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35" w:line="624" w:lineRule="exact"/>
        <w:ind w:left="2378"/>
        <w:rPr>
          <w:rFonts w:ascii="黑体" w:hAnsi="黑体" w:eastAsia="黑体" w:cs="黑体"/>
          <w:sz w:val="35"/>
          <w:szCs w:val="35"/>
        </w:rPr>
      </w:pPr>
      <w:r>
        <w:rPr>
          <w:rFonts w:ascii="黑体" w:hAnsi="黑体" w:eastAsia="黑体" w:cs="黑体"/>
          <w:spacing w:val="14"/>
          <w:position w:val="19"/>
          <w:sz w:val="35"/>
          <w:szCs w:val="35"/>
          <w14:textOutline w14:w="6537" w14:cap="sq" w14:cmpd="sng">
            <w14:solidFill>
              <w14:srgbClr w14:val="000000"/>
            </w14:solidFill>
            <w14:prstDash w14:val="solid"/>
            <w14:bevel/>
          </w14:textOutline>
        </w:rPr>
        <w:t>全</w:t>
      </w:r>
      <w:r>
        <w:rPr>
          <w:rFonts w:ascii="黑体" w:hAnsi="黑体" w:eastAsia="黑体" w:cs="黑体"/>
          <w:spacing w:val="9"/>
          <w:position w:val="19"/>
          <w:sz w:val="35"/>
          <w:szCs w:val="35"/>
          <w14:textOutline w14:w="6537" w14:cap="sq" w14:cmpd="sng">
            <w14:solidFill>
              <w14:srgbClr w14:val="000000"/>
            </w14:solidFill>
            <w14:prstDash w14:val="solid"/>
            <w14:bevel/>
          </w14:textOutline>
        </w:rPr>
        <w:t>国职业院校技能大赛</w:t>
      </w:r>
    </w:p>
    <w:p>
      <w:pPr>
        <w:spacing w:before="1" w:line="226" w:lineRule="auto"/>
        <w:ind w:left="3463"/>
        <w:rPr>
          <w:rFonts w:ascii="黑体" w:hAnsi="黑体" w:eastAsia="黑体" w:cs="黑体"/>
          <w:sz w:val="35"/>
          <w:szCs w:val="35"/>
        </w:rPr>
      </w:pPr>
      <w:r>
        <w:rPr>
          <w:rFonts w:ascii="黑体" w:hAnsi="黑体" w:eastAsia="黑体" w:cs="黑体"/>
          <w:spacing w:val="7"/>
          <w:sz w:val="35"/>
          <w:szCs w:val="35"/>
          <w14:textOutline w14:w="6537" w14:cap="sq" w14:cmpd="sng">
            <w14:solidFill>
              <w14:srgbClr w14:val="000000"/>
            </w14:solidFill>
            <w14:prstDash w14:val="solid"/>
            <w14:bevel/>
          </w14:textOutline>
        </w:rPr>
        <w:t>赛项规</w:t>
      </w:r>
      <w:r>
        <w:rPr>
          <w:rFonts w:ascii="黑体" w:hAnsi="黑体" w:eastAsia="黑体" w:cs="黑体"/>
          <w:spacing w:val="6"/>
          <w:sz w:val="35"/>
          <w:szCs w:val="35"/>
          <w14:textOutline w14:w="6537" w14:cap="sq" w14:cmpd="sng">
            <w14:solidFill>
              <w14:srgbClr w14:val="000000"/>
            </w14:solidFill>
            <w14:prstDash w14:val="solid"/>
            <w14:bevel/>
          </w14:textOutline>
        </w:rPr>
        <w:t>程</w:t>
      </w:r>
    </w:p>
    <w:p>
      <w:pPr>
        <w:spacing w:before="227" w:line="482" w:lineRule="exact"/>
        <w:ind w:left="241"/>
        <w:outlineLvl w:val="0"/>
        <w:rPr>
          <w:rFonts w:ascii="仿宋" w:hAnsi="仿宋" w:eastAsia="仿宋" w:cs="仿宋"/>
          <w:sz w:val="29"/>
          <w:szCs w:val="29"/>
        </w:rPr>
      </w:pPr>
      <w:r>
        <w:rPr>
          <w:rFonts w:ascii="仿宋" w:hAnsi="仿宋" w:eastAsia="仿宋" w:cs="仿宋"/>
          <w:spacing w:val="9"/>
          <w:position w:val="3"/>
          <w:sz w:val="29"/>
          <w:szCs w:val="29"/>
          <w14:textOutline w14:w="5448" w14:cap="sq" w14:cmpd="sng">
            <w14:solidFill>
              <w14:srgbClr w14:val="000000"/>
            </w14:solidFill>
            <w14:prstDash w14:val="solid"/>
            <w14:bevel/>
          </w14:textOutline>
        </w:rPr>
        <w:t>一</w:t>
      </w:r>
      <w:r>
        <w:rPr>
          <w:rFonts w:ascii="仿宋" w:hAnsi="仿宋" w:eastAsia="仿宋" w:cs="仿宋"/>
          <w:spacing w:val="5"/>
          <w:position w:val="3"/>
          <w:sz w:val="29"/>
          <w:szCs w:val="29"/>
          <w14:textOutline w14:w="5448" w14:cap="sq" w14:cmpd="sng">
            <w14:solidFill>
              <w14:srgbClr w14:val="000000"/>
            </w14:solidFill>
            <w14:prstDash w14:val="solid"/>
            <w14:bevel/>
          </w14:textOutline>
        </w:rPr>
        <w:t>、赛项名称</w:t>
      </w:r>
    </w:p>
    <w:p>
      <w:pPr>
        <w:spacing w:before="151" w:line="219" w:lineRule="auto"/>
        <w:ind w:left="578"/>
        <w:rPr>
          <w:rFonts w:ascii="仿宋" w:hAnsi="仿宋" w:eastAsia="仿宋" w:cs="仿宋"/>
          <w:sz w:val="28"/>
          <w:szCs w:val="28"/>
        </w:rPr>
      </w:pPr>
      <w:r>
        <w:rPr>
          <w:rFonts w:ascii="仿宋" w:hAnsi="仿宋" w:eastAsia="仿宋" w:cs="仿宋"/>
          <w:spacing w:val="-1"/>
          <w:sz w:val="28"/>
          <w:szCs w:val="28"/>
        </w:rPr>
        <w:t>赛项编</w:t>
      </w:r>
      <w:r>
        <w:rPr>
          <w:rFonts w:ascii="仿宋" w:hAnsi="仿宋" w:eastAsia="仿宋" w:cs="仿宋"/>
          <w:sz w:val="28"/>
          <w:szCs w:val="28"/>
        </w:rPr>
        <w:t>号：GZ-2022014</w:t>
      </w:r>
    </w:p>
    <w:p>
      <w:pPr>
        <w:spacing w:before="292" w:line="216" w:lineRule="auto"/>
        <w:ind w:left="578"/>
        <w:rPr>
          <w:rFonts w:ascii="仿宋" w:hAnsi="仿宋" w:eastAsia="仿宋" w:cs="仿宋"/>
          <w:sz w:val="28"/>
          <w:szCs w:val="28"/>
        </w:rPr>
      </w:pPr>
      <w:r>
        <w:rPr>
          <w:rFonts w:ascii="仿宋" w:hAnsi="仿宋" w:eastAsia="仿宋" w:cs="仿宋"/>
          <w:spacing w:val="-1"/>
          <w:sz w:val="28"/>
          <w:szCs w:val="28"/>
        </w:rPr>
        <w:t>赛项名称</w:t>
      </w:r>
      <w:r>
        <w:rPr>
          <w:rFonts w:ascii="仿宋" w:hAnsi="仿宋" w:eastAsia="仿宋" w:cs="仿宋"/>
          <w:sz w:val="28"/>
          <w:szCs w:val="28"/>
        </w:rPr>
        <w:t>：机电一体化项目</w:t>
      </w:r>
    </w:p>
    <w:p>
      <w:pPr>
        <w:spacing w:before="296" w:line="216" w:lineRule="auto"/>
        <w:ind w:left="594"/>
        <w:rPr>
          <w:rFonts w:ascii="仿宋" w:hAnsi="仿宋" w:eastAsia="仿宋" w:cs="仿宋"/>
          <w:sz w:val="28"/>
          <w:szCs w:val="28"/>
        </w:rPr>
      </w:pPr>
      <w:r>
        <w:rPr>
          <w:rFonts w:ascii="仿宋" w:hAnsi="仿宋" w:eastAsia="仿宋" w:cs="仿宋"/>
          <w:spacing w:val="-2"/>
          <w:sz w:val="28"/>
          <w:szCs w:val="28"/>
        </w:rPr>
        <w:t>英</w:t>
      </w:r>
      <w:r>
        <w:rPr>
          <w:rFonts w:ascii="仿宋" w:hAnsi="仿宋" w:eastAsia="仿宋" w:cs="仿宋"/>
          <w:spacing w:val="-1"/>
          <w:sz w:val="28"/>
          <w:szCs w:val="28"/>
        </w:rPr>
        <w:t>文名称：Mechatronics</w:t>
      </w:r>
    </w:p>
    <w:p>
      <w:pPr>
        <w:spacing w:before="295" w:line="219" w:lineRule="auto"/>
        <w:ind w:left="578"/>
        <w:rPr>
          <w:rFonts w:ascii="仿宋" w:hAnsi="仿宋" w:eastAsia="仿宋" w:cs="仿宋"/>
          <w:sz w:val="28"/>
          <w:szCs w:val="28"/>
        </w:rPr>
      </w:pPr>
      <w:r>
        <w:rPr>
          <w:rFonts w:ascii="仿宋" w:hAnsi="仿宋" w:eastAsia="仿宋" w:cs="仿宋"/>
          <w:spacing w:val="-1"/>
          <w:sz w:val="28"/>
          <w:szCs w:val="28"/>
        </w:rPr>
        <w:t>赛项组别</w:t>
      </w:r>
      <w:r>
        <w:rPr>
          <w:rFonts w:ascii="仿宋" w:hAnsi="仿宋" w:eastAsia="仿宋" w:cs="仿宋"/>
          <w:sz w:val="28"/>
          <w:szCs w:val="28"/>
        </w:rPr>
        <w:t>：高职组</w:t>
      </w:r>
    </w:p>
    <w:p>
      <w:pPr>
        <w:spacing w:before="292" w:line="219" w:lineRule="auto"/>
        <w:ind w:left="578"/>
        <w:rPr>
          <w:rFonts w:ascii="仿宋" w:hAnsi="仿宋" w:eastAsia="仿宋" w:cs="仿宋"/>
          <w:sz w:val="28"/>
          <w:szCs w:val="28"/>
        </w:rPr>
      </w:pPr>
      <w:r>
        <w:rPr>
          <w:rFonts w:ascii="仿宋" w:hAnsi="仿宋" w:eastAsia="仿宋" w:cs="仿宋"/>
          <w:spacing w:val="-1"/>
          <w:sz w:val="28"/>
          <w:szCs w:val="28"/>
        </w:rPr>
        <w:t>赛项归属</w:t>
      </w:r>
      <w:r>
        <w:rPr>
          <w:rFonts w:ascii="仿宋" w:hAnsi="仿宋" w:eastAsia="仿宋" w:cs="仿宋"/>
          <w:sz w:val="28"/>
          <w:szCs w:val="28"/>
        </w:rPr>
        <w:t>产业：装备制造业</w:t>
      </w:r>
    </w:p>
    <w:p>
      <w:pPr>
        <w:spacing w:before="283" w:line="403" w:lineRule="exact"/>
        <w:ind w:left="239"/>
        <w:outlineLvl w:val="0"/>
        <w:rPr>
          <w:rFonts w:ascii="仿宋" w:hAnsi="仿宋" w:eastAsia="仿宋" w:cs="仿宋"/>
          <w:sz w:val="29"/>
          <w:szCs w:val="29"/>
        </w:rPr>
      </w:pPr>
      <w:r>
        <w:rPr>
          <w:rFonts w:ascii="仿宋" w:hAnsi="仿宋" w:eastAsia="仿宋" w:cs="仿宋"/>
          <w:spacing w:val="6"/>
          <w:position w:val="2"/>
          <w:sz w:val="29"/>
          <w:szCs w:val="29"/>
          <w14:textOutline w14:w="5448" w14:cap="sq" w14:cmpd="sng">
            <w14:solidFill>
              <w14:srgbClr w14:val="000000"/>
            </w14:solidFill>
            <w14:prstDash w14:val="solid"/>
            <w14:bevel/>
          </w14:textOutline>
        </w:rPr>
        <w:t>二、竞赛目的</w:t>
      </w:r>
    </w:p>
    <w:p>
      <w:pPr>
        <w:spacing w:before="227" w:line="411" w:lineRule="auto"/>
        <w:ind w:left="25" w:firstLine="553"/>
        <w:rPr>
          <w:rFonts w:ascii="仿宋" w:hAnsi="仿宋" w:eastAsia="仿宋" w:cs="仿宋"/>
          <w:sz w:val="28"/>
          <w:szCs w:val="28"/>
        </w:rPr>
      </w:pPr>
      <w:r>
        <w:rPr>
          <w:rFonts w:ascii="仿宋" w:hAnsi="仿宋" w:eastAsia="仿宋" w:cs="仿宋"/>
          <w:spacing w:val="-10"/>
          <w:sz w:val="28"/>
          <w:szCs w:val="28"/>
        </w:rPr>
        <w:t>赛</w:t>
      </w:r>
      <w:r>
        <w:rPr>
          <w:rFonts w:ascii="仿宋" w:hAnsi="仿宋" w:eastAsia="仿宋" w:cs="仿宋"/>
          <w:spacing w:val="-8"/>
          <w:sz w:val="28"/>
          <w:szCs w:val="28"/>
        </w:rPr>
        <w:t>项</w:t>
      </w:r>
      <w:r>
        <w:rPr>
          <w:rFonts w:ascii="仿宋" w:hAnsi="仿宋" w:eastAsia="仿宋" w:cs="仿宋"/>
          <w:spacing w:val="-5"/>
          <w:sz w:val="28"/>
          <w:szCs w:val="28"/>
        </w:rPr>
        <w:t>以适应现代产业转型升级的需求、检验教学水平和教学质量、</w:t>
      </w:r>
      <w:r>
        <w:rPr>
          <w:rFonts w:ascii="仿宋" w:hAnsi="仿宋" w:eastAsia="仿宋" w:cs="仿宋"/>
          <w:sz w:val="28"/>
          <w:szCs w:val="28"/>
        </w:rPr>
        <w:t xml:space="preserve"> </w:t>
      </w:r>
      <w:r>
        <w:rPr>
          <w:rFonts w:ascii="仿宋" w:hAnsi="仿宋" w:eastAsia="仿宋" w:cs="仿宋"/>
          <w:spacing w:val="-6"/>
          <w:sz w:val="28"/>
          <w:szCs w:val="28"/>
        </w:rPr>
        <w:t>推进教学改</w:t>
      </w:r>
      <w:r>
        <w:rPr>
          <w:rFonts w:ascii="仿宋" w:hAnsi="仿宋" w:eastAsia="仿宋" w:cs="仿宋"/>
          <w:spacing w:val="-3"/>
          <w:sz w:val="28"/>
          <w:szCs w:val="28"/>
        </w:rPr>
        <w:t>革为主要目的，比赛内容覆盖机电一体化技术、机电设备</w:t>
      </w:r>
      <w:r>
        <w:rPr>
          <w:rFonts w:ascii="仿宋" w:hAnsi="仿宋" w:eastAsia="仿宋" w:cs="仿宋"/>
          <w:sz w:val="28"/>
          <w:szCs w:val="28"/>
        </w:rPr>
        <w:t xml:space="preserve"> </w:t>
      </w:r>
      <w:r>
        <w:rPr>
          <w:rFonts w:ascii="仿宋" w:hAnsi="仿宋" w:eastAsia="仿宋" w:cs="仿宋"/>
          <w:spacing w:val="-6"/>
          <w:sz w:val="28"/>
          <w:szCs w:val="28"/>
        </w:rPr>
        <w:t>技术、工</w:t>
      </w:r>
      <w:r>
        <w:rPr>
          <w:rFonts w:ascii="仿宋" w:hAnsi="仿宋" w:eastAsia="仿宋" w:cs="仿宋"/>
          <w:spacing w:val="-4"/>
          <w:sz w:val="28"/>
          <w:szCs w:val="28"/>
        </w:rPr>
        <w:t>业</w:t>
      </w:r>
      <w:r>
        <w:rPr>
          <w:rFonts w:ascii="仿宋" w:hAnsi="仿宋" w:eastAsia="仿宋" w:cs="仿宋"/>
          <w:spacing w:val="-3"/>
          <w:sz w:val="28"/>
          <w:szCs w:val="28"/>
        </w:rPr>
        <w:t>机器人技术、电气自动化技术、智能制造装备技术等专业</w:t>
      </w:r>
      <w:r>
        <w:rPr>
          <w:rFonts w:ascii="仿宋" w:hAnsi="仿宋" w:eastAsia="仿宋" w:cs="仿宋"/>
          <w:sz w:val="28"/>
          <w:szCs w:val="28"/>
        </w:rPr>
        <w:t xml:space="preserve"> </w:t>
      </w:r>
      <w:r>
        <w:rPr>
          <w:rFonts w:ascii="仿宋" w:hAnsi="仿宋" w:eastAsia="仿宋" w:cs="仿宋"/>
          <w:spacing w:val="-6"/>
          <w:sz w:val="28"/>
          <w:szCs w:val="28"/>
        </w:rPr>
        <w:t>的核心知</w:t>
      </w:r>
      <w:r>
        <w:rPr>
          <w:rFonts w:ascii="仿宋" w:hAnsi="仿宋" w:eastAsia="仿宋" w:cs="仿宋"/>
          <w:spacing w:val="-3"/>
          <w:sz w:val="28"/>
          <w:szCs w:val="28"/>
        </w:rPr>
        <w:t>识和技术技能。通过竞赛引领教育与产业、学校与企业、课</w:t>
      </w:r>
      <w:r>
        <w:rPr>
          <w:rFonts w:ascii="仿宋" w:hAnsi="仿宋" w:eastAsia="仿宋" w:cs="仿宋"/>
          <w:sz w:val="28"/>
          <w:szCs w:val="28"/>
        </w:rPr>
        <w:t xml:space="preserve"> </w:t>
      </w:r>
      <w:r>
        <w:rPr>
          <w:rFonts w:ascii="仿宋" w:hAnsi="仿宋" w:eastAsia="仿宋" w:cs="仿宋"/>
          <w:spacing w:val="-18"/>
          <w:sz w:val="28"/>
          <w:szCs w:val="28"/>
        </w:rPr>
        <w:t>程</w:t>
      </w:r>
      <w:r>
        <w:rPr>
          <w:rFonts w:ascii="仿宋" w:hAnsi="仿宋" w:eastAsia="仿宋" w:cs="仿宋"/>
          <w:spacing w:val="-16"/>
          <w:sz w:val="28"/>
          <w:szCs w:val="28"/>
        </w:rPr>
        <w:t xml:space="preserve">设置与职业岗位的深度衔接，对接 </w:t>
      </w:r>
      <w:r>
        <w:rPr>
          <w:rFonts w:ascii="Arial" w:hAnsi="Arial" w:eastAsia="Arial" w:cs="Arial"/>
          <w:spacing w:val="-16"/>
          <w:sz w:val="28"/>
          <w:szCs w:val="28"/>
        </w:rPr>
        <w:t xml:space="preserve">1+X </w:t>
      </w:r>
      <w:r>
        <w:rPr>
          <w:rFonts w:ascii="仿宋" w:hAnsi="仿宋" w:eastAsia="仿宋" w:cs="仿宋"/>
          <w:spacing w:val="-16"/>
          <w:sz w:val="28"/>
          <w:szCs w:val="28"/>
        </w:rPr>
        <w:t>职业技能等级证书，推进“岗</w:t>
      </w:r>
      <w:r>
        <w:rPr>
          <w:rFonts w:ascii="仿宋" w:hAnsi="仿宋" w:eastAsia="仿宋" w:cs="仿宋"/>
          <w:sz w:val="28"/>
          <w:szCs w:val="28"/>
        </w:rPr>
        <w:t xml:space="preserve"> </w:t>
      </w:r>
      <w:r>
        <w:rPr>
          <w:rFonts w:ascii="仿宋" w:hAnsi="仿宋" w:eastAsia="仿宋" w:cs="仿宋"/>
          <w:spacing w:val="-6"/>
          <w:sz w:val="28"/>
          <w:szCs w:val="28"/>
        </w:rPr>
        <w:t>课赛证”</w:t>
      </w:r>
      <w:r>
        <w:rPr>
          <w:rFonts w:ascii="仿宋" w:hAnsi="仿宋" w:eastAsia="仿宋" w:cs="仿宋"/>
          <w:spacing w:val="-4"/>
          <w:sz w:val="28"/>
          <w:szCs w:val="28"/>
        </w:rPr>
        <w:t>综</w:t>
      </w:r>
      <w:r>
        <w:rPr>
          <w:rFonts w:ascii="仿宋" w:hAnsi="仿宋" w:eastAsia="仿宋" w:cs="仿宋"/>
          <w:spacing w:val="-3"/>
          <w:sz w:val="28"/>
          <w:szCs w:val="28"/>
        </w:rPr>
        <w:t>合育人，引领全国职业院校机电大类、自动化大类专业建</w:t>
      </w:r>
      <w:r>
        <w:rPr>
          <w:rFonts w:ascii="仿宋" w:hAnsi="仿宋" w:eastAsia="仿宋" w:cs="仿宋"/>
          <w:sz w:val="28"/>
          <w:szCs w:val="28"/>
        </w:rPr>
        <w:t xml:space="preserve"> </w:t>
      </w:r>
      <w:r>
        <w:rPr>
          <w:rFonts w:ascii="仿宋" w:hAnsi="仿宋" w:eastAsia="仿宋" w:cs="仿宋"/>
          <w:spacing w:val="1"/>
          <w:sz w:val="28"/>
          <w:szCs w:val="28"/>
        </w:rPr>
        <w:t>设、实训基地建设、师资队伍能力提升、课程教学改革和内</w:t>
      </w:r>
      <w:r>
        <w:rPr>
          <w:rFonts w:ascii="仿宋" w:hAnsi="仿宋" w:eastAsia="仿宋" w:cs="仿宋"/>
          <w:sz w:val="28"/>
          <w:szCs w:val="28"/>
        </w:rPr>
        <w:t xml:space="preserve">容优化， </w:t>
      </w:r>
      <w:r>
        <w:rPr>
          <w:rFonts w:ascii="仿宋" w:hAnsi="仿宋" w:eastAsia="仿宋" w:cs="仿宋"/>
          <w:spacing w:val="-6"/>
          <w:sz w:val="28"/>
          <w:szCs w:val="28"/>
        </w:rPr>
        <w:t>培养机电领</w:t>
      </w:r>
      <w:r>
        <w:rPr>
          <w:rFonts w:ascii="仿宋" w:hAnsi="仿宋" w:eastAsia="仿宋" w:cs="仿宋"/>
          <w:spacing w:val="-3"/>
          <w:sz w:val="28"/>
          <w:szCs w:val="28"/>
        </w:rPr>
        <w:t>域具有精湛技术、娴熟技能、创新意识和工匠精神的技术</w:t>
      </w:r>
      <w:r>
        <w:rPr>
          <w:rFonts w:ascii="仿宋" w:hAnsi="仿宋" w:eastAsia="仿宋" w:cs="仿宋"/>
          <w:sz w:val="28"/>
          <w:szCs w:val="28"/>
        </w:rPr>
        <w:t xml:space="preserve"> </w:t>
      </w:r>
      <w:r>
        <w:rPr>
          <w:rFonts w:ascii="仿宋" w:hAnsi="仿宋" w:eastAsia="仿宋" w:cs="仿宋"/>
          <w:spacing w:val="-2"/>
          <w:sz w:val="28"/>
          <w:szCs w:val="28"/>
        </w:rPr>
        <w:t>技能人才。</w:t>
      </w:r>
    </w:p>
    <w:p>
      <w:pPr>
        <w:spacing w:before="2" w:line="242" w:lineRule="auto"/>
        <w:ind w:left="244"/>
        <w:outlineLvl w:val="0"/>
        <w:rPr>
          <w:rFonts w:ascii="仿宋" w:hAnsi="仿宋" w:eastAsia="仿宋" w:cs="仿宋"/>
          <w:sz w:val="29"/>
          <w:szCs w:val="29"/>
        </w:rPr>
      </w:pPr>
      <w:r>
        <w:rPr>
          <w:rFonts w:ascii="仿宋" w:hAnsi="仿宋" w:eastAsia="仿宋" w:cs="仿宋"/>
          <w:spacing w:val="5"/>
          <w:sz w:val="29"/>
          <w:szCs w:val="29"/>
          <w14:textOutline w14:w="5448" w14:cap="sq" w14:cmpd="sng">
            <w14:solidFill>
              <w14:srgbClr w14:val="000000"/>
            </w14:solidFill>
            <w14:prstDash w14:val="solid"/>
            <w14:bevel/>
          </w14:textOutline>
        </w:rPr>
        <w:t>三、竞赛内容</w:t>
      </w:r>
    </w:p>
    <w:p>
      <w:pPr>
        <w:spacing w:before="253" w:line="411" w:lineRule="auto"/>
        <w:ind w:left="28" w:right="223" w:firstLine="550"/>
        <w:rPr>
          <w:rFonts w:ascii="仿宋" w:hAnsi="仿宋" w:eastAsia="仿宋" w:cs="仿宋"/>
          <w:sz w:val="28"/>
          <w:szCs w:val="28"/>
        </w:rPr>
      </w:pPr>
      <w:r>
        <w:rPr>
          <w:rFonts w:ascii="仿宋" w:hAnsi="仿宋" w:eastAsia="仿宋" w:cs="仿宋"/>
          <w:spacing w:val="-18"/>
          <w:sz w:val="28"/>
          <w:szCs w:val="28"/>
        </w:rPr>
        <w:t>赛项</w:t>
      </w:r>
      <w:r>
        <w:rPr>
          <w:rFonts w:ascii="仿宋" w:hAnsi="仿宋" w:eastAsia="仿宋" w:cs="仿宋"/>
          <w:spacing w:val="-11"/>
          <w:sz w:val="28"/>
          <w:szCs w:val="28"/>
        </w:rPr>
        <w:t>重</w:t>
      </w:r>
      <w:r>
        <w:rPr>
          <w:rFonts w:ascii="仿宋" w:hAnsi="仿宋" w:eastAsia="仿宋" w:cs="仿宋"/>
          <w:spacing w:val="-9"/>
          <w:sz w:val="28"/>
          <w:szCs w:val="28"/>
        </w:rPr>
        <w:t xml:space="preserve">点检验选手在 </w:t>
      </w:r>
      <w:r>
        <w:rPr>
          <w:rFonts w:ascii="Arial" w:hAnsi="Arial" w:eastAsia="Arial" w:cs="Arial"/>
          <w:spacing w:val="-9"/>
          <w:sz w:val="28"/>
          <w:szCs w:val="28"/>
        </w:rPr>
        <w:t xml:space="preserve">PLC </w:t>
      </w:r>
      <w:r>
        <w:rPr>
          <w:rFonts w:ascii="仿宋" w:hAnsi="仿宋" w:eastAsia="仿宋" w:cs="仿宋"/>
          <w:spacing w:val="-9"/>
          <w:sz w:val="28"/>
          <w:szCs w:val="28"/>
        </w:rPr>
        <w:t>控制技术、工业机器人应用技术、变频</w:t>
      </w:r>
      <w:r>
        <w:rPr>
          <w:rFonts w:ascii="仿宋" w:hAnsi="仿宋" w:eastAsia="仿宋" w:cs="仿宋"/>
          <w:sz w:val="28"/>
          <w:szCs w:val="28"/>
        </w:rPr>
        <w:t xml:space="preserve"> </w:t>
      </w:r>
      <w:r>
        <w:rPr>
          <w:rFonts w:ascii="仿宋" w:hAnsi="仿宋" w:eastAsia="仿宋" w:cs="仿宋"/>
          <w:spacing w:val="-6"/>
          <w:sz w:val="28"/>
          <w:szCs w:val="28"/>
        </w:rPr>
        <w:t>控制技术、</w:t>
      </w:r>
      <w:r>
        <w:rPr>
          <w:rFonts w:ascii="仿宋" w:hAnsi="仿宋" w:eastAsia="仿宋" w:cs="仿宋"/>
          <w:spacing w:val="-5"/>
          <w:sz w:val="28"/>
          <w:szCs w:val="28"/>
        </w:rPr>
        <w:t>伺</w:t>
      </w:r>
      <w:r>
        <w:rPr>
          <w:rFonts w:ascii="仿宋" w:hAnsi="仿宋" w:eastAsia="仿宋" w:cs="仿宋"/>
          <w:spacing w:val="-3"/>
          <w:sz w:val="28"/>
          <w:szCs w:val="28"/>
        </w:rPr>
        <w:t>服控制技术、工业传感器技术、电机驱动技术、气压传</w:t>
      </w:r>
    </w:p>
    <w:p>
      <w:pPr>
        <w:spacing w:before="1" w:line="217" w:lineRule="auto"/>
        <w:ind w:left="40"/>
        <w:rPr>
          <w:rFonts w:ascii="仿宋" w:hAnsi="仿宋" w:eastAsia="仿宋" w:cs="仿宋"/>
          <w:sz w:val="28"/>
          <w:szCs w:val="28"/>
        </w:rPr>
      </w:pPr>
      <w:r>
        <w:rPr>
          <w:rFonts w:ascii="仿宋" w:hAnsi="仿宋" w:eastAsia="仿宋" w:cs="仿宋"/>
          <w:spacing w:val="-4"/>
          <w:sz w:val="28"/>
          <w:szCs w:val="28"/>
        </w:rPr>
        <w:t>动技术、组态控制技术、工业现场总线等方面的知识和技能，要求</w:t>
      </w:r>
      <w:r>
        <w:rPr>
          <w:rFonts w:ascii="仿宋" w:hAnsi="仿宋" w:eastAsia="仿宋" w:cs="仿宋"/>
          <w:spacing w:val="-3"/>
          <w:sz w:val="28"/>
          <w:szCs w:val="28"/>
        </w:rPr>
        <w:t>选</w:t>
      </w:r>
    </w:p>
    <w:p>
      <w:pPr>
        <w:sectPr>
          <w:headerReference r:id="rId5" w:type="default"/>
          <w:footerReference r:id="rId6" w:type="default"/>
          <w:pgSz w:w="11906" w:h="16839"/>
          <w:pgMar w:top="1235" w:right="1573" w:bottom="1574" w:left="1785" w:header="879" w:footer="1407" w:gutter="0"/>
          <w:cols w:space="720" w:num="1"/>
        </w:sectPr>
      </w:pPr>
    </w:p>
    <w:p>
      <w:pPr>
        <w:spacing w:line="288" w:lineRule="auto"/>
        <w:rPr>
          <w:rFonts w:ascii="Arial"/>
          <w:sz w:val="21"/>
        </w:rPr>
      </w:pPr>
    </w:p>
    <w:p>
      <w:pPr>
        <w:spacing w:before="91" w:line="411" w:lineRule="auto"/>
        <w:ind w:left="21" w:right="50" w:firstLine="15"/>
        <w:rPr>
          <w:rFonts w:ascii="仿宋" w:hAnsi="仿宋" w:eastAsia="仿宋" w:cs="仿宋"/>
          <w:sz w:val="28"/>
          <w:szCs w:val="28"/>
        </w:rPr>
      </w:pPr>
      <w:r>
        <w:rPr>
          <w:rFonts w:ascii="仿宋" w:hAnsi="仿宋" w:eastAsia="仿宋" w:cs="仿宋"/>
          <w:spacing w:val="-4"/>
          <w:sz w:val="28"/>
          <w:szCs w:val="28"/>
        </w:rPr>
        <w:t>手具备系统方案规</w:t>
      </w:r>
      <w:r>
        <w:rPr>
          <w:rFonts w:ascii="仿宋" w:hAnsi="仿宋" w:eastAsia="仿宋" w:cs="仿宋"/>
          <w:spacing w:val="-2"/>
          <w:sz w:val="28"/>
          <w:szCs w:val="28"/>
        </w:rPr>
        <w:t>划、设备安装、电气连接、程序编写、功能调试、</w:t>
      </w:r>
      <w:r>
        <w:rPr>
          <w:rFonts w:ascii="仿宋" w:hAnsi="仿宋" w:eastAsia="仿宋" w:cs="仿宋"/>
          <w:sz w:val="28"/>
          <w:szCs w:val="28"/>
        </w:rPr>
        <w:t xml:space="preserve"> </w:t>
      </w:r>
      <w:r>
        <w:rPr>
          <w:rFonts w:ascii="仿宋" w:hAnsi="仿宋" w:eastAsia="仿宋" w:cs="仿宋"/>
          <w:spacing w:val="-2"/>
          <w:sz w:val="28"/>
          <w:szCs w:val="28"/>
        </w:rPr>
        <w:t>运行维护、故障排除、系统优化等方面分析问题和解决问题的能力，</w:t>
      </w:r>
      <w:r>
        <w:rPr>
          <w:rFonts w:ascii="仿宋" w:hAnsi="仿宋" w:eastAsia="仿宋" w:cs="仿宋"/>
          <w:sz w:val="28"/>
          <w:szCs w:val="28"/>
        </w:rPr>
        <w:t xml:space="preserve"> </w:t>
      </w:r>
      <w:r>
        <w:rPr>
          <w:rFonts w:ascii="仿宋" w:hAnsi="仿宋" w:eastAsia="仿宋" w:cs="仿宋"/>
          <w:spacing w:val="-6"/>
          <w:sz w:val="28"/>
          <w:szCs w:val="28"/>
        </w:rPr>
        <w:t>以及应</w:t>
      </w:r>
      <w:r>
        <w:rPr>
          <w:rFonts w:ascii="仿宋" w:hAnsi="仿宋" w:eastAsia="仿宋" w:cs="仿宋"/>
          <w:spacing w:val="-3"/>
          <w:sz w:val="28"/>
          <w:szCs w:val="28"/>
        </w:rPr>
        <w:t>用新技术、新方法提升设备性能或功能的创新能力。此外，赛</w:t>
      </w:r>
      <w:r>
        <w:rPr>
          <w:rFonts w:ascii="仿宋" w:hAnsi="仿宋" w:eastAsia="仿宋" w:cs="仿宋"/>
          <w:sz w:val="28"/>
          <w:szCs w:val="28"/>
        </w:rPr>
        <w:t xml:space="preserve"> </w:t>
      </w:r>
      <w:r>
        <w:rPr>
          <w:rFonts w:ascii="仿宋" w:hAnsi="仿宋" w:eastAsia="仿宋" w:cs="仿宋"/>
          <w:spacing w:val="-6"/>
          <w:sz w:val="28"/>
          <w:szCs w:val="28"/>
        </w:rPr>
        <w:t>项还评价</w:t>
      </w:r>
      <w:r>
        <w:rPr>
          <w:rFonts w:ascii="仿宋" w:hAnsi="仿宋" w:eastAsia="仿宋" w:cs="仿宋"/>
          <w:spacing w:val="-3"/>
          <w:sz w:val="28"/>
          <w:szCs w:val="28"/>
        </w:rPr>
        <w:t>选手的工作效率、临场应变、质量意识、安全意识、节能环</w:t>
      </w:r>
      <w:r>
        <w:rPr>
          <w:rFonts w:ascii="仿宋" w:hAnsi="仿宋" w:eastAsia="仿宋" w:cs="仿宋"/>
          <w:sz w:val="28"/>
          <w:szCs w:val="28"/>
        </w:rPr>
        <w:t xml:space="preserve"> </w:t>
      </w:r>
      <w:r>
        <w:rPr>
          <w:rFonts w:ascii="仿宋" w:hAnsi="仿宋" w:eastAsia="仿宋" w:cs="仿宋"/>
          <w:spacing w:val="-1"/>
          <w:sz w:val="28"/>
          <w:szCs w:val="28"/>
        </w:rPr>
        <w:t>保意识和规范操作</w:t>
      </w:r>
      <w:r>
        <w:rPr>
          <w:rFonts w:ascii="仿宋" w:hAnsi="仿宋" w:eastAsia="仿宋" w:cs="仿宋"/>
          <w:sz w:val="28"/>
          <w:szCs w:val="28"/>
        </w:rPr>
        <w:t>等职业素养水平。</w:t>
      </w:r>
    </w:p>
    <w:p>
      <w:pPr>
        <w:spacing w:line="217" w:lineRule="auto"/>
        <w:ind w:left="573"/>
        <w:rPr>
          <w:rFonts w:ascii="仿宋" w:hAnsi="仿宋" w:eastAsia="仿宋" w:cs="仿宋"/>
          <w:sz w:val="28"/>
          <w:szCs w:val="28"/>
        </w:rPr>
      </w:pPr>
      <w:r>
        <w:rPr>
          <w:rFonts w:ascii="仿宋" w:hAnsi="仿宋" w:eastAsia="仿宋" w:cs="仿宋"/>
          <w:spacing w:val="-19"/>
          <w:sz w:val="28"/>
          <w:szCs w:val="28"/>
        </w:rPr>
        <w:t>(</w:t>
      </w:r>
      <w:r>
        <w:rPr>
          <w:rFonts w:ascii="仿宋" w:hAnsi="仿宋" w:eastAsia="仿宋" w:cs="仿宋"/>
          <w:spacing w:val="-12"/>
          <w:sz w:val="28"/>
          <w:szCs w:val="28"/>
        </w:rPr>
        <w:t xml:space="preserve"> 一 ) 知识技能点</w:t>
      </w:r>
    </w:p>
    <w:p>
      <w:pPr>
        <w:spacing w:before="296" w:line="411" w:lineRule="auto"/>
        <w:ind w:left="19" w:firstLine="577"/>
        <w:rPr>
          <w:rFonts w:ascii="仿宋" w:hAnsi="仿宋" w:eastAsia="仿宋" w:cs="仿宋"/>
          <w:sz w:val="28"/>
          <w:szCs w:val="28"/>
        </w:rPr>
      </w:pPr>
      <w:r>
        <w:rPr>
          <w:rFonts w:ascii="仿宋" w:hAnsi="仿宋" w:eastAsia="仿宋" w:cs="仿宋"/>
          <w:spacing w:val="-8"/>
          <w:sz w:val="28"/>
          <w:szCs w:val="28"/>
        </w:rPr>
        <w:t>系</w:t>
      </w:r>
      <w:r>
        <w:rPr>
          <w:rFonts w:ascii="仿宋" w:hAnsi="仿宋" w:eastAsia="仿宋" w:cs="仿宋"/>
          <w:spacing w:val="-5"/>
          <w:sz w:val="28"/>
          <w:szCs w:val="28"/>
        </w:rPr>
        <w:t>统</w:t>
      </w:r>
      <w:r>
        <w:rPr>
          <w:rFonts w:ascii="仿宋" w:hAnsi="仿宋" w:eastAsia="仿宋" w:cs="仿宋"/>
          <w:spacing w:val="-4"/>
          <w:sz w:val="28"/>
          <w:szCs w:val="28"/>
        </w:rPr>
        <w:t>规划设计、设备安装与电气连接、工业机器人应用、设备检</w:t>
      </w:r>
      <w:r>
        <w:rPr>
          <w:rFonts w:ascii="仿宋" w:hAnsi="仿宋" w:eastAsia="仿宋" w:cs="仿宋"/>
          <w:sz w:val="28"/>
          <w:szCs w:val="28"/>
        </w:rPr>
        <w:t xml:space="preserve"> </w:t>
      </w:r>
      <w:r>
        <w:rPr>
          <w:rFonts w:ascii="仿宋" w:hAnsi="仿宋" w:eastAsia="仿宋" w:cs="仿宋"/>
          <w:spacing w:val="-20"/>
          <w:sz w:val="28"/>
          <w:szCs w:val="28"/>
        </w:rPr>
        <w:t>修、</w:t>
      </w:r>
      <w:r>
        <w:rPr>
          <w:rFonts w:ascii="Arial" w:hAnsi="Arial" w:eastAsia="Arial" w:cs="Arial"/>
          <w:spacing w:val="-10"/>
          <w:sz w:val="28"/>
          <w:szCs w:val="28"/>
        </w:rPr>
        <w:t xml:space="preserve">PLC </w:t>
      </w:r>
      <w:r>
        <w:rPr>
          <w:rFonts w:ascii="仿宋" w:hAnsi="仿宋" w:eastAsia="仿宋" w:cs="仿宋"/>
          <w:spacing w:val="-10"/>
          <w:sz w:val="28"/>
          <w:szCs w:val="28"/>
        </w:rPr>
        <w:t>编程调试、触摸屏组态控制、组网通信、电动机驱动与控制、</w:t>
      </w:r>
      <w:r>
        <w:rPr>
          <w:rFonts w:ascii="仿宋" w:hAnsi="仿宋" w:eastAsia="仿宋" w:cs="仿宋"/>
          <w:sz w:val="28"/>
          <w:szCs w:val="28"/>
        </w:rPr>
        <w:t xml:space="preserve"> </w:t>
      </w:r>
      <w:r>
        <w:rPr>
          <w:rFonts w:ascii="仿宋" w:hAnsi="仿宋" w:eastAsia="仿宋" w:cs="仿宋"/>
          <w:spacing w:val="-1"/>
          <w:sz w:val="28"/>
          <w:szCs w:val="28"/>
        </w:rPr>
        <w:t>故障诊断与维</w:t>
      </w:r>
      <w:r>
        <w:rPr>
          <w:rFonts w:ascii="仿宋" w:hAnsi="仿宋" w:eastAsia="仿宋" w:cs="仿宋"/>
          <w:sz w:val="28"/>
          <w:szCs w:val="28"/>
        </w:rPr>
        <w:t>修、系统运行与改进。</w:t>
      </w:r>
    </w:p>
    <w:p>
      <w:pPr>
        <w:spacing w:line="624" w:lineRule="exact"/>
        <w:ind w:left="573"/>
        <w:rPr>
          <w:rFonts w:ascii="仿宋" w:hAnsi="仿宋" w:eastAsia="仿宋" w:cs="仿宋"/>
          <w:sz w:val="28"/>
          <w:szCs w:val="28"/>
        </w:rPr>
      </w:pPr>
      <w:r>
        <w:rPr>
          <w:rFonts w:ascii="仿宋" w:hAnsi="仿宋" w:eastAsia="仿宋" w:cs="仿宋"/>
          <w:spacing w:val="-14"/>
          <w:position w:val="26"/>
          <w:sz w:val="28"/>
          <w:szCs w:val="28"/>
        </w:rPr>
        <w:t>( 二 ) 竞赛时长</w:t>
      </w:r>
    </w:p>
    <w:p>
      <w:pPr>
        <w:spacing w:line="218" w:lineRule="auto"/>
        <w:ind w:left="594"/>
        <w:rPr>
          <w:rFonts w:ascii="仿宋" w:hAnsi="仿宋" w:eastAsia="仿宋" w:cs="仿宋"/>
          <w:sz w:val="28"/>
          <w:szCs w:val="28"/>
        </w:rPr>
      </w:pPr>
      <w:r>
        <w:rPr>
          <w:rFonts w:ascii="仿宋" w:hAnsi="仿宋" w:eastAsia="仿宋" w:cs="仿宋"/>
          <w:spacing w:val="2"/>
          <w:sz w:val="28"/>
          <w:szCs w:val="28"/>
        </w:rPr>
        <w:t>竞赛时长</w:t>
      </w:r>
      <w:r>
        <w:rPr>
          <w:rFonts w:ascii="Arial" w:hAnsi="Arial" w:eastAsia="Arial" w:cs="Arial"/>
          <w:spacing w:val="2"/>
          <w:sz w:val="28"/>
          <w:szCs w:val="28"/>
        </w:rPr>
        <w:t>8</w:t>
      </w:r>
      <w:r>
        <w:rPr>
          <w:rFonts w:ascii="Arial" w:hAnsi="Arial" w:eastAsia="Arial" w:cs="Arial"/>
          <w:spacing w:val="1"/>
          <w:sz w:val="28"/>
          <w:szCs w:val="28"/>
        </w:rPr>
        <w:t xml:space="preserve"> </w:t>
      </w:r>
      <w:r>
        <w:rPr>
          <w:rFonts w:ascii="仿宋" w:hAnsi="仿宋" w:eastAsia="仿宋" w:cs="仿宋"/>
          <w:spacing w:val="1"/>
          <w:sz w:val="28"/>
          <w:szCs w:val="28"/>
        </w:rPr>
        <w:t>小时。</w:t>
      </w:r>
    </w:p>
    <w:p>
      <w:pPr>
        <w:spacing w:before="292" w:line="218" w:lineRule="auto"/>
        <w:ind w:left="573"/>
        <w:rPr>
          <w:rFonts w:ascii="仿宋" w:hAnsi="仿宋" w:eastAsia="仿宋" w:cs="仿宋"/>
          <w:sz w:val="28"/>
          <w:szCs w:val="28"/>
        </w:rPr>
      </w:pPr>
      <w:r>
        <w:rPr>
          <w:rFonts w:ascii="仿宋" w:hAnsi="仿宋" w:eastAsia="仿宋" w:cs="仿宋"/>
          <w:spacing w:val="-14"/>
          <w:sz w:val="28"/>
          <w:szCs w:val="28"/>
        </w:rPr>
        <w:t>(</w:t>
      </w:r>
      <w:r>
        <w:rPr>
          <w:rFonts w:ascii="仿宋" w:hAnsi="仿宋" w:eastAsia="仿宋" w:cs="仿宋"/>
          <w:spacing w:val="-13"/>
          <w:sz w:val="28"/>
          <w:szCs w:val="28"/>
        </w:rPr>
        <w:t xml:space="preserve"> </w:t>
      </w:r>
      <w:r>
        <w:rPr>
          <w:rFonts w:ascii="仿宋" w:hAnsi="仿宋" w:eastAsia="仿宋" w:cs="仿宋"/>
          <w:spacing w:val="-7"/>
          <w:sz w:val="28"/>
          <w:szCs w:val="28"/>
        </w:rPr>
        <w:t>三 ) 竞赛内容的组成与成绩比例</w:t>
      </w:r>
    </w:p>
    <w:p>
      <w:pPr>
        <w:spacing w:before="227" w:line="391" w:lineRule="exact"/>
        <w:ind w:left="598"/>
        <w:rPr>
          <w:rFonts w:ascii="仿宋" w:hAnsi="仿宋" w:eastAsia="仿宋" w:cs="仿宋"/>
          <w:sz w:val="28"/>
          <w:szCs w:val="28"/>
        </w:rPr>
      </w:pPr>
      <w:r>
        <w:rPr>
          <w:rFonts w:ascii="Arial" w:hAnsi="Arial" w:eastAsia="Arial" w:cs="Arial"/>
          <w:spacing w:val="-10"/>
          <w:position w:val="2"/>
          <w:sz w:val="28"/>
          <w:szCs w:val="28"/>
        </w:rPr>
        <w:t xml:space="preserve">1. </w:t>
      </w:r>
      <w:r>
        <w:rPr>
          <w:rFonts w:ascii="仿宋" w:hAnsi="仿宋" w:eastAsia="仿宋" w:cs="仿宋"/>
          <w:spacing w:val="-10"/>
          <w:position w:val="2"/>
          <w:sz w:val="28"/>
          <w:szCs w:val="28"/>
        </w:rPr>
        <w:t xml:space="preserve">机电一体化设备单元的机械安装 ( </w:t>
      </w:r>
      <w:r>
        <w:rPr>
          <w:rFonts w:ascii="Arial" w:hAnsi="Arial" w:eastAsia="Arial" w:cs="Arial"/>
          <w:spacing w:val="-10"/>
          <w:position w:val="2"/>
          <w:sz w:val="28"/>
          <w:szCs w:val="28"/>
        </w:rPr>
        <w:t xml:space="preserve">25% </w:t>
      </w:r>
      <w:r>
        <w:rPr>
          <w:rFonts w:ascii="仿宋" w:hAnsi="仿宋" w:eastAsia="仿宋" w:cs="仿宋"/>
          <w:spacing w:val="-6"/>
          <w:position w:val="2"/>
          <w:sz w:val="28"/>
          <w:szCs w:val="28"/>
        </w:rPr>
        <w:t>)</w:t>
      </w:r>
    </w:p>
    <w:p>
      <w:pPr>
        <w:spacing w:before="300" w:line="624" w:lineRule="exact"/>
        <w:ind w:left="589"/>
        <w:rPr>
          <w:rFonts w:ascii="仿宋" w:hAnsi="仿宋" w:eastAsia="仿宋" w:cs="仿宋"/>
          <w:sz w:val="28"/>
          <w:szCs w:val="28"/>
        </w:rPr>
      </w:pPr>
      <w:r>
        <w:rPr>
          <w:rFonts w:ascii="仿宋" w:hAnsi="仿宋" w:eastAsia="仿宋" w:cs="仿宋"/>
          <w:spacing w:val="-4"/>
          <w:position w:val="26"/>
          <w:sz w:val="28"/>
          <w:szCs w:val="28"/>
        </w:rPr>
        <w:t>参赛选手按工作任务书给定的机械装配图，完成设备中若干个</w:t>
      </w:r>
      <w:r>
        <w:rPr>
          <w:rFonts w:ascii="仿宋" w:hAnsi="仿宋" w:eastAsia="仿宋" w:cs="仿宋"/>
          <w:position w:val="26"/>
          <w:sz w:val="28"/>
          <w:szCs w:val="28"/>
        </w:rPr>
        <w:t>单</w:t>
      </w:r>
    </w:p>
    <w:p>
      <w:pPr>
        <w:spacing w:line="216" w:lineRule="auto"/>
        <w:ind w:left="34"/>
        <w:rPr>
          <w:rFonts w:ascii="仿宋" w:hAnsi="仿宋" w:eastAsia="仿宋" w:cs="仿宋"/>
          <w:sz w:val="28"/>
          <w:szCs w:val="28"/>
        </w:rPr>
      </w:pPr>
      <w:r>
        <w:rPr>
          <w:rFonts w:ascii="仿宋" w:hAnsi="仿宋" w:eastAsia="仿宋" w:cs="仿宋"/>
          <w:spacing w:val="-1"/>
          <w:sz w:val="28"/>
          <w:szCs w:val="28"/>
        </w:rPr>
        <w:t>元或者模块的机械、气路等安装，并进行初步</w:t>
      </w:r>
      <w:r>
        <w:rPr>
          <w:rFonts w:ascii="仿宋" w:hAnsi="仿宋" w:eastAsia="仿宋" w:cs="仿宋"/>
          <w:sz w:val="28"/>
          <w:szCs w:val="28"/>
        </w:rPr>
        <w:t>调试。</w:t>
      </w:r>
    </w:p>
    <w:p>
      <w:pPr>
        <w:spacing w:before="229" w:line="391" w:lineRule="exact"/>
        <w:ind w:left="579"/>
        <w:rPr>
          <w:rFonts w:ascii="仿宋" w:hAnsi="仿宋" w:eastAsia="仿宋" w:cs="仿宋"/>
          <w:sz w:val="28"/>
          <w:szCs w:val="28"/>
        </w:rPr>
      </w:pPr>
      <w:r>
        <w:rPr>
          <w:rFonts w:ascii="Arial" w:hAnsi="Arial" w:eastAsia="Arial" w:cs="Arial"/>
          <w:spacing w:val="-12"/>
          <w:position w:val="2"/>
          <w:sz w:val="28"/>
          <w:szCs w:val="28"/>
        </w:rPr>
        <w:t>2</w:t>
      </w:r>
      <w:r>
        <w:rPr>
          <w:rFonts w:ascii="Arial" w:hAnsi="Arial" w:eastAsia="Arial" w:cs="Arial"/>
          <w:spacing w:val="-9"/>
          <w:position w:val="2"/>
          <w:sz w:val="28"/>
          <w:szCs w:val="28"/>
        </w:rPr>
        <w:t xml:space="preserve">. </w:t>
      </w:r>
      <w:r>
        <w:rPr>
          <w:rFonts w:ascii="仿宋" w:hAnsi="仿宋" w:eastAsia="仿宋" w:cs="仿宋"/>
          <w:spacing w:val="-9"/>
          <w:position w:val="2"/>
          <w:sz w:val="28"/>
          <w:szCs w:val="28"/>
        </w:rPr>
        <w:t xml:space="preserve">机电一体化设备单元的电气安装 ( </w:t>
      </w:r>
      <w:r>
        <w:rPr>
          <w:rFonts w:ascii="Arial" w:hAnsi="Arial" w:eastAsia="Arial" w:cs="Arial"/>
          <w:spacing w:val="-9"/>
          <w:position w:val="2"/>
          <w:sz w:val="28"/>
          <w:szCs w:val="28"/>
        </w:rPr>
        <w:t xml:space="preserve">15% </w:t>
      </w:r>
      <w:r>
        <w:rPr>
          <w:rFonts w:ascii="仿宋" w:hAnsi="仿宋" w:eastAsia="仿宋" w:cs="仿宋"/>
          <w:spacing w:val="-9"/>
          <w:position w:val="2"/>
          <w:sz w:val="28"/>
          <w:szCs w:val="28"/>
        </w:rPr>
        <w:t>)</w:t>
      </w:r>
    </w:p>
    <w:p>
      <w:pPr>
        <w:spacing w:before="300" w:line="624" w:lineRule="exact"/>
        <w:ind w:left="589"/>
        <w:rPr>
          <w:rFonts w:ascii="仿宋" w:hAnsi="仿宋" w:eastAsia="仿宋" w:cs="仿宋"/>
          <w:sz w:val="28"/>
          <w:szCs w:val="28"/>
        </w:rPr>
      </w:pPr>
      <w:r>
        <w:rPr>
          <w:rFonts w:ascii="仿宋" w:hAnsi="仿宋" w:eastAsia="仿宋" w:cs="仿宋"/>
          <w:spacing w:val="-4"/>
          <w:position w:val="26"/>
          <w:sz w:val="28"/>
          <w:szCs w:val="28"/>
        </w:rPr>
        <w:t>参赛选手按工作任务书给定的电气原理图、接线图，完成设备</w:t>
      </w:r>
      <w:r>
        <w:rPr>
          <w:rFonts w:ascii="仿宋" w:hAnsi="仿宋" w:eastAsia="仿宋" w:cs="仿宋"/>
          <w:spacing w:val="-2"/>
          <w:position w:val="26"/>
          <w:sz w:val="28"/>
          <w:szCs w:val="28"/>
        </w:rPr>
        <w:t>中</w:t>
      </w:r>
    </w:p>
    <w:p>
      <w:pPr>
        <w:spacing w:before="1" w:line="216" w:lineRule="auto"/>
        <w:ind w:left="27"/>
        <w:rPr>
          <w:rFonts w:ascii="仿宋" w:hAnsi="仿宋" w:eastAsia="仿宋" w:cs="仿宋"/>
          <w:sz w:val="28"/>
          <w:szCs w:val="28"/>
        </w:rPr>
      </w:pPr>
      <w:r>
        <w:rPr>
          <w:rFonts w:ascii="仿宋" w:hAnsi="仿宋" w:eastAsia="仿宋" w:cs="仿宋"/>
          <w:spacing w:val="-1"/>
          <w:sz w:val="28"/>
          <w:szCs w:val="28"/>
        </w:rPr>
        <w:t>若干个单元或者模块的线路连</w:t>
      </w:r>
      <w:r>
        <w:rPr>
          <w:rFonts w:ascii="仿宋" w:hAnsi="仿宋" w:eastAsia="仿宋" w:cs="仿宋"/>
          <w:sz w:val="28"/>
          <w:szCs w:val="28"/>
        </w:rPr>
        <w:t>接，并进行初步调试。</w:t>
      </w:r>
    </w:p>
    <w:p>
      <w:pPr>
        <w:spacing w:before="228" w:line="391" w:lineRule="exact"/>
        <w:ind w:left="582"/>
        <w:rPr>
          <w:rFonts w:ascii="仿宋" w:hAnsi="仿宋" w:eastAsia="仿宋" w:cs="仿宋"/>
          <w:sz w:val="28"/>
          <w:szCs w:val="28"/>
        </w:rPr>
      </w:pPr>
      <w:r>
        <w:rPr>
          <w:rFonts w:ascii="Arial" w:hAnsi="Arial" w:eastAsia="Arial" w:cs="Arial"/>
          <w:spacing w:val="-15"/>
          <w:position w:val="2"/>
          <w:sz w:val="28"/>
          <w:szCs w:val="28"/>
        </w:rPr>
        <w:t>3</w:t>
      </w:r>
      <w:r>
        <w:rPr>
          <w:rFonts w:ascii="Arial" w:hAnsi="Arial" w:eastAsia="Arial" w:cs="Arial"/>
          <w:spacing w:val="-9"/>
          <w:position w:val="2"/>
          <w:sz w:val="28"/>
          <w:szCs w:val="28"/>
        </w:rPr>
        <w:t xml:space="preserve">. </w:t>
      </w:r>
      <w:r>
        <w:rPr>
          <w:rFonts w:ascii="仿宋" w:hAnsi="仿宋" w:eastAsia="仿宋" w:cs="仿宋"/>
          <w:spacing w:val="-9"/>
          <w:position w:val="2"/>
          <w:sz w:val="28"/>
          <w:szCs w:val="28"/>
        </w:rPr>
        <w:t xml:space="preserve">机电一体化设备单元的编程调试 ( </w:t>
      </w:r>
      <w:r>
        <w:rPr>
          <w:rFonts w:ascii="Arial" w:hAnsi="Arial" w:eastAsia="Arial" w:cs="Arial"/>
          <w:spacing w:val="-9"/>
          <w:position w:val="2"/>
          <w:sz w:val="28"/>
          <w:szCs w:val="28"/>
        </w:rPr>
        <w:t xml:space="preserve">30% </w:t>
      </w:r>
      <w:r>
        <w:rPr>
          <w:rFonts w:ascii="仿宋" w:hAnsi="仿宋" w:eastAsia="仿宋" w:cs="仿宋"/>
          <w:spacing w:val="-9"/>
          <w:position w:val="2"/>
          <w:sz w:val="28"/>
          <w:szCs w:val="28"/>
        </w:rPr>
        <w:t>)</w:t>
      </w:r>
    </w:p>
    <w:p>
      <w:pPr>
        <w:spacing w:before="302" w:line="411" w:lineRule="auto"/>
        <w:ind w:left="49" w:right="89" w:firstLine="540"/>
        <w:rPr>
          <w:rFonts w:ascii="仿宋" w:hAnsi="仿宋" w:eastAsia="仿宋" w:cs="仿宋"/>
          <w:sz w:val="28"/>
          <w:szCs w:val="28"/>
        </w:rPr>
      </w:pPr>
      <w:r>
        <w:rPr>
          <w:rFonts w:ascii="仿宋" w:hAnsi="仿宋" w:eastAsia="仿宋" w:cs="仿宋"/>
          <w:spacing w:val="-4"/>
          <w:sz w:val="28"/>
          <w:szCs w:val="28"/>
        </w:rPr>
        <w:t>参赛选手按任务书给定的设备功能要求，完成设备中若干个单</w:t>
      </w:r>
      <w:r>
        <w:rPr>
          <w:rFonts w:ascii="仿宋" w:hAnsi="仿宋" w:eastAsia="仿宋" w:cs="仿宋"/>
          <w:spacing w:val="-2"/>
          <w:sz w:val="28"/>
          <w:szCs w:val="28"/>
        </w:rPr>
        <w:t>元</w:t>
      </w:r>
      <w:r>
        <w:rPr>
          <w:rFonts w:ascii="仿宋" w:hAnsi="仿宋" w:eastAsia="仿宋" w:cs="仿宋"/>
          <w:sz w:val="28"/>
          <w:szCs w:val="28"/>
        </w:rPr>
        <w:t xml:space="preserve"> </w:t>
      </w:r>
      <w:r>
        <w:rPr>
          <w:rFonts w:ascii="仿宋" w:hAnsi="仿宋" w:eastAsia="仿宋" w:cs="仿宋"/>
          <w:spacing w:val="-10"/>
          <w:sz w:val="28"/>
          <w:szCs w:val="28"/>
        </w:rPr>
        <w:t xml:space="preserve">的 </w:t>
      </w:r>
      <w:r>
        <w:rPr>
          <w:rFonts w:ascii="Arial" w:hAnsi="Arial" w:eastAsia="Arial" w:cs="Arial"/>
          <w:spacing w:val="-10"/>
          <w:sz w:val="28"/>
          <w:szCs w:val="28"/>
        </w:rPr>
        <w:t>PL</w:t>
      </w:r>
      <w:r>
        <w:rPr>
          <w:rFonts w:ascii="Arial" w:hAnsi="Arial" w:eastAsia="Arial" w:cs="Arial"/>
          <w:spacing w:val="-9"/>
          <w:sz w:val="28"/>
          <w:szCs w:val="28"/>
        </w:rPr>
        <w:t>C</w:t>
      </w:r>
      <w:r>
        <w:rPr>
          <w:rFonts w:ascii="Arial" w:hAnsi="Arial" w:eastAsia="Arial" w:cs="Arial"/>
          <w:spacing w:val="-10"/>
          <w:sz w:val="28"/>
          <w:szCs w:val="28"/>
        </w:rPr>
        <w:t xml:space="preserve"> </w:t>
      </w:r>
      <w:r>
        <w:rPr>
          <w:rFonts w:ascii="仿宋" w:hAnsi="仿宋" w:eastAsia="仿宋" w:cs="仿宋"/>
          <w:spacing w:val="-10"/>
          <w:sz w:val="28"/>
          <w:szCs w:val="28"/>
        </w:rPr>
        <w:t>编程、触摸屏组态、工业机器人系统配置与编程调试、伺服驱</w:t>
      </w:r>
    </w:p>
    <w:p>
      <w:pPr>
        <w:spacing w:before="1" w:line="215" w:lineRule="auto"/>
        <w:ind w:left="40"/>
        <w:rPr>
          <w:rFonts w:ascii="仿宋" w:hAnsi="仿宋" w:eastAsia="仿宋" w:cs="仿宋"/>
          <w:sz w:val="28"/>
          <w:szCs w:val="28"/>
        </w:rPr>
      </w:pPr>
      <w:r>
        <w:rPr>
          <w:rFonts w:ascii="仿宋" w:hAnsi="仿宋" w:eastAsia="仿宋" w:cs="仿宋"/>
          <w:spacing w:val="-1"/>
          <w:sz w:val="28"/>
          <w:szCs w:val="28"/>
        </w:rPr>
        <w:t>动器和变频器参数设置等工作，能实现工作单元调试运行。</w:t>
      </w:r>
    </w:p>
    <w:p>
      <w:pPr>
        <w:sectPr>
          <w:headerReference r:id="rId7" w:type="default"/>
          <w:footerReference r:id="rId8" w:type="default"/>
          <w:pgSz w:w="11906" w:h="16839"/>
          <w:pgMar w:top="1235" w:right="1707" w:bottom="1574" w:left="1785" w:header="879" w:footer="1407" w:gutter="0"/>
          <w:cols w:space="720" w:num="1"/>
        </w:sectPr>
      </w:pPr>
    </w:p>
    <w:p>
      <w:pPr>
        <w:spacing w:before="311" w:line="390" w:lineRule="exact"/>
        <w:ind w:left="575"/>
        <w:rPr>
          <w:rFonts w:ascii="仿宋" w:hAnsi="仿宋" w:eastAsia="仿宋" w:cs="仿宋"/>
          <w:sz w:val="28"/>
          <w:szCs w:val="28"/>
        </w:rPr>
      </w:pPr>
      <w:r>
        <w:rPr>
          <w:rFonts w:ascii="Arial" w:hAnsi="Arial" w:eastAsia="Arial" w:cs="Arial"/>
          <w:spacing w:val="-4"/>
          <w:position w:val="2"/>
          <w:sz w:val="28"/>
          <w:szCs w:val="28"/>
        </w:rPr>
        <w:t xml:space="preserve">4. </w:t>
      </w:r>
      <w:r>
        <w:rPr>
          <w:rFonts w:ascii="仿宋" w:hAnsi="仿宋" w:eastAsia="仿宋" w:cs="仿宋"/>
          <w:spacing w:val="-4"/>
          <w:position w:val="2"/>
          <w:sz w:val="28"/>
          <w:szCs w:val="28"/>
        </w:rPr>
        <w:t>机电一体</w:t>
      </w:r>
      <w:r>
        <w:rPr>
          <w:rFonts w:ascii="仿宋" w:hAnsi="仿宋" w:eastAsia="仿宋" w:cs="仿宋"/>
          <w:spacing w:val="-3"/>
          <w:position w:val="2"/>
          <w:sz w:val="28"/>
          <w:szCs w:val="28"/>
        </w:rPr>
        <w:t>化</w:t>
      </w:r>
      <w:r>
        <w:rPr>
          <w:rFonts w:ascii="仿宋" w:hAnsi="仿宋" w:eastAsia="仿宋" w:cs="仿宋"/>
          <w:spacing w:val="-2"/>
          <w:position w:val="2"/>
          <w:sz w:val="28"/>
          <w:szCs w:val="28"/>
        </w:rPr>
        <w:t>设备的故障检修 (</w:t>
      </w:r>
      <w:r>
        <w:rPr>
          <w:rFonts w:ascii="Arial" w:hAnsi="Arial" w:eastAsia="Arial" w:cs="Arial"/>
          <w:spacing w:val="-2"/>
          <w:position w:val="2"/>
          <w:sz w:val="28"/>
          <w:szCs w:val="28"/>
        </w:rPr>
        <w:t>6%</w:t>
      </w:r>
      <w:r>
        <w:rPr>
          <w:rFonts w:ascii="仿宋" w:hAnsi="仿宋" w:eastAsia="仿宋" w:cs="仿宋"/>
          <w:spacing w:val="-2"/>
          <w:position w:val="2"/>
          <w:sz w:val="28"/>
          <w:szCs w:val="28"/>
        </w:rPr>
        <w:t>)</w:t>
      </w:r>
    </w:p>
    <w:p>
      <w:pPr>
        <w:spacing w:before="300" w:line="624" w:lineRule="exact"/>
        <w:ind w:left="578"/>
        <w:rPr>
          <w:rFonts w:ascii="仿宋" w:hAnsi="仿宋" w:eastAsia="仿宋" w:cs="仿宋"/>
          <w:sz w:val="28"/>
          <w:szCs w:val="28"/>
        </w:rPr>
      </w:pPr>
      <w:r>
        <w:rPr>
          <w:rFonts w:ascii="仿宋" w:hAnsi="仿宋" w:eastAsia="仿宋" w:cs="仿宋"/>
          <w:spacing w:val="-6"/>
          <w:position w:val="26"/>
          <w:sz w:val="28"/>
          <w:szCs w:val="28"/>
        </w:rPr>
        <w:t>针对预设</w:t>
      </w:r>
      <w:r>
        <w:rPr>
          <w:rFonts w:ascii="仿宋" w:hAnsi="仿宋" w:eastAsia="仿宋" w:cs="仿宋"/>
          <w:spacing w:val="-4"/>
          <w:position w:val="26"/>
          <w:sz w:val="28"/>
          <w:szCs w:val="28"/>
        </w:rPr>
        <w:t>在</w:t>
      </w:r>
      <w:r>
        <w:rPr>
          <w:rFonts w:ascii="仿宋" w:hAnsi="仿宋" w:eastAsia="仿宋" w:cs="仿宋"/>
          <w:spacing w:val="-3"/>
          <w:position w:val="26"/>
          <w:sz w:val="28"/>
          <w:szCs w:val="28"/>
        </w:rPr>
        <w:t>设备若干个单元中的典型故障，要求参赛选手正确选</w:t>
      </w:r>
    </w:p>
    <w:p>
      <w:pPr>
        <w:spacing w:line="215" w:lineRule="auto"/>
        <w:ind w:left="25"/>
        <w:rPr>
          <w:rFonts w:ascii="仿宋" w:hAnsi="仿宋" w:eastAsia="仿宋" w:cs="仿宋"/>
          <w:sz w:val="28"/>
          <w:szCs w:val="28"/>
        </w:rPr>
      </w:pPr>
      <w:r>
        <w:rPr>
          <w:rFonts w:ascii="仿宋" w:hAnsi="仿宋" w:eastAsia="仿宋" w:cs="仿宋"/>
          <w:spacing w:val="-1"/>
          <w:sz w:val="28"/>
          <w:szCs w:val="28"/>
        </w:rPr>
        <w:t>用检测工具，运用规范的</w:t>
      </w:r>
      <w:r>
        <w:rPr>
          <w:rFonts w:ascii="仿宋" w:hAnsi="仿宋" w:eastAsia="仿宋" w:cs="仿宋"/>
          <w:sz w:val="28"/>
          <w:szCs w:val="28"/>
        </w:rPr>
        <w:t>检测方法，准确判断故障，排除故障。</w:t>
      </w:r>
    </w:p>
    <w:p>
      <w:pPr>
        <w:spacing w:before="230" w:line="390" w:lineRule="exact"/>
        <w:ind w:left="582"/>
        <w:rPr>
          <w:rFonts w:ascii="仿宋" w:hAnsi="仿宋" w:eastAsia="仿宋" w:cs="仿宋"/>
          <w:sz w:val="28"/>
          <w:szCs w:val="28"/>
        </w:rPr>
      </w:pPr>
      <w:r>
        <w:rPr>
          <w:rFonts w:ascii="Arial" w:hAnsi="Arial" w:eastAsia="Arial" w:cs="Arial"/>
          <w:spacing w:val="-8"/>
          <w:position w:val="2"/>
          <w:sz w:val="28"/>
          <w:szCs w:val="28"/>
        </w:rPr>
        <w:t>5</w:t>
      </w:r>
      <w:r>
        <w:rPr>
          <w:rFonts w:ascii="Arial" w:hAnsi="Arial" w:eastAsia="Arial" w:cs="Arial"/>
          <w:spacing w:val="-7"/>
          <w:position w:val="2"/>
          <w:sz w:val="28"/>
          <w:szCs w:val="28"/>
        </w:rPr>
        <w:t>.</w:t>
      </w:r>
      <w:r>
        <w:rPr>
          <w:rFonts w:ascii="Arial" w:hAnsi="Arial" w:eastAsia="Arial" w:cs="Arial"/>
          <w:spacing w:val="-4"/>
          <w:position w:val="2"/>
          <w:sz w:val="28"/>
          <w:szCs w:val="28"/>
        </w:rPr>
        <w:t xml:space="preserve"> </w:t>
      </w:r>
      <w:r>
        <w:rPr>
          <w:rFonts w:ascii="仿宋" w:hAnsi="仿宋" w:eastAsia="仿宋" w:cs="仿宋"/>
          <w:spacing w:val="-4"/>
          <w:position w:val="2"/>
          <w:sz w:val="28"/>
          <w:szCs w:val="28"/>
        </w:rPr>
        <w:t>机电一体化设备系统的编程调试、运行优化与升级改造(</w:t>
      </w:r>
      <w:r>
        <w:rPr>
          <w:rFonts w:ascii="Arial" w:hAnsi="Arial" w:eastAsia="Arial" w:cs="Arial"/>
          <w:spacing w:val="-4"/>
          <w:position w:val="2"/>
          <w:sz w:val="28"/>
          <w:szCs w:val="28"/>
        </w:rPr>
        <w:t>20%</w:t>
      </w:r>
      <w:r>
        <w:rPr>
          <w:rFonts w:ascii="仿宋" w:hAnsi="仿宋" w:eastAsia="仿宋" w:cs="仿宋"/>
          <w:spacing w:val="-4"/>
          <w:position w:val="2"/>
          <w:sz w:val="28"/>
          <w:szCs w:val="28"/>
        </w:rPr>
        <w:t>)</w:t>
      </w:r>
    </w:p>
    <w:p>
      <w:pPr>
        <w:spacing w:before="299" w:line="412" w:lineRule="auto"/>
        <w:ind w:left="40" w:right="136" w:firstLine="549"/>
        <w:rPr>
          <w:rFonts w:ascii="仿宋" w:hAnsi="仿宋" w:eastAsia="仿宋" w:cs="仿宋"/>
          <w:sz w:val="28"/>
          <w:szCs w:val="28"/>
        </w:rPr>
      </w:pPr>
      <w:r>
        <w:rPr>
          <w:rFonts w:ascii="仿宋" w:hAnsi="仿宋" w:eastAsia="仿宋" w:cs="仿宋"/>
          <w:spacing w:val="-4"/>
          <w:sz w:val="28"/>
          <w:szCs w:val="28"/>
        </w:rPr>
        <w:t>参赛选手按任务书的要求，完成触摸屏组态、系统网络通讯设</w:t>
      </w:r>
      <w:r>
        <w:rPr>
          <w:rFonts w:ascii="仿宋" w:hAnsi="仿宋" w:eastAsia="仿宋" w:cs="仿宋"/>
          <w:spacing w:val="-2"/>
          <w:sz w:val="28"/>
          <w:szCs w:val="28"/>
        </w:rPr>
        <w:t>置</w:t>
      </w:r>
      <w:r>
        <w:rPr>
          <w:rFonts w:ascii="仿宋" w:hAnsi="仿宋" w:eastAsia="仿宋" w:cs="仿宋"/>
          <w:sz w:val="28"/>
          <w:szCs w:val="28"/>
        </w:rPr>
        <w:t xml:space="preserve"> </w:t>
      </w:r>
      <w:r>
        <w:rPr>
          <w:rFonts w:ascii="仿宋" w:hAnsi="仿宋" w:eastAsia="仿宋" w:cs="仿宋"/>
          <w:spacing w:val="-4"/>
          <w:sz w:val="28"/>
          <w:szCs w:val="28"/>
        </w:rPr>
        <w:t>与编程、系统优化编程与调试，以及系统性能、功能升级所需之必</w:t>
      </w:r>
      <w:r>
        <w:rPr>
          <w:rFonts w:ascii="仿宋" w:hAnsi="仿宋" w:eastAsia="仿宋" w:cs="仿宋"/>
          <w:spacing w:val="-2"/>
          <w:sz w:val="28"/>
          <w:szCs w:val="28"/>
        </w:rPr>
        <w:t>要</w:t>
      </w:r>
    </w:p>
    <w:p>
      <w:pPr>
        <w:spacing w:before="1" w:line="217" w:lineRule="auto"/>
        <w:ind w:left="49"/>
        <w:rPr>
          <w:rFonts w:ascii="仿宋" w:hAnsi="仿宋" w:eastAsia="仿宋" w:cs="仿宋"/>
          <w:sz w:val="28"/>
          <w:szCs w:val="28"/>
        </w:rPr>
      </w:pPr>
      <w:r>
        <w:rPr>
          <w:rFonts w:ascii="仿宋" w:hAnsi="仿宋" w:eastAsia="仿宋" w:cs="仿宋"/>
          <w:spacing w:val="-2"/>
          <w:sz w:val="28"/>
          <w:szCs w:val="28"/>
        </w:rPr>
        <w:t>的硬件改造和编程调试，实现</w:t>
      </w:r>
      <w:r>
        <w:rPr>
          <w:rFonts w:ascii="仿宋" w:hAnsi="仿宋" w:eastAsia="仿宋" w:cs="仿宋"/>
          <w:spacing w:val="-1"/>
          <w:sz w:val="28"/>
          <w:szCs w:val="28"/>
        </w:rPr>
        <w:t>系统的整体运行。</w:t>
      </w:r>
    </w:p>
    <w:p>
      <w:pPr>
        <w:spacing w:before="227" w:line="391" w:lineRule="exact"/>
        <w:ind w:left="581"/>
        <w:rPr>
          <w:rFonts w:ascii="仿宋" w:hAnsi="仿宋" w:eastAsia="仿宋" w:cs="仿宋"/>
          <w:sz w:val="28"/>
          <w:szCs w:val="28"/>
        </w:rPr>
      </w:pPr>
      <w:r>
        <w:rPr>
          <w:rFonts w:ascii="Arial" w:hAnsi="Arial" w:eastAsia="Arial" w:cs="Arial"/>
          <w:spacing w:val="-14"/>
          <w:position w:val="2"/>
          <w:sz w:val="28"/>
          <w:szCs w:val="28"/>
        </w:rPr>
        <w:t>6</w:t>
      </w:r>
      <w:r>
        <w:rPr>
          <w:rFonts w:ascii="Arial" w:hAnsi="Arial" w:eastAsia="Arial" w:cs="Arial"/>
          <w:spacing w:val="-12"/>
          <w:position w:val="2"/>
          <w:sz w:val="28"/>
          <w:szCs w:val="28"/>
        </w:rPr>
        <w:t>.</w:t>
      </w:r>
      <w:r>
        <w:rPr>
          <w:rFonts w:ascii="Arial" w:hAnsi="Arial" w:eastAsia="Arial" w:cs="Arial"/>
          <w:spacing w:val="-7"/>
          <w:position w:val="2"/>
          <w:sz w:val="28"/>
          <w:szCs w:val="28"/>
        </w:rPr>
        <w:t xml:space="preserve">  </w:t>
      </w:r>
      <w:r>
        <w:rPr>
          <w:rFonts w:ascii="仿宋" w:hAnsi="仿宋" w:eastAsia="仿宋" w:cs="仿宋"/>
          <w:spacing w:val="-7"/>
          <w:position w:val="2"/>
          <w:sz w:val="28"/>
          <w:szCs w:val="28"/>
        </w:rPr>
        <w:t>职业素养与安全意识 (</w:t>
      </w:r>
      <w:r>
        <w:rPr>
          <w:rFonts w:ascii="Arial" w:hAnsi="Arial" w:eastAsia="Arial" w:cs="Arial"/>
          <w:spacing w:val="-7"/>
          <w:position w:val="2"/>
          <w:sz w:val="28"/>
          <w:szCs w:val="28"/>
        </w:rPr>
        <w:t>4%</w:t>
      </w:r>
      <w:r>
        <w:rPr>
          <w:rFonts w:ascii="仿宋" w:hAnsi="仿宋" w:eastAsia="仿宋" w:cs="仿宋"/>
          <w:spacing w:val="-7"/>
          <w:position w:val="2"/>
          <w:sz w:val="28"/>
          <w:szCs w:val="28"/>
        </w:rPr>
        <w:t>)</w:t>
      </w:r>
    </w:p>
    <w:p>
      <w:pPr>
        <w:spacing w:before="301" w:line="408" w:lineRule="auto"/>
        <w:ind w:left="32" w:right="102" w:firstLine="548"/>
        <w:rPr>
          <w:rFonts w:ascii="仿宋" w:hAnsi="仿宋" w:eastAsia="仿宋" w:cs="仿宋"/>
          <w:sz w:val="28"/>
          <w:szCs w:val="28"/>
        </w:rPr>
      </w:pPr>
      <w:r>
        <w:rPr>
          <w:rFonts w:ascii="仿宋" w:hAnsi="仿宋" w:eastAsia="仿宋" w:cs="仿宋"/>
          <w:spacing w:val="-4"/>
          <w:sz w:val="28"/>
          <w:szCs w:val="28"/>
        </w:rPr>
        <w:t>考核参赛</w:t>
      </w:r>
      <w:r>
        <w:rPr>
          <w:rFonts w:ascii="仿宋" w:hAnsi="仿宋" w:eastAsia="仿宋" w:cs="仿宋"/>
          <w:spacing w:val="-3"/>
          <w:sz w:val="28"/>
          <w:szCs w:val="28"/>
        </w:rPr>
        <w:t>选</w:t>
      </w:r>
      <w:r>
        <w:rPr>
          <w:rFonts w:ascii="仿宋" w:hAnsi="仿宋" w:eastAsia="仿宋" w:cs="仿宋"/>
          <w:spacing w:val="-2"/>
          <w:sz w:val="28"/>
          <w:szCs w:val="28"/>
        </w:rPr>
        <w:t>手的安全操作规范，设施设备、工具仪器使用规范，</w:t>
      </w:r>
      <w:r>
        <w:rPr>
          <w:rFonts w:ascii="仿宋" w:hAnsi="仿宋" w:eastAsia="仿宋" w:cs="仿宋"/>
          <w:sz w:val="28"/>
          <w:szCs w:val="28"/>
        </w:rPr>
        <w:t xml:space="preserve"> </w:t>
      </w:r>
      <w:r>
        <w:rPr>
          <w:rFonts w:ascii="仿宋" w:hAnsi="仿宋" w:eastAsia="仿宋" w:cs="仿宋"/>
          <w:spacing w:val="-7"/>
          <w:sz w:val="28"/>
          <w:szCs w:val="28"/>
        </w:rPr>
        <w:t>卫生清洁习惯，穿戴规范，工作纪律，文明礼貌、 比赛用时等表现</w:t>
      </w:r>
      <w:r>
        <w:rPr>
          <w:rFonts w:ascii="仿宋" w:hAnsi="仿宋" w:eastAsia="仿宋" w:cs="仿宋"/>
          <w:spacing w:val="-6"/>
          <w:sz w:val="28"/>
          <w:szCs w:val="28"/>
        </w:rPr>
        <w:t>。</w:t>
      </w:r>
    </w:p>
    <w:p>
      <w:pPr>
        <w:spacing w:before="1" w:line="235" w:lineRule="auto"/>
        <w:ind w:left="257"/>
        <w:outlineLvl w:val="0"/>
        <w:rPr>
          <w:rFonts w:ascii="仿宋" w:hAnsi="仿宋" w:eastAsia="仿宋" w:cs="仿宋"/>
          <w:sz w:val="29"/>
          <w:szCs w:val="29"/>
        </w:rPr>
      </w:pPr>
      <w:r>
        <w:rPr>
          <w:rFonts w:ascii="仿宋" w:hAnsi="仿宋" w:eastAsia="仿宋" w:cs="仿宋"/>
          <w:spacing w:val="3"/>
          <w:sz w:val="29"/>
          <w:szCs w:val="29"/>
          <w14:textOutline w14:w="5448" w14:cap="sq" w14:cmpd="sng">
            <w14:solidFill>
              <w14:srgbClr w14:val="000000"/>
            </w14:solidFill>
            <w14:prstDash w14:val="solid"/>
            <w14:bevel/>
          </w14:textOutline>
        </w:rPr>
        <w:t>四、竞赛方</w:t>
      </w:r>
      <w:r>
        <w:rPr>
          <w:rFonts w:ascii="仿宋" w:hAnsi="仿宋" w:eastAsia="仿宋" w:cs="仿宋"/>
          <w:spacing w:val="2"/>
          <w:sz w:val="29"/>
          <w:szCs w:val="29"/>
          <w14:textOutline w14:w="5448" w14:cap="sq" w14:cmpd="sng">
            <w14:solidFill>
              <w14:srgbClr w14:val="000000"/>
            </w14:solidFill>
            <w14:prstDash w14:val="solid"/>
            <w14:bevel/>
          </w14:textOutline>
        </w:rPr>
        <w:t>式</w:t>
      </w:r>
    </w:p>
    <w:p>
      <w:pPr>
        <w:spacing w:before="263" w:line="218" w:lineRule="auto"/>
        <w:ind w:left="573"/>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5"/>
          <w:sz w:val="28"/>
          <w:szCs w:val="28"/>
        </w:rPr>
        <w:t xml:space="preserve"> 一 ) 本赛项采取团体比赛形式，参赛队不得跨校组队。</w:t>
      </w:r>
    </w:p>
    <w:p>
      <w:pPr>
        <w:spacing w:before="295" w:line="411" w:lineRule="auto"/>
        <w:ind w:left="28" w:right="133" w:firstLine="545"/>
        <w:rPr>
          <w:rFonts w:ascii="仿宋" w:hAnsi="仿宋" w:eastAsia="仿宋" w:cs="仿宋"/>
          <w:sz w:val="28"/>
          <w:szCs w:val="28"/>
        </w:rPr>
      </w:pPr>
      <w:r>
        <w:rPr>
          <w:rFonts w:ascii="仿宋" w:hAnsi="仿宋" w:eastAsia="仿宋" w:cs="仿宋"/>
          <w:spacing w:val="-15"/>
          <w:sz w:val="28"/>
          <w:szCs w:val="28"/>
        </w:rPr>
        <w:t>(</w:t>
      </w:r>
      <w:r>
        <w:rPr>
          <w:rFonts w:ascii="仿宋" w:hAnsi="仿宋" w:eastAsia="仿宋" w:cs="仿宋"/>
          <w:spacing w:val="-13"/>
          <w:sz w:val="28"/>
          <w:szCs w:val="28"/>
        </w:rPr>
        <w:t xml:space="preserve"> 二 ) 每个参赛队由</w:t>
      </w:r>
      <w:r>
        <w:rPr>
          <w:rFonts w:ascii="Arial" w:hAnsi="Arial" w:eastAsia="Arial" w:cs="Arial"/>
          <w:spacing w:val="-13"/>
          <w:sz w:val="28"/>
          <w:szCs w:val="28"/>
        </w:rPr>
        <w:t xml:space="preserve">2 </w:t>
      </w:r>
      <w:r>
        <w:rPr>
          <w:rFonts w:ascii="仿宋" w:hAnsi="仿宋" w:eastAsia="仿宋" w:cs="仿宋"/>
          <w:spacing w:val="-13"/>
          <w:sz w:val="28"/>
          <w:szCs w:val="28"/>
        </w:rPr>
        <w:t xml:space="preserve">名选手 (设场上队长 </w:t>
      </w:r>
      <w:r>
        <w:rPr>
          <w:rFonts w:ascii="Arial" w:hAnsi="Arial" w:eastAsia="Arial" w:cs="Arial"/>
          <w:spacing w:val="-13"/>
          <w:sz w:val="28"/>
          <w:szCs w:val="28"/>
        </w:rPr>
        <w:t xml:space="preserve">1 </w:t>
      </w:r>
      <w:r>
        <w:rPr>
          <w:rFonts w:ascii="仿宋" w:hAnsi="仿宋" w:eastAsia="仿宋" w:cs="仿宋"/>
          <w:spacing w:val="-13"/>
          <w:sz w:val="28"/>
          <w:szCs w:val="28"/>
        </w:rPr>
        <w:t xml:space="preserve">名 ) 和 </w:t>
      </w:r>
      <w:r>
        <w:rPr>
          <w:rFonts w:ascii="Arial" w:hAnsi="Arial" w:eastAsia="Arial" w:cs="Arial"/>
          <w:spacing w:val="-13"/>
          <w:sz w:val="28"/>
          <w:szCs w:val="28"/>
        </w:rPr>
        <w:t xml:space="preserve">2 </w:t>
      </w:r>
      <w:r>
        <w:rPr>
          <w:rFonts w:ascii="仿宋" w:hAnsi="仿宋" w:eastAsia="仿宋" w:cs="仿宋"/>
          <w:spacing w:val="-13"/>
          <w:sz w:val="28"/>
          <w:szCs w:val="28"/>
        </w:rPr>
        <w:t>名指导教</w:t>
      </w:r>
      <w:r>
        <w:rPr>
          <w:rFonts w:ascii="仿宋" w:hAnsi="仿宋" w:eastAsia="仿宋" w:cs="仿宋"/>
          <w:sz w:val="28"/>
          <w:szCs w:val="28"/>
        </w:rPr>
        <w:t xml:space="preserve"> </w:t>
      </w:r>
      <w:r>
        <w:rPr>
          <w:rFonts w:ascii="仿宋" w:hAnsi="仿宋" w:eastAsia="仿宋" w:cs="仿宋"/>
          <w:spacing w:val="-6"/>
          <w:sz w:val="28"/>
          <w:szCs w:val="28"/>
        </w:rPr>
        <w:t>师组成。参赛</w:t>
      </w:r>
      <w:r>
        <w:rPr>
          <w:rFonts w:ascii="仿宋" w:hAnsi="仿宋" w:eastAsia="仿宋" w:cs="仿宋"/>
          <w:spacing w:val="-3"/>
          <w:sz w:val="28"/>
          <w:szCs w:val="28"/>
        </w:rPr>
        <w:t>选手须为高等职业学校专科、高等职业学校本科全日制</w:t>
      </w:r>
      <w:r>
        <w:rPr>
          <w:rFonts w:ascii="仿宋" w:hAnsi="仿宋" w:eastAsia="仿宋" w:cs="仿宋"/>
          <w:sz w:val="28"/>
          <w:szCs w:val="28"/>
        </w:rPr>
        <w:t xml:space="preserve"> </w:t>
      </w:r>
      <w:r>
        <w:rPr>
          <w:rFonts w:ascii="仿宋" w:hAnsi="仿宋" w:eastAsia="仿宋" w:cs="仿宋"/>
          <w:spacing w:val="-1"/>
          <w:sz w:val="28"/>
          <w:szCs w:val="28"/>
        </w:rPr>
        <w:t>在籍学生，或五年制高职学生四</w:t>
      </w:r>
      <w:r>
        <w:rPr>
          <w:rFonts w:ascii="仿宋" w:hAnsi="仿宋" w:eastAsia="仿宋" w:cs="仿宋"/>
          <w:sz w:val="28"/>
          <w:szCs w:val="28"/>
        </w:rPr>
        <w:t>、五年级全日制在籍学生。</w:t>
      </w:r>
    </w:p>
    <w:p>
      <w:pPr>
        <w:spacing w:before="2" w:line="411" w:lineRule="auto"/>
        <w:ind w:left="63" w:right="136" w:firstLine="510"/>
        <w:rPr>
          <w:rFonts w:ascii="仿宋" w:hAnsi="仿宋" w:eastAsia="仿宋" w:cs="仿宋"/>
          <w:sz w:val="28"/>
          <w:szCs w:val="28"/>
        </w:rPr>
      </w:pPr>
      <w:r>
        <w:rPr>
          <w:rFonts w:ascii="仿宋" w:hAnsi="仿宋" w:eastAsia="仿宋" w:cs="仿宋"/>
          <w:spacing w:val="-14"/>
          <w:sz w:val="28"/>
          <w:szCs w:val="28"/>
        </w:rPr>
        <w:t xml:space="preserve">( </w:t>
      </w:r>
      <w:r>
        <w:rPr>
          <w:rFonts w:ascii="仿宋" w:hAnsi="仿宋" w:eastAsia="仿宋" w:cs="仿宋"/>
          <w:spacing w:val="-7"/>
          <w:sz w:val="28"/>
          <w:szCs w:val="28"/>
        </w:rPr>
        <w:t>三 ) 本赛项在满足疫情防控要求的前提下可邀请港、澳、台地</w:t>
      </w:r>
      <w:r>
        <w:rPr>
          <w:rFonts w:ascii="仿宋" w:hAnsi="仿宋" w:eastAsia="仿宋" w:cs="仿宋"/>
          <w:sz w:val="28"/>
          <w:szCs w:val="28"/>
        </w:rPr>
        <w:t xml:space="preserve"> </w:t>
      </w:r>
      <w:r>
        <w:rPr>
          <w:rFonts w:ascii="仿宋" w:hAnsi="仿宋" w:eastAsia="仿宋" w:cs="仿宋"/>
          <w:spacing w:val="-4"/>
          <w:sz w:val="28"/>
          <w:szCs w:val="28"/>
        </w:rPr>
        <w:t>区代表队参赛，同场竞技。</w:t>
      </w:r>
    </w:p>
    <w:p>
      <w:pPr>
        <w:spacing w:before="1" w:line="411" w:lineRule="auto"/>
        <w:ind w:left="28" w:right="138" w:firstLine="545"/>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4"/>
          <w:sz w:val="28"/>
          <w:szCs w:val="28"/>
        </w:rPr>
        <w:t xml:space="preserve"> </w:t>
      </w:r>
      <w:r>
        <w:rPr>
          <w:rFonts w:ascii="仿宋" w:hAnsi="仿宋" w:eastAsia="仿宋" w:cs="仿宋"/>
          <w:spacing w:val="-3"/>
          <w:sz w:val="28"/>
          <w:szCs w:val="28"/>
        </w:rPr>
        <w:t>四 )凡在本赛项的往届全国职业院校技能大赛中获得一等奖的</w:t>
      </w:r>
      <w:r>
        <w:rPr>
          <w:rFonts w:ascii="仿宋" w:hAnsi="仿宋" w:eastAsia="仿宋" w:cs="仿宋"/>
          <w:sz w:val="28"/>
          <w:szCs w:val="28"/>
        </w:rPr>
        <w:t xml:space="preserve"> </w:t>
      </w:r>
      <w:r>
        <w:rPr>
          <w:rFonts w:ascii="仿宋" w:hAnsi="仿宋" w:eastAsia="仿宋" w:cs="仿宋"/>
          <w:spacing w:val="-2"/>
          <w:sz w:val="28"/>
          <w:szCs w:val="28"/>
        </w:rPr>
        <w:t>选手</w:t>
      </w:r>
      <w:r>
        <w:rPr>
          <w:rFonts w:ascii="仿宋" w:hAnsi="仿宋" w:eastAsia="仿宋" w:cs="仿宋"/>
          <w:spacing w:val="-1"/>
          <w:sz w:val="28"/>
          <w:szCs w:val="28"/>
        </w:rPr>
        <w:t>，不得再参加本次比赛。</w:t>
      </w:r>
    </w:p>
    <w:p>
      <w:pPr>
        <w:spacing w:before="1" w:line="408" w:lineRule="auto"/>
        <w:ind w:left="37" w:right="102" w:firstLine="536"/>
        <w:rPr>
          <w:rFonts w:ascii="仿宋" w:hAnsi="仿宋" w:eastAsia="仿宋" w:cs="仿宋"/>
          <w:sz w:val="28"/>
          <w:szCs w:val="28"/>
        </w:rPr>
      </w:pPr>
      <w:r>
        <w:rPr>
          <w:rFonts w:ascii="仿宋" w:hAnsi="仿宋" w:eastAsia="仿宋" w:cs="仿宋"/>
          <w:spacing w:val="12"/>
          <w:sz w:val="28"/>
          <w:szCs w:val="28"/>
        </w:rPr>
        <w:t>(五)</w:t>
      </w:r>
      <w:r>
        <w:rPr>
          <w:rFonts w:ascii="仿宋" w:hAnsi="仿宋" w:eastAsia="仿宋" w:cs="仿宋"/>
          <w:spacing w:val="6"/>
          <w:sz w:val="28"/>
          <w:szCs w:val="28"/>
        </w:rPr>
        <w:t>各地区省内选拔、名额分配和参赛师生资格审查工作由省</w:t>
      </w:r>
      <w:r>
        <w:rPr>
          <w:rFonts w:ascii="仿宋" w:hAnsi="仿宋" w:eastAsia="仿宋" w:cs="仿宋"/>
          <w:sz w:val="28"/>
          <w:szCs w:val="28"/>
        </w:rPr>
        <w:t xml:space="preserve"> </w:t>
      </w:r>
      <w:r>
        <w:rPr>
          <w:rFonts w:ascii="仿宋" w:hAnsi="仿宋" w:eastAsia="仿宋" w:cs="仿宋"/>
          <w:spacing w:val="-4"/>
          <w:sz w:val="28"/>
          <w:szCs w:val="28"/>
        </w:rPr>
        <w:t>级教育行政部门负责。</w:t>
      </w:r>
      <w:r>
        <w:rPr>
          <w:rFonts w:ascii="仿宋" w:hAnsi="仿宋" w:eastAsia="仿宋" w:cs="仿宋"/>
          <w:spacing w:val="-3"/>
          <w:sz w:val="28"/>
          <w:szCs w:val="28"/>
        </w:rPr>
        <w:t>大</w:t>
      </w:r>
      <w:r>
        <w:rPr>
          <w:rFonts w:ascii="仿宋" w:hAnsi="仿宋" w:eastAsia="仿宋" w:cs="仿宋"/>
          <w:spacing w:val="-2"/>
          <w:sz w:val="28"/>
          <w:szCs w:val="28"/>
        </w:rPr>
        <w:t>赛执委会办公室行使对参赛人员资格复核。</w:t>
      </w:r>
    </w:p>
    <w:p>
      <w:pPr>
        <w:spacing w:line="390" w:lineRule="exact"/>
        <w:ind w:left="233"/>
        <w:outlineLvl w:val="0"/>
        <w:rPr>
          <w:rFonts w:ascii="仿宋" w:hAnsi="仿宋" w:eastAsia="仿宋" w:cs="仿宋"/>
          <w:sz w:val="29"/>
          <w:szCs w:val="29"/>
        </w:rPr>
      </w:pPr>
      <w:r>
        <w:rPr>
          <w:rFonts w:ascii="仿宋" w:hAnsi="仿宋" w:eastAsia="仿宋" w:cs="仿宋"/>
          <w:spacing w:val="7"/>
          <w:position w:val="1"/>
          <w:sz w:val="29"/>
          <w:szCs w:val="29"/>
          <w14:textOutline w14:w="5448" w14:cap="sq" w14:cmpd="sng">
            <w14:solidFill>
              <w14:srgbClr w14:val="000000"/>
            </w14:solidFill>
            <w14:prstDash w14:val="solid"/>
            <w14:bevel/>
          </w14:textOutline>
        </w:rPr>
        <w:t>五、竞赛流程</w:t>
      </w:r>
    </w:p>
    <w:p>
      <w:pPr>
        <w:sectPr>
          <w:headerReference r:id="rId9" w:type="default"/>
          <w:footerReference r:id="rId10" w:type="default"/>
          <w:pgSz w:w="11906" w:h="16839"/>
          <w:pgMar w:top="1235" w:right="1660" w:bottom="1574" w:left="1785" w:header="879" w:footer="1407" w:gutter="0"/>
          <w:cols w:space="720" w:num="1"/>
        </w:sectPr>
      </w:pPr>
    </w:p>
    <w:p>
      <w:pPr>
        <w:spacing w:line="284" w:lineRule="auto"/>
        <w:rPr>
          <w:rFonts w:ascii="Arial"/>
          <w:sz w:val="21"/>
        </w:rPr>
      </w:pPr>
    </w:p>
    <w:p>
      <w:pPr>
        <w:spacing w:before="91" w:line="219" w:lineRule="auto"/>
        <w:ind w:left="573"/>
        <w:rPr>
          <w:rFonts w:ascii="仿宋" w:hAnsi="仿宋" w:eastAsia="仿宋" w:cs="仿宋"/>
          <w:spacing w:val="-14"/>
          <w:sz w:val="28"/>
          <w:szCs w:val="28"/>
        </w:rPr>
      </w:pPr>
      <w:r>
        <w:rPr>
          <w:rFonts w:ascii="仿宋" w:hAnsi="仿宋" w:eastAsia="仿宋" w:cs="仿宋"/>
          <w:spacing w:val="-14"/>
          <w:sz w:val="28"/>
          <w:szCs w:val="28"/>
        </w:rPr>
        <w:t>( 一 ) 竞赛流程</w:t>
      </w:r>
    </w:p>
    <w:p>
      <w:pPr>
        <w:spacing w:before="91" w:line="219" w:lineRule="auto"/>
        <w:ind w:left="573"/>
        <w:rPr>
          <w:rFonts w:ascii="仿宋" w:hAnsi="仿宋" w:eastAsia="仿宋" w:cs="仿宋"/>
          <w:spacing w:val="-14"/>
          <w:sz w:val="28"/>
          <w:szCs w:val="28"/>
        </w:rPr>
      </w:pPr>
      <w:r>
        <w:rPr>
          <w:sz w:val="24"/>
        </w:rPr>
        <mc:AlternateContent>
          <mc:Choice Requires="wpg">
            <w:drawing>
              <wp:inline distT="0" distB="0" distL="114300" distR="114300">
                <wp:extent cx="5146040" cy="7118350"/>
                <wp:effectExtent l="6350" t="6350" r="10160" b="19050"/>
                <wp:docPr id="230" name="组合 90"/>
                <wp:cNvGraphicFramePr/>
                <a:graphic xmlns:a="http://schemas.openxmlformats.org/drawingml/2006/main">
                  <a:graphicData uri="http://schemas.microsoft.com/office/word/2010/wordprocessingGroup">
                    <wpg:wgp>
                      <wpg:cNvGrpSpPr/>
                      <wpg:grpSpPr>
                        <a:xfrm rot="0">
                          <a:off x="1497330" y="1275715"/>
                          <a:ext cx="5146040" cy="7118350"/>
                          <a:chOff x="3382" y="1389"/>
                          <a:chExt cx="5031" cy="10579"/>
                        </a:xfrm>
                      </wpg:grpSpPr>
                      <wpg:grpSp>
                        <wpg:cNvPr id="231" name="组合 89"/>
                        <wpg:cNvGrpSpPr/>
                        <wpg:grpSpPr>
                          <a:xfrm>
                            <a:off x="3382" y="8821"/>
                            <a:ext cx="5031" cy="3147"/>
                            <a:chOff x="3424" y="8808"/>
                            <a:chExt cx="5031" cy="3147"/>
                          </a:xfrm>
                        </wpg:grpSpPr>
                        <wpg:grpSp>
                          <wpg:cNvPr id="232" name="组合 86"/>
                          <wpg:cNvGrpSpPr/>
                          <wpg:grpSpPr>
                            <a:xfrm>
                              <a:off x="3424" y="8808"/>
                              <a:ext cx="5031" cy="1719"/>
                              <a:chOff x="3424" y="8808"/>
                              <a:chExt cx="5031" cy="1719"/>
                            </a:xfrm>
                          </wpg:grpSpPr>
                          <wps:wsp>
                            <wps:cNvPr id="233" name="箭头 21"/>
                            <wps:cNvCnPr/>
                            <wps:spPr>
                              <a:xfrm>
                                <a:off x="6820" y="8854"/>
                                <a:ext cx="2" cy="400"/>
                              </a:xfrm>
                              <a:prstGeom prst="line">
                                <a:avLst/>
                              </a:prstGeom>
                              <a:ln w="12700" cap="flat" cmpd="sng">
                                <a:solidFill>
                                  <a:srgbClr val="000000"/>
                                </a:solidFill>
                                <a:prstDash val="solid"/>
                                <a:headEnd type="none" w="med" len="med"/>
                                <a:tailEnd type="triangle" w="med" len="med"/>
                              </a:ln>
                            </wps:spPr>
                            <wps:bodyPr/>
                          </wps:wsp>
                          <wpg:grpSp>
                            <wpg:cNvPr id="234" name="组合 80"/>
                            <wpg:cNvGrpSpPr/>
                            <wpg:grpSpPr>
                              <a:xfrm>
                                <a:off x="3424" y="9261"/>
                                <a:ext cx="5031" cy="511"/>
                                <a:chOff x="3626" y="9406"/>
                                <a:chExt cx="5031" cy="455"/>
                              </a:xfrm>
                            </wpg:grpSpPr>
                            <wps:wsp>
                              <wps:cNvPr id="235" name="流程图: 可选过程 20"/>
                              <wps:cNvSpPr/>
                              <wps:spPr>
                                <a:xfrm>
                                  <a:off x="3626" y="9407"/>
                                  <a:ext cx="2450" cy="454"/>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功能评分</w:t>
                                    </w:r>
                                    <w:r>
                                      <w:rPr>
                                        <w:rFonts w:hint="eastAsia" w:hAnsi="仿宋"/>
                                        <w:bCs/>
                                        <w:kern w:val="0"/>
                                        <w:sz w:val="21"/>
                                        <w:szCs w:val="21"/>
                                      </w:rPr>
                                      <w:t>（评分裁判、选手）</w:t>
                                    </w:r>
                                  </w:p>
                                </w:txbxContent>
                              </wps:txbx>
                              <wps:bodyPr lIns="91440" tIns="0" rIns="91440" bIns="0" upright="1"/>
                            </wps:wsp>
                            <wps:wsp>
                              <wps:cNvPr id="236" name="流程图: 可选过程 20"/>
                              <wps:cNvSpPr/>
                              <wps:spPr>
                                <a:xfrm>
                                  <a:off x="6318" y="9406"/>
                                  <a:ext cx="2339" cy="454"/>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工艺规范评分</w:t>
                                    </w:r>
                                    <w:r>
                                      <w:rPr>
                                        <w:rFonts w:hint="eastAsia" w:hAnsi="仿宋"/>
                                        <w:bCs/>
                                        <w:kern w:val="0"/>
                                        <w:sz w:val="21"/>
                                        <w:szCs w:val="21"/>
                                      </w:rPr>
                                      <w:t>（评分裁判）</w:t>
                                    </w:r>
                                  </w:p>
                                </w:txbxContent>
                              </wps:txbx>
                              <wps:bodyPr lIns="91440" tIns="0" rIns="91440" bIns="0" upright="1"/>
                            </wps:wsp>
                          </wpg:grpSp>
                          <wps:wsp>
                            <wps:cNvPr id="237" name="箭头 21"/>
                            <wps:cNvCnPr/>
                            <wps:spPr>
                              <a:xfrm>
                                <a:off x="5137" y="8808"/>
                                <a:ext cx="2" cy="400"/>
                              </a:xfrm>
                              <a:prstGeom prst="line">
                                <a:avLst/>
                              </a:prstGeom>
                              <a:ln w="12700" cap="flat" cmpd="sng">
                                <a:solidFill>
                                  <a:srgbClr val="000000"/>
                                </a:solidFill>
                                <a:prstDash val="solid"/>
                                <a:headEnd type="none" w="med" len="med"/>
                                <a:tailEnd type="triangle" w="med" len="med"/>
                              </a:ln>
                            </wps:spPr>
                            <wps:bodyPr/>
                          </wps:wsp>
                          <wpg:grpSp>
                            <wpg:cNvPr id="238" name="组合 85"/>
                            <wpg:cNvGrpSpPr/>
                            <wpg:grpSpPr>
                              <a:xfrm>
                                <a:off x="5139" y="9800"/>
                                <a:ext cx="1700" cy="727"/>
                                <a:chOff x="5454" y="11282"/>
                                <a:chExt cx="1700" cy="727"/>
                              </a:xfrm>
                            </wpg:grpSpPr>
                            <wps:wsp>
                              <wps:cNvPr id="239" name="直线 47"/>
                              <wps:cNvCnPr/>
                              <wps:spPr>
                                <a:xfrm flipV="1">
                                  <a:off x="5454" y="11282"/>
                                  <a:ext cx="1" cy="480"/>
                                </a:xfrm>
                                <a:prstGeom prst="line">
                                  <a:avLst/>
                                </a:prstGeom>
                                <a:ln w="12700" cap="flat" cmpd="sng">
                                  <a:solidFill>
                                    <a:srgbClr val="000000"/>
                                  </a:solidFill>
                                  <a:prstDash val="solid"/>
                                  <a:headEnd type="none" w="med" len="med"/>
                                  <a:tailEnd type="none" w="med" len="med"/>
                                </a:ln>
                              </wps:spPr>
                              <wps:bodyPr/>
                            </wps:wsp>
                            <wps:wsp>
                              <wps:cNvPr id="240" name="直线 47"/>
                              <wps:cNvCnPr/>
                              <wps:spPr>
                                <a:xfrm flipV="1">
                                  <a:off x="7153" y="11282"/>
                                  <a:ext cx="1" cy="480"/>
                                </a:xfrm>
                                <a:prstGeom prst="line">
                                  <a:avLst/>
                                </a:prstGeom>
                                <a:ln w="12700" cap="flat" cmpd="sng">
                                  <a:solidFill>
                                    <a:srgbClr val="000000"/>
                                  </a:solidFill>
                                  <a:prstDash val="solid"/>
                                  <a:headEnd type="none" w="med" len="med"/>
                                  <a:tailEnd type="none" w="med" len="med"/>
                                </a:ln>
                              </wps:spPr>
                              <wps:bodyPr/>
                            </wps:wsp>
                            <wps:wsp>
                              <wps:cNvPr id="241" name="箭头 21"/>
                              <wps:cNvCnPr/>
                              <wps:spPr>
                                <a:xfrm>
                                  <a:off x="6305" y="11757"/>
                                  <a:ext cx="0" cy="252"/>
                                </a:xfrm>
                                <a:prstGeom prst="line">
                                  <a:avLst/>
                                </a:prstGeom>
                                <a:ln w="12700" cap="flat" cmpd="sng">
                                  <a:solidFill>
                                    <a:srgbClr val="000000"/>
                                  </a:solidFill>
                                  <a:prstDash val="solid"/>
                                  <a:headEnd type="none" w="med" len="med"/>
                                  <a:tailEnd type="triangle" w="med" len="med"/>
                                </a:ln>
                              </wps:spPr>
                              <wps:bodyPr/>
                            </wps:wsp>
                            <wps:wsp>
                              <wps:cNvPr id="242" name="直线 45"/>
                              <wps:cNvCnPr/>
                              <wps:spPr>
                                <a:xfrm flipH="1">
                                  <a:off x="5457" y="11761"/>
                                  <a:ext cx="836" cy="1"/>
                                </a:xfrm>
                                <a:prstGeom prst="line">
                                  <a:avLst/>
                                </a:prstGeom>
                                <a:ln w="12700" cap="flat" cmpd="sng">
                                  <a:solidFill>
                                    <a:srgbClr val="000000"/>
                                  </a:solidFill>
                                  <a:prstDash val="solid"/>
                                  <a:headEnd type="none" w="med" len="med"/>
                                  <a:tailEnd type="none" w="med" len="med"/>
                                </a:ln>
                              </wps:spPr>
                              <wps:bodyPr/>
                            </wps:wsp>
                            <wps:wsp>
                              <wps:cNvPr id="243" name="直线 45"/>
                              <wps:cNvCnPr/>
                              <wps:spPr>
                                <a:xfrm flipH="1">
                                  <a:off x="6317" y="11761"/>
                                  <a:ext cx="836" cy="1"/>
                                </a:xfrm>
                                <a:prstGeom prst="line">
                                  <a:avLst/>
                                </a:prstGeom>
                                <a:ln w="12700" cap="flat" cmpd="sng">
                                  <a:solidFill>
                                    <a:srgbClr val="000000"/>
                                  </a:solidFill>
                                  <a:prstDash val="solid"/>
                                  <a:headEnd type="none" w="med" len="med"/>
                                  <a:tailEnd type="none" w="med" len="med"/>
                                </a:ln>
                              </wps:spPr>
                              <wps:bodyPr/>
                            </wps:wsp>
                          </wpg:grpSp>
                        </wpg:grpSp>
                        <wpg:grpSp>
                          <wpg:cNvPr id="244" name="组合 88"/>
                          <wpg:cNvGrpSpPr/>
                          <wpg:grpSpPr>
                            <a:xfrm>
                              <a:off x="4237" y="10571"/>
                              <a:ext cx="3515" cy="1384"/>
                              <a:chOff x="4176" y="10571"/>
                              <a:chExt cx="3515" cy="1384"/>
                            </a:xfrm>
                          </wpg:grpSpPr>
                          <wps:wsp>
                            <wps:cNvPr id="245" name="流程图: 可选过程 20"/>
                            <wps:cNvSpPr/>
                            <wps:spPr>
                              <a:xfrm>
                                <a:off x="4176" y="10571"/>
                                <a:ext cx="3515" cy="51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比赛结束</w:t>
                                  </w:r>
                                  <w:r>
                                    <w:rPr>
                                      <w:rFonts w:hint="eastAsia" w:hAnsi="仿宋"/>
                                      <w:bCs/>
                                      <w:kern w:val="0"/>
                                      <w:sz w:val="21"/>
                                      <w:szCs w:val="21"/>
                                    </w:rPr>
                                    <w:t>（选手离场）</w:t>
                                  </w:r>
                                </w:p>
                              </w:txbxContent>
                            </wps:txbx>
                            <wps:bodyPr upright="1"/>
                          </wps:wsp>
                          <wps:wsp>
                            <wps:cNvPr id="246" name="流程图: 可选过程 20"/>
                            <wps:cNvSpPr/>
                            <wps:spPr>
                              <a:xfrm>
                                <a:off x="4176" y="11445"/>
                                <a:ext cx="3515" cy="51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解密、成绩公布</w:t>
                                  </w:r>
                                  <w:r>
                                    <w:rPr>
                                      <w:rFonts w:hint="eastAsia" w:hAnsi="仿宋"/>
                                      <w:bCs/>
                                      <w:kern w:val="0"/>
                                      <w:sz w:val="21"/>
                                      <w:szCs w:val="21"/>
                                    </w:rPr>
                                    <w:t>（比赛结束后1</w:t>
                                  </w:r>
                                  <w:r>
                                    <w:rPr>
                                      <w:rFonts w:hAnsi="仿宋"/>
                                      <w:bCs/>
                                      <w:kern w:val="0"/>
                                      <w:sz w:val="21"/>
                                      <w:szCs w:val="21"/>
                                    </w:rPr>
                                    <w:t>2</w:t>
                                  </w:r>
                                  <w:r>
                                    <w:rPr>
                                      <w:rFonts w:hint="eastAsia" w:hAnsi="仿宋"/>
                                      <w:bCs/>
                                      <w:kern w:val="0"/>
                                      <w:sz w:val="21"/>
                                      <w:szCs w:val="21"/>
                                    </w:rPr>
                                    <w:t>小时内）</w:t>
                                  </w:r>
                                </w:p>
                              </w:txbxContent>
                            </wps:txbx>
                            <wps:bodyPr upright="1"/>
                          </wps:wsp>
                          <wps:wsp>
                            <wps:cNvPr id="247" name="箭头 21"/>
                            <wps:cNvCnPr/>
                            <wps:spPr>
                              <a:xfrm>
                                <a:off x="5933" y="11137"/>
                                <a:ext cx="1" cy="253"/>
                              </a:xfrm>
                              <a:prstGeom prst="line">
                                <a:avLst/>
                              </a:prstGeom>
                              <a:ln w="12700" cap="flat" cmpd="sng">
                                <a:solidFill>
                                  <a:srgbClr val="000000"/>
                                </a:solidFill>
                                <a:prstDash val="solid"/>
                                <a:headEnd type="none" w="med" len="med"/>
                                <a:tailEnd type="triangle" w="med" len="med"/>
                              </a:ln>
                            </wps:spPr>
                            <wps:bodyPr/>
                          </wps:wsp>
                        </wpg:grpSp>
                      </wpg:grpSp>
                      <wpg:grpSp>
                        <wpg:cNvPr id="248" name="组合 87"/>
                        <wpg:cNvGrpSpPr/>
                        <wpg:grpSpPr>
                          <a:xfrm>
                            <a:off x="4195" y="1389"/>
                            <a:ext cx="3516" cy="7579"/>
                            <a:chOff x="4295" y="1389"/>
                            <a:chExt cx="3516" cy="7579"/>
                          </a:xfrm>
                        </wpg:grpSpPr>
                        <wps:wsp>
                          <wps:cNvPr id="249" name="流程图: 可选过程 20"/>
                          <wps:cNvSpPr/>
                          <wps:spPr>
                            <a:xfrm>
                              <a:off x="4296" y="1389"/>
                              <a:ext cx="3515" cy="1134"/>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ind w:firstLine="0" w:firstLineChars="0"/>
                                  <w:jc w:val="center"/>
                                  <w:rPr>
                                    <w:rFonts w:hAnsi="仿宋"/>
                                    <w:bCs/>
                                    <w:kern w:val="0"/>
                                    <w:sz w:val="24"/>
                                    <w:szCs w:val="24"/>
                                  </w:rPr>
                                </w:pPr>
                                <w:r>
                                  <w:rPr>
                                    <w:rFonts w:hint="eastAsia" w:hAnsi="仿宋"/>
                                    <w:bCs/>
                                    <w:kern w:val="0"/>
                                    <w:sz w:val="24"/>
                                    <w:szCs w:val="24"/>
                                  </w:rPr>
                                  <w:t>检录</w:t>
                                </w:r>
                              </w:p>
                              <w:p>
                                <w:pPr>
                                  <w:spacing w:line="360" w:lineRule="exact"/>
                                  <w:ind w:firstLine="0" w:firstLineChars="0"/>
                                  <w:jc w:val="center"/>
                                  <w:rPr>
                                    <w:sz w:val="21"/>
                                    <w:szCs w:val="21"/>
                                  </w:rPr>
                                </w:pPr>
                                <w:r>
                                  <w:rPr>
                                    <w:rFonts w:hint="eastAsia" w:hAnsi="仿宋"/>
                                    <w:bCs/>
                                    <w:kern w:val="0"/>
                                    <w:sz w:val="21"/>
                                    <w:szCs w:val="21"/>
                                  </w:rPr>
                                  <w:t>（选手持参赛证、学生证、身份证在规定时间及指定地点经赛场工作人员检录后进入抽签区）</w:t>
                                </w:r>
                              </w:p>
                            </w:txbxContent>
                          </wps:txbx>
                          <wps:bodyPr lIns="91440" tIns="0" rIns="91440" bIns="0" upright="1"/>
                        </wps:wsp>
                        <wps:wsp>
                          <wps:cNvPr id="250" name="流程图: 可选过程 20"/>
                          <wps:cNvSpPr/>
                          <wps:spPr>
                            <a:xfrm>
                              <a:off x="4296" y="2976"/>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color w:val="FF0000"/>
                                    <w:kern w:val="0"/>
                                    <w:sz w:val="24"/>
                                    <w:szCs w:val="24"/>
                                  </w:rPr>
                                </w:pPr>
                                <w:r>
                                  <w:rPr>
                                    <w:rFonts w:hint="eastAsia" w:hAnsi="仿宋"/>
                                    <w:bCs/>
                                    <w:kern w:val="0"/>
                                    <w:sz w:val="24"/>
                                    <w:szCs w:val="24"/>
                                  </w:rPr>
                                  <w:t>第一次抽签确定参赛编号</w:t>
                                </w:r>
                              </w:p>
                              <w:p>
                                <w:pPr>
                                  <w:snapToGrid w:val="0"/>
                                  <w:spacing w:line="320" w:lineRule="exact"/>
                                  <w:ind w:firstLine="0" w:firstLineChars="0"/>
                                  <w:jc w:val="center"/>
                                  <w:rPr>
                                    <w:rFonts w:hAnsi="仿宋"/>
                                    <w:bCs/>
                                    <w:kern w:val="0"/>
                                    <w:sz w:val="21"/>
                                    <w:szCs w:val="21"/>
                                  </w:rPr>
                                </w:pPr>
                                <w:r>
                                  <w:rPr>
                                    <w:rFonts w:hint="eastAsia" w:hAnsi="仿宋"/>
                                    <w:bCs/>
                                    <w:kern w:val="0"/>
                                    <w:sz w:val="21"/>
                                    <w:szCs w:val="21"/>
                                  </w:rPr>
                                  <w:t>（比赛前加密裁判第一次加密）</w:t>
                                </w:r>
                              </w:p>
                            </w:txbxContent>
                          </wps:txbx>
                          <wps:bodyPr lIns="91440" tIns="0" rIns="91440" bIns="0" upright="1"/>
                        </wps:wsp>
                        <wps:wsp>
                          <wps:cNvPr id="251" name="流程图: 可选过程 119"/>
                          <wps:cNvSpPr/>
                          <wps:spPr>
                            <a:xfrm>
                              <a:off x="4296" y="3988"/>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第二次抽签确定赛位号</w:t>
                                </w:r>
                              </w:p>
                              <w:p>
                                <w:pPr>
                                  <w:snapToGrid w:val="0"/>
                                  <w:spacing w:line="320" w:lineRule="exact"/>
                                  <w:ind w:firstLine="0" w:firstLineChars="0"/>
                                  <w:jc w:val="center"/>
                                  <w:rPr>
                                    <w:rFonts w:hAnsi="仿宋"/>
                                    <w:bCs/>
                                    <w:kern w:val="0"/>
                                    <w:sz w:val="21"/>
                                    <w:szCs w:val="21"/>
                                  </w:rPr>
                                </w:pPr>
                                <w:r>
                                  <w:rPr>
                                    <w:rFonts w:hint="eastAsia" w:hAnsi="仿宋"/>
                                    <w:bCs/>
                                    <w:kern w:val="0"/>
                                    <w:sz w:val="21"/>
                                    <w:szCs w:val="21"/>
                                  </w:rPr>
                                  <w:t>（比赛前加密裁判第二次加密）</w:t>
                                </w:r>
                              </w:p>
                              <w:p>
                                <w:pPr>
                                  <w:snapToGrid w:val="0"/>
                                  <w:spacing w:line="320" w:lineRule="exact"/>
                                  <w:ind w:firstLine="480"/>
                                  <w:jc w:val="center"/>
                                  <w:rPr>
                                    <w:rFonts w:hAnsi="仿宋"/>
                                    <w:bCs/>
                                    <w:kern w:val="0"/>
                                    <w:sz w:val="24"/>
                                    <w:szCs w:val="24"/>
                                  </w:rPr>
                                </w:pPr>
                              </w:p>
                            </w:txbxContent>
                          </wps:txbx>
                          <wps:bodyPr lIns="91440" tIns="0" rIns="91440" bIns="0" upright="1"/>
                        </wps:wsp>
                        <wps:wsp>
                          <wps:cNvPr id="252" name="流程图: 可选过程 20"/>
                          <wps:cNvSpPr/>
                          <wps:spPr>
                            <a:xfrm>
                              <a:off x="4296" y="4980"/>
                              <a:ext cx="3515" cy="454"/>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有序进入赛场</w:t>
                                </w:r>
                              </w:p>
                            </w:txbxContent>
                          </wps:txbx>
                          <wps:bodyPr lIns="91440" tIns="0" rIns="91440" bIns="0" upright="1"/>
                        </wps:wsp>
                        <wps:wsp>
                          <wps:cNvPr id="253" name="流程图: 可选过程 20"/>
                          <wps:cNvSpPr/>
                          <wps:spPr>
                            <a:xfrm>
                              <a:off x="4296" y="5683"/>
                              <a:ext cx="3515" cy="454"/>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统一分发竞赛任务书</w:t>
                                </w:r>
                              </w:p>
                            </w:txbxContent>
                          </wps:txbx>
                          <wps:bodyPr upright="1"/>
                        </wps:wsp>
                        <wps:wsp>
                          <wps:cNvPr id="254" name="流程图: 可选过程 20"/>
                          <wps:cNvSpPr/>
                          <wps:spPr>
                            <a:xfrm>
                              <a:off x="4296" y="6389"/>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赛前准备、清点检查设备</w:t>
                                </w:r>
                              </w:p>
                              <w:p>
                                <w:pPr>
                                  <w:snapToGrid w:val="0"/>
                                  <w:spacing w:line="320" w:lineRule="exact"/>
                                  <w:ind w:firstLine="0" w:firstLineChars="0"/>
                                  <w:jc w:val="center"/>
                                  <w:rPr>
                                    <w:rFonts w:hAnsi="仿宋"/>
                                    <w:bCs/>
                                    <w:kern w:val="0"/>
                                    <w:sz w:val="24"/>
                                    <w:szCs w:val="24"/>
                                  </w:rPr>
                                </w:pPr>
                                <w:r>
                                  <w:rPr>
                                    <w:rFonts w:hint="eastAsia" w:hAnsi="仿宋"/>
                                    <w:bCs/>
                                    <w:kern w:val="0"/>
                                    <w:sz w:val="24"/>
                                    <w:szCs w:val="24"/>
                                  </w:rPr>
                                  <w:t>器件与耗材</w:t>
                                </w:r>
                                <w:r>
                                  <w:rPr>
                                    <w:rFonts w:hint="eastAsia" w:hAnsi="仿宋"/>
                                    <w:bCs/>
                                    <w:kern w:val="0"/>
                                    <w:sz w:val="21"/>
                                    <w:szCs w:val="21"/>
                                  </w:rPr>
                                  <w:t>（1</w:t>
                                </w:r>
                                <w:r>
                                  <w:rPr>
                                    <w:rFonts w:hAnsi="仿宋"/>
                                    <w:bCs/>
                                    <w:kern w:val="0"/>
                                    <w:sz w:val="21"/>
                                    <w:szCs w:val="21"/>
                                  </w:rPr>
                                  <w:t>5</w:t>
                                </w:r>
                                <w:r>
                                  <w:rPr>
                                    <w:rFonts w:hint="eastAsia" w:hAnsi="仿宋"/>
                                    <w:bCs/>
                                    <w:kern w:val="0"/>
                                    <w:sz w:val="21"/>
                                    <w:szCs w:val="21"/>
                                  </w:rPr>
                                  <w:t>分钟）</w:t>
                                </w:r>
                              </w:p>
                            </w:txbxContent>
                          </wps:txbx>
                          <wps:bodyPr lIns="91440" tIns="0" rIns="91440" bIns="0" upright="1"/>
                        </wps:wsp>
                        <wps:wsp>
                          <wps:cNvPr id="255" name="流程图: 可选过程 20"/>
                          <wps:cNvSpPr/>
                          <wps:spPr>
                            <a:xfrm>
                              <a:off x="4295" y="8231"/>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统一离开赛场</w:t>
                                </w:r>
                              </w:p>
                              <w:p>
                                <w:pPr>
                                  <w:snapToGrid w:val="0"/>
                                  <w:spacing w:line="320" w:lineRule="exact"/>
                                  <w:ind w:firstLine="0" w:firstLineChars="0"/>
                                  <w:jc w:val="center"/>
                                  <w:rPr>
                                    <w:rFonts w:hAnsi="仿宋"/>
                                    <w:bCs/>
                                    <w:kern w:val="0"/>
                                    <w:sz w:val="24"/>
                                    <w:szCs w:val="24"/>
                                  </w:rPr>
                                </w:pPr>
                                <w:r>
                                  <w:rPr>
                                    <w:rFonts w:hint="eastAsia" w:hAnsi="仿宋"/>
                                    <w:bCs/>
                                    <w:kern w:val="0"/>
                                    <w:sz w:val="24"/>
                                    <w:szCs w:val="24"/>
                                  </w:rPr>
                                  <w:t>到指定候评区</w:t>
                                </w:r>
                              </w:p>
                              <w:p>
                                <w:pPr>
                                  <w:ind w:firstLine="480"/>
                                  <w:rPr>
                                    <w:sz w:val="24"/>
                                    <w:szCs w:val="24"/>
                                  </w:rPr>
                                </w:pPr>
                              </w:p>
                            </w:txbxContent>
                          </wps:txbx>
                          <wps:bodyPr lIns="91440" tIns="0" rIns="91440" bIns="0" upright="1"/>
                        </wps:wsp>
                        <wps:wsp>
                          <wps:cNvPr id="256" name="箭头 21"/>
                          <wps:cNvCnPr/>
                          <wps:spPr>
                            <a:xfrm>
                              <a:off x="6053" y="3713"/>
                              <a:ext cx="1" cy="252"/>
                            </a:xfrm>
                            <a:prstGeom prst="line">
                              <a:avLst/>
                            </a:prstGeom>
                            <a:ln w="12700" cap="flat" cmpd="sng">
                              <a:solidFill>
                                <a:srgbClr val="000000"/>
                              </a:solidFill>
                              <a:prstDash val="solid"/>
                              <a:headEnd type="none" w="med" len="med"/>
                              <a:tailEnd type="triangle" w="med" len="med"/>
                            </a:ln>
                          </wps:spPr>
                          <wps:bodyPr/>
                        </wps:wsp>
                        <wps:wsp>
                          <wps:cNvPr id="257" name="箭头 21"/>
                          <wps:cNvCnPr/>
                          <wps:spPr>
                            <a:xfrm>
                              <a:off x="6053" y="5431"/>
                              <a:ext cx="1" cy="252"/>
                            </a:xfrm>
                            <a:prstGeom prst="line">
                              <a:avLst/>
                            </a:prstGeom>
                            <a:ln w="12700" cap="flat" cmpd="sng">
                              <a:solidFill>
                                <a:srgbClr val="000000"/>
                              </a:solidFill>
                              <a:prstDash val="solid"/>
                              <a:headEnd type="none" w="med" len="med"/>
                              <a:tailEnd type="triangle" w="med" len="med"/>
                            </a:ln>
                          </wps:spPr>
                          <wps:bodyPr/>
                        </wps:wsp>
                        <wps:wsp>
                          <wps:cNvPr id="258" name="箭头 21"/>
                          <wps:cNvCnPr/>
                          <wps:spPr>
                            <a:xfrm>
                              <a:off x="6029" y="6150"/>
                              <a:ext cx="1" cy="252"/>
                            </a:xfrm>
                            <a:prstGeom prst="line">
                              <a:avLst/>
                            </a:prstGeom>
                            <a:ln w="12700" cap="flat" cmpd="sng">
                              <a:solidFill>
                                <a:srgbClr val="000000"/>
                              </a:solidFill>
                              <a:prstDash val="solid"/>
                              <a:headEnd type="none" w="med" len="med"/>
                              <a:tailEnd type="triangle" w="med" len="med"/>
                            </a:ln>
                          </wps:spPr>
                          <wps:bodyPr/>
                        </wps:wsp>
                        <wps:wsp>
                          <wps:cNvPr id="259" name="箭头 21"/>
                          <wps:cNvCnPr/>
                          <wps:spPr>
                            <a:xfrm>
                              <a:off x="6053" y="7126"/>
                              <a:ext cx="0" cy="252"/>
                            </a:xfrm>
                            <a:prstGeom prst="line">
                              <a:avLst/>
                            </a:prstGeom>
                            <a:ln w="12700" cap="flat" cmpd="sng">
                              <a:solidFill>
                                <a:srgbClr val="000000"/>
                              </a:solidFill>
                              <a:prstDash val="solid"/>
                              <a:headEnd type="none" w="med" len="med"/>
                              <a:tailEnd type="triangle" w="med" len="med"/>
                            </a:ln>
                          </wps:spPr>
                          <wps:bodyPr/>
                        </wps:wsp>
                        <wps:wsp>
                          <wps:cNvPr id="260" name="箭头 21"/>
                          <wps:cNvCnPr/>
                          <wps:spPr>
                            <a:xfrm>
                              <a:off x="6053" y="4728"/>
                              <a:ext cx="1" cy="252"/>
                            </a:xfrm>
                            <a:prstGeom prst="line">
                              <a:avLst/>
                            </a:prstGeom>
                            <a:ln w="12700" cap="flat" cmpd="sng">
                              <a:solidFill>
                                <a:srgbClr val="000000"/>
                              </a:solidFill>
                              <a:prstDash val="solid"/>
                              <a:headEnd type="none" w="med" len="med"/>
                              <a:tailEnd type="triangle" w="med" len="med"/>
                            </a:ln>
                          </wps:spPr>
                          <wps:bodyPr/>
                        </wps:wsp>
                        <wps:wsp>
                          <wps:cNvPr id="261" name="箭头 21"/>
                          <wps:cNvCnPr/>
                          <wps:spPr>
                            <a:xfrm>
                              <a:off x="6030" y="7979"/>
                              <a:ext cx="1" cy="252"/>
                            </a:xfrm>
                            <a:prstGeom prst="line">
                              <a:avLst/>
                            </a:prstGeom>
                            <a:ln w="12700" cap="flat" cmpd="sng">
                              <a:solidFill>
                                <a:srgbClr val="000000"/>
                              </a:solidFill>
                              <a:prstDash val="solid"/>
                              <a:headEnd type="none" w="med" len="med"/>
                              <a:tailEnd type="triangle" w="med" len="med"/>
                            </a:ln>
                          </wps:spPr>
                          <wps:bodyPr/>
                        </wps:wsp>
                        <wps:wsp>
                          <wps:cNvPr id="262" name="流程图: 可选过程 20"/>
                          <wps:cNvSpPr/>
                          <wps:spPr>
                            <a:xfrm>
                              <a:off x="4296" y="7378"/>
                              <a:ext cx="3515" cy="652"/>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ind w:firstLine="199" w:firstLineChars="83"/>
                                  <w:jc w:val="center"/>
                                  <w:rPr>
                                    <w:rFonts w:hAnsi="仿宋"/>
                                    <w:bCs/>
                                    <w:kern w:val="0"/>
                                    <w:sz w:val="21"/>
                                    <w:szCs w:val="21"/>
                                  </w:rPr>
                                </w:pPr>
                                <w:r>
                                  <w:rPr>
                                    <w:rFonts w:hint="eastAsia" w:hAnsi="仿宋"/>
                                    <w:bCs/>
                                    <w:kern w:val="0"/>
                                    <w:sz w:val="24"/>
                                    <w:szCs w:val="24"/>
                                  </w:rPr>
                                  <w:t>比赛</w:t>
                                </w:r>
                              </w:p>
                              <w:p>
                                <w:pPr>
                                  <w:snapToGrid w:val="0"/>
                                  <w:spacing w:line="320" w:lineRule="exact"/>
                                  <w:ind w:firstLine="0" w:firstLineChars="0"/>
                                  <w:jc w:val="center"/>
                                  <w:rPr>
                                    <w:rFonts w:hAnsi="仿宋"/>
                                    <w:bCs/>
                                    <w:kern w:val="0"/>
                                    <w:sz w:val="24"/>
                                    <w:szCs w:val="24"/>
                                  </w:rPr>
                                </w:pPr>
                                <w:r>
                                  <w:rPr>
                                    <w:rFonts w:hint="eastAsia" w:hAnsi="仿宋"/>
                                    <w:bCs/>
                                    <w:kern w:val="0"/>
                                    <w:sz w:val="24"/>
                                    <w:szCs w:val="24"/>
                                  </w:rPr>
                                  <w:t>过程评分</w:t>
                                </w:r>
                                <w:r>
                                  <w:rPr>
                                    <w:rFonts w:hint="eastAsia" w:hAnsi="仿宋"/>
                                    <w:bCs/>
                                    <w:kern w:val="0"/>
                                    <w:sz w:val="21"/>
                                    <w:szCs w:val="21"/>
                                  </w:rPr>
                                  <w:t>（现场裁判）</w:t>
                                </w:r>
                              </w:p>
                              <w:p>
                                <w:pPr>
                                  <w:snapToGrid w:val="0"/>
                                  <w:spacing w:line="320" w:lineRule="exact"/>
                                  <w:ind w:firstLine="199" w:firstLineChars="83"/>
                                  <w:jc w:val="center"/>
                                  <w:rPr>
                                    <w:rFonts w:hAnsi="仿宋"/>
                                    <w:bCs/>
                                    <w:kern w:val="0"/>
                                    <w:sz w:val="24"/>
                                    <w:szCs w:val="24"/>
                                  </w:rPr>
                                </w:pPr>
                              </w:p>
                            </w:txbxContent>
                          </wps:txbx>
                          <wps:bodyPr lIns="91440" tIns="0" rIns="91440" bIns="0" upright="1"/>
                        </wps:wsp>
                        <wps:wsp>
                          <wps:cNvPr id="269" name="箭头 21"/>
                          <wps:cNvCnPr>
                            <a:stCxn id="249" idx="2"/>
                            <a:endCxn id="250" idx="0"/>
                          </wps:cNvCnPr>
                          <wps:spPr>
                            <a:xfrm>
                              <a:off x="6053" y="2524"/>
                              <a:ext cx="0" cy="453"/>
                            </a:xfrm>
                            <a:prstGeom prst="line">
                              <a:avLst/>
                            </a:prstGeom>
                            <a:ln w="12700" cap="flat" cmpd="sng">
                              <a:solidFill>
                                <a:srgbClr val="000000"/>
                              </a:solidFill>
                              <a:prstDash val="solid"/>
                              <a:headEnd type="none" w="med" len="med"/>
                              <a:tailEnd type="triangle" w="med" len="med"/>
                            </a:ln>
                          </wps:spPr>
                          <wps:bodyPr/>
                        </wps:wsp>
                      </wpg:grpSp>
                    </wpg:wgp>
                  </a:graphicData>
                </a:graphic>
              </wp:inline>
            </w:drawing>
          </mc:Choice>
          <mc:Fallback>
            <w:pict>
              <v:group id="组合 90" o:spid="_x0000_s1026" o:spt="203" style="height:560.5pt;width:405.2pt;" coordorigin="3382,1389" coordsize="5031,10579" o:gfxdata="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">
                <o:lock v:ext="edit" aspectratio="f"/>
                <v:group id="组合 89" o:spid="_x0000_s1026" o:spt="203" style="position:absolute;left:3382;top:8821;height:3147;width:5031;" coordorigin="3424,8808" coordsize="5031,3147"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组合 86" o:spid="_x0000_s1026" o:spt="203" style="position:absolute;left:3424;top:8808;height:1719;width:5031;" coordorigin="3424,8808" coordsize="5031,1719"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line id="箭头 21" o:spid="_x0000_s1026" o:spt="20" style="position:absolute;left:6820;top:8854;height:400;width:2;" filled="f" stroked="t" coordsize="21600,21600" o:gfxdata="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D4H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id="组合 80" o:spid="_x0000_s1026" o:spt="203" style="position:absolute;left:3424;top:9261;height:511;width:5031;" coordorigin="3626,9406" coordsize="5031,455"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流程图: 可选过程 20" o:spid="_x0000_s1026" o:spt="176" type="#_x0000_t176" style="position:absolute;left:3626;top:9407;height:454;width:2450;" fillcolor="#FFFFFF" filled="t" stroked="t" coordsize="21600,21600" o:gfxdata="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ecLy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2.54mm,0mm,2.54mm,0mm">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功能评分</w:t>
                              </w:r>
                              <w:r>
                                <w:rPr>
                                  <w:rFonts w:hint="eastAsia" w:hAnsi="仿宋"/>
                                  <w:bCs/>
                                  <w:kern w:val="0"/>
                                  <w:sz w:val="21"/>
                                  <w:szCs w:val="21"/>
                                </w:rPr>
                                <w:t>（评分裁判、选手）</w:t>
                              </w:r>
                            </w:p>
                          </w:txbxContent>
                        </v:textbox>
                      </v:shape>
                      <v:shape id="流程图: 可选过程 20" o:spid="_x0000_s1026" o:spt="176" type="#_x0000_t176" style="position:absolute;left:6318;top:9406;height:454;width:2339;" fillcolor="#FFFFFF" filled="t" stroked="t" coordsize="21600,21600" o:gfxdata="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zuy7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2.54mm,0mm,2.54mm,0mm">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工艺规范评分</w:t>
                              </w:r>
                              <w:r>
                                <w:rPr>
                                  <w:rFonts w:hint="eastAsia" w:hAnsi="仿宋"/>
                                  <w:bCs/>
                                  <w:kern w:val="0"/>
                                  <w:sz w:val="21"/>
                                  <w:szCs w:val="21"/>
                                </w:rPr>
                                <w:t>（评分裁判）</w:t>
                              </w:r>
                            </w:p>
                          </w:txbxContent>
                        </v:textbox>
                      </v:shape>
                    </v:group>
                    <v:line id="箭头 21" o:spid="_x0000_s1026" o:spt="20" style="position:absolute;left:5137;top:8808;height:400;width:2;" filled="f" stroked="t" coordsize="21600,21600" o:gfxdata="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id="组合 85" o:spid="_x0000_s1026" o:spt="203" style="position:absolute;left:5139;top:9800;height:727;width:1700;" coordorigin="5454,11282" coordsize="1700,727"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line id="直线 47" o:spid="_x0000_s1026" o:spt="20" style="position:absolute;left:5454;top:11282;flip:y;height:480;width:1;" filled="f" stroked="t" coordsize="21600,21600" o:gfxdata="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R8EL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47" o:spid="_x0000_s1026" o:spt="20" style="position:absolute;left:7153;top:11282;flip:y;height:480;width:1;" filled="f" stroked="t" coordsize="21600,21600" o:gfxdata="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7G+u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箭头 21" o:spid="_x0000_s1026" o:spt="20" style="position:absolute;left:6305;top:11757;height:252;width:0;" filled="f" stroked="t" coordsize="21600,21600" o:gfxdata="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iwj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45" o:spid="_x0000_s1026" o:spt="20" style="position:absolute;left:5457;top:11761;flip:x;height:1;width:836;" filled="f" stroked="t" coordsize="21600,21600" o:gfxdata="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SAH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45" o:spid="_x0000_s1026" o:spt="20" style="position:absolute;left:6317;top:11761;flip:x;height:1;width:836;" filled="f" stroked="t" coordsize="21600,21600" o:gfxdata="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qYWc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v:group id="组合 88" o:spid="_x0000_s1026" o:spt="203" style="position:absolute;left:4237;top:10571;height:1384;width:3515;" coordorigin="4176,10571" coordsize="3515,1384"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流程图: 可选过程 20" o:spid="_x0000_s1026" o:spt="176" type="#_x0000_t176" style="position:absolute;left:4176;top:10571;height:510;width:3515;" fillcolor="#FFFFFF" filled="t" stroked="t" coordsize="21600,21600" o:gfxdata="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nTPx&#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比赛结束</w:t>
                            </w:r>
                            <w:r>
                              <w:rPr>
                                <w:rFonts w:hint="eastAsia" w:hAnsi="仿宋"/>
                                <w:bCs/>
                                <w:kern w:val="0"/>
                                <w:sz w:val="21"/>
                                <w:szCs w:val="21"/>
                              </w:rPr>
                              <w:t>（选手离场）</w:t>
                            </w:r>
                          </w:p>
                        </w:txbxContent>
                      </v:textbox>
                    </v:shape>
                    <v:shape id="流程图: 可选过程 20" o:spid="_x0000_s1026" o:spt="176" type="#_x0000_t176" style="position:absolute;left:4176;top:11445;height:510;width:3515;" fillcolor="#FFFFFF" filled="t" stroked="t" coordsize="21600,21600" o:gfxdata="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t&#10;h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解密、成绩公布</w:t>
                            </w:r>
                            <w:r>
                              <w:rPr>
                                <w:rFonts w:hint="eastAsia" w:hAnsi="仿宋"/>
                                <w:bCs/>
                                <w:kern w:val="0"/>
                                <w:sz w:val="21"/>
                                <w:szCs w:val="21"/>
                              </w:rPr>
                              <w:t>（比赛结束后1</w:t>
                            </w:r>
                            <w:r>
                              <w:rPr>
                                <w:rFonts w:hAnsi="仿宋"/>
                                <w:bCs/>
                                <w:kern w:val="0"/>
                                <w:sz w:val="21"/>
                                <w:szCs w:val="21"/>
                              </w:rPr>
                              <w:t>2</w:t>
                            </w:r>
                            <w:r>
                              <w:rPr>
                                <w:rFonts w:hint="eastAsia" w:hAnsi="仿宋"/>
                                <w:bCs/>
                                <w:kern w:val="0"/>
                                <w:sz w:val="21"/>
                                <w:szCs w:val="21"/>
                              </w:rPr>
                              <w:t>小时内）</w:t>
                            </w:r>
                          </w:p>
                        </w:txbxContent>
                      </v:textbox>
                    </v:shape>
                    <v:line id="箭头 21" o:spid="_x0000_s1026" o:spt="20" style="position:absolute;left:5933;top:11137;height:253;width:1;" filled="f" stroked="t" coordsize="21600,21600" o:gfxdata="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jW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v:group>
                <v:group id="组合 87" o:spid="_x0000_s1026" o:spt="203" style="position:absolute;left:4195;top:1389;height:7579;width:3516;" coordorigin="4295,1389" coordsize="3516,7579"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shape id="流程图: 可选过程 20" o:spid="_x0000_s1026" o:spt="176" type="#_x0000_t176" style="position:absolute;left:4296;top:1389;height:1134;width:3515;" fillcolor="#FFFFFF" filled="t" stroked="t" coordsize="21600,21600" o:gfxdata="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UJxL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2.54mm,0mm,2.54mm,0mm">
                      <w:txbxContent>
                        <w:p>
                          <w:pPr>
                            <w:spacing w:line="360" w:lineRule="exact"/>
                            <w:ind w:firstLine="0" w:firstLineChars="0"/>
                            <w:jc w:val="center"/>
                            <w:rPr>
                              <w:rFonts w:hAnsi="仿宋"/>
                              <w:bCs/>
                              <w:kern w:val="0"/>
                              <w:sz w:val="24"/>
                              <w:szCs w:val="24"/>
                            </w:rPr>
                          </w:pPr>
                          <w:r>
                            <w:rPr>
                              <w:rFonts w:hint="eastAsia" w:hAnsi="仿宋"/>
                              <w:bCs/>
                              <w:kern w:val="0"/>
                              <w:sz w:val="24"/>
                              <w:szCs w:val="24"/>
                            </w:rPr>
                            <w:t>检录</w:t>
                          </w:r>
                        </w:p>
                        <w:p>
                          <w:pPr>
                            <w:spacing w:line="360" w:lineRule="exact"/>
                            <w:ind w:firstLine="0" w:firstLineChars="0"/>
                            <w:jc w:val="center"/>
                            <w:rPr>
                              <w:sz w:val="21"/>
                              <w:szCs w:val="21"/>
                            </w:rPr>
                          </w:pPr>
                          <w:r>
                            <w:rPr>
                              <w:rFonts w:hint="eastAsia" w:hAnsi="仿宋"/>
                              <w:bCs/>
                              <w:kern w:val="0"/>
                              <w:sz w:val="21"/>
                              <w:szCs w:val="21"/>
                            </w:rPr>
                            <w:t>（选手持参赛证、学生证、身份证在规定时间及指定地点经赛场工作人员检录后进入抽签区）</w:t>
                          </w:r>
                        </w:p>
                      </w:txbxContent>
                    </v:textbox>
                  </v:shape>
                  <v:shape id="流程图: 可选过程 20" o:spid="_x0000_s1026" o:spt="176" type="#_x0000_t176" style="position:absolute;left:4296;top:2976;height:737;width:3515;" fillcolor="#FFFFFF" filled="t" stroked="t" coordsize="21600,21600" o:gfxdata="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zY2hLgAAADc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inset="2.54mm,0mm,2.54mm,0mm">
                      <w:txbxContent>
                        <w:p>
                          <w:pPr>
                            <w:snapToGrid w:val="0"/>
                            <w:spacing w:line="320" w:lineRule="exact"/>
                            <w:ind w:firstLine="0" w:firstLineChars="0"/>
                            <w:jc w:val="center"/>
                            <w:rPr>
                              <w:rFonts w:hAnsi="仿宋"/>
                              <w:bCs/>
                              <w:color w:val="FF0000"/>
                              <w:kern w:val="0"/>
                              <w:sz w:val="24"/>
                              <w:szCs w:val="24"/>
                            </w:rPr>
                          </w:pPr>
                          <w:r>
                            <w:rPr>
                              <w:rFonts w:hint="eastAsia" w:hAnsi="仿宋"/>
                              <w:bCs/>
                              <w:kern w:val="0"/>
                              <w:sz w:val="24"/>
                              <w:szCs w:val="24"/>
                            </w:rPr>
                            <w:t>第一次抽签确定参赛编号</w:t>
                          </w:r>
                        </w:p>
                        <w:p>
                          <w:pPr>
                            <w:snapToGrid w:val="0"/>
                            <w:spacing w:line="320" w:lineRule="exact"/>
                            <w:ind w:firstLine="0" w:firstLineChars="0"/>
                            <w:jc w:val="center"/>
                            <w:rPr>
                              <w:rFonts w:hAnsi="仿宋"/>
                              <w:bCs/>
                              <w:kern w:val="0"/>
                              <w:sz w:val="21"/>
                              <w:szCs w:val="21"/>
                            </w:rPr>
                          </w:pPr>
                          <w:r>
                            <w:rPr>
                              <w:rFonts w:hint="eastAsia" w:hAnsi="仿宋"/>
                              <w:bCs/>
                              <w:kern w:val="0"/>
                              <w:sz w:val="21"/>
                              <w:szCs w:val="21"/>
                            </w:rPr>
                            <w:t>（比赛前加密裁判第一次加密）</w:t>
                          </w:r>
                        </w:p>
                      </w:txbxContent>
                    </v:textbox>
                  </v:shape>
                  <v:shape id="流程图: 可选过程 119" o:spid="_x0000_s1026" o:spt="176" type="#_x0000_t176" style="position:absolute;left:4296;top:3988;height:737;width:3515;" fillcolor="#FFFFFF" filled="t" stroked="t" coordsize="21600,21600" o:gfxdata="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6kx+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2.54mm,0mm,2.54mm,0mm">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第二次抽签确定赛位号</w:t>
                          </w:r>
                        </w:p>
                        <w:p>
                          <w:pPr>
                            <w:snapToGrid w:val="0"/>
                            <w:spacing w:line="320" w:lineRule="exact"/>
                            <w:ind w:firstLine="0" w:firstLineChars="0"/>
                            <w:jc w:val="center"/>
                            <w:rPr>
                              <w:rFonts w:hAnsi="仿宋"/>
                              <w:bCs/>
                              <w:kern w:val="0"/>
                              <w:sz w:val="21"/>
                              <w:szCs w:val="21"/>
                            </w:rPr>
                          </w:pPr>
                          <w:r>
                            <w:rPr>
                              <w:rFonts w:hint="eastAsia" w:hAnsi="仿宋"/>
                              <w:bCs/>
                              <w:kern w:val="0"/>
                              <w:sz w:val="21"/>
                              <w:szCs w:val="21"/>
                            </w:rPr>
                            <w:t>（比赛前加密裁判第二次加密）</w:t>
                          </w:r>
                        </w:p>
                        <w:p>
                          <w:pPr>
                            <w:snapToGrid w:val="0"/>
                            <w:spacing w:line="320" w:lineRule="exact"/>
                            <w:ind w:firstLine="480"/>
                            <w:jc w:val="center"/>
                            <w:rPr>
                              <w:rFonts w:hAnsi="仿宋"/>
                              <w:bCs/>
                              <w:kern w:val="0"/>
                              <w:sz w:val="24"/>
                              <w:szCs w:val="24"/>
                            </w:rPr>
                          </w:pPr>
                        </w:p>
                      </w:txbxContent>
                    </v:textbox>
                  </v:shape>
                  <v:shape id="流程图: 可选过程 20" o:spid="_x0000_s1026" o:spt="176" type="#_x0000_t176" style="position:absolute;left:4296;top:4980;height:454;width:3515;" fillcolor="#FFFFFF" filled="t" stroked="t" coordsize="21600,21600" o:gfxdata="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DW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2.54mm,0mm,2.54mm,0mm">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有序进入赛场</w:t>
                          </w:r>
                        </w:p>
                      </w:txbxContent>
                    </v:textbox>
                  </v:shape>
                  <v:shape id="流程图: 可选过程 20" o:spid="_x0000_s1026" o:spt="176" type="#_x0000_t176" style="position:absolute;left:4296;top:5683;height:454;width:3515;" fillcolor="#FFFFFF" filled="t" stroked="t" coordsize="21600,21600" o:gfxdata="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4ZjD&#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统一分发竞赛任务书</w:t>
                          </w:r>
                        </w:p>
                      </w:txbxContent>
                    </v:textbox>
                  </v:shape>
                  <v:shape id="流程图: 可选过程 20" o:spid="_x0000_s1026" o:spt="176" type="#_x0000_t176" style="position:absolute;left:4296;top:6389;height:737;width:3515;" fillcolor="#FFFFFF" filled="t" stroked="t" coordsize="21600,21600" o:gfxdata="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NMIe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2.54mm,0mm,2.54mm,0mm">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赛前准备、清点检查设备</w:t>
                          </w:r>
                        </w:p>
                        <w:p>
                          <w:pPr>
                            <w:snapToGrid w:val="0"/>
                            <w:spacing w:line="320" w:lineRule="exact"/>
                            <w:ind w:firstLine="0" w:firstLineChars="0"/>
                            <w:jc w:val="center"/>
                            <w:rPr>
                              <w:rFonts w:hAnsi="仿宋"/>
                              <w:bCs/>
                              <w:kern w:val="0"/>
                              <w:sz w:val="24"/>
                              <w:szCs w:val="24"/>
                            </w:rPr>
                          </w:pPr>
                          <w:r>
                            <w:rPr>
                              <w:rFonts w:hint="eastAsia" w:hAnsi="仿宋"/>
                              <w:bCs/>
                              <w:kern w:val="0"/>
                              <w:sz w:val="24"/>
                              <w:szCs w:val="24"/>
                            </w:rPr>
                            <w:t>器件与耗材</w:t>
                          </w:r>
                          <w:r>
                            <w:rPr>
                              <w:rFonts w:hint="eastAsia" w:hAnsi="仿宋"/>
                              <w:bCs/>
                              <w:kern w:val="0"/>
                              <w:sz w:val="21"/>
                              <w:szCs w:val="21"/>
                            </w:rPr>
                            <w:t>（1</w:t>
                          </w:r>
                          <w:r>
                            <w:rPr>
                              <w:rFonts w:hAnsi="仿宋"/>
                              <w:bCs/>
                              <w:kern w:val="0"/>
                              <w:sz w:val="21"/>
                              <w:szCs w:val="21"/>
                            </w:rPr>
                            <w:t>5</w:t>
                          </w:r>
                          <w:r>
                            <w:rPr>
                              <w:rFonts w:hint="eastAsia" w:hAnsi="仿宋"/>
                              <w:bCs/>
                              <w:kern w:val="0"/>
                              <w:sz w:val="21"/>
                              <w:szCs w:val="21"/>
                            </w:rPr>
                            <w:t>分钟）</w:t>
                          </w:r>
                        </w:p>
                      </w:txbxContent>
                    </v:textbox>
                  </v:shape>
                  <v:shape id="流程图: 可选过程 20" o:spid="_x0000_s1026" o:spt="176" type="#_x0000_t176" style="position:absolute;left:4295;top:8231;height:737;width:3515;" fillcolor="#FFFFFF" filled="t" stroked="t" coordsize="21600,21600" o:gfxdata="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GVHL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2.54mm,0mm,2.54mm,0mm">
                      <w:txbxContent>
                        <w:p>
                          <w:pPr>
                            <w:snapToGrid w:val="0"/>
                            <w:spacing w:line="320" w:lineRule="exact"/>
                            <w:ind w:firstLine="0" w:firstLineChars="0"/>
                            <w:jc w:val="center"/>
                            <w:rPr>
                              <w:rFonts w:hAnsi="仿宋"/>
                              <w:bCs/>
                              <w:kern w:val="0"/>
                              <w:sz w:val="24"/>
                              <w:szCs w:val="24"/>
                            </w:rPr>
                          </w:pPr>
                          <w:r>
                            <w:rPr>
                              <w:rFonts w:hint="eastAsia" w:hAnsi="仿宋"/>
                              <w:bCs/>
                              <w:kern w:val="0"/>
                              <w:sz w:val="24"/>
                              <w:szCs w:val="24"/>
                            </w:rPr>
                            <w:t>统一离开赛场</w:t>
                          </w:r>
                        </w:p>
                        <w:p>
                          <w:pPr>
                            <w:snapToGrid w:val="0"/>
                            <w:spacing w:line="320" w:lineRule="exact"/>
                            <w:ind w:firstLine="0" w:firstLineChars="0"/>
                            <w:jc w:val="center"/>
                            <w:rPr>
                              <w:rFonts w:hAnsi="仿宋"/>
                              <w:bCs/>
                              <w:kern w:val="0"/>
                              <w:sz w:val="24"/>
                              <w:szCs w:val="24"/>
                            </w:rPr>
                          </w:pPr>
                          <w:r>
                            <w:rPr>
                              <w:rFonts w:hint="eastAsia" w:hAnsi="仿宋"/>
                              <w:bCs/>
                              <w:kern w:val="0"/>
                              <w:sz w:val="24"/>
                              <w:szCs w:val="24"/>
                            </w:rPr>
                            <w:t>到指定候评区</w:t>
                          </w:r>
                        </w:p>
                        <w:p>
                          <w:pPr>
                            <w:ind w:firstLine="480"/>
                            <w:rPr>
                              <w:sz w:val="24"/>
                              <w:szCs w:val="24"/>
                            </w:rPr>
                          </w:pPr>
                        </w:p>
                      </w:txbxContent>
                    </v:textbox>
                  </v:shape>
                  <v:line id="箭头 21" o:spid="_x0000_s1026" o:spt="20" style="position:absolute;left:6053;top:3713;height:252;width:1;" filled="f" stroked="t" coordsize="21600,21600" o:gfxdata="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4vi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箭头 21" o:spid="_x0000_s1026" o:spt="20" style="position:absolute;left:6053;top:5431;height:252;width:1;" filled="f" stroked="t" coordsize="21600,21600" o:gfxdata="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0G7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箭头 21" o:spid="_x0000_s1026" o:spt="20" style="position:absolute;left:6029;top:6150;height:252;width:1;" filled="f" stroked="t" coordsize="21600,21600" o:gfxdata="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Pz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箭头 21" o:spid="_x0000_s1026" o:spt="20" style="position:absolute;left:6053;top:7126;height:252;width:0;" filled="f" stroked="t" coordsize="21600,21600" o:gfxdata="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nKl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箭头 21" o:spid="_x0000_s1026" o:spt="20" style="position:absolute;left:6053;top:4728;height:252;width:1;" filled="f" stroked="t" coordsize="21600,21600" o:gfxdata="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Ul0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箭头 21" o:spid="_x0000_s1026" o:spt="20" style="position:absolute;left:6030;top:7979;height:252;width:1;" filled="f" stroked="t" coordsize="21600,21600" o:gfxdata="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3s7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可选过程 20" o:spid="_x0000_s1026" o:spt="176" type="#_x0000_t176" style="position:absolute;left:4296;top:7378;height:652;width:3515;" fillcolor="#FFFFFF" filled="t" stroked="t" coordsize="21600,21600" o:gfxdata="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Ex9W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2.54mm,0mm,2.54mm,0mm">
                      <w:txbxContent>
                        <w:p>
                          <w:pPr>
                            <w:snapToGrid w:val="0"/>
                            <w:spacing w:line="320" w:lineRule="exact"/>
                            <w:ind w:firstLine="199" w:firstLineChars="83"/>
                            <w:jc w:val="center"/>
                            <w:rPr>
                              <w:rFonts w:hAnsi="仿宋"/>
                              <w:bCs/>
                              <w:kern w:val="0"/>
                              <w:sz w:val="21"/>
                              <w:szCs w:val="21"/>
                            </w:rPr>
                          </w:pPr>
                          <w:r>
                            <w:rPr>
                              <w:rFonts w:hint="eastAsia" w:hAnsi="仿宋"/>
                              <w:bCs/>
                              <w:kern w:val="0"/>
                              <w:sz w:val="24"/>
                              <w:szCs w:val="24"/>
                            </w:rPr>
                            <w:t>比赛</w:t>
                          </w:r>
                        </w:p>
                        <w:p>
                          <w:pPr>
                            <w:snapToGrid w:val="0"/>
                            <w:spacing w:line="320" w:lineRule="exact"/>
                            <w:ind w:firstLine="0" w:firstLineChars="0"/>
                            <w:jc w:val="center"/>
                            <w:rPr>
                              <w:rFonts w:hAnsi="仿宋"/>
                              <w:bCs/>
                              <w:kern w:val="0"/>
                              <w:sz w:val="24"/>
                              <w:szCs w:val="24"/>
                            </w:rPr>
                          </w:pPr>
                          <w:r>
                            <w:rPr>
                              <w:rFonts w:hint="eastAsia" w:hAnsi="仿宋"/>
                              <w:bCs/>
                              <w:kern w:val="0"/>
                              <w:sz w:val="24"/>
                              <w:szCs w:val="24"/>
                            </w:rPr>
                            <w:t>过程评分</w:t>
                          </w:r>
                          <w:r>
                            <w:rPr>
                              <w:rFonts w:hint="eastAsia" w:hAnsi="仿宋"/>
                              <w:bCs/>
                              <w:kern w:val="0"/>
                              <w:sz w:val="21"/>
                              <w:szCs w:val="21"/>
                            </w:rPr>
                            <w:t>（现场裁判）</w:t>
                          </w:r>
                        </w:p>
                        <w:p>
                          <w:pPr>
                            <w:snapToGrid w:val="0"/>
                            <w:spacing w:line="320" w:lineRule="exact"/>
                            <w:ind w:firstLine="199" w:firstLineChars="83"/>
                            <w:jc w:val="center"/>
                            <w:rPr>
                              <w:rFonts w:hAnsi="仿宋"/>
                              <w:bCs/>
                              <w:kern w:val="0"/>
                              <w:sz w:val="24"/>
                              <w:szCs w:val="24"/>
                            </w:rPr>
                          </w:pPr>
                        </w:p>
                      </w:txbxContent>
                    </v:textbox>
                  </v:shape>
                  <v:line id="箭头 21" o:spid="_x0000_s1026" o:spt="20" style="position:absolute;left:6053;top:2524;height:453;width:0;" filled="f" stroked="t" coordsize="21600,21600" o:gfxdata="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L4O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10:wrap type="none"/>
                <w10:anchorlock/>
              </v:group>
            </w:pict>
          </mc:Fallback>
        </mc:AlternateContent>
      </w:r>
    </w:p>
    <w:p>
      <w:pPr>
        <w:spacing w:before="91" w:line="219" w:lineRule="auto"/>
        <w:ind w:left="573"/>
        <w:rPr>
          <w:rFonts w:ascii="仿宋" w:hAnsi="仿宋" w:eastAsia="仿宋" w:cs="仿宋"/>
          <w:spacing w:val="-14"/>
          <w:sz w:val="28"/>
          <w:szCs w:val="28"/>
        </w:rPr>
      </w:pPr>
    </w:p>
    <w:p>
      <w:pPr>
        <w:spacing w:before="91" w:line="219" w:lineRule="auto"/>
        <w:ind w:left="573"/>
        <w:rPr>
          <w:rFonts w:ascii="仿宋" w:hAnsi="仿宋" w:eastAsia="仿宋" w:cs="仿宋"/>
          <w:spacing w:val="-14"/>
          <w:sz w:val="28"/>
          <w:szCs w:val="28"/>
        </w:rPr>
      </w:pPr>
    </w:p>
    <w:p>
      <w:pPr>
        <w:spacing w:before="91" w:line="219" w:lineRule="auto"/>
        <w:ind w:left="573"/>
        <w:rPr>
          <w:rFonts w:ascii="仿宋" w:hAnsi="仿宋" w:eastAsia="仿宋" w:cs="仿宋"/>
          <w:sz w:val="28"/>
          <w:szCs w:val="28"/>
        </w:rPr>
      </w:pPr>
      <w:r>
        <w:rPr>
          <w:rFonts w:ascii="仿宋" w:hAnsi="仿宋" w:eastAsia="仿宋" w:cs="仿宋"/>
          <w:spacing w:val="-14"/>
          <w:sz w:val="28"/>
          <w:szCs w:val="28"/>
        </w:rPr>
        <w:t>( 二 ) 竞赛日程</w:t>
      </w:r>
    </w:p>
    <w:p>
      <w:pPr>
        <w:spacing w:before="295" w:line="411" w:lineRule="auto"/>
        <w:ind w:left="23" w:firstLine="570"/>
        <w:rPr>
          <w:rFonts w:ascii="仿宋" w:hAnsi="仿宋" w:eastAsia="仿宋" w:cs="仿宋"/>
          <w:sz w:val="28"/>
          <w:szCs w:val="28"/>
        </w:rPr>
      </w:pPr>
      <w:r>
        <w:rPr>
          <w:rFonts w:ascii="仿宋" w:hAnsi="仿宋" w:eastAsia="仿宋" w:cs="仿宋"/>
          <w:spacing w:val="-6"/>
          <w:sz w:val="28"/>
          <w:szCs w:val="28"/>
        </w:rPr>
        <w:t>竞</w:t>
      </w:r>
      <w:r>
        <w:rPr>
          <w:rFonts w:ascii="仿宋" w:hAnsi="仿宋" w:eastAsia="仿宋" w:cs="仿宋"/>
          <w:spacing w:val="-4"/>
          <w:sz w:val="28"/>
          <w:szCs w:val="28"/>
        </w:rPr>
        <w:t>赛共</w:t>
      </w:r>
      <w:r>
        <w:rPr>
          <w:rFonts w:hint="eastAsia" w:ascii="仿宋" w:hAnsi="仿宋" w:eastAsia="仿宋" w:cs="仿宋"/>
          <w:spacing w:val="-4"/>
          <w:sz w:val="28"/>
          <w:szCs w:val="28"/>
          <w:lang w:val="en-US" w:eastAsia="zh-CN"/>
        </w:rPr>
        <w:t>七</w:t>
      </w:r>
      <w:r>
        <w:rPr>
          <w:rFonts w:ascii="仿宋" w:hAnsi="仿宋" w:eastAsia="仿宋" w:cs="仿宋"/>
          <w:spacing w:val="-4"/>
          <w:sz w:val="28"/>
          <w:szCs w:val="28"/>
        </w:rPr>
        <w:t>天，主要包含：参赛队报到——组织参赛选手赛前熟悉</w:t>
      </w:r>
      <w:r>
        <w:rPr>
          <w:rFonts w:ascii="仿宋" w:hAnsi="仿宋" w:eastAsia="仿宋" w:cs="仿宋"/>
          <w:sz w:val="28"/>
          <w:szCs w:val="28"/>
        </w:rPr>
        <w:t xml:space="preserve"> </w:t>
      </w:r>
      <w:r>
        <w:rPr>
          <w:rFonts w:ascii="仿宋" w:hAnsi="仿宋" w:eastAsia="仿宋" w:cs="仿宋"/>
          <w:spacing w:val="-6"/>
          <w:sz w:val="28"/>
          <w:szCs w:val="28"/>
        </w:rPr>
        <w:t>场地、</w:t>
      </w:r>
      <w:r>
        <w:rPr>
          <w:rFonts w:ascii="仿宋" w:hAnsi="仿宋" w:eastAsia="仿宋" w:cs="仿宋"/>
          <w:spacing w:val="-4"/>
          <w:sz w:val="28"/>
          <w:szCs w:val="28"/>
        </w:rPr>
        <w:t>介</w:t>
      </w:r>
      <w:r>
        <w:rPr>
          <w:rFonts w:ascii="仿宋" w:hAnsi="仿宋" w:eastAsia="仿宋" w:cs="仿宋"/>
          <w:spacing w:val="-3"/>
          <w:sz w:val="28"/>
          <w:szCs w:val="28"/>
        </w:rPr>
        <w:t>绍竞赛规程、交流——正式比赛(期间组织观摩、交流活动)</w:t>
      </w:r>
      <w:r>
        <w:rPr>
          <w:rFonts w:ascii="仿宋" w:hAnsi="仿宋" w:eastAsia="仿宋" w:cs="仿宋"/>
          <w:sz w:val="28"/>
          <w:szCs w:val="28"/>
        </w:rPr>
        <w:t xml:space="preserve"> </w:t>
      </w:r>
      <w:r>
        <w:rPr>
          <w:rFonts w:ascii="仿宋" w:hAnsi="仿宋" w:eastAsia="仿宋" w:cs="仿宋"/>
          <w:spacing w:val="-14"/>
          <w:sz w:val="28"/>
          <w:szCs w:val="28"/>
        </w:rPr>
        <w:t>—</w:t>
      </w:r>
      <w:r>
        <w:rPr>
          <w:rFonts w:ascii="仿宋" w:hAnsi="仿宋" w:eastAsia="仿宋" w:cs="仿宋"/>
          <w:spacing w:val="-13"/>
          <w:sz w:val="28"/>
          <w:szCs w:val="28"/>
        </w:rPr>
        <w:t>—</w:t>
      </w:r>
      <w:r>
        <w:rPr>
          <w:rFonts w:ascii="仿宋" w:hAnsi="仿宋" w:eastAsia="仿宋" w:cs="仿宋"/>
          <w:spacing w:val="-7"/>
          <w:sz w:val="28"/>
          <w:szCs w:val="28"/>
        </w:rPr>
        <w:t xml:space="preserve"> 比赛结束 (参赛队上交比赛成果) ——成绩公布——举办颁奖仪</w:t>
      </w:r>
      <w:r>
        <w:rPr>
          <w:rFonts w:ascii="仿宋" w:hAnsi="仿宋" w:eastAsia="仿宋" w:cs="仿宋"/>
          <w:sz w:val="28"/>
          <w:szCs w:val="28"/>
        </w:rPr>
        <w:t xml:space="preserve"> </w:t>
      </w:r>
      <w:r>
        <w:rPr>
          <w:rFonts w:ascii="仿宋" w:hAnsi="仿宋" w:eastAsia="仿宋" w:cs="仿宋"/>
          <w:spacing w:val="-1"/>
          <w:sz w:val="28"/>
          <w:szCs w:val="28"/>
        </w:rPr>
        <w:t>式、闭赛式——召开</w:t>
      </w:r>
      <w:r>
        <w:rPr>
          <w:rFonts w:ascii="仿宋" w:hAnsi="仿宋" w:eastAsia="仿宋" w:cs="仿宋"/>
          <w:sz w:val="28"/>
          <w:szCs w:val="28"/>
        </w:rPr>
        <w:t>竞赛执行委员会总结会议。</w:t>
      </w:r>
    </w:p>
    <w:p>
      <w:pPr>
        <w:spacing w:before="1" w:line="217" w:lineRule="auto"/>
        <w:ind w:left="594"/>
        <w:rPr>
          <w:rFonts w:ascii="仿宋" w:hAnsi="仿宋" w:eastAsia="仿宋" w:cs="仿宋"/>
          <w:sz w:val="28"/>
          <w:szCs w:val="28"/>
        </w:rPr>
      </w:pPr>
      <w:r>
        <w:rPr>
          <w:rFonts w:ascii="仿宋" w:hAnsi="仿宋" w:eastAsia="仿宋" w:cs="仿宋"/>
          <w:spacing w:val="-2"/>
          <w:sz w:val="28"/>
          <w:szCs w:val="28"/>
        </w:rPr>
        <w:t>竞赛日程安排如下</w:t>
      </w:r>
      <w:r>
        <w:rPr>
          <w:rFonts w:ascii="仿宋" w:hAnsi="仿宋" w:eastAsia="仿宋" w:cs="仿宋"/>
          <w:spacing w:val="-1"/>
          <w:sz w:val="28"/>
          <w:szCs w:val="28"/>
        </w:rPr>
        <w:t>表所示。</w:t>
      </w:r>
    </w:p>
    <w:p>
      <w:pPr>
        <w:spacing w:line="120" w:lineRule="exact"/>
      </w:pPr>
    </w:p>
    <w:tbl>
      <w:tblPr>
        <w:tblStyle w:val="4"/>
        <w:tblW w:w="8065"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006"/>
        <w:gridCol w:w="1667"/>
        <w:gridCol w:w="3825"/>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168" w:line="231" w:lineRule="auto"/>
              <w:ind w:left="128"/>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序号</w:t>
            </w:r>
          </w:p>
        </w:tc>
        <w:tc>
          <w:tcPr>
            <w:tcW w:w="1006" w:type="dxa"/>
            <w:vAlign w:val="top"/>
          </w:tcPr>
          <w:p>
            <w:pPr>
              <w:spacing w:before="169" w:line="231" w:lineRule="auto"/>
              <w:ind w:left="325"/>
              <w:rPr>
                <w:rFonts w:ascii="仿宋" w:hAnsi="仿宋" w:eastAsia="仿宋" w:cs="仿宋"/>
                <w:sz w:val="23"/>
                <w:szCs w:val="23"/>
              </w:rPr>
            </w:pPr>
            <w:r>
              <w:rPr>
                <w:rFonts w:ascii="仿宋" w:hAnsi="仿宋" w:eastAsia="仿宋" w:cs="仿宋"/>
                <w:spacing w:val="-24"/>
                <w:sz w:val="23"/>
                <w:szCs w:val="23"/>
                <w14:textOutline w14:w="4358" w14:cap="sq" w14:cmpd="sng">
                  <w14:solidFill>
                    <w14:srgbClr w14:val="000000"/>
                  </w14:solidFill>
                  <w14:prstDash w14:val="solid"/>
                  <w14:bevel/>
                </w14:textOutline>
              </w:rPr>
              <w:t>日</w:t>
            </w:r>
            <w:r>
              <w:rPr>
                <w:rFonts w:ascii="仿宋" w:hAnsi="仿宋" w:eastAsia="仿宋" w:cs="仿宋"/>
                <w:spacing w:val="-23"/>
                <w:sz w:val="23"/>
                <w:szCs w:val="23"/>
                <w14:textOutline w14:w="4358" w14:cap="sq" w14:cmpd="sng">
                  <w14:solidFill>
                    <w14:srgbClr w14:val="000000"/>
                  </w14:solidFill>
                  <w14:prstDash w14:val="solid"/>
                  <w14:bevel/>
                </w14:textOutline>
              </w:rPr>
              <w:t>期</w:t>
            </w:r>
          </w:p>
        </w:tc>
        <w:tc>
          <w:tcPr>
            <w:tcW w:w="1667" w:type="dxa"/>
            <w:vAlign w:val="top"/>
          </w:tcPr>
          <w:p>
            <w:pPr>
              <w:spacing w:before="169" w:line="231" w:lineRule="auto"/>
              <w:ind w:left="622"/>
              <w:rPr>
                <w:rFonts w:ascii="仿宋" w:hAnsi="仿宋" w:eastAsia="仿宋" w:cs="仿宋"/>
                <w:sz w:val="23"/>
                <w:szCs w:val="23"/>
              </w:rPr>
            </w:pPr>
            <w:r>
              <w:rPr>
                <w:rFonts w:ascii="仿宋" w:hAnsi="仿宋" w:eastAsia="仿宋" w:cs="仿宋"/>
                <w:spacing w:val="-7"/>
                <w:sz w:val="23"/>
                <w:szCs w:val="23"/>
                <w14:textOutline w14:w="4358" w14:cap="sq" w14:cmpd="sng">
                  <w14:solidFill>
                    <w14:srgbClr w14:val="000000"/>
                  </w14:solidFill>
                  <w14:prstDash w14:val="solid"/>
                  <w14:bevel/>
                </w14:textOutline>
              </w:rPr>
              <w:t>时</w:t>
            </w:r>
            <w:r>
              <w:rPr>
                <w:rFonts w:ascii="仿宋" w:hAnsi="仿宋" w:eastAsia="仿宋" w:cs="仿宋"/>
                <w:spacing w:val="-6"/>
                <w:sz w:val="23"/>
                <w:szCs w:val="23"/>
                <w14:textOutline w14:w="4358" w14:cap="sq" w14:cmpd="sng">
                  <w14:solidFill>
                    <w14:srgbClr w14:val="000000"/>
                  </w14:solidFill>
                  <w14:prstDash w14:val="solid"/>
                  <w14:bevel/>
                </w14:textOutline>
              </w:rPr>
              <w:t>间</w:t>
            </w:r>
          </w:p>
        </w:tc>
        <w:tc>
          <w:tcPr>
            <w:tcW w:w="3825" w:type="dxa"/>
            <w:vAlign w:val="top"/>
          </w:tcPr>
          <w:p>
            <w:pPr>
              <w:spacing w:before="168" w:line="231" w:lineRule="auto"/>
              <w:ind w:left="1716"/>
              <w:rPr>
                <w:rFonts w:ascii="仿宋" w:hAnsi="仿宋" w:eastAsia="仿宋" w:cs="仿宋"/>
                <w:sz w:val="23"/>
                <w:szCs w:val="23"/>
              </w:rPr>
            </w:pPr>
            <w:r>
              <w:rPr>
                <w:rFonts w:ascii="仿宋" w:hAnsi="仿宋" w:eastAsia="仿宋" w:cs="仿宋"/>
                <w:spacing w:val="-14"/>
                <w:sz w:val="23"/>
                <w:szCs w:val="23"/>
                <w14:textOutline w14:w="4358" w14:cap="sq" w14:cmpd="sng">
                  <w14:solidFill>
                    <w14:srgbClr w14:val="000000"/>
                  </w14:solidFill>
                  <w14:prstDash w14:val="solid"/>
                  <w14:bevel/>
                </w14:textOutline>
              </w:rPr>
              <w:t>内</w:t>
            </w:r>
            <w:r>
              <w:rPr>
                <w:rFonts w:ascii="仿宋" w:hAnsi="仿宋" w:eastAsia="仿宋" w:cs="仿宋"/>
                <w:spacing w:val="-12"/>
                <w:sz w:val="23"/>
                <w:szCs w:val="23"/>
                <w14:textOutline w14:w="4358" w14:cap="sq" w14:cmpd="sng">
                  <w14:solidFill>
                    <w14:srgbClr w14:val="000000"/>
                  </w14:solidFill>
                  <w14:prstDash w14:val="solid"/>
                  <w14:bevel/>
                </w14:textOutline>
              </w:rPr>
              <w:t>容</w:t>
            </w:r>
          </w:p>
        </w:tc>
        <w:tc>
          <w:tcPr>
            <w:tcW w:w="854" w:type="dxa"/>
            <w:vAlign w:val="top"/>
          </w:tcPr>
          <w:p>
            <w:pPr>
              <w:spacing w:before="168" w:line="233" w:lineRule="auto"/>
              <w:ind w:left="201"/>
              <w:rPr>
                <w:rFonts w:ascii="仿宋" w:hAnsi="仿宋" w:eastAsia="仿宋" w:cs="仿宋"/>
                <w:sz w:val="23"/>
                <w:szCs w:val="23"/>
              </w:rPr>
            </w:pPr>
            <w:r>
              <w:rPr>
                <w:rFonts w:ascii="仿宋" w:hAnsi="仿宋" w:eastAsia="仿宋" w:cs="仿宋"/>
                <w:spacing w:val="1"/>
                <w:sz w:val="23"/>
                <w:szCs w:val="23"/>
                <w14:textOutline w14:w="435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5" w:line="187" w:lineRule="auto"/>
              <w:ind w:left="319"/>
              <w:rPr>
                <w:rFonts w:ascii="仿宋" w:hAnsi="仿宋" w:eastAsia="仿宋" w:cs="仿宋"/>
                <w:sz w:val="23"/>
                <w:szCs w:val="23"/>
              </w:rPr>
            </w:pPr>
            <w:r>
              <w:rPr>
                <w:rFonts w:ascii="仿宋" w:hAnsi="仿宋" w:eastAsia="仿宋" w:cs="仿宋"/>
                <w:sz w:val="23"/>
                <w:szCs w:val="23"/>
              </w:rPr>
              <w:t>1</w:t>
            </w:r>
          </w:p>
        </w:tc>
        <w:tc>
          <w:tcPr>
            <w:tcW w:w="1006"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75" w:line="231" w:lineRule="auto"/>
              <w:ind w:left="165"/>
              <w:rPr>
                <w:rFonts w:ascii="仿宋" w:hAnsi="仿宋" w:eastAsia="仿宋" w:cs="仿宋"/>
                <w:sz w:val="23"/>
                <w:szCs w:val="23"/>
              </w:rPr>
            </w:pPr>
            <w:r>
              <w:rPr>
                <w:rFonts w:ascii="仿宋" w:hAnsi="仿宋" w:eastAsia="仿宋" w:cs="仿宋"/>
                <w:spacing w:val="4"/>
                <w:sz w:val="23"/>
                <w:szCs w:val="23"/>
              </w:rPr>
              <w:t>第</w:t>
            </w:r>
            <w:r>
              <w:rPr>
                <w:rFonts w:ascii="仿宋" w:hAnsi="仿宋" w:eastAsia="仿宋" w:cs="仿宋"/>
                <w:spacing w:val="3"/>
                <w:sz w:val="23"/>
                <w:szCs w:val="23"/>
              </w:rPr>
              <w:t>一天</w:t>
            </w:r>
          </w:p>
        </w:tc>
        <w:tc>
          <w:tcPr>
            <w:tcW w:w="1667" w:type="dxa"/>
            <w:vAlign w:val="top"/>
          </w:tcPr>
          <w:p>
            <w:pPr>
              <w:spacing w:before="165" w:line="310" w:lineRule="exact"/>
              <w:ind w:left="180"/>
              <w:rPr>
                <w:rFonts w:ascii="仿宋" w:hAnsi="仿宋" w:eastAsia="仿宋" w:cs="仿宋"/>
                <w:sz w:val="23"/>
                <w:szCs w:val="23"/>
              </w:rPr>
            </w:pPr>
            <w:r>
              <w:rPr>
                <w:rFonts w:ascii="仿宋" w:hAnsi="仿宋" w:eastAsia="仿宋" w:cs="仿宋"/>
                <w:spacing w:val="4"/>
                <w:position w:val="2"/>
                <w:sz w:val="23"/>
                <w:szCs w:val="23"/>
              </w:rPr>
              <w:t>08:00-14:00</w:t>
            </w:r>
          </w:p>
        </w:tc>
        <w:tc>
          <w:tcPr>
            <w:tcW w:w="3825" w:type="dxa"/>
            <w:vAlign w:val="top"/>
          </w:tcPr>
          <w:p>
            <w:pPr>
              <w:spacing w:before="165" w:line="231" w:lineRule="auto"/>
              <w:ind w:left="124"/>
              <w:rPr>
                <w:rFonts w:ascii="仿宋" w:hAnsi="仿宋" w:eastAsia="仿宋" w:cs="仿宋"/>
                <w:sz w:val="23"/>
                <w:szCs w:val="23"/>
              </w:rPr>
            </w:pPr>
            <w:r>
              <w:rPr>
                <w:rFonts w:ascii="仿宋" w:hAnsi="仿宋" w:eastAsia="仿宋" w:cs="仿宋"/>
                <w:spacing w:val="9"/>
                <w:sz w:val="23"/>
                <w:szCs w:val="23"/>
              </w:rPr>
              <w:t>专</w:t>
            </w:r>
            <w:r>
              <w:rPr>
                <w:rFonts w:ascii="仿宋" w:hAnsi="仿宋" w:eastAsia="仿宋" w:cs="仿宋"/>
                <w:spacing w:val="7"/>
                <w:sz w:val="23"/>
                <w:szCs w:val="23"/>
              </w:rPr>
              <w:t>家、裁判报到</w:t>
            </w:r>
          </w:p>
        </w:tc>
        <w:tc>
          <w:tcPr>
            <w:tcW w:w="854"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5" w:line="312" w:lineRule="exact"/>
              <w:ind w:left="202"/>
              <w:rPr>
                <w:rFonts w:ascii="仿宋" w:hAnsi="仿宋" w:eastAsia="仿宋" w:cs="仿宋"/>
                <w:sz w:val="23"/>
                <w:szCs w:val="23"/>
              </w:rPr>
            </w:pPr>
            <w:r>
              <w:rPr>
                <w:rFonts w:ascii="仿宋" w:hAnsi="仿宋" w:eastAsia="仿宋" w:cs="仿宋"/>
                <w:spacing w:val="1"/>
                <w:position w:val="4"/>
                <w:sz w:val="23"/>
                <w:szCs w:val="23"/>
              </w:rPr>
              <w:t>准</w:t>
            </w:r>
            <w:r>
              <w:rPr>
                <w:rFonts w:ascii="仿宋" w:hAnsi="仿宋" w:eastAsia="仿宋" w:cs="仿宋"/>
                <w:position w:val="4"/>
                <w:sz w:val="23"/>
                <w:szCs w:val="23"/>
              </w:rPr>
              <w:t>备</w:t>
            </w:r>
          </w:p>
          <w:p>
            <w:pPr>
              <w:spacing w:before="1" w:line="229" w:lineRule="auto"/>
              <w:ind w:left="216"/>
              <w:rPr>
                <w:rFonts w:ascii="仿宋" w:hAnsi="仿宋" w:eastAsia="仿宋" w:cs="仿宋"/>
                <w:sz w:val="23"/>
                <w:szCs w:val="23"/>
              </w:rPr>
            </w:pPr>
            <w:r>
              <w:rPr>
                <w:rFonts w:ascii="仿宋" w:hAnsi="仿宋" w:eastAsia="仿宋" w:cs="仿宋"/>
                <w:spacing w:val="-7"/>
                <w:sz w:val="23"/>
                <w:szCs w:val="23"/>
              </w:rPr>
              <w:t>阶</w:t>
            </w:r>
            <w:r>
              <w:rPr>
                <w:rFonts w:ascii="仿宋" w:hAnsi="仿宋" w:eastAsia="仿宋" w:cs="仿宋"/>
                <w:spacing w:val="-6"/>
                <w:sz w:val="23"/>
                <w:szCs w:val="23"/>
              </w:rPr>
              <w:t>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7" w:line="186" w:lineRule="auto"/>
              <w:ind w:left="304"/>
              <w:rPr>
                <w:rFonts w:ascii="仿宋" w:hAnsi="仿宋" w:eastAsia="仿宋" w:cs="仿宋"/>
                <w:sz w:val="23"/>
                <w:szCs w:val="23"/>
              </w:rPr>
            </w:pPr>
            <w:r>
              <w:rPr>
                <w:rFonts w:ascii="仿宋" w:hAnsi="仿宋" w:eastAsia="仿宋" w:cs="仿宋"/>
                <w:sz w:val="23"/>
                <w:szCs w:val="23"/>
              </w:rPr>
              <w:t>2</w:t>
            </w:r>
          </w:p>
        </w:tc>
        <w:tc>
          <w:tcPr>
            <w:tcW w:w="1006" w:type="dxa"/>
            <w:vMerge w:val="continue"/>
            <w:tcBorders>
              <w:top w:val="nil"/>
              <w:bottom w:val="nil"/>
            </w:tcBorders>
            <w:vAlign w:val="top"/>
          </w:tcPr>
          <w:p>
            <w:pPr>
              <w:rPr>
                <w:rFonts w:ascii="Arial"/>
                <w:sz w:val="21"/>
              </w:rPr>
            </w:pPr>
          </w:p>
        </w:tc>
        <w:tc>
          <w:tcPr>
            <w:tcW w:w="1667" w:type="dxa"/>
            <w:vAlign w:val="top"/>
          </w:tcPr>
          <w:p>
            <w:pPr>
              <w:spacing w:before="165" w:line="310" w:lineRule="exact"/>
              <w:ind w:left="196"/>
              <w:rPr>
                <w:rFonts w:ascii="仿宋" w:hAnsi="仿宋" w:eastAsia="仿宋" w:cs="仿宋"/>
                <w:sz w:val="23"/>
                <w:szCs w:val="23"/>
              </w:rPr>
            </w:pPr>
            <w:r>
              <w:rPr>
                <w:rFonts w:ascii="仿宋" w:hAnsi="仿宋" w:eastAsia="仿宋" w:cs="仿宋"/>
                <w:spacing w:val="4"/>
                <w:position w:val="2"/>
                <w:sz w:val="23"/>
                <w:szCs w:val="23"/>
              </w:rPr>
              <w:t>14:</w:t>
            </w:r>
            <w:r>
              <w:rPr>
                <w:rFonts w:ascii="仿宋" w:hAnsi="仿宋" w:eastAsia="仿宋" w:cs="仿宋"/>
                <w:spacing w:val="2"/>
                <w:position w:val="2"/>
                <w:sz w:val="23"/>
                <w:szCs w:val="23"/>
              </w:rPr>
              <w:t>00-16:00</w:t>
            </w:r>
          </w:p>
        </w:tc>
        <w:tc>
          <w:tcPr>
            <w:tcW w:w="3825" w:type="dxa"/>
            <w:vAlign w:val="top"/>
          </w:tcPr>
          <w:p>
            <w:pPr>
              <w:spacing w:before="166" w:line="228" w:lineRule="auto"/>
              <w:ind w:left="124"/>
              <w:rPr>
                <w:rFonts w:ascii="仿宋" w:hAnsi="仿宋" w:eastAsia="仿宋" w:cs="仿宋"/>
                <w:sz w:val="23"/>
                <w:szCs w:val="23"/>
              </w:rPr>
            </w:pPr>
            <w:r>
              <w:rPr>
                <w:rFonts w:ascii="仿宋" w:hAnsi="仿宋" w:eastAsia="仿宋" w:cs="仿宋"/>
                <w:spacing w:val="9"/>
                <w:sz w:val="23"/>
                <w:szCs w:val="23"/>
              </w:rPr>
              <w:t>专</w:t>
            </w:r>
            <w:r>
              <w:rPr>
                <w:rFonts w:ascii="仿宋" w:hAnsi="仿宋" w:eastAsia="仿宋" w:cs="仿宋"/>
                <w:spacing w:val="7"/>
                <w:sz w:val="23"/>
                <w:szCs w:val="23"/>
              </w:rPr>
              <w:t>家组检查赛场</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5" w:line="186" w:lineRule="auto"/>
              <w:ind w:left="306"/>
              <w:rPr>
                <w:rFonts w:ascii="仿宋" w:hAnsi="仿宋" w:eastAsia="仿宋" w:cs="仿宋"/>
                <w:sz w:val="23"/>
                <w:szCs w:val="23"/>
              </w:rPr>
            </w:pPr>
            <w:r>
              <w:rPr>
                <w:rFonts w:ascii="仿宋" w:hAnsi="仿宋" w:eastAsia="仿宋" w:cs="仿宋"/>
                <w:sz w:val="23"/>
                <w:szCs w:val="23"/>
              </w:rPr>
              <w:t>3</w:t>
            </w:r>
          </w:p>
        </w:tc>
        <w:tc>
          <w:tcPr>
            <w:tcW w:w="1006" w:type="dxa"/>
            <w:vMerge w:val="continue"/>
            <w:tcBorders>
              <w:top w:val="nil"/>
              <w:bottom w:val="nil"/>
            </w:tcBorders>
            <w:vAlign w:val="top"/>
          </w:tcPr>
          <w:p>
            <w:pPr>
              <w:rPr>
                <w:rFonts w:ascii="Arial"/>
                <w:sz w:val="21"/>
              </w:rPr>
            </w:pPr>
          </w:p>
        </w:tc>
        <w:tc>
          <w:tcPr>
            <w:tcW w:w="1667" w:type="dxa"/>
            <w:vAlign w:val="top"/>
          </w:tcPr>
          <w:p>
            <w:pPr>
              <w:spacing w:before="163" w:line="310" w:lineRule="exact"/>
              <w:ind w:left="196"/>
              <w:rPr>
                <w:rFonts w:ascii="仿宋" w:hAnsi="仿宋" w:eastAsia="仿宋" w:cs="仿宋"/>
                <w:sz w:val="23"/>
                <w:szCs w:val="23"/>
              </w:rPr>
            </w:pPr>
            <w:r>
              <w:rPr>
                <w:rFonts w:ascii="仿宋" w:hAnsi="仿宋" w:eastAsia="仿宋" w:cs="仿宋"/>
                <w:spacing w:val="4"/>
                <w:position w:val="2"/>
                <w:sz w:val="23"/>
                <w:szCs w:val="23"/>
              </w:rPr>
              <w:t>16:</w:t>
            </w:r>
            <w:r>
              <w:rPr>
                <w:rFonts w:ascii="仿宋" w:hAnsi="仿宋" w:eastAsia="仿宋" w:cs="仿宋"/>
                <w:spacing w:val="2"/>
                <w:position w:val="2"/>
                <w:sz w:val="23"/>
                <w:szCs w:val="23"/>
              </w:rPr>
              <w:t>00-17:00</w:t>
            </w:r>
          </w:p>
        </w:tc>
        <w:tc>
          <w:tcPr>
            <w:tcW w:w="3825" w:type="dxa"/>
            <w:vAlign w:val="top"/>
          </w:tcPr>
          <w:p>
            <w:pPr>
              <w:spacing w:before="164" w:line="231" w:lineRule="auto"/>
              <w:ind w:left="124"/>
              <w:rPr>
                <w:rFonts w:ascii="仿宋" w:hAnsi="仿宋" w:eastAsia="仿宋" w:cs="仿宋"/>
                <w:sz w:val="23"/>
                <w:szCs w:val="23"/>
              </w:rPr>
            </w:pPr>
            <w:r>
              <w:rPr>
                <w:rFonts w:ascii="仿宋" w:hAnsi="仿宋" w:eastAsia="仿宋" w:cs="仿宋"/>
                <w:spacing w:val="9"/>
                <w:sz w:val="23"/>
                <w:szCs w:val="23"/>
              </w:rPr>
              <w:t>专</w:t>
            </w:r>
            <w:r>
              <w:rPr>
                <w:rFonts w:ascii="仿宋" w:hAnsi="仿宋" w:eastAsia="仿宋" w:cs="仿宋"/>
                <w:spacing w:val="7"/>
                <w:sz w:val="23"/>
                <w:szCs w:val="23"/>
              </w:rPr>
              <w:t>家组预备会议</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5" w:line="186" w:lineRule="auto"/>
              <w:ind w:left="300"/>
              <w:rPr>
                <w:rFonts w:ascii="仿宋" w:hAnsi="仿宋" w:eastAsia="仿宋" w:cs="仿宋"/>
                <w:sz w:val="23"/>
                <w:szCs w:val="23"/>
              </w:rPr>
            </w:pPr>
            <w:r>
              <w:rPr>
                <w:rFonts w:ascii="仿宋" w:hAnsi="仿宋" w:eastAsia="仿宋" w:cs="仿宋"/>
                <w:sz w:val="23"/>
                <w:szCs w:val="23"/>
              </w:rPr>
              <w:t>4</w:t>
            </w:r>
          </w:p>
        </w:tc>
        <w:tc>
          <w:tcPr>
            <w:tcW w:w="1006" w:type="dxa"/>
            <w:vMerge w:val="continue"/>
            <w:tcBorders>
              <w:top w:val="nil"/>
            </w:tcBorders>
            <w:vAlign w:val="top"/>
          </w:tcPr>
          <w:p>
            <w:pPr>
              <w:rPr>
                <w:rFonts w:ascii="Arial"/>
                <w:sz w:val="21"/>
              </w:rPr>
            </w:pPr>
          </w:p>
        </w:tc>
        <w:tc>
          <w:tcPr>
            <w:tcW w:w="1667" w:type="dxa"/>
            <w:vAlign w:val="top"/>
          </w:tcPr>
          <w:p>
            <w:pPr>
              <w:spacing w:before="164" w:line="309" w:lineRule="exact"/>
              <w:ind w:left="196"/>
              <w:rPr>
                <w:rFonts w:ascii="仿宋" w:hAnsi="仿宋" w:eastAsia="仿宋" w:cs="仿宋"/>
                <w:sz w:val="23"/>
                <w:szCs w:val="23"/>
              </w:rPr>
            </w:pPr>
            <w:r>
              <w:rPr>
                <w:rFonts w:ascii="仿宋" w:hAnsi="仿宋" w:eastAsia="仿宋" w:cs="仿宋"/>
                <w:spacing w:val="4"/>
                <w:position w:val="2"/>
                <w:sz w:val="23"/>
                <w:szCs w:val="23"/>
              </w:rPr>
              <w:t>14:</w:t>
            </w:r>
            <w:r>
              <w:rPr>
                <w:rFonts w:ascii="仿宋" w:hAnsi="仿宋" w:eastAsia="仿宋" w:cs="仿宋"/>
                <w:spacing w:val="2"/>
                <w:position w:val="2"/>
                <w:sz w:val="23"/>
                <w:szCs w:val="23"/>
              </w:rPr>
              <w:t>00-17:00</w:t>
            </w:r>
          </w:p>
        </w:tc>
        <w:tc>
          <w:tcPr>
            <w:tcW w:w="3825" w:type="dxa"/>
            <w:vAlign w:val="top"/>
          </w:tcPr>
          <w:p>
            <w:pPr>
              <w:spacing w:before="164" w:line="232" w:lineRule="auto"/>
              <w:ind w:left="125"/>
              <w:rPr>
                <w:rFonts w:ascii="仿宋" w:hAnsi="仿宋" w:eastAsia="仿宋" w:cs="仿宋"/>
                <w:sz w:val="23"/>
                <w:szCs w:val="23"/>
              </w:rPr>
            </w:pPr>
            <w:r>
              <w:rPr>
                <w:rFonts w:ascii="仿宋" w:hAnsi="仿宋" w:eastAsia="仿宋" w:cs="仿宋"/>
                <w:spacing w:val="8"/>
                <w:sz w:val="23"/>
                <w:szCs w:val="23"/>
              </w:rPr>
              <w:t>裁</w:t>
            </w:r>
            <w:r>
              <w:rPr>
                <w:rFonts w:ascii="仿宋" w:hAnsi="仿宋" w:eastAsia="仿宋" w:cs="仿宋"/>
                <w:spacing w:val="7"/>
                <w:sz w:val="23"/>
                <w:szCs w:val="23"/>
              </w:rPr>
              <w:t>判员预备会议</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8" w:line="184" w:lineRule="auto"/>
              <w:ind w:left="306"/>
              <w:rPr>
                <w:rFonts w:ascii="仿宋" w:hAnsi="仿宋" w:eastAsia="仿宋" w:cs="仿宋"/>
                <w:sz w:val="23"/>
                <w:szCs w:val="23"/>
              </w:rPr>
            </w:pPr>
            <w:r>
              <w:rPr>
                <w:rFonts w:ascii="仿宋" w:hAnsi="仿宋" w:eastAsia="仿宋" w:cs="仿宋"/>
                <w:sz w:val="23"/>
                <w:szCs w:val="23"/>
              </w:rPr>
              <w:t>5</w:t>
            </w:r>
          </w:p>
        </w:tc>
        <w:tc>
          <w:tcPr>
            <w:tcW w:w="1006"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4" w:line="231" w:lineRule="auto"/>
              <w:ind w:left="129"/>
              <w:rPr>
                <w:rFonts w:ascii="仿宋" w:hAnsi="仿宋" w:eastAsia="仿宋" w:cs="仿宋"/>
                <w:sz w:val="23"/>
                <w:szCs w:val="23"/>
              </w:rPr>
            </w:pPr>
            <w:r>
              <w:rPr>
                <w:rFonts w:ascii="仿宋" w:hAnsi="仿宋" w:eastAsia="仿宋" w:cs="仿宋"/>
                <w:spacing w:val="1"/>
                <w:sz w:val="23"/>
                <w:szCs w:val="23"/>
              </w:rPr>
              <w:t>第二天</w:t>
            </w:r>
          </w:p>
        </w:tc>
        <w:tc>
          <w:tcPr>
            <w:tcW w:w="1667" w:type="dxa"/>
            <w:vAlign w:val="top"/>
          </w:tcPr>
          <w:p>
            <w:pPr>
              <w:spacing w:before="164" w:line="310" w:lineRule="exact"/>
              <w:ind w:left="180"/>
              <w:rPr>
                <w:rFonts w:ascii="仿宋" w:hAnsi="仿宋" w:eastAsia="仿宋" w:cs="仿宋"/>
                <w:sz w:val="23"/>
                <w:szCs w:val="23"/>
              </w:rPr>
            </w:pPr>
            <w:r>
              <w:rPr>
                <w:rFonts w:ascii="仿宋" w:hAnsi="仿宋" w:eastAsia="仿宋" w:cs="仿宋"/>
                <w:spacing w:val="4"/>
                <w:position w:val="2"/>
                <w:sz w:val="23"/>
                <w:szCs w:val="23"/>
              </w:rPr>
              <w:t>08:00-12:00</w:t>
            </w:r>
          </w:p>
        </w:tc>
        <w:tc>
          <w:tcPr>
            <w:tcW w:w="3825" w:type="dxa"/>
            <w:vAlign w:val="top"/>
          </w:tcPr>
          <w:p>
            <w:pPr>
              <w:spacing w:before="164" w:line="231" w:lineRule="auto"/>
              <w:ind w:left="125"/>
              <w:rPr>
                <w:rFonts w:ascii="仿宋" w:hAnsi="仿宋" w:eastAsia="仿宋" w:cs="仿宋"/>
                <w:sz w:val="23"/>
                <w:szCs w:val="23"/>
              </w:rPr>
            </w:pPr>
            <w:r>
              <w:rPr>
                <w:rFonts w:ascii="仿宋" w:hAnsi="仿宋" w:eastAsia="仿宋" w:cs="仿宋"/>
                <w:spacing w:val="6"/>
                <w:sz w:val="23"/>
                <w:szCs w:val="23"/>
              </w:rPr>
              <w:t>参赛队报到</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6" w:line="186" w:lineRule="auto"/>
              <w:ind w:left="303"/>
              <w:rPr>
                <w:rFonts w:ascii="仿宋" w:hAnsi="仿宋" w:eastAsia="仿宋" w:cs="仿宋"/>
                <w:sz w:val="23"/>
                <w:szCs w:val="23"/>
              </w:rPr>
            </w:pPr>
            <w:r>
              <w:rPr>
                <w:rFonts w:ascii="仿宋" w:hAnsi="仿宋" w:eastAsia="仿宋" w:cs="仿宋"/>
                <w:sz w:val="23"/>
                <w:szCs w:val="23"/>
              </w:rPr>
              <w:t>6</w:t>
            </w:r>
          </w:p>
        </w:tc>
        <w:tc>
          <w:tcPr>
            <w:tcW w:w="1006" w:type="dxa"/>
            <w:vMerge w:val="continue"/>
            <w:tcBorders>
              <w:top w:val="nil"/>
              <w:bottom w:val="nil"/>
            </w:tcBorders>
            <w:vAlign w:val="top"/>
          </w:tcPr>
          <w:p>
            <w:pPr>
              <w:rPr>
                <w:rFonts w:ascii="Arial"/>
                <w:sz w:val="21"/>
              </w:rPr>
            </w:pPr>
          </w:p>
        </w:tc>
        <w:tc>
          <w:tcPr>
            <w:tcW w:w="1667" w:type="dxa"/>
            <w:vAlign w:val="top"/>
          </w:tcPr>
          <w:p>
            <w:pPr>
              <w:spacing w:before="165" w:line="309" w:lineRule="exact"/>
              <w:ind w:left="180"/>
              <w:rPr>
                <w:rFonts w:ascii="仿宋" w:hAnsi="仿宋" w:eastAsia="仿宋" w:cs="仿宋"/>
                <w:sz w:val="23"/>
                <w:szCs w:val="23"/>
              </w:rPr>
            </w:pPr>
            <w:r>
              <w:rPr>
                <w:rFonts w:ascii="仿宋" w:hAnsi="仿宋" w:eastAsia="仿宋" w:cs="仿宋"/>
                <w:spacing w:val="4"/>
                <w:position w:val="2"/>
                <w:sz w:val="23"/>
                <w:szCs w:val="23"/>
              </w:rPr>
              <w:t>08:00-11:30</w:t>
            </w:r>
          </w:p>
        </w:tc>
        <w:tc>
          <w:tcPr>
            <w:tcW w:w="3825" w:type="dxa"/>
            <w:vAlign w:val="top"/>
          </w:tcPr>
          <w:p>
            <w:pPr>
              <w:spacing w:before="164" w:line="232" w:lineRule="auto"/>
              <w:ind w:left="125"/>
              <w:rPr>
                <w:rFonts w:ascii="仿宋" w:hAnsi="仿宋" w:eastAsia="仿宋" w:cs="仿宋"/>
                <w:sz w:val="23"/>
                <w:szCs w:val="23"/>
              </w:rPr>
            </w:pPr>
            <w:r>
              <w:rPr>
                <w:rFonts w:ascii="仿宋" w:hAnsi="仿宋" w:eastAsia="仿宋" w:cs="仿宋"/>
                <w:spacing w:val="8"/>
                <w:sz w:val="23"/>
                <w:szCs w:val="23"/>
              </w:rPr>
              <w:t>裁</w:t>
            </w:r>
            <w:r>
              <w:rPr>
                <w:rFonts w:ascii="仿宋" w:hAnsi="仿宋" w:eastAsia="仿宋" w:cs="仿宋"/>
                <w:spacing w:val="7"/>
                <w:sz w:val="23"/>
                <w:szCs w:val="23"/>
              </w:rPr>
              <w:t>判、专家会议</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9" w:line="184" w:lineRule="auto"/>
              <w:ind w:left="307"/>
              <w:rPr>
                <w:rFonts w:ascii="仿宋" w:hAnsi="仿宋" w:eastAsia="仿宋" w:cs="仿宋"/>
                <w:sz w:val="23"/>
                <w:szCs w:val="23"/>
              </w:rPr>
            </w:pPr>
            <w:r>
              <w:rPr>
                <w:rFonts w:ascii="仿宋" w:hAnsi="仿宋" w:eastAsia="仿宋" w:cs="仿宋"/>
                <w:sz w:val="23"/>
                <w:szCs w:val="23"/>
              </w:rPr>
              <w:t>7</w:t>
            </w:r>
          </w:p>
        </w:tc>
        <w:tc>
          <w:tcPr>
            <w:tcW w:w="1006" w:type="dxa"/>
            <w:vMerge w:val="continue"/>
            <w:tcBorders>
              <w:top w:val="nil"/>
              <w:bottom w:val="nil"/>
            </w:tcBorders>
            <w:vAlign w:val="top"/>
          </w:tcPr>
          <w:p>
            <w:pPr>
              <w:rPr>
                <w:rFonts w:ascii="Arial"/>
                <w:sz w:val="21"/>
              </w:rPr>
            </w:pPr>
          </w:p>
        </w:tc>
        <w:tc>
          <w:tcPr>
            <w:tcW w:w="1667" w:type="dxa"/>
            <w:vAlign w:val="top"/>
          </w:tcPr>
          <w:p>
            <w:pPr>
              <w:spacing w:before="165" w:line="310" w:lineRule="exact"/>
              <w:ind w:left="196"/>
              <w:rPr>
                <w:rFonts w:ascii="仿宋" w:hAnsi="仿宋" w:eastAsia="仿宋" w:cs="仿宋"/>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30-14:30</w:t>
            </w:r>
          </w:p>
        </w:tc>
        <w:tc>
          <w:tcPr>
            <w:tcW w:w="3825" w:type="dxa"/>
            <w:vAlign w:val="top"/>
          </w:tcPr>
          <w:p>
            <w:pPr>
              <w:spacing w:before="165" w:line="231" w:lineRule="auto"/>
              <w:ind w:left="124"/>
              <w:rPr>
                <w:rFonts w:ascii="仿宋" w:hAnsi="仿宋" w:eastAsia="仿宋" w:cs="仿宋"/>
                <w:sz w:val="23"/>
                <w:szCs w:val="23"/>
              </w:rPr>
            </w:pPr>
            <w:r>
              <w:rPr>
                <w:rFonts w:ascii="仿宋" w:hAnsi="仿宋" w:eastAsia="仿宋" w:cs="仿宋"/>
                <w:spacing w:val="7"/>
                <w:sz w:val="23"/>
                <w:szCs w:val="23"/>
              </w:rPr>
              <w:t>选手熟悉赛</w:t>
            </w:r>
            <w:r>
              <w:rPr>
                <w:rFonts w:ascii="仿宋" w:hAnsi="仿宋" w:eastAsia="仿宋" w:cs="仿宋"/>
                <w:spacing w:val="6"/>
                <w:sz w:val="23"/>
                <w:szCs w:val="23"/>
              </w:rPr>
              <w:t>场</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7" w:line="186" w:lineRule="auto"/>
              <w:ind w:left="302"/>
              <w:rPr>
                <w:rFonts w:ascii="仿宋" w:hAnsi="仿宋" w:eastAsia="仿宋" w:cs="仿宋"/>
                <w:sz w:val="23"/>
                <w:szCs w:val="23"/>
              </w:rPr>
            </w:pPr>
            <w:r>
              <w:rPr>
                <w:rFonts w:ascii="仿宋" w:hAnsi="仿宋" w:eastAsia="仿宋" w:cs="仿宋"/>
                <w:sz w:val="23"/>
                <w:szCs w:val="23"/>
              </w:rPr>
              <w:t>8</w:t>
            </w:r>
          </w:p>
        </w:tc>
        <w:tc>
          <w:tcPr>
            <w:tcW w:w="1006" w:type="dxa"/>
            <w:vMerge w:val="continue"/>
            <w:tcBorders>
              <w:top w:val="nil"/>
              <w:bottom w:val="nil"/>
            </w:tcBorders>
            <w:vAlign w:val="top"/>
          </w:tcPr>
          <w:p>
            <w:pPr>
              <w:rPr>
                <w:rFonts w:ascii="Arial"/>
                <w:sz w:val="21"/>
              </w:rPr>
            </w:pPr>
          </w:p>
        </w:tc>
        <w:tc>
          <w:tcPr>
            <w:tcW w:w="1667" w:type="dxa"/>
            <w:vAlign w:val="top"/>
          </w:tcPr>
          <w:p>
            <w:pPr>
              <w:spacing w:before="165" w:line="310" w:lineRule="exact"/>
              <w:ind w:left="196"/>
              <w:rPr>
                <w:rFonts w:ascii="仿宋" w:hAnsi="仿宋" w:eastAsia="仿宋" w:cs="仿宋"/>
                <w:sz w:val="23"/>
                <w:szCs w:val="23"/>
              </w:rPr>
            </w:pPr>
            <w:r>
              <w:rPr>
                <w:rFonts w:ascii="仿宋" w:hAnsi="仿宋" w:eastAsia="仿宋" w:cs="仿宋"/>
                <w:spacing w:val="4"/>
                <w:position w:val="2"/>
                <w:sz w:val="23"/>
                <w:szCs w:val="23"/>
              </w:rPr>
              <w:t>14:</w:t>
            </w:r>
            <w:r>
              <w:rPr>
                <w:rFonts w:ascii="仿宋" w:hAnsi="仿宋" w:eastAsia="仿宋" w:cs="仿宋"/>
                <w:spacing w:val="2"/>
                <w:position w:val="2"/>
                <w:sz w:val="23"/>
                <w:szCs w:val="23"/>
              </w:rPr>
              <w:t>30-17:00</w:t>
            </w:r>
          </w:p>
        </w:tc>
        <w:tc>
          <w:tcPr>
            <w:tcW w:w="3825" w:type="dxa"/>
            <w:vAlign w:val="top"/>
          </w:tcPr>
          <w:p>
            <w:pPr>
              <w:spacing w:before="165" w:line="232" w:lineRule="auto"/>
              <w:ind w:left="125"/>
              <w:rPr>
                <w:rFonts w:ascii="仿宋" w:hAnsi="仿宋" w:eastAsia="仿宋" w:cs="仿宋"/>
                <w:sz w:val="23"/>
                <w:szCs w:val="23"/>
              </w:rPr>
            </w:pPr>
            <w:r>
              <w:rPr>
                <w:rFonts w:ascii="仿宋" w:hAnsi="仿宋" w:eastAsia="仿宋" w:cs="仿宋"/>
                <w:spacing w:val="8"/>
                <w:sz w:val="23"/>
                <w:szCs w:val="23"/>
              </w:rPr>
              <w:t>裁</w:t>
            </w:r>
            <w:r>
              <w:rPr>
                <w:rFonts w:ascii="仿宋" w:hAnsi="仿宋" w:eastAsia="仿宋" w:cs="仿宋"/>
                <w:spacing w:val="7"/>
                <w:sz w:val="23"/>
                <w:szCs w:val="23"/>
              </w:rPr>
              <w:t>判员预备会议</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13" w:type="dxa"/>
            <w:vAlign w:val="top"/>
          </w:tcPr>
          <w:p>
            <w:pPr>
              <w:spacing w:before="289" w:line="186" w:lineRule="auto"/>
              <w:ind w:left="302"/>
              <w:rPr>
                <w:rFonts w:ascii="仿宋" w:hAnsi="仿宋" w:eastAsia="仿宋" w:cs="仿宋"/>
                <w:sz w:val="23"/>
                <w:szCs w:val="23"/>
              </w:rPr>
            </w:pPr>
            <w:r>
              <w:rPr>
                <w:rFonts w:ascii="仿宋" w:hAnsi="仿宋" w:eastAsia="仿宋" w:cs="仿宋"/>
                <w:sz w:val="23"/>
                <w:szCs w:val="23"/>
              </w:rPr>
              <w:t>9</w:t>
            </w:r>
          </w:p>
        </w:tc>
        <w:tc>
          <w:tcPr>
            <w:tcW w:w="1006" w:type="dxa"/>
            <w:vMerge w:val="continue"/>
            <w:tcBorders>
              <w:top w:val="nil"/>
              <w:bottom w:val="nil"/>
            </w:tcBorders>
            <w:vAlign w:val="top"/>
          </w:tcPr>
          <w:p>
            <w:pPr>
              <w:rPr>
                <w:rFonts w:ascii="Arial"/>
                <w:sz w:val="21"/>
              </w:rPr>
            </w:pPr>
          </w:p>
        </w:tc>
        <w:tc>
          <w:tcPr>
            <w:tcW w:w="1667" w:type="dxa"/>
            <w:vAlign w:val="top"/>
          </w:tcPr>
          <w:p>
            <w:pPr>
              <w:spacing w:before="247" w:line="310" w:lineRule="exact"/>
              <w:ind w:left="196"/>
              <w:rPr>
                <w:rFonts w:ascii="仿宋" w:hAnsi="仿宋" w:eastAsia="仿宋" w:cs="仿宋"/>
                <w:sz w:val="23"/>
                <w:szCs w:val="23"/>
              </w:rPr>
            </w:pPr>
            <w:r>
              <w:rPr>
                <w:rFonts w:ascii="仿宋" w:hAnsi="仿宋" w:eastAsia="仿宋" w:cs="仿宋"/>
                <w:spacing w:val="4"/>
                <w:position w:val="2"/>
                <w:sz w:val="23"/>
                <w:szCs w:val="23"/>
              </w:rPr>
              <w:t>14:</w:t>
            </w:r>
            <w:r>
              <w:rPr>
                <w:rFonts w:ascii="仿宋" w:hAnsi="仿宋" w:eastAsia="仿宋" w:cs="仿宋"/>
                <w:spacing w:val="2"/>
                <w:position w:val="2"/>
                <w:sz w:val="23"/>
                <w:szCs w:val="23"/>
              </w:rPr>
              <w:t>30-16:00</w:t>
            </w:r>
          </w:p>
        </w:tc>
        <w:tc>
          <w:tcPr>
            <w:tcW w:w="3825" w:type="dxa"/>
            <w:vAlign w:val="top"/>
          </w:tcPr>
          <w:p>
            <w:pPr>
              <w:spacing w:before="93" w:line="260" w:lineRule="auto"/>
              <w:ind w:left="128" w:right="101" w:hanging="6"/>
              <w:rPr>
                <w:rFonts w:ascii="仿宋" w:hAnsi="仿宋" w:eastAsia="仿宋" w:cs="仿宋"/>
                <w:sz w:val="23"/>
                <w:szCs w:val="23"/>
              </w:rPr>
            </w:pPr>
            <w:r>
              <w:rPr>
                <w:rFonts w:ascii="仿宋" w:hAnsi="仿宋" w:eastAsia="仿宋" w:cs="仿宋"/>
                <w:spacing w:val="11"/>
                <w:sz w:val="23"/>
                <w:szCs w:val="23"/>
              </w:rPr>
              <w:t>领</w:t>
            </w:r>
            <w:r>
              <w:rPr>
                <w:rFonts w:ascii="仿宋" w:hAnsi="仿宋" w:eastAsia="仿宋" w:cs="仿宋"/>
                <w:spacing w:val="9"/>
                <w:sz w:val="23"/>
                <w:szCs w:val="23"/>
              </w:rPr>
              <w:t>队会议 (赛前说明、参赛队抽取</w:t>
            </w:r>
            <w:r>
              <w:rPr>
                <w:rFonts w:ascii="仿宋" w:hAnsi="仿宋" w:eastAsia="仿宋" w:cs="仿宋"/>
                <w:sz w:val="23"/>
                <w:szCs w:val="23"/>
              </w:rPr>
              <w:t xml:space="preserve"> </w:t>
            </w:r>
            <w:r>
              <w:rPr>
                <w:rFonts w:ascii="仿宋" w:hAnsi="仿宋" w:eastAsia="仿宋" w:cs="仿宋"/>
                <w:spacing w:val="6"/>
                <w:sz w:val="23"/>
                <w:szCs w:val="23"/>
              </w:rPr>
              <w:t>竞赛抽签顺序号</w:t>
            </w:r>
            <w:r>
              <w:rPr>
                <w:rFonts w:ascii="仿宋" w:hAnsi="仿宋" w:eastAsia="仿宋" w:cs="仿宋"/>
                <w:spacing w:val="5"/>
                <w:sz w:val="23"/>
                <w:szCs w:val="23"/>
              </w:rPr>
              <w:t>)</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5" w:line="186"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0</w:t>
            </w:r>
          </w:p>
        </w:tc>
        <w:tc>
          <w:tcPr>
            <w:tcW w:w="1006" w:type="dxa"/>
            <w:vMerge w:val="continue"/>
            <w:tcBorders>
              <w:top w:val="nil"/>
            </w:tcBorders>
            <w:vAlign w:val="top"/>
          </w:tcPr>
          <w:p>
            <w:pPr>
              <w:rPr>
                <w:rFonts w:ascii="Arial"/>
                <w:sz w:val="21"/>
              </w:rPr>
            </w:pPr>
          </w:p>
        </w:tc>
        <w:tc>
          <w:tcPr>
            <w:tcW w:w="1667" w:type="dxa"/>
            <w:vAlign w:val="top"/>
          </w:tcPr>
          <w:p>
            <w:pPr>
              <w:spacing w:before="164" w:line="309" w:lineRule="exact"/>
              <w:ind w:left="196"/>
              <w:rPr>
                <w:rFonts w:ascii="仿宋" w:hAnsi="仿宋" w:eastAsia="仿宋" w:cs="仿宋"/>
                <w:sz w:val="23"/>
                <w:szCs w:val="23"/>
              </w:rPr>
            </w:pPr>
            <w:r>
              <w:rPr>
                <w:rFonts w:ascii="仿宋" w:hAnsi="仿宋" w:eastAsia="仿宋" w:cs="仿宋"/>
                <w:spacing w:val="4"/>
                <w:position w:val="2"/>
                <w:sz w:val="23"/>
                <w:szCs w:val="23"/>
              </w:rPr>
              <w:t>17:</w:t>
            </w:r>
            <w:r>
              <w:rPr>
                <w:rFonts w:ascii="仿宋" w:hAnsi="仿宋" w:eastAsia="仿宋" w:cs="仿宋"/>
                <w:spacing w:val="2"/>
                <w:position w:val="2"/>
                <w:sz w:val="23"/>
                <w:szCs w:val="23"/>
              </w:rPr>
              <w:t>00-18:00</w:t>
            </w:r>
          </w:p>
        </w:tc>
        <w:tc>
          <w:tcPr>
            <w:tcW w:w="3825" w:type="dxa"/>
            <w:vAlign w:val="top"/>
          </w:tcPr>
          <w:p>
            <w:pPr>
              <w:spacing w:before="164" w:line="231" w:lineRule="auto"/>
              <w:ind w:left="122"/>
              <w:rPr>
                <w:rFonts w:ascii="仿宋" w:hAnsi="仿宋" w:eastAsia="仿宋" w:cs="仿宋"/>
                <w:sz w:val="23"/>
                <w:szCs w:val="23"/>
              </w:rPr>
            </w:pPr>
            <w:r>
              <w:rPr>
                <w:rFonts w:ascii="仿宋" w:hAnsi="仿宋" w:eastAsia="仿宋" w:cs="仿宋"/>
                <w:spacing w:val="12"/>
                <w:sz w:val="23"/>
                <w:szCs w:val="23"/>
              </w:rPr>
              <w:t>赛</w:t>
            </w:r>
            <w:r>
              <w:rPr>
                <w:rFonts w:ascii="仿宋" w:hAnsi="仿宋" w:eastAsia="仿宋" w:cs="仿宋"/>
                <w:spacing w:val="7"/>
                <w:sz w:val="23"/>
                <w:szCs w:val="23"/>
              </w:rPr>
              <w:t>场验收、封闭</w:t>
            </w:r>
          </w:p>
        </w:tc>
        <w:tc>
          <w:tcPr>
            <w:tcW w:w="85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713" w:type="dxa"/>
            <w:vAlign w:val="top"/>
          </w:tcPr>
          <w:p>
            <w:pPr>
              <w:spacing w:before="288" w:line="187"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1</w:t>
            </w:r>
          </w:p>
        </w:tc>
        <w:tc>
          <w:tcPr>
            <w:tcW w:w="1006"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5" w:line="231" w:lineRule="auto"/>
              <w:ind w:left="165"/>
              <w:rPr>
                <w:rFonts w:ascii="仿宋" w:hAnsi="仿宋" w:eastAsia="仿宋" w:cs="仿宋"/>
                <w:sz w:val="23"/>
                <w:szCs w:val="23"/>
              </w:rPr>
            </w:pPr>
            <w:r>
              <w:rPr>
                <w:rFonts w:ascii="仿宋" w:hAnsi="仿宋" w:eastAsia="仿宋" w:cs="仿宋"/>
                <w:spacing w:val="1"/>
                <w:sz w:val="23"/>
                <w:szCs w:val="23"/>
              </w:rPr>
              <w:t>第三天</w:t>
            </w:r>
          </w:p>
        </w:tc>
        <w:tc>
          <w:tcPr>
            <w:tcW w:w="1667" w:type="dxa"/>
            <w:vAlign w:val="top"/>
          </w:tcPr>
          <w:p>
            <w:pPr>
              <w:spacing w:before="248" w:line="310" w:lineRule="exact"/>
              <w:ind w:left="240"/>
              <w:rPr>
                <w:rFonts w:ascii="仿宋" w:hAnsi="仿宋" w:eastAsia="仿宋" w:cs="仿宋"/>
                <w:sz w:val="23"/>
                <w:szCs w:val="23"/>
              </w:rPr>
            </w:pPr>
            <w:r>
              <w:rPr>
                <w:rFonts w:ascii="仿宋" w:hAnsi="仿宋" w:eastAsia="仿宋" w:cs="仿宋"/>
                <w:spacing w:val="4"/>
                <w:position w:val="2"/>
                <w:sz w:val="23"/>
                <w:szCs w:val="23"/>
              </w:rPr>
              <w:t>06:30-6:5</w:t>
            </w:r>
            <w:r>
              <w:rPr>
                <w:rFonts w:ascii="仿宋" w:hAnsi="仿宋" w:eastAsia="仿宋" w:cs="仿宋"/>
                <w:spacing w:val="3"/>
                <w:position w:val="2"/>
                <w:sz w:val="23"/>
                <w:szCs w:val="23"/>
              </w:rPr>
              <w:t>0</w:t>
            </w:r>
          </w:p>
        </w:tc>
        <w:tc>
          <w:tcPr>
            <w:tcW w:w="3825" w:type="dxa"/>
            <w:vAlign w:val="top"/>
          </w:tcPr>
          <w:p>
            <w:pPr>
              <w:spacing w:before="92" w:line="260" w:lineRule="auto"/>
              <w:ind w:left="121" w:right="101"/>
              <w:rPr>
                <w:rFonts w:ascii="仿宋" w:hAnsi="仿宋" w:eastAsia="仿宋" w:cs="仿宋"/>
                <w:sz w:val="23"/>
                <w:szCs w:val="23"/>
              </w:rPr>
            </w:pPr>
            <w:r>
              <w:rPr>
                <w:rFonts w:ascii="仿宋" w:hAnsi="仿宋" w:eastAsia="仿宋" w:cs="仿宋"/>
                <w:spacing w:val="18"/>
                <w:sz w:val="23"/>
                <w:szCs w:val="23"/>
              </w:rPr>
              <w:t>健</w:t>
            </w:r>
            <w:r>
              <w:rPr>
                <w:rFonts w:ascii="仿宋" w:hAnsi="仿宋" w:eastAsia="仿宋" w:cs="仿宋"/>
                <w:spacing w:val="11"/>
                <w:sz w:val="23"/>
                <w:szCs w:val="23"/>
              </w:rPr>
              <w:t>康</w:t>
            </w:r>
            <w:r>
              <w:rPr>
                <w:rFonts w:ascii="仿宋" w:hAnsi="仿宋" w:eastAsia="仿宋" w:cs="仿宋"/>
                <w:spacing w:val="9"/>
                <w:sz w:val="23"/>
                <w:szCs w:val="23"/>
              </w:rPr>
              <w:t>与安全人员、检录和加密裁判</w:t>
            </w:r>
            <w:r>
              <w:rPr>
                <w:rFonts w:ascii="仿宋" w:hAnsi="仿宋" w:eastAsia="仿宋" w:cs="仿宋"/>
                <w:sz w:val="23"/>
                <w:szCs w:val="23"/>
              </w:rPr>
              <w:t xml:space="preserve"> </w:t>
            </w:r>
            <w:r>
              <w:rPr>
                <w:rFonts w:ascii="仿宋" w:hAnsi="仿宋" w:eastAsia="仿宋" w:cs="仿宋"/>
                <w:spacing w:val="2"/>
                <w:sz w:val="23"/>
                <w:szCs w:val="23"/>
              </w:rPr>
              <w:t>就绪</w:t>
            </w:r>
          </w:p>
        </w:tc>
        <w:tc>
          <w:tcPr>
            <w:tcW w:w="854"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5" w:line="312" w:lineRule="exact"/>
              <w:ind w:left="226"/>
              <w:rPr>
                <w:rFonts w:ascii="仿宋" w:hAnsi="仿宋" w:eastAsia="仿宋" w:cs="仿宋"/>
                <w:sz w:val="23"/>
                <w:szCs w:val="23"/>
              </w:rPr>
            </w:pPr>
            <w:r>
              <w:rPr>
                <w:rFonts w:ascii="仿宋" w:hAnsi="仿宋" w:eastAsia="仿宋" w:cs="仿宋"/>
                <w:spacing w:val="-13"/>
                <w:position w:val="4"/>
                <w:sz w:val="23"/>
                <w:szCs w:val="23"/>
              </w:rPr>
              <w:t>比</w:t>
            </w:r>
            <w:r>
              <w:rPr>
                <w:rFonts w:ascii="仿宋" w:hAnsi="仿宋" w:eastAsia="仿宋" w:cs="仿宋"/>
                <w:spacing w:val="-11"/>
                <w:position w:val="4"/>
                <w:sz w:val="23"/>
                <w:szCs w:val="23"/>
              </w:rPr>
              <w:t>赛</w:t>
            </w:r>
          </w:p>
          <w:p>
            <w:pPr>
              <w:spacing w:before="1" w:line="229" w:lineRule="auto"/>
              <w:ind w:left="216"/>
              <w:rPr>
                <w:rFonts w:ascii="仿宋" w:hAnsi="仿宋" w:eastAsia="仿宋" w:cs="仿宋"/>
                <w:sz w:val="23"/>
                <w:szCs w:val="23"/>
              </w:rPr>
            </w:pPr>
            <w:r>
              <w:rPr>
                <w:rFonts w:ascii="仿宋" w:hAnsi="仿宋" w:eastAsia="仿宋" w:cs="仿宋"/>
                <w:spacing w:val="-7"/>
                <w:sz w:val="23"/>
                <w:szCs w:val="23"/>
              </w:rPr>
              <w:t>阶</w:t>
            </w:r>
            <w:r>
              <w:rPr>
                <w:rFonts w:ascii="仿宋" w:hAnsi="仿宋" w:eastAsia="仿宋" w:cs="仿宋"/>
                <w:spacing w:val="-6"/>
                <w:sz w:val="23"/>
                <w:szCs w:val="23"/>
              </w:rPr>
              <w:t>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13" w:type="dxa"/>
            <w:vAlign w:val="top"/>
          </w:tcPr>
          <w:p>
            <w:pPr>
              <w:spacing w:before="290" w:line="187"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2</w:t>
            </w:r>
          </w:p>
        </w:tc>
        <w:tc>
          <w:tcPr>
            <w:tcW w:w="1006" w:type="dxa"/>
            <w:vMerge w:val="continue"/>
            <w:tcBorders>
              <w:top w:val="nil"/>
              <w:bottom w:val="nil"/>
            </w:tcBorders>
            <w:vAlign w:val="top"/>
          </w:tcPr>
          <w:p>
            <w:pPr>
              <w:rPr>
                <w:rFonts w:ascii="Arial"/>
                <w:sz w:val="21"/>
              </w:rPr>
            </w:pPr>
          </w:p>
        </w:tc>
        <w:tc>
          <w:tcPr>
            <w:tcW w:w="1667" w:type="dxa"/>
            <w:vAlign w:val="top"/>
          </w:tcPr>
          <w:p>
            <w:pPr>
              <w:spacing w:before="250" w:line="309" w:lineRule="exact"/>
              <w:ind w:left="180"/>
              <w:rPr>
                <w:rFonts w:ascii="仿宋" w:hAnsi="仿宋" w:eastAsia="仿宋" w:cs="仿宋"/>
                <w:sz w:val="23"/>
                <w:szCs w:val="23"/>
              </w:rPr>
            </w:pPr>
            <w:r>
              <w:rPr>
                <w:rFonts w:ascii="仿宋" w:hAnsi="仿宋" w:eastAsia="仿宋" w:cs="仿宋"/>
                <w:spacing w:val="4"/>
                <w:position w:val="2"/>
                <w:sz w:val="23"/>
                <w:szCs w:val="23"/>
              </w:rPr>
              <w:t>06:50-07:20</w:t>
            </w:r>
          </w:p>
        </w:tc>
        <w:tc>
          <w:tcPr>
            <w:tcW w:w="3825" w:type="dxa"/>
            <w:vAlign w:val="top"/>
          </w:tcPr>
          <w:p>
            <w:pPr>
              <w:spacing w:before="95" w:line="259" w:lineRule="auto"/>
              <w:ind w:left="124" w:right="101"/>
              <w:rPr>
                <w:rFonts w:ascii="仿宋" w:hAnsi="仿宋" w:eastAsia="仿宋" w:cs="仿宋"/>
                <w:sz w:val="23"/>
                <w:szCs w:val="23"/>
              </w:rPr>
            </w:pPr>
            <w:r>
              <w:rPr>
                <w:rFonts w:ascii="仿宋" w:hAnsi="仿宋" w:eastAsia="仿宋" w:cs="仿宋"/>
                <w:spacing w:val="17"/>
                <w:sz w:val="23"/>
                <w:szCs w:val="23"/>
              </w:rPr>
              <w:t>选</w:t>
            </w:r>
            <w:r>
              <w:rPr>
                <w:rFonts w:ascii="仿宋" w:hAnsi="仿宋" w:eastAsia="仿宋" w:cs="仿宋"/>
                <w:spacing w:val="9"/>
                <w:sz w:val="23"/>
                <w:szCs w:val="23"/>
              </w:rPr>
              <w:t>手检录，查验有关证件、工具与</w:t>
            </w:r>
            <w:r>
              <w:rPr>
                <w:rFonts w:ascii="仿宋" w:hAnsi="仿宋" w:eastAsia="仿宋" w:cs="仿宋"/>
                <w:sz w:val="23"/>
                <w:szCs w:val="23"/>
              </w:rPr>
              <w:t xml:space="preserve"> </w:t>
            </w:r>
            <w:r>
              <w:rPr>
                <w:rFonts w:ascii="仿宋" w:hAnsi="仿宋" w:eastAsia="仿宋" w:cs="仿宋"/>
                <w:spacing w:val="11"/>
                <w:sz w:val="23"/>
                <w:szCs w:val="23"/>
              </w:rPr>
              <w:t>量</w:t>
            </w:r>
            <w:r>
              <w:rPr>
                <w:rFonts w:ascii="仿宋" w:hAnsi="仿宋" w:eastAsia="仿宋" w:cs="仿宋"/>
                <w:spacing w:val="7"/>
                <w:sz w:val="23"/>
                <w:szCs w:val="23"/>
              </w:rPr>
              <w:t>具、书写物品等</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713" w:type="dxa"/>
            <w:vAlign w:val="top"/>
          </w:tcPr>
          <w:p>
            <w:pPr>
              <w:spacing w:line="370" w:lineRule="auto"/>
              <w:rPr>
                <w:rFonts w:ascii="Arial"/>
                <w:sz w:val="21"/>
              </w:rPr>
            </w:pPr>
          </w:p>
          <w:p>
            <w:pPr>
              <w:spacing w:before="75" w:line="186"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3</w:t>
            </w:r>
          </w:p>
        </w:tc>
        <w:tc>
          <w:tcPr>
            <w:tcW w:w="1006" w:type="dxa"/>
            <w:vMerge w:val="continue"/>
            <w:tcBorders>
              <w:top w:val="nil"/>
              <w:bottom w:val="nil"/>
            </w:tcBorders>
            <w:vAlign w:val="top"/>
          </w:tcPr>
          <w:p>
            <w:pPr>
              <w:rPr>
                <w:rFonts w:ascii="Arial"/>
                <w:sz w:val="21"/>
              </w:rPr>
            </w:pPr>
          </w:p>
        </w:tc>
        <w:tc>
          <w:tcPr>
            <w:tcW w:w="1667" w:type="dxa"/>
            <w:vAlign w:val="top"/>
          </w:tcPr>
          <w:p>
            <w:pPr>
              <w:spacing w:line="329" w:lineRule="auto"/>
              <w:rPr>
                <w:rFonts w:ascii="Arial"/>
                <w:sz w:val="21"/>
              </w:rPr>
            </w:pPr>
          </w:p>
          <w:p>
            <w:pPr>
              <w:spacing w:before="75" w:line="310" w:lineRule="exact"/>
              <w:ind w:left="180"/>
              <w:rPr>
                <w:rFonts w:ascii="仿宋" w:hAnsi="仿宋" w:eastAsia="仿宋" w:cs="仿宋"/>
                <w:sz w:val="23"/>
                <w:szCs w:val="23"/>
              </w:rPr>
            </w:pPr>
            <w:r>
              <w:rPr>
                <w:rFonts w:ascii="仿宋" w:hAnsi="仿宋" w:eastAsia="仿宋" w:cs="仿宋"/>
                <w:spacing w:val="4"/>
                <w:position w:val="2"/>
                <w:sz w:val="23"/>
                <w:szCs w:val="23"/>
              </w:rPr>
              <w:t>07:20-07:45</w:t>
            </w:r>
          </w:p>
        </w:tc>
        <w:tc>
          <w:tcPr>
            <w:tcW w:w="3825" w:type="dxa"/>
            <w:vAlign w:val="top"/>
          </w:tcPr>
          <w:p>
            <w:pPr>
              <w:spacing w:before="97" w:line="255" w:lineRule="auto"/>
              <w:ind w:left="121" w:right="39" w:firstLine="3"/>
              <w:rPr>
                <w:rFonts w:ascii="仿宋" w:hAnsi="仿宋" w:eastAsia="仿宋" w:cs="仿宋"/>
                <w:sz w:val="23"/>
                <w:szCs w:val="23"/>
              </w:rPr>
            </w:pPr>
            <w:r>
              <w:rPr>
                <w:rFonts w:ascii="仿宋" w:hAnsi="仿宋" w:eastAsia="仿宋" w:cs="仿宋"/>
                <w:spacing w:val="17"/>
                <w:sz w:val="23"/>
                <w:szCs w:val="23"/>
              </w:rPr>
              <w:t>选</w:t>
            </w:r>
            <w:r>
              <w:rPr>
                <w:rFonts w:ascii="仿宋" w:hAnsi="仿宋" w:eastAsia="仿宋" w:cs="仿宋"/>
                <w:spacing w:val="9"/>
                <w:sz w:val="23"/>
                <w:szCs w:val="23"/>
              </w:rPr>
              <w:t>手抽签，按抽参赛号和赛位号进</w:t>
            </w:r>
            <w:r>
              <w:rPr>
                <w:rFonts w:ascii="仿宋" w:hAnsi="仿宋" w:eastAsia="仿宋" w:cs="仿宋"/>
                <w:sz w:val="23"/>
                <w:szCs w:val="23"/>
              </w:rPr>
              <w:t xml:space="preserve"> </w:t>
            </w:r>
            <w:r>
              <w:rPr>
                <w:rFonts w:ascii="仿宋" w:hAnsi="仿宋" w:eastAsia="仿宋" w:cs="仿宋"/>
                <w:spacing w:val="-2"/>
                <w:sz w:val="23"/>
                <w:szCs w:val="23"/>
              </w:rPr>
              <w:t>入赛场，摆</w:t>
            </w:r>
            <w:r>
              <w:rPr>
                <w:rFonts w:ascii="仿宋" w:hAnsi="仿宋" w:eastAsia="仿宋" w:cs="仿宋"/>
                <w:spacing w:val="-1"/>
                <w:sz w:val="23"/>
                <w:szCs w:val="23"/>
              </w:rPr>
              <w:t>放工具，检查仪器设备；</w:t>
            </w:r>
            <w:r>
              <w:rPr>
                <w:rFonts w:ascii="仿宋" w:hAnsi="仿宋" w:eastAsia="仿宋" w:cs="仿宋"/>
                <w:sz w:val="23"/>
                <w:szCs w:val="23"/>
              </w:rPr>
              <w:t xml:space="preserve"> </w:t>
            </w:r>
            <w:r>
              <w:rPr>
                <w:rFonts w:ascii="仿宋" w:hAnsi="仿宋" w:eastAsia="仿宋" w:cs="仿宋"/>
                <w:spacing w:val="8"/>
                <w:sz w:val="23"/>
                <w:szCs w:val="23"/>
              </w:rPr>
              <w:t>现场裁判进入赛场</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3" w:type="dxa"/>
            <w:vAlign w:val="top"/>
          </w:tcPr>
          <w:p>
            <w:pPr>
              <w:spacing w:before="208" w:line="187"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4</w:t>
            </w:r>
          </w:p>
        </w:tc>
        <w:tc>
          <w:tcPr>
            <w:tcW w:w="1006" w:type="dxa"/>
            <w:vMerge w:val="continue"/>
            <w:tcBorders>
              <w:top w:val="nil"/>
            </w:tcBorders>
            <w:vAlign w:val="top"/>
          </w:tcPr>
          <w:p>
            <w:pPr>
              <w:rPr>
                <w:rFonts w:ascii="Arial"/>
                <w:sz w:val="21"/>
              </w:rPr>
            </w:pPr>
          </w:p>
        </w:tc>
        <w:tc>
          <w:tcPr>
            <w:tcW w:w="1667" w:type="dxa"/>
            <w:vAlign w:val="top"/>
          </w:tcPr>
          <w:p>
            <w:pPr>
              <w:spacing w:before="168" w:line="310" w:lineRule="exact"/>
              <w:ind w:left="180"/>
              <w:rPr>
                <w:rFonts w:ascii="仿宋" w:hAnsi="仿宋" w:eastAsia="仿宋" w:cs="仿宋"/>
                <w:sz w:val="23"/>
                <w:szCs w:val="23"/>
              </w:rPr>
            </w:pPr>
            <w:r>
              <w:rPr>
                <w:rFonts w:ascii="仿宋" w:hAnsi="仿宋" w:eastAsia="仿宋" w:cs="仿宋"/>
                <w:spacing w:val="4"/>
                <w:position w:val="2"/>
                <w:sz w:val="23"/>
                <w:szCs w:val="23"/>
              </w:rPr>
              <w:t>07:45-08:00</w:t>
            </w:r>
          </w:p>
        </w:tc>
        <w:tc>
          <w:tcPr>
            <w:tcW w:w="3825" w:type="dxa"/>
            <w:vAlign w:val="top"/>
          </w:tcPr>
          <w:p>
            <w:pPr>
              <w:spacing w:before="168" w:line="231" w:lineRule="auto"/>
              <w:ind w:left="126"/>
              <w:rPr>
                <w:rFonts w:ascii="仿宋" w:hAnsi="仿宋" w:eastAsia="仿宋" w:cs="仿宋"/>
                <w:sz w:val="23"/>
                <w:szCs w:val="23"/>
              </w:rPr>
            </w:pPr>
            <w:r>
              <w:rPr>
                <w:rFonts w:ascii="仿宋" w:hAnsi="仿宋" w:eastAsia="仿宋" w:cs="仿宋"/>
                <w:spacing w:val="6"/>
                <w:sz w:val="23"/>
                <w:szCs w:val="23"/>
              </w:rPr>
              <w:t>下发任务</w:t>
            </w:r>
            <w:r>
              <w:rPr>
                <w:rFonts w:ascii="仿宋" w:hAnsi="仿宋" w:eastAsia="仿宋" w:cs="仿宋"/>
                <w:spacing w:val="5"/>
                <w:sz w:val="23"/>
                <w:szCs w:val="23"/>
              </w:rPr>
              <w:t>书</w:t>
            </w:r>
          </w:p>
        </w:tc>
        <w:tc>
          <w:tcPr>
            <w:tcW w:w="854" w:type="dxa"/>
            <w:vMerge w:val="continue"/>
            <w:tcBorders>
              <w:top w:val="nil"/>
            </w:tcBorders>
            <w:vAlign w:val="top"/>
          </w:tcPr>
          <w:p>
            <w:pPr>
              <w:rPr>
                <w:rFonts w:ascii="Arial"/>
                <w:sz w:val="21"/>
              </w:rPr>
            </w:pPr>
          </w:p>
        </w:tc>
      </w:tr>
    </w:tbl>
    <w:p>
      <w:pPr>
        <w:rPr>
          <w:rFonts w:ascii="Arial"/>
          <w:sz w:val="21"/>
        </w:rPr>
      </w:pPr>
    </w:p>
    <w:p>
      <w:pPr>
        <w:sectPr>
          <w:headerReference r:id="rId11" w:type="default"/>
          <w:footerReference r:id="rId12" w:type="default"/>
          <w:pgSz w:w="11906" w:h="16839"/>
          <w:pgMar w:top="1235" w:right="1658" w:bottom="1572" w:left="1785" w:header="879" w:footer="1407" w:gutter="0"/>
          <w:cols w:space="720" w:num="1"/>
        </w:sectPr>
      </w:pPr>
    </w:p>
    <w:p>
      <w:pPr>
        <w:spacing w:line="204" w:lineRule="exact"/>
      </w:pPr>
    </w:p>
    <w:tbl>
      <w:tblPr>
        <w:tblStyle w:val="4"/>
        <w:tblW w:w="8065"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006"/>
        <w:gridCol w:w="1667"/>
        <w:gridCol w:w="3825"/>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168" w:line="231" w:lineRule="auto"/>
              <w:ind w:left="128"/>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序号</w:t>
            </w:r>
          </w:p>
        </w:tc>
        <w:tc>
          <w:tcPr>
            <w:tcW w:w="1006" w:type="dxa"/>
            <w:vAlign w:val="top"/>
          </w:tcPr>
          <w:p>
            <w:pPr>
              <w:spacing w:before="169" w:line="231" w:lineRule="auto"/>
              <w:ind w:left="325"/>
              <w:rPr>
                <w:rFonts w:ascii="仿宋" w:hAnsi="仿宋" w:eastAsia="仿宋" w:cs="仿宋"/>
                <w:sz w:val="23"/>
                <w:szCs w:val="23"/>
              </w:rPr>
            </w:pPr>
            <w:r>
              <w:rPr>
                <w:rFonts w:ascii="仿宋" w:hAnsi="仿宋" w:eastAsia="仿宋" w:cs="仿宋"/>
                <w:spacing w:val="-24"/>
                <w:sz w:val="23"/>
                <w:szCs w:val="23"/>
                <w14:textOutline w14:w="4358" w14:cap="sq" w14:cmpd="sng">
                  <w14:solidFill>
                    <w14:srgbClr w14:val="000000"/>
                  </w14:solidFill>
                  <w14:prstDash w14:val="solid"/>
                  <w14:bevel/>
                </w14:textOutline>
              </w:rPr>
              <w:t>日</w:t>
            </w:r>
            <w:r>
              <w:rPr>
                <w:rFonts w:ascii="仿宋" w:hAnsi="仿宋" w:eastAsia="仿宋" w:cs="仿宋"/>
                <w:spacing w:val="-23"/>
                <w:sz w:val="23"/>
                <w:szCs w:val="23"/>
                <w14:textOutline w14:w="4358" w14:cap="sq" w14:cmpd="sng">
                  <w14:solidFill>
                    <w14:srgbClr w14:val="000000"/>
                  </w14:solidFill>
                  <w14:prstDash w14:val="solid"/>
                  <w14:bevel/>
                </w14:textOutline>
              </w:rPr>
              <w:t>期</w:t>
            </w:r>
          </w:p>
        </w:tc>
        <w:tc>
          <w:tcPr>
            <w:tcW w:w="1667" w:type="dxa"/>
            <w:vAlign w:val="top"/>
          </w:tcPr>
          <w:p>
            <w:pPr>
              <w:spacing w:before="169" w:line="231" w:lineRule="auto"/>
              <w:ind w:left="622"/>
              <w:rPr>
                <w:rFonts w:ascii="仿宋" w:hAnsi="仿宋" w:eastAsia="仿宋" w:cs="仿宋"/>
                <w:sz w:val="23"/>
                <w:szCs w:val="23"/>
              </w:rPr>
            </w:pPr>
            <w:r>
              <w:rPr>
                <w:rFonts w:ascii="仿宋" w:hAnsi="仿宋" w:eastAsia="仿宋" w:cs="仿宋"/>
                <w:spacing w:val="-7"/>
                <w:sz w:val="23"/>
                <w:szCs w:val="23"/>
                <w14:textOutline w14:w="4358" w14:cap="sq" w14:cmpd="sng">
                  <w14:solidFill>
                    <w14:srgbClr w14:val="000000"/>
                  </w14:solidFill>
                  <w14:prstDash w14:val="solid"/>
                  <w14:bevel/>
                </w14:textOutline>
              </w:rPr>
              <w:t>时</w:t>
            </w:r>
            <w:r>
              <w:rPr>
                <w:rFonts w:ascii="仿宋" w:hAnsi="仿宋" w:eastAsia="仿宋" w:cs="仿宋"/>
                <w:spacing w:val="-6"/>
                <w:sz w:val="23"/>
                <w:szCs w:val="23"/>
                <w14:textOutline w14:w="4358" w14:cap="sq" w14:cmpd="sng">
                  <w14:solidFill>
                    <w14:srgbClr w14:val="000000"/>
                  </w14:solidFill>
                  <w14:prstDash w14:val="solid"/>
                  <w14:bevel/>
                </w14:textOutline>
              </w:rPr>
              <w:t>间</w:t>
            </w:r>
          </w:p>
        </w:tc>
        <w:tc>
          <w:tcPr>
            <w:tcW w:w="3825" w:type="dxa"/>
            <w:vAlign w:val="top"/>
          </w:tcPr>
          <w:p>
            <w:pPr>
              <w:spacing w:before="168" w:line="231" w:lineRule="auto"/>
              <w:ind w:left="1716"/>
              <w:rPr>
                <w:rFonts w:ascii="仿宋" w:hAnsi="仿宋" w:eastAsia="仿宋" w:cs="仿宋"/>
                <w:sz w:val="23"/>
                <w:szCs w:val="23"/>
              </w:rPr>
            </w:pPr>
            <w:r>
              <w:rPr>
                <w:rFonts w:ascii="仿宋" w:hAnsi="仿宋" w:eastAsia="仿宋" w:cs="仿宋"/>
                <w:spacing w:val="-14"/>
                <w:sz w:val="23"/>
                <w:szCs w:val="23"/>
                <w14:textOutline w14:w="4358" w14:cap="sq" w14:cmpd="sng">
                  <w14:solidFill>
                    <w14:srgbClr w14:val="000000"/>
                  </w14:solidFill>
                  <w14:prstDash w14:val="solid"/>
                  <w14:bevel/>
                </w14:textOutline>
              </w:rPr>
              <w:t>内</w:t>
            </w:r>
            <w:r>
              <w:rPr>
                <w:rFonts w:ascii="仿宋" w:hAnsi="仿宋" w:eastAsia="仿宋" w:cs="仿宋"/>
                <w:spacing w:val="-12"/>
                <w:sz w:val="23"/>
                <w:szCs w:val="23"/>
                <w14:textOutline w14:w="4358" w14:cap="sq" w14:cmpd="sng">
                  <w14:solidFill>
                    <w14:srgbClr w14:val="000000"/>
                  </w14:solidFill>
                  <w14:prstDash w14:val="solid"/>
                  <w14:bevel/>
                </w14:textOutline>
              </w:rPr>
              <w:t>容</w:t>
            </w:r>
          </w:p>
        </w:tc>
        <w:tc>
          <w:tcPr>
            <w:tcW w:w="854" w:type="dxa"/>
            <w:vAlign w:val="top"/>
          </w:tcPr>
          <w:p>
            <w:pPr>
              <w:spacing w:before="168" w:line="233" w:lineRule="auto"/>
              <w:ind w:left="201"/>
              <w:rPr>
                <w:rFonts w:ascii="仿宋" w:hAnsi="仿宋" w:eastAsia="仿宋" w:cs="仿宋"/>
                <w:sz w:val="23"/>
                <w:szCs w:val="23"/>
              </w:rPr>
            </w:pPr>
            <w:r>
              <w:rPr>
                <w:rFonts w:ascii="仿宋" w:hAnsi="仿宋" w:eastAsia="仿宋" w:cs="仿宋"/>
                <w:spacing w:val="1"/>
                <w:sz w:val="23"/>
                <w:szCs w:val="23"/>
                <w14:textOutline w14:w="435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6" w:line="186"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5</w:t>
            </w:r>
          </w:p>
        </w:tc>
        <w:tc>
          <w:tcPr>
            <w:tcW w:w="1006" w:type="dxa"/>
            <w:vMerge w:val="restart"/>
            <w:tcBorders>
              <w:bottom w:val="nil"/>
            </w:tcBorders>
            <w:vAlign w:val="top"/>
          </w:tcPr>
          <w:p>
            <w:pPr>
              <w:rPr>
                <w:rFonts w:ascii="Arial"/>
                <w:sz w:val="21"/>
              </w:rPr>
            </w:pPr>
          </w:p>
        </w:tc>
        <w:tc>
          <w:tcPr>
            <w:tcW w:w="1667" w:type="dxa"/>
            <w:vAlign w:val="top"/>
          </w:tcPr>
          <w:p>
            <w:pPr>
              <w:spacing w:before="165" w:line="310" w:lineRule="exact"/>
              <w:ind w:left="180"/>
              <w:rPr>
                <w:rFonts w:ascii="仿宋" w:hAnsi="仿宋" w:eastAsia="仿宋" w:cs="仿宋"/>
                <w:sz w:val="23"/>
                <w:szCs w:val="23"/>
              </w:rPr>
            </w:pPr>
            <w:r>
              <w:rPr>
                <w:rFonts w:ascii="仿宋" w:hAnsi="仿宋" w:eastAsia="仿宋" w:cs="仿宋"/>
                <w:spacing w:val="4"/>
                <w:position w:val="2"/>
                <w:sz w:val="23"/>
                <w:szCs w:val="23"/>
              </w:rPr>
              <w:t>08:00-12:00</w:t>
            </w:r>
          </w:p>
        </w:tc>
        <w:tc>
          <w:tcPr>
            <w:tcW w:w="3825" w:type="dxa"/>
            <w:vAlign w:val="top"/>
          </w:tcPr>
          <w:p>
            <w:pPr>
              <w:spacing w:before="165" w:line="229" w:lineRule="auto"/>
              <w:ind w:left="123"/>
              <w:rPr>
                <w:rFonts w:ascii="仿宋" w:hAnsi="仿宋" w:eastAsia="仿宋" w:cs="仿宋"/>
                <w:sz w:val="23"/>
                <w:szCs w:val="23"/>
              </w:rPr>
            </w:pPr>
            <w:r>
              <w:rPr>
                <w:rFonts w:ascii="仿宋" w:hAnsi="仿宋" w:eastAsia="仿宋" w:cs="仿宋"/>
                <w:spacing w:val="8"/>
                <w:sz w:val="23"/>
                <w:szCs w:val="23"/>
              </w:rPr>
              <w:t>上</w:t>
            </w:r>
            <w:r>
              <w:rPr>
                <w:rFonts w:ascii="仿宋" w:hAnsi="仿宋" w:eastAsia="仿宋" w:cs="仿宋"/>
                <w:spacing w:val="6"/>
                <w:sz w:val="23"/>
                <w:szCs w:val="23"/>
              </w:rPr>
              <w:t>半场比赛</w:t>
            </w:r>
          </w:p>
        </w:tc>
        <w:tc>
          <w:tcPr>
            <w:tcW w:w="85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7" w:line="186"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6</w:t>
            </w:r>
          </w:p>
        </w:tc>
        <w:tc>
          <w:tcPr>
            <w:tcW w:w="1006" w:type="dxa"/>
            <w:vMerge w:val="continue"/>
            <w:tcBorders>
              <w:top w:val="nil"/>
              <w:bottom w:val="nil"/>
            </w:tcBorders>
            <w:vAlign w:val="top"/>
          </w:tcPr>
          <w:p>
            <w:pPr>
              <w:rPr>
                <w:rFonts w:ascii="Arial"/>
                <w:sz w:val="21"/>
              </w:rPr>
            </w:pPr>
          </w:p>
        </w:tc>
        <w:tc>
          <w:tcPr>
            <w:tcW w:w="1667" w:type="dxa"/>
            <w:vAlign w:val="top"/>
          </w:tcPr>
          <w:p>
            <w:pPr>
              <w:spacing w:before="165" w:line="310" w:lineRule="exact"/>
              <w:ind w:left="196"/>
              <w:rPr>
                <w:rFonts w:ascii="仿宋" w:hAnsi="仿宋" w:eastAsia="仿宋" w:cs="仿宋"/>
                <w:sz w:val="23"/>
                <w:szCs w:val="23"/>
              </w:rPr>
            </w:pPr>
            <w:r>
              <w:rPr>
                <w:rFonts w:ascii="仿宋" w:hAnsi="仿宋" w:eastAsia="仿宋" w:cs="仿宋"/>
                <w:spacing w:val="4"/>
                <w:position w:val="2"/>
                <w:sz w:val="23"/>
                <w:szCs w:val="23"/>
              </w:rPr>
              <w:t>12:</w:t>
            </w:r>
            <w:r>
              <w:rPr>
                <w:rFonts w:ascii="仿宋" w:hAnsi="仿宋" w:eastAsia="仿宋" w:cs="仿宋"/>
                <w:spacing w:val="2"/>
                <w:position w:val="2"/>
                <w:sz w:val="23"/>
                <w:szCs w:val="23"/>
              </w:rPr>
              <w:t>00-13:00</w:t>
            </w:r>
          </w:p>
        </w:tc>
        <w:tc>
          <w:tcPr>
            <w:tcW w:w="3825" w:type="dxa"/>
            <w:vAlign w:val="top"/>
          </w:tcPr>
          <w:p>
            <w:pPr>
              <w:spacing w:before="165" w:line="231" w:lineRule="auto"/>
              <w:ind w:left="121"/>
              <w:rPr>
                <w:rFonts w:ascii="仿宋" w:hAnsi="仿宋" w:eastAsia="仿宋" w:cs="仿宋"/>
                <w:sz w:val="23"/>
                <w:szCs w:val="23"/>
              </w:rPr>
            </w:pPr>
            <w:r>
              <w:rPr>
                <w:rFonts w:ascii="仿宋" w:hAnsi="仿宋" w:eastAsia="仿宋" w:cs="仿宋"/>
                <w:spacing w:val="9"/>
                <w:sz w:val="23"/>
                <w:szCs w:val="23"/>
              </w:rPr>
              <w:t>现场裁判评分，选手确认现场得</w:t>
            </w:r>
            <w:r>
              <w:rPr>
                <w:rFonts w:ascii="仿宋" w:hAnsi="仿宋" w:eastAsia="仿宋" w:cs="仿宋"/>
                <w:spacing w:val="8"/>
                <w:sz w:val="23"/>
                <w:szCs w:val="23"/>
              </w:rPr>
              <w:t>分</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5" w:line="186"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7</w:t>
            </w:r>
          </w:p>
        </w:tc>
        <w:tc>
          <w:tcPr>
            <w:tcW w:w="1006" w:type="dxa"/>
            <w:vMerge w:val="continue"/>
            <w:tcBorders>
              <w:top w:val="nil"/>
              <w:bottom w:val="nil"/>
            </w:tcBorders>
            <w:vAlign w:val="top"/>
          </w:tcPr>
          <w:p>
            <w:pPr>
              <w:rPr>
                <w:rFonts w:ascii="Arial"/>
                <w:sz w:val="21"/>
              </w:rPr>
            </w:pPr>
          </w:p>
        </w:tc>
        <w:tc>
          <w:tcPr>
            <w:tcW w:w="1667" w:type="dxa"/>
            <w:vAlign w:val="top"/>
          </w:tcPr>
          <w:p>
            <w:pPr>
              <w:spacing w:before="163" w:line="310" w:lineRule="exact"/>
              <w:ind w:left="196"/>
              <w:rPr>
                <w:rFonts w:ascii="仿宋" w:hAnsi="仿宋" w:eastAsia="仿宋" w:cs="仿宋"/>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00-13:30</w:t>
            </w:r>
          </w:p>
        </w:tc>
        <w:tc>
          <w:tcPr>
            <w:tcW w:w="3825" w:type="dxa"/>
            <w:vAlign w:val="top"/>
          </w:tcPr>
          <w:p>
            <w:pPr>
              <w:spacing w:before="163" w:line="230" w:lineRule="auto"/>
              <w:ind w:left="124"/>
              <w:rPr>
                <w:rFonts w:ascii="仿宋" w:hAnsi="仿宋" w:eastAsia="仿宋" w:cs="仿宋"/>
                <w:sz w:val="23"/>
                <w:szCs w:val="23"/>
              </w:rPr>
            </w:pPr>
            <w:r>
              <w:rPr>
                <w:rFonts w:ascii="仿宋" w:hAnsi="仿宋" w:eastAsia="仿宋" w:cs="仿宋"/>
                <w:spacing w:val="7"/>
                <w:sz w:val="23"/>
                <w:szCs w:val="23"/>
              </w:rPr>
              <w:t>选手集体午</w:t>
            </w:r>
            <w:r>
              <w:rPr>
                <w:rFonts w:ascii="仿宋" w:hAnsi="仿宋" w:eastAsia="仿宋" w:cs="仿宋"/>
                <w:spacing w:val="6"/>
                <w:sz w:val="23"/>
                <w:szCs w:val="23"/>
              </w:rPr>
              <w:t>餐</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13" w:type="dxa"/>
            <w:vAlign w:val="top"/>
          </w:tcPr>
          <w:p>
            <w:pPr>
              <w:spacing w:before="289" w:line="186"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8</w:t>
            </w:r>
          </w:p>
        </w:tc>
        <w:tc>
          <w:tcPr>
            <w:tcW w:w="1006" w:type="dxa"/>
            <w:vMerge w:val="continue"/>
            <w:tcBorders>
              <w:top w:val="nil"/>
              <w:bottom w:val="nil"/>
            </w:tcBorders>
            <w:vAlign w:val="top"/>
          </w:tcPr>
          <w:p>
            <w:pPr>
              <w:rPr>
                <w:rFonts w:ascii="Arial"/>
                <w:sz w:val="21"/>
              </w:rPr>
            </w:pPr>
          </w:p>
        </w:tc>
        <w:tc>
          <w:tcPr>
            <w:tcW w:w="1667" w:type="dxa"/>
            <w:vAlign w:val="top"/>
          </w:tcPr>
          <w:p>
            <w:pPr>
              <w:spacing w:before="248" w:line="309" w:lineRule="exact"/>
              <w:ind w:left="196"/>
              <w:rPr>
                <w:rFonts w:ascii="仿宋" w:hAnsi="仿宋" w:eastAsia="仿宋" w:cs="仿宋"/>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30-18:00</w:t>
            </w:r>
          </w:p>
        </w:tc>
        <w:tc>
          <w:tcPr>
            <w:tcW w:w="3825" w:type="dxa"/>
            <w:vAlign w:val="top"/>
          </w:tcPr>
          <w:p>
            <w:pPr>
              <w:spacing w:before="95" w:line="259" w:lineRule="auto"/>
              <w:ind w:left="127" w:right="101" w:hanging="5"/>
              <w:rPr>
                <w:rFonts w:ascii="仿宋" w:hAnsi="仿宋" w:eastAsia="仿宋" w:cs="仿宋"/>
                <w:sz w:val="23"/>
                <w:szCs w:val="23"/>
              </w:rPr>
            </w:pPr>
            <w:r>
              <w:rPr>
                <w:rFonts w:ascii="仿宋" w:hAnsi="仿宋" w:eastAsia="仿宋" w:cs="仿宋"/>
                <w:spacing w:val="18"/>
                <w:sz w:val="23"/>
                <w:szCs w:val="23"/>
              </w:rPr>
              <w:t>评</w:t>
            </w:r>
            <w:r>
              <w:rPr>
                <w:rFonts w:ascii="仿宋" w:hAnsi="仿宋" w:eastAsia="仿宋" w:cs="仿宋"/>
                <w:spacing w:val="10"/>
                <w:sz w:val="23"/>
                <w:szCs w:val="23"/>
              </w:rPr>
              <w:t>分</w:t>
            </w:r>
            <w:r>
              <w:rPr>
                <w:rFonts w:ascii="仿宋" w:hAnsi="仿宋" w:eastAsia="仿宋" w:cs="仿宋"/>
                <w:spacing w:val="9"/>
                <w:sz w:val="23"/>
                <w:szCs w:val="23"/>
              </w:rPr>
              <w:t>裁判进场评定竞赛成绩，评判</w:t>
            </w:r>
            <w:r>
              <w:rPr>
                <w:rFonts w:ascii="仿宋" w:hAnsi="仿宋" w:eastAsia="仿宋" w:cs="仿宋"/>
                <w:sz w:val="23"/>
                <w:szCs w:val="23"/>
              </w:rPr>
              <w:t xml:space="preserve"> </w:t>
            </w:r>
            <w:r>
              <w:rPr>
                <w:rFonts w:ascii="仿宋" w:hAnsi="仿宋" w:eastAsia="仿宋" w:cs="仿宋"/>
                <w:spacing w:val="8"/>
                <w:sz w:val="23"/>
                <w:szCs w:val="23"/>
              </w:rPr>
              <w:t>竞赛赛位选手按要求进</w:t>
            </w:r>
            <w:r>
              <w:rPr>
                <w:rFonts w:ascii="仿宋" w:hAnsi="仿宋" w:eastAsia="仿宋" w:cs="仿宋"/>
                <w:spacing w:val="7"/>
                <w:sz w:val="23"/>
                <w:szCs w:val="23"/>
              </w:rPr>
              <w:t>场</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5" w:line="186" w:lineRule="auto"/>
              <w:ind w:left="259"/>
              <w:rPr>
                <w:rFonts w:ascii="仿宋" w:hAnsi="仿宋" w:eastAsia="仿宋" w:cs="仿宋"/>
                <w:sz w:val="23"/>
                <w:szCs w:val="23"/>
              </w:rPr>
            </w:pPr>
            <w:r>
              <w:rPr>
                <w:rFonts w:ascii="仿宋" w:hAnsi="仿宋" w:eastAsia="仿宋" w:cs="仿宋"/>
                <w:spacing w:val="-9"/>
                <w:sz w:val="23"/>
                <w:szCs w:val="23"/>
              </w:rPr>
              <w:t>1</w:t>
            </w:r>
            <w:r>
              <w:rPr>
                <w:rFonts w:ascii="仿宋" w:hAnsi="仿宋" w:eastAsia="仿宋" w:cs="仿宋"/>
                <w:spacing w:val="-8"/>
                <w:sz w:val="23"/>
                <w:szCs w:val="23"/>
              </w:rPr>
              <w:t>9</w:t>
            </w:r>
          </w:p>
        </w:tc>
        <w:tc>
          <w:tcPr>
            <w:tcW w:w="1006" w:type="dxa"/>
            <w:vMerge w:val="continue"/>
            <w:tcBorders>
              <w:top w:val="nil"/>
            </w:tcBorders>
            <w:vAlign w:val="top"/>
          </w:tcPr>
          <w:p>
            <w:pPr>
              <w:rPr>
                <w:rFonts w:ascii="Arial"/>
                <w:sz w:val="21"/>
              </w:rPr>
            </w:pPr>
          </w:p>
        </w:tc>
        <w:tc>
          <w:tcPr>
            <w:tcW w:w="1667" w:type="dxa"/>
            <w:vAlign w:val="top"/>
          </w:tcPr>
          <w:p>
            <w:pPr>
              <w:spacing w:before="164" w:line="310" w:lineRule="exact"/>
              <w:ind w:left="196"/>
              <w:rPr>
                <w:rFonts w:ascii="仿宋" w:hAnsi="仿宋" w:eastAsia="仿宋" w:cs="仿宋"/>
                <w:sz w:val="23"/>
                <w:szCs w:val="23"/>
              </w:rPr>
            </w:pPr>
            <w:r>
              <w:rPr>
                <w:rFonts w:ascii="仿宋" w:hAnsi="仿宋" w:eastAsia="仿宋" w:cs="仿宋"/>
                <w:spacing w:val="4"/>
                <w:position w:val="2"/>
                <w:sz w:val="23"/>
                <w:szCs w:val="23"/>
              </w:rPr>
              <w:t>18:</w:t>
            </w:r>
            <w:r>
              <w:rPr>
                <w:rFonts w:ascii="仿宋" w:hAnsi="仿宋" w:eastAsia="仿宋" w:cs="仿宋"/>
                <w:spacing w:val="2"/>
                <w:position w:val="2"/>
                <w:sz w:val="23"/>
                <w:szCs w:val="23"/>
              </w:rPr>
              <w:t>00-19:30</w:t>
            </w:r>
          </w:p>
        </w:tc>
        <w:tc>
          <w:tcPr>
            <w:tcW w:w="3825" w:type="dxa"/>
            <w:vAlign w:val="top"/>
          </w:tcPr>
          <w:p>
            <w:pPr>
              <w:spacing w:before="164" w:line="229" w:lineRule="auto"/>
              <w:ind w:left="123"/>
              <w:rPr>
                <w:rFonts w:ascii="仿宋" w:hAnsi="仿宋" w:eastAsia="仿宋" w:cs="仿宋"/>
                <w:sz w:val="23"/>
                <w:szCs w:val="23"/>
              </w:rPr>
            </w:pPr>
            <w:r>
              <w:rPr>
                <w:rFonts w:ascii="仿宋" w:hAnsi="仿宋" w:eastAsia="仿宋" w:cs="仿宋"/>
                <w:spacing w:val="10"/>
                <w:sz w:val="23"/>
                <w:szCs w:val="23"/>
              </w:rPr>
              <w:t>上</w:t>
            </w:r>
            <w:r>
              <w:rPr>
                <w:rFonts w:ascii="仿宋" w:hAnsi="仿宋" w:eastAsia="仿宋" w:cs="仿宋"/>
                <w:spacing w:val="8"/>
                <w:sz w:val="23"/>
                <w:szCs w:val="23"/>
              </w:rPr>
              <w:t>半场成绩统计与录入</w:t>
            </w:r>
          </w:p>
        </w:tc>
        <w:tc>
          <w:tcPr>
            <w:tcW w:w="85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713" w:type="dxa"/>
            <w:vAlign w:val="top"/>
          </w:tcPr>
          <w:p>
            <w:pPr>
              <w:spacing w:before="290" w:line="186" w:lineRule="auto"/>
              <w:ind w:left="244"/>
              <w:rPr>
                <w:rFonts w:ascii="仿宋" w:hAnsi="仿宋" w:eastAsia="仿宋" w:cs="仿宋"/>
                <w:sz w:val="23"/>
                <w:szCs w:val="23"/>
              </w:rPr>
            </w:pPr>
            <w:r>
              <w:rPr>
                <w:rFonts w:ascii="仿宋" w:hAnsi="仿宋" w:eastAsia="仿宋" w:cs="仿宋"/>
                <w:spacing w:val="-1"/>
                <w:sz w:val="23"/>
                <w:szCs w:val="23"/>
              </w:rPr>
              <w:t>20</w:t>
            </w:r>
          </w:p>
        </w:tc>
        <w:tc>
          <w:tcPr>
            <w:tcW w:w="100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5" w:line="231" w:lineRule="auto"/>
              <w:ind w:left="165"/>
              <w:rPr>
                <w:rFonts w:ascii="仿宋" w:hAnsi="仿宋" w:eastAsia="仿宋" w:cs="仿宋"/>
                <w:sz w:val="23"/>
                <w:szCs w:val="23"/>
              </w:rPr>
            </w:pPr>
            <w:r>
              <w:rPr>
                <w:rFonts w:ascii="仿宋" w:hAnsi="仿宋" w:eastAsia="仿宋" w:cs="仿宋"/>
                <w:spacing w:val="1"/>
                <w:sz w:val="23"/>
                <w:szCs w:val="23"/>
              </w:rPr>
              <w:t>第四天</w:t>
            </w:r>
          </w:p>
        </w:tc>
        <w:tc>
          <w:tcPr>
            <w:tcW w:w="1667" w:type="dxa"/>
            <w:vAlign w:val="top"/>
          </w:tcPr>
          <w:p>
            <w:pPr>
              <w:spacing w:before="249" w:line="309" w:lineRule="exact"/>
              <w:ind w:left="240"/>
              <w:rPr>
                <w:rFonts w:ascii="仿宋" w:hAnsi="仿宋" w:eastAsia="仿宋" w:cs="仿宋"/>
                <w:sz w:val="23"/>
                <w:szCs w:val="23"/>
              </w:rPr>
            </w:pPr>
            <w:r>
              <w:rPr>
                <w:rFonts w:ascii="仿宋" w:hAnsi="仿宋" w:eastAsia="仿宋" w:cs="仿宋"/>
                <w:spacing w:val="4"/>
                <w:position w:val="2"/>
                <w:sz w:val="23"/>
                <w:szCs w:val="23"/>
              </w:rPr>
              <w:t>06:40-7:0</w:t>
            </w:r>
            <w:r>
              <w:rPr>
                <w:rFonts w:ascii="仿宋" w:hAnsi="仿宋" w:eastAsia="仿宋" w:cs="仿宋"/>
                <w:spacing w:val="3"/>
                <w:position w:val="2"/>
                <w:sz w:val="23"/>
                <w:szCs w:val="23"/>
              </w:rPr>
              <w:t>0</w:t>
            </w:r>
          </w:p>
        </w:tc>
        <w:tc>
          <w:tcPr>
            <w:tcW w:w="3825" w:type="dxa"/>
            <w:vAlign w:val="top"/>
          </w:tcPr>
          <w:p>
            <w:pPr>
              <w:spacing w:before="92" w:line="260" w:lineRule="auto"/>
              <w:ind w:left="121" w:right="101"/>
              <w:rPr>
                <w:rFonts w:ascii="仿宋" w:hAnsi="仿宋" w:eastAsia="仿宋" w:cs="仿宋"/>
                <w:sz w:val="23"/>
                <w:szCs w:val="23"/>
              </w:rPr>
            </w:pPr>
            <w:r>
              <w:rPr>
                <w:rFonts w:ascii="仿宋" w:hAnsi="仿宋" w:eastAsia="仿宋" w:cs="仿宋"/>
                <w:spacing w:val="18"/>
                <w:sz w:val="23"/>
                <w:szCs w:val="23"/>
              </w:rPr>
              <w:t>健</w:t>
            </w:r>
            <w:r>
              <w:rPr>
                <w:rFonts w:ascii="仿宋" w:hAnsi="仿宋" w:eastAsia="仿宋" w:cs="仿宋"/>
                <w:spacing w:val="11"/>
                <w:sz w:val="23"/>
                <w:szCs w:val="23"/>
              </w:rPr>
              <w:t>康</w:t>
            </w:r>
            <w:r>
              <w:rPr>
                <w:rFonts w:ascii="仿宋" w:hAnsi="仿宋" w:eastAsia="仿宋" w:cs="仿宋"/>
                <w:spacing w:val="9"/>
                <w:sz w:val="23"/>
                <w:szCs w:val="23"/>
              </w:rPr>
              <w:t>与安全人员、检录和加密裁判</w:t>
            </w:r>
            <w:r>
              <w:rPr>
                <w:rFonts w:ascii="仿宋" w:hAnsi="仿宋" w:eastAsia="仿宋" w:cs="仿宋"/>
                <w:sz w:val="23"/>
                <w:szCs w:val="23"/>
              </w:rPr>
              <w:t xml:space="preserve"> </w:t>
            </w:r>
            <w:r>
              <w:rPr>
                <w:rFonts w:ascii="仿宋" w:hAnsi="仿宋" w:eastAsia="仿宋" w:cs="仿宋"/>
                <w:spacing w:val="2"/>
                <w:sz w:val="23"/>
                <w:szCs w:val="23"/>
              </w:rPr>
              <w:t>就绪</w:t>
            </w:r>
          </w:p>
        </w:tc>
        <w:tc>
          <w:tcPr>
            <w:tcW w:w="854"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5" w:line="312" w:lineRule="exact"/>
              <w:ind w:left="226"/>
              <w:rPr>
                <w:rFonts w:ascii="仿宋" w:hAnsi="仿宋" w:eastAsia="仿宋" w:cs="仿宋"/>
                <w:sz w:val="23"/>
                <w:szCs w:val="23"/>
              </w:rPr>
            </w:pPr>
            <w:r>
              <w:rPr>
                <w:rFonts w:ascii="仿宋" w:hAnsi="仿宋" w:eastAsia="仿宋" w:cs="仿宋"/>
                <w:spacing w:val="-13"/>
                <w:position w:val="4"/>
                <w:sz w:val="23"/>
                <w:szCs w:val="23"/>
              </w:rPr>
              <w:t>比</w:t>
            </w:r>
            <w:r>
              <w:rPr>
                <w:rFonts w:ascii="仿宋" w:hAnsi="仿宋" w:eastAsia="仿宋" w:cs="仿宋"/>
                <w:spacing w:val="-11"/>
                <w:position w:val="4"/>
                <w:sz w:val="23"/>
                <w:szCs w:val="23"/>
              </w:rPr>
              <w:t>赛</w:t>
            </w:r>
          </w:p>
          <w:p>
            <w:pPr>
              <w:spacing w:before="1" w:line="229" w:lineRule="auto"/>
              <w:ind w:left="216"/>
              <w:rPr>
                <w:rFonts w:ascii="仿宋" w:hAnsi="仿宋" w:eastAsia="仿宋" w:cs="仿宋"/>
                <w:sz w:val="23"/>
                <w:szCs w:val="23"/>
              </w:rPr>
            </w:pPr>
            <w:r>
              <w:rPr>
                <w:rFonts w:ascii="仿宋" w:hAnsi="仿宋" w:eastAsia="仿宋" w:cs="仿宋"/>
                <w:spacing w:val="-7"/>
                <w:sz w:val="23"/>
                <w:szCs w:val="23"/>
              </w:rPr>
              <w:t>阶</w:t>
            </w:r>
            <w:r>
              <w:rPr>
                <w:rFonts w:ascii="仿宋" w:hAnsi="仿宋" w:eastAsia="仿宋" w:cs="仿宋"/>
                <w:spacing w:val="-6"/>
                <w:sz w:val="23"/>
                <w:szCs w:val="23"/>
              </w:rPr>
              <w:t>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13" w:type="dxa"/>
            <w:vAlign w:val="top"/>
          </w:tcPr>
          <w:p>
            <w:pPr>
              <w:spacing w:before="290" w:line="187" w:lineRule="auto"/>
              <w:ind w:left="244"/>
              <w:rPr>
                <w:rFonts w:ascii="仿宋" w:hAnsi="仿宋" w:eastAsia="仿宋" w:cs="仿宋"/>
                <w:sz w:val="23"/>
                <w:szCs w:val="23"/>
              </w:rPr>
            </w:pPr>
            <w:r>
              <w:rPr>
                <w:rFonts w:ascii="仿宋" w:hAnsi="仿宋" w:eastAsia="仿宋" w:cs="仿宋"/>
                <w:spacing w:val="-1"/>
                <w:sz w:val="23"/>
                <w:szCs w:val="23"/>
              </w:rPr>
              <w:t>21</w:t>
            </w:r>
          </w:p>
        </w:tc>
        <w:tc>
          <w:tcPr>
            <w:tcW w:w="1006" w:type="dxa"/>
            <w:vMerge w:val="continue"/>
            <w:tcBorders>
              <w:top w:val="nil"/>
              <w:bottom w:val="nil"/>
            </w:tcBorders>
            <w:vAlign w:val="top"/>
          </w:tcPr>
          <w:p>
            <w:pPr>
              <w:rPr>
                <w:rFonts w:ascii="Arial"/>
                <w:sz w:val="21"/>
              </w:rPr>
            </w:pPr>
          </w:p>
        </w:tc>
        <w:tc>
          <w:tcPr>
            <w:tcW w:w="1667" w:type="dxa"/>
            <w:vAlign w:val="top"/>
          </w:tcPr>
          <w:p>
            <w:pPr>
              <w:spacing w:before="250" w:line="310" w:lineRule="exact"/>
              <w:ind w:left="180"/>
              <w:rPr>
                <w:rFonts w:ascii="仿宋" w:hAnsi="仿宋" w:eastAsia="仿宋" w:cs="仿宋"/>
                <w:sz w:val="23"/>
                <w:szCs w:val="23"/>
              </w:rPr>
            </w:pPr>
            <w:r>
              <w:rPr>
                <w:rFonts w:ascii="仿宋" w:hAnsi="仿宋" w:eastAsia="仿宋" w:cs="仿宋"/>
                <w:spacing w:val="4"/>
                <w:position w:val="2"/>
                <w:sz w:val="23"/>
                <w:szCs w:val="23"/>
              </w:rPr>
              <w:t>07:00-07:30</w:t>
            </w:r>
          </w:p>
        </w:tc>
        <w:tc>
          <w:tcPr>
            <w:tcW w:w="3825" w:type="dxa"/>
            <w:vAlign w:val="top"/>
          </w:tcPr>
          <w:p>
            <w:pPr>
              <w:spacing w:before="95" w:line="259" w:lineRule="auto"/>
              <w:ind w:left="124" w:right="101"/>
              <w:rPr>
                <w:rFonts w:ascii="仿宋" w:hAnsi="仿宋" w:eastAsia="仿宋" w:cs="仿宋"/>
                <w:sz w:val="23"/>
                <w:szCs w:val="23"/>
              </w:rPr>
            </w:pPr>
            <w:r>
              <w:rPr>
                <w:rFonts w:ascii="仿宋" w:hAnsi="仿宋" w:eastAsia="仿宋" w:cs="仿宋"/>
                <w:spacing w:val="17"/>
                <w:sz w:val="23"/>
                <w:szCs w:val="23"/>
              </w:rPr>
              <w:t>选</w:t>
            </w:r>
            <w:r>
              <w:rPr>
                <w:rFonts w:ascii="仿宋" w:hAnsi="仿宋" w:eastAsia="仿宋" w:cs="仿宋"/>
                <w:spacing w:val="9"/>
                <w:sz w:val="23"/>
                <w:szCs w:val="23"/>
              </w:rPr>
              <w:t>手检录，查验有关证件、工具与</w:t>
            </w:r>
            <w:r>
              <w:rPr>
                <w:rFonts w:ascii="仿宋" w:hAnsi="仿宋" w:eastAsia="仿宋" w:cs="仿宋"/>
                <w:sz w:val="23"/>
                <w:szCs w:val="23"/>
              </w:rPr>
              <w:t xml:space="preserve"> </w:t>
            </w:r>
            <w:r>
              <w:rPr>
                <w:rFonts w:ascii="仿宋" w:hAnsi="仿宋" w:eastAsia="仿宋" w:cs="仿宋"/>
                <w:spacing w:val="11"/>
                <w:sz w:val="23"/>
                <w:szCs w:val="23"/>
              </w:rPr>
              <w:t>量</w:t>
            </w:r>
            <w:r>
              <w:rPr>
                <w:rFonts w:ascii="仿宋" w:hAnsi="仿宋" w:eastAsia="仿宋" w:cs="仿宋"/>
                <w:spacing w:val="7"/>
                <w:sz w:val="23"/>
                <w:szCs w:val="23"/>
              </w:rPr>
              <w:t>具、书写物品等</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13" w:type="dxa"/>
            <w:vAlign w:val="top"/>
          </w:tcPr>
          <w:p>
            <w:pPr>
              <w:spacing w:before="292" w:line="186" w:lineRule="auto"/>
              <w:ind w:left="244"/>
              <w:rPr>
                <w:rFonts w:ascii="仿宋" w:hAnsi="仿宋" w:eastAsia="仿宋" w:cs="仿宋"/>
                <w:sz w:val="23"/>
                <w:szCs w:val="23"/>
              </w:rPr>
            </w:pPr>
            <w:r>
              <w:rPr>
                <w:rFonts w:ascii="仿宋" w:hAnsi="仿宋" w:eastAsia="仿宋" w:cs="仿宋"/>
                <w:spacing w:val="-1"/>
                <w:sz w:val="23"/>
                <w:szCs w:val="23"/>
              </w:rPr>
              <w:t>22</w:t>
            </w:r>
          </w:p>
        </w:tc>
        <w:tc>
          <w:tcPr>
            <w:tcW w:w="1006" w:type="dxa"/>
            <w:vMerge w:val="continue"/>
            <w:tcBorders>
              <w:top w:val="nil"/>
              <w:bottom w:val="nil"/>
            </w:tcBorders>
            <w:vAlign w:val="top"/>
          </w:tcPr>
          <w:p>
            <w:pPr>
              <w:rPr>
                <w:rFonts w:ascii="Arial"/>
                <w:sz w:val="21"/>
              </w:rPr>
            </w:pPr>
          </w:p>
        </w:tc>
        <w:tc>
          <w:tcPr>
            <w:tcW w:w="1667" w:type="dxa"/>
            <w:vAlign w:val="top"/>
          </w:tcPr>
          <w:p>
            <w:pPr>
              <w:spacing w:before="250" w:line="310" w:lineRule="exact"/>
              <w:ind w:left="180"/>
              <w:rPr>
                <w:rFonts w:ascii="仿宋" w:hAnsi="仿宋" w:eastAsia="仿宋" w:cs="仿宋"/>
                <w:sz w:val="23"/>
                <w:szCs w:val="23"/>
              </w:rPr>
            </w:pPr>
            <w:r>
              <w:rPr>
                <w:rFonts w:ascii="仿宋" w:hAnsi="仿宋" w:eastAsia="仿宋" w:cs="仿宋"/>
                <w:spacing w:val="4"/>
                <w:position w:val="2"/>
                <w:sz w:val="23"/>
                <w:szCs w:val="23"/>
              </w:rPr>
              <w:t>07:30-07:45</w:t>
            </w:r>
          </w:p>
        </w:tc>
        <w:tc>
          <w:tcPr>
            <w:tcW w:w="3825" w:type="dxa"/>
            <w:vAlign w:val="top"/>
          </w:tcPr>
          <w:p>
            <w:pPr>
              <w:spacing w:before="95" w:line="259" w:lineRule="auto"/>
              <w:ind w:left="121" w:right="101" w:firstLine="3"/>
              <w:rPr>
                <w:rFonts w:ascii="仿宋" w:hAnsi="仿宋" w:eastAsia="仿宋" w:cs="仿宋"/>
                <w:sz w:val="23"/>
                <w:szCs w:val="23"/>
              </w:rPr>
            </w:pPr>
            <w:r>
              <w:rPr>
                <w:rFonts w:ascii="仿宋" w:hAnsi="仿宋" w:eastAsia="仿宋" w:cs="仿宋"/>
                <w:spacing w:val="17"/>
                <w:sz w:val="23"/>
                <w:szCs w:val="23"/>
              </w:rPr>
              <w:t>选</w:t>
            </w:r>
            <w:r>
              <w:rPr>
                <w:rFonts w:ascii="仿宋" w:hAnsi="仿宋" w:eastAsia="仿宋" w:cs="仿宋"/>
                <w:spacing w:val="9"/>
                <w:sz w:val="23"/>
                <w:szCs w:val="23"/>
              </w:rPr>
              <w:t>手进入赛场，摆放工具，检查仪</w:t>
            </w:r>
            <w:r>
              <w:rPr>
                <w:rFonts w:ascii="仿宋" w:hAnsi="仿宋" w:eastAsia="仿宋" w:cs="仿宋"/>
                <w:sz w:val="23"/>
                <w:szCs w:val="23"/>
              </w:rPr>
              <w:t xml:space="preserve"> </w:t>
            </w:r>
            <w:r>
              <w:rPr>
                <w:rFonts w:ascii="仿宋" w:hAnsi="仿宋" w:eastAsia="仿宋" w:cs="仿宋"/>
                <w:spacing w:val="16"/>
                <w:sz w:val="23"/>
                <w:szCs w:val="23"/>
              </w:rPr>
              <w:t>器</w:t>
            </w:r>
            <w:r>
              <w:rPr>
                <w:rFonts w:ascii="仿宋" w:hAnsi="仿宋" w:eastAsia="仿宋" w:cs="仿宋"/>
                <w:spacing w:val="8"/>
                <w:sz w:val="23"/>
                <w:szCs w:val="23"/>
              </w:rPr>
              <w:t>设备；现场裁判进入赛场</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8" w:line="186" w:lineRule="auto"/>
              <w:ind w:left="244"/>
              <w:rPr>
                <w:rFonts w:ascii="仿宋" w:hAnsi="仿宋" w:eastAsia="仿宋" w:cs="仿宋"/>
                <w:sz w:val="23"/>
                <w:szCs w:val="23"/>
              </w:rPr>
            </w:pPr>
            <w:r>
              <w:rPr>
                <w:rFonts w:ascii="仿宋" w:hAnsi="仿宋" w:eastAsia="仿宋" w:cs="仿宋"/>
                <w:spacing w:val="-1"/>
                <w:sz w:val="23"/>
                <w:szCs w:val="23"/>
              </w:rPr>
              <w:t>23</w:t>
            </w:r>
          </w:p>
        </w:tc>
        <w:tc>
          <w:tcPr>
            <w:tcW w:w="1006" w:type="dxa"/>
            <w:vMerge w:val="continue"/>
            <w:tcBorders>
              <w:top w:val="nil"/>
              <w:bottom w:val="nil"/>
            </w:tcBorders>
            <w:vAlign w:val="top"/>
          </w:tcPr>
          <w:p>
            <w:pPr>
              <w:rPr>
                <w:rFonts w:ascii="Arial"/>
                <w:sz w:val="21"/>
              </w:rPr>
            </w:pPr>
          </w:p>
        </w:tc>
        <w:tc>
          <w:tcPr>
            <w:tcW w:w="1667" w:type="dxa"/>
            <w:vAlign w:val="top"/>
          </w:tcPr>
          <w:p>
            <w:pPr>
              <w:spacing w:before="167" w:line="309" w:lineRule="exact"/>
              <w:ind w:left="180"/>
              <w:rPr>
                <w:rFonts w:ascii="仿宋" w:hAnsi="仿宋" w:eastAsia="仿宋" w:cs="仿宋"/>
                <w:sz w:val="23"/>
                <w:szCs w:val="23"/>
              </w:rPr>
            </w:pPr>
            <w:r>
              <w:rPr>
                <w:rFonts w:ascii="仿宋" w:hAnsi="仿宋" w:eastAsia="仿宋" w:cs="仿宋"/>
                <w:spacing w:val="4"/>
                <w:position w:val="2"/>
                <w:sz w:val="23"/>
                <w:szCs w:val="23"/>
              </w:rPr>
              <w:t>07:45-08:00</w:t>
            </w:r>
          </w:p>
        </w:tc>
        <w:tc>
          <w:tcPr>
            <w:tcW w:w="3825" w:type="dxa"/>
            <w:vAlign w:val="top"/>
          </w:tcPr>
          <w:p>
            <w:pPr>
              <w:spacing w:before="166" w:line="231" w:lineRule="auto"/>
              <w:ind w:left="126"/>
              <w:rPr>
                <w:rFonts w:ascii="仿宋" w:hAnsi="仿宋" w:eastAsia="仿宋" w:cs="仿宋"/>
                <w:sz w:val="23"/>
                <w:szCs w:val="23"/>
              </w:rPr>
            </w:pPr>
            <w:r>
              <w:rPr>
                <w:rFonts w:ascii="仿宋" w:hAnsi="仿宋" w:eastAsia="仿宋" w:cs="仿宋"/>
                <w:spacing w:val="6"/>
                <w:sz w:val="23"/>
                <w:szCs w:val="23"/>
              </w:rPr>
              <w:t>下发任务</w:t>
            </w:r>
            <w:r>
              <w:rPr>
                <w:rFonts w:ascii="仿宋" w:hAnsi="仿宋" w:eastAsia="仿宋" w:cs="仿宋"/>
                <w:spacing w:val="5"/>
                <w:sz w:val="23"/>
                <w:szCs w:val="23"/>
              </w:rPr>
              <w:t>书</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8" w:line="186" w:lineRule="auto"/>
              <w:ind w:left="244"/>
              <w:rPr>
                <w:rFonts w:ascii="仿宋" w:hAnsi="仿宋" w:eastAsia="仿宋" w:cs="仿宋"/>
                <w:sz w:val="23"/>
                <w:szCs w:val="23"/>
              </w:rPr>
            </w:pPr>
            <w:r>
              <w:rPr>
                <w:rFonts w:ascii="仿宋" w:hAnsi="仿宋" w:eastAsia="仿宋" w:cs="仿宋"/>
                <w:spacing w:val="-1"/>
                <w:sz w:val="23"/>
                <w:szCs w:val="23"/>
              </w:rPr>
              <w:t>24</w:t>
            </w:r>
          </w:p>
        </w:tc>
        <w:tc>
          <w:tcPr>
            <w:tcW w:w="1006" w:type="dxa"/>
            <w:vMerge w:val="continue"/>
            <w:tcBorders>
              <w:top w:val="nil"/>
              <w:bottom w:val="nil"/>
            </w:tcBorders>
            <w:vAlign w:val="top"/>
          </w:tcPr>
          <w:p>
            <w:pPr>
              <w:rPr>
                <w:rFonts w:ascii="Arial"/>
                <w:sz w:val="21"/>
              </w:rPr>
            </w:pPr>
          </w:p>
        </w:tc>
        <w:tc>
          <w:tcPr>
            <w:tcW w:w="1667" w:type="dxa"/>
            <w:vAlign w:val="top"/>
          </w:tcPr>
          <w:p>
            <w:pPr>
              <w:spacing w:before="167" w:line="310" w:lineRule="exact"/>
              <w:ind w:left="180"/>
              <w:rPr>
                <w:rFonts w:ascii="仿宋" w:hAnsi="仿宋" w:eastAsia="仿宋" w:cs="仿宋"/>
                <w:sz w:val="23"/>
                <w:szCs w:val="23"/>
              </w:rPr>
            </w:pPr>
            <w:r>
              <w:rPr>
                <w:rFonts w:ascii="仿宋" w:hAnsi="仿宋" w:eastAsia="仿宋" w:cs="仿宋"/>
                <w:spacing w:val="4"/>
                <w:position w:val="2"/>
                <w:sz w:val="23"/>
                <w:szCs w:val="23"/>
              </w:rPr>
              <w:t>08:00-12:00</w:t>
            </w:r>
          </w:p>
        </w:tc>
        <w:tc>
          <w:tcPr>
            <w:tcW w:w="3825" w:type="dxa"/>
            <w:vAlign w:val="top"/>
          </w:tcPr>
          <w:p>
            <w:pPr>
              <w:spacing w:before="167" w:line="229" w:lineRule="auto"/>
              <w:ind w:left="126"/>
              <w:rPr>
                <w:rFonts w:ascii="仿宋" w:hAnsi="仿宋" w:eastAsia="仿宋" w:cs="仿宋"/>
                <w:sz w:val="23"/>
                <w:szCs w:val="23"/>
              </w:rPr>
            </w:pPr>
            <w:r>
              <w:rPr>
                <w:rFonts w:ascii="仿宋" w:hAnsi="仿宋" w:eastAsia="仿宋" w:cs="仿宋"/>
                <w:spacing w:val="6"/>
                <w:sz w:val="23"/>
                <w:szCs w:val="23"/>
              </w:rPr>
              <w:t>下半场比</w:t>
            </w:r>
            <w:r>
              <w:rPr>
                <w:rFonts w:ascii="仿宋" w:hAnsi="仿宋" w:eastAsia="仿宋" w:cs="仿宋"/>
                <w:spacing w:val="5"/>
                <w:sz w:val="23"/>
                <w:szCs w:val="23"/>
              </w:rPr>
              <w:t>赛</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9" w:line="186" w:lineRule="auto"/>
              <w:ind w:left="244"/>
              <w:rPr>
                <w:rFonts w:ascii="仿宋" w:hAnsi="仿宋" w:eastAsia="仿宋" w:cs="仿宋"/>
                <w:sz w:val="23"/>
                <w:szCs w:val="23"/>
              </w:rPr>
            </w:pPr>
            <w:r>
              <w:rPr>
                <w:rFonts w:ascii="仿宋" w:hAnsi="仿宋" w:eastAsia="仿宋" w:cs="仿宋"/>
                <w:spacing w:val="-1"/>
                <w:sz w:val="23"/>
                <w:szCs w:val="23"/>
              </w:rPr>
              <w:t>25</w:t>
            </w:r>
          </w:p>
        </w:tc>
        <w:tc>
          <w:tcPr>
            <w:tcW w:w="1006" w:type="dxa"/>
            <w:vMerge w:val="continue"/>
            <w:tcBorders>
              <w:top w:val="nil"/>
              <w:bottom w:val="nil"/>
            </w:tcBorders>
            <w:vAlign w:val="top"/>
          </w:tcPr>
          <w:p>
            <w:pPr>
              <w:rPr>
                <w:rFonts w:ascii="Arial"/>
                <w:sz w:val="21"/>
              </w:rPr>
            </w:pPr>
          </w:p>
        </w:tc>
        <w:tc>
          <w:tcPr>
            <w:tcW w:w="1667" w:type="dxa"/>
            <w:vAlign w:val="top"/>
          </w:tcPr>
          <w:p>
            <w:pPr>
              <w:spacing w:before="168" w:line="309" w:lineRule="exact"/>
              <w:ind w:left="196"/>
              <w:rPr>
                <w:rFonts w:ascii="仿宋" w:hAnsi="仿宋" w:eastAsia="仿宋" w:cs="仿宋"/>
                <w:sz w:val="23"/>
                <w:szCs w:val="23"/>
              </w:rPr>
            </w:pPr>
            <w:r>
              <w:rPr>
                <w:rFonts w:ascii="仿宋" w:hAnsi="仿宋" w:eastAsia="仿宋" w:cs="仿宋"/>
                <w:spacing w:val="4"/>
                <w:position w:val="2"/>
                <w:sz w:val="23"/>
                <w:szCs w:val="23"/>
              </w:rPr>
              <w:t>12:</w:t>
            </w:r>
            <w:r>
              <w:rPr>
                <w:rFonts w:ascii="仿宋" w:hAnsi="仿宋" w:eastAsia="仿宋" w:cs="仿宋"/>
                <w:spacing w:val="2"/>
                <w:position w:val="2"/>
                <w:sz w:val="23"/>
                <w:szCs w:val="23"/>
              </w:rPr>
              <w:t>00-13:00</w:t>
            </w:r>
          </w:p>
        </w:tc>
        <w:tc>
          <w:tcPr>
            <w:tcW w:w="3825" w:type="dxa"/>
            <w:vAlign w:val="top"/>
          </w:tcPr>
          <w:p>
            <w:pPr>
              <w:spacing w:before="167" w:line="231" w:lineRule="auto"/>
              <w:ind w:left="121"/>
              <w:rPr>
                <w:rFonts w:ascii="仿宋" w:hAnsi="仿宋" w:eastAsia="仿宋" w:cs="仿宋"/>
                <w:sz w:val="23"/>
                <w:szCs w:val="23"/>
              </w:rPr>
            </w:pPr>
            <w:r>
              <w:rPr>
                <w:rFonts w:ascii="仿宋" w:hAnsi="仿宋" w:eastAsia="仿宋" w:cs="仿宋"/>
                <w:spacing w:val="9"/>
                <w:sz w:val="23"/>
                <w:szCs w:val="23"/>
              </w:rPr>
              <w:t>现场裁判评分，选手确认现场得</w:t>
            </w:r>
            <w:r>
              <w:rPr>
                <w:rFonts w:ascii="仿宋" w:hAnsi="仿宋" w:eastAsia="仿宋" w:cs="仿宋"/>
                <w:spacing w:val="8"/>
                <w:sz w:val="23"/>
                <w:szCs w:val="23"/>
              </w:rPr>
              <w:t>分</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9" w:line="186" w:lineRule="auto"/>
              <w:ind w:left="244"/>
              <w:rPr>
                <w:rFonts w:ascii="仿宋" w:hAnsi="仿宋" w:eastAsia="仿宋" w:cs="仿宋"/>
                <w:sz w:val="23"/>
                <w:szCs w:val="23"/>
              </w:rPr>
            </w:pPr>
            <w:r>
              <w:rPr>
                <w:rFonts w:ascii="仿宋" w:hAnsi="仿宋" w:eastAsia="仿宋" w:cs="仿宋"/>
                <w:spacing w:val="-1"/>
                <w:sz w:val="23"/>
                <w:szCs w:val="23"/>
              </w:rPr>
              <w:t>26</w:t>
            </w:r>
          </w:p>
        </w:tc>
        <w:tc>
          <w:tcPr>
            <w:tcW w:w="1006" w:type="dxa"/>
            <w:vMerge w:val="continue"/>
            <w:tcBorders>
              <w:top w:val="nil"/>
              <w:bottom w:val="nil"/>
            </w:tcBorders>
            <w:vAlign w:val="top"/>
          </w:tcPr>
          <w:p>
            <w:pPr>
              <w:rPr>
                <w:rFonts w:ascii="Arial"/>
                <w:sz w:val="21"/>
              </w:rPr>
            </w:pPr>
          </w:p>
        </w:tc>
        <w:tc>
          <w:tcPr>
            <w:tcW w:w="1667" w:type="dxa"/>
            <w:vAlign w:val="top"/>
          </w:tcPr>
          <w:p>
            <w:pPr>
              <w:spacing w:before="168" w:line="310" w:lineRule="exact"/>
              <w:ind w:left="196"/>
              <w:rPr>
                <w:rFonts w:ascii="仿宋" w:hAnsi="仿宋" w:eastAsia="仿宋" w:cs="仿宋"/>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00-13:30</w:t>
            </w:r>
          </w:p>
        </w:tc>
        <w:tc>
          <w:tcPr>
            <w:tcW w:w="3825" w:type="dxa"/>
            <w:vAlign w:val="top"/>
          </w:tcPr>
          <w:p>
            <w:pPr>
              <w:spacing w:before="168" w:line="230" w:lineRule="auto"/>
              <w:ind w:left="124"/>
              <w:rPr>
                <w:rFonts w:ascii="仿宋" w:hAnsi="仿宋" w:eastAsia="仿宋" w:cs="仿宋"/>
                <w:sz w:val="23"/>
                <w:szCs w:val="23"/>
              </w:rPr>
            </w:pPr>
            <w:r>
              <w:rPr>
                <w:rFonts w:ascii="仿宋" w:hAnsi="仿宋" w:eastAsia="仿宋" w:cs="仿宋"/>
                <w:spacing w:val="7"/>
                <w:sz w:val="23"/>
                <w:szCs w:val="23"/>
              </w:rPr>
              <w:t>选手集体午</w:t>
            </w:r>
            <w:r>
              <w:rPr>
                <w:rFonts w:ascii="仿宋" w:hAnsi="仿宋" w:eastAsia="仿宋" w:cs="仿宋"/>
                <w:spacing w:val="6"/>
                <w:sz w:val="23"/>
                <w:szCs w:val="23"/>
              </w:rPr>
              <w:t>餐</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13" w:type="dxa"/>
            <w:vAlign w:val="top"/>
          </w:tcPr>
          <w:p>
            <w:pPr>
              <w:spacing w:before="294" w:line="186" w:lineRule="auto"/>
              <w:ind w:left="244"/>
              <w:rPr>
                <w:rFonts w:ascii="仿宋" w:hAnsi="仿宋" w:eastAsia="仿宋" w:cs="仿宋"/>
                <w:sz w:val="23"/>
                <w:szCs w:val="23"/>
              </w:rPr>
            </w:pPr>
            <w:r>
              <w:rPr>
                <w:rFonts w:ascii="仿宋" w:hAnsi="仿宋" w:eastAsia="仿宋" w:cs="仿宋"/>
                <w:spacing w:val="-1"/>
                <w:sz w:val="23"/>
                <w:szCs w:val="23"/>
              </w:rPr>
              <w:t>27</w:t>
            </w:r>
          </w:p>
        </w:tc>
        <w:tc>
          <w:tcPr>
            <w:tcW w:w="1006" w:type="dxa"/>
            <w:vMerge w:val="continue"/>
            <w:tcBorders>
              <w:top w:val="nil"/>
              <w:bottom w:val="nil"/>
            </w:tcBorders>
            <w:vAlign w:val="top"/>
          </w:tcPr>
          <w:p>
            <w:pPr>
              <w:rPr>
                <w:rFonts w:ascii="Arial"/>
                <w:sz w:val="21"/>
              </w:rPr>
            </w:pPr>
          </w:p>
        </w:tc>
        <w:tc>
          <w:tcPr>
            <w:tcW w:w="1667" w:type="dxa"/>
            <w:vAlign w:val="top"/>
          </w:tcPr>
          <w:p>
            <w:pPr>
              <w:spacing w:before="252" w:line="310" w:lineRule="exact"/>
              <w:ind w:left="196"/>
              <w:rPr>
                <w:rFonts w:ascii="仿宋" w:hAnsi="仿宋" w:eastAsia="仿宋" w:cs="仿宋"/>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30-18:00</w:t>
            </w:r>
          </w:p>
        </w:tc>
        <w:tc>
          <w:tcPr>
            <w:tcW w:w="3825" w:type="dxa"/>
            <w:vAlign w:val="top"/>
          </w:tcPr>
          <w:p>
            <w:pPr>
              <w:spacing w:before="95" w:line="259" w:lineRule="auto"/>
              <w:ind w:left="127" w:right="101" w:hanging="5"/>
              <w:rPr>
                <w:rFonts w:ascii="仿宋" w:hAnsi="仿宋" w:eastAsia="仿宋" w:cs="仿宋"/>
                <w:sz w:val="23"/>
                <w:szCs w:val="23"/>
              </w:rPr>
            </w:pPr>
            <w:r>
              <w:rPr>
                <w:rFonts w:ascii="仿宋" w:hAnsi="仿宋" w:eastAsia="仿宋" w:cs="仿宋"/>
                <w:spacing w:val="18"/>
                <w:sz w:val="23"/>
                <w:szCs w:val="23"/>
              </w:rPr>
              <w:t>评</w:t>
            </w:r>
            <w:r>
              <w:rPr>
                <w:rFonts w:ascii="仿宋" w:hAnsi="仿宋" w:eastAsia="仿宋" w:cs="仿宋"/>
                <w:spacing w:val="10"/>
                <w:sz w:val="23"/>
                <w:szCs w:val="23"/>
              </w:rPr>
              <w:t>分</w:t>
            </w:r>
            <w:r>
              <w:rPr>
                <w:rFonts w:ascii="仿宋" w:hAnsi="仿宋" w:eastAsia="仿宋" w:cs="仿宋"/>
                <w:spacing w:val="9"/>
                <w:sz w:val="23"/>
                <w:szCs w:val="23"/>
              </w:rPr>
              <w:t>裁判进场评定竞赛成绩，评判</w:t>
            </w:r>
            <w:r>
              <w:rPr>
                <w:rFonts w:ascii="仿宋" w:hAnsi="仿宋" w:eastAsia="仿宋" w:cs="仿宋"/>
                <w:sz w:val="23"/>
                <w:szCs w:val="23"/>
              </w:rPr>
              <w:t xml:space="preserve"> </w:t>
            </w:r>
            <w:r>
              <w:rPr>
                <w:rFonts w:ascii="仿宋" w:hAnsi="仿宋" w:eastAsia="仿宋" w:cs="仿宋"/>
                <w:spacing w:val="8"/>
                <w:sz w:val="23"/>
                <w:szCs w:val="23"/>
              </w:rPr>
              <w:t>竞赛赛位选手按要求进</w:t>
            </w:r>
            <w:r>
              <w:rPr>
                <w:rFonts w:ascii="仿宋" w:hAnsi="仿宋" w:eastAsia="仿宋" w:cs="仿宋"/>
                <w:spacing w:val="7"/>
                <w:sz w:val="23"/>
                <w:szCs w:val="23"/>
              </w:rPr>
              <w:t>场</w:t>
            </w:r>
          </w:p>
        </w:tc>
        <w:tc>
          <w:tcPr>
            <w:tcW w:w="85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8" w:line="186" w:lineRule="auto"/>
              <w:ind w:left="244"/>
              <w:rPr>
                <w:rFonts w:hint="eastAsia" w:ascii="仿宋" w:hAnsi="仿宋" w:eastAsia="仿宋" w:cs="仿宋"/>
                <w:sz w:val="23"/>
                <w:szCs w:val="23"/>
                <w:lang w:eastAsia="zh-CN"/>
              </w:rPr>
            </w:pPr>
            <w:r>
              <w:rPr>
                <w:rFonts w:ascii="仿宋" w:hAnsi="仿宋" w:eastAsia="仿宋" w:cs="仿宋"/>
                <w:spacing w:val="-1"/>
                <w:sz w:val="23"/>
                <w:szCs w:val="23"/>
              </w:rPr>
              <w:t>2</w:t>
            </w:r>
            <w:r>
              <w:rPr>
                <w:rFonts w:hint="eastAsia" w:ascii="仿宋" w:hAnsi="仿宋" w:eastAsia="仿宋" w:cs="仿宋"/>
                <w:spacing w:val="-1"/>
                <w:sz w:val="23"/>
                <w:szCs w:val="23"/>
                <w:lang w:val="en-US" w:eastAsia="zh-CN"/>
              </w:rPr>
              <w:t>8</w:t>
            </w:r>
          </w:p>
        </w:tc>
        <w:tc>
          <w:tcPr>
            <w:tcW w:w="1006" w:type="dxa"/>
            <w:vMerge w:val="continue"/>
            <w:tcBorders>
              <w:top w:val="nil"/>
            </w:tcBorders>
            <w:vAlign w:val="top"/>
          </w:tcPr>
          <w:p>
            <w:pPr>
              <w:rPr>
                <w:rFonts w:ascii="Arial"/>
                <w:sz w:val="21"/>
              </w:rPr>
            </w:pPr>
          </w:p>
        </w:tc>
        <w:tc>
          <w:tcPr>
            <w:tcW w:w="1667" w:type="dxa"/>
            <w:vAlign w:val="top"/>
          </w:tcPr>
          <w:p>
            <w:pPr>
              <w:spacing w:before="166" w:line="310"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18:</w:t>
            </w:r>
            <w:r>
              <w:rPr>
                <w:rFonts w:ascii="仿宋" w:hAnsi="仿宋" w:eastAsia="仿宋" w:cs="仿宋"/>
                <w:spacing w:val="2"/>
                <w:position w:val="2"/>
                <w:sz w:val="23"/>
                <w:szCs w:val="23"/>
              </w:rPr>
              <w:t>00-19:30</w:t>
            </w:r>
          </w:p>
        </w:tc>
        <w:tc>
          <w:tcPr>
            <w:tcW w:w="3825" w:type="dxa"/>
            <w:vAlign w:val="top"/>
          </w:tcPr>
          <w:p>
            <w:pPr>
              <w:spacing w:before="166" w:line="229" w:lineRule="auto"/>
              <w:ind w:left="126" w:leftChars="0"/>
              <w:rPr>
                <w:rFonts w:ascii="仿宋" w:hAnsi="仿宋" w:eastAsia="仿宋" w:cs="仿宋"/>
                <w:snapToGrid w:val="0"/>
                <w:color w:val="000000"/>
                <w:kern w:val="0"/>
                <w:sz w:val="23"/>
                <w:szCs w:val="23"/>
              </w:rPr>
            </w:pPr>
            <w:r>
              <w:rPr>
                <w:rFonts w:ascii="仿宋" w:hAnsi="仿宋" w:eastAsia="仿宋" w:cs="仿宋"/>
                <w:spacing w:val="8"/>
                <w:sz w:val="23"/>
                <w:szCs w:val="23"/>
              </w:rPr>
              <w:t>下半场成绩统计与录</w:t>
            </w:r>
            <w:r>
              <w:rPr>
                <w:rFonts w:ascii="仿宋" w:hAnsi="仿宋" w:eastAsia="仿宋" w:cs="仿宋"/>
                <w:spacing w:val="7"/>
                <w:sz w:val="23"/>
                <w:szCs w:val="23"/>
              </w:rPr>
              <w:t>入</w:t>
            </w:r>
          </w:p>
        </w:tc>
        <w:tc>
          <w:tcPr>
            <w:tcW w:w="85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pPr>
              <w:spacing w:before="208" w:line="186" w:lineRule="auto"/>
              <w:ind w:left="244" w:leftChars="0"/>
              <w:rPr>
                <w:rFonts w:ascii="仿宋" w:hAnsi="仿宋" w:eastAsia="仿宋" w:cs="仿宋"/>
                <w:snapToGrid w:val="0"/>
                <w:color w:val="000000"/>
                <w:kern w:val="0"/>
                <w:sz w:val="23"/>
                <w:szCs w:val="23"/>
              </w:rPr>
            </w:pPr>
            <w:r>
              <w:rPr>
                <w:rFonts w:ascii="仿宋" w:hAnsi="仿宋" w:eastAsia="仿宋" w:cs="仿宋"/>
                <w:spacing w:val="-1"/>
                <w:sz w:val="23"/>
                <w:szCs w:val="23"/>
              </w:rPr>
              <w:t>29</w:t>
            </w:r>
          </w:p>
        </w:tc>
        <w:tc>
          <w:tcPr>
            <w:tcW w:w="1006" w:type="dxa"/>
            <w:vMerge w:val="restart"/>
            <w:vAlign w:val="top"/>
          </w:tcPr>
          <w:p>
            <w:pPr>
              <w:spacing w:line="377" w:lineRule="auto"/>
              <w:rPr>
                <w:rFonts w:ascii="Arial"/>
                <w:sz w:val="21"/>
              </w:rPr>
            </w:pPr>
          </w:p>
          <w:p>
            <w:pPr>
              <w:spacing w:before="75" w:line="231" w:lineRule="auto"/>
              <w:ind w:left="165"/>
              <w:rPr>
                <w:rFonts w:ascii="仿宋" w:hAnsi="仿宋" w:eastAsia="仿宋" w:cs="仿宋"/>
                <w:sz w:val="23"/>
                <w:szCs w:val="23"/>
              </w:rPr>
            </w:pPr>
            <w:r>
              <w:rPr>
                <w:rFonts w:ascii="仿宋" w:hAnsi="仿宋" w:eastAsia="仿宋" w:cs="仿宋"/>
                <w:spacing w:val="1"/>
                <w:sz w:val="23"/>
                <w:szCs w:val="23"/>
              </w:rPr>
              <w:t>第五天</w:t>
            </w:r>
          </w:p>
        </w:tc>
        <w:tc>
          <w:tcPr>
            <w:tcW w:w="1667" w:type="dxa"/>
            <w:vAlign w:val="top"/>
          </w:tcPr>
          <w:p>
            <w:pPr>
              <w:spacing w:before="248" w:line="310" w:lineRule="exact"/>
              <w:ind w:left="240" w:leftChars="0"/>
              <w:rPr>
                <w:rFonts w:ascii="仿宋" w:hAnsi="仿宋" w:eastAsia="仿宋" w:cs="仿宋"/>
                <w:sz w:val="23"/>
                <w:szCs w:val="23"/>
              </w:rPr>
            </w:pPr>
            <w:r>
              <w:rPr>
                <w:rFonts w:ascii="仿宋" w:hAnsi="仿宋" w:eastAsia="仿宋" w:cs="仿宋"/>
                <w:spacing w:val="4"/>
                <w:position w:val="2"/>
                <w:sz w:val="23"/>
                <w:szCs w:val="23"/>
              </w:rPr>
              <w:t>06:30-6:5</w:t>
            </w:r>
            <w:r>
              <w:rPr>
                <w:rFonts w:ascii="仿宋" w:hAnsi="仿宋" w:eastAsia="仿宋" w:cs="仿宋"/>
                <w:spacing w:val="3"/>
                <w:position w:val="2"/>
                <w:sz w:val="23"/>
                <w:szCs w:val="23"/>
              </w:rPr>
              <w:t>0</w:t>
            </w:r>
          </w:p>
        </w:tc>
        <w:tc>
          <w:tcPr>
            <w:tcW w:w="3825" w:type="dxa"/>
            <w:vAlign w:val="top"/>
          </w:tcPr>
          <w:p>
            <w:pPr>
              <w:spacing w:before="92" w:line="260" w:lineRule="auto"/>
              <w:ind w:left="121" w:leftChars="0" w:right="101" w:rightChars="0"/>
              <w:rPr>
                <w:rFonts w:ascii="仿宋" w:hAnsi="仿宋" w:eastAsia="仿宋" w:cs="仿宋"/>
                <w:sz w:val="23"/>
                <w:szCs w:val="23"/>
              </w:rPr>
            </w:pPr>
            <w:r>
              <w:rPr>
                <w:rFonts w:ascii="仿宋" w:hAnsi="仿宋" w:eastAsia="仿宋" w:cs="仿宋"/>
                <w:spacing w:val="18"/>
                <w:sz w:val="23"/>
                <w:szCs w:val="23"/>
              </w:rPr>
              <w:t>健</w:t>
            </w:r>
            <w:r>
              <w:rPr>
                <w:rFonts w:ascii="仿宋" w:hAnsi="仿宋" w:eastAsia="仿宋" w:cs="仿宋"/>
                <w:spacing w:val="11"/>
                <w:sz w:val="23"/>
                <w:szCs w:val="23"/>
              </w:rPr>
              <w:t>康</w:t>
            </w:r>
            <w:r>
              <w:rPr>
                <w:rFonts w:ascii="仿宋" w:hAnsi="仿宋" w:eastAsia="仿宋" w:cs="仿宋"/>
                <w:spacing w:val="9"/>
                <w:sz w:val="23"/>
                <w:szCs w:val="23"/>
              </w:rPr>
              <w:t>与安全人员、检录和加密裁判</w:t>
            </w:r>
            <w:r>
              <w:rPr>
                <w:rFonts w:ascii="仿宋" w:hAnsi="仿宋" w:eastAsia="仿宋" w:cs="仿宋"/>
                <w:sz w:val="23"/>
                <w:szCs w:val="23"/>
              </w:rPr>
              <w:t xml:space="preserve"> </w:t>
            </w:r>
            <w:r>
              <w:rPr>
                <w:rFonts w:ascii="仿宋" w:hAnsi="仿宋" w:eastAsia="仿宋" w:cs="仿宋"/>
                <w:spacing w:val="2"/>
                <w:sz w:val="23"/>
                <w:szCs w:val="23"/>
              </w:rPr>
              <w:t>就绪</w:t>
            </w:r>
          </w:p>
        </w:tc>
        <w:tc>
          <w:tcPr>
            <w:tcW w:w="854" w:type="dxa"/>
            <w:vMerge w:val="restart"/>
            <w:vAlign w:val="top"/>
          </w:tcPr>
          <w:p>
            <w:pPr>
              <w:spacing w:before="75" w:line="312" w:lineRule="exact"/>
              <w:ind w:left="226"/>
              <w:rPr>
                <w:rFonts w:ascii="仿宋" w:hAnsi="仿宋" w:eastAsia="仿宋" w:cs="仿宋"/>
                <w:sz w:val="23"/>
                <w:szCs w:val="23"/>
              </w:rPr>
            </w:pPr>
            <w:r>
              <w:rPr>
                <w:rFonts w:ascii="仿宋" w:hAnsi="仿宋" w:eastAsia="仿宋" w:cs="仿宋"/>
                <w:spacing w:val="-13"/>
                <w:position w:val="4"/>
                <w:sz w:val="23"/>
                <w:szCs w:val="23"/>
              </w:rPr>
              <w:t>比</w:t>
            </w:r>
            <w:r>
              <w:rPr>
                <w:rFonts w:ascii="仿宋" w:hAnsi="仿宋" w:eastAsia="仿宋" w:cs="仿宋"/>
                <w:spacing w:val="-11"/>
                <w:position w:val="4"/>
                <w:sz w:val="23"/>
                <w:szCs w:val="23"/>
              </w:rPr>
              <w:t>赛</w:t>
            </w:r>
          </w:p>
          <w:p>
            <w:pPr>
              <w:spacing w:before="1" w:line="229" w:lineRule="auto"/>
              <w:ind w:left="216"/>
              <w:rPr>
                <w:rFonts w:ascii="仿宋" w:hAnsi="仿宋" w:eastAsia="仿宋" w:cs="仿宋"/>
                <w:sz w:val="23"/>
                <w:szCs w:val="23"/>
              </w:rPr>
            </w:pPr>
            <w:r>
              <w:rPr>
                <w:rFonts w:ascii="仿宋" w:hAnsi="仿宋" w:eastAsia="仿宋" w:cs="仿宋"/>
                <w:spacing w:val="-7"/>
                <w:sz w:val="23"/>
                <w:szCs w:val="23"/>
              </w:rPr>
              <w:t>阶</w:t>
            </w:r>
            <w:r>
              <w:rPr>
                <w:rFonts w:ascii="仿宋" w:hAnsi="仿宋" w:eastAsia="仿宋" w:cs="仿宋"/>
                <w:spacing w:val="-6"/>
                <w:sz w:val="23"/>
                <w:szCs w:val="23"/>
              </w:rPr>
              <w:t>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8" w:line="186" w:lineRule="auto"/>
              <w:ind w:left="246" w:leftChars="0"/>
              <w:rPr>
                <w:rFonts w:ascii="仿宋" w:hAnsi="仿宋" w:eastAsia="仿宋" w:cs="仿宋"/>
                <w:snapToGrid w:val="0"/>
                <w:color w:val="000000"/>
                <w:kern w:val="0"/>
                <w:sz w:val="23"/>
                <w:szCs w:val="23"/>
              </w:rPr>
            </w:pPr>
            <w:r>
              <w:rPr>
                <w:rFonts w:ascii="仿宋" w:hAnsi="仿宋" w:eastAsia="仿宋" w:cs="仿宋"/>
                <w:spacing w:val="-2"/>
                <w:sz w:val="23"/>
                <w:szCs w:val="23"/>
              </w:rPr>
              <w:t>30</w:t>
            </w:r>
          </w:p>
        </w:tc>
        <w:tc>
          <w:tcPr>
            <w:tcW w:w="1006" w:type="dxa"/>
            <w:vMerge w:val="continue"/>
            <w:vAlign w:val="top"/>
          </w:tcPr>
          <w:p>
            <w:pPr>
              <w:rPr>
                <w:rFonts w:ascii="Arial"/>
                <w:sz w:val="21"/>
              </w:rPr>
            </w:pPr>
          </w:p>
        </w:tc>
        <w:tc>
          <w:tcPr>
            <w:tcW w:w="1667" w:type="dxa"/>
            <w:vAlign w:val="top"/>
          </w:tcPr>
          <w:p>
            <w:pPr>
              <w:spacing w:before="250" w:line="309" w:lineRule="exact"/>
              <w:ind w:left="180" w:leftChars="0"/>
              <w:rPr>
                <w:rFonts w:ascii="仿宋" w:hAnsi="仿宋" w:eastAsia="仿宋" w:cs="仿宋"/>
                <w:sz w:val="23"/>
                <w:szCs w:val="23"/>
              </w:rPr>
            </w:pPr>
            <w:r>
              <w:rPr>
                <w:rFonts w:ascii="仿宋" w:hAnsi="仿宋" w:eastAsia="仿宋" w:cs="仿宋"/>
                <w:spacing w:val="4"/>
                <w:position w:val="2"/>
                <w:sz w:val="23"/>
                <w:szCs w:val="23"/>
              </w:rPr>
              <w:t>06:50-07:20</w:t>
            </w:r>
          </w:p>
        </w:tc>
        <w:tc>
          <w:tcPr>
            <w:tcW w:w="3825" w:type="dxa"/>
            <w:vAlign w:val="top"/>
          </w:tcPr>
          <w:p>
            <w:pPr>
              <w:spacing w:before="95" w:line="259" w:lineRule="auto"/>
              <w:ind w:left="124" w:leftChars="0" w:right="101" w:rightChars="0"/>
              <w:rPr>
                <w:rFonts w:ascii="仿宋" w:hAnsi="仿宋" w:eastAsia="仿宋" w:cs="仿宋"/>
                <w:sz w:val="23"/>
                <w:szCs w:val="23"/>
              </w:rPr>
            </w:pPr>
            <w:r>
              <w:rPr>
                <w:rFonts w:ascii="仿宋" w:hAnsi="仿宋" w:eastAsia="仿宋" w:cs="仿宋"/>
                <w:spacing w:val="17"/>
                <w:sz w:val="23"/>
                <w:szCs w:val="23"/>
              </w:rPr>
              <w:t>选</w:t>
            </w:r>
            <w:r>
              <w:rPr>
                <w:rFonts w:ascii="仿宋" w:hAnsi="仿宋" w:eastAsia="仿宋" w:cs="仿宋"/>
                <w:spacing w:val="9"/>
                <w:sz w:val="23"/>
                <w:szCs w:val="23"/>
              </w:rPr>
              <w:t>手检录，查验有关证件、工具与</w:t>
            </w:r>
            <w:r>
              <w:rPr>
                <w:rFonts w:ascii="仿宋" w:hAnsi="仿宋" w:eastAsia="仿宋" w:cs="仿宋"/>
                <w:sz w:val="23"/>
                <w:szCs w:val="23"/>
              </w:rPr>
              <w:t xml:space="preserve"> </w:t>
            </w:r>
            <w:r>
              <w:rPr>
                <w:rFonts w:ascii="仿宋" w:hAnsi="仿宋" w:eastAsia="仿宋" w:cs="仿宋"/>
                <w:spacing w:val="11"/>
                <w:sz w:val="23"/>
                <w:szCs w:val="23"/>
              </w:rPr>
              <w:t>量</w:t>
            </w:r>
            <w:r>
              <w:rPr>
                <w:rFonts w:ascii="仿宋" w:hAnsi="仿宋" w:eastAsia="仿宋" w:cs="仿宋"/>
                <w:spacing w:val="7"/>
                <w:sz w:val="23"/>
                <w:szCs w:val="23"/>
              </w:rPr>
              <w:t>具、书写物品等</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kern w:val="0"/>
                <w:sz w:val="23"/>
                <w:szCs w:val="23"/>
                <w:lang w:val="en-US" w:eastAsia="zh-CN"/>
              </w:rPr>
            </w:pPr>
            <w:r>
              <w:rPr>
                <w:rFonts w:ascii="仿宋" w:hAnsi="仿宋" w:eastAsia="仿宋" w:cs="仿宋"/>
                <w:spacing w:val="-2"/>
                <w:sz w:val="23"/>
                <w:szCs w:val="23"/>
              </w:rPr>
              <w:t>31</w:t>
            </w:r>
          </w:p>
        </w:tc>
        <w:tc>
          <w:tcPr>
            <w:tcW w:w="1006" w:type="dxa"/>
            <w:vMerge w:val="continue"/>
            <w:vAlign w:val="top"/>
          </w:tcPr>
          <w:p>
            <w:pPr>
              <w:rPr>
                <w:rFonts w:ascii="Arial"/>
                <w:sz w:val="21"/>
              </w:rPr>
            </w:pPr>
          </w:p>
        </w:tc>
        <w:tc>
          <w:tcPr>
            <w:tcW w:w="1667" w:type="dxa"/>
            <w:vAlign w:val="top"/>
          </w:tcPr>
          <w:p>
            <w:pPr>
              <w:spacing w:line="329" w:lineRule="auto"/>
              <w:rPr>
                <w:rFonts w:ascii="Arial"/>
                <w:sz w:val="21"/>
              </w:rPr>
            </w:pPr>
          </w:p>
          <w:p>
            <w:pPr>
              <w:spacing w:before="75" w:line="310"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07:20-07:45</w:t>
            </w:r>
          </w:p>
        </w:tc>
        <w:tc>
          <w:tcPr>
            <w:tcW w:w="3825" w:type="dxa"/>
            <w:vAlign w:val="top"/>
          </w:tcPr>
          <w:p>
            <w:pPr>
              <w:spacing w:before="97" w:line="255" w:lineRule="auto"/>
              <w:ind w:left="121" w:leftChars="0" w:right="39" w:rightChars="0" w:firstLine="3" w:firstLineChars="0"/>
              <w:rPr>
                <w:rFonts w:ascii="仿宋" w:hAnsi="仿宋" w:eastAsia="仿宋" w:cs="仿宋"/>
                <w:snapToGrid w:val="0"/>
                <w:color w:val="000000"/>
                <w:kern w:val="0"/>
                <w:sz w:val="23"/>
                <w:szCs w:val="23"/>
              </w:rPr>
            </w:pPr>
            <w:r>
              <w:rPr>
                <w:rFonts w:ascii="仿宋" w:hAnsi="仿宋" w:eastAsia="仿宋" w:cs="仿宋"/>
                <w:spacing w:val="17"/>
                <w:sz w:val="23"/>
                <w:szCs w:val="23"/>
              </w:rPr>
              <w:t>选</w:t>
            </w:r>
            <w:r>
              <w:rPr>
                <w:rFonts w:ascii="仿宋" w:hAnsi="仿宋" w:eastAsia="仿宋" w:cs="仿宋"/>
                <w:spacing w:val="9"/>
                <w:sz w:val="23"/>
                <w:szCs w:val="23"/>
              </w:rPr>
              <w:t>手抽签，按抽参赛号和赛位号进</w:t>
            </w:r>
            <w:r>
              <w:rPr>
                <w:rFonts w:ascii="仿宋" w:hAnsi="仿宋" w:eastAsia="仿宋" w:cs="仿宋"/>
                <w:sz w:val="23"/>
                <w:szCs w:val="23"/>
              </w:rPr>
              <w:t xml:space="preserve"> </w:t>
            </w:r>
            <w:r>
              <w:rPr>
                <w:rFonts w:ascii="仿宋" w:hAnsi="仿宋" w:eastAsia="仿宋" w:cs="仿宋"/>
                <w:spacing w:val="-2"/>
                <w:sz w:val="23"/>
                <w:szCs w:val="23"/>
              </w:rPr>
              <w:t>入赛场，摆</w:t>
            </w:r>
            <w:r>
              <w:rPr>
                <w:rFonts w:ascii="仿宋" w:hAnsi="仿宋" w:eastAsia="仿宋" w:cs="仿宋"/>
                <w:spacing w:val="-1"/>
                <w:sz w:val="23"/>
                <w:szCs w:val="23"/>
              </w:rPr>
              <w:t>放工具，检查仪器设备；</w:t>
            </w:r>
            <w:r>
              <w:rPr>
                <w:rFonts w:ascii="仿宋" w:hAnsi="仿宋" w:eastAsia="仿宋" w:cs="仿宋"/>
                <w:sz w:val="23"/>
                <w:szCs w:val="23"/>
              </w:rPr>
              <w:t xml:space="preserve"> </w:t>
            </w:r>
            <w:r>
              <w:rPr>
                <w:rFonts w:ascii="仿宋" w:hAnsi="仿宋" w:eastAsia="仿宋" w:cs="仿宋"/>
                <w:spacing w:val="8"/>
                <w:sz w:val="23"/>
                <w:szCs w:val="23"/>
              </w:rPr>
              <w:t>现场裁判进入赛场</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32</w:t>
            </w:r>
          </w:p>
        </w:tc>
        <w:tc>
          <w:tcPr>
            <w:tcW w:w="1006" w:type="dxa"/>
            <w:vMerge w:val="continue"/>
            <w:vAlign w:val="top"/>
          </w:tcPr>
          <w:p>
            <w:pPr>
              <w:rPr>
                <w:rFonts w:ascii="Arial"/>
                <w:sz w:val="21"/>
              </w:rPr>
            </w:pPr>
          </w:p>
        </w:tc>
        <w:tc>
          <w:tcPr>
            <w:tcW w:w="1667" w:type="dxa"/>
            <w:vAlign w:val="top"/>
          </w:tcPr>
          <w:p>
            <w:pPr>
              <w:spacing w:before="168" w:line="310"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07:45-08:00</w:t>
            </w:r>
          </w:p>
        </w:tc>
        <w:tc>
          <w:tcPr>
            <w:tcW w:w="3825" w:type="dxa"/>
            <w:vAlign w:val="top"/>
          </w:tcPr>
          <w:p>
            <w:pPr>
              <w:spacing w:before="168" w:line="231" w:lineRule="auto"/>
              <w:ind w:left="126" w:leftChars="0"/>
              <w:rPr>
                <w:rFonts w:ascii="仿宋" w:hAnsi="仿宋" w:eastAsia="仿宋" w:cs="仿宋"/>
                <w:snapToGrid w:val="0"/>
                <w:color w:val="000000"/>
                <w:kern w:val="0"/>
                <w:sz w:val="23"/>
                <w:szCs w:val="23"/>
              </w:rPr>
            </w:pPr>
            <w:r>
              <w:rPr>
                <w:rFonts w:ascii="仿宋" w:hAnsi="仿宋" w:eastAsia="仿宋" w:cs="仿宋"/>
                <w:spacing w:val="6"/>
                <w:sz w:val="23"/>
                <w:szCs w:val="23"/>
              </w:rPr>
              <w:t>下发任务</w:t>
            </w:r>
            <w:r>
              <w:rPr>
                <w:rFonts w:ascii="仿宋" w:hAnsi="仿宋" w:eastAsia="仿宋" w:cs="仿宋"/>
                <w:spacing w:val="5"/>
                <w:sz w:val="23"/>
                <w:szCs w:val="23"/>
              </w:rPr>
              <w:t>书</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33</w:t>
            </w:r>
          </w:p>
        </w:tc>
        <w:tc>
          <w:tcPr>
            <w:tcW w:w="1006" w:type="dxa"/>
            <w:vMerge w:val="continue"/>
            <w:vAlign w:val="top"/>
          </w:tcPr>
          <w:p>
            <w:pPr>
              <w:rPr>
                <w:rFonts w:ascii="Arial"/>
                <w:sz w:val="21"/>
              </w:rPr>
            </w:pPr>
          </w:p>
        </w:tc>
        <w:tc>
          <w:tcPr>
            <w:tcW w:w="1667" w:type="dxa"/>
            <w:vAlign w:val="top"/>
          </w:tcPr>
          <w:p>
            <w:pPr>
              <w:spacing w:before="165" w:line="310"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08:00-12:00</w:t>
            </w:r>
          </w:p>
        </w:tc>
        <w:tc>
          <w:tcPr>
            <w:tcW w:w="3825" w:type="dxa"/>
            <w:vAlign w:val="top"/>
          </w:tcPr>
          <w:p>
            <w:pPr>
              <w:spacing w:before="165" w:line="229" w:lineRule="auto"/>
              <w:ind w:left="123" w:leftChars="0"/>
              <w:rPr>
                <w:rFonts w:ascii="仿宋" w:hAnsi="仿宋" w:eastAsia="仿宋" w:cs="仿宋"/>
                <w:snapToGrid w:val="0"/>
                <w:color w:val="000000"/>
                <w:kern w:val="0"/>
                <w:sz w:val="23"/>
                <w:szCs w:val="23"/>
              </w:rPr>
            </w:pPr>
            <w:r>
              <w:rPr>
                <w:rFonts w:ascii="仿宋" w:hAnsi="仿宋" w:eastAsia="仿宋" w:cs="仿宋"/>
                <w:spacing w:val="8"/>
                <w:sz w:val="23"/>
                <w:szCs w:val="23"/>
              </w:rPr>
              <w:t>上</w:t>
            </w:r>
            <w:r>
              <w:rPr>
                <w:rFonts w:ascii="仿宋" w:hAnsi="仿宋" w:eastAsia="仿宋" w:cs="仿宋"/>
                <w:spacing w:val="6"/>
                <w:sz w:val="23"/>
                <w:szCs w:val="23"/>
              </w:rPr>
              <w:t>半场比赛</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34</w:t>
            </w:r>
          </w:p>
        </w:tc>
        <w:tc>
          <w:tcPr>
            <w:tcW w:w="1006" w:type="dxa"/>
            <w:vMerge w:val="continue"/>
            <w:vAlign w:val="top"/>
          </w:tcPr>
          <w:p>
            <w:pPr>
              <w:rPr>
                <w:rFonts w:ascii="Arial"/>
                <w:sz w:val="21"/>
              </w:rPr>
            </w:pPr>
          </w:p>
        </w:tc>
        <w:tc>
          <w:tcPr>
            <w:tcW w:w="1667" w:type="dxa"/>
            <w:vAlign w:val="top"/>
          </w:tcPr>
          <w:p>
            <w:pPr>
              <w:spacing w:before="165" w:line="310"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12:</w:t>
            </w:r>
            <w:r>
              <w:rPr>
                <w:rFonts w:ascii="仿宋" w:hAnsi="仿宋" w:eastAsia="仿宋" w:cs="仿宋"/>
                <w:spacing w:val="2"/>
                <w:position w:val="2"/>
                <w:sz w:val="23"/>
                <w:szCs w:val="23"/>
              </w:rPr>
              <w:t>00-13:00</w:t>
            </w:r>
          </w:p>
        </w:tc>
        <w:tc>
          <w:tcPr>
            <w:tcW w:w="3825" w:type="dxa"/>
            <w:vAlign w:val="top"/>
          </w:tcPr>
          <w:p>
            <w:pPr>
              <w:spacing w:before="165" w:line="231" w:lineRule="auto"/>
              <w:ind w:left="121" w:leftChars="0"/>
              <w:rPr>
                <w:rFonts w:ascii="仿宋" w:hAnsi="仿宋" w:eastAsia="仿宋" w:cs="仿宋"/>
                <w:snapToGrid w:val="0"/>
                <w:color w:val="000000"/>
                <w:kern w:val="0"/>
                <w:sz w:val="23"/>
                <w:szCs w:val="23"/>
              </w:rPr>
            </w:pPr>
            <w:r>
              <w:rPr>
                <w:rFonts w:ascii="仿宋" w:hAnsi="仿宋" w:eastAsia="仿宋" w:cs="仿宋"/>
                <w:spacing w:val="9"/>
                <w:sz w:val="23"/>
                <w:szCs w:val="23"/>
              </w:rPr>
              <w:t>现场裁判评分，选手确认现场得</w:t>
            </w:r>
            <w:r>
              <w:rPr>
                <w:rFonts w:ascii="仿宋" w:hAnsi="仿宋" w:eastAsia="仿宋" w:cs="仿宋"/>
                <w:spacing w:val="8"/>
                <w:sz w:val="23"/>
                <w:szCs w:val="23"/>
              </w:rPr>
              <w:t>分</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35</w:t>
            </w:r>
          </w:p>
        </w:tc>
        <w:tc>
          <w:tcPr>
            <w:tcW w:w="1006" w:type="dxa"/>
            <w:vMerge w:val="continue"/>
            <w:vAlign w:val="top"/>
          </w:tcPr>
          <w:p>
            <w:pPr>
              <w:rPr>
                <w:rFonts w:ascii="Arial"/>
                <w:sz w:val="21"/>
              </w:rPr>
            </w:pPr>
          </w:p>
        </w:tc>
        <w:tc>
          <w:tcPr>
            <w:tcW w:w="1667" w:type="dxa"/>
            <w:vAlign w:val="top"/>
          </w:tcPr>
          <w:p>
            <w:pPr>
              <w:spacing w:before="163" w:line="310"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00-13:30</w:t>
            </w:r>
          </w:p>
        </w:tc>
        <w:tc>
          <w:tcPr>
            <w:tcW w:w="3825" w:type="dxa"/>
            <w:vAlign w:val="top"/>
          </w:tcPr>
          <w:p>
            <w:pPr>
              <w:spacing w:before="163" w:line="230" w:lineRule="auto"/>
              <w:ind w:left="124" w:leftChars="0"/>
              <w:rPr>
                <w:rFonts w:ascii="仿宋" w:hAnsi="仿宋" w:eastAsia="仿宋" w:cs="仿宋"/>
                <w:snapToGrid w:val="0"/>
                <w:color w:val="000000"/>
                <w:kern w:val="0"/>
                <w:sz w:val="23"/>
                <w:szCs w:val="23"/>
              </w:rPr>
            </w:pPr>
            <w:r>
              <w:rPr>
                <w:rFonts w:ascii="仿宋" w:hAnsi="仿宋" w:eastAsia="仿宋" w:cs="仿宋"/>
                <w:spacing w:val="7"/>
                <w:sz w:val="23"/>
                <w:szCs w:val="23"/>
              </w:rPr>
              <w:t>选手集体午</w:t>
            </w:r>
            <w:r>
              <w:rPr>
                <w:rFonts w:ascii="仿宋" w:hAnsi="仿宋" w:eastAsia="仿宋" w:cs="仿宋"/>
                <w:spacing w:val="6"/>
                <w:sz w:val="23"/>
                <w:szCs w:val="23"/>
              </w:rPr>
              <w:t>餐</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36</w:t>
            </w:r>
          </w:p>
        </w:tc>
        <w:tc>
          <w:tcPr>
            <w:tcW w:w="1006" w:type="dxa"/>
            <w:vMerge w:val="continue"/>
            <w:vAlign w:val="top"/>
          </w:tcPr>
          <w:p>
            <w:pPr>
              <w:rPr>
                <w:rFonts w:ascii="Arial"/>
                <w:sz w:val="21"/>
              </w:rPr>
            </w:pPr>
          </w:p>
        </w:tc>
        <w:tc>
          <w:tcPr>
            <w:tcW w:w="1667" w:type="dxa"/>
            <w:vAlign w:val="top"/>
          </w:tcPr>
          <w:p>
            <w:pPr>
              <w:spacing w:before="248" w:line="309"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30-18:00</w:t>
            </w:r>
          </w:p>
        </w:tc>
        <w:tc>
          <w:tcPr>
            <w:tcW w:w="3825" w:type="dxa"/>
            <w:vAlign w:val="top"/>
          </w:tcPr>
          <w:p>
            <w:pPr>
              <w:spacing w:before="95" w:line="259" w:lineRule="auto"/>
              <w:ind w:left="127" w:leftChars="0" w:right="101" w:rightChars="0" w:hanging="5" w:firstLineChars="0"/>
              <w:rPr>
                <w:rFonts w:ascii="仿宋" w:hAnsi="仿宋" w:eastAsia="仿宋" w:cs="仿宋"/>
                <w:snapToGrid w:val="0"/>
                <w:color w:val="000000"/>
                <w:kern w:val="0"/>
                <w:sz w:val="23"/>
                <w:szCs w:val="23"/>
              </w:rPr>
            </w:pPr>
            <w:r>
              <w:rPr>
                <w:rFonts w:ascii="仿宋" w:hAnsi="仿宋" w:eastAsia="仿宋" w:cs="仿宋"/>
                <w:spacing w:val="18"/>
                <w:sz w:val="23"/>
                <w:szCs w:val="23"/>
              </w:rPr>
              <w:t>评</w:t>
            </w:r>
            <w:r>
              <w:rPr>
                <w:rFonts w:ascii="仿宋" w:hAnsi="仿宋" w:eastAsia="仿宋" w:cs="仿宋"/>
                <w:spacing w:val="10"/>
                <w:sz w:val="23"/>
                <w:szCs w:val="23"/>
              </w:rPr>
              <w:t>分</w:t>
            </w:r>
            <w:r>
              <w:rPr>
                <w:rFonts w:ascii="仿宋" w:hAnsi="仿宋" w:eastAsia="仿宋" w:cs="仿宋"/>
                <w:spacing w:val="9"/>
                <w:sz w:val="23"/>
                <w:szCs w:val="23"/>
              </w:rPr>
              <w:t>裁判进场评定竞赛成绩，评判</w:t>
            </w:r>
            <w:r>
              <w:rPr>
                <w:rFonts w:ascii="仿宋" w:hAnsi="仿宋" w:eastAsia="仿宋" w:cs="仿宋"/>
                <w:sz w:val="23"/>
                <w:szCs w:val="23"/>
              </w:rPr>
              <w:t xml:space="preserve"> </w:t>
            </w:r>
            <w:r>
              <w:rPr>
                <w:rFonts w:ascii="仿宋" w:hAnsi="仿宋" w:eastAsia="仿宋" w:cs="仿宋"/>
                <w:spacing w:val="8"/>
                <w:sz w:val="23"/>
                <w:szCs w:val="23"/>
              </w:rPr>
              <w:t>竞赛赛位选手按要求进</w:t>
            </w:r>
            <w:r>
              <w:rPr>
                <w:rFonts w:ascii="仿宋" w:hAnsi="仿宋" w:eastAsia="仿宋" w:cs="仿宋"/>
                <w:spacing w:val="7"/>
                <w:sz w:val="23"/>
                <w:szCs w:val="23"/>
              </w:rPr>
              <w:t>场</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37</w:t>
            </w:r>
          </w:p>
        </w:tc>
        <w:tc>
          <w:tcPr>
            <w:tcW w:w="1006" w:type="dxa"/>
            <w:vMerge w:val="continue"/>
            <w:tcBorders>
              <w:bottom w:val="single" w:color="auto" w:sz="4" w:space="0"/>
            </w:tcBorders>
            <w:vAlign w:val="top"/>
          </w:tcPr>
          <w:p>
            <w:pPr>
              <w:rPr>
                <w:rFonts w:ascii="Arial"/>
                <w:sz w:val="21"/>
              </w:rPr>
            </w:pPr>
          </w:p>
        </w:tc>
        <w:tc>
          <w:tcPr>
            <w:tcW w:w="1667" w:type="dxa"/>
            <w:vAlign w:val="top"/>
          </w:tcPr>
          <w:p>
            <w:pPr>
              <w:spacing w:before="164" w:line="310"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18:</w:t>
            </w:r>
            <w:r>
              <w:rPr>
                <w:rFonts w:ascii="仿宋" w:hAnsi="仿宋" w:eastAsia="仿宋" w:cs="仿宋"/>
                <w:spacing w:val="2"/>
                <w:position w:val="2"/>
                <w:sz w:val="23"/>
                <w:szCs w:val="23"/>
              </w:rPr>
              <w:t>00-19:30</w:t>
            </w:r>
          </w:p>
        </w:tc>
        <w:tc>
          <w:tcPr>
            <w:tcW w:w="3825" w:type="dxa"/>
            <w:vAlign w:val="top"/>
          </w:tcPr>
          <w:p>
            <w:pPr>
              <w:spacing w:before="164" w:line="229" w:lineRule="auto"/>
              <w:ind w:left="123" w:leftChars="0"/>
              <w:rPr>
                <w:rFonts w:ascii="仿宋" w:hAnsi="仿宋" w:eastAsia="仿宋" w:cs="仿宋"/>
                <w:snapToGrid w:val="0"/>
                <w:color w:val="000000"/>
                <w:kern w:val="0"/>
                <w:sz w:val="23"/>
                <w:szCs w:val="23"/>
              </w:rPr>
            </w:pPr>
            <w:r>
              <w:rPr>
                <w:rFonts w:ascii="仿宋" w:hAnsi="仿宋" w:eastAsia="仿宋" w:cs="仿宋"/>
                <w:spacing w:val="10"/>
                <w:sz w:val="23"/>
                <w:szCs w:val="23"/>
              </w:rPr>
              <w:t>上</w:t>
            </w:r>
            <w:r>
              <w:rPr>
                <w:rFonts w:ascii="仿宋" w:hAnsi="仿宋" w:eastAsia="仿宋" w:cs="仿宋"/>
                <w:spacing w:val="8"/>
                <w:sz w:val="23"/>
                <w:szCs w:val="23"/>
              </w:rPr>
              <w:t>半场成绩统计与录入</w:t>
            </w:r>
          </w:p>
        </w:tc>
        <w:tc>
          <w:tcPr>
            <w:tcW w:w="854" w:type="dxa"/>
            <w:vMerge w:val="continue"/>
            <w:tcBorders>
              <w:bottom w:val="single" w:color="auto"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38</w:t>
            </w:r>
          </w:p>
        </w:tc>
        <w:tc>
          <w:tcPr>
            <w:tcW w:w="1006" w:type="dxa"/>
            <w:vMerge w:val="restart"/>
            <w:tcBorders>
              <w:top w:val="single" w:color="auto" w:sz="4" w:space="0"/>
            </w:tcBorders>
            <w:vAlign w:val="top"/>
          </w:tcPr>
          <w:p>
            <w:pPr>
              <w:rPr>
                <w:rFonts w:ascii="Arial"/>
                <w:sz w:val="21"/>
              </w:rPr>
            </w:pPr>
            <w:r>
              <w:rPr>
                <w:rFonts w:ascii="仿宋" w:hAnsi="仿宋" w:eastAsia="仿宋" w:cs="仿宋"/>
                <w:spacing w:val="1"/>
                <w:sz w:val="23"/>
                <w:szCs w:val="23"/>
              </w:rPr>
              <w:t>第</w:t>
            </w:r>
            <w:r>
              <w:rPr>
                <w:rFonts w:hint="eastAsia" w:ascii="仿宋" w:hAnsi="仿宋" w:eastAsia="仿宋" w:cs="仿宋"/>
                <w:spacing w:val="1"/>
                <w:sz w:val="23"/>
                <w:szCs w:val="23"/>
                <w:lang w:val="en-US" w:eastAsia="zh-CN"/>
              </w:rPr>
              <w:t>六</w:t>
            </w:r>
            <w:r>
              <w:rPr>
                <w:rFonts w:ascii="仿宋" w:hAnsi="仿宋" w:eastAsia="仿宋" w:cs="仿宋"/>
                <w:spacing w:val="1"/>
                <w:sz w:val="23"/>
                <w:szCs w:val="23"/>
              </w:rPr>
              <w:t>天</w:t>
            </w:r>
          </w:p>
        </w:tc>
        <w:tc>
          <w:tcPr>
            <w:tcW w:w="1667" w:type="dxa"/>
            <w:vAlign w:val="top"/>
          </w:tcPr>
          <w:p>
            <w:pPr>
              <w:spacing w:before="249" w:line="309" w:lineRule="exact"/>
              <w:ind w:left="24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06:40-7:0</w:t>
            </w:r>
            <w:r>
              <w:rPr>
                <w:rFonts w:ascii="仿宋" w:hAnsi="仿宋" w:eastAsia="仿宋" w:cs="仿宋"/>
                <w:spacing w:val="3"/>
                <w:position w:val="2"/>
                <w:sz w:val="23"/>
                <w:szCs w:val="23"/>
              </w:rPr>
              <w:t>0</w:t>
            </w:r>
          </w:p>
        </w:tc>
        <w:tc>
          <w:tcPr>
            <w:tcW w:w="3825" w:type="dxa"/>
            <w:vAlign w:val="top"/>
          </w:tcPr>
          <w:p>
            <w:pPr>
              <w:spacing w:before="92" w:line="260" w:lineRule="auto"/>
              <w:ind w:left="121" w:leftChars="0" w:right="101" w:rightChars="0"/>
              <w:rPr>
                <w:rFonts w:ascii="仿宋" w:hAnsi="仿宋" w:eastAsia="仿宋" w:cs="仿宋"/>
                <w:snapToGrid w:val="0"/>
                <w:color w:val="000000"/>
                <w:kern w:val="0"/>
                <w:sz w:val="23"/>
                <w:szCs w:val="23"/>
              </w:rPr>
            </w:pPr>
            <w:r>
              <w:rPr>
                <w:rFonts w:ascii="仿宋" w:hAnsi="仿宋" w:eastAsia="仿宋" w:cs="仿宋"/>
                <w:spacing w:val="18"/>
                <w:sz w:val="23"/>
                <w:szCs w:val="23"/>
              </w:rPr>
              <w:t>健</w:t>
            </w:r>
            <w:r>
              <w:rPr>
                <w:rFonts w:ascii="仿宋" w:hAnsi="仿宋" w:eastAsia="仿宋" w:cs="仿宋"/>
                <w:spacing w:val="11"/>
                <w:sz w:val="23"/>
                <w:szCs w:val="23"/>
              </w:rPr>
              <w:t>康</w:t>
            </w:r>
            <w:r>
              <w:rPr>
                <w:rFonts w:ascii="仿宋" w:hAnsi="仿宋" w:eastAsia="仿宋" w:cs="仿宋"/>
                <w:spacing w:val="9"/>
                <w:sz w:val="23"/>
                <w:szCs w:val="23"/>
              </w:rPr>
              <w:t>与安全人员、检录和加密裁判</w:t>
            </w:r>
            <w:r>
              <w:rPr>
                <w:rFonts w:ascii="仿宋" w:hAnsi="仿宋" w:eastAsia="仿宋" w:cs="仿宋"/>
                <w:sz w:val="23"/>
                <w:szCs w:val="23"/>
              </w:rPr>
              <w:t xml:space="preserve"> </w:t>
            </w:r>
            <w:r>
              <w:rPr>
                <w:rFonts w:ascii="仿宋" w:hAnsi="仿宋" w:eastAsia="仿宋" w:cs="仿宋"/>
                <w:spacing w:val="2"/>
                <w:sz w:val="23"/>
                <w:szCs w:val="23"/>
              </w:rPr>
              <w:t>就绪</w:t>
            </w:r>
          </w:p>
        </w:tc>
        <w:tc>
          <w:tcPr>
            <w:tcW w:w="854" w:type="dxa"/>
            <w:vMerge w:val="restart"/>
            <w:tcBorders>
              <w:top w:val="single" w:color="auto" w:sz="4" w:space="0"/>
            </w:tcBorders>
            <w:vAlign w:val="top"/>
          </w:tcPr>
          <w:p>
            <w:pPr>
              <w:spacing w:before="75" w:line="312" w:lineRule="exact"/>
              <w:ind w:left="0"/>
              <w:rPr>
                <w:rFonts w:ascii="仿宋" w:hAnsi="仿宋" w:eastAsia="仿宋" w:cs="仿宋"/>
                <w:sz w:val="23"/>
                <w:szCs w:val="23"/>
              </w:rPr>
            </w:pPr>
            <w:r>
              <w:rPr>
                <w:rFonts w:ascii="仿宋" w:hAnsi="仿宋" w:eastAsia="仿宋" w:cs="仿宋"/>
                <w:spacing w:val="-13"/>
                <w:position w:val="4"/>
                <w:sz w:val="23"/>
                <w:szCs w:val="23"/>
              </w:rPr>
              <w:t>比</w:t>
            </w:r>
            <w:r>
              <w:rPr>
                <w:rFonts w:ascii="仿宋" w:hAnsi="仿宋" w:eastAsia="仿宋" w:cs="仿宋"/>
                <w:spacing w:val="-11"/>
                <w:position w:val="4"/>
                <w:sz w:val="23"/>
                <w:szCs w:val="23"/>
              </w:rPr>
              <w:t>赛</w:t>
            </w:r>
          </w:p>
          <w:p>
            <w:pPr>
              <w:rPr>
                <w:rFonts w:ascii="Arial"/>
                <w:sz w:val="21"/>
              </w:rPr>
            </w:pPr>
            <w:r>
              <w:rPr>
                <w:rFonts w:ascii="仿宋" w:hAnsi="仿宋" w:eastAsia="仿宋" w:cs="仿宋"/>
                <w:spacing w:val="-7"/>
                <w:sz w:val="23"/>
                <w:szCs w:val="23"/>
              </w:rPr>
              <w:t>阶</w:t>
            </w:r>
            <w:r>
              <w:rPr>
                <w:rFonts w:ascii="仿宋" w:hAnsi="仿宋" w:eastAsia="仿宋" w:cs="仿宋"/>
                <w:spacing w:val="-6"/>
                <w:sz w:val="23"/>
                <w:szCs w:val="23"/>
              </w:rPr>
              <w:t>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39</w:t>
            </w:r>
          </w:p>
        </w:tc>
        <w:tc>
          <w:tcPr>
            <w:tcW w:w="1006" w:type="dxa"/>
            <w:vMerge w:val="continue"/>
            <w:vAlign w:val="top"/>
          </w:tcPr>
          <w:p>
            <w:pPr>
              <w:rPr>
                <w:rFonts w:ascii="Arial"/>
                <w:sz w:val="21"/>
              </w:rPr>
            </w:pPr>
          </w:p>
        </w:tc>
        <w:tc>
          <w:tcPr>
            <w:tcW w:w="1667" w:type="dxa"/>
            <w:vAlign w:val="top"/>
          </w:tcPr>
          <w:p>
            <w:pPr>
              <w:spacing w:before="250" w:line="310"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07:00-07:30</w:t>
            </w:r>
          </w:p>
        </w:tc>
        <w:tc>
          <w:tcPr>
            <w:tcW w:w="3825" w:type="dxa"/>
            <w:vAlign w:val="top"/>
          </w:tcPr>
          <w:p>
            <w:pPr>
              <w:spacing w:before="95" w:line="259" w:lineRule="auto"/>
              <w:ind w:left="124" w:leftChars="0" w:right="101" w:rightChars="0"/>
              <w:rPr>
                <w:rFonts w:ascii="仿宋" w:hAnsi="仿宋" w:eastAsia="仿宋" w:cs="仿宋"/>
                <w:snapToGrid w:val="0"/>
                <w:color w:val="000000"/>
                <w:kern w:val="0"/>
                <w:sz w:val="23"/>
                <w:szCs w:val="23"/>
              </w:rPr>
            </w:pPr>
            <w:r>
              <w:rPr>
                <w:rFonts w:ascii="仿宋" w:hAnsi="仿宋" w:eastAsia="仿宋" w:cs="仿宋"/>
                <w:spacing w:val="17"/>
                <w:sz w:val="23"/>
                <w:szCs w:val="23"/>
              </w:rPr>
              <w:t>选</w:t>
            </w:r>
            <w:r>
              <w:rPr>
                <w:rFonts w:ascii="仿宋" w:hAnsi="仿宋" w:eastAsia="仿宋" w:cs="仿宋"/>
                <w:spacing w:val="9"/>
                <w:sz w:val="23"/>
                <w:szCs w:val="23"/>
              </w:rPr>
              <w:t>手检录，查验有关证件、工具与</w:t>
            </w:r>
            <w:r>
              <w:rPr>
                <w:rFonts w:ascii="仿宋" w:hAnsi="仿宋" w:eastAsia="仿宋" w:cs="仿宋"/>
                <w:sz w:val="23"/>
                <w:szCs w:val="23"/>
              </w:rPr>
              <w:t xml:space="preserve"> </w:t>
            </w:r>
            <w:r>
              <w:rPr>
                <w:rFonts w:ascii="仿宋" w:hAnsi="仿宋" w:eastAsia="仿宋" w:cs="仿宋"/>
                <w:spacing w:val="11"/>
                <w:sz w:val="23"/>
                <w:szCs w:val="23"/>
              </w:rPr>
              <w:t>量</w:t>
            </w:r>
            <w:r>
              <w:rPr>
                <w:rFonts w:ascii="仿宋" w:hAnsi="仿宋" w:eastAsia="仿宋" w:cs="仿宋"/>
                <w:spacing w:val="7"/>
                <w:sz w:val="23"/>
                <w:szCs w:val="23"/>
              </w:rPr>
              <w:t>具、书写物品等</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40</w:t>
            </w:r>
          </w:p>
        </w:tc>
        <w:tc>
          <w:tcPr>
            <w:tcW w:w="1006" w:type="dxa"/>
            <w:vMerge w:val="continue"/>
            <w:vAlign w:val="top"/>
          </w:tcPr>
          <w:p>
            <w:pPr>
              <w:rPr>
                <w:rFonts w:ascii="Arial"/>
                <w:sz w:val="21"/>
              </w:rPr>
            </w:pPr>
          </w:p>
        </w:tc>
        <w:tc>
          <w:tcPr>
            <w:tcW w:w="1667" w:type="dxa"/>
            <w:vAlign w:val="top"/>
          </w:tcPr>
          <w:p>
            <w:pPr>
              <w:spacing w:before="250" w:line="310"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07:30-07:45</w:t>
            </w:r>
          </w:p>
        </w:tc>
        <w:tc>
          <w:tcPr>
            <w:tcW w:w="3825" w:type="dxa"/>
            <w:vAlign w:val="top"/>
          </w:tcPr>
          <w:p>
            <w:pPr>
              <w:spacing w:before="95" w:line="259" w:lineRule="auto"/>
              <w:ind w:left="121" w:leftChars="0" w:right="101" w:rightChars="0" w:firstLine="3" w:firstLineChars="0"/>
              <w:rPr>
                <w:rFonts w:ascii="仿宋" w:hAnsi="仿宋" w:eastAsia="仿宋" w:cs="仿宋"/>
                <w:snapToGrid w:val="0"/>
                <w:color w:val="000000"/>
                <w:kern w:val="0"/>
                <w:sz w:val="23"/>
                <w:szCs w:val="23"/>
              </w:rPr>
            </w:pPr>
            <w:r>
              <w:rPr>
                <w:rFonts w:ascii="仿宋" w:hAnsi="仿宋" w:eastAsia="仿宋" w:cs="仿宋"/>
                <w:spacing w:val="17"/>
                <w:sz w:val="23"/>
                <w:szCs w:val="23"/>
              </w:rPr>
              <w:t>选</w:t>
            </w:r>
            <w:r>
              <w:rPr>
                <w:rFonts w:ascii="仿宋" w:hAnsi="仿宋" w:eastAsia="仿宋" w:cs="仿宋"/>
                <w:spacing w:val="9"/>
                <w:sz w:val="23"/>
                <w:szCs w:val="23"/>
              </w:rPr>
              <w:t>手进入赛场，摆放工具，检查仪</w:t>
            </w:r>
            <w:r>
              <w:rPr>
                <w:rFonts w:ascii="仿宋" w:hAnsi="仿宋" w:eastAsia="仿宋" w:cs="仿宋"/>
                <w:sz w:val="23"/>
                <w:szCs w:val="23"/>
              </w:rPr>
              <w:t xml:space="preserve"> </w:t>
            </w:r>
            <w:r>
              <w:rPr>
                <w:rFonts w:ascii="仿宋" w:hAnsi="仿宋" w:eastAsia="仿宋" w:cs="仿宋"/>
                <w:spacing w:val="16"/>
                <w:sz w:val="23"/>
                <w:szCs w:val="23"/>
              </w:rPr>
              <w:t>器</w:t>
            </w:r>
            <w:r>
              <w:rPr>
                <w:rFonts w:ascii="仿宋" w:hAnsi="仿宋" w:eastAsia="仿宋" w:cs="仿宋"/>
                <w:spacing w:val="8"/>
                <w:sz w:val="23"/>
                <w:szCs w:val="23"/>
              </w:rPr>
              <w:t>设备；现场裁判进入赛场</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41</w:t>
            </w:r>
          </w:p>
        </w:tc>
        <w:tc>
          <w:tcPr>
            <w:tcW w:w="1006" w:type="dxa"/>
            <w:vMerge w:val="continue"/>
            <w:vAlign w:val="top"/>
          </w:tcPr>
          <w:p>
            <w:pPr>
              <w:rPr>
                <w:rFonts w:ascii="Arial"/>
                <w:sz w:val="21"/>
              </w:rPr>
            </w:pPr>
          </w:p>
        </w:tc>
        <w:tc>
          <w:tcPr>
            <w:tcW w:w="1667" w:type="dxa"/>
            <w:vAlign w:val="top"/>
          </w:tcPr>
          <w:p>
            <w:pPr>
              <w:spacing w:before="167" w:line="309"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07:45-08:00</w:t>
            </w:r>
          </w:p>
        </w:tc>
        <w:tc>
          <w:tcPr>
            <w:tcW w:w="3825" w:type="dxa"/>
            <w:vAlign w:val="top"/>
          </w:tcPr>
          <w:p>
            <w:pPr>
              <w:spacing w:before="166" w:line="231" w:lineRule="auto"/>
              <w:ind w:left="126" w:leftChars="0"/>
              <w:rPr>
                <w:rFonts w:ascii="仿宋" w:hAnsi="仿宋" w:eastAsia="仿宋" w:cs="仿宋"/>
                <w:snapToGrid w:val="0"/>
                <w:color w:val="000000"/>
                <w:kern w:val="0"/>
                <w:sz w:val="23"/>
                <w:szCs w:val="23"/>
              </w:rPr>
            </w:pPr>
            <w:r>
              <w:rPr>
                <w:rFonts w:ascii="仿宋" w:hAnsi="仿宋" w:eastAsia="仿宋" w:cs="仿宋"/>
                <w:spacing w:val="6"/>
                <w:sz w:val="23"/>
                <w:szCs w:val="23"/>
              </w:rPr>
              <w:t>下发任务</w:t>
            </w:r>
            <w:r>
              <w:rPr>
                <w:rFonts w:ascii="仿宋" w:hAnsi="仿宋" w:eastAsia="仿宋" w:cs="仿宋"/>
                <w:spacing w:val="5"/>
                <w:sz w:val="23"/>
                <w:szCs w:val="23"/>
              </w:rPr>
              <w:t>书</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42</w:t>
            </w:r>
          </w:p>
        </w:tc>
        <w:tc>
          <w:tcPr>
            <w:tcW w:w="1006" w:type="dxa"/>
            <w:vMerge w:val="continue"/>
            <w:vAlign w:val="top"/>
          </w:tcPr>
          <w:p>
            <w:pPr>
              <w:rPr>
                <w:rFonts w:ascii="Arial"/>
                <w:sz w:val="21"/>
              </w:rPr>
            </w:pPr>
          </w:p>
        </w:tc>
        <w:tc>
          <w:tcPr>
            <w:tcW w:w="1667" w:type="dxa"/>
            <w:vAlign w:val="top"/>
          </w:tcPr>
          <w:p>
            <w:pPr>
              <w:spacing w:before="167" w:line="310"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08:00-12:00</w:t>
            </w:r>
          </w:p>
        </w:tc>
        <w:tc>
          <w:tcPr>
            <w:tcW w:w="3825" w:type="dxa"/>
            <w:vAlign w:val="top"/>
          </w:tcPr>
          <w:p>
            <w:pPr>
              <w:spacing w:before="167" w:line="229" w:lineRule="auto"/>
              <w:ind w:left="126" w:leftChars="0"/>
              <w:rPr>
                <w:rFonts w:ascii="仿宋" w:hAnsi="仿宋" w:eastAsia="仿宋" w:cs="仿宋"/>
                <w:snapToGrid w:val="0"/>
                <w:color w:val="000000"/>
                <w:kern w:val="0"/>
                <w:sz w:val="23"/>
                <w:szCs w:val="23"/>
              </w:rPr>
            </w:pPr>
            <w:r>
              <w:rPr>
                <w:rFonts w:ascii="仿宋" w:hAnsi="仿宋" w:eastAsia="仿宋" w:cs="仿宋"/>
                <w:spacing w:val="6"/>
                <w:sz w:val="23"/>
                <w:szCs w:val="23"/>
              </w:rPr>
              <w:t>下半场比</w:t>
            </w:r>
            <w:r>
              <w:rPr>
                <w:rFonts w:ascii="仿宋" w:hAnsi="仿宋" w:eastAsia="仿宋" w:cs="仿宋"/>
                <w:spacing w:val="5"/>
                <w:sz w:val="23"/>
                <w:szCs w:val="23"/>
              </w:rPr>
              <w:t>赛</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43</w:t>
            </w:r>
          </w:p>
        </w:tc>
        <w:tc>
          <w:tcPr>
            <w:tcW w:w="1006" w:type="dxa"/>
            <w:vMerge w:val="continue"/>
            <w:vAlign w:val="top"/>
          </w:tcPr>
          <w:p>
            <w:pPr>
              <w:rPr>
                <w:rFonts w:ascii="Arial"/>
                <w:sz w:val="21"/>
              </w:rPr>
            </w:pPr>
          </w:p>
        </w:tc>
        <w:tc>
          <w:tcPr>
            <w:tcW w:w="1667" w:type="dxa"/>
            <w:vAlign w:val="top"/>
          </w:tcPr>
          <w:p>
            <w:pPr>
              <w:spacing w:before="168" w:line="309"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12:</w:t>
            </w:r>
            <w:r>
              <w:rPr>
                <w:rFonts w:ascii="仿宋" w:hAnsi="仿宋" w:eastAsia="仿宋" w:cs="仿宋"/>
                <w:spacing w:val="2"/>
                <w:position w:val="2"/>
                <w:sz w:val="23"/>
                <w:szCs w:val="23"/>
              </w:rPr>
              <w:t>00-13:00</w:t>
            </w:r>
          </w:p>
        </w:tc>
        <w:tc>
          <w:tcPr>
            <w:tcW w:w="3825" w:type="dxa"/>
            <w:vAlign w:val="top"/>
          </w:tcPr>
          <w:p>
            <w:pPr>
              <w:spacing w:before="167" w:line="231" w:lineRule="auto"/>
              <w:ind w:left="121" w:leftChars="0"/>
              <w:rPr>
                <w:rFonts w:ascii="仿宋" w:hAnsi="仿宋" w:eastAsia="仿宋" w:cs="仿宋"/>
                <w:snapToGrid w:val="0"/>
                <w:color w:val="000000"/>
                <w:kern w:val="0"/>
                <w:sz w:val="23"/>
                <w:szCs w:val="23"/>
              </w:rPr>
            </w:pPr>
            <w:r>
              <w:rPr>
                <w:rFonts w:ascii="仿宋" w:hAnsi="仿宋" w:eastAsia="仿宋" w:cs="仿宋"/>
                <w:spacing w:val="9"/>
                <w:sz w:val="23"/>
                <w:szCs w:val="23"/>
              </w:rPr>
              <w:t>现场裁判评分，选手确认现场得</w:t>
            </w:r>
            <w:r>
              <w:rPr>
                <w:rFonts w:ascii="仿宋" w:hAnsi="仿宋" w:eastAsia="仿宋" w:cs="仿宋"/>
                <w:spacing w:val="8"/>
                <w:sz w:val="23"/>
                <w:szCs w:val="23"/>
              </w:rPr>
              <w:t>分</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44</w:t>
            </w:r>
          </w:p>
        </w:tc>
        <w:tc>
          <w:tcPr>
            <w:tcW w:w="1006" w:type="dxa"/>
            <w:vMerge w:val="continue"/>
            <w:vAlign w:val="top"/>
          </w:tcPr>
          <w:p>
            <w:pPr>
              <w:rPr>
                <w:rFonts w:ascii="Arial"/>
                <w:sz w:val="21"/>
              </w:rPr>
            </w:pPr>
          </w:p>
        </w:tc>
        <w:tc>
          <w:tcPr>
            <w:tcW w:w="1667" w:type="dxa"/>
            <w:vAlign w:val="top"/>
          </w:tcPr>
          <w:p>
            <w:pPr>
              <w:spacing w:before="168" w:line="310"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00-13:30</w:t>
            </w:r>
          </w:p>
        </w:tc>
        <w:tc>
          <w:tcPr>
            <w:tcW w:w="3825" w:type="dxa"/>
            <w:vAlign w:val="top"/>
          </w:tcPr>
          <w:p>
            <w:pPr>
              <w:spacing w:before="168" w:line="230" w:lineRule="auto"/>
              <w:ind w:left="124" w:leftChars="0"/>
              <w:rPr>
                <w:rFonts w:ascii="仿宋" w:hAnsi="仿宋" w:eastAsia="仿宋" w:cs="仿宋"/>
                <w:snapToGrid w:val="0"/>
                <w:color w:val="000000"/>
                <w:kern w:val="0"/>
                <w:sz w:val="23"/>
                <w:szCs w:val="23"/>
              </w:rPr>
            </w:pPr>
            <w:r>
              <w:rPr>
                <w:rFonts w:ascii="仿宋" w:hAnsi="仿宋" w:eastAsia="仿宋" w:cs="仿宋"/>
                <w:spacing w:val="7"/>
                <w:sz w:val="23"/>
                <w:szCs w:val="23"/>
              </w:rPr>
              <w:t>选手集体午</w:t>
            </w:r>
            <w:r>
              <w:rPr>
                <w:rFonts w:ascii="仿宋" w:hAnsi="仿宋" w:eastAsia="仿宋" w:cs="仿宋"/>
                <w:spacing w:val="6"/>
                <w:sz w:val="23"/>
                <w:szCs w:val="23"/>
              </w:rPr>
              <w:t>餐</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45</w:t>
            </w:r>
          </w:p>
        </w:tc>
        <w:tc>
          <w:tcPr>
            <w:tcW w:w="1006" w:type="dxa"/>
            <w:vMerge w:val="continue"/>
            <w:vAlign w:val="top"/>
          </w:tcPr>
          <w:p>
            <w:pPr>
              <w:rPr>
                <w:rFonts w:ascii="Arial"/>
                <w:sz w:val="21"/>
              </w:rPr>
            </w:pPr>
          </w:p>
        </w:tc>
        <w:tc>
          <w:tcPr>
            <w:tcW w:w="1667" w:type="dxa"/>
            <w:vAlign w:val="top"/>
          </w:tcPr>
          <w:p>
            <w:pPr>
              <w:spacing w:before="252" w:line="310"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13:</w:t>
            </w:r>
            <w:r>
              <w:rPr>
                <w:rFonts w:ascii="仿宋" w:hAnsi="仿宋" w:eastAsia="仿宋" w:cs="仿宋"/>
                <w:spacing w:val="2"/>
                <w:position w:val="2"/>
                <w:sz w:val="23"/>
                <w:szCs w:val="23"/>
              </w:rPr>
              <w:t>30-18:00</w:t>
            </w:r>
          </w:p>
        </w:tc>
        <w:tc>
          <w:tcPr>
            <w:tcW w:w="3825" w:type="dxa"/>
            <w:vAlign w:val="top"/>
          </w:tcPr>
          <w:p>
            <w:pPr>
              <w:spacing w:before="95" w:line="259" w:lineRule="auto"/>
              <w:ind w:left="127" w:leftChars="0" w:right="101" w:rightChars="0" w:hanging="5" w:firstLineChars="0"/>
              <w:rPr>
                <w:rFonts w:ascii="仿宋" w:hAnsi="仿宋" w:eastAsia="仿宋" w:cs="仿宋"/>
                <w:snapToGrid w:val="0"/>
                <w:color w:val="000000"/>
                <w:kern w:val="0"/>
                <w:sz w:val="23"/>
                <w:szCs w:val="23"/>
              </w:rPr>
            </w:pPr>
            <w:r>
              <w:rPr>
                <w:rFonts w:ascii="仿宋" w:hAnsi="仿宋" w:eastAsia="仿宋" w:cs="仿宋"/>
                <w:spacing w:val="18"/>
                <w:sz w:val="23"/>
                <w:szCs w:val="23"/>
              </w:rPr>
              <w:t>评</w:t>
            </w:r>
            <w:r>
              <w:rPr>
                <w:rFonts w:ascii="仿宋" w:hAnsi="仿宋" w:eastAsia="仿宋" w:cs="仿宋"/>
                <w:spacing w:val="10"/>
                <w:sz w:val="23"/>
                <w:szCs w:val="23"/>
              </w:rPr>
              <w:t>分</w:t>
            </w:r>
            <w:r>
              <w:rPr>
                <w:rFonts w:ascii="仿宋" w:hAnsi="仿宋" w:eastAsia="仿宋" w:cs="仿宋"/>
                <w:spacing w:val="9"/>
                <w:sz w:val="23"/>
                <w:szCs w:val="23"/>
              </w:rPr>
              <w:t>裁判进场评定竞赛成绩，评判</w:t>
            </w:r>
            <w:r>
              <w:rPr>
                <w:rFonts w:ascii="仿宋" w:hAnsi="仿宋" w:eastAsia="仿宋" w:cs="仿宋"/>
                <w:sz w:val="23"/>
                <w:szCs w:val="23"/>
              </w:rPr>
              <w:t xml:space="preserve"> </w:t>
            </w:r>
            <w:r>
              <w:rPr>
                <w:rFonts w:ascii="仿宋" w:hAnsi="仿宋" w:eastAsia="仿宋" w:cs="仿宋"/>
                <w:spacing w:val="8"/>
                <w:sz w:val="23"/>
                <w:szCs w:val="23"/>
              </w:rPr>
              <w:t>竞赛赛位选手按要求进</w:t>
            </w:r>
            <w:r>
              <w:rPr>
                <w:rFonts w:ascii="仿宋" w:hAnsi="仿宋" w:eastAsia="仿宋" w:cs="仿宋"/>
                <w:spacing w:val="7"/>
                <w:sz w:val="23"/>
                <w:szCs w:val="23"/>
              </w:rPr>
              <w:t>场</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46</w:t>
            </w:r>
          </w:p>
        </w:tc>
        <w:tc>
          <w:tcPr>
            <w:tcW w:w="1006" w:type="dxa"/>
            <w:vMerge w:val="continue"/>
            <w:vAlign w:val="top"/>
          </w:tcPr>
          <w:p>
            <w:pPr>
              <w:rPr>
                <w:rFonts w:ascii="Arial"/>
                <w:sz w:val="21"/>
              </w:rPr>
            </w:pPr>
          </w:p>
        </w:tc>
        <w:tc>
          <w:tcPr>
            <w:tcW w:w="1667" w:type="dxa"/>
            <w:vAlign w:val="top"/>
          </w:tcPr>
          <w:p>
            <w:pPr>
              <w:spacing w:before="166" w:line="310"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18:</w:t>
            </w:r>
            <w:r>
              <w:rPr>
                <w:rFonts w:ascii="仿宋" w:hAnsi="仿宋" w:eastAsia="仿宋" w:cs="仿宋"/>
                <w:spacing w:val="2"/>
                <w:position w:val="2"/>
                <w:sz w:val="23"/>
                <w:szCs w:val="23"/>
              </w:rPr>
              <w:t>00-19:30</w:t>
            </w:r>
          </w:p>
        </w:tc>
        <w:tc>
          <w:tcPr>
            <w:tcW w:w="3825" w:type="dxa"/>
            <w:vAlign w:val="top"/>
          </w:tcPr>
          <w:p>
            <w:pPr>
              <w:spacing w:before="166" w:line="229" w:lineRule="auto"/>
              <w:ind w:left="126" w:leftChars="0"/>
              <w:rPr>
                <w:rFonts w:ascii="仿宋" w:hAnsi="仿宋" w:eastAsia="仿宋" w:cs="仿宋"/>
                <w:snapToGrid w:val="0"/>
                <w:color w:val="000000"/>
                <w:kern w:val="0"/>
                <w:sz w:val="23"/>
                <w:szCs w:val="23"/>
              </w:rPr>
            </w:pPr>
            <w:r>
              <w:rPr>
                <w:rFonts w:ascii="仿宋" w:hAnsi="仿宋" w:eastAsia="仿宋" w:cs="仿宋"/>
                <w:spacing w:val="8"/>
                <w:sz w:val="23"/>
                <w:szCs w:val="23"/>
              </w:rPr>
              <w:t>下半场成绩统计与录</w:t>
            </w:r>
            <w:r>
              <w:rPr>
                <w:rFonts w:ascii="仿宋" w:hAnsi="仿宋" w:eastAsia="仿宋" w:cs="仿宋"/>
                <w:spacing w:val="7"/>
                <w:sz w:val="23"/>
                <w:szCs w:val="23"/>
              </w:rPr>
              <w:t>入</w:t>
            </w:r>
          </w:p>
        </w:tc>
        <w:tc>
          <w:tcPr>
            <w:tcW w:w="854" w:type="dxa"/>
            <w:vMerge w:val="continue"/>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47</w:t>
            </w:r>
          </w:p>
        </w:tc>
        <w:tc>
          <w:tcPr>
            <w:tcW w:w="1006" w:type="dxa"/>
            <w:vMerge w:val="continue"/>
            <w:tcBorders>
              <w:bottom w:val="single" w:color="auto" w:sz="4" w:space="0"/>
            </w:tcBorders>
            <w:vAlign w:val="top"/>
          </w:tcPr>
          <w:p>
            <w:pPr>
              <w:rPr>
                <w:rFonts w:ascii="Arial"/>
                <w:sz w:val="21"/>
              </w:rPr>
            </w:pPr>
          </w:p>
        </w:tc>
        <w:tc>
          <w:tcPr>
            <w:tcW w:w="1667" w:type="dxa"/>
            <w:vAlign w:val="top"/>
          </w:tcPr>
          <w:p>
            <w:pPr>
              <w:spacing w:before="167" w:line="309" w:lineRule="exact"/>
              <w:ind w:left="196"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19:</w:t>
            </w:r>
            <w:r>
              <w:rPr>
                <w:rFonts w:ascii="仿宋" w:hAnsi="仿宋" w:eastAsia="仿宋" w:cs="仿宋"/>
                <w:spacing w:val="2"/>
                <w:position w:val="2"/>
                <w:sz w:val="23"/>
                <w:szCs w:val="23"/>
              </w:rPr>
              <w:t>30-21:00</w:t>
            </w:r>
          </w:p>
        </w:tc>
        <w:tc>
          <w:tcPr>
            <w:tcW w:w="3825" w:type="dxa"/>
            <w:vAlign w:val="top"/>
          </w:tcPr>
          <w:p>
            <w:pPr>
              <w:spacing w:before="167" w:line="231" w:lineRule="auto"/>
              <w:ind w:left="125" w:leftChars="0"/>
              <w:rPr>
                <w:rFonts w:hint="eastAsia" w:ascii="仿宋" w:hAnsi="仿宋" w:eastAsia="仿宋" w:cs="仿宋"/>
                <w:snapToGrid w:val="0"/>
                <w:color w:val="000000"/>
                <w:kern w:val="0"/>
                <w:sz w:val="23"/>
                <w:szCs w:val="23"/>
                <w:lang w:eastAsia="zh-CN"/>
              </w:rPr>
            </w:pPr>
            <w:r>
              <w:rPr>
                <w:rFonts w:ascii="仿宋" w:hAnsi="仿宋" w:eastAsia="仿宋" w:cs="仿宋"/>
                <w:spacing w:val="8"/>
                <w:sz w:val="23"/>
                <w:szCs w:val="23"/>
              </w:rPr>
              <w:t>成绩汇总、解密、公示</w:t>
            </w:r>
            <w:r>
              <w:rPr>
                <w:rFonts w:hint="eastAsia" w:ascii="仿宋" w:hAnsi="仿宋" w:eastAsia="仿宋" w:cs="仿宋"/>
                <w:spacing w:val="8"/>
                <w:sz w:val="23"/>
                <w:szCs w:val="23"/>
                <w:lang w:eastAsia="zh-CN"/>
              </w:rPr>
              <w:t>（根据实际情况进行调整）</w:t>
            </w:r>
          </w:p>
        </w:tc>
        <w:tc>
          <w:tcPr>
            <w:tcW w:w="854" w:type="dxa"/>
            <w:vMerge w:val="continue"/>
            <w:tcBorders>
              <w:bottom w:val="single" w:color="auto"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48</w:t>
            </w:r>
          </w:p>
        </w:tc>
        <w:tc>
          <w:tcPr>
            <w:tcW w:w="1006" w:type="dxa"/>
            <w:vMerge w:val="restart"/>
            <w:tcBorders>
              <w:top w:val="single" w:color="auto" w:sz="4" w:space="0"/>
            </w:tcBorders>
            <w:vAlign w:val="top"/>
          </w:tcPr>
          <w:p>
            <w:pPr>
              <w:rPr>
                <w:rFonts w:ascii="Arial"/>
                <w:sz w:val="21"/>
              </w:rPr>
            </w:pPr>
            <w:r>
              <w:rPr>
                <w:rFonts w:ascii="仿宋" w:hAnsi="仿宋" w:eastAsia="仿宋" w:cs="仿宋"/>
                <w:spacing w:val="1"/>
                <w:sz w:val="23"/>
                <w:szCs w:val="23"/>
              </w:rPr>
              <w:t>第</w:t>
            </w:r>
            <w:r>
              <w:rPr>
                <w:rFonts w:hint="eastAsia" w:ascii="仿宋" w:hAnsi="仿宋" w:eastAsia="仿宋" w:cs="仿宋"/>
                <w:spacing w:val="1"/>
                <w:sz w:val="23"/>
                <w:szCs w:val="23"/>
                <w:lang w:val="en-US" w:eastAsia="zh-CN"/>
              </w:rPr>
              <w:t>七</w:t>
            </w:r>
            <w:r>
              <w:rPr>
                <w:rFonts w:ascii="仿宋" w:hAnsi="仿宋" w:eastAsia="仿宋" w:cs="仿宋"/>
                <w:spacing w:val="1"/>
                <w:sz w:val="23"/>
                <w:szCs w:val="23"/>
              </w:rPr>
              <w:t>天</w:t>
            </w:r>
          </w:p>
        </w:tc>
        <w:tc>
          <w:tcPr>
            <w:tcW w:w="1667" w:type="dxa"/>
            <w:vAlign w:val="top"/>
          </w:tcPr>
          <w:p>
            <w:pPr>
              <w:spacing w:before="167" w:line="310" w:lineRule="exact"/>
              <w:ind w:left="180" w:leftChars="0"/>
              <w:rPr>
                <w:rFonts w:ascii="仿宋" w:hAnsi="仿宋" w:eastAsia="仿宋" w:cs="仿宋"/>
                <w:snapToGrid w:val="0"/>
                <w:color w:val="000000"/>
                <w:kern w:val="0"/>
                <w:sz w:val="23"/>
                <w:szCs w:val="23"/>
              </w:rPr>
            </w:pPr>
            <w:r>
              <w:rPr>
                <w:rFonts w:ascii="仿宋" w:hAnsi="仿宋" w:eastAsia="仿宋" w:cs="仿宋"/>
                <w:spacing w:val="4"/>
                <w:position w:val="2"/>
                <w:sz w:val="23"/>
                <w:szCs w:val="23"/>
              </w:rPr>
              <w:t>08:30-10:00</w:t>
            </w:r>
          </w:p>
        </w:tc>
        <w:tc>
          <w:tcPr>
            <w:tcW w:w="3825" w:type="dxa"/>
            <w:vAlign w:val="top"/>
          </w:tcPr>
          <w:p>
            <w:pPr>
              <w:spacing w:before="167" w:line="230" w:lineRule="auto"/>
              <w:ind w:left="145" w:leftChars="0"/>
              <w:rPr>
                <w:rFonts w:ascii="仿宋" w:hAnsi="仿宋" w:eastAsia="仿宋" w:cs="仿宋"/>
                <w:snapToGrid w:val="0"/>
                <w:color w:val="000000"/>
                <w:kern w:val="0"/>
                <w:sz w:val="23"/>
                <w:szCs w:val="23"/>
              </w:rPr>
            </w:pPr>
            <w:r>
              <w:rPr>
                <w:rFonts w:ascii="仿宋" w:hAnsi="仿宋" w:eastAsia="仿宋" w:cs="仿宋"/>
                <w:spacing w:val="5"/>
                <w:sz w:val="23"/>
                <w:szCs w:val="23"/>
              </w:rPr>
              <w:t>闭赛式、颁奖仪式</w:t>
            </w:r>
          </w:p>
        </w:tc>
        <w:tc>
          <w:tcPr>
            <w:tcW w:w="854" w:type="dxa"/>
            <w:vMerge w:val="restart"/>
            <w:tcBorders>
              <w:top w:val="single" w:color="auto" w:sz="4" w:space="0"/>
            </w:tcBorders>
            <w:vAlign w:val="top"/>
          </w:tcPr>
          <w:p>
            <w:pPr>
              <w:spacing w:before="299" w:line="312" w:lineRule="exact"/>
              <w:ind w:left="0"/>
              <w:rPr>
                <w:rFonts w:ascii="仿宋" w:hAnsi="仿宋" w:eastAsia="仿宋" w:cs="仿宋"/>
                <w:sz w:val="23"/>
                <w:szCs w:val="23"/>
              </w:rPr>
            </w:pPr>
            <w:r>
              <w:rPr>
                <w:rFonts w:ascii="仿宋" w:hAnsi="仿宋" w:eastAsia="仿宋" w:cs="仿宋"/>
                <w:spacing w:val="-4"/>
                <w:position w:val="4"/>
                <w:sz w:val="23"/>
                <w:szCs w:val="23"/>
              </w:rPr>
              <w:t>总</w:t>
            </w:r>
            <w:r>
              <w:rPr>
                <w:rFonts w:ascii="仿宋" w:hAnsi="仿宋" w:eastAsia="仿宋" w:cs="仿宋"/>
                <w:spacing w:val="-3"/>
                <w:position w:val="4"/>
                <w:sz w:val="23"/>
                <w:szCs w:val="23"/>
              </w:rPr>
              <w:t>结</w:t>
            </w:r>
          </w:p>
          <w:p>
            <w:pPr>
              <w:rPr>
                <w:rFonts w:ascii="Arial"/>
                <w:sz w:val="21"/>
              </w:rPr>
            </w:pPr>
            <w:r>
              <w:rPr>
                <w:rFonts w:ascii="仿宋" w:hAnsi="仿宋" w:eastAsia="仿宋" w:cs="仿宋"/>
                <w:spacing w:val="-7"/>
                <w:sz w:val="23"/>
                <w:szCs w:val="23"/>
              </w:rPr>
              <w:t>阶</w:t>
            </w:r>
            <w:r>
              <w:rPr>
                <w:rFonts w:ascii="仿宋" w:hAnsi="仿宋" w:eastAsia="仿宋" w:cs="仿宋"/>
                <w:spacing w:val="-6"/>
                <w:sz w:val="23"/>
                <w:szCs w:val="23"/>
              </w:rPr>
              <w:t>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13" w:type="dxa"/>
            <w:vAlign w:val="top"/>
          </w:tcPr>
          <w:p>
            <w:pPr>
              <w:spacing w:before="209" w:line="186" w:lineRule="auto"/>
              <w:ind w:left="246" w:leftChars="0"/>
              <w:rPr>
                <w:rFonts w:hint="default" w:ascii="仿宋" w:hAnsi="仿宋" w:eastAsia="仿宋" w:cs="仿宋"/>
                <w:snapToGrid w:val="0"/>
                <w:color w:val="000000"/>
                <w:spacing w:val="-2"/>
                <w:kern w:val="0"/>
                <w:sz w:val="23"/>
                <w:szCs w:val="23"/>
                <w:lang w:val="en-US" w:eastAsia="zh-CN"/>
              </w:rPr>
            </w:pPr>
            <w:r>
              <w:rPr>
                <w:rFonts w:hint="eastAsia" w:ascii="仿宋" w:hAnsi="仿宋" w:eastAsia="仿宋" w:cs="仿宋"/>
                <w:spacing w:val="-2"/>
                <w:sz w:val="23"/>
                <w:szCs w:val="23"/>
                <w:lang w:val="en-US" w:eastAsia="zh-CN"/>
              </w:rPr>
              <w:t>49</w:t>
            </w:r>
          </w:p>
        </w:tc>
        <w:tc>
          <w:tcPr>
            <w:tcW w:w="1006" w:type="dxa"/>
            <w:vMerge w:val="continue"/>
            <w:vAlign w:val="top"/>
          </w:tcPr>
          <w:p>
            <w:pPr>
              <w:rPr>
                <w:rFonts w:ascii="Arial"/>
                <w:sz w:val="21"/>
              </w:rPr>
            </w:pPr>
          </w:p>
        </w:tc>
        <w:tc>
          <w:tcPr>
            <w:tcW w:w="1667" w:type="dxa"/>
            <w:vAlign w:val="top"/>
          </w:tcPr>
          <w:p>
            <w:pPr>
              <w:spacing w:before="168" w:line="309" w:lineRule="exact"/>
              <w:ind w:left="556" w:leftChars="0"/>
              <w:rPr>
                <w:rFonts w:ascii="仿宋" w:hAnsi="仿宋" w:eastAsia="仿宋" w:cs="仿宋"/>
                <w:snapToGrid w:val="0"/>
                <w:color w:val="000000"/>
                <w:kern w:val="0"/>
                <w:sz w:val="23"/>
                <w:szCs w:val="23"/>
              </w:rPr>
            </w:pPr>
            <w:r>
              <w:rPr>
                <w:rFonts w:ascii="仿宋" w:hAnsi="仿宋" w:eastAsia="仿宋" w:cs="仿宋"/>
                <w:spacing w:val="-1"/>
                <w:position w:val="2"/>
                <w:sz w:val="23"/>
                <w:szCs w:val="23"/>
              </w:rPr>
              <w:t>10</w:t>
            </w:r>
            <w:r>
              <w:rPr>
                <w:rFonts w:ascii="仿宋" w:hAnsi="仿宋" w:eastAsia="仿宋" w:cs="仿宋"/>
                <w:position w:val="2"/>
                <w:sz w:val="23"/>
                <w:szCs w:val="23"/>
              </w:rPr>
              <w:t>:00</w:t>
            </w:r>
          </w:p>
        </w:tc>
        <w:tc>
          <w:tcPr>
            <w:tcW w:w="3825" w:type="dxa"/>
            <w:vAlign w:val="top"/>
          </w:tcPr>
          <w:p>
            <w:pPr>
              <w:spacing w:before="168" w:line="228" w:lineRule="auto"/>
              <w:ind w:left="126" w:leftChars="0"/>
              <w:rPr>
                <w:rFonts w:ascii="仿宋" w:hAnsi="仿宋" w:eastAsia="仿宋" w:cs="仿宋"/>
                <w:snapToGrid w:val="0"/>
                <w:color w:val="000000"/>
                <w:kern w:val="0"/>
                <w:sz w:val="23"/>
                <w:szCs w:val="23"/>
              </w:rPr>
            </w:pPr>
            <w:r>
              <w:rPr>
                <w:rFonts w:ascii="仿宋" w:hAnsi="仿宋" w:eastAsia="仿宋" w:cs="仿宋"/>
                <w:spacing w:val="5"/>
                <w:sz w:val="23"/>
                <w:szCs w:val="23"/>
              </w:rPr>
              <w:t>结束,返</w:t>
            </w:r>
            <w:r>
              <w:rPr>
                <w:rFonts w:ascii="仿宋" w:hAnsi="仿宋" w:eastAsia="仿宋" w:cs="仿宋"/>
                <w:spacing w:val="4"/>
                <w:sz w:val="23"/>
                <w:szCs w:val="23"/>
              </w:rPr>
              <w:t>程</w:t>
            </w:r>
          </w:p>
        </w:tc>
        <w:tc>
          <w:tcPr>
            <w:tcW w:w="854" w:type="dxa"/>
            <w:vMerge w:val="continue"/>
            <w:vAlign w:val="top"/>
          </w:tcPr>
          <w:p>
            <w:pPr>
              <w:rPr>
                <w:rFonts w:ascii="Arial"/>
                <w:sz w:val="21"/>
              </w:rPr>
            </w:pPr>
          </w:p>
        </w:tc>
      </w:tr>
    </w:tbl>
    <w:p>
      <w:pPr>
        <w:spacing w:before="172" w:line="226" w:lineRule="auto"/>
        <w:ind w:left="590"/>
        <w:rPr>
          <w:rFonts w:ascii="仿宋" w:hAnsi="仿宋" w:eastAsia="仿宋" w:cs="仿宋"/>
          <w:sz w:val="28"/>
          <w:szCs w:val="28"/>
        </w:rPr>
      </w:pPr>
      <w:r>
        <w:rPr>
          <w:rFonts w:ascii="仿宋" w:hAnsi="仿宋" w:eastAsia="仿宋" w:cs="仿宋"/>
          <w:spacing w:val="-1"/>
          <w:sz w:val="28"/>
          <w:szCs w:val="28"/>
        </w:rPr>
        <w:t>注：最终日程表以《竞赛指南》为准。</w:t>
      </w:r>
    </w:p>
    <w:p>
      <w:pPr>
        <w:spacing w:before="272" w:line="232"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六</w:t>
      </w:r>
      <w:r>
        <w:rPr>
          <w:rFonts w:ascii="仿宋" w:hAnsi="仿宋" w:eastAsia="仿宋" w:cs="仿宋"/>
          <w:spacing w:val="6"/>
          <w:sz w:val="29"/>
          <w:szCs w:val="29"/>
          <w14:textOutline w14:w="5448" w14:cap="sq" w14:cmpd="sng">
            <w14:solidFill>
              <w14:srgbClr w14:val="000000"/>
            </w14:solidFill>
            <w14:prstDash w14:val="solid"/>
            <w14:bevel/>
          </w14:textOutline>
        </w:rPr>
        <w:t>、竞赛赛卷</w:t>
      </w:r>
    </w:p>
    <w:p>
      <w:pPr>
        <w:spacing w:before="268" w:line="216" w:lineRule="auto"/>
        <w:ind w:left="573"/>
        <w:rPr>
          <w:rFonts w:ascii="仿宋" w:hAnsi="仿宋" w:eastAsia="仿宋" w:cs="仿宋"/>
          <w:sz w:val="28"/>
          <w:szCs w:val="28"/>
        </w:rPr>
      </w:pPr>
      <w:r>
        <w:rPr>
          <w:rFonts w:ascii="仿宋" w:hAnsi="仿宋" w:eastAsia="仿宋" w:cs="仿宋"/>
          <w:spacing w:val="-14"/>
          <w:sz w:val="28"/>
          <w:szCs w:val="28"/>
        </w:rPr>
        <w:t xml:space="preserve">( </w:t>
      </w:r>
      <w:r>
        <w:rPr>
          <w:rFonts w:ascii="仿宋" w:hAnsi="仿宋" w:eastAsia="仿宋" w:cs="仿宋"/>
          <w:spacing w:val="-7"/>
          <w:sz w:val="28"/>
          <w:szCs w:val="28"/>
        </w:rPr>
        <w:t>一 ) 本赛项为项目综合式命题，公开赛题库。赛题库将于开赛</w:t>
      </w:r>
    </w:p>
    <w:p>
      <w:pPr>
        <w:spacing w:before="229" w:line="391" w:lineRule="exact"/>
        <w:ind w:left="38"/>
        <w:rPr>
          <w:rFonts w:ascii="仿宋" w:hAnsi="仿宋" w:eastAsia="仿宋" w:cs="仿宋"/>
          <w:sz w:val="28"/>
          <w:szCs w:val="28"/>
        </w:rPr>
      </w:pPr>
      <w:r>
        <w:rPr>
          <w:rFonts w:ascii="Arial" w:hAnsi="Arial" w:eastAsia="Arial" w:cs="Arial"/>
          <w:spacing w:val="-27"/>
          <w:position w:val="2"/>
          <w:sz w:val="28"/>
          <w:szCs w:val="28"/>
        </w:rPr>
        <w:t>1</w:t>
      </w:r>
      <w:r>
        <w:rPr>
          <w:rFonts w:ascii="Arial" w:hAnsi="Arial" w:eastAsia="Arial" w:cs="Arial"/>
          <w:spacing w:val="-18"/>
          <w:position w:val="2"/>
          <w:sz w:val="28"/>
          <w:szCs w:val="28"/>
        </w:rPr>
        <w:t xml:space="preserve"> </w:t>
      </w:r>
      <w:r>
        <w:rPr>
          <w:rFonts w:ascii="仿宋" w:hAnsi="仿宋" w:eastAsia="仿宋" w:cs="仿宋"/>
          <w:spacing w:val="-18"/>
          <w:position w:val="2"/>
          <w:sz w:val="28"/>
          <w:szCs w:val="28"/>
        </w:rPr>
        <w:t xml:space="preserve">个月前，于大赛网络信息发布平台上 ( </w:t>
      </w:r>
      <w:r>
        <w:rPr>
          <w:rFonts w:ascii="Arial" w:hAnsi="Arial" w:eastAsia="Arial" w:cs="Arial"/>
          <w:spacing w:val="-18"/>
          <w:position w:val="2"/>
          <w:sz w:val="28"/>
          <w:szCs w:val="28"/>
        </w:rPr>
        <w:t xml:space="preserve">www.chinaskills-jsw.org </w:t>
      </w:r>
      <w:r>
        <w:rPr>
          <w:rFonts w:ascii="仿宋" w:hAnsi="仿宋" w:eastAsia="仿宋" w:cs="仿宋"/>
          <w:spacing w:val="-18"/>
          <w:position w:val="2"/>
          <w:sz w:val="28"/>
          <w:szCs w:val="28"/>
        </w:rPr>
        <w:t>) 发布。</w:t>
      </w:r>
    </w:p>
    <w:p>
      <w:pPr>
        <w:sectPr>
          <w:headerReference r:id="rId13" w:type="default"/>
          <w:footerReference r:id="rId14" w:type="default"/>
          <w:pgSz w:w="11906" w:h="16839"/>
          <w:pgMar w:top="1235" w:right="1717" w:bottom="1574" w:left="1785" w:header="879" w:footer="1407" w:gutter="0"/>
          <w:cols w:space="720" w:num="1"/>
        </w:sectPr>
      </w:pPr>
    </w:p>
    <w:p>
      <w:pPr>
        <w:spacing w:line="283" w:lineRule="auto"/>
        <w:rPr>
          <w:rFonts w:ascii="Arial"/>
          <w:sz w:val="21"/>
        </w:rPr>
      </w:pPr>
    </w:p>
    <w:p>
      <w:pPr>
        <w:spacing w:before="91" w:line="409" w:lineRule="auto"/>
        <w:ind w:left="20" w:firstLine="553"/>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5"/>
          <w:sz w:val="28"/>
          <w:szCs w:val="28"/>
        </w:rPr>
        <w:t>二</w:t>
      </w:r>
      <w:r>
        <w:rPr>
          <w:rFonts w:ascii="仿宋" w:hAnsi="仿宋" w:eastAsia="仿宋" w:cs="仿宋"/>
          <w:spacing w:val="3"/>
          <w:sz w:val="28"/>
          <w:szCs w:val="28"/>
        </w:rPr>
        <w:t xml:space="preserve">)赛项专家组将在大赛举行前 </w:t>
      </w:r>
      <w:r>
        <w:rPr>
          <w:rFonts w:ascii="Arial" w:hAnsi="Arial" w:eastAsia="Arial" w:cs="Arial"/>
          <w:spacing w:val="3"/>
          <w:sz w:val="28"/>
          <w:szCs w:val="28"/>
        </w:rPr>
        <w:t xml:space="preserve">1 </w:t>
      </w:r>
      <w:r>
        <w:rPr>
          <w:rFonts w:ascii="仿宋" w:hAnsi="仿宋" w:eastAsia="仿宋" w:cs="仿宋"/>
          <w:spacing w:val="3"/>
          <w:sz w:val="28"/>
          <w:szCs w:val="28"/>
        </w:rPr>
        <w:t>个月在公开的赛题库内容的</w:t>
      </w:r>
      <w:r>
        <w:rPr>
          <w:rFonts w:ascii="仿宋" w:hAnsi="仿宋" w:eastAsia="仿宋" w:cs="仿宋"/>
          <w:sz w:val="28"/>
          <w:szCs w:val="28"/>
        </w:rPr>
        <w:t xml:space="preserve"> </w:t>
      </w:r>
      <w:r>
        <w:rPr>
          <w:rFonts w:ascii="仿宋" w:hAnsi="仿宋" w:eastAsia="仿宋" w:cs="仿宋"/>
          <w:spacing w:val="-4"/>
          <w:sz w:val="28"/>
          <w:szCs w:val="28"/>
        </w:rPr>
        <w:t>基</w:t>
      </w:r>
      <w:r>
        <w:rPr>
          <w:rFonts w:ascii="仿宋" w:hAnsi="仿宋" w:eastAsia="仿宋" w:cs="仿宋"/>
          <w:spacing w:val="-3"/>
          <w:sz w:val="28"/>
          <w:szCs w:val="28"/>
        </w:rPr>
        <w:t>础</w:t>
      </w:r>
      <w:r>
        <w:rPr>
          <w:rFonts w:ascii="仿宋" w:hAnsi="仿宋" w:eastAsia="仿宋" w:cs="仿宋"/>
          <w:spacing w:val="-2"/>
          <w:sz w:val="28"/>
          <w:szCs w:val="28"/>
        </w:rPr>
        <w:t xml:space="preserve">上加以改进优化，建立不少于 </w:t>
      </w:r>
      <w:r>
        <w:rPr>
          <w:rFonts w:ascii="Arial" w:hAnsi="Arial" w:eastAsia="Arial" w:cs="Arial"/>
          <w:spacing w:val="-2"/>
          <w:sz w:val="28"/>
          <w:szCs w:val="28"/>
        </w:rPr>
        <w:t xml:space="preserve">10 </w:t>
      </w:r>
      <w:r>
        <w:rPr>
          <w:rFonts w:ascii="仿宋" w:hAnsi="仿宋" w:eastAsia="仿宋" w:cs="仿宋"/>
          <w:spacing w:val="-2"/>
          <w:sz w:val="28"/>
          <w:szCs w:val="28"/>
        </w:rPr>
        <w:t>套的竞赛赛卷。各套赛卷的重</w:t>
      </w:r>
      <w:r>
        <w:rPr>
          <w:rFonts w:ascii="仿宋" w:hAnsi="仿宋" w:eastAsia="仿宋" w:cs="仿宋"/>
          <w:sz w:val="28"/>
          <w:szCs w:val="28"/>
        </w:rPr>
        <w:t xml:space="preserve"> </w:t>
      </w:r>
      <w:r>
        <w:rPr>
          <w:rFonts w:ascii="仿宋" w:hAnsi="仿宋" w:eastAsia="仿宋" w:cs="仿宋"/>
          <w:spacing w:val="-18"/>
          <w:sz w:val="28"/>
          <w:szCs w:val="28"/>
        </w:rPr>
        <w:t>复</w:t>
      </w:r>
      <w:r>
        <w:rPr>
          <w:rFonts w:ascii="仿宋" w:hAnsi="仿宋" w:eastAsia="仿宋" w:cs="仿宋"/>
          <w:spacing w:val="-17"/>
          <w:sz w:val="28"/>
          <w:szCs w:val="28"/>
        </w:rPr>
        <w:t>率</w:t>
      </w:r>
      <w:r>
        <w:rPr>
          <w:rFonts w:ascii="仿宋" w:hAnsi="仿宋" w:eastAsia="仿宋" w:cs="仿宋"/>
          <w:spacing w:val="-9"/>
          <w:sz w:val="28"/>
          <w:szCs w:val="28"/>
        </w:rPr>
        <w:t xml:space="preserve">不超过 </w:t>
      </w:r>
      <w:r>
        <w:rPr>
          <w:rFonts w:ascii="Arial" w:hAnsi="Arial" w:eastAsia="Arial" w:cs="Arial"/>
          <w:spacing w:val="-9"/>
          <w:sz w:val="28"/>
          <w:szCs w:val="28"/>
        </w:rPr>
        <w:t xml:space="preserve">50% </w:t>
      </w:r>
      <w:r>
        <w:rPr>
          <w:rFonts w:ascii="仿宋" w:hAnsi="仿宋" w:eastAsia="仿宋" w:cs="仿宋"/>
          <w:spacing w:val="-9"/>
          <w:sz w:val="28"/>
          <w:szCs w:val="28"/>
        </w:rPr>
        <w:t>。正式赛卷于比赛前三天，把赛卷随机排序后，在现</w:t>
      </w:r>
      <w:r>
        <w:rPr>
          <w:rFonts w:ascii="仿宋" w:hAnsi="仿宋" w:eastAsia="仿宋" w:cs="仿宋"/>
          <w:sz w:val="28"/>
          <w:szCs w:val="28"/>
        </w:rPr>
        <w:t xml:space="preserve"> </w:t>
      </w:r>
      <w:r>
        <w:rPr>
          <w:rFonts w:ascii="仿宋" w:hAnsi="仿宋" w:eastAsia="仿宋" w:cs="仿宋"/>
          <w:spacing w:val="-7"/>
          <w:sz w:val="28"/>
          <w:szCs w:val="28"/>
        </w:rPr>
        <w:t>场</w:t>
      </w:r>
      <w:r>
        <w:rPr>
          <w:rFonts w:ascii="仿宋" w:hAnsi="仿宋" w:eastAsia="仿宋" w:cs="仿宋"/>
          <w:spacing w:val="-5"/>
          <w:sz w:val="28"/>
          <w:szCs w:val="28"/>
        </w:rPr>
        <w:t>监督人员监督下，由裁判长指定相关人员抽取正式赛卷与备用赛卷。</w:t>
      </w:r>
    </w:p>
    <w:p>
      <w:pPr>
        <w:spacing w:before="18" w:line="410" w:lineRule="auto"/>
        <w:ind w:left="19" w:right="220" w:firstLine="554"/>
        <w:rPr>
          <w:rFonts w:ascii="仿宋" w:hAnsi="仿宋" w:eastAsia="仿宋" w:cs="仿宋"/>
          <w:sz w:val="28"/>
          <w:szCs w:val="28"/>
        </w:rPr>
      </w:pPr>
      <w:r>
        <w:rPr>
          <w:rFonts w:ascii="仿宋" w:hAnsi="仿宋" w:eastAsia="仿宋" w:cs="仿宋"/>
          <w:spacing w:val="-7"/>
          <w:sz w:val="28"/>
          <w:szCs w:val="28"/>
        </w:rPr>
        <w:t>( 三 ) 赛项比赛结束后一周内，正式赛卷 (包括评分标准) 在大</w:t>
      </w:r>
      <w:r>
        <w:rPr>
          <w:rFonts w:ascii="仿宋" w:hAnsi="仿宋" w:eastAsia="仿宋" w:cs="仿宋"/>
          <w:sz w:val="28"/>
          <w:szCs w:val="28"/>
        </w:rPr>
        <w:t xml:space="preserve"> </w:t>
      </w:r>
      <w:r>
        <w:rPr>
          <w:rFonts w:ascii="仿宋" w:hAnsi="仿宋" w:eastAsia="仿宋" w:cs="仿宋"/>
          <w:spacing w:val="-34"/>
          <w:sz w:val="28"/>
          <w:szCs w:val="28"/>
        </w:rPr>
        <w:t>赛</w:t>
      </w:r>
      <w:r>
        <w:rPr>
          <w:rFonts w:ascii="仿宋" w:hAnsi="仿宋" w:eastAsia="仿宋" w:cs="仿宋"/>
          <w:spacing w:val="-22"/>
          <w:sz w:val="28"/>
          <w:szCs w:val="28"/>
        </w:rPr>
        <w:t>网</w:t>
      </w:r>
      <w:r>
        <w:rPr>
          <w:rFonts w:ascii="仿宋" w:hAnsi="仿宋" w:eastAsia="仿宋" w:cs="仿宋"/>
          <w:spacing w:val="-17"/>
          <w:sz w:val="28"/>
          <w:szCs w:val="28"/>
        </w:rPr>
        <w:t xml:space="preserve">络信息发布平台 ( </w:t>
      </w:r>
      <w:r>
        <w:rPr>
          <w:rFonts w:ascii="Arial" w:hAnsi="Arial" w:eastAsia="Arial" w:cs="Arial"/>
          <w:spacing w:val="-17"/>
          <w:sz w:val="28"/>
          <w:szCs w:val="28"/>
        </w:rPr>
        <w:t>www.chinaskills-jsw.org</w:t>
      </w:r>
      <w:r>
        <w:rPr>
          <w:rFonts w:ascii="仿宋" w:hAnsi="仿宋" w:eastAsia="仿宋" w:cs="仿宋"/>
          <w:spacing w:val="-17"/>
          <w:sz w:val="28"/>
          <w:szCs w:val="28"/>
        </w:rPr>
        <w:t>) 公布。</w:t>
      </w:r>
    </w:p>
    <w:p>
      <w:pPr>
        <w:spacing w:before="4" w:line="408" w:lineRule="auto"/>
        <w:ind w:left="34" w:right="218" w:firstLine="538"/>
        <w:rPr>
          <w:rFonts w:ascii="仿宋" w:hAnsi="仿宋" w:eastAsia="仿宋" w:cs="仿宋"/>
          <w:sz w:val="28"/>
          <w:szCs w:val="28"/>
        </w:rPr>
      </w:pPr>
      <w:r>
        <w:rPr>
          <w:rFonts w:ascii="仿宋" w:hAnsi="仿宋" w:eastAsia="仿宋" w:cs="仿宋"/>
          <w:spacing w:val="-11"/>
          <w:sz w:val="28"/>
          <w:szCs w:val="28"/>
        </w:rPr>
        <w:t xml:space="preserve">( 四 ) 样卷详见附件 </w:t>
      </w:r>
      <w:r>
        <w:rPr>
          <w:rFonts w:ascii="Arial" w:hAnsi="Arial" w:eastAsia="Arial" w:cs="Arial"/>
          <w:spacing w:val="-11"/>
          <w:sz w:val="28"/>
          <w:szCs w:val="28"/>
        </w:rPr>
        <w:t>1</w:t>
      </w:r>
      <w:r>
        <w:rPr>
          <w:rFonts w:ascii="仿宋" w:hAnsi="仿宋" w:eastAsia="仿宋" w:cs="仿宋"/>
          <w:spacing w:val="-11"/>
          <w:sz w:val="28"/>
          <w:szCs w:val="28"/>
        </w:rPr>
        <w:t>《</w:t>
      </w:r>
      <w:r>
        <w:rPr>
          <w:rFonts w:ascii="Arial" w:hAnsi="Arial" w:eastAsia="Arial" w:cs="Arial"/>
          <w:spacing w:val="-11"/>
          <w:sz w:val="28"/>
          <w:szCs w:val="28"/>
        </w:rPr>
        <w:t xml:space="preserve">2022 </w:t>
      </w:r>
      <w:r>
        <w:rPr>
          <w:rFonts w:ascii="仿宋" w:hAnsi="仿宋" w:eastAsia="仿宋" w:cs="仿宋"/>
          <w:spacing w:val="-11"/>
          <w:sz w:val="28"/>
          <w:szCs w:val="28"/>
        </w:rPr>
        <w:t>年全国职业院校技能大赛机电一体</w:t>
      </w:r>
      <w:r>
        <w:rPr>
          <w:rFonts w:ascii="仿宋" w:hAnsi="仿宋" w:eastAsia="仿宋" w:cs="仿宋"/>
          <w:sz w:val="28"/>
          <w:szCs w:val="28"/>
        </w:rPr>
        <w:t xml:space="preserve"> </w:t>
      </w:r>
      <w:r>
        <w:rPr>
          <w:rFonts w:ascii="仿宋" w:hAnsi="仿宋" w:eastAsia="仿宋" w:cs="仿宋"/>
          <w:spacing w:val="-22"/>
          <w:sz w:val="28"/>
          <w:szCs w:val="28"/>
        </w:rPr>
        <w:t>化</w:t>
      </w:r>
      <w:r>
        <w:rPr>
          <w:rFonts w:ascii="仿宋" w:hAnsi="仿宋" w:eastAsia="仿宋" w:cs="仿宋"/>
          <w:spacing w:val="-18"/>
          <w:sz w:val="28"/>
          <w:szCs w:val="28"/>
        </w:rPr>
        <w:t>项目样卷》。</w:t>
      </w:r>
    </w:p>
    <w:p>
      <w:pPr>
        <w:spacing w:line="235" w:lineRule="auto"/>
        <w:ind w:left="229"/>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七</w:t>
      </w:r>
      <w:r>
        <w:rPr>
          <w:rFonts w:ascii="仿宋" w:hAnsi="仿宋" w:eastAsia="仿宋" w:cs="仿宋"/>
          <w:spacing w:val="7"/>
          <w:sz w:val="29"/>
          <w:szCs w:val="29"/>
          <w14:textOutline w14:w="5448" w14:cap="sq" w14:cmpd="sng">
            <w14:solidFill>
              <w14:srgbClr w14:val="000000"/>
            </w14:solidFill>
            <w14:prstDash w14:val="solid"/>
            <w14:bevel/>
          </w14:textOutline>
        </w:rPr>
        <w:t>、竞赛规则</w:t>
      </w:r>
    </w:p>
    <w:p>
      <w:pPr>
        <w:spacing w:before="263" w:line="218" w:lineRule="auto"/>
        <w:ind w:left="573"/>
        <w:outlineLvl w:val="1"/>
        <w:rPr>
          <w:rFonts w:ascii="仿宋" w:hAnsi="仿宋" w:eastAsia="仿宋" w:cs="仿宋"/>
          <w:sz w:val="28"/>
          <w:szCs w:val="28"/>
        </w:rPr>
      </w:pPr>
      <w:r>
        <w:rPr>
          <w:rFonts w:ascii="仿宋" w:hAnsi="仿宋" w:eastAsia="仿宋" w:cs="仿宋"/>
          <w:spacing w:val="-14"/>
          <w:sz w:val="28"/>
          <w:szCs w:val="28"/>
        </w:rPr>
        <w:t>( 一 ) 竞赛报名</w:t>
      </w:r>
    </w:p>
    <w:p>
      <w:pPr>
        <w:spacing w:before="295" w:line="411" w:lineRule="auto"/>
        <w:ind w:left="27" w:right="218" w:firstLine="570"/>
        <w:rPr>
          <w:rFonts w:ascii="仿宋" w:hAnsi="仿宋" w:eastAsia="仿宋" w:cs="仿宋"/>
          <w:sz w:val="28"/>
          <w:szCs w:val="28"/>
        </w:rPr>
      </w:pPr>
      <w:r>
        <w:rPr>
          <w:rFonts w:ascii="Arial" w:hAnsi="Arial" w:eastAsia="Arial" w:cs="Arial"/>
          <w:spacing w:val="-4"/>
          <w:sz w:val="28"/>
          <w:szCs w:val="28"/>
        </w:rPr>
        <w:t xml:space="preserve">1.  </w:t>
      </w:r>
      <w:r>
        <w:rPr>
          <w:rFonts w:ascii="仿宋" w:hAnsi="仿宋" w:eastAsia="仿宋" w:cs="仿宋"/>
          <w:spacing w:val="-4"/>
          <w:sz w:val="28"/>
          <w:szCs w:val="28"/>
        </w:rPr>
        <w:t>参赛队及</w:t>
      </w:r>
      <w:r>
        <w:rPr>
          <w:rFonts w:ascii="仿宋" w:hAnsi="仿宋" w:eastAsia="仿宋" w:cs="仿宋"/>
          <w:spacing w:val="-3"/>
          <w:sz w:val="28"/>
          <w:szCs w:val="28"/>
        </w:rPr>
        <w:t>参</w:t>
      </w:r>
      <w:r>
        <w:rPr>
          <w:rFonts w:ascii="仿宋" w:hAnsi="仿宋" w:eastAsia="仿宋" w:cs="仿宋"/>
          <w:spacing w:val="-2"/>
          <w:sz w:val="28"/>
          <w:szCs w:val="28"/>
        </w:rPr>
        <w:t>赛选手资格：参赛选手须为</w:t>
      </w:r>
      <w:r>
        <w:rPr>
          <w:rFonts w:ascii="Arial" w:hAnsi="Arial" w:eastAsia="Arial" w:cs="Arial"/>
          <w:spacing w:val="-2"/>
          <w:sz w:val="28"/>
          <w:szCs w:val="28"/>
        </w:rPr>
        <w:t xml:space="preserve">2022 </w:t>
      </w:r>
      <w:r>
        <w:rPr>
          <w:rFonts w:ascii="仿宋" w:hAnsi="仿宋" w:eastAsia="仿宋" w:cs="仿宋"/>
          <w:spacing w:val="-2"/>
          <w:sz w:val="28"/>
          <w:szCs w:val="28"/>
        </w:rPr>
        <w:t>年度高等职业学</w:t>
      </w:r>
      <w:r>
        <w:rPr>
          <w:rFonts w:ascii="仿宋" w:hAnsi="仿宋" w:eastAsia="仿宋" w:cs="仿宋"/>
          <w:sz w:val="28"/>
          <w:szCs w:val="28"/>
        </w:rPr>
        <w:t xml:space="preserve"> </w:t>
      </w:r>
      <w:r>
        <w:rPr>
          <w:rFonts w:ascii="仿宋" w:hAnsi="仿宋" w:eastAsia="仿宋" w:cs="仿宋"/>
          <w:spacing w:val="2"/>
          <w:sz w:val="28"/>
          <w:szCs w:val="28"/>
        </w:rPr>
        <w:t>校全</w:t>
      </w:r>
      <w:r>
        <w:rPr>
          <w:rFonts w:ascii="仿宋" w:hAnsi="仿宋" w:eastAsia="仿宋" w:cs="仿宋"/>
          <w:spacing w:val="1"/>
          <w:sz w:val="28"/>
          <w:szCs w:val="28"/>
        </w:rPr>
        <w:t>日制在籍学生 (含职教本科)，五年制高职四、五年级的全日制</w:t>
      </w:r>
      <w:r>
        <w:rPr>
          <w:rFonts w:ascii="仿宋" w:hAnsi="仿宋" w:eastAsia="仿宋" w:cs="仿宋"/>
          <w:sz w:val="28"/>
          <w:szCs w:val="28"/>
        </w:rPr>
        <w:t xml:space="preserve"> </w:t>
      </w:r>
      <w:r>
        <w:rPr>
          <w:rFonts w:ascii="仿宋" w:hAnsi="仿宋" w:eastAsia="仿宋" w:cs="仿宋"/>
          <w:spacing w:val="-4"/>
          <w:sz w:val="28"/>
          <w:szCs w:val="28"/>
        </w:rPr>
        <w:t>在</w:t>
      </w:r>
      <w:r>
        <w:rPr>
          <w:rFonts w:ascii="仿宋" w:hAnsi="仿宋" w:eastAsia="仿宋" w:cs="仿宋"/>
          <w:spacing w:val="-3"/>
          <w:sz w:val="28"/>
          <w:szCs w:val="28"/>
        </w:rPr>
        <w:t>籍</w:t>
      </w:r>
      <w:r>
        <w:rPr>
          <w:rFonts w:ascii="仿宋" w:hAnsi="仿宋" w:eastAsia="仿宋" w:cs="仿宋"/>
          <w:spacing w:val="-2"/>
          <w:sz w:val="28"/>
          <w:szCs w:val="28"/>
        </w:rPr>
        <w:t>学生。</w:t>
      </w:r>
    </w:p>
    <w:p>
      <w:pPr>
        <w:spacing w:before="4" w:line="411" w:lineRule="auto"/>
        <w:ind w:left="25" w:right="158" w:firstLine="554"/>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人</w:t>
      </w:r>
      <w:r>
        <w:rPr>
          <w:rFonts w:ascii="仿宋" w:hAnsi="仿宋" w:eastAsia="仿宋" w:cs="仿宋"/>
          <w:spacing w:val="3"/>
          <w:sz w:val="28"/>
          <w:szCs w:val="28"/>
        </w:rPr>
        <w:t>员</w:t>
      </w:r>
      <w:r>
        <w:rPr>
          <w:rFonts w:ascii="仿宋" w:hAnsi="仿宋" w:eastAsia="仿宋" w:cs="仿宋"/>
          <w:spacing w:val="2"/>
          <w:sz w:val="28"/>
          <w:szCs w:val="28"/>
        </w:rPr>
        <w:t>变更：参赛选手和指导教师报名获得确认后不得随意更</w:t>
      </w:r>
      <w:r>
        <w:rPr>
          <w:rFonts w:ascii="仿宋" w:hAnsi="仿宋" w:eastAsia="仿宋" w:cs="仿宋"/>
          <w:sz w:val="28"/>
          <w:szCs w:val="28"/>
        </w:rPr>
        <w:t xml:space="preserve"> </w:t>
      </w:r>
      <w:r>
        <w:rPr>
          <w:rFonts w:ascii="仿宋" w:hAnsi="仿宋" w:eastAsia="仿宋" w:cs="仿宋"/>
          <w:spacing w:val="-6"/>
          <w:sz w:val="28"/>
          <w:szCs w:val="28"/>
        </w:rPr>
        <w:t>换。如备赛</w:t>
      </w:r>
      <w:r>
        <w:rPr>
          <w:rFonts w:ascii="仿宋" w:hAnsi="仿宋" w:eastAsia="仿宋" w:cs="仿宋"/>
          <w:spacing w:val="-3"/>
          <w:sz w:val="28"/>
          <w:szCs w:val="28"/>
        </w:rPr>
        <w:t>过程中参赛选手和指导教师因故无法参赛，须由省级教育</w:t>
      </w:r>
      <w:r>
        <w:rPr>
          <w:rFonts w:ascii="仿宋" w:hAnsi="仿宋" w:eastAsia="仿宋" w:cs="仿宋"/>
          <w:sz w:val="28"/>
          <w:szCs w:val="28"/>
        </w:rPr>
        <w:t xml:space="preserve"> </w:t>
      </w:r>
      <w:r>
        <w:rPr>
          <w:rFonts w:ascii="仿宋" w:hAnsi="仿宋" w:eastAsia="仿宋" w:cs="仿宋"/>
          <w:spacing w:val="-4"/>
          <w:sz w:val="28"/>
          <w:szCs w:val="28"/>
        </w:rPr>
        <w:t>行政部门于</w:t>
      </w:r>
      <w:r>
        <w:rPr>
          <w:rFonts w:ascii="仿宋" w:hAnsi="仿宋" w:eastAsia="仿宋" w:cs="仿宋"/>
          <w:spacing w:val="-2"/>
          <w:sz w:val="28"/>
          <w:szCs w:val="28"/>
        </w:rPr>
        <w:t xml:space="preserve">赛项开赛 </w:t>
      </w:r>
      <w:r>
        <w:rPr>
          <w:rFonts w:ascii="Arial" w:hAnsi="Arial" w:eastAsia="Arial" w:cs="Arial"/>
          <w:spacing w:val="-2"/>
          <w:sz w:val="28"/>
          <w:szCs w:val="28"/>
        </w:rPr>
        <w:t xml:space="preserve">10 </w:t>
      </w:r>
      <w:r>
        <w:rPr>
          <w:rFonts w:ascii="仿宋" w:hAnsi="仿宋" w:eastAsia="仿宋" w:cs="仿宋"/>
          <w:spacing w:val="-2"/>
          <w:sz w:val="28"/>
          <w:szCs w:val="28"/>
        </w:rPr>
        <w:t>个工作日之前出具书面说明，经大赛执委会</w:t>
      </w:r>
      <w:r>
        <w:rPr>
          <w:rFonts w:ascii="仿宋" w:hAnsi="仿宋" w:eastAsia="仿宋" w:cs="仿宋"/>
          <w:sz w:val="28"/>
          <w:szCs w:val="28"/>
        </w:rPr>
        <w:t xml:space="preserve"> </w:t>
      </w:r>
      <w:r>
        <w:rPr>
          <w:rFonts w:ascii="仿宋" w:hAnsi="仿宋" w:eastAsia="仿宋" w:cs="仿宋"/>
          <w:spacing w:val="-6"/>
          <w:sz w:val="28"/>
          <w:szCs w:val="28"/>
        </w:rPr>
        <w:t>办公室核实</w:t>
      </w:r>
      <w:r>
        <w:rPr>
          <w:rFonts w:ascii="仿宋" w:hAnsi="仿宋" w:eastAsia="仿宋" w:cs="仿宋"/>
          <w:spacing w:val="-3"/>
          <w:sz w:val="28"/>
          <w:szCs w:val="28"/>
        </w:rPr>
        <w:t>后予以更换，补充人员需满足本赛项参赛选手资格并接受</w:t>
      </w:r>
      <w:r>
        <w:rPr>
          <w:rFonts w:ascii="仿宋" w:hAnsi="仿宋" w:eastAsia="仿宋" w:cs="仿宋"/>
          <w:sz w:val="28"/>
          <w:szCs w:val="28"/>
        </w:rPr>
        <w:t xml:space="preserve"> </w:t>
      </w:r>
      <w:r>
        <w:rPr>
          <w:rFonts w:ascii="仿宋" w:hAnsi="仿宋" w:eastAsia="仿宋" w:cs="仿宋"/>
          <w:spacing w:val="-20"/>
          <w:sz w:val="28"/>
          <w:szCs w:val="28"/>
        </w:rPr>
        <w:t>审</w:t>
      </w:r>
      <w:r>
        <w:rPr>
          <w:rFonts w:ascii="仿宋" w:hAnsi="仿宋" w:eastAsia="仿宋" w:cs="仿宋"/>
          <w:spacing w:val="-10"/>
          <w:sz w:val="28"/>
          <w:szCs w:val="28"/>
        </w:rPr>
        <w:t>核；团体赛选手因特殊原因不能参加比赛时，则视为自动放弃竞赛；</w:t>
      </w:r>
      <w:r>
        <w:rPr>
          <w:rFonts w:ascii="仿宋" w:hAnsi="仿宋" w:eastAsia="仿宋" w:cs="仿宋"/>
          <w:sz w:val="28"/>
          <w:szCs w:val="28"/>
        </w:rPr>
        <w:t xml:space="preserve"> </w:t>
      </w:r>
      <w:r>
        <w:rPr>
          <w:rFonts w:ascii="仿宋" w:hAnsi="仿宋" w:eastAsia="仿宋" w:cs="仿宋"/>
          <w:spacing w:val="-6"/>
          <w:sz w:val="28"/>
          <w:szCs w:val="28"/>
        </w:rPr>
        <w:t>竞赛开始后</w:t>
      </w:r>
      <w:r>
        <w:rPr>
          <w:rFonts w:ascii="仿宋" w:hAnsi="仿宋" w:eastAsia="仿宋" w:cs="仿宋"/>
          <w:spacing w:val="-3"/>
          <w:sz w:val="28"/>
          <w:szCs w:val="28"/>
        </w:rPr>
        <w:t>，参赛队不得更换参赛选手，若有参赛队员缺席，不得补</w:t>
      </w:r>
      <w:r>
        <w:rPr>
          <w:rFonts w:ascii="仿宋" w:hAnsi="仿宋" w:eastAsia="仿宋" w:cs="仿宋"/>
          <w:sz w:val="28"/>
          <w:szCs w:val="28"/>
        </w:rPr>
        <w:t xml:space="preserve"> </w:t>
      </w:r>
      <w:r>
        <w:rPr>
          <w:rFonts w:ascii="仿宋" w:hAnsi="仿宋" w:eastAsia="仿宋" w:cs="仿宋"/>
          <w:spacing w:val="-2"/>
          <w:sz w:val="28"/>
          <w:szCs w:val="28"/>
        </w:rPr>
        <w:t>充参赛选</w:t>
      </w:r>
      <w:r>
        <w:rPr>
          <w:rFonts w:ascii="仿宋" w:hAnsi="仿宋" w:eastAsia="仿宋" w:cs="仿宋"/>
          <w:spacing w:val="-1"/>
          <w:sz w:val="28"/>
          <w:szCs w:val="28"/>
        </w:rPr>
        <w:t>手。</w:t>
      </w:r>
    </w:p>
    <w:p>
      <w:pPr>
        <w:spacing w:before="1" w:line="218" w:lineRule="auto"/>
        <w:ind w:left="573"/>
        <w:outlineLvl w:val="1"/>
        <w:rPr>
          <w:rFonts w:ascii="仿宋" w:hAnsi="仿宋" w:eastAsia="仿宋" w:cs="仿宋"/>
          <w:sz w:val="28"/>
          <w:szCs w:val="28"/>
        </w:rPr>
      </w:pPr>
      <w:r>
        <w:rPr>
          <w:rFonts w:ascii="仿宋" w:hAnsi="仿宋" w:eastAsia="仿宋" w:cs="仿宋"/>
          <w:spacing w:val="-14"/>
          <w:sz w:val="28"/>
          <w:szCs w:val="28"/>
        </w:rPr>
        <w:t>( 二 ) 熟悉场地</w:t>
      </w:r>
    </w:p>
    <w:p>
      <w:pPr>
        <w:spacing w:before="292" w:line="219" w:lineRule="auto"/>
        <w:ind w:left="598"/>
        <w:rPr>
          <w:rFonts w:ascii="仿宋" w:hAnsi="仿宋" w:eastAsia="仿宋" w:cs="仿宋"/>
          <w:sz w:val="28"/>
          <w:szCs w:val="28"/>
        </w:rPr>
      </w:pPr>
      <w:r>
        <w:rPr>
          <w:rFonts w:ascii="Arial" w:hAnsi="Arial" w:eastAsia="Arial" w:cs="Arial"/>
          <w:spacing w:val="8"/>
          <w:sz w:val="28"/>
          <w:szCs w:val="28"/>
        </w:rPr>
        <w:t xml:space="preserve">1. </w:t>
      </w:r>
      <w:r>
        <w:rPr>
          <w:rFonts w:ascii="仿宋" w:hAnsi="仿宋" w:eastAsia="仿宋" w:cs="仿宋"/>
          <w:spacing w:val="7"/>
          <w:sz w:val="28"/>
          <w:szCs w:val="28"/>
        </w:rPr>
        <w:t>各</w:t>
      </w:r>
      <w:r>
        <w:rPr>
          <w:rFonts w:ascii="仿宋" w:hAnsi="仿宋" w:eastAsia="仿宋" w:cs="仿宋"/>
          <w:spacing w:val="4"/>
          <w:sz w:val="28"/>
          <w:szCs w:val="28"/>
        </w:rPr>
        <w:t>参赛队领队、指导教师、参赛选手在规定时间进入赛场指</w:t>
      </w:r>
    </w:p>
    <w:p>
      <w:pPr>
        <w:sectPr>
          <w:headerReference r:id="rId15" w:type="default"/>
          <w:footerReference r:id="rId16" w:type="default"/>
          <w:pgSz w:w="11906" w:h="16839"/>
          <w:pgMar w:top="1235" w:right="1576" w:bottom="1572" w:left="1785" w:header="879" w:footer="1407" w:gutter="0"/>
          <w:cols w:space="720" w:num="1"/>
        </w:sectPr>
      </w:pPr>
    </w:p>
    <w:p>
      <w:pPr>
        <w:spacing w:line="285" w:lineRule="auto"/>
        <w:rPr>
          <w:rFonts w:ascii="Arial"/>
          <w:sz w:val="21"/>
        </w:rPr>
      </w:pPr>
    </w:p>
    <w:p>
      <w:pPr>
        <w:spacing w:before="91" w:line="218" w:lineRule="auto"/>
        <w:ind w:left="28"/>
        <w:rPr>
          <w:rFonts w:ascii="仿宋" w:hAnsi="仿宋" w:eastAsia="仿宋" w:cs="仿宋"/>
          <w:sz w:val="28"/>
          <w:szCs w:val="28"/>
        </w:rPr>
      </w:pPr>
      <w:r>
        <w:rPr>
          <w:rFonts w:ascii="仿宋" w:hAnsi="仿宋" w:eastAsia="仿宋" w:cs="仿宋"/>
          <w:spacing w:val="-4"/>
          <w:sz w:val="28"/>
          <w:szCs w:val="28"/>
        </w:rPr>
        <w:t>定观察区，不</w:t>
      </w:r>
      <w:r>
        <w:rPr>
          <w:rFonts w:ascii="仿宋" w:hAnsi="仿宋" w:eastAsia="仿宋" w:cs="仿宋"/>
          <w:spacing w:val="-2"/>
          <w:sz w:val="28"/>
          <w:szCs w:val="28"/>
        </w:rPr>
        <w:t>允许进入比赛区，可以熟悉赛场环境和设备准备情况。</w:t>
      </w:r>
    </w:p>
    <w:p>
      <w:pPr>
        <w:spacing w:before="294" w:line="411" w:lineRule="auto"/>
        <w:ind w:left="63" w:right="77" w:firstLine="516"/>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熟</w:t>
      </w:r>
      <w:r>
        <w:rPr>
          <w:rFonts w:ascii="仿宋" w:hAnsi="仿宋" w:eastAsia="仿宋" w:cs="仿宋"/>
          <w:spacing w:val="3"/>
          <w:sz w:val="28"/>
          <w:szCs w:val="28"/>
        </w:rPr>
        <w:t>悉</w:t>
      </w:r>
      <w:r>
        <w:rPr>
          <w:rFonts w:ascii="仿宋" w:hAnsi="仿宋" w:eastAsia="仿宋" w:cs="仿宋"/>
          <w:spacing w:val="2"/>
          <w:sz w:val="28"/>
          <w:szCs w:val="28"/>
        </w:rPr>
        <w:t>场地时严禁与现场工作人员进行交流，不发表没有根据</w:t>
      </w:r>
      <w:r>
        <w:rPr>
          <w:rFonts w:ascii="仿宋" w:hAnsi="仿宋" w:eastAsia="仿宋" w:cs="仿宋"/>
          <w:sz w:val="28"/>
          <w:szCs w:val="28"/>
        </w:rPr>
        <w:t xml:space="preserve"> </w:t>
      </w:r>
      <w:r>
        <w:rPr>
          <w:rFonts w:ascii="仿宋" w:hAnsi="仿宋" w:eastAsia="仿宋" w:cs="仿宋"/>
          <w:spacing w:val="-6"/>
          <w:sz w:val="28"/>
          <w:szCs w:val="28"/>
        </w:rPr>
        <w:t>以及</w:t>
      </w:r>
      <w:r>
        <w:rPr>
          <w:rFonts w:ascii="仿宋" w:hAnsi="仿宋" w:eastAsia="仿宋" w:cs="仿宋"/>
          <w:spacing w:val="-4"/>
          <w:sz w:val="28"/>
          <w:szCs w:val="28"/>
        </w:rPr>
        <w:t>有</w:t>
      </w:r>
      <w:r>
        <w:rPr>
          <w:rFonts w:ascii="仿宋" w:hAnsi="仿宋" w:eastAsia="仿宋" w:cs="仿宋"/>
          <w:spacing w:val="-3"/>
          <w:sz w:val="28"/>
          <w:szCs w:val="28"/>
        </w:rPr>
        <w:t>损大赛整体形象的言论。</w:t>
      </w:r>
    </w:p>
    <w:p>
      <w:pPr>
        <w:spacing w:before="1" w:line="411" w:lineRule="auto"/>
        <w:ind w:left="25" w:right="77" w:firstLine="557"/>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4"/>
          <w:sz w:val="28"/>
          <w:szCs w:val="28"/>
        </w:rPr>
        <w:t>熟</w:t>
      </w:r>
      <w:r>
        <w:rPr>
          <w:rFonts w:ascii="仿宋" w:hAnsi="仿宋" w:eastAsia="仿宋" w:cs="仿宋"/>
          <w:spacing w:val="-2"/>
          <w:sz w:val="28"/>
          <w:szCs w:val="28"/>
        </w:rPr>
        <w:t>悉场地时严格遵守大赛各种制度，严禁拥挤，喧哗， 以免</w:t>
      </w:r>
      <w:r>
        <w:rPr>
          <w:rFonts w:ascii="仿宋" w:hAnsi="仿宋" w:eastAsia="仿宋" w:cs="仿宋"/>
          <w:sz w:val="28"/>
          <w:szCs w:val="28"/>
        </w:rPr>
        <w:t xml:space="preserve"> </w:t>
      </w:r>
      <w:r>
        <w:rPr>
          <w:rFonts w:ascii="仿宋" w:hAnsi="仿宋" w:eastAsia="仿宋" w:cs="仿宋"/>
          <w:spacing w:val="-2"/>
          <w:sz w:val="28"/>
          <w:szCs w:val="28"/>
        </w:rPr>
        <w:t>发生意外</w:t>
      </w:r>
      <w:r>
        <w:rPr>
          <w:rFonts w:ascii="仿宋" w:hAnsi="仿宋" w:eastAsia="仿宋" w:cs="仿宋"/>
          <w:spacing w:val="-1"/>
          <w:sz w:val="28"/>
          <w:szCs w:val="28"/>
        </w:rPr>
        <w:t>事故。</w:t>
      </w:r>
    </w:p>
    <w:p>
      <w:pPr>
        <w:spacing w:line="218" w:lineRule="auto"/>
        <w:ind w:left="573"/>
        <w:outlineLvl w:val="1"/>
        <w:rPr>
          <w:rFonts w:ascii="仿宋" w:hAnsi="仿宋" w:eastAsia="仿宋" w:cs="仿宋"/>
          <w:sz w:val="28"/>
          <w:szCs w:val="28"/>
        </w:rPr>
      </w:pPr>
      <w:r>
        <w:rPr>
          <w:rFonts w:ascii="仿宋" w:hAnsi="仿宋" w:eastAsia="仿宋" w:cs="仿宋"/>
          <w:spacing w:val="-14"/>
          <w:sz w:val="28"/>
          <w:szCs w:val="28"/>
        </w:rPr>
        <w:t>( 三 ) 入场规则</w:t>
      </w:r>
    </w:p>
    <w:p>
      <w:pPr>
        <w:spacing w:before="292" w:line="216" w:lineRule="auto"/>
        <w:ind w:left="598"/>
        <w:rPr>
          <w:rFonts w:ascii="仿宋" w:hAnsi="仿宋" w:eastAsia="仿宋" w:cs="仿宋"/>
          <w:sz w:val="28"/>
          <w:szCs w:val="28"/>
        </w:rPr>
      </w:pPr>
      <w:r>
        <w:rPr>
          <w:rFonts w:ascii="Arial" w:hAnsi="Arial" w:eastAsia="Arial" w:cs="Arial"/>
          <w:spacing w:val="-6"/>
          <w:sz w:val="28"/>
          <w:szCs w:val="28"/>
        </w:rPr>
        <w:t>1</w:t>
      </w:r>
      <w:r>
        <w:rPr>
          <w:rFonts w:ascii="Arial" w:hAnsi="Arial" w:eastAsia="Arial" w:cs="Arial"/>
          <w:spacing w:val="-5"/>
          <w:sz w:val="28"/>
          <w:szCs w:val="28"/>
        </w:rPr>
        <w:t>.</w:t>
      </w:r>
      <w:r>
        <w:rPr>
          <w:rFonts w:ascii="Arial" w:hAnsi="Arial" w:eastAsia="Arial" w:cs="Arial"/>
          <w:spacing w:val="-3"/>
          <w:sz w:val="28"/>
          <w:szCs w:val="28"/>
        </w:rPr>
        <w:t xml:space="preserve">  </w:t>
      </w:r>
      <w:r>
        <w:rPr>
          <w:rFonts w:ascii="仿宋" w:hAnsi="仿宋" w:eastAsia="仿宋" w:cs="仿宋"/>
          <w:spacing w:val="-3"/>
          <w:sz w:val="28"/>
          <w:szCs w:val="28"/>
        </w:rPr>
        <w:t>参赛选手按规定的时间准时到达赛场检录区集合。</w:t>
      </w:r>
    </w:p>
    <w:p>
      <w:pPr>
        <w:spacing w:before="299" w:line="411" w:lineRule="auto"/>
        <w:ind w:left="28" w:right="77" w:firstLine="551"/>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工</w:t>
      </w:r>
      <w:r>
        <w:rPr>
          <w:rFonts w:ascii="仿宋" w:hAnsi="仿宋" w:eastAsia="仿宋" w:cs="仿宋"/>
          <w:spacing w:val="3"/>
          <w:sz w:val="28"/>
          <w:szCs w:val="28"/>
        </w:rPr>
        <w:t>作</w:t>
      </w:r>
      <w:r>
        <w:rPr>
          <w:rFonts w:ascii="仿宋" w:hAnsi="仿宋" w:eastAsia="仿宋" w:cs="仿宋"/>
          <w:spacing w:val="2"/>
          <w:sz w:val="28"/>
          <w:szCs w:val="28"/>
        </w:rPr>
        <w:t>人员将对各参赛选手的身份进行核对。参赛选手须提供</w:t>
      </w:r>
      <w:r>
        <w:rPr>
          <w:rFonts w:ascii="仿宋" w:hAnsi="仿宋" w:eastAsia="仿宋" w:cs="仿宋"/>
          <w:sz w:val="28"/>
          <w:szCs w:val="28"/>
        </w:rPr>
        <w:t xml:space="preserve"> </w:t>
      </w:r>
      <w:r>
        <w:rPr>
          <w:rFonts w:ascii="仿宋" w:hAnsi="仿宋" w:eastAsia="仿宋" w:cs="仿宋"/>
          <w:spacing w:val="-6"/>
          <w:sz w:val="28"/>
          <w:szCs w:val="28"/>
        </w:rPr>
        <w:t>参赛证、身份</w:t>
      </w:r>
      <w:r>
        <w:rPr>
          <w:rFonts w:ascii="仿宋" w:hAnsi="仿宋" w:eastAsia="仿宋" w:cs="仿宋"/>
          <w:spacing w:val="-3"/>
          <w:sz w:val="28"/>
          <w:szCs w:val="28"/>
        </w:rPr>
        <w:t>证、经学校注册的学生证，证件上的姓名、年龄、相貌</w:t>
      </w:r>
      <w:r>
        <w:rPr>
          <w:rFonts w:ascii="仿宋" w:hAnsi="仿宋" w:eastAsia="仿宋" w:cs="仿宋"/>
          <w:sz w:val="28"/>
          <w:szCs w:val="28"/>
        </w:rPr>
        <w:t xml:space="preserve"> </w:t>
      </w:r>
      <w:r>
        <w:rPr>
          <w:rFonts w:ascii="仿宋" w:hAnsi="仿宋" w:eastAsia="仿宋" w:cs="仿宋"/>
          <w:spacing w:val="-2"/>
          <w:sz w:val="28"/>
          <w:szCs w:val="28"/>
        </w:rPr>
        <w:t>特征应与参</w:t>
      </w:r>
      <w:r>
        <w:rPr>
          <w:rFonts w:ascii="仿宋" w:hAnsi="仿宋" w:eastAsia="仿宋" w:cs="仿宋"/>
          <w:spacing w:val="-1"/>
          <w:sz w:val="28"/>
          <w:szCs w:val="28"/>
        </w:rPr>
        <w:t>赛证一致。</w:t>
      </w:r>
    </w:p>
    <w:p>
      <w:pPr>
        <w:spacing w:before="2" w:line="411" w:lineRule="auto"/>
        <w:ind w:left="44" w:right="77" w:firstLine="537"/>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2"/>
          <w:sz w:val="28"/>
          <w:szCs w:val="28"/>
        </w:rPr>
        <w:t>工作人员检验参赛选手的工具、量具及书写物品，不允许携</w:t>
      </w:r>
      <w:r>
        <w:rPr>
          <w:rFonts w:ascii="仿宋" w:hAnsi="仿宋" w:eastAsia="仿宋" w:cs="仿宋"/>
          <w:sz w:val="28"/>
          <w:szCs w:val="28"/>
        </w:rPr>
        <w:t xml:space="preserve"> </w:t>
      </w:r>
      <w:r>
        <w:rPr>
          <w:rFonts w:ascii="仿宋" w:hAnsi="仿宋" w:eastAsia="仿宋" w:cs="仿宋"/>
          <w:spacing w:val="-8"/>
          <w:sz w:val="28"/>
          <w:szCs w:val="28"/>
        </w:rPr>
        <w:t>带</w:t>
      </w:r>
      <w:r>
        <w:rPr>
          <w:rFonts w:ascii="仿宋" w:hAnsi="仿宋" w:eastAsia="仿宋" w:cs="仿宋"/>
          <w:spacing w:val="-5"/>
          <w:sz w:val="28"/>
          <w:szCs w:val="28"/>
        </w:rPr>
        <w:t>任</w:t>
      </w:r>
      <w:r>
        <w:rPr>
          <w:rFonts w:ascii="仿宋" w:hAnsi="仿宋" w:eastAsia="仿宋" w:cs="仿宋"/>
          <w:spacing w:val="-4"/>
          <w:sz w:val="28"/>
          <w:szCs w:val="28"/>
        </w:rPr>
        <w:t>何通讯及存储设备、纸质材料等物品，检查合格后进入赛场抽签</w:t>
      </w:r>
      <w:r>
        <w:rPr>
          <w:rFonts w:ascii="仿宋" w:hAnsi="仿宋" w:eastAsia="仿宋" w:cs="仿宋"/>
          <w:sz w:val="28"/>
          <w:szCs w:val="28"/>
        </w:rPr>
        <w:t xml:space="preserve"> </w:t>
      </w:r>
      <w:r>
        <w:rPr>
          <w:rFonts w:ascii="仿宋" w:hAnsi="仿宋" w:eastAsia="仿宋" w:cs="仿宋"/>
          <w:spacing w:val="-15"/>
          <w:sz w:val="28"/>
          <w:szCs w:val="28"/>
        </w:rPr>
        <w:t>区。</w:t>
      </w:r>
    </w:p>
    <w:p>
      <w:pPr>
        <w:spacing w:before="2" w:line="411" w:lineRule="auto"/>
        <w:ind w:left="43" w:right="77" w:firstLine="532"/>
        <w:rPr>
          <w:rFonts w:ascii="仿宋" w:hAnsi="仿宋" w:eastAsia="仿宋" w:cs="仿宋"/>
          <w:sz w:val="28"/>
          <w:szCs w:val="28"/>
        </w:rPr>
      </w:pPr>
      <w:r>
        <w:rPr>
          <w:rFonts w:ascii="Arial" w:hAnsi="Arial" w:eastAsia="Arial" w:cs="Arial"/>
          <w:spacing w:val="4"/>
          <w:sz w:val="28"/>
          <w:szCs w:val="28"/>
        </w:rPr>
        <w:t xml:space="preserve">4.  </w:t>
      </w:r>
      <w:r>
        <w:rPr>
          <w:rFonts w:ascii="仿宋" w:hAnsi="仿宋" w:eastAsia="仿宋" w:cs="仿宋"/>
          <w:spacing w:val="4"/>
          <w:sz w:val="28"/>
          <w:szCs w:val="28"/>
        </w:rPr>
        <w:t>一级加</w:t>
      </w:r>
      <w:r>
        <w:rPr>
          <w:rFonts w:ascii="仿宋" w:hAnsi="仿宋" w:eastAsia="仿宋" w:cs="仿宋"/>
          <w:spacing w:val="3"/>
          <w:sz w:val="28"/>
          <w:szCs w:val="28"/>
        </w:rPr>
        <w:t>密</w:t>
      </w:r>
      <w:r>
        <w:rPr>
          <w:rFonts w:ascii="仿宋" w:hAnsi="仿宋" w:eastAsia="仿宋" w:cs="仿宋"/>
          <w:spacing w:val="2"/>
          <w:sz w:val="28"/>
          <w:szCs w:val="28"/>
        </w:rPr>
        <w:t>时选手按抽签顺序号依次抽取参赛编号，二级加密</w:t>
      </w:r>
      <w:r>
        <w:rPr>
          <w:rFonts w:ascii="仿宋" w:hAnsi="仿宋" w:eastAsia="仿宋" w:cs="仿宋"/>
          <w:sz w:val="28"/>
          <w:szCs w:val="28"/>
        </w:rPr>
        <w:t xml:space="preserve"> </w:t>
      </w:r>
      <w:r>
        <w:rPr>
          <w:rFonts w:ascii="仿宋" w:hAnsi="仿宋" w:eastAsia="仿宋" w:cs="仿宋"/>
          <w:spacing w:val="-7"/>
          <w:sz w:val="28"/>
          <w:szCs w:val="28"/>
        </w:rPr>
        <w:t>时</w:t>
      </w:r>
      <w:r>
        <w:rPr>
          <w:rFonts w:ascii="仿宋" w:hAnsi="仿宋" w:eastAsia="仿宋" w:cs="仿宋"/>
          <w:spacing w:val="-4"/>
          <w:sz w:val="28"/>
          <w:szCs w:val="28"/>
        </w:rPr>
        <w:t>选手凭参赛编号抽取比赛赛位号，然后在指定区域等待；在工作人</w:t>
      </w:r>
      <w:r>
        <w:rPr>
          <w:rFonts w:ascii="仿宋" w:hAnsi="仿宋" w:eastAsia="仿宋" w:cs="仿宋"/>
          <w:sz w:val="28"/>
          <w:szCs w:val="28"/>
        </w:rPr>
        <w:t xml:space="preserve"> </w:t>
      </w:r>
      <w:r>
        <w:rPr>
          <w:rFonts w:ascii="仿宋" w:hAnsi="仿宋" w:eastAsia="仿宋" w:cs="仿宋"/>
          <w:spacing w:val="-7"/>
          <w:sz w:val="28"/>
          <w:szCs w:val="28"/>
        </w:rPr>
        <w:t>员</w:t>
      </w:r>
      <w:r>
        <w:rPr>
          <w:rFonts w:ascii="仿宋" w:hAnsi="仿宋" w:eastAsia="仿宋" w:cs="仿宋"/>
          <w:spacing w:val="-4"/>
          <w:sz w:val="28"/>
          <w:szCs w:val="28"/>
        </w:rPr>
        <w:t>的引领下统一有序进入赛场，按抽取的比赛赛位号就位，不得擅自</w:t>
      </w:r>
      <w:r>
        <w:rPr>
          <w:rFonts w:ascii="仿宋" w:hAnsi="仿宋" w:eastAsia="仿宋" w:cs="仿宋"/>
          <w:sz w:val="28"/>
          <w:szCs w:val="28"/>
        </w:rPr>
        <w:t xml:space="preserve"> </w:t>
      </w:r>
      <w:r>
        <w:rPr>
          <w:rFonts w:ascii="仿宋" w:hAnsi="仿宋" w:eastAsia="仿宋" w:cs="仿宋"/>
          <w:spacing w:val="-8"/>
          <w:sz w:val="28"/>
          <w:szCs w:val="28"/>
        </w:rPr>
        <w:t>变</w:t>
      </w:r>
      <w:r>
        <w:rPr>
          <w:rFonts w:ascii="仿宋" w:hAnsi="仿宋" w:eastAsia="仿宋" w:cs="仿宋"/>
          <w:spacing w:val="-4"/>
          <w:sz w:val="28"/>
          <w:szCs w:val="28"/>
        </w:rPr>
        <w:t>更、调整。</w:t>
      </w:r>
    </w:p>
    <w:p>
      <w:pPr>
        <w:spacing w:before="1" w:line="218" w:lineRule="auto"/>
        <w:ind w:left="573"/>
        <w:outlineLvl w:val="1"/>
        <w:rPr>
          <w:rFonts w:ascii="仿宋" w:hAnsi="仿宋" w:eastAsia="仿宋" w:cs="仿宋"/>
          <w:sz w:val="28"/>
          <w:szCs w:val="28"/>
        </w:rPr>
      </w:pPr>
      <w:r>
        <w:rPr>
          <w:rFonts w:ascii="仿宋" w:hAnsi="仿宋" w:eastAsia="仿宋" w:cs="仿宋"/>
          <w:spacing w:val="-14"/>
          <w:sz w:val="28"/>
          <w:szCs w:val="28"/>
        </w:rPr>
        <w:t>( 四 ) 赛场规则</w:t>
      </w:r>
    </w:p>
    <w:p>
      <w:pPr>
        <w:spacing w:before="292" w:line="219" w:lineRule="auto"/>
        <w:ind w:left="598"/>
        <w:rPr>
          <w:rFonts w:ascii="仿宋" w:hAnsi="仿宋" w:eastAsia="仿宋" w:cs="仿宋"/>
          <w:sz w:val="28"/>
          <w:szCs w:val="28"/>
        </w:rPr>
      </w:pPr>
      <w:r>
        <w:rPr>
          <w:rFonts w:ascii="Arial" w:hAnsi="Arial" w:eastAsia="Arial" w:cs="Arial"/>
          <w:spacing w:val="-1"/>
          <w:sz w:val="28"/>
          <w:szCs w:val="28"/>
        </w:rPr>
        <w:t xml:space="preserve">1. </w:t>
      </w:r>
      <w:r>
        <w:rPr>
          <w:rFonts w:ascii="仿宋" w:hAnsi="仿宋" w:eastAsia="仿宋" w:cs="仿宋"/>
          <w:spacing w:val="-1"/>
          <w:sz w:val="28"/>
          <w:szCs w:val="28"/>
        </w:rPr>
        <w:t>选手</w:t>
      </w:r>
      <w:r>
        <w:rPr>
          <w:rFonts w:ascii="仿宋" w:hAnsi="仿宋" w:eastAsia="仿宋" w:cs="仿宋"/>
          <w:sz w:val="28"/>
          <w:szCs w:val="28"/>
        </w:rPr>
        <w:t>进入赛场后，必须听从现场裁判的统一布置和指挥。</w:t>
      </w:r>
    </w:p>
    <w:p>
      <w:pPr>
        <w:spacing w:before="294" w:line="411" w:lineRule="auto"/>
        <w:ind w:left="25" w:firstLine="554"/>
        <w:rPr>
          <w:rFonts w:ascii="仿宋" w:hAnsi="仿宋" w:eastAsia="仿宋" w:cs="仿宋"/>
          <w:sz w:val="28"/>
          <w:szCs w:val="28"/>
        </w:rPr>
      </w:pPr>
      <w:r>
        <w:rPr>
          <w:rFonts w:ascii="Arial" w:hAnsi="Arial" w:eastAsia="Arial" w:cs="Arial"/>
          <w:spacing w:val="-2"/>
          <w:sz w:val="28"/>
          <w:szCs w:val="28"/>
        </w:rPr>
        <w:t xml:space="preserve">2. </w:t>
      </w:r>
      <w:r>
        <w:rPr>
          <w:rFonts w:ascii="仿宋" w:hAnsi="仿宋" w:eastAsia="仿宋" w:cs="仿宋"/>
          <w:spacing w:val="-2"/>
          <w:sz w:val="28"/>
          <w:szCs w:val="28"/>
        </w:rPr>
        <w:t>分发比赛任务书后，根据裁判长指令，选手可分</w:t>
      </w:r>
      <w:r>
        <w:rPr>
          <w:rFonts w:ascii="仿宋" w:hAnsi="仿宋" w:eastAsia="仿宋" w:cs="仿宋"/>
          <w:spacing w:val="-1"/>
          <w:sz w:val="28"/>
          <w:szCs w:val="28"/>
        </w:rPr>
        <w:t>析比赛任务，</w:t>
      </w:r>
      <w:r>
        <w:rPr>
          <w:rFonts w:ascii="仿宋" w:hAnsi="仿宋" w:eastAsia="仿宋" w:cs="仿宋"/>
          <w:sz w:val="28"/>
          <w:szCs w:val="28"/>
        </w:rPr>
        <w:t xml:space="preserve"> </w:t>
      </w:r>
      <w:r>
        <w:rPr>
          <w:rFonts w:ascii="仿宋" w:hAnsi="仿宋" w:eastAsia="仿宋" w:cs="仿宋"/>
          <w:spacing w:val="-1"/>
          <w:sz w:val="28"/>
          <w:szCs w:val="28"/>
        </w:rPr>
        <w:t>摆放工具、清点检查器材</w:t>
      </w:r>
      <w:r>
        <w:rPr>
          <w:rFonts w:ascii="仿宋" w:hAnsi="仿宋" w:eastAsia="仿宋" w:cs="仿宋"/>
          <w:sz w:val="28"/>
          <w:szCs w:val="28"/>
        </w:rPr>
        <w:t>，但不可使用工具进行比赛任务的操作。</w:t>
      </w:r>
    </w:p>
    <w:p>
      <w:pPr>
        <w:spacing w:before="1" w:line="215" w:lineRule="auto"/>
        <w:ind w:left="582"/>
        <w:rPr>
          <w:rFonts w:ascii="仿宋" w:hAnsi="仿宋" w:eastAsia="仿宋" w:cs="仿宋"/>
          <w:sz w:val="28"/>
          <w:szCs w:val="28"/>
        </w:rPr>
      </w:pPr>
      <w:r>
        <w:rPr>
          <w:rFonts w:ascii="Arial" w:hAnsi="Arial" w:eastAsia="Arial" w:cs="Arial"/>
          <w:spacing w:val="1"/>
          <w:sz w:val="28"/>
          <w:szCs w:val="28"/>
        </w:rPr>
        <w:t xml:space="preserve">3. </w:t>
      </w:r>
      <w:r>
        <w:rPr>
          <w:rFonts w:ascii="仿宋" w:hAnsi="仿宋" w:eastAsia="仿宋" w:cs="仿宋"/>
          <w:spacing w:val="1"/>
          <w:sz w:val="28"/>
          <w:szCs w:val="28"/>
        </w:rPr>
        <w:t>裁判长宣布比赛开</w:t>
      </w:r>
      <w:r>
        <w:rPr>
          <w:rFonts w:ascii="仿宋" w:hAnsi="仿宋" w:eastAsia="仿宋" w:cs="仿宋"/>
          <w:sz w:val="28"/>
          <w:szCs w:val="28"/>
        </w:rPr>
        <w:t>始，参赛选手方可进行比赛任务的操作。</w:t>
      </w:r>
    </w:p>
    <w:p>
      <w:pPr>
        <w:sectPr>
          <w:headerReference r:id="rId17" w:type="default"/>
          <w:footerReference r:id="rId18" w:type="default"/>
          <w:pgSz w:w="11906" w:h="16839"/>
          <w:pgMar w:top="1235" w:right="1722" w:bottom="1574" w:left="1785" w:header="879" w:footer="1407" w:gutter="0"/>
          <w:cols w:space="720" w:num="1"/>
        </w:sectPr>
      </w:pPr>
    </w:p>
    <w:p>
      <w:pPr>
        <w:spacing w:line="286" w:lineRule="auto"/>
        <w:rPr>
          <w:rFonts w:ascii="Arial"/>
          <w:sz w:val="21"/>
        </w:rPr>
      </w:pPr>
    </w:p>
    <w:p>
      <w:pPr>
        <w:spacing w:before="91" w:line="411" w:lineRule="auto"/>
        <w:ind w:left="30" w:right="81" w:firstLine="545"/>
        <w:rPr>
          <w:rFonts w:ascii="仿宋" w:hAnsi="仿宋" w:eastAsia="仿宋" w:cs="仿宋"/>
          <w:sz w:val="28"/>
          <w:szCs w:val="28"/>
        </w:rPr>
      </w:pPr>
      <w:r>
        <w:rPr>
          <w:rFonts w:ascii="Arial" w:hAnsi="Arial" w:eastAsia="Arial" w:cs="Arial"/>
          <w:spacing w:val="4"/>
          <w:sz w:val="28"/>
          <w:szCs w:val="28"/>
        </w:rPr>
        <w:t xml:space="preserve">4.  </w:t>
      </w:r>
      <w:r>
        <w:rPr>
          <w:rFonts w:ascii="仿宋" w:hAnsi="仿宋" w:eastAsia="仿宋" w:cs="仿宋"/>
          <w:spacing w:val="4"/>
          <w:sz w:val="28"/>
          <w:szCs w:val="28"/>
        </w:rPr>
        <w:t>比赛过</w:t>
      </w:r>
      <w:r>
        <w:rPr>
          <w:rFonts w:ascii="仿宋" w:hAnsi="仿宋" w:eastAsia="仿宋" w:cs="仿宋"/>
          <w:spacing w:val="3"/>
          <w:sz w:val="28"/>
          <w:szCs w:val="28"/>
        </w:rPr>
        <w:t>程</w:t>
      </w:r>
      <w:r>
        <w:rPr>
          <w:rFonts w:ascii="仿宋" w:hAnsi="仿宋" w:eastAsia="仿宋" w:cs="仿宋"/>
          <w:spacing w:val="2"/>
          <w:sz w:val="28"/>
          <w:szCs w:val="28"/>
        </w:rPr>
        <w:t>中，参赛选手必须严格遵守安全操作规程，确保人</w:t>
      </w:r>
      <w:r>
        <w:rPr>
          <w:rFonts w:ascii="仿宋" w:hAnsi="仿宋" w:eastAsia="仿宋" w:cs="仿宋"/>
          <w:sz w:val="28"/>
          <w:szCs w:val="28"/>
        </w:rPr>
        <w:t xml:space="preserve"> </w:t>
      </w:r>
      <w:r>
        <w:rPr>
          <w:rFonts w:ascii="仿宋" w:hAnsi="仿宋" w:eastAsia="仿宋" w:cs="仿宋"/>
          <w:spacing w:val="-1"/>
          <w:sz w:val="28"/>
          <w:szCs w:val="28"/>
        </w:rPr>
        <w:t>身和设备安全，并接受现场裁判和技</w:t>
      </w:r>
      <w:r>
        <w:rPr>
          <w:rFonts w:ascii="仿宋" w:hAnsi="仿宋" w:eastAsia="仿宋" w:cs="仿宋"/>
          <w:sz w:val="28"/>
          <w:szCs w:val="28"/>
        </w:rPr>
        <w:t>术人员的监督和警示。</w:t>
      </w:r>
    </w:p>
    <w:p>
      <w:pPr>
        <w:spacing w:before="4" w:line="411" w:lineRule="auto"/>
        <w:ind w:left="20" w:right="40" w:firstLine="561"/>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4"/>
          <w:sz w:val="28"/>
          <w:szCs w:val="28"/>
        </w:rPr>
        <w:t>比</w:t>
      </w:r>
      <w:r>
        <w:rPr>
          <w:rFonts w:ascii="仿宋" w:hAnsi="仿宋" w:eastAsia="仿宋" w:cs="仿宋"/>
          <w:spacing w:val="-2"/>
          <w:sz w:val="28"/>
          <w:szCs w:val="28"/>
        </w:rPr>
        <w:t>赛过程中若有任务书字迹不清问题，可示意现场裁判， 由</w:t>
      </w:r>
      <w:r>
        <w:rPr>
          <w:rFonts w:ascii="仿宋" w:hAnsi="仿宋" w:eastAsia="仿宋" w:cs="仿宋"/>
          <w:sz w:val="28"/>
          <w:szCs w:val="28"/>
        </w:rPr>
        <w:t xml:space="preserve"> </w:t>
      </w:r>
      <w:r>
        <w:rPr>
          <w:rFonts w:ascii="仿宋" w:hAnsi="仿宋" w:eastAsia="仿宋" w:cs="仿宋"/>
          <w:spacing w:val="-6"/>
          <w:sz w:val="28"/>
          <w:szCs w:val="28"/>
        </w:rPr>
        <w:t>现场裁</w:t>
      </w:r>
      <w:r>
        <w:rPr>
          <w:rFonts w:ascii="仿宋" w:hAnsi="仿宋" w:eastAsia="仿宋" w:cs="仿宋"/>
          <w:spacing w:val="-4"/>
          <w:sz w:val="28"/>
          <w:szCs w:val="28"/>
        </w:rPr>
        <w:t>判</w:t>
      </w:r>
      <w:r>
        <w:rPr>
          <w:rFonts w:ascii="仿宋" w:hAnsi="仿宋" w:eastAsia="仿宋" w:cs="仿宋"/>
          <w:spacing w:val="-3"/>
          <w:sz w:val="28"/>
          <w:szCs w:val="28"/>
        </w:rPr>
        <w:t>解决。若认为比赛设备或元器件有问题需更换或耗材需要补</w:t>
      </w:r>
      <w:r>
        <w:rPr>
          <w:rFonts w:ascii="仿宋" w:hAnsi="仿宋" w:eastAsia="仿宋" w:cs="仿宋"/>
          <w:sz w:val="28"/>
          <w:szCs w:val="28"/>
        </w:rPr>
        <w:t xml:space="preserve"> </w:t>
      </w:r>
      <w:r>
        <w:rPr>
          <w:rFonts w:ascii="仿宋" w:hAnsi="仿宋" w:eastAsia="仿宋" w:cs="仿宋"/>
          <w:spacing w:val="-2"/>
          <w:sz w:val="28"/>
          <w:szCs w:val="28"/>
        </w:rPr>
        <w:t>充，应在赛场记录表的相应栏目填写更换设备或元器件、耗材名称</w:t>
      </w:r>
      <w:r>
        <w:rPr>
          <w:rFonts w:ascii="仿宋" w:hAnsi="仿宋" w:eastAsia="仿宋" w:cs="仿宋"/>
          <w:spacing w:val="-1"/>
          <w:sz w:val="28"/>
          <w:szCs w:val="28"/>
        </w:rPr>
        <w:t>、</w:t>
      </w:r>
      <w:r>
        <w:rPr>
          <w:rFonts w:ascii="仿宋" w:hAnsi="仿宋" w:eastAsia="仿宋" w:cs="仿宋"/>
          <w:sz w:val="28"/>
          <w:szCs w:val="28"/>
        </w:rPr>
        <w:t xml:space="preserve"> </w:t>
      </w:r>
      <w:r>
        <w:rPr>
          <w:rFonts w:ascii="仿宋" w:hAnsi="仿宋" w:eastAsia="仿宋" w:cs="仿宋"/>
          <w:spacing w:val="-5"/>
          <w:sz w:val="28"/>
          <w:szCs w:val="28"/>
        </w:rPr>
        <w:t>规</w:t>
      </w:r>
      <w:r>
        <w:rPr>
          <w:rFonts w:ascii="仿宋" w:hAnsi="仿宋" w:eastAsia="仿宋" w:cs="仿宋"/>
          <w:spacing w:val="-3"/>
          <w:sz w:val="28"/>
          <w:szCs w:val="28"/>
        </w:rPr>
        <w:t>格与型号、更换原因、更换时间等并签比赛赛位号 (或按手印) 确</w:t>
      </w:r>
      <w:r>
        <w:rPr>
          <w:rFonts w:ascii="仿宋" w:hAnsi="仿宋" w:eastAsia="仿宋" w:cs="仿宋"/>
          <w:sz w:val="28"/>
          <w:szCs w:val="28"/>
        </w:rPr>
        <w:t xml:space="preserve"> </w:t>
      </w:r>
      <w:r>
        <w:rPr>
          <w:rFonts w:ascii="仿宋" w:hAnsi="仿宋" w:eastAsia="仿宋" w:cs="仿宋"/>
          <w:spacing w:val="-6"/>
          <w:sz w:val="28"/>
          <w:szCs w:val="28"/>
        </w:rPr>
        <w:t>认后，</w:t>
      </w:r>
      <w:r>
        <w:rPr>
          <w:rFonts w:ascii="仿宋" w:hAnsi="仿宋" w:eastAsia="仿宋" w:cs="仿宋"/>
          <w:spacing w:val="-4"/>
          <w:sz w:val="28"/>
          <w:szCs w:val="28"/>
        </w:rPr>
        <w:t>由</w:t>
      </w:r>
      <w:r>
        <w:rPr>
          <w:rFonts w:ascii="仿宋" w:hAnsi="仿宋" w:eastAsia="仿宋" w:cs="仿宋"/>
          <w:spacing w:val="-3"/>
          <w:sz w:val="28"/>
          <w:szCs w:val="28"/>
        </w:rPr>
        <w:t>现场裁判和技术人员予以更换。更换后经现场裁判和技术人</w:t>
      </w:r>
      <w:r>
        <w:rPr>
          <w:rFonts w:ascii="仿宋" w:hAnsi="仿宋" w:eastAsia="仿宋" w:cs="仿宋"/>
          <w:sz w:val="28"/>
          <w:szCs w:val="28"/>
        </w:rPr>
        <w:t xml:space="preserve"> </w:t>
      </w:r>
      <w:r>
        <w:rPr>
          <w:rFonts w:ascii="仿宋" w:hAnsi="仿宋" w:eastAsia="仿宋" w:cs="仿宋"/>
          <w:spacing w:val="-6"/>
          <w:sz w:val="28"/>
          <w:szCs w:val="28"/>
        </w:rPr>
        <w:t>员检验</w:t>
      </w:r>
      <w:r>
        <w:rPr>
          <w:rFonts w:ascii="仿宋" w:hAnsi="仿宋" w:eastAsia="仿宋" w:cs="仿宋"/>
          <w:spacing w:val="-4"/>
          <w:sz w:val="28"/>
          <w:szCs w:val="28"/>
        </w:rPr>
        <w:t>并</w:t>
      </w:r>
      <w:r>
        <w:rPr>
          <w:rFonts w:ascii="仿宋" w:hAnsi="仿宋" w:eastAsia="仿宋" w:cs="仿宋"/>
          <w:spacing w:val="-3"/>
          <w:sz w:val="28"/>
          <w:szCs w:val="28"/>
        </w:rPr>
        <w:t>将结果记录在赛场记录表的相应栏目中，并由选手签比赛赛</w:t>
      </w:r>
      <w:r>
        <w:rPr>
          <w:rFonts w:ascii="仿宋" w:hAnsi="仿宋" w:eastAsia="仿宋" w:cs="仿宋"/>
          <w:sz w:val="28"/>
          <w:szCs w:val="28"/>
        </w:rPr>
        <w:t xml:space="preserve"> </w:t>
      </w:r>
      <w:r>
        <w:rPr>
          <w:rFonts w:ascii="仿宋" w:hAnsi="仿宋" w:eastAsia="仿宋" w:cs="仿宋"/>
          <w:spacing w:val="-1"/>
          <w:sz w:val="28"/>
          <w:szCs w:val="28"/>
        </w:rPr>
        <w:t>位号 (或按</w:t>
      </w:r>
      <w:r>
        <w:rPr>
          <w:rFonts w:ascii="仿宋" w:hAnsi="仿宋" w:eastAsia="仿宋" w:cs="仿宋"/>
          <w:sz w:val="28"/>
          <w:szCs w:val="28"/>
        </w:rPr>
        <w:t>手印) 确认。</w:t>
      </w:r>
    </w:p>
    <w:p>
      <w:pPr>
        <w:spacing w:before="1" w:line="411" w:lineRule="auto"/>
        <w:ind w:left="31" w:firstLine="549"/>
        <w:rPr>
          <w:rFonts w:ascii="仿宋" w:hAnsi="仿宋" w:eastAsia="仿宋" w:cs="仿宋"/>
          <w:sz w:val="28"/>
          <w:szCs w:val="28"/>
        </w:rPr>
      </w:pPr>
      <w:r>
        <w:rPr>
          <w:rFonts w:ascii="Arial" w:hAnsi="Arial" w:eastAsia="Arial" w:cs="Arial"/>
          <w:spacing w:val="-8"/>
          <w:sz w:val="28"/>
          <w:szCs w:val="28"/>
        </w:rPr>
        <w:t>6</w:t>
      </w:r>
      <w:r>
        <w:rPr>
          <w:rFonts w:ascii="Arial" w:hAnsi="Arial" w:eastAsia="Arial" w:cs="Arial"/>
          <w:spacing w:val="-5"/>
          <w:sz w:val="28"/>
          <w:szCs w:val="28"/>
        </w:rPr>
        <w:t>.</w:t>
      </w:r>
      <w:r>
        <w:rPr>
          <w:rFonts w:ascii="Arial" w:hAnsi="Arial" w:eastAsia="Arial" w:cs="Arial"/>
          <w:spacing w:val="-4"/>
          <w:sz w:val="28"/>
          <w:szCs w:val="28"/>
        </w:rPr>
        <w:t xml:space="preserve">  </w:t>
      </w:r>
      <w:r>
        <w:rPr>
          <w:rFonts w:ascii="仿宋" w:hAnsi="仿宋" w:eastAsia="仿宋" w:cs="仿宋"/>
          <w:spacing w:val="-4"/>
          <w:sz w:val="28"/>
          <w:szCs w:val="28"/>
        </w:rPr>
        <w:t>需要通电检查或调试设备时，应先报告现场裁判或技术人员，</w:t>
      </w:r>
      <w:r>
        <w:rPr>
          <w:rFonts w:ascii="仿宋" w:hAnsi="仿宋" w:eastAsia="仿宋" w:cs="仿宋"/>
          <w:sz w:val="28"/>
          <w:szCs w:val="28"/>
        </w:rPr>
        <w:t xml:space="preserve"> </w:t>
      </w:r>
      <w:r>
        <w:rPr>
          <w:rFonts w:ascii="仿宋" w:hAnsi="仿宋" w:eastAsia="仿宋" w:cs="仿宋"/>
          <w:spacing w:val="-10"/>
          <w:sz w:val="28"/>
          <w:szCs w:val="28"/>
        </w:rPr>
        <w:t>通电前的安全检测合格，获允许并派人监护后，才能通电检查或调试。</w:t>
      </w:r>
    </w:p>
    <w:p>
      <w:pPr>
        <w:spacing w:before="2" w:line="411" w:lineRule="auto"/>
        <w:ind w:left="33" w:right="79" w:firstLine="550"/>
        <w:rPr>
          <w:rFonts w:ascii="仿宋" w:hAnsi="仿宋" w:eastAsia="仿宋" w:cs="仿宋"/>
          <w:sz w:val="28"/>
          <w:szCs w:val="28"/>
        </w:rPr>
      </w:pPr>
      <w:r>
        <w:rPr>
          <w:rFonts w:ascii="Arial" w:hAnsi="Arial" w:eastAsia="Arial" w:cs="Arial"/>
          <w:spacing w:val="4"/>
          <w:sz w:val="28"/>
          <w:szCs w:val="28"/>
        </w:rPr>
        <w:t xml:space="preserve">7. </w:t>
      </w:r>
      <w:r>
        <w:rPr>
          <w:rFonts w:ascii="Arial" w:hAnsi="Arial" w:eastAsia="Arial" w:cs="Arial"/>
          <w:spacing w:val="3"/>
          <w:sz w:val="28"/>
          <w:szCs w:val="28"/>
        </w:rPr>
        <w:t xml:space="preserve"> </w:t>
      </w:r>
      <w:r>
        <w:rPr>
          <w:rFonts w:ascii="仿宋" w:hAnsi="仿宋" w:eastAsia="仿宋" w:cs="仿宋"/>
          <w:spacing w:val="2"/>
          <w:sz w:val="28"/>
          <w:szCs w:val="28"/>
        </w:rPr>
        <w:t>经现场裁判和技术人员检验，确因设备、元器件故障或损坏</w:t>
      </w:r>
      <w:r>
        <w:rPr>
          <w:rFonts w:ascii="仿宋" w:hAnsi="仿宋" w:eastAsia="仿宋" w:cs="仿宋"/>
          <w:sz w:val="28"/>
          <w:szCs w:val="28"/>
        </w:rPr>
        <w:t xml:space="preserve"> </w:t>
      </w:r>
      <w:r>
        <w:rPr>
          <w:rFonts w:ascii="仿宋" w:hAnsi="仿宋" w:eastAsia="仿宋" w:cs="仿宋"/>
          <w:spacing w:val="-6"/>
          <w:sz w:val="28"/>
          <w:szCs w:val="28"/>
        </w:rPr>
        <w:t>而更换设备或元器</w:t>
      </w:r>
      <w:r>
        <w:rPr>
          <w:rFonts w:ascii="仿宋" w:hAnsi="仿宋" w:eastAsia="仿宋" w:cs="仿宋"/>
          <w:spacing w:val="-3"/>
          <w:sz w:val="28"/>
          <w:szCs w:val="28"/>
        </w:rPr>
        <w:t>件者，依据从报告现场裁判到完成更换的用时酌情</w:t>
      </w:r>
      <w:r>
        <w:rPr>
          <w:rFonts w:ascii="仿宋" w:hAnsi="仿宋" w:eastAsia="仿宋" w:cs="仿宋"/>
          <w:sz w:val="28"/>
          <w:szCs w:val="28"/>
        </w:rPr>
        <w:t xml:space="preserve"> </w:t>
      </w:r>
      <w:r>
        <w:rPr>
          <w:rFonts w:ascii="仿宋" w:hAnsi="仿宋" w:eastAsia="仿宋" w:cs="仿宋"/>
          <w:spacing w:val="-4"/>
          <w:sz w:val="28"/>
          <w:szCs w:val="28"/>
        </w:rPr>
        <w:t>补时，补时最多不</w:t>
      </w:r>
      <w:r>
        <w:rPr>
          <w:rFonts w:ascii="仿宋" w:hAnsi="仿宋" w:eastAsia="仿宋" w:cs="仿宋"/>
          <w:spacing w:val="-3"/>
          <w:sz w:val="28"/>
          <w:szCs w:val="28"/>
        </w:rPr>
        <w:t>超</w:t>
      </w:r>
      <w:r>
        <w:rPr>
          <w:rFonts w:ascii="仿宋" w:hAnsi="仿宋" w:eastAsia="仿宋" w:cs="仿宋"/>
          <w:spacing w:val="-2"/>
          <w:sz w:val="28"/>
          <w:szCs w:val="28"/>
        </w:rPr>
        <w:t xml:space="preserve">过 </w:t>
      </w:r>
      <w:r>
        <w:rPr>
          <w:rFonts w:ascii="Arial" w:hAnsi="Arial" w:eastAsia="Arial" w:cs="Arial"/>
          <w:spacing w:val="-2"/>
          <w:sz w:val="28"/>
          <w:szCs w:val="28"/>
        </w:rPr>
        <w:t xml:space="preserve">10 </w:t>
      </w:r>
      <w:r>
        <w:rPr>
          <w:rFonts w:ascii="仿宋" w:hAnsi="仿宋" w:eastAsia="仿宋" w:cs="仿宋"/>
          <w:spacing w:val="-2"/>
          <w:sz w:val="28"/>
          <w:szCs w:val="28"/>
        </w:rPr>
        <w:t>分钟。非设备、元器件自身故障者，不予</w:t>
      </w:r>
      <w:r>
        <w:rPr>
          <w:rFonts w:ascii="仿宋" w:hAnsi="仿宋" w:eastAsia="仿宋" w:cs="仿宋"/>
          <w:sz w:val="28"/>
          <w:szCs w:val="28"/>
        </w:rPr>
        <w:t xml:space="preserve"> </w:t>
      </w:r>
      <w:r>
        <w:rPr>
          <w:rFonts w:ascii="仿宋" w:hAnsi="仿宋" w:eastAsia="仿宋" w:cs="仿宋"/>
          <w:spacing w:val="-6"/>
          <w:sz w:val="28"/>
          <w:szCs w:val="28"/>
        </w:rPr>
        <w:t>补时。</w:t>
      </w:r>
    </w:p>
    <w:p>
      <w:pPr>
        <w:spacing w:before="2" w:line="411" w:lineRule="auto"/>
        <w:ind w:left="23" w:right="81" w:firstLine="558"/>
        <w:rPr>
          <w:rFonts w:ascii="仿宋" w:hAnsi="仿宋" w:eastAsia="仿宋" w:cs="仿宋"/>
          <w:sz w:val="28"/>
          <w:szCs w:val="28"/>
        </w:rPr>
      </w:pPr>
      <w:r>
        <w:rPr>
          <w:rFonts w:ascii="Arial" w:hAnsi="Arial" w:eastAsia="Arial" w:cs="Arial"/>
          <w:spacing w:val="4"/>
          <w:sz w:val="28"/>
          <w:szCs w:val="28"/>
        </w:rPr>
        <w:t xml:space="preserve">8.  </w:t>
      </w:r>
      <w:r>
        <w:rPr>
          <w:rFonts w:ascii="仿宋" w:hAnsi="仿宋" w:eastAsia="仿宋" w:cs="仿宋"/>
          <w:spacing w:val="3"/>
          <w:sz w:val="28"/>
          <w:szCs w:val="28"/>
        </w:rPr>
        <w:t>比</w:t>
      </w:r>
      <w:r>
        <w:rPr>
          <w:rFonts w:ascii="仿宋" w:hAnsi="仿宋" w:eastAsia="仿宋" w:cs="仿宋"/>
          <w:spacing w:val="2"/>
          <w:sz w:val="28"/>
          <w:szCs w:val="28"/>
        </w:rPr>
        <w:t>赛过程中选手不得随意离开比赛工位，不得与其他参赛选</w:t>
      </w:r>
      <w:r>
        <w:rPr>
          <w:rFonts w:ascii="仿宋" w:hAnsi="仿宋" w:eastAsia="仿宋" w:cs="仿宋"/>
          <w:sz w:val="28"/>
          <w:szCs w:val="28"/>
        </w:rPr>
        <w:t xml:space="preserve"> </w:t>
      </w:r>
      <w:r>
        <w:rPr>
          <w:rFonts w:ascii="仿宋" w:hAnsi="仿宋" w:eastAsia="仿宋" w:cs="仿宋"/>
          <w:spacing w:val="-6"/>
          <w:sz w:val="28"/>
          <w:szCs w:val="28"/>
        </w:rPr>
        <w:t>手和人员</w:t>
      </w:r>
      <w:r>
        <w:rPr>
          <w:rFonts w:ascii="仿宋" w:hAnsi="仿宋" w:eastAsia="仿宋" w:cs="仿宋"/>
          <w:spacing w:val="-5"/>
          <w:sz w:val="28"/>
          <w:szCs w:val="28"/>
        </w:rPr>
        <w:t>交</w:t>
      </w:r>
      <w:r>
        <w:rPr>
          <w:rFonts w:ascii="仿宋" w:hAnsi="仿宋" w:eastAsia="仿宋" w:cs="仿宋"/>
          <w:spacing w:val="-3"/>
          <w:sz w:val="28"/>
          <w:szCs w:val="28"/>
        </w:rPr>
        <w:t>流。因故终止比赛或提前完成比赛任务需要离场，应报告</w:t>
      </w:r>
      <w:r>
        <w:rPr>
          <w:rFonts w:ascii="仿宋" w:hAnsi="仿宋" w:eastAsia="仿宋" w:cs="仿宋"/>
          <w:sz w:val="28"/>
          <w:szCs w:val="28"/>
        </w:rPr>
        <w:t xml:space="preserve"> </w:t>
      </w:r>
      <w:r>
        <w:rPr>
          <w:rFonts w:ascii="仿宋" w:hAnsi="仿宋" w:eastAsia="仿宋" w:cs="仿宋"/>
          <w:spacing w:val="-6"/>
          <w:sz w:val="28"/>
          <w:szCs w:val="28"/>
        </w:rPr>
        <w:t>现场裁判</w:t>
      </w:r>
      <w:r>
        <w:rPr>
          <w:rFonts w:ascii="仿宋" w:hAnsi="仿宋" w:eastAsia="仿宋" w:cs="仿宋"/>
          <w:spacing w:val="-5"/>
          <w:sz w:val="28"/>
          <w:szCs w:val="28"/>
        </w:rPr>
        <w:t>，</w:t>
      </w:r>
      <w:r>
        <w:rPr>
          <w:rFonts w:ascii="仿宋" w:hAnsi="仿宋" w:eastAsia="仿宋" w:cs="仿宋"/>
          <w:spacing w:val="-3"/>
          <w:sz w:val="28"/>
          <w:szCs w:val="28"/>
        </w:rPr>
        <w:t>在赛场记录表的相应栏目填写离场时间、离场原因并由现</w:t>
      </w:r>
      <w:r>
        <w:rPr>
          <w:rFonts w:ascii="仿宋" w:hAnsi="仿宋" w:eastAsia="仿宋" w:cs="仿宋"/>
          <w:sz w:val="28"/>
          <w:szCs w:val="28"/>
        </w:rPr>
        <w:t xml:space="preserve"> </w:t>
      </w:r>
      <w:r>
        <w:rPr>
          <w:rFonts w:ascii="仿宋" w:hAnsi="仿宋" w:eastAsia="仿宋" w:cs="仿宋"/>
          <w:spacing w:val="-1"/>
          <w:sz w:val="28"/>
          <w:szCs w:val="28"/>
        </w:rPr>
        <w:t>场裁判签名和选手签</w:t>
      </w:r>
      <w:r>
        <w:rPr>
          <w:rFonts w:ascii="仿宋" w:hAnsi="仿宋" w:eastAsia="仿宋" w:cs="仿宋"/>
          <w:sz w:val="28"/>
          <w:szCs w:val="28"/>
        </w:rPr>
        <w:t>比赛赛位号 (或按手印) 确认。</w:t>
      </w:r>
    </w:p>
    <w:p>
      <w:pPr>
        <w:spacing w:before="2" w:line="411" w:lineRule="auto"/>
        <w:ind w:left="33" w:right="79" w:firstLine="548"/>
        <w:rPr>
          <w:rFonts w:ascii="仿宋" w:hAnsi="仿宋" w:eastAsia="仿宋" w:cs="仿宋"/>
          <w:sz w:val="28"/>
          <w:szCs w:val="28"/>
        </w:rPr>
      </w:pPr>
      <w:r>
        <w:rPr>
          <w:rFonts w:ascii="Arial" w:hAnsi="Arial" w:eastAsia="Arial" w:cs="Arial"/>
          <w:spacing w:val="4"/>
          <w:sz w:val="28"/>
          <w:szCs w:val="28"/>
        </w:rPr>
        <w:t xml:space="preserve">9.  </w:t>
      </w:r>
      <w:r>
        <w:rPr>
          <w:rFonts w:ascii="仿宋" w:hAnsi="仿宋" w:eastAsia="仿宋" w:cs="仿宋"/>
          <w:spacing w:val="2"/>
          <w:sz w:val="28"/>
          <w:szCs w:val="28"/>
        </w:rPr>
        <w:t>比赛过程中，严重违反赛场纪律影响他人比赛者，违反操作</w:t>
      </w:r>
      <w:r>
        <w:rPr>
          <w:rFonts w:ascii="仿宋" w:hAnsi="仿宋" w:eastAsia="仿宋" w:cs="仿宋"/>
          <w:sz w:val="28"/>
          <w:szCs w:val="28"/>
        </w:rPr>
        <w:t xml:space="preserve"> </w:t>
      </w:r>
      <w:r>
        <w:rPr>
          <w:rFonts w:ascii="仿宋" w:hAnsi="仿宋" w:eastAsia="仿宋" w:cs="仿宋"/>
          <w:spacing w:val="-6"/>
          <w:sz w:val="28"/>
          <w:szCs w:val="28"/>
        </w:rPr>
        <w:t>规程不听劝告者</w:t>
      </w:r>
      <w:r>
        <w:rPr>
          <w:rFonts w:ascii="仿宋" w:hAnsi="仿宋" w:eastAsia="仿宋" w:cs="仿宋"/>
          <w:spacing w:val="-3"/>
          <w:sz w:val="28"/>
          <w:szCs w:val="28"/>
        </w:rPr>
        <w:t>，越界影响他人者，有意损坏赛场设备或设施者，经</w:t>
      </w:r>
    </w:p>
    <w:p>
      <w:pPr>
        <w:spacing w:before="1" w:line="217" w:lineRule="auto"/>
        <w:ind w:left="33"/>
        <w:rPr>
          <w:rFonts w:ascii="仿宋" w:hAnsi="仿宋" w:eastAsia="仿宋" w:cs="仿宋"/>
          <w:sz w:val="28"/>
          <w:szCs w:val="28"/>
        </w:rPr>
      </w:pPr>
      <w:r>
        <w:rPr>
          <w:rFonts w:ascii="仿宋" w:hAnsi="仿宋" w:eastAsia="仿宋" w:cs="仿宋"/>
          <w:spacing w:val="-6"/>
          <w:sz w:val="28"/>
          <w:szCs w:val="28"/>
        </w:rPr>
        <w:t>现场裁判报告裁判</w:t>
      </w:r>
      <w:r>
        <w:rPr>
          <w:rFonts w:ascii="仿宋" w:hAnsi="仿宋" w:eastAsia="仿宋" w:cs="仿宋"/>
          <w:spacing w:val="-3"/>
          <w:sz w:val="28"/>
          <w:szCs w:val="28"/>
        </w:rPr>
        <w:t>长，经大赛组委会办公室同意后，由裁判长宣布取</w:t>
      </w:r>
    </w:p>
    <w:p>
      <w:pPr>
        <w:sectPr>
          <w:headerReference r:id="rId19" w:type="default"/>
          <w:footerReference r:id="rId20" w:type="default"/>
          <w:pgSz w:w="11906" w:h="16839"/>
          <w:pgMar w:top="1235" w:right="1717" w:bottom="1574" w:left="1785" w:header="879" w:footer="1407" w:gutter="0"/>
          <w:cols w:space="720" w:num="1"/>
        </w:sectPr>
      </w:pPr>
    </w:p>
    <w:p>
      <w:pPr>
        <w:spacing w:line="285" w:lineRule="auto"/>
        <w:rPr>
          <w:rFonts w:ascii="Arial"/>
          <w:sz w:val="21"/>
        </w:rPr>
      </w:pPr>
    </w:p>
    <w:p>
      <w:pPr>
        <w:spacing w:before="91" w:line="217" w:lineRule="auto"/>
        <w:ind w:left="33"/>
        <w:rPr>
          <w:rFonts w:ascii="仿宋" w:hAnsi="仿宋" w:eastAsia="仿宋" w:cs="仿宋"/>
          <w:sz w:val="28"/>
          <w:szCs w:val="28"/>
        </w:rPr>
      </w:pPr>
      <w:r>
        <w:rPr>
          <w:rFonts w:ascii="仿宋" w:hAnsi="仿宋" w:eastAsia="仿宋" w:cs="仿宋"/>
          <w:spacing w:val="-4"/>
          <w:sz w:val="28"/>
          <w:szCs w:val="28"/>
        </w:rPr>
        <w:t>消其比</w:t>
      </w:r>
      <w:r>
        <w:rPr>
          <w:rFonts w:ascii="仿宋" w:hAnsi="仿宋" w:eastAsia="仿宋" w:cs="仿宋"/>
          <w:spacing w:val="-2"/>
          <w:sz w:val="28"/>
          <w:szCs w:val="28"/>
        </w:rPr>
        <w:t>赛资格。</w:t>
      </w:r>
    </w:p>
    <w:p>
      <w:pPr>
        <w:spacing w:before="294" w:line="218" w:lineRule="auto"/>
        <w:ind w:left="573"/>
        <w:outlineLvl w:val="1"/>
        <w:rPr>
          <w:rFonts w:ascii="仿宋" w:hAnsi="仿宋" w:eastAsia="仿宋" w:cs="仿宋"/>
          <w:sz w:val="28"/>
          <w:szCs w:val="28"/>
        </w:rPr>
      </w:pPr>
      <w:r>
        <w:rPr>
          <w:rFonts w:ascii="仿宋" w:hAnsi="仿宋" w:eastAsia="仿宋" w:cs="仿宋"/>
          <w:spacing w:val="-14"/>
          <w:sz w:val="28"/>
          <w:szCs w:val="28"/>
        </w:rPr>
        <w:t>( 五 ) 离场规则</w:t>
      </w:r>
    </w:p>
    <w:p>
      <w:pPr>
        <w:spacing w:before="293" w:line="216" w:lineRule="auto"/>
        <w:ind w:left="598"/>
        <w:rPr>
          <w:rFonts w:ascii="仿宋" w:hAnsi="仿宋" w:eastAsia="仿宋" w:cs="仿宋"/>
          <w:sz w:val="28"/>
          <w:szCs w:val="28"/>
        </w:rPr>
      </w:pPr>
      <w:r>
        <w:rPr>
          <w:rFonts w:ascii="Arial" w:hAnsi="Arial" w:eastAsia="Arial" w:cs="Arial"/>
          <w:spacing w:val="-13"/>
          <w:sz w:val="28"/>
          <w:szCs w:val="28"/>
        </w:rPr>
        <w:t>1</w:t>
      </w:r>
      <w:r>
        <w:rPr>
          <w:rFonts w:ascii="Arial" w:hAnsi="Arial" w:eastAsia="Arial" w:cs="Arial"/>
          <w:spacing w:val="-7"/>
          <w:sz w:val="28"/>
          <w:szCs w:val="28"/>
        </w:rPr>
        <w:t xml:space="preserve">.  </w:t>
      </w:r>
      <w:r>
        <w:rPr>
          <w:rFonts w:ascii="仿宋" w:hAnsi="仿宋" w:eastAsia="仿宋" w:cs="仿宋"/>
          <w:spacing w:val="-7"/>
          <w:sz w:val="28"/>
          <w:szCs w:val="28"/>
        </w:rPr>
        <w:t xml:space="preserve">比赛结束前 </w:t>
      </w:r>
      <w:r>
        <w:rPr>
          <w:rFonts w:ascii="Arial" w:hAnsi="Arial" w:eastAsia="Arial" w:cs="Arial"/>
          <w:spacing w:val="-7"/>
          <w:sz w:val="28"/>
          <w:szCs w:val="28"/>
        </w:rPr>
        <w:t xml:space="preserve">15 </w:t>
      </w:r>
      <w:r>
        <w:rPr>
          <w:rFonts w:ascii="仿宋" w:hAnsi="仿宋" w:eastAsia="仿宋" w:cs="仿宋"/>
          <w:spacing w:val="-7"/>
          <w:sz w:val="28"/>
          <w:szCs w:val="28"/>
        </w:rPr>
        <w:t>分钟，裁判长提示一次比赛剩余时间。</w:t>
      </w:r>
    </w:p>
    <w:p>
      <w:pPr>
        <w:spacing w:before="296" w:line="216" w:lineRule="auto"/>
        <w:ind w:left="579"/>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比赛结束</w:t>
      </w:r>
      <w:r>
        <w:rPr>
          <w:rFonts w:ascii="仿宋" w:hAnsi="仿宋" w:eastAsia="仿宋" w:cs="仿宋"/>
          <w:spacing w:val="-2"/>
          <w:sz w:val="28"/>
          <w:szCs w:val="28"/>
        </w:rPr>
        <w:t>信号给出，由裁判长宣布终止比赛。</w:t>
      </w:r>
    </w:p>
    <w:p>
      <w:pPr>
        <w:spacing w:before="298" w:line="411" w:lineRule="auto"/>
        <w:ind w:left="29" w:right="55" w:firstLine="552"/>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4"/>
          <w:sz w:val="28"/>
          <w:szCs w:val="28"/>
        </w:rPr>
        <w:t>裁</w:t>
      </w:r>
      <w:r>
        <w:rPr>
          <w:rFonts w:ascii="仿宋" w:hAnsi="仿宋" w:eastAsia="仿宋" w:cs="仿宋"/>
          <w:spacing w:val="-2"/>
          <w:sz w:val="28"/>
          <w:szCs w:val="28"/>
        </w:rPr>
        <w:t>判长宣布终止比赛时，选手应停止比赛任务的操作。 比赛</w:t>
      </w:r>
      <w:r>
        <w:rPr>
          <w:rFonts w:ascii="仿宋" w:hAnsi="仿宋" w:eastAsia="仿宋" w:cs="仿宋"/>
          <w:sz w:val="28"/>
          <w:szCs w:val="28"/>
        </w:rPr>
        <w:t xml:space="preserve"> </w:t>
      </w:r>
      <w:r>
        <w:rPr>
          <w:rFonts w:ascii="仿宋" w:hAnsi="仿宋" w:eastAsia="仿宋" w:cs="仿宋"/>
          <w:spacing w:val="-3"/>
          <w:sz w:val="28"/>
          <w:szCs w:val="28"/>
        </w:rPr>
        <w:t>任务书、图纸、赛场记录表等整齐摆放在工作台上，不能带出赛场；</w:t>
      </w:r>
      <w:r>
        <w:rPr>
          <w:rFonts w:ascii="仿宋" w:hAnsi="仿宋" w:eastAsia="仿宋" w:cs="仿宋"/>
          <w:sz w:val="28"/>
          <w:szCs w:val="28"/>
        </w:rPr>
        <w:t xml:space="preserve"> </w:t>
      </w:r>
      <w:r>
        <w:rPr>
          <w:rFonts w:ascii="仿宋" w:hAnsi="仿宋" w:eastAsia="仿宋" w:cs="仿宋"/>
          <w:spacing w:val="-1"/>
          <w:sz w:val="28"/>
          <w:szCs w:val="28"/>
        </w:rPr>
        <w:t>工具、万用表、试题作答的文具等，</w:t>
      </w:r>
      <w:r>
        <w:rPr>
          <w:rFonts w:ascii="仿宋" w:hAnsi="仿宋" w:eastAsia="仿宋" w:cs="仿宋"/>
          <w:sz w:val="28"/>
          <w:szCs w:val="28"/>
        </w:rPr>
        <w:t>保持现状、不得再行整理。</w:t>
      </w:r>
    </w:p>
    <w:p>
      <w:pPr>
        <w:spacing w:before="2" w:line="411" w:lineRule="auto"/>
        <w:ind w:left="28" w:right="74" w:firstLine="547"/>
        <w:rPr>
          <w:rFonts w:ascii="仿宋" w:hAnsi="仿宋" w:eastAsia="仿宋" w:cs="仿宋"/>
          <w:sz w:val="28"/>
          <w:szCs w:val="28"/>
        </w:rPr>
      </w:pPr>
      <w:r>
        <w:rPr>
          <w:rFonts w:ascii="Arial" w:hAnsi="Arial" w:eastAsia="Arial" w:cs="Arial"/>
          <w:spacing w:val="4"/>
          <w:sz w:val="28"/>
          <w:szCs w:val="28"/>
        </w:rPr>
        <w:t xml:space="preserve">4.  </w:t>
      </w:r>
      <w:r>
        <w:rPr>
          <w:rFonts w:ascii="仿宋" w:hAnsi="仿宋" w:eastAsia="仿宋" w:cs="仿宋"/>
          <w:spacing w:val="4"/>
          <w:sz w:val="28"/>
          <w:szCs w:val="28"/>
        </w:rPr>
        <w:t>裁判长</w:t>
      </w:r>
      <w:r>
        <w:rPr>
          <w:rFonts w:ascii="仿宋" w:hAnsi="仿宋" w:eastAsia="仿宋" w:cs="仿宋"/>
          <w:spacing w:val="3"/>
          <w:sz w:val="28"/>
          <w:szCs w:val="28"/>
        </w:rPr>
        <w:t>宣</w:t>
      </w:r>
      <w:r>
        <w:rPr>
          <w:rFonts w:ascii="仿宋" w:hAnsi="仿宋" w:eastAsia="仿宋" w:cs="仿宋"/>
          <w:spacing w:val="2"/>
          <w:sz w:val="28"/>
          <w:szCs w:val="28"/>
        </w:rPr>
        <w:t>布终止比赛后，现场裁判组织、监督选手退出比赛</w:t>
      </w:r>
      <w:r>
        <w:rPr>
          <w:rFonts w:ascii="仿宋" w:hAnsi="仿宋" w:eastAsia="仿宋" w:cs="仿宋"/>
          <w:sz w:val="28"/>
          <w:szCs w:val="28"/>
        </w:rPr>
        <w:t xml:space="preserve"> </w:t>
      </w:r>
      <w:r>
        <w:rPr>
          <w:rFonts w:ascii="仿宋" w:hAnsi="仿宋" w:eastAsia="仿宋" w:cs="仿宋"/>
          <w:spacing w:val="-6"/>
          <w:sz w:val="28"/>
          <w:szCs w:val="28"/>
        </w:rPr>
        <w:t>工位，站在比</w:t>
      </w:r>
      <w:r>
        <w:rPr>
          <w:rFonts w:ascii="仿宋" w:hAnsi="仿宋" w:eastAsia="仿宋" w:cs="仿宋"/>
          <w:spacing w:val="-3"/>
          <w:sz w:val="28"/>
          <w:szCs w:val="28"/>
        </w:rPr>
        <w:t>赛工位边的过道上。裁判长宣布离场时，现场裁判指挥</w:t>
      </w:r>
      <w:r>
        <w:rPr>
          <w:rFonts w:ascii="仿宋" w:hAnsi="仿宋" w:eastAsia="仿宋" w:cs="仿宋"/>
          <w:sz w:val="28"/>
          <w:szCs w:val="28"/>
        </w:rPr>
        <w:t xml:space="preserve"> </w:t>
      </w:r>
      <w:r>
        <w:rPr>
          <w:rFonts w:ascii="仿宋" w:hAnsi="仿宋" w:eastAsia="仿宋" w:cs="仿宋"/>
          <w:spacing w:val="-2"/>
          <w:sz w:val="28"/>
          <w:szCs w:val="28"/>
        </w:rPr>
        <w:t>选手统一</w:t>
      </w:r>
      <w:r>
        <w:rPr>
          <w:rFonts w:ascii="仿宋" w:hAnsi="仿宋" w:eastAsia="仿宋" w:cs="仿宋"/>
          <w:spacing w:val="-1"/>
          <w:sz w:val="28"/>
          <w:szCs w:val="28"/>
        </w:rPr>
        <w:t>离开赛场。</w:t>
      </w:r>
    </w:p>
    <w:p>
      <w:pPr>
        <w:spacing w:before="2" w:line="411" w:lineRule="auto"/>
        <w:ind w:left="25" w:right="74" w:firstLine="557"/>
        <w:rPr>
          <w:rFonts w:ascii="仿宋" w:hAnsi="仿宋" w:eastAsia="仿宋" w:cs="仿宋"/>
          <w:sz w:val="28"/>
          <w:szCs w:val="28"/>
        </w:rPr>
      </w:pPr>
      <w:r>
        <w:rPr>
          <w:rFonts w:ascii="Arial" w:hAnsi="Arial" w:eastAsia="Arial" w:cs="Arial"/>
          <w:spacing w:val="6"/>
          <w:sz w:val="28"/>
          <w:szCs w:val="28"/>
        </w:rPr>
        <w:t>5</w:t>
      </w:r>
      <w:r>
        <w:rPr>
          <w:rFonts w:ascii="Arial" w:hAnsi="Arial" w:eastAsia="Arial" w:cs="Arial"/>
          <w:spacing w:val="5"/>
          <w:sz w:val="28"/>
          <w:szCs w:val="28"/>
        </w:rPr>
        <w:t xml:space="preserve">. </w:t>
      </w:r>
      <w:r>
        <w:rPr>
          <w:rFonts w:ascii="仿宋" w:hAnsi="仿宋" w:eastAsia="仿宋" w:cs="仿宋"/>
          <w:spacing w:val="5"/>
          <w:sz w:val="28"/>
          <w:szCs w:val="28"/>
        </w:rPr>
        <w:t>全部选手离场后，需要补时的选手重新进入比赛工位，现场</w:t>
      </w:r>
      <w:r>
        <w:rPr>
          <w:rFonts w:ascii="仿宋" w:hAnsi="仿宋" w:eastAsia="仿宋" w:cs="仿宋"/>
          <w:sz w:val="28"/>
          <w:szCs w:val="28"/>
        </w:rPr>
        <w:t xml:space="preserve"> </w:t>
      </w:r>
      <w:r>
        <w:rPr>
          <w:rFonts w:ascii="仿宋" w:hAnsi="仿宋" w:eastAsia="仿宋" w:cs="仿宋"/>
          <w:spacing w:val="-6"/>
          <w:sz w:val="28"/>
          <w:szCs w:val="28"/>
        </w:rPr>
        <w:t>裁判宣布补</w:t>
      </w:r>
      <w:r>
        <w:rPr>
          <w:rFonts w:ascii="仿宋" w:hAnsi="仿宋" w:eastAsia="仿宋" w:cs="仿宋"/>
          <w:spacing w:val="-3"/>
          <w:sz w:val="28"/>
          <w:szCs w:val="28"/>
        </w:rPr>
        <w:t>时操作开始后，补时选手开始操作。现场裁判宣布补时时</w:t>
      </w:r>
      <w:r>
        <w:rPr>
          <w:rFonts w:ascii="仿宋" w:hAnsi="仿宋" w:eastAsia="仿宋" w:cs="仿宋"/>
          <w:sz w:val="28"/>
          <w:szCs w:val="28"/>
        </w:rPr>
        <w:t xml:space="preserve"> </w:t>
      </w:r>
      <w:r>
        <w:rPr>
          <w:rFonts w:ascii="仿宋" w:hAnsi="仿宋" w:eastAsia="仿宋" w:cs="仿宋"/>
          <w:spacing w:val="-1"/>
          <w:sz w:val="28"/>
          <w:szCs w:val="28"/>
        </w:rPr>
        <w:t>间到，选手应停止操作，</w:t>
      </w:r>
      <w:r>
        <w:rPr>
          <w:rFonts w:ascii="仿宋" w:hAnsi="仿宋" w:eastAsia="仿宋" w:cs="仿宋"/>
          <w:sz w:val="28"/>
          <w:szCs w:val="28"/>
        </w:rPr>
        <w:t>离开赛场。</w:t>
      </w:r>
    </w:p>
    <w:p>
      <w:pPr>
        <w:spacing w:before="1" w:line="217" w:lineRule="auto"/>
        <w:ind w:left="581"/>
        <w:rPr>
          <w:rFonts w:ascii="仿宋" w:hAnsi="仿宋" w:eastAsia="仿宋" w:cs="仿宋"/>
          <w:sz w:val="28"/>
          <w:szCs w:val="28"/>
        </w:rPr>
      </w:pPr>
      <w:r>
        <w:rPr>
          <w:rFonts w:ascii="Arial" w:hAnsi="Arial" w:eastAsia="Arial" w:cs="Arial"/>
          <w:spacing w:val="1"/>
          <w:sz w:val="28"/>
          <w:szCs w:val="28"/>
        </w:rPr>
        <w:t xml:space="preserve">6. </w:t>
      </w:r>
      <w:r>
        <w:rPr>
          <w:rFonts w:ascii="仿宋" w:hAnsi="仿宋" w:eastAsia="仿宋" w:cs="仿宋"/>
          <w:spacing w:val="1"/>
          <w:sz w:val="28"/>
          <w:szCs w:val="28"/>
        </w:rPr>
        <w:t>选手离场后，到指定</w:t>
      </w:r>
      <w:r>
        <w:rPr>
          <w:rFonts w:ascii="仿宋" w:hAnsi="仿宋" w:eastAsia="仿宋" w:cs="仿宋"/>
          <w:sz w:val="28"/>
          <w:szCs w:val="28"/>
        </w:rPr>
        <w:t>的休息场所用餐、等待评定比赛成绩。</w:t>
      </w:r>
    </w:p>
    <w:p>
      <w:pPr>
        <w:spacing w:before="296" w:line="411" w:lineRule="auto"/>
        <w:ind w:left="28" w:firstLine="555"/>
        <w:rPr>
          <w:rFonts w:ascii="仿宋" w:hAnsi="仿宋" w:eastAsia="仿宋" w:cs="仿宋"/>
          <w:sz w:val="28"/>
          <w:szCs w:val="28"/>
        </w:rPr>
      </w:pPr>
      <w:r>
        <w:rPr>
          <w:rFonts w:ascii="Arial" w:hAnsi="Arial" w:eastAsia="Arial" w:cs="Arial"/>
          <w:spacing w:val="4"/>
          <w:sz w:val="28"/>
          <w:szCs w:val="28"/>
        </w:rPr>
        <w:t xml:space="preserve">7. </w:t>
      </w:r>
      <w:r>
        <w:rPr>
          <w:rFonts w:ascii="Arial" w:hAnsi="Arial" w:eastAsia="Arial" w:cs="Arial"/>
          <w:spacing w:val="3"/>
          <w:sz w:val="28"/>
          <w:szCs w:val="28"/>
        </w:rPr>
        <w:t xml:space="preserve"> </w:t>
      </w:r>
      <w:r>
        <w:rPr>
          <w:rFonts w:ascii="仿宋" w:hAnsi="仿宋" w:eastAsia="仿宋" w:cs="仿宋"/>
          <w:spacing w:val="2"/>
          <w:sz w:val="28"/>
          <w:szCs w:val="28"/>
        </w:rPr>
        <w:t>评分裁判指示的比赛工位选手，进入赛场，配合评分裁判评</w:t>
      </w:r>
      <w:r>
        <w:rPr>
          <w:rFonts w:ascii="仿宋" w:hAnsi="仿宋" w:eastAsia="仿宋" w:cs="仿宋"/>
          <w:sz w:val="28"/>
          <w:szCs w:val="28"/>
        </w:rPr>
        <w:t xml:space="preserve"> </w:t>
      </w:r>
      <w:r>
        <w:rPr>
          <w:rFonts w:ascii="仿宋" w:hAnsi="仿宋" w:eastAsia="仿宋" w:cs="仿宋"/>
          <w:spacing w:val="-13"/>
          <w:sz w:val="28"/>
          <w:szCs w:val="28"/>
        </w:rPr>
        <w:t>定</w:t>
      </w:r>
      <w:r>
        <w:rPr>
          <w:rFonts w:ascii="仿宋" w:hAnsi="仿宋" w:eastAsia="仿宋" w:cs="仿宋"/>
          <w:spacing w:val="-10"/>
          <w:sz w:val="28"/>
          <w:szCs w:val="28"/>
        </w:rPr>
        <w:t>功能部分成绩。选手应按评分裁判指示，操作电气设备的相关部件，</w:t>
      </w:r>
      <w:r>
        <w:rPr>
          <w:rFonts w:ascii="仿宋" w:hAnsi="仿宋" w:eastAsia="仿宋" w:cs="仿宋"/>
          <w:sz w:val="28"/>
          <w:szCs w:val="28"/>
        </w:rPr>
        <w:t xml:space="preserve"> </w:t>
      </w:r>
      <w:r>
        <w:rPr>
          <w:rFonts w:ascii="仿宋" w:hAnsi="仿宋" w:eastAsia="仿宋" w:cs="仿宋"/>
          <w:spacing w:val="-2"/>
          <w:sz w:val="28"/>
          <w:szCs w:val="28"/>
        </w:rPr>
        <w:t>实现相关的功</w:t>
      </w:r>
      <w:r>
        <w:rPr>
          <w:rFonts w:ascii="仿宋" w:hAnsi="仿宋" w:eastAsia="仿宋" w:cs="仿宋"/>
          <w:spacing w:val="-1"/>
          <w:sz w:val="28"/>
          <w:szCs w:val="28"/>
        </w:rPr>
        <w:t>能。</w:t>
      </w:r>
    </w:p>
    <w:p>
      <w:pPr>
        <w:spacing w:before="2" w:line="411" w:lineRule="auto"/>
        <w:ind w:left="37" w:right="74" w:firstLine="545"/>
        <w:rPr>
          <w:rFonts w:ascii="仿宋" w:hAnsi="仿宋" w:eastAsia="仿宋" w:cs="仿宋"/>
          <w:sz w:val="28"/>
          <w:szCs w:val="28"/>
        </w:rPr>
      </w:pPr>
      <w:r>
        <w:rPr>
          <w:rFonts w:ascii="Arial" w:hAnsi="Arial" w:eastAsia="Arial" w:cs="Arial"/>
          <w:spacing w:val="4"/>
          <w:sz w:val="28"/>
          <w:szCs w:val="28"/>
        </w:rPr>
        <w:t xml:space="preserve">8.  </w:t>
      </w:r>
      <w:r>
        <w:rPr>
          <w:rFonts w:ascii="仿宋" w:hAnsi="仿宋" w:eastAsia="仿宋" w:cs="仿宋"/>
          <w:spacing w:val="3"/>
          <w:sz w:val="28"/>
          <w:szCs w:val="28"/>
        </w:rPr>
        <w:t>完</w:t>
      </w:r>
      <w:r>
        <w:rPr>
          <w:rFonts w:ascii="仿宋" w:hAnsi="仿宋" w:eastAsia="仿宋" w:cs="仿宋"/>
          <w:spacing w:val="2"/>
          <w:sz w:val="28"/>
          <w:szCs w:val="28"/>
        </w:rPr>
        <w:t>成功能成绩评定的选手，应按电气安装职业岗位的要求，</w:t>
      </w:r>
      <w:r>
        <w:rPr>
          <w:rFonts w:ascii="仿宋" w:hAnsi="仿宋" w:eastAsia="仿宋" w:cs="仿宋"/>
          <w:sz w:val="28"/>
          <w:szCs w:val="28"/>
        </w:rPr>
        <w:t xml:space="preserve"> </w:t>
      </w:r>
      <w:r>
        <w:rPr>
          <w:rFonts w:ascii="仿宋" w:hAnsi="仿宋" w:eastAsia="仿宋" w:cs="仿宋"/>
          <w:spacing w:val="-4"/>
          <w:sz w:val="28"/>
          <w:szCs w:val="28"/>
        </w:rPr>
        <w:t>清理比赛工位上的工具、整理比赛工位及其周边的清洁，使之符合</w:t>
      </w:r>
      <w:r>
        <w:rPr>
          <w:rFonts w:ascii="仿宋" w:hAnsi="仿宋" w:eastAsia="仿宋" w:cs="仿宋"/>
          <w:spacing w:val="-1"/>
          <w:sz w:val="28"/>
          <w:szCs w:val="28"/>
        </w:rPr>
        <w:t>职</w:t>
      </w:r>
      <w:r>
        <w:rPr>
          <w:rFonts w:ascii="仿宋" w:hAnsi="仿宋" w:eastAsia="仿宋" w:cs="仿宋"/>
          <w:sz w:val="28"/>
          <w:szCs w:val="28"/>
        </w:rPr>
        <w:t xml:space="preserve"> </w:t>
      </w:r>
      <w:r>
        <w:rPr>
          <w:rFonts w:ascii="仿宋" w:hAnsi="仿宋" w:eastAsia="仿宋" w:cs="仿宋"/>
          <w:spacing w:val="-8"/>
          <w:sz w:val="28"/>
          <w:szCs w:val="28"/>
        </w:rPr>
        <w:t>业</w:t>
      </w:r>
      <w:r>
        <w:rPr>
          <w:rFonts w:ascii="仿宋" w:hAnsi="仿宋" w:eastAsia="仿宋" w:cs="仿宋"/>
          <w:spacing w:val="-5"/>
          <w:sz w:val="28"/>
          <w:szCs w:val="28"/>
        </w:rPr>
        <w:t>规范。</w:t>
      </w:r>
    </w:p>
    <w:p>
      <w:pPr>
        <w:spacing w:before="1" w:line="217" w:lineRule="auto"/>
        <w:ind w:left="573"/>
        <w:outlineLvl w:val="1"/>
        <w:rPr>
          <w:rFonts w:ascii="仿宋" w:hAnsi="仿宋" w:eastAsia="仿宋" w:cs="仿宋"/>
          <w:sz w:val="28"/>
          <w:szCs w:val="28"/>
        </w:rPr>
      </w:pPr>
      <w:r>
        <w:rPr>
          <w:rFonts w:ascii="仿宋" w:hAnsi="仿宋" w:eastAsia="仿宋" w:cs="仿宋"/>
          <w:spacing w:val="-20"/>
          <w:sz w:val="28"/>
          <w:szCs w:val="28"/>
        </w:rPr>
        <w:t>(</w:t>
      </w:r>
      <w:r>
        <w:rPr>
          <w:rFonts w:ascii="仿宋" w:hAnsi="仿宋" w:eastAsia="仿宋" w:cs="仿宋"/>
          <w:spacing w:val="-10"/>
          <w:sz w:val="28"/>
          <w:szCs w:val="28"/>
        </w:rPr>
        <w:t xml:space="preserve"> 六 ) 成绩评定与管理</w:t>
      </w:r>
    </w:p>
    <w:p>
      <w:pPr>
        <w:spacing w:before="293" w:line="218" w:lineRule="auto"/>
        <w:ind w:left="598"/>
        <w:rPr>
          <w:rFonts w:ascii="仿宋" w:hAnsi="仿宋" w:eastAsia="仿宋" w:cs="仿宋"/>
          <w:sz w:val="28"/>
          <w:szCs w:val="28"/>
        </w:rPr>
      </w:pPr>
      <w:r>
        <w:rPr>
          <w:rFonts w:ascii="Arial" w:hAnsi="Arial" w:eastAsia="Arial" w:cs="Arial"/>
          <w:spacing w:val="-6"/>
          <w:sz w:val="28"/>
          <w:szCs w:val="28"/>
        </w:rPr>
        <w:t xml:space="preserve">1.  </w:t>
      </w:r>
      <w:r>
        <w:rPr>
          <w:rFonts w:ascii="仿宋" w:hAnsi="仿宋" w:eastAsia="仿宋" w:cs="仿宋"/>
          <w:spacing w:val="-6"/>
          <w:sz w:val="28"/>
          <w:szCs w:val="28"/>
        </w:rPr>
        <w:t>成绩管理的机构及分</w:t>
      </w:r>
      <w:r>
        <w:rPr>
          <w:rFonts w:ascii="仿宋" w:hAnsi="仿宋" w:eastAsia="仿宋" w:cs="仿宋"/>
          <w:spacing w:val="-4"/>
          <w:sz w:val="28"/>
          <w:szCs w:val="28"/>
        </w:rPr>
        <w:t>工</w:t>
      </w:r>
    </w:p>
    <w:p>
      <w:pPr>
        <w:sectPr>
          <w:headerReference r:id="rId21" w:type="default"/>
          <w:footerReference r:id="rId22" w:type="default"/>
          <w:pgSz w:w="11906" w:h="16839"/>
          <w:pgMar w:top="1235" w:right="1724" w:bottom="1574" w:left="1785" w:header="879" w:footer="1407" w:gutter="0"/>
          <w:cols w:space="720" w:num="1"/>
        </w:sectPr>
      </w:pPr>
    </w:p>
    <w:p>
      <w:pPr>
        <w:spacing w:line="286" w:lineRule="auto"/>
        <w:rPr>
          <w:rFonts w:ascii="Arial"/>
          <w:sz w:val="21"/>
        </w:rPr>
      </w:pPr>
    </w:p>
    <w:p>
      <w:pPr>
        <w:spacing w:before="91" w:line="411" w:lineRule="auto"/>
        <w:ind w:left="20" w:right="141" w:firstLine="570"/>
        <w:rPr>
          <w:rFonts w:ascii="仿宋" w:hAnsi="仿宋" w:eastAsia="仿宋" w:cs="仿宋"/>
          <w:sz w:val="28"/>
          <w:szCs w:val="28"/>
        </w:rPr>
      </w:pPr>
      <w:r>
        <w:rPr>
          <w:rFonts w:ascii="仿宋" w:hAnsi="仿宋" w:eastAsia="仿宋" w:cs="仿宋"/>
          <w:spacing w:val="-4"/>
          <w:sz w:val="28"/>
          <w:szCs w:val="28"/>
        </w:rPr>
        <w:t>成绩管理机构由裁判组、监督组和仲裁组组成。裁判在大赛裁</w:t>
      </w:r>
      <w:r>
        <w:rPr>
          <w:rFonts w:ascii="仿宋" w:hAnsi="仿宋" w:eastAsia="仿宋" w:cs="仿宋"/>
          <w:spacing w:val="-3"/>
          <w:sz w:val="28"/>
          <w:szCs w:val="28"/>
        </w:rPr>
        <w:t>判</w:t>
      </w:r>
      <w:r>
        <w:rPr>
          <w:rFonts w:ascii="仿宋" w:hAnsi="仿宋" w:eastAsia="仿宋" w:cs="仿宋"/>
          <w:sz w:val="28"/>
          <w:szCs w:val="28"/>
        </w:rPr>
        <w:t xml:space="preserve"> </w:t>
      </w:r>
      <w:r>
        <w:rPr>
          <w:rFonts w:ascii="仿宋" w:hAnsi="仿宋" w:eastAsia="仿宋" w:cs="仿宋"/>
          <w:spacing w:val="-1"/>
          <w:sz w:val="28"/>
          <w:szCs w:val="28"/>
        </w:rPr>
        <w:t>库中随机抽取</w:t>
      </w:r>
      <w:r>
        <w:rPr>
          <w:rFonts w:ascii="仿宋" w:hAnsi="仿宋" w:eastAsia="仿宋" w:cs="仿宋"/>
          <w:sz w:val="28"/>
          <w:szCs w:val="28"/>
        </w:rPr>
        <w:t>，监督组和仲裁组由大赛组委会办公室指派。</w:t>
      </w:r>
    </w:p>
    <w:p>
      <w:pPr>
        <w:spacing w:before="1" w:line="411" w:lineRule="auto"/>
        <w:ind w:left="28" w:right="105" w:firstLine="545"/>
        <w:rPr>
          <w:rFonts w:ascii="仿宋" w:hAnsi="仿宋" w:eastAsia="仿宋" w:cs="仿宋"/>
          <w:sz w:val="28"/>
          <w:szCs w:val="28"/>
        </w:rPr>
      </w:pPr>
      <w:r>
        <w:rPr>
          <w:rFonts w:ascii="仿宋" w:hAnsi="仿宋" w:eastAsia="仿宋" w:cs="仿宋"/>
          <w:spacing w:val="-20"/>
          <w:sz w:val="28"/>
          <w:szCs w:val="28"/>
        </w:rPr>
        <w:t>(</w:t>
      </w:r>
      <w:r>
        <w:rPr>
          <w:rFonts w:ascii="仿宋" w:hAnsi="仿宋" w:eastAsia="仿宋" w:cs="仿宋"/>
          <w:spacing w:val="-12"/>
          <w:sz w:val="28"/>
          <w:szCs w:val="28"/>
        </w:rPr>
        <w:t xml:space="preserve"> </w:t>
      </w:r>
      <w:r>
        <w:rPr>
          <w:rFonts w:ascii="Arial" w:hAnsi="Arial" w:eastAsia="Arial" w:cs="Arial"/>
          <w:spacing w:val="-12"/>
          <w:sz w:val="28"/>
          <w:szCs w:val="28"/>
        </w:rPr>
        <w:t xml:space="preserve">1 </w:t>
      </w:r>
      <w:r>
        <w:rPr>
          <w:rFonts w:ascii="仿宋" w:hAnsi="仿宋" w:eastAsia="仿宋" w:cs="仿宋"/>
          <w:spacing w:val="-12"/>
          <w:sz w:val="28"/>
          <w:szCs w:val="28"/>
        </w:rPr>
        <w:t xml:space="preserve">) 裁判组实行“裁判长负责制”，设裁判长 </w:t>
      </w:r>
      <w:r>
        <w:rPr>
          <w:rFonts w:ascii="Arial" w:hAnsi="Arial" w:eastAsia="Arial" w:cs="Arial"/>
          <w:spacing w:val="-12"/>
          <w:sz w:val="28"/>
          <w:szCs w:val="28"/>
        </w:rPr>
        <w:t xml:space="preserve">1 </w:t>
      </w:r>
      <w:r>
        <w:rPr>
          <w:rFonts w:ascii="仿宋" w:hAnsi="仿宋" w:eastAsia="仿宋" w:cs="仿宋"/>
          <w:spacing w:val="-12"/>
          <w:sz w:val="28"/>
          <w:szCs w:val="28"/>
        </w:rPr>
        <w:t>名，全面负责赛</w:t>
      </w:r>
      <w:r>
        <w:rPr>
          <w:rFonts w:ascii="仿宋" w:hAnsi="仿宋" w:eastAsia="仿宋" w:cs="仿宋"/>
          <w:sz w:val="28"/>
          <w:szCs w:val="28"/>
        </w:rPr>
        <w:t xml:space="preserve"> </w:t>
      </w:r>
      <w:r>
        <w:rPr>
          <w:rFonts w:ascii="仿宋" w:hAnsi="仿宋" w:eastAsia="仿宋" w:cs="仿宋"/>
          <w:spacing w:val="-4"/>
          <w:sz w:val="28"/>
          <w:szCs w:val="28"/>
        </w:rPr>
        <w:t>项的裁判分工</w:t>
      </w:r>
      <w:r>
        <w:rPr>
          <w:rFonts w:ascii="仿宋" w:hAnsi="仿宋" w:eastAsia="仿宋" w:cs="仿宋"/>
          <w:spacing w:val="-2"/>
          <w:sz w:val="28"/>
          <w:szCs w:val="28"/>
        </w:rPr>
        <w:t>、裁判评分审核、处理比赛中出现的争议问题等工作。</w:t>
      </w:r>
    </w:p>
    <w:p>
      <w:pPr>
        <w:spacing w:before="1" w:line="411" w:lineRule="auto"/>
        <w:ind w:left="25" w:right="51" w:firstLine="548"/>
        <w:rPr>
          <w:rFonts w:ascii="仿宋" w:hAnsi="仿宋" w:eastAsia="仿宋" w:cs="仿宋"/>
          <w:sz w:val="28"/>
          <w:szCs w:val="28"/>
        </w:rPr>
      </w:pPr>
      <w:r>
        <w:rPr>
          <w:rFonts w:ascii="仿宋" w:hAnsi="仿宋" w:eastAsia="仿宋" w:cs="仿宋"/>
          <w:spacing w:val="-1"/>
          <w:sz w:val="28"/>
          <w:szCs w:val="28"/>
        </w:rPr>
        <w:t>(</w:t>
      </w:r>
      <w:r>
        <w:rPr>
          <w:rFonts w:ascii="Arial" w:hAnsi="Arial" w:eastAsia="Arial" w:cs="Arial"/>
          <w:spacing w:val="-1"/>
          <w:sz w:val="28"/>
          <w:szCs w:val="28"/>
        </w:rPr>
        <w:t>2</w:t>
      </w:r>
      <w:r>
        <w:rPr>
          <w:rFonts w:ascii="仿宋" w:hAnsi="仿宋" w:eastAsia="仿宋" w:cs="仿宋"/>
          <w:spacing w:val="-1"/>
          <w:sz w:val="28"/>
          <w:szCs w:val="28"/>
        </w:rPr>
        <w:t>) 裁判员根据比赛需要分为检录裁判、</w:t>
      </w:r>
      <w:r>
        <w:rPr>
          <w:rFonts w:ascii="仿宋" w:hAnsi="仿宋" w:eastAsia="仿宋" w:cs="仿宋"/>
          <w:sz w:val="28"/>
          <w:szCs w:val="28"/>
        </w:rPr>
        <w:t xml:space="preserve">加密裁判、现场裁判、 </w:t>
      </w:r>
      <w:r>
        <w:rPr>
          <w:rFonts w:ascii="仿宋" w:hAnsi="仿宋" w:eastAsia="仿宋" w:cs="仿宋"/>
          <w:spacing w:val="-2"/>
          <w:sz w:val="28"/>
          <w:szCs w:val="28"/>
        </w:rPr>
        <w:t>评</w:t>
      </w:r>
      <w:r>
        <w:rPr>
          <w:rFonts w:ascii="仿宋" w:hAnsi="仿宋" w:eastAsia="仿宋" w:cs="仿宋"/>
          <w:spacing w:val="-1"/>
          <w:sz w:val="28"/>
          <w:szCs w:val="28"/>
        </w:rPr>
        <w:t>分裁判、统分裁判。</w:t>
      </w:r>
    </w:p>
    <w:p>
      <w:pPr>
        <w:spacing w:before="1" w:line="411" w:lineRule="auto"/>
        <w:ind w:left="31" w:right="138" w:firstLine="549"/>
        <w:rPr>
          <w:rFonts w:ascii="仿宋" w:hAnsi="仿宋" w:eastAsia="仿宋" w:cs="仿宋"/>
          <w:sz w:val="28"/>
          <w:szCs w:val="28"/>
        </w:rPr>
      </w:pPr>
      <w:r>
        <w:rPr>
          <w:rFonts w:ascii="仿宋" w:hAnsi="仿宋" w:eastAsia="仿宋" w:cs="仿宋"/>
          <w:spacing w:val="-6"/>
          <w:sz w:val="28"/>
          <w:szCs w:val="28"/>
        </w:rPr>
        <w:t>检录</w:t>
      </w:r>
      <w:r>
        <w:rPr>
          <w:rFonts w:ascii="仿宋" w:hAnsi="仿宋" w:eastAsia="仿宋" w:cs="仿宋"/>
          <w:spacing w:val="-5"/>
          <w:sz w:val="28"/>
          <w:szCs w:val="28"/>
        </w:rPr>
        <w:t>裁</w:t>
      </w:r>
      <w:r>
        <w:rPr>
          <w:rFonts w:ascii="仿宋" w:hAnsi="仿宋" w:eastAsia="仿宋" w:cs="仿宋"/>
          <w:spacing w:val="-3"/>
          <w:sz w:val="28"/>
          <w:szCs w:val="28"/>
        </w:rPr>
        <w:t>判：负责对参赛队伍 (选手) 进行点名登记、身份核对等</w:t>
      </w:r>
      <w:r>
        <w:rPr>
          <w:rFonts w:ascii="仿宋" w:hAnsi="仿宋" w:eastAsia="仿宋" w:cs="仿宋"/>
          <w:sz w:val="28"/>
          <w:szCs w:val="28"/>
        </w:rPr>
        <w:t xml:space="preserve"> </w:t>
      </w:r>
      <w:r>
        <w:rPr>
          <w:rFonts w:ascii="仿宋" w:hAnsi="仿宋" w:eastAsia="仿宋" w:cs="仿宋"/>
          <w:spacing w:val="-6"/>
          <w:sz w:val="28"/>
          <w:szCs w:val="28"/>
        </w:rPr>
        <w:t>工</w:t>
      </w:r>
      <w:r>
        <w:rPr>
          <w:rFonts w:ascii="仿宋" w:hAnsi="仿宋" w:eastAsia="仿宋" w:cs="仿宋"/>
          <w:spacing w:val="-5"/>
          <w:sz w:val="28"/>
          <w:szCs w:val="28"/>
        </w:rPr>
        <w:t>作；</w:t>
      </w:r>
    </w:p>
    <w:p>
      <w:pPr>
        <w:spacing w:before="1" w:line="411" w:lineRule="auto"/>
        <w:ind w:left="49" w:firstLine="535"/>
        <w:rPr>
          <w:rFonts w:ascii="仿宋" w:hAnsi="仿宋" w:eastAsia="仿宋" w:cs="仿宋"/>
          <w:sz w:val="28"/>
          <w:szCs w:val="28"/>
        </w:rPr>
      </w:pPr>
      <w:r>
        <w:rPr>
          <w:rFonts w:ascii="仿宋" w:hAnsi="仿宋" w:eastAsia="仿宋" w:cs="仿宋"/>
          <w:spacing w:val="-6"/>
          <w:sz w:val="28"/>
          <w:szCs w:val="28"/>
        </w:rPr>
        <w:t>加密裁</w:t>
      </w:r>
      <w:r>
        <w:rPr>
          <w:rFonts w:ascii="仿宋" w:hAnsi="仿宋" w:eastAsia="仿宋" w:cs="仿宋"/>
          <w:spacing w:val="-4"/>
          <w:sz w:val="28"/>
          <w:szCs w:val="28"/>
        </w:rPr>
        <w:t>判</w:t>
      </w:r>
      <w:r>
        <w:rPr>
          <w:rFonts w:ascii="仿宋" w:hAnsi="仿宋" w:eastAsia="仿宋" w:cs="仿宋"/>
          <w:spacing w:val="-3"/>
          <w:sz w:val="28"/>
          <w:szCs w:val="28"/>
        </w:rPr>
        <w:t>：负责组织参赛队伍 (选手)抽签，对参赛队伍 (选手)</w:t>
      </w:r>
      <w:r>
        <w:rPr>
          <w:rFonts w:ascii="仿宋" w:hAnsi="仿宋" w:eastAsia="仿宋" w:cs="仿宋"/>
          <w:sz w:val="28"/>
          <w:szCs w:val="28"/>
        </w:rPr>
        <w:t xml:space="preserve"> </w:t>
      </w:r>
      <w:r>
        <w:rPr>
          <w:rFonts w:ascii="仿宋" w:hAnsi="仿宋" w:eastAsia="仿宋" w:cs="仿宋"/>
          <w:spacing w:val="-2"/>
          <w:sz w:val="28"/>
          <w:szCs w:val="28"/>
        </w:rPr>
        <w:t>的信息进行加密、解密</w:t>
      </w:r>
      <w:r>
        <w:rPr>
          <w:rFonts w:ascii="仿宋" w:hAnsi="仿宋" w:eastAsia="仿宋" w:cs="仿宋"/>
          <w:spacing w:val="-1"/>
          <w:sz w:val="28"/>
          <w:szCs w:val="28"/>
        </w:rPr>
        <w:t>，加密裁判不得参与评分工作；</w:t>
      </w:r>
    </w:p>
    <w:p>
      <w:pPr>
        <w:spacing w:before="1" w:line="411" w:lineRule="auto"/>
        <w:ind w:left="37" w:right="138" w:firstLine="555"/>
        <w:rPr>
          <w:rFonts w:ascii="仿宋" w:hAnsi="仿宋" w:eastAsia="仿宋" w:cs="仿宋"/>
          <w:sz w:val="28"/>
          <w:szCs w:val="28"/>
        </w:rPr>
      </w:pPr>
      <w:r>
        <w:rPr>
          <w:rFonts w:ascii="仿宋" w:hAnsi="仿宋" w:eastAsia="仿宋" w:cs="仿宋"/>
          <w:spacing w:val="-4"/>
          <w:sz w:val="28"/>
          <w:szCs w:val="28"/>
        </w:rPr>
        <w:t>现场裁判：按规定维护赛场纪律，按操作规范做好赛场记录，</w:t>
      </w:r>
      <w:r>
        <w:rPr>
          <w:rFonts w:ascii="仿宋" w:hAnsi="仿宋" w:eastAsia="仿宋" w:cs="仿宋"/>
          <w:spacing w:val="-2"/>
          <w:sz w:val="28"/>
          <w:szCs w:val="28"/>
        </w:rPr>
        <w:t>填</w:t>
      </w:r>
      <w:r>
        <w:rPr>
          <w:rFonts w:ascii="仿宋" w:hAnsi="仿宋" w:eastAsia="仿宋" w:cs="仿宋"/>
          <w:sz w:val="28"/>
          <w:szCs w:val="28"/>
        </w:rPr>
        <w:t xml:space="preserve"> </w:t>
      </w:r>
      <w:r>
        <w:rPr>
          <w:rFonts w:ascii="仿宋" w:hAnsi="仿宋" w:eastAsia="仿宋" w:cs="仿宋"/>
          <w:spacing w:val="-2"/>
          <w:sz w:val="28"/>
          <w:szCs w:val="28"/>
        </w:rPr>
        <w:t>写赛场</w:t>
      </w:r>
      <w:r>
        <w:rPr>
          <w:rFonts w:ascii="仿宋" w:hAnsi="仿宋" w:eastAsia="仿宋" w:cs="仿宋"/>
          <w:spacing w:val="-1"/>
          <w:sz w:val="28"/>
          <w:szCs w:val="28"/>
        </w:rPr>
        <w:t>情况记录表，评定参赛队的过程得分；</w:t>
      </w:r>
    </w:p>
    <w:p>
      <w:pPr>
        <w:spacing w:before="1" w:line="411" w:lineRule="auto"/>
        <w:ind w:left="27" w:right="141" w:firstLine="556"/>
        <w:rPr>
          <w:rFonts w:ascii="仿宋" w:hAnsi="仿宋" w:eastAsia="仿宋" w:cs="仿宋"/>
          <w:sz w:val="28"/>
          <w:szCs w:val="28"/>
        </w:rPr>
      </w:pPr>
      <w:r>
        <w:rPr>
          <w:rFonts w:ascii="仿宋" w:hAnsi="仿宋" w:eastAsia="仿宋" w:cs="仿宋"/>
          <w:spacing w:val="-6"/>
          <w:sz w:val="28"/>
          <w:szCs w:val="28"/>
        </w:rPr>
        <w:t>评分裁判：负</w:t>
      </w:r>
      <w:r>
        <w:rPr>
          <w:rFonts w:ascii="仿宋" w:hAnsi="仿宋" w:eastAsia="仿宋" w:cs="仿宋"/>
          <w:spacing w:val="-5"/>
          <w:sz w:val="28"/>
          <w:szCs w:val="28"/>
        </w:rPr>
        <w:t>责</w:t>
      </w:r>
      <w:r>
        <w:rPr>
          <w:rFonts w:ascii="仿宋" w:hAnsi="仿宋" w:eastAsia="仿宋" w:cs="仿宋"/>
          <w:spacing w:val="-3"/>
          <w:sz w:val="28"/>
          <w:szCs w:val="28"/>
        </w:rPr>
        <w:t>对参赛队伍组装的机电一体化设备及其功能按评</w:t>
      </w:r>
      <w:r>
        <w:rPr>
          <w:rFonts w:ascii="仿宋" w:hAnsi="仿宋" w:eastAsia="仿宋" w:cs="仿宋"/>
          <w:sz w:val="28"/>
          <w:szCs w:val="28"/>
        </w:rPr>
        <w:t xml:space="preserve"> </w:t>
      </w:r>
      <w:r>
        <w:rPr>
          <w:rFonts w:ascii="仿宋" w:hAnsi="仿宋" w:eastAsia="仿宋" w:cs="仿宋"/>
          <w:spacing w:val="-2"/>
          <w:sz w:val="28"/>
          <w:szCs w:val="28"/>
        </w:rPr>
        <w:t>分细则评定</w:t>
      </w:r>
      <w:r>
        <w:rPr>
          <w:rFonts w:ascii="仿宋" w:hAnsi="仿宋" w:eastAsia="仿宋" w:cs="仿宋"/>
          <w:spacing w:val="-1"/>
          <w:sz w:val="28"/>
          <w:szCs w:val="28"/>
        </w:rPr>
        <w:t>成绩。</w:t>
      </w:r>
    </w:p>
    <w:p>
      <w:pPr>
        <w:spacing w:before="1" w:line="411" w:lineRule="auto"/>
        <w:ind w:left="37" w:right="141" w:firstLine="560"/>
        <w:rPr>
          <w:rFonts w:ascii="仿宋" w:hAnsi="仿宋" w:eastAsia="仿宋" w:cs="仿宋"/>
          <w:sz w:val="28"/>
          <w:szCs w:val="28"/>
        </w:rPr>
      </w:pPr>
      <w:r>
        <w:rPr>
          <w:rFonts w:ascii="仿宋" w:hAnsi="仿宋" w:eastAsia="仿宋" w:cs="仿宋"/>
          <w:spacing w:val="-8"/>
          <w:sz w:val="28"/>
          <w:szCs w:val="28"/>
        </w:rPr>
        <w:t>统</w:t>
      </w:r>
      <w:r>
        <w:rPr>
          <w:rFonts w:ascii="仿宋" w:hAnsi="仿宋" w:eastAsia="仿宋" w:cs="仿宋"/>
          <w:spacing w:val="-5"/>
          <w:sz w:val="28"/>
          <w:szCs w:val="28"/>
        </w:rPr>
        <w:t>分</w:t>
      </w:r>
      <w:r>
        <w:rPr>
          <w:rFonts w:ascii="仿宋" w:hAnsi="仿宋" w:eastAsia="仿宋" w:cs="仿宋"/>
          <w:spacing w:val="-4"/>
          <w:sz w:val="28"/>
          <w:szCs w:val="28"/>
        </w:rPr>
        <w:t>裁判：负责现场裁判和评分裁判的分数进行汇总初核，并填</w:t>
      </w:r>
      <w:r>
        <w:rPr>
          <w:rFonts w:ascii="仿宋" w:hAnsi="仿宋" w:eastAsia="仿宋" w:cs="仿宋"/>
          <w:sz w:val="28"/>
          <w:szCs w:val="28"/>
        </w:rPr>
        <w:t xml:space="preserve"> </w:t>
      </w:r>
      <w:r>
        <w:rPr>
          <w:rFonts w:ascii="仿宋" w:hAnsi="仿宋" w:eastAsia="仿宋" w:cs="仿宋"/>
          <w:spacing w:val="-5"/>
          <w:sz w:val="28"/>
          <w:szCs w:val="28"/>
        </w:rPr>
        <w:t>写</w:t>
      </w:r>
      <w:r>
        <w:rPr>
          <w:rFonts w:ascii="仿宋" w:hAnsi="仿宋" w:eastAsia="仿宋" w:cs="仿宋"/>
          <w:spacing w:val="-3"/>
          <w:sz w:val="28"/>
          <w:szCs w:val="28"/>
        </w:rPr>
        <w:t>分数汇总表。</w:t>
      </w:r>
    </w:p>
    <w:p>
      <w:pPr>
        <w:spacing w:before="2" w:line="411" w:lineRule="auto"/>
        <w:ind w:left="38" w:right="141" w:firstLine="535"/>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3</w:t>
      </w:r>
      <w:r>
        <w:rPr>
          <w:rFonts w:ascii="仿宋" w:hAnsi="仿宋" w:eastAsia="仿宋" w:cs="仿宋"/>
          <w:spacing w:val="6"/>
          <w:sz w:val="28"/>
          <w:szCs w:val="28"/>
        </w:rPr>
        <w:t>) 监督组对裁判组的工作进行全程监督，并对比赛成绩抽</w:t>
      </w:r>
      <w:r>
        <w:rPr>
          <w:rFonts w:ascii="仿宋" w:hAnsi="仿宋" w:eastAsia="仿宋" w:cs="仿宋"/>
          <w:spacing w:val="2"/>
          <w:sz w:val="28"/>
          <w:szCs w:val="28"/>
        </w:rPr>
        <w:t>检</w:t>
      </w:r>
      <w:r>
        <w:rPr>
          <w:rFonts w:ascii="仿宋" w:hAnsi="仿宋" w:eastAsia="仿宋" w:cs="仿宋"/>
          <w:sz w:val="28"/>
          <w:szCs w:val="28"/>
        </w:rPr>
        <w:t xml:space="preserve"> </w:t>
      </w:r>
      <w:r>
        <w:rPr>
          <w:rFonts w:ascii="仿宋" w:hAnsi="仿宋" w:eastAsia="仿宋" w:cs="仿宋"/>
          <w:spacing w:val="-9"/>
          <w:sz w:val="28"/>
          <w:szCs w:val="28"/>
        </w:rPr>
        <w:t>复</w:t>
      </w:r>
      <w:r>
        <w:rPr>
          <w:rFonts w:ascii="仿宋" w:hAnsi="仿宋" w:eastAsia="仿宋" w:cs="仿宋"/>
          <w:spacing w:val="-7"/>
          <w:sz w:val="28"/>
          <w:szCs w:val="28"/>
        </w:rPr>
        <w:t>核。</w:t>
      </w:r>
    </w:p>
    <w:p>
      <w:pPr>
        <w:spacing w:before="1" w:line="411" w:lineRule="auto"/>
        <w:ind w:left="28" w:right="205" w:firstLine="545"/>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4</w:t>
      </w:r>
      <w:r>
        <w:rPr>
          <w:rFonts w:ascii="仿宋" w:hAnsi="仿宋" w:eastAsia="仿宋" w:cs="仿宋"/>
          <w:spacing w:val="6"/>
          <w:sz w:val="28"/>
          <w:szCs w:val="28"/>
        </w:rPr>
        <w:t>) 仲裁</w:t>
      </w:r>
      <w:r>
        <w:rPr>
          <w:rFonts w:ascii="仿宋" w:hAnsi="仿宋" w:eastAsia="仿宋" w:cs="仿宋"/>
          <w:spacing w:val="4"/>
          <w:sz w:val="28"/>
          <w:szCs w:val="28"/>
        </w:rPr>
        <w:t>组</w:t>
      </w:r>
      <w:r>
        <w:rPr>
          <w:rFonts w:ascii="仿宋" w:hAnsi="仿宋" w:eastAsia="仿宋" w:cs="仿宋"/>
          <w:spacing w:val="3"/>
          <w:sz w:val="28"/>
          <w:szCs w:val="28"/>
        </w:rPr>
        <w:t>负责接受由参赛队领队提出的对裁判结果的申诉，</w:t>
      </w:r>
      <w:r>
        <w:rPr>
          <w:rFonts w:ascii="仿宋" w:hAnsi="仿宋" w:eastAsia="仿宋" w:cs="仿宋"/>
          <w:sz w:val="28"/>
          <w:szCs w:val="28"/>
        </w:rPr>
        <w:t xml:space="preserve"> </w:t>
      </w:r>
      <w:r>
        <w:rPr>
          <w:rFonts w:ascii="仿宋" w:hAnsi="仿宋" w:eastAsia="仿宋" w:cs="仿宋"/>
          <w:spacing w:val="-1"/>
          <w:sz w:val="28"/>
          <w:szCs w:val="28"/>
        </w:rPr>
        <w:t>组织复议并及时反馈复议结果。</w:t>
      </w:r>
    </w:p>
    <w:p>
      <w:pPr>
        <w:spacing w:before="1" w:line="218" w:lineRule="auto"/>
        <w:ind w:left="579"/>
        <w:rPr>
          <w:rFonts w:ascii="仿宋" w:hAnsi="仿宋" w:eastAsia="仿宋" w:cs="仿宋"/>
          <w:sz w:val="28"/>
          <w:szCs w:val="28"/>
        </w:rPr>
      </w:pPr>
      <w:r>
        <w:rPr>
          <w:rFonts w:ascii="Arial" w:hAnsi="Arial" w:eastAsia="Arial" w:cs="Arial"/>
          <w:spacing w:val="-9"/>
          <w:sz w:val="28"/>
          <w:szCs w:val="28"/>
        </w:rPr>
        <w:t>2</w:t>
      </w:r>
      <w:r>
        <w:rPr>
          <w:rFonts w:ascii="Arial" w:hAnsi="Arial" w:eastAsia="Arial" w:cs="Arial"/>
          <w:spacing w:val="-6"/>
          <w:sz w:val="28"/>
          <w:szCs w:val="28"/>
        </w:rPr>
        <w:t xml:space="preserve">.  </w:t>
      </w:r>
      <w:r>
        <w:rPr>
          <w:rFonts w:ascii="仿宋" w:hAnsi="仿宋" w:eastAsia="仿宋" w:cs="仿宋"/>
          <w:spacing w:val="-6"/>
          <w:sz w:val="28"/>
          <w:szCs w:val="28"/>
        </w:rPr>
        <w:t>成绩管理流程</w:t>
      </w:r>
    </w:p>
    <w:p>
      <w:pPr>
        <w:sectPr>
          <w:headerReference r:id="rId23" w:type="default"/>
          <w:footerReference r:id="rId24" w:type="default"/>
          <w:pgSz w:w="11906" w:h="16839"/>
          <w:pgMar w:top="1235" w:right="1658" w:bottom="1574" w:left="1785" w:header="879" w:footer="1407" w:gutter="0"/>
          <w:cols w:space="720" w:num="1"/>
        </w:sectPr>
      </w:pPr>
    </w:p>
    <w:p>
      <w:pPr>
        <w:spacing w:line="317" w:lineRule="auto"/>
        <w:jc w:val="center"/>
        <w:rPr>
          <w:rFonts w:ascii="Arial"/>
          <w:sz w:val="21"/>
        </w:rPr>
      </w:pPr>
      <w:r>
        <w:rPr>
          <w:rFonts w:ascii="Times New Roman" w:hAnsi="Times New Roman" w:eastAsia="仿宋" w:cs="Times New Roman"/>
          <w:sz w:val="24"/>
          <w:szCs w:val="22"/>
        </w:rPr>
        <mc:AlternateContent>
          <mc:Choice Requires="wpg">
            <w:drawing>
              <wp:inline distT="0" distB="0" distL="0" distR="0">
                <wp:extent cx="1552575" cy="3867150"/>
                <wp:effectExtent l="7620" t="7620" r="20955" b="11430"/>
                <wp:docPr id="89" name="组合 91"/>
                <wp:cNvGraphicFramePr/>
                <a:graphic xmlns:a="http://schemas.openxmlformats.org/drawingml/2006/main">
                  <a:graphicData uri="http://schemas.microsoft.com/office/word/2010/wordprocessingGroup">
                    <wpg:wgp>
                      <wpg:cNvGrpSpPr/>
                      <wpg:grpSpPr>
                        <a:xfrm>
                          <a:off x="0" y="0"/>
                          <a:ext cx="1552575" cy="3867150"/>
                          <a:chOff x="7127" y="4255"/>
                          <a:chExt cx="2445" cy="6090"/>
                        </a:xfrm>
                      </wpg:grpSpPr>
                      <wps:wsp>
                        <wps:cNvPr id="174" name="流程图: 可选过程 48"/>
                        <wps:cNvSpPr>
                          <a:spLocks noChangeArrowheads="1"/>
                        </wps:cNvSpPr>
                        <wps:spPr bwMode="auto">
                          <a:xfrm>
                            <a:off x="7127" y="4255"/>
                            <a:ext cx="2385" cy="524"/>
                          </a:xfrm>
                          <a:prstGeom prst="flowChartAlternateProcess">
                            <a:avLst/>
                          </a:prstGeom>
                          <a:noFill/>
                          <a:ln w="15875">
                            <a:solidFill>
                              <a:srgbClr val="000000"/>
                            </a:solidFill>
                            <a:miter lim="800000"/>
                          </a:ln>
                        </wps:spPr>
                        <wps:txbx>
                          <w:txbxContent>
                            <w:p>
                              <w:pPr>
                                <w:adjustRightInd w:val="0"/>
                                <w:snapToGrid w:val="0"/>
                                <w:spacing w:line="240" w:lineRule="exact"/>
                                <w:ind w:firstLine="0" w:firstLineChars="0"/>
                                <w:jc w:val="center"/>
                                <w:rPr>
                                  <w:rFonts w:ascii="仿宋_GB2312"/>
                                  <w:sz w:val="24"/>
                                  <w:szCs w:val="24"/>
                                </w:rPr>
                              </w:pPr>
                              <w:r>
                                <w:rPr>
                                  <w:rFonts w:hint="eastAsia" w:ascii="仿宋_GB2312"/>
                                  <w:sz w:val="24"/>
                                  <w:szCs w:val="24"/>
                                </w:rPr>
                                <w:t>检</w:t>
                              </w:r>
                              <w:r>
                                <w:rPr>
                                  <w:rFonts w:ascii="仿宋_GB2312"/>
                                  <w:sz w:val="24"/>
                                  <w:szCs w:val="24"/>
                                </w:rPr>
                                <w:t xml:space="preserve">  </w:t>
                              </w:r>
                              <w:r>
                                <w:rPr>
                                  <w:rFonts w:hint="eastAsia" w:ascii="仿宋_GB2312"/>
                                  <w:sz w:val="24"/>
                                  <w:szCs w:val="24"/>
                                </w:rPr>
                                <w:t>录</w:t>
                              </w:r>
                            </w:p>
                          </w:txbxContent>
                        </wps:txbx>
                        <wps:bodyPr rot="0" vert="horz" wrap="square" lIns="91440" tIns="45720" rIns="91440" bIns="45720" anchor="ctr" anchorCtr="0" upright="1">
                          <a:noAutofit/>
                        </wps:bodyPr>
                      </wps:wsp>
                      <wps:wsp>
                        <wps:cNvPr id="175" name="流程图: 可选过程 48"/>
                        <wps:cNvSpPr>
                          <a:spLocks noChangeArrowheads="1"/>
                        </wps:cNvSpPr>
                        <wps:spPr bwMode="auto">
                          <a:xfrm>
                            <a:off x="7127" y="5035"/>
                            <a:ext cx="2385" cy="524"/>
                          </a:xfrm>
                          <a:prstGeom prst="flowChartAlternateProcess">
                            <a:avLst/>
                          </a:prstGeom>
                          <a:noFill/>
                          <a:ln w="15875">
                            <a:solidFill>
                              <a:srgbClr val="000000"/>
                            </a:solidFill>
                            <a:miter lim="800000"/>
                          </a:ln>
                        </wps:spPr>
                        <wps:txbx>
                          <w:txbxContent>
                            <w:p>
                              <w:pPr>
                                <w:snapToGrid w:val="0"/>
                                <w:spacing w:line="240" w:lineRule="exact"/>
                                <w:ind w:firstLine="0" w:firstLineChars="0"/>
                                <w:jc w:val="center"/>
                                <w:rPr>
                                  <w:rFonts w:ascii="仿宋_GB2312"/>
                                  <w:sz w:val="24"/>
                                  <w:szCs w:val="24"/>
                                </w:rPr>
                              </w:pPr>
                              <w:r>
                                <w:rPr>
                                  <w:rFonts w:hint="eastAsia" w:ascii="仿宋_GB2312"/>
                                  <w:sz w:val="24"/>
                                  <w:szCs w:val="24"/>
                                </w:rPr>
                                <w:t>一次抽签加密</w:t>
                              </w:r>
                            </w:p>
                          </w:txbxContent>
                        </wps:txbx>
                        <wps:bodyPr rot="0" vert="horz" wrap="square" lIns="91440" tIns="45720" rIns="91440" bIns="45720" anchor="ctr" anchorCtr="0" upright="1">
                          <a:noAutofit/>
                        </wps:bodyPr>
                      </wps:wsp>
                      <wps:wsp>
                        <wps:cNvPr id="176" name="箭头 50"/>
                        <wps:cNvCnPr>
                          <a:cxnSpLocks noChangeShapeType="1"/>
                        </wps:cNvCnPr>
                        <wps:spPr bwMode="auto">
                          <a:xfrm>
                            <a:off x="8325" y="4779"/>
                            <a:ext cx="1" cy="240"/>
                          </a:xfrm>
                          <a:prstGeom prst="line">
                            <a:avLst/>
                          </a:prstGeom>
                          <a:noFill/>
                          <a:ln w="15875">
                            <a:solidFill>
                              <a:srgbClr val="000000"/>
                            </a:solidFill>
                            <a:round/>
                            <a:tailEnd type="triangle" w="med" len="med"/>
                          </a:ln>
                        </wps:spPr>
                        <wps:bodyPr/>
                      </wps:wsp>
                      <wps:wsp>
                        <wps:cNvPr id="177" name="流程图: 可选过程 48"/>
                        <wps:cNvSpPr>
                          <a:spLocks noChangeArrowheads="1"/>
                        </wps:cNvSpPr>
                        <wps:spPr bwMode="auto">
                          <a:xfrm>
                            <a:off x="7142" y="5830"/>
                            <a:ext cx="2385" cy="524"/>
                          </a:xfrm>
                          <a:prstGeom prst="flowChartAlternateProcess">
                            <a:avLst/>
                          </a:prstGeom>
                          <a:noFill/>
                          <a:ln w="15875">
                            <a:solidFill>
                              <a:srgbClr val="000000"/>
                            </a:solidFill>
                            <a:miter lim="800000"/>
                          </a:ln>
                        </wps:spPr>
                        <wps:txbx>
                          <w:txbxContent>
                            <w:p>
                              <w:pPr>
                                <w:snapToGrid w:val="0"/>
                                <w:spacing w:line="240" w:lineRule="exact"/>
                                <w:ind w:firstLine="0" w:firstLineChars="0"/>
                                <w:jc w:val="center"/>
                                <w:rPr>
                                  <w:sz w:val="24"/>
                                  <w:szCs w:val="24"/>
                                </w:rPr>
                              </w:pPr>
                              <w:r>
                                <w:rPr>
                                  <w:rFonts w:hint="eastAsia" w:ascii="仿宋_GB2312"/>
                                  <w:sz w:val="24"/>
                                  <w:szCs w:val="24"/>
                                </w:rPr>
                                <w:t>确定参赛编号</w:t>
                              </w:r>
                            </w:p>
                          </w:txbxContent>
                        </wps:txbx>
                        <wps:bodyPr rot="0" vert="horz" wrap="square" lIns="91440" tIns="45720" rIns="91440" bIns="45720" anchor="ctr" anchorCtr="0" upright="1">
                          <a:noAutofit/>
                        </wps:bodyPr>
                      </wps:wsp>
                      <wps:wsp>
                        <wps:cNvPr id="178" name="箭头 50"/>
                        <wps:cNvCnPr>
                          <a:cxnSpLocks noChangeShapeType="1"/>
                        </wps:cNvCnPr>
                        <wps:spPr bwMode="auto">
                          <a:xfrm>
                            <a:off x="8340" y="5574"/>
                            <a:ext cx="1" cy="240"/>
                          </a:xfrm>
                          <a:prstGeom prst="line">
                            <a:avLst/>
                          </a:prstGeom>
                          <a:noFill/>
                          <a:ln w="15875">
                            <a:solidFill>
                              <a:srgbClr val="000000"/>
                            </a:solidFill>
                            <a:round/>
                            <a:tailEnd type="triangle" w="med" len="med"/>
                          </a:ln>
                        </wps:spPr>
                        <wps:bodyPr/>
                      </wps:wsp>
                      <wps:wsp>
                        <wps:cNvPr id="179" name="箭头 50"/>
                        <wps:cNvCnPr>
                          <a:cxnSpLocks noChangeShapeType="1"/>
                        </wps:cNvCnPr>
                        <wps:spPr bwMode="auto">
                          <a:xfrm>
                            <a:off x="8355" y="6369"/>
                            <a:ext cx="1" cy="240"/>
                          </a:xfrm>
                          <a:prstGeom prst="line">
                            <a:avLst/>
                          </a:prstGeom>
                          <a:noFill/>
                          <a:ln w="15875">
                            <a:solidFill>
                              <a:srgbClr val="000000"/>
                            </a:solidFill>
                            <a:round/>
                            <a:tailEnd type="triangle" w="med" len="med"/>
                          </a:ln>
                        </wps:spPr>
                        <wps:bodyPr/>
                      </wps:wsp>
                      <wps:wsp>
                        <wps:cNvPr id="180" name="流程图: 可选过程 48"/>
                        <wps:cNvSpPr>
                          <a:spLocks noChangeArrowheads="1"/>
                        </wps:cNvSpPr>
                        <wps:spPr bwMode="auto">
                          <a:xfrm>
                            <a:off x="7157" y="6625"/>
                            <a:ext cx="2385" cy="524"/>
                          </a:xfrm>
                          <a:prstGeom prst="flowChartAlternateProcess">
                            <a:avLst/>
                          </a:prstGeom>
                          <a:noFill/>
                          <a:ln w="15875">
                            <a:solidFill>
                              <a:srgbClr val="000000"/>
                            </a:solidFill>
                            <a:miter lim="800000"/>
                          </a:ln>
                        </wps:spPr>
                        <wps:txbx>
                          <w:txbxContent>
                            <w:p>
                              <w:pPr>
                                <w:snapToGrid w:val="0"/>
                                <w:spacing w:line="240" w:lineRule="exact"/>
                                <w:ind w:firstLine="0" w:firstLineChars="0"/>
                                <w:jc w:val="center"/>
                                <w:rPr>
                                  <w:sz w:val="24"/>
                                  <w:szCs w:val="24"/>
                                </w:rPr>
                              </w:pPr>
                              <w:r>
                                <w:rPr>
                                  <w:rFonts w:hint="eastAsia" w:ascii="仿宋_GB2312"/>
                                  <w:sz w:val="24"/>
                                  <w:szCs w:val="24"/>
                                </w:rPr>
                                <w:t>二次抽签加密</w:t>
                              </w:r>
                            </w:p>
                          </w:txbxContent>
                        </wps:txbx>
                        <wps:bodyPr rot="0" vert="horz" wrap="square" lIns="91440" tIns="45720" rIns="91440" bIns="45720" anchor="ctr" anchorCtr="0" upright="1">
                          <a:noAutofit/>
                        </wps:bodyPr>
                      </wps:wsp>
                      <wps:wsp>
                        <wps:cNvPr id="181" name="箭头 50"/>
                        <wps:cNvCnPr>
                          <a:cxnSpLocks noChangeShapeType="1"/>
                        </wps:cNvCnPr>
                        <wps:spPr bwMode="auto">
                          <a:xfrm>
                            <a:off x="8370" y="7149"/>
                            <a:ext cx="1" cy="240"/>
                          </a:xfrm>
                          <a:prstGeom prst="line">
                            <a:avLst/>
                          </a:prstGeom>
                          <a:noFill/>
                          <a:ln w="15875">
                            <a:solidFill>
                              <a:srgbClr val="000000"/>
                            </a:solidFill>
                            <a:round/>
                            <a:tailEnd type="triangle" w="med" len="med"/>
                          </a:ln>
                        </wps:spPr>
                        <wps:bodyPr/>
                      </wps:wsp>
                      <wps:wsp>
                        <wps:cNvPr id="182" name="流程图: 可选过程 48"/>
                        <wps:cNvSpPr>
                          <a:spLocks noChangeArrowheads="1"/>
                        </wps:cNvSpPr>
                        <wps:spPr bwMode="auto">
                          <a:xfrm>
                            <a:off x="7172" y="7405"/>
                            <a:ext cx="2385" cy="524"/>
                          </a:xfrm>
                          <a:prstGeom prst="flowChartAlternateProcess">
                            <a:avLst/>
                          </a:prstGeom>
                          <a:noFill/>
                          <a:ln w="15875">
                            <a:solidFill>
                              <a:srgbClr val="000000"/>
                            </a:solidFill>
                            <a:miter lim="800000"/>
                          </a:ln>
                        </wps:spPr>
                        <wps:txbx>
                          <w:txbxContent>
                            <w:p>
                              <w:pPr>
                                <w:snapToGrid w:val="0"/>
                                <w:spacing w:line="240" w:lineRule="exact"/>
                                <w:ind w:firstLine="0" w:firstLineChars="0"/>
                                <w:jc w:val="center"/>
                                <w:rPr>
                                  <w:rFonts w:ascii="仿宋_GB2312"/>
                                  <w:sz w:val="24"/>
                                  <w:szCs w:val="24"/>
                                </w:rPr>
                              </w:pPr>
                              <w:r>
                                <w:rPr>
                                  <w:rFonts w:hint="eastAsia" w:ascii="仿宋_GB2312"/>
                                  <w:sz w:val="24"/>
                                  <w:szCs w:val="24"/>
                                </w:rPr>
                                <w:t>确定赛位号</w:t>
                              </w:r>
                            </w:p>
                          </w:txbxContent>
                        </wps:txbx>
                        <wps:bodyPr rot="0" vert="horz" wrap="square" lIns="91440" tIns="45720" rIns="91440" bIns="45720" anchor="ctr" anchorCtr="0" upright="1">
                          <a:noAutofit/>
                        </wps:bodyPr>
                      </wps:wsp>
                      <wps:wsp>
                        <wps:cNvPr id="183" name="箭头 50"/>
                        <wps:cNvCnPr>
                          <a:cxnSpLocks noChangeShapeType="1"/>
                        </wps:cNvCnPr>
                        <wps:spPr bwMode="auto">
                          <a:xfrm>
                            <a:off x="8385" y="7944"/>
                            <a:ext cx="1" cy="240"/>
                          </a:xfrm>
                          <a:prstGeom prst="line">
                            <a:avLst/>
                          </a:prstGeom>
                          <a:noFill/>
                          <a:ln w="15875">
                            <a:solidFill>
                              <a:srgbClr val="000000"/>
                            </a:solidFill>
                            <a:round/>
                            <a:tailEnd type="triangle" w="med" len="med"/>
                          </a:ln>
                        </wps:spPr>
                        <wps:bodyPr/>
                      </wps:wsp>
                      <wps:wsp>
                        <wps:cNvPr id="184" name="流程图: 可选过程 48"/>
                        <wps:cNvSpPr>
                          <a:spLocks noChangeArrowheads="1"/>
                        </wps:cNvSpPr>
                        <wps:spPr bwMode="auto">
                          <a:xfrm>
                            <a:off x="7187" y="8200"/>
                            <a:ext cx="2385" cy="524"/>
                          </a:xfrm>
                          <a:prstGeom prst="flowChartAlternateProcess">
                            <a:avLst/>
                          </a:prstGeom>
                          <a:noFill/>
                          <a:ln w="15875">
                            <a:solidFill>
                              <a:srgbClr val="000000"/>
                            </a:solidFill>
                            <a:miter lim="800000"/>
                          </a:ln>
                        </wps:spPr>
                        <wps:txbx>
                          <w:txbxContent>
                            <w:p>
                              <w:pPr>
                                <w:snapToGrid w:val="0"/>
                                <w:spacing w:line="240" w:lineRule="exact"/>
                                <w:ind w:firstLine="0" w:firstLineChars="0"/>
                                <w:jc w:val="center"/>
                                <w:rPr>
                                  <w:sz w:val="24"/>
                                  <w:szCs w:val="24"/>
                                </w:rPr>
                              </w:pPr>
                              <w:r>
                                <w:rPr>
                                  <w:rFonts w:hint="eastAsia" w:ascii="仿宋_GB2312"/>
                                  <w:sz w:val="24"/>
                                  <w:szCs w:val="24"/>
                                </w:rPr>
                                <w:t>成绩评定与复核</w:t>
                              </w:r>
                            </w:p>
                          </w:txbxContent>
                        </wps:txbx>
                        <wps:bodyPr rot="0" vert="horz" wrap="square" lIns="91440" tIns="45720" rIns="91440" bIns="45720" anchor="ctr" anchorCtr="0" upright="1">
                          <a:noAutofit/>
                        </wps:bodyPr>
                      </wps:wsp>
                      <wps:wsp>
                        <wps:cNvPr id="185" name="箭头 50"/>
                        <wps:cNvCnPr>
                          <a:cxnSpLocks noChangeShapeType="1"/>
                        </wps:cNvCnPr>
                        <wps:spPr bwMode="auto">
                          <a:xfrm>
                            <a:off x="8385" y="8739"/>
                            <a:ext cx="1" cy="240"/>
                          </a:xfrm>
                          <a:prstGeom prst="line">
                            <a:avLst/>
                          </a:prstGeom>
                          <a:noFill/>
                          <a:ln w="15875">
                            <a:solidFill>
                              <a:srgbClr val="000000"/>
                            </a:solidFill>
                            <a:round/>
                            <a:tailEnd type="triangle" w="med" len="med"/>
                          </a:ln>
                        </wps:spPr>
                        <wps:bodyPr/>
                      </wps:wsp>
                      <wps:wsp>
                        <wps:cNvPr id="186" name="流程图: 可选过程 48"/>
                        <wps:cNvSpPr>
                          <a:spLocks noChangeArrowheads="1"/>
                        </wps:cNvSpPr>
                        <wps:spPr bwMode="auto">
                          <a:xfrm>
                            <a:off x="7187" y="8995"/>
                            <a:ext cx="2385" cy="524"/>
                          </a:xfrm>
                          <a:prstGeom prst="flowChartAlternateProcess">
                            <a:avLst/>
                          </a:prstGeom>
                          <a:noFill/>
                          <a:ln w="15875">
                            <a:solidFill>
                              <a:srgbClr val="000000"/>
                            </a:solidFill>
                            <a:miter lim="800000"/>
                          </a:ln>
                        </wps:spPr>
                        <wps:txbx>
                          <w:txbxContent>
                            <w:p>
                              <w:pPr>
                                <w:snapToGrid w:val="0"/>
                                <w:spacing w:line="240" w:lineRule="exact"/>
                                <w:ind w:firstLine="0" w:firstLineChars="0"/>
                                <w:jc w:val="center"/>
                                <w:rPr>
                                  <w:rFonts w:ascii="仿宋_GB2312"/>
                                  <w:sz w:val="24"/>
                                  <w:szCs w:val="24"/>
                                </w:rPr>
                              </w:pPr>
                              <w:r>
                                <w:rPr>
                                  <w:rFonts w:hint="eastAsia" w:ascii="仿宋_GB2312"/>
                                  <w:sz w:val="24"/>
                                  <w:szCs w:val="24"/>
                                </w:rPr>
                                <w:t>加密信息解密</w:t>
                              </w:r>
                            </w:p>
                          </w:txbxContent>
                        </wps:txbx>
                        <wps:bodyPr rot="0" vert="horz" wrap="square" lIns="91440" tIns="45720" rIns="91440" bIns="45720" anchor="ctr" anchorCtr="0" upright="1">
                          <a:noAutofit/>
                        </wps:bodyPr>
                      </wps:wsp>
                      <wps:wsp>
                        <wps:cNvPr id="187" name="箭头 50"/>
                        <wps:cNvCnPr>
                          <a:cxnSpLocks noChangeShapeType="1"/>
                        </wps:cNvCnPr>
                        <wps:spPr bwMode="auto">
                          <a:xfrm>
                            <a:off x="8385" y="9534"/>
                            <a:ext cx="1" cy="240"/>
                          </a:xfrm>
                          <a:prstGeom prst="line">
                            <a:avLst/>
                          </a:prstGeom>
                          <a:noFill/>
                          <a:ln w="15875">
                            <a:solidFill>
                              <a:srgbClr val="000000"/>
                            </a:solidFill>
                            <a:round/>
                            <a:tailEnd type="triangle" w="med" len="med"/>
                          </a:ln>
                        </wps:spPr>
                        <wps:bodyPr/>
                      </wps:wsp>
                      <wps:wsp>
                        <wps:cNvPr id="188" name="椭圆 62"/>
                        <wps:cNvSpPr>
                          <a:spLocks noChangeArrowheads="1"/>
                        </wps:cNvSpPr>
                        <wps:spPr bwMode="auto">
                          <a:xfrm>
                            <a:off x="7233" y="9792"/>
                            <a:ext cx="2325" cy="553"/>
                          </a:xfrm>
                          <a:prstGeom prst="ellipse">
                            <a:avLst/>
                          </a:prstGeom>
                          <a:noFill/>
                          <a:ln w="15875">
                            <a:solidFill>
                              <a:srgbClr val="000000"/>
                            </a:solidFill>
                            <a:round/>
                          </a:ln>
                        </wps:spPr>
                        <wps:txbx>
                          <w:txbxContent>
                            <w:p>
                              <w:pPr>
                                <w:snapToGrid w:val="0"/>
                                <w:spacing w:line="240" w:lineRule="exact"/>
                                <w:ind w:firstLine="199" w:firstLineChars="83"/>
                                <w:rPr>
                                  <w:rFonts w:ascii="仿宋_GB2312"/>
                                  <w:sz w:val="24"/>
                                  <w:szCs w:val="24"/>
                                </w:rPr>
                              </w:pPr>
                              <w:r>
                                <w:rPr>
                                  <w:rFonts w:hint="eastAsia" w:ascii="仿宋_GB2312"/>
                                  <w:sz w:val="24"/>
                                  <w:szCs w:val="24"/>
                                </w:rPr>
                                <w:t>成绩公布</w:t>
                              </w:r>
                            </w:p>
                          </w:txbxContent>
                        </wps:txbx>
                        <wps:bodyPr rot="0" vert="horz" wrap="square" lIns="91440" tIns="45720" rIns="91440" bIns="45720" anchor="ctr" anchorCtr="0" upright="1">
                          <a:noAutofit/>
                        </wps:bodyPr>
                      </wps:wsp>
                    </wpg:wgp>
                  </a:graphicData>
                </a:graphic>
              </wp:inline>
            </w:drawing>
          </mc:Choice>
          <mc:Fallback>
            <w:pict>
              <v:group id="组合 91" o:spid="_x0000_s1026" o:spt="203" style="height:304.5pt;width:122.25pt;" coordorigin="7127,4255" coordsize="2445,6090" o:gfxdata="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RECfVNcAAAAFAQAADwAA&#10;AAAAAAABACAAAAAiAAAAZHJzL2Rvd25yZXYueG1sUEsBAhQAFAAAAAgAh07iQG2zwZOKBAAAmiUA&#10;AA4AAAAAAAAAAQAgAAAAJgEAAGRycy9lMm9Eb2MueG1sUEsFBgAAAAAGAAYAWQEAACIIAAAAAA==&#10;">
                <o:lock v:ext="edit" aspectratio="f"/>
                <v:shape id="流程图: 可选过程 48" o:spid="_x0000_s1026" o:spt="176" type="#_x0000_t176" style="position:absolute;left:7127;top:4255;height:524;width:2385;v-text-anchor:middle;" filled="f" stroked="t" coordsize="21600,21600" o:gfxdata="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HdvbtwAAANwAAAAP&#10;AAAAAAAAAAEAIAAAACIAAABkcnMvZG93bnJldi54bWxQSwECFAAUAAAACACHTuJAMy8FnjsAAAA5&#10;AAAAEAAAAAAAAAABACAAAAAGAQAAZHJzL3NoYXBleG1sLnhtbFBLBQYAAAAABgAGAFsBAACwAwAA&#10;AAA=&#10;">
                  <v:fill on="f" focussize="0,0"/>
                  <v:stroke weight="1.25pt" color="#000000" miterlimit="8" joinstyle="miter"/>
                  <v:imagedata o:title=""/>
                  <o:lock v:ext="edit" aspectratio="f"/>
                  <v:textbox>
                    <w:txbxContent>
                      <w:p>
                        <w:pPr>
                          <w:adjustRightInd w:val="0"/>
                          <w:snapToGrid w:val="0"/>
                          <w:spacing w:line="240" w:lineRule="exact"/>
                          <w:ind w:firstLine="0" w:firstLineChars="0"/>
                          <w:jc w:val="center"/>
                          <w:rPr>
                            <w:rFonts w:ascii="仿宋_GB2312"/>
                            <w:sz w:val="24"/>
                            <w:szCs w:val="24"/>
                          </w:rPr>
                        </w:pPr>
                        <w:r>
                          <w:rPr>
                            <w:rFonts w:hint="eastAsia" w:ascii="仿宋_GB2312"/>
                            <w:sz w:val="24"/>
                            <w:szCs w:val="24"/>
                          </w:rPr>
                          <w:t>检</w:t>
                        </w:r>
                        <w:r>
                          <w:rPr>
                            <w:rFonts w:ascii="仿宋_GB2312"/>
                            <w:sz w:val="24"/>
                            <w:szCs w:val="24"/>
                          </w:rPr>
                          <w:t xml:space="preserve">  </w:t>
                        </w:r>
                        <w:r>
                          <w:rPr>
                            <w:rFonts w:hint="eastAsia" w:ascii="仿宋_GB2312"/>
                            <w:sz w:val="24"/>
                            <w:szCs w:val="24"/>
                          </w:rPr>
                          <w:t>录</w:t>
                        </w:r>
                      </w:p>
                    </w:txbxContent>
                  </v:textbox>
                </v:shape>
                <v:shape id="流程图: 可选过程 48" o:spid="_x0000_s1026" o:spt="176" type="#_x0000_t176" style="position:absolute;left:7127;top:5035;height:524;width:2385;v-text-anchor:middle;" filled="f" stroked="t" coordsize="21600,21600" o:gfxdata="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fkC2AAAA3AAAAA8A&#10;AAAAAAAAAQAgAAAAIgAAAGRycy9kb3ducmV2LnhtbFBLAQIUABQAAAAIAIdO4kAzLwWeOwAAADkA&#10;AAAQAAAAAAAAAAEAIAAAAAUBAABkcnMvc2hhcGV4bWwueG1sUEsFBgAAAAAGAAYAWwEAAK8DAAAA&#10;AA==&#10;">
                  <v:fill on="f" focussize="0,0"/>
                  <v:stroke weight="1.25pt" color="#000000" miterlimit="8" joinstyle="miter"/>
                  <v:imagedata o:title=""/>
                  <o:lock v:ext="edit" aspectratio="f"/>
                  <v:textbox>
                    <w:txbxContent>
                      <w:p>
                        <w:pPr>
                          <w:snapToGrid w:val="0"/>
                          <w:spacing w:line="240" w:lineRule="exact"/>
                          <w:ind w:firstLine="0" w:firstLineChars="0"/>
                          <w:jc w:val="center"/>
                          <w:rPr>
                            <w:rFonts w:ascii="仿宋_GB2312"/>
                            <w:sz w:val="24"/>
                            <w:szCs w:val="24"/>
                          </w:rPr>
                        </w:pPr>
                        <w:r>
                          <w:rPr>
                            <w:rFonts w:hint="eastAsia" w:ascii="仿宋_GB2312"/>
                            <w:sz w:val="24"/>
                            <w:szCs w:val="24"/>
                          </w:rPr>
                          <w:t>一次抽签加密</w:t>
                        </w:r>
                      </w:p>
                    </w:txbxContent>
                  </v:textbox>
                </v:shape>
                <v:line id="箭头 50" o:spid="_x0000_s1026" o:spt="20" style="position:absolute;left:8325;top:4779;height:240;width:1;" filled="f" stroked="t" coordsize="21600,21600" o:gfxdata="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LVwL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可选过程 48" o:spid="_x0000_s1026" o:spt="176" type="#_x0000_t176" style="position:absolute;left:7142;top:5830;height:524;width:2385;v-text-anchor:middle;" filled="f" stroked="t" coordsize="21600,21600" o:gfxdata="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0WstwAAANwAAAAP&#10;AAAAAAAAAAEAIAAAACIAAABkcnMvZG93bnJldi54bWxQSwECFAAUAAAACACHTuJAMy8FnjsAAAA5&#10;AAAAEAAAAAAAAAABACAAAAAGAQAAZHJzL3NoYXBleG1sLnhtbFBLBQYAAAAABgAGAFsBAACwAwAA&#10;AAA=&#10;">
                  <v:fill on="f" focussize="0,0"/>
                  <v:stroke weight="1.25pt" color="#000000" miterlimit="8" joinstyle="miter"/>
                  <v:imagedata o:title=""/>
                  <o:lock v:ext="edit" aspectratio="f"/>
                  <v:textbox>
                    <w:txbxContent>
                      <w:p>
                        <w:pPr>
                          <w:snapToGrid w:val="0"/>
                          <w:spacing w:line="240" w:lineRule="exact"/>
                          <w:ind w:firstLine="0" w:firstLineChars="0"/>
                          <w:jc w:val="center"/>
                          <w:rPr>
                            <w:sz w:val="24"/>
                            <w:szCs w:val="24"/>
                          </w:rPr>
                        </w:pPr>
                        <w:r>
                          <w:rPr>
                            <w:rFonts w:hint="eastAsia" w:ascii="仿宋_GB2312"/>
                            <w:sz w:val="24"/>
                            <w:szCs w:val="24"/>
                          </w:rPr>
                          <w:t>确定参赛编号</w:t>
                        </w:r>
                      </w:p>
                    </w:txbxContent>
                  </v:textbox>
                </v:shape>
                <v:line id="箭头 50" o:spid="_x0000_s1026" o:spt="20" style="position:absolute;left:8340;top:5574;height:240;width:1;" filled="f" stroked="t" coordsize="21600,21600" o:gfxdata="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Kb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箭头 50" o:spid="_x0000_s1026" o:spt="20" style="position:absolute;left:8355;top:6369;height:240;width:1;" filled="f" stroked="t" coordsize="21600,21600" o:gfxdata="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vUGyugAAANw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shape id="流程图: 可选过程 48" o:spid="_x0000_s1026" o:spt="176" type="#_x0000_t176" style="position:absolute;left:7157;top:6625;height:524;width:2385;v-text-anchor:middle;" filled="f" stroked="t" coordsize="21600,21600" o:gfxdata="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863/ugAAANwA&#10;AAAPAAAAAAAAAAEAIAAAACIAAABkcnMvZG93bnJldi54bWxQSwECFAAUAAAACACHTuJAMy8FnjsA&#10;AAA5AAAAEAAAAAAAAAABACAAAAAJAQAAZHJzL3NoYXBleG1sLnhtbFBLBQYAAAAABgAGAFsBAACz&#10;AwAAAAA=&#10;">
                  <v:fill on="f" focussize="0,0"/>
                  <v:stroke weight="1.25pt" color="#000000" miterlimit="8" joinstyle="miter"/>
                  <v:imagedata o:title=""/>
                  <o:lock v:ext="edit" aspectratio="f"/>
                  <v:textbox>
                    <w:txbxContent>
                      <w:p>
                        <w:pPr>
                          <w:snapToGrid w:val="0"/>
                          <w:spacing w:line="240" w:lineRule="exact"/>
                          <w:ind w:firstLine="0" w:firstLineChars="0"/>
                          <w:jc w:val="center"/>
                          <w:rPr>
                            <w:sz w:val="24"/>
                            <w:szCs w:val="24"/>
                          </w:rPr>
                        </w:pPr>
                        <w:r>
                          <w:rPr>
                            <w:rFonts w:hint="eastAsia" w:ascii="仿宋_GB2312"/>
                            <w:sz w:val="24"/>
                            <w:szCs w:val="24"/>
                          </w:rPr>
                          <w:t>二次抽签加密</w:t>
                        </w:r>
                      </w:p>
                    </w:txbxContent>
                  </v:textbox>
                </v:shape>
                <v:line id="箭头 50" o:spid="_x0000_s1026" o:spt="20" style="position:absolute;left:8370;top:7149;height:240;width:1;" filled="f" stroked="t" coordsize="21600,21600" o:gfxdata="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49k7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可选过程 48" o:spid="_x0000_s1026" o:spt="176" type="#_x0000_t176" style="position:absolute;left:7172;top:7405;height:524;width:2385;v-text-anchor:middle;" filled="f" stroked="t" coordsize="21600,21600" o:gfxdata="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ttlhO2AAAA3AAAAA8A&#10;AAAAAAAAAQAgAAAAIgAAAGRycy9kb3ducmV2LnhtbFBLAQIUABQAAAAIAIdO4kAzLwWeOwAAADkA&#10;AAAQAAAAAAAAAAEAIAAAAAUBAABkcnMvc2hhcGV4bWwueG1sUEsFBgAAAAAGAAYAWwEAAK8DAAAA&#10;AA==&#10;">
                  <v:fill on="f" focussize="0,0"/>
                  <v:stroke weight="1.25pt" color="#000000" miterlimit="8" joinstyle="miter"/>
                  <v:imagedata o:title=""/>
                  <o:lock v:ext="edit" aspectratio="f"/>
                  <v:textbox>
                    <w:txbxContent>
                      <w:p>
                        <w:pPr>
                          <w:snapToGrid w:val="0"/>
                          <w:spacing w:line="240" w:lineRule="exact"/>
                          <w:ind w:firstLine="0" w:firstLineChars="0"/>
                          <w:jc w:val="center"/>
                          <w:rPr>
                            <w:rFonts w:ascii="仿宋_GB2312"/>
                            <w:sz w:val="24"/>
                            <w:szCs w:val="24"/>
                          </w:rPr>
                        </w:pPr>
                        <w:r>
                          <w:rPr>
                            <w:rFonts w:hint="eastAsia" w:ascii="仿宋_GB2312"/>
                            <w:sz w:val="24"/>
                            <w:szCs w:val="24"/>
                          </w:rPr>
                          <w:t>确定赛位号</w:t>
                        </w:r>
                      </w:p>
                    </w:txbxContent>
                  </v:textbox>
                </v:shape>
                <v:line id="箭头 50" o:spid="_x0000_s1026" o:spt="20" style="position:absolute;left:8385;top:7944;height:240;width:1;" filled="f" stroked="t" coordsize="21600,21600" o:gfxdata="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AGf7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可选过程 48" o:spid="_x0000_s1026" o:spt="176" type="#_x0000_t176" style="position:absolute;left:7187;top:8200;height:524;width:2385;v-text-anchor:middle;" filled="f" stroked="t" coordsize="21600,21600" o:gfxdata="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Iq/y5AAAA3AAA&#10;AA8AAAAAAAAAAQAgAAAAIgAAAGRycy9kb3ducmV2LnhtbFBLAQIUABQAAAAIAIdO4kAzLwWeOwAA&#10;ADkAAAAQAAAAAAAAAAEAIAAAAAgBAABkcnMvc2hhcGV4bWwueG1sUEsFBgAAAAAGAAYAWwEAALID&#10;AAAAAA==&#10;">
                  <v:fill on="f" focussize="0,0"/>
                  <v:stroke weight="1.25pt" color="#000000" miterlimit="8" joinstyle="miter"/>
                  <v:imagedata o:title=""/>
                  <o:lock v:ext="edit" aspectratio="f"/>
                  <v:textbox>
                    <w:txbxContent>
                      <w:p>
                        <w:pPr>
                          <w:snapToGrid w:val="0"/>
                          <w:spacing w:line="240" w:lineRule="exact"/>
                          <w:ind w:firstLine="0" w:firstLineChars="0"/>
                          <w:jc w:val="center"/>
                          <w:rPr>
                            <w:sz w:val="24"/>
                            <w:szCs w:val="24"/>
                          </w:rPr>
                        </w:pPr>
                        <w:r>
                          <w:rPr>
                            <w:rFonts w:hint="eastAsia" w:ascii="仿宋_GB2312"/>
                            <w:sz w:val="24"/>
                            <w:szCs w:val="24"/>
                          </w:rPr>
                          <w:t>成绩评定与复核</w:t>
                        </w:r>
                      </w:p>
                    </w:txbxContent>
                  </v:textbox>
                </v:shape>
                <v:line id="箭头 50" o:spid="_x0000_s1026" o:spt="20" style="position:absolute;left:8385;top:8739;height:240;width:1;" filled="f" stroked="t" coordsize="21600,21600" o:gfxdata="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U7kL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可选过程 48" o:spid="_x0000_s1026" o:spt="176" type="#_x0000_t176" style="position:absolute;left:7187;top:8995;height:524;width:2385;v-text-anchor:middle;" filled="f" stroked="t" coordsize="21600,21600" o:gfxdata="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FaQELUAAADcAAAADwAA&#10;AAAAAAABACAAAAAiAAAAZHJzL2Rvd25yZXYueG1sUEsBAhQAFAAAAAgAh07iQDMvBZ47AAAAOQAA&#10;ABAAAAAAAAAAAQAgAAAABAEAAGRycy9zaGFwZXhtbC54bWxQSwUGAAAAAAYABgBbAQAArgMAAAAA&#10;">
                  <v:fill on="f" focussize="0,0"/>
                  <v:stroke weight="1.25pt" color="#000000" miterlimit="8" joinstyle="miter"/>
                  <v:imagedata o:title=""/>
                  <o:lock v:ext="edit" aspectratio="f"/>
                  <v:textbox>
                    <w:txbxContent>
                      <w:p>
                        <w:pPr>
                          <w:snapToGrid w:val="0"/>
                          <w:spacing w:line="240" w:lineRule="exact"/>
                          <w:ind w:firstLine="0" w:firstLineChars="0"/>
                          <w:jc w:val="center"/>
                          <w:rPr>
                            <w:rFonts w:ascii="仿宋_GB2312"/>
                            <w:sz w:val="24"/>
                            <w:szCs w:val="24"/>
                          </w:rPr>
                        </w:pPr>
                        <w:r>
                          <w:rPr>
                            <w:rFonts w:hint="eastAsia" w:ascii="仿宋_GB2312"/>
                            <w:sz w:val="24"/>
                            <w:szCs w:val="24"/>
                          </w:rPr>
                          <w:t>加密信息解密</w:t>
                        </w:r>
                      </w:p>
                    </w:txbxContent>
                  </v:textbox>
                </v:shape>
                <v:line id="箭头 50" o:spid="_x0000_s1026" o:spt="20" style="position:absolute;left:8385;top:9534;height:240;width:1;" filled="f" stroked="t" coordsize="21600,21600" o:gfxdata="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sAfL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椭圆 62" o:spid="_x0000_s1026" o:spt="3" type="#_x0000_t3" style="position:absolute;left:7233;top:9792;height:553;width:2325;v-text-anchor:middle;" filled="f" stroked="t" coordsize="21600,21600" o:gfxdata="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I7Ib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textbox>
                    <w:txbxContent>
                      <w:p>
                        <w:pPr>
                          <w:snapToGrid w:val="0"/>
                          <w:spacing w:line="240" w:lineRule="exact"/>
                          <w:ind w:firstLine="199" w:firstLineChars="83"/>
                          <w:rPr>
                            <w:rFonts w:ascii="仿宋_GB2312"/>
                            <w:sz w:val="24"/>
                            <w:szCs w:val="24"/>
                          </w:rPr>
                        </w:pPr>
                        <w:r>
                          <w:rPr>
                            <w:rFonts w:hint="eastAsia" w:ascii="仿宋_GB2312"/>
                            <w:sz w:val="24"/>
                            <w:szCs w:val="24"/>
                          </w:rPr>
                          <w:t>成绩公布</w:t>
                        </w:r>
                      </w:p>
                    </w:txbxContent>
                  </v:textbox>
                </v:shape>
                <w10:wrap type="none"/>
                <w10:anchorlock/>
              </v:group>
            </w:pict>
          </mc:Fallback>
        </mc:AlternateContent>
      </w:r>
    </w:p>
    <w:p>
      <w:pPr>
        <w:spacing w:before="5" w:line="578" w:lineRule="exact"/>
        <w:ind w:firstLine="3015"/>
        <w:jc w:val="center"/>
        <w:textAlignment w:val="center"/>
      </w:pPr>
      <w:r>
        <w:rPr>
          <w:rFonts w:ascii="仿宋" w:hAnsi="仿宋" w:eastAsia="仿宋" w:cs="仿宋"/>
          <w:sz w:val="23"/>
          <w:szCs w:val="23"/>
        </w:rPr>
        <w:tab/>
      </w:r>
    </w:p>
    <w:p>
      <w:pPr>
        <w:spacing w:before="251" w:line="218" w:lineRule="auto"/>
        <w:ind w:left="582"/>
        <w:rPr>
          <w:rFonts w:ascii="仿宋" w:hAnsi="仿宋" w:eastAsia="仿宋" w:cs="仿宋"/>
          <w:sz w:val="28"/>
          <w:szCs w:val="28"/>
        </w:rPr>
      </w:pPr>
      <w:r>
        <w:rPr>
          <w:rFonts w:ascii="Arial" w:hAnsi="Arial" w:eastAsia="Arial" w:cs="Arial"/>
          <w:spacing w:val="-12"/>
          <w:sz w:val="28"/>
          <w:szCs w:val="28"/>
        </w:rPr>
        <w:t>3</w:t>
      </w:r>
      <w:r>
        <w:rPr>
          <w:rFonts w:ascii="Arial" w:hAnsi="Arial" w:eastAsia="Arial" w:cs="Arial"/>
          <w:spacing w:val="-6"/>
          <w:sz w:val="28"/>
          <w:szCs w:val="28"/>
        </w:rPr>
        <w:t xml:space="preserve">.  </w:t>
      </w:r>
      <w:r>
        <w:rPr>
          <w:rFonts w:ascii="仿宋" w:hAnsi="仿宋" w:eastAsia="仿宋" w:cs="仿宋"/>
          <w:spacing w:val="-6"/>
          <w:sz w:val="28"/>
          <w:szCs w:val="28"/>
        </w:rPr>
        <w:t>比赛成绩评定</w:t>
      </w:r>
    </w:p>
    <w:p>
      <w:pPr>
        <w:spacing w:before="297" w:line="411" w:lineRule="auto"/>
        <w:ind w:left="27" w:right="11" w:firstLine="556"/>
        <w:rPr>
          <w:rFonts w:ascii="仿宋" w:hAnsi="仿宋" w:eastAsia="仿宋" w:cs="仿宋"/>
          <w:sz w:val="28"/>
          <w:szCs w:val="28"/>
        </w:rPr>
      </w:pPr>
      <w:r>
        <w:rPr>
          <w:rFonts w:ascii="仿宋" w:hAnsi="仿宋" w:eastAsia="仿宋" w:cs="仿宋"/>
          <w:spacing w:val="2"/>
          <w:sz w:val="28"/>
          <w:szCs w:val="28"/>
        </w:rPr>
        <w:t>本赛项评分包括过程</w:t>
      </w:r>
      <w:r>
        <w:rPr>
          <w:rFonts w:ascii="仿宋" w:hAnsi="仿宋" w:eastAsia="仿宋" w:cs="仿宋"/>
          <w:spacing w:val="1"/>
          <w:sz w:val="28"/>
          <w:szCs w:val="28"/>
        </w:rPr>
        <w:t>评分、结果评分 (答卷评分、功能评分)，</w:t>
      </w:r>
      <w:r>
        <w:rPr>
          <w:rFonts w:ascii="仿宋" w:hAnsi="仿宋" w:eastAsia="仿宋" w:cs="仿宋"/>
          <w:sz w:val="28"/>
          <w:szCs w:val="28"/>
        </w:rPr>
        <w:t xml:space="preserve"> </w:t>
      </w:r>
      <w:r>
        <w:rPr>
          <w:rFonts w:ascii="仿宋" w:hAnsi="仿宋" w:eastAsia="仿宋" w:cs="仿宋"/>
          <w:spacing w:val="-6"/>
          <w:sz w:val="28"/>
          <w:szCs w:val="28"/>
        </w:rPr>
        <w:t>由现场裁判</w:t>
      </w:r>
      <w:r>
        <w:rPr>
          <w:rFonts w:ascii="仿宋" w:hAnsi="仿宋" w:eastAsia="仿宋" w:cs="仿宋"/>
          <w:spacing w:val="-5"/>
          <w:sz w:val="28"/>
          <w:szCs w:val="28"/>
        </w:rPr>
        <w:t>、</w:t>
      </w:r>
      <w:r>
        <w:rPr>
          <w:rFonts w:ascii="仿宋" w:hAnsi="仿宋" w:eastAsia="仿宋" w:cs="仿宋"/>
          <w:spacing w:val="-3"/>
          <w:sz w:val="28"/>
          <w:szCs w:val="28"/>
        </w:rPr>
        <w:t>评分裁判分别进行评分。评分裁判对竞赛队完成的竞赛</w:t>
      </w:r>
      <w:r>
        <w:rPr>
          <w:rFonts w:ascii="仿宋" w:hAnsi="仿宋" w:eastAsia="仿宋" w:cs="仿宋"/>
          <w:sz w:val="28"/>
          <w:szCs w:val="28"/>
        </w:rPr>
        <w:t xml:space="preserve"> </w:t>
      </w:r>
      <w:r>
        <w:rPr>
          <w:rFonts w:ascii="仿宋" w:hAnsi="仿宋" w:eastAsia="仿宋" w:cs="仿宋"/>
          <w:spacing w:val="-24"/>
          <w:sz w:val="28"/>
          <w:szCs w:val="28"/>
        </w:rPr>
        <w:t>任</w:t>
      </w:r>
      <w:r>
        <w:rPr>
          <w:rFonts w:ascii="仿宋" w:hAnsi="仿宋" w:eastAsia="仿宋" w:cs="仿宋"/>
          <w:spacing w:val="-13"/>
          <w:sz w:val="28"/>
          <w:szCs w:val="28"/>
        </w:rPr>
        <w:t>务</w:t>
      </w:r>
      <w:r>
        <w:rPr>
          <w:rFonts w:ascii="仿宋" w:hAnsi="仿宋" w:eastAsia="仿宋" w:cs="仿宋"/>
          <w:spacing w:val="-12"/>
          <w:sz w:val="28"/>
          <w:szCs w:val="28"/>
        </w:rPr>
        <w:t>，依据评分表和评分流程，按各评分项，分组进行功能评分，《评</w:t>
      </w:r>
      <w:r>
        <w:rPr>
          <w:rFonts w:ascii="仿宋" w:hAnsi="仿宋" w:eastAsia="仿宋" w:cs="仿宋"/>
          <w:sz w:val="28"/>
          <w:szCs w:val="28"/>
        </w:rPr>
        <w:t xml:space="preserve"> </w:t>
      </w:r>
      <w:r>
        <w:rPr>
          <w:rFonts w:ascii="仿宋" w:hAnsi="仿宋" w:eastAsia="仿宋" w:cs="仿宋"/>
          <w:spacing w:val="-6"/>
          <w:sz w:val="28"/>
          <w:szCs w:val="28"/>
        </w:rPr>
        <w:t>分表》各</w:t>
      </w:r>
      <w:r>
        <w:rPr>
          <w:rFonts w:ascii="仿宋" w:hAnsi="仿宋" w:eastAsia="仿宋" w:cs="仿宋"/>
          <w:spacing w:val="-3"/>
          <w:sz w:val="28"/>
          <w:szCs w:val="28"/>
        </w:rPr>
        <w:t>项分数必须由参赛选手、评分裁判和裁判长签字 (选手按手</w:t>
      </w:r>
      <w:r>
        <w:rPr>
          <w:rFonts w:ascii="仿宋" w:hAnsi="仿宋" w:eastAsia="仿宋" w:cs="仿宋"/>
          <w:sz w:val="28"/>
          <w:szCs w:val="28"/>
        </w:rPr>
        <w:t xml:space="preserve"> </w:t>
      </w:r>
      <w:r>
        <w:rPr>
          <w:rFonts w:ascii="仿宋" w:hAnsi="仿宋" w:eastAsia="仿宋" w:cs="仿宋"/>
          <w:spacing w:val="-27"/>
          <w:sz w:val="28"/>
          <w:szCs w:val="28"/>
        </w:rPr>
        <w:t>印</w:t>
      </w:r>
      <w:r>
        <w:rPr>
          <w:rFonts w:ascii="仿宋" w:hAnsi="仿宋" w:eastAsia="仿宋" w:cs="仿宋"/>
          <w:spacing w:val="-21"/>
          <w:sz w:val="28"/>
          <w:szCs w:val="28"/>
        </w:rPr>
        <w:t xml:space="preserve"> ) 确认。</w:t>
      </w:r>
    </w:p>
    <w:p>
      <w:pPr>
        <w:spacing w:before="1" w:line="217" w:lineRule="auto"/>
        <w:ind w:left="573"/>
        <w:rPr>
          <w:rFonts w:ascii="仿宋" w:hAnsi="仿宋" w:eastAsia="仿宋" w:cs="仿宋"/>
          <w:sz w:val="28"/>
          <w:szCs w:val="28"/>
        </w:rPr>
      </w:pPr>
      <w:r>
        <w:rPr>
          <w:rFonts w:ascii="仿宋" w:hAnsi="仿宋" w:eastAsia="仿宋" w:cs="仿宋"/>
          <w:spacing w:val="-15"/>
          <w:sz w:val="28"/>
          <w:szCs w:val="28"/>
        </w:rPr>
        <w:t>(</w:t>
      </w:r>
      <w:r>
        <w:rPr>
          <w:rFonts w:ascii="仿宋" w:hAnsi="仿宋" w:eastAsia="仿宋" w:cs="仿宋"/>
          <w:spacing w:val="-10"/>
          <w:sz w:val="28"/>
          <w:szCs w:val="28"/>
        </w:rPr>
        <w:t xml:space="preserve"> </w:t>
      </w:r>
      <w:r>
        <w:rPr>
          <w:rFonts w:ascii="Arial" w:hAnsi="Arial" w:eastAsia="Arial" w:cs="Arial"/>
          <w:spacing w:val="-10"/>
          <w:sz w:val="28"/>
          <w:szCs w:val="28"/>
        </w:rPr>
        <w:t xml:space="preserve">1 </w:t>
      </w:r>
      <w:r>
        <w:rPr>
          <w:rFonts w:ascii="仿宋" w:hAnsi="仿宋" w:eastAsia="仿宋" w:cs="仿宋"/>
          <w:spacing w:val="-10"/>
          <w:sz w:val="28"/>
          <w:szCs w:val="28"/>
        </w:rPr>
        <w:t>) 过程评分</w:t>
      </w:r>
    </w:p>
    <w:p>
      <w:pPr>
        <w:spacing w:before="295" w:line="411" w:lineRule="auto"/>
        <w:ind w:left="22" w:right="11" w:firstLine="570"/>
        <w:rPr>
          <w:rFonts w:ascii="仿宋" w:hAnsi="仿宋" w:eastAsia="仿宋" w:cs="仿宋"/>
          <w:sz w:val="28"/>
          <w:szCs w:val="28"/>
        </w:rPr>
      </w:pPr>
      <w:r>
        <w:rPr>
          <w:rFonts w:ascii="仿宋" w:hAnsi="仿宋" w:eastAsia="仿宋" w:cs="仿宋"/>
          <w:spacing w:val="-4"/>
          <w:sz w:val="28"/>
          <w:szCs w:val="28"/>
        </w:rPr>
        <w:t>现场裁判依据评分表，对参赛选手的操作规范、职业素养、赛</w:t>
      </w:r>
      <w:r>
        <w:rPr>
          <w:rFonts w:ascii="仿宋" w:hAnsi="仿宋" w:eastAsia="仿宋" w:cs="仿宋"/>
          <w:spacing w:val="-2"/>
          <w:sz w:val="28"/>
          <w:szCs w:val="28"/>
        </w:rPr>
        <w:t>场</w:t>
      </w:r>
      <w:r>
        <w:rPr>
          <w:rFonts w:ascii="仿宋" w:hAnsi="仿宋" w:eastAsia="仿宋" w:cs="仿宋"/>
          <w:sz w:val="28"/>
          <w:szCs w:val="28"/>
        </w:rPr>
        <w:t xml:space="preserve"> </w:t>
      </w:r>
      <w:r>
        <w:rPr>
          <w:rFonts w:ascii="仿宋" w:hAnsi="仿宋" w:eastAsia="仿宋" w:cs="仿宋"/>
          <w:spacing w:val="-1"/>
          <w:sz w:val="28"/>
          <w:szCs w:val="28"/>
        </w:rPr>
        <w:t>表现等进行评分</w:t>
      </w:r>
      <w:r>
        <w:rPr>
          <w:rFonts w:ascii="仿宋" w:hAnsi="仿宋" w:eastAsia="仿宋" w:cs="仿宋"/>
          <w:sz w:val="28"/>
          <w:szCs w:val="28"/>
        </w:rPr>
        <w:t>。考核内容包含：</w:t>
      </w:r>
    </w:p>
    <w:p>
      <w:pPr>
        <w:spacing w:line="217" w:lineRule="auto"/>
        <w:ind w:left="599"/>
        <w:rPr>
          <w:rFonts w:ascii="仿宋" w:hAnsi="仿宋" w:eastAsia="仿宋" w:cs="仿宋"/>
          <w:sz w:val="28"/>
          <w:szCs w:val="28"/>
        </w:rPr>
      </w:pPr>
      <w:r>
        <w:rPr>
          <w:rFonts w:ascii="仿宋" w:hAnsi="仿宋" w:eastAsia="仿宋" w:cs="仿宋"/>
          <w:spacing w:val="-2"/>
          <w:sz w:val="28"/>
          <w:szCs w:val="28"/>
        </w:rPr>
        <w:t>①设施设备、工具仪器</w:t>
      </w:r>
      <w:r>
        <w:rPr>
          <w:rFonts w:ascii="仿宋" w:hAnsi="仿宋" w:eastAsia="仿宋" w:cs="仿宋"/>
          <w:spacing w:val="-1"/>
          <w:sz w:val="28"/>
          <w:szCs w:val="28"/>
        </w:rPr>
        <w:t>使用情况；</w:t>
      </w:r>
    </w:p>
    <w:p>
      <w:pPr>
        <w:spacing w:before="295" w:line="217" w:lineRule="auto"/>
        <w:ind w:left="598"/>
        <w:rPr>
          <w:rFonts w:ascii="仿宋" w:hAnsi="仿宋" w:eastAsia="仿宋" w:cs="仿宋"/>
          <w:sz w:val="28"/>
          <w:szCs w:val="28"/>
        </w:rPr>
      </w:pPr>
      <w:r>
        <w:rPr>
          <w:rFonts w:ascii="仿宋" w:hAnsi="仿宋" w:eastAsia="仿宋" w:cs="仿宋"/>
          <w:spacing w:val="-2"/>
          <w:sz w:val="28"/>
          <w:szCs w:val="28"/>
        </w:rPr>
        <w:t>②赛位卫生清洁情况</w:t>
      </w:r>
      <w:r>
        <w:rPr>
          <w:rFonts w:ascii="仿宋" w:hAnsi="仿宋" w:eastAsia="仿宋" w:cs="仿宋"/>
          <w:spacing w:val="-1"/>
          <w:sz w:val="28"/>
          <w:szCs w:val="28"/>
        </w:rPr>
        <w:t>，穿戴规范；</w:t>
      </w:r>
    </w:p>
    <w:p>
      <w:pPr>
        <w:spacing w:before="295" w:line="217" w:lineRule="auto"/>
        <w:ind w:left="599"/>
        <w:rPr>
          <w:rFonts w:ascii="仿宋" w:hAnsi="仿宋" w:eastAsia="仿宋" w:cs="仿宋"/>
          <w:sz w:val="28"/>
          <w:szCs w:val="28"/>
        </w:rPr>
      </w:pPr>
      <w:r>
        <w:rPr>
          <w:rFonts w:ascii="仿宋" w:hAnsi="仿宋" w:eastAsia="仿宋" w:cs="仿宋"/>
          <w:spacing w:val="-3"/>
          <w:sz w:val="28"/>
          <w:szCs w:val="28"/>
        </w:rPr>
        <w:t>③</w:t>
      </w:r>
      <w:r>
        <w:rPr>
          <w:rFonts w:ascii="仿宋" w:hAnsi="仿宋" w:eastAsia="仿宋" w:cs="仿宋"/>
          <w:spacing w:val="-2"/>
          <w:sz w:val="28"/>
          <w:szCs w:val="28"/>
        </w:rPr>
        <w:t>比赛纪律，文明礼貌等。</w:t>
      </w:r>
    </w:p>
    <w:p>
      <w:pPr>
        <w:spacing w:before="91" w:line="218" w:lineRule="auto"/>
        <w:ind w:left="573"/>
        <w:rPr>
          <w:rFonts w:ascii="仿宋" w:hAnsi="仿宋" w:eastAsia="仿宋" w:cs="仿宋"/>
          <w:sz w:val="28"/>
          <w:szCs w:val="28"/>
        </w:rPr>
      </w:pPr>
      <w:r>
        <w:rPr>
          <w:rFonts w:ascii="仿宋" w:hAnsi="仿宋" w:eastAsia="仿宋" w:cs="仿宋"/>
          <w:spacing w:val="15"/>
          <w:sz w:val="28"/>
          <w:szCs w:val="28"/>
        </w:rPr>
        <w:t>(</w:t>
      </w:r>
      <w:r>
        <w:rPr>
          <w:rFonts w:ascii="Arial" w:hAnsi="Arial" w:eastAsia="Arial" w:cs="Arial"/>
          <w:spacing w:val="14"/>
          <w:sz w:val="28"/>
          <w:szCs w:val="28"/>
        </w:rPr>
        <w:t>2</w:t>
      </w:r>
      <w:r>
        <w:rPr>
          <w:rFonts w:ascii="仿宋" w:hAnsi="仿宋" w:eastAsia="仿宋" w:cs="仿宋"/>
          <w:spacing w:val="14"/>
          <w:sz w:val="28"/>
          <w:szCs w:val="28"/>
        </w:rPr>
        <w:t>) 结果评分</w:t>
      </w:r>
    </w:p>
    <w:p>
      <w:pPr>
        <w:spacing w:before="293" w:line="218" w:lineRule="auto"/>
        <w:ind w:left="592"/>
        <w:rPr>
          <w:rFonts w:ascii="仿宋" w:hAnsi="仿宋" w:eastAsia="仿宋" w:cs="仿宋"/>
          <w:sz w:val="28"/>
          <w:szCs w:val="28"/>
        </w:rPr>
      </w:pPr>
      <w:r>
        <w:rPr>
          <w:rFonts w:ascii="仿宋" w:hAnsi="仿宋" w:eastAsia="仿宋" w:cs="仿宋"/>
          <w:spacing w:val="-16"/>
          <w:sz w:val="28"/>
          <w:szCs w:val="28"/>
        </w:rPr>
        <w:t>结果</w:t>
      </w:r>
      <w:r>
        <w:rPr>
          <w:rFonts w:ascii="仿宋" w:hAnsi="仿宋" w:eastAsia="仿宋" w:cs="仿宋"/>
          <w:spacing w:val="-12"/>
          <w:sz w:val="28"/>
          <w:szCs w:val="28"/>
        </w:rPr>
        <w:t>评</w:t>
      </w:r>
      <w:r>
        <w:rPr>
          <w:rFonts w:ascii="仿宋" w:hAnsi="仿宋" w:eastAsia="仿宋" w:cs="仿宋"/>
          <w:spacing w:val="-8"/>
          <w:sz w:val="28"/>
          <w:szCs w:val="28"/>
        </w:rPr>
        <w:t>分由答卷评分、功能评分两部分组成，均由评分裁判完成。</w:t>
      </w:r>
    </w:p>
    <w:p>
      <w:pPr>
        <w:spacing w:before="295" w:line="411" w:lineRule="auto"/>
        <w:ind w:left="28" w:right="216" w:firstLine="571"/>
        <w:rPr>
          <w:rFonts w:ascii="仿宋" w:hAnsi="仿宋" w:eastAsia="仿宋" w:cs="仿宋"/>
          <w:sz w:val="28"/>
          <w:szCs w:val="28"/>
        </w:rPr>
      </w:pPr>
      <w:r>
        <w:rPr>
          <w:rFonts w:ascii="仿宋" w:hAnsi="仿宋" w:eastAsia="仿宋" w:cs="仿宋"/>
          <w:spacing w:val="-8"/>
          <w:sz w:val="28"/>
          <w:szCs w:val="28"/>
        </w:rPr>
        <w:t>①</w:t>
      </w:r>
      <w:r>
        <w:rPr>
          <w:rFonts w:ascii="仿宋" w:hAnsi="仿宋" w:eastAsia="仿宋" w:cs="仿宋"/>
          <w:spacing w:val="-7"/>
          <w:sz w:val="28"/>
          <w:szCs w:val="28"/>
        </w:rPr>
        <w:t>答</w:t>
      </w:r>
      <w:r>
        <w:rPr>
          <w:rFonts w:ascii="仿宋" w:hAnsi="仿宋" w:eastAsia="仿宋" w:cs="仿宋"/>
          <w:spacing w:val="-4"/>
          <w:sz w:val="28"/>
          <w:szCs w:val="28"/>
        </w:rPr>
        <w:t>卷评分：由负责阅卷的评分裁判依据评分标准进行评分，并</w:t>
      </w:r>
      <w:r>
        <w:rPr>
          <w:rFonts w:ascii="仿宋" w:hAnsi="仿宋" w:eastAsia="仿宋" w:cs="仿宋"/>
          <w:sz w:val="28"/>
          <w:szCs w:val="28"/>
        </w:rPr>
        <w:t xml:space="preserve"> </w:t>
      </w:r>
      <w:r>
        <w:rPr>
          <w:rFonts w:ascii="仿宋" w:hAnsi="仿宋" w:eastAsia="仿宋" w:cs="仿宋"/>
          <w:spacing w:val="-6"/>
          <w:sz w:val="28"/>
          <w:szCs w:val="28"/>
        </w:rPr>
        <w:t>将对应评分成</w:t>
      </w:r>
      <w:r>
        <w:rPr>
          <w:rFonts w:ascii="仿宋" w:hAnsi="仿宋" w:eastAsia="仿宋" w:cs="仿宋"/>
          <w:spacing w:val="-3"/>
          <w:sz w:val="28"/>
          <w:szCs w:val="28"/>
        </w:rPr>
        <w:t>绩填写《评分表》，选手无异议后签赛位号或按手印确</w:t>
      </w:r>
      <w:r>
        <w:rPr>
          <w:rFonts w:ascii="仿宋" w:hAnsi="仿宋" w:eastAsia="仿宋" w:cs="仿宋"/>
          <w:sz w:val="28"/>
          <w:szCs w:val="28"/>
        </w:rPr>
        <w:t xml:space="preserve"> </w:t>
      </w:r>
      <w:r>
        <w:rPr>
          <w:rFonts w:ascii="仿宋" w:hAnsi="仿宋" w:eastAsia="仿宋" w:cs="仿宋"/>
          <w:spacing w:val="-3"/>
          <w:sz w:val="28"/>
          <w:szCs w:val="28"/>
        </w:rPr>
        <w:t>认</w:t>
      </w:r>
      <w:r>
        <w:rPr>
          <w:rFonts w:ascii="仿宋" w:hAnsi="仿宋" w:eastAsia="仿宋" w:cs="仿宋"/>
          <w:spacing w:val="-2"/>
          <w:sz w:val="28"/>
          <w:szCs w:val="28"/>
        </w:rPr>
        <w:t>，裁判签字。</w:t>
      </w:r>
    </w:p>
    <w:p>
      <w:pPr>
        <w:spacing w:before="3" w:line="411" w:lineRule="auto"/>
        <w:ind w:left="25" w:firstLine="573"/>
        <w:rPr>
          <w:rFonts w:ascii="仿宋" w:hAnsi="仿宋" w:eastAsia="仿宋" w:cs="仿宋"/>
          <w:sz w:val="28"/>
          <w:szCs w:val="28"/>
        </w:rPr>
      </w:pPr>
      <w:r>
        <w:rPr>
          <w:rFonts w:ascii="仿宋" w:hAnsi="仿宋" w:eastAsia="仿宋" w:cs="仿宋"/>
          <w:spacing w:val="-12"/>
          <w:sz w:val="28"/>
          <w:szCs w:val="28"/>
        </w:rPr>
        <w:t>②</w:t>
      </w:r>
      <w:r>
        <w:rPr>
          <w:rFonts w:ascii="仿宋" w:hAnsi="仿宋" w:eastAsia="仿宋" w:cs="仿宋"/>
          <w:spacing w:val="-8"/>
          <w:sz w:val="28"/>
          <w:szCs w:val="28"/>
        </w:rPr>
        <w:t>功</w:t>
      </w:r>
      <w:r>
        <w:rPr>
          <w:rFonts w:ascii="仿宋" w:hAnsi="仿宋" w:eastAsia="仿宋" w:cs="仿宋"/>
          <w:spacing w:val="-6"/>
          <w:sz w:val="28"/>
          <w:szCs w:val="28"/>
        </w:rPr>
        <w:t>能评分：由裁判长依据现场工位分布情况组织任务评分小组，</w:t>
      </w:r>
      <w:r>
        <w:rPr>
          <w:rFonts w:ascii="仿宋" w:hAnsi="仿宋" w:eastAsia="仿宋" w:cs="仿宋"/>
          <w:sz w:val="28"/>
          <w:szCs w:val="28"/>
        </w:rPr>
        <w:t xml:space="preserve"> </w:t>
      </w:r>
      <w:r>
        <w:rPr>
          <w:rFonts w:ascii="仿宋" w:hAnsi="仿宋" w:eastAsia="仿宋" w:cs="仿宋"/>
          <w:spacing w:val="-4"/>
          <w:sz w:val="28"/>
          <w:szCs w:val="28"/>
        </w:rPr>
        <w:t>评分顺序按工位</w:t>
      </w:r>
      <w:r>
        <w:rPr>
          <w:rFonts w:ascii="仿宋" w:hAnsi="仿宋" w:eastAsia="仿宋" w:cs="仿宋"/>
          <w:spacing w:val="-3"/>
          <w:sz w:val="28"/>
          <w:szCs w:val="28"/>
        </w:rPr>
        <w:t>号</w:t>
      </w:r>
      <w:r>
        <w:rPr>
          <w:rFonts w:ascii="仿宋" w:hAnsi="仿宋" w:eastAsia="仿宋" w:cs="仿宋"/>
          <w:spacing w:val="-2"/>
          <w:sz w:val="28"/>
          <w:szCs w:val="28"/>
        </w:rPr>
        <w:t xml:space="preserve">从小到大顺序进行；每组评分裁判不得少于 </w:t>
      </w:r>
      <w:r>
        <w:rPr>
          <w:rFonts w:ascii="Arial" w:hAnsi="Arial" w:eastAsia="Arial" w:cs="Arial"/>
          <w:spacing w:val="-2"/>
          <w:sz w:val="28"/>
          <w:szCs w:val="28"/>
        </w:rPr>
        <w:t xml:space="preserve">3 </w:t>
      </w:r>
      <w:r>
        <w:rPr>
          <w:rFonts w:ascii="仿宋" w:hAnsi="仿宋" w:eastAsia="仿宋" w:cs="仿宋"/>
          <w:spacing w:val="-2"/>
          <w:sz w:val="28"/>
          <w:szCs w:val="28"/>
        </w:rPr>
        <w:t>人，</w:t>
      </w:r>
      <w:r>
        <w:rPr>
          <w:rFonts w:ascii="仿宋" w:hAnsi="仿宋" w:eastAsia="仿宋" w:cs="仿宋"/>
          <w:sz w:val="28"/>
          <w:szCs w:val="28"/>
        </w:rPr>
        <w:t xml:space="preserve"> </w:t>
      </w:r>
      <w:r>
        <w:rPr>
          <w:rFonts w:ascii="仿宋" w:hAnsi="仿宋" w:eastAsia="仿宋" w:cs="仿宋"/>
          <w:spacing w:val="-1"/>
          <w:sz w:val="28"/>
          <w:szCs w:val="28"/>
        </w:rPr>
        <w:t>对于专业性强、操作复</w:t>
      </w:r>
      <w:r>
        <w:rPr>
          <w:rFonts w:ascii="仿宋" w:hAnsi="仿宋" w:eastAsia="仿宋" w:cs="仿宋"/>
          <w:sz w:val="28"/>
          <w:szCs w:val="28"/>
        </w:rPr>
        <w:t xml:space="preserve">杂、赛程较长的步骤，需适当增加裁判人数； </w:t>
      </w:r>
      <w:r>
        <w:rPr>
          <w:rFonts w:ascii="仿宋" w:hAnsi="仿宋" w:eastAsia="仿宋" w:cs="仿宋"/>
          <w:spacing w:val="-6"/>
          <w:sz w:val="28"/>
          <w:szCs w:val="28"/>
        </w:rPr>
        <w:t>每组评分裁</w:t>
      </w:r>
      <w:r>
        <w:rPr>
          <w:rFonts w:ascii="仿宋" w:hAnsi="仿宋" w:eastAsia="仿宋" w:cs="仿宋"/>
          <w:spacing w:val="-3"/>
          <w:sz w:val="28"/>
          <w:szCs w:val="28"/>
        </w:rPr>
        <w:t>判依据《功能评分表》，共同对参赛选手组装和调试的设</w:t>
      </w:r>
      <w:r>
        <w:rPr>
          <w:rFonts w:ascii="仿宋" w:hAnsi="仿宋" w:eastAsia="仿宋" w:cs="仿宋"/>
          <w:sz w:val="28"/>
          <w:szCs w:val="28"/>
        </w:rPr>
        <w:t xml:space="preserve"> </w:t>
      </w:r>
      <w:r>
        <w:rPr>
          <w:rFonts w:ascii="仿宋" w:hAnsi="仿宋" w:eastAsia="仿宋" w:cs="仿宋"/>
          <w:spacing w:val="-6"/>
          <w:sz w:val="28"/>
          <w:szCs w:val="28"/>
        </w:rPr>
        <w:t>备各部件</w:t>
      </w:r>
      <w:r>
        <w:rPr>
          <w:rFonts w:ascii="仿宋" w:hAnsi="仿宋" w:eastAsia="仿宋" w:cs="仿宋"/>
          <w:spacing w:val="-3"/>
          <w:sz w:val="28"/>
          <w:szCs w:val="28"/>
        </w:rPr>
        <w:t>的位置、安装工艺、实现功能等进行评分；评分结束后，选</w:t>
      </w:r>
      <w:r>
        <w:rPr>
          <w:rFonts w:ascii="仿宋" w:hAnsi="仿宋" w:eastAsia="仿宋" w:cs="仿宋"/>
          <w:sz w:val="28"/>
          <w:szCs w:val="28"/>
        </w:rPr>
        <w:t xml:space="preserve"> </w:t>
      </w:r>
      <w:r>
        <w:rPr>
          <w:rFonts w:ascii="仿宋" w:hAnsi="仿宋" w:eastAsia="仿宋" w:cs="仿宋"/>
          <w:spacing w:val="-1"/>
          <w:sz w:val="28"/>
          <w:szCs w:val="28"/>
        </w:rPr>
        <w:t>手核查成绩，无异议后</w:t>
      </w:r>
      <w:r>
        <w:rPr>
          <w:rFonts w:ascii="仿宋" w:hAnsi="仿宋" w:eastAsia="仿宋" w:cs="仿宋"/>
          <w:sz w:val="28"/>
          <w:szCs w:val="28"/>
        </w:rPr>
        <w:t>签赛位号或按手印确认。</w:t>
      </w:r>
    </w:p>
    <w:p>
      <w:pPr>
        <w:spacing w:line="219" w:lineRule="auto"/>
        <w:ind w:left="573"/>
        <w:rPr>
          <w:rFonts w:ascii="仿宋" w:hAnsi="仿宋" w:eastAsia="仿宋" w:cs="仿宋"/>
          <w:sz w:val="28"/>
          <w:szCs w:val="28"/>
        </w:rPr>
      </w:pPr>
      <w:r>
        <w:rPr>
          <w:rFonts w:ascii="仿宋" w:hAnsi="仿宋" w:eastAsia="仿宋" w:cs="仿宋"/>
          <w:spacing w:val="15"/>
          <w:sz w:val="28"/>
          <w:szCs w:val="28"/>
        </w:rPr>
        <w:t>(</w:t>
      </w:r>
      <w:r>
        <w:rPr>
          <w:rFonts w:ascii="Arial" w:hAnsi="Arial" w:eastAsia="Arial" w:cs="Arial"/>
          <w:spacing w:val="14"/>
          <w:sz w:val="28"/>
          <w:szCs w:val="28"/>
        </w:rPr>
        <w:t>3</w:t>
      </w:r>
      <w:r>
        <w:rPr>
          <w:rFonts w:ascii="仿宋" w:hAnsi="仿宋" w:eastAsia="仿宋" w:cs="仿宋"/>
          <w:spacing w:val="14"/>
          <w:sz w:val="28"/>
          <w:szCs w:val="28"/>
        </w:rPr>
        <w:t>) 违规扣分</w:t>
      </w:r>
    </w:p>
    <w:p>
      <w:pPr>
        <w:spacing w:before="291" w:line="218" w:lineRule="auto"/>
        <w:ind w:left="587"/>
        <w:rPr>
          <w:rFonts w:ascii="仿宋" w:hAnsi="仿宋" w:eastAsia="仿宋" w:cs="仿宋"/>
          <w:sz w:val="28"/>
          <w:szCs w:val="28"/>
        </w:rPr>
      </w:pPr>
      <w:r>
        <w:rPr>
          <w:rFonts w:ascii="仿宋" w:hAnsi="仿宋" w:eastAsia="仿宋" w:cs="仿宋"/>
          <w:spacing w:val="-1"/>
          <w:sz w:val="28"/>
          <w:szCs w:val="28"/>
        </w:rPr>
        <w:t>选手有下列情形，需从比赛成</w:t>
      </w:r>
      <w:r>
        <w:rPr>
          <w:rFonts w:ascii="仿宋" w:hAnsi="仿宋" w:eastAsia="仿宋" w:cs="仿宋"/>
          <w:sz w:val="28"/>
          <w:szCs w:val="28"/>
        </w:rPr>
        <w:t>绩中扣分：</w:t>
      </w:r>
    </w:p>
    <w:p>
      <w:pPr>
        <w:spacing w:before="296" w:line="411" w:lineRule="auto"/>
        <w:ind w:left="31" w:right="214" w:firstLine="555"/>
        <w:rPr>
          <w:rFonts w:ascii="仿宋" w:hAnsi="仿宋" w:eastAsia="仿宋" w:cs="仿宋"/>
          <w:sz w:val="28"/>
          <w:szCs w:val="28"/>
        </w:rPr>
      </w:pPr>
      <w:r>
        <w:rPr>
          <w:rFonts w:ascii="仿宋" w:hAnsi="仿宋" w:eastAsia="仿宋" w:cs="仿宋"/>
          <w:spacing w:val="-4"/>
          <w:sz w:val="28"/>
          <w:szCs w:val="28"/>
        </w:rPr>
        <w:t>在完成比赛任务的过程中，因操作不当损坏比赛设备，其情</w:t>
      </w:r>
      <w:r>
        <w:rPr>
          <w:rFonts w:ascii="仿宋" w:hAnsi="仿宋" w:eastAsia="仿宋" w:cs="仿宋"/>
          <w:spacing w:val="-3"/>
          <w:sz w:val="28"/>
          <w:szCs w:val="28"/>
        </w:rPr>
        <w:t>形</w:t>
      </w:r>
      <w:r>
        <w:rPr>
          <w:rFonts w:ascii="仿宋" w:hAnsi="仿宋" w:eastAsia="仿宋" w:cs="仿宋"/>
          <w:sz w:val="28"/>
          <w:szCs w:val="28"/>
        </w:rPr>
        <w:t xml:space="preserve">不 </w:t>
      </w:r>
      <w:r>
        <w:rPr>
          <w:rFonts w:ascii="仿宋" w:hAnsi="仿宋" w:eastAsia="仿宋" w:cs="仿宋"/>
          <w:spacing w:val="-3"/>
          <w:sz w:val="28"/>
          <w:szCs w:val="28"/>
        </w:rPr>
        <w:t>影</w:t>
      </w:r>
      <w:r>
        <w:rPr>
          <w:rFonts w:ascii="仿宋" w:hAnsi="仿宋" w:eastAsia="仿宋" w:cs="仿宋"/>
          <w:spacing w:val="-2"/>
          <w:sz w:val="28"/>
          <w:szCs w:val="28"/>
        </w:rPr>
        <w:t>响他人比赛，从比赛成绩中扣</w:t>
      </w:r>
      <w:r>
        <w:rPr>
          <w:rFonts w:ascii="Arial" w:hAnsi="Arial" w:eastAsia="Arial" w:cs="Arial"/>
          <w:spacing w:val="-2"/>
          <w:sz w:val="28"/>
          <w:szCs w:val="28"/>
        </w:rPr>
        <w:t xml:space="preserve">5 </w:t>
      </w:r>
      <w:r>
        <w:rPr>
          <w:rFonts w:ascii="仿宋" w:hAnsi="仿宋" w:eastAsia="仿宋" w:cs="仿宋"/>
          <w:spacing w:val="-2"/>
          <w:sz w:val="28"/>
          <w:szCs w:val="28"/>
        </w:rPr>
        <w:t>分；其情形影响他人比赛，从比赛</w:t>
      </w:r>
      <w:r>
        <w:rPr>
          <w:rFonts w:ascii="仿宋" w:hAnsi="仿宋" w:eastAsia="仿宋" w:cs="仿宋"/>
          <w:sz w:val="28"/>
          <w:szCs w:val="28"/>
        </w:rPr>
        <w:t xml:space="preserve"> </w:t>
      </w:r>
      <w:r>
        <w:rPr>
          <w:rFonts w:ascii="仿宋" w:hAnsi="仿宋" w:eastAsia="仿宋" w:cs="仿宋"/>
          <w:spacing w:val="-17"/>
          <w:sz w:val="28"/>
          <w:szCs w:val="28"/>
        </w:rPr>
        <w:t>成</w:t>
      </w:r>
      <w:r>
        <w:rPr>
          <w:rFonts w:ascii="仿宋" w:hAnsi="仿宋" w:eastAsia="仿宋" w:cs="仿宋"/>
          <w:spacing w:val="-15"/>
          <w:sz w:val="28"/>
          <w:szCs w:val="28"/>
        </w:rPr>
        <w:t xml:space="preserve">绩中扣 </w:t>
      </w:r>
      <w:r>
        <w:rPr>
          <w:rFonts w:ascii="Arial" w:hAnsi="Arial" w:eastAsia="Arial" w:cs="Arial"/>
          <w:spacing w:val="-15"/>
          <w:sz w:val="28"/>
          <w:szCs w:val="28"/>
        </w:rPr>
        <w:t xml:space="preserve">10 </w:t>
      </w:r>
      <w:r>
        <w:rPr>
          <w:rFonts w:ascii="仿宋" w:hAnsi="仿宋" w:eastAsia="仿宋" w:cs="仿宋"/>
          <w:spacing w:val="-15"/>
          <w:sz w:val="28"/>
          <w:szCs w:val="28"/>
        </w:rPr>
        <w:t>分。</w:t>
      </w:r>
    </w:p>
    <w:p>
      <w:pPr>
        <w:spacing w:line="219" w:lineRule="auto"/>
        <w:ind w:left="573"/>
        <w:rPr>
          <w:rFonts w:ascii="仿宋" w:hAnsi="仿宋" w:eastAsia="仿宋" w:cs="仿宋"/>
          <w:sz w:val="28"/>
          <w:szCs w:val="28"/>
        </w:rPr>
      </w:pPr>
      <w:r>
        <w:rPr>
          <w:rFonts w:ascii="仿宋" w:hAnsi="仿宋" w:eastAsia="仿宋" w:cs="仿宋"/>
          <w:spacing w:val="15"/>
          <w:sz w:val="28"/>
          <w:szCs w:val="28"/>
        </w:rPr>
        <w:t>(</w:t>
      </w:r>
      <w:r>
        <w:rPr>
          <w:rFonts w:ascii="Arial" w:hAnsi="Arial" w:eastAsia="Arial" w:cs="Arial"/>
          <w:spacing w:val="14"/>
          <w:sz w:val="28"/>
          <w:szCs w:val="28"/>
        </w:rPr>
        <w:t>4</w:t>
      </w:r>
      <w:r>
        <w:rPr>
          <w:rFonts w:ascii="仿宋" w:hAnsi="仿宋" w:eastAsia="仿宋" w:cs="仿宋"/>
          <w:spacing w:val="14"/>
          <w:sz w:val="28"/>
          <w:szCs w:val="28"/>
        </w:rPr>
        <w:t>) 比赛统分</w:t>
      </w:r>
    </w:p>
    <w:p>
      <w:pPr>
        <w:spacing w:before="291" w:line="218" w:lineRule="auto"/>
        <w:ind w:left="622"/>
        <w:rPr>
          <w:rFonts w:ascii="仿宋" w:hAnsi="仿宋" w:eastAsia="仿宋" w:cs="仿宋"/>
          <w:sz w:val="28"/>
          <w:szCs w:val="28"/>
        </w:rPr>
      </w:pPr>
      <w:r>
        <w:rPr>
          <w:rFonts w:ascii="仿宋" w:hAnsi="仿宋" w:eastAsia="仿宋" w:cs="仿宋"/>
          <w:spacing w:val="-15"/>
          <w:sz w:val="28"/>
          <w:szCs w:val="28"/>
        </w:rPr>
        <w:t>由</w:t>
      </w:r>
      <w:r>
        <w:rPr>
          <w:rFonts w:ascii="仿宋" w:hAnsi="仿宋" w:eastAsia="仿宋" w:cs="仿宋"/>
          <w:spacing w:val="-12"/>
          <w:sz w:val="28"/>
          <w:szCs w:val="28"/>
        </w:rPr>
        <w:t xml:space="preserve">裁判长指派 </w:t>
      </w:r>
      <w:r>
        <w:rPr>
          <w:rFonts w:ascii="Arial" w:hAnsi="Arial" w:eastAsia="Arial" w:cs="Arial"/>
          <w:spacing w:val="-12"/>
          <w:sz w:val="28"/>
          <w:szCs w:val="28"/>
        </w:rPr>
        <w:t xml:space="preserve">2 </w:t>
      </w:r>
      <w:r>
        <w:rPr>
          <w:rFonts w:ascii="仿宋" w:hAnsi="仿宋" w:eastAsia="仿宋" w:cs="仿宋"/>
          <w:spacing w:val="-12"/>
          <w:sz w:val="28"/>
          <w:szCs w:val="28"/>
        </w:rPr>
        <w:t>名裁判负责统分；负责统分的裁判收集《评分表》</w:t>
      </w:r>
    </w:p>
    <w:p>
      <w:pPr>
        <w:spacing w:before="296" w:line="411" w:lineRule="auto"/>
        <w:ind w:left="31" w:right="216" w:hanging="3"/>
        <w:rPr>
          <w:rFonts w:ascii="仿宋" w:hAnsi="仿宋" w:eastAsia="仿宋" w:cs="仿宋"/>
          <w:sz w:val="28"/>
          <w:szCs w:val="28"/>
        </w:rPr>
      </w:pPr>
      <w:r>
        <w:rPr>
          <w:rFonts w:ascii="仿宋" w:hAnsi="仿宋" w:eastAsia="仿宋" w:cs="仿宋"/>
          <w:spacing w:val="-6"/>
          <w:sz w:val="28"/>
          <w:szCs w:val="28"/>
        </w:rPr>
        <w:t>后，对《评分</w:t>
      </w:r>
      <w:r>
        <w:rPr>
          <w:rFonts w:ascii="仿宋" w:hAnsi="仿宋" w:eastAsia="仿宋" w:cs="仿宋"/>
          <w:spacing w:val="-3"/>
          <w:sz w:val="28"/>
          <w:szCs w:val="28"/>
        </w:rPr>
        <w:t>表》逐一复核各项分数，审核无误，签字确认；复核好</w:t>
      </w:r>
      <w:r>
        <w:rPr>
          <w:rFonts w:ascii="仿宋" w:hAnsi="仿宋" w:eastAsia="仿宋" w:cs="仿宋"/>
          <w:sz w:val="28"/>
          <w:szCs w:val="28"/>
        </w:rPr>
        <w:t xml:space="preserve"> </w:t>
      </w:r>
      <w:r>
        <w:rPr>
          <w:rFonts w:ascii="仿宋" w:hAnsi="仿宋" w:eastAsia="仿宋" w:cs="仿宋"/>
          <w:spacing w:val="-24"/>
          <w:sz w:val="28"/>
          <w:szCs w:val="28"/>
        </w:rPr>
        <w:t>的</w:t>
      </w:r>
      <w:r>
        <w:rPr>
          <w:rFonts w:ascii="仿宋" w:hAnsi="仿宋" w:eastAsia="仿宋" w:cs="仿宋"/>
          <w:spacing w:val="-20"/>
          <w:sz w:val="28"/>
          <w:szCs w:val="28"/>
        </w:rPr>
        <w:t>《</w:t>
      </w:r>
      <w:r>
        <w:rPr>
          <w:rFonts w:ascii="仿宋" w:hAnsi="仿宋" w:eastAsia="仿宋" w:cs="仿宋"/>
          <w:spacing w:val="-12"/>
          <w:sz w:val="28"/>
          <w:szCs w:val="28"/>
        </w:rPr>
        <w:t>评分表》统计在《总成绩表》中，计算出各队最终成绩，打印《总</w:t>
      </w:r>
      <w:r>
        <w:rPr>
          <w:rFonts w:ascii="仿宋" w:hAnsi="仿宋" w:eastAsia="仿宋" w:cs="仿宋"/>
          <w:sz w:val="28"/>
          <w:szCs w:val="28"/>
        </w:rPr>
        <w:t xml:space="preserve"> </w:t>
      </w:r>
      <w:r>
        <w:rPr>
          <w:rFonts w:ascii="仿宋" w:hAnsi="仿宋" w:eastAsia="仿宋" w:cs="仿宋"/>
          <w:spacing w:val="-6"/>
          <w:sz w:val="28"/>
          <w:szCs w:val="28"/>
        </w:rPr>
        <w:t>成绩表》纸质稿</w:t>
      </w:r>
      <w:r>
        <w:rPr>
          <w:rFonts w:ascii="仿宋" w:hAnsi="仿宋" w:eastAsia="仿宋" w:cs="仿宋"/>
          <w:spacing w:val="-4"/>
          <w:sz w:val="28"/>
          <w:szCs w:val="28"/>
        </w:rPr>
        <w:t>，</w:t>
      </w:r>
      <w:r>
        <w:rPr>
          <w:rFonts w:ascii="仿宋" w:hAnsi="仿宋" w:eastAsia="仿宋" w:cs="仿宋"/>
          <w:spacing w:val="-3"/>
          <w:sz w:val="28"/>
          <w:szCs w:val="28"/>
        </w:rPr>
        <w:t>统分裁判签字确认；裁判长对《总成绩表》纸质稿</w:t>
      </w:r>
    </w:p>
    <w:p>
      <w:pPr>
        <w:spacing w:line="216" w:lineRule="auto"/>
        <w:ind w:left="25"/>
        <w:rPr>
          <w:rFonts w:ascii="仿宋" w:hAnsi="仿宋" w:eastAsia="仿宋" w:cs="仿宋"/>
          <w:sz w:val="28"/>
          <w:szCs w:val="28"/>
        </w:rPr>
      </w:pPr>
      <w:r>
        <w:rPr>
          <w:rFonts w:ascii="仿宋" w:hAnsi="仿宋" w:eastAsia="仿宋" w:cs="仿宋"/>
          <w:spacing w:val="-1"/>
          <w:sz w:val="28"/>
          <w:szCs w:val="28"/>
        </w:rPr>
        <w:t>进行复核，并签字确认。</w:t>
      </w:r>
    </w:p>
    <w:p>
      <w:pPr>
        <w:sectPr>
          <w:headerReference r:id="rId25" w:type="default"/>
          <w:footerReference r:id="rId26" w:type="default"/>
          <w:pgSz w:w="11906" w:h="16839"/>
          <w:pgMar w:top="1235" w:right="1582" w:bottom="1574" w:left="1785" w:header="879" w:footer="1407" w:gutter="0"/>
          <w:cols w:space="720" w:num="1"/>
        </w:sectPr>
      </w:pPr>
    </w:p>
    <w:p>
      <w:pPr>
        <w:spacing w:line="285" w:lineRule="auto"/>
        <w:rPr>
          <w:rFonts w:ascii="Arial"/>
          <w:sz w:val="21"/>
        </w:rPr>
      </w:pPr>
    </w:p>
    <w:p>
      <w:pPr>
        <w:spacing w:before="91" w:line="218" w:lineRule="auto"/>
        <w:ind w:left="575"/>
        <w:rPr>
          <w:rFonts w:ascii="仿宋" w:hAnsi="仿宋" w:eastAsia="仿宋" w:cs="仿宋"/>
          <w:sz w:val="28"/>
          <w:szCs w:val="28"/>
        </w:rPr>
      </w:pPr>
      <w:r>
        <w:rPr>
          <w:rFonts w:ascii="Arial" w:hAnsi="Arial" w:eastAsia="Arial" w:cs="Arial"/>
          <w:spacing w:val="4"/>
          <w:sz w:val="28"/>
          <w:szCs w:val="28"/>
        </w:rPr>
        <w:t xml:space="preserve">4. </w:t>
      </w:r>
      <w:r>
        <w:rPr>
          <w:rFonts w:ascii="仿宋" w:hAnsi="仿宋" w:eastAsia="仿宋" w:cs="仿宋"/>
          <w:spacing w:val="4"/>
          <w:sz w:val="28"/>
          <w:szCs w:val="28"/>
        </w:rPr>
        <w:t>解</w:t>
      </w:r>
      <w:r>
        <w:rPr>
          <w:rFonts w:ascii="仿宋" w:hAnsi="仿宋" w:eastAsia="仿宋" w:cs="仿宋"/>
          <w:spacing w:val="3"/>
          <w:sz w:val="28"/>
          <w:szCs w:val="28"/>
        </w:rPr>
        <w:t>密</w:t>
      </w:r>
    </w:p>
    <w:p>
      <w:pPr>
        <w:spacing w:before="294" w:line="411" w:lineRule="auto"/>
        <w:ind w:left="27" w:right="106" w:firstLine="556"/>
        <w:rPr>
          <w:rFonts w:ascii="仿宋" w:hAnsi="仿宋" w:eastAsia="仿宋" w:cs="仿宋"/>
          <w:sz w:val="28"/>
          <w:szCs w:val="28"/>
        </w:rPr>
      </w:pPr>
      <w:r>
        <w:rPr>
          <w:rFonts w:ascii="仿宋" w:hAnsi="仿宋" w:eastAsia="仿宋" w:cs="仿宋"/>
          <w:spacing w:val="-6"/>
          <w:sz w:val="28"/>
          <w:szCs w:val="28"/>
        </w:rPr>
        <w:t>裁判长正式提</w:t>
      </w:r>
      <w:r>
        <w:rPr>
          <w:rFonts w:ascii="仿宋" w:hAnsi="仿宋" w:eastAsia="仿宋" w:cs="仿宋"/>
          <w:spacing w:val="-5"/>
          <w:sz w:val="28"/>
          <w:szCs w:val="28"/>
        </w:rPr>
        <w:t>交</w:t>
      </w:r>
      <w:r>
        <w:rPr>
          <w:rFonts w:ascii="仿宋" w:hAnsi="仿宋" w:eastAsia="仿宋" w:cs="仿宋"/>
          <w:spacing w:val="-3"/>
          <w:sz w:val="28"/>
          <w:szCs w:val="28"/>
        </w:rPr>
        <w:t>赛位号评分结果《总成绩表》，加密裁判在监督</w:t>
      </w:r>
      <w:r>
        <w:rPr>
          <w:rFonts w:ascii="仿宋" w:hAnsi="仿宋" w:eastAsia="仿宋" w:cs="仿宋"/>
          <w:sz w:val="28"/>
          <w:szCs w:val="28"/>
        </w:rPr>
        <w:t xml:space="preserve"> </w:t>
      </w:r>
      <w:r>
        <w:rPr>
          <w:rFonts w:ascii="仿宋" w:hAnsi="仿宋" w:eastAsia="仿宋" w:cs="仿宋"/>
          <w:spacing w:val="-1"/>
          <w:sz w:val="28"/>
          <w:szCs w:val="28"/>
        </w:rPr>
        <w:t>人员监督下对加密结果进行逐</w:t>
      </w:r>
      <w:r>
        <w:rPr>
          <w:rFonts w:ascii="仿宋" w:hAnsi="仿宋" w:eastAsia="仿宋" w:cs="仿宋"/>
          <w:sz w:val="28"/>
          <w:szCs w:val="28"/>
        </w:rPr>
        <w:t>层解密。</w:t>
      </w:r>
    </w:p>
    <w:p>
      <w:pPr>
        <w:spacing w:line="215" w:lineRule="auto"/>
        <w:ind w:left="582"/>
        <w:rPr>
          <w:rFonts w:ascii="仿宋" w:hAnsi="仿宋" w:eastAsia="仿宋" w:cs="仿宋"/>
          <w:sz w:val="28"/>
          <w:szCs w:val="28"/>
        </w:rPr>
      </w:pPr>
      <w:r>
        <w:rPr>
          <w:rFonts w:ascii="Arial" w:hAnsi="Arial" w:eastAsia="Arial" w:cs="Arial"/>
          <w:spacing w:val="-11"/>
          <w:sz w:val="28"/>
          <w:szCs w:val="28"/>
        </w:rPr>
        <w:t>5</w:t>
      </w:r>
      <w:r>
        <w:rPr>
          <w:rFonts w:ascii="Arial" w:hAnsi="Arial" w:eastAsia="Arial" w:cs="Arial"/>
          <w:spacing w:val="-8"/>
          <w:sz w:val="28"/>
          <w:szCs w:val="28"/>
        </w:rPr>
        <w:t xml:space="preserve">.  </w:t>
      </w:r>
      <w:r>
        <w:rPr>
          <w:rFonts w:ascii="仿宋" w:hAnsi="仿宋" w:eastAsia="仿宋" w:cs="仿宋"/>
          <w:spacing w:val="-8"/>
          <w:sz w:val="28"/>
          <w:szCs w:val="28"/>
        </w:rPr>
        <w:t>成绩公布</w:t>
      </w:r>
    </w:p>
    <w:p>
      <w:pPr>
        <w:spacing w:before="297" w:line="217" w:lineRule="auto"/>
        <w:ind w:left="587"/>
        <w:rPr>
          <w:rFonts w:ascii="仿宋" w:hAnsi="仿宋" w:eastAsia="仿宋" w:cs="仿宋"/>
          <w:sz w:val="28"/>
          <w:szCs w:val="28"/>
        </w:rPr>
      </w:pPr>
      <w:r>
        <w:rPr>
          <w:rFonts w:ascii="仿宋" w:hAnsi="仿宋" w:eastAsia="仿宋" w:cs="仿宋"/>
          <w:spacing w:val="-6"/>
          <w:sz w:val="28"/>
          <w:szCs w:val="28"/>
        </w:rPr>
        <w:t>将解密后的各参</w:t>
      </w:r>
      <w:r>
        <w:rPr>
          <w:rFonts w:ascii="仿宋" w:hAnsi="仿宋" w:eastAsia="仿宋" w:cs="仿宋"/>
          <w:spacing w:val="-4"/>
          <w:sz w:val="28"/>
          <w:szCs w:val="28"/>
        </w:rPr>
        <w:t>赛</w:t>
      </w:r>
      <w:r>
        <w:rPr>
          <w:rFonts w:ascii="仿宋" w:hAnsi="仿宋" w:eastAsia="仿宋" w:cs="仿宋"/>
          <w:spacing w:val="-3"/>
          <w:sz w:val="28"/>
          <w:szCs w:val="28"/>
        </w:rPr>
        <w:t>队结果汇总，经裁判长、监督员和仲裁员签字</w:t>
      </w:r>
    </w:p>
    <w:p>
      <w:pPr>
        <w:spacing w:before="294" w:line="216" w:lineRule="auto"/>
        <w:ind w:left="28"/>
        <w:rPr>
          <w:rFonts w:ascii="仿宋" w:hAnsi="仿宋" w:eastAsia="仿宋" w:cs="仿宋"/>
          <w:sz w:val="28"/>
          <w:szCs w:val="28"/>
        </w:rPr>
      </w:pPr>
      <w:r>
        <w:rPr>
          <w:rFonts w:ascii="仿宋" w:hAnsi="仿宋" w:eastAsia="仿宋" w:cs="仿宋"/>
          <w:spacing w:val="-16"/>
          <w:sz w:val="28"/>
          <w:szCs w:val="28"/>
        </w:rPr>
        <w:t>后</w:t>
      </w:r>
      <w:r>
        <w:rPr>
          <w:rFonts w:ascii="仿宋" w:hAnsi="仿宋" w:eastAsia="仿宋" w:cs="仿宋"/>
          <w:spacing w:val="-12"/>
          <w:sz w:val="28"/>
          <w:szCs w:val="28"/>
        </w:rPr>
        <w:t>，</w:t>
      </w:r>
      <w:r>
        <w:rPr>
          <w:rFonts w:ascii="仿宋" w:hAnsi="仿宋" w:eastAsia="仿宋" w:cs="仿宋"/>
          <w:spacing w:val="-8"/>
          <w:sz w:val="28"/>
          <w:szCs w:val="28"/>
        </w:rPr>
        <w:t xml:space="preserve">在竞赛结束 </w:t>
      </w:r>
      <w:r>
        <w:rPr>
          <w:rFonts w:ascii="Arial" w:hAnsi="Arial" w:eastAsia="Arial" w:cs="Arial"/>
          <w:spacing w:val="-8"/>
          <w:sz w:val="28"/>
          <w:szCs w:val="28"/>
        </w:rPr>
        <w:t xml:space="preserve">12 </w:t>
      </w:r>
      <w:r>
        <w:rPr>
          <w:rFonts w:ascii="仿宋" w:hAnsi="仿宋" w:eastAsia="仿宋" w:cs="仿宋"/>
          <w:spacing w:val="-8"/>
          <w:sz w:val="28"/>
          <w:szCs w:val="28"/>
        </w:rPr>
        <w:t>小时内公布。</w:t>
      </w:r>
    </w:p>
    <w:p>
      <w:pPr>
        <w:spacing w:before="288" w:line="234" w:lineRule="auto"/>
        <w:ind w:left="228"/>
        <w:outlineLvl w:val="0"/>
        <w:rPr>
          <w:rFonts w:ascii="仿宋" w:hAnsi="仿宋" w:eastAsia="仿宋" w:cs="仿宋"/>
          <w:sz w:val="29"/>
          <w:szCs w:val="29"/>
        </w:rPr>
      </w:pPr>
      <w:r>
        <w:rPr>
          <w:rFonts w:ascii="仿宋" w:hAnsi="仿宋" w:eastAsia="仿宋" w:cs="仿宋"/>
          <w:spacing w:val="8"/>
          <w:sz w:val="29"/>
          <w:szCs w:val="29"/>
          <w14:textOutline w14:w="5448" w14:cap="sq" w14:cmpd="sng">
            <w14:solidFill>
              <w14:srgbClr w14:val="000000"/>
            </w14:solidFill>
            <w14:prstDash w14:val="solid"/>
            <w14:bevel/>
          </w14:textOutline>
        </w:rPr>
        <w:t>八、竞赛环</w:t>
      </w:r>
      <w:r>
        <w:rPr>
          <w:rFonts w:ascii="仿宋" w:hAnsi="仿宋" w:eastAsia="仿宋" w:cs="仿宋"/>
          <w:spacing w:val="7"/>
          <w:sz w:val="29"/>
          <w:szCs w:val="29"/>
          <w14:textOutline w14:w="5448" w14:cap="sq" w14:cmpd="sng">
            <w14:solidFill>
              <w14:srgbClr w14:val="000000"/>
            </w14:solidFill>
            <w14:prstDash w14:val="solid"/>
            <w14:bevel/>
          </w14:textOutline>
        </w:rPr>
        <w:t>境</w:t>
      </w:r>
    </w:p>
    <w:p>
      <w:pPr>
        <w:spacing w:before="268" w:line="411" w:lineRule="auto"/>
        <w:ind w:left="30" w:right="101" w:firstLine="543"/>
        <w:rPr>
          <w:rFonts w:ascii="仿宋" w:hAnsi="仿宋" w:eastAsia="仿宋" w:cs="仿宋"/>
          <w:sz w:val="28"/>
          <w:szCs w:val="28"/>
        </w:rPr>
      </w:pPr>
      <w:r>
        <w:rPr>
          <w:rFonts w:ascii="仿宋" w:hAnsi="仿宋" w:eastAsia="仿宋" w:cs="仿宋"/>
          <w:spacing w:val="-12"/>
          <w:sz w:val="28"/>
          <w:szCs w:val="28"/>
        </w:rPr>
        <w:t>(</w:t>
      </w:r>
      <w:r>
        <w:rPr>
          <w:rFonts w:ascii="仿宋" w:hAnsi="仿宋" w:eastAsia="仿宋" w:cs="仿宋"/>
          <w:spacing w:val="-10"/>
          <w:sz w:val="28"/>
          <w:szCs w:val="28"/>
        </w:rPr>
        <w:t xml:space="preserve"> 一 ) 比赛场地平整、明亮、通风良好，场地面积 </w:t>
      </w:r>
      <w:r>
        <w:rPr>
          <w:rFonts w:ascii="Arial" w:hAnsi="Arial" w:eastAsia="Arial" w:cs="Arial"/>
          <w:spacing w:val="-10"/>
          <w:sz w:val="28"/>
          <w:szCs w:val="28"/>
        </w:rPr>
        <w:t>1</w:t>
      </w:r>
      <w:r>
        <w:rPr>
          <w:rFonts w:hint="eastAsia" w:eastAsia="宋体" w:cs="Arial"/>
          <w:spacing w:val="-10"/>
          <w:sz w:val="28"/>
          <w:szCs w:val="28"/>
          <w:lang w:val="en-US" w:eastAsia="zh-CN"/>
        </w:rPr>
        <w:t>0</w:t>
      </w:r>
      <w:r>
        <w:rPr>
          <w:rFonts w:ascii="Arial" w:hAnsi="Arial" w:eastAsia="Arial" w:cs="Arial"/>
          <w:spacing w:val="-10"/>
          <w:sz w:val="28"/>
          <w:szCs w:val="28"/>
        </w:rPr>
        <w:t>00 m</w:t>
      </w:r>
      <w:r>
        <w:rPr>
          <w:rFonts w:ascii="Arial" w:hAnsi="Arial" w:eastAsia="Arial" w:cs="Arial"/>
          <w:spacing w:val="-10"/>
          <w:position w:val="9"/>
          <w:sz w:val="17"/>
          <w:szCs w:val="17"/>
        </w:rPr>
        <w:t xml:space="preserve">2  </w:t>
      </w:r>
      <w:r>
        <w:rPr>
          <w:rFonts w:ascii="仿宋" w:hAnsi="仿宋" w:eastAsia="仿宋" w:cs="仿宋"/>
          <w:spacing w:val="-10"/>
          <w:sz w:val="28"/>
          <w:szCs w:val="28"/>
        </w:rPr>
        <w:t>以上</w:t>
      </w:r>
      <w:r>
        <w:rPr>
          <w:rFonts w:ascii="仿宋" w:hAnsi="仿宋" w:eastAsia="仿宋" w:cs="仿宋"/>
          <w:sz w:val="28"/>
          <w:szCs w:val="28"/>
        </w:rPr>
        <w:t xml:space="preserve"> </w:t>
      </w:r>
      <w:r>
        <w:rPr>
          <w:rFonts w:ascii="仿宋" w:hAnsi="仿宋" w:eastAsia="仿宋" w:cs="仿宋"/>
          <w:spacing w:val="-9"/>
          <w:sz w:val="28"/>
          <w:szCs w:val="28"/>
        </w:rPr>
        <w:t xml:space="preserve">满足技能比赛要求，场地净高不低于 </w:t>
      </w:r>
      <w:r>
        <w:rPr>
          <w:rFonts w:ascii="Arial" w:hAnsi="Arial" w:eastAsia="Arial" w:cs="Arial"/>
          <w:spacing w:val="-9"/>
          <w:sz w:val="28"/>
          <w:szCs w:val="28"/>
        </w:rPr>
        <w:t xml:space="preserve">4 </w:t>
      </w:r>
      <w:r>
        <w:rPr>
          <w:rFonts w:ascii="Arial" w:hAnsi="Arial" w:eastAsia="Arial" w:cs="Arial"/>
          <w:spacing w:val="-7"/>
          <w:sz w:val="28"/>
          <w:szCs w:val="28"/>
        </w:rPr>
        <w:t>m</w:t>
      </w:r>
      <w:r>
        <w:rPr>
          <w:rFonts w:ascii="仿宋" w:hAnsi="仿宋" w:eastAsia="仿宋" w:cs="仿宋"/>
          <w:spacing w:val="-9"/>
          <w:sz w:val="28"/>
          <w:szCs w:val="28"/>
        </w:rPr>
        <w:t>。 同时，提供与比赛现场空</w:t>
      </w:r>
      <w:r>
        <w:rPr>
          <w:rFonts w:ascii="仿宋" w:hAnsi="仿宋" w:eastAsia="仿宋" w:cs="仿宋"/>
          <w:sz w:val="28"/>
          <w:szCs w:val="28"/>
        </w:rPr>
        <w:t xml:space="preserve"> </w:t>
      </w:r>
      <w:r>
        <w:rPr>
          <w:rFonts w:ascii="仿宋" w:hAnsi="仿宋" w:eastAsia="仿宋" w:cs="仿宋"/>
          <w:spacing w:val="-6"/>
          <w:sz w:val="28"/>
          <w:szCs w:val="28"/>
        </w:rPr>
        <w:t>间相关联的裁判</w:t>
      </w:r>
      <w:r>
        <w:rPr>
          <w:rFonts w:ascii="仿宋" w:hAnsi="仿宋" w:eastAsia="仿宋" w:cs="仿宋"/>
          <w:spacing w:val="-3"/>
          <w:sz w:val="28"/>
          <w:szCs w:val="28"/>
        </w:rPr>
        <w:t>团队工作室、选手休息区、技术支持团队及配件备件</w:t>
      </w:r>
      <w:r>
        <w:rPr>
          <w:rFonts w:ascii="仿宋" w:hAnsi="仿宋" w:eastAsia="仿宋" w:cs="仿宋"/>
          <w:sz w:val="28"/>
          <w:szCs w:val="28"/>
        </w:rPr>
        <w:t xml:space="preserve"> </w:t>
      </w:r>
      <w:r>
        <w:rPr>
          <w:rFonts w:ascii="仿宋" w:hAnsi="仿宋" w:eastAsia="仿宋" w:cs="仿宋"/>
          <w:spacing w:val="-1"/>
          <w:sz w:val="28"/>
          <w:szCs w:val="28"/>
        </w:rPr>
        <w:t>准备区、参赛队指导教师休息区。</w:t>
      </w:r>
    </w:p>
    <w:p>
      <w:pPr>
        <w:spacing w:before="2" w:line="411" w:lineRule="auto"/>
        <w:ind w:left="33" w:right="101" w:firstLine="540"/>
        <w:rPr>
          <w:rFonts w:ascii="仿宋" w:hAnsi="仿宋" w:eastAsia="仿宋" w:cs="仿宋"/>
          <w:sz w:val="28"/>
          <w:szCs w:val="28"/>
        </w:rPr>
      </w:pPr>
      <w:r>
        <w:rPr>
          <w:rFonts w:ascii="仿宋" w:hAnsi="仿宋" w:eastAsia="仿宋" w:cs="仿宋"/>
          <w:spacing w:val="-18"/>
          <w:sz w:val="28"/>
          <w:szCs w:val="28"/>
        </w:rPr>
        <w:t xml:space="preserve">( </w:t>
      </w:r>
      <w:r>
        <w:rPr>
          <w:rFonts w:ascii="仿宋" w:hAnsi="仿宋" w:eastAsia="仿宋" w:cs="仿宋"/>
          <w:spacing w:val="-14"/>
          <w:sz w:val="28"/>
          <w:szCs w:val="28"/>
        </w:rPr>
        <w:t>二</w:t>
      </w:r>
      <w:r>
        <w:rPr>
          <w:rFonts w:ascii="仿宋" w:hAnsi="仿宋" w:eastAsia="仿宋" w:cs="仿宋"/>
          <w:spacing w:val="-9"/>
          <w:sz w:val="28"/>
          <w:szCs w:val="28"/>
        </w:rPr>
        <w:t xml:space="preserve"> ) 赛场提供 </w:t>
      </w:r>
      <w:r>
        <w:rPr>
          <w:rFonts w:ascii="Arial" w:hAnsi="Arial" w:eastAsia="Arial" w:cs="Arial"/>
          <w:spacing w:val="-9"/>
          <w:sz w:val="28"/>
          <w:szCs w:val="28"/>
        </w:rPr>
        <w:t xml:space="preserve">220 V </w:t>
      </w:r>
      <w:r>
        <w:rPr>
          <w:rFonts w:ascii="仿宋" w:hAnsi="仿宋" w:eastAsia="仿宋" w:cs="仿宋"/>
          <w:spacing w:val="-9"/>
          <w:sz w:val="28"/>
          <w:szCs w:val="28"/>
        </w:rPr>
        <w:t>单相交流电源，每个赛位设备电源与电脑</w:t>
      </w:r>
      <w:r>
        <w:rPr>
          <w:rFonts w:ascii="仿宋" w:hAnsi="仿宋" w:eastAsia="仿宋" w:cs="仿宋"/>
          <w:sz w:val="28"/>
          <w:szCs w:val="28"/>
        </w:rPr>
        <w:t xml:space="preserve"> </w:t>
      </w:r>
      <w:r>
        <w:rPr>
          <w:rFonts w:ascii="仿宋" w:hAnsi="仿宋" w:eastAsia="仿宋" w:cs="仿宋"/>
          <w:spacing w:val="-6"/>
          <w:sz w:val="28"/>
          <w:szCs w:val="28"/>
        </w:rPr>
        <w:t>电源独立供电，分</w:t>
      </w:r>
      <w:r>
        <w:rPr>
          <w:rFonts w:ascii="仿宋" w:hAnsi="仿宋" w:eastAsia="仿宋" w:cs="仿宋"/>
          <w:spacing w:val="-3"/>
          <w:sz w:val="28"/>
          <w:szCs w:val="28"/>
        </w:rPr>
        <w:t>别有必要的安全保护措施，提供独立的电源保护装</w:t>
      </w:r>
      <w:r>
        <w:rPr>
          <w:rFonts w:ascii="仿宋" w:hAnsi="仿宋" w:eastAsia="仿宋" w:cs="仿宋"/>
          <w:sz w:val="28"/>
          <w:szCs w:val="28"/>
        </w:rPr>
        <w:t xml:space="preserve"> </w:t>
      </w:r>
      <w:r>
        <w:rPr>
          <w:rFonts w:ascii="仿宋" w:hAnsi="仿宋" w:eastAsia="仿宋" w:cs="仿宋"/>
          <w:spacing w:val="-2"/>
          <w:sz w:val="28"/>
          <w:szCs w:val="28"/>
        </w:rPr>
        <w:t>置</w:t>
      </w:r>
      <w:r>
        <w:rPr>
          <w:rFonts w:ascii="仿宋" w:hAnsi="仿宋" w:eastAsia="仿宋" w:cs="仿宋"/>
          <w:spacing w:val="-1"/>
          <w:sz w:val="28"/>
          <w:szCs w:val="28"/>
        </w:rPr>
        <w:t xml:space="preserve"> (备用电源) 和安全保护措施。</w:t>
      </w:r>
    </w:p>
    <w:p>
      <w:pPr>
        <w:spacing w:before="2" w:line="411" w:lineRule="auto"/>
        <w:ind w:left="25" w:right="98" w:firstLine="548"/>
        <w:rPr>
          <w:rFonts w:ascii="仿宋" w:hAnsi="仿宋" w:eastAsia="仿宋" w:cs="仿宋"/>
          <w:sz w:val="28"/>
          <w:szCs w:val="28"/>
        </w:rPr>
      </w:pPr>
      <w:r>
        <w:rPr>
          <w:rFonts w:ascii="仿宋" w:hAnsi="仿宋" w:eastAsia="仿宋" w:cs="仿宋"/>
          <w:spacing w:val="-18"/>
          <w:sz w:val="28"/>
          <w:szCs w:val="28"/>
        </w:rPr>
        <w:t xml:space="preserve">( </w:t>
      </w:r>
      <w:r>
        <w:rPr>
          <w:rFonts w:ascii="仿宋" w:hAnsi="仿宋" w:eastAsia="仿宋" w:cs="仿宋"/>
          <w:spacing w:val="-11"/>
          <w:sz w:val="28"/>
          <w:szCs w:val="28"/>
        </w:rPr>
        <w:t>三</w:t>
      </w:r>
      <w:r>
        <w:rPr>
          <w:rFonts w:ascii="仿宋" w:hAnsi="仿宋" w:eastAsia="仿宋" w:cs="仿宋"/>
          <w:spacing w:val="-9"/>
          <w:sz w:val="28"/>
          <w:szCs w:val="28"/>
        </w:rPr>
        <w:t xml:space="preserve"> ) 比赛赛位：设赛位 </w:t>
      </w:r>
      <w:r>
        <w:rPr>
          <w:rFonts w:hint="eastAsia" w:eastAsia="宋体" w:cs="Arial"/>
          <w:spacing w:val="-9"/>
          <w:sz w:val="28"/>
          <w:szCs w:val="28"/>
          <w:lang w:val="en-US" w:eastAsia="zh-CN"/>
        </w:rPr>
        <w:t>33</w:t>
      </w:r>
      <w:r>
        <w:rPr>
          <w:rFonts w:ascii="Arial" w:hAnsi="Arial" w:eastAsia="Arial" w:cs="Arial"/>
          <w:spacing w:val="-9"/>
          <w:sz w:val="28"/>
          <w:szCs w:val="28"/>
        </w:rPr>
        <w:t xml:space="preserve"> </w:t>
      </w:r>
      <w:r>
        <w:rPr>
          <w:rFonts w:ascii="仿宋" w:hAnsi="仿宋" w:eastAsia="仿宋" w:cs="仿宋"/>
          <w:spacing w:val="-9"/>
          <w:sz w:val="28"/>
          <w:szCs w:val="28"/>
        </w:rPr>
        <w:t>个 (依据实际报名参赛情况调整)，</w:t>
      </w:r>
      <w:r>
        <w:rPr>
          <w:rFonts w:ascii="仿宋" w:hAnsi="仿宋" w:eastAsia="仿宋" w:cs="仿宋"/>
          <w:sz w:val="28"/>
          <w:szCs w:val="28"/>
        </w:rPr>
        <w:t xml:space="preserve"> </w:t>
      </w:r>
      <w:r>
        <w:rPr>
          <w:rFonts w:ascii="仿宋" w:hAnsi="仿宋" w:eastAsia="仿宋" w:cs="仿宋"/>
          <w:spacing w:val="-16"/>
          <w:sz w:val="28"/>
          <w:szCs w:val="28"/>
        </w:rPr>
        <w:t>每</w:t>
      </w:r>
      <w:r>
        <w:rPr>
          <w:rFonts w:ascii="仿宋" w:hAnsi="仿宋" w:eastAsia="仿宋" w:cs="仿宋"/>
          <w:spacing w:val="-12"/>
          <w:sz w:val="28"/>
          <w:szCs w:val="28"/>
        </w:rPr>
        <w:t>个</w:t>
      </w:r>
      <w:r>
        <w:rPr>
          <w:rFonts w:ascii="仿宋" w:hAnsi="仿宋" w:eastAsia="仿宋" w:cs="仿宋"/>
          <w:spacing w:val="-8"/>
          <w:sz w:val="28"/>
          <w:szCs w:val="28"/>
        </w:rPr>
        <w:t xml:space="preserve">赛位占地 </w:t>
      </w:r>
      <w:r>
        <w:rPr>
          <w:rFonts w:ascii="Arial" w:hAnsi="Arial" w:eastAsia="Arial" w:cs="Arial"/>
          <w:spacing w:val="-8"/>
          <w:sz w:val="28"/>
          <w:szCs w:val="28"/>
        </w:rPr>
        <w:t>20 m</w:t>
      </w:r>
      <w:r>
        <w:rPr>
          <w:rFonts w:ascii="Arial" w:hAnsi="Arial" w:eastAsia="Arial" w:cs="Arial"/>
          <w:spacing w:val="-8"/>
          <w:position w:val="9"/>
          <w:sz w:val="17"/>
          <w:szCs w:val="17"/>
        </w:rPr>
        <w:t xml:space="preserve">2  </w:t>
      </w:r>
      <w:r>
        <w:rPr>
          <w:rFonts w:ascii="仿宋" w:hAnsi="仿宋" w:eastAsia="仿宋" w:cs="仿宋"/>
          <w:spacing w:val="-8"/>
          <w:sz w:val="28"/>
          <w:szCs w:val="28"/>
        </w:rPr>
        <w:t xml:space="preserve">以上，且标明赛位号；布置比赛设备 </w:t>
      </w:r>
      <w:r>
        <w:rPr>
          <w:rFonts w:ascii="Arial" w:hAnsi="Arial" w:eastAsia="Arial" w:cs="Arial"/>
          <w:spacing w:val="-8"/>
          <w:sz w:val="28"/>
          <w:szCs w:val="28"/>
        </w:rPr>
        <w:t xml:space="preserve">1 </w:t>
      </w:r>
      <w:r>
        <w:rPr>
          <w:rFonts w:ascii="仿宋" w:hAnsi="仿宋" w:eastAsia="仿宋" w:cs="仿宋"/>
          <w:spacing w:val="-8"/>
          <w:sz w:val="28"/>
          <w:szCs w:val="28"/>
        </w:rPr>
        <w:t>套、装配</w:t>
      </w:r>
      <w:r>
        <w:rPr>
          <w:rFonts w:ascii="仿宋" w:hAnsi="仿宋" w:eastAsia="仿宋" w:cs="仿宋"/>
          <w:sz w:val="28"/>
          <w:szCs w:val="28"/>
        </w:rPr>
        <w:t xml:space="preserve"> </w:t>
      </w:r>
      <w:r>
        <w:rPr>
          <w:rFonts w:ascii="仿宋" w:hAnsi="仿宋" w:eastAsia="仿宋" w:cs="仿宋"/>
          <w:spacing w:val="-24"/>
          <w:sz w:val="28"/>
          <w:szCs w:val="28"/>
        </w:rPr>
        <w:t>台</w:t>
      </w:r>
      <w:r>
        <w:rPr>
          <w:rFonts w:ascii="仿宋" w:hAnsi="仿宋" w:eastAsia="仿宋" w:cs="仿宋"/>
          <w:spacing w:val="-18"/>
          <w:sz w:val="28"/>
          <w:szCs w:val="28"/>
        </w:rPr>
        <w:t xml:space="preserve"> </w:t>
      </w:r>
      <w:r>
        <w:rPr>
          <w:rFonts w:ascii="Arial" w:hAnsi="Arial" w:eastAsia="Arial" w:cs="Arial"/>
          <w:spacing w:val="-12"/>
          <w:sz w:val="28"/>
          <w:szCs w:val="28"/>
        </w:rPr>
        <w:t xml:space="preserve">1 </w:t>
      </w:r>
      <w:r>
        <w:rPr>
          <w:rFonts w:ascii="仿宋" w:hAnsi="仿宋" w:eastAsia="仿宋" w:cs="仿宋"/>
          <w:spacing w:val="-12"/>
          <w:sz w:val="28"/>
          <w:szCs w:val="28"/>
        </w:rPr>
        <w:t xml:space="preserve">张、准备桌 </w:t>
      </w:r>
      <w:r>
        <w:rPr>
          <w:rFonts w:ascii="Arial" w:hAnsi="Arial" w:eastAsia="Arial" w:cs="Arial"/>
          <w:spacing w:val="-12"/>
          <w:sz w:val="28"/>
          <w:szCs w:val="28"/>
        </w:rPr>
        <w:t xml:space="preserve">1 </w:t>
      </w:r>
      <w:r>
        <w:rPr>
          <w:rFonts w:ascii="仿宋" w:hAnsi="仿宋" w:eastAsia="仿宋" w:cs="仿宋"/>
          <w:spacing w:val="-12"/>
          <w:sz w:val="28"/>
          <w:szCs w:val="28"/>
        </w:rPr>
        <w:t xml:space="preserve">张、电脑桌 </w:t>
      </w:r>
      <w:r>
        <w:rPr>
          <w:rFonts w:ascii="Arial" w:hAnsi="Arial" w:eastAsia="Arial" w:cs="Arial"/>
          <w:spacing w:val="-12"/>
          <w:sz w:val="28"/>
          <w:szCs w:val="28"/>
        </w:rPr>
        <w:t xml:space="preserve">2 </w:t>
      </w:r>
      <w:r>
        <w:rPr>
          <w:rFonts w:ascii="仿宋" w:hAnsi="仿宋" w:eastAsia="仿宋" w:cs="仿宋"/>
          <w:spacing w:val="-12"/>
          <w:sz w:val="28"/>
          <w:szCs w:val="28"/>
        </w:rPr>
        <w:t xml:space="preserve">张、凳子 </w:t>
      </w:r>
      <w:r>
        <w:rPr>
          <w:rFonts w:ascii="Arial" w:hAnsi="Arial" w:eastAsia="Arial" w:cs="Arial"/>
          <w:spacing w:val="-12"/>
          <w:sz w:val="28"/>
          <w:szCs w:val="28"/>
        </w:rPr>
        <w:t xml:space="preserve">2 </w:t>
      </w:r>
      <w:r>
        <w:rPr>
          <w:rFonts w:ascii="仿宋" w:hAnsi="仿宋" w:eastAsia="仿宋" w:cs="仿宋"/>
          <w:spacing w:val="-12"/>
          <w:sz w:val="28"/>
          <w:szCs w:val="28"/>
        </w:rPr>
        <w:t>张；比赛场地加装赛位隔</w:t>
      </w:r>
      <w:r>
        <w:rPr>
          <w:rFonts w:ascii="仿宋" w:hAnsi="仿宋" w:eastAsia="仿宋" w:cs="仿宋"/>
          <w:sz w:val="28"/>
          <w:szCs w:val="28"/>
        </w:rPr>
        <w:t xml:space="preserve"> </w:t>
      </w:r>
      <w:r>
        <w:rPr>
          <w:rFonts w:ascii="仿宋" w:hAnsi="仿宋" w:eastAsia="仿宋" w:cs="仿宋"/>
          <w:spacing w:val="-1"/>
          <w:sz w:val="28"/>
          <w:szCs w:val="28"/>
        </w:rPr>
        <w:t>离带，便于有序组织人员</w:t>
      </w:r>
      <w:r>
        <w:rPr>
          <w:rFonts w:ascii="仿宋" w:hAnsi="仿宋" w:eastAsia="仿宋" w:cs="仿宋"/>
          <w:sz w:val="28"/>
          <w:szCs w:val="28"/>
        </w:rPr>
        <w:t>观摩。</w:t>
      </w:r>
    </w:p>
    <w:p>
      <w:pPr>
        <w:spacing w:before="2" w:line="411" w:lineRule="auto"/>
        <w:ind w:left="25" w:firstLine="548"/>
        <w:rPr>
          <w:rFonts w:ascii="仿宋" w:hAnsi="仿宋" w:eastAsia="仿宋" w:cs="仿宋"/>
          <w:sz w:val="28"/>
          <w:szCs w:val="28"/>
        </w:rPr>
      </w:pPr>
      <w:r>
        <w:rPr>
          <w:rFonts w:ascii="仿宋" w:hAnsi="仿宋" w:eastAsia="仿宋" w:cs="仿宋"/>
          <w:spacing w:val="-11"/>
          <w:sz w:val="28"/>
          <w:szCs w:val="28"/>
        </w:rPr>
        <w:t xml:space="preserve">( 四 )计算机：每个赛位提供计算机 </w:t>
      </w:r>
      <w:r>
        <w:rPr>
          <w:rFonts w:ascii="Arial" w:hAnsi="Arial" w:eastAsia="Arial" w:cs="Arial"/>
          <w:spacing w:val="-11"/>
          <w:sz w:val="28"/>
          <w:szCs w:val="28"/>
        </w:rPr>
        <w:t xml:space="preserve">2 </w:t>
      </w:r>
      <w:r>
        <w:rPr>
          <w:rFonts w:ascii="仿宋" w:hAnsi="仿宋" w:eastAsia="仿宋" w:cs="仿宋"/>
          <w:spacing w:val="-11"/>
          <w:sz w:val="28"/>
          <w:szCs w:val="28"/>
        </w:rPr>
        <w:t>台，计算机最低配置要求</w:t>
      </w:r>
      <w:r>
        <w:rPr>
          <w:rFonts w:ascii="仿宋" w:hAnsi="仿宋" w:eastAsia="仿宋" w:cs="仿宋"/>
          <w:spacing w:val="-9"/>
          <w:sz w:val="28"/>
          <w:szCs w:val="28"/>
        </w:rPr>
        <w:t>：</w:t>
      </w:r>
      <w:r>
        <w:rPr>
          <w:rFonts w:ascii="仿宋" w:hAnsi="仿宋" w:eastAsia="仿宋" w:cs="仿宋"/>
          <w:sz w:val="28"/>
          <w:szCs w:val="28"/>
        </w:rPr>
        <w:t xml:space="preserve"> </w:t>
      </w:r>
      <w:r>
        <w:rPr>
          <w:rFonts w:ascii="Arial" w:hAnsi="Arial" w:eastAsia="Arial" w:cs="Arial"/>
          <w:spacing w:val="-20"/>
          <w:sz w:val="28"/>
          <w:szCs w:val="28"/>
        </w:rPr>
        <w:t>CPU</w:t>
      </w:r>
      <w:r>
        <w:rPr>
          <w:rFonts w:ascii="Arial" w:hAnsi="Arial" w:eastAsia="Arial" w:cs="Arial"/>
          <w:spacing w:val="-21"/>
          <w:sz w:val="28"/>
          <w:szCs w:val="28"/>
        </w:rPr>
        <w:t xml:space="preserve"> </w:t>
      </w:r>
      <w:r>
        <w:rPr>
          <w:rFonts w:ascii="Arial" w:hAnsi="Arial" w:eastAsia="Arial" w:cs="Arial"/>
          <w:spacing w:val="-32"/>
          <w:sz w:val="28"/>
          <w:szCs w:val="28"/>
        </w:rPr>
        <w:t>4</w:t>
      </w:r>
      <w:r>
        <w:rPr>
          <w:rFonts w:ascii="Arial" w:hAnsi="Arial" w:eastAsia="Arial" w:cs="Arial"/>
          <w:spacing w:val="-20"/>
          <w:sz w:val="28"/>
          <w:szCs w:val="28"/>
        </w:rPr>
        <w:t xml:space="preserve"> </w:t>
      </w:r>
      <w:r>
        <w:rPr>
          <w:rFonts w:ascii="仿宋" w:hAnsi="仿宋" w:eastAsia="仿宋" w:cs="仿宋"/>
          <w:spacing w:val="-20"/>
          <w:sz w:val="28"/>
          <w:szCs w:val="28"/>
        </w:rPr>
        <w:t>核处理器</w:t>
      </w:r>
      <w:r>
        <w:rPr>
          <w:rFonts w:ascii="Arial" w:hAnsi="Arial" w:eastAsia="Arial" w:cs="Arial"/>
          <w:spacing w:val="-20"/>
          <w:sz w:val="28"/>
          <w:szCs w:val="28"/>
        </w:rPr>
        <w:t>(3.5GHZ)</w:t>
      </w:r>
      <w:r>
        <w:rPr>
          <w:rFonts w:ascii="仿宋" w:hAnsi="仿宋" w:eastAsia="仿宋" w:cs="仿宋"/>
          <w:spacing w:val="-20"/>
          <w:sz w:val="28"/>
          <w:szCs w:val="28"/>
        </w:rPr>
        <w:t>、</w:t>
      </w:r>
      <w:r>
        <w:rPr>
          <w:rFonts w:ascii="Arial" w:hAnsi="Arial" w:eastAsia="Arial" w:cs="Arial"/>
          <w:spacing w:val="-20"/>
          <w:sz w:val="28"/>
          <w:szCs w:val="28"/>
        </w:rPr>
        <w:t xml:space="preserve">DDR4-8G </w:t>
      </w:r>
      <w:r>
        <w:rPr>
          <w:rFonts w:ascii="仿宋" w:hAnsi="仿宋" w:eastAsia="仿宋" w:cs="仿宋"/>
          <w:spacing w:val="-20"/>
          <w:sz w:val="28"/>
          <w:szCs w:val="28"/>
        </w:rPr>
        <w:t>内存、</w:t>
      </w:r>
      <w:r>
        <w:rPr>
          <w:rFonts w:ascii="Arial" w:hAnsi="Arial" w:eastAsia="Arial" w:cs="Arial"/>
          <w:spacing w:val="-20"/>
          <w:sz w:val="28"/>
          <w:szCs w:val="28"/>
        </w:rPr>
        <w:t xml:space="preserve">1TBHHD </w:t>
      </w:r>
      <w:r>
        <w:rPr>
          <w:rFonts w:ascii="仿宋" w:hAnsi="仿宋" w:eastAsia="仿宋" w:cs="仿宋"/>
          <w:spacing w:val="-20"/>
          <w:sz w:val="28"/>
          <w:szCs w:val="28"/>
        </w:rPr>
        <w:t>硬盘、液晶显示器、</w:t>
      </w:r>
      <w:r>
        <w:rPr>
          <w:rFonts w:ascii="仿宋" w:hAnsi="仿宋" w:eastAsia="仿宋" w:cs="仿宋"/>
          <w:sz w:val="28"/>
          <w:szCs w:val="28"/>
        </w:rPr>
        <w:t xml:space="preserve"> </w:t>
      </w:r>
      <w:r>
        <w:rPr>
          <w:rFonts w:ascii="仿宋" w:hAnsi="仿宋" w:eastAsia="仿宋" w:cs="仿宋"/>
          <w:spacing w:val="-29"/>
          <w:sz w:val="28"/>
          <w:szCs w:val="28"/>
        </w:rPr>
        <w:t>带</w:t>
      </w:r>
      <w:r>
        <w:rPr>
          <w:rFonts w:ascii="仿宋" w:hAnsi="仿宋" w:eastAsia="仿宋" w:cs="仿宋"/>
          <w:spacing w:val="-16"/>
          <w:sz w:val="28"/>
          <w:szCs w:val="28"/>
        </w:rPr>
        <w:t xml:space="preserve"> </w:t>
      </w:r>
      <w:r>
        <w:rPr>
          <w:rFonts w:ascii="Arial" w:hAnsi="Arial" w:eastAsia="Arial" w:cs="Arial"/>
          <w:spacing w:val="-16"/>
          <w:sz w:val="28"/>
          <w:szCs w:val="28"/>
        </w:rPr>
        <w:t xml:space="preserve">9 </w:t>
      </w:r>
      <w:r>
        <w:rPr>
          <w:rFonts w:ascii="仿宋" w:hAnsi="仿宋" w:eastAsia="仿宋" w:cs="仿宋"/>
          <w:spacing w:val="-16"/>
          <w:sz w:val="28"/>
          <w:szCs w:val="28"/>
        </w:rPr>
        <w:t xml:space="preserve">针串口通讯口。计算机安装 </w:t>
      </w:r>
      <w:r>
        <w:rPr>
          <w:rFonts w:ascii="Arial" w:hAnsi="Arial" w:eastAsia="Arial" w:cs="Arial"/>
          <w:spacing w:val="-16"/>
          <w:sz w:val="28"/>
          <w:szCs w:val="28"/>
        </w:rPr>
        <w:t xml:space="preserve">PLC </w:t>
      </w:r>
      <w:r>
        <w:rPr>
          <w:rFonts w:ascii="仿宋" w:hAnsi="仿宋" w:eastAsia="仿宋" w:cs="仿宋"/>
          <w:spacing w:val="-16"/>
          <w:sz w:val="28"/>
          <w:szCs w:val="28"/>
        </w:rPr>
        <w:t>编程软件、工业机器人编程软件、</w:t>
      </w:r>
    </w:p>
    <w:p>
      <w:pPr>
        <w:spacing w:before="2" w:line="217" w:lineRule="auto"/>
        <w:ind w:left="31"/>
        <w:rPr>
          <w:rFonts w:ascii="仿宋" w:hAnsi="仿宋" w:eastAsia="仿宋" w:cs="仿宋"/>
          <w:sz w:val="28"/>
          <w:szCs w:val="28"/>
        </w:rPr>
      </w:pPr>
      <w:r>
        <w:rPr>
          <w:rFonts w:ascii="Arial" w:hAnsi="Arial" w:eastAsia="Arial" w:cs="Arial"/>
          <w:spacing w:val="-5"/>
          <w:sz w:val="28"/>
          <w:szCs w:val="28"/>
        </w:rPr>
        <w:t>HMI</w:t>
      </w:r>
      <w:r>
        <w:rPr>
          <w:rFonts w:ascii="Arial" w:hAnsi="Arial" w:eastAsia="Arial" w:cs="Arial"/>
          <w:spacing w:val="-10"/>
          <w:sz w:val="28"/>
          <w:szCs w:val="28"/>
        </w:rPr>
        <w:t xml:space="preserve"> </w:t>
      </w:r>
      <w:r>
        <w:rPr>
          <w:rFonts w:ascii="仿宋" w:hAnsi="仿宋" w:eastAsia="仿宋" w:cs="仿宋"/>
          <w:spacing w:val="-8"/>
          <w:sz w:val="28"/>
          <w:szCs w:val="28"/>
        </w:rPr>
        <w:t>应</w:t>
      </w:r>
      <w:r>
        <w:rPr>
          <w:rFonts w:ascii="仿宋" w:hAnsi="仿宋" w:eastAsia="仿宋" w:cs="仿宋"/>
          <w:spacing w:val="-5"/>
          <w:sz w:val="28"/>
          <w:szCs w:val="28"/>
        </w:rPr>
        <w:t>用软件等，以及相关器件的技术手册。</w:t>
      </w:r>
    </w:p>
    <w:p>
      <w:pPr>
        <w:sectPr>
          <w:headerReference r:id="rId27" w:type="default"/>
          <w:footerReference r:id="rId28" w:type="default"/>
          <w:pgSz w:w="11906" w:h="16839"/>
          <w:pgMar w:top="1235" w:right="1693" w:bottom="1574" w:left="1785" w:header="879" w:footer="1407" w:gutter="0"/>
          <w:cols w:space="720" w:num="1"/>
        </w:sectPr>
      </w:pPr>
    </w:p>
    <w:p>
      <w:pPr>
        <w:spacing w:line="272" w:lineRule="auto"/>
        <w:rPr>
          <w:rFonts w:ascii="Arial"/>
          <w:sz w:val="21"/>
        </w:rPr>
      </w:pPr>
    </w:p>
    <w:p>
      <w:pPr>
        <w:spacing w:before="94" w:line="226" w:lineRule="auto"/>
        <w:ind w:left="226"/>
        <w:outlineLvl w:val="0"/>
        <w:rPr>
          <w:rFonts w:ascii="仿宋" w:hAnsi="仿宋" w:eastAsia="仿宋" w:cs="仿宋"/>
          <w:sz w:val="29"/>
          <w:szCs w:val="29"/>
        </w:rPr>
      </w:pPr>
      <w:r>
        <w:rPr>
          <w:rFonts w:ascii="仿宋" w:hAnsi="仿宋" w:eastAsia="仿宋" w:cs="仿宋"/>
          <w:spacing w:val="9"/>
          <w:sz w:val="29"/>
          <w:szCs w:val="29"/>
          <w14:textOutline w14:w="5448" w14:cap="sq" w14:cmpd="sng">
            <w14:solidFill>
              <w14:srgbClr w14:val="000000"/>
            </w14:solidFill>
            <w14:prstDash w14:val="solid"/>
            <w14:bevel/>
          </w14:textOutline>
        </w:rPr>
        <w:t>九</w:t>
      </w:r>
      <w:r>
        <w:rPr>
          <w:rFonts w:ascii="仿宋" w:hAnsi="仿宋" w:eastAsia="仿宋" w:cs="仿宋"/>
          <w:spacing w:val="8"/>
          <w:sz w:val="29"/>
          <w:szCs w:val="29"/>
          <w14:textOutline w14:w="5448" w14:cap="sq" w14:cmpd="sng">
            <w14:solidFill>
              <w14:srgbClr w14:val="000000"/>
            </w14:solidFill>
            <w14:prstDash w14:val="solid"/>
            <w14:bevel/>
          </w14:textOutline>
        </w:rPr>
        <w:t>、技术规范</w:t>
      </w:r>
    </w:p>
    <w:p>
      <w:pPr>
        <w:spacing w:before="279" w:line="411" w:lineRule="auto"/>
        <w:ind w:left="37" w:right="84" w:firstLine="541"/>
        <w:rPr>
          <w:rFonts w:ascii="仿宋" w:hAnsi="仿宋" w:eastAsia="仿宋" w:cs="仿宋"/>
          <w:sz w:val="28"/>
          <w:szCs w:val="28"/>
        </w:rPr>
      </w:pPr>
      <w:r>
        <w:rPr>
          <w:rFonts w:ascii="仿宋" w:hAnsi="仿宋" w:eastAsia="仿宋" w:cs="仿宋"/>
          <w:spacing w:val="-6"/>
          <w:sz w:val="28"/>
          <w:szCs w:val="28"/>
        </w:rPr>
        <w:t>赛项所涉及</w:t>
      </w:r>
      <w:r>
        <w:rPr>
          <w:rFonts w:ascii="仿宋" w:hAnsi="仿宋" w:eastAsia="仿宋" w:cs="仿宋"/>
          <w:spacing w:val="-3"/>
          <w:sz w:val="28"/>
          <w:szCs w:val="28"/>
        </w:rPr>
        <w:t>专业的岗位，主要包括电气控制系统安装、调试与维</w:t>
      </w:r>
      <w:r>
        <w:rPr>
          <w:rFonts w:ascii="仿宋" w:hAnsi="仿宋" w:eastAsia="仿宋" w:cs="仿宋"/>
          <w:sz w:val="28"/>
          <w:szCs w:val="28"/>
        </w:rPr>
        <w:t xml:space="preserve"> </w:t>
      </w:r>
      <w:r>
        <w:rPr>
          <w:rFonts w:ascii="仿宋" w:hAnsi="仿宋" w:eastAsia="仿宋" w:cs="仿宋"/>
          <w:spacing w:val="-4"/>
          <w:sz w:val="28"/>
          <w:szCs w:val="28"/>
        </w:rPr>
        <w:t>护岗位，所针对的职业工种为维修电工、装配钳工、机械设备安</w:t>
      </w:r>
      <w:r>
        <w:rPr>
          <w:rFonts w:ascii="仿宋" w:hAnsi="仿宋" w:eastAsia="仿宋" w:cs="仿宋"/>
          <w:spacing w:val="-3"/>
          <w:sz w:val="28"/>
          <w:szCs w:val="28"/>
        </w:rPr>
        <w:t>装</w:t>
      </w:r>
      <w:r>
        <w:rPr>
          <w:rFonts w:ascii="仿宋" w:hAnsi="仿宋" w:eastAsia="仿宋" w:cs="仿宋"/>
          <w:sz w:val="28"/>
          <w:szCs w:val="28"/>
        </w:rPr>
        <w:t>工</w:t>
      </w:r>
    </w:p>
    <w:p>
      <w:pPr>
        <w:spacing w:line="216" w:lineRule="auto"/>
        <w:ind w:left="38"/>
        <w:rPr>
          <w:rFonts w:ascii="仿宋" w:hAnsi="仿宋" w:eastAsia="仿宋" w:cs="仿宋"/>
          <w:sz w:val="28"/>
          <w:szCs w:val="28"/>
        </w:rPr>
      </w:pPr>
      <w:r>
        <w:rPr>
          <w:rFonts w:ascii="仿宋" w:hAnsi="仿宋" w:eastAsia="仿宋" w:cs="仿宋"/>
          <w:spacing w:val="-6"/>
          <w:sz w:val="28"/>
          <w:szCs w:val="28"/>
        </w:rPr>
        <w:t>等工种。</w:t>
      </w:r>
    </w:p>
    <w:p>
      <w:pPr>
        <w:spacing w:before="229" w:line="391" w:lineRule="exact"/>
        <w:ind w:left="585"/>
        <w:rPr>
          <w:rFonts w:ascii="仿宋" w:hAnsi="仿宋" w:eastAsia="仿宋" w:cs="仿宋"/>
          <w:sz w:val="28"/>
          <w:szCs w:val="28"/>
        </w:rPr>
      </w:pPr>
      <w:r>
        <w:rPr>
          <w:rFonts w:ascii="Arial" w:hAnsi="Arial" w:eastAsia="Arial" w:cs="Arial"/>
          <w:spacing w:val="-23"/>
          <w:position w:val="2"/>
          <w:sz w:val="28"/>
          <w:szCs w:val="28"/>
        </w:rPr>
        <w:t>GB</w:t>
      </w:r>
      <w:r>
        <w:rPr>
          <w:rFonts w:ascii="Arial" w:hAnsi="Arial" w:eastAsia="Arial" w:cs="Arial"/>
          <w:spacing w:val="-24"/>
          <w:position w:val="2"/>
          <w:sz w:val="28"/>
          <w:szCs w:val="28"/>
        </w:rPr>
        <w:t>/</w:t>
      </w:r>
      <w:r>
        <w:rPr>
          <w:rFonts w:ascii="Arial" w:hAnsi="Arial" w:eastAsia="Arial" w:cs="Arial"/>
          <w:spacing w:val="-23"/>
          <w:position w:val="2"/>
          <w:sz w:val="28"/>
          <w:szCs w:val="28"/>
        </w:rPr>
        <w:t>T</w:t>
      </w:r>
      <w:r>
        <w:rPr>
          <w:rFonts w:ascii="Arial" w:hAnsi="Arial" w:eastAsia="Arial" w:cs="Arial"/>
          <w:spacing w:val="-24"/>
          <w:position w:val="2"/>
          <w:sz w:val="28"/>
          <w:szCs w:val="28"/>
        </w:rPr>
        <w:t xml:space="preserve"> </w:t>
      </w:r>
      <w:r>
        <w:rPr>
          <w:rFonts w:ascii="Arial" w:hAnsi="Arial" w:eastAsia="Arial" w:cs="Arial"/>
          <w:spacing w:val="-39"/>
          <w:position w:val="2"/>
          <w:sz w:val="28"/>
          <w:szCs w:val="28"/>
        </w:rPr>
        <w:t>6</w:t>
      </w:r>
      <w:r>
        <w:rPr>
          <w:rFonts w:ascii="Arial" w:hAnsi="Arial" w:eastAsia="Arial" w:cs="Arial"/>
          <w:spacing w:val="-23"/>
          <w:position w:val="2"/>
          <w:sz w:val="28"/>
          <w:szCs w:val="28"/>
        </w:rPr>
        <w:t>988.1-2008</w:t>
      </w:r>
      <w:r>
        <w:rPr>
          <w:rFonts w:ascii="仿宋" w:hAnsi="仿宋" w:eastAsia="仿宋" w:cs="仿宋"/>
          <w:spacing w:val="-23"/>
          <w:position w:val="2"/>
          <w:sz w:val="28"/>
          <w:szCs w:val="28"/>
        </w:rPr>
        <w:t>《电气图形符》；</w:t>
      </w:r>
    </w:p>
    <w:p>
      <w:pPr>
        <w:spacing w:before="233" w:line="624" w:lineRule="exact"/>
        <w:ind w:left="585"/>
        <w:rPr>
          <w:rFonts w:ascii="仿宋" w:hAnsi="仿宋" w:eastAsia="仿宋" w:cs="仿宋"/>
          <w:sz w:val="28"/>
          <w:szCs w:val="28"/>
        </w:rPr>
      </w:pPr>
      <w:r>
        <w:rPr>
          <w:rFonts w:ascii="Arial" w:hAnsi="Arial" w:eastAsia="Arial" w:cs="Arial"/>
          <w:spacing w:val="-20"/>
          <w:position w:val="20"/>
          <w:sz w:val="28"/>
          <w:szCs w:val="28"/>
        </w:rPr>
        <w:t>GB</w:t>
      </w:r>
      <w:r>
        <w:rPr>
          <w:rFonts w:ascii="Arial" w:hAnsi="Arial" w:eastAsia="Arial" w:cs="Arial"/>
          <w:spacing w:val="-21"/>
          <w:position w:val="20"/>
          <w:sz w:val="28"/>
          <w:szCs w:val="28"/>
        </w:rPr>
        <w:t>/</w:t>
      </w:r>
      <w:r>
        <w:rPr>
          <w:rFonts w:ascii="Arial" w:hAnsi="Arial" w:eastAsia="Arial" w:cs="Arial"/>
          <w:spacing w:val="-20"/>
          <w:position w:val="20"/>
          <w:sz w:val="28"/>
          <w:szCs w:val="28"/>
        </w:rPr>
        <w:t>T</w:t>
      </w:r>
      <w:r>
        <w:rPr>
          <w:rFonts w:ascii="Arial" w:hAnsi="Arial" w:eastAsia="Arial" w:cs="Arial"/>
          <w:spacing w:val="-33"/>
          <w:position w:val="20"/>
          <w:sz w:val="28"/>
          <w:szCs w:val="28"/>
        </w:rPr>
        <w:t>4</w:t>
      </w:r>
      <w:r>
        <w:rPr>
          <w:rFonts w:ascii="Arial" w:hAnsi="Arial" w:eastAsia="Arial" w:cs="Arial"/>
          <w:spacing w:val="-20"/>
          <w:position w:val="20"/>
          <w:sz w:val="28"/>
          <w:szCs w:val="28"/>
        </w:rPr>
        <w:t>728.1-2005</w:t>
      </w:r>
      <w:r>
        <w:rPr>
          <w:rFonts w:ascii="仿宋" w:hAnsi="仿宋" w:eastAsia="仿宋" w:cs="仿宋"/>
          <w:spacing w:val="-20"/>
          <w:position w:val="20"/>
          <w:sz w:val="28"/>
          <w:szCs w:val="28"/>
        </w:rPr>
        <w:t>《电气简图用图形符号》；</w:t>
      </w:r>
    </w:p>
    <w:p>
      <w:pPr>
        <w:spacing w:line="391" w:lineRule="exact"/>
        <w:ind w:left="585"/>
        <w:rPr>
          <w:rFonts w:ascii="仿宋" w:hAnsi="仿宋" w:eastAsia="仿宋" w:cs="仿宋"/>
          <w:sz w:val="28"/>
          <w:szCs w:val="28"/>
        </w:rPr>
      </w:pPr>
      <w:r>
        <w:rPr>
          <w:rFonts w:ascii="Arial" w:hAnsi="Arial" w:eastAsia="Arial" w:cs="Arial"/>
          <w:spacing w:val="-20"/>
          <w:position w:val="2"/>
          <w:sz w:val="28"/>
          <w:szCs w:val="28"/>
        </w:rPr>
        <w:t>GB</w:t>
      </w:r>
      <w:r>
        <w:rPr>
          <w:rFonts w:ascii="Arial" w:hAnsi="Arial" w:eastAsia="Arial" w:cs="Arial"/>
          <w:spacing w:val="-21"/>
          <w:position w:val="2"/>
          <w:sz w:val="28"/>
          <w:szCs w:val="28"/>
        </w:rPr>
        <w:t>/</w:t>
      </w:r>
      <w:r>
        <w:rPr>
          <w:rFonts w:ascii="Arial" w:hAnsi="Arial" w:eastAsia="Arial" w:cs="Arial"/>
          <w:spacing w:val="-20"/>
          <w:position w:val="2"/>
          <w:sz w:val="28"/>
          <w:szCs w:val="28"/>
        </w:rPr>
        <w:t>T</w:t>
      </w:r>
      <w:r>
        <w:rPr>
          <w:rFonts w:ascii="Arial" w:hAnsi="Arial" w:eastAsia="Arial" w:cs="Arial"/>
          <w:spacing w:val="-33"/>
          <w:position w:val="2"/>
          <w:sz w:val="28"/>
          <w:szCs w:val="28"/>
        </w:rPr>
        <w:t>5</w:t>
      </w:r>
      <w:r>
        <w:rPr>
          <w:rFonts w:ascii="Arial" w:hAnsi="Arial" w:eastAsia="Arial" w:cs="Arial"/>
          <w:spacing w:val="-20"/>
          <w:position w:val="2"/>
          <w:sz w:val="28"/>
          <w:szCs w:val="28"/>
        </w:rPr>
        <w:t>465.2-1996</w:t>
      </w:r>
      <w:r>
        <w:rPr>
          <w:rFonts w:ascii="仿宋" w:hAnsi="仿宋" w:eastAsia="仿宋" w:cs="仿宋"/>
          <w:spacing w:val="-20"/>
          <w:position w:val="2"/>
          <w:sz w:val="28"/>
          <w:szCs w:val="28"/>
        </w:rPr>
        <w:t>《电气设备用图形符号》；</w:t>
      </w:r>
    </w:p>
    <w:p>
      <w:pPr>
        <w:spacing w:before="232" w:line="426" w:lineRule="auto"/>
        <w:ind w:left="585" w:right="1653"/>
        <w:rPr>
          <w:rFonts w:ascii="仿宋" w:hAnsi="仿宋" w:eastAsia="仿宋" w:cs="仿宋"/>
          <w:sz w:val="28"/>
          <w:szCs w:val="28"/>
        </w:rPr>
      </w:pPr>
      <w:r>
        <w:rPr>
          <w:rFonts w:ascii="Arial" w:hAnsi="Arial" w:eastAsia="Arial" w:cs="Arial"/>
          <w:spacing w:val="-19"/>
          <w:sz w:val="28"/>
          <w:szCs w:val="28"/>
        </w:rPr>
        <w:t>GB</w:t>
      </w:r>
      <w:r>
        <w:rPr>
          <w:rFonts w:ascii="Arial" w:hAnsi="Arial" w:eastAsia="Arial" w:cs="Arial"/>
          <w:spacing w:val="-34"/>
          <w:sz w:val="28"/>
          <w:szCs w:val="28"/>
        </w:rPr>
        <w:t>/</w:t>
      </w:r>
      <w:r>
        <w:rPr>
          <w:rFonts w:ascii="Arial" w:hAnsi="Arial" w:eastAsia="Arial" w:cs="Arial"/>
          <w:spacing w:val="-19"/>
          <w:sz w:val="28"/>
          <w:szCs w:val="28"/>
        </w:rPr>
        <w:t>T7159-1987</w:t>
      </w:r>
      <w:r>
        <w:rPr>
          <w:rFonts w:ascii="仿宋" w:hAnsi="仿宋" w:eastAsia="仿宋" w:cs="仿宋"/>
          <w:spacing w:val="-19"/>
          <w:sz w:val="28"/>
          <w:szCs w:val="28"/>
        </w:rPr>
        <w:t>《电气技术中的文字符号制订通则》；</w:t>
      </w:r>
      <w:r>
        <w:rPr>
          <w:rFonts w:ascii="仿宋" w:hAnsi="仿宋" w:eastAsia="仿宋" w:cs="仿宋"/>
          <w:sz w:val="28"/>
          <w:szCs w:val="28"/>
        </w:rPr>
        <w:t xml:space="preserve"> </w:t>
      </w:r>
      <w:r>
        <w:rPr>
          <w:rFonts w:ascii="Arial" w:hAnsi="Arial" w:eastAsia="Arial" w:cs="Arial"/>
          <w:spacing w:val="-26"/>
          <w:sz w:val="28"/>
          <w:szCs w:val="28"/>
        </w:rPr>
        <w:t>GB</w:t>
      </w:r>
      <w:r>
        <w:rPr>
          <w:rFonts w:ascii="Arial" w:hAnsi="Arial" w:eastAsia="Arial" w:cs="Arial"/>
          <w:spacing w:val="-27"/>
          <w:sz w:val="28"/>
          <w:szCs w:val="28"/>
        </w:rPr>
        <w:t>1</w:t>
      </w:r>
      <w:r>
        <w:rPr>
          <w:rFonts w:ascii="Arial" w:hAnsi="Arial" w:eastAsia="Arial" w:cs="Arial"/>
          <w:spacing w:val="-26"/>
          <w:sz w:val="28"/>
          <w:szCs w:val="28"/>
        </w:rPr>
        <w:t>1291-1997</w:t>
      </w:r>
      <w:r>
        <w:rPr>
          <w:rFonts w:ascii="仿宋" w:hAnsi="仿宋" w:eastAsia="仿宋" w:cs="仿宋"/>
          <w:spacing w:val="-26"/>
          <w:sz w:val="28"/>
          <w:szCs w:val="28"/>
        </w:rPr>
        <w:t>；《工业机器人安全规范》；</w:t>
      </w:r>
    </w:p>
    <w:p>
      <w:pPr>
        <w:spacing w:before="25" w:line="411" w:lineRule="auto"/>
        <w:ind w:left="573" w:right="125" w:firstLine="12"/>
        <w:rPr>
          <w:rFonts w:ascii="仿宋" w:hAnsi="仿宋" w:eastAsia="仿宋" w:cs="仿宋"/>
          <w:sz w:val="28"/>
          <w:szCs w:val="28"/>
        </w:rPr>
      </w:pPr>
      <w:r>
        <w:rPr>
          <w:rFonts w:ascii="Arial" w:hAnsi="Arial" w:eastAsia="Arial" w:cs="Arial"/>
          <w:spacing w:val="-19"/>
          <w:sz w:val="28"/>
          <w:szCs w:val="28"/>
        </w:rPr>
        <w:t>GB</w:t>
      </w:r>
      <w:r>
        <w:rPr>
          <w:rFonts w:ascii="Arial" w:hAnsi="Arial" w:eastAsia="Arial" w:cs="Arial"/>
          <w:spacing w:val="-38"/>
          <w:sz w:val="28"/>
          <w:szCs w:val="28"/>
        </w:rPr>
        <w:t>5</w:t>
      </w:r>
      <w:r>
        <w:rPr>
          <w:rFonts w:ascii="Arial" w:hAnsi="Arial" w:eastAsia="Arial" w:cs="Arial"/>
          <w:spacing w:val="-25"/>
          <w:sz w:val="28"/>
          <w:szCs w:val="28"/>
        </w:rPr>
        <w:t>0</w:t>
      </w:r>
      <w:r>
        <w:rPr>
          <w:rFonts w:ascii="Arial" w:hAnsi="Arial" w:eastAsia="Arial" w:cs="Arial"/>
          <w:spacing w:val="-19"/>
          <w:sz w:val="28"/>
          <w:szCs w:val="28"/>
        </w:rPr>
        <w:t>254</w:t>
      </w:r>
      <w:r>
        <w:rPr>
          <w:rFonts w:ascii="仿宋" w:hAnsi="仿宋" w:eastAsia="仿宋" w:cs="仿宋"/>
          <w:spacing w:val="-19"/>
          <w:sz w:val="28"/>
          <w:szCs w:val="28"/>
        </w:rPr>
        <w:t xml:space="preserve">— </w:t>
      </w:r>
      <w:r>
        <w:rPr>
          <w:rFonts w:ascii="Arial" w:hAnsi="Arial" w:eastAsia="Arial" w:cs="Arial"/>
          <w:spacing w:val="-19"/>
          <w:sz w:val="28"/>
          <w:szCs w:val="28"/>
        </w:rPr>
        <w:t>1996</w:t>
      </w:r>
      <w:r>
        <w:rPr>
          <w:rFonts w:ascii="仿宋" w:hAnsi="仿宋" w:eastAsia="仿宋" w:cs="仿宋"/>
          <w:spacing w:val="-19"/>
          <w:sz w:val="28"/>
          <w:szCs w:val="28"/>
        </w:rPr>
        <w:t>《电气装置安装工程低压电器施工及验收规范》；</w:t>
      </w:r>
      <w:r>
        <w:rPr>
          <w:rFonts w:ascii="仿宋" w:hAnsi="仿宋" w:eastAsia="仿宋" w:cs="仿宋"/>
          <w:sz w:val="28"/>
          <w:szCs w:val="28"/>
        </w:rPr>
        <w:t xml:space="preserve"> </w:t>
      </w:r>
      <w:r>
        <w:rPr>
          <w:rFonts w:ascii="仿宋" w:hAnsi="仿宋" w:eastAsia="仿宋" w:cs="仿宋"/>
          <w:spacing w:val="-8"/>
          <w:sz w:val="28"/>
          <w:szCs w:val="28"/>
        </w:rPr>
        <w:t>《</w:t>
      </w:r>
      <w:r>
        <w:rPr>
          <w:rFonts w:ascii="仿宋" w:hAnsi="仿宋" w:eastAsia="仿宋" w:cs="仿宋"/>
          <w:spacing w:val="-7"/>
          <w:sz w:val="28"/>
          <w:szCs w:val="28"/>
        </w:rPr>
        <w:t>世界技能大赛机电一体化项目技术规范》；</w:t>
      </w:r>
    </w:p>
    <w:p>
      <w:pPr>
        <w:spacing w:before="1" w:line="217" w:lineRule="auto"/>
        <w:ind w:left="617"/>
        <w:rPr>
          <w:rFonts w:ascii="仿宋" w:hAnsi="仿宋" w:eastAsia="仿宋" w:cs="仿宋"/>
          <w:sz w:val="28"/>
          <w:szCs w:val="28"/>
        </w:rPr>
      </w:pPr>
      <w:r>
        <w:rPr>
          <w:rFonts w:ascii="仿宋" w:hAnsi="仿宋" w:eastAsia="仿宋" w:cs="仿宋"/>
          <w:spacing w:val="-14"/>
          <w:sz w:val="28"/>
          <w:szCs w:val="28"/>
        </w:rPr>
        <w:t>电</w:t>
      </w:r>
      <w:r>
        <w:rPr>
          <w:rFonts w:ascii="仿宋" w:hAnsi="仿宋" w:eastAsia="仿宋" w:cs="仿宋"/>
          <w:spacing w:val="-11"/>
          <w:sz w:val="28"/>
          <w:szCs w:val="28"/>
        </w:rPr>
        <w:t>工</w:t>
      </w:r>
      <w:r>
        <w:rPr>
          <w:rFonts w:ascii="仿宋" w:hAnsi="仿宋" w:eastAsia="仿宋" w:cs="仿宋"/>
          <w:spacing w:val="-7"/>
          <w:sz w:val="28"/>
          <w:szCs w:val="28"/>
        </w:rPr>
        <w:t xml:space="preserve">国家职业标准    (职业编码 </w:t>
      </w:r>
      <w:r>
        <w:rPr>
          <w:rFonts w:ascii="Arial" w:hAnsi="Arial" w:eastAsia="Arial" w:cs="Arial"/>
          <w:spacing w:val="-7"/>
          <w:sz w:val="28"/>
          <w:szCs w:val="28"/>
        </w:rPr>
        <w:t>6-31-01-03</w:t>
      </w:r>
      <w:r>
        <w:rPr>
          <w:rFonts w:ascii="仿宋" w:hAnsi="仿宋" w:eastAsia="仿宋" w:cs="仿宋"/>
          <w:spacing w:val="-7"/>
          <w:sz w:val="28"/>
          <w:szCs w:val="28"/>
        </w:rPr>
        <w:t>)；</w:t>
      </w:r>
    </w:p>
    <w:p>
      <w:pPr>
        <w:spacing w:before="294" w:line="624" w:lineRule="exact"/>
        <w:ind w:left="590"/>
        <w:rPr>
          <w:rFonts w:ascii="仿宋" w:hAnsi="仿宋" w:eastAsia="仿宋" w:cs="仿宋"/>
          <w:sz w:val="28"/>
          <w:szCs w:val="28"/>
        </w:rPr>
      </w:pPr>
      <w:r>
        <w:rPr>
          <w:rFonts w:ascii="仿宋" w:hAnsi="仿宋" w:eastAsia="仿宋" w:cs="仿宋"/>
          <w:spacing w:val="-22"/>
          <w:position w:val="26"/>
          <w:sz w:val="28"/>
          <w:szCs w:val="28"/>
        </w:rPr>
        <w:t>工</w:t>
      </w:r>
      <w:r>
        <w:rPr>
          <w:rFonts w:ascii="仿宋" w:hAnsi="仿宋" w:eastAsia="仿宋" w:cs="仿宋"/>
          <w:spacing w:val="-16"/>
          <w:position w:val="26"/>
          <w:sz w:val="28"/>
          <w:szCs w:val="28"/>
        </w:rPr>
        <w:t>具</w:t>
      </w:r>
      <w:r>
        <w:rPr>
          <w:rFonts w:ascii="仿宋" w:hAnsi="仿宋" w:eastAsia="仿宋" w:cs="仿宋"/>
          <w:spacing w:val="-11"/>
          <w:position w:val="26"/>
          <w:sz w:val="28"/>
          <w:szCs w:val="28"/>
        </w:rPr>
        <w:t xml:space="preserve">钳工国家职业标准 (职业编码 </w:t>
      </w:r>
      <w:r>
        <w:rPr>
          <w:rFonts w:ascii="Arial" w:hAnsi="Arial" w:eastAsia="Arial" w:cs="Arial"/>
          <w:spacing w:val="-11"/>
          <w:position w:val="26"/>
          <w:sz w:val="28"/>
          <w:szCs w:val="28"/>
        </w:rPr>
        <w:t>6-05-02-02</w:t>
      </w:r>
      <w:r>
        <w:rPr>
          <w:rFonts w:ascii="仿宋" w:hAnsi="仿宋" w:eastAsia="仿宋" w:cs="仿宋"/>
          <w:spacing w:val="-11"/>
          <w:position w:val="26"/>
          <w:sz w:val="28"/>
          <w:szCs w:val="28"/>
        </w:rPr>
        <w:t>)；</w:t>
      </w:r>
    </w:p>
    <w:p>
      <w:pPr>
        <w:spacing w:before="1" w:line="217" w:lineRule="auto"/>
        <w:ind w:left="584"/>
        <w:rPr>
          <w:rFonts w:ascii="仿宋" w:hAnsi="仿宋" w:eastAsia="仿宋" w:cs="仿宋"/>
          <w:sz w:val="28"/>
          <w:szCs w:val="28"/>
        </w:rPr>
      </w:pPr>
      <w:r>
        <w:rPr>
          <w:rFonts w:ascii="仿宋" w:hAnsi="仿宋" w:eastAsia="仿宋" w:cs="仿宋"/>
          <w:spacing w:val="-26"/>
          <w:sz w:val="28"/>
          <w:szCs w:val="28"/>
        </w:rPr>
        <w:t>装</w:t>
      </w:r>
      <w:r>
        <w:rPr>
          <w:rFonts w:ascii="仿宋" w:hAnsi="仿宋" w:eastAsia="仿宋" w:cs="仿宋"/>
          <w:spacing w:val="-16"/>
          <w:sz w:val="28"/>
          <w:szCs w:val="28"/>
        </w:rPr>
        <w:t>配</w:t>
      </w:r>
      <w:r>
        <w:rPr>
          <w:rFonts w:ascii="仿宋" w:hAnsi="仿宋" w:eastAsia="仿宋" w:cs="仿宋"/>
          <w:spacing w:val="-13"/>
          <w:sz w:val="28"/>
          <w:szCs w:val="28"/>
        </w:rPr>
        <w:t xml:space="preserve">钳工国家职业标准 (职业编码 </w:t>
      </w:r>
      <w:r>
        <w:rPr>
          <w:rFonts w:ascii="Arial" w:hAnsi="Arial" w:eastAsia="Arial" w:cs="Arial"/>
          <w:spacing w:val="-13"/>
          <w:sz w:val="28"/>
          <w:szCs w:val="28"/>
        </w:rPr>
        <w:t xml:space="preserve">6-05-02-01 </w:t>
      </w:r>
      <w:r>
        <w:rPr>
          <w:rFonts w:ascii="仿宋" w:hAnsi="仿宋" w:eastAsia="仿宋" w:cs="仿宋"/>
          <w:spacing w:val="-13"/>
          <w:sz w:val="28"/>
          <w:szCs w:val="28"/>
        </w:rPr>
        <w:t>)；</w:t>
      </w:r>
    </w:p>
    <w:p>
      <w:pPr>
        <w:spacing w:before="294" w:line="216" w:lineRule="auto"/>
        <w:ind w:left="581"/>
        <w:rPr>
          <w:rFonts w:ascii="仿宋" w:hAnsi="仿宋" w:eastAsia="仿宋" w:cs="仿宋"/>
          <w:sz w:val="28"/>
          <w:szCs w:val="28"/>
        </w:rPr>
      </w:pPr>
      <w:r>
        <w:rPr>
          <w:rFonts w:ascii="仿宋" w:hAnsi="仿宋" w:eastAsia="仿宋" w:cs="仿宋"/>
          <w:spacing w:val="-19"/>
          <w:sz w:val="28"/>
          <w:szCs w:val="28"/>
        </w:rPr>
        <w:t>机</w:t>
      </w:r>
      <w:r>
        <w:rPr>
          <w:rFonts w:ascii="仿宋" w:hAnsi="仿宋" w:eastAsia="仿宋" w:cs="仿宋"/>
          <w:spacing w:val="-12"/>
          <w:sz w:val="28"/>
          <w:szCs w:val="28"/>
        </w:rPr>
        <w:t xml:space="preserve">械设备安装工国家职业标准 (职业编码 </w:t>
      </w:r>
      <w:r>
        <w:rPr>
          <w:rFonts w:ascii="Arial" w:hAnsi="Arial" w:eastAsia="Arial" w:cs="Arial"/>
          <w:spacing w:val="-12"/>
          <w:sz w:val="28"/>
          <w:szCs w:val="28"/>
        </w:rPr>
        <w:t xml:space="preserve">6-23-10-01 </w:t>
      </w:r>
      <w:r>
        <w:rPr>
          <w:rFonts w:ascii="仿宋" w:hAnsi="仿宋" w:eastAsia="仿宋" w:cs="仿宋"/>
          <w:spacing w:val="-12"/>
          <w:sz w:val="28"/>
          <w:szCs w:val="28"/>
        </w:rPr>
        <w:t>)。</w:t>
      </w:r>
    </w:p>
    <w:p>
      <w:pPr>
        <w:spacing w:before="288" w:line="223"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6"/>
          <w:sz w:val="29"/>
          <w:szCs w:val="29"/>
          <w14:textOutline w14:w="5448" w14:cap="sq" w14:cmpd="sng">
            <w14:solidFill>
              <w14:srgbClr w14:val="000000"/>
            </w14:solidFill>
            <w14:prstDash w14:val="solid"/>
            <w14:bevel/>
          </w14:textOutline>
        </w:rPr>
        <w:t>、技术平台</w:t>
      </w:r>
    </w:p>
    <w:p>
      <w:pPr>
        <w:spacing w:before="285" w:line="411" w:lineRule="auto"/>
        <w:ind w:left="20" w:firstLine="563"/>
        <w:rPr>
          <w:rFonts w:ascii="仿宋" w:hAnsi="仿宋" w:eastAsia="仿宋" w:cs="仿宋"/>
          <w:sz w:val="28"/>
          <w:szCs w:val="28"/>
        </w:rPr>
      </w:pPr>
      <w:r>
        <w:rPr>
          <w:rFonts w:ascii="仿宋" w:hAnsi="仿宋" w:eastAsia="仿宋" w:cs="仿宋"/>
          <w:spacing w:val="-17"/>
          <w:sz w:val="28"/>
          <w:szCs w:val="28"/>
        </w:rPr>
        <w:t>本</w:t>
      </w:r>
      <w:r>
        <w:rPr>
          <w:rFonts w:ascii="仿宋" w:hAnsi="仿宋" w:eastAsia="仿宋" w:cs="仿宋"/>
          <w:spacing w:val="-10"/>
          <w:sz w:val="28"/>
          <w:szCs w:val="28"/>
        </w:rPr>
        <w:t>赛项竞赛平台由颗粒上料单元、加盖拧盖单元、检测分拣单元、</w:t>
      </w:r>
      <w:r>
        <w:rPr>
          <w:rFonts w:ascii="仿宋" w:hAnsi="仿宋" w:eastAsia="仿宋" w:cs="仿宋"/>
          <w:sz w:val="28"/>
          <w:szCs w:val="28"/>
        </w:rPr>
        <w:t xml:space="preserve"> </w:t>
      </w:r>
      <w:r>
        <w:rPr>
          <w:rFonts w:ascii="仿宋" w:hAnsi="仿宋" w:eastAsia="仿宋" w:cs="仿宋"/>
          <w:spacing w:val="-6"/>
          <w:sz w:val="28"/>
          <w:szCs w:val="28"/>
        </w:rPr>
        <w:t>工业机</w:t>
      </w:r>
      <w:r>
        <w:rPr>
          <w:rFonts w:ascii="仿宋" w:hAnsi="仿宋" w:eastAsia="仿宋" w:cs="仿宋"/>
          <w:spacing w:val="-4"/>
          <w:sz w:val="28"/>
          <w:szCs w:val="28"/>
        </w:rPr>
        <w:t>器</w:t>
      </w:r>
      <w:r>
        <w:rPr>
          <w:rFonts w:ascii="仿宋" w:hAnsi="仿宋" w:eastAsia="仿宋" w:cs="仿宋"/>
          <w:spacing w:val="-3"/>
          <w:sz w:val="28"/>
          <w:szCs w:val="28"/>
        </w:rPr>
        <w:t>人搬运单元和智能仓储单元组成，包括了智能装配、自动包</w:t>
      </w:r>
      <w:r>
        <w:rPr>
          <w:rFonts w:ascii="仿宋" w:hAnsi="仿宋" w:eastAsia="仿宋" w:cs="仿宋"/>
          <w:sz w:val="28"/>
          <w:szCs w:val="28"/>
        </w:rPr>
        <w:t xml:space="preserve"> </w:t>
      </w:r>
      <w:r>
        <w:rPr>
          <w:rFonts w:ascii="仿宋" w:hAnsi="仿宋" w:eastAsia="仿宋" w:cs="仿宋"/>
          <w:spacing w:val="-6"/>
          <w:sz w:val="28"/>
          <w:szCs w:val="28"/>
        </w:rPr>
        <w:t>装、自</w:t>
      </w:r>
      <w:r>
        <w:rPr>
          <w:rFonts w:ascii="仿宋" w:hAnsi="仿宋" w:eastAsia="仿宋" w:cs="仿宋"/>
          <w:spacing w:val="-4"/>
          <w:sz w:val="28"/>
          <w:szCs w:val="28"/>
        </w:rPr>
        <w:t>动</w:t>
      </w:r>
      <w:r>
        <w:rPr>
          <w:rFonts w:ascii="仿宋" w:hAnsi="仿宋" w:eastAsia="仿宋" w:cs="仿宋"/>
          <w:spacing w:val="-3"/>
          <w:sz w:val="28"/>
          <w:szCs w:val="28"/>
        </w:rPr>
        <w:t>化立体仓储及智能物流、自动检测质量控制、生产过程数据</w:t>
      </w:r>
      <w:r>
        <w:rPr>
          <w:rFonts w:ascii="仿宋" w:hAnsi="仿宋" w:eastAsia="仿宋" w:cs="仿宋"/>
          <w:sz w:val="28"/>
          <w:szCs w:val="28"/>
        </w:rPr>
        <w:t xml:space="preserve"> </w:t>
      </w:r>
      <w:r>
        <w:rPr>
          <w:rFonts w:ascii="仿宋" w:hAnsi="仿宋" w:eastAsia="仿宋" w:cs="仿宋"/>
          <w:spacing w:val="-6"/>
          <w:sz w:val="28"/>
          <w:szCs w:val="28"/>
        </w:rPr>
        <w:t>采集及</w:t>
      </w:r>
      <w:r>
        <w:rPr>
          <w:rFonts w:ascii="仿宋" w:hAnsi="仿宋" w:eastAsia="仿宋" w:cs="仿宋"/>
          <w:spacing w:val="-4"/>
          <w:sz w:val="28"/>
          <w:szCs w:val="28"/>
        </w:rPr>
        <w:t>控</w:t>
      </w:r>
      <w:r>
        <w:rPr>
          <w:rFonts w:ascii="仿宋" w:hAnsi="仿宋" w:eastAsia="仿宋" w:cs="仿宋"/>
          <w:spacing w:val="-3"/>
          <w:sz w:val="28"/>
          <w:szCs w:val="28"/>
        </w:rPr>
        <w:t>制系统等，是一个完整的智能工厂模拟装置。应用了工业机</w:t>
      </w:r>
      <w:r>
        <w:rPr>
          <w:rFonts w:ascii="仿宋" w:hAnsi="仿宋" w:eastAsia="仿宋" w:cs="仿宋"/>
          <w:sz w:val="28"/>
          <w:szCs w:val="28"/>
        </w:rPr>
        <w:t xml:space="preserve"> </w:t>
      </w:r>
      <w:r>
        <w:rPr>
          <w:rFonts w:ascii="仿宋" w:hAnsi="仿宋" w:eastAsia="仿宋" w:cs="仿宋"/>
          <w:spacing w:val="-5"/>
          <w:sz w:val="28"/>
          <w:szCs w:val="28"/>
        </w:rPr>
        <w:t>器人技术、</w:t>
      </w:r>
      <w:r>
        <w:rPr>
          <w:rFonts w:ascii="Arial" w:hAnsi="Arial" w:eastAsia="Arial" w:cs="Arial"/>
          <w:spacing w:val="-5"/>
          <w:sz w:val="28"/>
          <w:szCs w:val="28"/>
        </w:rPr>
        <w:t xml:space="preserve">PLC </w:t>
      </w:r>
      <w:r>
        <w:rPr>
          <w:rFonts w:ascii="仿宋" w:hAnsi="仿宋" w:eastAsia="仿宋" w:cs="仿宋"/>
          <w:spacing w:val="-5"/>
          <w:sz w:val="28"/>
          <w:szCs w:val="28"/>
        </w:rPr>
        <w:t>控制技术、变频控制技术、伺服控制技术、工业传感</w:t>
      </w:r>
    </w:p>
    <w:p>
      <w:pPr>
        <w:spacing w:before="1" w:line="217" w:lineRule="auto"/>
        <w:ind w:left="20"/>
        <w:rPr>
          <w:rFonts w:ascii="仿宋" w:hAnsi="仿宋" w:eastAsia="仿宋" w:cs="仿宋"/>
          <w:sz w:val="28"/>
          <w:szCs w:val="28"/>
        </w:rPr>
      </w:pPr>
      <w:r>
        <w:rPr>
          <w:rFonts w:ascii="仿宋" w:hAnsi="仿宋" w:eastAsia="仿宋" w:cs="仿宋"/>
          <w:spacing w:val="-3"/>
          <w:sz w:val="28"/>
          <w:szCs w:val="28"/>
        </w:rPr>
        <w:t>器技术、电机驱动技术等工业自动化相关技术，可实现空瓶上料、</w:t>
      </w:r>
      <w:r>
        <w:rPr>
          <w:rFonts w:ascii="仿宋" w:hAnsi="仿宋" w:eastAsia="仿宋" w:cs="仿宋"/>
          <w:spacing w:val="-2"/>
          <w:sz w:val="28"/>
          <w:szCs w:val="28"/>
        </w:rPr>
        <w:t>颗</w:t>
      </w:r>
    </w:p>
    <w:p>
      <w:pPr>
        <w:sectPr>
          <w:headerReference r:id="rId29" w:type="default"/>
          <w:footerReference r:id="rId30" w:type="default"/>
          <w:pgSz w:w="11906" w:h="16839"/>
          <w:pgMar w:top="1235" w:right="1712" w:bottom="1574" w:left="1785" w:header="879" w:footer="1407" w:gutter="0"/>
          <w:cols w:space="720" w:num="1"/>
        </w:sectPr>
      </w:pPr>
    </w:p>
    <w:p>
      <w:pPr>
        <w:spacing w:line="286" w:lineRule="auto"/>
        <w:rPr>
          <w:rFonts w:ascii="Arial"/>
          <w:sz w:val="21"/>
        </w:rPr>
      </w:pPr>
    </w:p>
    <w:p>
      <w:pPr>
        <w:spacing w:before="91" w:line="411" w:lineRule="auto"/>
        <w:ind w:left="33" w:right="206"/>
        <w:rPr>
          <w:rFonts w:ascii="仿宋" w:hAnsi="仿宋" w:eastAsia="仿宋" w:cs="仿宋"/>
          <w:sz w:val="28"/>
          <w:szCs w:val="28"/>
        </w:rPr>
      </w:pPr>
      <w:r>
        <w:rPr>
          <w:rFonts w:ascii="仿宋" w:hAnsi="仿宋" w:eastAsia="仿宋" w:cs="仿宋"/>
          <w:spacing w:val="-6"/>
          <w:sz w:val="28"/>
          <w:szCs w:val="28"/>
        </w:rPr>
        <w:t>粒物料上料、物料</w:t>
      </w:r>
      <w:r>
        <w:rPr>
          <w:rFonts w:ascii="仿宋" w:hAnsi="仿宋" w:eastAsia="仿宋" w:cs="仿宋"/>
          <w:spacing w:val="-3"/>
          <w:sz w:val="28"/>
          <w:szCs w:val="28"/>
        </w:rPr>
        <w:t>分拣、颗粒填装、加盖、拧盖、物料检测、瓶盖检</w:t>
      </w:r>
      <w:r>
        <w:rPr>
          <w:rFonts w:ascii="仿宋" w:hAnsi="仿宋" w:eastAsia="仿宋" w:cs="仿宋"/>
          <w:sz w:val="28"/>
          <w:szCs w:val="28"/>
        </w:rPr>
        <w:t xml:space="preserve"> </w:t>
      </w:r>
      <w:r>
        <w:rPr>
          <w:rFonts w:ascii="仿宋" w:hAnsi="仿宋" w:eastAsia="仿宋" w:cs="仿宋"/>
          <w:spacing w:val="-6"/>
          <w:sz w:val="28"/>
          <w:szCs w:val="28"/>
        </w:rPr>
        <w:t>测、成品分拣、机</w:t>
      </w:r>
      <w:r>
        <w:rPr>
          <w:rFonts w:ascii="仿宋" w:hAnsi="仿宋" w:eastAsia="仿宋" w:cs="仿宋"/>
          <w:spacing w:val="-3"/>
          <w:sz w:val="28"/>
          <w:szCs w:val="28"/>
        </w:rPr>
        <w:t>器人抓取入盒、盒盖包装、贴标、入库等智能生产</w:t>
      </w:r>
    </w:p>
    <w:p>
      <w:pPr>
        <w:spacing w:line="218" w:lineRule="auto"/>
        <w:ind w:left="23"/>
        <w:rPr>
          <w:rFonts w:ascii="仿宋" w:hAnsi="仿宋" w:eastAsia="仿宋" w:cs="仿宋"/>
          <w:sz w:val="28"/>
          <w:szCs w:val="28"/>
        </w:rPr>
      </w:pPr>
      <w:r>
        <w:rPr>
          <w:rFonts w:ascii="仿宋" w:hAnsi="仿宋" w:eastAsia="仿宋" w:cs="仿宋"/>
          <w:spacing w:val="-1"/>
          <w:sz w:val="28"/>
          <w:szCs w:val="28"/>
        </w:rPr>
        <w:t>全过程。竞赛平台示</w:t>
      </w:r>
      <w:r>
        <w:rPr>
          <w:rFonts w:ascii="仿宋" w:hAnsi="仿宋" w:eastAsia="仿宋" w:cs="仿宋"/>
          <w:sz w:val="28"/>
          <w:szCs w:val="28"/>
        </w:rPr>
        <w:t>意图如下，以竞赛实际设备为准。</w:t>
      </w:r>
    </w:p>
    <w:p>
      <w:pPr>
        <w:spacing w:before="126" w:line="3408" w:lineRule="exact"/>
        <w:ind w:firstLine="14"/>
        <w:textAlignment w:val="center"/>
      </w:pPr>
      <w:r>
        <w:drawing>
          <wp:inline distT="0" distB="0" distL="0" distR="0">
            <wp:extent cx="5274310" cy="21640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4"/>
                    <a:stretch>
                      <a:fillRect/>
                    </a:stretch>
                  </pic:blipFill>
                  <pic:spPr>
                    <a:xfrm>
                      <a:off x="0" y="0"/>
                      <a:ext cx="5274563" cy="2164080"/>
                    </a:xfrm>
                    <a:prstGeom prst="rect">
                      <a:avLst/>
                    </a:prstGeom>
                  </pic:spPr>
                </pic:pic>
              </a:graphicData>
            </a:graphic>
          </wp:inline>
        </w:drawing>
      </w:r>
    </w:p>
    <w:p>
      <w:pPr>
        <w:spacing w:before="190" w:line="218" w:lineRule="auto"/>
        <w:ind w:left="573"/>
        <w:outlineLvl w:val="1"/>
        <w:rPr>
          <w:rFonts w:ascii="仿宋" w:hAnsi="仿宋" w:eastAsia="仿宋" w:cs="仿宋"/>
          <w:sz w:val="28"/>
          <w:szCs w:val="28"/>
        </w:rPr>
      </w:pPr>
      <w:r>
        <w:rPr>
          <w:rFonts w:ascii="仿宋" w:hAnsi="仿宋" w:eastAsia="仿宋" w:cs="仿宋"/>
          <w:spacing w:val="-14"/>
          <w:sz w:val="28"/>
          <w:szCs w:val="28"/>
        </w:rPr>
        <w:t>( 一 ) 技术参数</w:t>
      </w:r>
    </w:p>
    <w:p>
      <w:pPr>
        <w:spacing w:line="120" w:lineRule="exact"/>
      </w:pPr>
    </w:p>
    <w:tbl>
      <w:tblPr>
        <w:tblStyle w:val="4"/>
        <w:tblW w:w="851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165"/>
        <w:gridCol w:w="64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95" w:type="dxa"/>
            <w:gridSpan w:val="2"/>
            <w:vAlign w:val="top"/>
          </w:tcPr>
          <w:p>
            <w:pPr>
              <w:spacing w:before="50" w:line="227" w:lineRule="auto"/>
              <w:ind w:left="594"/>
              <w:rPr>
                <w:rFonts w:ascii="仿宋" w:hAnsi="仿宋" w:eastAsia="仿宋" w:cs="仿宋"/>
                <w:sz w:val="23"/>
                <w:szCs w:val="23"/>
              </w:rPr>
            </w:pPr>
            <w:r>
              <w:rPr>
                <w:rFonts w:ascii="仿宋" w:hAnsi="仿宋" w:eastAsia="仿宋" w:cs="仿宋"/>
                <w:spacing w:val="5"/>
                <w:sz w:val="23"/>
                <w:szCs w:val="23"/>
              </w:rPr>
              <w:t>系统电</w:t>
            </w:r>
            <w:r>
              <w:rPr>
                <w:rFonts w:ascii="仿宋" w:hAnsi="仿宋" w:eastAsia="仿宋" w:cs="仿宋"/>
                <w:spacing w:val="4"/>
                <w:sz w:val="23"/>
                <w:szCs w:val="23"/>
              </w:rPr>
              <w:t>源</w:t>
            </w:r>
          </w:p>
        </w:tc>
        <w:tc>
          <w:tcPr>
            <w:tcW w:w="6422" w:type="dxa"/>
            <w:vAlign w:val="top"/>
          </w:tcPr>
          <w:p>
            <w:pPr>
              <w:spacing w:before="49" w:line="224" w:lineRule="auto"/>
              <w:ind w:left="130"/>
              <w:rPr>
                <w:rFonts w:ascii="仿宋" w:hAnsi="仿宋" w:eastAsia="仿宋" w:cs="仿宋"/>
                <w:sz w:val="23"/>
                <w:szCs w:val="23"/>
              </w:rPr>
            </w:pPr>
            <w:r>
              <w:rPr>
                <w:rFonts w:ascii="仿宋" w:hAnsi="仿宋" w:eastAsia="仿宋" w:cs="仿宋"/>
                <w:spacing w:val="13"/>
                <w:sz w:val="23"/>
                <w:szCs w:val="23"/>
              </w:rPr>
              <w:t>单</w:t>
            </w:r>
            <w:r>
              <w:rPr>
                <w:rFonts w:ascii="仿宋" w:hAnsi="仿宋" w:eastAsia="仿宋" w:cs="仿宋"/>
                <w:spacing w:val="7"/>
                <w:sz w:val="23"/>
                <w:szCs w:val="23"/>
              </w:rPr>
              <w:t xml:space="preserve">相三线制 </w:t>
            </w:r>
            <w:r>
              <w:rPr>
                <w:rFonts w:ascii="仿宋" w:hAnsi="仿宋" w:eastAsia="仿宋" w:cs="仿宋"/>
                <w:sz w:val="23"/>
                <w:szCs w:val="23"/>
              </w:rPr>
              <w:t>AC</w:t>
            </w:r>
            <w:r>
              <w:rPr>
                <w:rFonts w:ascii="仿宋" w:hAnsi="仿宋" w:eastAsia="仿宋" w:cs="仿宋"/>
                <w:spacing w:val="7"/>
                <w:sz w:val="23"/>
                <w:szCs w:val="23"/>
              </w:rPr>
              <w:t>220</w:t>
            </w:r>
            <w:r>
              <w:rPr>
                <w:rFonts w:ascii="仿宋" w:hAnsi="仿宋" w:eastAsia="仿宋" w:cs="仿宋"/>
                <w:sz w:val="23"/>
                <w:szCs w:val="23"/>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5" w:type="dxa"/>
            <w:gridSpan w:val="2"/>
            <w:vAlign w:val="top"/>
          </w:tcPr>
          <w:p>
            <w:pPr>
              <w:spacing w:before="47" w:line="227" w:lineRule="auto"/>
              <w:ind w:left="582"/>
              <w:rPr>
                <w:rFonts w:ascii="仿宋" w:hAnsi="仿宋" w:eastAsia="仿宋" w:cs="仿宋"/>
                <w:sz w:val="23"/>
                <w:szCs w:val="23"/>
              </w:rPr>
            </w:pPr>
            <w:r>
              <w:rPr>
                <w:rFonts w:ascii="仿宋" w:hAnsi="仿宋" w:eastAsia="仿宋" w:cs="仿宋"/>
                <w:spacing w:val="9"/>
                <w:sz w:val="23"/>
                <w:szCs w:val="23"/>
              </w:rPr>
              <w:t>设</w:t>
            </w:r>
            <w:r>
              <w:rPr>
                <w:rFonts w:ascii="仿宋" w:hAnsi="仿宋" w:eastAsia="仿宋" w:cs="仿宋"/>
                <w:spacing w:val="7"/>
                <w:sz w:val="23"/>
                <w:szCs w:val="23"/>
              </w:rPr>
              <w:t>备重量</w:t>
            </w:r>
          </w:p>
        </w:tc>
        <w:tc>
          <w:tcPr>
            <w:tcW w:w="6422" w:type="dxa"/>
            <w:vAlign w:val="top"/>
          </w:tcPr>
          <w:p>
            <w:pPr>
              <w:spacing w:before="47" w:line="218" w:lineRule="auto"/>
              <w:ind w:left="136"/>
              <w:rPr>
                <w:rFonts w:ascii="仿宋" w:hAnsi="仿宋" w:eastAsia="仿宋" w:cs="仿宋"/>
                <w:sz w:val="23"/>
                <w:szCs w:val="23"/>
              </w:rPr>
            </w:pPr>
            <w:r>
              <w:rPr>
                <w:rFonts w:ascii="仿宋" w:hAnsi="仿宋" w:eastAsia="仿宋" w:cs="仿宋"/>
                <w:spacing w:val="1"/>
                <w:sz w:val="23"/>
                <w:szCs w:val="23"/>
              </w:rPr>
              <w:t>500</w:t>
            </w:r>
            <w:r>
              <w:rPr>
                <w:rFonts w:ascii="仿宋" w:hAnsi="仿宋" w:eastAsia="仿宋" w:cs="仿宋"/>
                <w:sz w:val="23"/>
                <w:szCs w:val="23"/>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5" w:type="dxa"/>
            <w:gridSpan w:val="2"/>
            <w:vAlign w:val="top"/>
          </w:tcPr>
          <w:p>
            <w:pPr>
              <w:spacing w:before="46" w:line="226" w:lineRule="auto"/>
              <w:ind w:left="588"/>
              <w:rPr>
                <w:rFonts w:ascii="仿宋" w:hAnsi="仿宋" w:eastAsia="仿宋" w:cs="仿宋"/>
                <w:sz w:val="23"/>
                <w:szCs w:val="23"/>
              </w:rPr>
            </w:pPr>
            <w:r>
              <w:rPr>
                <w:rFonts w:ascii="仿宋" w:hAnsi="仿宋" w:eastAsia="仿宋" w:cs="仿宋"/>
                <w:spacing w:val="6"/>
                <w:sz w:val="23"/>
                <w:szCs w:val="23"/>
              </w:rPr>
              <w:t>额定电压</w:t>
            </w:r>
          </w:p>
        </w:tc>
        <w:tc>
          <w:tcPr>
            <w:tcW w:w="6422" w:type="dxa"/>
            <w:vAlign w:val="top"/>
          </w:tcPr>
          <w:p>
            <w:pPr>
              <w:spacing w:before="46" w:line="231" w:lineRule="auto"/>
              <w:ind w:left="124"/>
              <w:rPr>
                <w:rFonts w:ascii="仿宋" w:hAnsi="仿宋" w:eastAsia="仿宋" w:cs="仿宋"/>
                <w:sz w:val="23"/>
                <w:szCs w:val="23"/>
              </w:rPr>
            </w:pPr>
            <w:r>
              <w:rPr>
                <w:rFonts w:ascii="仿宋" w:hAnsi="仿宋" w:eastAsia="仿宋" w:cs="仿宋"/>
                <w:sz w:val="23"/>
                <w:szCs w:val="23"/>
              </w:rPr>
              <w:t>AC</w:t>
            </w:r>
            <w:r>
              <w:rPr>
                <w:rFonts w:ascii="仿宋" w:hAnsi="仿宋" w:eastAsia="仿宋" w:cs="仿宋"/>
                <w:spacing w:val="9"/>
                <w:sz w:val="23"/>
                <w:szCs w:val="23"/>
              </w:rPr>
              <w:t>2</w:t>
            </w:r>
            <w:r>
              <w:rPr>
                <w:rFonts w:ascii="仿宋" w:hAnsi="仿宋" w:eastAsia="仿宋" w:cs="仿宋"/>
                <w:spacing w:val="6"/>
                <w:sz w:val="23"/>
                <w:szCs w:val="23"/>
              </w:rPr>
              <w:t>20</w:t>
            </w:r>
            <w:r>
              <w:rPr>
                <w:rFonts w:ascii="仿宋" w:hAnsi="仿宋" w:eastAsia="仿宋" w:cs="仿宋"/>
                <w:sz w:val="23"/>
                <w:szCs w:val="23"/>
              </w:rPr>
              <w:t>V</w:t>
            </w:r>
            <w:r>
              <w:rPr>
                <w:rFonts w:ascii="仿宋" w:hAnsi="仿宋" w:eastAsia="仿宋" w:cs="仿宋"/>
                <w:spacing w:val="6"/>
                <w:sz w:val="23"/>
                <w:szCs w:val="23"/>
              </w:rPr>
              <w:t xml:space="preserve"> ±5%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5" w:type="dxa"/>
            <w:gridSpan w:val="2"/>
            <w:vAlign w:val="top"/>
          </w:tcPr>
          <w:p>
            <w:pPr>
              <w:spacing w:before="45" w:line="226" w:lineRule="auto"/>
              <w:ind w:left="588"/>
              <w:rPr>
                <w:rFonts w:ascii="仿宋" w:hAnsi="仿宋" w:eastAsia="仿宋" w:cs="仿宋"/>
                <w:sz w:val="23"/>
                <w:szCs w:val="23"/>
              </w:rPr>
            </w:pPr>
            <w:r>
              <w:rPr>
                <w:rFonts w:ascii="仿宋" w:hAnsi="仿宋" w:eastAsia="仿宋" w:cs="仿宋"/>
                <w:spacing w:val="6"/>
                <w:sz w:val="23"/>
                <w:szCs w:val="23"/>
              </w:rPr>
              <w:t>额定功率</w:t>
            </w:r>
          </w:p>
        </w:tc>
        <w:tc>
          <w:tcPr>
            <w:tcW w:w="6422" w:type="dxa"/>
            <w:vAlign w:val="top"/>
          </w:tcPr>
          <w:p>
            <w:pPr>
              <w:spacing w:before="46" w:line="231" w:lineRule="auto"/>
              <w:ind w:left="139"/>
              <w:rPr>
                <w:rFonts w:ascii="仿宋" w:hAnsi="仿宋" w:eastAsia="仿宋" w:cs="仿宋"/>
                <w:sz w:val="23"/>
                <w:szCs w:val="23"/>
              </w:rPr>
            </w:pPr>
            <w:r>
              <w:rPr>
                <w:rFonts w:ascii="仿宋" w:hAnsi="仿宋" w:eastAsia="仿宋" w:cs="仿宋"/>
                <w:sz w:val="23"/>
                <w:szCs w:val="23"/>
              </w:rPr>
              <w:t>1.9kw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5" w:type="dxa"/>
            <w:gridSpan w:val="2"/>
            <w:vAlign w:val="top"/>
          </w:tcPr>
          <w:p>
            <w:pPr>
              <w:spacing w:before="47" w:line="225" w:lineRule="auto"/>
              <w:ind w:left="582"/>
              <w:rPr>
                <w:rFonts w:ascii="仿宋" w:hAnsi="仿宋" w:eastAsia="仿宋" w:cs="仿宋"/>
                <w:sz w:val="23"/>
                <w:szCs w:val="23"/>
              </w:rPr>
            </w:pPr>
            <w:r>
              <w:rPr>
                <w:rFonts w:ascii="仿宋" w:hAnsi="仿宋" w:eastAsia="仿宋" w:cs="仿宋"/>
                <w:spacing w:val="9"/>
                <w:sz w:val="23"/>
                <w:szCs w:val="23"/>
              </w:rPr>
              <w:t>环</w:t>
            </w:r>
            <w:r>
              <w:rPr>
                <w:rFonts w:ascii="仿宋" w:hAnsi="仿宋" w:eastAsia="仿宋" w:cs="仿宋"/>
                <w:spacing w:val="7"/>
                <w:sz w:val="23"/>
                <w:szCs w:val="23"/>
              </w:rPr>
              <w:t>境湿度</w:t>
            </w:r>
          </w:p>
        </w:tc>
        <w:tc>
          <w:tcPr>
            <w:tcW w:w="6422" w:type="dxa"/>
            <w:vAlign w:val="top"/>
          </w:tcPr>
          <w:p>
            <w:pPr>
              <w:spacing w:before="47" w:line="231" w:lineRule="auto"/>
              <w:ind w:left="176"/>
              <w:rPr>
                <w:rFonts w:ascii="仿宋" w:hAnsi="仿宋" w:eastAsia="仿宋" w:cs="仿宋"/>
                <w:sz w:val="23"/>
                <w:szCs w:val="23"/>
              </w:rPr>
            </w:pPr>
            <w:r>
              <w:rPr>
                <w:rFonts w:ascii="仿宋" w:hAnsi="仿宋" w:eastAsia="仿宋" w:cs="仿宋"/>
                <w:spacing w:val="-9"/>
                <w:sz w:val="23"/>
                <w:szCs w:val="23"/>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5" w:type="dxa"/>
            <w:gridSpan w:val="2"/>
            <w:vAlign w:val="top"/>
          </w:tcPr>
          <w:p>
            <w:pPr>
              <w:spacing w:before="45" w:line="226" w:lineRule="auto"/>
              <w:ind w:left="582"/>
              <w:rPr>
                <w:rFonts w:ascii="仿宋" w:hAnsi="仿宋" w:eastAsia="仿宋" w:cs="仿宋"/>
                <w:sz w:val="23"/>
                <w:szCs w:val="23"/>
              </w:rPr>
            </w:pPr>
            <w:r>
              <w:rPr>
                <w:rFonts w:ascii="仿宋" w:hAnsi="仿宋" w:eastAsia="仿宋" w:cs="仿宋"/>
                <w:spacing w:val="9"/>
                <w:sz w:val="23"/>
                <w:szCs w:val="23"/>
              </w:rPr>
              <w:t>设</w:t>
            </w:r>
            <w:r>
              <w:rPr>
                <w:rFonts w:ascii="仿宋" w:hAnsi="仿宋" w:eastAsia="仿宋" w:cs="仿宋"/>
                <w:spacing w:val="7"/>
                <w:sz w:val="23"/>
                <w:szCs w:val="23"/>
              </w:rPr>
              <w:t>备尺寸</w:t>
            </w:r>
          </w:p>
        </w:tc>
        <w:tc>
          <w:tcPr>
            <w:tcW w:w="6422" w:type="dxa"/>
            <w:vAlign w:val="top"/>
          </w:tcPr>
          <w:p>
            <w:pPr>
              <w:spacing w:before="45" w:line="227" w:lineRule="auto"/>
              <w:ind w:left="136"/>
              <w:rPr>
                <w:rFonts w:ascii="仿宋" w:hAnsi="仿宋" w:eastAsia="仿宋" w:cs="仿宋"/>
                <w:sz w:val="23"/>
                <w:szCs w:val="23"/>
              </w:rPr>
            </w:pPr>
            <w:r>
              <w:rPr>
                <w:rFonts w:ascii="仿宋" w:hAnsi="仿宋" w:eastAsia="仿宋" w:cs="仿宋"/>
                <w:spacing w:val="-35"/>
                <w:sz w:val="23"/>
                <w:szCs w:val="23"/>
              </w:rPr>
              <w:t>5</w:t>
            </w:r>
            <w:r>
              <w:rPr>
                <w:rFonts w:ascii="仿宋" w:hAnsi="仿宋" w:eastAsia="仿宋" w:cs="仿宋"/>
                <w:spacing w:val="-18"/>
                <w:sz w:val="23"/>
                <w:szCs w:val="23"/>
              </w:rPr>
              <w:t>20cm × 104cm × 160cm(长 ×宽 ×高)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5" w:type="dxa"/>
            <w:gridSpan w:val="2"/>
            <w:vAlign w:val="top"/>
          </w:tcPr>
          <w:p>
            <w:pPr>
              <w:spacing w:before="45" w:line="223" w:lineRule="auto"/>
              <w:ind w:left="468"/>
              <w:rPr>
                <w:rFonts w:ascii="仿宋" w:hAnsi="仿宋" w:eastAsia="仿宋" w:cs="仿宋"/>
                <w:sz w:val="23"/>
                <w:szCs w:val="23"/>
              </w:rPr>
            </w:pPr>
            <w:r>
              <w:rPr>
                <w:rFonts w:ascii="仿宋" w:hAnsi="仿宋" w:eastAsia="仿宋" w:cs="仿宋"/>
                <w:spacing w:val="7"/>
                <w:sz w:val="23"/>
                <w:szCs w:val="23"/>
              </w:rPr>
              <w:t>工作站尺</w:t>
            </w:r>
            <w:r>
              <w:rPr>
                <w:rFonts w:ascii="仿宋" w:hAnsi="仿宋" w:eastAsia="仿宋" w:cs="仿宋"/>
                <w:spacing w:val="6"/>
                <w:sz w:val="23"/>
                <w:szCs w:val="23"/>
              </w:rPr>
              <w:t>寸</w:t>
            </w:r>
          </w:p>
        </w:tc>
        <w:tc>
          <w:tcPr>
            <w:tcW w:w="6422" w:type="dxa"/>
            <w:vAlign w:val="top"/>
          </w:tcPr>
          <w:p>
            <w:pPr>
              <w:spacing w:before="44" w:line="227" w:lineRule="auto"/>
              <w:ind w:left="136"/>
              <w:rPr>
                <w:rFonts w:ascii="仿宋" w:hAnsi="仿宋" w:eastAsia="仿宋" w:cs="仿宋"/>
                <w:sz w:val="23"/>
                <w:szCs w:val="23"/>
              </w:rPr>
            </w:pPr>
            <w:r>
              <w:rPr>
                <w:rFonts w:ascii="仿宋" w:hAnsi="仿宋" w:eastAsia="仿宋" w:cs="仿宋"/>
                <w:spacing w:val="-35"/>
                <w:sz w:val="23"/>
                <w:szCs w:val="23"/>
              </w:rPr>
              <w:t>5</w:t>
            </w:r>
            <w:r>
              <w:rPr>
                <w:rFonts w:ascii="仿宋" w:hAnsi="仿宋" w:eastAsia="仿宋" w:cs="仿宋"/>
                <w:spacing w:val="-18"/>
                <w:sz w:val="23"/>
                <w:szCs w:val="23"/>
              </w:rPr>
              <w:t>80cm × 300cm × 150cm(长 ×宽 ×高)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5" w:type="dxa"/>
            <w:gridSpan w:val="2"/>
            <w:vAlign w:val="top"/>
          </w:tcPr>
          <w:p>
            <w:pPr>
              <w:spacing w:before="46" w:line="224" w:lineRule="auto"/>
              <w:ind w:left="348"/>
              <w:rPr>
                <w:rFonts w:ascii="仿宋" w:hAnsi="仿宋" w:eastAsia="仿宋" w:cs="仿宋"/>
                <w:sz w:val="23"/>
                <w:szCs w:val="23"/>
              </w:rPr>
            </w:pPr>
            <w:r>
              <w:rPr>
                <w:rFonts w:ascii="仿宋" w:hAnsi="仿宋" w:eastAsia="仿宋" w:cs="仿宋"/>
                <w:spacing w:val="9"/>
                <w:sz w:val="23"/>
                <w:szCs w:val="23"/>
              </w:rPr>
              <w:t>安</w:t>
            </w:r>
            <w:r>
              <w:rPr>
                <w:rFonts w:ascii="仿宋" w:hAnsi="仿宋" w:eastAsia="仿宋" w:cs="仿宋"/>
                <w:spacing w:val="7"/>
                <w:sz w:val="23"/>
                <w:szCs w:val="23"/>
              </w:rPr>
              <w:t>全保护功能</w:t>
            </w:r>
          </w:p>
        </w:tc>
        <w:tc>
          <w:tcPr>
            <w:tcW w:w="6422" w:type="dxa"/>
            <w:vAlign w:val="top"/>
          </w:tcPr>
          <w:p>
            <w:pPr>
              <w:spacing w:before="46" w:line="226" w:lineRule="auto"/>
              <w:ind w:left="145"/>
              <w:rPr>
                <w:rFonts w:ascii="仿宋" w:hAnsi="仿宋" w:eastAsia="仿宋" w:cs="仿宋"/>
                <w:sz w:val="23"/>
                <w:szCs w:val="23"/>
              </w:rPr>
            </w:pPr>
            <w:r>
              <w:rPr>
                <w:rFonts w:ascii="仿宋" w:hAnsi="仿宋" w:eastAsia="仿宋" w:cs="仿宋"/>
                <w:spacing w:val="8"/>
                <w:sz w:val="23"/>
                <w:szCs w:val="23"/>
              </w:rPr>
              <w:t>急停按钮，漏电保护，过流保</w:t>
            </w:r>
            <w:r>
              <w:rPr>
                <w:rFonts w:ascii="仿宋" w:hAnsi="仿宋" w:eastAsia="仿宋" w:cs="仿宋"/>
                <w:spacing w:val="5"/>
                <w:sz w:val="23"/>
                <w:szCs w:val="23"/>
              </w:rPr>
              <w:t>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5" w:type="dxa"/>
            <w:gridSpan w:val="2"/>
            <w:vMerge w:val="restart"/>
            <w:tcBorders>
              <w:bottom w:val="nil"/>
            </w:tcBorders>
            <w:vAlign w:val="top"/>
          </w:tcPr>
          <w:p>
            <w:pPr>
              <w:spacing w:before="96" w:line="227" w:lineRule="auto"/>
              <w:ind w:left="882"/>
              <w:rPr>
                <w:rFonts w:ascii="仿宋" w:hAnsi="仿宋" w:eastAsia="仿宋" w:cs="仿宋"/>
                <w:sz w:val="23"/>
                <w:szCs w:val="23"/>
              </w:rPr>
            </w:pPr>
            <w:r>
              <w:rPr>
                <w:rFonts w:ascii="仿宋" w:hAnsi="仿宋" w:eastAsia="仿宋" w:cs="仿宋"/>
                <w:spacing w:val="2"/>
                <w:sz w:val="23"/>
                <w:szCs w:val="23"/>
              </w:rPr>
              <w:t>PL</w:t>
            </w:r>
            <w:r>
              <w:rPr>
                <w:rFonts w:ascii="仿宋" w:hAnsi="仿宋" w:eastAsia="仿宋" w:cs="仿宋"/>
                <w:spacing w:val="1"/>
                <w:sz w:val="23"/>
                <w:szCs w:val="23"/>
              </w:rPr>
              <w:t>C</w:t>
            </w:r>
          </w:p>
          <w:p>
            <w:pPr>
              <w:spacing w:line="226" w:lineRule="auto"/>
              <w:ind w:left="633"/>
              <w:rPr>
                <w:rFonts w:ascii="仿宋" w:hAnsi="仿宋" w:eastAsia="仿宋" w:cs="仿宋"/>
                <w:sz w:val="23"/>
                <w:szCs w:val="23"/>
              </w:rPr>
            </w:pPr>
            <w:r>
              <w:rPr>
                <w:rFonts w:ascii="仿宋" w:hAnsi="仿宋" w:eastAsia="仿宋" w:cs="仿宋"/>
                <w:spacing w:val="-5"/>
                <w:sz w:val="23"/>
                <w:szCs w:val="23"/>
              </w:rPr>
              <w:t>(</w:t>
            </w:r>
            <w:r>
              <w:rPr>
                <w:rFonts w:ascii="仿宋" w:hAnsi="仿宋" w:eastAsia="仿宋" w:cs="仿宋"/>
                <w:spacing w:val="-4"/>
                <w:sz w:val="23"/>
                <w:szCs w:val="23"/>
              </w:rPr>
              <w:t>二选一)</w:t>
            </w:r>
          </w:p>
        </w:tc>
        <w:tc>
          <w:tcPr>
            <w:tcW w:w="6422" w:type="dxa"/>
            <w:vAlign w:val="top"/>
          </w:tcPr>
          <w:p>
            <w:pPr>
              <w:spacing w:before="44" w:line="227" w:lineRule="auto"/>
              <w:ind w:left="135"/>
              <w:rPr>
                <w:rFonts w:ascii="仿宋" w:hAnsi="仿宋" w:eastAsia="仿宋" w:cs="仿宋"/>
                <w:sz w:val="23"/>
                <w:szCs w:val="23"/>
              </w:rPr>
            </w:pPr>
            <w:r>
              <w:rPr>
                <w:rFonts w:ascii="仿宋" w:hAnsi="仿宋" w:eastAsia="仿宋" w:cs="仿宋"/>
                <w:spacing w:val="11"/>
                <w:sz w:val="23"/>
                <w:szCs w:val="23"/>
              </w:rPr>
              <w:t>型</w:t>
            </w:r>
            <w:r>
              <w:rPr>
                <w:rFonts w:ascii="仿宋" w:hAnsi="仿宋" w:eastAsia="仿宋" w:cs="仿宋"/>
                <w:spacing w:val="9"/>
                <w:sz w:val="23"/>
                <w:szCs w:val="23"/>
              </w:rPr>
              <w:t>号：</w:t>
            </w:r>
            <w:r>
              <w:rPr>
                <w:rFonts w:ascii="仿宋" w:hAnsi="仿宋" w:eastAsia="仿宋" w:cs="仿宋"/>
                <w:sz w:val="23"/>
                <w:szCs w:val="23"/>
              </w:rPr>
              <w:t>FX</w:t>
            </w:r>
            <w:r>
              <w:rPr>
                <w:rFonts w:ascii="仿宋" w:hAnsi="仿宋" w:eastAsia="仿宋" w:cs="仿宋"/>
                <w:spacing w:val="9"/>
                <w:sz w:val="23"/>
                <w:szCs w:val="23"/>
              </w:rPr>
              <w:t>5</w:t>
            </w:r>
            <w:r>
              <w:rPr>
                <w:rFonts w:ascii="仿宋" w:hAnsi="仿宋" w:eastAsia="仿宋" w:cs="仿宋"/>
                <w:sz w:val="23"/>
                <w:szCs w:val="23"/>
              </w:rPr>
              <w:t>U</w:t>
            </w:r>
            <w:r>
              <w:rPr>
                <w:rFonts w:ascii="仿宋" w:hAnsi="仿宋" w:eastAsia="仿宋" w:cs="仿宋"/>
                <w:spacing w:val="9"/>
                <w:sz w:val="23"/>
                <w:szCs w:val="23"/>
              </w:rPr>
              <w:t>-32</w:t>
            </w:r>
            <w:r>
              <w:rPr>
                <w:rFonts w:ascii="仿宋" w:hAnsi="仿宋" w:eastAsia="仿宋" w:cs="仿宋"/>
                <w:sz w:val="23"/>
                <w:szCs w:val="23"/>
              </w:rPr>
              <w:t>MR</w:t>
            </w:r>
            <w:r>
              <w:rPr>
                <w:rFonts w:ascii="仿宋" w:hAnsi="仿宋" w:eastAsia="仿宋" w:cs="仿宋"/>
                <w:spacing w:val="9"/>
                <w:sz w:val="23"/>
                <w:szCs w:val="23"/>
              </w:rPr>
              <w:t>/</w:t>
            </w:r>
            <w:r>
              <w:rPr>
                <w:rFonts w:ascii="仿宋" w:hAnsi="仿宋" w:eastAsia="仿宋" w:cs="仿宋"/>
                <w:sz w:val="23"/>
                <w:szCs w:val="23"/>
              </w:rPr>
              <w:t>FX</w:t>
            </w:r>
            <w:r>
              <w:rPr>
                <w:rFonts w:ascii="仿宋" w:hAnsi="仿宋" w:eastAsia="仿宋" w:cs="仿宋"/>
                <w:spacing w:val="9"/>
                <w:sz w:val="23"/>
                <w:szCs w:val="23"/>
              </w:rPr>
              <w:t>5</w:t>
            </w:r>
            <w:r>
              <w:rPr>
                <w:rFonts w:ascii="仿宋" w:hAnsi="仿宋" w:eastAsia="仿宋" w:cs="仿宋"/>
                <w:sz w:val="23"/>
                <w:szCs w:val="23"/>
              </w:rPr>
              <w:t>U</w:t>
            </w:r>
            <w:r>
              <w:rPr>
                <w:rFonts w:ascii="仿宋" w:hAnsi="仿宋" w:eastAsia="仿宋" w:cs="仿宋"/>
                <w:spacing w:val="9"/>
                <w:sz w:val="23"/>
                <w:szCs w:val="23"/>
              </w:rPr>
              <w:t>-64</w:t>
            </w:r>
            <w:r>
              <w:rPr>
                <w:rFonts w:ascii="仿宋" w:hAnsi="仿宋" w:eastAsia="仿宋" w:cs="仿宋"/>
                <w:sz w:val="23"/>
                <w:szCs w:val="23"/>
              </w:rPr>
              <w:t>MR</w:t>
            </w:r>
            <w:r>
              <w:rPr>
                <w:rFonts w:ascii="仿宋" w:hAnsi="仿宋" w:eastAsia="仿宋" w:cs="仿宋"/>
                <w:spacing w:val="9"/>
                <w:sz w:val="23"/>
                <w:szCs w:val="23"/>
              </w:rPr>
              <w:t>/</w:t>
            </w:r>
            <w:r>
              <w:rPr>
                <w:rFonts w:ascii="仿宋" w:hAnsi="仿宋" w:eastAsia="仿宋" w:cs="仿宋"/>
                <w:sz w:val="23"/>
                <w:szCs w:val="23"/>
              </w:rPr>
              <w:t>FX</w:t>
            </w:r>
            <w:r>
              <w:rPr>
                <w:rFonts w:ascii="仿宋" w:hAnsi="仿宋" w:eastAsia="仿宋" w:cs="仿宋"/>
                <w:spacing w:val="9"/>
                <w:sz w:val="23"/>
                <w:szCs w:val="23"/>
              </w:rPr>
              <w:t>5</w:t>
            </w:r>
            <w:r>
              <w:rPr>
                <w:rFonts w:ascii="仿宋" w:hAnsi="仿宋" w:eastAsia="仿宋" w:cs="仿宋"/>
                <w:sz w:val="23"/>
                <w:szCs w:val="23"/>
              </w:rPr>
              <w:t>U</w:t>
            </w:r>
            <w:r>
              <w:rPr>
                <w:rFonts w:ascii="仿宋" w:hAnsi="仿宋" w:eastAsia="仿宋" w:cs="仿宋"/>
                <w:spacing w:val="9"/>
                <w:sz w:val="23"/>
                <w:szCs w:val="23"/>
              </w:rPr>
              <w:t>-64</w:t>
            </w:r>
            <w:r>
              <w:rPr>
                <w:rFonts w:ascii="仿宋" w:hAnsi="仿宋" w:eastAsia="仿宋" w:cs="仿宋"/>
                <w:sz w:val="23"/>
                <w:szCs w:val="23"/>
              </w:rPr>
              <w:t>MT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5" w:type="dxa"/>
            <w:gridSpan w:val="2"/>
            <w:vMerge w:val="continue"/>
            <w:tcBorders>
              <w:top w:val="nil"/>
            </w:tcBorders>
            <w:vAlign w:val="top"/>
          </w:tcPr>
          <w:p>
            <w:pPr>
              <w:rPr>
                <w:rFonts w:ascii="Arial"/>
                <w:sz w:val="21"/>
              </w:rPr>
            </w:pPr>
          </w:p>
        </w:tc>
        <w:tc>
          <w:tcPr>
            <w:tcW w:w="6422" w:type="dxa"/>
            <w:vAlign w:val="top"/>
          </w:tcPr>
          <w:p>
            <w:pPr>
              <w:spacing w:before="44" w:line="226" w:lineRule="auto"/>
              <w:ind w:left="124"/>
              <w:rPr>
                <w:rFonts w:ascii="仿宋" w:hAnsi="仿宋" w:eastAsia="仿宋" w:cs="仿宋"/>
                <w:sz w:val="23"/>
                <w:szCs w:val="23"/>
              </w:rPr>
            </w:pPr>
            <w:r>
              <w:rPr>
                <w:rFonts w:ascii="仿宋" w:hAnsi="仿宋" w:eastAsia="仿宋" w:cs="仿宋"/>
                <w:spacing w:val="8"/>
                <w:sz w:val="23"/>
                <w:szCs w:val="23"/>
              </w:rPr>
              <w:t>或者：</w:t>
            </w:r>
            <w:r>
              <w:rPr>
                <w:rFonts w:ascii="仿宋" w:hAnsi="仿宋" w:eastAsia="仿宋" w:cs="仿宋"/>
                <w:sz w:val="23"/>
                <w:szCs w:val="23"/>
              </w:rPr>
              <w:t>H</w:t>
            </w:r>
            <w:r>
              <w:rPr>
                <w:rFonts w:ascii="仿宋" w:hAnsi="仿宋" w:eastAsia="仿宋" w:cs="仿宋"/>
                <w:spacing w:val="8"/>
                <w:sz w:val="23"/>
                <w:szCs w:val="23"/>
              </w:rPr>
              <w:t>3</w:t>
            </w:r>
            <w:r>
              <w:rPr>
                <w:rFonts w:ascii="仿宋" w:hAnsi="仿宋" w:eastAsia="仿宋" w:cs="仿宋"/>
                <w:sz w:val="23"/>
                <w:szCs w:val="23"/>
              </w:rPr>
              <w:t>U</w:t>
            </w:r>
            <w:r>
              <w:rPr>
                <w:rFonts w:ascii="仿宋" w:hAnsi="仿宋" w:eastAsia="仿宋" w:cs="仿宋"/>
                <w:spacing w:val="8"/>
                <w:sz w:val="23"/>
                <w:szCs w:val="23"/>
              </w:rPr>
              <w:t>-1616</w:t>
            </w:r>
            <w:r>
              <w:rPr>
                <w:rFonts w:ascii="仿宋" w:hAnsi="仿宋" w:eastAsia="仿宋" w:cs="仿宋"/>
                <w:sz w:val="23"/>
                <w:szCs w:val="23"/>
              </w:rPr>
              <w:t>MR</w:t>
            </w:r>
            <w:r>
              <w:rPr>
                <w:rFonts w:ascii="仿宋" w:hAnsi="仿宋" w:eastAsia="仿宋" w:cs="仿宋"/>
                <w:spacing w:val="8"/>
                <w:sz w:val="23"/>
                <w:szCs w:val="23"/>
              </w:rPr>
              <w:t>/</w:t>
            </w:r>
            <w:r>
              <w:rPr>
                <w:rFonts w:ascii="仿宋" w:hAnsi="仿宋" w:eastAsia="仿宋" w:cs="仿宋"/>
                <w:sz w:val="23"/>
                <w:szCs w:val="23"/>
              </w:rPr>
              <w:t>H</w:t>
            </w:r>
            <w:r>
              <w:rPr>
                <w:rFonts w:ascii="仿宋" w:hAnsi="仿宋" w:eastAsia="仿宋" w:cs="仿宋"/>
                <w:spacing w:val="8"/>
                <w:sz w:val="23"/>
                <w:szCs w:val="23"/>
              </w:rPr>
              <w:t>3</w:t>
            </w:r>
            <w:r>
              <w:rPr>
                <w:rFonts w:ascii="仿宋" w:hAnsi="仿宋" w:eastAsia="仿宋" w:cs="仿宋"/>
                <w:sz w:val="23"/>
                <w:szCs w:val="23"/>
              </w:rPr>
              <w:t>U</w:t>
            </w:r>
            <w:r>
              <w:rPr>
                <w:rFonts w:ascii="仿宋" w:hAnsi="仿宋" w:eastAsia="仿宋" w:cs="仿宋"/>
                <w:spacing w:val="8"/>
                <w:sz w:val="23"/>
                <w:szCs w:val="23"/>
              </w:rPr>
              <w:t>-3232</w:t>
            </w:r>
            <w:r>
              <w:rPr>
                <w:rFonts w:ascii="仿宋" w:hAnsi="仿宋" w:eastAsia="仿宋" w:cs="仿宋"/>
                <w:sz w:val="23"/>
                <w:szCs w:val="23"/>
              </w:rPr>
              <w:t>MR</w:t>
            </w:r>
            <w:r>
              <w:rPr>
                <w:rFonts w:ascii="仿宋" w:hAnsi="仿宋" w:eastAsia="仿宋" w:cs="仿宋"/>
                <w:spacing w:val="8"/>
                <w:sz w:val="23"/>
                <w:szCs w:val="23"/>
              </w:rPr>
              <w:t>/</w:t>
            </w:r>
            <w:r>
              <w:rPr>
                <w:rFonts w:ascii="仿宋" w:hAnsi="仿宋" w:eastAsia="仿宋" w:cs="仿宋"/>
                <w:sz w:val="23"/>
                <w:szCs w:val="23"/>
              </w:rPr>
              <w:t>H</w:t>
            </w:r>
            <w:r>
              <w:rPr>
                <w:rFonts w:ascii="仿宋" w:hAnsi="仿宋" w:eastAsia="仿宋" w:cs="仿宋"/>
                <w:spacing w:val="8"/>
                <w:sz w:val="23"/>
                <w:szCs w:val="23"/>
              </w:rPr>
              <w:t>3</w:t>
            </w:r>
            <w:r>
              <w:rPr>
                <w:rFonts w:ascii="仿宋" w:hAnsi="仿宋" w:eastAsia="仿宋" w:cs="仿宋"/>
                <w:sz w:val="23"/>
                <w:szCs w:val="23"/>
              </w:rPr>
              <w:t>U</w:t>
            </w:r>
            <w:r>
              <w:rPr>
                <w:rFonts w:ascii="仿宋" w:hAnsi="仿宋" w:eastAsia="仿宋" w:cs="仿宋"/>
                <w:spacing w:val="8"/>
                <w:sz w:val="23"/>
                <w:szCs w:val="23"/>
              </w:rPr>
              <w:t>-323</w:t>
            </w:r>
            <w:r>
              <w:rPr>
                <w:rFonts w:ascii="仿宋" w:hAnsi="仿宋" w:eastAsia="仿宋" w:cs="仿宋"/>
                <w:spacing w:val="4"/>
                <w:sz w:val="23"/>
                <w:szCs w:val="23"/>
              </w:rPr>
              <w:t>2</w:t>
            </w:r>
            <w:r>
              <w:rPr>
                <w:rFonts w:ascii="仿宋" w:hAnsi="仿宋" w:eastAsia="仿宋" w:cs="仿宋"/>
                <w:sz w:val="23"/>
                <w:szCs w:val="23"/>
              </w:rPr>
              <w:t>MT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5" w:type="dxa"/>
            <w:gridSpan w:val="2"/>
            <w:vAlign w:val="top"/>
          </w:tcPr>
          <w:p>
            <w:pPr>
              <w:spacing w:before="43" w:line="228" w:lineRule="auto"/>
              <w:ind w:left="707"/>
              <w:rPr>
                <w:rFonts w:ascii="仿宋" w:hAnsi="仿宋" w:eastAsia="仿宋" w:cs="仿宋"/>
                <w:sz w:val="23"/>
                <w:szCs w:val="23"/>
              </w:rPr>
            </w:pPr>
            <w:r>
              <w:rPr>
                <w:rFonts w:ascii="仿宋" w:hAnsi="仿宋" w:eastAsia="仿宋" w:cs="仿宋"/>
                <w:spacing w:val="6"/>
                <w:sz w:val="23"/>
                <w:szCs w:val="23"/>
              </w:rPr>
              <w:t>触摸屏</w:t>
            </w:r>
          </w:p>
        </w:tc>
        <w:tc>
          <w:tcPr>
            <w:tcW w:w="6422" w:type="dxa"/>
            <w:vAlign w:val="top"/>
          </w:tcPr>
          <w:p>
            <w:pPr>
              <w:spacing w:before="46" w:line="227" w:lineRule="auto"/>
              <w:ind w:left="135"/>
              <w:rPr>
                <w:rFonts w:ascii="仿宋" w:hAnsi="仿宋" w:eastAsia="仿宋" w:cs="仿宋"/>
                <w:sz w:val="23"/>
                <w:szCs w:val="23"/>
              </w:rPr>
            </w:pPr>
            <w:r>
              <w:rPr>
                <w:rFonts w:ascii="仿宋" w:hAnsi="仿宋" w:eastAsia="仿宋" w:cs="仿宋"/>
                <w:spacing w:val="13"/>
                <w:sz w:val="23"/>
                <w:szCs w:val="23"/>
              </w:rPr>
              <w:t>型</w:t>
            </w:r>
            <w:r>
              <w:rPr>
                <w:rFonts w:ascii="仿宋" w:hAnsi="仿宋" w:eastAsia="仿宋" w:cs="仿宋"/>
                <w:spacing w:val="8"/>
                <w:sz w:val="23"/>
                <w:szCs w:val="23"/>
              </w:rPr>
              <w:t>号：</w:t>
            </w:r>
            <w:r>
              <w:rPr>
                <w:rFonts w:ascii="仿宋" w:hAnsi="仿宋" w:eastAsia="仿宋" w:cs="仿宋"/>
                <w:sz w:val="23"/>
                <w:szCs w:val="23"/>
              </w:rPr>
              <w:t>TPC</w:t>
            </w:r>
            <w:r>
              <w:rPr>
                <w:rFonts w:ascii="仿宋" w:hAnsi="仿宋" w:eastAsia="仿宋" w:cs="仿宋"/>
                <w:spacing w:val="8"/>
                <w:sz w:val="23"/>
                <w:szCs w:val="23"/>
              </w:rPr>
              <w:t>7062</w:t>
            </w:r>
            <w:r>
              <w:rPr>
                <w:rFonts w:ascii="仿宋" w:hAnsi="仿宋" w:eastAsia="仿宋" w:cs="仿宋"/>
                <w:sz w:val="23"/>
                <w:szCs w:val="23"/>
              </w:rPr>
              <w:t>Ti</w:t>
            </w:r>
            <w:r>
              <w:rPr>
                <w:rFonts w:ascii="仿宋" w:hAnsi="仿宋" w:eastAsia="仿宋" w:cs="仿宋"/>
                <w:spacing w:val="8"/>
                <w:sz w:val="23"/>
                <w:szCs w:val="23"/>
              </w:rPr>
              <w:t xml:space="preserve"> (7寸彩屏，带网口通讯)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30" w:type="dxa"/>
            <w:vMerge w:val="restart"/>
            <w:tcBorders>
              <w:bottom w:val="nil"/>
            </w:tcBorders>
            <w:vAlign w:val="top"/>
          </w:tcPr>
          <w:p>
            <w:pPr>
              <w:spacing w:before="64" w:line="314" w:lineRule="exact"/>
              <w:ind w:left="258"/>
              <w:rPr>
                <w:rFonts w:ascii="仿宋" w:hAnsi="仿宋" w:eastAsia="仿宋" w:cs="仿宋"/>
                <w:sz w:val="23"/>
                <w:szCs w:val="23"/>
              </w:rPr>
            </w:pPr>
            <w:r>
              <w:rPr>
                <w:rFonts w:ascii="仿宋" w:hAnsi="仿宋" w:eastAsia="仿宋" w:cs="仿宋"/>
                <w:spacing w:val="3"/>
                <w:position w:val="5"/>
                <w:sz w:val="23"/>
                <w:szCs w:val="23"/>
              </w:rPr>
              <w:t>伺服</w:t>
            </w:r>
          </w:p>
          <w:p>
            <w:pPr>
              <w:spacing w:line="227" w:lineRule="auto"/>
              <w:ind w:left="265"/>
              <w:rPr>
                <w:rFonts w:ascii="仿宋" w:hAnsi="仿宋" w:eastAsia="仿宋" w:cs="仿宋"/>
                <w:sz w:val="23"/>
                <w:szCs w:val="23"/>
              </w:rPr>
            </w:pPr>
            <w:r>
              <w:rPr>
                <w:rFonts w:ascii="仿宋" w:hAnsi="仿宋" w:eastAsia="仿宋" w:cs="仿宋"/>
                <w:spacing w:val="-1"/>
                <w:sz w:val="23"/>
                <w:szCs w:val="23"/>
              </w:rPr>
              <w:t>系</w:t>
            </w:r>
            <w:r>
              <w:rPr>
                <w:rFonts w:ascii="仿宋" w:hAnsi="仿宋" w:eastAsia="仿宋" w:cs="仿宋"/>
                <w:sz w:val="23"/>
                <w:szCs w:val="23"/>
              </w:rPr>
              <w:t>统</w:t>
            </w:r>
          </w:p>
        </w:tc>
        <w:tc>
          <w:tcPr>
            <w:tcW w:w="1165" w:type="dxa"/>
            <w:vAlign w:val="top"/>
          </w:tcPr>
          <w:p>
            <w:pPr>
              <w:spacing w:before="44" w:line="227" w:lineRule="auto"/>
              <w:ind w:left="255"/>
              <w:rPr>
                <w:rFonts w:ascii="仿宋" w:hAnsi="仿宋" w:eastAsia="仿宋" w:cs="仿宋"/>
                <w:sz w:val="23"/>
                <w:szCs w:val="23"/>
              </w:rPr>
            </w:pPr>
            <w:r>
              <w:rPr>
                <w:rFonts w:ascii="仿宋" w:hAnsi="仿宋" w:eastAsia="仿宋" w:cs="仿宋"/>
                <w:spacing w:val="6"/>
                <w:sz w:val="23"/>
                <w:szCs w:val="23"/>
              </w:rPr>
              <w:t>驱动</w:t>
            </w:r>
            <w:r>
              <w:rPr>
                <w:rFonts w:ascii="仿宋" w:hAnsi="仿宋" w:eastAsia="仿宋" w:cs="仿宋"/>
                <w:spacing w:val="5"/>
                <w:sz w:val="23"/>
                <w:szCs w:val="23"/>
              </w:rPr>
              <w:t>器</w:t>
            </w:r>
          </w:p>
        </w:tc>
        <w:tc>
          <w:tcPr>
            <w:tcW w:w="6422" w:type="dxa"/>
            <w:vAlign w:val="top"/>
          </w:tcPr>
          <w:p>
            <w:pPr>
              <w:spacing w:before="74" w:line="195" w:lineRule="auto"/>
              <w:ind w:left="116"/>
              <w:rPr>
                <w:rFonts w:ascii="仿宋" w:hAnsi="仿宋" w:eastAsia="仿宋" w:cs="仿宋"/>
                <w:sz w:val="23"/>
                <w:szCs w:val="23"/>
              </w:rPr>
            </w:pPr>
            <w:r>
              <w:rPr>
                <w:rFonts w:ascii="仿宋" w:hAnsi="仿宋" w:eastAsia="仿宋" w:cs="仿宋"/>
                <w:sz w:val="23"/>
                <w:szCs w:val="23"/>
              </w:rPr>
              <w:t>MR</w:t>
            </w:r>
            <w:r>
              <w:rPr>
                <w:rFonts w:ascii="仿宋" w:hAnsi="仿宋" w:eastAsia="仿宋" w:cs="仿宋"/>
                <w:spacing w:val="11"/>
                <w:sz w:val="23"/>
                <w:szCs w:val="23"/>
              </w:rPr>
              <w:t>-</w:t>
            </w:r>
            <w:r>
              <w:rPr>
                <w:rFonts w:ascii="仿宋" w:hAnsi="仿宋" w:eastAsia="仿宋" w:cs="仿宋"/>
                <w:sz w:val="23"/>
                <w:szCs w:val="23"/>
              </w:rPr>
              <w:t>JE</w:t>
            </w:r>
            <w:r>
              <w:rPr>
                <w:rFonts w:ascii="仿宋" w:hAnsi="仿宋" w:eastAsia="仿宋" w:cs="仿宋"/>
                <w:spacing w:val="11"/>
                <w:sz w:val="23"/>
                <w:szCs w:val="23"/>
              </w:rPr>
              <w:t>-10</w:t>
            </w:r>
            <w:r>
              <w:rPr>
                <w:rFonts w:ascii="仿宋" w:hAnsi="仿宋" w:eastAsia="仿宋" w:cs="仿宋"/>
                <w:sz w:val="23"/>
                <w:szCs w:val="23"/>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30" w:type="dxa"/>
            <w:vMerge w:val="continue"/>
            <w:tcBorders>
              <w:top w:val="nil"/>
            </w:tcBorders>
            <w:vAlign w:val="top"/>
          </w:tcPr>
          <w:p>
            <w:pPr>
              <w:rPr>
                <w:rFonts w:ascii="Arial"/>
                <w:sz w:val="21"/>
              </w:rPr>
            </w:pPr>
          </w:p>
        </w:tc>
        <w:tc>
          <w:tcPr>
            <w:tcW w:w="1165" w:type="dxa"/>
            <w:vAlign w:val="top"/>
          </w:tcPr>
          <w:p>
            <w:pPr>
              <w:spacing w:before="47" w:line="225" w:lineRule="auto"/>
              <w:ind w:left="401"/>
              <w:rPr>
                <w:rFonts w:ascii="仿宋" w:hAnsi="仿宋" w:eastAsia="仿宋" w:cs="仿宋"/>
                <w:sz w:val="23"/>
                <w:szCs w:val="23"/>
              </w:rPr>
            </w:pPr>
            <w:r>
              <w:rPr>
                <w:rFonts w:ascii="仿宋" w:hAnsi="仿宋" w:eastAsia="仿宋" w:cs="仿宋"/>
                <w:spacing w:val="-10"/>
                <w:sz w:val="23"/>
                <w:szCs w:val="23"/>
              </w:rPr>
              <w:t>电</w:t>
            </w:r>
            <w:r>
              <w:rPr>
                <w:rFonts w:ascii="仿宋" w:hAnsi="仿宋" w:eastAsia="仿宋" w:cs="仿宋"/>
                <w:spacing w:val="-8"/>
                <w:sz w:val="23"/>
                <w:szCs w:val="23"/>
              </w:rPr>
              <w:t>机</w:t>
            </w:r>
          </w:p>
        </w:tc>
        <w:tc>
          <w:tcPr>
            <w:tcW w:w="6422" w:type="dxa"/>
            <w:vAlign w:val="top"/>
          </w:tcPr>
          <w:p>
            <w:pPr>
              <w:spacing w:before="77" w:line="193" w:lineRule="auto"/>
              <w:ind w:left="127"/>
              <w:rPr>
                <w:rFonts w:ascii="仿宋" w:hAnsi="仿宋" w:eastAsia="仿宋" w:cs="仿宋"/>
                <w:sz w:val="23"/>
                <w:szCs w:val="23"/>
              </w:rPr>
            </w:pPr>
            <w:r>
              <w:rPr>
                <w:rFonts w:ascii="仿宋" w:hAnsi="仿宋" w:eastAsia="仿宋" w:cs="仿宋"/>
                <w:sz w:val="23"/>
                <w:szCs w:val="23"/>
              </w:rPr>
              <w:t>HG</w:t>
            </w:r>
            <w:r>
              <w:rPr>
                <w:rFonts w:ascii="仿宋" w:hAnsi="仿宋" w:eastAsia="仿宋" w:cs="仿宋"/>
                <w:spacing w:val="10"/>
                <w:sz w:val="23"/>
                <w:szCs w:val="23"/>
              </w:rPr>
              <w:t>-</w:t>
            </w:r>
            <w:r>
              <w:rPr>
                <w:rFonts w:ascii="仿宋" w:hAnsi="仿宋" w:eastAsia="仿宋" w:cs="仿宋"/>
                <w:sz w:val="23"/>
                <w:szCs w:val="23"/>
              </w:rPr>
              <w:t>KN</w:t>
            </w:r>
            <w:r>
              <w:rPr>
                <w:rFonts w:ascii="仿宋" w:hAnsi="仿宋" w:eastAsia="仿宋" w:cs="仿宋"/>
                <w:spacing w:val="7"/>
                <w:sz w:val="23"/>
                <w:szCs w:val="23"/>
              </w:rPr>
              <w:t>13</w:t>
            </w:r>
            <w:r>
              <w:rPr>
                <w:rFonts w:ascii="仿宋" w:hAnsi="仿宋" w:eastAsia="仿宋" w:cs="仿宋"/>
                <w:sz w:val="23"/>
                <w:szCs w:val="23"/>
              </w:rPr>
              <w:t>J</w:t>
            </w:r>
            <w:r>
              <w:rPr>
                <w:rFonts w:ascii="仿宋" w:hAnsi="仿宋" w:eastAsia="仿宋" w:cs="仿宋"/>
                <w:spacing w:val="7"/>
                <w:sz w:val="23"/>
                <w:szCs w:val="23"/>
              </w:rPr>
              <w:t>-</w:t>
            </w:r>
            <w:r>
              <w:rPr>
                <w:rFonts w:ascii="仿宋" w:hAnsi="仿宋" w:eastAsia="仿宋" w:cs="仿宋"/>
                <w:sz w:val="23"/>
                <w:szCs w:val="23"/>
              </w:rPr>
              <w:t>S</w:t>
            </w:r>
            <w:r>
              <w:rPr>
                <w:rFonts w:ascii="仿宋" w:hAnsi="仿宋" w:eastAsia="仿宋" w:cs="仿宋"/>
                <w:spacing w:val="7"/>
                <w:sz w:val="23"/>
                <w:szCs w:val="23"/>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5" w:type="dxa"/>
            <w:gridSpan w:val="2"/>
            <w:vAlign w:val="top"/>
          </w:tcPr>
          <w:p>
            <w:pPr>
              <w:spacing w:before="46" w:line="227" w:lineRule="auto"/>
              <w:ind w:left="721"/>
              <w:rPr>
                <w:rFonts w:ascii="仿宋" w:hAnsi="仿宋" w:eastAsia="仿宋" w:cs="仿宋"/>
                <w:sz w:val="23"/>
                <w:szCs w:val="23"/>
              </w:rPr>
            </w:pPr>
            <w:r>
              <w:rPr>
                <w:rFonts w:ascii="仿宋" w:hAnsi="仿宋" w:eastAsia="仿宋" w:cs="仿宋"/>
                <w:spacing w:val="2"/>
                <w:sz w:val="23"/>
                <w:szCs w:val="23"/>
              </w:rPr>
              <w:t>变</w:t>
            </w:r>
            <w:r>
              <w:rPr>
                <w:rFonts w:ascii="仿宋" w:hAnsi="仿宋" w:eastAsia="仿宋" w:cs="仿宋"/>
                <w:spacing w:val="1"/>
                <w:sz w:val="23"/>
                <w:szCs w:val="23"/>
              </w:rPr>
              <w:t>频器</w:t>
            </w:r>
          </w:p>
        </w:tc>
        <w:tc>
          <w:tcPr>
            <w:tcW w:w="6422" w:type="dxa"/>
            <w:vAlign w:val="top"/>
          </w:tcPr>
          <w:p>
            <w:pPr>
              <w:spacing w:before="77" w:line="194" w:lineRule="auto"/>
              <w:ind w:left="125"/>
              <w:rPr>
                <w:rFonts w:ascii="仿宋" w:hAnsi="仿宋" w:eastAsia="仿宋" w:cs="仿宋"/>
                <w:sz w:val="23"/>
                <w:szCs w:val="23"/>
              </w:rPr>
            </w:pPr>
            <w:r>
              <w:rPr>
                <w:rFonts w:ascii="仿宋" w:hAnsi="仿宋" w:eastAsia="仿宋" w:cs="仿宋"/>
                <w:sz w:val="23"/>
                <w:szCs w:val="23"/>
              </w:rPr>
              <w:t>FR</w:t>
            </w:r>
            <w:r>
              <w:rPr>
                <w:rFonts w:ascii="仿宋" w:hAnsi="仿宋" w:eastAsia="仿宋" w:cs="仿宋"/>
                <w:spacing w:val="10"/>
                <w:sz w:val="23"/>
                <w:szCs w:val="23"/>
              </w:rPr>
              <w:t>-</w:t>
            </w:r>
            <w:r>
              <w:rPr>
                <w:rFonts w:ascii="仿宋" w:hAnsi="仿宋" w:eastAsia="仿宋" w:cs="仿宋"/>
                <w:sz w:val="23"/>
                <w:szCs w:val="23"/>
              </w:rPr>
              <w:t>D</w:t>
            </w:r>
            <w:r>
              <w:rPr>
                <w:rFonts w:ascii="仿宋" w:hAnsi="仿宋" w:eastAsia="仿宋" w:cs="仿宋"/>
                <w:spacing w:val="8"/>
                <w:sz w:val="23"/>
                <w:szCs w:val="23"/>
              </w:rPr>
              <w:t>720</w:t>
            </w:r>
            <w:r>
              <w:rPr>
                <w:rFonts w:ascii="仿宋" w:hAnsi="仿宋" w:eastAsia="仿宋" w:cs="仿宋"/>
                <w:sz w:val="23"/>
                <w:szCs w:val="23"/>
              </w:rPr>
              <w:t>S</w:t>
            </w:r>
            <w:r>
              <w:rPr>
                <w:rFonts w:ascii="仿宋" w:hAnsi="仿宋" w:eastAsia="仿宋" w:cs="仿宋"/>
                <w:spacing w:val="8"/>
                <w:sz w:val="23"/>
                <w:szCs w:val="23"/>
              </w:rPr>
              <w:t>-0.4</w:t>
            </w:r>
            <w:r>
              <w:rPr>
                <w:rFonts w:ascii="仿宋" w:hAnsi="仿宋" w:eastAsia="仿宋" w:cs="仿宋"/>
                <w:sz w:val="23"/>
                <w:szCs w:val="23"/>
              </w:rPr>
              <w:t>K</w:t>
            </w:r>
            <w:r>
              <w:rPr>
                <w:rFonts w:ascii="仿宋" w:hAnsi="仿宋" w:eastAsia="仿宋" w:cs="仿宋"/>
                <w:spacing w:val="8"/>
                <w:sz w:val="23"/>
                <w:szCs w:val="23"/>
              </w:rPr>
              <w:t>-</w:t>
            </w:r>
            <w:r>
              <w:rPr>
                <w:rFonts w:ascii="仿宋" w:hAnsi="仿宋" w:eastAsia="仿宋" w:cs="仿宋"/>
                <w:sz w:val="23"/>
                <w:szCs w:val="23"/>
              </w:rPr>
              <w:t>CHT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30" w:type="dxa"/>
            <w:vMerge w:val="restart"/>
            <w:tcBorders>
              <w:bottom w:val="nil"/>
            </w:tcBorders>
            <w:vAlign w:val="top"/>
          </w:tcPr>
          <w:p>
            <w:pPr>
              <w:spacing w:before="64" w:line="315" w:lineRule="exact"/>
              <w:ind w:left="235"/>
              <w:rPr>
                <w:rFonts w:ascii="仿宋" w:hAnsi="仿宋" w:eastAsia="仿宋" w:cs="仿宋"/>
                <w:sz w:val="23"/>
                <w:szCs w:val="23"/>
              </w:rPr>
            </w:pPr>
            <w:r>
              <w:rPr>
                <w:rFonts w:ascii="仿宋" w:hAnsi="仿宋" w:eastAsia="仿宋" w:cs="仿宋"/>
                <w:spacing w:val="2"/>
                <w:position w:val="5"/>
                <w:sz w:val="23"/>
                <w:szCs w:val="23"/>
              </w:rPr>
              <w:t>步</w:t>
            </w:r>
            <w:r>
              <w:rPr>
                <w:rFonts w:ascii="仿宋" w:hAnsi="仿宋" w:eastAsia="仿宋" w:cs="仿宋"/>
                <w:spacing w:val="1"/>
                <w:position w:val="5"/>
                <w:sz w:val="23"/>
                <w:szCs w:val="23"/>
              </w:rPr>
              <w:t>进</w:t>
            </w:r>
          </w:p>
          <w:p>
            <w:pPr>
              <w:spacing w:line="227" w:lineRule="auto"/>
              <w:ind w:left="239"/>
              <w:rPr>
                <w:rFonts w:ascii="仿宋" w:hAnsi="仿宋" w:eastAsia="仿宋" w:cs="仿宋"/>
                <w:sz w:val="23"/>
                <w:szCs w:val="23"/>
              </w:rPr>
            </w:pPr>
            <w:r>
              <w:rPr>
                <w:rFonts w:ascii="仿宋" w:hAnsi="仿宋" w:eastAsia="仿宋" w:cs="仿宋"/>
                <w:spacing w:val="-1"/>
                <w:sz w:val="23"/>
                <w:szCs w:val="23"/>
              </w:rPr>
              <w:t>系</w:t>
            </w:r>
            <w:r>
              <w:rPr>
                <w:rFonts w:ascii="仿宋" w:hAnsi="仿宋" w:eastAsia="仿宋" w:cs="仿宋"/>
                <w:sz w:val="23"/>
                <w:szCs w:val="23"/>
              </w:rPr>
              <w:t>统</w:t>
            </w:r>
          </w:p>
        </w:tc>
        <w:tc>
          <w:tcPr>
            <w:tcW w:w="1165" w:type="dxa"/>
            <w:vAlign w:val="top"/>
          </w:tcPr>
          <w:p>
            <w:pPr>
              <w:spacing w:before="45" w:line="227" w:lineRule="auto"/>
              <w:ind w:left="229"/>
              <w:rPr>
                <w:rFonts w:ascii="仿宋" w:hAnsi="仿宋" w:eastAsia="仿宋" w:cs="仿宋"/>
                <w:sz w:val="23"/>
                <w:szCs w:val="23"/>
              </w:rPr>
            </w:pPr>
            <w:r>
              <w:rPr>
                <w:rFonts w:ascii="仿宋" w:hAnsi="仿宋" w:eastAsia="仿宋" w:cs="仿宋"/>
                <w:spacing w:val="6"/>
                <w:sz w:val="23"/>
                <w:szCs w:val="23"/>
              </w:rPr>
              <w:t>驱动</w:t>
            </w:r>
            <w:r>
              <w:rPr>
                <w:rFonts w:ascii="仿宋" w:hAnsi="仿宋" w:eastAsia="仿宋" w:cs="仿宋"/>
                <w:spacing w:val="5"/>
                <w:sz w:val="23"/>
                <w:szCs w:val="23"/>
              </w:rPr>
              <w:t>器</w:t>
            </w:r>
          </w:p>
        </w:tc>
        <w:tc>
          <w:tcPr>
            <w:tcW w:w="6422" w:type="dxa"/>
            <w:vAlign w:val="top"/>
          </w:tcPr>
          <w:p>
            <w:pPr>
              <w:spacing w:before="76" w:line="192" w:lineRule="auto"/>
              <w:ind w:left="124"/>
              <w:rPr>
                <w:rFonts w:ascii="仿宋" w:hAnsi="仿宋" w:eastAsia="仿宋" w:cs="仿宋"/>
                <w:sz w:val="23"/>
                <w:szCs w:val="23"/>
              </w:rPr>
            </w:pPr>
            <w:r>
              <w:rPr>
                <w:rFonts w:ascii="仿宋" w:hAnsi="仿宋" w:eastAsia="仿宋" w:cs="仿宋"/>
                <w:sz w:val="23"/>
                <w:szCs w:val="23"/>
              </w:rPr>
              <w:t>YKD</w:t>
            </w:r>
            <w:r>
              <w:rPr>
                <w:rFonts w:ascii="仿宋" w:hAnsi="仿宋" w:eastAsia="仿宋" w:cs="仿宋"/>
                <w:spacing w:val="9"/>
                <w:sz w:val="23"/>
                <w:szCs w:val="23"/>
              </w:rPr>
              <w:t>2</w:t>
            </w:r>
            <w:r>
              <w:rPr>
                <w:rFonts w:ascii="仿宋" w:hAnsi="仿宋" w:eastAsia="仿宋" w:cs="仿宋"/>
                <w:spacing w:val="7"/>
                <w:sz w:val="23"/>
                <w:szCs w:val="23"/>
              </w:rPr>
              <w:t>305</w:t>
            </w:r>
            <w:r>
              <w:rPr>
                <w:rFonts w:ascii="仿宋" w:hAnsi="仿宋" w:eastAsia="仿宋" w:cs="仿宋"/>
                <w:sz w:val="23"/>
                <w:szCs w:val="23"/>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30" w:type="dxa"/>
            <w:vMerge w:val="continue"/>
            <w:tcBorders>
              <w:top w:val="nil"/>
            </w:tcBorders>
            <w:vAlign w:val="top"/>
          </w:tcPr>
          <w:p>
            <w:pPr>
              <w:rPr>
                <w:rFonts w:ascii="Arial"/>
                <w:sz w:val="21"/>
              </w:rPr>
            </w:pPr>
          </w:p>
        </w:tc>
        <w:tc>
          <w:tcPr>
            <w:tcW w:w="1165" w:type="dxa"/>
            <w:vAlign w:val="top"/>
          </w:tcPr>
          <w:p>
            <w:pPr>
              <w:spacing w:before="48" w:line="225" w:lineRule="auto"/>
              <w:ind w:left="374"/>
              <w:rPr>
                <w:rFonts w:ascii="仿宋" w:hAnsi="仿宋" w:eastAsia="仿宋" w:cs="仿宋"/>
                <w:sz w:val="23"/>
                <w:szCs w:val="23"/>
              </w:rPr>
            </w:pPr>
            <w:r>
              <w:rPr>
                <w:rFonts w:ascii="仿宋" w:hAnsi="仿宋" w:eastAsia="仿宋" w:cs="仿宋"/>
                <w:spacing w:val="-10"/>
                <w:sz w:val="23"/>
                <w:szCs w:val="23"/>
              </w:rPr>
              <w:t>电</w:t>
            </w:r>
            <w:r>
              <w:rPr>
                <w:rFonts w:ascii="仿宋" w:hAnsi="仿宋" w:eastAsia="仿宋" w:cs="仿宋"/>
                <w:spacing w:val="-8"/>
                <w:sz w:val="23"/>
                <w:szCs w:val="23"/>
              </w:rPr>
              <w:t>机</w:t>
            </w:r>
          </w:p>
        </w:tc>
        <w:tc>
          <w:tcPr>
            <w:tcW w:w="6422" w:type="dxa"/>
            <w:vAlign w:val="top"/>
          </w:tcPr>
          <w:p>
            <w:pPr>
              <w:spacing w:before="48" w:line="229" w:lineRule="auto"/>
              <w:ind w:left="124"/>
              <w:rPr>
                <w:rFonts w:ascii="仿宋" w:hAnsi="仿宋" w:eastAsia="仿宋" w:cs="仿宋"/>
                <w:sz w:val="23"/>
                <w:szCs w:val="23"/>
              </w:rPr>
            </w:pPr>
            <w:r>
              <w:rPr>
                <w:rFonts w:ascii="仿宋" w:hAnsi="仿宋" w:eastAsia="仿宋" w:cs="仿宋"/>
                <w:sz w:val="23"/>
                <w:szCs w:val="23"/>
              </w:rPr>
              <w:t>YK</w:t>
            </w:r>
            <w:r>
              <w:rPr>
                <w:rFonts w:ascii="仿宋" w:hAnsi="仿宋" w:eastAsia="仿宋" w:cs="仿宋"/>
                <w:spacing w:val="8"/>
                <w:sz w:val="23"/>
                <w:szCs w:val="23"/>
              </w:rPr>
              <w:t>4</w:t>
            </w:r>
            <w:r>
              <w:rPr>
                <w:rFonts w:ascii="仿宋" w:hAnsi="仿宋" w:eastAsia="仿宋" w:cs="仿宋"/>
                <w:spacing w:val="7"/>
                <w:sz w:val="23"/>
                <w:szCs w:val="23"/>
              </w:rPr>
              <w:t>2</w:t>
            </w:r>
            <w:r>
              <w:rPr>
                <w:rFonts w:ascii="仿宋" w:hAnsi="仿宋" w:eastAsia="仿宋" w:cs="仿宋"/>
                <w:sz w:val="23"/>
                <w:szCs w:val="23"/>
              </w:rPr>
              <w:t>XQ</w:t>
            </w:r>
            <w:r>
              <w:rPr>
                <w:rFonts w:ascii="仿宋" w:hAnsi="仿宋" w:eastAsia="仿宋" w:cs="仿宋"/>
                <w:spacing w:val="7"/>
                <w:sz w:val="23"/>
                <w:szCs w:val="23"/>
              </w:rPr>
              <w:t>47-02</w:t>
            </w:r>
            <w:r>
              <w:rPr>
                <w:rFonts w:ascii="仿宋" w:hAnsi="仿宋" w:eastAsia="仿宋" w:cs="仿宋"/>
                <w:sz w:val="23"/>
                <w:szCs w:val="23"/>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095" w:type="dxa"/>
            <w:gridSpan w:val="2"/>
            <w:vMerge w:val="restart"/>
            <w:tcBorders>
              <w:bottom w:val="nil"/>
            </w:tcBorders>
            <w:vAlign w:val="top"/>
          </w:tcPr>
          <w:p>
            <w:pPr>
              <w:spacing w:line="297" w:lineRule="auto"/>
              <w:rPr>
                <w:rFonts w:ascii="Arial"/>
                <w:sz w:val="21"/>
              </w:rPr>
            </w:pPr>
          </w:p>
          <w:p>
            <w:pPr>
              <w:spacing w:line="298" w:lineRule="auto"/>
              <w:rPr>
                <w:rFonts w:ascii="Arial"/>
                <w:sz w:val="21"/>
              </w:rPr>
            </w:pPr>
          </w:p>
          <w:p>
            <w:pPr>
              <w:spacing w:before="75" w:line="314" w:lineRule="exact"/>
              <w:ind w:left="467"/>
              <w:rPr>
                <w:rFonts w:ascii="仿宋" w:hAnsi="仿宋" w:eastAsia="仿宋" w:cs="仿宋"/>
                <w:sz w:val="23"/>
                <w:szCs w:val="23"/>
              </w:rPr>
            </w:pPr>
            <w:r>
              <w:rPr>
                <w:rFonts w:ascii="仿宋" w:hAnsi="仿宋" w:eastAsia="仿宋" w:cs="仿宋"/>
                <w:spacing w:val="-8"/>
                <w:position w:val="5"/>
                <w:sz w:val="23"/>
                <w:szCs w:val="23"/>
              </w:rPr>
              <w:t>工</w:t>
            </w:r>
            <w:r>
              <w:rPr>
                <w:rFonts w:ascii="仿宋" w:hAnsi="仿宋" w:eastAsia="仿宋" w:cs="仿宋"/>
                <w:spacing w:val="-5"/>
                <w:position w:val="5"/>
                <w:sz w:val="23"/>
                <w:szCs w:val="23"/>
              </w:rPr>
              <w:t>业机器人</w:t>
            </w:r>
          </w:p>
          <w:p>
            <w:pPr>
              <w:spacing w:line="226" w:lineRule="auto"/>
              <w:ind w:left="451"/>
              <w:rPr>
                <w:rFonts w:ascii="仿宋" w:hAnsi="仿宋" w:eastAsia="仿宋" w:cs="仿宋"/>
                <w:sz w:val="23"/>
                <w:szCs w:val="23"/>
              </w:rPr>
            </w:pPr>
            <w:r>
              <w:rPr>
                <w:rFonts w:ascii="仿宋" w:hAnsi="仿宋" w:eastAsia="仿宋" w:cs="仿宋"/>
                <w:spacing w:val="-9"/>
                <w:sz w:val="23"/>
                <w:szCs w:val="23"/>
              </w:rPr>
              <w:t xml:space="preserve">( 三选一 </w:t>
            </w:r>
            <w:r>
              <w:rPr>
                <w:rFonts w:ascii="仿宋" w:hAnsi="仿宋" w:eastAsia="仿宋" w:cs="仿宋"/>
                <w:spacing w:val="-8"/>
                <w:sz w:val="23"/>
                <w:szCs w:val="23"/>
              </w:rPr>
              <w:t>)</w:t>
            </w:r>
          </w:p>
        </w:tc>
        <w:tc>
          <w:tcPr>
            <w:tcW w:w="6422" w:type="dxa"/>
            <w:vAlign w:val="top"/>
          </w:tcPr>
          <w:p>
            <w:pPr>
              <w:spacing w:before="138" w:line="223" w:lineRule="auto"/>
              <w:ind w:left="136"/>
              <w:rPr>
                <w:rFonts w:ascii="仿宋" w:hAnsi="仿宋" w:eastAsia="仿宋" w:cs="仿宋"/>
                <w:sz w:val="23"/>
                <w:szCs w:val="23"/>
              </w:rPr>
            </w:pPr>
            <w:r>
              <w:rPr>
                <w:rFonts w:ascii="仿宋" w:hAnsi="仿宋" w:eastAsia="仿宋" w:cs="仿宋"/>
                <w:spacing w:val="13"/>
                <w:sz w:val="23"/>
                <w:szCs w:val="23"/>
              </w:rPr>
              <w:t>6</w:t>
            </w:r>
            <w:r>
              <w:rPr>
                <w:rFonts w:ascii="仿宋" w:hAnsi="仿宋" w:eastAsia="仿宋" w:cs="仿宋"/>
                <w:spacing w:val="9"/>
                <w:sz w:val="23"/>
                <w:szCs w:val="23"/>
              </w:rPr>
              <w:t>轴机器人，型号：</w:t>
            </w:r>
            <w:r>
              <w:rPr>
                <w:rFonts w:ascii="仿宋" w:hAnsi="仿宋" w:eastAsia="仿宋" w:cs="仿宋"/>
                <w:sz w:val="23"/>
                <w:szCs w:val="23"/>
              </w:rPr>
              <w:t>RV</w:t>
            </w:r>
            <w:r>
              <w:rPr>
                <w:rFonts w:ascii="仿宋" w:hAnsi="仿宋" w:eastAsia="仿宋" w:cs="仿宋"/>
                <w:spacing w:val="9"/>
                <w:sz w:val="23"/>
                <w:szCs w:val="23"/>
              </w:rPr>
              <w:t>-2</w:t>
            </w:r>
            <w:r>
              <w:rPr>
                <w:rFonts w:ascii="仿宋" w:hAnsi="仿宋" w:eastAsia="仿宋" w:cs="仿宋"/>
                <w:sz w:val="23"/>
                <w:szCs w:val="23"/>
              </w:rPr>
              <w:t>FR</w:t>
            </w:r>
            <w:r>
              <w:rPr>
                <w:rFonts w:ascii="仿宋" w:hAnsi="仿宋" w:eastAsia="仿宋" w:cs="仿宋"/>
                <w:spacing w:val="9"/>
                <w:sz w:val="23"/>
                <w:szCs w:val="23"/>
              </w:rPr>
              <w:t>，2</w:t>
            </w:r>
            <w:r>
              <w:rPr>
                <w:rFonts w:ascii="仿宋" w:hAnsi="仿宋" w:eastAsia="仿宋" w:cs="仿宋"/>
                <w:sz w:val="23"/>
                <w:szCs w:val="23"/>
              </w:rPr>
              <w:t>kg</w:t>
            </w:r>
            <w:r>
              <w:rPr>
                <w:rFonts w:ascii="仿宋" w:hAnsi="仿宋" w:eastAsia="仿宋" w:cs="仿宋"/>
                <w:spacing w:val="9"/>
                <w:sz w:val="23"/>
                <w:szCs w:val="23"/>
              </w:rPr>
              <w:t>，500</w:t>
            </w:r>
            <w:r>
              <w:rPr>
                <w:rFonts w:ascii="仿宋" w:hAnsi="仿宋" w:eastAsia="仿宋" w:cs="仿宋"/>
                <w:sz w:val="23"/>
                <w:szCs w:val="23"/>
              </w:rPr>
              <w:t>mm</w:t>
            </w:r>
            <w:r>
              <w:rPr>
                <w:rFonts w:ascii="仿宋" w:hAnsi="仿宋" w:eastAsia="仿宋" w:cs="仿宋"/>
                <w:spacing w:val="9"/>
                <w:sz w:val="23"/>
                <w:szCs w:val="23"/>
              </w:rPr>
              <w:t>,控制器</w:t>
            </w:r>
            <w:r>
              <w:rPr>
                <w:rFonts w:ascii="仿宋" w:hAnsi="仿宋" w:eastAsia="仿宋" w:cs="仿宋"/>
                <w:sz w:val="23"/>
                <w:szCs w:val="23"/>
              </w:rPr>
              <w:t>CR</w:t>
            </w:r>
            <w:r>
              <w:rPr>
                <w:rFonts w:ascii="仿宋" w:hAnsi="仿宋" w:eastAsia="仿宋" w:cs="仿宋"/>
                <w:spacing w:val="9"/>
                <w:sz w:val="23"/>
                <w:szCs w:val="23"/>
              </w:rPr>
              <w:t>800-</w:t>
            </w:r>
            <w:r>
              <w:rPr>
                <w:rFonts w:ascii="仿宋" w:hAnsi="仿宋" w:eastAsia="仿宋" w:cs="仿宋"/>
                <w:sz w:val="23"/>
                <w:szCs w:val="23"/>
              </w:rPr>
              <w: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095" w:type="dxa"/>
            <w:gridSpan w:val="2"/>
            <w:vMerge w:val="continue"/>
            <w:tcBorders>
              <w:top w:val="nil"/>
              <w:bottom w:val="nil"/>
            </w:tcBorders>
            <w:vAlign w:val="top"/>
          </w:tcPr>
          <w:p>
            <w:pPr>
              <w:rPr>
                <w:rFonts w:ascii="Arial"/>
                <w:sz w:val="21"/>
              </w:rPr>
            </w:pPr>
          </w:p>
        </w:tc>
        <w:tc>
          <w:tcPr>
            <w:tcW w:w="6422" w:type="dxa"/>
            <w:vAlign w:val="top"/>
          </w:tcPr>
          <w:p>
            <w:pPr>
              <w:spacing w:before="42" w:line="219" w:lineRule="auto"/>
              <w:ind w:left="136"/>
              <w:rPr>
                <w:rFonts w:ascii="仿宋" w:hAnsi="仿宋" w:eastAsia="仿宋" w:cs="仿宋"/>
                <w:sz w:val="23"/>
                <w:szCs w:val="23"/>
              </w:rPr>
            </w:pPr>
            <w:r>
              <w:rPr>
                <w:rFonts w:ascii="仿宋" w:hAnsi="仿宋" w:eastAsia="仿宋" w:cs="仿宋"/>
                <w:spacing w:val="4"/>
                <w:sz w:val="23"/>
                <w:szCs w:val="23"/>
              </w:rPr>
              <w:t>6轴机器人，型号：</w:t>
            </w:r>
            <w:r>
              <w:rPr>
                <w:rFonts w:ascii="仿宋" w:hAnsi="仿宋" w:eastAsia="仿宋" w:cs="仿宋"/>
                <w:sz w:val="23"/>
                <w:szCs w:val="23"/>
              </w:rPr>
              <w:t>IRB</w:t>
            </w:r>
            <w:r>
              <w:rPr>
                <w:rFonts w:ascii="仿宋" w:hAnsi="仿宋" w:eastAsia="仿宋" w:cs="仿宋"/>
                <w:spacing w:val="2"/>
                <w:sz w:val="23"/>
                <w:szCs w:val="23"/>
              </w:rPr>
              <w:t>120，3</w:t>
            </w:r>
            <w:r>
              <w:rPr>
                <w:rFonts w:ascii="仿宋" w:hAnsi="仿宋" w:eastAsia="仿宋" w:cs="仿宋"/>
                <w:sz w:val="23"/>
                <w:szCs w:val="23"/>
              </w:rPr>
              <w:t>kg</w:t>
            </w:r>
            <w:r>
              <w:rPr>
                <w:rFonts w:ascii="仿宋" w:hAnsi="仿宋" w:eastAsia="仿宋" w:cs="仿宋"/>
                <w:spacing w:val="2"/>
                <w:sz w:val="23"/>
                <w:szCs w:val="23"/>
              </w:rPr>
              <w:t>，580</w:t>
            </w:r>
            <w:r>
              <w:rPr>
                <w:rFonts w:ascii="仿宋" w:hAnsi="仿宋" w:eastAsia="仿宋" w:cs="仿宋"/>
                <w:sz w:val="23"/>
                <w:szCs w:val="23"/>
              </w:rPr>
              <w:t>mm</w:t>
            </w:r>
            <w:r>
              <w:rPr>
                <w:rFonts w:ascii="仿宋" w:hAnsi="仿宋" w:eastAsia="仿宋" w:cs="仿宋"/>
                <w:spacing w:val="2"/>
                <w:sz w:val="23"/>
                <w:szCs w:val="23"/>
              </w:rPr>
              <w:t>,控制器</w:t>
            </w:r>
            <w:r>
              <w:rPr>
                <w:rFonts w:ascii="仿宋" w:hAnsi="仿宋" w:eastAsia="仿宋" w:cs="仿宋"/>
                <w:sz w:val="23"/>
                <w:szCs w:val="23"/>
              </w:rPr>
              <w:t>IRC</w:t>
            </w:r>
            <w:r>
              <w:rPr>
                <w:rFonts w:ascii="仿宋" w:hAnsi="仿宋" w:eastAsia="仿宋" w:cs="仿宋"/>
                <w:spacing w:val="2"/>
                <w:sz w:val="23"/>
                <w:szCs w:val="23"/>
              </w:rPr>
              <w:t xml:space="preserve">5 </w:t>
            </w:r>
            <w:r>
              <w:rPr>
                <w:rFonts w:ascii="仿宋" w:hAnsi="仿宋" w:eastAsia="仿宋" w:cs="仿宋"/>
                <w:sz w:val="23"/>
                <w:szCs w:val="23"/>
              </w:rPr>
              <w:t>Compact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5" w:type="dxa"/>
            <w:gridSpan w:val="2"/>
            <w:vMerge w:val="continue"/>
            <w:tcBorders>
              <w:top w:val="nil"/>
            </w:tcBorders>
            <w:vAlign w:val="top"/>
          </w:tcPr>
          <w:p>
            <w:pPr>
              <w:rPr>
                <w:rFonts w:ascii="Arial"/>
                <w:sz w:val="21"/>
              </w:rPr>
            </w:pPr>
          </w:p>
        </w:tc>
        <w:tc>
          <w:tcPr>
            <w:tcW w:w="6422" w:type="dxa"/>
            <w:vAlign w:val="top"/>
          </w:tcPr>
          <w:p>
            <w:pPr>
              <w:spacing w:before="81" w:line="223" w:lineRule="auto"/>
              <w:ind w:left="136"/>
              <w:rPr>
                <w:rFonts w:ascii="仿宋" w:hAnsi="仿宋" w:eastAsia="仿宋" w:cs="仿宋"/>
                <w:sz w:val="23"/>
                <w:szCs w:val="23"/>
              </w:rPr>
            </w:pPr>
            <w:r>
              <w:rPr>
                <w:rFonts w:ascii="仿宋" w:hAnsi="仿宋" w:eastAsia="仿宋" w:cs="仿宋"/>
                <w:spacing w:val="16"/>
                <w:sz w:val="23"/>
                <w:szCs w:val="23"/>
              </w:rPr>
              <w:t>6</w:t>
            </w:r>
            <w:r>
              <w:rPr>
                <w:rFonts w:ascii="仿宋" w:hAnsi="仿宋" w:eastAsia="仿宋" w:cs="仿宋"/>
                <w:spacing w:val="10"/>
                <w:sz w:val="23"/>
                <w:szCs w:val="23"/>
              </w:rPr>
              <w:t>轴</w:t>
            </w:r>
            <w:r>
              <w:rPr>
                <w:rFonts w:ascii="仿宋" w:hAnsi="仿宋" w:eastAsia="仿宋" w:cs="仿宋"/>
                <w:spacing w:val="8"/>
                <w:sz w:val="23"/>
                <w:szCs w:val="23"/>
              </w:rPr>
              <w:t>机器人，型号：</w:t>
            </w:r>
            <w:r>
              <w:rPr>
                <w:rFonts w:ascii="仿宋" w:hAnsi="仿宋" w:eastAsia="仿宋" w:cs="仿宋"/>
                <w:sz w:val="23"/>
                <w:szCs w:val="23"/>
              </w:rPr>
              <w:t>IRB</w:t>
            </w:r>
            <w:r>
              <w:rPr>
                <w:rFonts w:ascii="仿宋" w:hAnsi="仿宋" w:eastAsia="仿宋" w:cs="仿宋"/>
                <w:spacing w:val="8"/>
                <w:sz w:val="23"/>
                <w:szCs w:val="23"/>
              </w:rPr>
              <w:t>300-3-60</w:t>
            </w:r>
            <w:r>
              <w:rPr>
                <w:rFonts w:ascii="仿宋" w:hAnsi="仿宋" w:eastAsia="仿宋" w:cs="仿宋"/>
                <w:sz w:val="23"/>
                <w:szCs w:val="23"/>
              </w:rPr>
              <w:t>TS</w:t>
            </w:r>
            <w:r>
              <w:rPr>
                <w:rFonts w:ascii="仿宋" w:hAnsi="仿宋" w:eastAsia="仿宋" w:cs="仿宋"/>
                <w:spacing w:val="8"/>
                <w:sz w:val="23"/>
                <w:szCs w:val="23"/>
              </w:rPr>
              <w:t>5，3</w:t>
            </w:r>
            <w:r>
              <w:rPr>
                <w:rFonts w:ascii="仿宋" w:hAnsi="仿宋" w:eastAsia="仿宋" w:cs="仿宋"/>
                <w:sz w:val="23"/>
                <w:szCs w:val="23"/>
              </w:rPr>
              <w:t>kg</w:t>
            </w:r>
            <w:r>
              <w:rPr>
                <w:rFonts w:ascii="仿宋" w:hAnsi="仿宋" w:eastAsia="仿宋" w:cs="仿宋"/>
                <w:spacing w:val="8"/>
                <w:sz w:val="23"/>
                <w:szCs w:val="23"/>
              </w:rPr>
              <w:t>，638</w:t>
            </w:r>
            <w:r>
              <w:rPr>
                <w:rFonts w:ascii="仿宋" w:hAnsi="仿宋" w:eastAsia="仿宋" w:cs="仿宋"/>
                <w:sz w:val="23"/>
                <w:szCs w:val="23"/>
              </w:rPr>
              <w:t>mm</w:t>
            </w:r>
            <w:r>
              <w:rPr>
                <w:rFonts w:ascii="仿宋" w:hAnsi="仿宋" w:eastAsia="仿宋" w:cs="仿宋"/>
                <w:spacing w:val="8"/>
                <w:sz w:val="23"/>
                <w:szCs w:val="23"/>
              </w:rPr>
              <w:t>，控制器</w:t>
            </w:r>
          </w:p>
          <w:p>
            <w:pPr>
              <w:spacing w:before="68" w:line="191" w:lineRule="auto"/>
              <w:ind w:left="143"/>
              <w:rPr>
                <w:rFonts w:ascii="仿宋" w:hAnsi="仿宋" w:eastAsia="仿宋" w:cs="仿宋"/>
                <w:sz w:val="23"/>
                <w:szCs w:val="23"/>
              </w:rPr>
            </w:pPr>
            <w:r>
              <w:rPr>
                <w:rFonts w:ascii="仿宋" w:hAnsi="仿宋" w:eastAsia="仿宋" w:cs="仿宋"/>
                <w:sz w:val="23"/>
                <w:szCs w:val="23"/>
              </w:rPr>
              <w:t>IRCB</w:t>
            </w:r>
            <w:r>
              <w:rPr>
                <w:rFonts w:ascii="仿宋" w:hAnsi="仿宋" w:eastAsia="仿宋" w:cs="仿宋"/>
                <w:spacing w:val="7"/>
                <w:sz w:val="23"/>
                <w:szCs w:val="23"/>
              </w:rPr>
              <w:t>3</w:t>
            </w:r>
            <w:r>
              <w:rPr>
                <w:rFonts w:ascii="仿宋" w:hAnsi="仿宋" w:eastAsia="仿宋" w:cs="仿宋"/>
                <w:spacing w:val="6"/>
                <w:sz w:val="23"/>
                <w:szCs w:val="23"/>
              </w:rPr>
              <w:t>00-</w:t>
            </w:r>
            <w:r>
              <w:rPr>
                <w:rFonts w:ascii="仿宋" w:hAnsi="仿宋" w:eastAsia="仿宋" w:cs="仿宋"/>
                <w:sz w:val="23"/>
                <w:szCs w:val="23"/>
              </w:rPr>
              <w:t>B</w:t>
            </w:r>
            <w:r>
              <w:rPr>
                <w:rFonts w:ascii="仿宋" w:hAnsi="仿宋" w:eastAsia="仿宋" w:cs="仿宋"/>
                <w:spacing w:val="6"/>
                <w:sz w:val="23"/>
                <w:szCs w:val="23"/>
              </w:rPr>
              <w:t>-</w:t>
            </w:r>
            <w:r>
              <w:rPr>
                <w:rFonts w:ascii="仿宋" w:hAnsi="仿宋" w:eastAsia="仿宋" w:cs="仿宋"/>
                <w:sz w:val="23"/>
                <w:szCs w:val="23"/>
              </w:rPr>
              <w:t>FF</w:t>
            </w:r>
          </w:p>
        </w:tc>
      </w:tr>
    </w:tbl>
    <w:p>
      <w:pPr>
        <w:rPr>
          <w:rFonts w:ascii="Arial"/>
          <w:sz w:val="21"/>
        </w:rPr>
      </w:pPr>
    </w:p>
    <w:p>
      <w:pPr>
        <w:sectPr>
          <w:headerReference r:id="rId31" w:type="default"/>
          <w:footerReference r:id="rId32" w:type="default"/>
          <w:pgSz w:w="11906" w:h="16839"/>
          <w:pgMar w:top="1235" w:right="1593" w:bottom="1574" w:left="1785" w:header="879" w:footer="1407" w:gutter="0"/>
          <w:cols w:space="720" w:num="1"/>
        </w:sectPr>
      </w:pPr>
    </w:p>
    <w:p>
      <w:pPr>
        <w:spacing w:line="204" w:lineRule="exact"/>
      </w:pPr>
    </w:p>
    <w:tbl>
      <w:tblPr>
        <w:tblStyle w:val="4"/>
        <w:tblW w:w="851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2011"/>
        <w:gridCol w:w="44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1" w:hRule="atLeast"/>
        </w:trPr>
        <w:tc>
          <w:tcPr>
            <w:tcW w:w="209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5" w:line="224" w:lineRule="auto"/>
              <w:ind w:left="586"/>
              <w:rPr>
                <w:rFonts w:ascii="仿宋" w:hAnsi="仿宋" w:eastAsia="仿宋" w:cs="仿宋"/>
                <w:sz w:val="23"/>
                <w:szCs w:val="23"/>
              </w:rPr>
            </w:pPr>
            <w:r>
              <w:rPr>
                <w:rFonts w:ascii="仿宋" w:hAnsi="仿宋" w:eastAsia="仿宋" w:cs="仿宋"/>
                <w:spacing w:val="8"/>
                <w:sz w:val="23"/>
                <w:szCs w:val="23"/>
              </w:rPr>
              <w:t>平</w:t>
            </w:r>
            <w:r>
              <w:rPr>
                <w:rFonts w:ascii="仿宋" w:hAnsi="仿宋" w:eastAsia="仿宋" w:cs="仿宋"/>
                <w:spacing w:val="6"/>
                <w:sz w:val="23"/>
                <w:szCs w:val="23"/>
              </w:rPr>
              <w:t>台软件</w:t>
            </w:r>
          </w:p>
        </w:tc>
        <w:tc>
          <w:tcPr>
            <w:tcW w:w="2011" w:type="dxa"/>
            <w:tcBorders>
              <w:right w:val="nil"/>
            </w:tcBorders>
            <w:vAlign w:val="top"/>
          </w:tcPr>
          <w:p>
            <w:pPr>
              <w:spacing w:before="71" w:line="288" w:lineRule="auto"/>
              <w:ind w:left="123" w:right="42" w:firstLine="5"/>
              <w:rPr>
                <w:rFonts w:ascii="仿宋" w:hAnsi="仿宋" w:eastAsia="仿宋" w:cs="仿宋"/>
                <w:sz w:val="23"/>
                <w:szCs w:val="23"/>
              </w:rPr>
            </w:pPr>
            <w:r>
              <w:rPr>
                <w:rFonts w:ascii="仿宋" w:hAnsi="仿宋" w:eastAsia="仿宋" w:cs="仿宋"/>
                <w:spacing w:val="-1"/>
                <w:sz w:val="23"/>
                <w:szCs w:val="23"/>
              </w:rPr>
              <w:t>计算机操</w:t>
            </w:r>
            <w:r>
              <w:rPr>
                <w:rFonts w:ascii="仿宋" w:hAnsi="仿宋" w:eastAsia="仿宋" w:cs="仿宋"/>
                <w:sz w:val="23"/>
                <w:szCs w:val="23"/>
              </w:rPr>
              <w:t>作系统： PLC</w:t>
            </w:r>
            <w:r>
              <w:rPr>
                <w:rFonts w:ascii="仿宋" w:hAnsi="仿宋" w:eastAsia="仿宋" w:cs="仿宋"/>
                <w:spacing w:val="11"/>
                <w:sz w:val="23"/>
                <w:szCs w:val="23"/>
              </w:rPr>
              <w:t xml:space="preserve"> 编程软件</w:t>
            </w:r>
            <w:r>
              <w:rPr>
                <w:rFonts w:ascii="仿宋" w:hAnsi="仿宋" w:eastAsia="仿宋" w:cs="仿宋"/>
                <w:spacing w:val="10"/>
                <w:sz w:val="23"/>
                <w:szCs w:val="23"/>
              </w:rPr>
              <w:t>:</w:t>
            </w:r>
          </w:p>
          <w:p>
            <w:pPr>
              <w:spacing w:before="256" w:line="225" w:lineRule="auto"/>
              <w:ind w:left="121"/>
              <w:rPr>
                <w:rFonts w:ascii="仿宋" w:hAnsi="仿宋" w:eastAsia="仿宋" w:cs="仿宋"/>
                <w:sz w:val="23"/>
                <w:szCs w:val="23"/>
              </w:rPr>
            </w:pPr>
            <w:r>
              <w:rPr>
                <w:rFonts w:ascii="仿宋" w:hAnsi="仿宋" w:eastAsia="仿宋" w:cs="仿宋"/>
                <w:spacing w:val="11"/>
                <w:sz w:val="23"/>
                <w:szCs w:val="23"/>
              </w:rPr>
              <w:t>机</w:t>
            </w:r>
            <w:r>
              <w:rPr>
                <w:rFonts w:ascii="仿宋" w:hAnsi="仿宋" w:eastAsia="仿宋" w:cs="仿宋"/>
                <w:spacing w:val="8"/>
                <w:sz w:val="23"/>
                <w:szCs w:val="23"/>
              </w:rPr>
              <w:t>器人编程软件:</w:t>
            </w:r>
          </w:p>
          <w:p>
            <w:pPr>
              <w:spacing w:line="292" w:lineRule="auto"/>
              <w:rPr>
                <w:rFonts w:ascii="Arial"/>
                <w:sz w:val="21"/>
              </w:rPr>
            </w:pPr>
          </w:p>
          <w:p>
            <w:pPr>
              <w:spacing w:line="293" w:lineRule="auto"/>
              <w:rPr>
                <w:rFonts w:ascii="Arial"/>
                <w:sz w:val="21"/>
              </w:rPr>
            </w:pPr>
          </w:p>
          <w:p>
            <w:pPr>
              <w:spacing w:before="74" w:line="254" w:lineRule="auto"/>
              <w:ind w:left="133" w:right="42" w:hanging="8"/>
              <w:rPr>
                <w:rFonts w:ascii="仿宋" w:hAnsi="仿宋" w:eastAsia="仿宋" w:cs="仿宋"/>
                <w:sz w:val="23"/>
                <w:szCs w:val="23"/>
              </w:rPr>
            </w:pPr>
            <w:r>
              <w:rPr>
                <w:rFonts w:ascii="仿宋" w:hAnsi="仿宋" w:eastAsia="仿宋" w:cs="仿宋"/>
                <w:spacing w:val="-1"/>
                <w:sz w:val="23"/>
                <w:szCs w:val="23"/>
              </w:rPr>
              <w:t>触</w:t>
            </w:r>
            <w:r>
              <w:rPr>
                <w:rFonts w:ascii="仿宋" w:hAnsi="仿宋" w:eastAsia="仿宋" w:cs="仿宋"/>
                <w:sz w:val="23"/>
                <w:szCs w:val="23"/>
              </w:rPr>
              <w:t xml:space="preserve">摸屏编程软件： </w:t>
            </w:r>
            <w:r>
              <w:rPr>
                <w:rFonts w:ascii="仿宋" w:hAnsi="仿宋" w:eastAsia="仿宋" w:cs="仿宋"/>
                <w:spacing w:val="4"/>
                <w:sz w:val="23"/>
                <w:szCs w:val="23"/>
              </w:rPr>
              <w:t>办公软件：</w:t>
            </w:r>
          </w:p>
          <w:p>
            <w:pPr>
              <w:spacing w:line="223" w:lineRule="auto"/>
              <w:ind w:left="147"/>
              <w:rPr>
                <w:rFonts w:ascii="仿宋" w:hAnsi="仿宋" w:eastAsia="仿宋" w:cs="仿宋"/>
                <w:sz w:val="23"/>
                <w:szCs w:val="23"/>
              </w:rPr>
            </w:pPr>
            <w:r>
              <w:rPr>
                <w:rFonts w:ascii="仿宋" w:hAnsi="仿宋" w:eastAsia="仿宋" w:cs="仿宋"/>
                <w:spacing w:val="-1"/>
                <w:sz w:val="23"/>
                <w:szCs w:val="23"/>
              </w:rPr>
              <w:t>阅读器</w:t>
            </w:r>
            <w:r>
              <w:rPr>
                <w:rFonts w:ascii="仿宋" w:hAnsi="仿宋" w:eastAsia="仿宋" w:cs="仿宋"/>
                <w:sz w:val="23"/>
                <w:szCs w:val="23"/>
              </w:rPr>
              <w:t>：</w:t>
            </w:r>
          </w:p>
        </w:tc>
        <w:tc>
          <w:tcPr>
            <w:tcW w:w="4410" w:type="dxa"/>
            <w:tcBorders>
              <w:left w:val="nil"/>
            </w:tcBorders>
            <w:vAlign w:val="top"/>
          </w:tcPr>
          <w:p>
            <w:pPr>
              <w:spacing w:before="71" w:line="304" w:lineRule="exact"/>
              <w:ind w:left="95"/>
              <w:rPr>
                <w:rFonts w:ascii="仿宋" w:hAnsi="仿宋" w:eastAsia="仿宋" w:cs="仿宋"/>
                <w:sz w:val="23"/>
                <w:szCs w:val="23"/>
              </w:rPr>
            </w:pPr>
            <w:r>
              <w:rPr>
                <w:rFonts w:ascii="仿宋" w:hAnsi="仿宋" w:eastAsia="仿宋" w:cs="仿宋"/>
                <w:position w:val="1"/>
                <w:sz w:val="23"/>
                <w:szCs w:val="23"/>
              </w:rPr>
              <w:t>Win</w:t>
            </w:r>
            <w:r>
              <w:rPr>
                <w:rFonts w:ascii="仿宋" w:hAnsi="仿宋" w:eastAsia="仿宋" w:cs="仿宋"/>
                <w:spacing w:val="12"/>
                <w:position w:val="1"/>
                <w:sz w:val="23"/>
                <w:szCs w:val="23"/>
              </w:rPr>
              <w:t>1</w:t>
            </w:r>
            <w:r>
              <w:rPr>
                <w:rFonts w:ascii="仿宋" w:hAnsi="仿宋" w:eastAsia="仿宋" w:cs="仿宋"/>
                <w:spacing w:val="11"/>
                <w:position w:val="1"/>
                <w:sz w:val="23"/>
                <w:szCs w:val="23"/>
              </w:rPr>
              <w:t>0</w:t>
            </w:r>
          </w:p>
          <w:p>
            <w:pPr>
              <w:spacing w:before="39" w:line="314" w:lineRule="exact"/>
              <w:ind w:left="103"/>
              <w:rPr>
                <w:rFonts w:ascii="仿宋" w:hAnsi="仿宋" w:eastAsia="仿宋" w:cs="仿宋"/>
                <w:sz w:val="23"/>
                <w:szCs w:val="23"/>
              </w:rPr>
            </w:pPr>
            <w:r>
              <w:rPr>
                <w:rFonts w:ascii="仿宋" w:hAnsi="仿宋" w:eastAsia="仿宋" w:cs="仿宋"/>
                <w:position w:val="5"/>
                <w:sz w:val="23"/>
                <w:szCs w:val="23"/>
              </w:rPr>
              <w:t>GX</w:t>
            </w:r>
            <w:r>
              <w:rPr>
                <w:rFonts w:ascii="仿宋" w:hAnsi="仿宋" w:eastAsia="仿宋" w:cs="仿宋"/>
                <w:spacing w:val="10"/>
                <w:position w:val="5"/>
                <w:sz w:val="23"/>
                <w:szCs w:val="23"/>
              </w:rPr>
              <w:t xml:space="preserve"> </w:t>
            </w:r>
            <w:r>
              <w:rPr>
                <w:rFonts w:ascii="仿宋" w:hAnsi="仿宋" w:eastAsia="仿宋" w:cs="仿宋"/>
                <w:position w:val="5"/>
                <w:sz w:val="23"/>
                <w:szCs w:val="23"/>
              </w:rPr>
              <w:t>Works</w:t>
            </w:r>
            <w:r>
              <w:rPr>
                <w:rFonts w:ascii="仿宋" w:hAnsi="仿宋" w:eastAsia="仿宋" w:cs="仿宋"/>
                <w:spacing w:val="5"/>
                <w:position w:val="5"/>
                <w:sz w:val="23"/>
                <w:szCs w:val="23"/>
              </w:rPr>
              <w:t>31.070</w:t>
            </w:r>
            <w:r>
              <w:rPr>
                <w:rFonts w:ascii="仿宋" w:hAnsi="仿宋" w:eastAsia="仿宋" w:cs="仿宋"/>
                <w:position w:val="5"/>
                <w:sz w:val="23"/>
                <w:szCs w:val="23"/>
              </w:rPr>
              <w:t>Y</w:t>
            </w:r>
            <w:r>
              <w:rPr>
                <w:rFonts w:ascii="仿宋" w:hAnsi="仿宋" w:eastAsia="仿宋" w:cs="仿宋"/>
                <w:spacing w:val="5"/>
                <w:position w:val="5"/>
                <w:sz w:val="23"/>
                <w:szCs w:val="23"/>
              </w:rPr>
              <w:t>)</w:t>
            </w:r>
          </w:p>
          <w:p>
            <w:pPr>
              <w:spacing w:line="218" w:lineRule="auto"/>
              <w:ind w:left="102"/>
              <w:rPr>
                <w:rFonts w:ascii="仿宋" w:hAnsi="仿宋" w:eastAsia="仿宋" w:cs="仿宋"/>
                <w:sz w:val="23"/>
                <w:szCs w:val="23"/>
              </w:rPr>
            </w:pPr>
            <w:r>
              <w:rPr>
                <w:rFonts w:ascii="仿宋" w:hAnsi="仿宋" w:eastAsia="仿宋" w:cs="仿宋"/>
                <w:sz w:val="23"/>
                <w:szCs w:val="23"/>
              </w:rPr>
              <w:t>AutoShop</w:t>
            </w:r>
            <w:r>
              <w:rPr>
                <w:rFonts w:ascii="仿宋" w:hAnsi="仿宋" w:eastAsia="仿宋" w:cs="仿宋"/>
                <w:spacing w:val="15"/>
                <w:sz w:val="23"/>
                <w:szCs w:val="23"/>
              </w:rPr>
              <w:t xml:space="preserve"> </w:t>
            </w:r>
            <w:r>
              <w:rPr>
                <w:rFonts w:ascii="仿宋" w:hAnsi="仿宋" w:eastAsia="仿宋" w:cs="仿宋"/>
                <w:sz w:val="23"/>
                <w:szCs w:val="23"/>
              </w:rPr>
              <w:t>V</w:t>
            </w:r>
            <w:r>
              <w:rPr>
                <w:rFonts w:ascii="仿宋" w:hAnsi="仿宋" w:eastAsia="仿宋" w:cs="仿宋"/>
                <w:spacing w:val="10"/>
                <w:sz w:val="23"/>
                <w:szCs w:val="23"/>
              </w:rPr>
              <w:t>3.02-中文版</w:t>
            </w:r>
          </w:p>
          <w:p>
            <w:pPr>
              <w:spacing w:before="44" w:line="314" w:lineRule="exact"/>
              <w:ind w:left="103"/>
              <w:rPr>
                <w:rFonts w:ascii="仿宋" w:hAnsi="仿宋" w:eastAsia="仿宋" w:cs="仿宋"/>
                <w:sz w:val="23"/>
                <w:szCs w:val="23"/>
              </w:rPr>
            </w:pPr>
            <w:r>
              <w:rPr>
                <w:rFonts w:ascii="仿宋" w:hAnsi="仿宋" w:eastAsia="仿宋" w:cs="仿宋"/>
                <w:position w:val="5"/>
                <w:sz w:val="23"/>
                <w:szCs w:val="23"/>
              </w:rPr>
              <w:t>RT</w:t>
            </w:r>
            <w:r>
              <w:rPr>
                <w:rFonts w:ascii="仿宋" w:hAnsi="仿宋" w:eastAsia="仿宋" w:cs="仿宋"/>
                <w:spacing w:val="15"/>
                <w:position w:val="5"/>
                <w:sz w:val="23"/>
                <w:szCs w:val="23"/>
              </w:rPr>
              <w:t xml:space="preserve"> </w:t>
            </w:r>
            <w:r>
              <w:rPr>
                <w:rFonts w:ascii="仿宋" w:hAnsi="仿宋" w:eastAsia="仿宋" w:cs="仿宋"/>
                <w:position w:val="5"/>
                <w:sz w:val="23"/>
                <w:szCs w:val="23"/>
              </w:rPr>
              <w:t>toolbox</w:t>
            </w:r>
            <w:r>
              <w:rPr>
                <w:rFonts w:ascii="仿宋" w:hAnsi="仿宋" w:eastAsia="仿宋" w:cs="仿宋"/>
                <w:spacing w:val="9"/>
                <w:position w:val="5"/>
                <w:sz w:val="23"/>
                <w:szCs w:val="23"/>
              </w:rPr>
              <w:t>3 (版本：1.61</w:t>
            </w:r>
            <w:r>
              <w:rPr>
                <w:rFonts w:ascii="仿宋" w:hAnsi="仿宋" w:eastAsia="仿宋" w:cs="仿宋"/>
                <w:position w:val="5"/>
                <w:sz w:val="23"/>
                <w:szCs w:val="23"/>
              </w:rPr>
              <w:t>P</w:t>
            </w:r>
            <w:r>
              <w:rPr>
                <w:rFonts w:ascii="仿宋" w:hAnsi="仿宋" w:eastAsia="仿宋" w:cs="仿宋"/>
                <w:spacing w:val="9"/>
                <w:position w:val="5"/>
                <w:sz w:val="23"/>
                <w:szCs w:val="23"/>
              </w:rPr>
              <w:t>)</w:t>
            </w:r>
          </w:p>
          <w:p>
            <w:pPr>
              <w:spacing w:line="304" w:lineRule="exact"/>
              <w:ind w:left="103"/>
              <w:rPr>
                <w:rFonts w:ascii="仿宋" w:hAnsi="仿宋" w:eastAsia="仿宋" w:cs="仿宋"/>
                <w:sz w:val="23"/>
                <w:szCs w:val="23"/>
              </w:rPr>
            </w:pPr>
            <w:r>
              <w:rPr>
                <w:rFonts w:ascii="仿宋" w:hAnsi="仿宋" w:eastAsia="仿宋" w:cs="仿宋"/>
                <w:position w:val="1"/>
                <w:sz w:val="23"/>
                <w:szCs w:val="23"/>
              </w:rPr>
              <w:t>RobotStudio</w:t>
            </w:r>
            <w:r>
              <w:rPr>
                <w:rFonts w:ascii="仿宋" w:hAnsi="仿宋" w:eastAsia="仿宋" w:cs="仿宋"/>
                <w:spacing w:val="35"/>
                <w:position w:val="1"/>
                <w:sz w:val="23"/>
                <w:szCs w:val="23"/>
              </w:rPr>
              <w:t xml:space="preserve"> 6</w:t>
            </w:r>
          </w:p>
          <w:p>
            <w:pPr>
              <w:spacing w:before="13" w:line="304" w:lineRule="exact"/>
              <w:ind w:left="121"/>
              <w:rPr>
                <w:rFonts w:ascii="仿宋" w:hAnsi="仿宋" w:eastAsia="仿宋" w:cs="仿宋"/>
                <w:sz w:val="23"/>
                <w:szCs w:val="23"/>
              </w:rPr>
            </w:pPr>
            <w:r>
              <w:rPr>
                <w:rFonts w:ascii="仿宋" w:hAnsi="仿宋" w:eastAsia="仿宋" w:cs="仿宋"/>
                <w:position w:val="1"/>
                <w:sz w:val="23"/>
                <w:szCs w:val="23"/>
              </w:rPr>
              <w:t>InoTeachPad</w:t>
            </w:r>
            <w:r>
              <w:rPr>
                <w:rFonts w:ascii="仿宋" w:hAnsi="仿宋" w:eastAsia="仿宋" w:cs="仿宋"/>
                <w:spacing w:val="16"/>
                <w:position w:val="1"/>
                <w:sz w:val="23"/>
                <w:szCs w:val="23"/>
              </w:rPr>
              <w:t xml:space="preserve"> </w:t>
            </w:r>
            <w:r>
              <w:rPr>
                <w:rFonts w:ascii="仿宋" w:hAnsi="仿宋" w:eastAsia="仿宋" w:cs="仿宋"/>
                <w:position w:val="1"/>
                <w:sz w:val="23"/>
                <w:szCs w:val="23"/>
              </w:rPr>
              <w:t>S</w:t>
            </w:r>
            <w:r>
              <w:rPr>
                <w:rFonts w:ascii="仿宋" w:hAnsi="仿宋" w:eastAsia="仿宋" w:cs="仿宋"/>
                <w:spacing w:val="15"/>
                <w:position w:val="1"/>
                <w:sz w:val="23"/>
                <w:szCs w:val="23"/>
              </w:rPr>
              <w:t>01</w:t>
            </w:r>
          </w:p>
          <w:p>
            <w:pPr>
              <w:spacing w:before="11" w:line="316" w:lineRule="exact"/>
              <w:ind w:left="94"/>
              <w:rPr>
                <w:rFonts w:ascii="仿宋" w:hAnsi="仿宋" w:eastAsia="仿宋" w:cs="仿宋"/>
                <w:sz w:val="23"/>
                <w:szCs w:val="23"/>
              </w:rPr>
            </w:pPr>
            <w:r>
              <w:rPr>
                <w:rFonts w:ascii="仿宋" w:hAnsi="仿宋" w:eastAsia="仿宋" w:cs="仿宋"/>
                <w:position w:val="6"/>
                <w:sz w:val="23"/>
                <w:szCs w:val="23"/>
              </w:rPr>
              <w:t>MCGS</w:t>
            </w:r>
            <w:r>
              <w:rPr>
                <w:rFonts w:ascii="仿宋" w:hAnsi="仿宋" w:eastAsia="仿宋" w:cs="仿宋"/>
                <w:spacing w:val="12"/>
                <w:position w:val="6"/>
                <w:sz w:val="23"/>
                <w:szCs w:val="23"/>
              </w:rPr>
              <w:t>_嵌入版7.7</w:t>
            </w:r>
          </w:p>
          <w:p>
            <w:pPr>
              <w:spacing w:line="304" w:lineRule="exact"/>
              <w:ind w:left="95"/>
              <w:rPr>
                <w:rFonts w:ascii="仿宋" w:hAnsi="仿宋" w:eastAsia="仿宋" w:cs="仿宋"/>
                <w:sz w:val="23"/>
                <w:szCs w:val="23"/>
              </w:rPr>
            </w:pPr>
            <w:r>
              <w:rPr>
                <w:rFonts w:ascii="仿宋" w:hAnsi="仿宋" w:eastAsia="仿宋" w:cs="仿宋"/>
                <w:position w:val="1"/>
                <w:sz w:val="23"/>
                <w:szCs w:val="23"/>
              </w:rPr>
              <w:t>WPS</w:t>
            </w:r>
            <w:r>
              <w:rPr>
                <w:rFonts w:ascii="仿宋" w:hAnsi="仿宋" w:eastAsia="仿宋" w:cs="仿宋"/>
                <w:spacing w:val="13"/>
                <w:position w:val="1"/>
                <w:sz w:val="23"/>
                <w:szCs w:val="23"/>
              </w:rPr>
              <w:t xml:space="preserve"> </w:t>
            </w:r>
            <w:r>
              <w:rPr>
                <w:rFonts w:ascii="仿宋" w:hAnsi="仿宋" w:eastAsia="仿宋" w:cs="仿宋"/>
                <w:position w:val="1"/>
                <w:sz w:val="23"/>
                <w:szCs w:val="23"/>
              </w:rPr>
              <w:t>office</w:t>
            </w:r>
            <w:r>
              <w:rPr>
                <w:rFonts w:ascii="仿宋" w:hAnsi="仿宋" w:eastAsia="仿宋" w:cs="仿宋"/>
                <w:spacing w:val="12"/>
                <w:position w:val="1"/>
                <w:sz w:val="23"/>
                <w:szCs w:val="23"/>
              </w:rPr>
              <w:t xml:space="preserve"> 2016</w:t>
            </w:r>
          </w:p>
          <w:p>
            <w:pPr>
              <w:spacing w:before="11" w:line="223" w:lineRule="auto"/>
              <w:ind w:left="102"/>
              <w:rPr>
                <w:rFonts w:ascii="仿宋" w:hAnsi="仿宋" w:eastAsia="仿宋" w:cs="仿宋"/>
                <w:sz w:val="23"/>
                <w:szCs w:val="23"/>
              </w:rPr>
            </w:pPr>
            <w:r>
              <w:rPr>
                <w:rFonts w:ascii="仿宋" w:hAnsi="仿宋" w:eastAsia="仿宋" w:cs="仿宋"/>
                <w:sz w:val="23"/>
                <w:szCs w:val="23"/>
              </w:rPr>
              <w:t>PDF</w:t>
            </w:r>
            <w:r>
              <w:rPr>
                <w:rFonts w:ascii="仿宋" w:hAnsi="仿宋" w:eastAsia="仿宋" w:cs="仿宋"/>
                <w:spacing w:val="12"/>
                <w:sz w:val="23"/>
                <w:szCs w:val="23"/>
              </w:rPr>
              <w:t>阅读</w:t>
            </w:r>
            <w:r>
              <w:rPr>
                <w:rFonts w:ascii="仿宋" w:hAnsi="仿宋" w:eastAsia="仿宋" w:cs="仿宋"/>
                <w:spacing w:val="11"/>
                <w:sz w:val="23"/>
                <w:szCs w:val="23"/>
              </w:rPr>
              <w:t>器</w:t>
            </w:r>
          </w:p>
        </w:tc>
      </w:tr>
    </w:tbl>
    <w:p>
      <w:pPr>
        <w:spacing w:before="173" w:line="217" w:lineRule="auto"/>
        <w:ind w:left="573"/>
        <w:outlineLvl w:val="1"/>
        <w:rPr>
          <w:rFonts w:ascii="仿宋" w:hAnsi="仿宋" w:eastAsia="仿宋" w:cs="仿宋"/>
          <w:sz w:val="28"/>
          <w:szCs w:val="28"/>
        </w:rPr>
      </w:pPr>
      <w:r>
        <w:rPr>
          <w:rFonts w:ascii="仿宋" w:hAnsi="仿宋" w:eastAsia="仿宋" w:cs="仿宋"/>
          <w:spacing w:val="-19"/>
          <w:sz w:val="28"/>
          <w:szCs w:val="28"/>
        </w:rPr>
        <w:t>(</w:t>
      </w:r>
      <w:r>
        <w:rPr>
          <w:rFonts w:ascii="仿宋" w:hAnsi="仿宋" w:eastAsia="仿宋" w:cs="仿宋"/>
          <w:spacing w:val="-12"/>
          <w:sz w:val="28"/>
          <w:szCs w:val="28"/>
        </w:rPr>
        <w:t xml:space="preserve"> 二 ) 结构与功能</w:t>
      </w:r>
    </w:p>
    <w:p>
      <w:pPr>
        <w:spacing w:before="297" w:line="411" w:lineRule="auto"/>
        <w:ind w:left="16" w:right="201" w:firstLine="579"/>
        <w:rPr>
          <w:rFonts w:ascii="仿宋" w:hAnsi="仿宋" w:eastAsia="仿宋" w:cs="仿宋"/>
          <w:sz w:val="28"/>
          <w:szCs w:val="28"/>
        </w:rPr>
      </w:pPr>
      <w:r>
        <w:rPr>
          <w:rFonts w:ascii="仿宋" w:hAnsi="仿宋" w:eastAsia="仿宋" w:cs="仿宋"/>
          <w:spacing w:val="-6"/>
          <w:sz w:val="28"/>
          <w:szCs w:val="28"/>
        </w:rPr>
        <w:t>主</w:t>
      </w:r>
      <w:r>
        <w:rPr>
          <w:rFonts w:ascii="仿宋" w:hAnsi="仿宋" w:eastAsia="仿宋" w:cs="仿宋"/>
          <w:spacing w:val="-4"/>
          <w:sz w:val="28"/>
          <w:szCs w:val="28"/>
        </w:rPr>
        <w:t>要由颗粒上料单元、加盖拧盖单元、检测分拣单元、工业机器</w:t>
      </w:r>
      <w:r>
        <w:rPr>
          <w:rFonts w:ascii="仿宋" w:hAnsi="仿宋" w:eastAsia="仿宋" w:cs="仿宋"/>
          <w:sz w:val="28"/>
          <w:szCs w:val="28"/>
        </w:rPr>
        <w:t xml:space="preserve"> </w:t>
      </w:r>
      <w:r>
        <w:rPr>
          <w:rFonts w:ascii="仿宋" w:hAnsi="仿宋" w:eastAsia="仿宋" w:cs="仿宋"/>
          <w:spacing w:val="-9"/>
          <w:sz w:val="28"/>
          <w:szCs w:val="28"/>
        </w:rPr>
        <w:t xml:space="preserve">人搬运单元、智能仓储单元组成。各单元都具有独立的 </w:t>
      </w:r>
      <w:r>
        <w:rPr>
          <w:rFonts w:ascii="Arial" w:hAnsi="Arial" w:eastAsia="Arial" w:cs="Arial"/>
          <w:spacing w:val="-9"/>
          <w:sz w:val="28"/>
          <w:szCs w:val="28"/>
        </w:rPr>
        <w:t>PL</w:t>
      </w:r>
      <w:r>
        <w:rPr>
          <w:rFonts w:ascii="Arial" w:hAnsi="Arial" w:eastAsia="Arial" w:cs="Arial"/>
          <w:spacing w:val="-6"/>
          <w:sz w:val="28"/>
          <w:szCs w:val="28"/>
        </w:rPr>
        <w:t>C</w:t>
      </w:r>
      <w:r>
        <w:rPr>
          <w:rFonts w:ascii="Arial" w:hAnsi="Arial" w:eastAsia="Arial" w:cs="Arial"/>
          <w:spacing w:val="-9"/>
          <w:sz w:val="28"/>
          <w:szCs w:val="28"/>
        </w:rPr>
        <w:t xml:space="preserve"> </w:t>
      </w:r>
      <w:r>
        <w:rPr>
          <w:rFonts w:ascii="仿宋" w:hAnsi="仿宋" w:eastAsia="仿宋" w:cs="仿宋"/>
          <w:spacing w:val="-9"/>
          <w:sz w:val="28"/>
          <w:szCs w:val="28"/>
        </w:rPr>
        <w:t>控制、有</w:t>
      </w:r>
      <w:r>
        <w:rPr>
          <w:rFonts w:ascii="仿宋" w:hAnsi="仿宋" w:eastAsia="仿宋" w:cs="仿宋"/>
          <w:sz w:val="28"/>
          <w:szCs w:val="28"/>
        </w:rPr>
        <w:t xml:space="preserve"> </w:t>
      </w:r>
      <w:r>
        <w:rPr>
          <w:rFonts w:ascii="仿宋" w:hAnsi="仿宋" w:eastAsia="仿宋" w:cs="仿宋"/>
          <w:spacing w:val="-6"/>
          <w:sz w:val="28"/>
          <w:szCs w:val="28"/>
        </w:rPr>
        <w:t>独立</w:t>
      </w:r>
      <w:r>
        <w:rPr>
          <w:rFonts w:ascii="仿宋" w:hAnsi="仿宋" w:eastAsia="仿宋" w:cs="仿宋"/>
          <w:spacing w:val="-3"/>
          <w:sz w:val="28"/>
          <w:szCs w:val="28"/>
        </w:rPr>
        <w:t>的按钮输入与指示灯输出，既可以单元独立运行、又可以通过通</w:t>
      </w:r>
      <w:r>
        <w:rPr>
          <w:rFonts w:ascii="仿宋" w:hAnsi="仿宋" w:eastAsia="仿宋" w:cs="仿宋"/>
          <w:sz w:val="28"/>
          <w:szCs w:val="28"/>
        </w:rPr>
        <w:t xml:space="preserve"> </w:t>
      </w:r>
      <w:r>
        <w:rPr>
          <w:rFonts w:ascii="仿宋" w:hAnsi="仿宋" w:eastAsia="仿宋" w:cs="仿宋"/>
          <w:spacing w:val="-1"/>
          <w:sz w:val="28"/>
          <w:szCs w:val="28"/>
        </w:rPr>
        <w:t>信进</w:t>
      </w:r>
      <w:r>
        <w:rPr>
          <w:rFonts w:ascii="仿宋" w:hAnsi="仿宋" w:eastAsia="仿宋" w:cs="仿宋"/>
          <w:sz w:val="28"/>
          <w:szCs w:val="28"/>
        </w:rPr>
        <w:t>行联机控制。</w:t>
      </w:r>
    </w:p>
    <w:p>
      <w:pPr>
        <w:spacing w:line="215" w:lineRule="auto"/>
        <w:ind w:left="598"/>
        <w:rPr>
          <w:rFonts w:ascii="仿宋" w:hAnsi="仿宋" w:eastAsia="仿宋" w:cs="仿宋"/>
          <w:sz w:val="28"/>
          <w:szCs w:val="28"/>
        </w:rPr>
      </w:pPr>
      <w:r>
        <w:rPr>
          <w:rFonts w:ascii="Arial" w:hAnsi="Arial" w:eastAsia="Arial" w:cs="Arial"/>
          <w:spacing w:val="8"/>
          <w:sz w:val="28"/>
          <w:szCs w:val="28"/>
        </w:rPr>
        <w:t xml:space="preserve">1. </w:t>
      </w:r>
      <w:r>
        <w:rPr>
          <w:rFonts w:ascii="仿宋" w:hAnsi="仿宋" w:eastAsia="仿宋" w:cs="仿宋"/>
          <w:spacing w:val="7"/>
          <w:sz w:val="28"/>
          <w:szCs w:val="28"/>
        </w:rPr>
        <w:t>颗</w:t>
      </w:r>
      <w:r>
        <w:rPr>
          <w:rFonts w:ascii="仿宋" w:hAnsi="仿宋" w:eastAsia="仿宋" w:cs="仿宋"/>
          <w:spacing w:val="4"/>
          <w:sz w:val="28"/>
          <w:szCs w:val="28"/>
        </w:rPr>
        <w:t>粒上料单元：料瓶输送机构将空瓶逐个输送到上料输送线</w:t>
      </w:r>
    </w:p>
    <w:p>
      <w:pPr>
        <w:spacing w:before="298" w:line="413" w:lineRule="auto"/>
        <w:ind w:left="25" w:firstLine="6"/>
        <w:rPr>
          <w:rFonts w:ascii="仿宋" w:hAnsi="仿宋" w:eastAsia="仿宋" w:cs="仿宋"/>
          <w:sz w:val="28"/>
          <w:szCs w:val="28"/>
        </w:rPr>
      </w:pPr>
      <w:r>
        <w:rPr>
          <w:rFonts w:ascii="仿宋" w:hAnsi="仿宋" w:eastAsia="仿宋" w:cs="仿宋"/>
          <w:spacing w:val="-6"/>
          <w:sz w:val="28"/>
          <w:szCs w:val="28"/>
        </w:rPr>
        <w:t>上，上料输送皮</w:t>
      </w:r>
      <w:r>
        <w:rPr>
          <w:rFonts w:ascii="仿宋" w:hAnsi="仿宋" w:eastAsia="仿宋" w:cs="仿宋"/>
          <w:spacing w:val="-4"/>
          <w:sz w:val="28"/>
          <w:szCs w:val="28"/>
        </w:rPr>
        <w:t>带</w:t>
      </w:r>
      <w:r>
        <w:rPr>
          <w:rFonts w:ascii="仿宋" w:hAnsi="仿宋" w:eastAsia="仿宋" w:cs="仿宋"/>
          <w:spacing w:val="-3"/>
          <w:sz w:val="28"/>
          <w:szCs w:val="28"/>
        </w:rPr>
        <w:t>逐个将空瓶输送到填装输送带上；同时颗粒上料机</w:t>
      </w:r>
      <w:r>
        <w:rPr>
          <w:rFonts w:ascii="仿宋" w:hAnsi="仿宋" w:eastAsia="仿宋" w:cs="仿宋"/>
          <w:sz w:val="28"/>
          <w:szCs w:val="28"/>
        </w:rPr>
        <w:t xml:space="preserve"> </w:t>
      </w:r>
      <w:r>
        <w:rPr>
          <w:rFonts w:ascii="仿宋" w:hAnsi="仿宋" w:eastAsia="仿宋" w:cs="仿宋"/>
          <w:spacing w:val="-6"/>
          <w:sz w:val="28"/>
          <w:szCs w:val="28"/>
        </w:rPr>
        <w:t>构根据系统</w:t>
      </w:r>
      <w:r>
        <w:rPr>
          <w:rFonts w:ascii="仿宋" w:hAnsi="仿宋" w:eastAsia="仿宋" w:cs="仿宋"/>
          <w:spacing w:val="-3"/>
          <w:sz w:val="28"/>
          <w:szCs w:val="28"/>
        </w:rPr>
        <w:t>命令将料筒内的物料推出；当空瓶到达填装位后，定位夹</w:t>
      </w:r>
      <w:r>
        <w:rPr>
          <w:rFonts w:ascii="仿宋" w:hAnsi="仿宋" w:eastAsia="仿宋" w:cs="仿宋"/>
          <w:sz w:val="28"/>
          <w:szCs w:val="28"/>
        </w:rPr>
        <w:t xml:space="preserve"> </w:t>
      </w:r>
      <w:r>
        <w:rPr>
          <w:rFonts w:ascii="仿宋" w:hAnsi="仿宋" w:eastAsia="仿宋" w:cs="仿宋"/>
          <w:spacing w:val="-10"/>
          <w:sz w:val="28"/>
          <w:szCs w:val="28"/>
        </w:rPr>
        <w:t>紧机构将</w:t>
      </w:r>
      <w:r>
        <w:rPr>
          <w:rFonts w:ascii="仿宋" w:hAnsi="仿宋" w:eastAsia="仿宋" w:cs="仿宋"/>
          <w:spacing w:val="-8"/>
          <w:sz w:val="28"/>
          <w:szCs w:val="28"/>
        </w:rPr>
        <w:t>空</w:t>
      </w:r>
      <w:r>
        <w:rPr>
          <w:rFonts w:ascii="仿宋" w:hAnsi="仿宋" w:eastAsia="仿宋" w:cs="仿宋"/>
          <w:spacing w:val="-5"/>
          <w:sz w:val="28"/>
          <w:szCs w:val="28"/>
        </w:rPr>
        <w:t>瓶固定；吸取机构将分拣到的颗粒物料吸取并放到空瓶内；</w:t>
      </w:r>
      <w:r>
        <w:rPr>
          <w:rFonts w:ascii="仿宋" w:hAnsi="仿宋" w:eastAsia="仿宋" w:cs="仿宋"/>
          <w:sz w:val="28"/>
          <w:szCs w:val="28"/>
        </w:rPr>
        <w:t xml:space="preserve"> </w:t>
      </w:r>
      <w:r>
        <w:rPr>
          <w:rFonts w:ascii="仿宋" w:hAnsi="仿宋" w:eastAsia="仿宋" w:cs="仿宋"/>
          <w:spacing w:val="-6"/>
          <w:sz w:val="28"/>
          <w:szCs w:val="28"/>
        </w:rPr>
        <w:t>瓶内颗料</w:t>
      </w:r>
      <w:r>
        <w:rPr>
          <w:rFonts w:ascii="仿宋" w:hAnsi="仿宋" w:eastAsia="仿宋" w:cs="仿宋"/>
          <w:spacing w:val="-3"/>
          <w:sz w:val="28"/>
          <w:szCs w:val="28"/>
        </w:rPr>
        <w:t>物料达到设定的数量后，定位夹紧机构松开，皮带启动，将</w:t>
      </w:r>
      <w:r>
        <w:rPr>
          <w:rFonts w:ascii="仿宋" w:hAnsi="仿宋" w:eastAsia="仿宋" w:cs="仿宋"/>
          <w:sz w:val="28"/>
          <w:szCs w:val="28"/>
        </w:rPr>
        <w:t xml:space="preserve"> </w:t>
      </w:r>
      <w:r>
        <w:rPr>
          <w:rFonts w:ascii="仿宋" w:hAnsi="仿宋" w:eastAsia="仿宋" w:cs="仿宋"/>
          <w:spacing w:val="-6"/>
          <w:sz w:val="28"/>
          <w:szCs w:val="28"/>
        </w:rPr>
        <w:t>瓶子输送到</w:t>
      </w:r>
      <w:r>
        <w:rPr>
          <w:rFonts w:ascii="仿宋" w:hAnsi="仿宋" w:eastAsia="仿宋" w:cs="仿宋"/>
          <w:spacing w:val="-3"/>
          <w:sz w:val="28"/>
          <w:szCs w:val="28"/>
        </w:rPr>
        <w:t>下一个工位。此单元可以设定多样化的填装方式，可依颗</w:t>
      </w:r>
      <w:r>
        <w:rPr>
          <w:rFonts w:ascii="仿宋" w:hAnsi="仿宋" w:eastAsia="仿宋" w:cs="仿宋"/>
          <w:sz w:val="28"/>
          <w:szCs w:val="28"/>
        </w:rPr>
        <w:t xml:space="preserve"> </w:t>
      </w:r>
      <w:r>
        <w:rPr>
          <w:rFonts w:ascii="仿宋" w:hAnsi="仿宋" w:eastAsia="仿宋" w:cs="仿宋"/>
          <w:spacing w:val="-2"/>
          <w:sz w:val="28"/>
          <w:szCs w:val="28"/>
        </w:rPr>
        <w:t>粒物料颜色 ( 白色与蓝色两种)、颗粒物料数量</w:t>
      </w:r>
      <w:r>
        <w:rPr>
          <w:rFonts w:ascii="仿宋" w:hAnsi="仿宋" w:eastAsia="仿宋" w:cs="仿宋"/>
          <w:spacing w:val="-1"/>
          <w:sz w:val="28"/>
          <w:szCs w:val="28"/>
        </w:rPr>
        <w:t xml:space="preserve"> (最多</w:t>
      </w:r>
      <w:r>
        <w:rPr>
          <w:rFonts w:ascii="Arial" w:hAnsi="Arial" w:eastAsia="Arial" w:cs="Arial"/>
          <w:spacing w:val="-1"/>
          <w:sz w:val="28"/>
          <w:szCs w:val="28"/>
        </w:rPr>
        <w:t xml:space="preserve">4 </w:t>
      </w:r>
      <w:r>
        <w:rPr>
          <w:rFonts w:ascii="仿宋" w:hAnsi="仿宋" w:eastAsia="仿宋" w:cs="仿宋"/>
          <w:spacing w:val="-1"/>
          <w:sz w:val="28"/>
          <w:szCs w:val="28"/>
        </w:rPr>
        <w:t>粒) 进行不</w:t>
      </w:r>
      <w:r>
        <w:rPr>
          <w:rFonts w:ascii="仿宋" w:hAnsi="仿宋" w:eastAsia="仿宋" w:cs="仿宋"/>
          <w:sz w:val="28"/>
          <w:szCs w:val="28"/>
        </w:rPr>
        <w:t xml:space="preserve"> </w:t>
      </w:r>
      <w:r>
        <w:rPr>
          <w:rFonts w:ascii="仿宋" w:hAnsi="仿宋" w:eastAsia="仿宋" w:cs="仿宋"/>
          <w:spacing w:val="-1"/>
          <w:sz w:val="28"/>
          <w:szCs w:val="28"/>
        </w:rPr>
        <w:t>同的组合，产生不同填装</w:t>
      </w:r>
      <w:r>
        <w:rPr>
          <w:rFonts w:ascii="仿宋" w:hAnsi="仿宋" w:eastAsia="仿宋" w:cs="仿宋"/>
          <w:sz w:val="28"/>
          <w:szCs w:val="28"/>
        </w:rPr>
        <w:t>方式。</w:t>
      </w:r>
    </w:p>
    <w:p>
      <w:pPr>
        <w:sectPr>
          <w:headerReference r:id="rId33" w:type="default"/>
          <w:footerReference r:id="rId34" w:type="default"/>
          <w:pgSz w:w="11906" w:h="16839"/>
          <w:pgMar w:top="1235" w:right="1592" w:bottom="1574" w:left="1785" w:header="879" w:footer="1407" w:gutter="0"/>
          <w:cols w:space="720" w:num="1"/>
        </w:sectPr>
      </w:pPr>
    </w:p>
    <w:p>
      <w:pPr>
        <w:spacing w:line="324" w:lineRule="auto"/>
        <w:rPr>
          <w:rFonts w:ascii="Arial"/>
          <w:sz w:val="21"/>
        </w:rPr>
      </w:pPr>
    </w:p>
    <w:p>
      <w:pPr>
        <w:spacing w:before="1" w:line="4747" w:lineRule="exact"/>
        <w:ind w:left="2198"/>
      </w:pPr>
      <w:r>
        <w:rPr>
          <w:position w:val="-95"/>
        </w:rPr>
        <w:drawing>
          <wp:inline distT="0" distB="0" distL="0" distR="0">
            <wp:extent cx="2500630" cy="301434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95"/>
                    <a:stretch>
                      <a:fillRect/>
                    </a:stretch>
                  </pic:blipFill>
                  <pic:spPr>
                    <a:xfrm>
                      <a:off x="0" y="0"/>
                      <a:ext cx="2500883" cy="3014471"/>
                    </a:xfrm>
                    <a:prstGeom prst="rect">
                      <a:avLst/>
                    </a:prstGeom>
                  </pic:spPr>
                </pic:pic>
              </a:graphicData>
            </a:graphic>
          </wp:inline>
        </w:drawing>
      </w:r>
    </w:p>
    <w:p>
      <w:pPr>
        <w:spacing w:before="297" w:line="411" w:lineRule="auto"/>
        <w:ind w:left="25" w:right="81" w:firstLine="554"/>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加</w:t>
      </w:r>
      <w:r>
        <w:rPr>
          <w:rFonts w:ascii="仿宋" w:hAnsi="仿宋" w:eastAsia="仿宋" w:cs="仿宋"/>
          <w:spacing w:val="3"/>
          <w:sz w:val="28"/>
          <w:szCs w:val="28"/>
        </w:rPr>
        <w:t>盖</w:t>
      </w:r>
      <w:r>
        <w:rPr>
          <w:rFonts w:ascii="仿宋" w:hAnsi="仿宋" w:eastAsia="仿宋" w:cs="仿宋"/>
          <w:spacing w:val="2"/>
          <w:sz w:val="28"/>
          <w:szCs w:val="28"/>
        </w:rPr>
        <w:t>拧盖单元：瓶子被输送到加盖机构后，夹盖定位夹紧机</w:t>
      </w:r>
      <w:r>
        <w:rPr>
          <w:rFonts w:ascii="仿宋" w:hAnsi="仿宋" w:eastAsia="仿宋" w:cs="仿宋"/>
          <w:sz w:val="28"/>
          <w:szCs w:val="28"/>
        </w:rPr>
        <w:t xml:space="preserve"> </w:t>
      </w:r>
      <w:r>
        <w:rPr>
          <w:rFonts w:ascii="仿宋" w:hAnsi="仿宋" w:eastAsia="仿宋" w:cs="仿宋"/>
          <w:spacing w:val="-6"/>
          <w:sz w:val="28"/>
          <w:szCs w:val="28"/>
        </w:rPr>
        <w:t>构将瓶子固</w:t>
      </w:r>
      <w:r>
        <w:rPr>
          <w:rFonts w:ascii="仿宋" w:hAnsi="仿宋" w:eastAsia="仿宋" w:cs="仿宋"/>
          <w:spacing w:val="-3"/>
          <w:sz w:val="28"/>
          <w:szCs w:val="28"/>
        </w:rPr>
        <w:t>定，加盖机构启动加盖程序，将盖子加到瓶子上；加上盖</w:t>
      </w:r>
      <w:r>
        <w:rPr>
          <w:rFonts w:ascii="仿宋" w:hAnsi="仿宋" w:eastAsia="仿宋" w:cs="仿宋"/>
          <w:sz w:val="28"/>
          <w:szCs w:val="28"/>
        </w:rPr>
        <w:t xml:space="preserve"> </w:t>
      </w:r>
      <w:r>
        <w:rPr>
          <w:rFonts w:ascii="仿宋" w:hAnsi="仿宋" w:eastAsia="仿宋" w:cs="仿宋"/>
          <w:spacing w:val="-6"/>
          <w:sz w:val="28"/>
          <w:szCs w:val="28"/>
        </w:rPr>
        <w:t>子的瓶子继</w:t>
      </w:r>
      <w:r>
        <w:rPr>
          <w:rFonts w:ascii="仿宋" w:hAnsi="仿宋" w:eastAsia="仿宋" w:cs="仿宋"/>
          <w:spacing w:val="-3"/>
          <w:sz w:val="28"/>
          <w:szCs w:val="28"/>
        </w:rPr>
        <w:t>续被送往拧盖机构，到拧盖机构下方，拧盖定位夹紧机构</w:t>
      </w:r>
    </w:p>
    <w:p>
      <w:pPr>
        <w:spacing w:line="217" w:lineRule="auto"/>
        <w:ind w:left="28"/>
        <w:rPr>
          <w:rFonts w:ascii="仿宋" w:hAnsi="仿宋" w:eastAsia="仿宋" w:cs="仿宋"/>
          <w:sz w:val="28"/>
          <w:szCs w:val="28"/>
        </w:rPr>
      </w:pPr>
      <w:r>
        <w:rPr>
          <w:rFonts w:ascii="仿宋" w:hAnsi="仿宋" w:eastAsia="仿宋" w:cs="仿宋"/>
          <w:spacing w:val="-10"/>
          <w:sz w:val="28"/>
          <w:szCs w:val="28"/>
        </w:rPr>
        <w:t>将瓶子固定，拧盖机构启动，将瓶盖拧紧。瓶盖分为白色和蓝色两种</w:t>
      </w:r>
      <w:r>
        <w:rPr>
          <w:rFonts w:ascii="仿宋" w:hAnsi="仿宋" w:eastAsia="仿宋" w:cs="仿宋"/>
          <w:spacing w:val="-7"/>
          <w:sz w:val="28"/>
          <w:szCs w:val="28"/>
        </w:rPr>
        <w:t>。</w:t>
      </w:r>
    </w:p>
    <w:p>
      <w:pPr>
        <w:spacing w:before="171" w:line="4265" w:lineRule="exact"/>
        <w:ind w:left="2229"/>
      </w:pPr>
      <w:r>
        <w:rPr>
          <w:position w:val="-85"/>
        </w:rPr>
        <w:drawing>
          <wp:inline distT="0" distB="0" distL="0" distR="0">
            <wp:extent cx="2461260" cy="27076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6"/>
                    <a:stretch>
                      <a:fillRect/>
                    </a:stretch>
                  </pic:blipFill>
                  <pic:spPr>
                    <a:xfrm>
                      <a:off x="0" y="0"/>
                      <a:ext cx="2461260" cy="2708147"/>
                    </a:xfrm>
                    <a:prstGeom prst="rect">
                      <a:avLst/>
                    </a:prstGeom>
                  </pic:spPr>
                </pic:pic>
              </a:graphicData>
            </a:graphic>
          </wp:inline>
        </w:drawing>
      </w:r>
    </w:p>
    <w:p>
      <w:pPr>
        <w:spacing w:before="227" w:line="411" w:lineRule="auto"/>
        <w:ind w:left="37" w:right="81" w:firstLine="545"/>
        <w:rPr>
          <w:rFonts w:ascii="仿宋" w:hAnsi="仿宋" w:eastAsia="仿宋" w:cs="仿宋"/>
          <w:sz w:val="28"/>
          <w:szCs w:val="28"/>
        </w:rPr>
      </w:pPr>
      <w:r>
        <w:rPr>
          <w:rFonts w:ascii="Arial" w:hAnsi="Arial" w:eastAsia="Arial" w:cs="Arial"/>
          <w:spacing w:val="6"/>
          <w:sz w:val="28"/>
          <w:szCs w:val="28"/>
        </w:rPr>
        <w:t>3</w:t>
      </w:r>
      <w:r>
        <w:rPr>
          <w:rFonts w:ascii="Arial" w:hAnsi="Arial" w:eastAsia="Arial" w:cs="Arial"/>
          <w:spacing w:val="5"/>
          <w:sz w:val="28"/>
          <w:szCs w:val="28"/>
        </w:rPr>
        <w:t xml:space="preserve">. </w:t>
      </w:r>
      <w:r>
        <w:rPr>
          <w:rFonts w:ascii="仿宋" w:hAnsi="仿宋" w:eastAsia="仿宋" w:cs="仿宋"/>
          <w:spacing w:val="5"/>
          <w:sz w:val="28"/>
          <w:szCs w:val="28"/>
        </w:rPr>
        <w:t>检测分拣单元：拧盖后的瓶子经过此单元进行检测：回归反</w:t>
      </w:r>
      <w:r>
        <w:rPr>
          <w:rFonts w:ascii="仿宋" w:hAnsi="仿宋" w:eastAsia="仿宋" w:cs="仿宋"/>
          <w:sz w:val="28"/>
          <w:szCs w:val="28"/>
        </w:rPr>
        <w:t xml:space="preserve"> </w:t>
      </w:r>
      <w:r>
        <w:rPr>
          <w:rFonts w:ascii="仿宋" w:hAnsi="仿宋" w:eastAsia="仿宋" w:cs="仿宋"/>
          <w:spacing w:val="-4"/>
          <w:sz w:val="28"/>
          <w:szCs w:val="28"/>
        </w:rPr>
        <w:t>射传感器检测瓶盖是否拧紧；检测机构检测瓶子内部颗粒是否符合</w:t>
      </w:r>
      <w:r>
        <w:rPr>
          <w:rFonts w:ascii="仿宋" w:hAnsi="仿宋" w:eastAsia="仿宋" w:cs="仿宋"/>
          <w:spacing w:val="-1"/>
          <w:sz w:val="28"/>
          <w:szCs w:val="28"/>
        </w:rPr>
        <w:t>要</w:t>
      </w:r>
    </w:p>
    <w:p>
      <w:pPr>
        <w:spacing w:before="1" w:line="217" w:lineRule="auto"/>
        <w:ind w:left="37"/>
        <w:rPr>
          <w:rFonts w:ascii="仿宋" w:hAnsi="仿宋" w:eastAsia="仿宋" w:cs="仿宋"/>
          <w:sz w:val="28"/>
          <w:szCs w:val="28"/>
        </w:rPr>
      </w:pPr>
      <w:r>
        <w:rPr>
          <w:rFonts w:ascii="仿宋" w:hAnsi="仿宋" w:eastAsia="仿宋" w:cs="仿宋"/>
          <w:spacing w:val="-4"/>
          <w:sz w:val="28"/>
          <w:szCs w:val="28"/>
        </w:rPr>
        <w:t>求；对拧盖与颗粒均合格的瓶子进行瓶盖颜色判别区分；拧盖或颗</w:t>
      </w:r>
      <w:r>
        <w:rPr>
          <w:rFonts w:ascii="仿宋" w:hAnsi="仿宋" w:eastAsia="仿宋" w:cs="仿宋"/>
          <w:spacing w:val="-1"/>
          <w:sz w:val="28"/>
          <w:szCs w:val="28"/>
        </w:rPr>
        <w:t>粒</w:t>
      </w:r>
    </w:p>
    <w:p>
      <w:pPr>
        <w:sectPr>
          <w:headerReference r:id="rId35" w:type="default"/>
          <w:footerReference r:id="rId36" w:type="default"/>
          <w:pgSz w:w="11906" w:h="16839"/>
          <w:pgMar w:top="1235" w:right="1717" w:bottom="1574" w:left="1785" w:header="879" w:footer="1407" w:gutter="0"/>
          <w:cols w:space="720" w:num="1"/>
        </w:sectPr>
      </w:pPr>
    </w:p>
    <w:p>
      <w:pPr>
        <w:spacing w:line="284" w:lineRule="auto"/>
        <w:rPr>
          <w:rFonts w:ascii="Arial"/>
          <w:sz w:val="21"/>
        </w:rPr>
      </w:pPr>
    </w:p>
    <w:p>
      <w:pPr>
        <w:spacing w:before="91" w:line="216" w:lineRule="auto"/>
        <w:ind w:left="30"/>
        <w:rPr>
          <w:rFonts w:ascii="仿宋" w:hAnsi="仿宋" w:eastAsia="仿宋" w:cs="仿宋"/>
          <w:sz w:val="28"/>
          <w:szCs w:val="28"/>
        </w:rPr>
      </w:pPr>
      <w:r>
        <w:rPr>
          <w:rFonts w:ascii="仿宋" w:hAnsi="仿宋" w:eastAsia="仿宋" w:cs="仿宋"/>
          <w:spacing w:val="-6"/>
          <w:sz w:val="28"/>
          <w:szCs w:val="28"/>
        </w:rPr>
        <w:t>不合格的瓶子</w:t>
      </w:r>
      <w:r>
        <w:rPr>
          <w:rFonts w:ascii="仿宋" w:hAnsi="仿宋" w:eastAsia="仿宋" w:cs="仿宋"/>
          <w:spacing w:val="-4"/>
          <w:sz w:val="28"/>
          <w:szCs w:val="28"/>
        </w:rPr>
        <w:t>被</w:t>
      </w:r>
      <w:r>
        <w:rPr>
          <w:rFonts w:ascii="仿宋" w:hAnsi="仿宋" w:eastAsia="仿宋" w:cs="仿宋"/>
          <w:spacing w:val="-3"/>
          <w:sz w:val="28"/>
          <w:szCs w:val="28"/>
        </w:rPr>
        <w:t>分拣机构推送到废品皮带上进行分拣；拧盖与颗粒均</w:t>
      </w:r>
    </w:p>
    <w:p>
      <w:pPr>
        <w:spacing w:before="296" w:line="216" w:lineRule="auto"/>
        <w:ind w:left="28"/>
        <w:rPr>
          <w:rFonts w:ascii="仿宋" w:hAnsi="仿宋" w:eastAsia="仿宋" w:cs="仿宋"/>
          <w:sz w:val="28"/>
          <w:szCs w:val="28"/>
        </w:rPr>
      </w:pPr>
      <w:r>
        <w:rPr>
          <w:rFonts w:ascii="仿宋" w:hAnsi="仿宋" w:eastAsia="仿宋" w:cs="仿宋"/>
          <w:spacing w:val="-1"/>
          <w:sz w:val="28"/>
          <w:szCs w:val="28"/>
        </w:rPr>
        <w:t>合格的瓶子被输送到皮带末端，等</w:t>
      </w:r>
      <w:r>
        <w:rPr>
          <w:rFonts w:ascii="仿宋" w:hAnsi="仿宋" w:eastAsia="仿宋" w:cs="仿宋"/>
          <w:sz w:val="28"/>
          <w:szCs w:val="28"/>
        </w:rPr>
        <w:t>待机器人搬运。</w:t>
      </w:r>
    </w:p>
    <w:p>
      <w:pPr>
        <w:spacing w:before="197" w:line="3907" w:lineRule="exact"/>
        <w:ind w:left="2262"/>
      </w:pPr>
      <w:r>
        <w:rPr>
          <w:position w:val="-78"/>
        </w:rPr>
        <w:drawing>
          <wp:inline distT="0" distB="0" distL="0" distR="0">
            <wp:extent cx="2412365" cy="248094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97"/>
                    <a:stretch>
                      <a:fillRect/>
                    </a:stretch>
                  </pic:blipFill>
                  <pic:spPr>
                    <a:xfrm>
                      <a:off x="0" y="0"/>
                      <a:ext cx="2412491" cy="2481071"/>
                    </a:xfrm>
                    <a:prstGeom prst="rect">
                      <a:avLst/>
                    </a:prstGeom>
                  </pic:spPr>
                </pic:pic>
              </a:graphicData>
            </a:graphic>
          </wp:inline>
        </w:drawing>
      </w:r>
    </w:p>
    <w:p>
      <w:pPr>
        <w:spacing w:before="248" w:line="215" w:lineRule="auto"/>
        <w:ind w:left="575"/>
        <w:rPr>
          <w:rFonts w:ascii="仿宋" w:hAnsi="仿宋" w:eastAsia="仿宋" w:cs="仿宋"/>
          <w:sz w:val="28"/>
          <w:szCs w:val="28"/>
        </w:rPr>
      </w:pPr>
      <w:r>
        <w:rPr>
          <w:rFonts w:ascii="Arial" w:hAnsi="Arial" w:eastAsia="Arial" w:cs="Arial"/>
          <w:spacing w:val="-10"/>
          <w:sz w:val="28"/>
          <w:szCs w:val="28"/>
        </w:rPr>
        <w:t>4</w:t>
      </w:r>
      <w:r>
        <w:rPr>
          <w:rFonts w:ascii="Arial" w:hAnsi="Arial" w:eastAsia="Arial" w:cs="Arial"/>
          <w:spacing w:val="-6"/>
          <w:sz w:val="28"/>
          <w:szCs w:val="28"/>
        </w:rPr>
        <w:t>.</w:t>
      </w:r>
      <w:r>
        <w:rPr>
          <w:rFonts w:ascii="Arial" w:hAnsi="Arial" w:eastAsia="Arial" w:cs="Arial"/>
          <w:spacing w:val="-5"/>
          <w:sz w:val="28"/>
          <w:szCs w:val="28"/>
        </w:rPr>
        <w:t xml:space="preserve">  </w:t>
      </w:r>
      <w:r>
        <w:rPr>
          <w:rFonts w:ascii="仿宋" w:hAnsi="仿宋" w:eastAsia="仿宋" w:cs="仿宋"/>
          <w:spacing w:val="-5"/>
          <w:sz w:val="28"/>
          <w:szCs w:val="28"/>
        </w:rPr>
        <w:t>工业机器人搬运单元：</w:t>
      </w:r>
      <w:r>
        <w:rPr>
          <w:rFonts w:ascii="Arial" w:hAnsi="Arial" w:eastAsia="Arial" w:cs="Arial"/>
          <w:spacing w:val="-5"/>
          <w:sz w:val="28"/>
          <w:szCs w:val="28"/>
        </w:rPr>
        <w:t xml:space="preserve">A </w:t>
      </w:r>
      <w:r>
        <w:rPr>
          <w:rFonts w:ascii="仿宋" w:hAnsi="仿宋" w:eastAsia="仿宋" w:cs="仿宋"/>
          <w:spacing w:val="-5"/>
          <w:sz w:val="28"/>
          <w:szCs w:val="28"/>
        </w:rPr>
        <w:t>、</w:t>
      </w:r>
      <w:r>
        <w:rPr>
          <w:rFonts w:ascii="Arial" w:hAnsi="Arial" w:eastAsia="Arial" w:cs="Arial"/>
          <w:spacing w:val="-5"/>
          <w:sz w:val="28"/>
          <w:szCs w:val="28"/>
        </w:rPr>
        <w:t xml:space="preserve">B </w:t>
      </w:r>
      <w:r>
        <w:rPr>
          <w:rFonts w:ascii="仿宋" w:hAnsi="仿宋" w:eastAsia="仿宋" w:cs="仿宋"/>
          <w:spacing w:val="-5"/>
          <w:sz w:val="28"/>
          <w:szCs w:val="28"/>
        </w:rPr>
        <w:t>两个升降台存储包装盒和包装盒</w:t>
      </w:r>
    </w:p>
    <w:p>
      <w:pPr>
        <w:spacing w:before="300" w:line="411" w:lineRule="auto"/>
        <w:ind w:left="29" w:right="11" w:firstLine="2"/>
        <w:rPr>
          <w:rFonts w:ascii="仿宋" w:hAnsi="仿宋" w:eastAsia="仿宋" w:cs="仿宋"/>
          <w:sz w:val="28"/>
          <w:szCs w:val="28"/>
        </w:rPr>
      </w:pPr>
      <w:r>
        <w:rPr>
          <w:rFonts w:ascii="仿宋" w:hAnsi="仿宋" w:eastAsia="仿宋" w:cs="仿宋"/>
          <w:spacing w:val="-2"/>
          <w:sz w:val="28"/>
          <w:szCs w:val="28"/>
        </w:rPr>
        <w:t>盖；</w:t>
      </w:r>
      <w:r>
        <w:rPr>
          <w:rFonts w:ascii="Arial" w:hAnsi="Arial" w:eastAsia="Arial" w:cs="Arial"/>
          <w:spacing w:val="-1"/>
          <w:sz w:val="28"/>
          <w:szCs w:val="28"/>
        </w:rPr>
        <w:t>A</w:t>
      </w:r>
      <w:r>
        <w:rPr>
          <w:rFonts w:ascii="Arial" w:hAnsi="Arial" w:eastAsia="Arial" w:cs="Arial"/>
          <w:spacing w:val="-2"/>
          <w:sz w:val="28"/>
          <w:szCs w:val="28"/>
        </w:rPr>
        <w:t xml:space="preserve"> </w:t>
      </w:r>
      <w:r>
        <w:rPr>
          <w:rFonts w:ascii="仿宋" w:hAnsi="仿宋" w:eastAsia="仿宋" w:cs="仿宋"/>
          <w:spacing w:val="-2"/>
          <w:sz w:val="28"/>
          <w:szCs w:val="28"/>
        </w:rPr>
        <w:t>升降台将包装盒推向物料台</w:t>
      </w:r>
      <w:r>
        <w:rPr>
          <w:rFonts w:ascii="仿宋" w:hAnsi="仿宋" w:eastAsia="仿宋" w:cs="仿宋"/>
          <w:spacing w:val="-1"/>
          <w:sz w:val="28"/>
          <w:szCs w:val="28"/>
        </w:rPr>
        <w:t>上；</w:t>
      </w:r>
      <w:r>
        <w:rPr>
          <w:rFonts w:ascii="Arial" w:hAnsi="Arial" w:eastAsia="Arial" w:cs="Arial"/>
          <w:spacing w:val="-1"/>
          <w:sz w:val="28"/>
          <w:szCs w:val="28"/>
        </w:rPr>
        <w:t xml:space="preserve">6 </w:t>
      </w:r>
      <w:r>
        <w:rPr>
          <w:rFonts w:ascii="仿宋" w:hAnsi="仿宋" w:eastAsia="仿宋" w:cs="仿宋"/>
          <w:spacing w:val="-1"/>
          <w:sz w:val="28"/>
          <w:szCs w:val="28"/>
        </w:rPr>
        <w:t>轴机器人将瓶子抓取放入物</w:t>
      </w:r>
      <w:r>
        <w:rPr>
          <w:rFonts w:ascii="仿宋" w:hAnsi="仿宋" w:eastAsia="仿宋" w:cs="仿宋"/>
          <w:sz w:val="28"/>
          <w:szCs w:val="28"/>
        </w:rPr>
        <w:t xml:space="preserve"> </w:t>
      </w:r>
      <w:r>
        <w:rPr>
          <w:rFonts w:ascii="仿宋" w:hAnsi="仿宋" w:eastAsia="仿宋" w:cs="仿宋"/>
          <w:spacing w:val="-8"/>
          <w:sz w:val="28"/>
          <w:szCs w:val="28"/>
        </w:rPr>
        <w:t xml:space="preserve">料台上的包装盒内；包装盒 </w:t>
      </w:r>
      <w:r>
        <w:rPr>
          <w:rFonts w:ascii="Arial" w:hAnsi="Arial" w:eastAsia="Arial" w:cs="Arial"/>
          <w:spacing w:val="-8"/>
          <w:sz w:val="28"/>
          <w:szCs w:val="28"/>
        </w:rPr>
        <w:t xml:space="preserve">4 </w:t>
      </w:r>
      <w:r>
        <w:rPr>
          <w:rFonts w:ascii="仿宋" w:hAnsi="仿宋" w:eastAsia="仿宋" w:cs="仿宋"/>
          <w:spacing w:val="-8"/>
          <w:sz w:val="28"/>
          <w:szCs w:val="28"/>
        </w:rPr>
        <w:t>个工位放满瓶子后，</w:t>
      </w:r>
      <w:r>
        <w:rPr>
          <w:rFonts w:ascii="Arial" w:hAnsi="Arial" w:eastAsia="Arial" w:cs="Arial"/>
          <w:spacing w:val="-8"/>
          <w:sz w:val="28"/>
          <w:szCs w:val="28"/>
        </w:rPr>
        <w:t xml:space="preserve">6 </w:t>
      </w:r>
      <w:r>
        <w:rPr>
          <w:rFonts w:ascii="仿宋" w:hAnsi="仿宋" w:eastAsia="仿宋" w:cs="仿宋"/>
          <w:spacing w:val="-8"/>
          <w:sz w:val="28"/>
          <w:szCs w:val="28"/>
        </w:rPr>
        <w:t xml:space="preserve">轴机器人从 </w:t>
      </w:r>
      <w:r>
        <w:rPr>
          <w:rFonts w:ascii="Arial" w:hAnsi="Arial" w:eastAsia="Arial" w:cs="Arial"/>
          <w:spacing w:val="-7"/>
          <w:sz w:val="28"/>
          <w:szCs w:val="28"/>
        </w:rPr>
        <w:t>B</w:t>
      </w:r>
      <w:r>
        <w:rPr>
          <w:rFonts w:ascii="Arial" w:hAnsi="Arial" w:eastAsia="Arial" w:cs="Arial"/>
          <w:spacing w:val="-8"/>
          <w:sz w:val="28"/>
          <w:szCs w:val="28"/>
        </w:rPr>
        <w:t xml:space="preserve"> </w:t>
      </w:r>
      <w:r>
        <w:rPr>
          <w:rFonts w:ascii="仿宋" w:hAnsi="仿宋" w:eastAsia="仿宋" w:cs="仿宋"/>
          <w:spacing w:val="-8"/>
          <w:sz w:val="28"/>
          <w:szCs w:val="28"/>
        </w:rPr>
        <w:t>升</w:t>
      </w:r>
      <w:r>
        <w:rPr>
          <w:rFonts w:ascii="仿宋" w:hAnsi="仿宋" w:eastAsia="仿宋" w:cs="仿宋"/>
          <w:sz w:val="28"/>
          <w:szCs w:val="28"/>
        </w:rPr>
        <w:t xml:space="preserve"> </w:t>
      </w:r>
      <w:r>
        <w:rPr>
          <w:rFonts w:ascii="仿宋" w:hAnsi="仿宋" w:eastAsia="仿宋" w:cs="仿宋"/>
          <w:spacing w:val="-3"/>
          <w:sz w:val="28"/>
          <w:szCs w:val="28"/>
        </w:rPr>
        <w:t>降</w:t>
      </w:r>
      <w:r>
        <w:rPr>
          <w:rFonts w:ascii="仿宋" w:hAnsi="仿宋" w:eastAsia="仿宋" w:cs="仿宋"/>
          <w:spacing w:val="-2"/>
          <w:sz w:val="28"/>
          <w:szCs w:val="28"/>
        </w:rPr>
        <w:t>台上吸取盒盖，盖在包装盒上；</w:t>
      </w:r>
      <w:r>
        <w:rPr>
          <w:rFonts w:ascii="Arial" w:hAnsi="Arial" w:eastAsia="Arial" w:cs="Arial"/>
          <w:spacing w:val="-2"/>
          <w:sz w:val="28"/>
          <w:szCs w:val="28"/>
        </w:rPr>
        <w:t xml:space="preserve">6 </w:t>
      </w:r>
      <w:r>
        <w:rPr>
          <w:rFonts w:ascii="仿宋" w:hAnsi="仿宋" w:eastAsia="仿宋" w:cs="仿宋"/>
          <w:spacing w:val="-2"/>
          <w:sz w:val="28"/>
          <w:szCs w:val="28"/>
        </w:rPr>
        <w:t>轴机器人根据瓶盖的颜色对盒盖</w:t>
      </w:r>
    </w:p>
    <w:p>
      <w:pPr>
        <w:spacing w:line="216" w:lineRule="auto"/>
        <w:ind w:left="31"/>
        <w:rPr>
          <w:rFonts w:ascii="仿宋" w:hAnsi="仿宋" w:eastAsia="仿宋" w:cs="仿宋"/>
          <w:sz w:val="28"/>
          <w:szCs w:val="28"/>
        </w:rPr>
      </w:pPr>
      <w:r>
        <w:rPr>
          <w:rFonts w:ascii="仿宋" w:hAnsi="仿宋" w:eastAsia="仿宋" w:cs="仿宋"/>
          <w:spacing w:val="-8"/>
          <w:sz w:val="28"/>
          <w:szCs w:val="28"/>
        </w:rPr>
        <w:t>上</w:t>
      </w:r>
      <w:r>
        <w:rPr>
          <w:rFonts w:ascii="仿宋" w:hAnsi="仿宋" w:eastAsia="仿宋" w:cs="仿宋"/>
          <w:spacing w:val="-4"/>
          <w:sz w:val="28"/>
          <w:szCs w:val="28"/>
        </w:rPr>
        <w:t xml:space="preserve">标签位进行分别贴标，贴完 </w:t>
      </w:r>
      <w:r>
        <w:rPr>
          <w:rFonts w:ascii="Arial" w:hAnsi="Arial" w:eastAsia="Arial" w:cs="Arial"/>
          <w:spacing w:val="-4"/>
          <w:sz w:val="28"/>
          <w:szCs w:val="28"/>
        </w:rPr>
        <w:t xml:space="preserve">4 </w:t>
      </w:r>
      <w:r>
        <w:rPr>
          <w:rFonts w:ascii="仿宋" w:hAnsi="仿宋" w:eastAsia="仿宋" w:cs="仿宋"/>
          <w:spacing w:val="-4"/>
          <w:sz w:val="28"/>
          <w:szCs w:val="28"/>
        </w:rPr>
        <w:t>个标签等待成品入仓单元入库。</w:t>
      </w:r>
    </w:p>
    <w:p>
      <w:pPr>
        <w:spacing w:before="240" w:line="5057" w:lineRule="exact"/>
        <w:ind w:left="2212"/>
      </w:pPr>
      <w:r>
        <w:rPr>
          <w:position w:val="-101"/>
        </w:rPr>
        <w:drawing>
          <wp:inline distT="0" distB="0" distL="0" distR="0">
            <wp:extent cx="2482215" cy="321056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98"/>
                    <a:stretch>
                      <a:fillRect/>
                    </a:stretch>
                  </pic:blipFill>
                  <pic:spPr>
                    <a:xfrm>
                      <a:off x="0" y="0"/>
                      <a:ext cx="2482595" cy="3211067"/>
                    </a:xfrm>
                    <a:prstGeom prst="rect">
                      <a:avLst/>
                    </a:prstGeom>
                  </pic:spPr>
                </pic:pic>
              </a:graphicData>
            </a:graphic>
          </wp:inline>
        </w:drawing>
      </w:r>
    </w:p>
    <w:p>
      <w:pPr>
        <w:sectPr>
          <w:headerReference r:id="rId37" w:type="default"/>
          <w:footerReference r:id="rId38" w:type="default"/>
          <w:pgSz w:w="11906" w:h="16839"/>
          <w:pgMar w:top="1235" w:right="1785" w:bottom="1574" w:left="1785" w:header="879" w:footer="1407" w:gutter="0"/>
          <w:cols w:space="720" w:num="1"/>
        </w:sectPr>
      </w:pPr>
    </w:p>
    <w:p>
      <w:pPr>
        <w:spacing w:line="284" w:lineRule="auto"/>
        <w:rPr>
          <w:rFonts w:ascii="Arial"/>
          <w:sz w:val="21"/>
        </w:rPr>
      </w:pPr>
    </w:p>
    <w:p>
      <w:pPr>
        <w:spacing w:before="91" w:line="408" w:lineRule="auto"/>
        <w:ind w:left="23" w:right="86" w:firstLine="558"/>
        <w:rPr>
          <w:rFonts w:ascii="仿宋" w:hAnsi="仿宋" w:eastAsia="仿宋" w:cs="仿宋"/>
          <w:sz w:val="28"/>
          <w:szCs w:val="28"/>
        </w:rPr>
      </w:pPr>
      <w:r>
        <w:rPr>
          <w:rFonts w:ascii="Arial" w:hAnsi="Arial" w:eastAsia="Arial" w:cs="Arial"/>
          <w:spacing w:val="-8"/>
          <w:sz w:val="28"/>
          <w:szCs w:val="28"/>
        </w:rPr>
        <w:t>5</w:t>
      </w:r>
      <w:r>
        <w:rPr>
          <w:rFonts w:ascii="Arial" w:hAnsi="Arial" w:eastAsia="Arial" w:cs="Arial"/>
          <w:spacing w:val="-7"/>
          <w:sz w:val="28"/>
          <w:szCs w:val="28"/>
        </w:rPr>
        <w:t xml:space="preserve">. </w:t>
      </w:r>
      <w:r>
        <w:rPr>
          <w:rFonts w:ascii="仿宋" w:hAnsi="仿宋" w:eastAsia="仿宋" w:cs="仿宋"/>
          <w:spacing w:val="-7"/>
          <w:sz w:val="28"/>
          <w:szCs w:val="28"/>
        </w:rPr>
        <w:t xml:space="preserve">智能仓储单元：由两个立体仓库和 </w:t>
      </w:r>
      <w:r>
        <w:rPr>
          <w:rFonts w:ascii="Arial" w:hAnsi="Arial" w:eastAsia="Arial" w:cs="Arial"/>
          <w:spacing w:val="-7"/>
          <w:sz w:val="28"/>
          <w:szCs w:val="28"/>
        </w:rPr>
        <w:t xml:space="preserve">4 </w:t>
      </w:r>
      <w:r>
        <w:rPr>
          <w:rFonts w:ascii="仿宋" w:hAnsi="仿宋" w:eastAsia="仿宋" w:cs="仿宋"/>
          <w:spacing w:val="-7"/>
          <w:sz w:val="28"/>
          <w:szCs w:val="28"/>
        </w:rPr>
        <w:t>轴堆垛机构组成，把机器</w:t>
      </w:r>
      <w:r>
        <w:rPr>
          <w:rFonts w:ascii="仿宋" w:hAnsi="仿宋" w:eastAsia="仿宋" w:cs="仿宋"/>
          <w:sz w:val="28"/>
          <w:szCs w:val="28"/>
        </w:rPr>
        <w:t xml:space="preserve"> </w:t>
      </w:r>
      <w:r>
        <w:rPr>
          <w:rFonts w:ascii="仿宋" w:hAnsi="仿宋" w:eastAsia="仿宋" w:cs="仿宋"/>
          <w:spacing w:val="-6"/>
          <w:sz w:val="28"/>
          <w:szCs w:val="28"/>
        </w:rPr>
        <w:t>人单元物</w:t>
      </w:r>
      <w:r>
        <w:rPr>
          <w:rFonts w:ascii="仿宋" w:hAnsi="仿宋" w:eastAsia="仿宋" w:cs="仿宋"/>
          <w:spacing w:val="-5"/>
          <w:sz w:val="28"/>
          <w:szCs w:val="28"/>
        </w:rPr>
        <w:t>料</w:t>
      </w:r>
      <w:r>
        <w:rPr>
          <w:rFonts w:ascii="仿宋" w:hAnsi="仿宋" w:eastAsia="仿宋" w:cs="仿宋"/>
          <w:spacing w:val="-3"/>
          <w:sz w:val="28"/>
          <w:szCs w:val="28"/>
        </w:rPr>
        <w:t>台上的包装盒体搬运出来，然后按要求依次放入仓储相应</w:t>
      </w:r>
      <w:r>
        <w:rPr>
          <w:rFonts w:ascii="仿宋" w:hAnsi="仿宋" w:eastAsia="仿宋" w:cs="仿宋"/>
          <w:sz w:val="28"/>
          <w:szCs w:val="28"/>
        </w:rPr>
        <w:t xml:space="preserve"> </w:t>
      </w:r>
      <w:r>
        <w:rPr>
          <w:rFonts w:ascii="仿宋" w:hAnsi="仿宋" w:eastAsia="仿宋" w:cs="仿宋"/>
          <w:spacing w:val="-8"/>
          <w:sz w:val="28"/>
          <w:szCs w:val="28"/>
        </w:rPr>
        <w:t>仓位。两</w:t>
      </w:r>
      <w:r>
        <w:rPr>
          <w:rFonts w:ascii="仿宋" w:hAnsi="仿宋" w:eastAsia="仿宋" w:cs="仿宋"/>
          <w:spacing w:val="-5"/>
          <w:sz w:val="28"/>
          <w:szCs w:val="28"/>
        </w:rPr>
        <w:t>个</w:t>
      </w:r>
      <w:r>
        <w:rPr>
          <w:rFonts w:ascii="仿宋" w:hAnsi="仿宋" w:eastAsia="仿宋" w:cs="仿宋"/>
          <w:spacing w:val="-4"/>
          <w:sz w:val="28"/>
          <w:szCs w:val="28"/>
        </w:rPr>
        <w:t xml:space="preserve"> </w:t>
      </w:r>
      <w:r>
        <w:rPr>
          <w:rFonts w:ascii="Arial" w:hAnsi="Arial" w:eastAsia="Arial" w:cs="Arial"/>
          <w:spacing w:val="-4"/>
          <w:sz w:val="28"/>
          <w:szCs w:val="28"/>
        </w:rPr>
        <w:t xml:space="preserve">3 </w:t>
      </w:r>
      <w:r>
        <w:rPr>
          <w:rFonts w:ascii="仿宋" w:hAnsi="仿宋" w:eastAsia="仿宋" w:cs="仿宋"/>
          <w:spacing w:val="-4"/>
          <w:sz w:val="28"/>
          <w:szCs w:val="28"/>
        </w:rPr>
        <w:t>×</w:t>
      </w:r>
      <w:r>
        <w:rPr>
          <w:rFonts w:ascii="Arial" w:hAnsi="Arial" w:eastAsia="Arial" w:cs="Arial"/>
          <w:spacing w:val="-4"/>
          <w:sz w:val="28"/>
          <w:szCs w:val="28"/>
        </w:rPr>
        <w:t xml:space="preserve">3 </w:t>
      </w:r>
      <w:r>
        <w:rPr>
          <w:rFonts w:ascii="仿宋" w:hAnsi="仿宋" w:eastAsia="仿宋" w:cs="仿宋"/>
          <w:spacing w:val="-4"/>
          <w:sz w:val="28"/>
          <w:szCs w:val="28"/>
        </w:rPr>
        <w:t>的仓库每个仓位均安装一个检测传感器，堆垛机构</w:t>
      </w:r>
      <w:r>
        <w:rPr>
          <w:rFonts w:ascii="仿宋" w:hAnsi="仿宋" w:eastAsia="仿宋" w:cs="仿宋"/>
          <w:sz w:val="28"/>
          <w:szCs w:val="28"/>
        </w:rPr>
        <w:t xml:space="preserve"> </w:t>
      </w:r>
      <w:r>
        <w:rPr>
          <w:rFonts w:ascii="仿宋" w:hAnsi="仿宋" w:eastAsia="仿宋" w:cs="仿宋"/>
          <w:spacing w:val="-6"/>
          <w:sz w:val="28"/>
          <w:szCs w:val="28"/>
        </w:rPr>
        <w:t>旋转轴为</w:t>
      </w:r>
      <w:r>
        <w:rPr>
          <w:rFonts w:ascii="仿宋" w:hAnsi="仿宋" w:eastAsia="仿宋" w:cs="仿宋"/>
          <w:spacing w:val="-5"/>
          <w:sz w:val="28"/>
          <w:szCs w:val="28"/>
        </w:rPr>
        <w:t>一</w:t>
      </w:r>
      <w:r>
        <w:rPr>
          <w:rFonts w:ascii="仿宋" w:hAnsi="仿宋" w:eastAsia="仿宋" w:cs="仿宋"/>
          <w:spacing w:val="-3"/>
          <w:sz w:val="28"/>
          <w:szCs w:val="28"/>
        </w:rPr>
        <w:t>个涡轮旋转机构，垂直机构为直线模组升降机构，均由精</w:t>
      </w:r>
      <w:r>
        <w:rPr>
          <w:rFonts w:ascii="仿宋" w:hAnsi="仿宋" w:eastAsia="仿宋" w:cs="仿宋"/>
          <w:sz w:val="28"/>
          <w:szCs w:val="28"/>
        </w:rPr>
        <w:t xml:space="preserve"> </w:t>
      </w:r>
      <w:r>
        <w:rPr>
          <w:rFonts w:ascii="仿宋" w:hAnsi="仿宋" w:eastAsia="仿宋" w:cs="仿宋"/>
          <w:spacing w:val="-6"/>
          <w:sz w:val="28"/>
          <w:szCs w:val="28"/>
        </w:rPr>
        <w:t>密伺服电</w:t>
      </w:r>
      <w:r>
        <w:rPr>
          <w:rFonts w:ascii="仿宋" w:hAnsi="仿宋" w:eastAsia="仿宋" w:cs="仿宋"/>
          <w:spacing w:val="-5"/>
          <w:sz w:val="28"/>
          <w:szCs w:val="28"/>
        </w:rPr>
        <w:t>机</w:t>
      </w:r>
      <w:r>
        <w:rPr>
          <w:rFonts w:ascii="仿宋" w:hAnsi="仿宋" w:eastAsia="仿宋" w:cs="仿宋"/>
          <w:spacing w:val="-3"/>
          <w:sz w:val="28"/>
          <w:szCs w:val="28"/>
        </w:rPr>
        <w:t>进行高精度控制；水平行走轴为同步带传动结构，由步进</w:t>
      </w:r>
      <w:r>
        <w:rPr>
          <w:rFonts w:ascii="仿宋" w:hAnsi="仿宋" w:eastAsia="仿宋" w:cs="仿宋"/>
          <w:sz w:val="28"/>
          <w:szCs w:val="28"/>
        </w:rPr>
        <w:t xml:space="preserve"> </w:t>
      </w:r>
      <w:r>
        <w:rPr>
          <w:rFonts w:ascii="仿宋" w:hAnsi="仿宋" w:eastAsia="仿宋" w:cs="仿宋"/>
          <w:spacing w:val="-1"/>
          <w:sz w:val="28"/>
          <w:szCs w:val="28"/>
        </w:rPr>
        <w:t>电机控制，伸收采用</w:t>
      </w:r>
      <w:r>
        <w:rPr>
          <w:rFonts w:ascii="仿宋" w:hAnsi="仿宋" w:eastAsia="仿宋" w:cs="仿宋"/>
          <w:sz w:val="28"/>
          <w:szCs w:val="28"/>
        </w:rPr>
        <w:t>气缸控制。</w:t>
      </w:r>
    </w:p>
    <w:p>
      <w:pPr>
        <w:spacing w:line="4711" w:lineRule="exact"/>
        <w:ind w:firstLine="2246"/>
        <w:textAlignment w:val="center"/>
      </w:pPr>
      <w:r>
        <w:drawing>
          <wp:inline distT="0" distB="0" distL="0" distR="0">
            <wp:extent cx="2439670" cy="299148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99"/>
                    <a:stretch>
                      <a:fillRect/>
                    </a:stretch>
                  </pic:blipFill>
                  <pic:spPr>
                    <a:xfrm>
                      <a:off x="0" y="0"/>
                      <a:ext cx="2439924" cy="2991611"/>
                    </a:xfrm>
                    <a:prstGeom prst="rect">
                      <a:avLst/>
                    </a:prstGeom>
                  </pic:spPr>
                </pic:pic>
              </a:graphicData>
            </a:graphic>
          </wp:inline>
        </w:drawing>
      </w:r>
    </w:p>
    <w:p>
      <w:pPr>
        <w:spacing w:before="313" w:line="403" w:lineRule="auto"/>
        <w:ind w:left="29" w:firstLine="551"/>
        <w:rPr>
          <w:rFonts w:ascii="仿宋" w:hAnsi="仿宋" w:eastAsia="仿宋" w:cs="仿宋"/>
          <w:sz w:val="28"/>
          <w:szCs w:val="28"/>
        </w:rPr>
      </w:pPr>
      <w:r>
        <w:rPr>
          <w:rFonts w:ascii="Arial" w:hAnsi="Arial" w:eastAsia="Arial" w:cs="Arial"/>
          <w:spacing w:val="-8"/>
          <w:sz w:val="28"/>
          <w:szCs w:val="28"/>
        </w:rPr>
        <w:t xml:space="preserve">6.  </w:t>
      </w:r>
      <w:r>
        <w:rPr>
          <w:rFonts w:ascii="仿宋" w:hAnsi="仿宋" w:eastAsia="仿宋" w:cs="仿宋"/>
          <w:spacing w:val="-8"/>
          <w:sz w:val="28"/>
          <w:szCs w:val="28"/>
        </w:rPr>
        <w:t>物料配件：物料配件主要有颗粒物料( 白色和蓝色两种颜色)</w:t>
      </w:r>
      <w:r>
        <w:rPr>
          <w:rFonts w:ascii="仿宋" w:hAnsi="仿宋" w:eastAsia="仿宋" w:cs="仿宋"/>
          <w:spacing w:val="-5"/>
          <w:sz w:val="28"/>
          <w:szCs w:val="28"/>
        </w:rPr>
        <w:t>、</w:t>
      </w:r>
      <w:r>
        <w:rPr>
          <w:rFonts w:ascii="仿宋" w:hAnsi="仿宋" w:eastAsia="仿宋" w:cs="仿宋"/>
          <w:sz w:val="28"/>
          <w:szCs w:val="28"/>
        </w:rPr>
        <w:t xml:space="preserve"> </w:t>
      </w:r>
      <w:r>
        <w:rPr>
          <w:rFonts w:ascii="仿宋" w:hAnsi="仿宋" w:eastAsia="仿宋" w:cs="仿宋"/>
          <w:spacing w:val="-2"/>
          <w:sz w:val="28"/>
          <w:szCs w:val="28"/>
        </w:rPr>
        <w:t>瓶</w:t>
      </w:r>
      <w:r>
        <w:rPr>
          <w:rFonts w:ascii="仿宋" w:hAnsi="仿宋" w:eastAsia="仿宋" w:cs="仿宋"/>
          <w:spacing w:val="-1"/>
          <w:sz w:val="28"/>
          <w:szCs w:val="28"/>
        </w:rPr>
        <w:t>子、瓶盖、包装盒、标签等。</w:t>
      </w:r>
    </w:p>
    <w:p>
      <w:pPr>
        <w:spacing w:line="2198" w:lineRule="exact"/>
        <w:ind w:firstLine="1658"/>
        <w:textAlignment w:val="center"/>
      </w:pPr>
      <w:r>
        <w:drawing>
          <wp:inline distT="0" distB="0" distL="0" distR="0">
            <wp:extent cx="3541395" cy="13957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0"/>
                    <a:stretch>
                      <a:fillRect/>
                    </a:stretch>
                  </pic:blipFill>
                  <pic:spPr>
                    <a:xfrm>
                      <a:off x="0" y="0"/>
                      <a:ext cx="3541775" cy="1395983"/>
                    </a:xfrm>
                    <a:prstGeom prst="rect">
                      <a:avLst/>
                    </a:prstGeom>
                  </pic:spPr>
                </pic:pic>
              </a:graphicData>
            </a:graphic>
          </wp:inline>
        </w:drawing>
      </w:r>
    </w:p>
    <w:p>
      <w:pPr>
        <w:spacing w:before="321" w:line="216" w:lineRule="auto"/>
        <w:ind w:left="2366"/>
        <w:rPr>
          <w:rFonts w:ascii="仿宋" w:hAnsi="仿宋" w:eastAsia="仿宋" w:cs="仿宋"/>
          <w:sz w:val="28"/>
          <w:szCs w:val="28"/>
        </w:rPr>
      </w:pPr>
      <w:r>
        <w:rPr>
          <w:rFonts w:ascii="仿宋" w:hAnsi="仿宋" w:eastAsia="仿宋" w:cs="仿宋"/>
          <w:spacing w:val="-1"/>
          <w:sz w:val="28"/>
          <w:szCs w:val="28"/>
        </w:rPr>
        <w:t xml:space="preserve">物料盒与标签     物料     </w:t>
      </w:r>
      <w:r>
        <w:rPr>
          <w:rFonts w:ascii="仿宋" w:hAnsi="仿宋" w:eastAsia="仿宋" w:cs="仿宋"/>
          <w:sz w:val="28"/>
          <w:szCs w:val="28"/>
        </w:rPr>
        <w:t>瓶子</w:t>
      </w:r>
    </w:p>
    <w:p>
      <w:pPr>
        <w:spacing w:before="298" w:line="216" w:lineRule="auto"/>
        <w:ind w:left="573"/>
        <w:outlineLvl w:val="1"/>
        <w:rPr>
          <w:rFonts w:ascii="仿宋" w:hAnsi="仿宋" w:eastAsia="仿宋" w:cs="仿宋"/>
          <w:sz w:val="28"/>
          <w:szCs w:val="28"/>
        </w:rPr>
      </w:pPr>
      <w:r>
        <w:rPr>
          <w:rFonts w:ascii="仿宋" w:hAnsi="仿宋" w:eastAsia="仿宋" w:cs="仿宋"/>
          <w:spacing w:val="-13"/>
          <w:sz w:val="28"/>
          <w:szCs w:val="28"/>
        </w:rPr>
        <w:t>(</w:t>
      </w:r>
      <w:r>
        <w:rPr>
          <w:rFonts w:ascii="仿宋" w:hAnsi="仿宋" w:eastAsia="仿宋" w:cs="仿宋"/>
          <w:spacing w:val="-8"/>
          <w:sz w:val="28"/>
          <w:szCs w:val="28"/>
        </w:rPr>
        <w:t xml:space="preserve"> 三 ) 详细配置 (单套设备)</w:t>
      </w:r>
    </w:p>
    <w:p>
      <w:pPr>
        <w:sectPr>
          <w:headerReference r:id="rId39" w:type="default"/>
          <w:footerReference r:id="rId40" w:type="default"/>
          <w:pgSz w:w="11906" w:h="16839"/>
          <w:pgMar w:top="1235" w:right="1710" w:bottom="1574" w:left="1785" w:header="879" w:footer="1407" w:gutter="0"/>
          <w:cols w:space="720" w:num="1"/>
        </w:sectPr>
      </w:pPr>
    </w:p>
    <w:p>
      <w:pPr>
        <w:spacing w:line="204" w:lineRule="exact"/>
      </w:pPr>
    </w:p>
    <w:tbl>
      <w:tblPr>
        <w:tblStyle w:val="4"/>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1813"/>
        <w:gridCol w:w="2677"/>
        <w:gridCol w:w="1293"/>
        <w:gridCol w:w="680"/>
        <w:gridCol w:w="680"/>
        <w:gridCol w:w="6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84" w:type="dxa"/>
            <w:vAlign w:val="top"/>
          </w:tcPr>
          <w:p>
            <w:pPr>
              <w:spacing w:before="114" w:line="225" w:lineRule="auto"/>
              <w:ind w:left="108"/>
              <w:rPr>
                <w:rFonts w:ascii="仿宋" w:hAnsi="仿宋" w:eastAsia="仿宋" w:cs="仿宋"/>
                <w:sz w:val="23"/>
                <w:szCs w:val="23"/>
              </w:rPr>
            </w:pPr>
            <w:r>
              <w:rPr>
                <w:rFonts w:ascii="仿宋" w:hAnsi="仿宋" w:eastAsia="仿宋" w:cs="仿宋"/>
                <w:spacing w:val="6"/>
                <w:sz w:val="23"/>
                <w:szCs w:val="23"/>
                <w14:textOutline w14:w="4358" w14:cap="sq" w14:cmpd="sng">
                  <w14:solidFill>
                    <w14:srgbClr w14:val="000000"/>
                  </w14:solidFill>
                  <w14:prstDash w14:val="solid"/>
                  <w14:bevel/>
                </w14:textOutline>
              </w:rPr>
              <w:t>序号</w:t>
            </w:r>
          </w:p>
        </w:tc>
        <w:tc>
          <w:tcPr>
            <w:tcW w:w="1813" w:type="dxa"/>
            <w:vAlign w:val="top"/>
          </w:tcPr>
          <w:p>
            <w:pPr>
              <w:spacing w:before="114" w:line="223" w:lineRule="auto"/>
              <w:ind w:left="439"/>
              <w:rPr>
                <w:rFonts w:ascii="仿宋" w:hAnsi="仿宋" w:eastAsia="仿宋" w:cs="仿宋"/>
                <w:sz w:val="23"/>
                <w:szCs w:val="23"/>
              </w:rPr>
            </w:pPr>
            <w:r>
              <w:rPr>
                <w:rFonts w:ascii="仿宋" w:hAnsi="仿宋" w:eastAsia="仿宋" w:cs="仿宋"/>
                <w:spacing w:val="7"/>
                <w:sz w:val="23"/>
                <w:szCs w:val="23"/>
                <w14:textOutline w14:w="4358" w14:cap="sq" w14:cmpd="sng">
                  <w14:solidFill>
                    <w14:srgbClr w14:val="000000"/>
                  </w14:solidFill>
                  <w14:prstDash w14:val="solid"/>
                  <w14:bevel/>
                </w14:textOutline>
              </w:rPr>
              <w:t>物</w:t>
            </w:r>
            <w:r>
              <w:rPr>
                <w:rFonts w:ascii="仿宋" w:hAnsi="仿宋" w:eastAsia="仿宋" w:cs="仿宋"/>
                <w:spacing w:val="6"/>
                <w:sz w:val="23"/>
                <w:szCs w:val="23"/>
                <w14:textOutline w14:w="4358" w14:cap="sq" w14:cmpd="sng">
                  <w14:solidFill>
                    <w14:srgbClr w14:val="000000"/>
                  </w14:solidFill>
                  <w14:prstDash w14:val="solid"/>
                  <w14:bevel/>
                </w14:textOutline>
              </w:rPr>
              <w:t>料名称</w:t>
            </w:r>
          </w:p>
        </w:tc>
        <w:tc>
          <w:tcPr>
            <w:tcW w:w="3970" w:type="dxa"/>
            <w:gridSpan w:val="2"/>
            <w:vAlign w:val="top"/>
          </w:tcPr>
          <w:p>
            <w:pPr>
              <w:spacing w:before="114" w:line="226" w:lineRule="auto"/>
              <w:ind w:left="1697"/>
              <w:rPr>
                <w:rFonts w:ascii="仿宋" w:hAnsi="仿宋" w:eastAsia="仿宋" w:cs="仿宋"/>
                <w:sz w:val="23"/>
                <w:szCs w:val="23"/>
              </w:rPr>
            </w:pPr>
            <w:r>
              <w:rPr>
                <w:rFonts w:ascii="仿宋" w:hAnsi="仿宋" w:eastAsia="仿宋" w:cs="仿宋"/>
                <w:spacing w:val="6"/>
                <w:sz w:val="23"/>
                <w:szCs w:val="23"/>
                <w14:textOutline w14:w="4358" w14:cap="sq" w14:cmpd="sng">
                  <w14:solidFill>
                    <w14:srgbClr w14:val="000000"/>
                  </w14:solidFill>
                  <w14:prstDash w14:val="solid"/>
                  <w14:bevel/>
                </w14:textOutline>
              </w:rPr>
              <w:t>参</w:t>
            </w:r>
            <w:r>
              <w:rPr>
                <w:rFonts w:ascii="仿宋" w:hAnsi="仿宋" w:eastAsia="仿宋" w:cs="仿宋"/>
                <w:spacing w:val="5"/>
                <w:sz w:val="23"/>
                <w:szCs w:val="23"/>
              </w:rPr>
              <w:t xml:space="preserve"> </w:t>
            </w:r>
            <w:r>
              <w:rPr>
                <w:rFonts w:ascii="仿宋" w:hAnsi="仿宋" w:eastAsia="仿宋" w:cs="仿宋"/>
                <w:spacing w:val="5"/>
                <w:sz w:val="23"/>
                <w:szCs w:val="23"/>
                <w14:textOutline w14:w="4358" w14:cap="sq" w14:cmpd="sng">
                  <w14:solidFill>
                    <w14:srgbClr w14:val="000000"/>
                  </w14:solidFill>
                  <w14:prstDash w14:val="solid"/>
                  <w14:bevel/>
                </w14:textOutline>
              </w:rPr>
              <w:t>数</w:t>
            </w:r>
          </w:p>
        </w:tc>
        <w:tc>
          <w:tcPr>
            <w:tcW w:w="680" w:type="dxa"/>
            <w:vAlign w:val="top"/>
          </w:tcPr>
          <w:p>
            <w:pPr>
              <w:spacing w:before="114" w:line="224" w:lineRule="auto"/>
              <w:ind w:left="114"/>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单位</w:t>
            </w:r>
          </w:p>
        </w:tc>
        <w:tc>
          <w:tcPr>
            <w:tcW w:w="680" w:type="dxa"/>
            <w:vAlign w:val="top"/>
          </w:tcPr>
          <w:p>
            <w:pPr>
              <w:spacing w:before="114" w:line="226" w:lineRule="auto"/>
              <w:ind w:left="114"/>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数量</w:t>
            </w:r>
          </w:p>
        </w:tc>
        <w:tc>
          <w:tcPr>
            <w:tcW w:w="684" w:type="dxa"/>
            <w:vAlign w:val="top"/>
          </w:tcPr>
          <w:p>
            <w:pPr>
              <w:spacing w:before="115" w:line="227" w:lineRule="auto"/>
              <w:ind w:left="112"/>
              <w:rPr>
                <w:rFonts w:ascii="仿宋" w:hAnsi="仿宋" w:eastAsia="仿宋" w:cs="仿宋"/>
                <w:sz w:val="23"/>
                <w:szCs w:val="23"/>
              </w:rPr>
            </w:pPr>
            <w:r>
              <w:rPr>
                <w:rFonts w:ascii="仿宋" w:hAnsi="仿宋" w:eastAsia="仿宋" w:cs="仿宋"/>
                <w:spacing w:val="4"/>
                <w:sz w:val="23"/>
                <w:szCs w:val="23"/>
                <w14:textOutline w14:w="4358" w14:cap="sq" w14:cmpd="sng">
                  <w14:solidFill>
                    <w14:srgbClr w14:val="000000"/>
                  </w14:solidFill>
                  <w14:prstDash w14:val="solid"/>
                  <w14:bevel/>
                </w14:textOutline>
              </w:rPr>
              <w:t>备</w:t>
            </w:r>
            <w:r>
              <w:rPr>
                <w:rFonts w:ascii="仿宋" w:hAnsi="仿宋" w:eastAsia="仿宋" w:cs="仿宋"/>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0" w:hRule="atLeast"/>
        </w:trPr>
        <w:tc>
          <w:tcPr>
            <w:tcW w:w="684"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5" w:line="194" w:lineRule="auto"/>
              <w:ind w:left="305"/>
              <w:rPr>
                <w:rFonts w:ascii="仿宋" w:hAnsi="仿宋" w:eastAsia="仿宋" w:cs="仿宋"/>
                <w:sz w:val="23"/>
                <w:szCs w:val="23"/>
              </w:rPr>
            </w:pPr>
            <w:r>
              <w:rPr>
                <w:rFonts w:ascii="仿宋" w:hAnsi="仿宋" w:eastAsia="仿宋" w:cs="仿宋"/>
                <w:sz w:val="23"/>
                <w:szCs w:val="23"/>
              </w:rPr>
              <w:t>1</w:t>
            </w:r>
          </w:p>
        </w:tc>
        <w:tc>
          <w:tcPr>
            <w:tcW w:w="181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5" w:line="223" w:lineRule="auto"/>
              <w:ind w:left="190"/>
              <w:rPr>
                <w:rFonts w:ascii="仿宋" w:hAnsi="仿宋" w:eastAsia="仿宋" w:cs="仿宋"/>
                <w:sz w:val="23"/>
                <w:szCs w:val="23"/>
              </w:rPr>
            </w:pPr>
            <w:r>
              <w:rPr>
                <w:rFonts w:ascii="仿宋" w:hAnsi="仿宋" w:eastAsia="仿宋" w:cs="仿宋"/>
                <w:spacing w:val="11"/>
                <w:sz w:val="23"/>
                <w:szCs w:val="23"/>
              </w:rPr>
              <w:t>颗</w:t>
            </w:r>
            <w:r>
              <w:rPr>
                <w:rFonts w:ascii="仿宋" w:hAnsi="仿宋" w:eastAsia="仿宋" w:cs="仿宋"/>
                <w:spacing w:val="8"/>
                <w:sz w:val="23"/>
                <w:szCs w:val="23"/>
              </w:rPr>
              <w:t>粒上料单元</w:t>
            </w:r>
          </w:p>
        </w:tc>
        <w:tc>
          <w:tcPr>
            <w:tcW w:w="3970" w:type="dxa"/>
            <w:gridSpan w:val="2"/>
            <w:vAlign w:val="top"/>
          </w:tcPr>
          <w:p>
            <w:pPr>
              <w:spacing w:before="114" w:line="226" w:lineRule="auto"/>
              <w:ind w:left="64"/>
              <w:rPr>
                <w:rFonts w:ascii="仿宋" w:hAnsi="仿宋" w:eastAsia="仿宋" w:cs="仿宋"/>
                <w:sz w:val="23"/>
                <w:szCs w:val="23"/>
              </w:rPr>
            </w:pPr>
            <w:r>
              <w:rPr>
                <w:rFonts w:ascii="仿宋" w:hAnsi="仿宋" w:eastAsia="仿宋" w:cs="仿宋"/>
                <w:spacing w:val="-13"/>
                <w:sz w:val="23"/>
                <w:szCs w:val="23"/>
              </w:rPr>
              <w:t>尺寸：800mm × 1040mm × 1300m</w:t>
            </w:r>
            <w:r>
              <w:rPr>
                <w:rFonts w:ascii="仿宋" w:hAnsi="仿宋" w:eastAsia="仿宋" w:cs="仿宋"/>
                <w:spacing w:val="-11"/>
                <w:sz w:val="23"/>
                <w:szCs w:val="23"/>
              </w:rPr>
              <w:t>m</w:t>
            </w:r>
          </w:p>
          <w:p>
            <w:pPr>
              <w:spacing w:before="30" w:line="224" w:lineRule="auto"/>
              <w:ind w:left="63"/>
              <w:rPr>
                <w:rFonts w:ascii="仿宋" w:hAnsi="仿宋" w:eastAsia="仿宋" w:cs="仿宋"/>
                <w:sz w:val="23"/>
                <w:szCs w:val="23"/>
              </w:rPr>
            </w:pPr>
            <w:r>
              <w:rPr>
                <w:rFonts w:ascii="仿宋" w:hAnsi="仿宋" w:eastAsia="仿宋" w:cs="仿宋"/>
                <w:sz w:val="23"/>
                <w:szCs w:val="23"/>
              </w:rPr>
              <w:t>PLC</w:t>
            </w:r>
            <w:r>
              <w:rPr>
                <w:rFonts w:ascii="仿宋" w:hAnsi="仿宋" w:eastAsia="仿宋" w:cs="仿宋"/>
                <w:spacing w:val="10"/>
                <w:sz w:val="23"/>
                <w:szCs w:val="23"/>
              </w:rPr>
              <w:t>：</w:t>
            </w:r>
            <w:r>
              <w:rPr>
                <w:rFonts w:ascii="仿宋" w:hAnsi="仿宋" w:eastAsia="仿宋" w:cs="仿宋"/>
                <w:sz w:val="23"/>
                <w:szCs w:val="23"/>
              </w:rPr>
              <w:t>FX</w:t>
            </w:r>
            <w:r>
              <w:rPr>
                <w:rFonts w:ascii="仿宋" w:hAnsi="仿宋" w:eastAsia="仿宋" w:cs="仿宋"/>
                <w:spacing w:val="9"/>
                <w:sz w:val="23"/>
                <w:szCs w:val="23"/>
              </w:rPr>
              <w:t>5</w:t>
            </w:r>
            <w:r>
              <w:rPr>
                <w:rFonts w:ascii="仿宋" w:hAnsi="仿宋" w:eastAsia="仿宋" w:cs="仿宋"/>
                <w:sz w:val="23"/>
                <w:szCs w:val="23"/>
              </w:rPr>
              <w:t>U</w:t>
            </w:r>
            <w:r>
              <w:rPr>
                <w:rFonts w:ascii="仿宋" w:hAnsi="仿宋" w:eastAsia="仿宋" w:cs="仿宋"/>
                <w:spacing w:val="9"/>
                <w:sz w:val="23"/>
                <w:szCs w:val="23"/>
              </w:rPr>
              <w:t>-64</w:t>
            </w:r>
            <w:r>
              <w:rPr>
                <w:rFonts w:ascii="仿宋" w:hAnsi="仿宋" w:eastAsia="仿宋" w:cs="仿宋"/>
                <w:sz w:val="23"/>
                <w:szCs w:val="23"/>
              </w:rPr>
              <w:t>MR</w:t>
            </w:r>
            <w:r>
              <w:rPr>
                <w:rFonts w:ascii="仿宋" w:hAnsi="仿宋" w:eastAsia="仿宋" w:cs="仿宋"/>
                <w:spacing w:val="9"/>
                <w:sz w:val="23"/>
                <w:szCs w:val="23"/>
              </w:rPr>
              <w:t>或</w:t>
            </w:r>
            <w:r>
              <w:rPr>
                <w:rFonts w:ascii="仿宋" w:hAnsi="仿宋" w:eastAsia="仿宋" w:cs="仿宋"/>
                <w:sz w:val="23"/>
                <w:szCs w:val="23"/>
              </w:rPr>
              <w:t>H</w:t>
            </w:r>
            <w:r>
              <w:rPr>
                <w:rFonts w:ascii="仿宋" w:hAnsi="仿宋" w:eastAsia="仿宋" w:cs="仿宋"/>
                <w:spacing w:val="9"/>
                <w:sz w:val="23"/>
                <w:szCs w:val="23"/>
              </w:rPr>
              <w:t>3</w:t>
            </w:r>
            <w:r>
              <w:rPr>
                <w:rFonts w:ascii="仿宋" w:hAnsi="仿宋" w:eastAsia="仿宋" w:cs="仿宋"/>
                <w:sz w:val="23"/>
                <w:szCs w:val="23"/>
              </w:rPr>
              <w:t>U</w:t>
            </w:r>
            <w:r>
              <w:rPr>
                <w:rFonts w:ascii="仿宋" w:hAnsi="仿宋" w:eastAsia="仿宋" w:cs="仿宋"/>
                <w:spacing w:val="9"/>
                <w:sz w:val="23"/>
                <w:szCs w:val="23"/>
              </w:rPr>
              <w:t>-3232</w:t>
            </w:r>
            <w:r>
              <w:rPr>
                <w:rFonts w:ascii="仿宋" w:hAnsi="仿宋" w:eastAsia="仿宋" w:cs="仿宋"/>
                <w:sz w:val="23"/>
                <w:szCs w:val="23"/>
              </w:rPr>
              <w:t>MR</w:t>
            </w:r>
            <w:r>
              <w:rPr>
                <w:rFonts w:ascii="仿宋" w:hAnsi="仿宋" w:eastAsia="仿宋" w:cs="仿宋"/>
                <w:spacing w:val="9"/>
                <w:sz w:val="23"/>
                <w:szCs w:val="23"/>
              </w:rPr>
              <w:t xml:space="preserve">  1台</w:t>
            </w:r>
          </w:p>
          <w:p>
            <w:pPr>
              <w:spacing w:before="34" w:line="250" w:lineRule="auto"/>
              <w:ind w:left="65" w:right="606" w:firstLine="13"/>
              <w:rPr>
                <w:rFonts w:ascii="仿宋" w:hAnsi="仿宋" w:eastAsia="仿宋" w:cs="仿宋"/>
                <w:sz w:val="23"/>
                <w:szCs w:val="23"/>
              </w:rPr>
            </w:pPr>
            <w:r>
              <w:rPr>
                <w:rFonts w:ascii="仿宋" w:hAnsi="仿宋" w:eastAsia="仿宋" w:cs="仿宋"/>
                <w:spacing w:val="10"/>
                <w:sz w:val="23"/>
                <w:szCs w:val="23"/>
              </w:rPr>
              <w:t>变频器：</w:t>
            </w:r>
            <w:r>
              <w:rPr>
                <w:rFonts w:ascii="仿宋" w:hAnsi="仿宋" w:eastAsia="仿宋" w:cs="仿宋"/>
                <w:sz w:val="23"/>
                <w:szCs w:val="23"/>
              </w:rPr>
              <w:t>FR</w:t>
            </w:r>
            <w:r>
              <w:rPr>
                <w:rFonts w:ascii="仿宋" w:hAnsi="仿宋" w:eastAsia="仿宋" w:cs="仿宋"/>
                <w:spacing w:val="10"/>
                <w:sz w:val="23"/>
                <w:szCs w:val="23"/>
              </w:rPr>
              <w:t>-</w:t>
            </w:r>
            <w:r>
              <w:rPr>
                <w:rFonts w:ascii="仿宋" w:hAnsi="仿宋" w:eastAsia="仿宋" w:cs="仿宋"/>
                <w:sz w:val="23"/>
                <w:szCs w:val="23"/>
              </w:rPr>
              <w:t>D</w:t>
            </w:r>
            <w:r>
              <w:rPr>
                <w:rFonts w:ascii="仿宋" w:hAnsi="仿宋" w:eastAsia="仿宋" w:cs="仿宋"/>
                <w:spacing w:val="10"/>
                <w:sz w:val="23"/>
                <w:szCs w:val="23"/>
              </w:rPr>
              <w:t>720</w:t>
            </w:r>
            <w:r>
              <w:rPr>
                <w:rFonts w:ascii="仿宋" w:hAnsi="仿宋" w:eastAsia="仿宋" w:cs="仿宋"/>
                <w:sz w:val="23"/>
                <w:szCs w:val="23"/>
              </w:rPr>
              <w:t>S</w:t>
            </w:r>
            <w:r>
              <w:rPr>
                <w:rFonts w:ascii="仿宋" w:hAnsi="仿宋" w:eastAsia="仿宋" w:cs="仿宋"/>
                <w:spacing w:val="10"/>
                <w:sz w:val="23"/>
                <w:szCs w:val="23"/>
              </w:rPr>
              <w:t>-0.4</w:t>
            </w:r>
            <w:r>
              <w:rPr>
                <w:rFonts w:ascii="仿宋" w:hAnsi="仿宋" w:eastAsia="仿宋" w:cs="仿宋"/>
                <w:sz w:val="23"/>
                <w:szCs w:val="23"/>
              </w:rPr>
              <w:t>K</w:t>
            </w:r>
            <w:r>
              <w:rPr>
                <w:rFonts w:ascii="仿宋" w:hAnsi="仿宋" w:eastAsia="仿宋" w:cs="仿宋"/>
                <w:spacing w:val="10"/>
                <w:sz w:val="23"/>
                <w:szCs w:val="23"/>
              </w:rPr>
              <w:t xml:space="preserve">   1</w:t>
            </w:r>
            <w:r>
              <w:rPr>
                <w:rFonts w:ascii="仿宋" w:hAnsi="仿宋" w:eastAsia="仿宋" w:cs="仿宋"/>
                <w:spacing w:val="9"/>
                <w:sz w:val="23"/>
                <w:szCs w:val="23"/>
              </w:rPr>
              <w:t>台</w:t>
            </w:r>
            <w:r>
              <w:rPr>
                <w:rFonts w:ascii="仿宋" w:hAnsi="仿宋" w:eastAsia="仿宋" w:cs="仿宋"/>
                <w:sz w:val="23"/>
                <w:szCs w:val="23"/>
              </w:rPr>
              <w:t xml:space="preserve"> </w:t>
            </w:r>
            <w:r>
              <w:rPr>
                <w:rFonts w:ascii="仿宋" w:hAnsi="仿宋" w:eastAsia="仿宋" w:cs="仿宋"/>
                <w:spacing w:val="4"/>
                <w:sz w:val="23"/>
                <w:szCs w:val="23"/>
              </w:rPr>
              <w:t>触摸屏</w:t>
            </w:r>
            <w:r>
              <w:rPr>
                <w:rFonts w:ascii="仿宋" w:hAnsi="仿宋" w:eastAsia="仿宋" w:cs="仿宋"/>
                <w:sz w:val="23"/>
                <w:szCs w:val="23"/>
              </w:rPr>
              <w:t>TPC</w:t>
            </w:r>
            <w:r>
              <w:rPr>
                <w:rFonts w:ascii="仿宋" w:hAnsi="仿宋" w:eastAsia="仿宋" w:cs="仿宋"/>
                <w:spacing w:val="4"/>
                <w:sz w:val="23"/>
                <w:szCs w:val="23"/>
              </w:rPr>
              <w:t>7062</w:t>
            </w:r>
            <w:r>
              <w:rPr>
                <w:rFonts w:ascii="仿宋" w:hAnsi="仿宋" w:eastAsia="仿宋" w:cs="仿宋"/>
                <w:sz w:val="23"/>
                <w:szCs w:val="23"/>
              </w:rPr>
              <w:t>Ti</w:t>
            </w:r>
            <w:r>
              <w:rPr>
                <w:rFonts w:ascii="仿宋" w:hAnsi="仿宋" w:eastAsia="仿宋" w:cs="仿宋"/>
                <w:spacing w:val="4"/>
                <w:sz w:val="23"/>
                <w:szCs w:val="23"/>
              </w:rPr>
              <w:t xml:space="preserve">          1</w:t>
            </w:r>
            <w:r>
              <w:rPr>
                <w:rFonts w:ascii="仿宋" w:hAnsi="仿宋" w:eastAsia="仿宋" w:cs="仿宋"/>
                <w:spacing w:val="1"/>
                <w:sz w:val="23"/>
                <w:szCs w:val="23"/>
              </w:rPr>
              <w:t>台</w:t>
            </w:r>
          </w:p>
          <w:p>
            <w:pPr>
              <w:spacing w:before="1" w:line="225" w:lineRule="auto"/>
              <w:ind w:left="58"/>
              <w:rPr>
                <w:rFonts w:ascii="仿宋" w:hAnsi="仿宋" w:eastAsia="仿宋" w:cs="仿宋"/>
                <w:sz w:val="23"/>
                <w:szCs w:val="23"/>
              </w:rPr>
            </w:pPr>
            <w:r>
              <w:rPr>
                <w:rFonts w:ascii="仿宋" w:hAnsi="仿宋" w:eastAsia="仿宋" w:cs="仿宋"/>
                <w:spacing w:val="8"/>
                <w:sz w:val="23"/>
                <w:szCs w:val="23"/>
              </w:rPr>
              <w:t>传</w:t>
            </w:r>
            <w:r>
              <w:rPr>
                <w:rFonts w:ascii="仿宋" w:hAnsi="仿宋" w:eastAsia="仿宋" w:cs="仿宋"/>
                <w:spacing w:val="4"/>
                <w:sz w:val="23"/>
                <w:szCs w:val="23"/>
              </w:rPr>
              <w:t>感器：光电/光纤        6个</w:t>
            </w:r>
          </w:p>
          <w:p>
            <w:pPr>
              <w:spacing w:before="30" w:line="226" w:lineRule="auto"/>
              <w:ind w:left="73"/>
              <w:rPr>
                <w:rFonts w:ascii="仿宋" w:hAnsi="仿宋" w:eastAsia="仿宋" w:cs="仿宋"/>
                <w:sz w:val="23"/>
                <w:szCs w:val="23"/>
              </w:rPr>
            </w:pPr>
            <w:r>
              <w:rPr>
                <w:rFonts w:ascii="仿宋" w:hAnsi="仿宋" w:eastAsia="仿宋" w:cs="仿宋"/>
                <w:spacing w:val="6"/>
                <w:sz w:val="23"/>
                <w:szCs w:val="23"/>
              </w:rPr>
              <w:t>气</w:t>
            </w:r>
            <w:r>
              <w:rPr>
                <w:rFonts w:ascii="仿宋" w:hAnsi="仿宋" w:eastAsia="仿宋" w:cs="仿宋"/>
                <w:spacing w:val="5"/>
                <w:sz w:val="23"/>
                <w:szCs w:val="23"/>
              </w:rPr>
              <w:t>缸</w:t>
            </w:r>
            <w:r>
              <w:rPr>
                <w:rFonts w:ascii="仿宋" w:hAnsi="仿宋" w:eastAsia="仿宋" w:cs="仿宋"/>
                <w:spacing w:val="3"/>
                <w:sz w:val="23"/>
                <w:szCs w:val="23"/>
              </w:rPr>
              <w:t>：单杆/双杆          6个</w:t>
            </w:r>
          </w:p>
          <w:p>
            <w:pPr>
              <w:spacing w:before="23" w:line="253" w:lineRule="auto"/>
              <w:ind w:left="62" w:right="606" w:firstLine="29"/>
              <w:rPr>
                <w:rFonts w:ascii="仿宋" w:hAnsi="仿宋" w:eastAsia="仿宋" w:cs="仿宋"/>
                <w:sz w:val="23"/>
                <w:szCs w:val="23"/>
              </w:rPr>
            </w:pPr>
            <w:r>
              <w:rPr>
                <w:rFonts w:ascii="仿宋" w:hAnsi="仿宋" w:eastAsia="仿宋" w:cs="仿宋"/>
                <w:spacing w:val="12"/>
                <w:sz w:val="23"/>
                <w:szCs w:val="23"/>
              </w:rPr>
              <w:t>电</w:t>
            </w:r>
            <w:r>
              <w:rPr>
                <w:rFonts w:ascii="仿宋" w:hAnsi="仿宋" w:eastAsia="仿宋" w:cs="仿宋"/>
                <w:spacing w:val="10"/>
                <w:sz w:val="23"/>
                <w:szCs w:val="23"/>
              </w:rPr>
              <w:t>磁阀：</w:t>
            </w:r>
            <w:r>
              <w:rPr>
                <w:rFonts w:ascii="仿宋" w:hAnsi="仿宋" w:eastAsia="仿宋" w:cs="仿宋"/>
                <w:sz w:val="23"/>
                <w:szCs w:val="23"/>
              </w:rPr>
              <w:t>DC</w:t>
            </w:r>
            <w:r>
              <w:rPr>
                <w:rFonts w:ascii="仿宋" w:hAnsi="仿宋" w:eastAsia="仿宋" w:cs="仿宋"/>
                <w:spacing w:val="10"/>
                <w:sz w:val="23"/>
                <w:szCs w:val="23"/>
              </w:rPr>
              <w:t>24</w:t>
            </w:r>
            <w:r>
              <w:rPr>
                <w:rFonts w:ascii="仿宋" w:hAnsi="仿宋" w:eastAsia="仿宋" w:cs="仿宋"/>
                <w:sz w:val="23"/>
                <w:szCs w:val="23"/>
              </w:rPr>
              <w:t>V</w:t>
            </w:r>
            <w:r>
              <w:rPr>
                <w:rFonts w:ascii="仿宋" w:hAnsi="仿宋" w:eastAsia="仿宋" w:cs="仿宋"/>
                <w:spacing w:val="10"/>
                <w:sz w:val="23"/>
                <w:szCs w:val="23"/>
              </w:rPr>
              <w:t xml:space="preserve"> 单电控    6个</w:t>
            </w:r>
            <w:r>
              <w:rPr>
                <w:rFonts w:ascii="仿宋" w:hAnsi="仿宋" w:eastAsia="仿宋" w:cs="仿宋"/>
                <w:sz w:val="23"/>
                <w:szCs w:val="23"/>
              </w:rPr>
              <w:t xml:space="preserve"> </w:t>
            </w:r>
            <w:r>
              <w:rPr>
                <w:rFonts w:ascii="仿宋" w:hAnsi="仿宋" w:eastAsia="仿宋" w:cs="仿宋"/>
                <w:spacing w:val="6"/>
                <w:sz w:val="23"/>
                <w:szCs w:val="23"/>
              </w:rPr>
              <w:t>15针端</w:t>
            </w:r>
            <w:r>
              <w:rPr>
                <w:rFonts w:ascii="仿宋" w:hAnsi="仿宋" w:eastAsia="仿宋" w:cs="仿宋"/>
                <w:spacing w:val="4"/>
                <w:sz w:val="23"/>
                <w:szCs w:val="23"/>
              </w:rPr>
              <w:t>子</w:t>
            </w:r>
            <w:r>
              <w:rPr>
                <w:rFonts w:ascii="仿宋" w:hAnsi="仿宋" w:eastAsia="仿宋" w:cs="仿宋"/>
                <w:spacing w:val="3"/>
                <w:sz w:val="23"/>
                <w:szCs w:val="23"/>
              </w:rPr>
              <w:t>接口板           3个</w:t>
            </w:r>
            <w:r>
              <w:rPr>
                <w:rFonts w:ascii="仿宋" w:hAnsi="仿宋" w:eastAsia="仿宋" w:cs="仿宋"/>
                <w:sz w:val="23"/>
                <w:szCs w:val="23"/>
              </w:rPr>
              <w:t xml:space="preserve"> </w:t>
            </w:r>
            <w:r>
              <w:rPr>
                <w:rFonts w:ascii="仿宋" w:hAnsi="仿宋" w:eastAsia="仿宋" w:cs="仿宋"/>
                <w:spacing w:val="6"/>
                <w:sz w:val="23"/>
                <w:szCs w:val="23"/>
              </w:rPr>
              <w:t>37针端</w:t>
            </w:r>
            <w:r>
              <w:rPr>
                <w:rFonts w:ascii="仿宋" w:hAnsi="仿宋" w:eastAsia="仿宋" w:cs="仿宋"/>
                <w:spacing w:val="4"/>
                <w:sz w:val="23"/>
                <w:szCs w:val="23"/>
              </w:rPr>
              <w:t>子</w:t>
            </w:r>
            <w:r>
              <w:rPr>
                <w:rFonts w:ascii="仿宋" w:hAnsi="仿宋" w:eastAsia="仿宋" w:cs="仿宋"/>
                <w:spacing w:val="3"/>
                <w:sz w:val="23"/>
                <w:szCs w:val="23"/>
              </w:rPr>
              <w:t>接口板           1个</w:t>
            </w:r>
            <w:r>
              <w:rPr>
                <w:rFonts w:ascii="仿宋" w:hAnsi="仿宋" w:eastAsia="仿宋" w:cs="仿宋"/>
                <w:sz w:val="23"/>
                <w:szCs w:val="23"/>
              </w:rPr>
              <w:t xml:space="preserve"> </w:t>
            </w:r>
            <w:r>
              <w:rPr>
                <w:rFonts w:ascii="仿宋" w:hAnsi="仿宋" w:eastAsia="仿宋" w:cs="仿宋"/>
                <w:spacing w:val="4"/>
                <w:sz w:val="23"/>
                <w:szCs w:val="23"/>
              </w:rPr>
              <w:t>直流电机控制板           3</w:t>
            </w:r>
            <w:r>
              <w:rPr>
                <w:rFonts w:ascii="仿宋" w:hAnsi="仿宋" w:eastAsia="仿宋" w:cs="仿宋"/>
                <w:sz w:val="23"/>
                <w:szCs w:val="23"/>
              </w:rPr>
              <w:t xml:space="preserve">个 </w:t>
            </w:r>
            <w:r>
              <w:rPr>
                <w:rFonts w:ascii="仿宋" w:hAnsi="仿宋" w:eastAsia="仿宋" w:cs="仿宋"/>
                <w:spacing w:val="16"/>
                <w:sz w:val="23"/>
                <w:szCs w:val="23"/>
              </w:rPr>
              <w:t>圆</w:t>
            </w:r>
            <w:r>
              <w:rPr>
                <w:rFonts w:ascii="仿宋" w:hAnsi="仿宋" w:eastAsia="仿宋" w:cs="仿宋"/>
                <w:spacing w:val="10"/>
                <w:sz w:val="23"/>
                <w:szCs w:val="23"/>
              </w:rPr>
              <w:t>盘输送机构模块        1套</w:t>
            </w:r>
            <w:r>
              <w:rPr>
                <w:rFonts w:ascii="仿宋" w:hAnsi="仿宋" w:eastAsia="仿宋" w:cs="仿宋"/>
                <w:sz w:val="23"/>
                <w:szCs w:val="23"/>
              </w:rPr>
              <w:t xml:space="preserve"> </w:t>
            </w:r>
            <w:r>
              <w:rPr>
                <w:rFonts w:ascii="仿宋" w:hAnsi="仿宋" w:eastAsia="仿宋" w:cs="仿宋"/>
                <w:spacing w:val="4"/>
                <w:sz w:val="23"/>
                <w:szCs w:val="23"/>
              </w:rPr>
              <w:t>上料输送机构模块         1套</w:t>
            </w:r>
            <w:r>
              <w:rPr>
                <w:rFonts w:ascii="仿宋" w:hAnsi="仿宋" w:eastAsia="仿宋" w:cs="仿宋"/>
                <w:sz w:val="23"/>
                <w:szCs w:val="23"/>
              </w:rPr>
              <w:t xml:space="preserve"> </w:t>
            </w:r>
            <w:r>
              <w:rPr>
                <w:rFonts w:ascii="仿宋" w:hAnsi="仿宋" w:eastAsia="仿宋" w:cs="仿宋"/>
                <w:spacing w:val="4"/>
                <w:sz w:val="23"/>
                <w:szCs w:val="23"/>
              </w:rPr>
              <w:t>主输送机构模块           1</w:t>
            </w:r>
            <w:r>
              <w:rPr>
                <w:rFonts w:ascii="仿宋" w:hAnsi="仿宋" w:eastAsia="仿宋" w:cs="仿宋"/>
                <w:sz w:val="23"/>
                <w:szCs w:val="23"/>
              </w:rPr>
              <w:t xml:space="preserve">套 </w:t>
            </w:r>
            <w:r>
              <w:rPr>
                <w:rFonts w:ascii="仿宋" w:hAnsi="仿宋" w:eastAsia="仿宋" w:cs="仿宋"/>
                <w:spacing w:val="4"/>
                <w:sz w:val="23"/>
                <w:szCs w:val="23"/>
              </w:rPr>
              <w:t>颗粒上料机构模块         1套</w:t>
            </w:r>
            <w:r>
              <w:rPr>
                <w:rFonts w:ascii="仿宋" w:hAnsi="仿宋" w:eastAsia="仿宋" w:cs="仿宋"/>
                <w:sz w:val="23"/>
                <w:szCs w:val="23"/>
              </w:rPr>
              <w:t xml:space="preserve"> </w:t>
            </w:r>
            <w:r>
              <w:rPr>
                <w:rFonts w:ascii="仿宋" w:hAnsi="仿宋" w:eastAsia="仿宋" w:cs="仿宋"/>
                <w:spacing w:val="4"/>
                <w:sz w:val="23"/>
                <w:szCs w:val="23"/>
              </w:rPr>
              <w:t>颗粒装填机构模块         1套</w:t>
            </w:r>
            <w:r>
              <w:rPr>
                <w:rFonts w:ascii="仿宋" w:hAnsi="仿宋" w:eastAsia="仿宋" w:cs="仿宋"/>
                <w:sz w:val="23"/>
                <w:szCs w:val="23"/>
              </w:rPr>
              <w:t xml:space="preserve"> </w:t>
            </w:r>
            <w:r>
              <w:rPr>
                <w:rFonts w:ascii="仿宋" w:hAnsi="仿宋" w:eastAsia="仿宋" w:cs="仿宋"/>
                <w:spacing w:val="6"/>
                <w:sz w:val="23"/>
                <w:szCs w:val="23"/>
              </w:rPr>
              <w:t>按钮操作</w:t>
            </w:r>
            <w:r>
              <w:rPr>
                <w:rFonts w:ascii="仿宋" w:hAnsi="仿宋" w:eastAsia="仿宋" w:cs="仿宋"/>
                <w:spacing w:val="4"/>
                <w:sz w:val="23"/>
                <w:szCs w:val="23"/>
              </w:rPr>
              <w:t>面</w:t>
            </w:r>
            <w:r>
              <w:rPr>
                <w:rFonts w:ascii="仿宋" w:hAnsi="仿宋" w:eastAsia="仿宋" w:cs="仿宋"/>
                <w:spacing w:val="3"/>
                <w:sz w:val="23"/>
                <w:szCs w:val="23"/>
              </w:rPr>
              <w:t>板             1套</w:t>
            </w:r>
            <w:r>
              <w:rPr>
                <w:rFonts w:ascii="仿宋" w:hAnsi="仿宋" w:eastAsia="仿宋" w:cs="仿宋"/>
                <w:sz w:val="23"/>
                <w:szCs w:val="23"/>
              </w:rPr>
              <w:t xml:space="preserve"> </w:t>
            </w:r>
            <w:r>
              <w:rPr>
                <w:rFonts w:ascii="仿宋" w:hAnsi="仿宋" w:eastAsia="仿宋" w:cs="仿宋"/>
                <w:spacing w:val="6"/>
                <w:sz w:val="23"/>
                <w:szCs w:val="23"/>
              </w:rPr>
              <w:t>控制</w:t>
            </w:r>
            <w:r>
              <w:rPr>
                <w:rFonts w:ascii="仿宋" w:hAnsi="仿宋" w:eastAsia="仿宋" w:cs="仿宋"/>
                <w:spacing w:val="4"/>
                <w:sz w:val="23"/>
                <w:szCs w:val="23"/>
              </w:rPr>
              <w:t>挂</w:t>
            </w:r>
            <w:r>
              <w:rPr>
                <w:rFonts w:ascii="仿宋" w:hAnsi="仿宋" w:eastAsia="仿宋" w:cs="仿宋"/>
                <w:spacing w:val="3"/>
                <w:sz w:val="23"/>
                <w:szCs w:val="23"/>
              </w:rPr>
              <w:t>板                 1套</w:t>
            </w:r>
            <w:r>
              <w:rPr>
                <w:rFonts w:ascii="仿宋" w:hAnsi="仿宋" w:eastAsia="仿宋" w:cs="仿宋"/>
                <w:sz w:val="23"/>
                <w:szCs w:val="23"/>
              </w:rPr>
              <w:t xml:space="preserve"> </w:t>
            </w:r>
            <w:r>
              <w:rPr>
                <w:rFonts w:ascii="仿宋" w:hAnsi="仿宋" w:eastAsia="仿宋" w:cs="仿宋"/>
                <w:spacing w:val="4"/>
                <w:sz w:val="23"/>
                <w:szCs w:val="23"/>
              </w:rPr>
              <w:t>工</w:t>
            </w:r>
            <w:r>
              <w:rPr>
                <w:rFonts w:ascii="仿宋" w:hAnsi="仿宋" w:eastAsia="仿宋" w:cs="仿宋"/>
                <w:spacing w:val="2"/>
                <w:sz w:val="23"/>
                <w:szCs w:val="23"/>
              </w:rPr>
              <w:t xml:space="preserve">作实训台               </w:t>
            </w:r>
            <w:r>
              <w:rPr>
                <w:rFonts w:ascii="Arial" w:hAnsi="Arial" w:eastAsia="Arial" w:cs="Arial"/>
                <w:spacing w:val="2"/>
                <w:sz w:val="23"/>
                <w:szCs w:val="23"/>
              </w:rPr>
              <w:t>1</w:t>
            </w:r>
            <w:r>
              <w:rPr>
                <w:rFonts w:ascii="仿宋" w:hAnsi="仿宋" w:eastAsia="仿宋" w:cs="仿宋"/>
                <w:spacing w:val="2"/>
                <w:sz w:val="23"/>
                <w:szCs w:val="23"/>
              </w:rPr>
              <w:t>个</w:t>
            </w:r>
          </w:p>
        </w:tc>
        <w:tc>
          <w:tcPr>
            <w:tcW w:w="68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4" w:line="224" w:lineRule="auto"/>
              <w:ind w:left="256"/>
              <w:rPr>
                <w:rFonts w:ascii="仿宋" w:hAnsi="仿宋" w:eastAsia="仿宋" w:cs="仿宋"/>
                <w:sz w:val="23"/>
                <w:szCs w:val="23"/>
              </w:rPr>
            </w:pPr>
            <w:r>
              <w:rPr>
                <w:rFonts w:ascii="仿宋" w:hAnsi="仿宋" w:eastAsia="仿宋" w:cs="仿宋"/>
                <w:sz w:val="23"/>
                <w:szCs w:val="23"/>
              </w:rPr>
              <w:t>台</w:t>
            </w:r>
          </w:p>
        </w:tc>
        <w:tc>
          <w:tcPr>
            <w:tcW w:w="680"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5"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8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6" w:line="203" w:lineRule="auto"/>
              <w:ind w:left="291"/>
              <w:rPr>
                <w:rFonts w:ascii="Arial" w:hAnsi="Arial" w:eastAsia="Arial" w:cs="Arial"/>
                <w:sz w:val="23"/>
                <w:szCs w:val="23"/>
              </w:rPr>
            </w:pPr>
            <w:r>
              <w:rPr>
                <w:rFonts w:ascii="Arial" w:hAnsi="Arial" w:eastAsia="Arial" w:cs="Arial"/>
                <w:sz w:val="23"/>
                <w:szCs w:val="23"/>
              </w:rPr>
              <w:t>2</w:t>
            </w:r>
          </w:p>
        </w:tc>
        <w:tc>
          <w:tcPr>
            <w:tcW w:w="1813"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5" w:line="224" w:lineRule="auto"/>
              <w:ind w:left="191"/>
              <w:rPr>
                <w:rFonts w:ascii="仿宋" w:hAnsi="仿宋" w:eastAsia="仿宋" w:cs="仿宋"/>
                <w:sz w:val="23"/>
                <w:szCs w:val="23"/>
              </w:rPr>
            </w:pPr>
            <w:r>
              <w:rPr>
                <w:rFonts w:ascii="仿宋" w:hAnsi="仿宋" w:eastAsia="仿宋" w:cs="仿宋"/>
                <w:spacing w:val="10"/>
                <w:sz w:val="23"/>
                <w:szCs w:val="23"/>
              </w:rPr>
              <w:t>加</w:t>
            </w:r>
            <w:r>
              <w:rPr>
                <w:rFonts w:ascii="仿宋" w:hAnsi="仿宋" w:eastAsia="仿宋" w:cs="仿宋"/>
                <w:spacing w:val="8"/>
                <w:sz w:val="23"/>
                <w:szCs w:val="23"/>
              </w:rPr>
              <w:t>盖拧盖单元</w:t>
            </w:r>
          </w:p>
        </w:tc>
        <w:tc>
          <w:tcPr>
            <w:tcW w:w="3970" w:type="dxa"/>
            <w:gridSpan w:val="2"/>
            <w:tcBorders>
              <w:bottom w:val="nil"/>
            </w:tcBorders>
            <w:vAlign w:val="top"/>
          </w:tcPr>
          <w:p>
            <w:pPr>
              <w:spacing w:before="39" w:line="225" w:lineRule="auto"/>
              <w:ind w:left="64"/>
              <w:rPr>
                <w:rFonts w:ascii="仿宋" w:hAnsi="仿宋" w:eastAsia="仿宋" w:cs="仿宋"/>
                <w:sz w:val="23"/>
                <w:szCs w:val="23"/>
              </w:rPr>
            </w:pPr>
            <w:r>
              <w:rPr>
                <w:rFonts w:ascii="仿宋" w:hAnsi="仿宋" w:eastAsia="仿宋" w:cs="仿宋"/>
                <w:spacing w:val="-16"/>
                <w:sz w:val="23"/>
                <w:szCs w:val="23"/>
              </w:rPr>
              <w:t>尺</w:t>
            </w:r>
            <w:r>
              <w:rPr>
                <w:rFonts w:ascii="仿宋" w:hAnsi="仿宋" w:eastAsia="仿宋" w:cs="仿宋"/>
                <w:spacing w:val="-13"/>
                <w:sz w:val="23"/>
                <w:szCs w:val="23"/>
              </w:rPr>
              <w:t>寸：800mm × 1040mm × 1100m；</w:t>
            </w:r>
          </w:p>
          <w:p>
            <w:pPr>
              <w:spacing w:before="31" w:line="218" w:lineRule="auto"/>
              <w:ind w:left="63"/>
              <w:rPr>
                <w:rFonts w:ascii="仿宋" w:hAnsi="仿宋" w:eastAsia="仿宋" w:cs="仿宋"/>
                <w:sz w:val="23"/>
                <w:szCs w:val="23"/>
              </w:rPr>
            </w:pPr>
            <w:r>
              <w:rPr>
                <w:rFonts w:ascii="仿宋" w:hAnsi="仿宋" w:eastAsia="仿宋" w:cs="仿宋"/>
                <w:sz w:val="23"/>
                <w:szCs w:val="23"/>
              </w:rPr>
              <w:t>PLC</w:t>
            </w:r>
            <w:r>
              <w:rPr>
                <w:rFonts w:ascii="仿宋" w:hAnsi="仿宋" w:eastAsia="仿宋" w:cs="仿宋"/>
                <w:spacing w:val="10"/>
                <w:sz w:val="23"/>
                <w:szCs w:val="23"/>
              </w:rPr>
              <w:t>：</w:t>
            </w:r>
            <w:r>
              <w:rPr>
                <w:rFonts w:ascii="仿宋" w:hAnsi="仿宋" w:eastAsia="仿宋" w:cs="仿宋"/>
                <w:sz w:val="23"/>
                <w:szCs w:val="23"/>
              </w:rPr>
              <w:t>FX</w:t>
            </w:r>
            <w:r>
              <w:rPr>
                <w:rFonts w:ascii="仿宋" w:hAnsi="仿宋" w:eastAsia="仿宋" w:cs="仿宋"/>
                <w:spacing w:val="9"/>
                <w:sz w:val="23"/>
                <w:szCs w:val="23"/>
              </w:rPr>
              <w:t>5</w:t>
            </w:r>
            <w:r>
              <w:rPr>
                <w:rFonts w:ascii="仿宋" w:hAnsi="仿宋" w:eastAsia="仿宋" w:cs="仿宋"/>
                <w:sz w:val="23"/>
                <w:szCs w:val="23"/>
              </w:rPr>
              <w:t>U</w:t>
            </w:r>
            <w:r>
              <w:rPr>
                <w:rFonts w:ascii="仿宋" w:hAnsi="仿宋" w:eastAsia="仿宋" w:cs="仿宋"/>
                <w:spacing w:val="9"/>
                <w:sz w:val="23"/>
                <w:szCs w:val="23"/>
              </w:rPr>
              <w:t>-32</w:t>
            </w:r>
            <w:r>
              <w:rPr>
                <w:rFonts w:ascii="仿宋" w:hAnsi="仿宋" w:eastAsia="仿宋" w:cs="仿宋"/>
                <w:sz w:val="23"/>
                <w:szCs w:val="23"/>
              </w:rPr>
              <w:t>MR</w:t>
            </w:r>
            <w:r>
              <w:rPr>
                <w:rFonts w:ascii="仿宋" w:hAnsi="仿宋" w:eastAsia="仿宋" w:cs="仿宋"/>
                <w:spacing w:val="9"/>
                <w:sz w:val="23"/>
                <w:szCs w:val="23"/>
              </w:rPr>
              <w:t>或</w:t>
            </w:r>
            <w:r>
              <w:rPr>
                <w:rFonts w:ascii="仿宋" w:hAnsi="仿宋" w:eastAsia="仿宋" w:cs="仿宋"/>
                <w:sz w:val="23"/>
                <w:szCs w:val="23"/>
              </w:rPr>
              <w:t>H</w:t>
            </w:r>
            <w:r>
              <w:rPr>
                <w:rFonts w:ascii="仿宋" w:hAnsi="仿宋" w:eastAsia="仿宋" w:cs="仿宋"/>
                <w:spacing w:val="9"/>
                <w:sz w:val="23"/>
                <w:szCs w:val="23"/>
              </w:rPr>
              <w:t>3</w:t>
            </w:r>
            <w:r>
              <w:rPr>
                <w:rFonts w:ascii="仿宋" w:hAnsi="仿宋" w:eastAsia="仿宋" w:cs="仿宋"/>
                <w:sz w:val="23"/>
                <w:szCs w:val="23"/>
              </w:rPr>
              <w:t>U</w:t>
            </w:r>
            <w:r>
              <w:rPr>
                <w:rFonts w:ascii="仿宋" w:hAnsi="仿宋" w:eastAsia="仿宋" w:cs="仿宋"/>
                <w:spacing w:val="9"/>
                <w:sz w:val="23"/>
                <w:szCs w:val="23"/>
              </w:rPr>
              <w:t>-1616</w:t>
            </w:r>
            <w:r>
              <w:rPr>
                <w:rFonts w:ascii="仿宋" w:hAnsi="仿宋" w:eastAsia="仿宋" w:cs="仿宋"/>
                <w:sz w:val="23"/>
                <w:szCs w:val="23"/>
              </w:rPr>
              <w:t>MR</w:t>
            </w:r>
            <w:r>
              <w:rPr>
                <w:rFonts w:ascii="仿宋" w:hAnsi="仿宋" w:eastAsia="仿宋" w:cs="仿宋"/>
                <w:spacing w:val="9"/>
                <w:sz w:val="23"/>
                <w:szCs w:val="23"/>
              </w:rPr>
              <w:t xml:space="preserve">  1个</w:t>
            </w:r>
          </w:p>
        </w:tc>
        <w:tc>
          <w:tcPr>
            <w:tcW w:w="68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5" w:line="224" w:lineRule="auto"/>
              <w:ind w:left="256"/>
              <w:rPr>
                <w:rFonts w:ascii="仿宋" w:hAnsi="仿宋" w:eastAsia="仿宋" w:cs="仿宋"/>
                <w:sz w:val="23"/>
                <w:szCs w:val="23"/>
              </w:rPr>
            </w:pPr>
            <w:r>
              <w:rPr>
                <w:rFonts w:ascii="仿宋" w:hAnsi="仿宋" w:eastAsia="仿宋" w:cs="仿宋"/>
                <w:sz w:val="23"/>
                <w:szCs w:val="23"/>
              </w:rPr>
              <w:t>台</w:t>
            </w:r>
          </w:p>
        </w:tc>
        <w:tc>
          <w:tcPr>
            <w:tcW w:w="68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6" w:line="203" w:lineRule="auto"/>
              <w:ind w:left="306"/>
              <w:rPr>
                <w:rFonts w:ascii="Arial" w:hAnsi="Arial" w:eastAsia="Arial" w:cs="Arial"/>
                <w:sz w:val="23"/>
                <w:szCs w:val="23"/>
              </w:rPr>
            </w:pPr>
            <w:r>
              <w:rPr>
                <w:rFonts w:ascii="Arial" w:hAnsi="Arial" w:eastAsia="Arial" w:cs="Arial"/>
                <w:sz w:val="23"/>
                <w:szCs w:val="23"/>
              </w:rPr>
              <w:t>1</w:t>
            </w:r>
          </w:p>
        </w:tc>
        <w:tc>
          <w:tcPr>
            <w:tcW w:w="68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4" w:hRule="atLeast"/>
        </w:trPr>
        <w:tc>
          <w:tcPr>
            <w:tcW w:w="684" w:type="dxa"/>
            <w:vMerge w:val="continue"/>
            <w:tcBorders>
              <w:top w:val="nil"/>
            </w:tcBorders>
            <w:vAlign w:val="top"/>
          </w:tcPr>
          <w:p>
            <w:pPr>
              <w:rPr>
                <w:rFonts w:ascii="Arial"/>
                <w:sz w:val="21"/>
              </w:rPr>
            </w:pPr>
          </w:p>
        </w:tc>
        <w:tc>
          <w:tcPr>
            <w:tcW w:w="1813" w:type="dxa"/>
            <w:vMerge w:val="continue"/>
            <w:tcBorders>
              <w:top w:val="nil"/>
            </w:tcBorders>
            <w:vAlign w:val="top"/>
          </w:tcPr>
          <w:p>
            <w:pPr>
              <w:rPr>
                <w:rFonts w:ascii="Arial"/>
                <w:sz w:val="21"/>
              </w:rPr>
            </w:pPr>
          </w:p>
        </w:tc>
        <w:tc>
          <w:tcPr>
            <w:tcW w:w="2677" w:type="dxa"/>
            <w:tcBorders>
              <w:top w:val="nil"/>
              <w:right w:val="nil"/>
            </w:tcBorders>
            <w:vAlign w:val="top"/>
          </w:tcPr>
          <w:p>
            <w:pPr>
              <w:spacing w:before="38" w:line="314" w:lineRule="exact"/>
              <w:ind w:left="65"/>
              <w:rPr>
                <w:rFonts w:ascii="仿宋" w:hAnsi="仿宋" w:eastAsia="仿宋" w:cs="仿宋"/>
                <w:sz w:val="23"/>
                <w:szCs w:val="23"/>
              </w:rPr>
            </w:pPr>
            <w:r>
              <w:rPr>
                <w:rFonts w:ascii="仿宋" w:hAnsi="仿宋" w:eastAsia="仿宋" w:cs="仿宋"/>
                <w:spacing w:val="9"/>
                <w:position w:val="5"/>
                <w:sz w:val="23"/>
                <w:szCs w:val="23"/>
              </w:rPr>
              <w:t>触摸屏</w:t>
            </w:r>
            <w:r>
              <w:rPr>
                <w:rFonts w:ascii="仿宋" w:hAnsi="仿宋" w:eastAsia="仿宋" w:cs="仿宋"/>
                <w:position w:val="5"/>
                <w:sz w:val="23"/>
                <w:szCs w:val="23"/>
              </w:rPr>
              <w:t>TPC</w:t>
            </w:r>
            <w:r>
              <w:rPr>
                <w:rFonts w:ascii="仿宋" w:hAnsi="仿宋" w:eastAsia="仿宋" w:cs="仿宋"/>
                <w:spacing w:val="9"/>
                <w:position w:val="5"/>
                <w:sz w:val="23"/>
                <w:szCs w:val="23"/>
              </w:rPr>
              <w:t>7062</w:t>
            </w:r>
            <w:r>
              <w:rPr>
                <w:rFonts w:ascii="仿宋" w:hAnsi="仿宋" w:eastAsia="仿宋" w:cs="仿宋"/>
                <w:position w:val="5"/>
                <w:sz w:val="23"/>
                <w:szCs w:val="23"/>
              </w:rPr>
              <w:t>Ti</w:t>
            </w:r>
          </w:p>
          <w:p>
            <w:pPr>
              <w:spacing w:before="1" w:line="225" w:lineRule="auto"/>
              <w:ind w:left="58"/>
              <w:rPr>
                <w:rFonts w:ascii="仿宋" w:hAnsi="仿宋" w:eastAsia="仿宋" w:cs="仿宋"/>
                <w:sz w:val="23"/>
                <w:szCs w:val="23"/>
              </w:rPr>
            </w:pPr>
            <w:r>
              <w:rPr>
                <w:rFonts w:ascii="仿宋" w:hAnsi="仿宋" w:eastAsia="仿宋" w:cs="仿宋"/>
                <w:spacing w:val="9"/>
                <w:sz w:val="23"/>
                <w:szCs w:val="23"/>
              </w:rPr>
              <w:t>传感器：光纤/光电</w:t>
            </w:r>
          </w:p>
          <w:p>
            <w:pPr>
              <w:spacing w:before="30" w:line="227" w:lineRule="auto"/>
              <w:ind w:left="73"/>
              <w:rPr>
                <w:rFonts w:ascii="仿宋" w:hAnsi="仿宋" w:eastAsia="仿宋" w:cs="仿宋"/>
                <w:sz w:val="23"/>
                <w:szCs w:val="23"/>
              </w:rPr>
            </w:pPr>
            <w:r>
              <w:rPr>
                <w:rFonts w:ascii="仿宋" w:hAnsi="仿宋" w:eastAsia="仿宋" w:cs="仿宋"/>
                <w:spacing w:val="7"/>
                <w:sz w:val="23"/>
                <w:szCs w:val="23"/>
              </w:rPr>
              <w:t>气缸：单杆/双</w:t>
            </w:r>
            <w:r>
              <w:rPr>
                <w:rFonts w:ascii="仿宋" w:hAnsi="仿宋" w:eastAsia="仿宋" w:cs="仿宋"/>
                <w:spacing w:val="6"/>
                <w:sz w:val="23"/>
                <w:szCs w:val="23"/>
              </w:rPr>
              <w:t>杆</w:t>
            </w:r>
          </w:p>
          <w:p>
            <w:pPr>
              <w:spacing w:before="30" w:line="250" w:lineRule="auto"/>
              <w:ind w:left="78" w:right="340" w:firstLine="12"/>
              <w:rPr>
                <w:rFonts w:ascii="仿宋" w:hAnsi="仿宋" w:eastAsia="仿宋" w:cs="仿宋"/>
                <w:sz w:val="23"/>
                <w:szCs w:val="23"/>
              </w:rPr>
            </w:pPr>
            <w:r>
              <w:rPr>
                <w:rFonts w:ascii="仿宋" w:hAnsi="仿宋" w:eastAsia="仿宋" w:cs="仿宋"/>
                <w:spacing w:val="9"/>
                <w:sz w:val="23"/>
                <w:szCs w:val="23"/>
              </w:rPr>
              <w:t>电</w:t>
            </w:r>
            <w:r>
              <w:rPr>
                <w:rFonts w:ascii="仿宋" w:hAnsi="仿宋" w:eastAsia="仿宋" w:cs="仿宋"/>
                <w:spacing w:val="6"/>
                <w:sz w:val="23"/>
                <w:szCs w:val="23"/>
              </w:rPr>
              <w:t>磁阀：</w:t>
            </w:r>
            <w:r>
              <w:rPr>
                <w:rFonts w:ascii="仿宋" w:hAnsi="仿宋" w:eastAsia="仿宋" w:cs="仿宋"/>
                <w:sz w:val="23"/>
                <w:szCs w:val="23"/>
              </w:rPr>
              <w:t>DC</w:t>
            </w:r>
            <w:r>
              <w:rPr>
                <w:rFonts w:ascii="仿宋" w:hAnsi="仿宋" w:eastAsia="仿宋" w:cs="仿宋"/>
                <w:spacing w:val="6"/>
                <w:sz w:val="23"/>
                <w:szCs w:val="23"/>
              </w:rPr>
              <w:t>24</w:t>
            </w:r>
            <w:r>
              <w:rPr>
                <w:rFonts w:ascii="仿宋" w:hAnsi="仿宋" w:eastAsia="仿宋" w:cs="仿宋"/>
                <w:sz w:val="23"/>
                <w:szCs w:val="23"/>
              </w:rPr>
              <w:t>V</w:t>
            </w:r>
            <w:r>
              <w:rPr>
                <w:rFonts w:ascii="仿宋" w:hAnsi="仿宋" w:eastAsia="仿宋" w:cs="仿宋"/>
                <w:spacing w:val="6"/>
                <w:sz w:val="23"/>
                <w:szCs w:val="23"/>
              </w:rPr>
              <w:t>单电控</w:t>
            </w:r>
            <w:r>
              <w:rPr>
                <w:rFonts w:ascii="仿宋" w:hAnsi="仿宋" w:eastAsia="仿宋" w:cs="仿宋"/>
                <w:sz w:val="23"/>
                <w:szCs w:val="23"/>
              </w:rPr>
              <w:t xml:space="preserve"> </w:t>
            </w:r>
            <w:r>
              <w:rPr>
                <w:rFonts w:ascii="仿宋" w:hAnsi="仿宋" w:eastAsia="仿宋" w:cs="仿宋"/>
                <w:spacing w:val="10"/>
                <w:sz w:val="23"/>
                <w:szCs w:val="23"/>
              </w:rPr>
              <w:t>1</w:t>
            </w:r>
            <w:r>
              <w:rPr>
                <w:rFonts w:ascii="仿宋" w:hAnsi="仿宋" w:eastAsia="仿宋" w:cs="仿宋"/>
                <w:spacing w:val="5"/>
                <w:sz w:val="23"/>
                <w:szCs w:val="23"/>
              </w:rPr>
              <w:t>5针端子接口板</w:t>
            </w:r>
            <w:r>
              <w:rPr>
                <w:rFonts w:ascii="仿宋" w:hAnsi="仿宋" w:eastAsia="仿宋" w:cs="仿宋"/>
                <w:sz w:val="23"/>
                <w:szCs w:val="23"/>
              </w:rPr>
              <w:t xml:space="preserve">     </w:t>
            </w:r>
            <w:r>
              <w:rPr>
                <w:rFonts w:ascii="仿宋" w:hAnsi="仿宋" w:eastAsia="仿宋" w:cs="仿宋"/>
                <w:spacing w:val="10"/>
                <w:sz w:val="23"/>
                <w:szCs w:val="23"/>
              </w:rPr>
              <w:t>3</w:t>
            </w:r>
            <w:r>
              <w:rPr>
                <w:rFonts w:ascii="仿宋" w:hAnsi="仿宋" w:eastAsia="仿宋" w:cs="仿宋"/>
                <w:spacing w:val="5"/>
                <w:sz w:val="23"/>
                <w:szCs w:val="23"/>
              </w:rPr>
              <w:t>7针端子接口板</w:t>
            </w:r>
          </w:p>
          <w:p>
            <w:pPr>
              <w:spacing w:line="224" w:lineRule="auto"/>
              <w:ind w:left="72"/>
              <w:rPr>
                <w:rFonts w:ascii="仿宋" w:hAnsi="仿宋" w:eastAsia="仿宋" w:cs="仿宋"/>
                <w:sz w:val="23"/>
                <w:szCs w:val="23"/>
              </w:rPr>
            </w:pPr>
            <w:r>
              <w:rPr>
                <w:rFonts w:ascii="仿宋" w:hAnsi="仿宋" w:eastAsia="仿宋" w:cs="仿宋"/>
                <w:spacing w:val="9"/>
                <w:sz w:val="23"/>
                <w:szCs w:val="23"/>
              </w:rPr>
              <w:t>直</w:t>
            </w:r>
            <w:r>
              <w:rPr>
                <w:rFonts w:ascii="仿宋" w:hAnsi="仿宋" w:eastAsia="仿宋" w:cs="仿宋"/>
                <w:spacing w:val="7"/>
                <w:sz w:val="23"/>
                <w:szCs w:val="23"/>
              </w:rPr>
              <w:t>流电机控制板</w:t>
            </w:r>
          </w:p>
          <w:p>
            <w:pPr>
              <w:spacing w:before="33" w:line="312" w:lineRule="exact"/>
              <w:ind w:left="63"/>
              <w:rPr>
                <w:rFonts w:ascii="仿宋" w:hAnsi="仿宋" w:eastAsia="仿宋" w:cs="仿宋"/>
                <w:sz w:val="23"/>
                <w:szCs w:val="23"/>
              </w:rPr>
            </w:pPr>
            <w:r>
              <w:rPr>
                <w:rFonts w:ascii="仿宋" w:hAnsi="仿宋" w:eastAsia="仿宋" w:cs="仿宋"/>
                <w:spacing w:val="9"/>
                <w:position w:val="5"/>
                <w:sz w:val="23"/>
                <w:szCs w:val="23"/>
              </w:rPr>
              <w:t>加</w:t>
            </w:r>
            <w:r>
              <w:rPr>
                <w:rFonts w:ascii="仿宋" w:hAnsi="仿宋" w:eastAsia="仿宋" w:cs="仿宋"/>
                <w:spacing w:val="7"/>
                <w:position w:val="5"/>
                <w:sz w:val="23"/>
                <w:szCs w:val="23"/>
              </w:rPr>
              <w:t>盖机构</w:t>
            </w:r>
          </w:p>
          <w:p>
            <w:pPr>
              <w:spacing w:line="225" w:lineRule="auto"/>
              <w:ind w:left="66"/>
              <w:rPr>
                <w:rFonts w:ascii="仿宋" w:hAnsi="仿宋" w:eastAsia="仿宋" w:cs="仿宋"/>
                <w:sz w:val="23"/>
                <w:szCs w:val="23"/>
              </w:rPr>
            </w:pPr>
            <w:r>
              <w:rPr>
                <w:rFonts w:ascii="仿宋" w:hAnsi="仿宋" w:eastAsia="仿宋" w:cs="仿宋"/>
                <w:spacing w:val="7"/>
                <w:sz w:val="23"/>
                <w:szCs w:val="23"/>
              </w:rPr>
              <w:t>拧盖机</w:t>
            </w:r>
            <w:r>
              <w:rPr>
                <w:rFonts w:ascii="仿宋" w:hAnsi="仿宋" w:eastAsia="仿宋" w:cs="仿宋"/>
                <w:spacing w:val="6"/>
                <w:sz w:val="23"/>
                <w:szCs w:val="23"/>
              </w:rPr>
              <w:t>构</w:t>
            </w:r>
          </w:p>
          <w:p>
            <w:pPr>
              <w:spacing w:before="32" w:line="224" w:lineRule="auto"/>
              <w:ind w:left="66"/>
              <w:rPr>
                <w:rFonts w:ascii="仿宋" w:hAnsi="仿宋" w:eastAsia="仿宋" w:cs="仿宋"/>
                <w:sz w:val="23"/>
                <w:szCs w:val="23"/>
              </w:rPr>
            </w:pPr>
            <w:r>
              <w:rPr>
                <w:rFonts w:ascii="仿宋" w:hAnsi="仿宋" w:eastAsia="仿宋" w:cs="仿宋"/>
                <w:spacing w:val="7"/>
                <w:sz w:val="23"/>
                <w:szCs w:val="23"/>
              </w:rPr>
              <w:t>定位机</w:t>
            </w:r>
            <w:r>
              <w:rPr>
                <w:rFonts w:ascii="仿宋" w:hAnsi="仿宋" w:eastAsia="仿宋" w:cs="仿宋"/>
                <w:spacing w:val="6"/>
                <w:sz w:val="23"/>
                <w:szCs w:val="23"/>
              </w:rPr>
              <w:t>构</w:t>
            </w:r>
          </w:p>
          <w:p>
            <w:pPr>
              <w:spacing w:before="32" w:line="223" w:lineRule="auto"/>
              <w:ind w:left="66"/>
              <w:rPr>
                <w:rFonts w:ascii="仿宋" w:hAnsi="仿宋" w:eastAsia="仿宋" w:cs="仿宋"/>
                <w:sz w:val="23"/>
                <w:szCs w:val="23"/>
              </w:rPr>
            </w:pPr>
            <w:r>
              <w:rPr>
                <w:rFonts w:ascii="仿宋" w:hAnsi="仿宋" w:eastAsia="仿宋" w:cs="仿宋"/>
                <w:spacing w:val="9"/>
                <w:sz w:val="23"/>
                <w:szCs w:val="23"/>
              </w:rPr>
              <w:t>输</w:t>
            </w:r>
            <w:r>
              <w:rPr>
                <w:rFonts w:ascii="仿宋" w:hAnsi="仿宋" w:eastAsia="仿宋" w:cs="仿宋"/>
                <w:spacing w:val="7"/>
                <w:sz w:val="23"/>
                <w:szCs w:val="23"/>
              </w:rPr>
              <w:t>送带机构</w:t>
            </w:r>
          </w:p>
          <w:p>
            <w:pPr>
              <w:spacing w:before="35" w:line="223" w:lineRule="auto"/>
              <w:ind w:left="64"/>
              <w:rPr>
                <w:rFonts w:ascii="仿宋" w:hAnsi="仿宋" w:eastAsia="仿宋" w:cs="仿宋"/>
                <w:sz w:val="23"/>
                <w:szCs w:val="23"/>
              </w:rPr>
            </w:pPr>
            <w:r>
              <w:rPr>
                <w:rFonts w:ascii="仿宋" w:hAnsi="仿宋" w:eastAsia="仿宋" w:cs="仿宋"/>
                <w:spacing w:val="9"/>
                <w:sz w:val="23"/>
                <w:szCs w:val="23"/>
              </w:rPr>
              <w:t>按</w:t>
            </w:r>
            <w:r>
              <w:rPr>
                <w:rFonts w:ascii="仿宋" w:hAnsi="仿宋" w:eastAsia="仿宋" w:cs="仿宋"/>
                <w:spacing w:val="8"/>
                <w:sz w:val="23"/>
                <w:szCs w:val="23"/>
              </w:rPr>
              <w:t>钮操作面板</w:t>
            </w:r>
          </w:p>
          <w:p>
            <w:pPr>
              <w:spacing w:before="34" w:line="312" w:lineRule="exact"/>
              <w:ind w:left="66"/>
              <w:rPr>
                <w:rFonts w:ascii="仿宋" w:hAnsi="仿宋" w:eastAsia="仿宋" w:cs="仿宋"/>
                <w:sz w:val="23"/>
                <w:szCs w:val="23"/>
              </w:rPr>
            </w:pPr>
            <w:r>
              <w:rPr>
                <w:rFonts w:ascii="仿宋" w:hAnsi="仿宋" w:eastAsia="仿宋" w:cs="仿宋"/>
                <w:spacing w:val="7"/>
                <w:position w:val="5"/>
                <w:sz w:val="23"/>
                <w:szCs w:val="23"/>
              </w:rPr>
              <w:t>控制挂</w:t>
            </w:r>
            <w:r>
              <w:rPr>
                <w:rFonts w:ascii="仿宋" w:hAnsi="仿宋" w:eastAsia="仿宋" w:cs="仿宋"/>
                <w:spacing w:val="6"/>
                <w:position w:val="5"/>
                <w:sz w:val="23"/>
                <w:szCs w:val="23"/>
              </w:rPr>
              <w:t>板</w:t>
            </w:r>
          </w:p>
          <w:p>
            <w:pPr>
              <w:spacing w:before="1" w:line="222" w:lineRule="auto"/>
              <w:ind w:left="66"/>
              <w:rPr>
                <w:rFonts w:ascii="仿宋" w:hAnsi="仿宋" w:eastAsia="仿宋" w:cs="仿宋"/>
                <w:sz w:val="23"/>
                <w:szCs w:val="23"/>
              </w:rPr>
            </w:pPr>
            <w:r>
              <w:rPr>
                <w:rFonts w:ascii="仿宋" w:hAnsi="仿宋" w:eastAsia="仿宋" w:cs="仿宋"/>
                <w:spacing w:val="7"/>
                <w:sz w:val="23"/>
                <w:szCs w:val="23"/>
              </w:rPr>
              <w:t>备用料</w:t>
            </w:r>
            <w:r>
              <w:rPr>
                <w:rFonts w:ascii="仿宋" w:hAnsi="仿宋" w:eastAsia="仿宋" w:cs="仿宋"/>
                <w:spacing w:val="6"/>
                <w:sz w:val="23"/>
                <w:szCs w:val="23"/>
              </w:rPr>
              <w:t>仓</w:t>
            </w:r>
          </w:p>
          <w:p>
            <w:pPr>
              <w:spacing w:before="34" w:line="221" w:lineRule="auto"/>
              <w:ind w:left="69"/>
              <w:rPr>
                <w:rFonts w:ascii="仿宋" w:hAnsi="仿宋" w:eastAsia="仿宋" w:cs="仿宋"/>
                <w:sz w:val="23"/>
                <w:szCs w:val="23"/>
              </w:rPr>
            </w:pPr>
            <w:r>
              <w:rPr>
                <w:rFonts w:ascii="仿宋" w:hAnsi="仿宋" w:eastAsia="仿宋" w:cs="仿宋"/>
                <w:spacing w:val="7"/>
                <w:sz w:val="23"/>
                <w:szCs w:val="23"/>
              </w:rPr>
              <w:t>工作实训</w:t>
            </w:r>
            <w:r>
              <w:rPr>
                <w:rFonts w:ascii="仿宋" w:hAnsi="仿宋" w:eastAsia="仿宋" w:cs="仿宋"/>
                <w:spacing w:val="6"/>
                <w:sz w:val="23"/>
                <w:szCs w:val="23"/>
              </w:rPr>
              <w:t>台</w:t>
            </w:r>
          </w:p>
        </w:tc>
        <w:tc>
          <w:tcPr>
            <w:tcW w:w="1293" w:type="dxa"/>
            <w:tcBorders>
              <w:top w:val="nil"/>
              <w:left w:val="nil"/>
            </w:tcBorders>
            <w:vAlign w:val="top"/>
          </w:tcPr>
          <w:p>
            <w:pPr>
              <w:spacing w:before="40" w:line="312" w:lineRule="exact"/>
              <w:ind w:left="348"/>
              <w:rPr>
                <w:rFonts w:ascii="仿宋" w:hAnsi="仿宋" w:eastAsia="仿宋" w:cs="仿宋"/>
                <w:sz w:val="23"/>
                <w:szCs w:val="23"/>
              </w:rPr>
            </w:pPr>
            <w:r>
              <w:rPr>
                <w:rFonts w:ascii="仿宋" w:hAnsi="仿宋" w:eastAsia="仿宋" w:cs="仿宋"/>
                <w:spacing w:val="-6"/>
                <w:position w:val="5"/>
                <w:sz w:val="23"/>
                <w:szCs w:val="23"/>
              </w:rPr>
              <w:t>1</w:t>
            </w:r>
            <w:r>
              <w:rPr>
                <w:rFonts w:ascii="仿宋" w:hAnsi="仿宋" w:eastAsia="仿宋" w:cs="仿宋"/>
                <w:spacing w:val="-4"/>
                <w:position w:val="5"/>
                <w:sz w:val="23"/>
                <w:szCs w:val="23"/>
              </w:rPr>
              <w:t>台</w:t>
            </w:r>
          </w:p>
          <w:p>
            <w:pPr>
              <w:spacing w:before="1" w:line="225" w:lineRule="auto"/>
              <w:ind w:left="352"/>
              <w:rPr>
                <w:rFonts w:ascii="仿宋" w:hAnsi="仿宋" w:eastAsia="仿宋" w:cs="仿宋"/>
                <w:sz w:val="23"/>
                <w:szCs w:val="23"/>
              </w:rPr>
            </w:pPr>
            <w:r>
              <w:rPr>
                <w:rFonts w:ascii="仿宋" w:hAnsi="仿宋" w:eastAsia="仿宋" w:cs="仿宋"/>
                <w:spacing w:val="-8"/>
                <w:sz w:val="23"/>
                <w:szCs w:val="23"/>
              </w:rPr>
              <w:t>3</w:t>
            </w:r>
            <w:r>
              <w:rPr>
                <w:rFonts w:ascii="仿宋" w:hAnsi="仿宋" w:eastAsia="仿宋" w:cs="仿宋"/>
                <w:spacing w:val="-6"/>
                <w:sz w:val="23"/>
                <w:szCs w:val="23"/>
              </w:rPr>
              <w:t>个</w:t>
            </w:r>
          </w:p>
          <w:p>
            <w:pPr>
              <w:spacing w:before="30" w:line="226" w:lineRule="auto"/>
              <w:ind w:left="345"/>
              <w:rPr>
                <w:rFonts w:ascii="仿宋" w:hAnsi="仿宋" w:eastAsia="仿宋" w:cs="仿宋"/>
                <w:sz w:val="23"/>
                <w:szCs w:val="23"/>
              </w:rPr>
            </w:pPr>
            <w:r>
              <w:rPr>
                <w:rFonts w:ascii="仿宋" w:hAnsi="仿宋" w:eastAsia="仿宋" w:cs="仿宋"/>
                <w:spacing w:val="-3"/>
                <w:sz w:val="23"/>
                <w:szCs w:val="23"/>
              </w:rPr>
              <w:t>6个</w:t>
            </w:r>
          </w:p>
          <w:p>
            <w:pPr>
              <w:spacing w:before="30" w:line="226" w:lineRule="auto"/>
              <w:ind w:left="345"/>
              <w:rPr>
                <w:rFonts w:ascii="仿宋" w:hAnsi="仿宋" w:eastAsia="仿宋" w:cs="仿宋"/>
                <w:sz w:val="23"/>
                <w:szCs w:val="23"/>
              </w:rPr>
            </w:pPr>
            <w:r>
              <w:rPr>
                <w:rFonts w:ascii="仿宋" w:hAnsi="仿宋" w:eastAsia="仿宋" w:cs="仿宋"/>
                <w:spacing w:val="-3"/>
                <w:sz w:val="23"/>
                <w:szCs w:val="23"/>
              </w:rPr>
              <w:t>7个</w:t>
            </w:r>
          </w:p>
          <w:p>
            <w:pPr>
              <w:spacing w:before="30" w:line="226" w:lineRule="auto"/>
              <w:ind w:left="352"/>
              <w:rPr>
                <w:rFonts w:ascii="仿宋" w:hAnsi="仿宋" w:eastAsia="仿宋" w:cs="仿宋"/>
                <w:sz w:val="23"/>
                <w:szCs w:val="23"/>
              </w:rPr>
            </w:pPr>
            <w:r>
              <w:rPr>
                <w:rFonts w:ascii="仿宋" w:hAnsi="仿宋" w:eastAsia="仿宋" w:cs="仿宋"/>
                <w:spacing w:val="-8"/>
                <w:sz w:val="23"/>
                <w:szCs w:val="23"/>
              </w:rPr>
              <w:t>3</w:t>
            </w:r>
            <w:r>
              <w:rPr>
                <w:rFonts w:ascii="仿宋" w:hAnsi="仿宋" w:eastAsia="仿宋" w:cs="仿宋"/>
                <w:spacing w:val="-6"/>
                <w:sz w:val="23"/>
                <w:szCs w:val="23"/>
              </w:rPr>
              <w:t>个</w:t>
            </w:r>
          </w:p>
          <w:p>
            <w:pPr>
              <w:spacing w:before="30" w:line="226"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个</w:t>
            </w:r>
          </w:p>
          <w:p>
            <w:pPr>
              <w:spacing w:before="31" w:line="226" w:lineRule="auto"/>
              <w:ind w:left="343"/>
              <w:rPr>
                <w:rFonts w:ascii="仿宋" w:hAnsi="仿宋" w:eastAsia="仿宋" w:cs="仿宋"/>
                <w:sz w:val="23"/>
                <w:szCs w:val="23"/>
              </w:rPr>
            </w:pPr>
            <w:r>
              <w:rPr>
                <w:rFonts w:ascii="仿宋" w:hAnsi="仿宋" w:eastAsia="仿宋" w:cs="仿宋"/>
                <w:spacing w:val="-2"/>
                <w:sz w:val="23"/>
                <w:szCs w:val="23"/>
              </w:rPr>
              <w:t>2个</w:t>
            </w:r>
          </w:p>
          <w:p>
            <w:pPr>
              <w:spacing w:before="30" w:line="229"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9"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343"/>
              <w:rPr>
                <w:rFonts w:ascii="仿宋" w:hAnsi="仿宋" w:eastAsia="仿宋" w:cs="仿宋"/>
                <w:sz w:val="23"/>
                <w:szCs w:val="23"/>
              </w:rPr>
            </w:pPr>
            <w:r>
              <w:rPr>
                <w:rFonts w:ascii="仿宋" w:hAnsi="仿宋" w:eastAsia="仿宋" w:cs="仿宋"/>
                <w:spacing w:val="-2"/>
                <w:sz w:val="23"/>
                <w:szCs w:val="23"/>
              </w:rPr>
              <w:t>2套</w:t>
            </w:r>
          </w:p>
          <w:p>
            <w:pPr>
              <w:spacing w:before="27" w:line="229"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9"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9"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1" w:lineRule="auto"/>
              <w:ind w:left="34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tc>
        <w:tc>
          <w:tcPr>
            <w:tcW w:w="680" w:type="dxa"/>
            <w:vMerge w:val="continue"/>
            <w:tcBorders>
              <w:top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68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684"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spacing w:before="75" w:line="192" w:lineRule="auto"/>
              <w:ind w:left="308"/>
              <w:rPr>
                <w:rFonts w:ascii="仿宋" w:hAnsi="仿宋" w:eastAsia="仿宋" w:cs="仿宋"/>
                <w:sz w:val="23"/>
                <w:szCs w:val="23"/>
              </w:rPr>
            </w:pPr>
            <w:r>
              <w:rPr>
                <w:rFonts w:ascii="仿宋" w:hAnsi="仿宋" w:eastAsia="仿宋" w:cs="仿宋"/>
                <w:sz w:val="23"/>
                <w:szCs w:val="23"/>
              </w:rPr>
              <w:t>3</w:t>
            </w:r>
          </w:p>
        </w:tc>
        <w:tc>
          <w:tcPr>
            <w:tcW w:w="1813" w:type="dxa"/>
            <w:vMerge w:val="restart"/>
            <w:tcBorders>
              <w:bottom w:val="nil"/>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75" w:line="223" w:lineRule="auto"/>
              <w:ind w:left="188"/>
              <w:rPr>
                <w:rFonts w:ascii="仿宋" w:hAnsi="仿宋" w:eastAsia="仿宋" w:cs="仿宋"/>
                <w:sz w:val="23"/>
                <w:szCs w:val="23"/>
              </w:rPr>
            </w:pPr>
            <w:r>
              <w:rPr>
                <w:rFonts w:ascii="仿宋" w:hAnsi="仿宋" w:eastAsia="仿宋" w:cs="仿宋"/>
                <w:spacing w:val="9"/>
                <w:sz w:val="23"/>
                <w:szCs w:val="23"/>
              </w:rPr>
              <w:t>检测分拣单</w:t>
            </w:r>
            <w:r>
              <w:rPr>
                <w:rFonts w:ascii="仿宋" w:hAnsi="仿宋" w:eastAsia="仿宋" w:cs="仿宋"/>
                <w:spacing w:val="8"/>
                <w:sz w:val="23"/>
                <w:szCs w:val="23"/>
              </w:rPr>
              <w:t>元</w:t>
            </w:r>
          </w:p>
        </w:tc>
        <w:tc>
          <w:tcPr>
            <w:tcW w:w="3970" w:type="dxa"/>
            <w:gridSpan w:val="2"/>
            <w:tcBorders>
              <w:bottom w:val="nil"/>
            </w:tcBorders>
            <w:vAlign w:val="top"/>
          </w:tcPr>
          <w:p>
            <w:pPr>
              <w:spacing w:before="44" w:line="250" w:lineRule="auto"/>
              <w:ind w:left="63" w:right="51"/>
              <w:rPr>
                <w:rFonts w:ascii="仿宋" w:hAnsi="仿宋" w:eastAsia="仿宋" w:cs="仿宋"/>
                <w:sz w:val="23"/>
                <w:szCs w:val="23"/>
              </w:rPr>
            </w:pPr>
            <w:r>
              <w:rPr>
                <w:rFonts w:ascii="仿宋" w:hAnsi="仿宋" w:eastAsia="仿宋" w:cs="仿宋"/>
                <w:spacing w:val="-26"/>
                <w:sz w:val="23"/>
                <w:szCs w:val="23"/>
              </w:rPr>
              <w:t>尺</w:t>
            </w:r>
            <w:r>
              <w:rPr>
                <w:rFonts w:ascii="仿宋" w:hAnsi="仿宋" w:eastAsia="仿宋" w:cs="仿宋"/>
                <w:spacing w:val="-16"/>
                <w:sz w:val="23"/>
                <w:szCs w:val="23"/>
              </w:rPr>
              <w:t xml:space="preserve"> 寸 约 ：  800mm × 1040mm × 1250mm</w:t>
            </w:r>
            <w:r>
              <w:rPr>
                <w:rFonts w:ascii="仿宋" w:hAnsi="仿宋" w:eastAsia="仿宋" w:cs="仿宋"/>
                <w:sz w:val="23"/>
                <w:szCs w:val="23"/>
              </w:rPr>
              <w:t xml:space="preserve"> </w:t>
            </w:r>
            <w:r>
              <w:rPr>
                <w:rFonts w:ascii="仿宋" w:hAnsi="仿宋" w:eastAsia="仿宋" w:cs="仿宋"/>
                <w:spacing w:val="-2"/>
                <w:sz w:val="23"/>
                <w:szCs w:val="23"/>
              </w:rPr>
              <w:t>PLC ：  FX5U-64MR/ES 或 H3U-3232</w:t>
            </w:r>
            <w:r>
              <w:rPr>
                <w:rFonts w:ascii="仿宋" w:hAnsi="仿宋" w:eastAsia="仿宋" w:cs="仿宋"/>
                <w:spacing w:val="-1"/>
                <w:sz w:val="23"/>
                <w:szCs w:val="23"/>
              </w:rPr>
              <w:t>M</w:t>
            </w:r>
            <w:r>
              <w:rPr>
                <w:rFonts w:ascii="仿宋" w:hAnsi="仿宋" w:eastAsia="仿宋" w:cs="仿宋"/>
                <w:sz w:val="23"/>
                <w:szCs w:val="23"/>
              </w:rPr>
              <w:t>R</w:t>
            </w:r>
          </w:p>
          <w:p>
            <w:pPr>
              <w:spacing w:line="216" w:lineRule="auto"/>
              <w:ind w:left="49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个</w:t>
            </w:r>
          </w:p>
        </w:tc>
        <w:tc>
          <w:tcPr>
            <w:tcW w:w="680" w:type="dxa"/>
            <w:vMerge w:val="restart"/>
            <w:tcBorders>
              <w:bottom w:val="nil"/>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74" w:line="224" w:lineRule="auto"/>
              <w:ind w:left="256"/>
              <w:rPr>
                <w:rFonts w:ascii="仿宋" w:hAnsi="仿宋" w:eastAsia="仿宋" w:cs="仿宋"/>
                <w:sz w:val="23"/>
                <w:szCs w:val="23"/>
              </w:rPr>
            </w:pPr>
            <w:r>
              <w:rPr>
                <w:rFonts w:ascii="仿宋" w:hAnsi="仿宋" w:eastAsia="仿宋" w:cs="仿宋"/>
                <w:sz w:val="23"/>
                <w:szCs w:val="23"/>
              </w:rPr>
              <w:t>台</w:t>
            </w:r>
          </w:p>
        </w:tc>
        <w:tc>
          <w:tcPr>
            <w:tcW w:w="680"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spacing w:before="75"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684" w:type="dxa"/>
            <w:vMerge w:val="continue"/>
            <w:tcBorders>
              <w:top w:val="nil"/>
            </w:tcBorders>
            <w:vAlign w:val="top"/>
          </w:tcPr>
          <w:p>
            <w:pPr>
              <w:rPr>
                <w:rFonts w:ascii="Arial"/>
                <w:sz w:val="21"/>
              </w:rPr>
            </w:pPr>
          </w:p>
        </w:tc>
        <w:tc>
          <w:tcPr>
            <w:tcW w:w="1813" w:type="dxa"/>
            <w:vMerge w:val="continue"/>
            <w:tcBorders>
              <w:top w:val="nil"/>
            </w:tcBorders>
            <w:vAlign w:val="top"/>
          </w:tcPr>
          <w:p>
            <w:pPr>
              <w:rPr>
                <w:rFonts w:ascii="Arial"/>
                <w:sz w:val="21"/>
              </w:rPr>
            </w:pPr>
          </w:p>
        </w:tc>
        <w:tc>
          <w:tcPr>
            <w:tcW w:w="2677" w:type="dxa"/>
            <w:tcBorders>
              <w:top w:val="nil"/>
              <w:right w:val="nil"/>
            </w:tcBorders>
            <w:vAlign w:val="top"/>
          </w:tcPr>
          <w:p>
            <w:pPr>
              <w:spacing w:before="40" w:line="228" w:lineRule="auto"/>
              <w:ind w:left="65"/>
              <w:rPr>
                <w:rFonts w:ascii="仿宋" w:hAnsi="仿宋" w:eastAsia="仿宋" w:cs="仿宋"/>
                <w:sz w:val="23"/>
                <w:szCs w:val="23"/>
              </w:rPr>
            </w:pPr>
            <w:r>
              <w:rPr>
                <w:rFonts w:ascii="仿宋" w:hAnsi="仿宋" w:eastAsia="仿宋" w:cs="仿宋"/>
                <w:spacing w:val="9"/>
                <w:sz w:val="23"/>
                <w:szCs w:val="23"/>
              </w:rPr>
              <w:t>触摸屏</w:t>
            </w:r>
            <w:r>
              <w:rPr>
                <w:rFonts w:ascii="仿宋" w:hAnsi="仿宋" w:eastAsia="仿宋" w:cs="仿宋"/>
                <w:sz w:val="23"/>
                <w:szCs w:val="23"/>
              </w:rPr>
              <w:t>TPC</w:t>
            </w:r>
            <w:r>
              <w:rPr>
                <w:rFonts w:ascii="仿宋" w:hAnsi="仿宋" w:eastAsia="仿宋" w:cs="仿宋"/>
                <w:spacing w:val="9"/>
                <w:sz w:val="23"/>
                <w:szCs w:val="23"/>
              </w:rPr>
              <w:t>7062</w:t>
            </w:r>
            <w:r>
              <w:rPr>
                <w:rFonts w:ascii="仿宋" w:hAnsi="仿宋" w:eastAsia="仿宋" w:cs="仿宋"/>
                <w:sz w:val="23"/>
                <w:szCs w:val="23"/>
              </w:rPr>
              <w:t>Ti</w:t>
            </w:r>
          </w:p>
          <w:p>
            <w:pPr>
              <w:spacing w:before="30" w:line="312" w:lineRule="exact"/>
              <w:ind w:left="58"/>
              <w:rPr>
                <w:rFonts w:ascii="仿宋" w:hAnsi="仿宋" w:eastAsia="仿宋" w:cs="仿宋"/>
                <w:sz w:val="23"/>
                <w:szCs w:val="23"/>
              </w:rPr>
            </w:pPr>
            <w:r>
              <w:rPr>
                <w:rFonts w:ascii="仿宋" w:hAnsi="仿宋" w:eastAsia="仿宋" w:cs="仿宋"/>
                <w:spacing w:val="9"/>
                <w:position w:val="5"/>
                <w:sz w:val="23"/>
                <w:szCs w:val="23"/>
              </w:rPr>
              <w:t>传感器：光电/光纤</w:t>
            </w:r>
          </w:p>
          <w:p>
            <w:pPr>
              <w:spacing w:line="227" w:lineRule="auto"/>
              <w:ind w:left="73"/>
              <w:rPr>
                <w:rFonts w:ascii="仿宋" w:hAnsi="仿宋" w:eastAsia="仿宋" w:cs="仿宋"/>
                <w:sz w:val="23"/>
                <w:szCs w:val="23"/>
              </w:rPr>
            </w:pPr>
            <w:r>
              <w:rPr>
                <w:rFonts w:ascii="仿宋" w:hAnsi="仿宋" w:eastAsia="仿宋" w:cs="仿宋"/>
                <w:spacing w:val="6"/>
                <w:sz w:val="23"/>
                <w:szCs w:val="23"/>
              </w:rPr>
              <w:t>气缸：单杆</w:t>
            </w:r>
          </w:p>
          <w:p>
            <w:pPr>
              <w:spacing w:before="28" w:line="221" w:lineRule="auto"/>
              <w:ind w:left="91"/>
              <w:rPr>
                <w:rFonts w:ascii="仿宋" w:hAnsi="仿宋" w:eastAsia="仿宋" w:cs="仿宋"/>
                <w:sz w:val="23"/>
                <w:szCs w:val="23"/>
              </w:rPr>
            </w:pPr>
            <w:r>
              <w:rPr>
                <w:rFonts w:ascii="仿宋" w:hAnsi="仿宋" w:eastAsia="仿宋" w:cs="仿宋"/>
                <w:spacing w:val="9"/>
                <w:sz w:val="23"/>
                <w:szCs w:val="23"/>
              </w:rPr>
              <w:t>电</w:t>
            </w:r>
            <w:r>
              <w:rPr>
                <w:rFonts w:ascii="仿宋" w:hAnsi="仿宋" w:eastAsia="仿宋" w:cs="仿宋"/>
                <w:spacing w:val="6"/>
                <w:sz w:val="23"/>
                <w:szCs w:val="23"/>
              </w:rPr>
              <w:t>磁阀：</w:t>
            </w:r>
            <w:r>
              <w:rPr>
                <w:rFonts w:ascii="仿宋" w:hAnsi="仿宋" w:eastAsia="仿宋" w:cs="仿宋"/>
                <w:sz w:val="23"/>
                <w:szCs w:val="23"/>
              </w:rPr>
              <w:t>DC</w:t>
            </w:r>
            <w:r>
              <w:rPr>
                <w:rFonts w:ascii="仿宋" w:hAnsi="仿宋" w:eastAsia="仿宋" w:cs="仿宋"/>
                <w:spacing w:val="6"/>
                <w:sz w:val="23"/>
                <w:szCs w:val="23"/>
              </w:rPr>
              <w:t>24</w:t>
            </w:r>
            <w:r>
              <w:rPr>
                <w:rFonts w:ascii="仿宋" w:hAnsi="仿宋" w:eastAsia="仿宋" w:cs="仿宋"/>
                <w:sz w:val="23"/>
                <w:szCs w:val="23"/>
              </w:rPr>
              <w:t>V</w:t>
            </w:r>
            <w:r>
              <w:rPr>
                <w:rFonts w:ascii="仿宋" w:hAnsi="仿宋" w:eastAsia="仿宋" w:cs="仿宋"/>
                <w:spacing w:val="6"/>
                <w:sz w:val="23"/>
                <w:szCs w:val="23"/>
              </w:rPr>
              <w:t>单电控</w:t>
            </w:r>
          </w:p>
        </w:tc>
        <w:tc>
          <w:tcPr>
            <w:tcW w:w="1293" w:type="dxa"/>
            <w:tcBorders>
              <w:top w:val="nil"/>
              <w:left w:val="nil"/>
            </w:tcBorders>
            <w:vAlign w:val="top"/>
          </w:tcPr>
          <w:p>
            <w:pPr>
              <w:spacing w:before="42" w:line="312" w:lineRule="exact"/>
              <w:ind w:left="348"/>
              <w:rPr>
                <w:rFonts w:ascii="仿宋" w:hAnsi="仿宋" w:eastAsia="仿宋" w:cs="仿宋"/>
                <w:sz w:val="23"/>
                <w:szCs w:val="23"/>
              </w:rPr>
            </w:pPr>
            <w:r>
              <w:rPr>
                <w:rFonts w:ascii="仿宋" w:hAnsi="仿宋" w:eastAsia="仿宋" w:cs="仿宋"/>
                <w:spacing w:val="-6"/>
                <w:position w:val="5"/>
                <w:sz w:val="23"/>
                <w:szCs w:val="23"/>
              </w:rPr>
              <w:t>1</w:t>
            </w:r>
            <w:r>
              <w:rPr>
                <w:rFonts w:ascii="仿宋" w:hAnsi="仿宋" w:eastAsia="仿宋" w:cs="仿宋"/>
                <w:spacing w:val="-4"/>
                <w:position w:val="5"/>
                <w:sz w:val="23"/>
                <w:szCs w:val="23"/>
              </w:rPr>
              <w:t>台</w:t>
            </w:r>
          </w:p>
          <w:p>
            <w:pPr>
              <w:spacing w:before="1" w:line="225" w:lineRule="auto"/>
              <w:ind w:left="344"/>
              <w:rPr>
                <w:rFonts w:ascii="仿宋" w:hAnsi="仿宋" w:eastAsia="仿宋" w:cs="仿宋"/>
                <w:sz w:val="23"/>
                <w:szCs w:val="23"/>
              </w:rPr>
            </w:pPr>
            <w:r>
              <w:rPr>
                <w:rFonts w:ascii="仿宋" w:hAnsi="仿宋" w:eastAsia="仿宋" w:cs="仿宋"/>
                <w:spacing w:val="-2"/>
                <w:sz w:val="23"/>
                <w:szCs w:val="23"/>
              </w:rPr>
              <w:t>12</w:t>
            </w:r>
            <w:r>
              <w:rPr>
                <w:rFonts w:ascii="仿宋" w:hAnsi="仿宋" w:eastAsia="仿宋" w:cs="仿宋"/>
                <w:spacing w:val="-1"/>
                <w:sz w:val="23"/>
                <w:szCs w:val="23"/>
              </w:rPr>
              <w:t>个</w:t>
            </w:r>
          </w:p>
          <w:p>
            <w:pPr>
              <w:spacing w:before="30" w:line="226" w:lineRule="auto"/>
              <w:ind w:left="342"/>
              <w:rPr>
                <w:rFonts w:ascii="仿宋" w:hAnsi="仿宋" w:eastAsia="仿宋" w:cs="仿宋"/>
                <w:sz w:val="23"/>
                <w:szCs w:val="23"/>
              </w:rPr>
            </w:pPr>
            <w:r>
              <w:rPr>
                <w:rFonts w:ascii="仿宋" w:hAnsi="仿宋" w:eastAsia="仿宋" w:cs="仿宋"/>
                <w:spacing w:val="-2"/>
                <w:sz w:val="23"/>
                <w:szCs w:val="23"/>
              </w:rPr>
              <w:t>4</w:t>
            </w:r>
            <w:r>
              <w:rPr>
                <w:rFonts w:ascii="仿宋" w:hAnsi="仿宋" w:eastAsia="仿宋" w:cs="仿宋"/>
                <w:spacing w:val="-1"/>
                <w:sz w:val="23"/>
                <w:szCs w:val="23"/>
              </w:rPr>
              <w:t>个</w:t>
            </w:r>
          </w:p>
          <w:p>
            <w:pPr>
              <w:spacing w:before="30" w:line="221" w:lineRule="auto"/>
              <w:ind w:left="342"/>
              <w:rPr>
                <w:rFonts w:ascii="仿宋" w:hAnsi="仿宋" w:eastAsia="仿宋" w:cs="仿宋"/>
                <w:sz w:val="23"/>
                <w:szCs w:val="23"/>
              </w:rPr>
            </w:pPr>
            <w:r>
              <w:rPr>
                <w:rFonts w:ascii="仿宋" w:hAnsi="仿宋" w:eastAsia="仿宋" w:cs="仿宋"/>
                <w:spacing w:val="-2"/>
                <w:sz w:val="23"/>
                <w:szCs w:val="23"/>
              </w:rPr>
              <w:t>4</w:t>
            </w:r>
            <w:r>
              <w:rPr>
                <w:rFonts w:ascii="仿宋" w:hAnsi="仿宋" w:eastAsia="仿宋" w:cs="仿宋"/>
                <w:spacing w:val="-1"/>
                <w:sz w:val="23"/>
                <w:szCs w:val="23"/>
              </w:rPr>
              <w:t>个</w:t>
            </w:r>
          </w:p>
        </w:tc>
        <w:tc>
          <w:tcPr>
            <w:tcW w:w="680" w:type="dxa"/>
            <w:vMerge w:val="continue"/>
            <w:tcBorders>
              <w:top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684" w:type="dxa"/>
            <w:vMerge w:val="continue"/>
            <w:tcBorders>
              <w:top w:val="nil"/>
            </w:tcBorders>
            <w:vAlign w:val="top"/>
          </w:tcPr>
          <w:p>
            <w:pPr>
              <w:rPr>
                <w:rFonts w:ascii="Arial"/>
                <w:sz w:val="21"/>
              </w:rPr>
            </w:pPr>
          </w:p>
        </w:tc>
      </w:tr>
    </w:tbl>
    <w:p>
      <w:pPr>
        <w:spacing w:line="66" w:lineRule="exact"/>
        <w:rPr>
          <w:rFonts w:ascii="Arial"/>
          <w:sz w:val="5"/>
        </w:rPr>
      </w:pPr>
    </w:p>
    <w:p>
      <w:pPr>
        <w:sectPr>
          <w:headerReference r:id="rId41" w:type="default"/>
          <w:footerReference r:id="rId42" w:type="default"/>
          <w:pgSz w:w="11906" w:h="16839"/>
          <w:pgMar w:top="1235" w:right="1695" w:bottom="1574" w:left="1694" w:header="879" w:footer="1407" w:gutter="0"/>
          <w:cols w:space="720" w:num="1"/>
        </w:sectPr>
      </w:pPr>
    </w:p>
    <w:p>
      <w:pPr>
        <w:spacing w:line="204" w:lineRule="exact"/>
      </w:pPr>
    </w:p>
    <w:tbl>
      <w:tblPr>
        <w:tblStyle w:val="4"/>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1813"/>
        <w:gridCol w:w="2378"/>
        <w:gridCol w:w="1593"/>
        <w:gridCol w:w="679"/>
        <w:gridCol w:w="680"/>
        <w:gridCol w:w="6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trPr>
        <w:tc>
          <w:tcPr>
            <w:tcW w:w="684" w:type="dxa"/>
            <w:vAlign w:val="top"/>
          </w:tcPr>
          <w:p>
            <w:pPr>
              <w:rPr>
                <w:rFonts w:ascii="Arial"/>
                <w:sz w:val="21"/>
              </w:rPr>
            </w:pPr>
          </w:p>
        </w:tc>
        <w:tc>
          <w:tcPr>
            <w:tcW w:w="1813" w:type="dxa"/>
            <w:vAlign w:val="top"/>
          </w:tcPr>
          <w:p>
            <w:pPr>
              <w:rPr>
                <w:rFonts w:ascii="Arial"/>
                <w:sz w:val="21"/>
              </w:rPr>
            </w:pPr>
          </w:p>
        </w:tc>
        <w:tc>
          <w:tcPr>
            <w:tcW w:w="2378" w:type="dxa"/>
            <w:tcBorders>
              <w:right w:val="nil"/>
            </w:tcBorders>
            <w:vAlign w:val="top"/>
          </w:tcPr>
          <w:p>
            <w:pPr>
              <w:spacing w:before="42" w:line="312" w:lineRule="exact"/>
              <w:ind w:left="78"/>
              <w:rPr>
                <w:rFonts w:ascii="仿宋" w:hAnsi="仿宋" w:eastAsia="仿宋" w:cs="仿宋"/>
                <w:sz w:val="23"/>
                <w:szCs w:val="23"/>
              </w:rPr>
            </w:pPr>
            <w:r>
              <w:rPr>
                <w:rFonts w:ascii="仿宋" w:hAnsi="仿宋" w:eastAsia="仿宋" w:cs="仿宋"/>
                <w:spacing w:val="10"/>
                <w:position w:val="5"/>
                <w:sz w:val="23"/>
                <w:szCs w:val="23"/>
              </w:rPr>
              <w:t>1</w:t>
            </w:r>
            <w:r>
              <w:rPr>
                <w:rFonts w:ascii="仿宋" w:hAnsi="仿宋" w:eastAsia="仿宋" w:cs="仿宋"/>
                <w:spacing w:val="5"/>
                <w:position w:val="5"/>
                <w:sz w:val="23"/>
                <w:szCs w:val="23"/>
              </w:rPr>
              <w:t>5针端子接口板</w:t>
            </w:r>
          </w:p>
          <w:p>
            <w:pPr>
              <w:spacing w:line="225" w:lineRule="auto"/>
              <w:ind w:left="82"/>
              <w:rPr>
                <w:rFonts w:ascii="仿宋" w:hAnsi="仿宋" w:eastAsia="仿宋" w:cs="仿宋"/>
                <w:sz w:val="23"/>
                <w:szCs w:val="23"/>
              </w:rPr>
            </w:pPr>
            <w:r>
              <w:rPr>
                <w:rFonts w:ascii="仿宋" w:hAnsi="仿宋" w:eastAsia="仿宋" w:cs="仿宋"/>
                <w:spacing w:val="6"/>
                <w:sz w:val="23"/>
                <w:szCs w:val="23"/>
              </w:rPr>
              <w:t>3</w:t>
            </w:r>
            <w:r>
              <w:rPr>
                <w:rFonts w:ascii="仿宋" w:hAnsi="仿宋" w:eastAsia="仿宋" w:cs="仿宋"/>
                <w:spacing w:val="5"/>
                <w:sz w:val="23"/>
                <w:szCs w:val="23"/>
              </w:rPr>
              <w:t>7针端子接口板</w:t>
            </w:r>
          </w:p>
          <w:p>
            <w:pPr>
              <w:spacing w:before="32" w:line="224" w:lineRule="auto"/>
              <w:ind w:left="72"/>
              <w:rPr>
                <w:rFonts w:ascii="仿宋" w:hAnsi="仿宋" w:eastAsia="仿宋" w:cs="仿宋"/>
                <w:sz w:val="23"/>
                <w:szCs w:val="23"/>
              </w:rPr>
            </w:pPr>
            <w:r>
              <w:rPr>
                <w:rFonts w:ascii="仿宋" w:hAnsi="仿宋" w:eastAsia="仿宋" w:cs="仿宋"/>
                <w:spacing w:val="9"/>
                <w:sz w:val="23"/>
                <w:szCs w:val="23"/>
              </w:rPr>
              <w:t>直</w:t>
            </w:r>
            <w:r>
              <w:rPr>
                <w:rFonts w:ascii="仿宋" w:hAnsi="仿宋" w:eastAsia="仿宋" w:cs="仿宋"/>
                <w:spacing w:val="7"/>
                <w:sz w:val="23"/>
                <w:szCs w:val="23"/>
              </w:rPr>
              <w:t>流电机控制板</w:t>
            </w:r>
          </w:p>
          <w:p>
            <w:pPr>
              <w:spacing w:before="32" w:line="223" w:lineRule="auto"/>
              <w:ind w:left="60"/>
              <w:rPr>
                <w:rFonts w:ascii="仿宋" w:hAnsi="仿宋" w:eastAsia="仿宋" w:cs="仿宋"/>
                <w:sz w:val="23"/>
                <w:szCs w:val="23"/>
              </w:rPr>
            </w:pPr>
            <w:r>
              <w:rPr>
                <w:rFonts w:ascii="仿宋" w:hAnsi="仿宋" w:eastAsia="仿宋" w:cs="仿宋"/>
                <w:spacing w:val="9"/>
                <w:sz w:val="23"/>
                <w:szCs w:val="23"/>
              </w:rPr>
              <w:t>检</w:t>
            </w:r>
            <w:r>
              <w:rPr>
                <w:rFonts w:ascii="仿宋" w:hAnsi="仿宋" w:eastAsia="仿宋" w:cs="仿宋"/>
                <w:spacing w:val="8"/>
                <w:sz w:val="23"/>
                <w:szCs w:val="23"/>
              </w:rPr>
              <w:t>测机构</w:t>
            </w:r>
          </w:p>
          <w:p>
            <w:pPr>
              <w:spacing w:before="34" w:line="225" w:lineRule="auto"/>
              <w:ind w:left="65"/>
              <w:rPr>
                <w:rFonts w:ascii="仿宋" w:hAnsi="仿宋" w:eastAsia="仿宋" w:cs="仿宋"/>
                <w:sz w:val="23"/>
                <w:szCs w:val="23"/>
              </w:rPr>
            </w:pPr>
            <w:r>
              <w:rPr>
                <w:rFonts w:ascii="仿宋" w:hAnsi="仿宋" w:eastAsia="仿宋" w:cs="仿宋"/>
                <w:spacing w:val="7"/>
                <w:sz w:val="23"/>
                <w:szCs w:val="23"/>
              </w:rPr>
              <w:t>分拣机构</w:t>
            </w:r>
          </w:p>
          <w:p>
            <w:pPr>
              <w:spacing w:before="31" w:line="312" w:lineRule="exact"/>
              <w:ind w:left="66"/>
              <w:rPr>
                <w:rFonts w:ascii="仿宋" w:hAnsi="仿宋" w:eastAsia="仿宋" w:cs="仿宋"/>
                <w:sz w:val="23"/>
                <w:szCs w:val="23"/>
              </w:rPr>
            </w:pPr>
            <w:r>
              <w:rPr>
                <w:rFonts w:ascii="仿宋" w:hAnsi="仿宋" w:eastAsia="仿宋" w:cs="仿宋"/>
                <w:spacing w:val="9"/>
                <w:position w:val="5"/>
                <w:sz w:val="23"/>
                <w:szCs w:val="23"/>
              </w:rPr>
              <w:t>输</w:t>
            </w:r>
            <w:r>
              <w:rPr>
                <w:rFonts w:ascii="仿宋" w:hAnsi="仿宋" w:eastAsia="仿宋" w:cs="仿宋"/>
                <w:spacing w:val="7"/>
                <w:position w:val="5"/>
                <w:sz w:val="23"/>
                <w:szCs w:val="23"/>
              </w:rPr>
              <w:t>送带机构</w:t>
            </w:r>
          </w:p>
          <w:p>
            <w:pPr>
              <w:spacing w:line="225" w:lineRule="auto"/>
              <w:ind w:left="64"/>
              <w:rPr>
                <w:rFonts w:ascii="仿宋" w:hAnsi="仿宋" w:eastAsia="仿宋" w:cs="仿宋"/>
                <w:sz w:val="23"/>
                <w:szCs w:val="23"/>
              </w:rPr>
            </w:pPr>
            <w:r>
              <w:rPr>
                <w:rFonts w:ascii="仿宋" w:hAnsi="仿宋" w:eastAsia="仿宋" w:cs="仿宋"/>
                <w:sz w:val="23"/>
                <w:szCs w:val="23"/>
              </w:rPr>
              <w:t>RFID</w:t>
            </w:r>
            <w:r>
              <w:rPr>
                <w:rFonts w:ascii="仿宋" w:hAnsi="仿宋" w:eastAsia="仿宋" w:cs="仿宋"/>
                <w:spacing w:val="15"/>
                <w:sz w:val="23"/>
                <w:szCs w:val="23"/>
              </w:rPr>
              <w:t>机</w:t>
            </w:r>
            <w:r>
              <w:rPr>
                <w:rFonts w:ascii="仿宋" w:hAnsi="仿宋" w:eastAsia="仿宋" w:cs="仿宋"/>
                <w:spacing w:val="14"/>
                <w:sz w:val="23"/>
                <w:szCs w:val="23"/>
              </w:rPr>
              <w:t>构</w:t>
            </w:r>
          </w:p>
          <w:p>
            <w:pPr>
              <w:spacing w:before="31" w:line="312" w:lineRule="exact"/>
              <w:ind w:left="67"/>
              <w:rPr>
                <w:rFonts w:ascii="仿宋" w:hAnsi="仿宋" w:eastAsia="仿宋" w:cs="仿宋"/>
                <w:sz w:val="23"/>
                <w:szCs w:val="23"/>
              </w:rPr>
            </w:pPr>
            <w:r>
              <w:rPr>
                <w:rFonts w:ascii="仿宋" w:hAnsi="仿宋" w:eastAsia="仿宋" w:cs="仿宋"/>
                <w:spacing w:val="11"/>
                <w:position w:val="5"/>
                <w:sz w:val="23"/>
                <w:szCs w:val="23"/>
              </w:rPr>
              <w:t>视</w:t>
            </w:r>
            <w:r>
              <w:rPr>
                <w:rFonts w:ascii="仿宋" w:hAnsi="仿宋" w:eastAsia="仿宋" w:cs="仿宋"/>
                <w:spacing w:val="7"/>
                <w:position w:val="5"/>
                <w:sz w:val="23"/>
                <w:szCs w:val="23"/>
              </w:rPr>
              <w:t>觉检测机构</w:t>
            </w:r>
          </w:p>
          <w:p>
            <w:pPr>
              <w:spacing w:before="2" w:line="222" w:lineRule="auto"/>
              <w:ind w:left="64"/>
              <w:rPr>
                <w:rFonts w:ascii="仿宋" w:hAnsi="仿宋" w:eastAsia="仿宋" w:cs="仿宋"/>
                <w:sz w:val="23"/>
                <w:szCs w:val="23"/>
              </w:rPr>
            </w:pPr>
            <w:r>
              <w:rPr>
                <w:rFonts w:ascii="仿宋" w:hAnsi="仿宋" w:eastAsia="仿宋" w:cs="仿宋"/>
                <w:spacing w:val="9"/>
                <w:sz w:val="23"/>
                <w:szCs w:val="23"/>
              </w:rPr>
              <w:t>按</w:t>
            </w:r>
            <w:r>
              <w:rPr>
                <w:rFonts w:ascii="仿宋" w:hAnsi="仿宋" w:eastAsia="仿宋" w:cs="仿宋"/>
                <w:spacing w:val="8"/>
                <w:sz w:val="23"/>
                <w:szCs w:val="23"/>
              </w:rPr>
              <w:t>钮操作面板</w:t>
            </w:r>
          </w:p>
          <w:p>
            <w:pPr>
              <w:spacing w:before="34" w:line="224" w:lineRule="auto"/>
              <w:ind w:left="66"/>
              <w:rPr>
                <w:rFonts w:ascii="仿宋" w:hAnsi="仿宋" w:eastAsia="仿宋" w:cs="仿宋"/>
                <w:sz w:val="23"/>
                <w:szCs w:val="23"/>
              </w:rPr>
            </w:pPr>
            <w:r>
              <w:rPr>
                <w:rFonts w:ascii="仿宋" w:hAnsi="仿宋" w:eastAsia="仿宋" w:cs="仿宋"/>
                <w:spacing w:val="7"/>
                <w:sz w:val="23"/>
                <w:szCs w:val="23"/>
              </w:rPr>
              <w:t>控制挂</w:t>
            </w:r>
            <w:r>
              <w:rPr>
                <w:rFonts w:ascii="仿宋" w:hAnsi="仿宋" w:eastAsia="仿宋" w:cs="仿宋"/>
                <w:spacing w:val="6"/>
                <w:sz w:val="23"/>
                <w:szCs w:val="23"/>
              </w:rPr>
              <w:t>板</w:t>
            </w:r>
          </w:p>
          <w:p>
            <w:pPr>
              <w:spacing w:before="32" w:line="223" w:lineRule="auto"/>
              <w:ind w:left="69"/>
              <w:rPr>
                <w:rFonts w:ascii="仿宋" w:hAnsi="仿宋" w:eastAsia="仿宋" w:cs="仿宋"/>
                <w:sz w:val="23"/>
                <w:szCs w:val="23"/>
              </w:rPr>
            </w:pPr>
            <w:r>
              <w:rPr>
                <w:rFonts w:ascii="仿宋" w:hAnsi="仿宋" w:eastAsia="仿宋" w:cs="仿宋"/>
                <w:spacing w:val="7"/>
                <w:sz w:val="23"/>
                <w:szCs w:val="23"/>
              </w:rPr>
              <w:t>工作实训</w:t>
            </w:r>
            <w:r>
              <w:rPr>
                <w:rFonts w:ascii="仿宋" w:hAnsi="仿宋" w:eastAsia="仿宋" w:cs="仿宋"/>
                <w:spacing w:val="6"/>
                <w:sz w:val="23"/>
                <w:szCs w:val="23"/>
              </w:rPr>
              <w:t>台</w:t>
            </w:r>
          </w:p>
        </w:tc>
        <w:tc>
          <w:tcPr>
            <w:tcW w:w="1593" w:type="dxa"/>
            <w:tcBorders>
              <w:left w:val="nil"/>
            </w:tcBorders>
            <w:vAlign w:val="top"/>
          </w:tcPr>
          <w:p>
            <w:pPr>
              <w:spacing w:before="42" w:line="312" w:lineRule="exact"/>
              <w:ind w:left="651"/>
              <w:rPr>
                <w:rFonts w:ascii="仿宋" w:hAnsi="仿宋" w:eastAsia="仿宋" w:cs="仿宋"/>
                <w:sz w:val="23"/>
                <w:szCs w:val="23"/>
              </w:rPr>
            </w:pPr>
            <w:r>
              <w:rPr>
                <w:rFonts w:ascii="仿宋" w:hAnsi="仿宋" w:eastAsia="仿宋" w:cs="仿宋"/>
                <w:spacing w:val="-8"/>
                <w:position w:val="5"/>
                <w:sz w:val="23"/>
                <w:szCs w:val="23"/>
              </w:rPr>
              <w:t>3</w:t>
            </w:r>
            <w:r>
              <w:rPr>
                <w:rFonts w:ascii="仿宋" w:hAnsi="仿宋" w:eastAsia="仿宋" w:cs="仿宋"/>
                <w:spacing w:val="-6"/>
                <w:position w:val="5"/>
                <w:sz w:val="23"/>
                <w:szCs w:val="23"/>
              </w:rPr>
              <w:t>个</w:t>
            </w:r>
          </w:p>
          <w:p>
            <w:pPr>
              <w:spacing w:before="1" w:line="225"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个</w:t>
            </w:r>
          </w:p>
          <w:p>
            <w:pPr>
              <w:spacing w:before="30" w:line="226" w:lineRule="auto"/>
              <w:ind w:left="642"/>
              <w:rPr>
                <w:rFonts w:ascii="仿宋" w:hAnsi="仿宋" w:eastAsia="仿宋" w:cs="仿宋"/>
                <w:sz w:val="23"/>
                <w:szCs w:val="23"/>
              </w:rPr>
            </w:pPr>
            <w:r>
              <w:rPr>
                <w:rFonts w:ascii="仿宋" w:hAnsi="仿宋" w:eastAsia="仿宋" w:cs="仿宋"/>
                <w:spacing w:val="-2"/>
                <w:sz w:val="23"/>
                <w:szCs w:val="23"/>
              </w:rPr>
              <w:t>2个</w:t>
            </w:r>
          </w:p>
          <w:p>
            <w:pPr>
              <w:spacing w:before="30"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7" w:lineRule="auto"/>
              <w:ind w:left="642"/>
              <w:rPr>
                <w:rFonts w:ascii="仿宋" w:hAnsi="仿宋" w:eastAsia="仿宋" w:cs="仿宋"/>
                <w:sz w:val="23"/>
                <w:szCs w:val="23"/>
              </w:rPr>
            </w:pPr>
            <w:r>
              <w:rPr>
                <w:rFonts w:ascii="仿宋" w:hAnsi="仿宋" w:eastAsia="仿宋" w:cs="仿宋"/>
                <w:spacing w:val="-2"/>
                <w:sz w:val="23"/>
                <w:szCs w:val="23"/>
              </w:rPr>
              <w:t>2条</w:t>
            </w:r>
          </w:p>
          <w:p>
            <w:pPr>
              <w:spacing w:before="30"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3" w:lineRule="auto"/>
              <w:ind w:left="643"/>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tc>
        <w:tc>
          <w:tcPr>
            <w:tcW w:w="679" w:type="dxa"/>
            <w:vAlign w:val="top"/>
          </w:tcPr>
          <w:p>
            <w:pPr>
              <w:rPr>
                <w:rFonts w:ascii="Arial"/>
                <w:sz w:val="21"/>
              </w:rPr>
            </w:pPr>
          </w:p>
        </w:tc>
        <w:tc>
          <w:tcPr>
            <w:tcW w:w="680" w:type="dxa"/>
            <w:vAlign w:val="top"/>
          </w:tcPr>
          <w:p>
            <w:pPr>
              <w:rPr>
                <w:rFonts w:ascii="Arial"/>
                <w:sz w:val="21"/>
              </w:rPr>
            </w:pP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3" w:hRule="atLeast"/>
        </w:trPr>
        <w:tc>
          <w:tcPr>
            <w:tcW w:w="68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4" w:line="192" w:lineRule="auto"/>
              <w:ind w:left="289"/>
              <w:rPr>
                <w:rFonts w:ascii="宋体" w:hAnsi="宋体" w:eastAsia="宋体" w:cs="宋体"/>
                <w:sz w:val="23"/>
                <w:szCs w:val="23"/>
              </w:rPr>
            </w:pPr>
            <w:r>
              <w:rPr>
                <w:rFonts w:ascii="宋体" w:hAnsi="宋体" w:eastAsia="宋体" w:cs="宋体"/>
                <w:sz w:val="23"/>
                <w:szCs w:val="23"/>
              </w:rPr>
              <w:t>4</w:t>
            </w:r>
          </w:p>
        </w:tc>
        <w:tc>
          <w:tcPr>
            <w:tcW w:w="1813"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5" w:line="264" w:lineRule="auto"/>
              <w:ind w:left="677" w:right="65" w:hanging="600"/>
              <w:rPr>
                <w:rFonts w:ascii="仿宋" w:hAnsi="仿宋" w:eastAsia="仿宋" w:cs="仿宋"/>
                <w:sz w:val="23"/>
                <w:szCs w:val="23"/>
              </w:rPr>
            </w:pPr>
            <w:r>
              <w:rPr>
                <w:rFonts w:ascii="仿宋" w:hAnsi="仿宋" w:eastAsia="仿宋" w:cs="仿宋"/>
                <w:spacing w:val="8"/>
                <w:sz w:val="23"/>
                <w:szCs w:val="23"/>
              </w:rPr>
              <w:t>工业机器人搬</w:t>
            </w:r>
            <w:r>
              <w:rPr>
                <w:rFonts w:ascii="仿宋" w:hAnsi="仿宋" w:eastAsia="仿宋" w:cs="仿宋"/>
                <w:spacing w:val="6"/>
                <w:sz w:val="23"/>
                <w:szCs w:val="23"/>
              </w:rPr>
              <w:t>运</w:t>
            </w:r>
            <w:r>
              <w:rPr>
                <w:rFonts w:ascii="仿宋" w:hAnsi="仿宋" w:eastAsia="仿宋" w:cs="仿宋"/>
                <w:sz w:val="23"/>
                <w:szCs w:val="23"/>
              </w:rPr>
              <w:t xml:space="preserve"> </w:t>
            </w:r>
            <w:r>
              <w:rPr>
                <w:rFonts w:ascii="仿宋" w:hAnsi="仿宋" w:eastAsia="仿宋" w:cs="仿宋"/>
                <w:spacing w:val="2"/>
                <w:sz w:val="23"/>
                <w:szCs w:val="23"/>
              </w:rPr>
              <w:t>单元</w:t>
            </w:r>
          </w:p>
        </w:tc>
        <w:tc>
          <w:tcPr>
            <w:tcW w:w="3971" w:type="dxa"/>
            <w:gridSpan w:val="2"/>
            <w:tcBorders>
              <w:bottom w:val="nil"/>
            </w:tcBorders>
            <w:vAlign w:val="top"/>
          </w:tcPr>
          <w:p>
            <w:pPr>
              <w:spacing w:before="41" w:line="250" w:lineRule="auto"/>
              <w:ind w:left="63" w:right="52"/>
              <w:rPr>
                <w:rFonts w:ascii="仿宋" w:hAnsi="仿宋" w:eastAsia="仿宋" w:cs="仿宋"/>
                <w:sz w:val="23"/>
                <w:szCs w:val="23"/>
              </w:rPr>
            </w:pPr>
            <w:r>
              <w:rPr>
                <w:rFonts w:ascii="仿宋" w:hAnsi="仿宋" w:eastAsia="仿宋" w:cs="仿宋"/>
                <w:spacing w:val="-14"/>
                <w:sz w:val="23"/>
                <w:szCs w:val="23"/>
              </w:rPr>
              <w:t>尺</w:t>
            </w:r>
            <w:r>
              <w:rPr>
                <w:rFonts w:ascii="仿宋" w:hAnsi="仿宋" w:eastAsia="仿宋" w:cs="仿宋"/>
                <w:spacing w:val="-13"/>
                <w:sz w:val="23"/>
                <w:szCs w:val="23"/>
              </w:rPr>
              <w:t>寸约：800mm × 1040mm × 1700mm</w:t>
            </w:r>
            <w:r>
              <w:rPr>
                <w:rFonts w:ascii="仿宋" w:hAnsi="仿宋" w:eastAsia="仿宋" w:cs="仿宋"/>
                <w:sz w:val="23"/>
                <w:szCs w:val="23"/>
              </w:rPr>
              <w:t xml:space="preserve">   </w:t>
            </w:r>
            <w:r>
              <w:rPr>
                <w:rFonts w:ascii="仿宋" w:hAnsi="仿宋" w:eastAsia="仿宋" w:cs="仿宋"/>
                <w:spacing w:val="3"/>
                <w:sz w:val="23"/>
                <w:szCs w:val="23"/>
              </w:rPr>
              <w:t>六 轴 机 械 臂 ：</w:t>
            </w:r>
            <w:r>
              <w:rPr>
                <w:rFonts w:ascii="仿宋" w:hAnsi="仿宋" w:eastAsia="仿宋" w:cs="仿宋"/>
                <w:sz w:val="23"/>
                <w:szCs w:val="23"/>
              </w:rPr>
              <w:t>RV</w:t>
            </w:r>
            <w:r>
              <w:rPr>
                <w:rFonts w:ascii="仿宋" w:hAnsi="仿宋" w:eastAsia="仿宋" w:cs="仿宋"/>
                <w:spacing w:val="3"/>
                <w:sz w:val="23"/>
                <w:szCs w:val="23"/>
              </w:rPr>
              <w:t>-2</w:t>
            </w:r>
            <w:r>
              <w:rPr>
                <w:rFonts w:ascii="仿宋" w:hAnsi="仿宋" w:eastAsia="仿宋" w:cs="仿宋"/>
                <w:sz w:val="23"/>
                <w:szCs w:val="23"/>
              </w:rPr>
              <w:t>FR</w:t>
            </w:r>
            <w:r>
              <w:rPr>
                <w:rFonts w:ascii="仿宋" w:hAnsi="仿宋" w:eastAsia="仿宋" w:cs="仿宋"/>
                <w:spacing w:val="3"/>
                <w:sz w:val="23"/>
                <w:szCs w:val="23"/>
              </w:rPr>
              <w:t xml:space="preserve"> 或 </w:t>
            </w:r>
            <w:r>
              <w:rPr>
                <w:rFonts w:ascii="仿宋" w:hAnsi="仿宋" w:eastAsia="仿宋" w:cs="仿宋"/>
                <w:sz w:val="23"/>
                <w:szCs w:val="23"/>
              </w:rPr>
              <w:t>IRB</w:t>
            </w:r>
            <w:r>
              <w:rPr>
                <w:rFonts w:ascii="仿宋" w:hAnsi="仿宋" w:eastAsia="仿宋" w:cs="仿宋"/>
                <w:spacing w:val="3"/>
                <w:sz w:val="23"/>
                <w:szCs w:val="23"/>
              </w:rPr>
              <w:t>12</w:t>
            </w:r>
            <w:r>
              <w:rPr>
                <w:rFonts w:ascii="仿宋" w:hAnsi="仿宋" w:eastAsia="仿宋" w:cs="仿宋"/>
                <w:sz w:val="23"/>
                <w:szCs w:val="23"/>
              </w:rPr>
              <w:t xml:space="preserve">0 </w:t>
            </w:r>
            <w:r>
              <w:rPr>
                <w:rFonts w:ascii="仿宋" w:hAnsi="仿宋" w:eastAsia="仿宋" w:cs="仿宋"/>
                <w:spacing w:val="6"/>
                <w:sz w:val="23"/>
                <w:szCs w:val="23"/>
              </w:rPr>
              <w:t>或</w:t>
            </w:r>
            <w:r>
              <w:rPr>
                <w:rFonts w:ascii="仿宋" w:hAnsi="仿宋" w:eastAsia="仿宋" w:cs="仿宋"/>
                <w:sz w:val="23"/>
                <w:szCs w:val="23"/>
              </w:rPr>
              <w:t>IRB</w:t>
            </w:r>
            <w:r>
              <w:rPr>
                <w:rFonts w:ascii="仿宋" w:hAnsi="仿宋" w:eastAsia="仿宋" w:cs="仿宋"/>
                <w:spacing w:val="6"/>
                <w:sz w:val="23"/>
                <w:szCs w:val="23"/>
              </w:rPr>
              <w:t>300</w:t>
            </w:r>
            <w:r>
              <w:rPr>
                <w:rFonts w:ascii="仿宋" w:hAnsi="仿宋" w:eastAsia="仿宋" w:cs="仿宋"/>
                <w:spacing w:val="3"/>
                <w:sz w:val="23"/>
                <w:szCs w:val="23"/>
              </w:rPr>
              <w:t>-3-60</w:t>
            </w:r>
            <w:r>
              <w:rPr>
                <w:rFonts w:ascii="仿宋" w:hAnsi="仿宋" w:eastAsia="仿宋" w:cs="仿宋"/>
                <w:sz w:val="23"/>
                <w:szCs w:val="23"/>
              </w:rPr>
              <w:t>TS</w:t>
            </w:r>
            <w:r>
              <w:rPr>
                <w:rFonts w:ascii="仿宋" w:hAnsi="仿宋" w:eastAsia="仿宋" w:cs="仿宋"/>
                <w:spacing w:val="3"/>
                <w:sz w:val="23"/>
                <w:szCs w:val="23"/>
              </w:rPr>
              <w:t>5         1台</w:t>
            </w:r>
          </w:p>
          <w:p>
            <w:pPr>
              <w:spacing w:before="1" w:line="250" w:lineRule="auto"/>
              <w:ind w:left="62" w:right="52" w:hanging="1"/>
              <w:rPr>
                <w:rFonts w:ascii="仿宋" w:hAnsi="仿宋" w:eastAsia="仿宋" w:cs="仿宋"/>
                <w:sz w:val="23"/>
                <w:szCs w:val="23"/>
              </w:rPr>
            </w:pPr>
            <w:r>
              <w:rPr>
                <w:rFonts w:ascii="仿宋" w:hAnsi="仿宋" w:eastAsia="仿宋" w:cs="仿宋"/>
                <w:spacing w:val="-14"/>
                <w:sz w:val="23"/>
                <w:szCs w:val="23"/>
              </w:rPr>
              <w:t>机 械 臂 控 制 器 ：  CR800-D 或 IR</w:t>
            </w:r>
            <w:r>
              <w:rPr>
                <w:rFonts w:ascii="仿宋" w:hAnsi="仿宋" w:eastAsia="仿宋" w:cs="仿宋"/>
                <w:spacing w:val="-12"/>
                <w:sz w:val="23"/>
                <w:szCs w:val="23"/>
              </w:rPr>
              <w:t>C</w:t>
            </w:r>
            <w:r>
              <w:rPr>
                <w:rFonts w:ascii="仿宋" w:hAnsi="仿宋" w:eastAsia="仿宋" w:cs="仿宋"/>
                <w:spacing w:val="-14"/>
                <w:sz w:val="23"/>
                <w:szCs w:val="23"/>
              </w:rPr>
              <w:t>5</w:t>
            </w:r>
            <w:r>
              <w:rPr>
                <w:rFonts w:ascii="仿宋" w:hAnsi="仿宋" w:eastAsia="仿宋" w:cs="仿宋"/>
                <w:sz w:val="23"/>
                <w:szCs w:val="23"/>
              </w:rPr>
              <w:t xml:space="preserve"> Compact</w:t>
            </w:r>
            <w:r>
              <w:rPr>
                <w:rFonts w:ascii="仿宋" w:hAnsi="仿宋" w:eastAsia="仿宋" w:cs="仿宋"/>
                <w:spacing w:val="17"/>
                <w:sz w:val="23"/>
                <w:szCs w:val="23"/>
              </w:rPr>
              <w:t>或</w:t>
            </w:r>
            <w:r>
              <w:rPr>
                <w:rFonts w:ascii="仿宋" w:hAnsi="仿宋" w:eastAsia="仿宋" w:cs="仿宋"/>
                <w:sz w:val="23"/>
                <w:szCs w:val="23"/>
              </w:rPr>
              <w:t>IRCB</w:t>
            </w:r>
            <w:r>
              <w:rPr>
                <w:rFonts w:ascii="仿宋" w:hAnsi="仿宋" w:eastAsia="仿宋" w:cs="仿宋"/>
                <w:spacing w:val="17"/>
                <w:sz w:val="23"/>
                <w:szCs w:val="23"/>
              </w:rPr>
              <w:t>300-</w:t>
            </w:r>
            <w:r>
              <w:rPr>
                <w:rFonts w:ascii="仿宋" w:hAnsi="仿宋" w:eastAsia="仿宋" w:cs="仿宋"/>
                <w:sz w:val="23"/>
                <w:szCs w:val="23"/>
              </w:rPr>
              <w:t>B</w:t>
            </w:r>
            <w:r>
              <w:rPr>
                <w:rFonts w:ascii="仿宋" w:hAnsi="仿宋" w:eastAsia="仿宋" w:cs="仿宋"/>
                <w:spacing w:val="17"/>
                <w:sz w:val="23"/>
                <w:szCs w:val="23"/>
              </w:rPr>
              <w:t>-</w:t>
            </w:r>
            <w:r>
              <w:rPr>
                <w:rFonts w:ascii="仿宋" w:hAnsi="仿宋" w:eastAsia="仿宋" w:cs="仿宋"/>
                <w:sz w:val="23"/>
                <w:szCs w:val="23"/>
              </w:rPr>
              <w:t>FF</w:t>
            </w:r>
            <w:r>
              <w:rPr>
                <w:rFonts w:ascii="仿宋" w:hAnsi="仿宋" w:eastAsia="仿宋" w:cs="仿宋"/>
                <w:spacing w:val="17"/>
                <w:sz w:val="23"/>
                <w:szCs w:val="23"/>
              </w:rPr>
              <w:t xml:space="preserve">   1</w:t>
            </w:r>
            <w:r>
              <w:rPr>
                <w:rFonts w:ascii="仿宋" w:hAnsi="仿宋" w:eastAsia="仿宋" w:cs="仿宋"/>
                <w:spacing w:val="15"/>
                <w:sz w:val="23"/>
                <w:szCs w:val="23"/>
              </w:rPr>
              <w:t>套</w:t>
            </w:r>
            <w:r>
              <w:rPr>
                <w:rFonts w:ascii="仿宋" w:hAnsi="仿宋" w:eastAsia="仿宋" w:cs="仿宋"/>
                <w:sz w:val="23"/>
                <w:szCs w:val="23"/>
              </w:rPr>
              <w:t xml:space="preserve">     PLC</w:t>
            </w:r>
            <w:r>
              <w:rPr>
                <w:rFonts w:ascii="仿宋" w:hAnsi="仿宋" w:eastAsia="仿宋" w:cs="仿宋"/>
                <w:spacing w:val="15"/>
                <w:sz w:val="23"/>
                <w:szCs w:val="23"/>
              </w:rPr>
              <w:t>：</w:t>
            </w:r>
            <w:r>
              <w:rPr>
                <w:rFonts w:ascii="仿宋" w:hAnsi="仿宋" w:eastAsia="仿宋" w:cs="仿宋"/>
                <w:sz w:val="23"/>
                <w:szCs w:val="23"/>
              </w:rPr>
              <w:t>FX</w:t>
            </w:r>
            <w:r>
              <w:rPr>
                <w:rFonts w:ascii="仿宋" w:hAnsi="仿宋" w:eastAsia="仿宋" w:cs="仿宋"/>
                <w:spacing w:val="10"/>
                <w:sz w:val="23"/>
                <w:szCs w:val="23"/>
              </w:rPr>
              <w:t>5</w:t>
            </w:r>
            <w:r>
              <w:rPr>
                <w:rFonts w:ascii="仿宋" w:hAnsi="仿宋" w:eastAsia="仿宋" w:cs="仿宋"/>
                <w:sz w:val="23"/>
                <w:szCs w:val="23"/>
              </w:rPr>
              <w:t>U</w:t>
            </w:r>
            <w:r>
              <w:rPr>
                <w:rFonts w:ascii="仿宋" w:hAnsi="仿宋" w:eastAsia="仿宋" w:cs="仿宋"/>
                <w:spacing w:val="10"/>
                <w:sz w:val="23"/>
                <w:szCs w:val="23"/>
              </w:rPr>
              <w:t>-64</w:t>
            </w:r>
            <w:r>
              <w:rPr>
                <w:rFonts w:ascii="仿宋" w:hAnsi="仿宋" w:eastAsia="仿宋" w:cs="仿宋"/>
                <w:sz w:val="23"/>
                <w:szCs w:val="23"/>
              </w:rPr>
              <w:t>MT</w:t>
            </w:r>
            <w:r>
              <w:rPr>
                <w:rFonts w:ascii="仿宋" w:hAnsi="仿宋" w:eastAsia="仿宋" w:cs="仿宋"/>
                <w:spacing w:val="10"/>
                <w:sz w:val="23"/>
                <w:szCs w:val="23"/>
              </w:rPr>
              <w:t>/</w:t>
            </w:r>
            <w:r>
              <w:rPr>
                <w:rFonts w:ascii="仿宋" w:hAnsi="仿宋" w:eastAsia="仿宋" w:cs="仿宋"/>
                <w:sz w:val="23"/>
                <w:szCs w:val="23"/>
              </w:rPr>
              <w:t>ES</w:t>
            </w:r>
            <w:r>
              <w:rPr>
                <w:rFonts w:ascii="仿宋" w:hAnsi="仿宋" w:eastAsia="仿宋" w:cs="仿宋"/>
                <w:spacing w:val="10"/>
                <w:sz w:val="23"/>
                <w:szCs w:val="23"/>
              </w:rPr>
              <w:t>或</w:t>
            </w:r>
            <w:r>
              <w:rPr>
                <w:rFonts w:ascii="仿宋" w:hAnsi="仿宋" w:eastAsia="仿宋" w:cs="仿宋"/>
                <w:sz w:val="23"/>
                <w:szCs w:val="23"/>
              </w:rPr>
              <w:t>H</w:t>
            </w:r>
            <w:r>
              <w:rPr>
                <w:rFonts w:ascii="仿宋" w:hAnsi="仿宋" w:eastAsia="仿宋" w:cs="仿宋"/>
                <w:spacing w:val="10"/>
                <w:sz w:val="23"/>
                <w:szCs w:val="23"/>
              </w:rPr>
              <w:t>3</w:t>
            </w:r>
            <w:r>
              <w:rPr>
                <w:rFonts w:ascii="仿宋" w:hAnsi="仿宋" w:eastAsia="仿宋" w:cs="仿宋"/>
                <w:sz w:val="23"/>
                <w:szCs w:val="23"/>
              </w:rPr>
              <w:t>U</w:t>
            </w:r>
            <w:r>
              <w:rPr>
                <w:rFonts w:ascii="仿宋" w:hAnsi="仿宋" w:eastAsia="仿宋" w:cs="仿宋"/>
                <w:spacing w:val="10"/>
                <w:sz w:val="23"/>
                <w:szCs w:val="23"/>
              </w:rPr>
              <w:t>-3232</w:t>
            </w:r>
            <w:r>
              <w:rPr>
                <w:rFonts w:ascii="仿宋" w:hAnsi="仿宋" w:eastAsia="仿宋" w:cs="仿宋"/>
                <w:sz w:val="23"/>
                <w:szCs w:val="23"/>
              </w:rPr>
              <w:t>MT</w:t>
            </w:r>
          </w:p>
          <w:p>
            <w:pPr>
              <w:spacing w:before="1" w:line="225" w:lineRule="auto"/>
              <w:ind w:left="3018"/>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个</w:t>
            </w:r>
          </w:p>
          <w:p>
            <w:pPr>
              <w:spacing w:before="27" w:line="228" w:lineRule="auto"/>
              <w:ind w:left="65"/>
              <w:rPr>
                <w:rFonts w:ascii="仿宋" w:hAnsi="仿宋" w:eastAsia="仿宋" w:cs="仿宋"/>
                <w:sz w:val="23"/>
                <w:szCs w:val="23"/>
              </w:rPr>
            </w:pPr>
            <w:r>
              <w:rPr>
                <w:rFonts w:ascii="仿宋" w:hAnsi="仿宋" w:eastAsia="仿宋" w:cs="仿宋"/>
                <w:spacing w:val="5"/>
                <w:sz w:val="23"/>
                <w:szCs w:val="23"/>
              </w:rPr>
              <w:t>触</w:t>
            </w:r>
            <w:r>
              <w:rPr>
                <w:rFonts w:ascii="仿宋" w:hAnsi="仿宋" w:eastAsia="仿宋" w:cs="仿宋"/>
                <w:spacing w:val="4"/>
                <w:sz w:val="23"/>
                <w:szCs w:val="23"/>
              </w:rPr>
              <w:t>摸屏：</w:t>
            </w:r>
            <w:r>
              <w:rPr>
                <w:rFonts w:ascii="仿宋" w:hAnsi="仿宋" w:eastAsia="仿宋" w:cs="仿宋"/>
                <w:sz w:val="23"/>
                <w:szCs w:val="23"/>
              </w:rPr>
              <w:t>TPC</w:t>
            </w:r>
            <w:r>
              <w:rPr>
                <w:rFonts w:ascii="仿宋" w:hAnsi="仿宋" w:eastAsia="仿宋" w:cs="仿宋"/>
                <w:spacing w:val="4"/>
                <w:sz w:val="23"/>
                <w:szCs w:val="23"/>
              </w:rPr>
              <w:t>7062</w:t>
            </w:r>
            <w:r>
              <w:rPr>
                <w:rFonts w:ascii="仿宋" w:hAnsi="仿宋" w:eastAsia="仿宋" w:cs="仿宋"/>
                <w:sz w:val="23"/>
                <w:szCs w:val="23"/>
              </w:rPr>
              <w:t>Ti</w:t>
            </w:r>
            <w:r>
              <w:rPr>
                <w:rFonts w:ascii="仿宋" w:hAnsi="仿宋" w:eastAsia="仿宋" w:cs="仿宋"/>
                <w:spacing w:val="4"/>
                <w:sz w:val="23"/>
                <w:szCs w:val="23"/>
              </w:rPr>
              <w:t xml:space="preserve">        1个</w:t>
            </w:r>
          </w:p>
          <w:p>
            <w:pPr>
              <w:spacing w:before="30" w:line="226" w:lineRule="auto"/>
              <w:ind w:left="58"/>
              <w:rPr>
                <w:rFonts w:ascii="仿宋" w:hAnsi="仿宋" w:eastAsia="仿宋" w:cs="仿宋"/>
                <w:sz w:val="23"/>
                <w:szCs w:val="23"/>
              </w:rPr>
            </w:pPr>
            <w:r>
              <w:rPr>
                <w:rFonts w:ascii="仿宋" w:hAnsi="仿宋" w:eastAsia="仿宋" w:cs="仿宋"/>
                <w:spacing w:val="8"/>
                <w:sz w:val="23"/>
                <w:szCs w:val="23"/>
              </w:rPr>
              <w:t>传</w:t>
            </w:r>
            <w:r>
              <w:rPr>
                <w:rFonts w:ascii="仿宋" w:hAnsi="仿宋" w:eastAsia="仿宋" w:cs="仿宋"/>
                <w:spacing w:val="4"/>
                <w:sz w:val="23"/>
                <w:szCs w:val="23"/>
              </w:rPr>
              <w:t>感器：光电/磁性       11个</w:t>
            </w:r>
          </w:p>
          <w:p>
            <w:pPr>
              <w:spacing w:before="31" w:line="224" w:lineRule="auto"/>
              <w:ind w:left="88"/>
              <w:rPr>
                <w:rFonts w:ascii="仿宋" w:hAnsi="仿宋" w:eastAsia="仿宋" w:cs="仿宋"/>
                <w:sz w:val="23"/>
                <w:szCs w:val="23"/>
              </w:rPr>
            </w:pPr>
            <w:r>
              <w:rPr>
                <w:rFonts w:ascii="仿宋" w:hAnsi="仿宋" w:eastAsia="仿宋" w:cs="仿宋"/>
                <w:spacing w:val="4"/>
                <w:sz w:val="23"/>
                <w:szCs w:val="23"/>
              </w:rPr>
              <w:t>限位开关：</w:t>
            </w:r>
            <w:r>
              <w:rPr>
                <w:rFonts w:ascii="仿宋" w:hAnsi="仿宋" w:eastAsia="仿宋" w:cs="仿宋"/>
                <w:spacing w:val="2"/>
                <w:sz w:val="23"/>
                <w:szCs w:val="23"/>
              </w:rPr>
              <w:t>微动           4个</w:t>
            </w:r>
          </w:p>
          <w:p>
            <w:pPr>
              <w:spacing w:before="32" w:line="226" w:lineRule="auto"/>
              <w:ind w:left="73"/>
              <w:rPr>
                <w:rFonts w:ascii="仿宋" w:hAnsi="仿宋" w:eastAsia="仿宋" w:cs="仿宋"/>
                <w:sz w:val="23"/>
                <w:szCs w:val="23"/>
              </w:rPr>
            </w:pPr>
            <w:r>
              <w:rPr>
                <w:rFonts w:ascii="仿宋" w:hAnsi="仿宋" w:eastAsia="仿宋" w:cs="仿宋"/>
                <w:spacing w:val="13"/>
                <w:sz w:val="23"/>
                <w:szCs w:val="23"/>
              </w:rPr>
              <w:t>气</w:t>
            </w:r>
            <w:r>
              <w:rPr>
                <w:rFonts w:ascii="仿宋" w:hAnsi="仿宋" w:eastAsia="仿宋" w:cs="仿宋"/>
                <w:spacing w:val="9"/>
                <w:sz w:val="23"/>
                <w:szCs w:val="23"/>
              </w:rPr>
              <w:t>缸：单杆/双杆         4个</w:t>
            </w:r>
          </w:p>
          <w:p>
            <w:pPr>
              <w:spacing w:before="30" w:line="226" w:lineRule="auto"/>
              <w:ind w:left="91"/>
              <w:rPr>
                <w:rFonts w:ascii="仿宋" w:hAnsi="仿宋" w:eastAsia="仿宋" w:cs="仿宋"/>
                <w:sz w:val="23"/>
                <w:szCs w:val="23"/>
              </w:rPr>
            </w:pPr>
            <w:r>
              <w:rPr>
                <w:rFonts w:ascii="仿宋" w:hAnsi="仿宋" w:eastAsia="仿宋" w:cs="仿宋"/>
                <w:spacing w:val="10"/>
                <w:sz w:val="23"/>
                <w:szCs w:val="23"/>
              </w:rPr>
              <w:t>电磁阀：</w:t>
            </w:r>
            <w:r>
              <w:rPr>
                <w:rFonts w:ascii="仿宋" w:hAnsi="仿宋" w:eastAsia="仿宋" w:cs="仿宋"/>
                <w:sz w:val="23"/>
                <w:szCs w:val="23"/>
              </w:rPr>
              <w:t>DC</w:t>
            </w:r>
            <w:r>
              <w:rPr>
                <w:rFonts w:ascii="仿宋" w:hAnsi="仿宋" w:eastAsia="仿宋" w:cs="仿宋"/>
                <w:spacing w:val="10"/>
                <w:sz w:val="23"/>
                <w:szCs w:val="23"/>
              </w:rPr>
              <w:t>24</w:t>
            </w:r>
            <w:r>
              <w:rPr>
                <w:rFonts w:ascii="仿宋" w:hAnsi="仿宋" w:eastAsia="仿宋" w:cs="仿宋"/>
                <w:sz w:val="23"/>
                <w:szCs w:val="23"/>
              </w:rPr>
              <w:t>V</w:t>
            </w:r>
            <w:r>
              <w:rPr>
                <w:rFonts w:ascii="仿宋" w:hAnsi="仿宋" w:eastAsia="仿宋" w:cs="仿宋"/>
                <w:spacing w:val="10"/>
                <w:sz w:val="23"/>
                <w:szCs w:val="23"/>
              </w:rPr>
              <w:t>单电控     7</w:t>
            </w:r>
            <w:r>
              <w:rPr>
                <w:rFonts w:ascii="仿宋" w:hAnsi="仿宋" w:eastAsia="仿宋" w:cs="仿宋"/>
                <w:spacing w:val="7"/>
                <w:sz w:val="23"/>
                <w:szCs w:val="23"/>
              </w:rPr>
              <w:t>个</w:t>
            </w:r>
          </w:p>
          <w:p>
            <w:pPr>
              <w:spacing w:before="32" w:line="224" w:lineRule="auto"/>
              <w:ind w:left="70"/>
              <w:rPr>
                <w:rFonts w:ascii="仿宋" w:hAnsi="仿宋" w:eastAsia="仿宋" w:cs="仿宋"/>
                <w:sz w:val="23"/>
                <w:szCs w:val="23"/>
              </w:rPr>
            </w:pPr>
            <w:r>
              <w:rPr>
                <w:rFonts w:ascii="仿宋" w:hAnsi="仿宋" w:eastAsia="仿宋" w:cs="仿宋"/>
                <w:spacing w:val="10"/>
                <w:sz w:val="23"/>
                <w:szCs w:val="23"/>
              </w:rPr>
              <w:t>数位显示气压开关        2</w:t>
            </w:r>
            <w:r>
              <w:rPr>
                <w:rFonts w:ascii="仿宋" w:hAnsi="仿宋" w:eastAsia="仿宋" w:cs="仿宋"/>
                <w:spacing w:val="9"/>
                <w:sz w:val="23"/>
                <w:szCs w:val="23"/>
              </w:rPr>
              <w:t>个</w:t>
            </w:r>
          </w:p>
          <w:p>
            <w:pPr>
              <w:spacing w:before="33" w:line="250" w:lineRule="auto"/>
              <w:ind w:left="63" w:right="191" w:firstLine="7"/>
              <w:rPr>
                <w:rFonts w:ascii="仿宋" w:hAnsi="仿宋" w:eastAsia="仿宋" w:cs="仿宋"/>
                <w:sz w:val="23"/>
                <w:szCs w:val="23"/>
              </w:rPr>
            </w:pPr>
            <w:r>
              <w:rPr>
                <w:rFonts w:ascii="仿宋" w:hAnsi="仿宋" w:eastAsia="仿宋" w:cs="仿宋"/>
                <w:spacing w:val="13"/>
                <w:sz w:val="23"/>
                <w:szCs w:val="23"/>
              </w:rPr>
              <w:t>步</w:t>
            </w:r>
            <w:r>
              <w:rPr>
                <w:rFonts w:ascii="仿宋" w:hAnsi="仿宋" w:eastAsia="仿宋" w:cs="仿宋"/>
                <w:spacing w:val="11"/>
                <w:sz w:val="23"/>
                <w:szCs w:val="23"/>
              </w:rPr>
              <w:t>进电机：</w:t>
            </w:r>
            <w:r>
              <w:rPr>
                <w:rFonts w:ascii="仿宋" w:hAnsi="仿宋" w:eastAsia="仿宋" w:cs="仿宋"/>
                <w:sz w:val="23"/>
                <w:szCs w:val="23"/>
              </w:rPr>
              <w:t>YK</w:t>
            </w:r>
            <w:r>
              <w:rPr>
                <w:rFonts w:ascii="仿宋" w:hAnsi="仿宋" w:eastAsia="仿宋" w:cs="仿宋"/>
                <w:spacing w:val="11"/>
                <w:sz w:val="23"/>
                <w:szCs w:val="23"/>
              </w:rPr>
              <w:t>42</w:t>
            </w:r>
            <w:r>
              <w:rPr>
                <w:rFonts w:ascii="仿宋" w:hAnsi="仿宋" w:eastAsia="仿宋" w:cs="仿宋"/>
                <w:sz w:val="23"/>
                <w:szCs w:val="23"/>
              </w:rPr>
              <w:t>XQ</w:t>
            </w:r>
            <w:r>
              <w:rPr>
                <w:rFonts w:ascii="仿宋" w:hAnsi="仿宋" w:eastAsia="仿宋" w:cs="仿宋"/>
                <w:spacing w:val="11"/>
                <w:sz w:val="23"/>
                <w:szCs w:val="23"/>
              </w:rPr>
              <w:t>47-02</w:t>
            </w:r>
            <w:r>
              <w:rPr>
                <w:rFonts w:ascii="仿宋" w:hAnsi="仿宋" w:eastAsia="仿宋" w:cs="仿宋"/>
                <w:sz w:val="23"/>
                <w:szCs w:val="23"/>
              </w:rPr>
              <w:t>A</w:t>
            </w:r>
            <w:r>
              <w:rPr>
                <w:rFonts w:ascii="仿宋" w:hAnsi="仿宋" w:eastAsia="仿宋" w:cs="仿宋"/>
                <w:spacing w:val="11"/>
                <w:sz w:val="23"/>
                <w:szCs w:val="23"/>
              </w:rPr>
              <w:t xml:space="preserve">  2个</w:t>
            </w:r>
            <w:r>
              <w:rPr>
                <w:rFonts w:ascii="仿宋" w:hAnsi="仿宋" w:eastAsia="仿宋" w:cs="仿宋"/>
                <w:sz w:val="23"/>
                <w:szCs w:val="23"/>
              </w:rPr>
              <w:t xml:space="preserve">   </w:t>
            </w:r>
            <w:r>
              <w:rPr>
                <w:rFonts w:ascii="仿宋" w:hAnsi="仿宋" w:eastAsia="仿宋" w:cs="仿宋"/>
                <w:spacing w:val="14"/>
                <w:sz w:val="23"/>
                <w:szCs w:val="23"/>
              </w:rPr>
              <w:t>行</w:t>
            </w:r>
            <w:r>
              <w:rPr>
                <w:rFonts w:ascii="仿宋" w:hAnsi="仿宋" w:eastAsia="仿宋" w:cs="仿宋"/>
                <w:spacing w:val="12"/>
                <w:sz w:val="23"/>
                <w:szCs w:val="23"/>
              </w:rPr>
              <w:t>星</w:t>
            </w:r>
            <w:r>
              <w:rPr>
                <w:rFonts w:ascii="仿宋" w:hAnsi="仿宋" w:eastAsia="仿宋" w:cs="仿宋"/>
                <w:spacing w:val="7"/>
                <w:sz w:val="23"/>
                <w:szCs w:val="23"/>
              </w:rPr>
              <w:t>减速器：</w:t>
            </w:r>
            <w:r>
              <w:rPr>
                <w:rFonts w:ascii="仿宋" w:hAnsi="仿宋" w:eastAsia="仿宋" w:cs="仿宋"/>
                <w:sz w:val="23"/>
                <w:szCs w:val="23"/>
              </w:rPr>
              <w:t>HPE</w:t>
            </w:r>
            <w:r>
              <w:rPr>
                <w:rFonts w:ascii="仿宋" w:hAnsi="仿宋" w:eastAsia="仿宋" w:cs="仿宋"/>
                <w:spacing w:val="7"/>
                <w:sz w:val="23"/>
                <w:szCs w:val="23"/>
              </w:rPr>
              <w:t>42-</w:t>
            </w:r>
            <w:r>
              <w:rPr>
                <w:rFonts w:ascii="仿宋" w:hAnsi="仿宋" w:eastAsia="仿宋" w:cs="仿宋"/>
                <w:sz w:val="23"/>
                <w:szCs w:val="23"/>
              </w:rPr>
              <w:t>L</w:t>
            </w:r>
            <w:r>
              <w:rPr>
                <w:rFonts w:ascii="仿宋" w:hAnsi="仿宋" w:eastAsia="仿宋" w:cs="仿宋"/>
                <w:spacing w:val="7"/>
                <w:sz w:val="23"/>
                <w:szCs w:val="23"/>
              </w:rPr>
              <w:t>1 (</w:t>
            </w:r>
            <w:r>
              <w:rPr>
                <w:rFonts w:ascii="仿宋" w:hAnsi="仿宋" w:eastAsia="仿宋" w:cs="仿宋"/>
                <w:sz w:val="23"/>
                <w:szCs w:val="23"/>
              </w:rPr>
              <w:t>A</w:t>
            </w:r>
            <w:r>
              <w:rPr>
                <w:rFonts w:ascii="仿宋" w:hAnsi="仿宋" w:eastAsia="仿宋" w:cs="仿宋"/>
                <w:spacing w:val="7"/>
                <w:sz w:val="23"/>
                <w:szCs w:val="23"/>
              </w:rPr>
              <w:t>) -</w:t>
            </w:r>
            <w:r>
              <w:rPr>
                <w:rFonts w:ascii="仿宋" w:hAnsi="仿宋" w:eastAsia="仿宋" w:cs="仿宋"/>
                <w:sz w:val="23"/>
                <w:szCs w:val="23"/>
              </w:rPr>
              <w:t>S</w:t>
            </w:r>
            <w:r>
              <w:rPr>
                <w:rFonts w:ascii="仿宋" w:hAnsi="仿宋" w:eastAsia="仿宋" w:cs="仿宋"/>
                <w:spacing w:val="7"/>
                <w:sz w:val="23"/>
                <w:szCs w:val="23"/>
              </w:rPr>
              <w:t>2-92</w:t>
            </w:r>
          </w:p>
          <w:p>
            <w:pPr>
              <w:spacing w:before="1" w:line="234" w:lineRule="auto"/>
              <w:ind w:left="71" w:right="611" w:firstLine="2941"/>
              <w:rPr>
                <w:rFonts w:ascii="仿宋" w:hAnsi="仿宋" w:eastAsia="仿宋" w:cs="仿宋"/>
                <w:sz w:val="23"/>
                <w:szCs w:val="23"/>
              </w:rPr>
            </w:pPr>
            <w:r>
              <w:rPr>
                <w:rFonts w:ascii="仿宋" w:hAnsi="仿宋" w:eastAsia="仿宋" w:cs="仿宋"/>
                <w:spacing w:val="-2"/>
                <w:sz w:val="23"/>
                <w:szCs w:val="23"/>
              </w:rPr>
              <w:t>2个</w:t>
            </w:r>
            <w:r>
              <w:rPr>
                <w:rFonts w:ascii="仿宋" w:hAnsi="仿宋" w:eastAsia="仿宋" w:cs="仿宋"/>
                <w:sz w:val="23"/>
                <w:szCs w:val="23"/>
              </w:rPr>
              <w:t xml:space="preserve"> </w:t>
            </w:r>
            <w:r>
              <w:rPr>
                <w:rFonts w:ascii="仿宋" w:hAnsi="仿宋" w:eastAsia="仿宋" w:cs="仿宋"/>
                <w:spacing w:val="7"/>
                <w:sz w:val="23"/>
                <w:szCs w:val="23"/>
              </w:rPr>
              <w:t>步</w:t>
            </w:r>
            <w:r>
              <w:rPr>
                <w:rFonts w:ascii="仿宋" w:hAnsi="仿宋" w:eastAsia="仿宋" w:cs="仿宋"/>
                <w:spacing w:val="4"/>
                <w:sz w:val="23"/>
                <w:szCs w:val="23"/>
              </w:rPr>
              <w:t>进电机驱动器：</w:t>
            </w:r>
            <w:r>
              <w:rPr>
                <w:rFonts w:ascii="仿宋" w:hAnsi="仿宋" w:eastAsia="仿宋" w:cs="仿宋"/>
                <w:sz w:val="23"/>
                <w:szCs w:val="23"/>
              </w:rPr>
              <w:t>YKD</w:t>
            </w:r>
            <w:r>
              <w:rPr>
                <w:rFonts w:ascii="仿宋" w:hAnsi="仿宋" w:eastAsia="仿宋" w:cs="仿宋"/>
                <w:spacing w:val="4"/>
                <w:sz w:val="23"/>
                <w:szCs w:val="23"/>
              </w:rPr>
              <w:t>2305</w:t>
            </w:r>
            <w:r>
              <w:rPr>
                <w:rFonts w:ascii="仿宋" w:hAnsi="仿宋" w:eastAsia="仿宋" w:cs="仿宋"/>
                <w:sz w:val="23"/>
                <w:szCs w:val="23"/>
              </w:rPr>
              <w:t>M</w:t>
            </w:r>
            <w:r>
              <w:rPr>
                <w:rFonts w:ascii="仿宋" w:hAnsi="仿宋" w:eastAsia="仿宋" w:cs="仿宋"/>
                <w:spacing w:val="4"/>
                <w:sz w:val="23"/>
                <w:szCs w:val="23"/>
              </w:rPr>
              <w:t xml:space="preserve"> 2个</w:t>
            </w:r>
          </w:p>
        </w:tc>
        <w:tc>
          <w:tcPr>
            <w:tcW w:w="679"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5" w:line="224" w:lineRule="auto"/>
              <w:ind w:left="255"/>
              <w:rPr>
                <w:rFonts w:ascii="仿宋" w:hAnsi="仿宋" w:eastAsia="仿宋" w:cs="仿宋"/>
                <w:sz w:val="23"/>
                <w:szCs w:val="23"/>
              </w:rPr>
            </w:pPr>
            <w:r>
              <w:rPr>
                <w:rFonts w:ascii="仿宋" w:hAnsi="仿宋" w:eastAsia="仿宋" w:cs="仿宋"/>
                <w:sz w:val="23"/>
                <w:szCs w:val="23"/>
              </w:rPr>
              <w:t>台</w:t>
            </w:r>
          </w:p>
        </w:tc>
        <w:tc>
          <w:tcPr>
            <w:tcW w:w="68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4"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684" w:type="dxa"/>
            <w:vMerge w:val="continue"/>
            <w:tcBorders>
              <w:top w:val="nil"/>
            </w:tcBorders>
            <w:vAlign w:val="top"/>
          </w:tcPr>
          <w:p>
            <w:pPr>
              <w:rPr>
                <w:rFonts w:ascii="Arial"/>
                <w:sz w:val="21"/>
              </w:rPr>
            </w:pPr>
          </w:p>
        </w:tc>
        <w:tc>
          <w:tcPr>
            <w:tcW w:w="1813" w:type="dxa"/>
            <w:vMerge w:val="continue"/>
            <w:tcBorders>
              <w:top w:val="nil"/>
            </w:tcBorders>
            <w:vAlign w:val="top"/>
          </w:tcPr>
          <w:p>
            <w:pPr>
              <w:rPr>
                <w:rFonts w:ascii="Arial"/>
                <w:sz w:val="21"/>
              </w:rPr>
            </w:pPr>
          </w:p>
        </w:tc>
        <w:tc>
          <w:tcPr>
            <w:tcW w:w="2378" w:type="dxa"/>
            <w:tcBorders>
              <w:top w:val="nil"/>
              <w:right w:val="nil"/>
            </w:tcBorders>
            <w:vAlign w:val="top"/>
          </w:tcPr>
          <w:p>
            <w:pPr>
              <w:spacing w:before="40" w:line="312" w:lineRule="exact"/>
              <w:ind w:left="78"/>
              <w:rPr>
                <w:rFonts w:ascii="仿宋" w:hAnsi="仿宋" w:eastAsia="仿宋" w:cs="仿宋"/>
                <w:sz w:val="23"/>
                <w:szCs w:val="23"/>
              </w:rPr>
            </w:pPr>
            <w:r>
              <w:rPr>
                <w:rFonts w:ascii="仿宋" w:hAnsi="仿宋" w:eastAsia="仿宋" w:cs="仿宋"/>
                <w:spacing w:val="10"/>
                <w:position w:val="5"/>
                <w:sz w:val="23"/>
                <w:szCs w:val="23"/>
              </w:rPr>
              <w:t>1</w:t>
            </w:r>
            <w:r>
              <w:rPr>
                <w:rFonts w:ascii="仿宋" w:hAnsi="仿宋" w:eastAsia="仿宋" w:cs="仿宋"/>
                <w:spacing w:val="5"/>
                <w:position w:val="5"/>
                <w:sz w:val="23"/>
                <w:szCs w:val="23"/>
              </w:rPr>
              <w:t>5针端子接口板</w:t>
            </w:r>
          </w:p>
          <w:p>
            <w:pPr>
              <w:spacing w:line="225" w:lineRule="auto"/>
              <w:ind w:left="82"/>
              <w:rPr>
                <w:rFonts w:ascii="仿宋" w:hAnsi="仿宋" w:eastAsia="仿宋" w:cs="仿宋"/>
                <w:sz w:val="23"/>
                <w:szCs w:val="23"/>
              </w:rPr>
            </w:pPr>
            <w:r>
              <w:rPr>
                <w:rFonts w:ascii="仿宋" w:hAnsi="仿宋" w:eastAsia="仿宋" w:cs="仿宋"/>
                <w:spacing w:val="6"/>
                <w:sz w:val="23"/>
                <w:szCs w:val="23"/>
              </w:rPr>
              <w:t>3</w:t>
            </w:r>
            <w:r>
              <w:rPr>
                <w:rFonts w:ascii="仿宋" w:hAnsi="仿宋" w:eastAsia="仿宋" w:cs="仿宋"/>
                <w:spacing w:val="5"/>
                <w:sz w:val="23"/>
                <w:szCs w:val="23"/>
              </w:rPr>
              <w:t>7针端子接口板</w:t>
            </w:r>
          </w:p>
          <w:p>
            <w:pPr>
              <w:spacing w:before="31" w:line="223" w:lineRule="auto"/>
              <w:ind w:left="67"/>
              <w:rPr>
                <w:rFonts w:ascii="仿宋" w:hAnsi="仿宋" w:eastAsia="仿宋" w:cs="仿宋"/>
                <w:sz w:val="23"/>
                <w:szCs w:val="23"/>
              </w:rPr>
            </w:pPr>
            <w:r>
              <w:rPr>
                <w:rFonts w:ascii="仿宋" w:hAnsi="仿宋" w:eastAsia="仿宋" w:cs="仿宋"/>
                <w:spacing w:val="11"/>
                <w:sz w:val="23"/>
                <w:szCs w:val="23"/>
              </w:rPr>
              <w:t>料</w:t>
            </w:r>
            <w:r>
              <w:rPr>
                <w:rFonts w:ascii="仿宋" w:hAnsi="仿宋" w:eastAsia="仿宋" w:cs="仿宋"/>
                <w:spacing w:val="7"/>
                <w:sz w:val="23"/>
                <w:szCs w:val="23"/>
              </w:rPr>
              <w:t>盒升降机构</w:t>
            </w:r>
          </w:p>
          <w:p>
            <w:pPr>
              <w:spacing w:before="34" w:line="223" w:lineRule="auto"/>
              <w:ind w:left="67"/>
              <w:rPr>
                <w:rFonts w:ascii="仿宋" w:hAnsi="仿宋" w:eastAsia="仿宋" w:cs="仿宋"/>
                <w:sz w:val="23"/>
                <w:szCs w:val="23"/>
              </w:rPr>
            </w:pPr>
            <w:r>
              <w:rPr>
                <w:rFonts w:ascii="仿宋" w:hAnsi="仿宋" w:eastAsia="仿宋" w:cs="仿宋"/>
                <w:spacing w:val="11"/>
                <w:sz w:val="23"/>
                <w:szCs w:val="23"/>
              </w:rPr>
              <w:t>料</w:t>
            </w:r>
            <w:r>
              <w:rPr>
                <w:rFonts w:ascii="仿宋" w:hAnsi="仿宋" w:eastAsia="仿宋" w:cs="仿宋"/>
                <w:spacing w:val="7"/>
                <w:sz w:val="23"/>
                <w:szCs w:val="23"/>
              </w:rPr>
              <w:t>盖升降机构</w:t>
            </w:r>
          </w:p>
          <w:p>
            <w:pPr>
              <w:spacing w:before="33" w:line="224" w:lineRule="auto"/>
              <w:ind w:left="63"/>
              <w:rPr>
                <w:rFonts w:ascii="仿宋" w:hAnsi="仿宋" w:eastAsia="仿宋" w:cs="仿宋"/>
                <w:sz w:val="23"/>
                <w:szCs w:val="23"/>
              </w:rPr>
            </w:pPr>
            <w:r>
              <w:rPr>
                <w:rFonts w:ascii="仿宋" w:hAnsi="仿宋" w:eastAsia="仿宋" w:cs="仿宋"/>
                <w:spacing w:val="7"/>
                <w:sz w:val="23"/>
                <w:szCs w:val="23"/>
              </w:rPr>
              <w:t>装配</w:t>
            </w:r>
            <w:r>
              <w:rPr>
                <w:rFonts w:ascii="仿宋" w:hAnsi="仿宋" w:eastAsia="仿宋" w:cs="仿宋"/>
                <w:spacing w:val="6"/>
                <w:sz w:val="23"/>
                <w:szCs w:val="23"/>
              </w:rPr>
              <w:t>台</w:t>
            </w:r>
          </w:p>
          <w:p>
            <w:pPr>
              <w:spacing w:before="33" w:line="224" w:lineRule="auto"/>
              <w:ind w:left="66"/>
              <w:rPr>
                <w:rFonts w:ascii="仿宋" w:hAnsi="仿宋" w:eastAsia="仿宋" w:cs="仿宋"/>
                <w:sz w:val="23"/>
                <w:szCs w:val="23"/>
              </w:rPr>
            </w:pPr>
            <w:r>
              <w:rPr>
                <w:rFonts w:ascii="仿宋" w:hAnsi="仿宋" w:eastAsia="仿宋" w:cs="仿宋"/>
                <w:spacing w:val="7"/>
                <w:sz w:val="23"/>
                <w:szCs w:val="23"/>
              </w:rPr>
              <w:t>定位机</w:t>
            </w:r>
            <w:r>
              <w:rPr>
                <w:rFonts w:ascii="仿宋" w:hAnsi="仿宋" w:eastAsia="仿宋" w:cs="仿宋"/>
                <w:spacing w:val="6"/>
                <w:sz w:val="23"/>
                <w:szCs w:val="23"/>
              </w:rPr>
              <w:t>构</w:t>
            </w:r>
          </w:p>
          <w:p>
            <w:pPr>
              <w:spacing w:before="33" w:line="222" w:lineRule="auto"/>
              <w:ind w:left="61"/>
              <w:rPr>
                <w:rFonts w:ascii="仿宋" w:hAnsi="仿宋" w:eastAsia="仿宋" w:cs="仿宋"/>
                <w:sz w:val="23"/>
                <w:szCs w:val="23"/>
              </w:rPr>
            </w:pPr>
            <w:r>
              <w:rPr>
                <w:rFonts w:ascii="仿宋" w:hAnsi="仿宋" w:eastAsia="仿宋" w:cs="仿宋"/>
                <w:spacing w:val="10"/>
                <w:sz w:val="23"/>
                <w:szCs w:val="23"/>
              </w:rPr>
              <w:t>标</w:t>
            </w:r>
            <w:r>
              <w:rPr>
                <w:rFonts w:ascii="仿宋" w:hAnsi="仿宋" w:eastAsia="仿宋" w:cs="仿宋"/>
                <w:spacing w:val="8"/>
                <w:sz w:val="23"/>
                <w:szCs w:val="23"/>
              </w:rPr>
              <w:t>签存储台</w:t>
            </w:r>
          </w:p>
          <w:p>
            <w:pPr>
              <w:spacing w:before="35" w:line="312" w:lineRule="exact"/>
              <w:ind w:left="64"/>
              <w:rPr>
                <w:rFonts w:ascii="仿宋" w:hAnsi="仿宋" w:eastAsia="仿宋" w:cs="仿宋"/>
                <w:sz w:val="23"/>
                <w:szCs w:val="23"/>
              </w:rPr>
            </w:pPr>
            <w:r>
              <w:rPr>
                <w:rFonts w:ascii="仿宋" w:hAnsi="仿宋" w:eastAsia="仿宋" w:cs="仿宋"/>
                <w:spacing w:val="9"/>
                <w:position w:val="5"/>
                <w:sz w:val="23"/>
                <w:szCs w:val="23"/>
              </w:rPr>
              <w:t>按</w:t>
            </w:r>
            <w:r>
              <w:rPr>
                <w:rFonts w:ascii="仿宋" w:hAnsi="仿宋" w:eastAsia="仿宋" w:cs="仿宋"/>
                <w:spacing w:val="8"/>
                <w:position w:val="5"/>
                <w:sz w:val="23"/>
                <w:szCs w:val="23"/>
              </w:rPr>
              <w:t>钮操作面板</w:t>
            </w:r>
          </w:p>
          <w:p>
            <w:pPr>
              <w:spacing w:before="1" w:line="224" w:lineRule="auto"/>
              <w:ind w:left="66"/>
              <w:rPr>
                <w:rFonts w:ascii="仿宋" w:hAnsi="仿宋" w:eastAsia="仿宋" w:cs="仿宋"/>
                <w:sz w:val="23"/>
                <w:szCs w:val="23"/>
              </w:rPr>
            </w:pPr>
            <w:r>
              <w:rPr>
                <w:rFonts w:ascii="仿宋" w:hAnsi="仿宋" w:eastAsia="仿宋" w:cs="仿宋"/>
                <w:spacing w:val="7"/>
                <w:sz w:val="23"/>
                <w:szCs w:val="23"/>
              </w:rPr>
              <w:t>控制挂</w:t>
            </w:r>
            <w:r>
              <w:rPr>
                <w:rFonts w:ascii="仿宋" w:hAnsi="仿宋" w:eastAsia="仿宋" w:cs="仿宋"/>
                <w:spacing w:val="6"/>
                <w:sz w:val="23"/>
                <w:szCs w:val="23"/>
              </w:rPr>
              <w:t>板</w:t>
            </w:r>
          </w:p>
          <w:p>
            <w:pPr>
              <w:spacing w:before="33" w:line="220" w:lineRule="auto"/>
              <w:ind w:left="69"/>
              <w:rPr>
                <w:rFonts w:ascii="仿宋" w:hAnsi="仿宋" w:eastAsia="仿宋" w:cs="仿宋"/>
                <w:sz w:val="23"/>
                <w:szCs w:val="23"/>
              </w:rPr>
            </w:pPr>
            <w:r>
              <w:rPr>
                <w:rFonts w:ascii="仿宋" w:hAnsi="仿宋" w:eastAsia="仿宋" w:cs="仿宋"/>
                <w:spacing w:val="7"/>
                <w:sz w:val="23"/>
                <w:szCs w:val="23"/>
              </w:rPr>
              <w:t>工作实训</w:t>
            </w:r>
            <w:r>
              <w:rPr>
                <w:rFonts w:ascii="仿宋" w:hAnsi="仿宋" w:eastAsia="仿宋" w:cs="仿宋"/>
                <w:spacing w:val="6"/>
                <w:sz w:val="23"/>
                <w:szCs w:val="23"/>
              </w:rPr>
              <w:t>台</w:t>
            </w:r>
          </w:p>
        </w:tc>
        <w:tc>
          <w:tcPr>
            <w:tcW w:w="1593" w:type="dxa"/>
            <w:tcBorders>
              <w:top w:val="nil"/>
              <w:left w:val="nil"/>
            </w:tcBorders>
            <w:vAlign w:val="top"/>
          </w:tcPr>
          <w:p>
            <w:pPr>
              <w:spacing w:before="40" w:line="312" w:lineRule="exact"/>
              <w:ind w:left="651"/>
              <w:rPr>
                <w:rFonts w:ascii="仿宋" w:hAnsi="仿宋" w:eastAsia="仿宋" w:cs="仿宋"/>
                <w:sz w:val="23"/>
                <w:szCs w:val="23"/>
              </w:rPr>
            </w:pPr>
            <w:r>
              <w:rPr>
                <w:rFonts w:ascii="仿宋" w:hAnsi="仿宋" w:eastAsia="仿宋" w:cs="仿宋"/>
                <w:spacing w:val="-8"/>
                <w:position w:val="5"/>
                <w:sz w:val="23"/>
                <w:szCs w:val="23"/>
              </w:rPr>
              <w:t>3</w:t>
            </w:r>
            <w:r>
              <w:rPr>
                <w:rFonts w:ascii="仿宋" w:hAnsi="仿宋" w:eastAsia="仿宋" w:cs="仿宋"/>
                <w:spacing w:val="-6"/>
                <w:position w:val="5"/>
                <w:sz w:val="23"/>
                <w:szCs w:val="23"/>
              </w:rPr>
              <w:t>个</w:t>
            </w:r>
          </w:p>
          <w:p>
            <w:pPr>
              <w:spacing w:before="1" w:line="225" w:lineRule="auto"/>
              <w:ind w:left="642"/>
              <w:rPr>
                <w:rFonts w:ascii="仿宋" w:hAnsi="仿宋" w:eastAsia="仿宋" w:cs="仿宋"/>
                <w:sz w:val="23"/>
                <w:szCs w:val="23"/>
              </w:rPr>
            </w:pPr>
            <w:r>
              <w:rPr>
                <w:rFonts w:ascii="仿宋" w:hAnsi="仿宋" w:eastAsia="仿宋" w:cs="仿宋"/>
                <w:spacing w:val="-2"/>
                <w:sz w:val="23"/>
                <w:szCs w:val="23"/>
              </w:rPr>
              <w:t>2个</w:t>
            </w:r>
          </w:p>
          <w:p>
            <w:pPr>
              <w:spacing w:before="30"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8" w:line="220" w:lineRule="auto"/>
              <w:ind w:left="643"/>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tc>
        <w:tc>
          <w:tcPr>
            <w:tcW w:w="679" w:type="dxa"/>
            <w:vMerge w:val="continue"/>
            <w:tcBorders>
              <w:top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68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8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4" w:line="189" w:lineRule="auto"/>
              <w:ind w:left="302"/>
              <w:rPr>
                <w:rFonts w:ascii="仿宋" w:hAnsi="仿宋" w:eastAsia="仿宋" w:cs="仿宋"/>
                <w:sz w:val="23"/>
                <w:szCs w:val="23"/>
              </w:rPr>
            </w:pPr>
            <w:r>
              <w:rPr>
                <w:rFonts w:ascii="仿宋" w:hAnsi="仿宋" w:eastAsia="仿宋" w:cs="仿宋"/>
                <w:sz w:val="23"/>
                <w:szCs w:val="23"/>
              </w:rPr>
              <w:t>5</w:t>
            </w:r>
          </w:p>
        </w:tc>
        <w:tc>
          <w:tcPr>
            <w:tcW w:w="1813"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5" w:line="224" w:lineRule="auto"/>
              <w:ind w:left="191"/>
              <w:rPr>
                <w:rFonts w:ascii="仿宋" w:hAnsi="仿宋" w:eastAsia="仿宋" w:cs="仿宋"/>
                <w:sz w:val="23"/>
                <w:szCs w:val="23"/>
              </w:rPr>
            </w:pPr>
            <w:r>
              <w:rPr>
                <w:rFonts w:ascii="仿宋" w:hAnsi="仿宋" w:eastAsia="仿宋" w:cs="仿宋"/>
                <w:spacing w:val="10"/>
                <w:sz w:val="23"/>
                <w:szCs w:val="23"/>
              </w:rPr>
              <w:t>智</w:t>
            </w:r>
            <w:r>
              <w:rPr>
                <w:rFonts w:ascii="仿宋" w:hAnsi="仿宋" w:eastAsia="仿宋" w:cs="仿宋"/>
                <w:spacing w:val="8"/>
                <w:sz w:val="23"/>
                <w:szCs w:val="23"/>
              </w:rPr>
              <w:t>能仓储单元</w:t>
            </w:r>
          </w:p>
        </w:tc>
        <w:tc>
          <w:tcPr>
            <w:tcW w:w="2378" w:type="dxa"/>
            <w:tcBorders>
              <w:right w:val="nil"/>
            </w:tcBorders>
            <w:vAlign w:val="top"/>
          </w:tcPr>
          <w:p>
            <w:pPr>
              <w:spacing w:before="41" w:line="312" w:lineRule="exact"/>
              <w:ind w:left="82"/>
              <w:rPr>
                <w:rFonts w:ascii="仿宋" w:hAnsi="仿宋" w:eastAsia="仿宋" w:cs="仿宋"/>
                <w:sz w:val="23"/>
                <w:szCs w:val="23"/>
              </w:rPr>
            </w:pPr>
            <w:r>
              <w:rPr>
                <w:rFonts w:ascii="仿宋" w:hAnsi="仿宋" w:eastAsia="仿宋" w:cs="仿宋"/>
                <w:spacing w:val="6"/>
                <w:position w:val="5"/>
                <w:sz w:val="23"/>
                <w:szCs w:val="23"/>
              </w:rPr>
              <w:t>3</w:t>
            </w:r>
            <w:r>
              <w:rPr>
                <w:rFonts w:ascii="仿宋" w:hAnsi="仿宋" w:eastAsia="仿宋" w:cs="仿宋"/>
                <w:spacing w:val="5"/>
                <w:position w:val="5"/>
                <w:sz w:val="23"/>
                <w:szCs w:val="23"/>
              </w:rPr>
              <w:t>7针端子接口板</w:t>
            </w:r>
          </w:p>
          <w:p>
            <w:pPr>
              <w:spacing w:line="225" w:lineRule="auto"/>
              <w:ind w:left="62"/>
              <w:rPr>
                <w:rFonts w:ascii="仿宋" w:hAnsi="仿宋" w:eastAsia="仿宋" w:cs="仿宋"/>
                <w:sz w:val="23"/>
                <w:szCs w:val="23"/>
              </w:rPr>
            </w:pPr>
            <w:r>
              <w:rPr>
                <w:rFonts w:ascii="仿宋" w:hAnsi="仿宋" w:eastAsia="仿宋" w:cs="仿宋"/>
                <w:spacing w:val="8"/>
                <w:sz w:val="23"/>
                <w:szCs w:val="23"/>
              </w:rPr>
              <w:t>仓库机</w:t>
            </w:r>
            <w:r>
              <w:rPr>
                <w:rFonts w:ascii="仿宋" w:hAnsi="仿宋" w:eastAsia="仿宋" w:cs="仿宋"/>
                <w:spacing w:val="7"/>
                <w:sz w:val="23"/>
                <w:szCs w:val="23"/>
              </w:rPr>
              <w:t>构</w:t>
            </w:r>
          </w:p>
          <w:p>
            <w:pPr>
              <w:spacing w:before="32" w:line="250" w:lineRule="auto"/>
              <w:ind w:left="66" w:right="401"/>
              <w:rPr>
                <w:rFonts w:ascii="仿宋" w:hAnsi="仿宋" w:eastAsia="仿宋" w:cs="仿宋"/>
                <w:sz w:val="23"/>
                <w:szCs w:val="23"/>
              </w:rPr>
            </w:pPr>
            <w:r>
              <w:rPr>
                <w:rFonts w:ascii="仿宋" w:hAnsi="仿宋" w:eastAsia="仿宋" w:cs="仿宋"/>
                <w:spacing w:val="11"/>
                <w:sz w:val="23"/>
                <w:szCs w:val="23"/>
              </w:rPr>
              <w:t>堆</w:t>
            </w:r>
            <w:r>
              <w:rPr>
                <w:rFonts w:ascii="仿宋" w:hAnsi="仿宋" w:eastAsia="仿宋" w:cs="仿宋"/>
                <w:spacing w:val="8"/>
                <w:sz w:val="23"/>
                <w:szCs w:val="23"/>
              </w:rPr>
              <w:t>垛水平移动机构</w:t>
            </w:r>
            <w:r>
              <w:rPr>
                <w:rFonts w:ascii="仿宋" w:hAnsi="仿宋" w:eastAsia="仿宋" w:cs="仿宋"/>
                <w:sz w:val="23"/>
                <w:szCs w:val="23"/>
              </w:rPr>
              <w:t xml:space="preserve"> </w:t>
            </w:r>
            <w:r>
              <w:rPr>
                <w:rFonts w:ascii="仿宋" w:hAnsi="仿宋" w:eastAsia="仿宋" w:cs="仿宋"/>
                <w:spacing w:val="8"/>
                <w:sz w:val="23"/>
                <w:szCs w:val="23"/>
              </w:rPr>
              <w:t>堆垛旋转机</w:t>
            </w:r>
            <w:r>
              <w:rPr>
                <w:rFonts w:ascii="仿宋" w:hAnsi="仿宋" w:eastAsia="仿宋" w:cs="仿宋"/>
                <w:spacing w:val="7"/>
                <w:sz w:val="23"/>
                <w:szCs w:val="23"/>
              </w:rPr>
              <w:t>构</w:t>
            </w:r>
          </w:p>
          <w:p>
            <w:pPr>
              <w:spacing w:line="223" w:lineRule="auto"/>
              <w:ind w:left="66"/>
              <w:rPr>
                <w:rFonts w:ascii="仿宋" w:hAnsi="仿宋" w:eastAsia="仿宋" w:cs="仿宋"/>
                <w:sz w:val="23"/>
                <w:szCs w:val="23"/>
              </w:rPr>
            </w:pPr>
            <w:r>
              <w:rPr>
                <w:rFonts w:ascii="仿宋" w:hAnsi="仿宋" w:eastAsia="仿宋" w:cs="仿宋"/>
                <w:spacing w:val="8"/>
                <w:sz w:val="23"/>
                <w:szCs w:val="23"/>
              </w:rPr>
              <w:t>堆垛升降机</w:t>
            </w:r>
            <w:r>
              <w:rPr>
                <w:rFonts w:ascii="仿宋" w:hAnsi="仿宋" w:eastAsia="仿宋" w:cs="仿宋"/>
                <w:spacing w:val="7"/>
                <w:sz w:val="23"/>
                <w:szCs w:val="23"/>
              </w:rPr>
              <w:t>构</w:t>
            </w:r>
          </w:p>
          <w:p>
            <w:pPr>
              <w:spacing w:before="34" w:line="222" w:lineRule="auto"/>
              <w:ind w:left="66"/>
              <w:rPr>
                <w:rFonts w:ascii="仿宋" w:hAnsi="仿宋" w:eastAsia="仿宋" w:cs="仿宋"/>
                <w:sz w:val="23"/>
                <w:szCs w:val="23"/>
              </w:rPr>
            </w:pPr>
            <w:r>
              <w:rPr>
                <w:rFonts w:ascii="仿宋" w:hAnsi="仿宋" w:eastAsia="仿宋" w:cs="仿宋"/>
                <w:spacing w:val="8"/>
                <w:sz w:val="23"/>
                <w:szCs w:val="23"/>
              </w:rPr>
              <w:t>堆垛插取机</w:t>
            </w:r>
            <w:r>
              <w:rPr>
                <w:rFonts w:ascii="仿宋" w:hAnsi="仿宋" w:eastAsia="仿宋" w:cs="仿宋"/>
                <w:spacing w:val="7"/>
                <w:sz w:val="23"/>
                <w:szCs w:val="23"/>
              </w:rPr>
              <w:t>构</w:t>
            </w:r>
          </w:p>
        </w:tc>
        <w:tc>
          <w:tcPr>
            <w:tcW w:w="1593" w:type="dxa"/>
            <w:tcBorders>
              <w:left w:val="nil"/>
            </w:tcBorders>
            <w:vAlign w:val="top"/>
          </w:tcPr>
          <w:p>
            <w:pPr>
              <w:spacing w:before="41" w:line="312" w:lineRule="exact"/>
              <w:ind w:left="642"/>
              <w:rPr>
                <w:rFonts w:ascii="仿宋" w:hAnsi="仿宋" w:eastAsia="仿宋" w:cs="仿宋"/>
                <w:sz w:val="23"/>
                <w:szCs w:val="23"/>
              </w:rPr>
            </w:pPr>
            <w:r>
              <w:rPr>
                <w:rFonts w:ascii="仿宋" w:hAnsi="仿宋" w:eastAsia="仿宋" w:cs="仿宋"/>
                <w:spacing w:val="-2"/>
                <w:position w:val="5"/>
                <w:sz w:val="23"/>
                <w:szCs w:val="23"/>
              </w:rPr>
              <w:t>2个</w:t>
            </w:r>
          </w:p>
          <w:p>
            <w:pPr>
              <w:spacing w:before="1" w:line="225" w:lineRule="auto"/>
              <w:ind w:left="642"/>
              <w:rPr>
                <w:rFonts w:ascii="仿宋" w:hAnsi="仿宋" w:eastAsia="仿宋" w:cs="仿宋"/>
                <w:sz w:val="23"/>
                <w:szCs w:val="23"/>
              </w:rPr>
            </w:pPr>
            <w:r>
              <w:rPr>
                <w:rFonts w:ascii="仿宋" w:hAnsi="仿宋" w:eastAsia="仿宋" w:cs="仿宋"/>
                <w:spacing w:val="-2"/>
                <w:sz w:val="23"/>
                <w:szCs w:val="23"/>
              </w:rPr>
              <w:t>2个</w:t>
            </w:r>
          </w:p>
          <w:p>
            <w:pPr>
              <w:spacing w:before="30"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6" w:line="229"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8" w:line="222" w:lineRule="auto"/>
              <w:ind w:left="64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tc>
        <w:tc>
          <w:tcPr>
            <w:tcW w:w="679"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5" w:line="224" w:lineRule="auto"/>
              <w:ind w:left="255"/>
              <w:rPr>
                <w:rFonts w:ascii="仿宋" w:hAnsi="仿宋" w:eastAsia="仿宋" w:cs="仿宋"/>
                <w:sz w:val="23"/>
                <w:szCs w:val="23"/>
              </w:rPr>
            </w:pPr>
            <w:r>
              <w:rPr>
                <w:rFonts w:ascii="仿宋" w:hAnsi="仿宋" w:eastAsia="仿宋" w:cs="仿宋"/>
                <w:sz w:val="23"/>
                <w:szCs w:val="23"/>
              </w:rPr>
              <w:t>台</w:t>
            </w:r>
          </w:p>
        </w:tc>
        <w:tc>
          <w:tcPr>
            <w:tcW w:w="680"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75"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bl>
    <w:p>
      <w:pPr>
        <w:spacing w:line="57" w:lineRule="exact"/>
        <w:rPr>
          <w:rFonts w:ascii="Arial"/>
          <w:sz w:val="5"/>
        </w:rPr>
      </w:pPr>
    </w:p>
    <w:p>
      <w:pPr>
        <w:sectPr>
          <w:footerReference r:id="rId43" w:type="default"/>
          <w:pgSz w:w="11906" w:h="16839"/>
          <w:pgMar w:top="1235" w:right="1695" w:bottom="1574" w:left="1694" w:header="879" w:footer="1407" w:gutter="0"/>
          <w:cols w:space="720" w:num="1"/>
        </w:sectPr>
      </w:pPr>
    </w:p>
    <w:p>
      <w:pPr>
        <w:spacing w:line="204" w:lineRule="exact"/>
      </w:pPr>
    </w:p>
    <w:tbl>
      <w:tblPr>
        <w:tblStyle w:val="4"/>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1813"/>
        <w:gridCol w:w="2258"/>
        <w:gridCol w:w="1712"/>
        <w:gridCol w:w="680"/>
        <w:gridCol w:w="680"/>
        <w:gridCol w:w="6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684" w:type="dxa"/>
            <w:vAlign w:val="top"/>
          </w:tcPr>
          <w:p>
            <w:pPr>
              <w:rPr>
                <w:rFonts w:ascii="Arial"/>
                <w:sz w:val="21"/>
              </w:rPr>
            </w:pPr>
          </w:p>
        </w:tc>
        <w:tc>
          <w:tcPr>
            <w:tcW w:w="1813" w:type="dxa"/>
            <w:vAlign w:val="top"/>
          </w:tcPr>
          <w:p>
            <w:pPr>
              <w:rPr>
                <w:rFonts w:ascii="Arial"/>
                <w:sz w:val="21"/>
              </w:rPr>
            </w:pPr>
          </w:p>
        </w:tc>
        <w:tc>
          <w:tcPr>
            <w:tcW w:w="2258" w:type="dxa"/>
            <w:tcBorders>
              <w:right w:val="nil"/>
            </w:tcBorders>
            <w:vAlign w:val="top"/>
          </w:tcPr>
          <w:p>
            <w:pPr>
              <w:spacing w:before="42" w:line="312" w:lineRule="exact"/>
              <w:ind w:left="64"/>
              <w:rPr>
                <w:rFonts w:ascii="仿宋" w:hAnsi="仿宋" w:eastAsia="仿宋" w:cs="仿宋"/>
                <w:sz w:val="23"/>
                <w:szCs w:val="23"/>
              </w:rPr>
            </w:pPr>
            <w:r>
              <w:rPr>
                <w:rFonts w:ascii="仿宋" w:hAnsi="仿宋" w:eastAsia="仿宋" w:cs="仿宋"/>
                <w:spacing w:val="9"/>
                <w:position w:val="5"/>
                <w:sz w:val="23"/>
                <w:szCs w:val="23"/>
              </w:rPr>
              <w:t>按</w:t>
            </w:r>
            <w:r>
              <w:rPr>
                <w:rFonts w:ascii="仿宋" w:hAnsi="仿宋" w:eastAsia="仿宋" w:cs="仿宋"/>
                <w:spacing w:val="8"/>
                <w:position w:val="5"/>
                <w:sz w:val="23"/>
                <w:szCs w:val="23"/>
              </w:rPr>
              <w:t>钮操作面板</w:t>
            </w:r>
          </w:p>
          <w:p>
            <w:pPr>
              <w:spacing w:line="224" w:lineRule="auto"/>
              <w:ind w:left="66"/>
              <w:rPr>
                <w:rFonts w:ascii="仿宋" w:hAnsi="仿宋" w:eastAsia="仿宋" w:cs="仿宋"/>
                <w:sz w:val="23"/>
                <w:szCs w:val="23"/>
              </w:rPr>
            </w:pPr>
            <w:r>
              <w:rPr>
                <w:rFonts w:ascii="仿宋" w:hAnsi="仿宋" w:eastAsia="仿宋" w:cs="仿宋"/>
                <w:spacing w:val="7"/>
                <w:sz w:val="23"/>
                <w:szCs w:val="23"/>
              </w:rPr>
              <w:t>控制挂</w:t>
            </w:r>
            <w:r>
              <w:rPr>
                <w:rFonts w:ascii="仿宋" w:hAnsi="仿宋" w:eastAsia="仿宋" w:cs="仿宋"/>
                <w:spacing w:val="6"/>
                <w:sz w:val="23"/>
                <w:szCs w:val="23"/>
              </w:rPr>
              <w:t>板</w:t>
            </w:r>
          </w:p>
          <w:p>
            <w:pPr>
              <w:spacing w:before="32" w:line="223" w:lineRule="auto"/>
              <w:ind w:left="69"/>
              <w:rPr>
                <w:rFonts w:ascii="仿宋" w:hAnsi="仿宋" w:eastAsia="仿宋" w:cs="仿宋"/>
                <w:sz w:val="23"/>
                <w:szCs w:val="23"/>
              </w:rPr>
            </w:pPr>
            <w:r>
              <w:rPr>
                <w:rFonts w:ascii="仿宋" w:hAnsi="仿宋" w:eastAsia="仿宋" w:cs="仿宋"/>
                <w:spacing w:val="7"/>
                <w:sz w:val="23"/>
                <w:szCs w:val="23"/>
              </w:rPr>
              <w:t>工作实训</w:t>
            </w:r>
            <w:r>
              <w:rPr>
                <w:rFonts w:ascii="仿宋" w:hAnsi="仿宋" w:eastAsia="仿宋" w:cs="仿宋"/>
                <w:spacing w:val="6"/>
                <w:sz w:val="23"/>
                <w:szCs w:val="23"/>
              </w:rPr>
              <w:t>台</w:t>
            </w:r>
          </w:p>
        </w:tc>
        <w:tc>
          <w:tcPr>
            <w:tcW w:w="1712" w:type="dxa"/>
            <w:tcBorders>
              <w:left w:val="nil"/>
            </w:tcBorders>
            <w:vAlign w:val="top"/>
          </w:tcPr>
          <w:p>
            <w:pPr>
              <w:spacing w:before="42" w:line="312" w:lineRule="exact"/>
              <w:ind w:left="767"/>
              <w:rPr>
                <w:rFonts w:ascii="仿宋" w:hAnsi="仿宋" w:eastAsia="仿宋" w:cs="仿宋"/>
                <w:sz w:val="23"/>
                <w:szCs w:val="23"/>
              </w:rPr>
            </w:pPr>
            <w:r>
              <w:rPr>
                <w:rFonts w:ascii="仿宋" w:hAnsi="仿宋" w:eastAsia="仿宋" w:cs="仿宋"/>
                <w:spacing w:val="-6"/>
                <w:position w:val="5"/>
                <w:sz w:val="23"/>
                <w:szCs w:val="23"/>
              </w:rPr>
              <w:t>1</w:t>
            </w:r>
            <w:r>
              <w:rPr>
                <w:rFonts w:ascii="仿宋" w:hAnsi="仿宋" w:eastAsia="仿宋" w:cs="仿宋"/>
                <w:spacing w:val="-4"/>
                <w:position w:val="5"/>
                <w:sz w:val="23"/>
                <w:szCs w:val="23"/>
              </w:rPr>
              <w:t>套</w:t>
            </w:r>
          </w:p>
          <w:p>
            <w:pPr>
              <w:spacing w:line="228" w:lineRule="auto"/>
              <w:ind w:left="767"/>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p>
            <w:pPr>
              <w:spacing w:before="27" w:line="223" w:lineRule="auto"/>
              <w:ind w:left="763"/>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tc>
        <w:tc>
          <w:tcPr>
            <w:tcW w:w="680" w:type="dxa"/>
            <w:vAlign w:val="top"/>
          </w:tcPr>
          <w:p>
            <w:pPr>
              <w:rPr>
                <w:rFonts w:ascii="Arial"/>
                <w:sz w:val="21"/>
              </w:rPr>
            </w:pPr>
          </w:p>
        </w:tc>
        <w:tc>
          <w:tcPr>
            <w:tcW w:w="680" w:type="dxa"/>
            <w:vAlign w:val="top"/>
          </w:tcPr>
          <w:p>
            <w:pPr>
              <w:rPr>
                <w:rFonts w:ascii="Arial"/>
                <w:sz w:val="21"/>
              </w:rPr>
            </w:pP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84" w:type="dxa"/>
            <w:vAlign w:val="top"/>
          </w:tcPr>
          <w:p>
            <w:pPr>
              <w:spacing w:before="141" w:line="192" w:lineRule="auto"/>
              <w:ind w:left="301"/>
              <w:rPr>
                <w:rFonts w:ascii="仿宋" w:hAnsi="仿宋" w:eastAsia="仿宋" w:cs="仿宋"/>
                <w:sz w:val="23"/>
                <w:szCs w:val="23"/>
              </w:rPr>
            </w:pPr>
            <w:r>
              <w:rPr>
                <w:rFonts w:ascii="仿宋" w:hAnsi="仿宋" w:eastAsia="仿宋" w:cs="仿宋"/>
                <w:sz w:val="23"/>
                <w:szCs w:val="23"/>
              </w:rPr>
              <w:t>6</w:t>
            </w:r>
          </w:p>
        </w:tc>
        <w:tc>
          <w:tcPr>
            <w:tcW w:w="1813" w:type="dxa"/>
            <w:vAlign w:val="top"/>
          </w:tcPr>
          <w:p>
            <w:pPr>
              <w:spacing w:before="110" w:line="225" w:lineRule="auto"/>
              <w:ind w:left="189"/>
              <w:rPr>
                <w:rFonts w:ascii="仿宋" w:hAnsi="仿宋" w:eastAsia="仿宋" w:cs="仿宋"/>
                <w:sz w:val="23"/>
                <w:szCs w:val="23"/>
              </w:rPr>
            </w:pPr>
            <w:r>
              <w:rPr>
                <w:rFonts w:ascii="仿宋" w:hAnsi="仿宋" w:eastAsia="仿宋" w:cs="仿宋"/>
                <w:spacing w:val="12"/>
                <w:sz w:val="23"/>
                <w:szCs w:val="23"/>
              </w:rPr>
              <w:t>机</w:t>
            </w:r>
            <w:r>
              <w:rPr>
                <w:rFonts w:ascii="仿宋" w:hAnsi="仿宋" w:eastAsia="仿宋" w:cs="仿宋"/>
                <w:spacing w:val="8"/>
                <w:sz w:val="23"/>
                <w:szCs w:val="23"/>
              </w:rPr>
              <w:t>器视觉组件</w:t>
            </w:r>
          </w:p>
        </w:tc>
        <w:tc>
          <w:tcPr>
            <w:tcW w:w="3970" w:type="dxa"/>
            <w:gridSpan w:val="2"/>
            <w:vAlign w:val="top"/>
          </w:tcPr>
          <w:p>
            <w:pPr>
              <w:spacing w:before="110" w:line="306" w:lineRule="exact"/>
              <w:ind w:left="55"/>
              <w:rPr>
                <w:rFonts w:ascii="仿宋" w:hAnsi="仿宋" w:eastAsia="仿宋" w:cs="仿宋"/>
                <w:sz w:val="23"/>
                <w:szCs w:val="23"/>
              </w:rPr>
            </w:pPr>
            <w:r>
              <w:rPr>
                <w:rFonts w:ascii="仿宋" w:hAnsi="仿宋" w:eastAsia="仿宋" w:cs="仿宋"/>
                <w:position w:val="1"/>
                <w:sz w:val="23"/>
                <w:szCs w:val="23"/>
              </w:rPr>
              <w:t>MV</w:t>
            </w:r>
            <w:r>
              <w:rPr>
                <w:rFonts w:ascii="仿宋" w:hAnsi="仿宋" w:eastAsia="仿宋" w:cs="仿宋"/>
                <w:spacing w:val="14"/>
                <w:position w:val="1"/>
                <w:sz w:val="23"/>
                <w:szCs w:val="23"/>
              </w:rPr>
              <w:t>-</w:t>
            </w:r>
            <w:r>
              <w:rPr>
                <w:rFonts w:ascii="仿宋" w:hAnsi="仿宋" w:eastAsia="仿宋" w:cs="仿宋"/>
                <w:position w:val="1"/>
                <w:sz w:val="23"/>
                <w:szCs w:val="23"/>
              </w:rPr>
              <w:t>SC</w:t>
            </w:r>
            <w:r>
              <w:rPr>
                <w:rFonts w:ascii="仿宋" w:hAnsi="仿宋" w:eastAsia="仿宋" w:cs="仿宋"/>
                <w:spacing w:val="10"/>
                <w:position w:val="1"/>
                <w:sz w:val="23"/>
                <w:szCs w:val="23"/>
              </w:rPr>
              <w:t>2016</w:t>
            </w:r>
            <w:r>
              <w:rPr>
                <w:rFonts w:ascii="仿宋" w:hAnsi="仿宋" w:eastAsia="仿宋" w:cs="仿宋"/>
                <w:position w:val="1"/>
                <w:sz w:val="23"/>
                <w:szCs w:val="23"/>
              </w:rPr>
              <w:t>PC</w:t>
            </w:r>
            <w:r>
              <w:rPr>
                <w:rFonts w:ascii="仿宋" w:hAnsi="仿宋" w:eastAsia="仿宋" w:cs="仿宋"/>
                <w:spacing w:val="10"/>
                <w:position w:val="1"/>
                <w:sz w:val="23"/>
                <w:szCs w:val="23"/>
              </w:rPr>
              <w:t>-</w:t>
            </w:r>
            <w:r>
              <w:rPr>
                <w:rFonts w:ascii="仿宋" w:hAnsi="仿宋" w:eastAsia="仿宋" w:cs="仿宋"/>
                <w:position w:val="1"/>
                <w:sz w:val="23"/>
                <w:szCs w:val="23"/>
              </w:rPr>
              <w:t>WBN</w:t>
            </w:r>
            <w:r>
              <w:rPr>
                <w:rFonts w:ascii="仿宋" w:hAnsi="仿宋" w:eastAsia="仿宋" w:cs="仿宋"/>
                <w:spacing w:val="10"/>
                <w:position w:val="1"/>
                <w:sz w:val="23"/>
                <w:szCs w:val="23"/>
              </w:rPr>
              <w:t>或</w:t>
            </w:r>
            <w:r>
              <w:rPr>
                <w:rFonts w:ascii="仿宋" w:hAnsi="仿宋" w:eastAsia="仿宋" w:cs="仿宋"/>
                <w:position w:val="1"/>
                <w:sz w:val="23"/>
                <w:szCs w:val="23"/>
              </w:rPr>
              <w:t>acA</w:t>
            </w:r>
            <w:r>
              <w:rPr>
                <w:rFonts w:ascii="仿宋" w:hAnsi="仿宋" w:eastAsia="仿宋" w:cs="仿宋"/>
                <w:spacing w:val="10"/>
                <w:position w:val="1"/>
                <w:sz w:val="23"/>
                <w:szCs w:val="23"/>
              </w:rPr>
              <w:t>2500-14</w:t>
            </w:r>
            <w:r>
              <w:rPr>
                <w:rFonts w:ascii="仿宋" w:hAnsi="仿宋" w:eastAsia="仿宋" w:cs="仿宋"/>
                <w:position w:val="1"/>
                <w:sz w:val="23"/>
                <w:szCs w:val="23"/>
              </w:rPr>
              <w:t>gc</w:t>
            </w:r>
          </w:p>
        </w:tc>
        <w:tc>
          <w:tcPr>
            <w:tcW w:w="680" w:type="dxa"/>
            <w:vAlign w:val="top"/>
          </w:tcPr>
          <w:p>
            <w:pPr>
              <w:spacing w:before="110" w:line="229" w:lineRule="auto"/>
              <w:ind w:left="231"/>
              <w:rPr>
                <w:rFonts w:ascii="仿宋" w:hAnsi="仿宋" w:eastAsia="仿宋" w:cs="仿宋"/>
                <w:sz w:val="23"/>
                <w:szCs w:val="23"/>
              </w:rPr>
            </w:pPr>
            <w:r>
              <w:rPr>
                <w:rFonts w:ascii="仿宋" w:hAnsi="仿宋" w:eastAsia="仿宋" w:cs="仿宋"/>
                <w:sz w:val="23"/>
                <w:szCs w:val="23"/>
              </w:rPr>
              <w:t>套</w:t>
            </w:r>
          </w:p>
        </w:tc>
        <w:tc>
          <w:tcPr>
            <w:tcW w:w="680" w:type="dxa"/>
            <w:vAlign w:val="top"/>
          </w:tcPr>
          <w:p>
            <w:pPr>
              <w:spacing w:before="146" w:line="192" w:lineRule="auto"/>
              <w:ind w:left="305"/>
              <w:rPr>
                <w:rFonts w:ascii="宋体" w:hAnsi="宋体" w:eastAsia="宋体" w:cs="宋体"/>
                <w:sz w:val="23"/>
                <w:szCs w:val="23"/>
              </w:rPr>
            </w:pPr>
            <w:r>
              <w:rPr>
                <w:rFonts w:ascii="宋体" w:hAnsi="宋体" w:eastAsia="宋体" w:cs="宋体"/>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45" w:line="189" w:lineRule="auto"/>
              <w:ind w:left="301"/>
              <w:rPr>
                <w:rFonts w:ascii="仿宋" w:hAnsi="仿宋" w:eastAsia="仿宋" w:cs="仿宋"/>
                <w:sz w:val="23"/>
                <w:szCs w:val="23"/>
              </w:rPr>
            </w:pPr>
            <w:r>
              <w:rPr>
                <w:rFonts w:ascii="仿宋" w:hAnsi="仿宋" w:eastAsia="仿宋" w:cs="仿宋"/>
                <w:sz w:val="23"/>
                <w:szCs w:val="23"/>
              </w:rPr>
              <w:t>7</w:t>
            </w:r>
          </w:p>
        </w:tc>
        <w:tc>
          <w:tcPr>
            <w:tcW w:w="1813" w:type="dxa"/>
            <w:vAlign w:val="top"/>
          </w:tcPr>
          <w:p>
            <w:pPr>
              <w:spacing w:before="110" w:line="225" w:lineRule="auto"/>
              <w:ind w:left="432"/>
              <w:rPr>
                <w:rFonts w:ascii="仿宋" w:hAnsi="仿宋" w:eastAsia="仿宋" w:cs="仿宋"/>
                <w:sz w:val="23"/>
                <w:szCs w:val="23"/>
              </w:rPr>
            </w:pPr>
            <w:r>
              <w:rPr>
                <w:rFonts w:ascii="仿宋" w:hAnsi="仿宋" w:eastAsia="仿宋" w:cs="仿宋"/>
                <w:sz w:val="23"/>
                <w:szCs w:val="23"/>
              </w:rPr>
              <w:t>RFID</w:t>
            </w:r>
            <w:r>
              <w:rPr>
                <w:rFonts w:ascii="仿宋" w:hAnsi="仿宋" w:eastAsia="仿宋" w:cs="仿宋"/>
                <w:spacing w:val="15"/>
                <w:sz w:val="23"/>
                <w:szCs w:val="23"/>
              </w:rPr>
              <w:t>组</w:t>
            </w:r>
            <w:r>
              <w:rPr>
                <w:rFonts w:ascii="仿宋" w:hAnsi="仿宋" w:eastAsia="仿宋" w:cs="仿宋"/>
                <w:spacing w:val="14"/>
                <w:sz w:val="23"/>
                <w:szCs w:val="23"/>
              </w:rPr>
              <w:t>件</w:t>
            </w:r>
          </w:p>
        </w:tc>
        <w:tc>
          <w:tcPr>
            <w:tcW w:w="3970" w:type="dxa"/>
            <w:gridSpan w:val="2"/>
            <w:vAlign w:val="top"/>
          </w:tcPr>
          <w:p>
            <w:pPr>
              <w:spacing w:before="110" w:line="304" w:lineRule="exact"/>
              <w:ind w:left="64"/>
              <w:rPr>
                <w:rFonts w:ascii="仿宋" w:hAnsi="仿宋" w:eastAsia="仿宋" w:cs="仿宋"/>
                <w:sz w:val="23"/>
                <w:szCs w:val="23"/>
              </w:rPr>
            </w:pPr>
            <w:r>
              <w:rPr>
                <w:rFonts w:ascii="仿宋" w:hAnsi="仿宋" w:eastAsia="仿宋" w:cs="仿宋"/>
                <w:position w:val="1"/>
                <w:sz w:val="23"/>
                <w:szCs w:val="23"/>
              </w:rPr>
              <w:t>RF</w:t>
            </w:r>
            <w:r>
              <w:rPr>
                <w:rFonts w:ascii="仿宋" w:hAnsi="仿宋" w:eastAsia="仿宋" w:cs="仿宋"/>
                <w:spacing w:val="13"/>
                <w:position w:val="1"/>
                <w:sz w:val="23"/>
                <w:szCs w:val="23"/>
              </w:rPr>
              <w:t>3</w:t>
            </w:r>
            <w:r>
              <w:rPr>
                <w:rFonts w:ascii="仿宋" w:hAnsi="仿宋" w:eastAsia="仿宋" w:cs="仿宋"/>
                <w:spacing w:val="9"/>
                <w:position w:val="1"/>
                <w:sz w:val="23"/>
                <w:szCs w:val="23"/>
              </w:rPr>
              <w:t>0-</w:t>
            </w:r>
            <w:r>
              <w:rPr>
                <w:rFonts w:ascii="仿宋" w:hAnsi="仿宋" w:eastAsia="仿宋" w:cs="仿宋"/>
                <w:position w:val="1"/>
                <w:sz w:val="23"/>
                <w:szCs w:val="23"/>
              </w:rPr>
              <w:t>WR</w:t>
            </w:r>
            <w:r>
              <w:rPr>
                <w:rFonts w:ascii="仿宋" w:hAnsi="仿宋" w:eastAsia="仿宋" w:cs="仿宋"/>
                <w:spacing w:val="9"/>
                <w:position w:val="1"/>
                <w:sz w:val="23"/>
                <w:szCs w:val="23"/>
              </w:rPr>
              <w:t>-</w:t>
            </w:r>
            <w:r>
              <w:rPr>
                <w:rFonts w:ascii="仿宋" w:hAnsi="仿宋" w:eastAsia="仿宋" w:cs="仿宋"/>
                <w:position w:val="1"/>
                <w:sz w:val="23"/>
                <w:szCs w:val="23"/>
              </w:rPr>
              <w:t>Q</w:t>
            </w:r>
            <w:r>
              <w:rPr>
                <w:rFonts w:ascii="仿宋" w:hAnsi="仿宋" w:eastAsia="仿宋" w:cs="仿宋"/>
                <w:spacing w:val="9"/>
                <w:position w:val="1"/>
                <w:sz w:val="23"/>
                <w:szCs w:val="23"/>
              </w:rPr>
              <w:t>80</w:t>
            </w:r>
            <w:r>
              <w:rPr>
                <w:rFonts w:ascii="仿宋" w:hAnsi="仿宋" w:eastAsia="仿宋" w:cs="仿宋"/>
                <w:position w:val="1"/>
                <w:sz w:val="23"/>
                <w:szCs w:val="23"/>
              </w:rPr>
              <w:t>U</w:t>
            </w:r>
            <w:r>
              <w:rPr>
                <w:rFonts w:ascii="仿宋" w:hAnsi="仿宋" w:eastAsia="仿宋" w:cs="仿宋"/>
                <w:spacing w:val="9"/>
                <w:position w:val="1"/>
                <w:sz w:val="23"/>
                <w:szCs w:val="23"/>
              </w:rPr>
              <w:t>或</w:t>
            </w:r>
            <w:r>
              <w:rPr>
                <w:rFonts w:ascii="仿宋" w:hAnsi="仿宋" w:eastAsia="仿宋" w:cs="仿宋"/>
                <w:position w:val="1"/>
                <w:sz w:val="23"/>
                <w:szCs w:val="23"/>
              </w:rPr>
              <w:t>CK</w:t>
            </w:r>
            <w:r>
              <w:rPr>
                <w:rFonts w:ascii="仿宋" w:hAnsi="仿宋" w:eastAsia="仿宋" w:cs="仿宋"/>
                <w:spacing w:val="9"/>
                <w:position w:val="1"/>
                <w:sz w:val="23"/>
                <w:szCs w:val="23"/>
              </w:rPr>
              <w:t>-</w:t>
            </w:r>
            <w:r>
              <w:rPr>
                <w:rFonts w:ascii="仿宋" w:hAnsi="仿宋" w:eastAsia="仿宋" w:cs="仿宋"/>
                <w:position w:val="1"/>
                <w:sz w:val="23"/>
                <w:szCs w:val="23"/>
              </w:rPr>
              <w:t>FR</w:t>
            </w:r>
            <w:r>
              <w:rPr>
                <w:rFonts w:ascii="仿宋" w:hAnsi="仿宋" w:eastAsia="仿宋" w:cs="仿宋"/>
                <w:spacing w:val="9"/>
                <w:position w:val="1"/>
                <w:sz w:val="23"/>
                <w:szCs w:val="23"/>
              </w:rPr>
              <w:t>08</w:t>
            </w:r>
          </w:p>
        </w:tc>
        <w:tc>
          <w:tcPr>
            <w:tcW w:w="680" w:type="dxa"/>
            <w:vAlign w:val="top"/>
          </w:tcPr>
          <w:p>
            <w:pPr>
              <w:spacing w:before="110" w:line="229" w:lineRule="auto"/>
              <w:ind w:left="231"/>
              <w:rPr>
                <w:rFonts w:ascii="仿宋" w:hAnsi="仿宋" w:eastAsia="仿宋" w:cs="仿宋"/>
                <w:sz w:val="23"/>
                <w:szCs w:val="23"/>
              </w:rPr>
            </w:pPr>
            <w:r>
              <w:rPr>
                <w:rFonts w:ascii="仿宋" w:hAnsi="仿宋" w:eastAsia="仿宋" w:cs="仿宋"/>
                <w:sz w:val="23"/>
                <w:szCs w:val="23"/>
              </w:rPr>
              <w:t>套</w:t>
            </w:r>
          </w:p>
        </w:tc>
        <w:tc>
          <w:tcPr>
            <w:tcW w:w="680" w:type="dxa"/>
            <w:vAlign w:val="top"/>
          </w:tcPr>
          <w:p>
            <w:pPr>
              <w:spacing w:before="147" w:line="192" w:lineRule="auto"/>
              <w:ind w:left="305"/>
              <w:rPr>
                <w:rFonts w:ascii="宋体" w:hAnsi="宋体" w:eastAsia="宋体" w:cs="宋体"/>
                <w:sz w:val="23"/>
                <w:szCs w:val="23"/>
              </w:rPr>
            </w:pPr>
            <w:r>
              <w:rPr>
                <w:rFonts w:ascii="宋体" w:hAnsi="宋体" w:eastAsia="宋体" w:cs="宋体"/>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40" w:line="192" w:lineRule="auto"/>
              <w:ind w:left="301"/>
              <w:rPr>
                <w:rFonts w:ascii="仿宋" w:hAnsi="仿宋" w:eastAsia="仿宋" w:cs="仿宋"/>
                <w:sz w:val="23"/>
                <w:szCs w:val="23"/>
              </w:rPr>
            </w:pPr>
            <w:r>
              <w:rPr>
                <w:rFonts w:ascii="仿宋" w:hAnsi="仿宋" w:eastAsia="仿宋" w:cs="仿宋"/>
                <w:sz w:val="23"/>
                <w:szCs w:val="23"/>
              </w:rPr>
              <w:t>8</w:t>
            </w:r>
          </w:p>
        </w:tc>
        <w:tc>
          <w:tcPr>
            <w:tcW w:w="1813" w:type="dxa"/>
            <w:vAlign w:val="top"/>
          </w:tcPr>
          <w:p>
            <w:pPr>
              <w:spacing w:before="109" w:line="225" w:lineRule="auto"/>
              <w:ind w:left="579"/>
              <w:rPr>
                <w:rFonts w:ascii="仿宋" w:hAnsi="仿宋" w:eastAsia="仿宋" w:cs="仿宋"/>
                <w:sz w:val="23"/>
                <w:szCs w:val="23"/>
              </w:rPr>
            </w:pPr>
            <w:r>
              <w:rPr>
                <w:rFonts w:ascii="仿宋" w:hAnsi="仿宋" w:eastAsia="仿宋" w:cs="仿宋"/>
                <w:spacing w:val="-4"/>
                <w:sz w:val="23"/>
                <w:szCs w:val="23"/>
              </w:rPr>
              <w:t>电</w:t>
            </w:r>
            <w:r>
              <w:rPr>
                <w:rFonts w:ascii="仿宋" w:hAnsi="仿宋" w:eastAsia="仿宋" w:cs="仿宋"/>
                <w:spacing w:val="-2"/>
                <w:sz w:val="23"/>
                <w:szCs w:val="23"/>
              </w:rPr>
              <w:t>脑桌</w:t>
            </w:r>
          </w:p>
        </w:tc>
        <w:tc>
          <w:tcPr>
            <w:tcW w:w="3970" w:type="dxa"/>
            <w:gridSpan w:val="2"/>
            <w:vAlign w:val="top"/>
          </w:tcPr>
          <w:p>
            <w:pPr>
              <w:spacing w:before="109" w:line="304" w:lineRule="exact"/>
              <w:ind w:left="75"/>
              <w:rPr>
                <w:rFonts w:ascii="仿宋" w:hAnsi="仿宋" w:eastAsia="仿宋" w:cs="仿宋"/>
                <w:sz w:val="23"/>
                <w:szCs w:val="23"/>
              </w:rPr>
            </w:pPr>
            <w:r>
              <w:rPr>
                <w:rFonts w:ascii="仿宋" w:hAnsi="仿宋" w:eastAsia="仿宋" w:cs="仿宋"/>
                <w:spacing w:val="-24"/>
                <w:position w:val="1"/>
                <w:sz w:val="23"/>
                <w:szCs w:val="23"/>
              </w:rPr>
              <w:t>5</w:t>
            </w:r>
            <w:r>
              <w:rPr>
                <w:rFonts w:ascii="仿宋" w:hAnsi="仿宋" w:eastAsia="仿宋" w:cs="仿宋"/>
                <w:spacing w:val="-15"/>
                <w:position w:val="1"/>
                <w:sz w:val="23"/>
                <w:szCs w:val="23"/>
              </w:rPr>
              <w:t>6</w:t>
            </w:r>
            <w:r>
              <w:rPr>
                <w:rFonts w:ascii="仿宋" w:hAnsi="仿宋" w:eastAsia="仿宋" w:cs="仿宋"/>
                <w:spacing w:val="-12"/>
                <w:position w:val="1"/>
                <w:sz w:val="23"/>
                <w:szCs w:val="23"/>
              </w:rPr>
              <w:t>3mm ×600mm × 1067mm</w:t>
            </w:r>
          </w:p>
        </w:tc>
        <w:tc>
          <w:tcPr>
            <w:tcW w:w="680" w:type="dxa"/>
            <w:vAlign w:val="top"/>
          </w:tcPr>
          <w:p>
            <w:pPr>
              <w:spacing w:before="109" w:line="226" w:lineRule="auto"/>
              <w:ind w:left="243"/>
              <w:rPr>
                <w:rFonts w:ascii="仿宋" w:hAnsi="仿宋" w:eastAsia="仿宋" w:cs="仿宋"/>
                <w:sz w:val="23"/>
                <w:szCs w:val="23"/>
              </w:rPr>
            </w:pPr>
            <w:r>
              <w:rPr>
                <w:rFonts w:ascii="仿宋" w:hAnsi="仿宋" w:eastAsia="仿宋" w:cs="仿宋"/>
                <w:sz w:val="23"/>
                <w:szCs w:val="23"/>
              </w:rPr>
              <w:t>张</w:t>
            </w:r>
          </w:p>
        </w:tc>
        <w:tc>
          <w:tcPr>
            <w:tcW w:w="680" w:type="dxa"/>
            <w:vAlign w:val="top"/>
          </w:tcPr>
          <w:p>
            <w:pPr>
              <w:spacing w:before="140"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4" w:type="dxa"/>
            <w:vAlign w:val="top"/>
          </w:tcPr>
          <w:p>
            <w:pPr>
              <w:spacing w:before="232" w:line="190" w:lineRule="auto"/>
              <w:ind w:left="291"/>
              <w:rPr>
                <w:rFonts w:ascii="宋体" w:hAnsi="宋体" w:eastAsia="宋体" w:cs="宋体"/>
                <w:sz w:val="23"/>
                <w:szCs w:val="23"/>
              </w:rPr>
            </w:pPr>
            <w:r>
              <w:rPr>
                <w:rFonts w:ascii="宋体" w:hAnsi="宋体" w:eastAsia="宋体" w:cs="宋体"/>
                <w:sz w:val="23"/>
                <w:szCs w:val="23"/>
              </w:rPr>
              <w:t>9</w:t>
            </w:r>
          </w:p>
        </w:tc>
        <w:tc>
          <w:tcPr>
            <w:tcW w:w="1813" w:type="dxa"/>
            <w:vAlign w:val="top"/>
          </w:tcPr>
          <w:p>
            <w:pPr>
              <w:spacing w:before="195" w:line="225" w:lineRule="auto"/>
              <w:ind w:left="551"/>
              <w:rPr>
                <w:rFonts w:ascii="仿宋" w:hAnsi="仿宋" w:eastAsia="仿宋" w:cs="仿宋"/>
                <w:sz w:val="23"/>
                <w:szCs w:val="23"/>
              </w:rPr>
            </w:pPr>
            <w:r>
              <w:rPr>
                <w:rFonts w:ascii="仿宋" w:hAnsi="仿宋" w:eastAsia="仿宋" w:cs="仿宋"/>
                <w:spacing w:val="7"/>
                <w:sz w:val="23"/>
                <w:szCs w:val="23"/>
              </w:rPr>
              <w:t>装配</w:t>
            </w:r>
            <w:r>
              <w:rPr>
                <w:rFonts w:ascii="仿宋" w:hAnsi="仿宋" w:eastAsia="仿宋" w:cs="仿宋"/>
                <w:spacing w:val="6"/>
                <w:sz w:val="23"/>
                <w:szCs w:val="23"/>
              </w:rPr>
              <w:t>桌</w:t>
            </w:r>
          </w:p>
        </w:tc>
        <w:tc>
          <w:tcPr>
            <w:tcW w:w="3970" w:type="dxa"/>
            <w:gridSpan w:val="2"/>
            <w:vAlign w:val="top"/>
          </w:tcPr>
          <w:p>
            <w:pPr>
              <w:spacing w:before="39" w:line="312" w:lineRule="exact"/>
              <w:ind w:left="63"/>
              <w:rPr>
                <w:rFonts w:ascii="仿宋" w:hAnsi="仿宋" w:eastAsia="仿宋" w:cs="仿宋"/>
                <w:sz w:val="23"/>
                <w:szCs w:val="23"/>
              </w:rPr>
            </w:pPr>
            <w:r>
              <w:rPr>
                <w:rFonts w:ascii="仿宋" w:hAnsi="仿宋" w:eastAsia="仿宋" w:cs="仿宋"/>
                <w:spacing w:val="-5"/>
                <w:position w:val="5"/>
                <w:sz w:val="23"/>
                <w:szCs w:val="23"/>
              </w:rPr>
              <w:t>L</w:t>
            </w:r>
            <w:r>
              <w:rPr>
                <w:rFonts w:ascii="仿宋" w:hAnsi="仿宋" w:eastAsia="仿宋" w:cs="仿宋"/>
                <w:spacing w:val="-10"/>
                <w:position w:val="5"/>
                <w:sz w:val="23"/>
                <w:szCs w:val="23"/>
              </w:rPr>
              <w:t>12</w:t>
            </w:r>
            <w:r>
              <w:rPr>
                <w:rFonts w:ascii="仿宋" w:hAnsi="仿宋" w:eastAsia="仿宋" w:cs="仿宋"/>
                <w:spacing w:val="-5"/>
                <w:position w:val="5"/>
                <w:sz w:val="23"/>
                <w:szCs w:val="23"/>
              </w:rPr>
              <w:t>00mm ×W750mm ×G800mm</w:t>
            </w:r>
          </w:p>
          <w:p>
            <w:pPr>
              <w:spacing w:line="222" w:lineRule="auto"/>
              <w:ind w:left="80"/>
              <w:rPr>
                <w:rFonts w:ascii="仿宋" w:hAnsi="仿宋" w:eastAsia="仿宋" w:cs="仿宋"/>
                <w:sz w:val="23"/>
                <w:szCs w:val="23"/>
              </w:rPr>
            </w:pPr>
            <w:r>
              <w:rPr>
                <w:rFonts w:ascii="仿宋" w:hAnsi="仿宋" w:eastAsia="仿宋" w:cs="仿宋"/>
                <w:spacing w:val="4"/>
                <w:sz w:val="23"/>
                <w:szCs w:val="23"/>
              </w:rPr>
              <w:t>带 2 层抽屉</w:t>
            </w:r>
          </w:p>
        </w:tc>
        <w:tc>
          <w:tcPr>
            <w:tcW w:w="680" w:type="dxa"/>
            <w:vAlign w:val="top"/>
          </w:tcPr>
          <w:p>
            <w:pPr>
              <w:spacing w:before="195" w:line="226" w:lineRule="auto"/>
              <w:ind w:left="243"/>
              <w:rPr>
                <w:rFonts w:ascii="仿宋" w:hAnsi="仿宋" w:eastAsia="仿宋" w:cs="仿宋"/>
                <w:sz w:val="23"/>
                <w:szCs w:val="23"/>
              </w:rPr>
            </w:pPr>
            <w:r>
              <w:rPr>
                <w:rFonts w:ascii="仿宋" w:hAnsi="仿宋" w:eastAsia="仿宋" w:cs="仿宋"/>
                <w:sz w:val="23"/>
                <w:szCs w:val="23"/>
              </w:rPr>
              <w:t>张</w:t>
            </w:r>
          </w:p>
        </w:tc>
        <w:tc>
          <w:tcPr>
            <w:tcW w:w="680" w:type="dxa"/>
            <w:vAlign w:val="top"/>
          </w:tcPr>
          <w:p>
            <w:pPr>
              <w:spacing w:before="225"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47" w:line="191" w:lineRule="auto"/>
              <w:ind w:left="247"/>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813" w:type="dxa"/>
            <w:vAlign w:val="top"/>
          </w:tcPr>
          <w:p>
            <w:pPr>
              <w:spacing w:before="112" w:line="225" w:lineRule="auto"/>
              <w:ind w:left="311"/>
              <w:rPr>
                <w:rFonts w:ascii="仿宋" w:hAnsi="仿宋" w:eastAsia="仿宋" w:cs="仿宋"/>
                <w:sz w:val="23"/>
                <w:szCs w:val="23"/>
              </w:rPr>
            </w:pPr>
            <w:r>
              <w:rPr>
                <w:rFonts w:ascii="仿宋" w:hAnsi="仿宋" w:eastAsia="仿宋" w:cs="仿宋"/>
                <w:spacing w:val="8"/>
                <w:sz w:val="23"/>
                <w:szCs w:val="23"/>
              </w:rPr>
              <w:t>产品配件包</w:t>
            </w:r>
          </w:p>
        </w:tc>
        <w:tc>
          <w:tcPr>
            <w:tcW w:w="3970" w:type="dxa"/>
            <w:gridSpan w:val="2"/>
            <w:vAlign w:val="top"/>
          </w:tcPr>
          <w:p>
            <w:pPr>
              <w:rPr>
                <w:rFonts w:ascii="Arial"/>
                <w:sz w:val="21"/>
              </w:rPr>
            </w:pPr>
          </w:p>
        </w:tc>
        <w:tc>
          <w:tcPr>
            <w:tcW w:w="680" w:type="dxa"/>
            <w:vAlign w:val="top"/>
          </w:tcPr>
          <w:p>
            <w:pPr>
              <w:spacing w:before="111" w:line="229" w:lineRule="auto"/>
              <w:ind w:left="231"/>
              <w:rPr>
                <w:rFonts w:ascii="仿宋" w:hAnsi="仿宋" w:eastAsia="仿宋" w:cs="仿宋"/>
                <w:sz w:val="23"/>
                <w:szCs w:val="23"/>
              </w:rPr>
            </w:pPr>
            <w:r>
              <w:rPr>
                <w:rFonts w:ascii="仿宋" w:hAnsi="仿宋" w:eastAsia="仿宋" w:cs="仿宋"/>
                <w:sz w:val="23"/>
                <w:szCs w:val="23"/>
              </w:rPr>
              <w:t>套</w:t>
            </w:r>
          </w:p>
        </w:tc>
        <w:tc>
          <w:tcPr>
            <w:tcW w:w="680" w:type="dxa"/>
            <w:vAlign w:val="top"/>
          </w:tcPr>
          <w:p>
            <w:pPr>
              <w:spacing w:before="142"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84" w:type="dxa"/>
            <w:vAlign w:val="top"/>
          </w:tcPr>
          <w:p>
            <w:pPr>
              <w:spacing w:before="110" w:line="227" w:lineRule="auto"/>
              <w:ind w:left="406"/>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w:t>
            </w:r>
          </w:p>
        </w:tc>
        <w:tc>
          <w:tcPr>
            <w:tcW w:w="1813" w:type="dxa"/>
            <w:vAlign w:val="top"/>
          </w:tcPr>
          <w:p>
            <w:pPr>
              <w:spacing w:before="110" w:line="227" w:lineRule="auto"/>
              <w:ind w:left="551"/>
              <w:rPr>
                <w:rFonts w:ascii="仿宋" w:hAnsi="仿宋" w:eastAsia="仿宋" w:cs="仿宋"/>
                <w:sz w:val="23"/>
                <w:szCs w:val="23"/>
              </w:rPr>
            </w:pPr>
            <w:r>
              <w:rPr>
                <w:rFonts w:ascii="仿宋" w:hAnsi="仿宋" w:eastAsia="仿宋" w:cs="仿宋"/>
                <w:spacing w:val="7"/>
                <w:sz w:val="23"/>
                <w:szCs w:val="23"/>
              </w:rPr>
              <w:t>调试</w:t>
            </w:r>
            <w:r>
              <w:rPr>
                <w:rFonts w:ascii="仿宋" w:hAnsi="仿宋" w:eastAsia="仿宋" w:cs="仿宋"/>
                <w:spacing w:val="6"/>
                <w:sz w:val="23"/>
                <w:szCs w:val="23"/>
              </w:rPr>
              <w:t>盒</w:t>
            </w:r>
          </w:p>
        </w:tc>
        <w:tc>
          <w:tcPr>
            <w:tcW w:w="3970" w:type="dxa"/>
            <w:gridSpan w:val="2"/>
            <w:vAlign w:val="top"/>
          </w:tcPr>
          <w:p>
            <w:pPr>
              <w:spacing w:before="110" w:line="227" w:lineRule="auto"/>
              <w:ind w:left="78"/>
              <w:rPr>
                <w:rFonts w:ascii="仿宋" w:hAnsi="仿宋" w:eastAsia="仿宋" w:cs="仿宋"/>
                <w:sz w:val="23"/>
                <w:szCs w:val="23"/>
              </w:rPr>
            </w:pPr>
            <w:r>
              <w:rPr>
                <w:rFonts w:ascii="仿宋" w:hAnsi="仿宋" w:eastAsia="仿宋" w:cs="仿宋"/>
                <w:spacing w:val="7"/>
                <w:sz w:val="23"/>
                <w:szCs w:val="23"/>
              </w:rPr>
              <w:t>16输入/16输出，适用于37针端子</w:t>
            </w:r>
            <w:r>
              <w:rPr>
                <w:rFonts w:ascii="仿宋" w:hAnsi="仿宋" w:eastAsia="仿宋" w:cs="仿宋"/>
                <w:spacing w:val="4"/>
                <w:sz w:val="23"/>
                <w:szCs w:val="23"/>
              </w:rPr>
              <w:t>板</w:t>
            </w:r>
          </w:p>
        </w:tc>
        <w:tc>
          <w:tcPr>
            <w:tcW w:w="680" w:type="dxa"/>
            <w:vAlign w:val="top"/>
          </w:tcPr>
          <w:p>
            <w:pPr>
              <w:spacing w:before="111" w:line="226" w:lineRule="auto"/>
              <w:ind w:left="230"/>
              <w:rPr>
                <w:rFonts w:ascii="仿宋" w:hAnsi="仿宋" w:eastAsia="仿宋" w:cs="仿宋"/>
                <w:sz w:val="23"/>
                <w:szCs w:val="23"/>
              </w:rPr>
            </w:pPr>
            <w:r>
              <w:rPr>
                <w:rFonts w:ascii="仿宋" w:hAnsi="仿宋" w:eastAsia="仿宋" w:cs="仿宋"/>
                <w:sz w:val="23"/>
                <w:szCs w:val="23"/>
              </w:rPr>
              <w:t>个</w:t>
            </w:r>
          </w:p>
        </w:tc>
        <w:tc>
          <w:tcPr>
            <w:tcW w:w="680" w:type="dxa"/>
            <w:vAlign w:val="top"/>
          </w:tcPr>
          <w:p>
            <w:pPr>
              <w:spacing w:before="141"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3" w:line="227" w:lineRule="auto"/>
              <w:ind w:left="400"/>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w:t>
            </w:r>
          </w:p>
        </w:tc>
        <w:tc>
          <w:tcPr>
            <w:tcW w:w="1813" w:type="dxa"/>
            <w:vAlign w:val="top"/>
          </w:tcPr>
          <w:p>
            <w:pPr>
              <w:spacing w:before="113" w:line="225" w:lineRule="auto"/>
              <w:ind w:left="562"/>
              <w:rPr>
                <w:rFonts w:ascii="仿宋" w:hAnsi="仿宋" w:eastAsia="仿宋" w:cs="仿宋"/>
                <w:sz w:val="23"/>
                <w:szCs w:val="23"/>
              </w:rPr>
            </w:pPr>
            <w:r>
              <w:rPr>
                <w:rFonts w:ascii="仿宋" w:hAnsi="仿宋" w:eastAsia="仿宋" w:cs="仿宋"/>
                <w:spacing w:val="4"/>
                <w:sz w:val="23"/>
                <w:szCs w:val="23"/>
              </w:rPr>
              <w:t>下</w:t>
            </w:r>
            <w:r>
              <w:rPr>
                <w:rFonts w:ascii="仿宋" w:hAnsi="仿宋" w:eastAsia="仿宋" w:cs="仿宋"/>
                <w:spacing w:val="3"/>
                <w:sz w:val="23"/>
                <w:szCs w:val="23"/>
              </w:rPr>
              <w:t>载线</w:t>
            </w:r>
          </w:p>
        </w:tc>
        <w:tc>
          <w:tcPr>
            <w:tcW w:w="3970" w:type="dxa"/>
            <w:gridSpan w:val="2"/>
            <w:vAlign w:val="top"/>
          </w:tcPr>
          <w:p>
            <w:pPr>
              <w:spacing w:before="113" w:line="227" w:lineRule="auto"/>
              <w:ind w:left="89"/>
              <w:rPr>
                <w:rFonts w:ascii="仿宋" w:hAnsi="仿宋" w:eastAsia="仿宋" w:cs="仿宋"/>
                <w:sz w:val="23"/>
                <w:szCs w:val="23"/>
              </w:rPr>
            </w:pPr>
            <w:r>
              <w:rPr>
                <w:rFonts w:ascii="仿宋" w:hAnsi="仿宋" w:eastAsia="仿宋" w:cs="仿宋"/>
                <w:spacing w:val="-8"/>
                <w:sz w:val="23"/>
                <w:szCs w:val="23"/>
              </w:rPr>
              <w:t>网</w:t>
            </w:r>
            <w:r>
              <w:rPr>
                <w:rFonts w:ascii="仿宋" w:hAnsi="仿宋" w:eastAsia="仿宋" w:cs="仿宋"/>
                <w:spacing w:val="-7"/>
                <w:sz w:val="23"/>
                <w:szCs w:val="23"/>
              </w:rPr>
              <w:t>线</w:t>
            </w:r>
          </w:p>
        </w:tc>
        <w:tc>
          <w:tcPr>
            <w:tcW w:w="680" w:type="dxa"/>
            <w:vAlign w:val="top"/>
          </w:tcPr>
          <w:p>
            <w:pPr>
              <w:spacing w:before="113" w:line="227" w:lineRule="auto"/>
              <w:ind w:left="231"/>
              <w:rPr>
                <w:rFonts w:ascii="仿宋" w:hAnsi="仿宋" w:eastAsia="仿宋" w:cs="仿宋"/>
                <w:sz w:val="23"/>
                <w:szCs w:val="23"/>
              </w:rPr>
            </w:pPr>
            <w:r>
              <w:rPr>
                <w:rFonts w:ascii="仿宋" w:hAnsi="仿宋" w:eastAsia="仿宋" w:cs="仿宋"/>
                <w:sz w:val="23"/>
                <w:szCs w:val="23"/>
              </w:rPr>
              <w:t>条</w:t>
            </w:r>
          </w:p>
        </w:tc>
        <w:tc>
          <w:tcPr>
            <w:tcW w:w="680" w:type="dxa"/>
            <w:vAlign w:val="top"/>
          </w:tcPr>
          <w:p>
            <w:pPr>
              <w:spacing w:before="144"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2" w:line="227" w:lineRule="auto"/>
              <w:ind w:left="409"/>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w:t>
            </w:r>
          </w:p>
        </w:tc>
        <w:tc>
          <w:tcPr>
            <w:tcW w:w="1813" w:type="dxa"/>
            <w:vAlign w:val="top"/>
          </w:tcPr>
          <w:p>
            <w:pPr>
              <w:spacing w:before="113" w:line="224" w:lineRule="auto"/>
              <w:ind w:left="324"/>
              <w:rPr>
                <w:rFonts w:ascii="仿宋" w:hAnsi="仿宋" w:eastAsia="仿宋" w:cs="仿宋"/>
                <w:sz w:val="23"/>
                <w:szCs w:val="23"/>
              </w:rPr>
            </w:pPr>
            <w:r>
              <w:rPr>
                <w:rFonts w:ascii="仿宋" w:hAnsi="仿宋" w:eastAsia="仿宋" w:cs="仿宋"/>
                <w:spacing w:val="8"/>
                <w:sz w:val="23"/>
                <w:szCs w:val="23"/>
              </w:rPr>
              <w:t>多</w:t>
            </w:r>
            <w:r>
              <w:rPr>
                <w:rFonts w:ascii="仿宋" w:hAnsi="仿宋" w:eastAsia="仿宋" w:cs="仿宋"/>
                <w:spacing w:val="5"/>
                <w:sz w:val="23"/>
                <w:szCs w:val="23"/>
              </w:rPr>
              <w:t>功能排插</w:t>
            </w:r>
          </w:p>
        </w:tc>
        <w:tc>
          <w:tcPr>
            <w:tcW w:w="3970" w:type="dxa"/>
            <w:gridSpan w:val="2"/>
            <w:vAlign w:val="top"/>
          </w:tcPr>
          <w:p>
            <w:pPr>
              <w:rPr>
                <w:rFonts w:ascii="Arial"/>
                <w:sz w:val="21"/>
              </w:rPr>
            </w:pPr>
          </w:p>
        </w:tc>
        <w:tc>
          <w:tcPr>
            <w:tcW w:w="680" w:type="dxa"/>
            <w:vAlign w:val="top"/>
          </w:tcPr>
          <w:p>
            <w:pPr>
              <w:spacing w:before="112" w:line="226" w:lineRule="auto"/>
              <w:ind w:left="230"/>
              <w:rPr>
                <w:rFonts w:ascii="仿宋" w:hAnsi="仿宋" w:eastAsia="仿宋" w:cs="仿宋"/>
                <w:sz w:val="23"/>
                <w:szCs w:val="23"/>
              </w:rPr>
            </w:pPr>
            <w:r>
              <w:rPr>
                <w:rFonts w:ascii="仿宋" w:hAnsi="仿宋" w:eastAsia="仿宋" w:cs="仿宋"/>
                <w:sz w:val="23"/>
                <w:szCs w:val="23"/>
              </w:rPr>
              <w:t>个</w:t>
            </w:r>
          </w:p>
        </w:tc>
        <w:tc>
          <w:tcPr>
            <w:tcW w:w="680" w:type="dxa"/>
            <w:vAlign w:val="top"/>
          </w:tcPr>
          <w:p>
            <w:pPr>
              <w:spacing w:before="143"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84" w:type="dxa"/>
            <w:vAlign w:val="top"/>
          </w:tcPr>
          <w:p>
            <w:pPr>
              <w:spacing w:before="111" w:line="227" w:lineRule="auto"/>
              <w:ind w:left="399"/>
              <w:rPr>
                <w:rFonts w:ascii="仿宋" w:hAnsi="仿宋" w:eastAsia="仿宋" w:cs="仿宋"/>
                <w:sz w:val="23"/>
                <w:szCs w:val="23"/>
              </w:rPr>
            </w:pPr>
            <w:r>
              <w:rPr>
                <w:rFonts w:ascii="仿宋" w:hAnsi="仿宋" w:eastAsia="仿宋" w:cs="仿宋"/>
                <w:spacing w:val="-4"/>
                <w:sz w:val="23"/>
                <w:szCs w:val="23"/>
              </w:rPr>
              <w:t>4)</w:t>
            </w:r>
          </w:p>
        </w:tc>
        <w:tc>
          <w:tcPr>
            <w:tcW w:w="1813" w:type="dxa"/>
            <w:vAlign w:val="top"/>
          </w:tcPr>
          <w:p>
            <w:pPr>
              <w:spacing w:before="112" w:line="224" w:lineRule="auto"/>
              <w:ind w:left="544"/>
              <w:rPr>
                <w:rFonts w:ascii="仿宋" w:hAnsi="仿宋" w:eastAsia="仿宋" w:cs="仿宋"/>
                <w:sz w:val="23"/>
                <w:szCs w:val="23"/>
              </w:rPr>
            </w:pPr>
            <w:r>
              <w:rPr>
                <w:rFonts w:ascii="仿宋" w:hAnsi="仿宋" w:eastAsia="仿宋" w:cs="仿宋"/>
                <w:spacing w:val="10"/>
                <w:sz w:val="23"/>
                <w:szCs w:val="23"/>
              </w:rPr>
              <w:t>信</w:t>
            </w:r>
            <w:r>
              <w:rPr>
                <w:rFonts w:ascii="仿宋" w:hAnsi="仿宋" w:eastAsia="仿宋" w:cs="仿宋"/>
                <w:spacing w:val="9"/>
                <w:sz w:val="23"/>
                <w:szCs w:val="23"/>
              </w:rPr>
              <w:t>号线</w:t>
            </w:r>
          </w:p>
        </w:tc>
        <w:tc>
          <w:tcPr>
            <w:tcW w:w="3970" w:type="dxa"/>
            <w:gridSpan w:val="2"/>
            <w:vAlign w:val="top"/>
          </w:tcPr>
          <w:p>
            <w:pPr>
              <w:rPr>
                <w:rFonts w:ascii="Arial"/>
                <w:sz w:val="21"/>
              </w:rPr>
            </w:pPr>
          </w:p>
        </w:tc>
        <w:tc>
          <w:tcPr>
            <w:tcW w:w="680" w:type="dxa"/>
            <w:vAlign w:val="top"/>
          </w:tcPr>
          <w:p>
            <w:pPr>
              <w:spacing w:before="111" w:line="227" w:lineRule="auto"/>
              <w:ind w:left="231"/>
              <w:rPr>
                <w:rFonts w:ascii="仿宋" w:hAnsi="仿宋" w:eastAsia="仿宋" w:cs="仿宋"/>
                <w:sz w:val="23"/>
                <w:szCs w:val="23"/>
              </w:rPr>
            </w:pPr>
            <w:r>
              <w:rPr>
                <w:rFonts w:ascii="仿宋" w:hAnsi="仿宋" w:eastAsia="仿宋" w:cs="仿宋"/>
                <w:sz w:val="23"/>
                <w:szCs w:val="23"/>
              </w:rPr>
              <w:t>条</w:t>
            </w:r>
          </w:p>
        </w:tc>
        <w:tc>
          <w:tcPr>
            <w:tcW w:w="680" w:type="dxa"/>
            <w:vAlign w:val="top"/>
          </w:tcPr>
          <w:p>
            <w:pPr>
              <w:spacing w:before="143" w:line="192" w:lineRule="auto"/>
              <w:ind w:left="306"/>
              <w:rPr>
                <w:rFonts w:ascii="仿宋" w:hAnsi="仿宋" w:eastAsia="仿宋" w:cs="仿宋"/>
                <w:sz w:val="23"/>
                <w:szCs w:val="23"/>
              </w:rPr>
            </w:pPr>
            <w:r>
              <w:rPr>
                <w:rFonts w:ascii="仿宋" w:hAnsi="仿宋" w:eastAsia="仿宋" w:cs="仿宋"/>
                <w:sz w:val="23"/>
                <w:szCs w:val="23"/>
              </w:rPr>
              <w:t>3</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4" w:line="227" w:lineRule="auto"/>
              <w:ind w:left="403"/>
              <w:rPr>
                <w:rFonts w:ascii="仿宋" w:hAnsi="仿宋" w:eastAsia="仿宋" w:cs="仿宋"/>
                <w:sz w:val="23"/>
                <w:szCs w:val="23"/>
              </w:rPr>
            </w:pPr>
            <w:r>
              <w:rPr>
                <w:rFonts w:ascii="仿宋" w:hAnsi="仿宋" w:eastAsia="仿宋" w:cs="仿宋"/>
                <w:spacing w:val="-6"/>
                <w:sz w:val="23"/>
                <w:szCs w:val="23"/>
              </w:rPr>
              <w:t>5)</w:t>
            </w:r>
          </w:p>
        </w:tc>
        <w:tc>
          <w:tcPr>
            <w:tcW w:w="1813" w:type="dxa"/>
            <w:vAlign w:val="top"/>
          </w:tcPr>
          <w:p>
            <w:pPr>
              <w:spacing w:before="114" w:line="225" w:lineRule="auto"/>
              <w:ind w:left="345"/>
              <w:rPr>
                <w:rFonts w:ascii="仿宋" w:hAnsi="仿宋" w:eastAsia="仿宋" w:cs="仿宋"/>
                <w:sz w:val="23"/>
                <w:szCs w:val="23"/>
              </w:rPr>
            </w:pPr>
            <w:r>
              <w:rPr>
                <w:rFonts w:ascii="仿宋" w:hAnsi="仿宋" w:eastAsia="仿宋" w:cs="仿宋"/>
                <w:spacing w:val="2"/>
                <w:sz w:val="23"/>
                <w:szCs w:val="23"/>
              </w:rPr>
              <w:t>内</w:t>
            </w:r>
            <w:r>
              <w:rPr>
                <w:rFonts w:ascii="仿宋" w:hAnsi="仿宋" w:eastAsia="仿宋" w:cs="仿宋"/>
                <w:spacing w:val="1"/>
                <w:sz w:val="23"/>
                <w:szCs w:val="23"/>
              </w:rPr>
              <w:t>螺纹直通</w:t>
            </w:r>
          </w:p>
        </w:tc>
        <w:tc>
          <w:tcPr>
            <w:tcW w:w="3970" w:type="dxa"/>
            <w:gridSpan w:val="2"/>
            <w:vAlign w:val="top"/>
          </w:tcPr>
          <w:p>
            <w:pPr>
              <w:rPr>
                <w:rFonts w:ascii="Arial"/>
                <w:sz w:val="21"/>
              </w:rPr>
            </w:pPr>
          </w:p>
        </w:tc>
        <w:tc>
          <w:tcPr>
            <w:tcW w:w="680" w:type="dxa"/>
            <w:vAlign w:val="top"/>
          </w:tcPr>
          <w:p>
            <w:pPr>
              <w:spacing w:before="114" w:line="226" w:lineRule="auto"/>
              <w:ind w:left="230"/>
              <w:rPr>
                <w:rFonts w:ascii="仿宋" w:hAnsi="仿宋" w:eastAsia="仿宋" w:cs="仿宋"/>
                <w:sz w:val="23"/>
                <w:szCs w:val="23"/>
              </w:rPr>
            </w:pPr>
            <w:r>
              <w:rPr>
                <w:rFonts w:ascii="仿宋" w:hAnsi="仿宋" w:eastAsia="仿宋" w:cs="仿宋"/>
                <w:sz w:val="23"/>
                <w:szCs w:val="23"/>
              </w:rPr>
              <w:t>个</w:t>
            </w:r>
          </w:p>
        </w:tc>
        <w:tc>
          <w:tcPr>
            <w:tcW w:w="680" w:type="dxa"/>
            <w:vAlign w:val="top"/>
          </w:tcPr>
          <w:p>
            <w:pPr>
              <w:spacing w:before="145"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3" w:line="227" w:lineRule="auto"/>
              <w:ind w:left="402"/>
              <w:rPr>
                <w:rFonts w:ascii="仿宋" w:hAnsi="仿宋" w:eastAsia="仿宋" w:cs="仿宋"/>
                <w:sz w:val="23"/>
                <w:szCs w:val="23"/>
              </w:rPr>
            </w:pPr>
            <w:r>
              <w:rPr>
                <w:rFonts w:ascii="仿宋" w:hAnsi="仿宋" w:eastAsia="仿宋" w:cs="仿宋"/>
                <w:spacing w:val="-6"/>
                <w:sz w:val="23"/>
                <w:szCs w:val="23"/>
              </w:rPr>
              <w:t>6</w:t>
            </w:r>
            <w:r>
              <w:rPr>
                <w:rFonts w:ascii="仿宋" w:hAnsi="仿宋" w:eastAsia="仿宋" w:cs="仿宋"/>
                <w:spacing w:val="-5"/>
                <w:sz w:val="23"/>
                <w:szCs w:val="23"/>
              </w:rPr>
              <w:t>)</w:t>
            </w:r>
          </w:p>
        </w:tc>
        <w:tc>
          <w:tcPr>
            <w:tcW w:w="1813" w:type="dxa"/>
            <w:vAlign w:val="top"/>
          </w:tcPr>
          <w:p>
            <w:pPr>
              <w:spacing w:before="113" w:line="224" w:lineRule="auto"/>
              <w:ind w:left="310"/>
              <w:rPr>
                <w:rFonts w:ascii="仿宋" w:hAnsi="仿宋" w:eastAsia="仿宋" w:cs="仿宋"/>
                <w:sz w:val="23"/>
                <w:szCs w:val="23"/>
              </w:rPr>
            </w:pPr>
            <w:r>
              <w:rPr>
                <w:rFonts w:ascii="仿宋" w:hAnsi="仿宋" w:eastAsia="仿宋" w:cs="仿宋"/>
                <w:spacing w:val="9"/>
                <w:sz w:val="23"/>
                <w:szCs w:val="23"/>
              </w:rPr>
              <w:t>颗</w:t>
            </w:r>
            <w:r>
              <w:rPr>
                <w:rFonts w:ascii="仿宋" w:hAnsi="仿宋" w:eastAsia="仿宋" w:cs="仿宋"/>
                <w:spacing w:val="8"/>
                <w:sz w:val="23"/>
                <w:szCs w:val="23"/>
              </w:rPr>
              <w:t>粒圆瓶身</w:t>
            </w:r>
          </w:p>
        </w:tc>
        <w:tc>
          <w:tcPr>
            <w:tcW w:w="3970" w:type="dxa"/>
            <w:gridSpan w:val="2"/>
            <w:vAlign w:val="top"/>
          </w:tcPr>
          <w:p>
            <w:pPr>
              <w:rPr>
                <w:rFonts w:ascii="Arial"/>
                <w:sz w:val="21"/>
              </w:rPr>
            </w:pPr>
          </w:p>
        </w:tc>
        <w:tc>
          <w:tcPr>
            <w:tcW w:w="680" w:type="dxa"/>
            <w:vAlign w:val="top"/>
          </w:tcPr>
          <w:p>
            <w:pPr>
              <w:spacing w:before="114" w:line="225" w:lineRule="auto"/>
              <w:ind w:left="225"/>
              <w:rPr>
                <w:rFonts w:ascii="仿宋" w:hAnsi="仿宋" w:eastAsia="仿宋" w:cs="仿宋"/>
                <w:sz w:val="23"/>
                <w:szCs w:val="23"/>
              </w:rPr>
            </w:pPr>
            <w:r>
              <w:rPr>
                <w:rFonts w:ascii="仿宋" w:hAnsi="仿宋" w:eastAsia="仿宋" w:cs="仿宋"/>
                <w:spacing w:val="3"/>
                <w:sz w:val="23"/>
                <w:szCs w:val="23"/>
              </w:rPr>
              <w:t>件</w:t>
            </w:r>
          </w:p>
        </w:tc>
        <w:tc>
          <w:tcPr>
            <w:tcW w:w="680" w:type="dxa"/>
            <w:vAlign w:val="top"/>
          </w:tcPr>
          <w:p>
            <w:pPr>
              <w:spacing w:before="144" w:line="194" w:lineRule="auto"/>
              <w:ind w:left="237"/>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4</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2" w:line="227" w:lineRule="auto"/>
              <w:ind w:left="402"/>
              <w:rPr>
                <w:rFonts w:ascii="仿宋" w:hAnsi="仿宋" w:eastAsia="仿宋" w:cs="仿宋"/>
                <w:sz w:val="23"/>
                <w:szCs w:val="23"/>
              </w:rPr>
            </w:pPr>
            <w:r>
              <w:rPr>
                <w:rFonts w:ascii="仿宋" w:hAnsi="仿宋" w:eastAsia="仿宋" w:cs="仿宋"/>
                <w:spacing w:val="-6"/>
                <w:sz w:val="23"/>
                <w:szCs w:val="23"/>
              </w:rPr>
              <w:t>7</w:t>
            </w:r>
            <w:r>
              <w:rPr>
                <w:rFonts w:ascii="仿宋" w:hAnsi="仿宋" w:eastAsia="仿宋" w:cs="仿宋"/>
                <w:spacing w:val="-5"/>
                <w:sz w:val="23"/>
                <w:szCs w:val="23"/>
              </w:rPr>
              <w:t>)</w:t>
            </w:r>
          </w:p>
        </w:tc>
        <w:tc>
          <w:tcPr>
            <w:tcW w:w="1813" w:type="dxa"/>
            <w:vAlign w:val="top"/>
          </w:tcPr>
          <w:p>
            <w:pPr>
              <w:spacing w:before="112" w:line="229" w:lineRule="auto"/>
              <w:ind w:left="444"/>
              <w:rPr>
                <w:rFonts w:ascii="仿宋" w:hAnsi="仿宋" w:eastAsia="仿宋" w:cs="仿宋"/>
                <w:sz w:val="23"/>
                <w:szCs w:val="23"/>
              </w:rPr>
            </w:pPr>
            <w:r>
              <w:rPr>
                <w:rFonts w:ascii="仿宋" w:hAnsi="仿宋" w:eastAsia="仿宋" w:cs="仿宋"/>
                <w:spacing w:val="5"/>
                <w:sz w:val="23"/>
                <w:szCs w:val="23"/>
              </w:rPr>
              <w:t>蓝</w:t>
            </w:r>
            <w:r>
              <w:rPr>
                <w:rFonts w:ascii="仿宋" w:hAnsi="仿宋" w:eastAsia="仿宋" w:cs="仿宋"/>
                <w:spacing w:val="4"/>
                <w:sz w:val="23"/>
                <w:szCs w:val="23"/>
              </w:rPr>
              <w:t>色瓶盖</w:t>
            </w:r>
          </w:p>
        </w:tc>
        <w:tc>
          <w:tcPr>
            <w:tcW w:w="3970" w:type="dxa"/>
            <w:gridSpan w:val="2"/>
            <w:vAlign w:val="top"/>
          </w:tcPr>
          <w:p>
            <w:pPr>
              <w:rPr>
                <w:rFonts w:ascii="Arial"/>
                <w:sz w:val="21"/>
              </w:rPr>
            </w:pPr>
          </w:p>
        </w:tc>
        <w:tc>
          <w:tcPr>
            <w:tcW w:w="680" w:type="dxa"/>
            <w:vAlign w:val="top"/>
          </w:tcPr>
          <w:p>
            <w:pPr>
              <w:spacing w:before="113" w:line="225" w:lineRule="auto"/>
              <w:ind w:left="225"/>
              <w:rPr>
                <w:rFonts w:ascii="仿宋" w:hAnsi="仿宋" w:eastAsia="仿宋" w:cs="仿宋"/>
                <w:sz w:val="23"/>
                <w:szCs w:val="23"/>
              </w:rPr>
            </w:pPr>
            <w:r>
              <w:rPr>
                <w:rFonts w:ascii="仿宋" w:hAnsi="仿宋" w:eastAsia="仿宋" w:cs="仿宋"/>
                <w:spacing w:val="3"/>
                <w:sz w:val="23"/>
                <w:szCs w:val="23"/>
              </w:rPr>
              <w:t>件</w:t>
            </w:r>
          </w:p>
        </w:tc>
        <w:tc>
          <w:tcPr>
            <w:tcW w:w="680" w:type="dxa"/>
            <w:vAlign w:val="top"/>
          </w:tcPr>
          <w:p>
            <w:pPr>
              <w:spacing w:before="143" w:line="194" w:lineRule="auto"/>
              <w:ind w:left="24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2</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4" w:line="227" w:lineRule="auto"/>
              <w:ind w:left="402"/>
              <w:rPr>
                <w:rFonts w:ascii="仿宋" w:hAnsi="仿宋" w:eastAsia="仿宋" w:cs="仿宋"/>
                <w:sz w:val="23"/>
                <w:szCs w:val="23"/>
              </w:rPr>
            </w:pPr>
            <w:r>
              <w:rPr>
                <w:rFonts w:ascii="仿宋" w:hAnsi="仿宋" w:eastAsia="仿宋" w:cs="仿宋"/>
                <w:spacing w:val="-6"/>
                <w:sz w:val="23"/>
                <w:szCs w:val="23"/>
              </w:rPr>
              <w:t>8</w:t>
            </w:r>
            <w:r>
              <w:rPr>
                <w:rFonts w:ascii="仿宋" w:hAnsi="仿宋" w:eastAsia="仿宋" w:cs="仿宋"/>
                <w:spacing w:val="-5"/>
                <w:sz w:val="23"/>
                <w:szCs w:val="23"/>
              </w:rPr>
              <w:t>)</w:t>
            </w:r>
          </w:p>
        </w:tc>
        <w:tc>
          <w:tcPr>
            <w:tcW w:w="1813" w:type="dxa"/>
            <w:vAlign w:val="top"/>
          </w:tcPr>
          <w:p>
            <w:pPr>
              <w:spacing w:before="115" w:line="227" w:lineRule="auto"/>
              <w:ind w:left="465"/>
              <w:rPr>
                <w:rFonts w:ascii="仿宋" w:hAnsi="仿宋" w:eastAsia="仿宋" w:cs="仿宋"/>
                <w:sz w:val="23"/>
                <w:szCs w:val="23"/>
              </w:rPr>
            </w:pPr>
            <w:r>
              <w:rPr>
                <w:rFonts w:ascii="仿宋" w:hAnsi="仿宋" w:eastAsia="仿宋" w:cs="仿宋"/>
                <w:spacing w:val="-1"/>
                <w:sz w:val="23"/>
                <w:szCs w:val="23"/>
              </w:rPr>
              <w:t>白色瓶盖</w:t>
            </w:r>
          </w:p>
        </w:tc>
        <w:tc>
          <w:tcPr>
            <w:tcW w:w="3970" w:type="dxa"/>
            <w:gridSpan w:val="2"/>
            <w:vAlign w:val="top"/>
          </w:tcPr>
          <w:p>
            <w:pPr>
              <w:rPr>
                <w:rFonts w:ascii="Arial"/>
                <w:sz w:val="21"/>
              </w:rPr>
            </w:pPr>
          </w:p>
        </w:tc>
        <w:tc>
          <w:tcPr>
            <w:tcW w:w="680" w:type="dxa"/>
            <w:vAlign w:val="top"/>
          </w:tcPr>
          <w:p>
            <w:pPr>
              <w:spacing w:before="114" w:line="225" w:lineRule="auto"/>
              <w:ind w:left="225"/>
              <w:rPr>
                <w:rFonts w:ascii="仿宋" w:hAnsi="仿宋" w:eastAsia="仿宋" w:cs="仿宋"/>
                <w:sz w:val="23"/>
                <w:szCs w:val="23"/>
              </w:rPr>
            </w:pPr>
            <w:r>
              <w:rPr>
                <w:rFonts w:ascii="仿宋" w:hAnsi="仿宋" w:eastAsia="仿宋" w:cs="仿宋"/>
                <w:spacing w:val="3"/>
                <w:sz w:val="23"/>
                <w:szCs w:val="23"/>
              </w:rPr>
              <w:t>件</w:t>
            </w:r>
          </w:p>
        </w:tc>
        <w:tc>
          <w:tcPr>
            <w:tcW w:w="680" w:type="dxa"/>
            <w:vAlign w:val="top"/>
          </w:tcPr>
          <w:p>
            <w:pPr>
              <w:spacing w:before="145" w:line="194" w:lineRule="auto"/>
              <w:ind w:left="24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2</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3" w:line="227" w:lineRule="auto"/>
              <w:ind w:left="402"/>
              <w:rPr>
                <w:rFonts w:ascii="仿宋" w:hAnsi="仿宋" w:eastAsia="仿宋" w:cs="仿宋"/>
                <w:sz w:val="23"/>
                <w:szCs w:val="23"/>
              </w:rPr>
            </w:pPr>
            <w:r>
              <w:rPr>
                <w:rFonts w:ascii="仿宋" w:hAnsi="仿宋" w:eastAsia="仿宋" w:cs="仿宋"/>
                <w:spacing w:val="-6"/>
                <w:sz w:val="23"/>
                <w:szCs w:val="23"/>
              </w:rPr>
              <w:t>9</w:t>
            </w:r>
            <w:r>
              <w:rPr>
                <w:rFonts w:ascii="仿宋" w:hAnsi="仿宋" w:eastAsia="仿宋" w:cs="仿宋"/>
                <w:spacing w:val="-5"/>
                <w:sz w:val="23"/>
                <w:szCs w:val="23"/>
              </w:rPr>
              <w:t>)</w:t>
            </w:r>
          </w:p>
        </w:tc>
        <w:tc>
          <w:tcPr>
            <w:tcW w:w="1813" w:type="dxa"/>
            <w:vAlign w:val="top"/>
          </w:tcPr>
          <w:p>
            <w:pPr>
              <w:spacing w:before="113" w:line="223" w:lineRule="auto"/>
              <w:ind w:left="324"/>
              <w:rPr>
                <w:rFonts w:ascii="仿宋" w:hAnsi="仿宋" w:eastAsia="仿宋" w:cs="仿宋"/>
                <w:sz w:val="23"/>
                <w:szCs w:val="23"/>
              </w:rPr>
            </w:pPr>
            <w:r>
              <w:rPr>
                <w:rFonts w:ascii="仿宋" w:hAnsi="仿宋" w:eastAsia="仿宋" w:cs="仿宋"/>
                <w:spacing w:val="7"/>
                <w:sz w:val="23"/>
                <w:szCs w:val="23"/>
              </w:rPr>
              <w:t>蓝</w:t>
            </w:r>
            <w:r>
              <w:rPr>
                <w:rFonts w:ascii="仿宋" w:hAnsi="仿宋" w:eastAsia="仿宋" w:cs="仿宋"/>
                <w:spacing w:val="5"/>
                <w:sz w:val="23"/>
                <w:szCs w:val="23"/>
              </w:rPr>
              <w:t>色物料块</w:t>
            </w:r>
          </w:p>
        </w:tc>
        <w:tc>
          <w:tcPr>
            <w:tcW w:w="3970" w:type="dxa"/>
            <w:gridSpan w:val="2"/>
            <w:vAlign w:val="top"/>
          </w:tcPr>
          <w:p>
            <w:pPr>
              <w:rPr>
                <w:rFonts w:ascii="Arial"/>
                <w:sz w:val="21"/>
              </w:rPr>
            </w:pPr>
          </w:p>
        </w:tc>
        <w:tc>
          <w:tcPr>
            <w:tcW w:w="680" w:type="dxa"/>
            <w:vAlign w:val="top"/>
          </w:tcPr>
          <w:p>
            <w:pPr>
              <w:spacing w:before="114" w:line="225" w:lineRule="auto"/>
              <w:ind w:left="225"/>
              <w:rPr>
                <w:rFonts w:ascii="仿宋" w:hAnsi="仿宋" w:eastAsia="仿宋" w:cs="仿宋"/>
                <w:sz w:val="23"/>
                <w:szCs w:val="23"/>
              </w:rPr>
            </w:pPr>
            <w:r>
              <w:rPr>
                <w:rFonts w:ascii="仿宋" w:hAnsi="仿宋" w:eastAsia="仿宋" w:cs="仿宋"/>
                <w:spacing w:val="3"/>
                <w:sz w:val="23"/>
                <w:szCs w:val="23"/>
              </w:rPr>
              <w:t>件</w:t>
            </w:r>
          </w:p>
        </w:tc>
        <w:tc>
          <w:tcPr>
            <w:tcW w:w="680" w:type="dxa"/>
            <w:vAlign w:val="top"/>
          </w:tcPr>
          <w:p>
            <w:pPr>
              <w:spacing w:before="145" w:line="192" w:lineRule="auto"/>
              <w:ind w:left="236"/>
              <w:rPr>
                <w:rFonts w:ascii="仿宋" w:hAnsi="仿宋" w:eastAsia="仿宋" w:cs="仿宋"/>
                <w:sz w:val="23"/>
                <w:szCs w:val="23"/>
              </w:rPr>
            </w:pPr>
            <w:r>
              <w:rPr>
                <w:rFonts w:ascii="仿宋" w:hAnsi="仿宋" w:eastAsia="仿宋" w:cs="仿宋"/>
                <w:spacing w:val="-4"/>
                <w:sz w:val="23"/>
                <w:szCs w:val="23"/>
              </w:rPr>
              <w:t>40</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2" w:line="227" w:lineRule="auto"/>
              <w:ind w:left="286"/>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w:t>
            </w:r>
          </w:p>
        </w:tc>
        <w:tc>
          <w:tcPr>
            <w:tcW w:w="1813" w:type="dxa"/>
            <w:vAlign w:val="top"/>
          </w:tcPr>
          <w:p>
            <w:pPr>
              <w:spacing w:before="113" w:line="223" w:lineRule="auto"/>
              <w:ind w:left="345"/>
              <w:rPr>
                <w:rFonts w:ascii="仿宋" w:hAnsi="仿宋" w:eastAsia="仿宋" w:cs="仿宋"/>
                <w:sz w:val="23"/>
                <w:szCs w:val="23"/>
              </w:rPr>
            </w:pPr>
            <w:r>
              <w:rPr>
                <w:rFonts w:ascii="仿宋" w:hAnsi="仿宋" w:eastAsia="仿宋" w:cs="仿宋"/>
                <w:spacing w:val="2"/>
                <w:sz w:val="23"/>
                <w:szCs w:val="23"/>
              </w:rPr>
              <w:t>白</w:t>
            </w:r>
            <w:r>
              <w:rPr>
                <w:rFonts w:ascii="仿宋" w:hAnsi="仿宋" w:eastAsia="仿宋" w:cs="仿宋"/>
                <w:spacing w:val="1"/>
                <w:sz w:val="23"/>
                <w:szCs w:val="23"/>
              </w:rPr>
              <w:t>色物料块</w:t>
            </w:r>
          </w:p>
        </w:tc>
        <w:tc>
          <w:tcPr>
            <w:tcW w:w="3970" w:type="dxa"/>
            <w:gridSpan w:val="2"/>
            <w:vAlign w:val="top"/>
          </w:tcPr>
          <w:p>
            <w:pPr>
              <w:rPr>
                <w:rFonts w:ascii="Arial"/>
                <w:sz w:val="21"/>
              </w:rPr>
            </w:pPr>
          </w:p>
        </w:tc>
        <w:tc>
          <w:tcPr>
            <w:tcW w:w="680" w:type="dxa"/>
            <w:vAlign w:val="top"/>
          </w:tcPr>
          <w:p>
            <w:pPr>
              <w:spacing w:before="113" w:line="225" w:lineRule="auto"/>
              <w:ind w:left="225"/>
              <w:rPr>
                <w:rFonts w:ascii="仿宋" w:hAnsi="仿宋" w:eastAsia="仿宋" w:cs="仿宋"/>
                <w:sz w:val="23"/>
                <w:szCs w:val="23"/>
              </w:rPr>
            </w:pPr>
            <w:r>
              <w:rPr>
                <w:rFonts w:ascii="仿宋" w:hAnsi="仿宋" w:eastAsia="仿宋" w:cs="仿宋"/>
                <w:spacing w:val="3"/>
                <w:sz w:val="23"/>
                <w:szCs w:val="23"/>
              </w:rPr>
              <w:t>件</w:t>
            </w:r>
          </w:p>
        </w:tc>
        <w:tc>
          <w:tcPr>
            <w:tcW w:w="680" w:type="dxa"/>
            <w:vAlign w:val="top"/>
          </w:tcPr>
          <w:p>
            <w:pPr>
              <w:spacing w:before="144" w:line="192" w:lineRule="auto"/>
              <w:ind w:left="236"/>
              <w:rPr>
                <w:rFonts w:ascii="仿宋" w:hAnsi="仿宋" w:eastAsia="仿宋" w:cs="仿宋"/>
                <w:sz w:val="23"/>
                <w:szCs w:val="23"/>
              </w:rPr>
            </w:pPr>
            <w:r>
              <w:rPr>
                <w:rFonts w:ascii="仿宋" w:hAnsi="仿宋" w:eastAsia="仿宋" w:cs="仿宋"/>
                <w:spacing w:val="-4"/>
                <w:sz w:val="23"/>
                <w:szCs w:val="23"/>
              </w:rPr>
              <w:t>40</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4" w:line="227" w:lineRule="auto"/>
              <w:ind w:left="286"/>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1)</w:t>
            </w:r>
          </w:p>
        </w:tc>
        <w:tc>
          <w:tcPr>
            <w:tcW w:w="1813" w:type="dxa"/>
            <w:vAlign w:val="top"/>
          </w:tcPr>
          <w:p>
            <w:pPr>
              <w:spacing w:before="115" w:line="224" w:lineRule="auto"/>
              <w:ind w:left="329"/>
              <w:rPr>
                <w:rFonts w:ascii="仿宋" w:hAnsi="仿宋" w:eastAsia="仿宋" w:cs="仿宋"/>
                <w:sz w:val="23"/>
                <w:szCs w:val="23"/>
              </w:rPr>
            </w:pPr>
            <w:r>
              <w:rPr>
                <w:rFonts w:ascii="仿宋" w:hAnsi="仿宋" w:eastAsia="仿宋" w:cs="仿宋"/>
                <w:spacing w:val="6"/>
                <w:sz w:val="23"/>
                <w:szCs w:val="23"/>
              </w:rPr>
              <w:t>空</w:t>
            </w:r>
            <w:r>
              <w:rPr>
                <w:rFonts w:ascii="仿宋" w:hAnsi="仿宋" w:eastAsia="仿宋" w:cs="仿宋"/>
                <w:spacing w:val="4"/>
                <w:sz w:val="23"/>
                <w:szCs w:val="23"/>
              </w:rPr>
              <w:t>气压缩机</w:t>
            </w:r>
          </w:p>
        </w:tc>
        <w:tc>
          <w:tcPr>
            <w:tcW w:w="3970" w:type="dxa"/>
            <w:gridSpan w:val="2"/>
            <w:vAlign w:val="top"/>
          </w:tcPr>
          <w:p>
            <w:pPr>
              <w:rPr>
                <w:rFonts w:ascii="Arial"/>
                <w:sz w:val="21"/>
              </w:rPr>
            </w:pPr>
          </w:p>
        </w:tc>
        <w:tc>
          <w:tcPr>
            <w:tcW w:w="680" w:type="dxa"/>
            <w:vAlign w:val="top"/>
          </w:tcPr>
          <w:p>
            <w:pPr>
              <w:spacing w:before="114" w:line="224" w:lineRule="auto"/>
              <w:ind w:left="256"/>
              <w:rPr>
                <w:rFonts w:ascii="仿宋" w:hAnsi="仿宋" w:eastAsia="仿宋" w:cs="仿宋"/>
                <w:sz w:val="23"/>
                <w:szCs w:val="23"/>
              </w:rPr>
            </w:pPr>
            <w:r>
              <w:rPr>
                <w:rFonts w:ascii="仿宋" w:hAnsi="仿宋" w:eastAsia="仿宋" w:cs="仿宋"/>
                <w:sz w:val="23"/>
                <w:szCs w:val="23"/>
              </w:rPr>
              <w:t>台</w:t>
            </w:r>
          </w:p>
        </w:tc>
        <w:tc>
          <w:tcPr>
            <w:tcW w:w="680" w:type="dxa"/>
            <w:vAlign w:val="top"/>
          </w:tcPr>
          <w:p>
            <w:pPr>
              <w:spacing w:before="145"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3" w:line="227" w:lineRule="auto"/>
              <w:ind w:left="286"/>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2)</w:t>
            </w:r>
          </w:p>
        </w:tc>
        <w:tc>
          <w:tcPr>
            <w:tcW w:w="1813" w:type="dxa"/>
            <w:vAlign w:val="top"/>
          </w:tcPr>
          <w:p>
            <w:pPr>
              <w:spacing w:before="114" w:line="225" w:lineRule="auto"/>
              <w:ind w:left="71"/>
              <w:rPr>
                <w:rFonts w:ascii="仿宋" w:hAnsi="仿宋" w:eastAsia="仿宋" w:cs="仿宋"/>
                <w:sz w:val="23"/>
                <w:szCs w:val="23"/>
              </w:rPr>
            </w:pPr>
            <w:r>
              <w:rPr>
                <w:rFonts w:ascii="仿宋" w:hAnsi="仿宋" w:eastAsia="仿宋" w:cs="仿宋"/>
                <w:spacing w:val="12"/>
                <w:sz w:val="23"/>
                <w:szCs w:val="23"/>
              </w:rPr>
              <w:t>设</w:t>
            </w:r>
            <w:r>
              <w:rPr>
                <w:rFonts w:ascii="仿宋" w:hAnsi="仿宋" w:eastAsia="仿宋" w:cs="仿宋"/>
                <w:spacing w:val="8"/>
                <w:sz w:val="23"/>
                <w:szCs w:val="23"/>
              </w:rPr>
              <w:t>备使用说明书</w:t>
            </w:r>
          </w:p>
        </w:tc>
        <w:tc>
          <w:tcPr>
            <w:tcW w:w="3970" w:type="dxa"/>
            <w:gridSpan w:val="2"/>
            <w:vAlign w:val="top"/>
          </w:tcPr>
          <w:p>
            <w:pPr>
              <w:rPr>
                <w:rFonts w:ascii="Arial"/>
                <w:sz w:val="21"/>
              </w:rPr>
            </w:pPr>
          </w:p>
        </w:tc>
        <w:tc>
          <w:tcPr>
            <w:tcW w:w="680" w:type="dxa"/>
            <w:vAlign w:val="top"/>
          </w:tcPr>
          <w:p>
            <w:pPr>
              <w:spacing w:before="114" w:line="225" w:lineRule="auto"/>
              <w:ind w:left="228"/>
              <w:rPr>
                <w:rFonts w:ascii="仿宋" w:hAnsi="仿宋" w:eastAsia="仿宋" w:cs="仿宋"/>
                <w:sz w:val="23"/>
                <w:szCs w:val="23"/>
              </w:rPr>
            </w:pPr>
            <w:r>
              <w:rPr>
                <w:rFonts w:ascii="仿宋" w:hAnsi="仿宋" w:eastAsia="仿宋" w:cs="仿宋"/>
                <w:sz w:val="23"/>
                <w:szCs w:val="23"/>
              </w:rPr>
              <w:t>本</w:t>
            </w:r>
          </w:p>
        </w:tc>
        <w:tc>
          <w:tcPr>
            <w:tcW w:w="680" w:type="dxa"/>
            <w:vAlign w:val="top"/>
          </w:tcPr>
          <w:p>
            <w:pPr>
              <w:spacing w:before="144"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2" w:line="227" w:lineRule="auto"/>
              <w:ind w:left="286"/>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3)</w:t>
            </w:r>
          </w:p>
        </w:tc>
        <w:tc>
          <w:tcPr>
            <w:tcW w:w="1813" w:type="dxa"/>
            <w:vAlign w:val="top"/>
          </w:tcPr>
          <w:p>
            <w:pPr>
              <w:spacing w:before="112" w:line="227" w:lineRule="auto"/>
              <w:ind w:left="431"/>
              <w:rPr>
                <w:rFonts w:ascii="仿宋" w:hAnsi="仿宋" w:eastAsia="仿宋" w:cs="仿宋"/>
                <w:sz w:val="23"/>
                <w:szCs w:val="23"/>
              </w:rPr>
            </w:pPr>
            <w:r>
              <w:rPr>
                <w:rFonts w:ascii="仿宋" w:hAnsi="仿宋" w:eastAsia="仿宋" w:cs="仿宋"/>
                <w:spacing w:val="9"/>
                <w:sz w:val="23"/>
                <w:szCs w:val="23"/>
              </w:rPr>
              <w:t>发</w:t>
            </w:r>
            <w:r>
              <w:rPr>
                <w:rFonts w:ascii="仿宋" w:hAnsi="仿宋" w:eastAsia="仿宋" w:cs="仿宋"/>
                <w:spacing w:val="7"/>
                <w:sz w:val="23"/>
                <w:szCs w:val="23"/>
              </w:rPr>
              <w:t>货光盘</w:t>
            </w:r>
          </w:p>
        </w:tc>
        <w:tc>
          <w:tcPr>
            <w:tcW w:w="3970" w:type="dxa"/>
            <w:gridSpan w:val="2"/>
            <w:vAlign w:val="top"/>
          </w:tcPr>
          <w:p>
            <w:pPr>
              <w:rPr>
                <w:rFonts w:ascii="Arial"/>
                <w:sz w:val="21"/>
              </w:rPr>
            </w:pPr>
          </w:p>
        </w:tc>
        <w:tc>
          <w:tcPr>
            <w:tcW w:w="680" w:type="dxa"/>
            <w:vAlign w:val="top"/>
          </w:tcPr>
          <w:p>
            <w:pPr>
              <w:spacing w:before="113" w:line="226" w:lineRule="auto"/>
              <w:ind w:left="243"/>
              <w:rPr>
                <w:rFonts w:ascii="仿宋" w:hAnsi="仿宋" w:eastAsia="仿宋" w:cs="仿宋"/>
                <w:sz w:val="23"/>
                <w:szCs w:val="23"/>
              </w:rPr>
            </w:pPr>
            <w:r>
              <w:rPr>
                <w:rFonts w:ascii="仿宋" w:hAnsi="仿宋" w:eastAsia="仿宋" w:cs="仿宋"/>
                <w:sz w:val="23"/>
                <w:szCs w:val="23"/>
              </w:rPr>
              <w:t>张</w:t>
            </w:r>
          </w:p>
        </w:tc>
        <w:tc>
          <w:tcPr>
            <w:tcW w:w="680" w:type="dxa"/>
            <w:vAlign w:val="top"/>
          </w:tcPr>
          <w:p>
            <w:pPr>
              <w:spacing w:before="143" w:line="194" w:lineRule="auto"/>
              <w:ind w:left="303"/>
              <w:rPr>
                <w:rFonts w:ascii="仿宋" w:hAnsi="仿宋" w:eastAsia="仿宋" w:cs="仿宋"/>
                <w:sz w:val="23"/>
                <w:szCs w:val="23"/>
              </w:rPr>
            </w:pPr>
            <w:r>
              <w:rPr>
                <w:rFonts w:ascii="仿宋" w:hAnsi="仿宋" w:eastAsia="仿宋" w:cs="仿宋"/>
                <w:sz w:val="23"/>
                <w:szCs w:val="23"/>
              </w:rPr>
              <w:t>1</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4" w:line="227" w:lineRule="auto"/>
              <w:ind w:left="286"/>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4)</w:t>
            </w:r>
          </w:p>
        </w:tc>
        <w:tc>
          <w:tcPr>
            <w:tcW w:w="1813" w:type="dxa"/>
            <w:vAlign w:val="top"/>
          </w:tcPr>
          <w:p>
            <w:pPr>
              <w:spacing w:before="114" w:line="223" w:lineRule="auto"/>
              <w:ind w:left="199"/>
              <w:rPr>
                <w:rFonts w:ascii="仿宋" w:hAnsi="仿宋" w:eastAsia="仿宋" w:cs="仿宋"/>
                <w:sz w:val="23"/>
                <w:szCs w:val="23"/>
              </w:rPr>
            </w:pPr>
            <w:r>
              <w:rPr>
                <w:rFonts w:ascii="仿宋" w:hAnsi="仿宋" w:eastAsia="仿宋" w:cs="仿宋"/>
                <w:spacing w:val="8"/>
                <w:sz w:val="23"/>
                <w:szCs w:val="23"/>
              </w:rPr>
              <w:t>物</w:t>
            </w:r>
            <w:r>
              <w:rPr>
                <w:rFonts w:ascii="仿宋" w:hAnsi="仿宋" w:eastAsia="仿宋" w:cs="仿宋"/>
                <w:spacing w:val="7"/>
                <w:sz w:val="23"/>
                <w:szCs w:val="23"/>
              </w:rPr>
              <w:t>料盒盖组件</w:t>
            </w:r>
          </w:p>
        </w:tc>
        <w:tc>
          <w:tcPr>
            <w:tcW w:w="3970" w:type="dxa"/>
            <w:gridSpan w:val="2"/>
            <w:vAlign w:val="top"/>
          </w:tcPr>
          <w:p>
            <w:pPr>
              <w:rPr>
                <w:rFonts w:ascii="Arial"/>
                <w:sz w:val="21"/>
              </w:rPr>
            </w:pPr>
          </w:p>
        </w:tc>
        <w:tc>
          <w:tcPr>
            <w:tcW w:w="680" w:type="dxa"/>
            <w:vAlign w:val="top"/>
          </w:tcPr>
          <w:p>
            <w:pPr>
              <w:spacing w:before="114" w:line="229" w:lineRule="auto"/>
              <w:ind w:left="231"/>
              <w:rPr>
                <w:rFonts w:ascii="仿宋" w:hAnsi="仿宋" w:eastAsia="仿宋" w:cs="仿宋"/>
                <w:sz w:val="23"/>
                <w:szCs w:val="23"/>
              </w:rPr>
            </w:pPr>
            <w:r>
              <w:rPr>
                <w:rFonts w:ascii="仿宋" w:hAnsi="仿宋" w:eastAsia="仿宋" w:cs="仿宋"/>
                <w:sz w:val="23"/>
                <w:szCs w:val="23"/>
              </w:rPr>
              <w:t>套</w:t>
            </w:r>
          </w:p>
        </w:tc>
        <w:tc>
          <w:tcPr>
            <w:tcW w:w="680" w:type="dxa"/>
            <w:vAlign w:val="top"/>
          </w:tcPr>
          <w:p>
            <w:pPr>
              <w:spacing w:before="145" w:line="192" w:lineRule="auto"/>
              <w:ind w:left="299"/>
              <w:rPr>
                <w:rFonts w:ascii="仿宋" w:hAnsi="仿宋" w:eastAsia="仿宋" w:cs="仿宋"/>
                <w:sz w:val="23"/>
                <w:szCs w:val="23"/>
              </w:rPr>
            </w:pPr>
            <w:r>
              <w:rPr>
                <w:rFonts w:ascii="仿宋" w:hAnsi="仿宋" w:eastAsia="仿宋" w:cs="仿宋"/>
                <w:sz w:val="23"/>
                <w:szCs w:val="23"/>
              </w:rPr>
              <w:t>6</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84" w:type="dxa"/>
            <w:vAlign w:val="top"/>
          </w:tcPr>
          <w:p>
            <w:pPr>
              <w:spacing w:before="113" w:line="227" w:lineRule="auto"/>
              <w:ind w:left="286"/>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5)</w:t>
            </w:r>
          </w:p>
        </w:tc>
        <w:tc>
          <w:tcPr>
            <w:tcW w:w="1813" w:type="dxa"/>
            <w:vAlign w:val="top"/>
          </w:tcPr>
          <w:p>
            <w:pPr>
              <w:spacing w:before="114" w:line="225" w:lineRule="auto"/>
              <w:ind w:left="105"/>
              <w:rPr>
                <w:rFonts w:ascii="仿宋" w:hAnsi="仿宋" w:eastAsia="仿宋" w:cs="仿宋"/>
                <w:sz w:val="23"/>
                <w:szCs w:val="23"/>
              </w:rPr>
            </w:pPr>
            <w:r>
              <w:rPr>
                <w:rFonts w:ascii="仿宋" w:hAnsi="仿宋" w:eastAsia="仿宋" w:cs="仿宋"/>
                <w:spacing w:val="4"/>
                <w:sz w:val="23"/>
                <w:szCs w:val="23"/>
              </w:rPr>
              <w:t>白色标签片组</w:t>
            </w:r>
            <w:r>
              <w:rPr>
                <w:rFonts w:ascii="仿宋" w:hAnsi="仿宋" w:eastAsia="仿宋" w:cs="仿宋"/>
                <w:spacing w:val="2"/>
                <w:sz w:val="23"/>
                <w:szCs w:val="23"/>
              </w:rPr>
              <w:t>件</w:t>
            </w:r>
          </w:p>
        </w:tc>
        <w:tc>
          <w:tcPr>
            <w:tcW w:w="3970" w:type="dxa"/>
            <w:gridSpan w:val="2"/>
            <w:vAlign w:val="top"/>
          </w:tcPr>
          <w:p>
            <w:pPr>
              <w:rPr>
                <w:rFonts w:ascii="Arial"/>
                <w:sz w:val="21"/>
              </w:rPr>
            </w:pPr>
          </w:p>
        </w:tc>
        <w:tc>
          <w:tcPr>
            <w:tcW w:w="680" w:type="dxa"/>
            <w:vAlign w:val="top"/>
          </w:tcPr>
          <w:p>
            <w:pPr>
              <w:spacing w:before="113" w:line="226" w:lineRule="auto"/>
              <w:ind w:left="230"/>
              <w:rPr>
                <w:rFonts w:ascii="仿宋" w:hAnsi="仿宋" w:eastAsia="仿宋" w:cs="仿宋"/>
                <w:sz w:val="23"/>
                <w:szCs w:val="23"/>
              </w:rPr>
            </w:pPr>
            <w:r>
              <w:rPr>
                <w:rFonts w:ascii="仿宋" w:hAnsi="仿宋" w:eastAsia="仿宋" w:cs="仿宋"/>
                <w:sz w:val="23"/>
                <w:szCs w:val="23"/>
              </w:rPr>
              <w:t>个</w:t>
            </w:r>
          </w:p>
        </w:tc>
        <w:tc>
          <w:tcPr>
            <w:tcW w:w="680" w:type="dxa"/>
            <w:vAlign w:val="top"/>
          </w:tcPr>
          <w:p>
            <w:pPr>
              <w:spacing w:before="145" w:line="192" w:lineRule="auto"/>
              <w:ind w:left="24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5</w:t>
            </w:r>
          </w:p>
        </w:tc>
        <w:tc>
          <w:tcPr>
            <w:tcW w:w="6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84" w:type="dxa"/>
            <w:vAlign w:val="top"/>
          </w:tcPr>
          <w:p>
            <w:pPr>
              <w:spacing w:before="112" w:line="227" w:lineRule="auto"/>
              <w:ind w:left="286"/>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6)</w:t>
            </w:r>
          </w:p>
        </w:tc>
        <w:tc>
          <w:tcPr>
            <w:tcW w:w="1813" w:type="dxa"/>
            <w:vAlign w:val="top"/>
          </w:tcPr>
          <w:p>
            <w:pPr>
              <w:spacing w:before="113" w:line="225" w:lineRule="auto"/>
              <w:ind w:left="82"/>
              <w:rPr>
                <w:rFonts w:ascii="仿宋" w:hAnsi="仿宋" w:eastAsia="仿宋" w:cs="仿宋"/>
                <w:sz w:val="23"/>
                <w:szCs w:val="23"/>
              </w:rPr>
            </w:pPr>
            <w:r>
              <w:rPr>
                <w:rFonts w:ascii="仿宋" w:hAnsi="仿宋" w:eastAsia="仿宋" w:cs="仿宋"/>
                <w:spacing w:val="8"/>
                <w:sz w:val="23"/>
                <w:szCs w:val="23"/>
              </w:rPr>
              <w:t>黑</w:t>
            </w:r>
            <w:r>
              <w:rPr>
                <w:rFonts w:ascii="仿宋" w:hAnsi="仿宋" w:eastAsia="仿宋" w:cs="仿宋"/>
                <w:spacing w:val="7"/>
                <w:sz w:val="23"/>
                <w:szCs w:val="23"/>
              </w:rPr>
              <w:t>色标签片组件</w:t>
            </w:r>
          </w:p>
        </w:tc>
        <w:tc>
          <w:tcPr>
            <w:tcW w:w="3970" w:type="dxa"/>
            <w:gridSpan w:val="2"/>
            <w:vAlign w:val="top"/>
          </w:tcPr>
          <w:p>
            <w:pPr>
              <w:rPr>
                <w:rFonts w:ascii="Arial"/>
                <w:sz w:val="21"/>
              </w:rPr>
            </w:pPr>
          </w:p>
        </w:tc>
        <w:tc>
          <w:tcPr>
            <w:tcW w:w="680" w:type="dxa"/>
            <w:vAlign w:val="top"/>
          </w:tcPr>
          <w:p>
            <w:pPr>
              <w:spacing w:before="113" w:line="226" w:lineRule="auto"/>
              <w:ind w:left="230"/>
              <w:rPr>
                <w:rFonts w:ascii="仿宋" w:hAnsi="仿宋" w:eastAsia="仿宋" w:cs="仿宋"/>
                <w:sz w:val="23"/>
                <w:szCs w:val="23"/>
              </w:rPr>
            </w:pPr>
            <w:r>
              <w:rPr>
                <w:rFonts w:ascii="仿宋" w:hAnsi="仿宋" w:eastAsia="仿宋" w:cs="仿宋"/>
                <w:sz w:val="23"/>
                <w:szCs w:val="23"/>
              </w:rPr>
              <w:t>个</w:t>
            </w:r>
          </w:p>
        </w:tc>
        <w:tc>
          <w:tcPr>
            <w:tcW w:w="680" w:type="dxa"/>
            <w:vAlign w:val="top"/>
          </w:tcPr>
          <w:p>
            <w:pPr>
              <w:spacing w:before="144" w:line="192" w:lineRule="auto"/>
              <w:ind w:left="24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5</w:t>
            </w:r>
          </w:p>
        </w:tc>
        <w:tc>
          <w:tcPr>
            <w:tcW w:w="684" w:type="dxa"/>
            <w:vAlign w:val="top"/>
          </w:tcPr>
          <w:p>
            <w:pPr>
              <w:rPr>
                <w:rFonts w:ascii="Arial"/>
                <w:sz w:val="21"/>
              </w:rPr>
            </w:pPr>
          </w:p>
        </w:tc>
      </w:tr>
    </w:tbl>
    <w:p>
      <w:pPr>
        <w:spacing w:before="174" w:line="216" w:lineRule="auto"/>
        <w:ind w:left="665"/>
        <w:outlineLvl w:val="1"/>
        <w:rPr>
          <w:rFonts w:ascii="仿宋" w:hAnsi="仿宋" w:eastAsia="仿宋" w:cs="仿宋"/>
          <w:sz w:val="28"/>
          <w:szCs w:val="28"/>
        </w:rPr>
      </w:pPr>
      <w:r>
        <w:rPr>
          <w:rFonts w:ascii="仿宋" w:hAnsi="仿宋" w:eastAsia="仿宋" w:cs="仿宋"/>
          <w:spacing w:val="-14"/>
          <w:sz w:val="28"/>
          <w:szCs w:val="28"/>
        </w:rPr>
        <w:t>( 四 ) 工具清单</w:t>
      </w:r>
    </w:p>
    <w:p>
      <w:pPr>
        <w:spacing w:before="295" w:line="218" w:lineRule="auto"/>
        <w:ind w:left="670"/>
        <w:rPr>
          <w:rFonts w:ascii="仿宋" w:hAnsi="仿宋" w:eastAsia="仿宋" w:cs="仿宋"/>
          <w:sz w:val="28"/>
          <w:szCs w:val="28"/>
        </w:rPr>
      </w:pPr>
      <w:r>
        <w:rPr>
          <w:rFonts w:ascii="仿宋" w:hAnsi="仿宋" w:eastAsia="仿宋" w:cs="仿宋"/>
          <w:spacing w:val="-1"/>
          <w:sz w:val="28"/>
          <w:szCs w:val="28"/>
        </w:rPr>
        <w:t>赛场提供</w:t>
      </w:r>
      <w:r>
        <w:rPr>
          <w:rFonts w:ascii="仿宋" w:hAnsi="仿宋" w:eastAsia="仿宋" w:cs="仿宋"/>
          <w:sz w:val="28"/>
          <w:szCs w:val="28"/>
        </w:rPr>
        <w:t>以下工具</w:t>
      </w:r>
    </w:p>
    <w:p>
      <w:pPr>
        <w:spacing w:line="120" w:lineRule="exact"/>
      </w:pPr>
    </w:p>
    <w:tbl>
      <w:tblPr>
        <w:tblStyle w:val="4"/>
        <w:tblW w:w="8368"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1885"/>
        <w:gridCol w:w="3211"/>
        <w:gridCol w:w="878"/>
        <w:gridCol w:w="735"/>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04" w:type="dxa"/>
            <w:vAlign w:val="top"/>
          </w:tcPr>
          <w:p>
            <w:pPr>
              <w:spacing w:before="42" w:line="225" w:lineRule="auto"/>
              <w:ind w:left="168"/>
              <w:rPr>
                <w:rFonts w:ascii="仿宋" w:hAnsi="仿宋" w:eastAsia="仿宋" w:cs="仿宋"/>
                <w:sz w:val="23"/>
                <w:szCs w:val="23"/>
              </w:rPr>
            </w:pPr>
            <w:r>
              <w:rPr>
                <w:rFonts w:ascii="仿宋" w:hAnsi="仿宋" w:eastAsia="仿宋" w:cs="仿宋"/>
                <w:spacing w:val="6"/>
                <w:sz w:val="23"/>
                <w:szCs w:val="23"/>
                <w14:textOutline w14:w="4358" w14:cap="sq" w14:cmpd="sng">
                  <w14:solidFill>
                    <w14:srgbClr w14:val="000000"/>
                  </w14:solidFill>
                  <w14:prstDash w14:val="solid"/>
                  <w14:bevel/>
                </w14:textOutline>
              </w:rPr>
              <w:t>序号</w:t>
            </w:r>
          </w:p>
        </w:tc>
        <w:tc>
          <w:tcPr>
            <w:tcW w:w="1885" w:type="dxa"/>
            <w:vAlign w:val="top"/>
          </w:tcPr>
          <w:p>
            <w:pPr>
              <w:spacing w:before="42" w:line="223" w:lineRule="auto"/>
              <w:ind w:left="475"/>
              <w:rPr>
                <w:rFonts w:ascii="仿宋" w:hAnsi="仿宋" w:eastAsia="仿宋" w:cs="仿宋"/>
                <w:sz w:val="23"/>
                <w:szCs w:val="23"/>
              </w:rPr>
            </w:pPr>
            <w:r>
              <w:rPr>
                <w:rFonts w:ascii="仿宋" w:hAnsi="仿宋" w:eastAsia="仿宋" w:cs="仿宋"/>
                <w:spacing w:val="7"/>
                <w:sz w:val="23"/>
                <w:szCs w:val="23"/>
                <w14:textOutline w14:w="4358" w14:cap="sq" w14:cmpd="sng">
                  <w14:solidFill>
                    <w14:srgbClr w14:val="000000"/>
                  </w14:solidFill>
                  <w14:prstDash w14:val="solid"/>
                  <w14:bevel/>
                </w14:textOutline>
              </w:rPr>
              <w:t>物</w:t>
            </w:r>
            <w:r>
              <w:rPr>
                <w:rFonts w:ascii="仿宋" w:hAnsi="仿宋" w:eastAsia="仿宋" w:cs="仿宋"/>
                <w:spacing w:val="6"/>
                <w:sz w:val="23"/>
                <w:szCs w:val="23"/>
                <w14:textOutline w14:w="4358" w14:cap="sq" w14:cmpd="sng">
                  <w14:solidFill>
                    <w14:srgbClr w14:val="000000"/>
                  </w14:solidFill>
                  <w14:prstDash w14:val="solid"/>
                  <w14:bevel/>
                </w14:textOutline>
              </w:rPr>
              <w:t>料名称</w:t>
            </w:r>
          </w:p>
        </w:tc>
        <w:tc>
          <w:tcPr>
            <w:tcW w:w="3211" w:type="dxa"/>
            <w:vAlign w:val="top"/>
          </w:tcPr>
          <w:p>
            <w:pPr>
              <w:spacing w:before="42" w:line="225" w:lineRule="auto"/>
              <w:ind w:left="958"/>
              <w:rPr>
                <w:rFonts w:ascii="仿宋" w:hAnsi="仿宋" w:eastAsia="仿宋" w:cs="仿宋"/>
                <w:sz w:val="23"/>
                <w:szCs w:val="23"/>
              </w:rPr>
            </w:pPr>
            <w:r>
              <w:rPr>
                <w:rFonts w:ascii="仿宋" w:hAnsi="仿宋" w:eastAsia="仿宋" w:cs="仿宋"/>
                <w:spacing w:val="10"/>
                <w:sz w:val="23"/>
                <w:szCs w:val="23"/>
                <w14:textOutline w14:w="4358" w14:cap="sq" w14:cmpd="sng">
                  <w14:solidFill>
                    <w14:srgbClr w14:val="000000"/>
                  </w14:solidFill>
                  <w14:prstDash w14:val="solid"/>
                  <w14:bevel/>
                </w14:textOutline>
              </w:rPr>
              <w:t>规</w:t>
            </w:r>
            <w:r>
              <w:rPr>
                <w:rFonts w:ascii="仿宋" w:hAnsi="仿宋" w:eastAsia="仿宋" w:cs="仿宋"/>
                <w:spacing w:val="7"/>
                <w:sz w:val="23"/>
                <w:szCs w:val="23"/>
              </w:rPr>
              <w:t xml:space="preserve"> </w:t>
            </w:r>
            <w:r>
              <w:rPr>
                <w:rFonts w:ascii="仿宋" w:hAnsi="仿宋" w:eastAsia="仿宋" w:cs="仿宋"/>
                <w:spacing w:val="7"/>
                <w:sz w:val="23"/>
                <w:szCs w:val="23"/>
                <w14:textOutline w14:w="4358" w14:cap="sq" w14:cmpd="sng">
                  <w14:solidFill>
                    <w14:srgbClr w14:val="000000"/>
                  </w14:solidFill>
                  <w14:prstDash w14:val="solid"/>
                  <w14:bevel/>
                </w14:textOutline>
              </w:rPr>
              <w:t>格</w:t>
            </w:r>
            <w:r>
              <w:rPr>
                <w:rFonts w:ascii="仿宋" w:hAnsi="仿宋" w:eastAsia="仿宋" w:cs="仿宋"/>
                <w:spacing w:val="7"/>
                <w:sz w:val="23"/>
                <w:szCs w:val="23"/>
              </w:rPr>
              <w:t xml:space="preserve"> </w:t>
            </w:r>
            <w:r>
              <w:rPr>
                <w:rFonts w:ascii="仿宋" w:hAnsi="仿宋" w:eastAsia="仿宋" w:cs="仿宋"/>
                <w:spacing w:val="7"/>
                <w:sz w:val="23"/>
                <w:szCs w:val="23"/>
                <w14:textOutline w14:w="4358" w14:cap="sq" w14:cmpd="sng">
                  <w14:solidFill>
                    <w14:srgbClr w14:val="000000"/>
                  </w14:solidFill>
                  <w14:prstDash w14:val="solid"/>
                  <w14:bevel/>
                </w14:textOutline>
              </w:rPr>
              <w:t>型</w:t>
            </w:r>
            <w:r>
              <w:rPr>
                <w:rFonts w:ascii="仿宋" w:hAnsi="仿宋" w:eastAsia="仿宋" w:cs="仿宋"/>
                <w:spacing w:val="7"/>
                <w:sz w:val="23"/>
                <w:szCs w:val="23"/>
              </w:rPr>
              <w:t xml:space="preserve"> </w:t>
            </w:r>
            <w:r>
              <w:rPr>
                <w:rFonts w:ascii="仿宋" w:hAnsi="仿宋" w:eastAsia="仿宋" w:cs="仿宋"/>
                <w:spacing w:val="7"/>
                <w:sz w:val="23"/>
                <w:szCs w:val="23"/>
                <w14:textOutline w14:w="4358" w14:cap="sq" w14:cmpd="sng">
                  <w14:solidFill>
                    <w14:srgbClr w14:val="000000"/>
                  </w14:solidFill>
                  <w14:prstDash w14:val="solid"/>
                  <w14:bevel/>
                </w14:textOutline>
              </w:rPr>
              <w:t>号</w:t>
            </w:r>
          </w:p>
        </w:tc>
        <w:tc>
          <w:tcPr>
            <w:tcW w:w="878" w:type="dxa"/>
            <w:vAlign w:val="top"/>
          </w:tcPr>
          <w:p>
            <w:pPr>
              <w:spacing w:before="42" w:line="224" w:lineRule="auto"/>
              <w:ind w:left="213"/>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单位</w:t>
            </w:r>
          </w:p>
        </w:tc>
        <w:tc>
          <w:tcPr>
            <w:tcW w:w="735" w:type="dxa"/>
            <w:vAlign w:val="top"/>
          </w:tcPr>
          <w:p>
            <w:pPr>
              <w:spacing w:before="42" w:line="226" w:lineRule="auto"/>
              <w:ind w:left="142"/>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数量</w:t>
            </w:r>
          </w:p>
        </w:tc>
        <w:tc>
          <w:tcPr>
            <w:tcW w:w="855" w:type="dxa"/>
            <w:vAlign w:val="top"/>
          </w:tcPr>
          <w:p>
            <w:pPr>
              <w:spacing w:before="42" w:line="227" w:lineRule="auto"/>
              <w:ind w:left="196"/>
              <w:rPr>
                <w:rFonts w:ascii="仿宋" w:hAnsi="仿宋" w:eastAsia="仿宋" w:cs="仿宋"/>
                <w:sz w:val="23"/>
                <w:szCs w:val="23"/>
              </w:rPr>
            </w:pPr>
            <w:r>
              <w:rPr>
                <w:rFonts w:ascii="仿宋" w:hAnsi="仿宋" w:eastAsia="仿宋" w:cs="仿宋"/>
                <w:spacing w:val="4"/>
                <w:sz w:val="23"/>
                <w:szCs w:val="23"/>
                <w14:textOutline w14:w="4358" w14:cap="sq" w14:cmpd="sng">
                  <w14:solidFill>
                    <w14:srgbClr w14:val="000000"/>
                  </w14:solidFill>
                  <w14:prstDash w14:val="solid"/>
                  <w14:bevel/>
                </w14:textOutline>
              </w:rPr>
              <w:t>备</w:t>
            </w:r>
            <w:r>
              <w:rPr>
                <w:rFonts w:ascii="仿宋" w:hAnsi="仿宋" w:eastAsia="仿宋" w:cs="仿宋"/>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4" w:type="dxa"/>
            <w:vAlign w:val="top"/>
          </w:tcPr>
          <w:p>
            <w:pPr>
              <w:spacing w:before="69" w:line="194" w:lineRule="auto"/>
              <w:ind w:left="365"/>
              <w:rPr>
                <w:rFonts w:ascii="仿宋" w:hAnsi="仿宋" w:eastAsia="仿宋" w:cs="仿宋"/>
                <w:sz w:val="23"/>
                <w:szCs w:val="23"/>
              </w:rPr>
            </w:pPr>
            <w:r>
              <w:rPr>
                <w:rFonts w:ascii="仿宋" w:hAnsi="仿宋" w:eastAsia="仿宋" w:cs="仿宋"/>
                <w:sz w:val="23"/>
                <w:szCs w:val="23"/>
              </w:rPr>
              <w:t>1</w:t>
            </w:r>
          </w:p>
        </w:tc>
        <w:tc>
          <w:tcPr>
            <w:tcW w:w="1885" w:type="dxa"/>
            <w:vAlign w:val="top"/>
          </w:tcPr>
          <w:p>
            <w:pPr>
              <w:spacing w:before="38" w:line="226" w:lineRule="auto"/>
              <w:ind w:left="15"/>
              <w:rPr>
                <w:rFonts w:ascii="仿宋" w:hAnsi="仿宋" w:eastAsia="仿宋" w:cs="仿宋"/>
                <w:sz w:val="23"/>
                <w:szCs w:val="23"/>
              </w:rPr>
            </w:pPr>
            <w:r>
              <w:rPr>
                <w:rFonts w:ascii="仿宋" w:hAnsi="仿宋" w:eastAsia="仿宋" w:cs="仿宋"/>
                <w:spacing w:val="7"/>
                <w:sz w:val="23"/>
                <w:szCs w:val="23"/>
              </w:rPr>
              <w:t>数字万用</w:t>
            </w:r>
            <w:r>
              <w:rPr>
                <w:rFonts w:ascii="仿宋" w:hAnsi="仿宋" w:eastAsia="仿宋" w:cs="仿宋"/>
                <w:spacing w:val="6"/>
                <w:sz w:val="23"/>
                <w:szCs w:val="23"/>
              </w:rPr>
              <w:t>表</w:t>
            </w:r>
          </w:p>
        </w:tc>
        <w:tc>
          <w:tcPr>
            <w:tcW w:w="3211" w:type="dxa"/>
            <w:vAlign w:val="top"/>
          </w:tcPr>
          <w:p>
            <w:pPr>
              <w:rPr>
                <w:rFonts w:ascii="Arial"/>
                <w:sz w:val="21"/>
              </w:rPr>
            </w:pPr>
          </w:p>
        </w:tc>
        <w:tc>
          <w:tcPr>
            <w:tcW w:w="878" w:type="dxa"/>
            <w:vAlign w:val="top"/>
          </w:tcPr>
          <w:p>
            <w:pPr>
              <w:spacing w:before="38" w:line="226" w:lineRule="auto"/>
              <w:ind w:left="329"/>
              <w:rPr>
                <w:rFonts w:ascii="仿宋" w:hAnsi="仿宋" w:eastAsia="仿宋" w:cs="仿宋"/>
                <w:sz w:val="23"/>
                <w:szCs w:val="23"/>
              </w:rPr>
            </w:pPr>
            <w:r>
              <w:rPr>
                <w:rFonts w:ascii="仿宋" w:hAnsi="仿宋" w:eastAsia="仿宋" w:cs="仿宋"/>
                <w:sz w:val="23"/>
                <w:szCs w:val="23"/>
              </w:rPr>
              <w:t>个</w:t>
            </w:r>
          </w:p>
        </w:tc>
        <w:tc>
          <w:tcPr>
            <w:tcW w:w="735" w:type="dxa"/>
            <w:vAlign w:val="top"/>
          </w:tcPr>
          <w:p>
            <w:pPr>
              <w:spacing w:before="69"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4" w:type="dxa"/>
            <w:vAlign w:val="top"/>
          </w:tcPr>
          <w:p>
            <w:pPr>
              <w:spacing w:before="69" w:line="194" w:lineRule="auto"/>
              <w:ind w:left="359"/>
              <w:rPr>
                <w:rFonts w:ascii="仿宋" w:hAnsi="仿宋" w:eastAsia="仿宋" w:cs="仿宋"/>
                <w:sz w:val="23"/>
                <w:szCs w:val="23"/>
              </w:rPr>
            </w:pPr>
            <w:r>
              <w:rPr>
                <w:rFonts w:ascii="仿宋" w:hAnsi="仿宋" w:eastAsia="仿宋" w:cs="仿宋"/>
                <w:sz w:val="23"/>
                <w:szCs w:val="23"/>
              </w:rPr>
              <w:t>2</w:t>
            </w:r>
          </w:p>
        </w:tc>
        <w:tc>
          <w:tcPr>
            <w:tcW w:w="1885" w:type="dxa"/>
            <w:vAlign w:val="top"/>
          </w:tcPr>
          <w:p>
            <w:pPr>
              <w:spacing w:before="39" w:line="226" w:lineRule="auto"/>
              <w:ind w:left="17"/>
              <w:rPr>
                <w:rFonts w:ascii="仿宋" w:hAnsi="仿宋" w:eastAsia="仿宋" w:cs="仿宋"/>
                <w:sz w:val="23"/>
                <w:szCs w:val="23"/>
              </w:rPr>
            </w:pPr>
            <w:r>
              <w:rPr>
                <w:rFonts w:ascii="仿宋" w:hAnsi="仿宋" w:eastAsia="仿宋" w:cs="仿宋"/>
                <w:spacing w:val="4"/>
                <w:sz w:val="23"/>
                <w:szCs w:val="23"/>
              </w:rPr>
              <w:t>尖嘴钳</w:t>
            </w:r>
          </w:p>
        </w:tc>
        <w:tc>
          <w:tcPr>
            <w:tcW w:w="3211" w:type="dxa"/>
            <w:vAlign w:val="top"/>
          </w:tcPr>
          <w:p>
            <w:pPr>
              <w:spacing w:before="39" w:line="227" w:lineRule="auto"/>
              <w:ind w:left="22"/>
              <w:rPr>
                <w:rFonts w:ascii="仿宋" w:hAnsi="仿宋" w:eastAsia="仿宋" w:cs="仿宋"/>
                <w:sz w:val="23"/>
                <w:szCs w:val="23"/>
              </w:rPr>
            </w:pPr>
            <w:r>
              <w:rPr>
                <w:rFonts w:ascii="仿宋" w:hAnsi="仿宋" w:eastAsia="仿宋" w:cs="仿宋"/>
                <w:spacing w:val="5"/>
                <w:sz w:val="23"/>
                <w:szCs w:val="23"/>
              </w:rPr>
              <w:t>8</w:t>
            </w:r>
            <w:r>
              <w:rPr>
                <w:rFonts w:ascii="仿宋" w:hAnsi="仿宋" w:eastAsia="仿宋" w:cs="仿宋"/>
                <w:spacing w:val="4"/>
                <w:sz w:val="23"/>
                <w:szCs w:val="23"/>
              </w:rPr>
              <w:t xml:space="preserve"> 寸</w:t>
            </w:r>
          </w:p>
        </w:tc>
        <w:tc>
          <w:tcPr>
            <w:tcW w:w="878" w:type="dxa"/>
            <w:vAlign w:val="top"/>
          </w:tcPr>
          <w:p>
            <w:pPr>
              <w:spacing w:before="39"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69"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4" w:type="dxa"/>
            <w:vAlign w:val="top"/>
          </w:tcPr>
          <w:p>
            <w:pPr>
              <w:spacing w:before="73" w:line="192" w:lineRule="auto"/>
              <w:ind w:left="368"/>
              <w:rPr>
                <w:rFonts w:ascii="仿宋" w:hAnsi="仿宋" w:eastAsia="仿宋" w:cs="仿宋"/>
                <w:sz w:val="23"/>
                <w:szCs w:val="23"/>
              </w:rPr>
            </w:pPr>
            <w:r>
              <w:rPr>
                <w:rFonts w:ascii="仿宋" w:hAnsi="仿宋" w:eastAsia="仿宋" w:cs="仿宋"/>
                <w:sz w:val="23"/>
                <w:szCs w:val="23"/>
              </w:rPr>
              <w:t>3</w:t>
            </w:r>
          </w:p>
        </w:tc>
        <w:tc>
          <w:tcPr>
            <w:tcW w:w="1885" w:type="dxa"/>
            <w:vAlign w:val="top"/>
          </w:tcPr>
          <w:p>
            <w:pPr>
              <w:spacing w:before="42" w:line="225" w:lineRule="auto"/>
              <w:ind w:left="12"/>
              <w:rPr>
                <w:rFonts w:ascii="仿宋" w:hAnsi="仿宋" w:eastAsia="仿宋" w:cs="仿宋"/>
                <w:sz w:val="23"/>
                <w:szCs w:val="23"/>
              </w:rPr>
            </w:pPr>
            <w:r>
              <w:rPr>
                <w:rFonts w:ascii="仿宋" w:hAnsi="仿宋" w:eastAsia="仿宋" w:cs="仿宋"/>
                <w:spacing w:val="6"/>
                <w:sz w:val="23"/>
                <w:szCs w:val="23"/>
              </w:rPr>
              <w:t>斜口</w:t>
            </w:r>
            <w:r>
              <w:rPr>
                <w:rFonts w:ascii="仿宋" w:hAnsi="仿宋" w:eastAsia="仿宋" w:cs="仿宋"/>
                <w:spacing w:val="5"/>
                <w:sz w:val="23"/>
                <w:szCs w:val="23"/>
              </w:rPr>
              <w:t>钳</w:t>
            </w:r>
          </w:p>
        </w:tc>
        <w:tc>
          <w:tcPr>
            <w:tcW w:w="3211" w:type="dxa"/>
            <w:vAlign w:val="top"/>
          </w:tcPr>
          <w:p>
            <w:pPr>
              <w:spacing w:before="42" w:line="227" w:lineRule="auto"/>
              <w:ind w:left="22"/>
              <w:rPr>
                <w:rFonts w:ascii="仿宋" w:hAnsi="仿宋" w:eastAsia="仿宋" w:cs="仿宋"/>
                <w:sz w:val="23"/>
                <w:szCs w:val="23"/>
              </w:rPr>
            </w:pPr>
            <w:r>
              <w:rPr>
                <w:rFonts w:ascii="仿宋" w:hAnsi="仿宋" w:eastAsia="仿宋" w:cs="仿宋"/>
                <w:spacing w:val="5"/>
                <w:sz w:val="23"/>
                <w:szCs w:val="23"/>
              </w:rPr>
              <w:t>7</w:t>
            </w:r>
            <w:r>
              <w:rPr>
                <w:rFonts w:ascii="仿宋" w:hAnsi="仿宋" w:eastAsia="仿宋" w:cs="仿宋"/>
                <w:spacing w:val="4"/>
                <w:sz w:val="23"/>
                <w:szCs w:val="23"/>
              </w:rPr>
              <w:t xml:space="preserve"> 寸</w:t>
            </w:r>
          </w:p>
        </w:tc>
        <w:tc>
          <w:tcPr>
            <w:tcW w:w="878" w:type="dxa"/>
            <w:vAlign w:val="top"/>
          </w:tcPr>
          <w:p>
            <w:pPr>
              <w:spacing w:before="42"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2"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bl>
    <w:p>
      <w:pPr>
        <w:spacing w:line="72" w:lineRule="exact"/>
        <w:rPr>
          <w:rFonts w:ascii="Arial"/>
          <w:sz w:val="6"/>
        </w:rPr>
      </w:pPr>
    </w:p>
    <w:p>
      <w:pPr>
        <w:sectPr>
          <w:headerReference r:id="rId44" w:type="default"/>
          <w:footerReference r:id="rId45" w:type="default"/>
          <w:pgSz w:w="11906" w:h="16839"/>
          <w:pgMar w:top="1235" w:right="1695" w:bottom="1574" w:left="1694" w:header="879" w:footer="1407" w:gutter="0"/>
          <w:cols w:space="720" w:num="1"/>
        </w:sectPr>
      </w:pPr>
    </w:p>
    <w:p>
      <w:pPr>
        <w:spacing w:line="204" w:lineRule="exact"/>
      </w:pPr>
    </w:p>
    <w:tbl>
      <w:tblPr>
        <w:tblStyle w:val="4"/>
        <w:tblW w:w="8368"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1885"/>
        <w:gridCol w:w="3211"/>
        <w:gridCol w:w="878"/>
        <w:gridCol w:w="735"/>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04" w:type="dxa"/>
            <w:vAlign w:val="top"/>
          </w:tcPr>
          <w:p>
            <w:pPr>
              <w:spacing w:before="73" w:line="194" w:lineRule="auto"/>
              <w:ind w:left="358"/>
              <w:rPr>
                <w:rFonts w:ascii="仿宋" w:hAnsi="仿宋" w:eastAsia="仿宋" w:cs="仿宋"/>
                <w:sz w:val="23"/>
                <w:szCs w:val="23"/>
              </w:rPr>
            </w:pPr>
            <w:r>
              <w:rPr>
                <w:rFonts w:ascii="仿宋" w:hAnsi="仿宋" w:eastAsia="仿宋" w:cs="仿宋"/>
                <w:sz w:val="23"/>
                <w:szCs w:val="23"/>
              </w:rPr>
              <w:t>4</w:t>
            </w:r>
          </w:p>
        </w:tc>
        <w:tc>
          <w:tcPr>
            <w:tcW w:w="1885" w:type="dxa"/>
            <w:vAlign w:val="top"/>
          </w:tcPr>
          <w:p>
            <w:pPr>
              <w:spacing w:before="42" w:line="226" w:lineRule="auto"/>
              <w:ind w:left="9"/>
              <w:rPr>
                <w:rFonts w:ascii="仿宋" w:hAnsi="仿宋" w:eastAsia="仿宋" w:cs="仿宋"/>
                <w:sz w:val="23"/>
                <w:szCs w:val="23"/>
              </w:rPr>
            </w:pPr>
            <w:r>
              <w:rPr>
                <w:rFonts w:ascii="仿宋" w:hAnsi="仿宋" w:eastAsia="仿宋" w:cs="仿宋"/>
                <w:spacing w:val="7"/>
                <w:sz w:val="23"/>
                <w:szCs w:val="23"/>
              </w:rPr>
              <w:t>老虎</w:t>
            </w:r>
            <w:r>
              <w:rPr>
                <w:rFonts w:ascii="仿宋" w:hAnsi="仿宋" w:eastAsia="仿宋" w:cs="仿宋"/>
                <w:spacing w:val="6"/>
                <w:sz w:val="23"/>
                <w:szCs w:val="23"/>
              </w:rPr>
              <w:t>钳</w:t>
            </w:r>
          </w:p>
        </w:tc>
        <w:tc>
          <w:tcPr>
            <w:tcW w:w="3211" w:type="dxa"/>
            <w:vAlign w:val="top"/>
          </w:tcPr>
          <w:p>
            <w:pPr>
              <w:spacing w:before="43" w:line="227" w:lineRule="auto"/>
              <w:ind w:left="22"/>
              <w:rPr>
                <w:rFonts w:ascii="仿宋" w:hAnsi="仿宋" w:eastAsia="仿宋" w:cs="仿宋"/>
                <w:sz w:val="23"/>
                <w:szCs w:val="23"/>
              </w:rPr>
            </w:pPr>
            <w:r>
              <w:rPr>
                <w:rFonts w:ascii="仿宋" w:hAnsi="仿宋" w:eastAsia="仿宋" w:cs="仿宋"/>
                <w:spacing w:val="5"/>
                <w:sz w:val="23"/>
                <w:szCs w:val="23"/>
              </w:rPr>
              <w:t>6</w:t>
            </w:r>
            <w:r>
              <w:rPr>
                <w:rFonts w:ascii="仿宋" w:hAnsi="仿宋" w:eastAsia="仿宋" w:cs="仿宋"/>
                <w:spacing w:val="4"/>
                <w:sz w:val="23"/>
                <w:szCs w:val="23"/>
              </w:rPr>
              <w:t xml:space="preserve"> 寸</w:t>
            </w:r>
          </w:p>
        </w:tc>
        <w:tc>
          <w:tcPr>
            <w:tcW w:w="878" w:type="dxa"/>
            <w:vAlign w:val="top"/>
          </w:tcPr>
          <w:p>
            <w:pPr>
              <w:spacing w:before="43"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3"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4" w:type="dxa"/>
            <w:vAlign w:val="top"/>
          </w:tcPr>
          <w:p>
            <w:pPr>
              <w:spacing w:before="73" w:line="189" w:lineRule="auto"/>
              <w:ind w:left="362"/>
              <w:rPr>
                <w:rFonts w:ascii="仿宋" w:hAnsi="仿宋" w:eastAsia="仿宋" w:cs="仿宋"/>
                <w:sz w:val="23"/>
                <w:szCs w:val="23"/>
              </w:rPr>
            </w:pPr>
            <w:r>
              <w:rPr>
                <w:rFonts w:ascii="仿宋" w:hAnsi="仿宋" w:eastAsia="仿宋" w:cs="仿宋"/>
                <w:sz w:val="23"/>
                <w:szCs w:val="23"/>
              </w:rPr>
              <w:t>5</w:t>
            </w:r>
          </w:p>
        </w:tc>
        <w:tc>
          <w:tcPr>
            <w:tcW w:w="1885" w:type="dxa"/>
            <w:vAlign w:val="top"/>
          </w:tcPr>
          <w:p>
            <w:pPr>
              <w:spacing w:before="38" w:line="226" w:lineRule="auto"/>
              <w:ind w:left="16"/>
              <w:rPr>
                <w:rFonts w:ascii="仿宋" w:hAnsi="仿宋" w:eastAsia="仿宋" w:cs="仿宋"/>
                <w:sz w:val="23"/>
                <w:szCs w:val="23"/>
              </w:rPr>
            </w:pPr>
            <w:r>
              <w:rPr>
                <w:rFonts w:ascii="仿宋" w:hAnsi="仿宋" w:eastAsia="仿宋" w:cs="仿宋"/>
                <w:spacing w:val="5"/>
                <w:sz w:val="23"/>
                <w:szCs w:val="23"/>
              </w:rPr>
              <w:t>螺</w:t>
            </w:r>
            <w:r>
              <w:rPr>
                <w:rFonts w:ascii="仿宋" w:hAnsi="仿宋" w:eastAsia="仿宋" w:cs="仿宋"/>
                <w:spacing w:val="4"/>
                <w:sz w:val="23"/>
                <w:szCs w:val="23"/>
              </w:rPr>
              <w:t>丝刀</w:t>
            </w:r>
          </w:p>
        </w:tc>
        <w:tc>
          <w:tcPr>
            <w:tcW w:w="3211" w:type="dxa"/>
            <w:vAlign w:val="top"/>
          </w:tcPr>
          <w:p>
            <w:pPr>
              <w:spacing w:before="38" w:line="225" w:lineRule="auto"/>
              <w:ind w:left="21"/>
              <w:rPr>
                <w:rFonts w:ascii="仿宋" w:hAnsi="仿宋" w:eastAsia="仿宋" w:cs="仿宋"/>
                <w:sz w:val="23"/>
                <w:szCs w:val="23"/>
              </w:rPr>
            </w:pPr>
            <w:r>
              <w:rPr>
                <w:rFonts w:ascii="仿宋" w:hAnsi="仿宋" w:eastAsia="仿宋" w:cs="仿宋"/>
                <w:spacing w:val="-4"/>
                <w:sz w:val="23"/>
                <w:szCs w:val="23"/>
              </w:rPr>
              <w:t xml:space="preserve">大十字 ( </w:t>
            </w:r>
            <w:r>
              <w:rPr>
                <w:rFonts w:ascii="仿宋" w:hAnsi="仿宋" w:eastAsia="仿宋" w:cs="仿宋"/>
                <w:spacing w:val="-3"/>
                <w:sz w:val="23"/>
                <w:szCs w:val="23"/>
              </w:rPr>
              <w:t>6</w:t>
            </w:r>
            <w:r>
              <w:rPr>
                <w:rFonts w:ascii="仿宋" w:hAnsi="仿宋" w:eastAsia="仿宋" w:cs="仿宋"/>
                <w:spacing w:val="-2"/>
                <w:sz w:val="23"/>
                <w:szCs w:val="23"/>
              </w:rPr>
              <w:t>.0*100mm)</w:t>
            </w:r>
          </w:p>
        </w:tc>
        <w:tc>
          <w:tcPr>
            <w:tcW w:w="878" w:type="dxa"/>
            <w:vAlign w:val="top"/>
          </w:tcPr>
          <w:p>
            <w:pPr>
              <w:spacing w:before="38"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68"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0" w:line="192" w:lineRule="auto"/>
              <w:ind w:left="361"/>
              <w:rPr>
                <w:rFonts w:ascii="仿宋" w:hAnsi="仿宋" w:eastAsia="仿宋" w:cs="仿宋"/>
                <w:sz w:val="23"/>
                <w:szCs w:val="23"/>
              </w:rPr>
            </w:pPr>
            <w:r>
              <w:rPr>
                <w:rFonts w:ascii="仿宋" w:hAnsi="仿宋" w:eastAsia="仿宋" w:cs="仿宋"/>
                <w:sz w:val="23"/>
                <w:szCs w:val="23"/>
              </w:rPr>
              <w:t>6</w:t>
            </w:r>
          </w:p>
        </w:tc>
        <w:tc>
          <w:tcPr>
            <w:tcW w:w="1885" w:type="dxa"/>
            <w:vAlign w:val="top"/>
          </w:tcPr>
          <w:p>
            <w:pPr>
              <w:spacing w:before="38" w:line="226" w:lineRule="auto"/>
              <w:ind w:left="16"/>
              <w:rPr>
                <w:rFonts w:ascii="仿宋" w:hAnsi="仿宋" w:eastAsia="仿宋" w:cs="仿宋"/>
                <w:sz w:val="23"/>
                <w:szCs w:val="23"/>
              </w:rPr>
            </w:pPr>
            <w:r>
              <w:rPr>
                <w:rFonts w:ascii="仿宋" w:hAnsi="仿宋" w:eastAsia="仿宋" w:cs="仿宋"/>
                <w:spacing w:val="5"/>
                <w:sz w:val="23"/>
                <w:szCs w:val="23"/>
              </w:rPr>
              <w:t>螺</w:t>
            </w:r>
            <w:r>
              <w:rPr>
                <w:rFonts w:ascii="仿宋" w:hAnsi="仿宋" w:eastAsia="仿宋" w:cs="仿宋"/>
                <w:spacing w:val="4"/>
                <w:sz w:val="23"/>
                <w:szCs w:val="23"/>
              </w:rPr>
              <w:t>丝刀</w:t>
            </w:r>
          </w:p>
        </w:tc>
        <w:tc>
          <w:tcPr>
            <w:tcW w:w="3211" w:type="dxa"/>
            <w:vAlign w:val="top"/>
          </w:tcPr>
          <w:p>
            <w:pPr>
              <w:spacing w:before="38" w:line="227" w:lineRule="auto"/>
              <w:ind w:left="21"/>
              <w:rPr>
                <w:rFonts w:ascii="仿宋" w:hAnsi="仿宋" w:eastAsia="仿宋" w:cs="仿宋"/>
                <w:sz w:val="23"/>
                <w:szCs w:val="23"/>
              </w:rPr>
            </w:pPr>
            <w:r>
              <w:rPr>
                <w:rFonts w:ascii="仿宋" w:hAnsi="仿宋" w:eastAsia="仿宋" w:cs="仿宋"/>
                <w:spacing w:val="-6"/>
                <w:sz w:val="23"/>
                <w:szCs w:val="23"/>
              </w:rPr>
              <w:t>大</w:t>
            </w:r>
            <w:r>
              <w:rPr>
                <w:rFonts w:ascii="仿宋" w:hAnsi="仿宋" w:eastAsia="仿宋" w:cs="仿宋"/>
                <w:spacing w:val="-5"/>
                <w:sz w:val="23"/>
                <w:szCs w:val="23"/>
              </w:rPr>
              <w:t>一</w:t>
            </w:r>
            <w:r>
              <w:rPr>
                <w:rFonts w:ascii="仿宋" w:hAnsi="仿宋" w:eastAsia="仿宋" w:cs="仿宋"/>
                <w:spacing w:val="-3"/>
                <w:sz w:val="23"/>
                <w:szCs w:val="23"/>
              </w:rPr>
              <w:t>字 (6.0*100mm)</w:t>
            </w:r>
          </w:p>
        </w:tc>
        <w:tc>
          <w:tcPr>
            <w:tcW w:w="878" w:type="dxa"/>
            <w:vAlign w:val="top"/>
          </w:tcPr>
          <w:p>
            <w:pPr>
              <w:spacing w:before="39"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69"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3" w:line="189" w:lineRule="auto"/>
              <w:ind w:left="361"/>
              <w:rPr>
                <w:rFonts w:ascii="仿宋" w:hAnsi="仿宋" w:eastAsia="仿宋" w:cs="仿宋"/>
                <w:sz w:val="23"/>
                <w:szCs w:val="23"/>
              </w:rPr>
            </w:pPr>
            <w:r>
              <w:rPr>
                <w:rFonts w:ascii="仿宋" w:hAnsi="仿宋" w:eastAsia="仿宋" w:cs="仿宋"/>
                <w:sz w:val="23"/>
                <w:szCs w:val="23"/>
              </w:rPr>
              <w:t>7</w:t>
            </w:r>
          </w:p>
        </w:tc>
        <w:tc>
          <w:tcPr>
            <w:tcW w:w="1885" w:type="dxa"/>
            <w:vAlign w:val="top"/>
          </w:tcPr>
          <w:p>
            <w:pPr>
              <w:spacing w:before="38" w:line="226" w:lineRule="auto"/>
              <w:ind w:left="16"/>
              <w:rPr>
                <w:rFonts w:ascii="仿宋" w:hAnsi="仿宋" w:eastAsia="仿宋" w:cs="仿宋"/>
                <w:sz w:val="23"/>
                <w:szCs w:val="23"/>
              </w:rPr>
            </w:pPr>
            <w:r>
              <w:rPr>
                <w:rFonts w:ascii="仿宋" w:hAnsi="仿宋" w:eastAsia="仿宋" w:cs="仿宋"/>
                <w:spacing w:val="5"/>
                <w:sz w:val="23"/>
                <w:szCs w:val="23"/>
              </w:rPr>
              <w:t>螺</w:t>
            </w:r>
            <w:r>
              <w:rPr>
                <w:rFonts w:ascii="仿宋" w:hAnsi="仿宋" w:eastAsia="仿宋" w:cs="仿宋"/>
                <w:spacing w:val="4"/>
                <w:sz w:val="23"/>
                <w:szCs w:val="23"/>
              </w:rPr>
              <w:t>丝刀</w:t>
            </w:r>
          </w:p>
        </w:tc>
        <w:tc>
          <w:tcPr>
            <w:tcW w:w="3211" w:type="dxa"/>
            <w:vAlign w:val="top"/>
          </w:tcPr>
          <w:p>
            <w:pPr>
              <w:spacing w:before="38" w:line="225" w:lineRule="auto"/>
              <w:ind w:left="12"/>
              <w:rPr>
                <w:rFonts w:ascii="仿宋" w:hAnsi="仿宋" w:eastAsia="仿宋" w:cs="仿宋"/>
                <w:sz w:val="23"/>
                <w:szCs w:val="23"/>
              </w:rPr>
            </w:pPr>
            <w:r>
              <w:rPr>
                <w:rFonts w:ascii="仿宋" w:hAnsi="仿宋" w:eastAsia="仿宋" w:cs="仿宋"/>
                <w:spacing w:val="-6"/>
                <w:sz w:val="23"/>
                <w:szCs w:val="23"/>
              </w:rPr>
              <w:t>小</w:t>
            </w:r>
            <w:r>
              <w:rPr>
                <w:rFonts w:ascii="仿宋" w:hAnsi="仿宋" w:eastAsia="仿宋" w:cs="仿宋"/>
                <w:spacing w:val="-5"/>
                <w:sz w:val="23"/>
                <w:szCs w:val="23"/>
              </w:rPr>
              <w:t>十</w:t>
            </w:r>
            <w:r>
              <w:rPr>
                <w:rFonts w:ascii="仿宋" w:hAnsi="仿宋" w:eastAsia="仿宋" w:cs="仿宋"/>
                <w:spacing w:val="-3"/>
                <w:sz w:val="23"/>
                <w:szCs w:val="23"/>
              </w:rPr>
              <w:t>字 (3.0*75mm)</w:t>
            </w:r>
          </w:p>
        </w:tc>
        <w:tc>
          <w:tcPr>
            <w:tcW w:w="878" w:type="dxa"/>
            <w:vAlign w:val="top"/>
          </w:tcPr>
          <w:p>
            <w:pPr>
              <w:spacing w:before="38"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68"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1" w:line="192" w:lineRule="auto"/>
              <w:ind w:left="361"/>
              <w:rPr>
                <w:rFonts w:ascii="仿宋" w:hAnsi="仿宋" w:eastAsia="仿宋" w:cs="仿宋"/>
                <w:sz w:val="23"/>
                <w:szCs w:val="23"/>
              </w:rPr>
            </w:pPr>
            <w:r>
              <w:rPr>
                <w:rFonts w:ascii="仿宋" w:hAnsi="仿宋" w:eastAsia="仿宋" w:cs="仿宋"/>
                <w:sz w:val="23"/>
                <w:szCs w:val="23"/>
              </w:rPr>
              <w:t>8</w:t>
            </w:r>
          </w:p>
        </w:tc>
        <w:tc>
          <w:tcPr>
            <w:tcW w:w="1885" w:type="dxa"/>
            <w:vAlign w:val="top"/>
          </w:tcPr>
          <w:p>
            <w:pPr>
              <w:spacing w:before="40" w:line="226" w:lineRule="auto"/>
              <w:ind w:left="16"/>
              <w:rPr>
                <w:rFonts w:ascii="仿宋" w:hAnsi="仿宋" w:eastAsia="仿宋" w:cs="仿宋"/>
                <w:sz w:val="23"/>
                <w:szCs w:val="23"/>
              </w:rPr>
            </w:pPr>
            <w:r>
              <w:rPr>
                <w:rFonts w:ascii="仿宋" w:hAnsi="仿宋" w:eastAsia="仿宋" w:cs="仿宋"/>
                <w:spacing w:val="5"/>
                <w:sz w:val="23"/>
                <w:szCs w:val="23"/>
              </w:rPr>
              <w:t>螺</w:t>
            </w:r>
            <w:r>
              <w:rPr>
                <w:rFonts w:ascii="仿宋" w:hAnsi="仿宋" w:eastAsia="仿宋" w:cs="仿宋"/>
                <w:spacing w:val="4"/>
                <w:sz w:val="23"/>
                <w:szCs w:val="23"/>
              </w:rPr>
              <w:t>丝刀</w:t>
            </w:r>
          </w:p>
        </w:tc>
        <w:tc>
          <w:tcPr>
            <w:tcW w:w="3211" w:type="dxa"/>
            <w:vAlign w:val="top"/>
          </w:tcPr>
          <w:p>
            <w:pPr>
              <w:spacing w:before="40" w:line="227" w:lineRule="auto"/>
              <w:ind w:left="12"/>
              <w:rPr>
                <w:rFonts w:ascii="仿宋" w:hAnsi="仿宋" w:eastAsia="仿宋" w:cs="仿宋"/>
                <w:sz w:val="23"/>
                <w:szCs w:val="23"/>
              </w:rPr>
            </w:pPr>
            <w:r>
              <w:rPr>
                <w:rFonts w:ascii="仿宋" w:hAnsi="仿宋" w:eastAsia="仿宋" w:cs="仿宋"/>
                <w:spacing w:val="-6"/>
                <w:sz w:val="23"/>
                <w:szCs w:val="23"/>
              </w:rPr>
              <w:t>小</w:t>
            </w:r>
            <w:r>
              <w:rPr>
                <w:rFonts w:ascii="仿宋" w:hAnsi="仿宋" w:eastAsia="仿宋" w:cs="仿宋"/>
                <w:spacing w:val="-5"/>
                <w:sz w:val="23"/>
                <w:szCs w:val="23"/>
              </w:rPr>
              <w:t>一</w:t>
            </w:r>
            <w:r>
              <w:rPr>
                <w:rFonts w:ascii="仿宋" w:hAnsi="仿宋" w:eastAsia="仿宋" w:cs="仿宋"/>
                <w:spacing w:val="-3"/>
                <w:sz w:val="23"/>
                <w:szCs w:val="23"/>
              </w:rPr>
              <w:t>字 (3.0*75mm)</w:t>
            </w:r>
          </w:p>
        </w:tc>
        <w:tc>
          <w:tcPr>
            <w:tcW w:w="878" w:type="dxa"/>
            <w:vAlign w:val="top"/>
          </w:tcPr>
          <w:p>
            <w:pPr>
              <w:spacing w:before="40"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0"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4" w:type="dxa"/>
            <w:vAlign w:val="top"/>
          </w:tcPr>
          <w:p>
            <w:pPr>
              <w:spacing w:before="71" w:line="192" w:lineRule="auto"/>
              <w:ind w:left="361"/>
              <w:rPr>
                <w:rFonts w:ascii="仿宋" w:hAnsi="仿宋" w:eastAsia="仿宋" w:cs="仿宋"/>
                <w:sz w:val="23"/>
                <w:szCs w:val="23"/>
              </w:rPr>
            </w:pPr>
            <w:r>
              <w:rPr>
                <w:rFonts w:ascii="仿宋" w:hAnsi="仿宋" w:eastAsia="仿宋" w:cs="仿宋"/>
                <w:sz w:val="23"/>
                <w:szCs w:val="23"/>
              </w:rPr>
              <w:t>9</w:t>
            </w:r>
          </w:p>
        </w:tc>
        <w:tc>
          <w:tcPr>
            <w:tcW w:w="1885" w:type="dxa"/>
            <w:vAlign w:val="top"/>
          </w:tcPr>
          <w:p>
            <w:pPr>
              <w:spacing w:before="40" w:line="225" w:lineRule="auto"/>
              <w:ind w:left="43"/>
              <w:rPr>
                <w:rFonts w:ascii="仿宋" w:hAnsi="仿宋" w:eastAsia="仿宋" w:cs="仿宋"/>
                <w:sz w:val="23"/>
                <w:szCs w:val="23"/>
              </w:rPr>
            </w:pPr>
            <w:r>
              <w:rPr>
                <w:rFonts w:ascii="仿宋" w:hAnsi="仿宋" w:eastAsia="仿宋" w:cs="仿宋"/>
                <w:spacing w:val="2"/>
                <w:sz w:val="23"/>
                <w:szCs w:val="23"/>
              </w:rPr>
              <w:t>内</w:t>
            </w:r>
            <w:r>
              <w:rPr>
                <w:rFonts w:ascii="仿宋" w:hAnsi="仿宋" w:eastAsia="仿宋" w:cs="仿宋"/>
                <w:spacing w:val="1"/>
                <w:sz w:val="23"/>
                <w:szCs w:val="23"/>
              </w:rPr>
              <w:t>六角扳手</w:t>
            </w:r>
          </w:p>
        </w:tc>
        <w:tc>
          <w:tcPr>
            <w:tcW w:w="3211" w:type="dxa"/>
            <w:vAlign w:val="top"/>
          </w:tcPr>
          <w:p>
            <w:pPr>
              <w:spacing w:before="40" w:line="225" w:lineRule="auto"/>
              <w:ind w:left="2"/>
              <w:rPr>
                <w:rFonts w:ascii="仿宋" w:hAnsi="仿宋" w:eastAsia="仿宋" w:cs="仿宋"/>
                <w:sz w:val="23"/>
                <w:szCs w:val="23"/>
              </w:rPr>
            </w:pPr>
            <w:r>
              <w:rPr>
                <w:rFonts w:ascii="仿宋" w:hAnsi="仿宋" w:eastAsia="仿宋" w:cs="仿宋"/>
                <w:sz w:val="23"/>
                <w:szCs w:val="23"/>
              </w:rPr>
              <w:t>M</w:t>
            </w:r>
            <w:r>
              <w:rPr>
                <w:rFonts w:ascii="仿宋" w:hAnsi="仿宋" w:eastAsia="仿宋" w:cs="仿宋"/>
                <w:spacing w:val="6"/>
                <w:sz w:val="23"/>
                <w:szCs w:val="23"/>
              </w:rPr>
              <w:t>1.5—</w:t>
            </w:r>
            <w:r>
              <w:rPr>
                <w:rFonts w:ascii="仿宋" w:hAnsi="仿宋" w:eastAsia="仿宋" w:cs="仿宋"/>
                <w:sz w:val="23"/>
                <w:szCs w:val="23"/>
              </w:rPr>
              <w:t>M</w:t>
            </w:r>
            <w:r>
              <w:rPr>
                <w:rFonts w:ascii="仿宋" w:hAnsi="仿宋" w:eastAsia="仿宋" w:cs="仿宋"/>
                <w:spacing w:val="6"/>
                <w:sz w:val="23"/>
                <w:szCs w:val="23"/>
              </w:rPr>
              <w:t>10   9件套</w:t>
            </w:r>
          </w:p>
        </w:tc>
        <w:tc>
          <w:tcPr>
            <w:tcW w:w="878" w:type="dxa"/>
            <w:vAlign w:val="top"/>
          </w:tcPr>
          <w:p>
            <w:pPr>
              <w:spacing w:before="39" w:line="229" w:lineRule="auto"/>
              <w:ind w:left="330"/>
              <w:rPr>
                <w:rFonts w:ascii="仿宋" w:hAnsi="仿宋" w:eastAsia="仿宋" w:cs="仿宋"/>
                <w:sz w:val="23"/>
                <w:szCs w:val="23"/>
              </w:rPr>
            </w:pPr>
            <w:r>
              <w:rPr>
                <w:rFonts w:ascii="仿宋" w:hAnsi="仿宋" w:eastAsia="仿宋" w:cs="仿宋"/>
                <w:sz w:val="23"/>
                <w:szCs w:val="23"/>
              </w:rPr>
              <w:t>套</w:t>
            </w:r>
          </w:p>
        </w:tc>
        <w:tc>
          <w:tcPr>
            <w:tcW w:w="735" w:type="dxa"/>
            <w:vAlign w:val="top"/>
          </w:tcPr>
          <w:p>
            <w:pPr>
              <w:spacing w:before="70"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1" w:line="192"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1885" w:type="dxa"/>
            <w:vAlign w:val="top"/>
          </w:tcPr>
          <w:p>
            <w:pPr>
              <w:spacing w:before="40" w:line="225" w:lineRule="auto"/>
              <w:ind w:left="16"/>
              <w:rPr>
                <w:rFonts w:ascii="仿宋" w:hAnsi="仿宋" w:eastAsia="仿宋" w:cs="仿宋"/>
                <w:sz w:val="23"/>
                <w:szCs w:val="23"/>
              </w:rPr>
            </w:pPr>
            <w:r>
              <w:rPr>
                <w:rFonts w:ascii="仿宋" w:hAnsi="仿宋" w:eastAsia="仿宋" w:cs="仿宋"/>
                <w:spacing w:val="5"/>
                <w:sz w:val="23"/>
                <w:szCs w:val="23"/>
              </w:rPr>
              <w:t>卡</w:t>
            </w:r>
            <w:r>
              <w:rPr>
                <w:rFonts w:ascii="仿宋" w:hAnsi="仿宋" w:eastAsia="仿宋" w:cs="仿宋"/>
                <w:spacing w:val="4"/>
                <w:sz w:val="23"/>
                <w:szCs w:val="23"/>
              </w:rPr>
              <w:t>簧钳</w:t>
            </w:r>
          </w:p>
        </w:tc>
        <w:tc>
          <w:tcPr>
            <w:tcW w:w="3211" w:type="dxa"/>
            <w:vAlign w:val="top"/>
          </w:tcPr>
          <w:p>
            <w:pPr>
              <w:spacing w:before="40" w:line="223" w:lineRule="auto"/>
              <w:ind w:left="18"/>
              <w:rPr>
                <w:rFonts w:ascii="仿宋" w:hAnsi="仿宋" w:eastAsia="仿宋" w:cs="仿宋"/>
                <w:sz w:val="23"/>
                <w:szCs w:val="23"/>
              </w:rPr>
            </w:pPr>
            <w:r>
              <w:rPr>
                <w:rFonts w:ascii="仿宋" w:hAnsi="仿宋" w:eastAsia="仿宋" w:cs="仿宋"/>
                <w:spacing w:val="2"/>
                <w:sz w:val="23"/>
                <w:szCs w:val="23"/>
              </w:rPr>
              <w:t>轴</w:t>
            </w:r>
            <w:r>
              <w:rPr>
                <w:rFonts w:ascii="仿宋" w:hAnsi="仿宋" w:eastAsia="仿宋" w:cs="仿宋"/>
                <w:spacing w:val="1"/>
                <w:sz w:val="23"/>
                <w:szCs w:val="23"/>
              </w:rPr>
              <w:t>用</w:t>
            </w:r>
          </w:p>
        </w:tc>
        <w:tc>
          <w:tcPr>
            <w:tcW w:w="878" w:type="dxa"/>
            <w:vAlign w:val="top"/>
          </w:tcPr>
          <w:p>
            <w:pPr>
              <w:spacing w:before="40"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0"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0" w:line="194"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1</w:t>
            </w:r>
          </w:p>
        </w:tc>
        <w:tc>
          <w:tcPr>
            <w:tcW w:w="1885" w:type="dxa"/>
            <w:vAlign w:val="top"/>
          </w:tcPr>
          <w:p>
            <w:pPr>
              <w:spacing w:before="39" w:line="225" w:lineRule="auto"/>
              <w:ind w:left="16"/>
              <w:rPr>
                <w:rFonts w:ascii="仿宋" w:hAnsi="仿宋" w:eastAsia="仿宋" w:cs="仿宋"/>
                <w:sz w:val="23"/>
                <w:szCs w:val="23"/>
              </w:rPr>
            </w:pPr>
            <w:r>
              <w:rPr>
                <w:rFonts w:ascii="仿宋" w:hAnsi="仿宋" w:eastAsia="仿宋" w:cs="仿宋"/>
                <w:spacing w:val="5"/>
                <w:sz w:val="23"/>
                <w:szCs w:val="23"/>
              </w:rPr>
              <w:t>卡</w:t>
            </w:r>
            <w:r>
              <w:rPr>
                <w:rFonts w:ascii="仿宋" w:hAnsi="仿宋" w:eastAsia="仿宋" w:cs="仿宋"/>
                <w:spacing w:val="4"/>
                <w:sz w:val="23"/>
                <w:szCs w:val="23"/>
              </w:rPr>
              <w:t>簧钳</w:t>
            </w:r>
          </w:p>
        </w:tc>
        <w:tc>
          <w:tcPr>
            <w:tcW w:w="3211" w:type="dxa"/>
            <w:vAlign w:val="top"/>
          </w:tcPr>
          <w:p>
            <w:pPr>
              <w:spacing w:before="39" w:line="227" w:lineRule="auto"/>
              <w:ind w:left="16"/>
              <w:rPr>
                <w:rFonts w:ascii="仿宋" w:hAnsi="仿宋" w:eastAsia="仿宋" w:cs="仿宋"/>
                <w:sz w:val="23"/>
                <w:szCs w:val="23"/>
              </w:rPr>
            </w:pPr>
            <w:r>
              <w:rPr>
                <w:rFonts w:ascii="仿宋" w:hAnsi="仿宋" w:eastAsia="仿宋" w:cs="仿宋"/>
                <w:spacing w:val="2"/>
                <w:sz w:val="23"/>
                <w:szCs w:val="23"/>
              </w:rPr>
              <w:t>孔用</w:t>
            </w:r>
          </w:p>
        </w:tc>
        <w:tc>
          <w:tcPr>
            <w:tcW w:w="878" w:type="dxa"/>
            <w:vAlign w:val="top"/>
          </w:tcPr>
          <w:p>
            <w:pPr>
              <w:spacing w:before="40"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0"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69" w:line="194"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2</w:t>
            </w:r>
          </w:p>
        </w:tc>
        <w:tc>
          <w:tcPr>
            <w:tcW w:w="1885" w:type="dxa"/>
            <w:vAlign w:val="top"/>
          </w:tcPr>
          <w:p>
            <w:pPr>
              <w:spacing w:before="39" w:line="226" w:lineRule="auto"/>
              <w:ind w:left="7"/>
              <w:rPr>
                <w:rFonts w:ascii="仿宋" w:hAnsi="仿宋" w:eastAsia="仿宋" w:cs="仿宋"/>
                <w:sz w:val="23"/>
                <w:szCs w:val="23"/>
              </w:rPr>
            </w:pPr>
            <w:r>
              <w:rPr>
                <w:rFonts w:ascii="仿宋" w:hAnsi="仿宋" w:eastAsia="仿宋" w:cs="仿宋"/>
                <w:spacing w:val="8"/>
                <w:sz w:val="23"/>
                <w:szCs w:val="23"/>
              </w:rPr>
              <w:t>钢</w:t>
            </w:r>
            <w:r>
              <w:rPr>
                <w:rFonts w:ascii="仿宋" w:hAnsi="仿宋" w:eastAsia="仿宋" w:cs="仿宋"/>
                <w:spacing w:val="7"/>
                <w:sz w:val="23"/>
                <w:szCs w:val="23"/>
              </w:rPr>
              <w:t>直尺</w:t>
            </w:r>
          </w:p>
        </w:tc>
        <w:tc>
          <w:tcPr>
            <w:tcW w:w="3211" w:type="dxa"/>
            <w:vAlign w:val="top"/>
          </w:tcPr>
          <w:p>
            <w:pPr>
              <w:spacing w:before="39" w:line="304" w:lineRule="exact"/>
              <w:ind w:left="22"/>
              <w:rPr>
                <w:rFonts w:ascii="仿宋" w:hAnsi="仿宋" w:eastAsia="仿宋" w:cs="仿宋"/>
                <w:sz w:val="23"/>
                <w:szCs w:val="23"/>
              </w:rPr>
            </w:pPr>
            <w:r>
              <w:rPr>
                <w:rFonts w:ascii="仿宋" w:hAnsi="仿宋" w:eastAsia="仿宋" w:cs="仿宋"/>
                <w:spacing w:val="1"/>
                <w:position w:val="1"/>
                <w:sz w:val="23"/>
                <w:szCs w:val="23"/>
              </w:rPr>
              <w:t>500</w:t>
            </w:r>
            <w:r>
              <w:rPr>
                <w:rFonts w:ascii="仿宋" w:hAnsi="仿宋" w:eastAsia="仿宋" w:cs="仿宋"/>
                <w:position w:val="1"/>
                <w:sz w:val="23"/>
                <w:szCs w:val="23"/>
              </w:rPr>
              <w:t>mm</w:t>
            </w:r>
          </w:p>
        </w:tc>
        <w:tc>
          <w:tcPr>
            <w:tcW w:w="878" w:type="dxa"/>
            <w:vAlign w:val="top"/>
          </w:tcPr>
          <w:p>
            <w:pPr>
              <w:spacing w:before="39"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69"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4" w:type="dxa"/>
            <w:vAlign w:val="top"/>
          </w:tcPr>
          <w:p>
            <w:pPr>
              <w:spacing w:before="70" w:line="192"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3</w:t>
            </w:r>
          </w:p>
        </w:tc>
        <w:tc>
          <w:tcPr>
            <w:tcW w:w="1885" w:type="dxa"/>
            <w:vAlign w:val="top"/>
          </w:tcPr>
          <w:p>
            <w:pPr>
              <w:spacing w:before="39" w:line="225" w:lineRule="auto"/>
              <w:ind w:left="17"/>
              <w:rPr>
                <w:rFonts w:ascii="仿宋" w:hAnsi="仿宋" w:eastAsia="仿宋" w:cs="仿宋"/>
                <w:sz w:val="23"/>
                <w:szCs w:val="23"/>
              </w:rPr>
            </w:pPr>
            <w:r>
              <w:rPr>
                <w:rFonts w:ascii="仿宋" w:hAnsi="仿宋" w:eastAsia="仿宋" w:cs="仿宋"/>
                <w:spacing w:val="7"/>
                <w:sz w:val="23"/>
                <w:szCs w:val="23"/>
              </w:rPr>
              <w:t>游</w:t>
            </w:r>
            <w:r>
              <w:rPr>
                <w:rFonts w:ascii="仿宋" w:hAnsi="仿宋" w:eastAsia="仿宋" w:cs="仿宋"/>
                <w:spacing w:val="5"/>
                <w:sz w:val="23"/>
                <w:szCs w:val="23"/>
              </w:rPr>
              <w:t>标卡尺</w:t>
            </w:r>
          </w:p>
        </w:tc>
        <w:tc>
          <w:tcPr>
            <w:tcW w:w="3211" w:type="dxa"/>
            <w:vAlign w:val="top"/>
          </w:tcPr>
          <w:p>
            <w:pPr>
              <w:spacing w:before="38" w:line="226" w:lineRule="auto"/>
              <w:ind w:left="27"/>
              <w:rPr>
                <w:rFonts w:ascii="仿宋" w:hAnsi="仿宋" w:eastAsia="仿宋" w:cs="仿宋"/>
                <w:sz w:val="23"/>
                <w:szCs w:val="23"/>
              </w:rPr>
            </w:pPr>
            <w:r>
              <w:rPr>
                <w:rFonts w:ascii="仿宋" w:hAnsi="仿宋" w:eastAsia="仿宋" w:cs="仿宋"/>
                <w:spacing w:val="5"/>
                <w:sz w:val="23"/>
                <w:szCs w:val="23"/>
              </w:rPr>
              <w:t>0-150</w:t>
            </w:r>
            <w:r>
              <w:rPr>
                <w:rFonts w:ascii="仿宋" w:hAnsi="仿宋" w:eastAsia="仿宋" w:cs="仿宋"/>
                <w:sz w:val="23"/>
                <w:szCs w:val="23"/>
              </w:rPr>
              <w:t>mm</w:t>
            </w:r>
            <w:r>
              <w:rPr>
                <w:rFonts w:ascii="仿宋" w:hAnsi="仿宋" w:eastAsia="仿宋" w:cs="仿宋"/>
                <w:spacing w:val="5"/>
                <w:sz w:val="23"/>
                <w:szCs w:val="23"/>
              </w:rPr>
              <w:t xml:space="preserve"> 分度值 0.0</w:t>
            </w:r>
            <w:r>
              <w:rPr>
                <w:rFonts w:ascii="仿宋" w:hAnsi="仿宋" w:eastAsia="仿宋" w:cs="仿宋"/>
                <w:spacing w:val="3"/>
                <w:sz w:val="23"/>
                <w:szCs w:val="23"/>
              </w:rPr>
              <w:t>2</w:t>
            </w:r>
          </w:p>
        </w:tc>
        <w:tc>
          <w:tcPr>
            <w:tcW w:w="878" w:type="dxa"/>
            <w:vAlign w:val="top"/>
          </w:tcPr>
          <w:p>
            <w:pPr>
              <w:spacing w:before="39"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69"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69" w:line="194"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4</w:t>
            </w:r>
          </w:p>
        </w:tc>
        <w:tc>
          <w:tcPr>
            <w:tcW w:w="1885" w:type="dxa"/>
            <w:vAlign w:val="top"/>
          </w:tcPr>
          <w:p>
            <w:pPr>
              <w:spacing w:before="39" w:line="226" w:lineRule="auto"/>
              <w:ind w:left="8"/>
              <w:rPr>
                <w:rFonts w:ascii="仿宋" w:hAnsi="仿宋" w:eastAsia="仿宋" w:cs="仿宋"/>
                <w:sz w:val="23"/>
                <w:szCs w:val="23"/>
              </w:rPr>
            </w:pPr>
            <w:r>
              <w:rPr>
                <w:rFonts w:ascii="仿宋" w:hAnsi="仿宋" w:eastAsia="仿宋" w:cs="仿宋"/>
                <w:spacing w:val="6"/>
                <w:sz w:val="23"/>
                <w:szCs w:val="23"/>
              </w:rPr>
              <w:t>卷</w:t>
            </w:r>
            <w:r>
              <w:rPr>
                <w:rFonts w:ascii="仿宋" w:hAnsi="仿宋" w:eastAsia="仿宋" w:cs="仿宋"/>
                <w:spacing w:val="5"/>
                <w:sz w:val="23"/>
                <w:szCs w:val="23"/>
              </w:rPr>
              <w:t>尺</w:t>
            </w:r>
          </w:p>
        </w:tc>
        <w:tc>
          <w:tcPr>
            <w:tcW w:w="3211" w:type="dxa"/>
            <w:vAlign w:val="top"/>
          </w:tcPr>
          <w:p>
            <w:pPr>
              <w:spacing w:before="39" w:line="304" w:lineRule="exact"/>
              <w:ind w:left="29"/>
              <w:rPr>
                <w:rFonts w:ascii="仿宋" w:hAnsi="仿宋" w:eastAsia="仿宋" w:cs="仿宋"/>
                <w:sz w:val="23"/>
                <w:szCs w:val="23"/>
              </w:rPr>
            </w:pPr>
            <w:r>
              <w:rPr>
                <w:rFonts w:ascii="仿宋" w:hAnsi="仿宋" w:eastAsia="仿宋" w:cs="仿宋"/>
                <w:spacing w:val="-10"/>
                <w:position w:val="1"/>
                <w:sz w:val="23"/>
                <w:szCs w:val="23"/>
              </w:rPr>
              <w:t>3</w:t>
            </w:r>
            <w:r>
              <w:rPr>
                <w:rFonts w:ascii="仿宋" w:hAnsi="仿宋" w:eastAsia="仿宋" w:cs="仿宋"/>
                <w:spacing w:val="-9"/>
                <w:position w:val="1"/>
                <w:sz w:val="23"/>
                <w:szCs w:val="23"/>
              </w:rPr>
              <w:t>m</w:t>
            </w:r>
          </w:p>
        </w:tc>
        <w:tc>
          <w:tcPr>
            <w:tcW w:w="878" w:type="dxa"/>
            <w:vAlign w:val="top"/>
          </w:tcPr>
          <w:p>
            <w:pPr>
              <w:spacing w:before="39"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69"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2" w:line="192"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5</w:t>
            </w:r>
          </w:p>
        </w:tc>
        <w:tc>
          <w:tcPr>
            <w:tcW w:w="1885" w:type="dxa"/>
            <w:vAlign w:val="top"/>
          </w:tcPr>
          <w:p>
            <w:pPr>
              <w:spacing w:before="41" w:line="226" w:lineRule="auto"/>
              <w:ind w:left="8"/>
              <w:rPr>
                <w:rFonts w:ascii="仿宋" w:hAnsi="仿宋" w:eastAsia="仿宋" w:cs="仿宋"/>
                <w:sz w:val="23"/>
                <w:szCs w:val="23"/>
              </w:rPr>
            </w:pPr>
            <w:r>
              <w:rPr>
                <w:rFonts w:ascii="仿宋" w:hAnsi="仿宋" w:eastAsia="仿宋" w:cs="仿宋"/>
                <w:spacing w:val="7"/>
                <w:sz w:val="23"/>
                <w:szCs w:val="23"/>
              </w:rPr>
              <w:t>水平尺</w:t>
            </w:r>
          </w:p>
        </w:tc>
        <w:tc>
          <w:tcPr>
            <w:tcW w:w="3211" w:type="dxa"/>
            <w:vAlign w:val="top"/>
          </w:tcPr>
          <w:p>
            <w:pPr>
              <w:rPr>
                <w:rFonts w:ascii="Arial"/>
                <w:sz w:val="21"/>
              </w:rPr>
            </w:pPr>
          </w:p>
        </w:tc>
        <w:tc>
          <w:tcPr>
            <w:tcW w:w="878" w:type="dxa"/>
            <w:vAlign w:val="top"/>
          </w:tcPr>
          <w:p>
            <w:pPr>
              <w:spacing w:before="41"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1"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2" w:line="192"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6</w:t>
            </w:r>
          </w:p>
        </w:tc>
        <w:tc>
          <w:tcPr>
            <w:tcW w:w="1885" w:type="dxa"/>
            <w:vAlign w:val="top"/>
          </w:tcPr>
          <w:p>
            <w:pPr>
              <w:spacing w:before="41" w:line="226" w:lineRule="auto"/>
              <w:ind w:left="52"/>
              <w:rPr>
                <w:rFonts w:ascii="仿宋" w:hAnsi="仿宋" w:eastAsia="仿宋" w:cs="仿宋"/>
                <w:sz w:val="23"/>
                <w:szCs w:val="23"/>
              </w:rPr>
            </w:pPr>
            <w:r>
              <w:rPr>
                <w:rFonts w:ascii="仿宋" w:hAnsi="仿宋" w:eastAsia="仿宋" w:cs="仿宋"/>
                <w:spacing w:val="-1"/>
                <w:sz w:val="23"/>
                <w:szCs w:val="23"/>
              </w:rPr>
              <w:t>自动剥</w:t>
            </w:r>
            <w:r>
              <w:rPr>
                <w:rFonts w:ascii="仿宋" w:hAnsi="仿宋" w:eastAsia="仿宋" w:cs="仿宋"/>
                <w:sz w:val="23"/>
                <w:szCs w:val="23"/>
              </w:rPr>
              <w:t>线钳</w:t>
            </w:r>
          </w:p>
        </w:tc>
        <w:tc>
          <w:tcPr>
            <w:tcW w:w="3211" w:type="dxa"/>
            <w:vAlign w:val="top"/>
          </w:tcPr>
          <w:p>
            <w:pPr>
              <w:rPr>
                <w:rFonts w:ascii="Arial"/>
                <w:sz w:val="21"/>
              </w:rPr>
            </w:pPr>
          </w:p>
        </w:tc>
        <w:tc>
          <w:tcPr>
            <w:tcW w:w="878" w:type="dxa"/>
            <w:vAlign w:val="top"/>
          </w:tcPr>
          <w:p>
            <w:pPr>
              <w:spacing w:before="41"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1"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1" w:line="192"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7</w:t>
            </w:r>
          </w:p>
        </w:tc>
        <w:tc>
          <w:tcPr>
            <w:tcW w:w="1885" w:type="dxa"/>
            <w:vAlign w:val="top"/>
          </w:tcPr>
          <w:p>
            <w:pPr>
              <w:spacing w:before="40" w:line="226" w:lineRule="auto"/>
              <w:ind w:left="7"/>
              <w:rPr>
                <w:rFonts w:ascii="仿宋" w:hAnsi="仿宋" w:eastAsia="仿宋" w:cs="仿宋"/>
                <w:sz w:val="23"/>
                <w:szCs w:val="23"/>
              </w:rPr>
            </w:pPr>
            <w:r>
              <w:rPr>
                <w:rFonts w:ascii="仿宋" w:hAnsi="仿宋" w:eastAsia="仿宋" w:cs="仿宋"/>
                <w:spacing w:val="8"/>
                <w:sz w:val="23"/>
                <w:szCs w:val="23"/>
              </w:rPr>
              <w:t>压</w:t>
            </w:r>
            <w:r>
              <w:rPr>
                <w:rFonts w:ascii="仿宋" w:hAnsi="仿宋" w:eastAsia="仿宋" w:cs="仿宋"/>
                <w:spacing w:val="7"/>
                <w:sz w:val="23"/>
                <w:szCs w:val="23"/>
              </w:rPr>
              <w:t>线钳</w:t>
            </w:r>
            <w:bookmarkStart w:id="0" w:name="_GoBack"/>
            <w:bookmarkEnd w:id="0"/>
          </w:p>
        </w:tc>
        <w:tc>
          <w:tcPr>
            <w:tcW w:w="3211" w:type="dxa"/>
            <w:vAlign w:val="top"/>
          </w:tcPr>
          <w:p>
            <w:pPr>
              <w:rPr>
                <w:rFonts w:ascii="Arial"/>
                <w:sz w:val="21"/>
              </w:rPr>
            </w:pPr>
          </w:p>
        </w:tc>
        <w:tc>
          <w:tcPr>
            <w:tcW w:w="878" w:type="dxa"/>
            <w:vAlign w:val="top"/>
          </w:tcPr>
          <w:p>
            <w:pPr>
              <w:spacing w:before="41"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1"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3" w:line="192"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8</w:t>
            </w:r>
          </w:p>
        </w:tc>
        <w:tc>
          <w:tcPr>
            <w:tcW w:w="1885" w:type="dxa"/>
            <w:vAlign w:val="top"/>
          </w:tcPr>
          <w:p>
            <w:pPr>
              <w:spacing w:before="42" w:line="227" w:lineRule="auto"/>
              <w:ind w:left="9"/>
              <w:rPr>
                <w:rFonts w:ascii="仿宋" w:hAnsi="仿宋" w:eastAsia="仿宋" w:cs="仿宋"/>
                <w:sz w:val="23"/>
                <w:szCs w:val="23"/>
              </w:rPr>
            </w:pPr>
            <w:r>
              <w:rPr>
                <w:rFonts w:ascii="仿宋" w:hAnsi="仿宋" w:eastAsia="仿宋" w:cs="仿宋"/>
                <w:sz w:val="23"/>
                <w:szCs w:val="23"/>
              </w:rPr>
              <w:t>PU</w:t>
            </w:r>
            <w:r>
              <w:rPr>
                <w:rFonts w:ascii="仿宋" w:hAnsi="仿宋" w:eastAsia="仿宋" w:cs="仿宋"/>
                <w:spacing w:val="9"/>
                <w:sz w:val="23"/>
                <w:szCs w:val="23"/>
              </w:rPr>
              <w:t xml:space="preserve"> 气管剪刀</w:t>
            </w:r>
          </w:p>
        </w:tc>
        <w:tc>
          <w:tcPr>
            <w:tcW w:w="3211" w:type="dxa"/>
            <w:vAlign w:val="top"/>
          </w:tcPr>
          <w:p>
            <w:pPr>
              <w:rPr>
                <w:rFonts w:ascii="Arial"/>
                <w:sz w:val="21"/>
              </w:rPr>
            </w:pPr>
          </w:p>
        </w:tc>
        <w:tc>
          <w:tcPr>
            <w:tcW w:w="878" w:type="dxa"/>
            <w:vAlign w:val="top"/>
          </w:tcPr>
          <w:p>
            <w:pPr>
              <w:spacing w:before="42" w:line="227" w:lineRule="auto"/>
              <w:ind w:left="330"/>
              <w:rPr>
                <w:rFonts w:ascii="仿宋" w:hAnsi="仿宋" w:eastAsia="仿宋" w:cs="仿宋"/>
                <w:sz w:val="23"/>
                <w:szCs w:val="23"/>
              </w:rPr>
            </w:pPr>
            <w:r>
              <w:rPr>
                <w:rFonts w:ascii="仿宋" w:hAnsi="仿宋" w:eastAsia="仿宋" w:cs="仿宋"/>
                <w:sz w:val="23"/>
                <w:szCs w:val="23"/>
              </w:rPr>
              <w:t>条</w:t>
            </w:r>
          </w:p>
        </w:tc>
        <w:tc>
          <w:tcPr>
            <w:tcW w:w="735" w:type="dxa"/>
            <w:vAlign w:val="top"/>
          </w:tcPr>
          <w:p>
            <w:pPr>
              <w:spacing w:before="73"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pPr>
              <w:spacing w:before="73" w:line="192" w:lineRule="auto"/>
              <w:ind w:left="305"/>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9</w:t>
            </w:r>
          </w:p>
        </w:tc>
        <w:tc>
          <w:tcPr>
            <w:tcW w:w="1885" w:type="dxa"/>
            <w:vAlign w:val="top"/>
          </w:tcPr>
          <w:p>
            <w:pPr>
              <w:spacing w:before="42" w:line="225" w:lineRule="auto"/>
              <w:ind w:left="8"/>
              <w:rPr>
                <w:rFonts w:ascii="仿宋" w:hAnsi="仿宋" w:eastAsia="仿宋" w:cs="仿宋"/>
                <w:sz w:val="23"/>
                <w:szCs w:val="23"/>
              </w:rPr>
            </w:pPr>
            <w:r>
              <w:rPr>
                <w:rFonts w:ascii="仿宋" w:hAnsi="仿宋" w:eastAsia="仿宋" w:cs="仿宋"/>
                <w:spacing w:val="7"/>
                <w:sz w:val="23"/>
                <w:szCs w:val="23"/>
              </w:rPr>
              <w:t>橡胶锤</w:t>
            </w:r>
          </w:p>
        </w:tc>
        <w:tc>
          <w:tcPr>
            <w:tcW w:w="3211" w:type="dxa"/>
            <w:vAlign w:val="top"/>
          </w:tcPr>
          <w:p>
            <w:pPr>
              <w:rPr>
                <w:rFonts w:ascii="Arial"/>
                <w:sz w:val="21"/>
              </w:rPr>
            </w:pPr>
          </w:p>
        </w:tc>
        <w:tc>
          <w:tcPr>
            <w:tcW w:w="878" w:type="dxa"/>
            <w:vAlign w:val="top"/>
          </w:tcPr>
          <w:p>
            <w:pPr>
              <w:spacing w:before="42" w:line="226" w:lineRule="auto"/>
              <w:ind w:left="329"/>
              <w:rPr>
                <w:rFonts w:ascii="仿宋" w:hAnsi="仿宋" w:eastAsia="仿宋" w:cs="仿宋"/>
                <w:sz w:val="23"/>
                <w:szCs w:val="23"/>
              </w:rPr>
            </w:pPr>
            <w:r>
              <w:rPr>
                <w:rFonts w:ascii="仿宋" w:hAnsi="仿宋" w:eastAsia="仿宋" w:cs="仿宋"/>
                <w:sz w:val="23"/>
                <w:szCs w:val="23"/>
              </w:rPr>
              <w:t>个</w:t>
            </w:r>
          </w:p>
        </w:tc>
        <w:tc>
          <w:tcPr>
            <w:tcW w:w="735" w:type="dxa"/>
            <w:vAlign w:val="top"/>
          </w:tcPr>
          <w:p>
            <w:pPr>
              <w:spacing w:before="72"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4" w:type="dxa"/>
            <w:vAlign w:val="top"/>
          </w:tcPr>
          <w:p>
            <w:pPr>
              <w:spacing w:before="73" w:line="192" w:lineRule="auto"/>
              <w:ind w:left="299"/>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0</w:t>
            </w:r>
          </w:p>
        </w:tc>
        <w:tc>
          <w:tcPr>
            <w:tcW w:w="1885" w:type="dxa"/>
            <w:vAlign w:val="top"/>
          </w:tcPr>
          <w:p>
            <w:pPr>
              <w:spacing w:before="41" w:line="226" w:lineRule="auto"/>
              <w:ind w:left="13"/>
              <w:rPr>
                <w:rFonts w:ascii="仿宋" w:hAnsi="仿宋" w:eastAsia="仿宋" w:cs="仿宋"/>
                <w:sz w:val="23"/>
                <w:szCs w:val="23"/>
              </w:rPr>
            </w:pPr>
            <w:r>
              <w:rPr>
                <w:rFonts w:ascii="仿宋" w:hAnsi="仿宋" w:eastAsia="仿宋" w:cs="仿宋"/>
                <w:spacing w:val="8"/>
                <w:sz w:val="23"/>
                <w:szCs w:val="23"/>
              </w:rPr>
              <w:t>钟</w:t>
            </w:r>
            <w:r>
              <w:rPr>
                <w:rFonts w:ascii="仿宋" w:hAnsi="仿宋" w:eastAsia="仿宋" w:cs="仿宋"/>
                <w:spacing w:val="6"/>
                <w:sz w:val="23"/>
                <w:szCs w:val="23"/>
              </w:rPr>
              <w:t>表起子</w:t>
            </w:r>
          </w:p>
        </w:tc>
        <w:tc>
          <w:tcPr>
            <w:tcW w:w="3211" w:type="dxa"/>
            <w:vAlign w:val="top"/>
          </w:tcPr>
          <w:p>
            <w:pPr>
              <w:spacing w:before="42" w:line="225" w:lineRule="auto"/>
              <w:ind w:left="22"/>
              <w:rPr>
                <w:rFonts w:ascii="仿宋" w:hAnsi="仿宋" w:eastAsia="仿宋" w:cs="仿宋"/>
                <w:sz w:val="23"/>
                <w:szCs w:val="23"/>
              </w:rPr>
            </w:pPr>
            <w:r>
              <w:rPr>
                <w:rFonts w:ascii="仿宋" w:hAnsi="仿宋" w:eastAsia="仿宋" w:cs="仿宋"/>
                <w:spacing w:val="3"/>
                <w:sz w:val="23"/>
                <w:szCs w:val="23"/>
              </w:rPr>
              <w:t>6</w:t>
            </w:r>
            <w:r>
              <w:rPr>
                <w:rFonts w:ascii="仿宋" w:hAnsi="仿宋" w:eastAsia="仿宋" w:cs="仿宋"/>
                <w:spacing w:val="2"/>
                <w:sz w:val="23"/>
                <w:szCs w:val="23"/>
              </w:rPr>
              <w:t xml:space="preserve"> 件套</w:t>
            </w:r>
          </w:p>
        </w:tc>
        <w:tc>
          <w:tcPr>
            <w:tcW w:w="878" w:type="dxa"/>
            <w:vAlign w:val="top"/>
          </w:tcPr>
          <w:p>
            <w:pPr>
              <w:spacing w:before="41" w:line="229" w:lineRule="auto"/>
              <w:ind w:left="330"/>
              <w:rPr>
                <w:rFonts w:ascii="仿宋" w:hAnsi="仿宋" w:eastAsia="仿宋" w:cs="仿宋"/>
                <w:sz w:val="23"/>
                <w:szCs w:val="23"/>
              </w:rPr>
            </w:pPr>
            <w:r>
              <w:rPr>
                <w:rFonts w:ascii="仿宋" w:hAnsi="仿宋" w:eastAsia="仿宋" w:cs="仿宋"/>
                <w:sz w:val="23"/>
                <w:szCs w:val="23"/>
              </w:rPr>
              <w:t>套</w:t>
            </w:r>
          </w:p>
        </w:tc>
        <w:tc>
          <w:tcPr>
            <w:tcW w:w="735" w:type="dxa"/>
            <w:vAlign w:val="top"/>
          </w:tcPr>
          <w:p>
            <w:pPr>
              <w:spacing w:before="72"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4" w:type="dxa"/>
            <w:vAlign w:val="top"/>
          </w:tcPr>
          <w:p>
            <w:pPr>
              <w:spacing w:before="72" w:line="194" w:lineRule="auto"/>
              <w:ind w:left="299"/>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1</w:t>
            </w:r>
          </w:p>
        </w:tc>
        <w:tc>
          <w:tcPr>
            <w:tcW w:w="1885" w:type="dxa"/>
            <w:vAlign w:val="top"/>
          </w:tcPr>
          <w:p>
            <w:pPr>
              <w:spacing w:before="42" w:line="226" w:lineRule="auto"/>
              <w:ind w:left="22"/>
              <w:rPr>
                <w:rFonts w:ascii="仿宋" w:hAnsi="仿宋" w:eastAsia="仿宋" w:cs="仿宋"/>
                <w:sz w:val="23"/>
                <w:szCs w:val="23"/>
              </w:rPr>
            </w:pPr>
            <w:r>
              <w:rPr>
                <w:rFonts w:ascii="仿宋" w:hAnsi="仿宋" w:eastAsia="仿宋" w:cs="仿宋"/>
                <w:spacing w:val="5"/>
                <w:sz w:val="23"/>
                <w:szCs w:val="23"/>
              </w:rPr>
              <w:t>活</w:t>
            </w:r>
            <w:r>
              <w:rPr>
                <w:rFonts w:ascii="仿宋" w:hAnsi="仿宋" w:eastAsia="仿宋" w:cs="仿宋"/>
                <w:spacing w:val="4"/>
                <w:sz w:val="23"/>
                <w:szCs w:val="23"/>
              </w:rPr>
              <w:t>动扳手</w:t>
            </w:r>
          </w:p>
        </w:tc>
        <w:tc>
          <w:tcPr>
            <w:tcW w:w="3211" w:type="dxa"/>
            <w:vAlign w:val="top"/>
          </w:tcPr>
          <w:p>
            <w:pPr>
              <w:spacing w:before="42" w:line="227" w:lineRule="auto"/>
              <w:ind w:left="22"/>
              <w:rPr>
                <w:rFonts w:ascii="仿宋" w:hAnsi="仿宋" w:eastAsia="仿宋" w:cs="仿宋"/>
                <w:sz w:val="23"/>
                <w:szCs w:val="23"/>
              </w:rPr>
            </w:pPr>
            <w:r>
              <w:rPr>
                <w:rFonts w:ascii="仿宋" w:hAnsi="仿宋" w:eastAsia="仿宋" w:cs="仿宋"/>
                <w:spacing w:val="5"/>
                <w:sz w:val="23"/>
                <w:szCs w:val="23"/>
              </w:rPr>
              <w:t>6</w:t>
            </w:r>
            <w:r>
              <w:rPr>
                <w:rFonts w:ascii="仿宋" w:hAnsi="仿宋" w:eastAsia="仿宋" w:cs="仿宋"/>
                <w:spacing w:val="4"/>
                <w:sz w:val="23"/>
                <w:szCs w:val="23"/>
              </w:rPr>
              <w:t xml:space="preserve"> 寸</w:t>
            </w:r>
          </w:p>
        </w:tc>
        <w:tc>
          <w:tcPr>
            <w:tcW w:w="878" w:type="dxa"/>
            <w:vAlign w:val="top"/>
          </w:tcPr>
          <w:p>
            <w:pPr>
              <w:spacing w:before="42" w:line="227" w:lineRule="auto"/>
              <w:ind w:left="332"/>
              <w:rPr>
                <w:rFonts w:ascii="仿宋" w:hAnsi="仿宋" w:eastAsia="仿宋" w:cs="仿宋"/>
                <w:sz w:val="23"/>
                <w:szCs w:val="23"/>
              </w:rPr>
            </w:pPr>
            <w:r>
              <w:rPr>
                <w:rFonts w:ascii="仿宋" w:hAnsi="仿宋" w:eastAsia="仿宋" w:cs="仿宋"/>
                <w:sz w:val="23"/>
                <w:szCs w:val="23"/>
              </w:rPr>
              <w:t>把</w:t>
            </w:r>
          </w:p>
        </w:tc>
        <w:tc>
          <w:tcPr>
            <w:tcW w:w="735" w:type="dxa"/>
            <w:vAlign w:val="top"/>
          </w:tcPr>
          <w:p>
            <w:pPr>
              <w:spacing w:before="72" w:line="194" w:lineRule="auto"/>
              <w:ind w:left="331"/>
              <w:rPr>
                <w:rFonts w:ascii="仿宋" w:hAnsi="仿宋" w:eastAsia="仿宋" w:cs="仿宋"/>
                <w:sz w:val="23"/>
                <w:szCs w:val="23"/>
              </w:rPr>
            </w:pPr>
            <w:r>
              <w:rPr>
                <w:rFonts w:ascii="仿宋" w:hAnsi="仿宋" w:eastAsia="仿宋" w:cs="仿宋"/>
                <w:sz w:val="23"/>
                <w:szCs w:val="23"/>
              </w:rPr>
              <w:t>1</w:t>
            </w:r>
          </w:p>
        </w:tc>
        <w:tc>
          <w:tcPr>
            <w:tcW w:w="8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04" w:type="dxa"/>
            <w:vAlign w:val="top"/>
          </w:tcPr>
          <w:p>
            <w:pPr>
              <w:spacing w:before="72" w:line="194" w:lineRule="auto"/>
              <w:ind w:left="299"/>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2</w:t>
            </w:r>
          </w:p>
        </w:tc>
        <w:tc>
          <w:tcPr>
            <w:tcW w:w="1885" w:type="dxa"/>
            <w:vAlign w:val="top"/>
          </w:tcPr>
          <w:p>
            <w:pPr>
              <w:spacing w:before="42" w:line="227" w:lineRule="auto"/>
              <w:ind w:left="15"/>
              <w:rPr>
                <w:rFonts w:ascii="仿宋" w:hAnsi="仿宋" w:eastAsia="仿宋" w:cs="仿宋"/>
                <w:sz w:val="23"/>
                <w:szCs w:val="23"/>
              </w:rPr>
            </w:pPr>
            <w:r>
              <w:rPr>
                <w:rFonts w:ascii="仿宋" w:hAnsi="仿宋" w:eastAsia="仿宋" w:cs="仿宋"/>
                <w:spacing w:val="5"/>
                <w:sz w:val="23"/>
                <w:szCs w:val="23"/>
              </w:rPr>
              <w:t>记号</w:t>
            </w:r>
            <w:r>
              <w:rPr>
                <w:rFonts w:ascii="仿宋" w:hAnsi="仿宋" w:eastAsia="仿宋" w:cs="仿宋"/>
                <w:spacing w:val="4"/>
                <w:sz w:val="23"/>
                <w:szCs w:val="23"/>
              </w:rPr>
              <w:t>笔</w:t>
            </w:r>
          </w:p>
        </w:tc>
        <w:tc>
          <w:tcPr>
            <w:tcW w:w="3211" w:type="dxa"/>
            <w:vAlign w:val="top"/>
          </w:tcPr>
          <w:p>
            <w:pPr>
              <w:rPr>
                <w:rFonts w:ascii="Arial"/>
                <w:sz w:val="21"/>
              </w:rPr>
            </w:pPr>
          </w:p>
        </w:tc>
        <w:tc>
          <w:tcPr>
            <w:tcW w:w="878" w:type="dxa"/>
            <w:vAlign w:val="top"/>
          </w:tcPr>
          <w:p>
            <w:pPr>
              <w:spacing w:before="42" w:line="227" w:lineRule="auto"/>
              <w:ind w:left="333"/>
              <w:rPr>
                <w:rFonts w:ascii="仿宋" w:hAnsi="仿宋" w:eastAsia="仿宋" w:cs="仿宋"/>
                <w:sz w:val="23"/>
                <w:szCs w:val="23"/>
              </w:rPr>
            </w:pPr>
            <w:r>
              <w:rPr>
                <w:rFonts w:ascii="仿宋" w:hAnsi="仿宋" w:eastAsia="仿宋" w:cs="仿宋"/>
                <w:sz w:val="23"/>
                <w:szCs w:val="23"/>
              </w:rPr>
              <w:t>支</w:t>
            </w:r>
          </w:p>
        </w:tc>
        <w:tc>
          <w:tcPr>
            <w:tcW w:w="735" w:type="dxa"/>
            <w:vAlign w:val="top"/>
          </w:tcPr>
          <w:p>
            <w:pPr>
              <w:spacing w:before="72" w:line="194" w:lineRule="auto"/>
              <w:ind w:left="325"/>
              <w:rPr>
                <w:rFonts w:ascii="仿宋" w:hAnsi="仿宋" w:eastAsia="仿宋" w:cs="仿宋"/>
                <w:sz w:val="23"/>
                <w:szCs w:val="23"/>
              </w:rPr>
            </w:pPr>
            <w:r>
              <w:rPr>
                <w:rFonts w:ascii="仿宋" w:hAnsi="仿宋" w:eastAsia="仿宋" w:cs="仿宋"/>
                <w:sz w:val="23"/>
                <w:szCs w:val="23"/>
              </w:rPr>
              <w:t>2</w:t>
            </w:r>
          </w:p>
        </w:tc>
        <w:tc>
          <w:tcPr>
            <w:tcW w:w="855" w:type="dxa"/>
            <w:vAlign w:val="top"/>
          </w:tcPr>
          <w:p>
            <w:pPr>
              <w:rPr>
                <w:rFonts w:ascii="Arial"/>
                <w:sz w:val="21"/>
              </w:rPr>
            </w:pPr>
          </w:p>
        </w:tc>
      </w:tr>
    </w:tbl>
    <w:p>
      <w:pPr>
        <w:spacing w:before="108" w:line="391" w:lineRule="exact"/>
        <w:ind w:left="591"/>
        <w:outlineLvl w:val="1"/>
        <w:rPr>
          <w:rFonts w:ascii="Arial" w:hAnsi="Arial" w:eastAsia="Arial" w:cs="Arial"/>
          <w:sz w:val="28"/>
          <w:szCs w:val="28"/>
        </w:rPr>
      </w:pPr>
      <w:r>
        <w:rPr>
          <w:rFonts w:ascii="仿宋" w:hAnsi="仿宋" w:eastAsia="仿宋" w:cs="仿宋"/>
          <w:spacing w:val="-11"/>
          <w:position w:val="3"/>
          <w:sz w:val="28"/>
          <w:szCs w:val="28"/>
        </w:rPr>
        <w:t>(</w:t>
      </w:r>
      <w:r>
        <w:rPr>
          <w:rFonts w:ascii="仿宋" w:hAnsi="仿宋" w:eastAsia="仿宋" w:cs="仿宋"/>
          <w:spacing w:val="-9"/>
          <w:position w:val="3"/>
          <w:sz w:val="28"/>
          <w:szCs w:val="28"/>
        </w:rPr>
        <w:t xml:space="preserve"> 五 ) 耗材备用件清单</w:t>
      </w:r>
      <w:r>
        <w:rPr>
          <w:rFonts w:ascii="Arial" w:hAnsi="Arial" w:eastAsia="Arial" w:cs="Arial"/>
          <w:spacing w:val="-9"/>
          <w:position w:val="3"/>
          <w:sz w:val="28"/>
          <w:szCs w:val="28"/>
        </w:rPr>
        <w:t>(</w:t>
      </w:r>
      <w:r>
        <w:rPr>
          <w:rFonts w:ascii="仿宋" w:hAnsi="仿宋" w:eastAsia="仿宋" w:cs="仿宋"/>
          <w:spacing w:val="-9"/>
          <w:position w:val="3"/>
          <w:sz w:val="28"/>
          <w:szCs w:val="28"/>
        </w:rPr>
        <w:t>赛场</w:t>
      </w:r>
      <w:r>
        <w:rPr>
          <w:rFonts w:ascii="Arial" w:hAnsi="Arial" w:eastAsia="Arial" w:cs="Arial"/>
          <w:spacing w:val="-9"/>
          <w:position w:val="3"/>
          <w:sz w:val="28"/>
          <w:szCs w:val="28"/>
        </w:rPr>
        <w:t>)</w:t>
      </w:r>
    </w:p>
    <w:p>
      <w:pPr>
        <w:spacing w:line="125" w:lineRule="exact"/>
      </w:pPr>
    </w:p>
    <w:tbl>
      <w:tblPr>
        <w:tblStyle w:val="4"/>
        <w:tblW w:w="83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2408"/>
        <w:gridCol w:w="3238"/>
        <w:gridCol w:w="731"/>
        <w:gridCol w:w="658"/>
        <w:gridCol w:w="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06" w:type="dxa"/>
            <w:vAlign w:val="top"/>
          </w:tcPr>
          <w:p>
            <w:pPr>
              <w:spacing w:before="115" w:line="218" w:lineRule="auto"/>
              <w:ind w:left="141"/>
              <w:rPr>
                <w:rFonts w:ascii="仿宋" w:hAnsi="仿宋" w:eastAsia="仿宋" w:cs="仿宋"/>
                <w:sz w:val="22"/>
                <w:szCs w:val="22"/>
              </w:rPr>
            </w:pPr>
            <w:r>
              <w:rPr>
                <w:rFonts w:ascii="仿宋" w:hAnsi="仿宋" w:eastAsia="仿宋" w:cs="仿宋"/>
                <w:spacing w:val="-4"/>
                <w:sz w:val="22"/>
                <w:szCs w:val="22"/>
                <w14:textOutline w14:w="4013" w14:cap="sq" w14:cmpd="sng">
                  <w14:solidFill>
                    <w14:srgbClr w14:val="000000"/>
                  </w14:solidFill>
                  <w14:prstDash w14:val="solid"/>
                  <w14:bevel/>
                </w14:textOutline>
              </w:rPr>
              <w:t>序</w:t>
            </w:r>
            <w:r>
              <w:rPr>
                <w:rFonts w:ascii="仿宋" w:hAnsi="仿宋" w:eastAsia="仿宋" w:cs="仿宋"/>
                <w:spacing w:val="-2"/>
                <w:sz w:val="22"/>
                <w:szCs w:val="22"/>
                <w14:textOutline w14:w="4013" w14:cap="sq" w14:cmpd="sng">
                  <w14:solidFill>
                    <w14:srgbClr w14:val="000000"/>
                  </w14:solidFill>
                  <w14:prstDash w14:val="solid"/>
                  <w14:bevel/>
                </w14:textOutline>
              </w:rPr>
              <w:t>号</w:t>
            </w:r>
          </w:p>
        </w:tc>
        <w:tc>
          <w:tcPr>
            <w:tcW w:w="2408" w:type="dxa"/>
            <w:vAlign w:val="top"/>
          </w:tcPr>
          <w:p>
            <w:pPr>
              <w:spacing w:before="115" w:line="216" w:lineRule="auto"/>
              <w:ind w:left="829"/>
              <w:rPr>
                <w:rFonts w:ascii="仿宋" w:hAnsi="仿宋" w:eastAsia="仿宋" w:cs="仿宋"/>
                <w:sz w:val="22"/>
                <w:szCs w:val="22"/>
              </w:rPr>
            </w:pPr>
            <w:r>
              <w:rPr>
                <w:rFonts w:ascii="仿宋" w:hAnsi="仿宋" w:eastAsia="仿宋" w:cs="仿宋"/>
                <w:spacing w:val="-4"/>
                <w:sz w:val="22"/>
                <w:szCs w:val="22"/>
                <w14:textOutline w14:w="4013" w14:cap="sq" w14:cmpd="sng">
                  <w14:solidFill>
                    <w14:srgbClr w14:val="000000"/>
                  </w14:solidFill>
                  <w14:prstDash w14:val="solid"/>
                  <w14:bevel/>
                </w14:textOutline>
              </w:rPr>
              <w:t>物</w:t>
            </w:r>
            <w:r>
              <w:rPr>
                <w:rFonts w:ascii="仿宋" w:hAnsi="仿宋" w:eastAsia="仿宋" w:cs="仿宋"/>
                <w:spacing w:val="-3"/>
                <w:sz w:val="22"/>
                <w:szCs w:val="22"/>
                <w14:textOutline w14:w="4013" w14:cap="sq" w14:cmpd="sng">
                  <w14:solidFill>
                    <w14:srgbClr w14:val="000000"/>
                  </w14:solidFill>
                  <w14:prstDash w14:val="solid"/>
                  <w14:bevel/>
                </w14:textOutline>
              </w:rPr>
              <w:t>料名称</w:t>
            </w:r>
          </w:p>
        </w:tc>
        <w:tc>
          <w:tcPr>
            <w:tcW w:w="3238" w:type="dxa"/>
            <w:vAlign w:val="top"/>
          </w:tcPr>
          <w:p>
            <w:pPr>
              <w:spacing w:before="115" w:line="218" w:lineRule="auto"/>
              <w:ind w:left="1080"/>
              <w:rPr>
                <w:rFonts w:ascii="仿宋" w:hAnsi="仿宋" w:eastAsia="仿宋" w:cs="仿宋"/>
                <w:sz w:val="22"/>
                <w:szCs w:val="22"/>
              </w:rPr>
            </w:pPr>
            <w:r>
              <w:rPr>
                <w:rFonts w:ascii="仿宋" w:hAnsi="仿宋" w:eastAsia="仿宋" w:cs="仿宋"/>
                <w:spacing w:val="1"/>
                <w:sz w:val="22"/>
                <w:szCs w:val="22"/>
                <w14:textOutline w14:w="4013" w14:cap="sq" w14:cmpd="sng">
                  <w14:solidFill>
                    <w14:srgbClr w14:val="000000"/>
                  </w14:solidFill>
                  <w14:prstDash w14:val="solid"/>
                  <w14:bevel/>
                </w14:textOutline>
              </w:rPr>
              <w:t>规</w:t>
            </w:r>
            <w:r>
              <w:rPr>
                <w:rFonts w:ascii="仿宋" w:hAnsi="仿宋" w:eastAsia="仿宋" w:cs="仿宋"/>
                <w:spacing w:val="1"/>
                <w:sz w:val="22"/>
                <w:szCs w:val="22"/>
              </w:rPr>
              <w:t xml:space="preserve"> </w:t>
            </w:r>
            <w:r>
              <w:rPr>
                <w:rFonts w:ascii="仿宋" w:hAnsi="仿宋" w:eastAsia="仿宋" w:cs="仿宋"/>
                <w:spacing w:val="1"/>
                <w:sz w:val="22"/>
                <w:szCs w:val="22"/>
                <w14:textOutline w14:w="4013" w14:cap="sq" w14:cmpd="sng">
                  <w14:solidFill>
                    <w14:srgbClr w14:val="000000"/>
                  </w14:solidFill>
                  <w14:prstDash w14:val="solid"/>
                  <w14:bevel/>
                </w14:textOutline>
              </w:rPr>
              <w:t>格</w:t>
            </w:r>
            <w:r>
              <w:rPr>
                <w:rFonts w:ascii="仿宋" w:hAnsi="仿宋" w:eastAsia="仿宋" w:cs="仿宋"/>
                <w:spacing w:val="1"/>
                <w:sz w:val="22"/>
                <w:szCs w:val="22"/>
              </w:rPr>
              <w:t xml:space="preserve"> </w:t>
            </w:r>
            <w:r>
              <w:rPr>
                <w:rFonts w:ascii="仿宋" w:hAnsi="仿宋" w:eastAsia="仿宋" w:cs="仿宋"/>
                <w:spacing w:val="1"/>
                <w:sz w:val="22"/>
                <w:szCs w:val="22"/>
                <w14:textOutline w14:w="4013" w14:cap="sq" w14:cmpd="sng">
                  <w14:solidFill>
                    <w14:srgbClr w14:val="000000"/>
                  </w14:solidFill>
                  <w14:prstDash w14:val="solid"/>
                  <w14:bevel/>
                </w14:textOutline>
              </w:rPr>
              <w:t>型</w:t>
            </w:r>
            <w:r>
              <w:rPr>
                <w:rFonts w:ascii="仿宋" w:hAnsi="仿宋" w:eastAsia="仿宋" w:cs="仿宋"/>
                <w:spacing w:val="1"/>
                <w:sz w:val="22"/>
                <w:szCs w:val="22"/>
              </w:rPr>
              <w:t xml:space="preserve"> </w:t>
            </w:r>
            <w:r>
              <w:rPr>
                <w:rFonts w:ascii="仿宋" w:hAnsi="仿宋" w:eastAsia="仿宋" w:cs="仿宋"/>
                <w:sz w:val="22"/>
                <w:szCs w:val="22"/>
                <w14:textOutline w14:w="4013" w14:cap="sq" w14:cmpd="sng">
                  <w14:solidFill>
                    <w14:srgbClr w14:val="000000"/>
                  </w14:solidFill>
                  <w14:prstDash w14:val="solid"/>
                  <w14:bevel/>
                </w14:textOutline>
              </w:rPr>
              <w:t>号</w:t>
            </w:r>
          </w:p>
        </w:tc>
        <w:tc>
          <w:tcPr>
            <w:tcW w:w="731" w:type="dxa"/>
            <w:vAlign w:val="top"/>
          </w:tcPr>
          <w:p>
            <w:pPr>
              <w:spacing w:before="84" w:line="224" w:lineRule="auto"/>
              <w:ind w:left="227"/>
              <w:rPr>
                <w:rFonts w:ascii="仿宋" w:hAnsi="仿宋" w:eastAsia="仿宋" w:cs="仿宋"/>
                <w:sz w:val="23"/>
                <w:szCs w:val="23"/>
              </w:rPr>
            </w:pPr>
            <w:r>
              <w:rPr>
                <w:rFonts w:ascii="仿宋" w:hAnsi="仿宋" w:eastAsia="仿宋" w:cs="仿宋"/>
                <w:sz w:val="23"/>
                <w:szCs w:val="23"/>
                <w14:textOutline w14:w="4336" w14:cap="sq" w14:cmpd="sng">
                  <w14:solidFill>
                    <w14:srgbClr w14:val="000000"/>
                  </w14:solidFill>
                  <w14:prstDash w14:val="solid"/>
                  <w14:bevel/>
                </w14:textOutline>
              </w:rPr>
              <w:t>单位</w:t>
            </w:r>
          </w:p>
        </w:tc>
        <w:tc>
          <w:tcPr>
            <w:tcW w:w="658" w:type="dxa"/>
            <w:vAlign w:val="top"/>
          </w:tcPr>
          <w:p>
            <w:pPr>
              <w:spacing w:before="106" w:line="226" w:lineRule="auto"/>
              <w:ind w:left="104"/>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数量</w:t>
            </w:r>
          </w:p>
        </w:tc>
        <w:tc>
          <w:tcPr>
            <w:tcW w:w="622" w:type="dxa"/>
            <w:vAlign w:val="top"/>
          </w:tcPr>
          <w:p>
            <w:pPr>
              <w:spacing w:before="94" w:line="220" w:lineRule="auto"/>
              <w:ind w:left="99"/>
              <w:rPr>
                <w:rFonts w:ascii="仿宋" w:hAnsi="仿宋" w:eastAsia="仿宋" w:cs="仿宋"/>
                <w:sz w:val="22"/>
                <w:szCs w:val="22"/>
              </w:rPr>
            </w:pPr>
            <w:r>
              <w:rPr>
                <w:rFonts w:ascii="仿宋" w:hAnsi="仿宋" w:eastAsia="仿宋" w:cs="仿宋"/>
                <w:spacing w:val="-6"/>
                <w:sz w:val="22"/>
                <w:szCs w:val="22"/>
                <w14:textOutline w14:w="4013" w14:cap="sq" w14:cmpd="sng">
                  <w14:solidFill>
                    <w14:srgbClr w14:val="000000"/>
                  </w14:solidFill>
                  <w14:prstDash w14:val="solid"/>
                  <w14:bevel/>
                </w14:textOutline>
              </w:rPr>
              <w:t>备</w:t>
            </w:r>
            <w:r>
              <w:rPr>
                <w:rFonts w:ascii="仿宋" w:hAnsi="仿宋" w:eastAsia="仿宋" w:cs="仿宋"/>
                <w:spacing w:val="-4"/>
                <w:sz w:val="22"/>
                <w:szCs w:val="22"/>
                <w14:textOutline w14:w="4013"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3" w:line="194" w:lineRule="auto"/>
              <w:ind w:left="320"/>
              <w:rPr>
                <w:rFonts w:ascii="仿宋" w:hAnsi="仿宋" w:eastAsia="仿宋" w:cs="仿宋"/>
                <w:sz w:val="23"/>
                <w:szCs w:val="23"/>
              </w:rPr>
            </w:pPr>
            <w:r>
              <w:rPr>
                <w:rFonts w:ascii="仿宋" w:hAnsi="仿宋" w:eastAsia="仿宋" w:cs="仿宋"/>
                <w:sz w:val="23"/>
                <w:szCs w:val="23"/>
              </w:rPr>
              <w:t>1</w:t>
            </w:r>
          </w:p>
        </w:tc>
        <w:tc>
          <w:tcPr>
            <w:tcW w:w="2408" w:type="dxa"/>
            <w:vAlign w:val="top"/>
          </w:tcPr>
          <w:p>
            <w:pPr>
              <w:spacing w:before="82" w:line="226" w:lineRule="auto"/>
              <w:ind w:left="124"/>
              <w:rPr>
                <w:rFonts w:ascii="仿宋" w:hAnsi="仿宋" w:eastAsia="仿宋" w:cs="仿宋"/>
                <w:sz w:val="23"/>
                <w:szCs w:val="23"/>
              </w:rPr>
            </w:pPr>
            <w:r>
              <w:rPr>
                <w:rFonts w:ascii="仿宋" w:hAnsi="仿宋" w:eastAsia="仿宋" w:cs="仿宋"/>
                <w:spacing w:val="5"/>
                <w:sz w:val="23"/>
                <w:szCs w:val="23"/>
              </w:rPr>
              <w:t>光</w:t>
            </w:r>
            <w:r>
              <w:rPr>
                <w:rFonts w:ascii="仿宋" w:hAnsi="仿宋" w:eastAsia="仿宋" w:cs="仿宋"/>
                <w:spacing w:val="4"/>
                <w:sz w:val="23"/>
                <w:szCs w:val="23"/>
              </w:rPr>
              <w:t>纤头</w:t>
            </w:r>
          </w:p>
        </w:tc>
        <w:tc>
          <w:tcPr>
            <w:tcW w:w="3238" w:type="dxa"/>
            <w:vAlign w:val="top"/>
          </w:tcPr>
          <w:p>
            <w:pPr>
              <w:spacing w:before="113" w:line="194" w:lineRule="auto"/>
              <w:ind w:left="119"/>
              <w:rPr>
                <w:rFonts w:ascii="仿宋" w:hAnsi="仿宋" w:eastAsia="仿宋" w:cs="仿宋"/>
                <w:sz w:val="23"/>
                <w:szCs w:val="23"/>
              </w:rPr>
            </w:pPr>
            <w:r>
              <w:rPr>
                <w:rFonts w:ascii="仿宋" w:hAnsi="仿宋" w:eastAsia="仿宋" w:cs="仿宋"/>
                <w:sz w:val="23"/>
                <w:szCs w:val="23"/>
              </w:rPr>
              <w:t>FN</w:t>
            </w:r>
            <w:r>
              <w:rPr>
                <w:rFonts w:ascii="仿宋" w:hAnsi="仿宋" w:eastAsia="仿宋" w:cs="仿宋"/>
                <w:spacing w:val="6"/>
                <w:sz w:val="23"/>
                <w:szCs w:val="23"/>
              </w:rPr>
              <w:t>-</w:t>
            </w:r>
            <w:r>
              <w:rPr>
                <w:rFonts w:ascii="仿宋" w:hAnsi="仿宋" w:eastAsia="仿宋" w:cs="仿宋"/>
                <w:sz w:val="23"/>
                <w:szCs w:val="23"/>
              </w:rPr>
              <w:t>D</w:t>
            </w:r>
            <w:r>
              <w:rPr>
                <w:rFonts w:ascii="仿宋" w:hAnsi="仿宋" w:eastAsia="仿宋" w:cs="仿宋"/>
                <w:spacing w:val="6"/>
                <w:sz w:val="23"/>
                <w:szCs w:val="23"/>
              </w:rPr>
              <w:t>076</w:t>
            </w:r>
          </w:p>
        </w:tc>
        <w:tc>
          <w:tcPr>
            <w:tcW w:w="731" w:type="dxa"/>
            <w:vAlign w:val="top"/>
          </w:tcPr>
          <w:p>
            <w:pPr>
              <w:spacing w:before="82"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3" w:line="192" w:lineRule="auto"/>
              <w:ind w:left="23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2" w:line="194" w:lineRule="auto"/>
              <w:ind w:left="314"/>
              <w:rPr>
                <w:rFonts w:ascii="仿宋" w:hAnsi="仿宋" w:eastAsia="仿宋" w:cs="仿宋"/>
                <w:sz w:val="23"/>
                <w:szCs w:val="23"/>
              </w:rPr>
            </w:pPr>
            <w:r>
              <w:rPr>
                <w:rFonts w:ascii="仿宋" w:hAnsi="仿宋" w:eastAsia="仿宋" w:cs="仿宋"/>
                <w:sz w:val="23"/>
                <w:szCs w:val="23"/>
              </w:rPr>
              <w:t>2</w:t>
            </w:r>
          </w:p>
        </w:tc>
        <w:tc>
          <w:tcPr>
            <w:tcW w:w="2408" w:type="dxa"/>
            <w:vAlign w:val="top"/>
          </w:tcPr>
          <w:p>
            <w:pPr>
              <w:spacing w:before="82" w:line="225" w:lineRule="auto"/>
              <w:ind w:left="127"/>
              <w:rPr>
                <w:rFonts w:ascii="仿宋" w:hAnsi="仿宋" w:eastAsia="仿宋" w:cs="仿宋"/>
                <w:sz w:val="23"/>
                <w:szCs w:val="23"/>
              </w:rPr>
            </w:pPr>
            <w:r>
              <w:rPr>
                <w:rFonts w:ascii="仿宋" w:hAnsi="仿宋" w:eastAsia="仿宋" w:cs="仿宋"/>
                <w:spacing w:val="11"/>
                <w:sz w:val="23"/>
                <w:szCs w:val="23"/>
              </w:rPr>
              <w:t>高</w:t>
            </w:r>
            <w:r>
              <w:rPr>
                <w:rFonts w:ascii="仿宋" w:hAnsi="仿宋" w:eastAsia="仿宋" w:cs="仿宋"/>
                <w:spacing w:val="7"/>
                <w:sz w:val="23"/>
                <w:szCs w:val="23"/>
              </w:rPr>
              <w:t>精度光纤传感器</w:t>
            </w:r>
          </w:p>
        </w:tc>
        <w:tc>
          <w:tcPr>
            <w:tcW w:w="3238" w:type="dxa"/>
            <w:vAlign w:val="top"/>
          </w:tcPr>
          <w:p>
            <w:pPr>
              <w:spacing w:before="112" w:line="194" w:lineRule="auto"/>
              <w:ind w:left="119"/>
              <w:rPr>
                <w:rFonts w:ascii="仿宋" w:hAnsi="仿宋" w:eastAsia="仿宋" w:cs="仿宋"/>
                <w:sz w:val="23"/>
                <w:szCs w:val="23"/>
              </w:rPr>
            </w:pPr>
            <w:r>
              <w:rPr>
                <w:rFonts w:ascii="仿宋" w:hAnsi="仿宋" w:eastAsia="仿宋" w:cs="仿宋"/>
                <w:sz w:val="23"/>
                <w:szCs w:val="23"/>
              </w:rPr>
              <w:t>FM</w:t>
            </w:r>
            <w:r>
              <w:rPr>
                <w:rFonts w:ascii="仿宋" w:hAnsi="仿宋" w:eastAsia="仿宋" w:cs="仿宋"/>
                <w:spacing w:val="7"/>
                <w:sz w:val="23"/>
                <w:szCs w:val="23"/>
              </w:rPr>
              <w:t>-</w:t>
            </w:r>
            <w:r>
              <w:rPr>
                <w:rFonts w:ascii="仿宋" w:hAnsi="仿宋" w:eastAsia="仿宋" w:cs="仿宋"/>
                <w:sz w:val="23"/>
                <w:szCs w:val="23"/>
              </w:rPr>
              <w:t>E</w:t>
            </w:r>
            <w:r>
              <w:rPr>
                <w:rFonts w:ascii="仿宋" w:hAnsi="仿宋" w:eastAsia="仿宋" w:cs="仿宋"/>
                <w:spacing w:val="6"/>
                <w:sz w:val="23"/>
                <w:szCs w:val="23"/>
              </w:rPr>
              <w:t>31</w:t>
            </w:r>
          </w:p>
        </w:tc>
        <w:tc>
          <w:tcPr>
            <w:tcW w:w="731" w:type="dxa"/>
            <w:vAlign w:val="top"/>
          </w:tcPr>
          <w:p>
            <w:pPr>
              <w:spacing w:before="82"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2" w:line="192" w:lineRule="auto"/>
              <w:ind w:left="227"/>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4" w:line="192" w:lineRule="auto"/>
              <w:ind w:left="323"/>
              <w:rPr>
                <w:rFonts w:ascii="仿宋" w:hAnsi="仿宋" w:eastAsia="仿宋" w:cs="仿宋"/>
                <w:sz w:val="23"/>
                <w:szCs w:val="23"/>
              </w:rPr>
            </w:pPr>
            <w:r>
              <w:rPr>
                <w:rFonts w:ascii="仿宋" w:hAnsi="仿宋" w:eastAsia="仿宋" w:cs="仿宋"/>
                <w:sz w:val="23"/>
                <w:szCs w:val="23"/>
              </w:rPr>
              <w:t>3</w:t>
            </w:r>
          </w:p>
        </w:tc>
        <w:tc>
          <w:tcPr>
            <w:tcW w:w="2408" w:type="dxa"/>
            <w:vAlign w:val="top"/>
          </w:tcPr>
          <w:p>
            <w:pPr>
              <w:spacing w:before="83" w:line="226" w:lineRule="auto"/>
              <w:ind w:left="124"/>
              <w:rPr>
                <w:rFonts w:ascii="仿宋" w:hAnsi="仿宋" w:eastAsia="仿宋" w:cs="仿宋"/>
                <w:sz w:val="23"/>
                <w:szCs w:val="23"/>
              </w:rPr>
            </w:pPr>
            <w:r>
              <w:rPr>
                <w:rFonts w:ascii="仿宋" w:hAnsi="仿宋" w:eastAsia="仿宋" w:cs="仿宋"/>
                <w:spacing w:val="5"/>
                <w:sz w:val="23"/>
                <w:szCs w:val="23"/>
              </w:rPr>
              <w:t>光</w:t>
            </w:r>
            <w:r>
              <w:rPr>
                <w:rFonts w:ascii="仿宋" w:hAnsi="仿宋" w:eastAsia="仿宋" w:cs="仿宋"/>
                <w:spacing w:val="4"/>
                <w:sz w:val="23"/>
                <w:szCs w:val="23"/>
              </w:rPr>
              <w:t>纤头</w:t>
            </w:r>
          </w:p>
        </w:tc>
        <w:tc>
          <w:tcPr>
            <w:tcW w:w="3238" w:type="dxa"/>
            <w:vAlign w:val="top"/>
          </w:tcPr>
          <w:p>
            <w:pPr>
              <w:spacing w:before="113" w:line="194" w:lineRule="auto"/>
              <w:ind w:left="119"/>
              <w:rPr>
                <w:rFonts w:ascii="仿宋" w:hAnsi="仿宋" w:eastAsia="仿宋" w:cs="仿宋"/>
                <w:sz w:val="23"/>
                <w:szCs w:val="23"/>
              </w:rPr>
            </w:pPr>
            <w:r>
              <w:rPr>
                <w:rFonts w:ascii="仿宋" w:hAnsi="仿宋" w:eastAsia="仿宋" w:cs="仿宋"/>
                <w:sz w:val="23"/>
                <w:szCs w:val="23"/>
              </w:rPr>
              <w:t>FN</w:t>
            </w:r>
            <w:r>
              <w:rPr>
                <w:rFonts w:ascii="仿宋" w:hAnsi="仿宋" w:eastAsia="仿宋" w:cs="仿宋"/>
                <w:spacing w:val="6"/>
                <w:sz w:val="23"/>
                <w:szCs w:val="23"/>
              </w:rPr>
              <w:t>-</w:t>
            </w:r>
            <w:r>
              <w:rPr>
                <w:rFonts w:ascii="仿宋" w:hAnsi="仿宋" w:eastAsia="仿宋" w:cs="仿宋"/>
                <w:sz w:val="23"/>
                <w:szCs w:val="23"/>
              </w:rPr>
              <w:t>T</w:t>
            </w:r>
            <w:r>
              <w:rPr>
                <w:rFonts w:ascii="仿宋" w:hAnsi="仿宋" w:eastAsia="仿宋" w:cs="仿宋"/>
                <w:spacing w:val="6"/>
                <w:sz w:val="23"/>
                <w:szCs w:val="23"/>
              </w:rPr>
              <w:t>064</w:t>
            </w:r>
          </w:p>
        </w:tc>
        <w:tc>
          <w:tcPr>
            <w:tcW w:w="731" w:type="dxa"/>
            <w:vAlign w:val="top"/>
          </w:tcPr>
          <w:p>
            <w:pPr>
              <w:spacing w:before="83"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5" w:line="192" w:lineRule="auto"/>
              <w:ind w:left="23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4" w:line="194" w:lineRule="auto"/>
              <w:ind w:left="313"/>
              <w:rPr>
                <w:rFonts w:ascii="仿宋" w:hAnsi="仿宋" w:eastAsia="仿宋" w:cs="仿宋"/>
                <w:sz w:val="23"/>
                <w:szCs w:val="23"/>
              </w:rPr>
            </w:pPr>
            <w:r>
              <w:rPr>
                <w:rFonts w:ascii="仿宋" w:hAnsi="仿宋" w:eastAsia="仿宋" w:cs="仿宋"/>
                <w:sz w:val="23"/>
                <w:szCs w:val="23"/>
              </w:rPr>
              <w:t>4</w:t>
            </w:r>
          </w:p>
        </w:tc>
        <w:tc>
          <w:tcPr>
            <w:tcW w:w="2408" w:type="dxa"/>
            <w:vAlign w:val="top"/>
          </w:tcPr>
          <w:p>
            <w:pPr>
              <w:spacing w:before="83" w:line="224" w:lineRule="auto"/>
              <w:ind w:left="117"/>
              <w:rPr>
                <w:rFonts w:ascii="仿宋" w:hAnsi="仿宋" w:eastAsia="仿宋" w:cs="仿宋"/>
                <w:sz w:val="23"/>
                <w:szCs w:val="23"/>
              </w:rPr>
            </w:pPr>
            <w:r>
              <w:rPr>
                <w:rFonts w:ascii="仿宋" w:hAnsi="仿宋" w:eastAsia="仿宋" w:cs="仿宋"/>
                <w:spacing w:val="7"/>
                <w:sz w:val="23"/>
                <w:szCs w:val="23"/>
              </w:rPr>
              <w:t>熔断</w:t>
            </w:r>
            <w:r>
              <w:rPr>
                <w:rFonts w:ascii="仿宋" w:hAnsi="仿宋" w:eastAsia="仿宋" w:cs="仿宋"/>
                <w:spacing w:val="6"/>
                <w:sz w:val="23"/>
                <w:szCs w:val="23"/>
              </w:rPr>
              <w:t>芯</w:t>
            </w:r>
          </w:p>
        </w:tc>
        <w:tc>
          <w:tcPr>
            <w:tcW w:w="3238" w:type="dxa"/>
            <w:vAlign w:val="top"/>
          </w:tcPr>
          <w:p>
            <w:pPr>
              <w:spacing w:before="83" w:line="306" w:lineRule="exact"/>
              <w:ind w:left="119"/>
              <w:rPr>
                <w:rFonts w:ascii="仿宋" w:hAnsi="仿宋" w:eastAsia="仿宋" w:cs="仿宋"/>
                <w:sz w:val="23"/>
                <w:szCs w:val="23"/>
              </w:rPr>
            </w:pPr>
            <w:r>
              <w:rPr>
                <w:rFonts w:ascii="仿宋" w:hAnsi="仿宋" w:eastAsia="仿宋" w:cs="仿宋"/>
                <w:position w:val="1"/>
                <w:sz w:val="23"/>
                <w:szCs w:val="23"/>
              </w:rPr>
              <w:t>RT</w:t>
            </w:r>
            <w:r>
              <w:rPr>
                <w:rFonts w:ascii="仿宋" w:hAnsi="仿宋" w:eastAsia="仿宋" w:cs="仿宋"/>
                <w:spacing w:val="9"/>
                <w:position w:val="1"/>
                <w:sz w:val="23"/>
                <w:szCs w:val="23"/>
              </w:rPr>
              <w:t>1</w:t>
            </w:r>
            <w:r>
              <w:rPr>
                <w:rFonts w:ascii="仿宋" w:hAnsi="仿宋" w:eastAsia="仿宋" w:cs="仿宋"/>
                <w:spacing w:val="5"/>
                <w:position w:val="1"/>
                <w:sz w:val="23"/>
                <w:szCs w:val="23"/>
              </w:rPr>
              <w:t>4-20/10</w:t>
            </w:r>
            <w:r>
              <w:rPr>
                <w:rFonts w:ascii="仿宋" w:hAnsi="仿宋" w:eastAsia="仿宋" w:cs="仿宋"/>
                <w:position w:val="1"/>
                <w:sz w:val="23"/>
                <w:szCs w:val="23"/>
              </w:rPr>
              <w:t>A</w:t>
            </w:r>
          </w:p>
        </w:tc>
        <w:tc>
          <w:tcPr>
            <w:tcW w:w="731" w:type="dxa"/>
            <w:vAlign w:val="top"/>
          </w:tcPr>
          <w:p>
            <w:pPr>
              <w:spacing w:before="83"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6" w:line="192" w:lineRule="auto"/>
              <w:ind w:left="23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20" w:line="189" w:lineRule="auto"/>
              <w:ind w:left="317"/>
              <w:rPr>
                <w:rFonts w:ascii="仿宋" w:hAnsi="仿宋" w:eastAsia="仿宋" w:cs="仿宋"/>
                <w:sz w:val="23"/>
                <w:szCs w:val="23"/>
              </w:rPr>
            </w:pPr>
            <w:r>
              <w:rPr>
                <w:rFonts w:ascii="仿宋" w:hAnsi="仿宋" w:eastAsia="仿宋" w:cs="仿宋"/>
                <w:sz w:val="23"/>
                <w:szCs w:val="23"/>
              </w:rPr>
              <w:t>5</w:t>
            </w:r>
          </w:p>
        </w:tc>
        <w:tc>
          <w:tcPr>
            <w:tcW w:w="2408" w:type="dxa"/>
            <w:vAlign w:val="top"/>
          </w:tcPr>
          <w:p>
            <w:pPr>
              <w:spacing w:before="85" w:line="225" w:lineRule="auto"/>
              <w:ind w:left="127"/>
              <w:rPr>
                <w:rFonts w:ascii="仿宋" w:hAnsi="仿宋" w:eastAsia="仿宋" w:cs="仿宋"/>
                <w:sz w:val="23"/>
                <w:szCs w:val="23"/>
              </w:rPr>
            </w:pPr>
            <w:r>
              <w:rPr>
                <w:rFonts w:ascii="仿宋" w:hAnsi="仿宋" w:eastAsia="仿宋" w:cs="仿宋"/>
                <w:spacing w:val="8"/>
                <w:sz w:val="23"/>
                <w:szCs w:val="23"/>
              </w:rPr>
              <w:t>十</w:t>
            </w:r>
            <w:r>
              <w:rPr>
                <w:rFonts w:ascii="仿宋" w:hAnsi="仿宋" w:eastAsia="仿宋" w:cs="仿宋"/>
                <w:spacing w:val="7"/>
                <w:sz w:val="23"/>
                <w:szCs w:val="23"/>
              </w:rPr>
              <w:t>字槽圆头螺钉</w:t>
            </w:r>
          </w:p>
        </w:tc>
        <w:tc>
          <w:tcPr>
            <w:tcW w:w="3238" w:type="dxa"/>
            <w:vAlign w:val="top"/>
          </w:tcPr>
          <w:p>
            <w:pPr>
              <w:spacing w:before="85"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7"/>
                <w:sz w:val="23"/>
                <w:szCs w:val="23"/>
              </w:rPr>
              <w:t>/</w:t>
            </w:r>
            <w:r>
              <w:rPr>
                <w:rFonts w:ascii="仿宋" w:hAnsi="仿宋" w:eastAsia="仿宋" w:cs="仿宋"/>
                <w:sz w:val="23"/>
                <w:szCs w:val="23"/>
              </w:rPr>
              <w:t>T</w:t>
            </w:r>
            <w:r>
              <w:rPr>
                <w:rFonts w:ascii="仿宋" w:hAnsi="仿宋" w:eastAsia="仿宋" w:cs="仿宋"/>
                <w:spacing w:val="7"/>
                <w:sz w:val="23"/>
                <w:szCs w:val="23"/>
              </w:rPr>
              <w:t xml:space="preserve"> 818 </w:t>
            </w:r>
            <w:r>
              <w:rPr>
                <w:rFonts w:ascii="仿宋" w:hAnsi="仿宋" w:eastAsia="仿宋" w:cs="仿宋"/>
                <w:sz w:val="23"/>
                <w:szCs w:val="23"/>
              </w:rPr>
              <w:t>M</w:t>
            </w:r>
            <w:r>
              <w:rPr>
                <w:rFonts w:ascii="仿宋" w:hAnsi="仿宋" w:eastAsia="仿宋" w:cs="仿宋"/>
                <w:spacing w:val="7"/>
                <w:sz w:val="23"/>
                <w:szCs w:val="23"/>
              </w:rPr>
              <w:t>3*10不锈</w:t>
            </w:r>
            <w:r>
              <w:rPr>
                <w:rFonts w:ascii="仿宋" w:hAnsi="仿宋" w:eastAsia="仿宋" w:cs="仿宋"/>
                <w:spacing w:val="5"/>
                <w:sz w:val="23"/>
                <w:szCs w:val="23"/>
              </w:rPr>
              <w:t>钢</w:t>
            </w:r>
          </w:p>
        </w:tc>
        <w:tc>
          <w:tcPr>
            <w:tcW w:w="731" w:type="dxa"/>
            <w:vAlign w:val="top"/>
          </w:tcPr>
          <w:p>
            <w:pPr>
              <w:spacing w:before="85"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6"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316"/>
              <w:rPr>
                <w:rFonts w:ascii="仿宋" w:hAnsi="仿宋" w:eastAsia="仿宋" w:cs="仿宋"/>
                <w:sz w:val="23"/>
                <w:szCs w:val="23"/>
              </w:rPr>
            </w:pPr>
            <w:r>
              <w:rPr>
                <w:rFonts w:ascii="仿宋" w:hAnsi="仿宋" w:eastAsia="仿宋" w:cs="仿宋"/>
                <w:sz w:val="23"/>
                <w:szCs w:val="23"/>
              </w:rPr>
              <w:t>6</w:t>
            </w:r>
          </w:p>
        </w:tc>
        <w:tc>
          <w:tcPr>
            <w:tcW w:w="2408" w:type="dxa"/>
            <w:vAlign w:val="top"/>
          </w:tcPr>
          <w:p>
            <w:pPr>
              <w:spacing w:before="85" w:line="225" w:lineRule="auto"/>
              <w:ind w:left="127"/>
              <w:rPr>
                <w:rFonts w:ascii="仿宋" w:hAnsi="仿宋" w:eastAsia="仿宋" w:cs="仿宋"/>
                <w:sz w:val="23"/>
                <w:szCs w:val="23"/>
              </w:rPr>
            </w:pPr>
            <w:r>
              <w:rPr>
                <w:rFonts w:ascii="仿宋" w:hAnsi="仿宋" w:eastAsia="仿宋" w:cs="仿宋"/>
                <w:spacing w:val="8"/>
                <w:sz w:val="23"/>
                <w:szCs w:val="23"/>
              </w:rPr>
              <w:t>十</w:t>
            </w:r>
            <w:r>
              <w:rPr>
                <w:rFonts w:ascii="仿宋" w:hAnsi="仿宋" w:eastAsia="仿宋" w:cs="仿宋"/>
                <w:spacing w:val="7"/>
                <w:sz w:val="23"/>
                <w:szCs w:val="23"/>
              </w:rPr>
              <w:t>字槽圆头螺钉</w:t>
            </w:r>
          </w:p>
        </w:tc>
        <w:tc>
          <w:tcPr>
            <w:tcW w:w="3238" w:type="dxa"/>
            <w:vAlign w:val="top"/>
          </w:tcPr>
          <w:p>
            <w:pPr>
              <w:spacing w:before="85"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10"/>
                <w:sz w:val="23"/>
                <w:szCs w:val="23"/>
              </w:rPr>
              <w:t xml:space="preserve"> </w:t>
            </w:r>
            <w:r>
              <w:rPr>
                <w:rFonts w:ascii="仿宋" w:hAnsi="仿宋" w:eastAsia="仿宋" w:cs="仿宋"/>
                <w:spacing w:val="6"/>
                <w:sz w:val="23"/>
                <w:szCs w:val="23"/>
              </w:rPr>
              <w:t xml:space="preserve">818 </w:t>
            </w:r>
            <w:r>
              <w:rPr>
                <w:rFonts w:ascii="仿宋" w:hAnsi="仿宋" w:eastAsia="仿宋" w:cs="仿宋"/>
                <w:sz w:val="23"/>
                <w:szCs w:val="23"/>
              </w:rPr>
              <w:t>M</w:t>
            </w:r>
            <w:r>
              <w:rPr>
                <w:rFonts w:ascii="仿宋" w:hAnsi="仿宋" w:eastAsia="仿宋" w:cs="仿宋"/>
                <w:spacing w:val="6"/>
                <w:sz w:val="23"/>
                <w:szCs w:val="23"/>
              </w:rPr>
              <w:t>5*10 不锈钢</w:t>
            </w:r>
          </w:p>
        </w:tc>
        <w:tc>
          <w:tcPr>
            <w:tcW w:w="731" w:type="dxa"/>
            <w:vAlign w:val="top"/>
          </w:tcPr>
          <w:p>
            <w:pPr>
              <w:spacing w:before="85"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5"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9" w:line="189" w:lineRule="auto"/>
              <w:ind w:left="316"/>
              <w:rPr>
                <w:rFonts w:ascii="仿宋" w:hAnsi="仿宋" w:eastAsia="仿宋" w:cs="仿宋"/>
                <w:sz w:val="23"/>
                <w:szCs w:val="23"/>
              </w:rPr>
            </w:pPr>
            <w:r>
              <w:rPr>
                <w:rFonts w:ascii="仿宋" w:hAnsi="仿宋" w:eastAsia="仿宋" w:cs="仿宋"/>
                <w:sz w:val="23"/>
                <w:szCs w:val="23"/>
              </w:rPr>
              <w:t>7</w:t>
            </w:r>
          </w:p>
        </w:tc>
        <w:tc>
          <w:tcPr>
            <w:tcW w:w="2408" w:type="dxa"/>
            <w:vAlign w:val="top"/>
          </w:tcPr>
          <w:p>
            <w:pPr>
              <w:spacing w:before="85"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4"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3*10 不锈钢</w:t>
            </w:r>
          </w:p>
        </w:tc>
        <w:tc>
          <w:tcPr>
            <w:tcW w:w="731" w:type="dxa"/>
            <w:vAlign w:val="top"/>
          </w:tcPr>
          <w:p>
            <w:pPr>
              <w:spacing w:before="84"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5" w:line="192" w:lineRule="auto"/>
              <w:ind w:left="167"/>
              <w:rPr>
                <w:rFonts w:ascii="仿宋" w:hAnsi="仿宋" w:eastAsia="仿宋" w:cs="仿宋"/>
                <w:sz w:val="23"/>
                <w:szCs w:val="23"/>
              </w:rPr>
            </w:pPr>
            <w:r>
              <w:rPr>
                <w:rFonts w:ascii="仿宋" w:hAnsi="仿宋" w:eastAsia="仿宋" w:cs="仿宋"/>
                <w:spacing w:val="-2"/>
                <w:sz w:val="23"/>
                <w:szCs w:val="23"/>
              </w:rPr>
              <w:t>2</w:t>
            </w:r>
            <w:r>
              <w:rPr>
                <w:rFonts w:ascii="仿宋" w:hAnsi="仿宋" w:eastAsia="仿宋" w:cs="仿宋"/>
                <w:spacing w:val="-1"/>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6" w:line="192" w:lineRule="auto"/>
              <w:ind w:left="316"/>
              <w:rPr>
                <w:rFonts w:ascii="仿宋" w:hAnsi="仿宋" w:eastAsia="仿宋" w:cs="仿宋"/>
                <w:sz w:val="23"/>
                <w:szCs w:val="23"/>
              </w:rPr>
            </w:pPr>
            <w:r>
              <w:rPr>
                <w:rFonts w:ascii="仿宋" w:hAnsi="仿宋" w:eastAsia="仿宋" w:cs="仿宋"/>
                <w:sz w:val="23"/>
                <w:szCs w:val="23"/>
              </w:rPr>
              <w:t>8</w:t>
            </w:r>
          </w:p>
        </w:tc>
        <w:tc>
          <w:tcPr>
            <w:tcW w:w="2408" w:type="dxa"/>
            <w:vAlign w:val="top"/>
          </w:tcPr>
          <w:p>
            <w:pPr>
              <w:spacing w:before="85"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5"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3*12 不锈钢</w:t>
            </w:r>
          </w:p>
        </w:tc>
        <w:tc>
          <w:tcPr>
            <w:tcW w:w="731" w:type="dxa"/>
            <w:vAlign w:val="top"/>
          </w:tcPr>
          <w:p>
            <w:pPr>
              <w:spacing w:before="85"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5"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7" w:line="192" w:lineRule="auto"/>
              <w:ind w:left="316"/>
              <w:rPr>
                <w:rFonts w:ascii="仿宋" w:hAnsi="仿宋" w:eastAsia="仿宋" w:cs="仿宋"/>
                <w:sz w:val="23"/>
                <w:szCs w:val="23"/>
              </w:rPr>
            </w:pPr>
            <w:r>
              <w:rPr>
                <w:rFonts w:ascii="仿宋" w:hAnsi="仿宋" w:eastAsia="仿宋" w:cs="仿宋"/>
                <w:sz w:val="23"/>
                <w:szCs w:val="23"/>
              </w:rPr>
              <w:t>9</w:t>
            </w:r>
          </w:p>
        </w:tc>
        <w:tc>
          <w:tcPr>
            <w:tcW w:w="2408" w:type="dxa"/>
            <w:vAlign w:val="top"/>
          </w:tcPr>
          <w:p>
            <w:pPr>
              <w:spacing w:before="86"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6"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10"/>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3*15不锈钢</w:t>
            </w:r>
          </w:p>
        </w:tc>
        <w:tc>
          <w:tcPr>
            <w:tcW w:w="731" w:type="dxa"/>
            <w:vAlign w:val="top"/>
          </w:tcPr>
          <w:p>
            <w:pPr>
              <w:spacing w:before="86"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8"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2408" w:type="dxa"/>
            <w:vAlign w:val="top"/>
          </w:tcPr>
          <w:p>
            <w:pPr>
              <w:spacing w:before="85"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5"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4*10 不锈钢</w:t>
            </w:r>
          </w:p>
        </w:tc>
        <w:tc>
          <w:tcPr>
            <w:tcW w:w="731" w:type="dxa"/>
            <w:vAlign w:val="top"/>
          </w:tcPr>
          <w:p>
            <w:pPr>
              <w:spacing w:before="85"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8"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8" w:line="194"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1</w:t>
            </w:r>
          </w:p>
        </w:tc>
        <w:tc>
          <w:tcPr>
            <w:tcW w:w="2408" w:type="dxa"/>
            <w:vAlign w:val="top"/>
          </w:tcPr>
          <w:p>
            <w:pPr>
              <w:spacing w:before="87"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7"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5*10 不锈钢</w:t>
            </w:r>
          </w:p>
        </w:tc>
        <w:tc>
          <w:tcPr>
            <w:tcW w:w="731" w:type="dxa"/>
            <w:vAlign w:val="top"/>
          </w:tcPr>
          <w:p>
            <w:pPr>
              <w:spacing w:before="87"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8" w:line="192" w:lineRule="auto"/>
              <w:ind w:left="167"/>
              <w:rPr>
                <w:rFonts w:ascii="仿宋" w:hAnsi="仿宋" w:eastAsia="仿宋" w:cs="仿宋"/>
                <w:sz w:val="23"/>
                <w:szCs w:val="23"/>
              </w:rPr>
            </w:pPr>
            <w:r>
              <w:rPr>
                <w:rFonts w:ascii="仿宋" w:hAnsi="仿宋" w:eastAsia="仿宋" w:cs="仿宋"/>
                <w:spacing w:val="-2"/>
                <w:sz w:val="23"/>
                <w:szCs w:val="23"/>
              </w:rPr>
              <w:t>2</w:t>
            </w:r>
            <w:r>
              <w:rPr>
                <w:rFonts w:ascii="仿宋" w:hAnsi="仿宋" w:eastAsia="仿宋" w:cs="仿宋"/>
                <w:spacing w:val="-1"/>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06" w:type="dxa"/>
            <w:vAlign w:val="top"/>
          </w:tcPr>
          <w:p>
            <w:pPr>
              <w:spacing w:before="117" w:line="194"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2</w:t>
            </w:r>
          </w:p>
        </w:tc>
        <w:tc>
          <w:tcPr>
            <w:tcW w:w="2408" w:type="dxa"/>
            <w:vAlign w:val="top"/>
          </w:tcPr>
          <w:p>
            <w:pPr>
              <w:spacing w:before="87"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7"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5*16 不锈钢</w:t>
            </w:r>
          </w:p>
        </w:tc>
        <w:tc>
          <w:tcPr>
            <w:tcW w:w="731" w:type="dxa"/>
            <w:vAlign w:val="top"/>
          </w:tcPr>
          <w:p>
            <w:pPr>
              <w:spacing w:before="87"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7"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bl>
    <w:p>
      <w:pPr>
        <w:spacing w:line="182" w:lineRule="exact"/>
        <w:rPr>
          <w:rFonts w:ascii="Arial"/>
          <w:sz w:val="15"/>
        </w:rPr>
      </w:pPr>
    </w:p>
    <w:p>
      <w:pPr>
        <w:sectPr>
          <w:headerReference r:id="rId46" w:type="default"/>
          <w:footerReference r:id="rId47" w:type="default"/>
          <w:pgSz w:w="11906" w:h="16839"/>
          <w:pgMar w:top="1235" w:right="1742" w:bottom="1574" w:left="1768" w:header="879" w:footer="1407" w:gutter="0"/>
          <w:cols w:space="720" w:num="1"/>
        </w:sectPr>
      </w:pPr>
    </w:p>
    <w:p>
      <w:pPr>
        <w:spacing w:line="204" w:lineRule="exact"/>
      </w:pPr>
    </w:p>
    <w:tbl>
      <w:tblPr>
        <w:tblStyle w:val="4"/>
        <w:tblW w:w="83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2408"/>
        <w:gridCol w:w="3238"/>
        <w:gridCol w:w="731"/>
        <w:gridCol w:w="658"/>
        <w:gridCol w:w="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06" w:type="dxa"/>
            <w:vAlign w:val="top"/>
          </w:tcPr>
          <w:p>
            <w:pPr>
              <w:spacing w:before="117" w:line="192"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3</w:t>
            </w:r>
          </w:p>
        </w:tc>
        <w:tc>
          <w:tcPr>
            <w:tcW w:w="2408" w:type="dxa"/>
            <w:vAlign w:val="top"/>
          </w:tcPr>
          <w:p>
            <w:pPr>
              <w:spacing w:before="86"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5"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6*10 不锈钢</w:t>
            </w:r>
          </w:p>
        </w:tc>
        <w:tc>
          <w:tcPr>
            <w:tcW w:w="731" w:type="dxa"/>
            <w:vAlign w:val="top"/>
          </w:tcPr>
          <w:p>
            <w:pPr>
              <w:spacing w:before="85"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8"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1" w:line="194"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4</w:t>
            </w:r>
          </w:p>
        </w:tc>
        <w:tc>
          <w:tcPr>
            <w:tcW w:w="2408" w:type="dxa"/>
            <w:vAlign w:val="top"/>
          </w:tcPr>
          <w:p>
            <w:pPr>
              <w:spacing w:before="81" w:line="225" w:lineRule="auto"/>
              <w:ind w:left="151"/>
              <w:rPr>
                <w:rFonts w:ascii="仿宋" w:hAnsi="仿宋" w:eastAsia="仿宋" w:cs="仿宋"/>
                <w:sz w:val="23"/>
                <w:szCs w:val="23"/>
              </w:rPr>
            </w:pPr>
            <w:r>
              <w:rPr>
                <w:rFonts w:ascii="仿宋" w:hAnsi="仿宋" w:eastAsia="仿宋" w:cs="仿宋"/>
                <w:spacing w:val="8"/>
                <w:sz w:val="23"/>
                <w:szCs w:val="23"/>
              </w:rPr>
              <w:t>内</w:t>
            </w:r>
            <w:r>
              <w:rPr>
                <w:rFonts w:ascii="仿宋" w:hAnsi="仿宋" w:eastAsia="仿宋" w:cs="仿宋"/>
                <w:spacing w:val="4"/>
                <w:sz w:val="23"/>
                <w:szCs w:val="23"/>
              </w:rPr>
              <w:t>六角圆柱头螺钉</w:t>
            </w:r>
          </w:p>
        </w:tc>
        <w:tc>
          <w:tcPr>
            <w:tcW w:w="3238" w:type="dxa"/>
            <w:vAlign w:val="top"/>
          </w:tcPr>
          <w:p>
            <w:pPr>
              <w:spacing w:before="81"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70.1 </w:t>
            </w:r>
            <w:r>
              <w:rPr>
                <w:rFonts w:ascii="仿宋" w:hAnsi="仿宋" w:eastAsia="仿宋" w:cs="仿宋"/>
                <w:sz w:val="23"/>
                <w:szCs w:val="23"/>
              </w:rPr>
              <w:t>M</w:t>
            </w:r>
            <w:r>
              <w:rPr>
                <w:rFonts w:ascii="仿宋" w:hAnsi="仿宋" w:eastAsia="仿宋" w:cs="仿宋"/>
                <w:spacing w:val="6"/>
                <w:sz w:val="23"/>
                <w:szCs w:val="23"/>
              </w:rPr>
              <w:t>8*30 不锈钢</w:t>
            </w:r>
          </w:p>
        </w:tc>
        <w:tc>
          <w:tcPr>
            <w:tcW w:w="731" w:type="dxa"/>
            <w:vAlign w:val="top"/>
          </w:tcPr>
          <w:p>
            <w:pPr>
              <w:spacing w:before="81"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4"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5" w:line="192"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5</w:t>
            </w:r>
          </w:p>
        </w:tc>
        <w:tc>
          <w:tcPr>
            <w:tcW w:w="2408" w:type="dxa"/>
            <w:vAlign w:val="top"/>
          </w:tcPr>
          <w:p>
            <w:pPr>
              <w:spacing w:before="84" w:line="225" w:lineRule="auto"/>
              <w:ind w:left="127"/>
              <w:rPr>
                <w:rFonts w:ascii="仿宋" w:hAnsi="仿宋" w:eastAsia="仿宋" w:cs="仿宋"/>
                <w:sz w:val="23"/>
                <w:szCs w:val="23"/>
              </w:rPr>
            </w:pPr>
            <w:r>
              <w:rPr>
                <w:rFonts w:ascii="仿宋" w:hAnsi="仿宋" w:eastAsia="仿宋" w:cs="仿宋"/>
                <w:spacing w:val="8"/>
                <w:sz w:val="23"/>
                <w:szCs w:val="23"/>
              </w:rPr>
              <w:t>十</w:t>
            </w:r>
            <w:r>
              <w:rPr>
                <w:rFonts w:ascii="仿宋" w:hAnsi="仿宋" w:eastAsia="仿宋" w:cs="仿宋"/>
                <w:spacing w:val="7"/>
                <w:sz w:val="23"/>
                <w:szCs w:val="23"/>
              </w:rPr>
              <w:t>字槽沉头螺钉</w:t>
            </w:r>
          </w:p>
        </w:tc>
        <w:tc>
          <w:tcPr>
            <w:tcW w:w="3238" w:type="dxa"/>
            <w:vAlign w:val="top"/>
          </w:tcPr>
          <w:p>
            <w:pPr>
              <w:spacing w:before="84"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819.1 </w:t>
            </w:r>
            <w:r>
              <w:rPr>
                <w:rFonts w:ascii="仿宋" w:hAnsi="仿宋" w:eastAsia="仿宋" w:cs="仿宋"/>
                <w:sz w:val="23"/>
                <w:szCs w:val="23"/>
              </w:rPr>
              <w:t>M</w:t>
            </w:r>
            <w:r>
              <w:rPr>
                <w:rFonts w:ascii="仿宋" w:hAnsi="仿宋" w:eastAsia="仿宋" w:cs="仿宋"/>
                <w:spacing w:val="6"/>
                <w:sz w:val="23"/>
                <w:szCs w:val="23"/>
              </w:rPr>
              <w:t>2*6 不锈钢</w:t>
            </w:r>
          </w:p>
        </w:tc>
        <w:tc>
          <w:tcPr>
            <w:tcW w:w="731" w:type="dxa"/>
            <w:vAlign w:val="top"/>
          </w:tcPr>
          <w:p>
            <w:pPr>
              <w:spacing w:before="84"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4"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5" w:line="192"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6</w:t>
            </w:r>
          </w:p>
        </w:tc>
        <w:tc>
          <w:tcPr>
            <w:tcW w:w="2408" w:type="dxa"/>
            <w:vAlign w:val="top"/>
          </w:tcPr>
          <w:p>
            <w:pPr>
              <w:spacing w:before="84" w:line="225" w:lineRule="auto"/>
              <w:ind w:left="127"/>
              <w:rPr>
                <w:rFonts w:ascii="仿宋" w:hAnsi="仿宋" w:eastAsia="仿宋" w:cs="仿宋"/>
                <w:sz w:val="23"/>
                <w:szCs w:val="23"/>
              </w:rPr>
            </w:pPr>
            <w:r>
              <w:rPr>
                <w:rFonts w:ascii="仿宋" w:hAnsi="仿宋" w:eastAsia="仿宋" w:cs="仿宋"/>
                <w:spacing w:val="8"/>
                <w:sz w:val="23"/>
                <w:szCs w:val="23"/>
              </w:rPr>
              <w:t>十</w:t>
            </w:r>
            <w:r>
              <w:rPr>
                <w:rFonts w:ascii="仿宋" w:hAnsi="仿宋" w:eastAsia="仿宋" w:cs="仿宋"/>
                <w:spacing w:val="7"/>
                <w:sz w:val="23"/>
                <w:szCs w:val="23"/>
              </w:rPr>
              <w:t>字槽沉头螺钉</w:t>
            </w:r>
          </w:p>
        </w:tc>
        <w:tc>
          <w:tcPr>
            <w:tcW w:w="3238" w:type="dxa"/>
            <w:vAlign w:val="top"/>
          </w:tcPr>
          <w:p>
            <w:pPr>
              <w:spacing w:before="84"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w:t>
            </w:r>
            <w:r>
              <w:rPr>
                <w:rFonts w:ascii="仿宋" w:hAnsi="仿宋" w:eastAsia="仿宋" w:cs="仿宋"/>
                <w:sz w:val="23"/>
                <w:szCs w:val="23"/>
              </w:rPr>
              <w:t>T</w:t>
            </w:r>
            <w:r>
              <w:rPr>
                <w:rFonts w:ascii="仿宋" w:hAnsi="仿宋" w:eastAsia="仿宋" w:cs="仿宋"/>
                <w:spacing w:val="9"/>
                <w:sz w:val="23"/>
                <w:szCs w:val="23"/>
              </w:rPr>
              <w:t xml:space="preserve"> </w:t>
            </w:r>
            <w:r>
              <w:rPr>
                <w:rFonts w:ascii="仿宋" w:hAnsi="仿宋" w:eastAsia="仿宋" w:cs="仿宋"/>
                <w:spacing w:val="6"/>
                <w:sz w:val="23"/>
                <w:szCs w:val="23"/>
              </w:rPr>
              <w:t xml:space="preserve">819.1 </w:t>
            </w:r>
            <w:r>
              <w:rPr>
                <w:rFonts w:ascii="仿宋" w:hAnsi="仿宋" w:eastAsia="仿宋" w:cs="仿宋"/>
                <w:sz w:val="23"/>
                <w:szCs w:val="23"/>
              </w:rPr>
              <w:t>M</w:t>
            </w:r>
            <w:r>
              <w:rPr>
                <w:rFonts w:ascii="仿宋" w:hAnsi="仿宋" w:eastAsia="仿宋" w:cs="仿宋"/>
                <w:spacing w:val="6"/>
                <w:sz w:val="23"/>
                <w:szCs w:val="23"/>
              </w:rPr>
              <w:t>3*6 不锈钢</w:t>
            </w:r>
          </w:p>
        </w:tc>
        <w:tc>
          <w:tcPr>
            <w:tcW w:w="731" w:type="dxa"/>
            <w:vAlign w:val="top"/>
          </w:tcPr>
          <w:p>
            <w:pPr>
              <w:spacing w:before="84"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4"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4" w:line="192"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7</w:t>
            </w:r>
          </w:p>
        </w:tc>
        <w:tc>
          <w:tcPr>
            <w:tcW w:w="2408" w:type="dxa"/>
            <w:vAlign w:val="top"/>
          </w:tcPr>
          <w:p>
            <w:pPr>
              <w:spacing w:before="83" w:line="225" w:lineRule="auto"/>
              <w:ind w:left="151"/>
              <w:rPr>
                <w:rFonts w:ascii="仿宋" w:hAnsi="仿宋" w:eastAsia="仿宋" w:cs="仿宋"/>
                <w:sz w:val="23"/>
                <w:szCs w:val="23"/>
              </w:rPr>
            </w:pPr>
            <w:r>
              <w:rPr>
                <w:rFonts w:ascii="仿宋" w:hAnsi="仿宋" w:eastAsia="仿宋" w:cs="仿宋"/>
                <w:spacing w:val="4"/>
                <w:sz w:val="23"/>
                <w:szCs w:val="23"/>
              </w:rPr>
              <w:t>内六角沉头螺</w:t>
            </w:r>
            <w:r>
              <w:rPr>
                <w:rFonts w:ascii="仿宋" w:hAnsi="仿宋" w:eastAsia="仿宋" w:cs="仿宋"/>
                <w:spacing w:val="2"/>
                <w:sz w:val="23"/>
                <w:szCs w:val="23"/>
              </w:rPr>
              <w:t>钉</w:t>
            </w:r>
          </w:p>
        </w:tc>
        <w:tc>
          <w:tcPr>
            <w:tcW w:w="3238" w:type="dxa"/>
            <w:vAlign w:val="top"/>
          </w:tcPr>
          <w:p>
            <w:pPr>
              <w:spacing w:before="83"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 xml:space="preserve"> </w:t>
            </w:r>
            <w:r>
              <w:rPr>
                <w:rFonts w:ascii="仿宋" w:hAnsi="仿宋" w:eastAsia="仿宋" w:cs="仿宋"/>
                <w:spacing w:val="9"/>
                <w:sz w:val="23"/>
                <w:szCs w:val="23"/>
              </w:rPr>
              <w:t>/</w:t>
            </w:r>
            <w:r>
              <w:rPr>
                <w:rFonts w:ascii="仿宋" w:hAnsi="仿宋" w:eastAsia="仿宋" w:cs="仿宋"/>
                <w:sz w:val="23"/>
                <w:szCs w:val="23"/>
              </w:rPr>
              <w:t>T</w:t>
            </w:r>
            <w:r>
              <w:rPr>
                <w:rFonts w:ascii="仿宋" w:hAnsi="仿宋" w:eastAsia="仿宋" w:cs="仿宋"/>
                <w:spacing w:val="6"/>
                <w:sz w:val="23"/>
                <w:szCs w:val="23"/>
              </w:rPr>
              <w:t xml:space="preserve"> 70.3 </w:t>
            </w:r>
            <w:r>
              <w:rPr>
                <w:rFonts w:ascii="仿宋" w:hAnsi="仿宋" w:eastAsia="仿宋" w:cs="仿宋"/>
                <w:sz w:val="23"/>
                <w:szCs w:val="23"/>
              </w:rPr>
              <w:t>M</w:t>
            </w:r>
            <w:r>
              <w:rPr>
                <w:rFonts w:ascii="仿宋" w:hAnsi="仿宋" w:eastAsia="仿宋" w:cs="仿宋"/>
                <w:spacing w:val="6"/>
                <w:sz w:val="23"/>
                <w:szCs w:val="23"/>
              </w:rPr>
              <w:t>3*8 不锈钢</w:t>
            </w:r>
          </w:p>
        </w:tc>
        <w:tc>
          <w:tcPr>
            <w:tcW w:w="731" w:type="dxa"/>
            <w:vAlign w:val="top"/>
          </w:tcPr>
          <w:p>
            <w:pPr>
              <w:spacing w:before="83"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4"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6" w:type="dxa"/>
            <w:vAlign w:val="top"/>
          </w:tcPr>
          <w:p>
            <w:pPr>
              <w:spacing w:before="114" w:line="192"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8</w:t>
            </w:r>
          </w:p>
        </w:tc>
        <w:tc>
          <w:tcPr>
            <w:tcW w:w="2408" w:type="dxa"/>
            <w:vAlign w:val="top"/>
          </w:tcPr>
          <w:p>
            <w:pPr>
              <w:spacing w:before="83" w:line="225" w:lineRule="auto"/>
              <w:ind w:left="151"/>
              <w:rPr>
                <w:rFonts w:ascii="仿宋" w:hAnsi="仿宋" w:eastAsia="仿宋" w:cs="仿宋"/>
                <w:sz w:val="23"/>
                <w:szCs w:val="23"/>
              </w:rPr>
            </w:pPr>
            <w:r>
              <w:rPr>
                <w:rFonts w:ascii="仿宋" w:hAnsi="仿宋" w:eastAsia="仿宋" w:cs="仿宋"/>
                <w:spacing w:val="4"/>
                <w:sz w:val="23"/>
                <w:szCs w:val="23"/>
              </w:rPr>
              <w:t>内六角沉头螺</w:t>
            </w:r>
            <w:r>
              <w:rPr>
                <w:rFonts w:ascii="仿宋" w:hAnsi="仿宋" w:eastAsia="仿宋" w:cs="仿宋"/>
                <w:spacing w:val="2"/>
                <w:sz w:val="23"/>
                <w:szCs w:val="23"/>
              </w:rPr>
              <w:t>钉</w:t>
            </w:r>
          </w:p>
        </w:tc>
        <w:tc>
          <w:tcPr>
            <w:tcW w:w="3238" w:type="dxa"/>
            <w:vAlign w:val="top"/>
          </w:tcPr>
          <w:p>
            <w:pPr>
              <w:spacing w:before="83"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2"/>
                <w:sz w:val="23"/>
                <w:szCs w:val="23"/>
              </w:rPr>
              <w:t xml:space="preserve"> </w:t>
            </w:r>
            <w:r>
              <w:rPr>
                <w:rFonts w:ascii="仿宋" w:hAnsi="仿宋" w:eastAsia="仿宋" w:cs="仿宋"/>
                <w:spacing w:val="8"/>
                <w:sz w:val="23"/>
                <w:szCs w:val="23"/>
              </w:rPr>
              <w:t>/</w:t>
            </w:r>
            <w:r>
              <w:rPr>
                <w:rFonts w:ascii="仿宋" w:hAnsi="仿宋" w:eastAsia="仿宋" w:cs="仿宋"/>
                <w:sz w:val="23"/>
                <w:szCs w:val="23"/>
              </w:rPr>
              <w:t>T</w:t>
            </w:r>
            <w:r>
              <w:rPr>
                <w:rFonts w:ascii="仿宋" w:hAnsi="仿宋" w:eastAsia="仿宋" w:cs="仿宋"/>
                <w:spacing w:val="6"/>
                <w:sz w:val="23"/>
                <w:szCs w:val="23"/>
              </w:rPr>
              <w:t xml:space="preserve"> 70.3 </w:t>
            </w:r>
            <w:r>
              <w:rPr>
                <w:rFonts w:ascii="仿宋" w:hAnsi="仿宋" w:eastAsia="仿宋" w:cs="仿宋"/>
                <w:sz w:val="23"/>
                <w:szCs w:val="23"/>
              </w:rPr>
              <w:t>M</w:t>
            </w:r>
            <w:r>
              <w:rPr>
                <w:rFonts w:ascii="仿宋" w:hAnsi="仿宋" w:eastAsia="仿宋" w:cs="仿宋"/>
                <w:spacing w:val="6"/>
                <w:sz w:val="23"/>
                <w:szCs w:val="23"/>
              </w:rPr>
              <w:t>4*10 不锈钢</w:t>
            </w:r>
          </w:p>
        </w:tc>
        <w:tc>
          <w:tcPr>
            <w:tcW w:w="731" w:type="dxa"/>
            <w:vAlign w:val="top"/>
          </w:tcPr>
          <w:p>
            <w:pPr>
              <w:spacing w:before="83"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3"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5" w:line="192" w:lineRule="auto"/>
              <w:ind w:left="260"/>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9</w:t>
            </w:r>
          </w:p>
        </w:tc>
        <w:tc>
          <w:tcPr>
            <w:tcW w:w="2408" w:type="dxa"/>
            <w:vAlign w:val="top"/>
          </w:tcPr>
          <w:p>
            <w:pPr>
              <w:spacing w:before="84" w:line="225" w:lineRule="auto"/>
              <w:ind w:left="151"/>
              <w:rPr>
                <w:rFonts w:ascii="仿宋" w:hAnsi="仿宋" w:eastAsia="仿宋" w:cs="仿宋"/>
                <w:sz w:val="23"/>
                <w:szCs w:val="23"/>
              </w:rPr>
            </w:pPr>
            <w:r>
              <w:rPr>
                <w:rFonts w:ascii="仿宋" w:hAnsi="仿宋" w:eastAsia="仿宋" w:cs="仿宋"/>
                <w:spacing w:val="6"/>
                <w:sz w:val="23"/>
                <w:szCs w:val="23"/>
              </w:rPr>
              <w:t>内</w:t>
            </w:r>
            <w:r>
              <w:rPr>
                <w:rFonts w:ascii="仿宋" w:hAnsi="仿宋" w:eastAsia="仿宋" w:cs="仿宋"/>
                <w:spacing w:val="5"/>
                <w:sz w:val="23"/>
                <w:szCs w:val="23"/>
              </w:rPr>
              <w:t>六角平端紧定螺钉</w:t>
            </w:r>
          </w:p>
        </w:tc>
        <w:tc>
          <w:tcPr>
            <w:tcW w:w="3238" w:type="dxa"/>
            <w:vAlign w:val="top"/>
          </w:tcPr>
          <w:p>
            <w:pPr>
              <w:spacing w:before="62"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1"/>
                <w:sz w:val="23"/>
                <w:szCs w:val="23"/>
              </w:rPr>
              <w:t>/</w:t>
            </w:r>
            <w:r>
              <w:rPr>
                <w:rFonts w:ascii="仿宋" w:hAnsi="仿宋" w:eastAsia="仿宋" w:cs="仿宋"/>
                <w:sz w:val="23"/>
                <w:szCs w:val="23"/>
              </w:rPr>
              <w:t>T</w:t>
            </w:r>
            <w:r>
              <w:rPr>
                <w:rFonts w:ascii="仿宋" w:hAnsi="仿宋" w:eastAsia="仿宋" w:cs="仿宋"/>
                <w:spacing w:val="7"/>
                <w:sz w:val="23"/>
                <w:szCs w:val="23"/>
              </w:rPr>
              <w:t xml:space="preserve"> 77</w:t>
            </w:r>
            <w:r>
              <w:rPr>
                <w:rFonts w:ascii="仿宋" w:hAnsi="仿宋" w:eastAsia="仿宋" w:cs="仿宋"/>
                <w:sz w:val="23"/>
                <w:szCs w:val="23"/>
              </w:rPr>
              <w:t>M</w:t>
            </w:r>
            <w:r>
              <w:rPr>
                <w:rFonts w:ascii="仿宋" w:hAnsi="仿宋" w:eastAsia="仿宋" w:cs="仿宋"/>
                <w:spacing w:val="7"/>
                <w:sz w:val="23"/>
                <w:szCs w:val="23"/>
              </w:rPr>
              <w:t>3*4不锈钢</w:t>
            </w:r>
          </w:p>
        </w:tc>
        <w:tc>
          <w:tcPr>
            <w:tcW w:w="731" w:type="dxa"/>
            <w:vAlign w:val="top"/>
          </w:tcPr>
          <w:p>
            <w:pPr>
              <w:spacing w:before="84"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4"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5" w:line="192"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0</w:t>
            </w:r>
          </w:p>
        </w:tc>
        <w:tc>
          <w:tcPr>
            <w:tcW w:w="2408" w:type="dxa"/>
            <w:vAlign w:val="top"/>
          </w:tcPr>
          <w:p>
            <w:pPr>
              <w:spacing w:before="84" w:line="225" w:lineRule="auto"/>
              <w:ind w:left="151"/>
              <w:rPr>
                <w:rFonts w:ascii="仿宋" w:hAnsi="仿宋" w:eastAsia="仿宋" w:cs="仿宋"/>
                <w:sz w:val="23"/>
                <w:szCs w:val="23"/>
              </w:rPr>
            </w:pPr>
            <w:r>
              <w:rPr>
                <w:rFonts w:ascii="仿宋" w:hAnsi="仿宋" w:eastAsia="仿宋" w:cs="仿宋"/>
                <w:spacing w:val="6"/>
                <w:sz w:val="23"/>
                <w:szCs w:val="23"/>
              </w:rPr>
              <w:t>内</w:t>
            </w:r>
            <w:r>
              <w:rPr>
                <w:rFonts w:ascii="仿宋" w:hAnsi="仿宋" w:eastAsia="仿宋" w:cs="仿宋"/>
                <w:spacing w:val="5"/>
                <w:sz w:val="23"/>
                <w:szCs w:val="23"/>
              </w:rPr>
              <w:t>六角平端紧定螺钉</w:t>
            </w:r>
          </w:p>
        </w:tc>
        <w:tc>
          <w:tcPr>
            <w:tcW w:w="3238" w:type="dxa"/>
            <w:vAlign w:val="top"/>
          </w:tcPr>
          <w:p>
            <w:pPr>
              <w:spacing w:before="83" w:line="226" w:lineRule="auto"/>
              <w:ind w:left="119"/>
              <w:rPr>
                <w:rFonts w:ascii="仿宋" w:hAnsi="仿宋" w:eastAsia="仿宋" w:cs="仿宋"/>
                <w:sz w:val="23"/>
                <w:szCs w:val="23"/>
              </w:rPr>
            </w:pPr>
            <w:r>
              <w:rPr>
                <w:rFonts w:ascii="仿宋" w:hAnsi="仿宋" w:eastAsia="仿宋" w:cs="仿宋"/>
                <w:sz w:val="23"/>
                <w:szCs w:val="23"/>
              </w:rPr>
              <w:t>GB</w:t>
            </w:r>
            <w:r>
              <w:rPr>
                <w:rFonts w:ascii="仿宋" w:hAnsi="仿宋" w:eastAsia="仿宋" w:cs="仿宋"/>
                <w:spacing w:val="11"/>
                <w:sz w:val="23"/>
                <w:szCs w:val="23"/>
              </w:rPr>
              <w:t>/</w:t>
            </w:r>
            <w:r>
              <w:rPr>
                <w:rFonts w:ascii="仿宋" w:hAnsi="仿宋" w:eastAsia="仿宋" w:cs="仿宋"/>
                <w:sz w:val="23"/>
                <w:szCs w:val="23"/>
              </w:rPr>
              <w:t>T</w:t>
            </w:r>
            <w:r>
              <w:rPr>
                <w:rFonts w:ascii="仿宋" w:hAnsi="仿宋" w:eastAsia="仿宋" w:cs="仿宋"/>
                <w:spacing w:val="7"/>
                <w:sz w:val="23"/>
                <w:szCs w:val="23"/>
              </w:rPr>
              <w:t xml:space="preserve"> 77</w:t>
            </w:r>
            <w:r>
              <w:rPr>
                <w:rFonts w:ascii="仿宋" w:hAnsi="仿宋" w:eastAsia="仿宋" w:cs="仿宋"/>
                <w:sz w:val="23"/>
                <w:szCs w:val="23"/>
              </w:rPr>
              <w:t>M</w:t>
            </w:r>
            <w:r>
              <w:rPr>
                <w:rFonts w:ascii="仿宋" w:hAnsi="仿宋" w:eastAsia="仿宋" w:cs="仿宋"/>
                <w:spacing w:val="7"/>
                <w:sz w:val="23"/>
                <w:szCs w:val="23"/>
              </w:rPr>
              <w:t>4*6不锈钢</w:t>
            </w:r>
          </w:p>
        </w:tc>
        <w:tc>
          <w:tcPr>
            <w:tcW w:w="731" w:type="dxa"/>
            <w:vAlign w:val="top"/>
          </w:tcPr>
          <w:p>
            <w:pPr>
              <w:spacing w:before="83"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4"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3" w:line="194"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1</w:t>
            </w:r>
          </w:p>
        </w:tc>
        <w:tc>
          <w:tcPr>
            <w:tcW w:w="2408" w:type="dxa"/>
            <w:vAlign w:val="top"/>
          </w:tcPr>
          <w:p>
            <w:pPr>
              <w:spacing w:before="83" w:line="227" w:lineRule="auto"/>
              <w:ind w:left="117"/>
              <w:rPr>
                <w:rFonts w:ascii="仿宋" w:hAnsi="仿宋" w:eastAsia="仿宋" w:cs="仿宋"/>
                <w:sz w:val="23"/>
                <w:szCs w:val="23"/>
              </w:rPr>
            </w:pPr>
            <w:r>
              <w:rPr>
                <w:rFonts w:ascii="仿宋" w:hAnsi="仿宋" w:eastAsia="仿宋" w:cs="仿宋"/>
                <w:sz w:val="23"/>
                <w:szCs w:val="23"/>
              </w:rPr>
              <w:t>PU</w:t>
            </w:r>
            <w:r>
              <w:rPr>
                <w:rFonts w:ascii="仿宋" w:hAnsi="仿宋" w:eastAsia="仿宋" w:cs="仿宋"/>
                <w:spacing w:val="9"/>
                <w:sz w:val="23"/>
                <w:szCs w:val="23"/>
              </w:rPr>
              <w:t xml:space="preserve"> </w:t>
            </w:r>
            <w:r>
              <w:rPr>
                <w:rFonts w:ascii="仿宋" w:hAnsi="仿宋" w:eastAsia="仿宋" w:cs="仿宋"/>
                <w:spacing w:val="8"/>
                <w:sz w:val="23"/>
                <w:szCs w:val="23"/>
              </w:rPr>
              <w:t>气管</w:t>
            </w:r>
          </w:p>
        </w:tc>
        <w:tc>
          <w:tcPr>
            <w:tcW w:w="3238" w:type="dxa"/>
            <w:vAlign w:val="top"/>
          </w:tcPr>
          <w:p>
            <w:pPr>
              <w:spacing w:before="83" w:line="226" w:lineRule="auto"/>
              <w:ind w:left="138"/>
              <w:rPr>
                <w:rFonts w:ascii="仿宋" w:hAnsi="仿宋" w:eastAsia="仿宋" w:cs="仿宋"/>
                <w:sz w:val="23"/>
                <w:szCs w:val="23"/>
              </w:rPr>
            </w:pPr>
            <w:r>
              <w:rPr>
                <w:rFonts w:ascii="仿宋" w:hAnsi="仿宋" w:eastAsia="仿宋" w:cs="仿宋"/>
                <w:spacing w:val="2"/>
                <w:sz w:val="23"/>
                <w:szCs w:val="23"/>
              </w:rPr>
              <w:t>Φ</w:t>
            </w:r>
            <w:r>
              <w:rPr>
                <w:rFonts w:ascii="仿宋" w:hAnsi="仿宋" w:eastAsia="仿宋" w:cs="仿宋"/>
                <w:spacing w:val="1"/>
                <w:sz w:val="23"/>
                <w:szCs w:val="23"/>
              </w:rPr>
              <w:t>4橙色</w:t>
            </w:r>
          </w:p>
        </w:tc>
        <w:tc>
          <w:tcPr>
            <w:tcW w:w="731" w:type="dxa"/>
            <w:vAlign w:val="top"/>
          </w:tcPr>
          <w:p>
            <w:pPr>
              <w:spacing w:before="83" w:line="225" w:lineRule="auto"/>
              <w:ind w:left="264"/>
              <w:rPr>
                <w:rFonts w:ascii="仿宋" w:hAnsi="仿宋" w:eastAsia="仿宋" w:cs="仿宋"/>
                <w:sz w:val="23"/>
                <w:szCs w:val="23"/>
              </w:rPr>
            </w:pPr>
            <w:r>
              <w:rPr>
                <w:rFonts w:ascii="仿宋" w:hAnsi="仿宋" w:eastAsia="仿宋" w:cs="仿宋"/>
                <w:sz w:val="23"/>
                <w:szCs w:val="23"/>
              </w:rPr>
              <w:t>米</w:t>
            </w:r>
          </w:p>
        </w:tc>
        <w:tc>
          <w:tcPr>
            <w:tcW w:w="658" w:type="dxa"/>
            <w:vAlign w:val="top"/>
          </w:tcPr>
          <w:p>
            <w:pPr>
              <w:spacing w:before="133" w:line="192" w:lineRule="auto"/>
              <w:ind w:left="176"/>
              <w:rPr>
                <w:rFonts w:ascii="仿宋" w:hAnsi="仿宋" w:eastAsia="仿宋" w:cs="仿宋"/>
                <w:sz w:val="23"/>
                <w:szCs w:val="23"/>
              </w:rPr>
            </w:pPr>
            <w:r>
              <w:rPr>
                <w:rFonts w:ascii="仿宋" w:hAnsi="仿宋" w:eastAsia="仿宋" w:cs="仿宋"/>
                <w:spacing w:val="-6"/>
                <w:sz w:val="23"/>
                <w:szCs w:val="23"/>
              </w:rPr>
              <w:t>3</w:t>
            </w:r>
            <w:r>
              <w:rPr>
                <w:rFonts w:ascii="仿宋" w:hAnsi="仿宋" w:eastAsia="仿宋" w:cs="仿宋"/>
                <w:spacing w:val="-4"/>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3" w:line="194"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2</w:t>
            </w:r>
          </w:p>
        </w:tc>
        <w:tc>
          <w:tcPr>
            <w:tcW w:w="2408" w:type="dxa"/>
            <w:vAlign w:val="top"/>
          </w:tcPr>
          <w:p>
            <w:pPr>
              <w:spacing w:before="82" w:line="227" w:lineRule="auto"/>
              <w:ind w:left="117"/>
              <w:rPr>
                <w:rFonts w:ascii="仿宋" w:hAnsi="仿宋" w:eastAsia="仿宋" w:cs="仿宋"/>
                <w:sz w:val="23"/>
                <w:szCs w:val="23"/>
              </w:rPr>
            </w:pPr>
            <w:r>
              <w:rPr>
                <w:rFonts w:ascii="仿宋" w:hAnsi="仿宋" w:eastAsia="仿宋" w:cs="仿宋"/>
                <w:sz w:val="23"/>
                <w:szCs w:val="23"/>
              </w:rPr>
              <w:t>PU</w:t>
            </w:r>
            <w:r>
              <w:rPr>
                <w:rFonts w:ascii="仿宋" w:hAnsi="仿宋" w:eastAsia="仿宋" w:cs="仿宋"/>
                <w:spacing w:val="9"/>
                <w:sz w:val="23"/>
                <w:szCs w:val="23"/>
              </w:rPr>
              <w:t xml:space="preserve"> </w:t>
            </w:r>
            <w:r>
              <w:rPr>
                <w:rFonts w:ascii="仿宋" w:hAnsi="仿宋" w:eastAsia="仿宋" w:cs="仿宋"/>
                <w:spacing w:val="8"/>
                <w:sz w:val="23"/>
                <w:szCs w:val="23"/>
              </w:rPr>
              <w:t>气管</w:t>
            </w:r>
          </w:p>
        </w:tc>
        <w:tc>
          <w:tcPr>
            <w:tcW w:w="3238" w:type="dxa"/>
            <w:vAlign w:val="top"/>
          </w:tcPr>
          <w:p>
            <w:pPr>
              <w:spacing w:before="83" w:line="226" w:lineRule="auto"/>
              <w:ind w:left="138"/>
              <w:rPr>
                <w:rFonts w:ascii="仿宋" w:hAnsi="仿宋" w:eastAsia="仿宋" w:cs="仿宋"/>
                <w:sz w:val="23"/>
                <w:szCs w:val="23"/>
              </w:rPr>
            </w:pPr>
            <w:r>
              <w:rPr>
                <w:rFonts w:ascii="仿宋" w:hAnsi="仿宋" w:eastAsia="仿宋" w:cs="仿宋"/>
                <w:spacing w:val="2"/>
                <w:sz w:val="23"/>
                <w:szCs w:val="23"/>
              </w:rPr>
              <w:t>Φ</w:t>
            </w:r>
            <w:r>
              <w:rPr>
                <w:rFonts w:ascii="仿宋" w:hAnsi="仿宋" w:eastAsia="仿宋" w:cs="仿宋"/>
                <w:spacing w:val="1"/>
                <w:sz w:val="23"/>
                <w:szCs w:val="23"/>
              </w:rPr>
              <w:t>6橙色</w:t>
            </w:r>
          </w:p>
        </w:tc>
        <w:tc>
          <w:tcPr>
            <w:tcW w:w="731" w:type="dxa"/>
            <w:vAlign w:val="top"/>
          </w:tcPr>
          <w:p>
            <w:pPr>
              <w:spacing w:before="83" w:line="225" w:lineRule="auto"/>
              <w:ind w:left="264"/>
              <w:rPr>
                <w:rFonts w:ascii="仿宋" w:hAnsi="仿宋" w:eastAsia="仿宋" w:cs="仿宋"/>
                <w:sz w:val="23"/>
                <w:szCs w:val="23"/>
              </w:rPr>
            </w:pPr>
            <w:r>
              <w:rPr>
                <w:rFonts w:ascii="仿宋" w:hAnsi="仿宋" w:eastAsia="仿宋" w:cs="仿宋"/>
                <w:sz w:val="23"/>
                <w:szCs w:val="23"/>
              </w:rPr>
              <w:t>米</w:t>
            </w:r>
          </w:p>
        </w:tc>
        <w:tc>
          <w:tcPr>
            <w:tcW w:w="658" w:type="dxa"/>
            <w:vAlign w:val="top"/>
          </w:tcPr>
          <w:p>
            <w:pPr>
              <w:spacing w:before="135" w:line="192" w:lineRule="auto"/>
              <w:ind w:left="176"/>
              <w:rPr>
                <w:rFonts w:ascii="仿宋" w:hAnsi="仿宋" w:eastAsia="仿宋" w:cs="仿宋"/>
                <w:sz w:val="23"/>
                <w:szCs w:val="23"/>
              </w:rPr>
            </w:pPr>
            <w:r>
              <w:rPr>
                <w:rFonts w:ascii="仿宋" w:hAnsi="仿宋" w:eastAsia="仿宋" w:cs="仿宋"/>
                <w:spacing w:val="-6"/>
                <w:sz w:val="23"/>
                <w:szCs w:val="23"/>
              </w:rPr>
              <w:t>3</w:t>
            </w:r>
            <w:r>
              <w:rPr>
                <w:rFonts w:ascii="仿宋" w:hAnsi="仿宋" w:eastAsia="仿宋" w:cs="仿宋"/>
                <w:spacing w:val="-4"/>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3" w:line="192"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3</w:t>
            </w:r>
          </w:p>
        </w:tc>
        <w:tc>
          <w:tcPr>
            <w:tcW w:w="2408" w:type="dxa"/>
            <w:vAlign w:val="top"/>
          </w:tcPr>
          <w:p>
            <w:pPr>
              <w:spacing w:before="82" w:line="227" w:lineRule="auto"/>
              <w:ind w:left="117"/>
              <w:rPr>
                <w:rFonts w:ascii="仿宋" w:hAnsi="仿宋" w:eastAsia="仿宋" w:cs="仿宋"/>
                <w:sz w:val="23"/>
                <w:szCs w:val="23"/>
              </w:rPr>
            </w:pPr>
            <w:r>
              <w:rPr>
                <w:rFonts w:ascii="仿宋" w:hAnsi="仿宋" w:eastAsia="仿宋" w:cs="仿宋"/>
                <w:sz w:val="23"/>
                <w:szCs w:val="23"/>
              </w:rPr>
              <w:t>PU</w:t>
            </w:r>
            <w:r>
              <w:rPr>
                <w:rFonts w:ascii="仿宋" w:hAnsi="仿宋" w:eastAsia="仿宋" w:cs="仿宋"/>
                <w:spacing w:val="9"/>
                <w:sz w:val="23"/>
                <w:szCs w:val="23"/>
              </w:rPr>
              <w:t xml:space="preserve"> </w:t>
            </w:r>
            <w:r>
              <w:rPr>
                <w:rFonts w:ascii="仿宋" w:hAnsi="仿宋" w:eastAsia="仿宋" w:cs="仿宋"/>
                <w:spacing w:val="8"/>
                <w:sz w:val="23"/>
                <w:szCs w:val="23"/>
              </w:rPr>
              <w:t>气管</w:t>
            </w:r>
          </w:p>
        </w:tc>
        <w:tc>
          <w:tcPr>
            <w:tcW w:w="3238" w:type="dxa"/>
            <w:vAlign w:val="top"/>
          </w:tcPr>
          <w:p>
            <w:pPr>
              <w:spacing w:before="82" w:line="228" w:lineRule="auto"/>
              <w:ind w:left="138"/>
              <w:rPr>
                <w:rFonts w:ascii="仿宋" w:hAnsi="仿宋" w:eastAsia="仿宋" w:cs="仿宋"/>
                <w:sz w:val="23"/>
                <w:szCs w:val="23"/>
              </w:rPr>
            </w:pPr>
            <w:r>
              <w:rPr>
                <w:rFonts w:ascii="仿宋" w:hAnsi="仿宋" w:eastAsia="仿宋" w:cs="仿宋"/>
                <w:spacing w:val="2"/>
                <w:sz w:val="23"/>
                <w:szCs w:val="23"/>
              </w:rPr>
              <w:t>Φ</w:t>
            </w:r>
            <w:r>
              <w:rPr>
                <w:rFonts w:ascii="仿宋" w:hAnsi="仿宋" w:eastAsia="仿宋" w:cs="仿宋"/>
                <w:spacing w:val="1"/>
                <w:sz w:val="23"/>
                <w:szCs w:val="23"/>
              </w:rPr>
              <w:t>4黑色</w:t>
            </w:r>
          </w:p>
        </w:tc>
        <w:tc>
          <w:tcPr>
            <w:tcW w:w="731" w:type="dxa"/>
            <w:vAlign w:val="top"/>
          </w:tcPr>
          <w:p>
            <w:pPr>
              <w:spacing w:before="82" w:line="225" w:lineRule="auto"/>
              <w:ind w:left="264"/>
              <w:rPr>
                <w:rFonts w:ascii="仿宋" w:hAnsi="仿宋" w:eastAsia="仿宋" w:cs="仿宋"/>
                <w:sz w:val="23"/>
                <w:szCs w:val="23"/>
              </w:rPr>
            </w:pPr>
            <w:r>
              <w:rPr>
                <w:rFonts w:ascii="仿宋" w:hAnsi="仿宋" w:eastAsia="仿宋" w:cs="仿宋"/>
                <w:sz w:val="23"/>
                <w:szCs w:val="23"/>
              </w:rPr>
              <w:t>米</w:t>
            </w:r>
          </w:p>
        </w:tc>
        <w:tc>
          <w:tcPr>
            <w:tcW w:w="658" w:type="dxa"/>
            <w:vAlign w:val="top"/>
          </w:tcPr>
          <w:p>
            <w:pPr>
              <w:spacing w:before="135" w:line="192" w:lineRule="auto"/>
              <w:ind w:left="176"/>
              <w:rPr>
                <w:rFonts w:ascii="仿宋" w:hAnsi="仿宋" w:eastAsia="仿宋" w:cs="仿宋"/>
                <w:sz w:val="23"/>
                <w:szCs w:val="23"/>
              </w:rPr>
            </w:pPr>
            <w:r>
              <w:rPr>
                <w:rFonts w:ascii="仿宋" w:hAnsi="仿宋" w:eastAsia="仿宋" w:cs="仿宋"/>
                <w:spacing w:val="-6"/>
                <w:sz w:val="23"/>
                <w:szCs w:val="23"/>
              </w:rPr>
              <w:t>3</w:t>
            </w:r>
            <w:r>
              <w:rPr>
                <w:rFonts w:ascii="仿宋" w:hAnsi="仿宋" w:eastAsia="仿宋" w:cs="仿宋"/>
                <w:spacing w:val="-4"/>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06" w:type="dxa"/>
            <w:vAlign w:val="top"/>
          </w:tcPr>
          <w:p>
            <w:pPr>
              <w:spacing w:before="116" w:line="194"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4</w:t>
            </w:r>
          </w:p>
        </w:tc>
        <w:tc>
          <w:tcPr>
            <w:tcW w:w="2408" w:type="dxa"/>
            <w:vAlign w:val="top"/>
          </w:tcPr>
          <w:p>
            <w:pPr>
              <w:spacing w:before="85" w:line="223" w:lineRule="auto"/>
              <w:ind w:left="124"/>
              <w:rPr>
                <w:rFonts w:ascii="仿宋" w:hAnsi="仿宋" w:eastAsia="仿宋" w:cs="仿宋"/>
                <w:sz w:val="23"/>
                <w:szCs w:val="23"/>
              </w:rPr>
            </w:pPr>
            <w:r>
              <w:rPr>
                <w:rFonts w:ascii="仿宋" w:hAnsi="仿宋" w:eastAsia="仿宋" w:cs="仿宋"/>
                <w:spacing w:val="2"/>
                <w:sz w:val="23"/>
                <w:szCs w:val="23"/>
              </w:rPr>
              <w:t>扎</w:t>
            </w:r>
            <w:r>
              <w:rPr>
                <w:rFonts w:ascii="仿宋" w:hAnsi="仿宋" w:eastAsia="仿宋" w:cs="仿宋"/>
                <w:spacing w:val="1"/>
                <w:sz w:val="23"/>
                <w:szCs w:val="23"/>
              </w:rPr>
              <w:t>带</w:t>
            </w:r>
          </w:p>
        </w:tc>
        <w:tc>
          <w:tcPr>
            <w:tcW w:w="3238" w:type="dxa"/>
            <w:vAlign w:val="top"/>
          </w:tcPr>
          <w:p>
            <w:pPr>
              <w:spacing w:before="85" w:line="228" w:lineRule="auto"/>
              <w:ind w:left="137"/>
              <w:rPr>
                <w:rFonts w:ascii="仿宋" w:hAnsi="仿宋" w:eastAsia="仿宋" w:cs="仿宋"/>
                <w:sz w:val="23"/>
                <w:szCs w:val="23"/>
              </w:rPr>
            </w:pPr>
            <w:r>
              <w:rPr>
                <w:rFonts w:ascii="仿宋" w:hAnsi="仿宋" w:eastAsia="仿宋" w:cs="仿宋"/>
                <w:spacing w:val="4"/>
                <w:sz w:val="23"/>
                <w:szCs w:val="23"/>
              </w:rPr>
              <w:t>3*150</w:t>
            </w:r>
            <w:r>
              <w:rPr>
                <w:rFonts w:ascii="仿宋" w:hAnsi="仿宋" w:eastAsia="仿宋" w:cs="仿宋"/>
                <w:sz w:val="23"/>
                <w:szCs w:val="23"/>
              </w:rPr>
              <w:t>mm</w:t>
            </w:r>
            <w:r>
              <w:rPr>
                <w:rFonts w:ascii="仿宋" w:hAnsi="仿宋" w:eastAsia="仿宋" w:cs="仿宋"/>
                <w:spacing w:val="4"/>
                <w:sz w:val="23"/>
                <w:szCs w:val="23"/>
              </w:rPr>
              <w:t xml:space="preserve"> 黑</w:t>
            </w:r>
            <w:r>
              <w:rPr>
                <w:rFonts w:ascii="仿宋" w:hAnsi="仿宋" w:eastAsia="仿宋" w:cs="仿宋"/>
                <w:spacing w:val="3"/>
                <w:sz w:val="23"/>
                <w:szCs w:val="23"/>
              </w:rPr>
              <w:t>色</w:t>
            </w:r>
          </w:p>
        </w:tc>
        <w:tc>
          <w:tcPr>
            <w:tcW w:w="731" w:type="dxa"/>
            <w:vAlign w:val="top"/>
          </w:tcPr>
          <w:p>
            <w:pPr>
              <w:spacing w:before="90" w:line="227" w:lineRule="auto"/>
              <w:ind w:left="301"/>
              <w:rPr>
                <w:rFonts w:ascii="仿宋" w:hAnsi="仿宋" w:eastAsia="仿宋" w:cs="仿宋"/>
                <w:sz w:val="23"/>
                <w:szCs w:val="23"/>
              </w:rPr>
            </w:pPr>
            <w:r>
              <w:rPr>
                <w:rFonts w:ascii="仿宋" w:hAnsi="仿宋" w:eastAsia="仿宋" w:cs="仿宋"/>
                <w:sz w:val="23"/>
                <w:szCs w:val="23"/>
              </w:rPr>
              <w:t>条</w:t>
            </w:r>
          </w:p>
        </w:tc>
        <w:tc>
          <w:tcPr>
            <w:tcW w:w="658" w:type="dxa"/>
            <w:vAlign w:val="top"/>
          </w:tcPr>
          <w:p>
            <w:pPr>
              <w:spacing w:before="140" w:line="192" w:lineRule="auto"/>
              <w:ind w:left="107"/>
              <w:rPr>
                <w:rFonts w:ascii="仿宋" w:hAnsi="仿宋" w:eastAsia="仿宋" w:cs="仿宋"/>
                <w:sz w:val="23"/>
                <w:szCs w:val="23"/>
              </w:rPr>
            </w:pPr>
            <w:r>
              <w:rPr>
                <w:rFonts w:ascii="仿宋" w:hAnsi="仿宋" w:eastAsia="仿宋" w:cs="仿宋"/>
                <w:spacing w:val="1"/>
                <w:sz w:val="23"/>
                <w:szCs w:val="23"/>
              </w:rPr>
              <w:t>2</w:t>
            </w:r>
            <w:r>
              <w:rPr>
                <w:rFonts w:ascii="仿宋" w:hAnsi="仿宋" w:eastAsia="仿宋" w:cs="仿宋"/>
                <w:sz w:val="23"/>
                <w:szCs w:val="23"/>
              </w:rPr>
              <w:t>000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5</w:t>
            </w:r>
          </w:p>
        </w:tc>
        <w:tc>
          <w:tcPr>
            <w:tcW w:w="2408" w:type="dxa"/>
            <w:vAlign w:val="top"/>
          </w:tcPr>
          <w:p>
            <w:pPr>
              <w:spacing w:before="85" w:line="223" w:lineRule="auto"/>
              <w:ind w:left="124"/>
              <w:rPr>
                <w:rFonts w:ascii="仿宋" w:hAnsi="仿宋" w:eastAsia="仿宋" w:cs="仿宋"/>
                <w:sz w:val="23"/>
                <w:szCs w:val="23"/>
              </w:rPr>
            </w:pPr>
            <w:r>
              <w:rPr>
                <w:rFonts w:ascii="仿宋" w:hAnsi="仿宋" w:eastAsia="仿宋" w:cs="仿宋"/>
                <w:spacing w:val="9"/>
                <w:sz w:val="23"/>
                <w:szCs w:val="23"/>
              </w:rPr>
              <w:t>扎</w:t>
            </w:r>
            <w:r>
              <w:rPr>
                <w:rFonts w:ascii="仿宋" w:hAnsi="仿宋" w:eastAsia="仿宋" w:cs="仿宋"/>
                <w:spacing w:val="6"/>
                <w:sz w:val="23"/>
                <w:szCs w:val="23"/>
              </w:rPr>
              <w:t>带固定座</w:t>
            </w:r>
          </w:p>
        </w:tc>
        <w:tc>
          <w:tcPr>
            <w:tcW w:w="3238" w:type="dxa"/>
            <w:vAlign w:val="top"/>
          </w:tcPr>
          <w:p>
            <w:pPr>
              <w:spacing w:before="85" w:line="303" w:lineRule="exact"/>
              <w:ind w:left="121"/>
              <w:rPr>
                <w:rFonts w:ascii="仿宋" w:hAnsi="仿宋" w:eastAsia="仿宋" w:cs="仿宋"/>
                <w:sz w:val="23"/>
                <w:szCs w:val="23"/>
              </w:rPr>
            </w:pPr>
            <w:r>
              <w:rPr>
                <w:rFonts w:ascii="仿宋" w:hAnsi="仿宋" w:eastAsia="仿宋" w:cs="仿宋"/>
                <w:position w:val="1"/>
                <w:sz w:val="23"/>
                <w:szCs w:val="23"/>
              </w:rPr>
              <w:t>HC</w:t>
            </w:r>
            <w:r>
              <w:rPr>
                <w:rFonts w:ascii="仿宋" w:hAnsi="仿宋" w:eastAsia="仿宋" w:cs="仿宋"/>
                <w:spacing w:val="7"/>
                <w:position w:val="1"/>
                <w:sz w:val="23"/>
                <w:szCs w:val="23"/>
              </w:rPr>
              <w:t>-</w:t>
            </w:r>
            <w:r>
              <w:rPr>
                <w:rFonts w:ascii="仿宋" w:hAnsi="仿宋" w:eastAsia="仿宋" w:cs="仿宋"/>
                <w:spacing w:val="5"/>
                <w:position w:val="1"/>
                <w:sz w:val="23"/>
                <w:szCs w:val="23"/>
              </w:rPr>
              <w:t>0(</w:t>
            </w:r>
            <w:r>
              <w:rPr>
                <w:rFonts w:ascii="仿宋" w:hAnsi="仿宋" w:eastAsia="仿宋" w:cs="仿宋"/>
                <w:position w:val="1"/>
                <w:sz w:val="23"/>
                <w:szCs w:val="23"/>
              </w:rPr>
              <w:t>S</w:t>
            </w:r>
            <w:r>
              <w:rPr>
                <w:rFonts w:ascii="仿宋" w:hAnsi="仿宋" w:eastAsia="仿宋" w:cs="仿宋"/>
                <w:spacing w:val="5"/>
                <w:position w:val="1"/>
                <w:sz w:val="23"/>
                <w:szCs w:val="23"/>
              </w:rPr>
              <w:t>)</w:t>
            </w:r>
          </w:p>
        </w:tc>
        <w:tc>
          <w:tcPr>
            <w:tcW w:w="731" w:type="dxa"/>
            <w:vAlign w:val="top"/>
          </w:tcPr>
          <w:p>
            <w:pPr>
              <w:spacing w:before="90" w:line="226" w:lineRule="auto"/>
              <w:ind w:left="300"/>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8"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6</w:t>
            </w:r>
          </w:p>
        </w:tc>
        <w:tc>
          <w:tcPr>
            <w:tcW w:w="2408" w:type="dxa"/>
            <w:vAlign w:val="top"/>
          </w:tcPr>
          <w:p>
            <w:pPr>
              <w:spacing w:before="85" w:line="223" w:lineRule="auto"/>
              <w:ind w:left="124"/>
              <w:rPr>
                <w:rFonts w:ascii="仿宋" w:hAnsi="仿宋" w:eastAsia="仿宋" w:cs="仿宋"/>
                <w:sz w:val="23"/>
                <w:szCs w:val="23"/>
              </w:rPr>
            </w:pPr>
            <w:r>
              <w:rPr>
                <w:rFonts w:ascii="仿宋" w:hAnsi="仿宋" w:eastAsia="仿宋" w:cs="仿宋"/>
                <w:spacing w:val="9"/>
                <w:sz w:val="23"/>
                <w:szCs w:val="23"/>
              </w:rPr>
              <w:t>扎</w:t>
            </w:r>
            <w:r>
              <w:rPr>
                <w:rFonts w:ascii="仿宋" w:hAnsi="仿宋" w:eastAsia="仿宋" w:cs="仿宋"/>
                <w:spacing w:val="6"/>
                <w:sz w:val="23"/>
                <w:szCs w:val="23"/>
              </w:rPr>
              <w:t>带固定座</w:t>
            </w:r>
          </w:p>
        </w:tc>
        <w:tc>
          <w:tcPr>
            <w:tcW w:w="3238" w:type="dxa"/>
            <w:vAlign w:val="top"/>
          </w:tcPr>
          <w:p>
            <w:pPr>
              <w:spacing w:before="84" w:line="227" w:lineRule="auto"/>
              <w:ind w:left="121"/>
              <w:rPr>
                <w:rFonts w:ascii="仿宋" w:hAnsi="仿宋" w:eastAsia="仿宋" w:cs="仿宋"/>
                <w:sz w:val="23"/>
                <w:szCs w:val="23"/>
              </w:rPr>
            </w:pPr>
            <w:r>
              <w:rPr>
                <w:rFonts w:ascii="仿宋" w:hAnsi="仿宋" w:eastAsia="仿宋" w:cs="仿宋"/>
                <w:spacing w:val="-11"/>
                <w:sz w:val="23"/>
                <w:szCs w:val="23"/>
              </w:rPr>
              <w:t>HC</w:t>
            </w:r>
            <w:r>
              <w:rPr>
                <w:rFonts w:ascii="仿宋" w:hAnsi="仿宋" w:eastAsia="仿宋" w:cs="仿宋"/>
                <w:spacing w:val="-16"/>
                <w:sz w:val="23"/>
                <w:szCs w:val="23"/>
              </w:rPr>
              <w:t>-</w:t>
            </w:r>
            <w:r>
              <w:rPr>
                <w:rFonts w:ascii="仿宋" w:hAnsi="仿宋" w:eastAsia="仿宋" w:cs="仿宋"/>
                <w:spacing w:val="-11"/>
                <w:sz w:val="23"/>
                <w:szCs w:val="23"/>
              </w:rPr>
              <w:t>1 (S)</w:t>
            </w:r>
          </w:p>
        </w:tc>
        <w:tc>
          <w:tcPr>
            <w:tcW w:w="731" w:type="dxa"/>
            <w:vAlign w:val="top"/>
          </w:tcPr>
          <w:p>
            <w:pPr>
              <w:spacing w:before="92" w:line="226" w:lineRule="auto"/>
              <w:ind w:left="300"/>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8" w:line="192" w:lineRule="auto"/>
              <w:ind w:left="173"/>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7</w:t>
            </w:r>
          </w:p>
        </w:tc>
        <w:tc>
          <w:tcPr>
            <w:tcW w:w="2408" w:type="dxa"/>
            <w:vAlign w:val="top"/>
          </w:tcPr>
          <w:p>
            <w:pPr>
              <w:spacing w:before="84" w:line="223" w:lineRule="auto"/>
              <w:ind w:left="124"/>
              <w:rPr>
                <w:rFonts w:ascii="仿宋" w:hAnsi="仿宋" w:eastAsia="仿宋" w:cs="仿宋"/>
                <w:sz w:val="23"/>
                <w:szCs w:val="23"/>
              </w:rPr>
            </w:pPr>
            <w:r>
              <w:rPr>
                <w:rFonts w:ascii="仿宋" w:hAnsi="仿宋" w:eastAsia="仿宋" w:cs="仿宋"/>
                <w:spacing w:val="9"/>
                <w:sz w:val="23"/>
                <w:szCs w:val="23"/>
              </w:rPr>
              <w:t>扎</w:t>
            </w:r>
            <w:r>
              <w:rPr>
                <w:rFonts w:ascii="仿宋" w:hAnsi="仿宋" w:eastAsia="仿宋" w:cs="仿宋"/>
                <w:spacing w:val="6"/>
                <w:sz w:val="23"/>
                <w:szCs w:val="23"/>
              </w:rPr>
              <w:t>带固定座</w:t>
            </w:r>
          </w:p>
        </w:tc>
        <w:tc>
          <w:tcPr>
            <w:tcW w:w="3238" w:type="dxa"/>
            <w:vAlign w:val="top"/>
          </w:tcPr>
          <w:p>
            <w:pPr>
              <w:spacing w:before="116" w:line="191" w:lineRule="auto"/>
              <w:ind w:left="121"/>
              <w:rPr>
                <w:rFonts w:ascii="仿宋" w:hAnsi="仿宋" w:eastAsia="仿宋" w:cs="仿宋"/>
                <w:sz w:val="23"/>
                <w:szCs w:val="23"/>
              </w:rPr>
            </w:pPr>
            <w:r>
              <w:rPr>
                <w:rFonts w:ascii="仿宋" w:hAnsi="仿宋" w:eastAsia="仿宋" w:cs="仿宋"/>
                <w:sz w:val="23"/>
                <w:szCs w:val="23"/>
              </w:rPr>
              <w:t>HC</w:t>
            </w:r>
            <w:r>
              <w:rPr>
                <w:rFonts w:ascii="仿宋" w:hAnsi="仿宋" w:eastAsia="仿宋" w:cs="仿宋"/>
                <w:spacing w:val="11"/>
                <w:sz w:val="23"/>
                <w:szCs w:val="23"/>
              </w:rPr>
              <w:t>-</w:t>
            </w:r>
            <w:r>
              <w:rPr>
                <w:rFonts w:ascii="仿宋" w:hAnsi="仿宋" w:eastAsia="仿宋" w:cs="仿宋"/>
                <w:spacing w:val="10"/>
                <w:sz w:val="23"/>
                <w:szCs w:val="23"/>
              </w:rPr>
              <w:t>2</w:t>
            </w:r>
          </w:p>
        </w:tc>
        <w:tc>
          <w:tcPr>
            <w:tcW w:w="731" w:type="dxa"/>
            <w:vAlign w:val="top"/>
          </w:tcPr>
          <w:p>
            <w:pPr>
              <w:spacing w:before="92" w:line="226" w:lineRule="auto"/>
              <w:ind w:left="300"/>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7" w:line="192" w:lineRule="auto"/>
              <w:ind w:left="167"/>
              <w:rPr>
                <w:rFonts w:ascii="仿宋" w:hAnsi="仿宋" w:eastAsia="仿宋" w:cs="仿宋"/>
                <w:sz w:val="23"/>
                <w:szCs w:val="23"/>
              </w:rPr>
            </w:pPr>
            <w:r>
              <w:rPr>
                <w:rFonts w:ascii="仿宋" w:hAnsi="仿宋" w:eastAsia="仿宋" w:cs="仿宋"/>
                <w:spacing w:val="-2"/>
                <w:sz w:val="23"/>
                <w:szCs w:val="23"/>
              </w:rPr>
              <w:t>2</w:t>
            </w:r>
            <w:r>
              <w:rPr>
                <w:rFonts w:ascii="仿宋" w:hAnsi="仿宋" w:eastAsia="仿宋" w:cs="仿宋"/>
                <w:spacing w:val="-1"/>
                <w:sz w:val="23"/>
                <w:szCs w:val="23"/>
              </w:rPr>
              <w:t>00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5" w:line="192"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8</w:t>
            </w:r>
          </w:p>
        </w:tc>
        <w:tc>
          <w:tcPr>
            <w:tcW w:w="2408" w:type="dxa"/>
            <w:vAlign w:val="top"/>
          </w:tcPr>
          <w:p>
            <w:pPr>
              <w:spacing w:before="84" w:line="223" w:lineRule="auto"/>
              <w:ind w:left="113"/>
              <w:rPr>
                <w:rFonts w:ascii="仿宋" w:hAnsi="仿宋" w:eastAsia="仿宋" w:cs="仿宋"/>
                <w:sz w:val="23"/>
                <w:szCs w:val="23"/>
              </w:rPr>
            </w:pPr>
            <w:r>
              <w:rPr>
                <w:rFonts w:ascii="仿宋" w:hAnsi="仿宋" w:eastAsia="仿宋" w:cs="仿宋"/>
                <w:spacing w:val="10"/>
                <w:sz w:val="23"/>
                <w:szCs w:val="23"/>
              </w:rPr>
              <w:t>磁</w:t>
            </w:r>
            <w:r>
              <w:rPr>
                <w:rFonts w:ascii="仿宋" w:hAnsi="仿宋" w:eastAsia="仿宋" w:cs="仿宋"/>
                <w:spacing w:val="8"/>
                <w:sz w:val="23"/>
                <w:szCs w:val="23"/>
              </w:rPr>
              <w:t>性开关</w:t>
            </w:r>
          </w:p>
        </w:tc>
        <w:tc>
          <w:tcPr>
            <w:tcW w:w="3238" w:type="dxa"/>
            <w:vAlign w:val="top"/>
          </w:tcPr>
          <w:p>
            <w:pPr>
              <w:spacing w:before="113" w:line="194" w:lineRule="auto"/>
              <w:ind w:left="119"/>
              <w:rPr>
                <w:rFonts w:ascii="仿宋" w:hAnsi="仿宋" w:eastAsia="仿宋" w:cs="仿宋"/>
                <w:sz w:val="23"/>
                <w:szCs w:val="23"/>
              </w:rPr>
            </w:pPr>
            <w:r>
              <w:rPr>
                <w:rFonts w:ascii="仿宋" w:hAnsi="仿宋" w:eastAsia="仿宋" w:cs="仿宋"/>
                <w:sz w:val="23"/>
                <w:szCs w:val="23"/>
              </w:rPr>
              <w:t>D</w:t>
            </w:r>
            <w:r>
              <w:rPr>
                <w:rFonts w:ascii="仿宋" w:hAnsi="仿宋" w:eastAsia="仿宋" w:cs="仿宋"/>
                <w:spacing w:val="7"/>
                <w:sz w:val="23"/>
                <w:szCs w:val="23"/>
              </w:rPr>
              <w:t>-</w:t>
            </w:r>
            <w:r>
              <w:rPr>
                <w:rFonts w:ascii="仿宋" w:hAnsi="仿宋" w:eastAsia="仿宋" w:cs="仿宋"/>
                <w:sz w:val="23"/>
                <w:szCs w:val="23"/>
              </w:rPr>
              <w:t>A</w:t>
            </w:r>
            <w:r>
              <w:rPr>
                <w:rFonts w:ascii="仿宋" w:hAnsi="仿宋" w:eastAsia="仿宋" w:cs="仿宋"/>
                <w:spacing w:val="6"/>
                <w:sz w:val="23"/>
                <w:szCs w:val="23"/>
              </w:rPr>
              <w:t>93</w:t>
            </w:r>
            <w:r>
              <w:rPr>
                <w:rFonts w:ascii="仿宋" w:hAnsi="仿宋" w:eastAsia="仿宋" w:cs="仿宋"/>
                <w:sz w:val="23"/>
                <w:szCs w:val="23"/>
              </w:rPr>
              <w:t>L</w:t>
            </w:r>
          </w:p>
        </w:tc>
        <w:tc>
          <w:tcPr>
            <w:tcW w:w="731" w:type="dxa"/>
            <w:vAlign w:val="top"/>
          </w:tcPr>
          <w:p>
            <w:pPr>
              <w:spacing w:before="91" w:line="226" w:lineRule="auto"/>
              <w:ind w:left="300"/>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9" w:line="192" w:lineRule="auto"/>
              <w:ind w:left="23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5" w:line="192" w:lineRule="auto"/>
              <w:ind w:left="254"/>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9</w:t>
            </w:r>
          </w:p>
        </w:tc>
        <w:tc>
          <w:tcPr>
            <w:tcW w:w="2408" w:type="dxa"/>
            <w:vAlign w:val="top"/>
          </w:tcPr>
          <w:p>
            <w:pPr>
              <w:spacing w:before="84" w:line="223" w:lineRule="auto"/>
              <w:ind w:left="113"/>
              <w:rPr>
                <w:rFonts w:ascii="仿宋" w:hAnsi="仿宋" w:eastAsia="仿宋" w:cs="仿宋"/>
                <w:sz w:val="23"/>
                <w:szCs w:val="23"/>
              </w:rPr>
            </w:pPr>
            <w:r>
              <w:rPr>
                <w:rFonts w:ascii="仿宋" w:hAnsi="仿宋" w:eastAsia="仿宋" w:cs="仿宋"/>
                <w:spacing w:val="10"/>
                <w:sz w:val="23"/>
                <w:szCs w:val="23"/>
              </w:rPr>
              <w:t>磁</w:t>
            </w:r>
            <w:r>
              <w:rPr>
                <w:rFonts w:ascii="仿宋" w:hAnsi="仿宋" w:eastAsia="仿宋" w:cs="仿宋"/>
                <w:spacing w:val="8"/>
                <w:sz w:val="23"/>
                <w:szCs w:val="23"/>
              </w:rPr>
              <w:t>性开关</w:t>
            </w:r>
          </w:p>
        </w:tc>
        <w:tc>
          <w:tcPr>
            <w:tcW w:w="3238" w:type="dxa"/>
            <w:vAlign w:val="top"/>
          </w:tcPr>
          <w:p>
            <w:pPr>
              <w:spacing w:before="115" w:line="192" w:lineRule="auto"/>
              <w:ind w:left="119"/>
              <w:rPr>
                <w:rFonts w:ascii="仿宋" w:hAnsi="仿宋" w:eastAsia="仿宋" w:cs="仿宋"/>
                <w:sz w:val="23"/>
                <w:szCs w:val="23"/>
              </w:rPr>
            </w:pPr>
            <w:r>
              <w:rPr>
                <w:rFonts w:ascii="仿宋" w:hAnsi="仿宋" w:eastAsia="仿宋" w:cs="仿宋"/>
                <w:sz w:val="23"/>
                <w:szCs w:val="23"/>
              </w:rPr>
              <w:t>D</w:t>
            </w:r>
            <w:r>
              <w:rPr>
                <w:rFonts w:ascii="仿宋" w:hAnsi="仿宋" w:eastAsia="仿宋" w:cs="仿宋"/>
                <w:spacing w:val="7"/>
                <w:sz w:val="23"/>
                <w:szCs w:val="23"/>
              </w:rPr>
              <w:t>-</w:t>
            </w:r>
            <w:r>
              <w:rPr>
                <w:rFonts w:ascii="仿宋" w:hAnsi="仿宋" w:eastAsia="仿宋" w:cs="仿宋"/>
                <w:sz w:val="23"/>
                <w:szCs w:val="23"/>
              </w:rPr>
              <w:t>Y</w:t>
            </w:r>
            <w:r>
              <w:rPr>
                <w:rFonts w:ascii="仿宋" w:hAnsi="仿宋" w:eastAsia="仿宋" w:cs="仿宋"/>
                <w:spacing w:val="6"/>
                <w:sz w:val="23"/>
                <w:szCs w:val="23"/>
              </w:rPr>
              <w:t>59</w:t>
            </w:r>
            <w:r>
              <w:rPr>
                <w:rFonts w:ascii="仿宋" w:hAnsi="仿宋" w:eastAsia="仿宋" w:cs="仿宋"/>
                <w:sz w:val="23"/>
                <w:szCs w:val="23"/>
              </w:rPr>
              <w:t>B</w:t>
            </w:r>
          </w:p>
        </w:tc>
        <w:tc>
          <w:tcPr>
            <w:tcW w:w="731" w:type="dxa"/>
            <w:vAlign w:val="top"/>
          </w:tcPr>
          <w:p>
            <w:pPr>
              <w:spacing w:before="91" w:line="226" w:lineRule="auto"/>
              <w:ind w:left="300"/>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9" w:line="192" w:lineRule="auto"/>
              <w:ind w:left="233"/>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6" w:type="dxa"/>
            <w:vAlign w:val="top"/>
          </w:tcPr>
          <w:p>
            <w:pPr>
              <w:spacing w:before="118"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0</w:t>
            </w:r>
          </w:p>
        </w:tc>
        <w:tc>
          <w:tcPr>
            <w:tcW w:w="2408" w:type="dxa"/>
            <w:vAlign w:val="top"/>
          </w:tcPr>
          <w:p>
            <w:pPr>
              <w:spacing w:before="86" w:line="224" w:lineRule="auto"/>
              <w:ind w:left="123"/>
              <w:rPr>
                <w:rFonts w:ascii="仿宋" w:hAnsi="仿宋" w:eastAsia="仿宋" w:cs="仿宋"/>
                <w:sz w:val="23"/>
                <w:szCs w:val="23"/>
              </w:rPr>
            </w:pPr>
            <w:r>
              <w:rPr>
                <w:rFonts w:ascii="仿宋" w:hAnsi="仿宋" w:eastAsia="仿宋" w:cs="仿宋"/>
                <w:spacing w:val="7"/>
                <w:sz w:val="23"/>
                <w:szCs w:val="23"/>
              </w:rPr>
              <w:t>单向节流</w:t>
            </w:r>
            <w:r>
              <w:rPr>
                <w:rFonts w:ascii="仿宋" w:hAnsi="仿宋" w:eastAsia="仿宋" w:cs="仿宋"/>
                <w:spacing w:val="6"/>
                <w:sz w:val="23"/>
                <w:szCs w:val="23"/>
              </w:rPr>
              <w:t>阀</w:t>
            </w:r>
          </w:p>
        </w:tc>
        <w:tc>
          <w:tcPr>
            <w:tcW w:w="3238" w:type="dxa"/>
            <w:vAlign w:val="top"/>
          </w:tcPr>
          <w:p>
            <w:pPr>
              <w:spacing w:before="118" w:line="192" w:lineRule="auto"/>
              <w:ind w:left="119"/>
              <w:rPr>
                <w:rFonts w:ascii="仿宋" w:hAnsi="仿宋" w:eastAsia="仿宋" w:cs="仿宋"/>
                <w:sz w:val="23"/>
                <w:szCs w:val="23"/>
              </w:rPr>
            </w:pPr>
            <w:r>
              <w:rPr>
                <w:rFonts w:ascii="仿宋" w:hAnsi="仿宋" w:eastAsia="仿宋" w:cs="仿宋"/>
                <w:sz w:val="23"/>
                <w:szCs w:val="23"/>
              </w:rPr>
              <w:t>ESL</w:t>
            </w:r>
            <w:r>
              <w:rPr>
                <w:rFonts w:ascii="仿宋" w:hAnsi="仿宋" w:eastAsia="仿宋" w:cs="仿宋"/>
                <w:spacing w:val="6"/>
                <w:sz w:val="23"/>
                <w:szCs w:val="23"/>
              </w:rPr>
              <w:t>4-01</w:t>
            </w:r>
          </w:p>
        </w:tc>
        <w:tc>
          <w:tcPr>
            <w:tcW w:w="731" w:type="dxa"/>
            <w:vAlign w:val="top"/>
          </w:tcPr>
          <w:p>
            <w:pPr>
              <w:spacing w:before="87"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7" w:line="192" w:lineRule="auto"/>
              <w:ind w:left="168"/>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1</w:t>
            </w:r>
          </w:p>
        </w:tc>
        <w:tc>
          <w:tcPr>
            <w:tcW w:w="2408" w:type="dxa"/>
            <w:vAlign w:val="top"/>
          </w:tcPr>
          <w:p>
            <w:pPr>
              <w:spacing w:before="85" w:line="224" w:lineRule="auto"/>
              <w:ind w:left="120"/>
              <w:rPr>
                <w:rFonts w:ascii="仿宋" w:hAnsi="仿宋" w:eastAsia="仿宋" w:cs="仿宋"/>
                <w:sz w:val="23"/>
                <w:szCs w:val="23"/>
              </w:rPr>
            </w:pPr>
            <w:r>
              <w:rPr>
                <w:rFonts w:ascii="仿宋" w:hAnsi="仿宋" w:eastAsia="仿宋" w:cs="仿宋"/>
                <w:spacing w:val="13"/>
                <w:sz w:val="23"/>
                <w:szCs w:val="23"/>
              </w:rPr>
              <w:t>双</w:t>
            </w:r>
            <w:r>
              <w:rPr>
                <w:rFonts w:ascii="仿宋" w:hAnsi="仿宋" w:eastAsia="仿宋" w:cs="仿宋"/>
                <w:spacing w:val="8"/>
                <w:sz w:val="23"/>
                <w:szCs w:val="23"/>
              </w:rPr>
              <w:t>位置单电控电磁阀</w:t>
            </w:r>
          </w:p>
        </w:tc>
        <w:tc>
          <w:tcPr>
            <w:tcW w:w="3238" w:type="dxa"/>
            <w:vAlign w:val="top"/>
          </w:tcPr>
          <w:p>
            <w:pPr>
              <w:spacing w:before="121" w:line="192" w:lineRule="auto"/>
              <w:ind w:left="125"/>
              <w:rPr>
                <w:rFonts w:ascii="仿宋" w:hAnsi="仿宋" w:eastAsia="仿宋" w:cs="仿宋"/>
                <w:sz w:val="23"/>
                <w:szCs w:val="23"/>
              </w:rPr>
            </w:pPr>
            <w:r>
              <w:rPr>
                <w:rFonts w:ascii="仿宋" w:hAnsi="仿宋" w:eastAsia="仿宋" w:cs="仿宋"/>
                <w:sz w:val="23"/>
                <w:szCs w:val="23"/>
              </w:rPr>
              <w:t>SY</w:t>
            </w:r>
            <w:r>
              <w:rPr>
                <w:rFonts w:ascii="仿宋" w:hAnsi="仿宋" w:eastAsia="仿宋" w:cs="仿宋"/>
                <w:spacing w:val="6"/>
                <w:sz w:val="23"/>
                <w:szCs w:val="23"/>
              </w:rPr>
              <w:t>5120-5</w:t>
            </w:r>
            <w:r>
              <w:rPr>
                <w:rFonts w:ascii="仿宋" w:hAnsi="仿宋" w:eastAsia="仿宋" w:cs="仿宋"/>
                <w:sz w:val="23"/>
                <w:szCs w:val="23"/>
              </w:rPr>
              <w:t>LZD</w:t>
            </w:r>
            <w:r>
              <w:rPr>
                <w:rFonts w:ascii="仿宋" w:hAnsi="仿宋" w:eastAsia="仿宋" w:cs="仿宋"/>
                <w:spacing w:val="6"/>
                <w:sz w:val="23"/>
                <w:szCs w:val="23"/>
              </w:rPr>
              <w:t>-01</w:t>
            </w:r>
          </w:p>
        </w:tc>
        <w:tc>
          <w:tcPr>
            <w:tcW w:w="731" w:type="dxa"/>
            <w:vAlign w:val="top"/>
          </w:tcPr>
          <w:p>
            <w:pPr>
              <w:spacing w:before="85"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6" w:line="192" w:lineRule="auto"/>
              <w:ind w:left="168"/>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2</w:t>
            </w:r>
          </w:p>
        </w:tc>
        <w:tc>
          <w:tcPr>
            <w:tcW w:w="2408" w:type="dxa"/>
            <w:vAlign w:val="top"/>
          </w:tcPr>
          <w:p>
            <w:pPr>
              <w:spacing w:before="84" w:line="227" w:lineRule="auto"/>
              <w:ind w:left="124"/>
              <w:rPr>
                <w:rFonts w:ascii="仿宋" w:hAnsi="仿宋" w:eastAsia="仿宋" w:cs="仿宋"/>
                <w:sz w:val="23"/>
                <w:szCs w:val="23"/>
              </w:rPr>
            </w:pPr>
            <w:r>
              <w:rPr>
                <w:rFonts w:ascii="仿宋" w:hAnsi="仿宋" w:eastAsia="仿宋" w:cs="仿宋"/>
                <w:spacing w:val="6"/>
                <w:sz w:val="23"/>
                <w:szCs w:val="23"/>
              </w:rPr>
              <w:t>真空吸</w:t>
            </w:r>
            <w:r>
              <w:rPr>
                <w:rFonts w:ascii="仿宋" w:hAnsi="仿宋" w:eastAsia="仿宋" w:cs="仿宋"/>
                <w:spacing w:val="5"/>
                <w:sz w:val="23"/>
                <w:szCs w:val="23"/>
              </w:rPr>
              <w:t>盘</w:t>
            </w:r>
          </w:p>
        </w:tc>
        <w:tc>
          <w:tcPr>
            <w:tcW w:w="3238" w:type="dxa"/>
            <w:vAlign w:val="top"/>
          </w:tcPr>
          <w:p>
            <w:pPr>
              <w:spacing w:before="121" w:line="194" w:lineRule="auto"/>
              <w:ind w:left="120"/>
              <w:rPr>
                <w:rFonts w:ascii="仿宋" w:hAnsi="仿宋" w:eastAsia="仿宋" w:cs="仿宋"/>
                <w:sz w:val="23"/>
                <w:szCs w:val="23"/>
              </w:rPr>
            </w:pPr>
            <w:r>
              <w:rPr>
                <w:rFonts w:ascii="仿宋" w:hAnsi="仿宋" w:eastAsia="仿宋" w:cs="仿宋"/>
                <w:sz w:val="23"/>
                <w:szCs w:val="23"/>
              </w:rPr>
              <w:t>ZPT</w:t>
            </w:r>
            <w:r>
              <w:rPr>
                <w:rFonts w:ascii="仿宋" w:hAnsi="仿宋" w:eastAsia="仿宋" w:cs="仿宋"/>
                <w:spacing w:val="9"/>
                <w:sz w:val="23"/>
                <w:szCs w:val="23"/>
              </w:rPr>
              <w:t>1</w:t>
            </w:r>
            <w:r>
              <w:rPr>
                <w:rFonts w:ascii="仿宋" w:hAnsi="仿宋" w:eastAsia="仿宋" w:cs="仿宋"/>
                <w:spacing w:val="8"/>
                <w:sz w:val="23"/>
                <w:szCs w:val="23"/>
              </w:rPr>
              <w:t>3</w:t>
            </w:r>
            <w:r>
              <w:rPr>
                <w:rFonts w:ascii="仿宋" w:hAnsi="仿宋" w:eastAsia="仿宋" w:cs="仿宋"/>
                <w:sz w:val="23"/>
                <w:szCs w:val="23"/>
              </w:rPr>
              <w:t>UNJ</w:t>
            </w:r>
            <w:r>
              <w:rPr>
                <w:rFonts w:ascii="仿宋" w:hAnsi="仿宋" w:eastAsia="仿宋" w:cs="仿宋"/>
                <w:spacing w:val="8"/>
                <w:sz w:val="23"/>
                <w:szCs w:val="23"/>
              </w:rPr>
              <w:t>10-</w:t>
            </w:r>
            <w:r>
              <w:rPr>
                <w:rFonts w:ascii="仿宋" w:hAnsi="仿宋" w:eastAsia="仿宋" w:cs="仿宋"/>
                <w:sz w:val="23"/>
                <w:szCs w:val="23"/>
              </w:rPr>
              <w:t>U</w:t>
            </w:r>
            <w:r>
              <w:rPr>
                <w:rFonts w:ascii="仿宋" w:hAnsi="仿宋" w:eastAsia="仿宋" w:cs="仿宋"/>
                <w:spacing w:val="8"/>
                <w:sz w:val="23"/>
                <w:szCs w:val="23"/>
              </w:rPr>
              <w:t>6-</w:t>
            </w:r>
            <w:r>
              <w:rPr>
                <w:rFonts w:ascii="仿宋" w:hAnsi="仿宋" w:eastAsia="仿宋" w:cs="仿宋"/>
                <w:sz w:val="23"/>
                <w:szCs w:val="23"/>
              </w:rPr>
              <w:t>A</w:t>
            </w:r>
            <w:r>
              <w:rPr>
                <w:rFonts w:ascii="仿宋" w:hAnsi="仿宋" w:eastAsia="仿宋" w:cs="仿宋"/>
                <w:spacing w:val="8"/>
                <w:sz w:val="23"/>
                <w:szCs w:val="23"/>
              </w:rPr>
              <w:t>10</w:t>
            </w:r>
          </w:p>
        </w:tc>
        <w:tc>
          <w:tcPr>
            <w:tcW w:w="731" w:type="dxa"/>
            <w:vAlign w:val="top"/>
          </w:tcPr>
          <w:p>
            <w:pPr>
              <w:spacing w:before="85"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5" w:line="192" w:lineRule="auto"/>
              <w:ind w:left="168"/>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6"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3</w:t>
            </w:r>
          </w:p>
        </w:tc>
        <w:tc>
          <w:tcPr>
            <w:tcW w:w="2408" w:type="dxa"/>
            <w:vAlign w:val="top"/>
          </w:tcPr>
          <w:p>
            <w:pPr>
              <w:spacing w:before="84" w:line="227" w:lineRule="auto"/>
              <w:ind w:left="124"/>
              <w:rPr>
                <w:rFonts w:ascii="仿宋" w:hAnsi="仿宋" w:eastAsia="仿宋" w:cs="仿宋"/>
                <w:sz w:val="23"/>
                <w:szCs w:val="23"/>
              </w:rPr>
            </w:pPr>
            <w:r>
              <w:rPr>
                <w:rFonts w:ascii="仿宋" w:hAnsi="仿宋" w:eastAsia="仿宋" w:cs="仿宋"/>
                <w:spacing w:val="9"/>
                <w:sz w:val="23"/>
                <w:szCs w:val="23"/>
              </w:rPr>
              <w:t>真</w:t>
            </w:r>
            <w:r>
              <w:rPr>
                <w:rFonts w:ascii="仿宋" w:hAnsi="仿宋" w:eastAsia="仿宋" w:cs="仿宋"/>
                <w:spacing w:val="6"/>
                <w:sz w:val="23"/>
                <w:szCs w:val="23"/>
              </w:rPr>
              <w:t>空发生器</w:t>
            </w:r>
          </w:p>
        </w:tc>
        <w:tc>
          <w:tcPr>
            <w:tcW w:w="3238" w:type="dxa"/>
            <w:vAlign w:val="top"/>
          </w:tcPr>
          <w:p>
            <w:pPr>
              <w:spacing w:before="115" w:line="194" w:lineRule="auto"/>
              <w:ind w:left="119"/>
              <w:rPr>
                <w:rFonts w:ascii="仿宋" w:hAnsi="仿宋" w:eastAsia="仿宋" w:cs="仿宋"/>
                <w:sz w:val="23"/>
                <w:szCs w:val="23"/>
              </w:rPr>
            </w:pPr>
            <w:r>
              <w:rPr>
                <w:rFonts w:ascii="仿宋" w:hAnsi="仿宋" w:eastAsia="仿宋" w:cs="仿宋"/>
                <w:sz w:val="23"/>
                <w:szCs w:val="23"/>
              </w:rPr>
              <w:t>EV</w:t>
            </w:r>
            <w:r>
              <w:rPr>
                <w:rFonts w:ascii="仿宋" w:hAnsi="仿宋" w:eastAsia="仿宋" w:cs="仿宋"/>
                <w:spacing w:val="5"/>
                <w:sz w:val="23"/>
                <w:szCs w:val="23"/>
              </w:rPr>
              <w:t>-0</w:t>
            </w:r>
            <w:r>
              <w:rPr>
                <w:rFonts w:ascii="仿宋" w:hAnsi="仿宋" w:eastAsia="仿宋" w:cs="仿宋"/>
                <w:spacing w:val="4"/>
                <w:sz w:val="23"/>
                <w:szCs w:val="23"/>
              </w:rPr>
              <w:t>5</w:t>
            </w:r>
          </w:p>
        </w:tc>
        <w:tc>
          <w:tcPr>
            <w:tcW w:w="731" w:type="dxa"/>
            <w:vAlign w:val="top"/>
          </w:tcPr>
          <w:p>
            <w:pPr>
              <w:spacing w:before="84"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7" w:line="192" w:lineRule="auto"/>
              <w:ind w:left="168"/>
              <w:rPr>
                <w:rFonts w:ascii="仿宋" w:hAnsi="仿宋" w:eastAsia="仿宋" w:cs="仿宋"/>
                <w:sz w:val="23"/>
                <w:szCs w:val="23"/>
              </w:rPr>
            </w:pPr>
            <w:r>
              <w:rPr>
                <w:rFonts w:ascii="仿宋" w:hAnsi="仿宋" w:eastAsia="仿宋" w:cs="仿宋"/>
                <w:spacing w:val="-8"/>
                <w:sz w:val="23"/>
                <w:szCs w:val="23"/>
              </w:rPr>
              <w:t>1</w:t>
            </w:r>
            <w:r>
              <w:rPr>
                <w:rFonts w:ascii="仿宋" w:hAnsi="仿宋" w:eastAsia="仿宋" w:cs="仿宋"/>
                <w:spacing w:val="-7"/>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vAlign w:val="top"/>
          </w:tcPr>
          <w:p>
            <w:pPr>
              <w:spacing w:before="115"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4</w:t>
            </w:r>
          </w:p>
        </w:tc>
        <w:tc>
          <w:tcPr>
            <w:tcW w:w="2408" w:type="dxa"/>
            <w:vAlign w:val="top"/>
          </w:tcPr>
          <w:p>
            <w:pPr>
              <w:spacing w:before="91" w:line="223" w:lineRule="auto"/>
              <w:ind w:left="130"/>
              <w:rPr>
                <w:rFonts w:ascii="仿宋" w:hAnsi="仿宋" w:eastAsia="仿宋" w:cs="仿宋"/>
                <w:sz w:val="23"/>
                <w:szCs w:val="23"/>
              </w:rPr>
            </w:pPr>
            <w:r>
              <w:rPr>
                <w:rFonts w:ascii="仿宋" w:hAnsi="仿宋" w:eastAsia="仿宋" w:cs="仿宋"/>
                <w:spacing w:val="7"/>
                <w:sz w:val="23"/>
                <w:szCs w:val="23"/>
              </w:rPr>
              <w:t>蓝</w:t>
            </w:r>
            <w:r>
              <w:rPr>
                <w:rFonts w:ascii="仿宋" w:hAnsi="仿宋" w:eastAsia="仿宋" w:cs="仿宋"/>
                <w:spacing w:val="5"/>
                <w:sz w:val="23"/>
                <w:szCs w:val="23"/>
              </w:rPr>
              <w:t>色物料块</w:t>
            </w:r>
          </w:p>
        </w:tc>
        <w:tc>
          <w:tcPr>
            <w:tcW w:w="3238" w:type="dxa"/>
            <w:vAlign w:val="top"/>
          </w:tcPr>
          <w:p>
            <w:pPr>
              <w:spacing w:before="122" w:line="194" w:lineRule="auto"/>
              <w:ind w:left="119"/>
              <w:rPr>
                <w:rFonts w:ascii="仿宋" w:hAnsi="仿宋" w:eastAsia="仿宋" w:cs="仿宋"/>
                <w:sz w:val="23"/>
                <w:szCs w:val="23"/>
              </w:rPr>
            </w:pPr>
            <w:r>
              <w:rPr>
                <w:rFonts w:ascii="仿宋" w:hAnsi="仿宋" w:eastAsia="仿宋" w:cs="仿宋"/>
                <w:sz w:val="23"/>
                <w:szCs w:val="23"/>
              </w:rPr>
              <w:t>THJDMT</w:t>
            </w:r>
            <w:r>
              <w:rPr>
                <w:rFonts w:ascii="仿宋" w:hAnsi="仿宋" w:eastAsia="仿宋" w:cs="仿宋"/>
                <w:spacing w:val="10"/>
                <w:sz w:val="23"/>
                <w:szCs w:val="23"/>
              </w:rPr>
              <w:t>-</w:t>
            </w:r>
            <w:r>
              <w:rPr>
                <w:rFonts w:ascii="仿宋" w:hAnsi="仿宋" w:eastAsia="仿宋" w:cs="仿宋"/>
                <w:spacing w:val="9"/>
                <w:sz w:val="23"/>
                <w:szCs w:val="23"/>
              </w:rPr>
              <w:t>5</w:t>
            </w:r>
            <w:r>
              <w:rPr>
                <w:rFonts w:ascii="仿宋" w:hAnsi="仿宋" w:eastAsia="仿宋" w:cs="仿宋"/>
                <w:sz w:val="23"/>
                <w:szCs w:val="23"/>
              </w:rPr>
              <w:t>B</w:t>
            </w:r>
            <w:r>
              <w:rPr>
                <w:rFonts w:ascii="仿宋" w:hAnsi="仿宋" w:eastAsia="仿宋" w:cs="仿宋"/>
                <w:spacing w:val="9"/>
                <w:sz w:val="23"/>
                <w:szCs w:val="23"/>
              </w:rPr>
              <w:t>.1</w:t>
            </w:r>
            <w:r>
              <w:rPr>
                <w:rFonts w:ascii="仿宋" w:hAnsi="仿宋" w:eastAsia="仿宋" w:cs="仿宋"/>
                <w:sz w:val="23"/>
                <w:szCs w:val="23"/>
              </w:rPr>
              <w:t>J</w:t>
            </w:r>
            <w:r>
              <w:rPr>
                <w:rFonts w:ascii="仿宋" w:hAnsi="仿宋" w:eastAsia="仿宋" w:cs="仿宋"/>
                <w:spacing w:val="9"/>
                <w:sz w:val="23"/>
                <w:szCs w:val="23"/>
              </w:rPr>
              <w:t>-58</w:t>
            </w:r>
          </w:p>
        </w:tc>
        <w:tc>
          <w:tcPr>
            <w:tcW w:w="731" w:type="dxa"/>
            <w:vAlign w:val="top"/>
          </w:tcPr>
          <w:p>
            <w:pPr>
              <w:spacing w:before="91"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39" w:line="192" w:lineRule="auto"/>
              <w:ind w:left="165"/>
              <w:rPr>
                <w:rFonts w:ascii="仿宋" w:hAnsi="仿宋" w:eastAsia="仿宋" w:cs="仿宋"/>
                <w:sz w:val="23"/>
                <w:szCs w:val="23"/>
              </w:rPr>
            </w:pPr>
            <w:r>
              <w:rPr>
                <w:rFonts w:ascii="仿宋" w:hAnsi="仿宋" w:eastAsia="仿宋" w:cs="仿宋"/>
                <w:spacing w:val="-7"/>
                <w:sz w:val="23"/>
                <w:szCs w:val="23"/>
              </w:rPr>
              <w:t>5</w:t>
            </w:r>
            <w:r>
              <w:rPr>
                <w:rFonts w:ascii="仿宋" w:hAnsi="仿宋" w:eastAsia="仿宋" w:cs="仿宋"/>
                <w:spacing w:val="-5"/>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Align w:val="top"/>
          </w:tcPr>
          <w:p>
            <w:pPr>
              <w:spacing w:before="118"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5</w:t>
            </w:r>
          </w:p>
        </w:tc>
        <w:tc>
          <w:tcPr>
            <w:tcW w:w="2408" w:type="dxa"/>
            <w:vAlign w:val="top"/>
          </w:tcPr>
          <w:p>
            <w:pPr>
              <w:spacing w:before="94" w:line="223" w:lineRule="auto"/>
              <w:ind w:left="151"/>
              <w:rPr>
                <w:rFonts w:ascii="仿宋" w:hAnsi="仿宋" w:eastAsia="仿宋" w:cs="仿宋"/>
                <w:sz w:val="23"/>
                <w:szCs w:val="23"/>
              </w:rPr>
            </w:pPr>
            <w:r>
              <w:rPr>
                <w:rFonts w:ascii="仿宋" w:hAnsi="仿宋" w:eastAsia="仿宋" w:cs="仿宋"/>
                <w:spacing w:val="2"/>
                <w:sz w:val="23"/>
                <w:szCs w:val="23"/>
              </w:rPr>
              <w:t>白</w:t>
            </w:r>
            <w:r>
              <w:rPr>
                <w:rFonts w:ascii="仿宋" w:hAnsi="仿宋" w:eastAsia="仿宋" w:cs="仿宋"/>
                <w:spacing w:val="1"/>
                <w:sz w:val="23"/>
                <w:szCs w:val="23"/>
              </w:rPr>
              <w:t>色物料块</w:t>
            </w:r>
          </w:p>
        </w:tc>
        <w:tc>
          <w:tcPr>
            <w:tcW w:w="3238" w:type="dxa"/>
            <w:vAlign w:val="top"/>
          </w:tcPr>
          <w:p>
            <w:pPr>
              <w:spacing w:before="125" w:line="194" w:lineRule="auto"/>
              <w:ind w:left="119"/>
              <w:rPr>
                <w:rFonts w:ascii="仿宋" w:hAnsi="仿宋" w:eastAsia="仿宋" w:cs="仿宋"/>
                <w:sz w:val="23"/>
                <w:szCs w:val="23"/>
              </w:rPr>
            </w:pPr>
            <w:r>
              <w:rPr>
                <w:rFonts w:ascii="仿宋" w:hAnsi="仿宋" w:eastAsia="仿宋" w:cs="仿宋"/>
                <w:sz w:val="23"/>
                <w:szCs w:val="23"/>
              </w:rPr>
              <w:t>THJDMT</w:t>
            </w:r>
            <w:r>
              <w:rPr>
                <w:rFonts w:ascii="仿宋" w:hAnsi="仿宋" w:eastAsia="仿宋" w:cs="仿宋"/>
                <w:spacing w:val="10"/>
                <w:sz w:val="23"/>
                <w:szCs w:val="23"/>
              </w:rPr>
              <w:t>-</w:t>
            </w:r>
            <w:r>
              <w:rPr>
                <w:rFonts w:ascii="仿宋" w:hAnsi="仿宋" w:eastAsia="仿宋" w:cs="仿宋"/>
                <w:spacing w:val="9"/>
                <w:sz w:val="23"/>
                <w:szCs w:val="23"/>
              </w:rPr>
              <w:t>5</w:t>
            </w:r>
            <w:r>
              <w:rPr>
                <w:rFonts w:ascii="仿宋" w:hAnsi="仿宋" w:eastAsia="仿宋" w:cs="仿宋"/>
                <w:sz w:val="23"/>
                <w:szCs w:val="23"/>
              </w:rPr>
              <w:t>B</w:t>
            </w:r>
            <w:r>
              <w:rPr>
                <w:rFonts w:ascii="仿宋" w:hAnsi="仿宋" w:eastAsia="仿宋" w:cs="仿宋"/>
                <w:spacing w:val="9"/>
                <w:sz w:val="23"/>
                <w:szCs w:val="23"/>
              </w:rPr>
              <w:t>.1</w:t>
            </w:r>
            <w:r>
              <w:rPr>
                <w:rFonts w:ascii="仿宋" w:hAnsi="仿宋" w:eastAsia="仿宋" w:cs="仿宋"/>
                <w:sz w:val="23"/>
                <w:szCs w:val="23"/>
              </w:rPr>
              <w:t>J</w:t>
            </w:r>
            <w:r>
              <w:rPr>
                <w:rFonts w:ascii="仿宋" w:hAnsi="仿宋" w:eastAsia="仿宋" w:cs="仿宋"/>
                <w:spacing w:val="9"/>
                <w:sz w:val="23"/>
                <w:szCs w:val="23"/>
              </w:rPr>
              <w:t>-57</w:t>
            </w:r>
          </w:p>
        </w:tc>
        <w:tc>
          <w:tcPr>
            <w:tcW w:w="731" w:type="dxa"/>
            <w:vAlign w:val="top"/>
          </w:tcPr>
          <w:p>
            <w:pPr>
              <w:spacing w:before="94" w:line="226" w:lineRule="auto"/>
              <w:ind w:left="259"/>
              <w:rPr>
                <w:rFonts w:ascii="仿宋" w:hAnsi="仿宋" w:eastAsia="仿宋" w:cs="仿宋"/>
                <w:sz w:val="23"/>
                <w:szCs w:val="23"/>
              </w:rPr>
            </w:pPr>
            <w:r>
              <w:rPr>
                <w:rFonts w:ascii="仿宋" w:hAnsi="仿宋" w:eastAsia="仿宋" w:cs="仿宋"/>
                <w:sz w:val="23"/>
                <w:szCs w:val="23"/>
              </w:rPr>
              <w:t>个</w:t>
            </w:r>
          </w:p>
        </w:tc>
        <w:tc>
          <w:tcPr>
            <w:tcW w:w="658" w:type="dxa"/>
            <w:vAlign w:val="top"/>
          </w:tcPr>
          <w:p>
            <w:pPr>
              <w:spacing w:before="140" w:line="192" w:lineRule="auto"/>
              <w:ind w:left="165"/>
              <w:rPr>
                <w:rFonts w:ascii="仿宋" w:hAnsi="仿宋" w:eastAsia="仿宋" w:cs="仿宋"/>
                <w:sz w:val="23"/>
                <w:szCs w:val="23"/>
              </w:rPr>
            </w:pPr>
            <w:r>
              <w:rPr>
                <w:rFonts w:ascii="仿宋" w:hAnsi="仿宋" w:eastAsia="仿宋" w:cs="仿宋"/>
                <w:spacing w:val="-7"/>
                <w:sz w:val="23"/>
                <w:szCs w:val="23"/>
              </w:rPr>
              <w:t>5</w:t>
            </w:r>
            <w:r>
              <w:rPr>
                <w:rFonts w:ascii="仿宋" w:hAnsi="仿宋" w:eastAsia="仿宋" w:cs="仿宋"/>
                <w:spacing w:val="-5"/>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06" w:type="dxa"/>
            <w:vAlign w:val="top"/>
          </w:tcPr>
          <w:p>
            <w:pPr>
              <w:spacing w:before="118"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6</w:t>
            </w:r>
          </w:p>
        </w:tc>
        <w:tc>
          <w:tcPr>
            <w:tcW w:w="2408" w:type="dxa"/>
            <w:vAlign w:val="top"/>
          </w:tcPr>
          <w:p>
            <w:pPr>
              <w:spacing w:before="86" w:line="227" w:lineRule="auto"/>
              <w:ind w:left="127"/>
              <w:rPr>
                <w:rFonts w:ascii="仿宋" w:hAnsi="仿宋" w:eastAsia="仿宋" w:cs="仿宋"/>
                <w:sz w:val="23"/>
                <w:szCs w:val="23"/>
              </w:rPr>
            </w:pPr>
            <w:r>
              <w:rPr>
                <w:rFonts w:ascii="仿宋" w:hAnsi="仿宋" w:eastAsia="仿宋" w:cs="仿宋"/>
                <w:spacing w:val="4"/>
                <w:sz w:val="23"/>
                <w:szCs w:val="23"/>
              </w:rPr>
              <w:t>号</w:t>
            </w:r>
            <w:r>
              <w:rPr>
                <w:rFonts w:ascii="仿宋" w:hAnsi="仿宋" w:eastAsia="仿宋" w:cs="仿宋"/>
                <w:spacing w:val="3"/>
                <w:sz w:val="23"/>
                <w:szCs w:val="23"/>
              </w:rPr>
              <w:t>码管</w:t>
            </w:r>
          </w:p>
        </w:tc>
        <w:tc>
          <w:tcPr>
            <w:tcW w:w="3238" w:type="dxa"/>
            <w:vAlign w:val="top"/>
          </w:tcPr>
          <w:p>
            <w:pPr>
              <w:spacing w:before="86" w:line="227" w:lineRule="auto"/>
              <w:ind w:left="137"/>
              <w:rPr>
                <w:rFonts w:ascii="仿宋" w:hAnsi="仿宋" w:eastAsia="仿宋" w:cs="仿宋"/>
                <w:sz w:val="23"/>
                <w:szCs w:val="23"/>
              </w:rPr>
            </w:pPr>
            <w:r>
              <w:rPr>
                <w:rFonts w:ascii="仿宋" w:hAnsi="仿宋" w:eastAsia="仿宋" w:cs="仿宋"/>
                <w:spacing w:val="6"/>
                <w:sz w:val="23"/>
                <w:szCs w:val="23"/>
              </w:rPr>
              <w:t>3号，各单元成</w:t>
            </w:r>
            <w:r>
              <w:rPr>
                <w:rFonts w:ascii="仿宋" w:hAnsi="仿宋" w:eastAsia="仿宋" w:cs="仿宋"/>
                <w:spacing w:val="4"/>
                <w:sz w:val="23"/>
                <w:szCs w:val="23"/>
              </w:rPr>
              <w:t>套</w:t>
            </w:r>
          </w:p>
        </w:tc>
        <w:tc>
          <w:tcPr>
            <w:tcW w:w="731" w:type="dxa"/>
            <w:vAlign w:val="top"/>
          </w:tcPr>
          <w:p>
            <w:pPr>
              <w:spacing w:before="87" w:line="226" w:lineRule="auto"/>
              <w:ind w:left="265"/>
              <w:rPr>
                <w:rFonts w:ascii="仿宋" w:hAnsi="仿宋" w:eastAsia="仿宋" w:cs="仿宋"/>
                <w:sz w:val="23"/>
                <w:szCs w:val="23"/>
              </w:rPr>
            </w:pPr>
            <w:r>
              <w:rPr>
                <w:rFonts w:ascii="仿宋" w:hAnsi="仿宋" w:eastAsia="仿宋" w:cs="仿宋"/>
                <w:sz w:val="23"/>
                <w:szCs w:val="23"/>
              </w:rPr>
              <w:t>批</w:t>
            </w:r>
          </w:p>
        </w:tc>
        <w:tc>
          <w:tcPr>
            <w:tcW w:w="658" w:type="dxa"/>
            <w:vAlign w:val="top"/>
          </w:tcPr>
          <w:p>
            <w:pPr>
              <w:spacing w:before="139" w:line="192" w:lineRule="auto"/>
              <w:ind w:left="164"/>
              <w:rPr>
                <w:rFonts w:ascii="仿宋" w:hAnsi="仿宋" w:eastAsia="仿宋" w:cs="仿宋"/>
                <w:sz w:val="23"/>
                <w:szCs w:val="23"/>
              </w:rPr>
            </w:pPr>
            <w:r>
              <w:rPr>
                <w:rFonts w:ascii="仿宋" w:hAnsi="仿宋" w:eastAsia="仿宋" w:cs="仿宋"/>
                <w:spacing w:val="-6"/>
                <w:sz w:val="23"/>
                <w:szCs w:val="23"/>
              </w:rPr>
              <w:t>7</w:t>
            </w:r>
            <w:r>
              <w:rPr>
                <w:rFonts w:ascii="仿宋" w:hAnsi="仿宋" w:eastAsia="仿宋" w:cs="仿宋"/>
                <w:spacing w:val="-5"/>
                <w:sz w:val="23"/>
                <w:szCs w:val="23"/>
              </w:rPr>
              <w:t>0</w:t>
            </w: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06" w:type="dxa"/>
            <w:vAlign w:val="top"/>
          </w:tcPr>
          <w:p>
            <w:pPr>
              <w:spacing w:before="118" w:line="192" w:lineRule="auto"/>
              <w:ind w:left="263"/>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7</w:t>
            </w:r>
          </w:p>
        </w:tc>
        <w:tc>
          <w:tcPr>
            <w:tcW w:w="2408" w:type="dxa"/>
            <w:vAlign w:val="top"/>
          </w:tcPr>
          <w:p>
            <w:pPr>
              <w:spacing w:before="87" w:line="225" w:lineRule="auto"/>
              <w:ind w:left="131"/>
              <w:rPr>
                <w:rFonts w:ascii="仿宋" w:hAnsi="仿宋" w:eastAsia="仿宋" w:cs="仿宋"/>
                <w:sz w:val="23"/>
                <w:szCs w:val="23"/>
              </w:rPr>
            </w:pPr>
            <w:r>
              <w:rPr>
                <w:rFonts w:ascii="仿宋" w:hAnsi="仿宋" w:eastAsia="仿宋" w:cs="仿宋"/>
                <w:spacing w:val="-2"/>
                <w:sz w:val="23"/>
                <w:szCs w:val="23"/>
              </w:rPr>
              <w:t>线槽</w:t>
            </w:r>
          </w:p>
        </w:tc>
        <w:tc>
          <w:tcPr>
            <w:tcW w:w="3238" w:type="dxa"/>
            <w:vAlign w:val="top"/>
          </w:tcPr>
          <w:p>
            <w:pPr>
              <w:spacing w:before="87" w:line="225" w:lineRule="auto"/>
              <w:ind w:left="118"/>
              <w:rPr>
                <w:rFonts w:ascii="仿宋" w:hAnsi="仿宋" w:eastAsia="仿宋" w:cs="仿宋"/>
                <w:sz w:val="23"/>
                <w:szCs w:val="23"/>
              </w:rPr>
            </w:pPr>
            <w:r>
              <w:rPr>
                <w:rFonts w:ascii="仿宋" w:hAnsi="仿宋" w:eastAsia="仿宋" w:cs="仿宋"/>
                <w:sz w:val="23"/>
                <w:szCs w:val="23"/>
              </w:rPr>
              <w:t>PVC</w:t>
            </w:r>
            <w:r>
              <w:rPr>
                <w:rFonts w:ascii="仿宋" w:hAnsi="仿宋" w:eastAsia="仿宋" w:cs="仿宋"/>
                <w:spacing w:val="10"/>
                <w:sz w:val="23"/>
                <w:szCs w:val="23"/>
              </w:rPr>
              <w:t>锯</w:t>
            </w:r>
            <w:r>
              <w:rPr>
                <w:rFonts w:ascii="仿宋" w:hAnsi="仿宋" w:eastAsia="仿宋" w:cs="仿宋"/>
                <w:spacing w:val="8"/>
                <w:sz w:val="23"/>
                <w:szCs w:val="23"/>
              </w:rPr>
              <w:t>齿线槽 /35*35</w:t>
            </w:r>
            <w:r>
              <w:rPr>
                <w:rFonts w:ascii="仿宋" w:hAnsi="仿宋" w:eastAsia="仿宋" w:cs="仿宋"/>
                <w:sz w:val="23"/>
                <w:szCs w:val="23"/>
              </w:rPr>
              <w:t>mm</w:t>
            </w:r>
          </w:p>
        </w:tc>
        <w:tc>
          <w:tcPr>
            <w:tcW w:w="731" w:type="dxa"/>
            <w:vAlign w:val="top"/>
          </w:tcPr>
          <w:p>
            <w:pPr>
              <w:spacing w:before="87" w:line="225" w:lineRule="auto"/>
              <w:ind w:left="264"/>
              <w:rPr>
                <w:rFonts w:ascii="仿宋" w:hAnsi="仿宋" w:eastAsia="仿宋" w:cs="仿宋"/>
                <w:sz w:val="23"/>
                <w:szCs w:val="23"/>
              </w:rPr>
            </w:pPr>
            <w:r>
              <w:rPr>
                <w:rFonts w:ascii="仿宋" w:hAnsi="仿宋" w:eastAsia="仿宋" w:cs="仿宋"/>
                <w:sz w:val="23"/>
                <w:szCs w:val="23"/>
              </w:rPr>
              <w:t>米</w:t>
            </w:r>
          </w:p>
        </w:tc>
        <w:tc>
          <w:tcPr>
            <w:tcW w:w="658" w:type="dxa"/>
            <w:vAlign w:val="top"/>
          </w:tcPr>
          <w:p>
            <w:pPr>
              <w:spacing w:before="137" w:line="192" w:lineRule="auto"/>
              <w:ind w:left="162"/>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4"/>
                <w:sz w:val="23"/>
                <w:szCs w:val="23"/>
              </w:rPr>
              <w:t>0</w:t>
            </w:r>
          </w:p>
        </w:tc>
        <w:tc>
          <w:tcPr>
            <w:tcW w:w="622" w:type="dxa"/>
            <w:vAlign w:val="top"/>
          </w:tcPr>
          <w:p>
            <w:pPr>
              <w:rPr>
                <w:rFonts w:ascii="Arial"/>
                <w:sz w:val="21"/>
              </w:rPr>
            </w:pPr>
          </w:p>
        </w:tc>
      </w:tr>
    </w:tbl>
    <w:p>
      <w:pPr>
        <w:spacing w:before="163" w:line="223" w:lineRule="auto"/>
        <w:ind w:left="253"/>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一、成绩评定</w:t>
      </w:r>
    </w:p>
    <w:p>
      <w:pPr>
        <w:spacing w:before="281" w:line="218" w:lineRule="auto"/>
        <w:ind w:left="591"/>
        <w:outlineLvl w:val="1"/>
        <w:rPr>
          <w:rFonts w:ascii="仿宋" w:hAnsi="仿宋" w:eastAsia="仿宋" w:cs="仿宋"/>
          <w:sz w:val="28"/>
          <w:szCs w:val="28"/>
        </w:rPr>
      </w:pPr>
      <w:r>
        <w:rPr>
          <w:rFonts w:ascii="仿宋" w:hAnsi="仿宋" w:eastAsia="仿宋" w:cs="仿宋"/>
          <w:spacing w:val="-14"/>
          <w:sz w:val="28"/>
          <w:szCs w:val="28"/>
        </w:rPr>
        <w:t>( 一 ) 评分标准</w:t>
      </w:r>
    </w:p>
    <w:p>
      <w:pPr>
        <w:spacing w:before="295" w:line="416" w:lineRule="auto"/>
        <w:ind w:left="43" w:right="23" w:firstLine="599"/>
        <w:rPr>
          <w:rFonts w:ascii="仿宋" w:hAnsi="仿宋" w:eastAsia="仿宋" w:cs="仿宋"/>
          <w:sz w:val="28"/>
          <w:szCs w:val="28"/>
        </w:rPr>
      </w:pPr>
      <w:r>
        <w:rPr>
          <w:rFonts w:ascii="仿宋" w:hAnsi="仿宋" w:eastAsia="仿宋" w:cs="仿宋"/>
          <w:spacing w:val="-28"/>
          <w:sz w:val="28"/>
          <w:szCs w:val="28"/>
        </w:rPr>
        <w:t>比</w:t>
      </w:r>
      <w:r>
        <w:rPr>
          <w:rFonts w:ascii="仿宋" w:hAnsi="仿宋" w:eastAsia="仿宋" w:cs="仿宋"/>
          <w:spacing w:val="-22"/>
          <w:sz w:val="28"/>
          <w:szCs w:val="28"/>
        </w:rPr>
        <w:t xml:space="preserve">赛满分 </w:t>
      </w:r>
      <w:r>
        <w:rPr>
          <w:rFonts w:ascii="Arial" w:hAnsi="Arial" w:eastAsia="Arial" w:cs="Arial"/>
          <w:spacing w:val="-22"/>
          <w:sz w:val="28"/>
          <w:szCs w:val="28"/>
        </w:rPr>
        <w:t xml:space="preserve">100 </w:t>
      </w:r>
      <w:r>
        <w:rPr>
          <w:rFonts w:ascii="仿宋" w:hAnsi="仿宋" w:eastAsia="仿宋" w:cs="仿宋"/>
          <w:spacing w:val="-22"/>
          <w:sz w:val="28"/>
          <w:szCs w:val="28"/>
        </w:rPr>
        <w:t xml:space="preserve">分，分为 </w:t>
      </w:r>
      <w:r>
        <w:rPr>
          <w:rFonts w:ascii="Arial" w:hAnsi="Arial" w:eastAsia="Arial" w:cs="Arial"/>
          <w:spacing w:val="-22"/>
          <w:sz w:val="28"/>
          <w:szCs w:val="28"/>
        </w:rPr>
        <w:t xml:space="preserve">A </w:t>
      </w:r>
      <w:r>
        <w:rPr>
          <w:rFonts w:ascii="仿宋" w:hAnsi="仿宋" w:eastAsia="仿宋" w:cs="仿宋"/>
          <w:spacing w:val="-22"/>
          <w:sz w:val="28"/>
          <w:szCs w:val="28"/>
        </w:rPr>
        <w:t>、</w:t>
      </w:r>
      <w:r>
        <w:rPr>
          <w:rFonts w:ascii="Arial" w:hAnsi="Arial" w:eastAsia="Arial" w:cs="Arial"/>
          <w:spacing w:val="-22"/>
          <w:sz w:val="28"/>
          <w:szCs w:val="28"/>
        </w:rPr>
        <w:t xml:space="preserve">B </w:t>
      </w:r>
      <w:r>
        <w:rPr>
          <w:rFonts w:ascii="仿宋" w:hAnsi="仿宋" w:eastAsia="仿宋" w:cs="仿宋"/>
          <w:spacing w:val="-22"/>
          <w:sz w:val="28"/>
          <w:szCs w:val="28"/>
        </w:rPr>
        <w:t>、</w:t>
      </w:r>
      <w:r>
        <w:rPr>
          <w:rFonts w:ascii="Arial" w:hAnsi="Arial" w:eastAsia="Arial" w:cs="Arial"/>
          <w:spacing w:val="-22"/>
          <w:sz w:val="28"/>
          <w:szCs w:val="28"/>
        </w:rPr>
        <w:t xml:space="preserve">C </w:t>
      </w:r>
      <w:r>
        <w:rPr>
          <w:rFonts w:ascii="仿宋" w:hAnsi="仿宋" w:eastAsia="仿宋" w:cs="仿宋"/>
          <w:spacing w:val="-22"/>
          <w:sz w:val="28"/>
          <w:szCs w:val="28"/>
        </w:rPr>
        <w:t>、</w:t>
      </w:r>
      <w:r>
        <w:rPr>
          <w:rFonts w:ascii="Arial" w:hAnsi="Arial" w:eastAsia="Arial" w:cs="Arial"/>
          <w:spacing w:val="-22"/>
          <w:sz w:val="28"/>
          <w:szCs w:val="28"/>
        </w:rPr>
        <w:t xml:space="preserve">D </w:t>
      </w:r>
      <w:r>
        <w:rPr>
          <w:rFonts w:ascii="仿宋" w:hAnsi="仿宋" w:eastAsia="仿宋" w:cs="仿宋"/>
          <w:spacing w:val="-22"/>
          <w:sz w:val="28"/>
          <w:szCs w:val="28"/>
        </w:rPr>
        <w:t>、</w:t>
      </w:r>
      <w:r>
        <w:rPr>
          <w:rFonts w:ascii="Arial" w:hAnsi="Arial" w:eastAsia="Arial" w:cs="Arial"/>
          <w:spacing w:val="-22"/>
          <w:sz w:val="28"/>
          <w:szCs w:val="28"/>
        </w:rPr>
        <w:t xml:space="preserve">E </w:t>
      </w:r>
      <w:r>
        <w:rPr>
          <w:rFonts w:ascii="仿宋" w:hAnsi="仿宋" w:eastAsia="仿宋" w:cs="仿宋"/>
          <w:spacing w:val="-22"/>
          <w:sz w:val="28"/>
          <w:szCs w:val="28"/>
        </w:rPr>
        <w:t>、</w:t>
      </w:r>
      <w:r>
        <w:rPr>
          <w:rFonts w:ascii="Arial" w:hAnsi="Arial" w:eastAsia="Arial" w:cs="Arial"/>
          <w:spacing w:val="-22"/>
          <w:sz w:val="28"/>
          <w:szCs w:val="28"/>
        </w:rPr>
        <w:t xml:space="preserve">F </w:t>
      </w:r>
      <w:r>
        <w:rPr>
          <w:rFonts w:ascii="仿宋" w:hAnsi="仿宋" w:eastAsia="仿宋" w:cs="仿宋"/>
          <w:spacing w:val="-22"/>
          <w:sz w:val="28"/>
          <w:szCs w:val="28"/>
        </w:rPr>
        <w:t>六个模块，计分时精</w:t>
      </w:r>
      <w:r>
        <w:rPr>
          <w:rFonts w:ascii="仿宋" w:hAnsi="仿宋" w:eastAsia="仿宋" w:cs="仿宋"/>
          <w:sz w:val="28"/>
          <w:szCs w:val="28"/>
        </w:rPr>
        <w:t xml:space="preserve"> </w:t>
      </w:r>
      <w:r>
        <w:rPr>
          <w:rFonts w:ascii="仿宋" w:hAnsi="仿宋" w:eastAsia="仿宋" w:cs="仿宋"/>
          <w:spacing w:val="-1"/>
          <w:sz w:val="28"/>
          <w:szCs w:val="28"/>
        </w:rPr>
        <w:t>确到小数点后两位，详细</w:t>
      </w:r>
      <w:r>
        <w:rPr>
          <w:rFonts w:ascii="仿宋" w:hAnsi="仿宋" w:eastAsia="仿宋" w:cs="仿宋"/>
          <w:sz w:val="28"/>
          <w:szCs w:val="28"/>
        </w:rPr>
        <w:t>评分细则如下：</w:t>
      </w:r>
    </w:p>
    <w:p>
      <w:pPr>
        <w:sectPr>
          <w:headerReference r:id="rId48" w:type="default"/>
          <w:footerReference r:id="rId49" w:type="default"/>
          <w:pgSz w:w="11906" w:h="16839"/>
          <w:pgMar w:top="1235" w:right="1769" w:bottom="1574" w:left="1768" w:header="879" w:footer="1407" w:gutter="0"/>
          <w:cols w:space="720" w:num="1"/>
        </w:sectPr>
      </w:pPr>
    </w:p>
    <w:p>
      <w:pPr>
        <w:spacing w:line="204" w:lineRule="exact"/>
      </w:pPr>
    </w:p>
    <w:tbl>
      <w:tblPr>
        <w:tblStyle w:val="4"/>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267"/>
        <w:gridCol w:w="764"/>
        <w:gridCol w:w="3062"/>
        <w:gridCol w:w="1275"/>
        <w:gridCol w:w="14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6" w:type="dxa"/>
            <w:vAlign w:val="top"/>
          </w:tcPr>
          <w:p>
            <w:pPr>
              <w:spacing w:before="118" w:line="231" w:lineRule="auto"/>
              <w:ind w:left="151"/>
              <w:rPr>
                <w:rFonts w:ascii="仿宋" w:hAnsi="仿宋" w:eastAsia="仿宋" w:cs="仿宋"/>
                <w:sz w:val="23"/>
                <w:szCs w:val="23"/>
              </w:rPr>
            </w:pPr>
            <w:r>
              <w:rPr>
                <w:rFonts w:ascii="仿宋" w:hAnsi="仿宋" w:eastAsia="仿宋" w:cs="仿宋"/>
                <w:spacing w:val="2"/>
                <w:sz w:val="23"/>
                <w:szCs w:val="23"/>
                <w14:textOutline w14:w="4358" w14:cap="sq" w14:cmpd="sng">
                  <w14:solidFill>
                    <w14:srgbClr w14:val="000000"/>
                  </w14:solidFill>
                  <w14:prstDash w14:val="solid"/>
                  <w14:bevel/>
                </w14:textOutline>
              </w:rPr>
              <w:t>模块</w:t>
            </w:r>
          </w:p>
        </w:tc>
        <w:tc>
          <w:tcPr>
            <w:tcW w:w="1267" w:type="dxa"/>
            <w:vAlign w:val="top"/>
          </w:tcPr>
          <w:p>
            <w:pPr>
              <w:spacing w:before="118" w:line="231" w:lineRule="auto"/>
              <w:ind w:left="163"/>
              <w:rPr>
                <w:rFonts w:ascii="仿宋" w:hAnsi="仿宋" w:eastAsia="仿宋" w:cs="仿宋"/>
                <w:sz w:val="23"/>
                <w:szCs w:val="23"/>
              </w:rPr>
            </w:pPr>
            <w:r>
              <w:rPr>
                <w:rFonts w:ascii="仿宋" w:hAnsi="仿宋" w:eastAsia="仿宋" w:cs="仿宋"/>
                <w:spacing w:val="8"/>
                <w:sz w:val="23"/>
                <w:szCs w:val="23"/>
                <w14:textOutline w14:w="4358" w14:cap="sq" w14:cmpd="sng">
                  <w14:solidFill>
                    <w14:srgbClr w14:val="000000"/>
                  </w14:solidFill>
                  <w14:prstDash w14:val="solid"/>
                  <w14:bevel/>
                </w14:textOutline>
              </w:rPr>
              <w:t>试</w:t>
            </w:r>
            <w:r>
              <w:rPr>
                <w:rFonts w:ascii="仿宋" w:hAnsi="仿宋" w:eastAsia="仿宋" w:cs="仿宋"/>
                <w:spacing w:val="7"/>
                <w:sz w:val="23"/>
                <w:szCs w:val="23"/>
                <w14:textOutline w14:w="4358" w14:cap="sq" w14:cmpd="sng">
                  <w14:solidFill>
                    <w14:srgbClr w14:val="000000"/>
                  </w14:solidFill>
                  <w14:prstDash w14:val="solid"/>
                  <w14:bevel/>
                </w14:textOutline>
              </w:rPr>
              <w:t>题任务</w:t>
            </w:r>
          </w:p>
        </w:tc>
        <w:tc>
          <w:tcPr>
            <w:tcW w:w="764" w:type="dxa"/>
            <w:vAlign w:val="top"/>
          </w:tcPr>
          <w:p>
            <w:pPr>
              <w:spacing w:before="118" w:line="231" w:lineRule="auto"/>
              <w:ind w:left="182"/>
              <w:rPr>
                <w:rFonts w:ascii="仿宋" w:hAnsi="仿宋" w:eastAsia="仿宋" w:cs="仿宋"/>
                <w:sz w:val="23"/>
                <w:szCs w:val="23"/>
              </w:rPr>
            </w:pPr>
            <w:r>
              <w:rPr>
                <w:rFonts w:ascii="仿宋" w:hAnsi="仿宋" w:eastAsia="仿宋" w:cs="仿宋"/>
                <w:spacing w:val="-13"/>
                <w:sz w:val="23"/>
                <w:szCs w:val="23"/>
                <w14:textOutline w14:w="4358" w14:cap="sq" w14:cmpd="sng">
                  <w14:solidFill>
                    <w14:srgbClr w14:val="000000"/>
                  </w14:solidFill>
                  <w14:prstDash w14:val="solid"/>
                  <w14:bevel/>
                </w14:textOutline>
              </w:rPr>
              <w:t>比</w:t>
            </w:r>
            <w:r>
              <w:rPr>
                <w:rFonts w:ascii="仿宋" w:hAnsi="仿宋" w:eastAsia="仿宋" w:cs="仿宋"/>
                <w:spacing w:val="-11"/>
                <w:sz w:val="23"/>
                <w:szCs w:val="23"/>
                <w14:textOutline w14:w="4358" w14:cap="sq" w14:cmpd="sng">
                  <w14:solidFill>
                    <w14:srgbClr w14:val="000000"/>
                  </w14:solidFill>
                  <w14:prstDash w14:val="solid"/>
                  <w14:bevel/>
                </w14:textOutline>
              </w:rPr>
              <w:t>例</w:t>
            </w:r>
          </w:p>
        </w:tc>
        <w:tc>
          <w:tcPr>
            <w:tcW w:w="3062" w:type="dxa"/>
            <w:vAlign w:val="top"/>
          </w:tcPr>
          <w:p>
            <w:pPr>
              <w:spacing w:before="118" w:line="231" w:lineRule="auto"/>
              <w:ind w:left="1064"/>
              <w:rPr>
                <w:rFonts w:ascii="仿宋" w:hAnsi="仿宋" w:eastAsia="仿宋" w:cs="仿宋"/>
                <w:sz w:val="23"/>
                <w:szCs w:val="23"/>
              </w:rPr>
            </w:pPr>
            <w:r>
              <w:rPr>
                <w:rFonts w:ascii="仿宋" w:hAnsi="仿宋" w:eastAsia="仿宋" w:cs="仿宋"/>
                <w:spacing w:val="7"/>
                <w:sz w:val="23"/>
                <w:szCs w:val="23"/>
                <w14:textOutline w14:w="4358" w14:cap="sq" w14:cmpd="sng">
                  <w14:solidFill>
                    <w14:srgbClr w14:val="000000"/>
                  </w14:solidFill>
                  <w14:prstDash w14:val="solid"/>
                  <w14:bevel/>
                </w14:textOutline>
              </w:rPr>
              <w:t>评</w:t>
            </w:r>
            <w:r>
              <w:rPr>
                <w:rFonts w:ascii="仿宋" w:hAnsi="仿宋" w:eastAsia="仿宋" w:cs="仿宋"/>
                <w:spacing w:val="6"/>
                <w:sz w:val="23"/>
                <w:szCs w:val="23"/>
                <w14:textOutline w14:w="4358" w14:cap="sq" w14:cmpd="sng">
                  <w14:solidFill>
                    <w14:srgbClr w14:val="000000"/>
                  </w14:solidFill>
                  <w14:prstDash w14:val="solid"/>
                  <w14:bevel/>
                </w14:textOutline>
              </w:rPr>
              <w:t>分要求</w:t>
            </w:r>
          </w:p>
        </w:tc>
        <w:tc>
          <w:tcPr>
            <w:tcW w:w="1275" w:type="dxa"/>
            <w:vAlign w:val="top"/>
          </w:tcPr>
          <w:p>
            <w:pPr>
              <w:spacing w:before="118" w:line="231" w:lineRule="auto"/>
              <w:ind w:left="174"/>
              <w:rPr>
                <w:rFonts w:ascii="仿宋" w:hAnsi="仿宋" w:eastAsia="仿宋" w:cs="仿宋"/>
                <w:sz w:val="23"/>
                <w:szCs w:val="23"/>
              </w:rPr>
            </w:pPr>
            <w:r>
              <w:rPr>
                <w:rFonts w:ascii="仿宋" w:hAnsi="仿宋" w:eastAsia="仿宋" w:cs="仿宋"/>
                <w:spacing w:val="7"/>
                <w:sz w:val="23"/>
                <w:szCs w:val="23"/>
                <w14:textOutline w14:w="4358" w14:cap="sq" w14:cmpd="sng">
                  <w14:solidFill>
                    <w14:srgbClr w14:val="000000"/>
                  </w14:solidFill>
                  <w14:prstDash w14:val="solid"/>
                  <w14:bevel/>
                </w14:textOutline>
              </w:rPr>
              <w:t>评</w:t>
            </w:r>
            <w:r>
              <w:rPr>
                <w:rFonts w:ascii="仿宋" w:hAnsi="仿宋" w:eastAsia="仿宋" w:cs="仿宋"/>
                <w:spacing w:val="6"/>
                <w:sz w:val="23"/>
                <w:szCs w:val="23"/>
                <w14:textOutline w14:w="4358" w14:cap="sq" w14:cmpd="sng">
                  <w14:solidFill>
                    <w14:srgbClr w14:val="000000"/>
                  </w14:solidFill>
                  <w14:prstDash w14:val="solid"/>
                  <w14:bevel/>
                </w14:textOutline>
              </w:rPr>
              <w:t>分方式</w:t>
            </w:r>
          </w:p>
        </w:tc>
        <w:tc>
          <w:tcPr>
            <w:tcW w:w="1400" w:type="dxa"/>
            <w:vAlign w:val="top"/>
          </w:tcPr>
          <w:p>
            <w:pPr>
              <w:spacing w:before="118" w:line="231" w:lineRule="auto"/>
              <w:ind w:left="235"/>
              <w:rPr>
                <w:rFonts w:ascii="仿宋" w:hAnsi="仿宋" w:eastAsia="仿宋" w:cs="仿宋"/>
                <w:sz w:val="23"/>
                <w:szCs w:val="23"/>
              </w:rPr>
            </w:pPr>
            <w:r>
              <w:rPr>
                <w:rFonts w:ascii="仿宋" w:hAnsi="仿宋" w:eastAsia="仿宋" w:cs="仿宋"/>
                <w:spacing w:val="6"/>
                <w:sz w:val="23"/>
                <w:szCs w:val="23"/>
                <w14:textOutline w14:w="4358" w14:cap="sq" w14:cmpd="sng">
                  <w14:solidFill>
                    <w14:srgbClr w14:val="000000"/>
                  </w14:solidFill>
                  <w14:prstDash w14:val="solid"/>
                  <w14:bevel/>
                </w14:textOutline>
              </w:rPr>
              <w:t>分数比</w:t>
            </w:r>
            <w:r>
              <w:rPr>
                <w:rFonts w:ascii="仿宋" w:hAnsi="仿宋" w:eastAsia="仿宋" w:cs="仿宋"/>
                <w:spacing w:val="5"/>
                <w:sz w:val="23"/>
                <w:szCs w:val="23"/>
                <w14:textOutline w14:w="4358" w14:cap="sq" w14:cmpd="sng">
                  <w14:solidFill>
                    <w14:srgbClr w14:val="000000"/>
                  </w14:solidFill>
                  <w14:prstDash w14:val="solid"/>
                  <w14:bevel/>
                </w14:textOutline>
              </w:rPr>
              <w:t>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56"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before="74" w:line="187" w:lineRule="auto"/>
              <w:ind w:left="317"/>
              <w:rPr>
                <w:rFonts w:ascii="仿宋" w:hAnsi="仿宋" w:eastAsia="仿宋" w:cs="仿宋"/>
                <w:sz w:val="23"/>
                <w:szCs w:val="23"/>
              </w:rPr>
            </w:pPr>
            <w:r>
              <w:rPr>
                <w:rFonts w:ascii="仿宋" w:hAnsi="仿宋" w:eastAsia="仿宋" w:cs="仿宋"/>
                <w:spacing w:val="4"/>
                <w:sz w:val="23"/>
                <w:szCs w:val="23"/>
              </w:rPr>
              <w:t>A</w:t>
            </w:r>
          </w:p>
        </w:tc>
        <w:tc>
          <w:tcPr>
            <w:tcW w:w="1267" w:type="dxa"/>
            <w:vMerge w:val="restart"/>
            <w:tcBorders>
              <w:bottom w:val="nil"/>
            </w:tcBorders>
            <w:vAlign w:val="top"/>
          </w:tcPr>
          <w:p>
            <w:pPr>
              <w:spacing w:line="282" w:lineRule="auto"/>
              <w:rPr>
                <w:rFonts w:ascii="Arial"/>
                <w:sz w:val="21"/>
              </w:rPr>
            </w:pPr>
          </w:p>
          <w:p>
            <w:pPr>
              <w:spacing w:before="75" w:line="384" w:lineRule="auto"/>
              <w:ind w:left="410" w:right="151" w:hanging="239"/>
              <w:rPr>
                <w:rFonts w:ascii="仿宋" w:hAnsi="仿宋" w:eastAsia="仿宋" w:cs="仿宋"/>
                <w:sz w:val="23"/>
                <w:szCs w:val="23"/>
              </w:rPr>
            </w:pPr>
            <w:r>
              <w:rPr>
                <w:rFonts w:ascii="仿宋" w:hAnsi="仿宋" w:eastAsia="仿宋" w:cs="仿宋"/>
                <w:spacing w:val="5"/>
                <w:sz w:val="23"/>
                <w:szCs w:val="23"/>
              </w:rPr>
              <w:t>单元机</w:t>
            </w:r>
            <w:r>
              <w:rPr>
                <w:rFonts w:ascii="仿宋" w:hAnsi="仿宋" w:eastAsia="仿宋" w:cs="仿宋"/>
                <w:spacing w:val="4"/>
                <w:sz w:val="23"/>
                <w:szCs w:val="23"/>
              </w:rPr>
              <w:t>械</w:t>
            </w:r>
            <w:r>
              <w:rPr>
                <w:rFonts w:ascii="仿宋" w:hAnsi="仿宋" w:eastAsia="仿宋" w:cs="仿宋"/>
                <w:sz w:val="23"/>
                <w:szCs w:val="23"/>
              </w:rPr>
              <w:t xml:space="preserve"> 装调</w:t>
            </w:r>
          </w:p>
        </w:tc>
        <w:tc>
          <w:tcPr>
            <w:tcW w:w="764"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75" w:line="310" w:lineRule="exact"/>
              <w:ind w:left="210"/>
              <w:rPr>
                <w:rFonts w:ascii="仿宋" w:hAnsi="仿宋" w:eastAsia="仿宋" w:cs="仿宋"/>
                <w:sz w:val="23"/>
                <w:szCs w:val="23"/>
              </w:rPr>
            </w:pPr>
            <w:r>
              <w:rPr>
                <w:rFonts w:ascii="仿宋" w:hAnsi="仿宋" w:eastAsia="仿宋" w:cs="仿宋"/>
                <w:spacing w:val="1"/>
                <w:position w:val="2"/>
                <w:sz w:val="23"/>
                <w:szCs w:val="23"/>
              </w:rPr>
              <w:t>25%</w:t>
            </w:r>
          </w:p>
        </w:tc>
        <w:tc>
          <w:tcPr>
            <w:tcW w:w="3062" w:type="dxa"/>
            <w:vAlign w:val="top"/>
          </w:tcPr>
          <w:p>
            <w:pPr>
              <w:spacing w:before="117" w:line="228" w:lineRule="auto"/>
              <w:ind w:left="73"/>
              <w:rPr>
                <w:rFonts w:ascii="仿宋" w:hAnsi="仿宋" w:eastAsia="仿宋" w:cs="仿宋"/>
                <w:sz w:val="23"/>
                <w:szCs w:val="23"/>
              </w:rPr>
            </w:pPr>
            <w:r>
              <w:rPr>
                <w:rFonts w:ascii="仿宋" w:hAnsi="仿宋" w:eastAsia="仿宋" w:cs="仿宋"/>
                <w:spacing w:val="8"/>
                <w:sz w:val="23"/>
                <w:szCs w:val="23"/>
              </w:rPr>
              <w:t>元</w:t>
            </w:r>
            <w:r>
              <w:rPr>
                <w:rFonts w:ascii="仿宋" w:hAnsi="仿宋" w:eastAsia="仿宋" w:cs="仿宋"/>
                <w:spacing w:val="7"/>
                <w:sz w:val="23"/>
                <w:szCs w:val="23"/>
              </w:rPr>
              <w:t>件装配完整性</w:t>
            </w:r>
          </w:p>
        </w:tc>
        <w:tc>
          <w:tcPr>
            <w:tcW w:w="1275" w:type="dxa"/>
            <w:vAlign w:val="top"/>
          </w:tcPr>
          <w:p>
            <w:pPr>
              <w:spacing w:before="116" w:line="231" w:lineRule="auto"/>
              <w:ind w:left="178"/>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vAlign w:val="top"/>
          </w:tcPr>
          <w:p>
            <w:pPr>
              <w:spacing w:before="116" w:line="311" w:lineRule="exact"/>
              <w:ind w:left="591"/>
              <w:rPr>
                <w:rFonts w:ascii="仿宋" w:hAnsi="仿宋" w:eastAsia="仿宋" w:cs="仿宋"/>
                <w:sz w:val="23"/>
                <w:szCs w:val="23"/>
              </w:rPr>
            </w:pPr>
            <w:r>
              <w:rPr>
                <w:rFonts w:ascii="仿宋" w:hAnsi="仿宋" w:eastAsia="仿宋" w:cs="仿宋"/>
                <w:spacing w:val="-3"/>
                <w:position w:val="2"/>
                <w:sz w:val="23"/>
                <w:szCs w:val="23"/>
              </w:rPr>
              <w:t>7</w:t>
            </w:r>
            <w:r>
              <w:rPr>
                <w:rFonts w:ascii="仿宋" w:hAnsi="仿宋" w:eastAsia="仿宋" w:cs="仿宋"/>
                <w:spacing w:val="-2"/>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56" w:type="dxa"/>
            <w:vMerge w:val="continue"/>
            <w:tcBorders>
              <w:top w:val="nil"/>
              <w:bottom w:val="nil"/>
            </w:tcBorders>
            <w:vAlign w:val="top"/>
          </w:tcPr>
          <w:p>
            <w:pPr>
              <w:rPr>
                <w:rFonts w:ascii="Arial"/>
                <w:sz w:val="21"/>
              </w:rPr>
            </w:pPr>
          </w:p>
        </w:tc>
        <w:tc>
          <w:tcPr>
            <w:tcW w:w="1267" w:type="dxa"/>
            <w:vMerge w:val="continue"/>
            <w:tcBorders>
              <w:top w:val="nil"/>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3062" w:type="dxa"/>
            <w:vAlign w:val="top"/>
          </w:tcPr>
          <w:p>
            <w:pPr>
              <w:spacing w:before="116" w:line="228" w:lineRule="auto"/>
              <w:ind w:left="69"/>
              <w:rPr>
                <w:rFonts w:ascii="仿宋" w:hAnsi="仿宋" w:eastAsia="仿宋" w:cs="仿宋"/>
                <w:sz w:val="23"/>
                <w:szCs w:val="23"/>
              </w:rPr>
            </w:pPr>
            <w:r>
              <w:rPr>
                <w:rFonts w:ascii="仿宋" w:hAnsi="仿宋" w:eastAsia="仿宋" w:cs="仿宋"/>
                <w:spacing w:val="10"/>
                <w:sz w:val="23"/>
                <w:szCs w:val="23"/>
              </w:rPr>
              <w:t>机</w:t>
            </w:r>
            <w:r>
              <w:rPr>
                <w:rFonts w:ascii="仿宋" w:hAnsi="仿宋" w:eastAsia="仿宋" w:cs="仿宋"/>
                <w:spacing w:val="8"/>
                <w:sz w:val="23"/>
                <w:szCs w:val="23"/>
              </w:rPr>
              <w:t>械装配工艺与性能</w:t>
            </w:r>
          </w:p>
        </w:tc>
        <w:tc>
          <w:tcPr>
            <w:tcW w:w="1275" w:type="dxa"/>
            <w:vAlign w:val="top"/>
          </w:tcPr>
          <w:p>
            <w:pPr>
              <w:spacing w:before="115" w:line="231" w:lineRule="auto"/>
              <w:ind w:left="178"/>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vAlign w:val="top"/>
          </w:tcPr>
          <w:p>
            <w:pPr>
              <w:spacing w:before="116" w:line="310" w:lineRule="exact"/>
              <w:ind w:left="543"/>
              <w:rPr>
                <w:rFonts w:ascii="仿宋" w:hAnsi="仿宋" w:eastAsia="仿宋" w:cs="仿宋"/>
                <w:sz w:val="23"/>
                <w:szCs w:val="23"/>
              </w:rPr>
            </w:pPr>
            <w:r>
              <w:rPr>
                <w:rFonts w:ascii="仿宋" w:hAnsi="仿宋" w:eastAsia="仿宋" w:cs="仿宋"/>
                <w:spacing w:val="-6"/>
                <w:position w:val="2"/>
                <w:sz w:val="23"/>
                <w:szCs w:val="23"/>
              </w:rPr>
              <w:t>1</w:t>
            </w:r>
            <w:r>
              <w:rPr>
                <w:rFonts w:ascii="仿宋" w:hAnsi="仿宋" w:eastAsia="仿宋" w:cs="仿宋"/>
                <w:spacing w:val="-3"/>
                <w:position w:val="2"/>
                <w:sz w:val="23"/>
                <w:szCs w:val="23"/>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56" w:type="dxa"/>
            <w:vMerge w:val="continue"/>
            <w:tcBorders>
              <w:top w:val="nil"/>
            </w:tcBorders>
            <w:vAlign w:val="top"/>
          </w:tcPr>
          <w:p>
            <w:pPr>
              <w:rPr>
                <w:rFonts w:ascii="Arial"/>
                <w:sz w:val="21"/>
              </w:rPr>
            </w:pPr>
          </w:p>
        </w:tc>
        <w:tc>
          <w:tcPr>
            <w:tcW w:w="1267" w:type="dxa"/>
            <w:vMerge w:val="continue"/>
            <w:tcBorders>
              <w:top w:val="nil"/>
            </w:tcBorders>
            <w:vAlign w:val="top"/>
          </w:tcPr>
          <w:p>
            <w:pPr>
              <w:rPr>
                <w:rFonts w:ascii="Arial"/>
                <w:sz w:val="21"/>
              </w:rPr>
            </w:pPr>
          </w:p>
        </w:tc>
        <w:tc>
          <w:tcPr>
            <w:tcW w:w="764" w:type="dxa"/>
            <w:vMerge w:val="continue"/>
            <w:tcBorders>
              <w:top w:val="nil"/>
            </w:tcBorders>
            <w:vAlign w:val="top"/>
          </w:tcPr>
          <w:p>
            <w:pPr>
              <w:rPr>
                <w:rFonts w:ascii="Arial"/>
                <w:sz w:val="21"/>
              </w:rPr>
            </w:pPr>
          </w:p>
        </w:tc>
        <w:tc>
          <w:tcPr>
            <w:tcW w:w="3062" w:type="dxa"/>
            <w:vAlign w:val="top"/>
          </w:tcPr>
          <w:p>
            <w:pPr>
              <w:spacing w:before="116" w:line="228" w:lineRule="auto"/>
              <w:ind w:left="69"/>
              <w:rPr>
                <w:rFonts w:ascii="仿宋" w:hAnsi="仿宋" w:eastAsia="仿宋" w:cs="仿宋"/>
                <w:sz w:val="23"/>
                <w:szCs w:val="23"/>
              </w:rPr>
            </w:pPr>
            <w:r>
              <w:rPr>
                <w:rFonts w:ascii="仿宋" w:hAnsi="仿宋" w:eastAsia="仿宋" w:cs="仿宋"/>
                <w:spacing w:val="9"/>
                <w:sz w:val="23"/>
                <w:szCs w:val="23"/>
              </w:rPr>
              <w:t>机</w:t>
            </w:r>
            <w:r>
              <w:rPr>
                <w:rFonts w:ascii="仿宋" w:hAnsi="仿宋" w:eastAsia="仿宋" w:cs="仿宋"/>
                <w:spacing w:val="7"/>
                <w:sz w:val="23"/>
                <w:szCs w:val="23"/>
              </w:rPr>
              <w:t>械装配性能</w:t>
            </w:r>
          </w:p>
        </w:tc>
        <w:tc>
          <w:tcPr>
            <w:tcW w:w="1275" w:type="dxa"/>
            <w:vAlign w:val="top"/>
          </w:tcPr>
          <w:p>
            <w:pPr>
              <w:spacing w:before="115" w:line="231" w:lineRule="auto"/>
              <w:ind w:left="178"/>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vAlign w:val="top"/>
          </w:tcPr>
          <w:p>
            <w:pPr>
              <w:spacing w:before="115" w:line="311" w:lineRule="exact"/>
              <w:ind w:left="586"/>
              <w:rPr>
                <w:rFonts w:ascii="仿宋" w:hAnsi="仿宋" w:eastAsia="仿宋" w:cs="仿宋"/>
                <w:sz w:val="23"/>
                <w:szCs w:val="23"/>
              </w:rPr>
            </w:pPr>
            <w:r>
              <w:rPr>
                <w:rFonts w:ascii="仿宋" w:hAnsi="仿宋" w:eastAsia="仿宋" w:cs="仿宋"/>
                <w:position w:val="2"/>
                <w:sz w:val="23"/>
                <w:szCs w:val="23"/>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56" w:type="dxa"/>
            <w:vMerge w:val="restart"/>
            <w:tcBorders>
              <w:bottom w:val="nil"/>
              <w:right w:val="single" w:color="000000" w:sz="4"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5" w:line="184" w:lineRule="auto"/>
              <w:ind w:left="319"/>
              <w:rPr>
                <w:rFonts w:ascii="仿宋" w:hAnsi="仿宋" w:eastAsia="仿宋" w:cs="仿宋"/>
                <w:sz w:val="23"/>
                <w:szCs w:val="23"/>
              </w:rPr>
            </w:pPr>
            <w:r>
              <w:rPr>
                <w:rFonts w:ascii="仿宋" w:hAnsi="仿宋" w:eastAsia="仿宋" w:cs="仿宋"/>
                <w:spacing w:val="2"/>
                <w:sz w:val="23"/>
                <w:szCs w:val="23"/>
              </w:rPr>
              <w:t>B</w:t>
            </w:r>
          </w:p>
        </w:tc>
        <w:tc>
          <w:tcPr>
            <w:tcW w:w="1267" w:type="dxa"/>
            <w:vMerge w:val="restart"/>
            <w:tcBorders>
              <w:left w:val="single" w:color="000000" w:sz="4" w:space="0"/>
              <w:bottom w:val="nil"/>
              <w:right w:val="single" w:color="000000" w:sz="4" w:space="0"/>
            </w:tcBorders>
            <w:vAlign w:val="top"/>
          </w:tcPr>
          <w:p>
            <w:pPr>
              <w:spacing w:line="263" w:lineRule="auto"/>
              <w:rPr>
                <w:rFonts w:ascii="Arial"/>
                <w:sz w:val="21"/>
              </w:rPr>
            </w:pPr>
          </w:p>
          <w:p>
            <w:pPr>
              <w:spacing w:line="263" w:lineRule="auto"/>
              <w:rPr>
                <w:rFonts w:ascii="Arial"/>
                <w:sz w:val="21"/>
              </w:rPr>
            </w:pPr>
          </w:p>
          <w:p>
            <w:pPr>
              <w:spacing w:before="75" w:line="384" w:lineRule="auto"/>
              <w:ind w:left="404" w:right="148" w:hanging="236"/>
              <w:rPr>
                <w:rFonts w:ascii="仿宋" w:hAnsi="仿宋" w:eastAsia="仿宋" w:cs="仿宋"/>
                <w:sz w:val="23"/>
                <w:szCs w:val="23"/>
              </w:rPr>
            </w:pPr>
            <w:r>
              <w:rPr>
                <w:rFonts w:ascii="仿宋" w:hAnsi="仿宋" w:eastAsia="仿宋" w:cs="仿宋"/>
                <w:spacing w:val="5"/>
                <w:sz w:val="23"/>
                <w:szCs w:val="23"/>
              </w:rPr>
              <w:t>单元电</w:t>
            </w:r>
            <w:r>
              <w:rPr>
                <w:rFonts w:ascii="仿宋" w:hAnsi="仿宋" w:eastAsia="仿宋" w:cs="仿宋"/>
                <w:spacing w:val="4"/>
                <w:sz w:val="23"/>
                <w:szCs w:val="23"/>
              </w:rPr>
              <w:t>气</w:t>
            </w:r>
            <w:r>
              <w:rPr>
                <w:rFonts w:ascii="仿宋" w:hAnsi="仿宋" w:eastAsia="仿宋" w:cs="仿宋"/>
                <w:sz w:val="23"/>
                <w:szCs w:val="23"/>
              </w:rPr>
              <w:t xml:space="preserve"> </w:t>
            </w:r>
            <w:r>
              <w:rPr>
                <w:rFonts w:ascii="仿宋" w:hAnsi="仿宋" w:eastAsia="仿宋" w:cs="仿宋"/>
                <w:spacing w:val="2"/>
                <w:sz w:val="23"/>
                <w:szCs w:val="23"/>
              </w:rPr>
              <w:t>连</w:t>
            </w:r>
            <w:r>
              <w:rPr>
                <w:rFonts w:ascii="仿宋" w:hAnsi="仿宋" w:eastAsia="仿宋" w:cs="仿宋"/>
                <w:spacing w:val="1"/>
                <w:sz w:val="23"/>
                <w:szCs w:val="23"/>
              </w:rPr>
              <w:t>接</w:t>
            </w:r>
          </w:p>
        </w:tc>
        <w:tc>
          <w:tcPr>
            <w:tcW w:w="764" w:type="dxa"/>
            <w:vMerge w:val="restart"/>
            <w:tcBorders>
              <w:left w:val="single" w:color="000000" w:sz="4" w:space="0"/>
              <w:bottom w:val="nil"/>
              <w:right w:val="single" w:color="000000" w:sz="4"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5" w:line="311" w:lineRule="exact"/>
              <w:ind w:left="222"/>
              <w:rPr>
                <w:rFonts w:ascii="仿宋" w:hAnsi="仿宋" w:eastAsia="仿宋" w:cs="仿宋"/>
                <w:sz w:val="23"/>
                <w:szCs w:val="23"/>
              </w:rPr>
            </w:pPr>
            <w:r>
              <w:rPr>
                <w:rFonts w:ascii="仿宋" w:hAnsi="仿宋" w:eastAsia="仿宋" w:cs="仿宋"/>
                <w:spacing w:val="-6"/>
                <w:position w:val="2"/>
                <w:sz w:val="23"/>
                <w:szCs w:val="23"/>
              </w:rPr>
              <w:t>1</w:t>
            </w:r>
            <w:r>
              <w:rPr>
                <w:rFonts w:ascii="仿宋" w:hAnsi="仿宋" w:eastAsia="仿宋" w:cs="仿宋"/>
                <w:spacing w:val="-3"/>
                <w:position w:val="2"/>
                <w:sz w:val="23"/>
                <w:szCs w:val="23"/>
              </w:rPr>
              <w:t>5%</w:t>
            </w:r>
          </w:p>
        </w:tc>
        <w:tc>
          <w:tcPr>
            <w:tcW w:w="3062" w:type="dxa"/>
            <w:tcBorders>
              <w:left w:val="single" w:color="000000" w:sz="4" w:space="0"/>
              <w:right w:val="single" w:color="000000" w:sz="4" w:space="0"/>
            </w:tcBorders>
            <w:vAlign w:val="top"/>
          </w:tcPr>
          <w:p>
            <w:pPr>
              <w:spacing w:before="115" w:line="231" w:lineRule="auto"/>
              <w:ind w:left="93"/>
              <w:rPr>
                <w:rFonts w:ascii="仿宋" w:hAnsi="仿宋" w:eastAsia="仿宋" w:cs="仿宋"/>
                <w:sz w:val="23"/>
                <w:szCs w:val="23"/>
              </w:rPr>
            </w:pPr>
            <w:r>
              <w:rPr>
                <w:rFonts w:ascii="仿宋" w:hAnsi="仿宋" w:eastAsia="仿宋" w:cs="仿宋"/>
                <w:spacing w:val="8"/>
                <w:sz w:val="23"/>
                <w:szCs w:val="23"/>
              </w:rPr>
              <w:t>电</w:t>
            </w:r>
            <w:r>
              <w:rPr>
                <w:rFonts w:ascii="仿宋" w:hAnsi="仿宋" w:eastAsia="仿宋" w:cs="仿宋"/>
                <w:spacing w:val="4"/>
                <w:sz w:val="23"/>
                <w:szCs w:val="23"/>
              </w:rPr>
              <w:t>路连接</w:t>
            </w:r>
            <w:r>
              <w:rPr>
                <w:rFonts w:ascii="仿宋" w:hAnsi="仿宋" w:eastAsia="仿宋" w:cs="仿宋"/>
                <w:sz w:val="23"/>
                <w:szCs w:val="23"/>
              </w:rPr>
              <w:t>I</w:t>
            </w:r>
            <w:r>
              <w:rPr>
                <w:rFonts w:ascii="仿宋" w:hAnsi="仿宋" w:eastAsia="仿宋" w:cs="仿宋"/>
                <w:spacing w:val="4"/>
                <w:sz w:val="23"/>
                <w:szCs w:val="23"/>
              </w:rPr>
              <w:t>/</w:t>
            </w:r>
            <w:r>
              <w:rPr>
                <w:rFonts w:ascii="仿宋" w:hAnsi="仿宋" w:eastAsia="仿宋" w:cs="仿宋"/>
                <w:sz w:val="23"/>
                <w:szCs w:val="23"/>
              </w:rPr>
              <w:t>O</w:t>
            </w:r>
            <w:r>
              <w:rPr>
                <w:rFonts w:ascii="仿宋" w:hAnsi="仿宋" w:eastAsia="仿宋" w:cs="仿宋"/>
                <w:spacing w:val="4"/>
                <w:sz w:val="23"/>
                <w:szCs w:val="23"/>
              </w:rPr>
              <w:t>测试</w:t>
            </w:r>
          </w:p>
        </w:tc>
        <w:tc>
          <w:tcPr>
            <w:tcW w:w="1275" w:type="dxa"/>
            <w:tcBorders>
              <w:left w:val="single" w:color="000000" w:sz="4" w:space="0"/>
              <w:right w:val="single" w:color="000000" w:sz="4" w:space="0"/>
            </w:tcBorders>
            <w:vAlign w:val="top"/>
          </w:tcPr>
          <w:p>
            <w:pPr>
              <w:spacing w:before="114"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5" w:line="311" w:lineRule="exact"/>
              <w:ind w:left="584"/>
              <w:rPr>
                <w:rFonts w:ascii="仿宋" w:hAnsi="仿宋" w:eastAsia="仿宋" w:cs="仿宋"/>
                <w:sz w:val="23"/>
                <w:szCs w:val="23"/>
              </w:rPr>
            </w:pPr>
            <w:r>
              <w:rPr>
                <w:rFonts w:ascii="仿宋" w:hAnsi="仿宋" w:eastAsia="仿宋" w:cs="仿宋"/>
                <w:spacing w:val="-1"/>
                <w:position w:val="2"/>
                <w:sz w:val="23"/>
                <w:szCs w:val="23"/>
              </w:rPr>
              <w:t>6</w:t>
            </w:r>
            <w:r>
              <w:rPr>
                <w:rFonts w:ascii="仿宋" w:hAnsi="仿宋" w:eastAsia="仿宋" w:cs="仿宋"/>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17" w:line="231" w:lineRule="auto"/>
              <w:ind w:left="67"/>
              <w:rPr>
                <w:rFonts w:ascii="仿宋" w:hAnsi="仿宋" w:eastAsia="仿宋" w:cs="仿宋"/>
                <w:sz w:val="23"/>
                <w:szCs w:val="23"/>
              </w:rPr>
            </w:pPr>
            <w:r>
              <w:rPr>
                <w:rFonts w:ascii="仿宋" w:hAnsi="仿宋" w:eastAsia="仿宋" w:cs="仿宋"/>
                <w:spacing w:val="12"/>
                <w:sz w:val="23"/>
                <w:szCs w:val="23"/>
              </w:rPr>
              <w:t>整</w:t>
            </w:r>
            <w:r>
              <w:rPr>
                <w:rFonts w:ascii="仿宋" w:hAnsi="仿宋" w:eastAsia="仿宋" w:cs="仿宋"/>
                <w:spacing w:val="7"/>
                <w:sz w:val="23"/>
                <w:szCs w:val="23"/>
              </w:rPr>
              <w:t>洁、美观正确</w:t>
            </w:r>
          </w:p>
        </w:tc>
        <w:tc>
          <w:tcPr>
            <w:tcW w:w="1275" w:type="dxa"/>
            <w:tcBorders>
              <w:left w:val="single" w:color="000000" w:sz="4" w:space="0"/>
              <w:right w:val="single" w:color="000000" w:sz="4" w:space="0"/>
            </w:tcBorders>
            <w:vAlign w:val="top"/>
          </w:tcPr>
          <w:p>
            <w:pPr>
              <w:spacing w:before="117"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7" w:line="311" w:lineRule="exact"/>
              <w:ind w:left="587"/>
              <w:rPr>
                <w:rFonts w:ascii="仿宋" w:hAnsi="仿宋" w:eastAsia="仿宋" w:cs="仿宋"/>
                <w:sz w:val="23"/>
                <w:szCs w:val="23"/>
              </w:rPr>
            </w:pPr>
            <w:r>
              <w:rPr>
                <w:rFonts w:ascii="仿宋" w:hAnsi="仿宋" w:eastAsia="仿宋" w:cs="仿宋"/>
                <w:spacing w:val="-2"/>
                <w:position w:val="2"/>
                <w:sz w:val="23"/>
                <w:szCs w:val="2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20" w:line="228" w:lineRule="auto"/>
              <w:ind w:left="93"/>
              <w:rPr>
                <w:rFonts w:ascii="仿宋" w:hAnsi="仿宋" w:eastAsia="仿宋" w:cs="仿宋"/>
                <w:sz w:val="23"/>
                <w:szCs w:val="23"/>
              </w:rPr>
            </w:pPr>
            <w:r>
              <w:rPr>
                <w:rFonts w:ascii="仿宋" w:hAnsi="仿宋" w:eastAsia="仿宋" w:cs="仿宋"/>
                <w:spacing w:val="4"/>
                <w:sz w:val="23"/>
                <w:szCs w:val="23"/>
              </w:rPr>
              <w:t>电气连接正确</w:t>
            </w:r>
            <w:r>
              <w:rPr>
                <w:rFonts w:ascii="仿宋" w:hAnsi="仿宋" w:eastAsia="仿宋" w:cs="仿宋"/>
                <w:spacing w:val="3"/>
                <w:sz w:val="23"/>
                <w:szCs w:val="23"/>
              </w:rPr>
              <w:t>性</w:t>
            </w:r>
          </w:p>
        </w:tc>
        <w:tc>
          <w:tcPr>
            <w:tcW w:w="1275" w:type="dxa"/>
            <w:tcBorders>
              <w:left w:val="single" w:color="000000" w:sz="4" w:space="0"/>
              <w:right w:val="single" w:color="000000" w:sz="4" w:space="0"/>
            </w:tcBorders>
            <w:vAlign w:val="top"/>
          </w:tcPr>
          <w:p>
            <w:pPr>
              <w:spacing w:before="119"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9" w:line="311" w:lineRule="exact"/>
              <w:ind w:left="587"/>
              <w:rPr>
                <w:rFonts w:ascii="仿宋" w:hAnsi="仿宋" w:eastAsia="仿宋" w:cs="仿宋"/>
                <w:sz w:val="23"/>
                <w:szCs w:val="23"/>
              </w:rPr>
            </w:pPr>
            <w:r>
              <w:rPr>
                <w:rFonts w:ascii="仿宋" w:hAnsi="仿宋" w:eastAsia="仿宋" w:cs="仿宋"/>
                <w:spacing w:val="-2"/>
                <w:position w:val="2"/>
                <w:sz w:val="23"/>
                <w:szCs w:val="2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right w:val="single" w:color="000000" w:sz="4" w:space="0"/>
            </w:tcBorders>
            <w:vAlign w:val="top"/>
          </w:tcPr>
          <w:p>
            <w:pPr>
              <w:rPr>
                <w:rFonts w:ascii="Arial"/>
                <w:sz w:val="21"/>
              </w:rPr>
            </w:pPr>
          </w:p>
        </w:tc>
        <w:tc>
          <w:tcPr>
            <w:tcW w:w="1267" w:type="dxa"/>
            <w:vMerge w:val="continue"/>
            <w:tcBorders>
              <w:top w:val="nil"/>
              <w:left w:val="single" w:color="000000" w:sz="4" w:space="0"/>
              <w:right w:val="single" w:color="000000" w:sz="4" w:space="0"/>
            </w:tcBorders>
            <w:vAlign w:val="top"/>
          </w:tcPr>
          <w:p>
            <w:pPr>
              <w:rPr>
                <w:rFonts w:ascii="Arial"/>
                <w:sz w:val="21"/>
              </w:rPr>
            </w:pPr>
          </w:p>
        </w:tc>
        <w:tc>
          <w:tcPr>
            <w:tcW w:w="764" w:type="dxa"/>
            <w:vMerge w:val="continue"/>
            <w:tcBorders>
              <w:top w:val="nil"/>
              <w:left w:val="single" w:color="000000" w:sz="4" w:space="0"/>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19" w:line="231" w:lineRule="auto"/>
              <w:ind w:left="93"/>
              <w:rPr>
                <w:rFonts w:ascii="仿宋" w:hAnsi="仿宋" w:eastAsia="仿宋" w:cs="仿宋"/>
                <w:sz w:val="23"/>
                <w:szCs w:val="23"/>
              </w:rPr>
            </w:pPr>
            <w:r>
              <w:rPr>
                <w:rFonts w:ascii="仿宋" w:hAnsi="仿宋" w:eastAsia="仿宋" w:cs="仿宋"/>
                <w:spacing w:val="3"/>
                <w:sz w:val="23"/>
                <w:szCs w:val="23"/>
              </w:rPr>
              <w:t>电气连接工</w:t>
            </w:r>
            <w:r>
              <w:rPr>
                <w:rFonts w:ascii="仿宋" w:hAnsi="仿宋" w:eastAsia="仿宋" w:cs="仿宋"/>
                <w:spacing w:val="2"/>
                <w:sz w:val="23"/>
                <w:szCs w:val="23"/>
              </w:rPr>
              <w:t>艺</w:t>
            </w:r>
          </w:p>
        </w:tc>
        <w:tc>
          <w:tcPr>
            <w:tcW w:w="1275" w:type="dxa"/>
            <w:tcBorders>
              <w:left w:val="single" w:color="000000" w:sz="4" w:space="0"/>
              <w:right w:val="single" w:color="000000" w:sz="4" w:space="0"/>
            </w:tcBorders>
            <w:vAlign w:val="top"/>
          </w:tcPr>
          <w:p>
            <w:pPr>
              <w:spacing w:before="118"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9" w:line="310" w:lineRule="exact"/>
              <w:ind w:left="587"/>
              <w:rPr>
                <w:rFonts w:ascii="仿宋" w:hAnsi="仿宋" w:eastAsia="仿宋" w:cs="仿宋"/>
                <w:sz w:val="23"/>
                <w:szCs w:val="23"/>
              </w:rPr>
            </w:pPr>
            <w:r>
              <w:rPr>
                <w:rFonts w:ascii="仿宋" w:hAnsi="仿宋" w:eastAsia="仿宋" w:cs="仿宋"/>
                <w:spacing w:val="-2"/>
                <w:position w:val="2"/>
                <w:sz w:val="23"/>
                <w:szCs w:val="2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restart"/>
            <w:tcBorders>
              <w:bottom w:val="nil"/>
              <w:right w:val="single" w:color="000000" w:sz="4" w:space="0"/>
            </w:tcBorders>
            <w:vAlign w:val="top"/>
          </w:tcPr>
          <w:p>
            <w:pPr>
              <w:spacing w:line="282" w:lineRule="auto"/>
              <w:rPr>
                <w:rFonts w:ascii="Arial"/>
                <w:sz w:val="21"/>
              </w:rPr>
            </w:pPr>
          </w:p>
          <w:p>
            <w:pPr>
              <w:spacing w:line="283" w:lineRule="auto"/>
              <w:rPr>
                <w:rFonts w:ascii="Arial"/>
                <w:sz w:val="21"/>
              </w:rPr>
            </w:pPr>
          </w:p>
          <w:p>
            <w:pPr>
              <w:spacing w:before="74" w:line="185" w:lineRule="auto"/>
              <w:ind w:left="322"/>
              <w:rPr>
                <w:rFonts w:ascii="仿宋" w:hAnsi="仿宋" w:eastAsia="仿宋" w:cs="仿宋"/>
                <w:sz w:val="23"/>
                <w:szCs w:val="23"/>
              </w:rPr>
            </w:pPr>
            <w:r>
              <w:rPr>
                <w:rFonts w:ascii="仿宋" w:hAnsi="仿宋" w:eastAsia="仿宋" w:cs="仿宋"/>
                <w:sz w:val="23"/>
                <w:szCs w:val="23"/>
              </w:rPr>
              <w:t>C</w:t>
            </w:r>
          </w:p>
        </w:tc>
        <w:tc>
          <w:tcPr>
            <w:tcW w:w="1267" w:type="dxa"/>
            <w:vMerge w:val="restart"/>
            <w:tcBorders>
              <w:left w:val="single" w:color="000000" w:sz="4" w:space="0"/>
              <w:bottom w:val="nil"/>
              <w:right w:val="single" w:color="000000" w:sz="4" w:space="0"/>
            </w:tcBorders>
            <w:vAlign w:val="top"/>
          </w:tcPr>
          <w:p>
            <w:pPr>
              <w:spacing w:line="291" w:lineRule="auto"/>
              <w:rPr>
                <w:rFonts w:ascii="Arial"/>
                <w:sz w:val="21"/>
              </w:rPr>
            </w:pPr>
          </w:p>
          <w:p>
            <w:pPr>
              <w:spacing w:before="75" w:line="384" w:lineRule="auto"/>
              <w:ind w:left="403" w:right="148" w:hanging="235"/>
              <w:rPr>
                <w:rFonts w:ascii="仿宋" w:hAnsi="仿宋" w:eastAsia="仿宋" w:cs="仿宋"/>
                <w:sz w:val="23"/>
                <w:szCs w:val="23"/>
              </w:rPr>
            </w:pPr>
            <w:r>
              <w:rPr>
                <w:rFonts w:ascii="仿宋" w:hAnsi="仿宋" w:eastAsia="仿宋" w:cs="仿宋"/>
                <w:spacing w:val="5"/>
                <w:sz w:val="23"/>
                <w:szCs w:val="23"/>
              </w:rPr>
              <w:t>单元编</w:t>
            </w:r>
            <w:r>
              <w:rPr>
                <w:rFonts w:ascii="仿宋" w:hAnsi="仿宋" w:eastAsia="仿宋" w:cs="仿宋"/>
                <w:spacing w:val="4"/>
                <w:sz w:val="23"/>
                <w:szCs w:val="23"/>
              </w:rPr>
              <w:t>程</w:t>
            </w:r>
            <w:r>
              <w:rPr>
                <w:rFonts w:ascii="仿宋" w:hAnsi="仿宋" w:eastAsia="仿宋" w:cs="仿宋"/>
                <w:sz w:val="23"/>
                <w:szCs w:val="23"/>
              </w:rPr>
              <w:t xml:space="preserve"> </w:t>
            </w:r>
            <w:r>
              <w:rPr>
                <w:rFonts w:ascii="仿宋" w:hAnsi="仿宋" w:eastAsia="仿宋" w:cs="仿宋"/>
                <w:spacing w:val="2"/>
                <w:sz w:val="23"/>
                <w:szCs w:val="23"/>
              </w:rPr>
              <w:t>调试</w:t>
            </w:r>
          </w:p>
        </w:tc>
        <w:tc>
          <w:tcPr>
            <w:tcW w:w="764" w:type="dxa"/>
            <w:vMerge w:val="restart"/>
            <w:tcBorders>
              <w:left w:val="single" w:color="000000" w:sz="4" w:space="0"/>
              <w:bottom w:val="nil"/>
              <w:right w:val="single" w:color="000000" w:sz="4" w:space="0"/>
            </w:tcBorders>
            <w:vAlign w:val="top"/>
          </w:tcPr>
          <w:p>
            <w:pPr>
              <w:spacing w:line="261" w:lineRule="auto"/>
              <w:rPr>
                <w:rFonts w:ascii="Arial"/>
                <w:sz w:val="21"/>
              </w:rPr>
            </w:pPr>
          </w:p>
          <w:p>
            <w:pPr>
              <w:spacing w:line="261" w:lineRule="auto"/>
              <w:rPr>
                <w:rFonts w:ascii="Arial"/>
                <w:sz w:val="21"/>
              </w:rPr>
            </w:pPr>
          </w:p>
          <w:p>
            <w:pPr>
              <w:spacing w:before="75" w:line="311" w:lineRule="exact"/>
              <w:ind w:left="209"/>
              <w:rPr>
                <w:rFonts w:ascii="仿宋" w:hAnsi="仿宋" w:eastAsia="仿宋" w:cs="仿宋"/>
                <w:sz w:val="23"/>
                <w:szCs w:val="23"/>
              </w:rPr>
            </w:pPr>
            <w:r>
              <w:rPr>
                <w:rFonts w:ascii="仿宋" w:hAnsi="仿宋" w:eastAsia="仿宋" w:cs="仿宋"/>
                <w:spacing w:val="1"/>
                <w:position w:val="2"/>
                <w:sz w:val="23"/>
                <w:szCs w:val="23"/>
              </w:rPr>
              <w:t>3</w:t>
            </w:r>
            <w:r>
              <w:rPr>
                <w:rFonts w:ascii="仿宋" w:hAnsi="仿宋" w:eastAsia="仿宋" w:cs="仿宋"/>
                <w:position w:val="2"/>
                <w:sz w:val="23"/>
                <w:szCs w:val="23"/>
              </w:rPr>
              <w:t>0%</w:t>
            </w:r>
          </w:p>
        </w:tc>
        <w:tc>
          <w:tcPr>
            <w:tcW w:w="3062" w:type="dxa"/>
            <w:tcBorders>
              <w:left w:val="single" w:color="000000" w:sz="4" w:space="0"/>
              <w:right w:val="single" w:color="000000" w:sz="4" w:space="0"/>
            </w:tcBorders>
            <w:vAlign w:val="top"/>
          </w:tcPr>
          <w:p>
            <w:pPr>
              <w:spacing w:before="118" w:line="231" w:lineRule="auto"/>
              <w:ind w:left="56"/>
              <w:rPr>
                <w:rFonts w:ascii="仿宋" w:hAnsi="仿宋" w:eastAsia="仿宋" w:cs="仿宋"/>
                <w:sz w:val="23"/>
                <w:szCs w:val="23"/>
              </w:rPr>
            </w:pPr>
            <w:r>
              <w:rPr>
                <w:rFonts w:ascii="仿宋" w:hAnsi="仿宋" w:eastAsia="仿宋" w:cs="仿宋"/>
                <w:sz w:val="23"/>
                <w:szCs w:val="23"/>
              </w:rPr>
              <w:t>PLC</w:t>
            </w:r>
            <w:r>
              <w:rPr>
                <w:rFonts w:ascii="仿宋" w:hAnsi="仿宋" w:eastAsia="仿宋" w:cs="仿宋"/>
                <w:spacing w:val="12"/>
                <w:sz w:val="23"/>
                <w:szCs w:val="23"/>
              </w:rPr>
              <w:t>编程与调试</w:t>
            </w:r>
          </w:p>
        </w:tc>
        <w:tc>
          <w:tcPr>
            <w:tcW w:w="1275" w:type="dxa"/>
            <w:tcBorders>
              <w:left w:val="single" w:color="000000" w:sz="4" w:space="0"/>
              <w:right w:val="single" w:color="000000" w:sz="4" w:space="0"/>
            </w:tcBorders>
            <w:vAlign w:val="top"/>
          </w:tcPr>
          <w:p>
            <w:pPr>
              <w:spacing w:before="117"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8" w:line="311" w:lineRule="exact"/>
              <w:ind w:left="525"/>
              <w:rPr>
                <w:rFonts w:ascii="仿宋" w:hAnsi="仿宋" w:eastAsia="仿宋" w:cs="仿宋"/>
                <w:sz w:val="23"/>
                <w:szCs w:val="23"/>
              </w:rPr>
            </w:pPr>
            <w:r>
              <w:rPr>
                <w:rFonts w:ascii="仿宋" w:hAnsi="仿宋" w:eastAsia="仿宋" w:cs="仿宋"/>
                <w:spacing w:val="1"/>
                <w:position w:val="2"/>
                <w:sz w:val="23"/>
                <w:szCs w:val="23"/>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17" w:line="231" w:lineRule="auto"/>
              <w:ind w:left="67"/>
              <w:rPr>
                <w:rFonts w:ascii="仿宋" w:hAnsi="仿宋" w:eastAsia="仿宋" w:cs="仿宋"/>
                <w:sz w:val="23"/>
                <w:szCs w:val="23"/>
              </w:rPr>
            </w:pPr>
            <w:r>
              <w:rPr>
                <w:rFonts w:ascii="仿宋" w:hAnsi="仿宋" w:eastAsia="仿宋" w:cs="仿宋"/>
                <w:spacing w:val="7"/>
                <w:sz w:val="23"/>
                <w:szCs w:val="23"/>
              </w:rPr>
              <w:t>机器人编</w:t>
            </w:r>
            <w:r>
              <w:rPr>
                <w:rFonts w:ascii="仿宋" w:hAnsi="仿宋" w:eastAsia="仿宋" w:cs="仿宋"/>
                <w:spacing w:val="6"/>
                <w:sz w:val="23"/>
                <w:szCs w:val="23"/>
              </w:rPr>
              <w:t>程</w:t>
            </w:r>
          </w:p>
        </w:tc>
        <w:tc>
          <w:tcPr>
            <w:tcW w:w="1275" w:type="dxa"/>
            <w:tcBorders>
              <w:left w:val="single" w:color="000000" w:sz="4" w:space="0"/>
              <w:right w:val="single" w:color="000000" w:sz="4" w:space="0"/>
            </w:tcBorders>
            <w:vAlign w:val="top"/>
          </w:tcPr>
          <w:p>
            <w:pPr>
              <w:spacing w:before="117"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7" w:line="311" w:lineRule="exact"/>
              <w:ind w:left="587"/>
              <w:rPr>
                <w:rFonts w:ascii="仿宋" w:hAnsi="仿宋" w:eastAsia="仿宋" w:cs="仿宋"/>
                <w:sz w:val="23"/>
                <w:szCs w:val="23"/>
              </w:rPr>
            </w:pPr>
            <w:r>
              <w:rPr>
                <w:rFonts w:ascii="仿宋" w:hAnsi="仿宋" w:eastAsia="仿宋" w:cs="仿宋"/>
                <w:spacing w:val="-2"/>
                <w:position w:val="2"/>
                <w:sz w:val="23"/>
                <w:szCs w:val="23"/>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6" w:type="dxa"/>
            <w:vMerge w:val="continue"/>
            <w:tcBorders>
              <w:top w:val="nil"/>
              <w:right w:val="single" w:color="000000" w:sz="4" w:space="0"/>
            </w:tcBorders>
            <w:vAlign w:val="top"/>
          </w:tcPr>
          <w:p>
            <w:pPr>
              <w:rPr>
                <w:rFonts w:ascii="Arial"/>
                <w:sz w:val="21"/>
              </w:rPr>
            </w:pPr>
          </w:p>
        </w:tc>
        <w:tc>
          <w:tcPr>
            <w:tcW w:w="1267" w:type="dxa"/>
            <w:vMerge w:val="continue"/>
            <w:tcBorders>
              <w:top w:val="nil"/>
              <w:left w:val="single" w:color="000000" w:sz="4" w:space="0"/>
              <w:right w:val="single" w:color="000000" w:sz="4" w:space="0"/>
            </w:tcBorders>
            <w:vAlign w:val="top"/>
          </w:tcPr>
          <w:p>
            <w:pPr>
              <w:rPr>
                <w:rFonts w:ascii="Arial"/>
                <w:sz w:val="21"/>
              </w:rPr>
            </w:pPr>
          </w:p>
        </w:tc>
        <w:tc>
          <w:tcPr>
            <w:tcW w:w="764" w:type="dxa"/>
            <w:vMerge w:val="continue"/>
            <w:tcBorders>
              <w:top w:val="nil"/>
              <w:left w:val="single" w:color="000000" w:sz="4" w:space="0"/>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19" w:line="230" w:lineRule="auto"/>
              <w:ind w:left="65"/>
              <w:rPr>
                <w:rFonts w:ascii="仿宋" w:hAnsi="仿宋" w:eastAsia="仿宋" w:cs="仿宋"/>
                <w:sz w:val="23"/>
                <w:szCs w:val="23"/>
              </w:rPr>
            </w:pPr>
            <w:r>
              <w:rPr>
                <w:rFonts w:ascii="仿宋" w:hAnsi="仿宋" w:eastAsia="仿宋" w:cs="仿宋"/>
                <w:spacing w:val="8"/>
                <w:sz w:val="23"/>
                <w:szCs w:val="23"/>
              </w:rPr>
              <w:t>触摸屏组态控</w:t>
            </w:r>
            <w:r>
              <w:rPr>
                <w:rFonts w:ascii="仿宋" w:hAnsi="仿宋" w:eastAsia="仿宋" w:cs="仿宋"/>
                <w:spacing w:val="7"/>
                <w:sz w:val="23"/>
                <w:szCs w:val="23"/>
              </w:rPr>
              <w:t>制</w:t>
            </w:r>
          </w:p>
        </w:tc>
        <w:tc>
          <w:tcPr>
            <w:tcW w:w="1275" w:type="dxa"/>
            <w:tcBorders>
              <w:left w:val="single" w:color="000000" w:sz="4" w:space="0"/>
              <w:right w:val="single" w:color="000000" w:sz="4" w:space="0"/>
            </w:tcBorders>
            <w:vAlign w:val="top"/>
          </w:tcPr>
          <w:p>
            <w:pPr>
              <w:spacing w:before="119"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9" w:line="311" w:lineRule="exact"/>
              <w:ind w:left="587"/>
              <w:rPr>
                <w:rFonts w:ascii="仿宋" w:hAnsi="仿宋" w:eastAsia="仿宋" w:cs="仿宋"/>
                <w:sz w:val="23"/>
                <w:szCs w:val="23"/>
              </w:rPr>
            </w:pPr>
            <w:r>
              <w:rPr>
                <w:rFonts w:ascii="仿宋" w:hAnsi="仿宋" w:eastAsia="仿宋" w:cs="仿宋"/>
                <w:spacing w:val="-2"/>
                <w:position w:val="2"/>
                <w:sz w:val="23"/>
                <w:szCs w:val="23"/>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restart"/>
            <w:tcBorders>
              <w:bottom w:val="nil"/>
              <w:right w:val="single" w:color="000000" w:sz="4" w:space="0"/>
            </w:tcBorders>
            <w:vAlign w:val="top"/>
          </w:tcPr>
          <w:p>
            <w:pPr>
              <w:spacing w:line="283" w:lineRule="auto"/>
              <w:rPr>
                <w:rFonts w:ascii="Arial"/>
                <w:sz w:val="21"/>
              </w:rPr>
            </w:pPr>
          </w:p>
          <w:p>
            <w:pPr>
              <w:spacing w:line="284" w:lineRule="auto"/>
              <w:rPr>
                <w:rFonts w:ascii="Arial"/>
                <w:sz w:val="21"/>
              </w:rPr>
            </w:pPr>
          </w:p>
          <w:p>
            <w:pPr>
              <w:spacing w:before="75" w:line="184" w:lineRule="auto"/>
              <w:ind w:left="320"/>
              <w:rPr>
                <w:rFonts w:ascii="仿宋" w:hAnsi="仿宋" w:eastAsia="仿宋" w:cs="仿宋"/>
                <w:sz w:val="23"/>
                <w:szCs w:val="23"/>
              </w:rPr>
            </w:pPr>
            <w:r>
              <w:rPr>
                <w:rFonts w:ascii="仿宋" w:hAnsi="仿宋" w:eastAsia="仿宋" w:cs="仿宋"/>
                <w:spacing w:val="1"/>
                <w:sz w:val="23"/>
                <w:szCs w:val="23"/>
              </w:rPr>
              <w:t>D</w:t>
            </w:r>
          </w:p>
        </w:tc>
        <w:tc>
          <w:tcPr>
            <w:tcW w:w="1267" w:type="dxa"/>
            <w:vMerge w:val="restart"/>
            <w:tcBorders>
              <w:left w:val="single" w:color="000000" w:sz="4" w:space="0"/>
              <w:bottom w:val="nil"/>
              <w:right w:val="single" w:color="000000" w:sz="4" w:space="0"/>
            </w:tcBorders>
            <w:vAlign w:val="top"/>
          </w:tcPr>
          <w:p>
            <w:pPr>
              <w:spacing w:line="294" w:lineRule="auto"/>
              <w:rPr>
                <w:rFonts w:ascii="Arial"/>
                <w:sz w:val="21"/>
              </w:rPr>
            </w:pPr>
          </w:p>
          <w:p>
            <w:pPr>
              <w:spacing w:before="74" w:line="382" w:lineRule="auto"/>
              <w:ind w:left="405" w:right="148" w:hanging="237"/>
              <w:rPr>
                <w:rFonts w:ascii="仿宋" w:hAnsi="仿宋" w:eastAsia="仿宋" w:cs="仿宋"/>
                <w:sz w:val="23"/>
                <w:szCs w:val="23"/>
              </w:rPr>
            </w:pPr>
            <w:r>
              <w:rPr>
                <w:rFonts w:ascii="仿宋" w:hAnsi="仿宋" w:eastAsia="仿宋" w:cs="仿宋"/>
                <w:spacing w:val="5"/>
                <w:sz w:val="23"/>
                <w:szCs w:val="23"/>
              </w:rPr>
              <w:t>单元故</w:t>
            </w:r>
            <w:r>
              <w:rPr>
                <w:rFonts w:ascii="仿宋" w:hAnsi="仿宋" w:eastAsia="仿宋" w:cs="仿宋"/>
                <w:spacing w:val="4"/>
                <w:sz w:val="23"/>
                <w:szCs w:val="23"/>
              </w:rPr>
              <w:t>障</w:t>
            </w:r>
            <w:r>
              <w:rPr>
                <w:rFonts w:ascii="仿宋" w:hAnsi="仿宋" w:eastAsia="仿宋" w:cs="仿宋"/>
                <w:sz w:val="23"/>
                <w:szCs w:val="23"/>
              </w:rPr>
              <w:t xml:space="preserve"> </w:t>
            </w:r>
            <w:r>
              <w:rPr>
                <w:rFonts w:ascii="仿宋" w:hAnsi="仿宋" w:eastAsia="仿宋" w:cs="仿宋"/>
                <w:spacing w:val="1"/>
                <w:sz w:val="23"/>
                <w:szCs w:val="23"/>
              </w:rPr>
              <w:t>检修</w:t>
            </w:r>
          </w:p>
        </w:tc>
        <w:tc>
          <w:tcPr>
            <w:tcW w:w="764" w:type="dxa"/>
            <w:vMerge w:val="restart"/>
            <w:tcBorders>
              <w:left w:val="single" w:color="000000" w:sz="4" w:space="0"/>
              <w:bottom w:val="nil"/>
              <w:right w:val="single" w:color="000000" w:sz="4" w:space="0"/>
            </w:tcBorders>
            <w:vAlign w:val="top"/>
          </w:tcPr>
          <w:p>
            <w:pPr>
              <w:spacing w:line="262" w:lineRule="auto"/>
              <w:rPr>
                <w:rFonts w:ascii="Arial"/>
                <w:sz w:val="21"/>
              </w:rPr>
            </w:pPr>
          </w:p>
          <w:p>
            <w:pPr>
              <w:spacing w:line="262" w:lineRule="auto"/>
              <w:rPr>
                <w:rFonts w:ascii="Arial"/>
                <w:sz w:val="21"/>
              </w:rPr>
            </w:pPr>
          </w:p>
          <w:p>
            <w:pPr>
              <w:spacing w:before="75" w:line="310" w:lineRule="exact"/>
              <w:ind w:left="266"/>
              <w:rPr>
                <w:rFonts w:ascii="仿宋" w:hAnsi="仿宋" w:eastAsia="仿宋" w:cs="仿宋"/>
                <w:sz w:val="23"/>
                <w:szCs w:val="23"/>
              </w:rPr>
            </w:pPr>
            <w:r>
              <w:rPr>
                <w:rFonts w:ascii="仿宋" w:hAnsi="仿宋" w:eastAsia="仿宋" w:cs="仿宋"/>
                <w:spacing w:val="-1"/>
                <w:position w:val="2"/>
                <w:sz w:val="23"/>
                <w:szCs w:val="23"/>
              </w:rPr>
              <w:t>6</w:t>
            </w:r>
            <w:r>
              <w:rPr>
                <w:rFonts w:ascii="仿宋" w:hAnsi="仿宋" w:eastAsia="仿宋" w:cs="仿宋"/>
                <w:position w:val="2"/>
                <w:sz w:val="23"/>
                <w:szCs w:val="23"/>
              </w:rPr>
              <w:t>%</w:t>
            </w:r>
          </w:p>
        </w:tc>
        <w:tc>
          <w:tcPr>
            <w:tcW w:w="3062" w:type="dxa"/>
            <w:tcBorders>
              <w:left w:val="single" w:color="000000" w:sz="4" w:space="0"/>
              <w:right w:val="single" w:color="000000" w:sz="4" w:space="0"/>
            </w:tcBorders>
            <w:vAlign w:val="top"/>
          </w:tcPr>
          <w:p>
            <w:pPr>
              <w:spacing w:before="119" w:line="230" w:lineRule="auto"/>
              <w:ind w:left="68"/>
              <w:rPr>
                <w:rFonts w:ascii="仿宋" w:hAnsi="仿宋" w:eastAsia="仿宋" w:cs="仿宋"/>
                <w:sz w:val="23"/>
                <w:szCs w:val="23"/>
              </w:rPr>
            </w:pPr>
            <w:r>
              <w:rPr>
                <w:rFonts w:ascii="仿宋" w:hAnsi="仿宋" w:eastAsia="仿宋" w:cs="仿宋"/>
                <w:spacing w:val="8"/>
                <w:sz w:val="23"/>
                <w:szCs w:val="23"/>
              </w:rPr>
              <w:t>故</w:t>
            </w:r>
            <w:r>
              <w:rPr>
                <w:rFonts w:ascii="仿宋" w:hAnsi="仿宋" w:eastAsia="仿宋" w:cs="仿宋"/>
                <w:spacing w:val="7"/>
                <w:sz w:val="23"/>
                <w:szCs w:val="23"/>
              </w:rPr>
              <w:t>障现象描述</w:t>
            </w:r>
          </w:p>
        </w:tc>
        <w:tc>
          <w:tcPr>
            <w:tcW w:w="1275" w:type="dxa"/>
            <w:tcBorders>
              <w:left w:val="single" w:color="000000" w:sz="4" w:space="0"/>
              <w:right w:val="single" w:color="000000" w:sz="4" w:space="0"/>
            </w:tcBorders>
            <w:vAlign w:val="top"/>
          </w:tcPr>
          <w:p>
            <w:pPr>
              <w:spacing w:before="119"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20" w:line="310" w:lineRule="exact"/>
              <w:ind w:left="585"/>
              <w:rPr>
                <w:rFonts w:ascii="仿宋" w:hAnsi="仿宋" w:eastAsia="仿宋" w:cs="仿宋"/>
                <w:sz w:val="23"/>
                <w:szCs w:val="23"/>
              </w:rPr>
            </w:pPr>
            <w:r>
              <w:rPr>
                <w:rFonts w:ascii="仿宋" w:hAnsi="仿宋" w:eastAsia="仿宋" w:cs="仿宋"/>
                <w:spacing w:val="-1"/>
                <w:position w:val="2"/>
                <w:sz w:val="23"/>
                <w:szCs w:val="2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19" w:line="230" w:lineRule="auto"/>
              <w:ind w:left="68"/>
              <w:rPr>
                <w:rFonts w:ascii="仿宋" w:hAnsi="仿宋" w:eastAsia="仿宋" w:cs="仿宋"/>
                <w:sz w:val="23"/>
                <w:szCs w:val="23"/>
              </w:rPr>
            </w:pPr>
            <w:r>
              <w:rPr>
                <w:rFonts w:ascii="仿宋" w:hAnsi="仿宋" w:eastAsia="仿宋" w:cs="仿宋"/>
                <w:spacing w:val="8"/>
                <w:sz w:val="23"/>
                <w:szCs w:val="23"/>
              </w:rPr>
              <w:t>故</w:t>
            </w:r>
            <w:r>
              <w:rPr>
                <w:rFonts w:ascii="仿宋" w:hAnsi="仿宋" w:eastAsia="仿宋" w:cs="仿宋"/>
                <w:spacing w:val="7"/>
                <w:sz w:val="23"/>
                <w:szCs w:val="23"/>
              </w:rPr>
              <w:t>障部位分析</w:t>
            </w:r>
          </w:p>
        </w:tc>
        <w:tc>
          <w:tcPr>
            <w:tcW w:w="1275" w:type="dxa"/>
            <w:tcBorders>
              <w:left w:val="single" w:color="000000" w:sz="4" w:space="0"/>
              <w:right w:val="single" w:color="000000" w:sz="4" w:space="0"/>
            </w:tcBorders>
            <w:vAlign w:val="top"/>
          </w:tcPr>
          <w:p>
            <w:pPr>
              <w:spacing w:before="118"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9" w:line="311" w:lineRule="exact"/>
              <w:ind w:left="585"/>
              <w:rPr>
                <w:rFonts w:ascii="仿宋" w:hAnsi="仿宋" w:eastAsia="仿宋" w:cs="仿宋"/>
                <w:sz w:val="23"/>
                <w:szCs w:val="23"/>
              </w:rPr>
            </w:pPr>
            <w:r>
              <w:rPr>
                <w:rFonts w:ascii="仿宋" w:hAnsi="仿宋" w:eastAsia="仿宋" w:cs="仿宋"/>
                <w:spacing w:val="-1"/>
                <w:position w:val="2"/>
                <w:sz w:val="23"/>
                <w:szCs w:val="2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right w:val="single" w:color="000000" w:sz="4" w:space="0"/>
            </w:tcBorders>
            <w:vAlign w:val="top"/>
          </w:tcPr>
          <w:p>
            <w:pPr>
              <w:rPr>
                <w:rFonts w:ascii="Arial"/>
                <w:sz w:val="21"/>
              </w:rPr>
            </w:pPr>
          </w:p>
        </w:tc>
        <w:tc>
          <w:tcPr>
            <w:tcW w:w="1267" w:type="dxa"/>
            <w:vMerge w:val="continue"/>
            <w:tcBorders>
              <w:top w:val="nil"/>
              <w:left w:val="single" w:color="000000" w:sz="4" w:space="0"/>
              <w:right w:val="single" w:color="000000" w:sz="4" w:space="0"/>
            </w:tcBorders>
            <w:vAlign w:val="top"/>
          </w:tcPr>
          <w:p>
            <w:pPr>
              <w:rPr>
                <w:rFonts w:ascii="Arial"/>
                <w:sz w:val="21"/>
              </w:rPr>
            </w:pPr>
          </w:p>
        </w:tc>
        <w:tc>
          <w:tcPr>
            <w:tcW w:w="764" w:type="dxa"/>
            <w:vMerge w:val="continue"/>
            <w:tcBorders>
              <w:top w:val="nil"/>
              <w:left w:val="single" w:color="000000" w:sz="4" w:space="0"/>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18" w:line="229" w:lineRule="auto"/>
              <w:ind w:left="68"/>
              <w:rPr>
                <w:rFonts w:ascii="仿宋" w:hAnsi="仿宋" w:eastAsia="仿宋" w:cs="仿宋"/>
                <w:sz w:val="23"/>
                <w:szCs w:val="23"/>
              </w:rPr>
            </w:pPr>
            <w:r>
              <w:rPr>
                <w:rFonts w:ascii="仿宋" w:hAnsi="仿宋" w:eastAsia="仿宋" w:cs="仿宋"/>
                <w:spacing w:val="-2"/>
                <w:sz w:val="23"/>
                <w:szCs w:val="23"/>
              </w:rPr>
              <w:t>故障排除、 自动运行正</w:t>
            </w:r>
            <w:r>
              <w:rPr>
                <w:rFonts w:ascii="仿宋" w:hAnsi="仿宋" w:eastAsia="仿宋" w:cs="仿宋"/>
                <w:sz w:val="23"/>
                <w:szCs w:val="23"/>
              </w:rPr>
              <w:t>常</w:t>
            </w:r>
          </w:p>
        </w:tc>
        <w:tc>
          <w:tcPr>
            <w:tcW w:w="1275" w:type="dxa"/>
            <w:tcBorders>
              <w:left w:val="single" w:color="000000" w:sz="4" w:space="0"/>
              <w:right w:val="single" w:color="000000" w:sz="4" w:space="0"/>
            </w:tcBorders>
            <w:vAlign w:val="top"/>
          </w:tcPr>
          <w:p>
            <w:pPr>
              <w:spacing w:before="118"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8" w:line="311" w:lineRule="exact"/>
              <w:ind w:left="585"/>
              <w:rPr>
                <w:rFonts w:ascii="仿宋" w:hAnsi="仿宋" w:eastAsia="仿宋" w:cs="仿宋"/>
                <w:sz w:val="23"/>
                <w:szCs w:val="23"/>
              </w:rPr>
            </w:pPr>
            <w:r>
              <w:rPr>
                <w:rFonts w:ascii="仿宋" w:hAnsi="仿宋" w:eastAsia="仿宋" w:cs="仿宋"/>
                <w:spacing w:val="-1"/>
                <w:position w:val="2"/>
                <w:sz w:val="23"/>
                <w:szCs w:val="2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6" w:type="dxa"/>
            <w:vMerge w:val="restart"/>
            <w:tcBorders>
              <w:bottom w:val="nil"/>
              <w:right w:val="single" w:color="000000" w:sz="4"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4" w:line="184" w:lineRule="auto"/>
              <w:ind w:left="321"/>
              <w:rPr>
                <w:rFonts w:ascii="仿宋" w:hAnsi="仿宋" w:eastAsia="仿宋" w:cs="仿宋"/>
                <w:sz w:val="23"/>
                <w:szCs w:val="23"/>
              </w:rPr>
            </w:pPr>
            <w:r>
              <w:rPr>
                <w:rFonts w:ascii="仿宋" w:hAnsi="仿宋" w:eastAsia="仿宋" w:cs="仿宋"/>
                <w:sz w:val="23"/>
                <w:szCs w:val="23"/>
              </w:rPr>
              <w:t>E</w:t>
            </w:r>
          </w:p>
        </w:tc>
        <w:tc>
          <w:tcPr>
            <w:tcW w:w="1267" w:type="dxa"/>
            <w:vMerge w:val="restart"/>
            <w:tcBorders>
              <w:left w:val="single" w:color="000000" w:sz="4" w:space="0"/>
              <w:bottom w:val="nil"/>
              <w:right w:val="single" w:color="000000" w:sz="4" w:space="0"/>
            </w:tcBorders>
            <w:vAlign w:val="top"/>
          </w:tcPr>
          <w:p>
            <w:pPr>
              <w:spacing w:line="298" w:lineRule="auto"/>
              <w:rPr>
                <w:rFonts w:ascii="Arial"/>
                <w:sz w:val="21"/>
              </w:rPr>
            </w:pPr>
          </w:p>
          <w:p>
            <w:pPr>
              <w:spacing w:before="75" w:line="231" w:lineRule="auto"/>
              <w:ind w:left="173"/>
              <w:rPr>
                <w:rFonts w:ascii="仿宋" w:hAnsi="仿宋" w:eastAsia="仿宋" w:cs="仿宋"/>
                <w:sz w:val="23"/>
                <w:szCs w:val="23"/>
              </w:rPr>
            </w:pPr>
            <w:r>
              <w:rPr>
                <w:rFonts w:ascii="仿宋" w:hAnsi="仿宋" w:eastAsia="仿宋" w:cs="仿宋"/>
                <w:spacing w:val="5"/>
                <w:sz w:val="23"/>
                <w:szCs w:val="23"/>
              </w:rPr>
              <w:t>系</w:t>
            </w:r>
            <w:r>
              <w:rPr>
                <w:rFonts w:ascii="仿宋" w:hAnsi="仿宋" w:eastAsia="仿宋" w:cs="仿宋"/>
                <w:spacing w:val="3"/>
                <w:sz w:val="23"/>
                <w:szCs w:val="23"/>
              </w:rPr>
              <w:t>统编程</w:t>
            </w:r>
          </w:p>
          <w:p>
            <w:pPr>
              <w:spacing w:before="179" w:line="231" w:lineRule="auto"/>
              <w:ind w:left="163"/>
              <w:rPr>
                <w:rFonts w:ascii="仿宋" w:hAnsi="仿宋" w:eastAsia="仿宋" w:cs="仿宋"/>
                <w:sz w:val="23"/>
                <w:szCs w:val="23"/>
              </w:rPr>
            </w:pPr>
            <w:r>
              <w:rPr>
                <w:rFonts w:ascii="仿宋" w:hAnsi="仿宋" w:eastAsia="仿宋" w:cs="仿宋"/>
                <w:spacing w:val="6"/>
                <w:sz w:val="23"/>
                <w:szCs w:val="23"/>
              </w:rPr>
              <w:t>优化与升</w:t>
            </w:r>
          </w:p>
          <w:p>
            <w:pPr>
              <w:spacing w:before="181" w:line="231" w:lineRule="auto"/>
              <w:ind w:left="286"/>
              <w:rPr>
                <w:rFonts w:ascii="仿宋" w:hAnsi="仿宋" w:eastAsia="仿宋" w:cs="仿宋"/>
                <w:sz w:val="23"/>
                <w:szCs w:val="23"/>
              </w:rPr>
            </w:pPr>
            <w:r>
              <w:rPr>
                <w:rFonts w:ascii="仿宋" w:hAnsi="仿宋" w:eastAsia="仿宋" w:cs="仿宋"/>
                <w:spacing w:val="5"/>
                <w:sz w:val="23"/>
                <w:szCs w:val="23"/>
              </w:rPr>
              <w:t>级</w:t>
            </w:r>
            <w:r>
              <w:rPr>
                <w:rFonts w:ascii="仿宋" w:hAnsi="仿宋" w:eastAsia="仿宋" w:cs="仿宋"/>
                <w:spacing w:val="3"/>
                <w:sz w:val="23"/>
                <w:szCs w:val="23"/>
              </w:rPr>
              <w:t>改造</w:t>
            </w:r>
          </w:p>
        </w:tc>
        <w:tc>
          <w:tcPr>
            <w:tcW w:w="764" w:type="dxa"/>
            <w:vMerge w:val="restart"/>
            <w:tcBorders>
              <w:left w:val="single" w:color="000000" w:sz="4" w:space="0"/>
              <w:bottom w:val="nil"/>
              <w:right w:val="single" w:color="000000" w:sz="4"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5" w:line="310" w:lineRule="exact"/>
              <w:ind w:left="207"/>
              <w:rPr>
                <w:rFonts w:ascii="仿宋" w:hAnsi="仿宋" w:eastAsia="仿宋" w:cs="仿宋"/>
                <w:sz w:val="23"/>
                <w:szCs w:val="23"/>
              </w:rPr>
            </w:pPr>
            <w:r>
              <w:rPr>
                <w:rFonts w:ascii="仿宋" w:hAnsi="仿宋" w:eastAsia="仿宋" w:cs="仿宋"/>
                <w:spacing w:val="1"/>
                <w:position w:val="2"/>
                <w:sz w:val="23"/>
                <w:szCs w:val="23"/>
              </w:rPr>
              <w:t>20%</w:t>
            </w:r>
          </w:p>
        </w:tc>
        <w:tc>
          <w:tcPr>
            <w:tcW w:w="3062" w:type="dxa"/>
            <w:tcBorders>
              <w:left w:val="single" w:color="000000" w:sz="4" w:space="0"/>
              <w:right w:val="single" w:color="000000" w:sz="4" w:space="0"/>
            </w:tcBorders>
            <w:vAlign w:val="top"/>
          </w:tcPr>
          <w:p>
            <w:pPr>
              <w:spacing w:before="120" w:line="230" w:lineRule="auto"/>
              <w:ind w:left="93"/>
              <w:rPr>
                <w:rFonts w:ascii="仿宋" w:hAnsi="仿宋" w:eastAsia="仿宋" w:cs="仿宋"/>
                <w:sz w:val="23"/>
                <w:szCs w:val="23"/>
              </w:rPr>
            </w:pPr>
            <w:r>
              <w:rPr>
                <w:rFonts w:ascii="仿宋" w:hAnsi="仿宋" w:eastAsia="仿宋" w:cs="仿宋"/>
                <w:spacing w:val="7"/>
                <w:sz w:val="23"/>
                <w:szCs w:val="23"/>
              </w:rPr>
              <w:t>网</w:t>
            </w:r>
            <w:r>
              <w:rPr>
                <w:rFonts w:ascii="仿宋" w:hAnsi="仿宋" w:eastAsia="仿宋" w:cs="仿宋"/>
                <w:spacing w:val="5"/>
                <w:sz w:val="23"/>
                <w:szCs w:val="23"/>
              </w:rPr>
              <w:t>络通信设置与编程</w:t>
            </w:r>
          </w:p>
        </w:tc>
        <w:tc>
          <w:tcPr>
            <w:tcW w:w="1275" w:type="dxa"/>
            <w:tcBorders>
              <w:left w:val="single" w:color="000000" w:sz="4" w:space="0"/>
              <w:right w:val="single" w:color="000000" w:sz="4" w:space="0"/>
            </w:tcBorders>
            <w:vAlign w:val="top"/>
          </w:tcPr>
          <w:p>
            <w:pPr>
              <w:spacing w:before="120"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20" w:line="311" w:lineRule="exact"/>
              <w:ind w:left="585"/>
              <w:rPr>
                <w:rFonts w:ascii="仿宋" w:hAnsi="仿宋" w:eastAsia="仿宋" w:cs="仿宋"/>
                <w:sz w:val="23"/>
                <w:szCs w:val="23"/>
              </w:rPr>
            </w:pPr>
            <w:r>
              <w:rPr>
                <w:rFonts w:ascii="仿宋" w:hAnsi="仿宋" w:eastAsia="仿宋" w:cs="仿宋"/>
                <w:spacing w:val="-1"/>
                <w:position w:val="2"/>
                <w:sz w:val="23"/>
                <w:szCs w:val="2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20" w:line="231" w:lineRule="auto"/>
              <w:ind w:left="56"/>
              <w:rPr>
                <w:rFonts w:ascii="仿宋" w:hAnsi="仿宋" w:eastAsia="仿宋" w:cs="仿宋"/>
                <w:sz w:val="23"/>
                <w:szCs w:val="23"/>
              </w:rPr>
            </w:pPr>
            <w:r>
              <w:rPr>
                <w:rFonts w:ascii="仿宋" w:hAnsi="仿宋" w:eastAsia="仿宋" w:cs="仿宋"/>
                <w:sz w:val="23"/>
                <w:szCs w:val="23"/>
              </w:rPr>
              <w:t>PLC</w:t>
            </w:r>
            <w:r>
              <w:rPr>
                <w:rFonts w:ascii="仿宋" w:hAnsi="仿宋" w:eastAsia="仿宋" w:cs="仿宋"/>
                <w:spacing w:val="12"/>
                <w:sz w:val="23"/>
                <w:szCs w:val="23"/>
              </w:rPr>
              <w:t>及</w:t>
            </w:r>
            <w:r>
              <w:rPr>
                <w:rFonts w:ascii="仿宋" w:hAnsi="仿宋" w:eastAsia="仿宋" w:cs="仿宋"/>
                <w:spacing w:val="11"/>
                <w:sz w:val="23"/>
                <w:szCs w:val="23"/>
              </w:rPr>
              <w:t>机器人的程序优化</w:t>
            </w:r>
          </w:p>
        </w:tc>
        <w:tc>
          <w:tcPr>
            <w:tcW w:w="1275" w:type="dxa"/>
            <w:tcBorders>
              <w:left w:val="single" w:color="000000" w:sz="4" w:space="0"/>
              <w:right w:val="single" w:color="000000" w:sz="4" w:space="0"/>
            </w:tcBorders>
            <w:vAlign w:val="top"/>
          </w:tcPr>
          <w:p>
            <w:pPr>
              <w:spacing w:before="120"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21" w:line="310" w:lineRule="exact"/>
              <w:ind w:left="584"/>
              <w:rPr>
                <w:rFonts w:ascii="仿宋" w:hAnsi="仿宋" w:eastAsia="仿宋" w:cs="仿宋"/>
                <w:sz w:val="23"/>
                <w:szCs w:val="23"/>
              </w:rPr>
            </w:pPr>
            <w:r>
              <w:rPr>
                <w:rFonts w:ascii="仿宋" w:hAnsi="仿宋" w:eastAsia="仿宋" w:cs="仿宋"/>
                <w:spacing w:val="-1"/>
                <w:position w:val="2"/>
                <w:sz w:val="23"/>
                <w:szCs w:val="23"/>
              </w:rPr>
              <w:t>6</w:t>
            </w:r>
            <w:r>
              <w:rPr>
                <w:rFonts w:ascii="仿宋" w:hAnsi="仿宋" w:eastAsia="仿宋" w:cs="仿宋"/>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19" w:line="231" w:lineRule="auto"/>
              <w:ind w:left="65"/>
              <w:rPr>
                <w:rFonts w:ascii="仿宋" w:hAnsi="仿宋" w:eastAsia="仿宋" w:cs="仿宋"/>
                <w:sz w:val="23"/>
                <w:szCs w:val="23"/>
              </w:rPr>
            </w:pPr>
            <w:r>
              <w:rPr>
                <w:rFonts w:ascii="仿宋" w:hAnsi="仿宋" w:eastAsia="仿宋" w:cs="仿宋"/>
                <w:spacing w:val="9"/>
                <w:sz w:val="23"/>
                <w:szCs w:val="23"/>
              </w:rPr>
              <w:t>触</w:t>
            </w:r>
            <w:r>
              <w:rPr>
                <w:rFonts w:ascii="仿宋" w:hAnsi="仿宋" w:eastAsia="仿宋" w:cs="仿宋"/>
                <w:spacing w:val="8"/>
                <w:sz w:val="23"/>
                <w:szCs w:val="23"/>
              </w:rPr>
              <w:t>摸屏组态与优化</w:t>
            </w:r>
          </w:p>
        </w:tc>
        <w:tc>
          <w:tcPr>
            <w:tcW w:w="1275" w:type="dxa"/>
            <w:tcBorders>
              <w:left w:val="single" w:color="000000" w:sz="4" w:space="0"/>
              <w:right w:val="single" w:color="000000" w:sz="4" w:space="0"/>
            </w:tcBorders>
            <w:vAlign w:val="top"/>
          </w:tcPr>
          <w:p>
            <w:pPr>
              <w:spacing w:before="119"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20" w:line="311" w:lineRule="exact"/>
              <w:ind w:left="581"/>
              <w:rPr>
                <w:rFonts w:ascii="仿宋" w:hAnsi="仿宋" w:eastAsia="仿宋" w:cs="仿宋"/>
                <w:sz w:val="23"/>
                <w:szCs w:val="23"/>
              </w:rPr>
            </w:pPr>
            <w:r>
              <w:rPr>
                <w:rFonts w:ascii="仿宋" w:hAnsi="仿宋" w:eastAsia="仿宋" w:cs="仿宋"/>
                <w:spacing w:val="1"/>
                <w:position w:val="2"/>
                <w:sz w:val="23"/>
                <w:szCs w:val="23"/>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right w:val="single" w:color="000000" w:sz="4" w:space="0"/>
            </w:tcBorders>
            <w:vAlign w:val="top"/>
          </w:tcPr>
          <w:p>
            <w:pPr>
              <w:rPr>
                <w:rFonts w:ascii="Arial"/>
                <w:sz w:val="21"/>
              </w:rPr>
            </w:pPr>
          </w:p>
        </w:tc>
        <w:tc>
          <w:tcPr>
            <w:tcW w:w="1267" w:type="dxa"/>
            <w:vMerge w:val="continue"/>
            <w:tcBorders>
              <w:top w:val="nil"/>
              <w:left w:val="single" w:color="000000" w:sz="4" w:space="0"/>
              <w:right w:val="single" w:color="000000" w:sz="4" w:space="0"/>
            </w:tcBorders>
            <w:vAlign w:val="top"/>
          </w:tcPr>
          <w:p>
            <w:pPr>
              <w:rPr>
                <w:rFonts w:ascii="Arial"/>
                <w:sz w:val="21"/>
              </w:rPr>
            </w:pPr>
          </w:p>
        </w:tc>
        <w:tc>
          <w:tcPr>
            <w:tcW w:w="764" w:type="dxa"/>
            <w:vMerge w:val="continue"/>
            <w:tcBorders>
              <w:top w:val="nil"/>
              <w:left w:val="single" w:color="000000" w:sz="4" w:space="0"/>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20" w:line="228" w:lineRule="auto"/>
              <w:ind w:left="72"/>
              <w:rPr>
                <w:rFonts w:ascii="仿宋" w:hAnsi="仿宋" w:eastAsia="仿宋" w:cs="仿宋"/>
                <w:sz w:val="23"/>
                <w:szCs w:val="23"/>
              </w:rPr>
            </w:pPr>
            <w:r>
              <w:rPr>
                <w:rFonts w:ascii="仿宋" w:hAnsi="仿宋" w:eastAsia="仿宋" w:cs="仿宋"/>
                <w:spacing w:val="8"/>
                <w:sz w:val="23"/>
                <w:szCs w:val="23"/>
              </w:rPr>
              <w:t>功</w:t>
            </w:r>
            <w:r>
              <w:rPr>
                <w:rFonts w:ascii="仿宋" w:hAnsi="仿宋" w:eastAsia="仿宋" w:cs="仿宋"/>
                <w:spacing w:val="6"/>
                <w:sz w:val="23"/>
                <w:szCs w:val="23"/>
              </w:rPr>
              <w:t>能/性能升级</w:t>
            </w:r>
          </w:p>
        </w:tc>
        <w:tc>
          <w:tcPr>
            <w:tcW w:w="1275" w:type="dxa"/>
            <w:tcBorders>
              <w:left w:val="single" w:color="000000" w:sz="4" w:space="0"/>
              <w:right w:val="single" w:color="000000" w:sz="4" w:space="0"/>
            </w:tcBorders>
            <w:vAlign w:val="top"/>
          </w:tcPr>
          <w:p>
            <w:pPr>
              <w:spacing w:before="119"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19" w:line="311" w:lineRule="exact"/>
              <w:ind w:left="583"/>
              <w:rPr>
                <w:rFonts w:ascii="仿宋" w:hAnsi="仿宋" w:eastAsia="仿宋" w:cs="仿宋"/>
                <w:sz w:val="23"/>
                <w:szCs w:val="23"/>
              </w:rPr>
            </w:pPr>
            <w:r>
              <w:rPr>
                <w:rFonts w:ascii="仿宋" w:hAnsi="仿宋" w:eastAsia="仿宋" w:cs="仿宋"/>
                <w:position w:val="2"/>
                <w:sz w:val="23"/>
                <w:szCs w:val="23"/>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56" w:type="dxa"/>
            <w:vMerge w:val="restart"/>
            <w:tcBorders>
              <w:bottom w:val="nil"/>
              <w:right w:val="single" w:color="000000" w:sz="4"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75" w:line="184" w:lineRule="auto"/>
              <w:ind w:left="321"/>
              <w:rPr>
                <w:rFonts w:ascii="仿宋" w:hAnsi="仿宋" w:eastAsia="仿宋" w:cs="仿宋"/>
                <w:sz w:val="23"/>
                <w:szCs w:val="23"/>
              </w:rPr>
            </w:pPr>
            <w:r>
              <w:rPr>
                <w:rFonts w:ascii="仿宋" w:hAnsi="仿宋" w:eastAsia="仿宋" w:cs="仿宋"/>
                <w:sz w:val="23"/>
                <w:szCs w:val="23"/>
              </w:rPr>
              <w:t>F</w:t>
            </w:r>
          </w:p>
        </w:tc>
        <w:tc>
          <w:tcPr>
            <w:tcW w:w="1267" w:type="dxa"/>
            <w:vMerge w:val="restart"/>
            <w:tcBorders>
              <w:left w:val="single" w:color="000000" w:sz="4" w:space="0"/>
              <w:bottom w:val="nil"/>
              <w:right w:val="single" w:color="000000" w:sz="4"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5" w:line="229" w:lineRule="auto"/>
              <w:ind w:left="163"/>
              <w:rPr>
                <w:rFonts w:ascii="仿宋" w:hAnsi="仿宋" w:eastAsia="仿宋" w:cs="仿宋"/>
                <w:sz w:val="23"/>
                <w:szCs w:val="23"/>
              </w:rPr>
            </w:pPr>
            <w:r>
              <w:rPr>
                <w:rFonts w:ascii="仿宋" w:hAnsi="仿宋" w:eastAsia="仿宋" w:cs="仿宋"/>
                <w:spacing w:val="6"/>
                <w:sz w:val="23"/>
                <w:szCs w:val="23"/>
              </w:rPr>
              <w:t>职业素养</w:t>
            </w:r>
          </w:p>
        </w:tc>
        <w:tc>
          <w:tcPr>
            <w:tcW w:w="764" w:type="dxa"/>
            <w:vMerge w:val="restart"/>
            <w:tcBorders>
              <w:left w:val="single" w:color="000000" w:sz="4" w:space="0"/>
              <w:bottom w:val="nil"/>
              <w:right w:val="single" w:color="000000" w:sz="4"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5" w:line="310" w:lineRule="exact"/>
              <w:ind w:left="263"/>
              <w:rPr>
                <w:rFonts w:ascii="仿宋" w:hAnsi="仿宋" w:eastAsia="仿宋" w:cs="仿宋"/>
                <w:sz w:val="23"/>
                <w:szCs w:val="23"/>
              </w:rPr>
            </w:pPr>
            <w:r>
              <w:rPr>
                <w:rFonts w:ascii="仿宋" w:hAnsi="仿宋" w:eastAsia="仿宋" w:cs="仿宋"/>
                <w:spacing w:val="1"/>
                <w:position w:val="2"/>
                <w:sz w:val="23"/>
                <w:szCs w:val="23"/>
              </w:rPr>
              <w:t>4%</w:t>
            </w:r>
          </w:p>
        </w:tc>
        <w:tc>
          <w:tcPr>
            <w:tcW w:w="3062" w:type="dxa"/>
            <w:tcBorders>
              <w:left w:val="single" w:color="000000" w:sz="4" w:space="0"/>
              <w:right w:val="single" w:color="000000" w:sz="4" w:space="0"/>
            </w:tcBorders>
            <w:vAlign w:val="top"/>
          </w:tcPr>
          <w:p>
            <w:pPr>
              <w:spacing w:before="42" w:line="237" w:lineRule="auto"/>
              <w:ind w:left="72" w:right="51" w:hanging="6"/>
              <w:rPr>
                <w:rFonts w:ascii="仿宋" w:hAnsi="仿宋" w:eastAsia="仿宋" w:cs="仿宋"/>
                <w:sz w:val="23"/>
                <w:szCs w:val="23"/>
              </w:rPr>
            </w:pPr>
            <w:r>
              <w:rPr>
                <w:rFonts w:ascii="仿宋" w:hAnsi="仿宋" w:eastAsia="仿宋" w:cs="仿宋"/>
                <w:spacing w:val="20"/>
                <w:sz w:val="23"/>
                <w:szCs w:val="23"/>
              </w:rPr>
              <w:t>设</w:t>
            </w:r>
            <w:r>
              <w:rPr>
                <w:rFonts w:ascii="仿宋" w:hAnsi="仿宋" w:eastAsia="仿宋" w:cs="仿宋"/>
                <w:spacing w:val="14"/>
                <w:sz w:val="23"/>
                <w:szCs w:val="23"/>
              </w:rPr>
              <w:t>施设备、工具仪器操作安</w:t>
            </w:r>
            <w:r>
              <w:rPr>
                <w:rFonts w:ascii="仿宋" w:hAnsi="仿宋" w:eastAsia="仿宋" w:cs="仿宋"/>
                <w:sz w:val="23"/>
                <w:szCs w:val="23"/>
              </w:rPr>
              <w:t xml:space="preserve"> </w:t>
            </w:r>
            <w:r>
              <w:rPr>
                <w:rFonts w:ascii="仿宋" w:hAnsi="仿宋" w:eastAsia="仿宋" w:cs="仿宋"/>
                <w:spacing w:val="4"/>
                <w:sz w:val="23"/>
                <w:szCs w:val="23"/>
              </w:rPr>
              <w:t>全</w:t>
            </w:r>
            <w:r>
              <w:rPr>
                <w:rFonts w:ascii="仿宋" w:hAnsi="仿宋" w:eastAsia="仿宋" w:cs="仿宋"/>
                <w:spacing w:val="2"/>
                <w:sz w:val="23"/>
                <w:szCs w:val="23"/>
              </w:rPr>
              <w:t>规范</w:t>
            </w:r>
          </w:p>
        </w:tc>
        <w:tc>
          <w:tcPr>
            <w:tcW w:w="1275" w:type="dxa"/>
            <w:tcBorders>
              <w:left w:val="single" w:color="000000" w:sz="4" w:space="0"/>
              <w:right w:val="single" w:color="000000" w:sz="4" w:space="0"/>
            </w:tcBorders>
            <w:vAlign w:val="top"/>
          </w:tcPr>
          <w:p>
            <w:pPr>
              <w:spacing w:before="197"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98" w:line="311" w:lineRule="exact"/>
              <w:ind w:left="600"/>
              <w:rPr>
                <w:rFonts w:ascii="仿宋" w:hAnsi="仿宋" w:eastAsia="仿宋" w:cs="仿宋"/>
                <w:sz w:val="23"/>
                <w:szCs w:val="23"/>
              </w:rPr>
            </w:pPr>
            <w:r>
              <w:rPr>
                <w:rFonts w:ascii="仿宋" w:hAnsi="仿宋" w:eastAsia="仿宋" w:cs="仿宋"/>
                <w:spacing w:val="-9"/>
                <w:position w:val="2"/>
                <w:sz w:val="23"/>
                <w:szCs w:val="23"/>
              </w:rPr>
              <w:t>1</w:t>
            </w:r>
            <w:r>
              <w:rPr>
                <w:rFonts w:ascii="仿宋" w:hAnsi="仿宋" w:eastAsia="仿宋" w:cs="仿宋"/>
                <w:spacing w:val="-8"/>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21" w:line="231" w:lineRule="auto"/>
              <w:ind w:left="71"/>
              <w:rPr>
                <w:rFonts w:ascii="仿宋" w:hAnsi="仿宋" w:eastAsia="仿宋" w:cs="仿宋"/>
                <w:sz w:val="23"/>
                <w:szCs w:val="23"/>
              </w:rPr>
            </w:pPr>
            <w:r>
              <w:rPr>
                <w:rFonts w:ascii="仿宋" w:hAnsi="仿宋" w:eastAsia="仿宋" w:cs="仿宋"/>
                <w:spacing w:val="10"/>
                <w:sz w:val="23"/>
                <w:szCs w:val="23"/>
              </w:rPr>
              <w:t>卫</w:t>
            </w:r>
            <w:r>
              <w:rPr>
                <w:rFonts w:ascii="仿宋" w:hAnsi="仿宋" w:eastAsia="仿宋" w:cs="仿宋"/>
                <w:spacing w:val="6"/>
                <w:sz w:val="23"/>
                <w:szCs w:val="23"/>
              </w:rPr>
              <w:t>生清洁情况</w:t>
            </w:r>
          </w:p>
        </w:tc>
        <w:tc>
          <w:tcPr>
            <w:tcW w:w="1275" w:type="dxa"/>
            <w:tcBorders>
              <w:left w:val="single" w:color="000000" w:sz="4" w:space="0"/>
              <w:right w:val="single" w:color="000000" w:sz="4" w:space="0"/>
            </w:tcBorders>
            <w:vAlign w:val="top"/>
          </w:tcPr>
          <w:p>
            <w:pPr>
              <w:spacing w:before="121"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22" w:line="310" w:lineRule="exact"/>
              <w:ind w:left="600"/>
              <w:rPr>
                <w:rFonts w:ascii="仿宋" w:hAnsi="仿宋" w:eastAsia="仿宋" w:cs="仿宋"/>
                <w:sz w:val="23"/>
                <w:szCs w:val="23"/>
              </w:rPr>
            </w:pPr>
            <w:r>
              <w:rPr>
                <w:rFonts w:ascii="仿宋" w:hAnsi="仿宋" w:eastAsia="仿宋" w:cs="仿宋"/>
                <w:spacing w:val="-9"/>
                <w:position w:val="2"/>
                <w:sz w:val="23"/>
                <w:szCs w:val="23"/>
              </w:rPr>
              <w:t>1</w:t>
            </w:r>
            <w:r>
              <w:rPr>
                <w:rFonts w:ascii="仿宋" w:hAnsi="仿宋" w:eastAsia="仿宋" w:cs="仿宋"/>
                <w:spacing w:val="-8"/>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6" w:type="dxa"/>
            <w:vMerge w:val="continue"/>
            <w:tcBorders>
              <w:top w:val="nil"/>
              <w:bottom w:val="nil"/>
              <w:right w:val="single" w:color="000000" w:sz="4" w:space="0"/>
            </w:tcBorders>
            <w:vAlign w:val="top"/>
          </w:tcPr>
          <w:p>
            <w:pPr>
              <w:rPr>
                <w:rFonts w:ascii="Arial"/>
                <w:sz w:val="21"/>
              </w:rPr>
            </w:pPr>
          </w:p>
        </w:tc>
        <w:tc>
          <w:tcPr>
            <w:tcW w:w="1267" w:type="dxa"/>
            <w:vMerge w:val="continue"/>
            <w:tcBorders>
              <w:top w:val="nil"/>
              <w:left w:val="single" w:color="000000" w:sz="4" w:space="0"/>
              <w:bottom w:val="nil"/>
              <w:right w:val="single" w:color="000000" w:sz="4" w:space="0"/>
            </w:tcBorders>
            <w:vAlign w:val="top"/>
          </w:tcPr>
          <w:p>
            <w:pPr>
              <w:rPr>
                <w:rFonts w:ascii="Arial"/>
                <w:sz w:val="21"/>
              </w:rPr>
            </w:pPr>
          </w:p>
        </w:tc>
        <w:tc>
          <w:tcPr>
            <w:tcW w:w="764" w:type="dxa"/>
            <w:vMerge w:val="continue"/>
            <w:tcBorders>
              <w:top w:val="nil"/>
              <w:left w:val="single" w:color="000000" w:sz="4" w:space="0"/>
              <w:bottom w:val="nil"/>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21" w:line="230" w:lineRule="auto"/>
              <w:ind w:left="75"/>
              <w:rPr>
                <w:rFonts w:ascii="仿宋" w:hAnsi="仿宋" w:eastAsia="仿宋" w:cs="仿宋"/>
                <w:sz w:val="23"/>
                <w:szCs w:val="23"/>
              </w:rPr>
            </w:pPr>
            <w:r>
              <w:rPr>
                <w:rFonts w:ascii="仿宋" w:hAnsi="仿宋" w:eastAsia="仿宋" w:cs="仿宋"/>
                <w:spacing w:val="4"/>
                <w:sz w:val="23"/>
                <w:szCs w:val="23"/>
              </w:rPr>
              <w:t>穿戴规范</w:t>
            </w:r>
          </w:p>
        </w:tc>
        <w:tc>
          <w:tcPr>
            <w:tcW w:w="1275" w:type="dxa"/>
            <w:tcBorders>
              <w:left w:val="single" w:color="000000" w:sz="4" w:space="0"/>
              <w:right w:val="single" w:color="000000" w:sz="4" w:space="0"/>
            </w:tcBorders>
            <w:vAlign w:val="top"/>
          </w:tcPr>
          <w:p>
            <w:pPr>
              <w:spacing w:before="120"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21" w:line="311" w:lineRule="exact"/>
              <w:ind w:left="600"/>
              <w:rPr>
                <w:rFonts w:ascii="仿宋" w:hAnsi="仿宋" w:eastAsia="仿宋" w:cs="仿宋"/>
                <w:sz w:val="23"/>
                <w:szCs w:val="23"/>
              </w:rPr>
            </w:pPr>
            <w:r>
              <w:rPr>
                <w:rFonts w:ascii="仿宋" w:hAnsi="仿宋" w:eastAsia="仿宋" w:cs="仿宋"/>
                <w:spacing w:val="-9"/>
                <w:position w:val="2"/>
                <w:sz w:val="23"/>
                <w:szCs w:val="23"/>
              </w:rPr>
              <w:t>1</w:t>
            </w:r>
            <w:r>
              <w:rPr>
                <w:rFonts w:ascii="仿宋" w:hAnsi="仿宋" w:eastAsia="仿宋" w:cs="仿宋"/>
                <w:spacing w:val="-8"/>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56" w:type="dxa"/>
            <w:vMerge w:val="continue"/>
            <w:tcBorders>
              <w:top w:val="nil"/>
              <w:right w:val="single" w:color="000000" w:sz="4" w:space="0"/>
            </w:tcBorders>
            <w:vAlign w:val="top"/>
          </w:tcPr>
          <w:p>
            <w:pPr>
              <w:rPr>
                <w:rFonts w:ascii="Arial"/>
                <w:sz w:val="21"/>
              </w:rPr>
            </w:pPr>
          </w:p>
        </w:tc>
        <w:tc>
          <w:tcPr>
            <w:tcW w:w="1267" w:type="dxa"/>
            <w:vMerge w:val="continue"/>
            <w:tcBorders>
              <w:top w:val="nil"/>
              <w:left w:val="single" w:color="000000" w:sz="4" w:space="0"/>
              <w:right w:val="single" w:color="000000" w:sz="4" w:space="0"/>
            </w:tcBorders>
            <w:vAlign w:val="top"/>
          </w:tcPr>
          <w:p>
            <w:pPr>
              <w:rPr>
                <w:rFonts w:ascii="Arial"/>
                <w:sz w:val="21"/>
              </w:rPr>
            </w:pPr>
          </w:p>
        </w:tc>
        <w:tc>
          <w:tcPr>
            <w:tcW w:w="764" w:type="dxa"/>
            <w:vMerge w:val="continue"/>
            <w:tcBorders>
              <w:top w:val="nil"/>
              <w:left w:val="single" w:color="000000" w:sz="4" w:space="0"/>
              <w:right w:val="single" w:color="000000" w:sz="4" w:space="0"/>
            </w:tcBorders>
            <w:vAlign w:val="top"/>
          </w:tcPr>
          <w:p>
            <w:pPr>
              <w:rPr>
                <w:rFonts w:ascii="Arial"/>
                <w:sz w:val="21"/>
              </w:rPr>
            </w:pPr>
          </w:p>
        </w:tc>
        <w:tc>
          <w:tcPr>
            <w:tcW w:w="3062" w:type="dxa"/>
            <w:tcBorders>
              <w:left w:val="single" w:color="000000" w:sz="4" w:space="0"/>
              <w:right w:val="single" w:color="000000" w:sz="4" w:space="0"/>
            </w:tcBorders>
            <w:vAlign w:val="top"/>
          </w:tcPr>
          <w:p>
            <w:pPr>
              <w:spacing w:before="122" w:line="228" w:lineRule="auto"/>
              <w:ind w:left="73"/>
              <w:rPr>
                <w:rFonts w:ascii="仿宋" w:hAnsi="仿宋" w:eastAsia="仿宋" w:cs="仿宋"/>
                <w:sz w:val="23"/>
                <w:szCs w:val="23"/>
              </w:rPr>
            </w:pPr>
            <w:r>
              <w:rPr>
                <w:rFonts w:ascii="仿宋" w:hAnsi="仿宋" w:eastAsia="仿宋" w:cs="仿宋"/>
                <w:spacing w:val="8"/>
                <w:sz w:val="23"/>
                <w:szCs w:val="23"/>
              </w:rPr>
              <w:t>工作纪律，文明礼貌</w:t>
            </w:r>
            <w:r>
              <w:rPr>
                <w:rFonts w:ascii="仿宋" w:hAnsi="仿宋" w:eastAsia="仿宋" w:cs="仿宋"/>
                <w:spacing w:val="6"/>
                <w:sz w:val="23"/>
                <w:szCs w:val="23"/>
              </w:rPr>
              <w:t>等</w:t>
            </w:r>
          </w:p>
        </w:tc>
        <w:tc>
          <w:tcPr>
            <w:tcW w:w="1275" w:type="dxa"/>
            <w:tcBorders>
              <w:left w:val="single" w:color="000000" w:sz="4" w:space="0"/>
              <w:right w:val="single" w:color="000000" w:sz="4" w:space="0"/>
            </w:tcBorders>
            <w:vAlign w:val="top"/>
          </w:tcPr>
          <w:p>
            <w:pPr>
              <w:spacing w:before="121" w:line="231" w:lineRule="auto"/>
              <w:ind w:left="175"/>
              <w:rPr>
                <w:rFonts w:ascii="仿宋" w:hAnsi="仿宋" w:eastAsia="仿宋" w:cs="仿宋"/>
                <w:sz w:val="23"/>
                <w:szCs w:val="23"/>
              </w:rPr>
            </w:pPr>
            <w:r>
              <w:rPr>
                <w:rFonts w:ascii="仿宋" w:hAnsi="仿宋" w:eastAsia="仿宋" w:cs="仿宋"/>
                <w:spacing w:val="5"/>
                <w:sz w:val="23"/>
                <w:szCs w:val="23"/>
              </w:rPr>
              <w:t>结果评</w:t>
            </w:r>
            <w:r>
              <w:rPr>
                <w:rFonts w:ascii="仿宋" w:hAnsi="仿宋" w:eastAsia="仿宋" w:cs="仿宋"/>
                <w:spacing w:val="4"/>
                <w:sz w:val="23"/>
                <w:szCs w:val="23"/>
              </w:rPr>
              <w:t>分</w:t>
            </w:r>
          </w:p>
        </w:tc>
        <w:tc>
          <w:tcPr>
            <w:tcW w:w="1400" w:type="dxa"/>
            <w:tcBorders>
              <w:left w:val="single" w:color="000000" w:sz="4" w:space="0"/>
            </w:tcBorders>
            <w:vAlign w:val="top"/>
          </w:tcPr>
          <w:p>
            <w:pPr>
              <w:spacing w:before="121" w:line="311" w:lineRule="exact"/>
              <w:ind w:left="600"/>
              <w:rPr>
                <w:rFonts w:ascii="仿宋" w:hAnsi="仿宋" w:eastAsia="仿宋" w:cs="仿宋"/>
                <w:sz w:val="23"/>
                <w:szCs w:val="23"/>
              </w:rPr>
            </w:pPr>
            <w:r>
              <w:rPr>
                <w:rFonts w:ascii="仿宋" w:hAnsi="仿宋" w:eastAsia="仿宋" w:cs="仿宋"/>
                <w:spacing w:val="-9"/>
                <w:position w:val="2"/>
                <w:sz w:val="23"/>
                <w:szCs w:val="23"/>
              </w:rPr>
              <w:t>1</w:t>
            </w:r>
            <w:r>
              <w:rPr>
                <w:rFonts w:ascii="仿宋" w:hAnsi="仿宋" w:eastAsia="仿宋" w:cs="仿宋"/>
                <w:spacing w:val="-8"/>
                <w:position w:val="2"/>
                <w:sz w:val="23"/>
                <w:szCs w:val="23"/>
              </w:rPr>
              <w:t>%</w:t>
            </w:r>
          </w:p>
        </w:tc>
      </w:tr>
    </w:tbl>
    <w:p>
      <w:pPr>
        <w:spacing w:before="173" w:line="218" w:lineRule="auto"/>
        <w:ind w:left="626"/>
        <w:outlineLvl w:val="1"/>
        <w:rPr>
          <w:rFonts w:ascii="仿宋" w:hAnsi="仿宋" w:eastAsia="仿宋" w:cs="仿宋"/>
          <w:sz w:val="28"/>
          <w:szCs w:val="28"/>
        </w:rPr>
      </w:pPr>
      <w:r>
        <w:rPr>
          <w:rFonts w:ascii="仿宋" w:hAnsi="仿宋" w:eastAsia="仿宋" w:cs="仿宋"/>
          <w:spacing w:val="-14"/>
          <w:sz w:val="28"/>
          <w:szCs w:val="28"/>
        </w:rPr>
        <w:t>( 二 ) 评分方式</w:t>
      </w:r>
    </w:p>
    <w:p>
      <w:pPr>
        <w:spacing w:before="295" w:line="411" w:lineRule="auto"/>
        <w:ind w:left="84" w:right="126" w:firstLine="566"/>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评判记分采用纸质记分与信息化相结合方式</w:t>
      </w:r>
      <w:r>
        <w:rPr>
          <w:rFonts w:ascii="仿宋" w:hAnsi="仿宋" w:eastAsia="仿宋" w:cs="仿宋"/>
          <w:spacing w:val="1"/>
          <w:sz w:val="28"/>
          <w:szCs w:val="28"/>
        </w:rPr>
        <w:t>，过程评分由裁</w:t>
      </w:r>
      <w:r>
        <w:rPr>
          <w:rFonts w:ascii="仿宋" w:hAnsi="仿宋" w:eastAsia="仿宋" w:cs="仿宋"/>
          <w:sz w:val="28"/>
          <w:szCs w:val="28"/>
        </w:rPr>
        <w:t xml:space="preserve"> </w:t>
      </w:r>
      <w:r>
        <w:rPr>
          <w:rFonts w:ascii="仿宋" w:hAnsi="仿宋" w:eastAsia="仿宋" w:cs="仿宋"/>
          <w:spacing w:val="-6"/>
          <w:sz w:val="28"/>
          <w:szCs w:val="28"/>
        </w:rPr>
        <w:t>判在纸质文件进</w:t>
      </w:r>
      <w:r>
        <w:rPr>
          <w:rFonts w:ascii="仿宋" w:hAnsi="仿宋" w:eastAsia="仿宋" w:cs="仿宋"/>
          <w:spacing w:val="-4"/>
          <w:sz w:val="28"/>
          <w:szCs w:val="28"/>
        </w:rPr>
        <w:t>行</w:t>
      </w:r>
      <w:r>
        <w:rPr>
          <w:rFonts w:ascii="仿宋" w:hAnsi="仿宋" w:eastAsia="仿宋" w:cs="仿宋"/>
          <w:spacing w:val="-3"/>
          <w:sz w:val="28"/>
          <w:szCs w:val="28"/>
        </w:rPr>
        <w:t>评分记录，也可以利用竞赛信息系统作为竞赛评价</w:t>
      </w:r>
      <w:r>
        <w:rPr>
          <w:rFonts w:ascii="仿宋" w:hAnsi="仿宋" w:eastAsia="仿宋" w:cs="仿宋"/>
          <w:sz w:val="28"/>
          <w:szCs w:val="28"/>
        </w:rPr>
        <w:t xml:space="preserve"> </w:t>
      </w:r>
      <w:r>
        <w:rPr>
          <w:rFonts w:ascii="仿宋" w:hAnsi="仿宋" w:eastAsia="仿宋" w:cs="仿宋"/>
          <w:spacing w:val="-4"/>
          <w:sz w:val="28"/>
          <w:szCs w:val="28"/>
        </w:rPr>
        <w:t>工具，选手信息、赛程安</w:t>
      </w:r>
      <w:r>
        <w:rPr>
          <w:rFonts w:ascii="仿宋" w:hAnsi="仿宋" w:eastAsia="仿宋" w:cs="仿宋"/>
          <w:spacing w:val="-2"/>
          <w:sz w:val="28"/>
          <w:szCs w:val="28"/>
        </w:rPr>
        <w:t>排、评分标准、分数统计、各项成绩排名，</w:t>
      </w:r>
    </w:p>
    <w:p>
      <w:pPr>
        <w:spacing w:before="1" w:line="217" w:lineRule="auto"/>
        <w:ind w:left="82"/>
        <w:rPr>
          <w:rFonts w:ascii="仿宋" w:hAnsi="仿宋" w:eastAsia="仿宋" w:cs="仿宋"/>
          <w:sz w:val="28"/>
          <w:szCs w:val="28"/>
        </w:rPr>
      </w:pPr>
      <w:r>
        <w:rPr>
          <w:rFonts w:ascii="仿宋" w:hAnsi="仿宋" w:eastAsia="仿宋" w:cs="仿宋"/>
          <w:spacing w:val="-4"/>
          <w:sz w:val="28"/>
          <w:szCs w:val="28"/>
        </w:rPr>
        <w:t>均</w:t>
      </w:r>
      <w:r>
        <w:rPr>
          <w:rFonts w:ascii="仿宋" w:hAnsi="仿宋" w:eastAsia="仿宋" w:cs="仿宋"/>
          <w:spacing w:val="-2"/>
          <w:sz w:val="28"/>
          <w:szCs w:val="28"/>
        </w:rPr>
        <w:t>实现数字化。</w:t>
      </w:r>
    </w:p>
    <w:p>
      <w:pPr>
        <w:sectPr>
          <w:headerReference r:id="rId50" w:type="default"/>
          <w:footerReference r:id="rId51" w:type="default"/>
          <w:pgSz w:w="11906" w:h="16839"/>
          <w:pgMar w:top="1235" w:right="1643" w:bottom="1574" w:left="1733" w:header="879" w:footer="1407" w:gutter="0"/>
          <w:cols w:space="720" w:num="1"/>
        </w:sectPr>
      </w:pPr>
    </w:p>
    <w:p>
      <w:pPr>
        <w:spacing w:line="286" w:lineRule="auto"/>
        <w:rPr>
          <w:rFonts w:ascii="Arial"/>
          <w:sz w:val="21"/>
        </w:rPr>
      </w:pPr>
    </w:p>
    <w:p>
      <w:pPr>
        <w:spacing w:before="91" w:line="411" w:lineRule="auto"/>
        <w:ind w:left="22" w:right="41" w:firstLine="556"/>
        <w:rPr>
          <w:rFonts w:ascii="仿宋" w:hAnsi="仿宋" w:eastAsia="仿宋" w:cs="仿宋"/>
          <w:sz w:val="28"/>
          <w:szCs w:val="28"/>
        </w:rPr>
      </w:pPr>
      <w:r>
        <w:rPr>
          <w:rFonts w:ascii="Arial" w:hAnsi="Arial" w:eastAsia="Arial" w:cs="Arial"/>
          <w:spacing w:val="-4"/>
          <w:sz w:val="28"/>
          <w:szCs w:val="28"/>
        </w:rPr>
        <w:t xml:space="preserve">2. </w:t>
      </w:r>
      <w:r>
        <w:rPr>
          <w:rFonts w:ascii="Arial" w:hAnsi="Arial" w:eastAsia="Arial" w:cs="Arial"/>
          <w:spacing w:val="-3"/>
          <w:sz w:val="28"/>
          <w:szCs w:val="28"/>
        </w:rPr>
        <w:t xml:space="preserve"> </w:t>
      </w:r>
      <w:r>
        <w:rPr>
          <w:rFonts w:ascii="仿宋" w:hAnsi="仿宋" w:eastAsia="仿宋" w:cs="仿宋"/>
          <w:spacing w:val="-2"/>
          <w:sz w:val="28"/>
          <w:szCs w:val="28"/>
        </w:rPr>
        <w:t>采取纸笔测量方式依据主观判断评判的， 由裁判员按照评判</w:t>
      </w:r>
      <w:r>
        <w:rPr>
          <w:rFonts w:ascii="仿宋" w:hAnsi="仿宋" w:eastAsia="仿宋" w:cs="仿宋"/>
          <w:sz w:val="28"/>
          <w:szCs w:val="28"/>
        </w:rPr>
        <w:t xml:space="preserve"> </w:t>
      </w:r>
      <w:r>
        <w:rPr>
          <w:rFonts w:ascii="仿宋" w:hAnsi="仿宋" w:eastAsia="仿宋" w:cs="仿宋"/>
          <w:spacing w:val="-1"/>
          <w:sz w:val="28"/>
          <w:szCs w:val="28"/>
        </w:rPr>
        <w:t>标准和裁判长安排独</w:t>
      </w:r>
      <w:r>
        <w:rPr>
          <w:rFonts w:ascii="仿宋" w:hAnsi="仿宋" w:eastAsia="仿宋" w:cs="仿宋"/>
          <w:sz w:val="28"/>
          <w:szCs w:val="28"/>
        </w:rPr>
        <w:t>立评判。</w:t>
      </w:r>
    </w:p>
    <w:p>
      <w:pPr>
        <w:spacing w:before="3" w:line="411" w:lineRule="auto"/>
        <w:ind w:left="20" w:right="35" w:firstLine="561"/>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4"/>
          <w:sz w:val="28"/>
          <w:szCs w:val="28"/>
        </w:rPr>
        <w:t>采取现场操作评</w:t>
      </w:r>
      <w:r>
        <w:rPr>
          <w:rFonts w:ascii="仿宋" w:hAnsi="仿宋" w:eastAsia="仿宋" w:cs="仿宋"/>
          <w:spacing w:val="-2"/>
          <w:sz w:val="28"/>
          <w:szCs w:val="28"/>
        </w:rPr>
        <w:t xml:space="preserve">价方式依据客观数据评判的， 由裁判长按 </w:t>
      </w:r>
      <w:r>
        <w:rPr>
          <w:rFonts w:ascii="Arial" w:hAnsi="Arial" w:eastAsia="Arial" w:cs="Arial"/>
          <w:spacing w:val="-2"/>
          <w:sz w:val="28"/>
          <w:szCs w:val="28"/>
        </w:rPr>
        <w:t>3</w:t>
      </w:r>
      <w:r>
        <w:rPr>
          <w:rFonts w:ascii="Arial" w:hAnsi="Arial" w:eastAsia="Arial" w:cs="Arial"/>
          <w:sz w:val="28"/>
          <w:szCs w:val="28"/>
        </w:rPr>
        <w:t xml:space="preserve"> </w:t>
      </w:r>
      <w:r>
        <w:rPr>
          <w:rFonts w:ascii="仿宋" w:hAnsi="仿宋" w:eastAsia="仿宋" w:cs="仿宋"/>
          <w:spacing w:val="-14"/>
          <w:sz w:val="28"/>
          <w:szCs w:val="28"/>
        </w:rPr>
        <w:t>名</w:t>
      </w:r>
      <w:r>
        <w:rPr>
          <w:rFonts w:ascii="仿宋" w:hAnsi="仿宋" w:eastAsia="仿宋" w:cs="仿宋"/>
          <w:spacing w:val="-13"/>
          <w:sz w:val="28"/>
          <w:szCs w:val="28"/>
        </w:rPr>
        <w:t>裁判员一组组成评判小组，每名裁判员按照“</w:t>
      </w:r>
      <w:r>
        <w:rPr>
          <w:rFonts w:ascii="Arial" w:hAnsi="Arial" w:eastAsia="Arial" w:cs="Arial"/>
          <w:spacing w:val="-13"/>
          <w:sz w:val="28"/>
          <w:szCs w:val="28"/>
        </w:rPr>
        <w:t>0-3</w:t>
      </w:r>
      <w:r>
        <w:rPr>
          <w:rFonts w:ascii="仿宋" w:hAnsi="仿宋" w:eastAsia="仿宋" w:cs="仿宋"/>
          <w:spacing w:val="-13"/>
          <w:sz w:val="28"/>
          <w:szCs w:val="28"/>
        </w:rPr>
        <w:t>”</w:t>
      </w:r>
      <w:r>
        <w:rPr>
          <w:rFonts w:ascii="Arial" w:hAnsi="Arial" w:eastAsia="Arial" w:cs="Arial"/>
          <w:spacing w:val="-13"/>
          <w:sz w:val="28"/>
          <w:szCs w:val="28"/>
        </w:rPr>
        <w:t xml:space="preserve">4 </w:t>
      </w:r>
      <w:r>
        <w:rPr>
          <w:rFonts w:ascii="仿宋" w:hAnsi="仿宋" w:eastAsia="仿宋" w:cs="仿宋"/>
          <w:spacing w:val="-13"/>
          <w:sz w:val="28"/>
          <w:szCs w:val="28"/>
        </w:rPr>
        <w:t xml:space="preserve">个分数等级 ( </w:t>
      </w:r>
      <w:r>
        <w:rPr>
          <w:rFonts w:ascii="Arial" w:hAnsi="Arial" w:eastAsia="Arial" w:cs="Arial"/>
          <w:spacing w:val="-13"/>
          <w:sz w:val="28"/>
          <w:szCs w:val="28"/>
        </w:rPr>
        <w:t>0</w:t>
      </w:r>
      <w:r>
        <w:rPr>
          <w:rFonts w:ascii="Arial" w:hAnsi="Arial" w:eastAsia="Arial" w:cs="Arial"/>
          <w:sz w:val="28"/>
          <w:szCs w:val="28"/>
        </w:rPr>
        <w:t xml:space="preserve"> </w:t>
      </w:r>
      <w:r>
        <w:rPr>
          <w:rFonts w:ascii="仿宋" w:hAnsi="仿宋" w:eastAsia="仿宋" w:cs="仿宋"/>
          <w:spacing w:val="-1"/>
          <w:sz w:val="28"/>
          <w:szCs w:val="28"/>
        </w:rPr>
        <w:t>分为不符合技能</w:t>
      </w:r>
      <w:r>
        <w:rPr>
          <w:rFonts w:ascii="仿宋" w:hAnsi="仿宋" w:eastAsia="仿宋" w:cs="仿宋"/>
          <w:sz w:val="28"/>
          <w:szCs w:val="28"/>
        </w:rPr>
        <w:t>要求，</w:t>
      </w:r>
      <w:r>
        <w:rPr>
          <w:rFonts w:ascii="Arial" w:hAnsi="Arial" w:eastAsia="Arial" w:cs="Arial"/>
          <w:sz w:val="28"/>
          <w:szCs w:val="28"/>
        </w:rPr>
        <w:t xml:space="preserve">1 </w:t>
      </w:r>
      <w:r>
        <w:rPr>
          <w:rFonts w:ascii="仿宋" w:hAnsi="仿宋" w:eastAsia="仿宋" w:cs="仿宋"/>
          <w:sz w:val="28"/>
          <w:szCs w:val="28"/>
        </w:rPr>
        <w:t>分为基本符合技能要求，</w:t>
      </w:r>
      <w:r>
        <w:rPr>
          <w:rFonts w:ascii="Arial" w:hAnsi="Arial" w:eastAsia="Arial" w:cs="Arial"/>
          <w:sz w:val="28"/>
          <w:szCs w:val="28"/>
        </w:rPr>
        <w:t xml:space="preserve">2 </w:t>
      </w:r>
      <w:r>
        <w:rPr>
          <w:rFonts w:ascii="仿宋" w:hAnsi="仿宋" w:eastAsia="仿宋" w:cs="仿宋"/>
          <w:sz w:val="28"/>
          <w:szCs w:val="28"/>
        </w:rPr>
        <w:t xml:space="preserve">分为符合技能要 </w:t>
      </w:r>
      <w:r>
        <w:rPr>
          <w:rFonts w:ascii="仿宋" w:hAnsi="仿宋" w:eastAsia="仿宋" w:cs="仿宋"/>
          <w:spacing w:val="-8"/>
          <w:sz w:val="28"/>
          <w:szCs w:val="28"/>
        </w:rPr>
        <w:t>求，</w:t>
      </w:r>
      <w:r>
        <w:rPr>
          <w:rFonts w:ascii="Arial" w:hAnsi="Arial" w:eastAsia="Arial" w:cs="Arial"/>
          <w:spacing w:val="-7"/>
          <w:sz w:val="28"/>
          <w:szCs w:val="28"/>
        </w:rPr>
        <w:t>3</w:t>
      </w:r>
      <w:r>
        <w:rPr>
          <w:rFonts w:ascii="Arial" w:hAnsi="Arial" w:eastAsia="Arial" w:cs="Arial"/>
          <w:spacing w:val="-4"/>
          <w:sz w:val="28"/>
          <w:szCs w:val="28"/>
        </w:rPr>
        <w:t xml:space="preserve"> </w:t>
      </w:r>
      <w:r>
        <w:rPr>
          <w:rFonts w:ascii="仿宋" w:hAnsi="仿宋" w:eastAsia="仿宋" w:cs="仿宋"/>
          <w:spacing w:val="-4"/>
          <w:sz w:val="28"/>
          <w:szCs w:val="28"/>
        </w:rPr>
        <w:t xml:space="preserve">分为超出技能要求) 独立评判，如 </w:t>
      </w:r>
      <w:r>
        <w:rPr>
          <w:rFonts w:ascii="Arial" w:hAnsi="Arial" w:eastAsia="Arial" w:cs="Arial"/>
          <w:spacing w:val="-4"/>
          <w:sz w:val="28"/>
          <w:szCs w:val="28"/>
        </w:rPr>
        <w:t xml:space="preserve">3 </w:t>
      </w:r>
      <w:r>
        <w:rPr>
          <w:rFonts w:ascii="仿宋" w:hAnsi="仿宋" w:eastAsia="仿宋" w:cs="仿宋"/>
          <w:spacing w:val="-4"/>
          <w:sz w:val="28"/>
          <w:szCs w:val="28"/>
        </w:rPr>
        <w:t>名裁判员之间的评判结果</w:t>
      </w:r>
      <w:r>
        <w:rPr>
          <w:rFonts w:ascii="仿宋" w:hAnsi="仿宋" w:eastAsia="仿宋" w:cs="仿宋"/>
          <w:sz w:val="28"/>
          <w:szCs w:val="28"/>
        </w:rPr>
        <w:t xml:space="preserve"> </w:t>
      </w:r>
      <w:r>
        <w:rPr>
          <w:rFonts w:ascii="仿宋" w:hAnsi="仿宋" w:eastAsia="仿宋" w:cs="仿宋"/>
          <w:spacing w:val="-10"/>
          <w:sz w:val="28"/>
          <w:szCs w:val="28"/>
        </w:rPr>
        <w:t>差</w:t>
      </w:r>
      <w:r>
        <w:rPr>
          <w:rFonts w:ascii="仿宋" w:hAnsi="仿宋" w:eastAsia="仿宋" w:cs="仿宋"/>
          <w:spacing w:val="-7"/>
          <w:sz w:val="28"/>
          <w:szCs w:val="28"/>
        </w:rPr>
        <w:t>距</w:t>
      </w:r>
      <w:r>
        <w:rPr>
          <w:rFonts w:ascii="仿宋" w:hAnsi="仿宋" w:eastAsia="仿宋" w:cs="仿宋"/>
          <w:spacing w:val="-5"/>
          <w:sz w:val="28"/>
          <w:szCs w:val="28"/>
        </w:rPr>
        <w:t xml:space="preserve">超出 </w:t>
      </w:r>
      <w:r>
        <w:rPr>
          <w:rFonts w:ascii="Arial" w:hAnsi="Arial" w:eastAsia="Arial" w:cs="Arial"/>
          <w:spacing w:val="-5"/>
          <w:sz w:val="28"/>
          <w:szCs w:val="28"/>
        </w:rPr>
        <w:t xml:space="preserve">1 </w:t>
      </w:r>
      <w:r>
        <w:rPr>
          <w:rFonts w:ascii="仿宋" w:hAnsi="仿宋" w:eastAsia="仿宋" w:cs="仿宋"/>
          <w:spacing w:val="-5"/>
          <w:sz w:val="28"/>
          <w:szCs w:val="28"/>
        </w:rPr>
        <w:t>个分数等级，则重新进行评判。</w:t>
      </w:r>
    </w:p>
    <w:p>
      <w:pPr>
        <w:spacing w:before="4" w:line="411" w:lineRule="auto"/>
        <w:ind w:left="23" w:firstLine="551"/>
        <w:rPr>
          <w:rFonts w:ascii="仿宋" w:hAnsi="仿宋" w:eastAsia="仿宋" w:cs="仿宋"/>
          <w:sz w:val="28"/>
          <w:szCs w:val="28"/>
        </w:rPr>
      </w:pPr>
      <w:r>
        <w:rPr>
          <w:rFonts w:ascii="Arial" w:hAnsi="Arial" w:eastAsia="Arial" w:cs="Arial"/>
          <w:spacing w:val="4"/>
          <w:sz w:val="28"/>
          <w:szCs w:val="28"/>
        </w:rPr>
        <w:t xml:space="preserve">4.  </w:t>
      </w:r>
      <w:r>
        <w:rPr>
          <w:rFonts w:ascii="仿宋" w:hAnsi="仿宋" w:eastAsia="仿宋" w:cs="仿宋"/>
          <w:spacing w:val="4"/>
          <w:sz w:val="28"/>
          <w:szCs w:val="28"/>
        </w:rPr>
        <w:t>选手与</w:t>
      </w:r>
      <w:r>
        <w:rPr>
          <w:rFonts w:ascii="仿宋" w:hAnsi="仿宋" w:eastAsia="仿宋" w:cs="仿宋"/>
          <w:spacing w:val="3"/>
          <w:sz w:val="28"/>
          <w:szCs w:val="28"/>
        </w:rPr>
        <w:t>裁</w:t>
      </w:r>
      <w:r>
        <w:rPr>
          <w:rFonts w:ascii="仿宋" w:hAnsi="仿宋" w:eastAsia="仿宋" w:cs="仿宋"/>
          <w:spacing w:val="2"/>
          <w:sz w:val="28"/>
          <w:szCs w:val="28"/>
        </w:rPr>
        <w:t>判共同对功能实现部分和故障检修部分的评价项目</w:t>
      </w:r>
      <w:r>
        <w:rPr>
          <w:rFonts w:ascii="仿宋" w:hAnsi="仿宋" w:eastAsia="仿宋" w:cs="仿宋"/>
          <w:sz w:val="28"/>
          <w:szCs w:val="28"/>
        </w:rPr>
        <w:t xml:space="preserve"> </w:t>
      </w:r>
      <w:r>
        <w:rPr>
          <w:rFonts w:ascii="仿宋" w:hAnsi="仿宋" w:eastAsia="仿宋" w:cs="仿宋"/>
          <w:spacing w:val="-6"/>
          <w:sz w:val="28"/>
          <w:szCs w:val="28"/>
        </w:rPr>
        <w:t>进行结果</w:t>
      </w:r>
      <w:r>
        <w:rPr>
          <w:rFonts w:ascii="仿宋" w:hAnsi="仿宋" w:eastAsia="仿宋" w:cs="仿宋"/>
          <w:spacing w:val="-5"/>
          <w:sz w:val="28"/>
          <w:szCs w:val="28"/>
        </w:rPr>
        <w:t>评</w:t>
      </w:r>
      <w:r>
        <w:rPr>
          <w:rFonts w:ascii="仿宋" w:hAnsi="仿宋" w:eastAsia="仿宋" w:cs="仿宋"/>
          <w:spacing w:val="-3"/>
          <w:sz w:val="28"/>
          <w:szCs w:val="28"/>
        </w:rPr>
        <w:t>分。评判过程应反映选手精益求精的工匠精神，对加盖过</w:t>
      </w:r>
      <w:r>
        <w:rPr>
          <w:rFonts w:ascii="仿宋" w:hAnsi="仿宋" w:eastAsia="仿宋" w:cs="仿宋"/>
          <w:sz w:val="28"/>
          <w:szCs w:val="28"/>
        </w:rPr>
        <w:t xml:space="preserve"> </w:t>
      </w:r>
      <w:r>
        <w:rPr>
          <w:rFonts w:ascii="仿宋" w:hAnsi="仿宋" w:eastAsia="仿宋" w:cs="仿宋"/>
          <w:spacing w:val="-6"/>
          <w:sz w:val="28"/>
          <w:szCs w:val="28"/>
        </w:rPr>
        <w:t>程中出</w:t>
      </w:r>
      <w:r>
        <w:rPr>
          <w:rFonts w:ascii="仿宋" w:hAnsi="仿宋" w:eastAsia="仿宋" w:cs="仿宋"/>
          <w:spacing w:val="-5"/>
          <w:sz w:val="28"/>
          <w:szCs w:val="28"/>
        </w:rPr>
        <w:t>现</w:t>
      </w:r>
      <w:r>
        <w:rPr>
          <w:rFonts w:ascii="仿宋" w:hAnsi="仿宋" w:eastAsia="仿宋" w:cs="仿宋"/>
          <w:spacing w:val="-3"/>
          <w:sz w:val="28"/>
          <w:szCs w:val="28"/>
        </w:rPr>
        <w:t>推盖、压盖、卡塞、落盖、歪斜、无法拧盖或拧盖不紧、出</w:t>
      </w:r>
      <w:r>
        <w:rPr>
          <w:rFonts w:ascii="仿宋" w:hAnsi="仿宋" w:eastAsia="仿宋" w:cs="仿宋"/>
          <w:sz w:val="28"/>
          <w:szCs w:val="28"/>
        </w:rPr>
        <w:t xml:space="preserve"> </w:t>
      </w:r>
      <w:r>
        <w:rPr>
          <w:rFonts w:ascii="仿宋" w:hAnsi="仿宋" w:eastAsia="仿宋" w:cs="仿宋"/>
          <w:spacing w:val="-4"/>
          <w:sz w:val="28"/>
          <w:szCs w:val="28"/>
        </w:rPr>
        <w:t>现</w:t>
      </w:r>
      <w:r>
        <w:rPr>
          <w:rFonts w:ascii="仿宋" w:hAnsi="仿宋" w:eastAsia="仿宋" w:cs="仿宋"/>
          <w:spacing w:val="-2"/>
          <w:sz w:val="28"/>
          <w:szCs w:val="28"/>
        </w:rPr>
        <w:t>设备碰撞、超出桌面范围、盒边摩擦、贴标顺序不对、标签掉落、</w:t>
      </w:r>
      <w:r>
        <w:rPr>
          <w:rFonts w:ascii="仿宋" w:hAnsi="仿宋" w:eastAsia="仿宋" w:cs="仿宋"/>
          <w:sz w:val="28"/>
          <w:szCs w:val="28"/>
        </w:rPr>
        <w:t xml:space="preserve"> </w:t>
      </w:r>
      <w:r>
        <w:rPr>
          <w:rFonts w:ascii="仿宋" w:hAnsi="仿宋" w:eastAsia="仿宋" w:cs="仿宋"/>
          <w:spacing w:val="-6"/>
          <w:sz w:val="28"/>
          <w:szCs w:val="28"/>
        </w:rPr>
        <w:t>偏离盒盖</w:t>
      </w:r>
      <w:r>
        <w:rPr>
          <w:rFonts w:ascii="仿宋" w:hAnsi="仿宋" w:eastAsia="仿宋" w:cs="仿宋"/>
          <w:spacing w:val="-5"/>
          <w:sz w:val="28"/>
          <w:szCs w:val="28"/>
        </w:rPr>
        <w:t>标</w:t>
      </w:r>
      <w:r>
        <w:rPr>
          <w:rFonts w:ascii="仿宋" w:hAnsi="仿宋" w:eastAsia="仿宋" w:cs="仿宋"/>
          <w:spacing w:val="-3"/>
          <w:sz w:val="28"/>
          <w:szCs w:val="28"/>
        </w:rPr>
        <w:t>签位造成不合格产品者一律不得分；运行过程中不得用手</w:t>
      </w:r>
      <w:r>
        <w:rPr>
          <w:rFonts w:ascii="仿宋" w:hAnsi="仿宋" w:eastAsia="仿宋" w:cs="仿宋"/>
          <w:sz w:val="28"/>
          <w:szCs w:val="28"/>
        </w:rPr>
        <w:t xml:space="preserve"> </w:t>
      </w:r>
      <w:r>
        <w:rPr>
          <w:rFonts w:ascii="仿宋" w:hAnsi="仿宋" w:eastAsia="仿宋" w:cs="仿宋"/>
          <w:spacing w:val="-6"/>
          <w:sz w:val="28"/>
          <w:szCs w:val="28"/>
        </w:rPr>
        <w:t>帮忙；出</w:t>
      </w:r>
      <w:r>
        <w:rPr>
          <w:rFonts w:ascii="仿宋" w:hAnsi="仿宋" w:eastAsia="仿宋" w:cs="仿宋"/>
          <w:spacing w:val="-5"/>
          <w:sz w:val="28"/>
          <w:szCs w:val="28"/>
        </w:rPr>
        <w:t>现</w:t>
      </w:r>
      <w:r>
        <w:rPr>
          <w:rFonts w:ascii="仿宋" w:hAnsi="仿宋" w:eastAsia="仿宋" w:cs="仿宋"/>
          <w:spacing w:val="-3"/>
          <w:sz w:val="28"/>
          <w:szCs w:val="28"/>
        </w:rPr>
        <w:t>卡塞、掉落等情况，给予第二次评分机会，否则评分到此</w:t>
      </w:r>
      <w:r>
        <w:rPr>
          <w:rFonts w:ascii="仿宋" w:hAnsi="仿宋" w:eastAsia="仿宋" w:cs="仿宋"/>
          <w:sz w:val="28"/>
          <w:szCs w:val="28"/>
        </w:rPr>
        <w:t xml:space="preserve"> </w:t>
      </w:r>
      <w:r>
        <w:rPr>
          <w:rFonts w:ascii="仿宋" w:hAnsi="仿宋" w:eastAsia="仿宋" w:cs="仿宋"/>
          <w:spacing w:val="-4"/>
          <w:sz w:val="28"/>
          <w:szCs w:val="28"/>
        </w:rPr>
        <w:t>结</w:t>
      </w:r>
      <w:r>
        <w:rPr>
          <w:rFonts w:ascii="仿宋" w:hAnsi="仿宋" w:eastAsia="仿宋" w:cs="仿宋"/>
          <w:spacing w:val="-3"/>
          <w:sz w:val="28"/>
          <w:szCs w:val="28"/>
        </w:rPr>
        <w:t>束</w:t>
      </w:r>
      <w:r>
        <w:rPr>
          <w:rFonts w:ascii="仿宋" w:hAnsi="仿宋" w:eastAsia="仿宋" w:cs="仿宋"/>
          <w:spacing w:val="-2"/>
          <w:sz w:val="28"/>
          <w:szCs w:val="28"/>
        </w:rPr>
        <w:t>。</w:t>
      </w:r>
    </w:p>
    <w:p>
      <w:pPr>
        <w:spacing w:before="1" w:line="411" w:lineRule="auto"/>
        <w:ind w:left="27" w:right="41" w:firstLine="555"/>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2"/>
          <w:sz w:val="28"/>
          <w:szCs w:val="28"/>
        </w:rPr>
        <w:t>裁判按照评分表进行各评价项目进行结果评分，职业素养部</w:t>
      </w:r>
      <w:r>
        <w:rPr>
          <w:rFonts w:ascii="仿宋" w:hAnsi="仿宋" w:eastAsia="仿宋" w:cs="仿宋"/>
          <w:sz w:val="28"/>
          <w:szCs w:val="28"/>
        </w:rPr>
        <w:t xml:space="preserve"> </w:t>
      </w:r>
      <w:r>
        <w:rPr>
          <w:rFonts w:ascii="仿宋" w:hAnsi="仿宋" w:eastAsia="仿宋" w:cs="仿宋"/>
          <w:spacing w:val="-2"/>
          <w:sz w:val="28"/>
          <w:szCs w:val="28"/>
        </w:rPr>
        <w:t>分进行</w:t>
      </w:r>
      <w:r>
        <w:rPr>
          <w:rFonts w:ascii="仿宋" w:hAnsi="仿宋" w:eastAsia="仿宋" w:cs="仿宋"/>
          <w:spacing w:val="-1"/>
          <w:sz w:val="28"/>
          <w:szCs w:val="28"/>
        </w:rPr>
        <w:t>全过程评分。</w:t>
      </w:r>
    </w:p>
    <w:p>
      <w:pPr>
        <w:spacing w:before="2" w:line="411" w:lineRule="auto"/>
        <w:ind w:left="38" w:right="38" w:firstLine="543"/>
        <w:rPr>
          <w:rFonts w:ascii="仿宋" w:hAnsi="仿宋" w:eastAsia="仿宋" w:cs="仿宋"/>
          <w:sz w:val="28"/>
          <w:szCs w:val="28"/>
        </w:rPr>
      </w:pPr>
      <w:r>
        <w:rPr>
          <w:rFonts w:ascii="Arial" w:hAnsi="Arial" w:eastAsia="Arial" w:cs="Arial"/>
          <w:spacing w:val="4"/>
          <w:sz w:val="28"/>
          <w:szCs w:val="28"/>
        </w:rPr>
        <w:t xml:space="preserve">6.  </w:t>
      </w:r>
      <w:r>
        <w:rPr>
          <w:rFonts w:ascii="仿宋" w:hAnsi="仿宋" w:eastAsia="仿宋" w:cs="仿宋"/>
          <w:spacing w:val="3"/>
          <w:sz w:val="28"/>
          <w:szCs w:val="28"/>
        </w:rPr>
        <w:t>在</w:t>
      </w:r>
      <w:r>
        <w:rPr>
          <w:rFonts w:ascii="仿宋" w:hAnsi="仿宋" w:eastAsia="仿宋" w:cs="仿宋"/>
          <w:spacing w:val="2"/>
          <w:sz w:val="28"/>
          <w:szCs w:val="28"/>
        </w:rPr>
        <w:t>竞赛时段，参赛选手有不服从裁判及监考、扰乱赛场秩序</w:t>
      </w:r>
      <w:r>
        <w:rPr>
          <w:rFonts w:ascii="仿宋" w:hAnsi="仿宋" w:eastAsia="仿宋" w:cs="仿宋"/>
          <w:sz w:val="28"/>
          <w:szCs w:val="28"/>
        </w:rPr>
        <w:t xml:space="preserve"> </w:t>
      </w:r>
      <w:r>
        <w:rPr>
          <w:rFonts w:ascii="仿宋" w:hAnsi="仿宋" w:eastAsia="仿宋" w:cs="仿宋"/>
          <w:spacing w:val="-4"/>
          <w:sz w:val="28"/>
          <w:szCs w:val="28"/>
        </w:rPr>
        <w:t>等行为情节严重的，取消参赛队评奖资格。有作弊行为的，取消参</w:t>
      </w:r>
      <w:r>
        <w:rPr>
          <w:rFonts w:ascii="仿宋" w:hAnsi="仿宋" w:eastAsia="仿宋" w:cs="仿宋"/>
          <w:sz w:val="28"/>
          <w:szCs w:val="28"/>
        </w:rPr>
        <w:t xml:space="preserve">赛 </w:t>
      </w:r>
      <w:r>
        <w:rPr>
          <w:rFonts w:ascii="仿宋" w:hAnsi="仿宋" w:eastAsia="仿宋" w:cs="仿宋"/>
          <w:spacing w:val="-4"/>
          <w:sz w:val="28"/>
          <w:szCs w:val="28"/>
        </w:rPr>
        <w:t>队评奖资格。裁判宣布竞赛时间到，选手仍强行操作的，取消参赛</w:t>
      </w:r>
      <w:r>
        <w:rPr>
          <w:rFonts w:ascii="仿宋" w:hAnsi="仿宋" w:eastAsia="仿宋" w:cs="仿宋"/>
          <w:sz w:val="28"/>
          <w:szCs w:val="28"/>
        </w:rPr>
        <w:t xml:space="preserve">队 </w:t>
      </w:r>
      <w:r>
        <w:rPr>
          <w:rFonts w:ascii="仿宋" w:hAnsi="仿宋" w:eastAsia="仿宋" w:cs="仿宋"/>
          <w:spacing w:val="-6"/>
          <w:sz w:val="28"/>
          <w:szCs w:val="28"/>
        </w:rPr>
        <w:t>奖</w:t>
      </w:r>
      <w:r>
        <w:rPr>
          <w:rFonts w:ascii="仿宋" w:hAnsi="仿宋" w:eastAsia="仿宋" w:cs="仿宋"/>
          <w:spacing w:val="-3"/>
          <w:sz w:val="28"/>
          <w:szCs w:val="28"/>
        </w:rPr>
        <w:t>项评比资格。</w:t>
      </w:r>
    </w:p>
    <w:p>
      <w:pPr>
        <w:spacing w:line="624" w:lineRule="exact"/>
        <w:ind w:left="583"/>
        <w:rPr>
          <w:rFonts w:ascii="仿宋" w:hAnsi="仿宋" w:eastAsia="仿宋" w:cs="仿宋"/>
          <w:sz w:val="28"/>
          <w:szCs w:val="28"/>
        </w:rPr>
      </w:pPr>
      <w:r>
        <w:rPr>
          <w:rFonts w:ascii="Arial" w:hAnsi="Arial" w:eastAsia="Arial" w:cs="Arial"/>
          <w:spacing w:val="4"/>
          <w:position w:val="26"/>
          <w:sz w:val="28"/>
          <w:szCs w:val="28"/>
        </w:rPr>
        <w:t xml:space="preserve">7. </w:t>
      </w:r>
      <w:r>
        <w:rPr>
          <w:rFonts w:ascii="Arial" w:hAnsi="Arial" w:eastAsia="Arial" w:cs="Arial"/>
          <w:spacing w:val="3"/>
          <w:position w:val="26"/>
          <w:sz w:val="28"/>
          <w:szCs w:val="28"/>
        </w:rPr>
        <w:t xml:space="preserve"> </w:t>
      </w:r>
      <w:r>
        <w:rPr>
          <w:rFonts w:ascii="仿宋" w:hAnsi="仿宋" w:eastAsia="仿宋" w:cs="仿宋"/>
          <w:spacing w:val="2"/>
          <w:position w:val="26"/>
          <w:sz w:val="28"/>
          <w:szCs w:val="28"/>
        </w:rPr>
        <w:t>按比赛成绩从高分到低分排列参赛队的名次。如竞赛成绩相</w:t>
      </w:r>
    </w:p>
    <w:p>
      <w:pPr>
        <w:spacing w:before="1" w:line="218" w:lineRule="auto"/>
        <w:ind w:left="53"/>
        <w:rPr>
          <w:rFonts w:ascii="仿宋" w:hAnsi="仿宋" w:eastAsia="仿宋" w:cs="仿宋"/>
          <w:sz w:val="28"/>
          <w:szCs w:val="28"/>
        </w:rPr>
      </w:pPr>
      <w:r>
        <w:rPr>
          <w:rFonts w:ascii="仿宋" w:hAnsi="仿宋" w:eastAsia="仿宋" w:cs="仿宋"/>
          <w:spacing w:val="-8"/>
          <w:sz w:val="28"/>
          <w:szCs w:val="28"/>
        </w:rPr>
        <w:t>同时，</w:t>
      </w:r>
      <w:r>
        <w:rPr>
          <w:rFonts w:ascii="仿宋" w:hAnsi="仿宋" w:eastAsia="仿宋" w:cs="仿宋"/>
          <w:spacing w:val="-6"/>
          <w:sz w:val="28"/>
          <w:szCs w:val="28"/>
        </w:rPr>
        <w:t>工</w:t>
      </w:r>
      <w:r>
        <w:rPr>
          <w:rFonts w:ascii="仿宋" w:hAnsi="仿宋" w:eastAsia="仿宋" w:cs="仿宋"/>
          <w:spacing w:val="-4"/>
          <w:sz w:val="28"/>
          <w:szCs w:val="28"/>
        </w:rPr>
        <w:t>艺规范评分项的成绩高的名次在前；竞赛成绩和工艺规范评</w:t>
      </w:r>
    </w:p>
    <w:p>
      <w:pPr>
        <w:sectPr>
          <w:headerReference r:id="rId52" w:type="default"/>
          <w:footerReference r:id="rId53" w:type="default"/>
          <w:pgSz w:w="11906" w:h="16839"/>
          <w:pgMar w:top="1235" w:right="1758" w:bottom="1574" w:left="1785" w:header="879" w:footer="1407" w:gutter="0"/>
          <w:cols w:space="720" w:num="1"/>
        </w:sectPr>
      </w:pPr>
    </w:p>
    <w:p>
      <w:pPr>
        <w:spacing w:line="286" w:lineRule="auto"/>
        <w:rPr>
          <w:rFonts w:ascii="Arial"/>
          <w:sz w:val="21"/>
        </w:rPr>
      </w:pPr>
    </w:p>
    <w:p>
      <w:pPr>
        <w:spacing w:before="91" w:line="411" w:lineRule="auto"/>
        <w:ind w:left="66" w:hanging="39"/>
        <w:rPr>
          <w:rFonts w:ascii="仿宋" w:hAnsi="仿宋" w:eastAsia="仿宋" w:cs="仿宋"/>
          <w:sz w:val="28"/>
          <w:szCs w:val="28"/>
        </w:rPr>
      </w:pPr>
      <w:r>
        <w:rPr>
          <w:rFonts w:ascii="仿宋" w:hAnsi="仿宋" w:eastAsia="仿宋" w:cs="仿宋"/>
          <w:spacing w:val="-4"/>
          <w:sz w:val="28"/>
          <w:szCs w:val="28"/>
        </w:rPr>
        <w:t>分项均相同时，职业</w:t>
      </w:r>
      <w:r>
        <w:rPr>
          <w:rFonts w:ascii="仿宋" w:hAnsi="仿宋" w:eastAsia="仿宋" w:cs="仿宋"/>
          <w:spacing w:val="-2"/>
          <w:sz w:val="28"/>
          <w:szCs w:val="28"/>
        </w:rPr>
        <w:t>素养项的成绩高的名次在前；如上述均相同时，</w:t>
      </w:r>
      <w:r>
        <w:rPr>
          <w:rFonts w:ascii="仿宋" w:hAnsi="仿宋" w:eastAsia="仿宋" w:cs="仿宋"/>
          <w:sz w:val="28"/>
          <w:szCs w:val="28"/>
        </w:rPr>
        <w:t xml:space="preserve"> </w:t>
      </w:r>
      <w:r>
        <w:rPr>
          <w:rFonts w:ascii="仿宋" w:hAnsi="仿宋" w:eastAsia="仿宋" w:cs="仿宋"/>
          <w:spacing w:val="-5"/>
          <w:sz w:val="28"/>
          <w:szCs w:val="28"/>
        </w:rPr>
        <w:t>比</w:t>
      </w:r>
      <w:r>
        <w:rPr>
          <w:rFonts w:ascii="仿宋" w:hAnsi="仿宋" w:eastAsia="仿宋" w:cs="仿宋"/>
          <w:spacing w:val="-4"/>
          <w:sz w:val="28"/>
          <w:szCs w:val="28"/>
        </w:rPr>
        <w:t>赛完成用时少的名次在前。</w:t>
      </w:r>
    </w:p>
    <w:p>
      <w:pPr>
        <w:spacing w:before="1" w:line="217" w:lineRule="auto"/>
        <w:ind w:left="582"/>
        <w:rPr>
          <w:rFonts w:ascii="仿宋" w:hAnsi="仿宋" w:eastAsia="仿宋" w:cs="仿宋"/>
          <w:sz w:val="28"/>
          <w:szCs w:val="28"/>
        </w:rPr>
      </w:pPr>
      <w:r>
        <w:rPr>
          <w:rFonts w:ascii="Arial" w:hAnsi="Arial" w:eastAsia="Arial" w:cs="Arial"/>
          <w:spacing w:val="1"/>
          <w:sz w:val="28"/>
          <w:szCs w:val="28"/>
        </w:rPr>
        <w:t xml:space="preserve">8. </w:t>
      </w:r>
      <w:r>
        <w:rPr>
          <w:rFonts w:ascii="仿宋" w:hAnsi="仿宋" w:eastAsia="仿宋" w:cs="仿宋"/>
          <w:spacing w:val="1"/>
          <w:sz w:val="28"/>
          <w:szCs w:val="28"/>
        </w:rPr>
        <w:t>选手有下列情形，需</w:t>
      </w:r>
      <w:r>
        <w:rPr>
          <w:rFonts w:ascii="仿宋" w:hAnsi="仿宋" w:eastAsia="仿宋" w:cs="仿宋"/>
          <w:sz w:val="28"/>
          <w:szCs w:val="28"/>
        </w:rPr>
        <w:t>从比赛成绩中扣分：</w:t>
      </w:r>
    </w:p>
    <w:p>
      <w:pPr>
        <w:spacing w:before="294" w:line="411" w:lineRule="auto"/>
        <w:ind w:left="63" w:right="93" w:firstLine="510"/>
        <w:rPr>
          <w:rFonts w:ascii="仿宋" w:hAnsi="仿宋" w:eastAsia="仿宋" w:cs="仿宋"/>
          <w:sz w:val="28"/>
          <w:szCs w:val="28"/>
        </w:rPr>
      </w:pPr>
      <w:r>
        <w:rPr>
          <w:rFonts w:ascii="仿宋" w:hAnsi="仿宋" w:eastAsia="仿宋" w:cs="仿宋"/>
          <w:spacing w:val="-6"/>
          <w:sz w:val="28"/>
          <w:szCs w:val="28"/>
        </w:rPr>
        <w:t xml:space="preserve">( </w:t>
      </w:r>
      <w:r>
        <w:rPr>
          <w:rFonts w:ascii="Arial" w:hAnsi="Arial" w:eastAsia="Arial" w:cs="Arial"/>
          <w:spacing w:val="-6"/>
          <w:sz w:val="28"/>
          <w:szCs w:val="28"/>
        </w:rPr>
        <w:t xml:space="preserve">1 </w:t>
      </w:r>
      <w:r>
        <w:rPr>
          <w:rFonts w:ascii="仿宋" w:hAnsi="仿宋" w:eastAsia="仿宋" w:cs="仿宋"/>
          <w:spacing w:val="-6"/>
          <w:sz w:val="28"/>
          <w:szCs w:val="28"/>
        </w:rPr>
        <w:t xml:space="preserve">) </w:t>
      </w:r>
      <w:r>
        <w:rPr>
          <w:rFonts w:ascii="仿宋" w:hAnsi="仿宋" w:eastAsia="仿宋" w:cs="仿宋"/>
          <w:spacing w:val="-4"/>
          <w:sz w:val="28"/>
          <w:szCs w:val="28"/>
        </w:rPr>
        <w:t>违</w:t>
      </w:r>
      <w:r>
        <w:rPr>
          <w:rFonts w:ascii="仿宋" w:hAnsi="仿宋" w:eastAsia="仿宋" w:cs="仿宋"/>
          <w:spacing w:val="-3"/>
          <w:sz w:val="28"/>
          <w:szCs w:val="28"/>
        </w:rPr>
        <w:t>反比赛规定，提前进行操作或比赛终止仍继续操作的，</w:t>
      </w:r>
      <w:r>
        <w:rPr>
          <w:rFonts w:ascii="仿宋" w:hAnsi="仿宋" w:eastAsia="仿宋" w:cs="仿宋"/>
          <w:sz w:val="28"/>
          <w:szCs w:val="28"/>
        </w:rPr>
        <w:t xml:space="preserve"> </w:t>
      </w:r>
      <w:r>
        <w:rPr>
          <w:rFonts w:ascii="仿宋" w:hAnsi="仿宋" w:eastAsia="仿宋" w:cs="仿宋"/>
          <w:spacing w:val="-12"/>
          <w:sz w:val="28"/>
          <w:szCs w:val="28"/>
        </w:rPr>
        <w:t>由</w:t>
      </w:r>
      <w:r>
        <w:rPr>
          <w:rFonts w:ascii="仿宋" w:hAnsi="仿宋" w:eastAsia="仿宋" w:cs="仿宋"/>
          <w:spacing w:val="-9"/>
          <w:sz w:val="28"/>
          <w:szCs w:val="28"/>
        </w:rPr>
        <w:t xml:space="preserve">现场裁判员负责记录，并酌情扣 </w:t>
      </w:r>
      <w:r>
        <w:rPr>
          <w:rFonts w:ascii="Arial" w:hAnsi="Arial" w:eastAsia="Arial" w:cs="Arial"/>
          <w:spacing w:val="-9"/>
          <w:sz w:val="28"/>
          <w:szCs w:val="28"/>
        </w:rPr>
        <w:t xml:space="preserve">1-5 </w:t>
      </w:r>
      <w:r>
        <w:rPr>
          <w:rFonts w:ascii="仿宋" w:hAnsi="仿宋" w:eastAsia="仿宋" w:cs="仿宋"/>
          <w:spacing w:val="-9"/>
          <w:sz w:val="28"/>
          <w:szCs w:val="28"/>
        </w:rPr>
        <w:t>分。</w:t>
      </w:r>
    </w:p>
    <w:p>
      <w:pPr>
        <w:spacing w:before="1" w:line="411" w:lineRule="auto"/>
        <w:ind w:left="37" w:right="29" w:firstLine="536"/>
        <w:rPr>
          <w:rFonts w:ascii="仿宋" w:hAnsi="仿宋" w:eastAsia="仿宋" w:cs="仿宋"/>
          <w:sz w:val="28"/>
          <w:szCs w:val="28"/>
        </w:rPr>
      </w:pPr>
      <w:r>
        <w:rPr>
          <w:rFonts w:ascii="仿宋" w:hAnsi="仿宋" w:eastAsia="仿宋" w:cs="仿宋"/>
          <w:spacing w:val="1"/>
          <w:sz w:val="28"/>
          <w:szCs w:val="28"/>
        </w:rPr>
        <w:t>(</w:t>
      </w:r>
      <w:r>
        <w:rPr>
          <w:rFonts w:ascii="Arial" w:hAnsi="Arial" w:eastAsia="Arial" w:cs="Arial"/>
          <w:spacing w:val="1"/>
          <w:sz w:val="28"/>
          <w:szCs w:val="28"/>
        </w:rPr>
        <w:t>2</w:t>
      </w:r>
      <w:r>
        <w:rPr>
          <w:rFonts w:ascii="仿宋" w:hAnsi="仿宋" w:eastAsia="仿宋" w:cs="仿宋"/>
          <w:spacing w:val="1"/>
          <w:sz w:val="28"/>
          <w:szCs w:val="28"/>
        </w:rPr>
        <w:t>) 在竞赛过程中，违反赛场纪律， 由裁判员现场记录参赛选</w:t>
      </w:r>
      <w:r>
        <w:rPr>
          <w:rFonts w:ascii="仿宋" w:hAnsi="仿宋" w:eastAsia="仿宋" w:cs="仿宋"/>
          <w:sz w:val="28"/>
          <w:szCs w:val="28"/>
        </w:rPr>
        <w:t xml:space="preserve"> </w:t>
      </w:r>
      <w:r>
        <w:rPr>
          <w:rFonts w:ascii="仿宋" w:hAnsi="仿宋" w:eastAsia="仿宋" w:cs="仿宋"/>
          <w:spacing w:val="-18"/>
          <w:sz w:val="28"/>
          <w:szCs w:val="28"/>
        </w:rPr>
        <w:t>手</w:t>
      </w:r>
      <w:r>
        <w:rPr>
          <w:rFonts w:ascii="仿宋" w:hAnsi="仿宋" w:eastAsia="仿宋" w:cs="仿宋"/>
          <w:spacing w:val="-11"/>
          <w:sz w:val="28"/>
          <w:szCs w:val="28"/>
        </w:rPr>
        <w:t>违</w:t>
      </w:r>
      <w:r>
        <w:rPr>
          <w:rFonts w:ascii="仿宋" w:hAnsi="仿宋" w:eastAsia="仿宋" w:cs="仿宋"/>
          <w:spacing w:val="-9"/>
          <w:sz w:val="28"/>
          <w:szCs w:val="28"/>
        </w:rPr>
        <w:t xml:space="preserve">纪情节，依据情节扣 </w:t>
      </w:r>
      <w:r>
        <w:rPr>
          <w:rFonts w:ascii="Arial" w:hAnsi="Arial" w:eastAsia="Arial" w:cs="Arial"/>
          <w:spacing w:val="-9"/>
          <w:sz w:val="28"/>
          <w:szCs w:val="28"/>
        </w:rPr>
        <w:t xml:space="preserve">1-5 </w:t>
      </w:r>
      <w:r>
        <w:rPr>
          <w:rFonts w:ascii="仿宋" w:hAnsi="仿宋" w:eastAsia="仿宋" w:cs="仿宋"/>
          <w:spacing w:val="-9"/>
          <w:sz w:val="28"/>
          <w:szCs w:val="28"/>
        </w:rPr>
        <w:t>分。</w:t>
      </w:r>
    </w:p>
    <w:p>
      <w:pPr>
        <w:spacing w:before="2" w:line="411" w:lineRule="auto"/>
        <w:ind w:left="25" w:right="24" w:firstLine="548"/>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3</w:t>
      </w:r>
      <w:r>
        <w:rPr>
          <w:rFonts w:ascii="仿宋" w:hAnsi="仿宋" w:eastAsia="仿宋" w:cs="仿宋"/>
          <w:spacing w:val="6"/>
          <w:sz w:val="28"/>
          <w:szCs w:val="28"/>
        </w:rPr>
        <w:t>) 在完成工作任务的过程中违反操作规程或因操作不当，</w:t>
      </w:r>
      <w:r>
        <w:rPr>
          <w:rFonts w:ascii="仿宋" w:hAnsi="仿宋" w:eastAsia="仿宋" w:cs="仿宋"/>
          <w:spacing w:val="2"/>
          <w:sz w:val="28"/>
          <w:szCs w:val="28"/>
        </w:rPr>
        <w:t>造</w:t>
      </w:r>
      <w:r>
        <w:rPr>
          <w:rFonts w:ascii="仿宋" w:hAnsi="仿宋" w:eastAsia="仿宋" w:cs="仿宋"/>
          <w:sz w:val="28"/>
          <w:szCs w:val="28"/>
        </w:rPr>
        <w:t xml:space="preserve"> </w:t>
      </w:r>
      <w:r>
        <w:rPr>
          <w:rFonts w:ascii="仿宋" w:hAnsi="仿宋" w:eastAsia="仿宋" w:cs="仿宋"/>
          <w:spacing w:val="-18"/>
          <w:sz w:val="28"/>
          <w:szCs w:val="28"/>
        </w:rPr>
        <w:t>成</w:t>
      </w:r>
      <w:r>
        <w:rPr>
          <w:rFonts w:ascii="仿宋" w:hAnsi="仿宋" w:eastAsia="仿宋" w:cs="仿宋"/>
          <w:spacing w:val="-12"/>
          <w:sz w:val="28"/>
          <w:szCs w:val="28"/>
        </w:rPr>
        <w:t>设</w:t>
      </w:r>
      <w:r>
        <w:rPr>
          <w:rFonts w:ascii="仿宋" w:hAnsi="仿宋" w:eastAsia="仿宋" w:cs="仿宋"/>
          <w:spacing w:val="-9"/>
          <w:sz w:val="28"/>
          <w:szCs w:val="28"/>
        </w:rPr>
        <w:t xml:space="preserve">备损坏或影响其他选手比赛的，扣 </w:t>
      </w:r>
      <w:r>
        <w:rPr>
          <w:rFonts w:ascii="Arial" w:hAnsi="Arial" w:eastAsia="Arial" w:cs="Arial"/>
          <w:spacing w:val="-9"/>
          <w:sz w:val="28"/>
          <w:szCs w:val="28"/>
        </w:rPr>
        <w:t xml:space="preserve">5-10 </w:t>
      </w:r>
      <w:r>
        <w:rPr>
          <w:rFonts w:ascii="仿宋" w:hAnsi="仿宋" w:eastAsia="仿宋" w:cs="仿宋"/>
          <w:spacing w:val="-9"/>
          <w:sz w:val="28"/>
          <w:szCs w:val="28"/>
        </w:rPr>
        <w:t>分；因操作不当导致人身</w:t>
      </w:r>
      <w:r>
        <w:rPr>
          <w:rFonts w:ascii="仿宋" w:hAnsi="仿宋" w:eastAsia="仿宋" w:cs="仿宋"/>
          <w:sz w:val="28"/>
          <w:szCs w:val="28"/>
        </w:rPr>
        <w:t xml:space="preserve"> </w:t>
      </w:r>
      <w:r>
        <w:rPr>
          <w:rFonts w:ascii="仿宋" w:hAnsi="仿宋" w:eastAsia="仿宋" w:cs="仿宋"/>
          <w:spacing w:val="-10"/>
          <w:sz w:val="28"/>
          <w:szCs w:val="28"/>
        </w:rPr>
        <w:t>或设备安全</w:t>
      </w:r>
      <w:r>
        <w:rPr>
          <w:rFonts w:ascii="仿宋" w:hAnsi="仿宋" w:eastAsia="仿宋" w:cs="仿宋"/>
          <w:spacing w:val="-6"/>
          <w:sz w:val="28"/>
          <w:szCs w:val="28"/>
        </w:rPr>
        <w:t>事</w:t>
      </w:r>
      <w:r>
        <w:rPr>
          <w:rFonts w:ascii="仿宋" w:hAnsi="仿宋" w:eastAsia="仿宋" w:cs="仿宋"/>
          <w:spacing w:val="-5"/>
          <w:sz w:val="28"/>
          <w:szCs w:val="28"/>
        </w:rPr>
        <w:t xml:space="preserve">故，扣 </w:t>
      </w:r>
      <w:r>
        <w:rPr>
          <w:rFonts w:ascii="Arial" w:hAnsi="Arial" w:eastAsia="Arial" w:cs="Arial"/>
          <w:spacing w:val="-5"/>
          <w:sz w:val="28"/>
          <w:szCs w:val="28"/>
        </w:rPr>
        <w:t xml:space="preserve">10-20 </w:t>
      </w:r>
      <w:r>
        <w:rPr>
          <w:rFonts w:ascii="仿宋" w:hAnsi="仿宋" w:eastAsia="仿宋" w:cs="仿宋"/>
          <w:spacing w:val="-5"/>
          <w:sz w:val="28"/>
          <w:szCs w:val="28"/>
        </w:rPr>
        <w:t>分；情况严重者报赛项执委会批准，由裁</w:t>
      </w:r>
      <w:r>
        <w:rPr>
          <w:rFonts w:ascii="仿宋" w:hAnsi="仿宋" w:eastAsia="仿宋" w:cs="仿宋"/>
          <w:sz w:val="28"/>
          <w:szCs w:val="28"/>
        </w:rPr>
        <w:t xml:space="preserve"> </w:t>
      </w:r>
      <w:r>
        <w:rPr>
          <w:rFonts w:ascii="仿宋" w:hAnsi="仿宋" w:eastAsia="仿宋" w:cs="仿宋"/>
          <w:spacing w:val="1"/>
          <w:sz w:val="28"/>
          <w:szCs w:val="28"/>
        </w:rPr>
        <w:t>判长宣布终止该选手的比赛，竞赛成绩以</w:t>
      </w:r>
      <w:r>
        <w:rPr>
          <w:rFonts w:ascii="Arial" w:hAnsi="Arial" w:eastAsia="Arial" w:cs="Arial"/>
          <w:spacing w:val="1"/>
          <w:sz w:val="28"/>
          <w:szCs w:val="28"/>
        </w:rPr>
        <w:t xml:space="preserve">0 </w:t>
      </w:r>
      <w:r>
        <w:rPr>
          <w:rFonts w:ascii="仿宋" w:hAnsi="仿宋" w:eastAsia="仿宋" w:cs="仿宋"/>
          <w:spacing w:val="1"/>
          <w:sz w:val="28"/>
          <w:szCs w:val="28"/>
        </w:rPr>
        <w:t>分计</w:t>
      </w:r>
      <w:r>
        <w:rPr>
          <w:rFonts w:ascii="仿宋" w:hAnsi="仿宋" w:eastAsia="仿宋" w:cs="仿宋"/>
          <w:sz w:val="28"/>
          <w:szCs w:val="28"/>
        </w:rPr>
        <w:t>算。</w:t>
      </w:r>
    </w:p>
    <w:p>
      <w:pPr>
        <w:spacing w:before="2" w:line="411" w:lineRule="auto"/>
        <w:ind w:left="25" w:right="29" w:firstLine="548"/>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4</w:t>
      </w:r>
      <w:r>
        <w:rPr>
          <w:rFonts w:ascii="仿宋" w:hAnsi="仿宋" w:eastAsia="仿宋" w:cs="仿宋"/>
          <w:spacing w:val="6"/>
          <w:sz w:val="28"/>
          <w:szCs w:val="28"/>
        </w:rPr>
        <w:t>) 损坏赛场提供的设备，污染赛场环境等不符合职业规范</w:t>
      </w:r>
      <w:r>
        <w:rPr>
          <w:rFonts w:ascii="仿宋" w:hAnsi="仿宋" w:eastAsia="仿宋" w:cs="仿宋"/>
          <w:spacing w:val="2"/>
          <w:sz w:val="28"/>
          <w:szCs w:val="28"/>
        </w:rPr>
        <w:t>的</w:t>
      </w:r>
      <w:r>
        <w:rPr>
          <w:rFonts w:ascii="仿宋" w:hAnsi="仿宋" w:eastAsia="仿宋" w:cs="仿宋"/>
          <w:sz w:val="28"/>
          <w:szCs w:val="28"/>
        </w:rPr>
        <w:t xml:space="preserve"> </w:t>
      </w:r>
      <w:r>
        <w:rPr>
          <w:rFonts w:ascii="仿宋" w:hAnsi="仿宋" w:eastAsia="仿宋" w:cs="仿宋"/>
          <w:spacing w:val="-2"/>
          <w:sz w:val="28"/>
          <w:szCs w:val="28"/>
        </w:rPr>
        <w:t>行</w:t>
      </w:r>
      <w:r>
        <w:rPr>
          <w:rFonts w:ascii="仿宋" w:hAnsi="仿宋" w:eastAsia="仿宋" w:cs="仿宋"/>
          <w:spacing w:val="-1"/>
          <w:sz w:val="28"/>
          <w:szCs w:val="28"/>
        </w:rPr>
        <w:t>为，视情节扣分。</w:t>
      </w:r>
    </w:p>
    <w:p>
      <w:pPr>
        <w:spacing w:before="1" w:line="215" w:lineRule="auto"/>
        <w:ind w:left="573"/>
        <w:outlineLvl w:val="1"/>
        <w:rPr>
          <w:rFonts w:ascii="仿宋" w:hAnsi="仿宋" w:eastAsia="仿宋" w:cs="仿宋"/>
          <w:sz w:val="28"/>
          <w:szCs w:val="28"/>
        </w:rPr>
      </w:pPr>
      <w:r>
        <w:rPr>
          <w:rFonts w:ascii="仿宋" w:hAnsi="仿宋" w:eastAsia="仿宋" w:cs="仿宋"/>
          <w:spacing w:val="-20"/>
          <w:sz w:val="28"/>
          <w:szCs w:val="28"/>
        </w:rPr>
        <w:t>(</w:t>
      </w:r>
      <w:r>
        <w:rPr>
          <w:rFonts w:ascii="仿宋" w:hAnsi="仿宋" w:eastAsia="仿宋" w:cs="仿宋"/>
          <w:spacing w:val="-10"/>
          <w:sz w:val="28"/>
          <w:szCs w:val="28"/>
        </w:rPr>
        <w:t xml:space="preserve"> 三 ) 成绩审核与公布</w:t>
      </w:r>
    </w:p>
    <w:p>
      <w:pPr>
        <w:spacing w:before="296" w:line="216" w:lineRule="auto"/>
        <w:ind w:left="598"/>
        <w:rPr>
          <w:rFonts w:ascii="仿宋" w:hAnsi="仿宋" w:eastAsia="仿宋" w:cs="仿宋"/>
          <w:sz w:val="28"/>
          <w:szCs w:val="28"/>
        </w:rPr>
      </w:pPr>
      <w:r>
        <w:rPr>
          <w:rFonts w:ascii="Arial" w:hAnsi="Arial" w:eastAsia="Arial" w:cs="Arial"/>
          <w:spacing w:val="-1"/>
          <w:sz w:val="28"/>
          <w:szCs w:val="28"/>
        </w:rPr>
        <w:t xml:space="preserve">1. </w:t>
      </w:r>
      <w:r>
        <w:rPr>
          <w:rFonts w:ascii="仿宋" w:hAnsi="仿宋" w:eastAsia="仿宋" w:cs="仿宋"/>
          <w:spacing w:val="-1"/>
          <w:sz w:val="28"/>
          <w:szCs w:val="28"/>
        </w:rPr>
        <w:t>抽</w:t>
      </w:r>
      <w:r>
        <w:rPr>
          <w:rFonts w:ascii="仿宋" w:hAnsi="仿宋" w:eastAsia="仿宋" w:cs="仿宋"/>
          <w:sz w:val="28"/>
          <w:szCs w:val="28"/>
        </w:rPr>
        <w:t>检复核</w:t>
      </w:r>
    </w:p>
    <w:p>
      <w:pPr>
        <w:spacing w:before="296" w:line="216" w:lineRule="auto"/>
        <w:ind w:left="599"/>
        <w:rPr>
          <w:rFonts w:ascii="仿宋" w:hAnsi="仿宋" w:eastAsia="仿宋" w:cs="仿宋"/>
          <w:sz w:val="28"/>
          <w:szCs w:val="28"/>
        </w:rPr>
      </w:pPr>
      <w:r>
        <w:rPr>
          <w:rFonts w:ascii="仿宋" w:hAnsi="仿宋" w:eastAsia="仿宋" w:cs="仿宋"/>
          <w:spacing w:val="6"/>
          <w:sz w:val="28"/>
          <w:szCs w:val="28"/>
        </w:rPr>
        <w:t>①为保障成绩评判的准确性，监督仲裁组对赛项总成绩排名</w:t>
      </w:r>
      <w:r>
        <w:rPr>
          <w:rFonts w:ascii="仿宋" w:hAnsi="仿宋" w:eastAsia="仿宋" w:cs="仿宋"/>
          <w:spacing w:val="5"/>
          <w:sz w:val="28"/>
          <w:szCs w:val="28"/>
        </w:rPr>
        <w:t>前</w:t>
      </w:r>
    </w:p>
    <w:p>
      <w:pPr>
        <w:spacing w:before="232" w:line="420" w:lineRule="auto"/>
        <w:ind w:left="37" w:right="29" w:hanging="14"/>
        <w:rPr>
          <w:rFonts w:ascii="仿宋" w:hAnsi="仿宋" w:eastAsia="仿宋" w:cs="仿宋"/>
          <w:sz w:val="28"/>
          <w:szCs w:val="28"/>
        </w:rPr>
      </w:pPr>
      <w:r>
        <w:rPr>
          <w:rFonts w:ascii="Arial" w:hAnsi="Arial" w:eastAsia="Arial" w:cs="Arial"/>
          <w:spacing w:val="-6"/>
          <w:sz w:val="28"/>
          <w:szCs w:val="28"/>
        </w:rPr>
        <w:t>3</w:t>
      </w:r>
      <w:r>
        <w:rPr>
          <w:rFonts w:ascii="Arial" w:hAnsi="Arial" w:eastAsia="Arial" w:cs="Arial"/>
          <w:spacing w:val="-5"/>
          <w:sz w:val="28"/>
          <w:szCs w:val="28"/>
        </w:rPr>
        <w:t>0</w:t>
      </w:r>
      <w:r>
        <w:rPr>
          <w:rFonts w:ascii="Arial" w:hAnsi="Arial" w:eastAsia="Arial" w:cs="Arial"/>
          <w:spacing w:val="-3"/>
          <w:sz w:val="28"/>
          <w:szCs w:val="28"/>
        </w:rPr>
        <w:t>%</w:t>
      </w:r>
      <w:r>
        <w:rPr>
          <w:rFonts w:ascii="仿宋" w:hAnsi="仿宋" w:eastAsia="仿宋" w:cs="仿宋"/>
          <w:spacing w:val="-3"/>
          <w:sz w:val="28"/>
          <w:szCs w:val="28"/>
        </w:rPr>
        <w:t>的所有参赛队伍 (选手) 的成绩进行复核；对其余成绩进行抽检</w:t>
      </w:r>
      <w:r>
        <w:rPr>
          <w:rFonts w:ascii="仿宋" w:hAnsi="仿宋" w:eastAsia="仿宋" w:cs="仿宋"/>
          <w:sz w:val="28"/>
          <w:szCs w:val="28"/>
        </w:rPr>
        <w:t xml:space="preserve"> </w:t>
      </w:r>
      <w:r>
        <w:rPr>
          <w:rFonts w:ascii="仿宋" w:hAnsi="仿宋" w:eastAsia="仿宋" w:cs="仿宋"/>
          <w:spacing w:val="-20"/>
          <w:sz w:val="28"/>
          <w:szCs w:val="28"/>
        </w:rPr>
        <w:t>复</w:t>
      </w:r>
      <w:r>
        <w:rPr>
          <w:rFonts w:ascii="仿宋" w:hAnsi="仿宋" w:eastAsia="仿宋" w:cs="仿宋"/>
          <w:spacing w:val="-11"/>
          <w:sz w:val="28"/>
          <w:szCs w:val="28"/>
        </w:rPr>
        <w:t xml:space="preserve">核，抽检覆盖率不得低于 </w:t>
      </w:r>
      <w:r>
        <w:rPr>
          <w:rFonts w:ascii="Arial" w:hAnsi="Arial" w:eastAsia="Arial" w:cs="Arial"/>
          <w:spacing w:val="-11"/>
          <w:sz w:val="28"/>
          <w:szCs w:val="28"/>
        </w:rPr>
        <w:t>15%</w:t>
      </w:r>
      <w:r>
        <w:rPr>
          <w:rFonts w:ascii="仿宋" w:hAnsi="仿宋" w:eastAsia="仿宋" w:cs="仿宋"/>
          <w:spacing w:val="-11"/>
          <w:sz w:val="28"/>
          <w:szCs w:val="28"/>
        </w:rPr>
        <w:t>。</w:t>
      </w:r>
    </w:p>
    <w:p>
      <w:pPr>
        <w:spacing w:before="39" w:line="216" w:lineRule="auto"/>
        <w:ind w:left="598"/>
        <w:rPr>
          <w:rFonts w:ascii="仿宋" w:hAnsi="仿宋" w:eastAsia="仿宋" w:cs="仿宋"/>
          <w:sz w:val="28"/>
          <w:szCs w:val="28"/>
        </w:rPr>
      </w:pPr>
      <w:r>
        <w:rPr>
          <w:rFonts w:ascii="仿宋" w:hAnsi="仿宋" w:eastAsia="仿宋" w:cs="仿宋"/>
          <w:spacing w:val="6"/>
          <w:sz w:val="28"/>
          <w:szCs w:val="28"/>
        </w:rPr>
        <w:t>②监督仲裁组需将复检中发现的错误以书面方式及时告知裁判</w:t>
      </w:r>
    </w:p>
    <w:p>
      <w:pPr>
        <w:spacing w:before="296" w:line="221" w:lineRule="auto"/>
        <w:ind w:left="28"/>
        <w:rPr>
          <w:rFonts w:ascii="仿宋" w:hAnsi="仿宋" w:eastAsia="仿宋" w:cs="仿宋"/>
          <w:sz w:val="28"/>
          <w:szCs w:val="28"/>
        </w:rPr>
      </w:pPr>
      <w:r>
        <w:rPr>
          <w:rFonts w:ascii="仿宋" w:hAnsi="仿宋" w:eastAsia="仿宋" w:cs="仿宋"/>
          <w:spacing w:val="-1"/>
          <w:sz w:val="28"/>
          <w:szCs w:val="28"/>
        </w:rPr>
        <w:t>长，由裁判长更正成绩并签字确认</w:t>
      </w:r>
      <w:r>
        <w:rPr>
          <w:rFonts w:ascii="仿宋" w:hAnsi="仿宋" w:eastAsia="仿宋" w:cs="仿宋"/>
          <w:sz w:val="28"/>
          <w:szCs w:val="28"/>
        </w:rPr>
        <w:t>。</w:t>
      </w:r>
    </w:p>
    <w:p>
      <w:pPr>
        <w:spacing w:before="222" w:line="691" w:lineRule="exact"/>
        <w:ind w:left="599"/>
        <w:rPr>
          <w:rFonts w:ascii="仿宋" w:hAnsi="仿宋" w:eastAsia="仿宋" w:cs="仿宋"/>
          <w:sz w:val="28"/>
          <w:szCs w:val="28"/>
        </w:rPr>
      </w:pPr>
      <w:r>
        <w:rPr>
          <w:rFonts w:ascii="仿宋" w:hAnsi="仿宋" w:eastAsia="仿宋" w:cs="仿宋"/>
          <w:spacing w:val="-6"/>
          <w:position w:val="26"/>
          <w:sz w:val="28"/>
          <w:szCs w:val="28"/>
        </w:rPr>
        <w:t>③复核、抽</w:t>
      </w:r>
      <w:r>
        <w:rPr>
          <w:rFonts w:ascii="仿宋" w:hAnsi="仿宋" w:eastAsia="仿宋" w:cs="仿宋"/>
          <w:spacing w:val="-5"/>
          <w:position w:val="26"/>
          <w:sz w:val="28"/>
          <w:szCs w:val="28"/>
        </w:rPr>
        <w:t>检</w:t>
      </w:r>
      <w:r>
        <w:rPr>
          <w:rFonts w:ascii="仿宋" w:hAnsi="仿宋" w:eastAsia="仿宋" w:cs="仿宋"/>
          <w:spacing w:val="-3"/>
          <w:position w:val="26"/>
          <w:sz w:val="28"/>
          <w:szCs w:val="28"/>
        </w:rPr>
        <w:t xml:space="preserve">错误率超过 </w:t>
      </w:r>
      <w:r>
        <w:rPr>
          <w:rFonts w:ascii="Arial" w:hAnsi="Arial" w:eastAsia="Arial" w:cs="Arial"/>
          <w:spacing w:val="-3"/>
          <w:position w:val="26"/>
          <w:sz w:val="28"/>
          <w:szCs w:val="28"/>
        </w:rPr>
        <w:t>5%</w:t>
      </w:r>
      <w:r>
        <w:rPr>
          <w:rFonts w:ascii="仿宋" w:hAnsi="仿宋" w:eastAsia="仿宋" w:cs="仿宋"/>
          <w:spacing w:val="-3"/>
          <w:position w:val="26"/>
          <w:sz w:val="28"/>
          <w:szCs w:val="28"/>
        </w:rPr>
        <w:t>的，则认定为非小概率事件，裁判</w:t>
      </w:r>
    </w:p>
    <w:p>
      <w:pPr>
        <w:spacing w:before="1" w:line="216" w:lineRule="auto"/>
        <w:ind w:left="28"/>
        <w:rPr>
          <w:rFonts w:ascii="仿宋" w:hAnsi="仿宋" w:eastAsia="仿宋" w:cs="仿宋"/>
          <w:sz w:val="28"/>
          <w:szCs w:val="28"/>
        </w:rPr>
      </w:pPr>
      <w:r>
        <w:rPr>
          <w:rFonts w:ascii="仿宋" w:hAnsi="仿宋" w:eastAsia="仿宋" w:cs="仿宋"/>
          <w:spacing w:val="-2"/>
          <w:sz w:val="28"/>
          <w:szCs w:val="28"/>
        </w:rPr>
        <w:t>组</w:t>
      </w:r>
      <w:r>
        <w:rPr>
          <w:rFonts w:ascii="仿宋" w:hAnsi="仿宋" w:eastAsia="仿宋" w:cs="仿宋"/>
          <w:spacing w:val="-1"/>
          <w:sz w:val="28"/>
          <w:szCs w:val="28"/>
        </w:rPr>
        <w:t>需对所有成绩进行复核。</w:t>
      </w:r>
    </w:p>
    <w:p>
      <w:pPr>
        <w:sectPr>
          <w:headerReference r:id="rId54" w:type="default"/>
          <w:footerReference r:id="rId55" w:type="default"/>
          <w:pgSz w:w="11906" w:h="16839"/>
          <w:pgMar w:top="1235" w:right="1770" w:bottom="1574" w:left="1785" w:header="879" w:footer="1407" w:gutter="0"/>
          <w:cols w:space="720" w:num="1"/>
        </w:sectPr>
      </w:pPr>
    </w:p>
    <w:p>
      <w:pPr>
        <w:spacing w:line="285" w:lineRule="auto"/>
        <w:rPr>
          <w:rFonts w:ascii="Arial"/>
          <w:sz w:val="21"/>
        </w:rPr>
      </w:pPr>
    </w:p>
    <w:p>
      <w:pPr>
        <w:spacing w:before="91" w:line="218" w:lineRule="auto"/>
        <w:ind w:left="643"/>
        <w:rPr>
          <w:rFonts w:ascii="仿宋" w:hAnsi="仿宋" w:eastAsia="仿宋" w:cs="仿宋"/>
          <w:sz w:val="28"/>
          <w:szCs w:val="28"/>
        </w:rPr>
      </w:pPr>
      <w:r>
        <w:rPr>
          <w:rFonts w:ascii="Arial" w:hAnsi="Arial" w:eastAsia="Arial" w:cs="Arial"/>
          <w:spacing w:val="3"/>
          <w:sz w:val="28"/>
          <w:szCs w:val="28"/>
        </w:rPr>
        <w:t xml:space="preserve">2. </w:t>
      </w:r>
      <w:r>
        <w:rPr>
          <w:rFonts w:ascii="仿宋" w:hAnsi="仿宋" w:eastAsia="仿宋" w:cs="仿宋"/>
          <w:spacing w:val="3"/>
          <w:sz w:val="28"/>
          <w:szCs w:val="28"/>
        </w:rPr>
        <w:t>解密</w:t>
      </w:r>
    </w:p>
    <w:p>
      <w:pPr>
        <w:spacing w:before="295" w:line="411" w:lineRule="auto"/>
        <w:ind w:left="88" w:right="329" w:firstLine="559"/>
        <w:rPr>
          <w:rFonts w:ascii="仿宋" w:hAnsi="仿宋" w:eastAsia="仿宋" w:cs="仿宋"/>
          <w:sz w:val="28"/>
          <w:szCs w:val="28"/>
        </w:rPr>
      </w:pPr>
      <w:r>
        <w:rPr>
          <w:rFonts w:ascii="仿宋" w:hAnsi="仿宋" w:eastAsia="仿宋" w:cs="仿宋"/>
          <w:spacing w:val="-6"/>
          <w:sz w:val="28"/>
          <w:szCs w:val="28"/>
        </w:rPr>
        <w:t>裁判长正</w:t>
      </w:r>
      <w:r>
        <w:rPr>
          <w:rFonts w:ascii="仿宋" w:hAnsi="仿宋" w:eastAsia="仿宋" w:cs="仿宋"/>
          <w:spacing w:val="-3"/>
          <w:sz w:val="28"/>
          <w:szCs w:val="28"/>
        </w:rPr>
        <w:t>式提交赛位 (竞赛作品) 评分结果并复核无误后，加密</w:t>
      </w:r>
      <w:r>
        <w:rPr>
          <w:rFonts w:ascii="仿宋" w:hAnsi="仿宋" w:eastAsia="仿宋" w:cs="仿宋"/>
          <w:sz w:val="28"/>
          <w:szCs w:val="28"/>
        </w:rPr>
        <w:t xml:space="preserve"> </w:t>
      </w:r>
      <w:r>
        <w:rPr>
          <w:rFonts w:ascii="仿宋" w:hAnsi="仿宋" w:eastAsia="仿宋" w:cs="仿宋"/>
          <w:spacing w:val="-6"/>
          <w:sz w:val="28"/>
          <w:szCs w:val="28"/>
        </w:rPr>
        <w:t>裁判在监督</w:t>
      </w:r>
      <w:r>
        <w:rPr>
          <w:rFonts w:ascii="仿宋" w:hAnsi="仿宋" w:eastAsia="仿宋" w:cs="仿宋"/>
          <w:spacing w:val="-3"/>
          <w:sz w:val="28"/>
          <w:szCs w:val="28"/>
        </w:rPr>
        <w:t>人员监督下对加密结果进行逐层解密。各赛项可根据需要</w:t>
      </w:r>
      <w:r>
        <w:rPr>
          <w:rFonts w:ascii="仿宋" w:hAnsi="仿宋" w:eastAsia="仿宋" w:cs="仿宋"/>
          <w:sz w:val="28"/>
          <w:szCs w:val="28"/>
        </w:rPr>
        <w:t xml:space="preserve"> </w:t>
      </w:r>
      <w:r>
        <w:rPr>
          <w:rFonts w:ascii="仿宋" w:hAnsi="仿宋" w:eastAsia="仿宋" w:cs="仿宋"/>
          <w:spacing w:val="-1"/>
          <w:sz w:val="28"/>
          <w:szCs w:val="28"/>
        </w:rPr>
        <w:t>采取正向解密或逆向解</w:t>
      </w:r>
      <w:r>
        <w:rPr>
          <w:rFonts w:ascii="仿宋" w:hAnsi="仿宋" w:eastAsia="仿宋" w:cs="仿宋"/>
          <w:sz w:val="28"/>
          <w:szCs w:val="28"/>
        </w:rPr>
        <w:t>密。</w:t>
      </w:r>
    </w:p>
    <w:p>
      <w:pPr>
        <w:spacing w:before="1" w:line="411" w:lineRule="auto"/>
        <w:ind w:left="86" w:right="332" w:firstLine="599"/>
        <w:rPr>
          <w:rFonts w:ascii="仿宋" w:hAnsi="仿宋" w:eastAsia="仿宋" w:cs="仿宋"/>
          <w:sz w:val="28"/>
          <w:szCs w:val="28"/>
        </w:rPr>
      </w:pPr>
      <w:r>
        <w:rPr>
          <w:rFonts w:ascii="仿宋" w:hAnsi="仿宋" w:eastAsia="仿宋" w:cs="仿宋"/>
          <w:spacing w:val="-8"/>
          <w:sz w:val="28"/>
          <w:szCs w:val="28"/>
        </w:rPr>
        <w:t>以</w:t>
      </w:r>
      <w:r>
        <w:rPr>
          <w:rFonts w:ascii="仿宋" w:hAnsi="仿宋" w:eastAsia="仿宋" w:cs="仿宋"/>
          <w:spacing w:val="-5"/>
          <w:sz w:val="28"/>
          <w:szCs w:val="28"/>
        </w:rPr>
        <w:t>逆向解密为例：先根据二次加密记录表，以赛位号从小到大为</w:t>
      </w:r>
      <w:r>
        <w:rPr>
          <w:rFonts w:ascii="仿宋" w:hAnsi="仿宋" w:eastAsia="仿宋" w:cs="仿宋"/>
          <w:sz w:val="28"/>
          <w:szCs w:val="28"/>
        </w:rPr>
        <w:t xml:space="preserve"> </w:t>
      </w:r>
      <w:r>
        <w:rPr>
          <w:rFonts w:ascii="仿宋" w:hAnsi="仿宋" w:eastAsia="仿宋" w:cs="仿宋"/>
          <w:spacing w:val="-6"/>
          <w:sz w:val="28"/>
          <w:szCs w:val="28"/>
        </w:rPr>
        <w:t>序，确定</w:t>
      </w:r>
      <w:r>
        <w:rPr>
          <w:rFonts w:ascii="仿宋" w:hAnsi="仿宋" w:eastAsia="仿宋" w:cs="仿宋"/>
          <w:spacing w:val="-4"/>
          <w:sz w:val="28"/>
          <w:szCs w:val="28"/>
        </w:rPr>
        <w:t>其</w:t>
      </w:r>
      <w:r>
        <w:rPr>
          <w:rFonts w:ascii="仿宋" w:hAnsi="仿宋" w:eastAsia="仿宋" w:cs="仿宋"/>
          <w:spacing w:val="-3"/>
          <w:sz w:val="28"/>
          <w:szCs w:val="28"/>
        </w:rPr>
        <w:t>对应的参赛编号，再根据一次加密记录表，确定对应的参</w:t>
      </w:r>
    </w:p>
    <w:p>
      <w:pPr>
        <w:spacing w:line="218" w:lineRule="auto"/>
        <w:ind w:left="83"/>
        <w:rPr>
          <w:rFonts w:ascii="仿宋" w:hAnsi="仿宋" w:eastAsia="仿宋" w:cs="仿宋"/>
          <w:sz w:val="28"/>
          <w:szCs w:val="28"/>
        </w:rPr>
      </w:pPr>
      <w:r>
        <w:rPr>
          <w:rFonts w:ascii="仿宋" w:hAnsi="仿宋" w:eastAsia="仿宋" w:cs="仿宋"/>
          <w:spacing w:val="-2"/>
          <w:sz w:val="28"/>
          <w:szCs w:val="28"/>
        </w:rPr>
        <w:t>赛</w:t>
      </w:r>
      <w:r>
        <w:rPr>
          <w:rFonts w:ascii="仿宋" w:hAnsi="仿宋" w:eastAsia="仿宋" w:cs="仿宋"/>
          <w:spacing w:val="-1"/>
          <w:sz w:val="28"/>
          <w:szCs w:val="28"/>
        </w:rPr>
        <w:t>队。</w:t>
      </w:r>
    </w:p>
    <w:p>
      <w:pPr>
        <w:spacing w:line="119" w:lineRule="exact"/>
      </w:pPr>
    </w:p>
    <w:tbl>
      <w:tblPr>
        <w:tblStyle w:val="4"/>
        <w:tblW w:w="8633"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1"/>
        <w:gridCol w:w="2819"/>
        <w:gridCol w:w="2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2991" w:type="dxa"/>
            <w:vAlign w:val="top"/>
          </w:tcPr>
          <w:p>
            <w:pPr>
              <w:spacing w:before="115" w:line="224" w:lineRule="auto"/>
              <w:ind w:left="1149"/>
              <w:rPr>
                <w:rFonts w:ascii="仿宋" w:hAnsi="仿宋" w:eastAsia="仿宋" w:cs="仿宋"/>
                <w:sz w:val="23"/>
                <w:szCs w:val="23"/>
              </w:rPr>
            </w:pPr>
            <w:r>
              <w:rPr>
                <w:rFonts w:ascii="仿宋" w:hAnsi="仿宋" w:eastAsia="仿宋" w:cs="仿宋"/>
                <w:spacing w:val="9"/>
                <w:sz w:val="23"/>
                <w:szCs w:val="23"/>
                <w14:textOutline w14:w="4358" w14:cap="sq" w14:cmpd="sng">
                  <w14:solidFill>
                    <w14:srgbClr w14:val="000000"/>
                  </w14:solidFill>
                  <w14:prstDash w14:val="solid"/>
                  <w14:bevel/>
                </w14:textOutline>
              </w:rPr>
              <w:t>赛位号</w:t>
            </w:r>
          </w:p>
        </w:tc>
        <w:tc>
          <w:tcPr>
            <w:tcW w:w="2819" w:type="dxa"/>
            <w:vAlign w:val="top"/>
          </w:tcPr>
          <w:p>
            <w:pPr>
              <w:spacing w:before="114" w:line="227" w:lineRule="auto"/>
              <w:ind w:left="949"/>
              <w:rPr>
                <w:rFonts w:ascii="仿宋" w:hAnsi="仿宋" w:eastAsia="仿宋" w:cs="仿宋"/>
                <w:sz w:val="23"/>
                <w:szCs w:val="23"/>
              </w:rPr>
            </w:pPr>
            <w:r>
              <w:rPr>
                <w:rFonts w:ascii="仿宋" w:hAnsi="仿宋" w:eastAsia="仿宋" w:cs="仿宋"/>
                <w:spacing w:val="7"/>
                <w:sz w:val="23"/>
                <w:szCs w:val="23"/>
                <w14:textOutline w14:w="4358" w14:cap="sq" w14:cmpd="sng">
                  <w14:solidFill>
                    <w14:srgbClr w14:val="000000"/>
                  </w14:solidFill>
                  <w14:prstDash w14:val="solid"/>
                  <w14:bevel/>
                </w14:textOutline>
              </w:rPr>
              <w:t>参赛编号</w:t>
            </w:r>
          </w:p>
        </w:tc>
        <w:tc>
          <w:tcPr>
            <w:tcW w:w="2823" w:type="dxa"/>
            <w:vAlign w:val="top"/>
          </w:tcPr>
          <w:p>
            <w:pPr>
              <w:spacing w:before="114" w:line="226" w:lineRule="auto"/>
              <w:ind w:left="950"/>
              <w:rPr>
                <w:rFonts w:ascii="仿宋" w:hAnsi="仿宋" w:eastAsia="仿宋" w:cs="仿宋"/>
                <w:sz w:val="23"/>
                <w:szCs w:val="23"/>
              </w:rPr>
            </w:pPr>
            <w:r>
              <w:rPr>
                <w:rFonts w:ascii="仿宋" w:hAnsi="仿宋" w:eastAsia="仿宋" w:cs="仿宋"/>
                <w:spacing w:val="6"/>
                <w:sz w:val="23"/>
                <w:szCs w:val="23"/>
                <w14:textOutline w14:w="4358" w14:cap="sq" w14:cmpd="sng">
                  <w14:solidFill>
                    <w14:srgbClr w14:val="000000"/>
                  </w14:solidFill>
                  <w14:prstDash w14:val="solid"/>
                  <w14:bevel/>
                </w14:textOutline>
              </w:rPr>
              <w:t>参赛队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91" w:type="dxa"/>
            <w:vAlign w:val="top"/>
          </w:tcPr>
          <w:p>
            <w:pPr>
              <w:spacing w:before="76" w:line="194" w:lineRule="auto"/>
              <w:ind w:left="1466"/>
              <w:rPr>
                <w:rFonts w:ascii="仿宋" w:hAnsi="仿宋" w:eastAsia="仿宋" w:cs="仿宋"/>
                <w:sz w:val="23"/>
                <w:szCs w:val="23"/>
              </w:rPr>
            </w:pPr>
            <w:r>
              <w:rPr>
                <w:rFonts w:ascii="仿宋" w:hAnsi="仿宋" w:eastAsia="仿宋" w:cs="仿宋"/>
                <w:sz w:val="23"/>
                <w:szCs w:val="23"/>
              </w:rPr>
              <w:t>1</w:t>
            </w:r>
          </w:p>
        </w:tc>
        <w:tc>
          <w:tcPr>
            <w:tcW w:w="2819" w:type="dxa"/>
            <w:vAlign w:val="top"/>
          </w:tcPr>
          <w:p>
            <w:pPr>
              <w:rPr>
                <w:rFonts w:ascii="Arial"/>
                <w:sz w:val="21"/>
              </w:rPr>
            </w:pPr>
          </w:p>
        </w:tc>
        <w:tc>
          <w:tcPr>
            <w:tcW w:w="28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991" w:type="dxa"/>
            <w:vAlign w:val="top"/>
          </w:tcPr>
          <w:p>
            <w:pPr>
              <w:spacing w:before="80" w:line="194" w:lineRule="auto"/>
              <w:ind w:left="1460"/>
              <w:rPr>
                <w:rFonts w:ascii="仿宋" w:hAnsi="仿宋" w:eastAsia="仿宋" w:cs="仿宋"/>
                <w:sz w:val="23"/>
                <w:szCs w:val="23"/>
              </w:rPr>
            </w:pPr>
            <w:r>
              <w:rPr>
                <w:rFonts w:ascii="仿宋" w:hAnsi="仿宋" w:eastAsia="仿宋" w:cs="仿宋"/>
                <w:sz w:val="23"/>
                <w:szCs w:val="23"/>
              </w:rPr>
              <w:t>2</w:t>
            </w:r>
          </w:p>
        </w:tc>
        <w:tc>
          <w:tcPr>
            <w:tcW w:w="2819" w:type="dxa"/>
            <w:vAlign w:val="top"/>
          </w:tcPr>
          <w:p>
            <w:pPr>
              <w:rPr>
                <w:rFonts w:ascii="Arial"/>
                <w:sz w:val="21"/>
              </w:rPr>
            </w:pPr>
          </w:p>
        </w:tc>
        <w:tc>
          <w:tcPr>
            <w:tcW w:w="28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991" w:type="dxa"/>
            <w:vAlign w:val="top"/>
          </w:tcPr>
          <w:p>
            <w:pPr>
              <w:spacing w:before="82" w:line="192" w:lineRule="auto"/>
              <w:ind w:left="1470"/>
              <w:rPr>
                <w:rFonts w:ascii="仿宋" w:hAnsi="仿宋" w:eastAsia="仿宋" w:cs="仿宋"/>
                <w:sz w:val="23"/>
                <w:szCs w:val="23"/>
              </w:rPr>
            </w:pPr>
            <w:r>
              <w:rPr>
                <w:rFonts w:ascii="仿宋" w:hAnsi="仿宋" w:eastAsia="仿宋" w:cs="仿宋"/>
                <w:sz w:val="23"/>
                <w:szCs w:val="23"/>
              </w:rPr>
              <w:t>3</w:t>
            </w:r>
          </w:p>
        </w:tc>
        <w:tc>
          <w:tcPr>
            <w:tcW w:w="2819" w:type="dxa"/>
            <w:vAlign w:val="top"/>
          </w:tcPr>
          <w:p>
            <w:pPr>
              <w:rPr>
                <w:rFonts w:ascii="Arial"/>
                <w:sz w:val="21"/>
              </w:rPr>
            </w:pPr>
          </w:p>
        </w:tc>
        <w:tc>
          <w:tcPr>
            <w:tcW w:w="28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991" w:type="dxa"/>
            <w:vAlign w:val="top"/>
          </w:tcPr>
          <w:p>
            <w:pPr>
              <w:spacing w:before="81" w:line="194" w:lineRule="auto"/>
              <w:ind w:left="1459"/>
              <w:rPr>
                <w:rFonts w:ascii="仿宋" w:hAnsi="仿宋" w:eastAsia="仿宋" w:cs="仿宋"/>
                <w:sz w:val="23"/>
                <w:szCs w:val="23"/>
              </w:rPr>
            </w:pPr>
            <w:r>
              <w:rPr>
                <w:rFonts w:ascii="仿宋" w:hAnsi="仿宋" w:eastAsia="仿宋" w:cs="仿宋"/>
                <w:sz w:val="23"/>
                <w:szCs w:val="23"/>
              </w:rPr>
              <w:t>4</w:t>
            </w:r>
          </w:p>
        </w:tc>
        <w:tc>
          <w:tcPr>
            <w:tcW w:w="2819" w:type="dxa"/>
            <w:vAlign w:val="top"/>
          </w:tcPr>
          <w:p>
            <w:pPr>
              <w:rPr>
                <w:rFonts w:ascii="Arial"/>
                <w:sz w:val="21"/>
              </w:rPr>
            </w:pPr>
          </w:p>
        </w:tc>
        <w:tc>
          <w:tcPr>
            <w:tcW w:w="28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991" w:type="dxa"/>
            <w:vAlign w:val="top"/>
          </w:tcPr>
          <w:p>
            <w:pPr>
              <w:spacing w:before="85" w:line="189" w:lineRule="auto"/>
              <w:ind w:left="1463"/>
              <w:rPr>
                <w:rFonts w:ascii="仿宋" w:hAnsi="仿宋" w:eastAsia="仿宋" w:cs="仿宋"/>
                <w:sz w:val="23"/>
                <w:szCs w:val="23"/>
              </w:rPr>
            </w:pPr>
            <w:r>
              <w:rPr>
                <w:rFonts w:ascii="仿宋" w:hAnsi="仿宋" w:eastAsia="仿宋" w:cs="仿宋"/>
                <w:sz w:val="23"/>
                <w:szCs w:val="23"/>
              </w:rPr>
              <w:t>5</w:t>
            </w:r>
          </w:p>
        </w:tc>
        <w:tc>
          <w:tcPr>
            <w:tcW w:w="2819" w:type="dxa"/>
            <w:vAlign w:val="top"/>
          </w:tcPr>
          <w:p>
            <w:pPr>
              <w:rPr>
                <w:rFonts w:ascii="Arial"/>
                <w:sz w:val="21"/>
              </w:rPr>
            </w:pPr>
          </w:p>
        </w:tc>
        <w:tc>
          <w:tcPr>
            <w:tcW w:w="2823" w:type="dxa"/>
            <w:vAlign w:val="top"/>
          </w:tcPr>
          <w:p>
            <w:pPr>
              <w:rPr>
                <w:rFonts w:ascii="Arial"/>
                <w:sz w:val="21"/>
              </w:rPr>
            </w:pPr>
          </w:p>
        </w:tc>
      </w:tr>
    </w:tbl>
    <w:p>
      <w:pPr>
        <w:spacing w:before="172" w:line="221" w:lineRule="auto"/>
        <w:ind w:left="646"/>
        <w:rPr>
          <w:rFonts w:ascii="仿宋" w:hAnsi="仿宋" w:eastAsia="仿宋" w:cs="仿宋"/>
          <w:sz w:val="28"/>
          <w:szCs w:val="28"/>
        </w:rPr>
      </w:pPr>
      <w:r>
        <w:rPr>
          <w:rFonts w:ascii="Arial" w:hAnsi="Arial" w:eastAsia="Arial" w:cs="Arial"/>
          <w:spacing w:val="4"/>
          <w:sz w:val="28"/>
          <w:szCs w:val="28"/>
        </w:rPr>
        <w:t>3</w:t>
      </w:r>
      <w:r>
        <w:rPr>
          <w:rFonts w:ascii="Arial" w:hAnsi="Arial" w:eastAsia="Arial" w:cs="Arial"/>
          <w:spacing w:val="2"/>
          <w:sz w:val="28"/>
          <w:szCs w:val="28"/>
        </w:rPr>
        <w:t xml:space="preserve">. </w:t>
      </w:r>
      <w:r>
        <w:rPr>
          <w:rFonts w:ascii="仿宋" w:hAnsi="仿宋" w:eastAsia="仿宋" w:cs="仿宋"/>
          <w:spacing w:val="2"/>
          <w:sz w:val="28"/>
          <w:szCs w:val="28"/>
        </w:rPr>
        <w:t>公示</w:t>
      </w:r>
    </w:p>
    <w:p>
      <w:pPr>
        <w:spacing w:before="291" w:line="411" w:lineRule="auto"/>
        <w:ind w:left="91" w:right="290" w:firstLine="562"/>
        <w:rPr>
          <w:rFonts w:ascii="仿宋" w:hAnsi="仿宋" w:eastAsia="仿宋" w:cs="仿宋"/>
          <w:sz w:val="28"/>
          <w:szCs w:val="28"/>
        </w:rPr>
      </w:pPr>
      <w:r>
        <w:rPr>
          <w:rFonts w:ascii="仿宋" w:hAnsi="仿宋" w:eastAsia="仿宋" w:cs="仿宋"/>
          <w:spacing w:val="-4"/>
          <w:sz w:val="28"/>
          <w:szCs w:val="28"/>
        </w:rPr>
        <w:t>记分员将解密</w:t>
      </w:r>
      <w:r>
        <w:rPr>
          <w:rFonts w:ascii="仿宋" w:hAnsi="仿宋" w:eastAsia="仿宋" w:cs="仿宋"/>
          <w:spacing w:val="-3"/>
          <w:sz w:val="28"/>
          <w:szCs w:val="28"/>
        </w:rPr>
        <w:t>后</w:t>
      </w:r>
      <w:r>
        <w:rPr>
          <w:rFonts w:ascii="仿宋" w:hAnsi="仿宋" w:eastAsia="仿宋" w:cs="仿宋"/>
          <w:spacing w:val="-2"/>
          <w:sz w:val="28"/>
          <w:szCs w:val="28"/>
        </w:rPr>
        <w:t>的各参赛队成绩汇总成最终成绩单，经裁判长、</w:t>
      </w:r>
      <w:r>
        <w:rPr>
          <w:rFonts w:ascii="仿宋" w:hAnsi="仿宋" w:eastAsia="仿宋" w:cs="仿宋"/>
          <w:sz w:val="28"/>
          <w:szCs w:val="28"/>
        </w:rPr>
        <w:t xml:space="preserve"> </w:t>
      </w:r>
      <w:r>
        <w:rPr>
          <w:rFonts w:ascii="仿宋" w:hAnsi="仿宋" w:eastAsia="仿宋" w:cs="仿宋"/>
          <w:spacing w:val="-12"/>
          <w:sz w:val="28"/>
          <w:szCs w:val="28"/>
        </w:rPr>
        <w:t>监</w:t>
      </w:r>
      <w:r>
        <w:rPr>
          <w:rFonts w:ascii="仿宋" w:hAnsi="仿宋" w:eastAsia="仿宋" w:cs="仿宋"/>
          <w:spacing w:val="-10"/>
          <w:sz w:val="28"/>
          <w:szCs w:val="28"/>
        </w:rPr>
        <w:t>督</w:t>
      </w:r>
      <w:r>
        <w:rPr>
          <w:rFonts w:ascii="仿宋" w:hAnsi="仿宋" w:eastAsia="仿宋" w:cs="仿宋"/>
          <w:spacing w:val="-6"/>
          <w:sz w:val="28"/>
          <w:szCs w:val="28"/>
        </w:rPr>
        <w:t xml:space="preserve">仲裁组签字后进行公示。公示时间为 </w:t>
      </w:r>
      <w:r>
        <w:rPr>
          <w:rFonts w:ascii="Arial" w:hAnsi="Arial" w:eastAsia="Arial" w:cs="Arial"/>
          <w:spacing w:val="-6"/>
          <w:sz w:val="28"/>
          <w:szCs w:val="28"/>
        </w:rPr>
        <w:t xml:space="preserve">2 </w:t>
      </w:r>
      <w:r>
        <w:rPr>
          <w:rFonts w:ascii="仿宋" w:hAnsi="仿宋" w:eastAsia="仿宋" w:cs="仿宋"/>
          <w:spacing w:val="-6"/>
          <w:sz w:val="28"/>
          <w:szCs w:val="28"/>
        </w:rPr>
        <w:t>两小时。成绩公示无异议</w:t>
      </w:r>
      <w:r>
        <w:rPr>
          <w:rFonts w:ascii="仿宋" w:hAnsi="仿宋" w:eastAsia="仿宋" w:cs="仿宋"/>
          <w:sz w:val="28"/>
          <w:szCs w:val="28"/>
        </w:rPr>
        <w:t xml:space="preserve"> </w:t>
      </w:r>
      <w:r>
        <w:rPr>
          <w:rFonts w:ascii="仿宋" w:hAnsi="仿宋" w:eastAsia="仿宋" w:cs="仿宋"/>
          <w:spacing w:val="-1"/>
          <w:sz w:val="28"/>
          <w:szCs w:val="28"/>
        </w:rPr>
        <w:t>后，由仲裁员在成绩单上签字，</w:t>
      </w:r>
      <w:r>
        <w:rPr>
          <w:rFonts w:ascii="仿宋" w:hAnsi="仿宋" w:eastAsia="仿宋" w:cs="仿宋"/>
          <w:sz w:val="28"/>
          <w:szCs w:val="28"/>
        </w:rPr>
        <w:t>并在闭赛式上公布。</w:t>
      </w:r>
    </w:p>
    <w:p>
      <w:pPr>
        <w:spacing w:before="1" w:line="217" w:lineRule="auto"/>
        <w:ind w:left="637"/>
        <w:outlineLvl w:val="1"/>
        <w:rPr>
          <w:rFonts w:ascii="仿宋" w:hAnsi="仿宋" w:eastAsia="仿宋" w:cs="仿宋"/>
          <w:sz w:val="28"/>
          <w:szCs w:val="28"/>
        </w:rPr>
      </w:pPr>
      <w:r>
        <w:rPr>
          <w:rFonts w:ascii="仿宋" w:hAnsi="仿宋" w:eastAsia="仿宋" w:cs="仿宋"/>
          <w:spacing w:val="-19"/>
          <w:sz w:val="28"/>
          <w:szCs w:val="28"/>
        </w:rPr>
        <w:t>(</w:t>
      </w:r>
      <w:r>
        <w:rPr>
          <w:rFonts w:ascii="仿宋" w:hAnsi="仿宋" w:eastAsia="仿宋" w:cs="仿宋"/>
          <w:spacing w:val="-12"/>
          <w:sz w:val="28"/>
          <w:szCs w:val="28"/>
        </w:rPr>
        <w:t xml:space="preserve"> 四 ) 裁判员要求</w:t>
      </w:r>
    </w:p>
    <w:p>
      <w:pPr>
        <w:spacing w:line="129" w:lineRule="exact"/>
      </w:pPr>
    </w:p>
    <w:tbl>
      <w:tblPr>
        <w:tblStyle w:val="4"/>
        <w:tblW w:w="84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5"/>
        <w:gridCol w:w="1595"/>
        <w:gridCol w:w="1840"/>
        <w:gridCol w:w="1726"/>
        <w:gridCol w:w="1754"/>
        <w:gridCol w:w="7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45" w:type="dxa"/>
            <w:tcBorders>
              <w:left w:val="single" w:color="000000" w:sz="6" w:space="0"/>
            </w:tcBorders>
            <w:vAlign w:val="top"/>
          </w:tcPr>
          <w:p>
            <w:pPr>
              <w:spacing w:before="223" w:line="225" w:lineRule="auto"/>
              <w:ind w:left="157"/>
              <w:rPr>
                <w:rFonts w:ascii="仿宋" w:hAnsi="仿宋" w:eastAsia="仿宋" w:cs="仿宋"/>
                <w:sz w:val="20"/>
                <w:szCs w:val="20"/>
              </w:rPr>
            </w:pPr>
            <w:r>
              <w:rPr>
                <w:rFonts w:ascii="仿宋" w:hAnsi="仿宋" w:eastAsia="仿宋" w:cs="仿宋"/>
                <w:spacing w:val="6"/>
                <w:sz w:val="20"/>
                <w:szCs w:val="20"/>
              </w:rPr>
              <w:t>序</w:t>
            </w:r>
            <w:r>
              <w:rPr>
                <w:rFonts w:ascii="仿宋" w:hAnsi="仿宋" w:eastAsia="仿宋" w:cs="仿宋"/>
                <w:spacing w:val="5"/>
                <w:sz w:val="20"/>
                <w:szCs w:val="20"/>
              </w:rPr>
              <w:t>号</w:t>
            </w:r>
          </w:p>
        </w:tc>
        <w:tc>
          <w:tcPr>
            <w:tcW w:w="1595" w:type="dxa"/>
            <w:vAlign w:val="top"/>
          </w:tcPr>
          <w:p>
            <w:pPr>
              <w:spacing w:before="223" w:line="225" w:lineRule="auto"/>
              <w:ind w:left="174"/>
              <w:rPr>
                <w:rFonts w:ascii="仿宋" w:hAnsi="仿宋" w:eastAsia="仿宋" w:cs="仿宋"/>
                <w:sz w:val="20"/>
                <w:szCs w:val="20"/>
              </w:rPr>
            </w:pPr>
            <w:r>
              <w:rPr>
                <w:rFonts w:ascii="仿宋" w:hAnsi="仿宋" w:eastAsia="仿宋" w:cs="仿宋"/>
                <w:spacing w:val="8"/>
                <w:sz w:val="20"/>
                <w:szCs w:val="20"/>
              </w:rPr>
              <w:t>专</w:t>
            </w:r>
            <w:r>
              <w:rPr>
                <w:rFonts w:ascii="仿宋" w:hAnsi="仿宋" w:eastAsia="仿宋" w:cs="仿宋"/>
                <w:spacing w:val="7"/>
                <w:sz w:val="20"/>
                <w:szCs w:val="20"/>
              </w:rPr>
              <w:t>业技术方向</w:t>
            </w:r>
          </w:p>
        </w:tc>
        <w:tc>
          <w:tcPr>
            <w:tcW w:w="1840" w:type="dxa"/>
            <w:vAlign w:val="top"/>
          </w:tcPr>
          <w:p>
            <w:pPr>
              <w:spacing w:before="222" w:line="225" w:lineRule="auto"/>
              <w:ind w:left="296"/>
              <w:rPr>
                <w:rFonts w:ascii="仿宋" w:hAnsi="仿宋" w:eastAsia="仿宋" w:cs="仿宋"/>
                <w:sz w:val="20"/>
                <w:szCs w:val="20"/>
              </w:rPr>
            </w:pPr>
            <w:r>
              <w:rPr>
                <w:rFonts w:ascii="仿宋" w:hAnsi="仿宋" w:eastAsia="仿宋" w:cs="仿宋"/>
                <w:spacing w:val="8"/>
                <w:sz w:val="20"/>
                <w:szCs w:val="20"/>
              </w:rPr>
              <w:t>知识能力要</w:t>
            </w:r>
            <w:r>
              <w:rPr>
                <w:rFonts w:ascii="仿宋" w:hAnsi="仿宋" w:eastAsia="仿宋" w:cs="仿宋"/>
                <w:spacing w:val="7"/>
                <w:sz w:val="20"/>
                <w:szCs w:val="20"/>
              </w:rPr>
              <w:t>求</w:t>
            </w:r>
          </w:p>
        </w:tc>
        <w:tc>
          <w:tcPr>
            <w:tcW w:w="1726" w:type="dxa"/>
            <w:vAlign w:val="top"/>
          </w:tcPr>
          <w:p>
            <w:pPr>
              <w:spacing w:before="67" w:line="258" w:lineRule="auto"/>
              <w:ind w:left="664" w:right="25" w:hanging="626"/>
              <w:rPr>
                <w:rFonts w:ascii="仿宋" w:hAnsi="仿宋" w:eastAsia="仿宋" w:cs="仿宋"/>
                <w:sz w:val="20"/>
                <w:szCs w:val="20"/>
              </w:rPr>
            </w:pPr>
            <w:r>
              <w:rPr>
                <w:rFonts w:ascii="仿宋" w:hAnsi="仿宋" w:eastAsia="仿宋" w:cs="仿宋"/>
                <w:spacing w:val="8"/>
                <w:sz w:val="20"/>
                <w:szCs w:val="20"/>
              </w:rPr>
              <w:t>执</w:t>
            </w:r>
            <w:r>
              <w:rPr>
                <w:rFonts w:ascii="仿宋" w:hAnsi="仿宋" w:eastAsia="仿宋" w:cs="仿宋"/>
                <w:spacing w:val="7"/>
                <w:sz w:val="20"/>
                <w:szCs w:val="20"/>
              </w:rPr>
              <w:t>裁、教学、工作</w:t>
            </w:r>
            <w:r>
              <w:rPr>
                <w:rFonts w:ascii="仿宋" w:hAnsi="仿宋" w:eastAsia="仿宋" w:cs="仿宋"/>
                <w:sz w:val="20"/>
                <w:szCs w:val="20"/>
              </w:rPr>
              <w:t xml:space="preserve"> </w:t>
            </w:r>
            <w:r>
              <w:rPr>
                <w:rFonts w:ascii="仿宋" w:hAnsi="仿宋" w:eastAsia="仿宋" w:cs="仿宋"/>
                <w:spacing w:val="2"/>
                <w:sz w:val="20"/>
                <w:szCs w:val="20"/>
              </w:rPr>
              <w:t>经历</w:t>
            </w:r>
          </w:p>
        </w:tc>
        <w:tc>
          <w:tcPr>
            <w:tcW w:w="1754" w:type="dxa"/>
            <w:vAlign w:val="top"/>
          </w:tcPr>
          <w:p>
            <w:pPr>
              <w:spacing w:before="66" w:line="257" w:lineRule="auto"/>
              <w:ind w:left="43" w:right="36" w:firstLine="218"/>
              <w:rPr>
                <w:rFonts w:ascii="仿宋" w:hAnsi="仿宋" w:eastAsia="仿宋" w:cs="仿宋"/>
                <w:sz w:val="20"/>
                <w:szCs w:val="20"/>
              </w:rPr>
            </w:pPr>
            <w:r>
              <w:rPr>
                <w:rFonts w:ascii="仿宋" w:hAnsi="仿宋" w:eastAsia="仿宋" w:cs="仿宋"/>
                <w:spacing w:val="8"/>
                <w:sz w:val="20"/>
                <w:szCs w:val="20"/>
              </w:rPr>
              <w:t>专</w:t>
            </w:r>
            <w:r>
              <w:rPr>
                <w:rFonts w:ascii="仿宋" w:hAnsi="仿宋" w:eastAsia="仿宋" w:cs="仿宋"/>
                <w:spacing w:val="7"/>
                <w:sz w:val="20"/>
                <w:szCs w:val="20"/>
              </w:rPr>
              <w:t>业技术职称</w:t>
            </w:r>
            <w:r>
              <w:rPr>
                <w:rFonts w:ascii="仿宋" w:hAnsi="仿宋" w:eastAsia="仿宋" w:cs="仿宋"/>
                <w:sz w:val="20"/>
                <w:szCs w:val="20"/>
              </w:rPr>
              <w:t xml:space="preserve">  </w:t>
            </w:r>
            <w:r>
              <w:rPr>
                <w:rFonts w:ascii="仿宋" w:hAnsi="仿宋" w:eastAsia="仿宋" w:cs="仿宋"/>
                <w:spacing w:val="21"/>
                <w:sz w:val="20"/>
                <w:szCs w:val="20"/>
              </w:rPr>
              <w:t>(职业资格等级)</w:t>
            </w:r>
          </w:p>
        </w:tc>
        <w:tc>
          <w:tcPr>
            <w:tcW w:w="787" w:type="dxa"/>
            <w:tcBorders>
              <w:right w:val="single" w:color="000000" w:sz="6" w:space="0"/>
            </w:tcBorders>
            <w:vAlign w:val="top"/>
          </w:tcPr>
          <w:p>
            <w:pPr>
              <w:spacing w:before="223" w:line="226" w:lineRule="auto"/>
              <w:ind w:left="193"/>
              <w:rPr>
                <w:rFonts w:ascii="仿宋" w:hAnsi="仿宋" w:eastAsia="仿宋" w:cs="仿宋"/>
                <w:sz w:val="20"/>
                <w:szCs w:val="20"/>
              </w:rPr>
            </w:pPr>
            <w:r>
              <w:rPr>
                <w:rFonts w:ascii="仿宋" w:hAnsi="仿宋" w:eastAsia="仿宋" w:cs="仿宋"/>
                <w:spacing w:val="4"/>
                <w:sz w:val="20"/>
                <w:szCs w:val="20"/>
              </w:rPr>
              <w:t>人</w:t>
            </w:r>
            <w:r>
              <w:rPr>
                <w:rFonts w:ascii="仿宋" w:hAnsi="仿宋" w:eastAsia="仿宋" w:cs="仿宋"/>
                <w:spacing w:val="3"/>
                <w:sz w:val="20"/>
                <w:szCs w:val="20"/>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5" w:type="dxa"/>
            <w:tcBorders>
              <w:left w:val="single" w:color="000000" w:sz="6" w:space="0"/>
            </w:tcBorders>
            <w:vAlign w:val="top"/>
          </w:tcPr>
          <w:p>
            <w:pPr>
              <w:spacing w:before="237" w:line="203" w:lineRule="auto"/>
              <w:ind w:left="332"/>
              <w:rPr>
                <w:rFonts w:ascii="Arial" w:hAnsi="Arial" w:eastAsia="Arial" w:cs="Arial"/>
                <w:sz w:val="20"/>
                <w:szCs w:val="20"/>
              </w:rPr>
            </w:pPr>
            <w:r>
              <w:rPr>
                <w:rFonts w:ascii="Arial" w:hAnsi="Arial" w:eastAsia="Arial" w:cs="Arial"/>
                <w:sz w:val="20"/>
                <w:szCs w:val="20"/>
              </w:rPr>
              <w:t>1</w:t>
            </w:r>
          </w:p>
        </w:tc>
        <w:tc>
          <w:tcPr>
            <w:tcW w:w="1595" w:type="dxa"/>
            <w:vAlign w:val="top"/>
          </w:tcPr>
          <w:p>
            <w:pPr>
              <w:spacing w:before="208" w:line="229" w:lineRule="auto"/>
              <w:ind w:left="32"/>
              <w:rPr>
                <w:rFonts w:ascii="仿宋" w:hAnsi="仿宋" w:eastAsia="仿宋" w:cs="仿宋"/>
                <w:sz w:val="20"/>
                <w:szCs w:val="20"/>
              </w:rPr>
            </w:pPr>
            <w:r>
              <w:rPr>
                <w:rFonts w:ascii="仿宋" w:hAnsi="仿宋" w:eastAsia="仿宋" w:cs="仿宋"/>
                <w:spacing w:val="-9"/>
                <w:sz w:val="20"/>
                <w:szCs w:val="20"/>
              </w:rPr>
              <w:t>机</w:t>
            </w:r>
            <w:r>
              <w:rPr>
                <w:rFonts w:ascii="仿宋" w:hAnsi="仿宋" w:eastAsia="仿宋" w:cs="仿宋"/>
                <w:spacing w:val="-8"/>
                <w:sz w:val="20"/>
                <w:szCs w:val="20"/>
              </w:rPr>
              <w:t>械、 自动化</w:t>
            </w:r>
          </w:p>
        </w:tc>
        <w:tc>
          <w:tcPr>
            <w:tcW w:w="1840" w:type="dxa"/>
            <w:vAlign w:val="top"/>
          </w:tcPr>
          <w:p>
            <w:pPr>
              <w:spacing w:before="52" w:line="259" w:lineRule="auto"/>
              <w:ind w:left="35" w:right="27" w:firstLine="6"/>
              <w:rPr>
                <w:rFonts w:ascii="仿宋" w:hAnsi="仿宋" w:eastAsia="仿宋" w:cs="仿宋"/>
                <w:sz w:val="20"/>
                <w:szCs w:val="20"/>
              </w:rPr>
            </w:pPr>
            <w:r>
              <w:rPr>
                <w:rFonts w:ascii="仿宋" w:hAnsi="仿宋" w:eastAsia="仿宋" w:cs="仿宋"/>
                <w:spacing w:val="-6"/>
                <w:sz w:val="20"/>
                <w:szCs w:val="20"/>
              </w:rPr>
              <w:t>熟悉</w:t>
            </w:r>
            <w:r>
              <w:rPr>
                <w:rFonts w:ascii="仿宋" w:hAnsi="仿宋" w:eastAsia="仿宋" w:cs="仿宋"/>
                <w:spacing w:val="-4"/>
                <w:sz w:val="20"/>
                <w:szCs w:val="20"/>
              </w:rPr>
              <w:t>机</w:t>
            </w:r>
            <w:r>
              <w:rPr>
                <w:rFonts w:ascii="仿宋" w:hAnsi="仿宋" w:eastAsia="仿宋" w:cs="仿宋"/>
                <w:spacing w:val="-3"/>
                <w:sz w:val="20"/>
                <w:szCs w:val="20"/>
              </w:rPr>
              <w:t>电项目，有实</w:t>
            </w:r>
            <w:r>
              <w:rPr>
                <w:rFonts w:ascii="仿宋" w:hAnsi="仿宋" w:eastAsia="仿宋" w:cs="仿宋"/>
                <w:sz w:val="20"/>
                <w:szCs w:val="20"/>
              </w:rPr>
              <w:t xml:space="preserve"> </w:t>
            </w:r>
            <w:r>
              <w:rPr>
                <w:rFonts w:ascii="仿宋" w:hAnsi="仿宋" w:eastAsia="仿宋" w:cs="仿宋"/>
                <w:spacing w:val="-4"/>
                <w:sz w:val="20"/>
                <w:szCs w:val="20"/>
              </w:rPr>
              <w:t>践</w:t>
            </w:r>
            <w:r>
              <w:rPr>
                <w:rFonts w:ascii="仿宋" w:hAnsi="仿宋" w:eastAsia="仿宋" w:cs="仿宋"/>
                <w:spacing w:val="-3"/>
                <w:sz w:val="20"/>
                <w:szCs w:val="20"/>
              </w:rPr>
              <w:t>能力，分析能力强</w:t>
            </w:r>
          </w:p>
        </w:tc>
        <w:tc>
          <w:tcPr>
            <w:tcW w:w="1726" w:type="dxa"/>
            <w:vAlign w:val="top"/>
          </w:tcPr>
          <w:p>
            <w:pPr>
              <w:spacing w:before="53" w:line="260" w:lineRule="auto"/>
              <w:ind w:left="39" w:right="226"/>
              <w:rPr>
                <w:rFonts w:ascii="仿宋" w:hAnsi="仿宋" w:eastAsia="仿宋" w:cs="仿宋"/>
                <w:sz w:val="20"/>
                <w:szCs w:val="20"/>
              </w:rPr>
            </w:pPr>
            <w:r>
              <w:rPr>
                <w:rFonts w:ascii="仿宋" w:hAnsi="仿宋" w:eastAsia="仿宋" w:cs="仿宋"/>
                <w:spacing w:val="11"/>
                <w:sz w:val="20"/>
                <w:szCs w:val="20"/>
              </w:rPr>
              <w:t>世</w:t>
            </w:r>
            <w:r>
              <w:rPr>
                <w:rFonts w:ascii="仿宋" w:hAnsi="仿宋" w:eastAsia="仿宋" w:cs="仿宋"/>
                <w:spacing w:val="7"/>
                <w:sz w:val="20"/>
                <w:szCs w:val="20"/>
              </w:rPr>
              <w:t>界技能竞赛选</w:t>
            </w:r>
            <w:r>
              <w:rPr>
                <w:rFonts w:ascii="仿宋" w:hAnsi="仿宋" w:eastAsia="仿宋" w:cs="仿宋"/>
                <w:sz w:val="20"/>
                <w:szCs w:val="20"/>
              </w:rPr>
              <w:t xml:space="preserve"> </w:t>
            </w:r>
            <w:r>
              <w:rPr>
                <w:rFonts w:ascii="仿宋" w:hAnsi="仿宋" w:eastAsia="仿宋" w:cs="仿宋"/>
                <w:spacing w:val="12"/>
                <w:sz w:val="20"/>
                <w:szCs w:val="20"/>
              </w:rPr>
              <w:t>拔</w:t>
            </w:r>
            <w:r>
              <w:rPr>
                <w:rFonts w:ascii="仿宋" w:hAnsi="仿宋" w:eastAsia="仿宋" w:cs="仿宋"/>
                <w:spacing w:val="7"/>
                <w:sz w:val="20"/>
                <w:szCs w:val="20"/>
              </w:rPr>
              <w:t>、指导、培训</w:t>
            </w:r>
          </w:p>
        </w:tc>
        <w:tc>
          <w:tcPr>
            <w:tcW w:w="1754" w:type="dxa"/>
            <w:vAlign w:val="top"/>
          </w:tcPr>
          <w:p>
            <w:pPr>
              <w:spacing w:before="208" w:line="233" w:lineRule="auto"/>
              <w:ind w:left="373"/>
              <w:rPr>
                <w:rFonts w:ascii="仿宋" w:hAnsi="仿宋" w:eastAsia="仿宋" w:cs="仿宋"/>
                <w:sz w:val="20"/>
                <w:szCs w:val="20"/>
              </w:rPr>
            </w:pPr>
            <w:r>
              <w:rPr>
                <w:rFonts w:ascii="仿宋" w:hAnsi="仿宋" w:eastAsia="仿宋" w:cs="仿宋"/>
                <w:spacing w:val="6"/>
                <w:sz w:val="20"/>
                <w:szCs w:val="20"/>
              </w:rPr>
              <w:t>副高及以</w:t>
            </w:r>
            <w:r>
              <w:rPr>
                <w:rFonts w:ascii="仿宋" w:hAnsi="仿宋" w:eastAsia="仿宋" w:cs="仿宋"/>
                <w:spacing w:val="5"/>
                <w:sz w:val="20"/>
                <w:szCs w:val="20"/>
              </w:rPr>
              <w:t>上</w:t>
            </w:r>
          </w:p>
        </w:tc>
        <w:tc>
          <w:tcPr>
            <w:tcW w:w="787" w:type="dxa"/>
            <w:tcBorders>
              <w:right w:val="single" w:color="000000" w:sz="6" w:space="0"/>
            </w:tcBorders>
            <w:vAlign w:val="top"/>
          </w:tcPr>
          <w:p>
            <w:pPr>
              <w:spacing w:before="237" w:line="203" w:lineRule="auto"/>
              <w:ind w:left="314"/>
              <w:rPr>
                <w:rFonts w:ascii="Arial" w:hAnsi="Arial" w:eastAsia="Arial" w:cs="Arial"/>
                <w:sz w:val="20"/>
                <w:szCs w:val="20"/>
              </w:rPr>
            </w:pPr>
            <w:r>
              <w:rPr>
                <w:rFonts w:ascii="Arial" w:hAnsi="Arial" w:eastAsia="Arial" w:cs="Arial"/>
                <w:spacing w:val="-18"/>
                <w:sz w:val="20"/>
                <w:szCs w:val="20"/>
              </w:rPr>
              <w:t>1</w:t>
            </w:r>
            <w:r>
              <w:rPr>
                <w:rFonts w:ascii="Arial" w:hAnsi="Arial" w:eastAsia="Arial" w:cs="Arial"/>
                <w:spacing w:val="-17"/>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5" w:type="dxa"/>
            <w:tcBorders>
              <w:left w:val="single" w:color="000000" w:sz="6" w:space="0"/>
            </w:tcBorders>
            <w:vAlign w:val="top"/>
          </w:tcPr>
          <w:p>
            <w:pPr>
              <w:spacing w:line="334" w:lineRule="auto"/>
              <w:rPr>
                <w:rFonts w:ascii="Arial"/>
                <w:sz w:val="21"/>
              </w:rPr>
            </w:pPr>
          </w:p>
          <w:p>
            <w:pPr>
              <w:spacing w:before="58" w:line="203" w:lineRule="auto"/>
              <w:ind w:left="319"/>
              <w:rPr>
                <w:rFonts w:ascii="Arial" w:hAnsi="Arial" w:eastAsia="Arial" w:cs="Arial"/>
                <w:sz w:val="20"/>
                <w:szCs w:val="20"/>
              </w:rPr>
            </w:pPr>
            <w:r>
              <w:rPr>
                <w:rFonts w:ascii="Arial" w:hAnsi="Arial" w:eastAsia="Arial" w:cs="Arial"/>
                <w:sz w:val="20"/>
                <w:szCs w:val="20"/>
              </w:rPr>
              <w:t>2</w:t>
            </w:r>
          </w:p>
        </w:tc>
        <w:tc>
          <w:tcPr>
            <w:tcW w:w="1595" w:type="dxa"/>
            <w:vAlign w:val="top"/>
          </w:tcPr>
          <w:p>
            <w:pPr>
              <w:spacing w:line="298" w:lineRule="auto"/>
              <w:rPr>
                <w:rFonts w:ascii="Arial"/>
                <w:sz w:val="21"/>
              </w:rPr>
            </w:pPr>
          </w:p>
          <w:p>
            <w:pPr>
              <w:spacing w:before="65" w:line="229" w:lineRule="auto"/>
              <w:ind w:left="32"/>
              <w:rPr>
                <w:rFonts w:ascii="仿宋" w:hAnsi="仿宋" w:eastAsia="仿宋" w:cs="仿宋"/>
                <w:sz w:val="20"/>
                <w:szCs w:val="20"/>
              </w:rPr>
            </w:pPr>
            <w:r>
              <w:rPr>
                <w:rFonts w:ascii="仿宋" w:hAnsi="仿宋" w:eastAsia="仿宋" w:cs="仿宋"/>
                <w:spacing w:val="-9"/>
                <w:sz w:val="20"/>
                <w:szCs w:val="20"/>
              </w:rPr>
              <w:t>机</w:t>
            </w:r>
            <w:r>
              <w:rPr>
                <w:rFonts w:ascii="仿宋" w:hAnsi="仿宋" w:eastAsia="仿宋" w:cs="仿宋"/>
                <w:spacing w:val="-8"/>
                <w:sz w:val="20"/>
                <w:szCs w:val="20"/>
              </w:rPr>
              <w:t>械、 自动化</w:t>
            </w:r>
          </w:p>
        </w:tc>
        <w:tc>
          <w:tcPr>
            <w:tcW w:w="1840" w:type="dxa"/>
            <w:vAlign w:val="top"/>
          </w:tcPr>
          <w:p>
            <w:pPr>
              <w:spacing w:before="208" w:line="300" w:lineRule="auto"/>
              <w:ind w:left="35" w:right="27" w:firstLine="6"/>
              <w:rPr>
                <w:rFonts w:ascii="仿宋" w:hAnsi="仿宋" w:eastAsia="仿宋" w:cs="仿宋"/>
                <w:sz w:val="20"/>
                <w:szCs w:val="20"/>
              </w:rPr>
            </w:pPr>
            <w:r>
              <w:rPr>
                <w:rFonts w:ascii="仿宋" w:hAnsi="仿宋" w:eastAsia="仿宋" w:cs="仿宋"/>
                <w:spacing w:val="-6"/>
                <w:sz w:val="20"/>
                <w:szCs w:val="20"/>
              </w:rPr>
              <w:t>熟悉</w:t>
            </w:r>
            <w:r>
              <w:rPr>
                <w:rFonts w:ascii="仿宋" w:hAnsi="仿宋" w:eastAsia="仿宋" w:cs="仿宋"/>
                <w:spacing w:val="-4"/>
                <w:sz w:val="20"/>
                <w:szCs w:val="20"/>
              </w:rPr>
              <w:t>机</w:t>
            </w:r>
            <w:r>
              <w:rPr>
                <w:rFonts w:ascii="仿宋" w:hAnsi="仿宋" w:eastAsia="仿宋" w:cs="仿宋"/>
                <w:spacing w:val="-3"/>
                <w:sz w:val="20"/>
                <w:szCs w:val="20"/>
              </w:rPr>
              <w:t>电项目，有实</w:t>
            </w:r>
            <w:r>
              <w:rPr>
                <w:rFonts w:ascii="仿宋" w:hAnsi="仿宋" w:eastAsia="仿宋" w:cs="仿宋"/>
                <w:sz w:val="20"/>
                <w:szCs w:val="20"/>
              </w:rPr>
              <w:t xml:space="preserve"> </w:t>
            </w:r>
            <w:r>
              <w:rPr>
                <w:rFonts w:ascii="仿宋" w:hAnsi="仿宋" w:eastAsia="仿宋" w:cs="仿宋"/>
                <w:spacing w:val="5"/>
                <w:sz w:val="20"/>
                <w:szCs w:val="20"/>
              </w:rPr>
              <w:t>践能力</w:t>
            </w:r>
          </w:p>
        </w:tc>
        <w:tc>
          <w:tcPr>
            <w:tcW w:w="1726" w:type="dxa"/>
            <w:vAlign w:val="top"/>
          </w:tcPr>
          <w:p>
            <w:pPr>
              <w:spacing w:before="52" w:line="271" w:lineRule="auto"/>
              <w:ind w:left="38" w:right="226"/>
              <w:rPr>
                <w:rFonts w:ascii="仿宋" w:hAnsi="仿宋" w:eastAsia="仿宋" w:cs="仿宋"/>
                <w:sz w:val="20"/>
                <w:szCs w:val="20"/>
              </w:rPr>
            </w:pPr>
            <w:r>
              <w:rPr>
                <w:rFonts w:ascii="仿宋" w:hAnsi="仿宋" w:eastAsia="仿宋" w:cs="仿宋"/>
                <w:spacing w:val="8"/>
                <w:sz w:val="20"/>
                <w:szCs w:val="20"/>
              </w:rPr>
              <w:t>机电一体化专</w:t>
            </w:r>
            <w:r>
              <w:rPr>
                <w:rFonts w:ascii="仿宋" w:hAnsi="仿宋" w:eastAsia="仿宋" w:cs="仿宋"/>
                <w:spacing w:val="7"/>
                <w:sz w:val="20"/>
                <w:szCs w:val="20"/>
              </w:rPr>
              <w:t>业</w:t>
            </w:r>
            <w:r>
              <w:rPr>
                <w:rFonts w:ascii="仿宋" w:hAnsi="仿宋" w:eastAsia="仿宋" w:cs="仿宋"/>
                <w:sz w:val="20"/>
                <w:szCs w:val="20"/>
              </w:rPr>
              <w:t xml:space="preserve"> </w:t>
            </w:r>
            <w:r>
              <w:rPr>
                <w:rFonts w:ascii="仿宋" w:hAnsi="仿宋" w:eastAsia="仿宋" w:cs="仿宋"/>
                <w:spacing w:val="8"/>
                <w:sz w:val="20"/>
                <w:szCs w:val="20"/>
              </w:rPr>
              <w:t>教师，实践能</w:t>
            </w:r>
            <w:r>
              <w:rPr>
                <w:rFonts w:ascii="仿宋" w:hAnsi="仿宋" w:eastAsia="仿宋" w:cs="仿宋"/>
                <w:spacing w:val="7"/>
                <w:sz w:val="20"/>
                <w:szCs w:val="20"/>
              </w:rPr>
              <w:t>力</w:t>
            </w:r>
            <w:r>
              <w:rPr>
                <w:rFonts w:ascii="仿宋" w:hAnsi="仿宋" w:eastAsia="仿宋" w:cs="仿宋"/>
                <w:sz w:val="20"/>
                <w:szCs w:val="20"/>
              </w:rPr>
              <w:t xml:space="preserve"> </w:t>
            </w:r>
            <w:r>
              <w:rPr>
                <w:rFonts w:ascii="仿宋" w:hAnsi="仿宋" w:eastAsia="仿宋" w:cs="仿宋"/>
                <w:spacing w:val="9"/>
                <w:sz w:val="20"/>
                <w:szCs w:val="20"/>
              </w:rPr>
              <w:t>强</w:t>
            </w:r>
            <w:r>
              <w:rPr>
                <w:rFonts w:ascii="仿宋" w:hAnsi="仿宋" w:eastAsia="仿宋" w:cs="仿宋"/>
                <w:spacing w:val="7"/>
                <w:sz w:val="20"/>
                <w:szCs w:val="20"/>
              </w:rPr>
              <w:t>，执裁经验</w:t>
            </w:r>
          </w:p>
        </w:tc>
        <w:tc>
          <w:tcPr>
            <w:tcW w:w="1754" w:type="dxa"/>
            <w:vAlign w:val="top"/>
          </w:tcPr>
          <w:p>
            <w:pPr>
              <w:spacing w:line="297" w:lineRule="auto"/>
              <w:rPr>
                <w:rFonts w:ascii="Arial"/>
                <w:sz w:val="21"/>
              </w:rPr>
            </w:pPr>
          </w:p>
          <w:p>
            <w:pPr>
              <w:spacing w:before="65" w:line="233" w:lineRule="auto"/>
              <w:ind w:left="373"/>
              <w:rPr>
                <w:rFonts w:ascii="仿宋" w:hAnsi="仿宋" w:eastAsia="仿宋" w:cs="仿宋"/>
                <w:sz w:val="20"/>
                <w:szCs w:val="20"/>
              </w:rPr>
            </w:pPr>
            <w:r>
              <w:rPr>
                <w:rFonts w:ascii="仿宋" w:hAnsi="仿宋" w:eastAsia="仿宋" w:cs="仿宋"/>
                <w:spacing w:val="6"/>
                <w:sz w:val="20"/>
                <w:szCs w:val="20"/>
              </w:rPr>
              <w:t>副高及以</w:t>
            </w:r>
            <w:r>
              <w:rPr>
                <w:rFonts w:ascii="仿宋" w:hAnsi="仿宋" w:eastAsia="仿宋" w:cs="仿宋"/>
                <w:spacing w:val="5"/>
                <w:sz w:val="20"/>
                <w:szCs w:val="20"/>
              </w:rPr>
              <w:t>上</w:t>
            </w:r>
          </w:p>
        </w:tc>
        <w:tc>
          <w:tcPr>
            <w:tcW w:w="787" w:type="dxa"/>
            <w:tcBorders>
              <w:right w:val="single" w:color="000000" w:sz="6" w:space="0"/>
            </w:tcBorders>
            <w:vAlign w:val="top"/>
          </w:tcPr>
          <w:p>
            <w:pPr>
              <w:spacing w:line="334" w:lineRule="auto"/>
              <w:rPr>
                <w:rFonts w:ascii="Arial"/>
                <w:sz w:val="21"/>
              </w:rPr>
            </w:pPr>
          </w:p>
          <w:p>
            <w:pPr>
              <w:spacing w:before="58" w:line="203" w:lineRule="auto"/>
              <w:ind w:left="301"/>
              <w:rPr>
                <w:rFonts w:ascii="Arial" w:hAnsi="Arial" w:eastAsia="Arial" w:cs="Arial"/>
                <w:sz w:val="20"/>
                <w:szCs w:val="20"/>
              </w:rPr>
            </w:pPr>
            <w:r>
              <w:rPr>
                <w:rFonts w:hint="eastAsia" w:eastAsia="宋体" w:cs="Arial"/>
                <w:spacing w:val="-11"/>
                <w:sz w:val="20"/>
                <w:szCs w:val="20"/>
                <w:lang w:val="en-US" w:eastAsia="zh-CN"/>
              </w:rPr>
              <w:t>3</w:t>
            </w:r>
            <w:r>
              <w:rPr>
                <w:rFonts w:ascii="Arial" w:hAnsi="Arial" w:eastAsia="Arial" w:cs="Arial"/>
                <w:spacing w:val="-10"/>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5" w:type="dxa"/>
            <w:tcBorders>
              <w:left w:val="single" w:color="000000" w:sz="6" w:space="0"/>
            </w:tcBorders>
            <w:vAlign w:val="top"/>
          </w:tcPr>
          <w:p>
            <w:pPr>
              <w:spacing w:before="239" w:line="203" w:lineRule="auto"/>
              <w:ind w:left="321"/>
              <w:rPr>
                <w:rFonts w:ascii="Arial" w:hAnsi="Arial" w:eastAsia="Arial" w:cs="Arial"/>
                <w:sz w:val="20"/>
                <w:szCs w:val="20"/>
              </w:rPr>
            </w:pPr>
            <w:r>
              <w:rPr>
                <w:rFonts w:ascii="Arial" w:hAnsi="Arial" w:eastAsia="Arial" w:cs="Arial"/>
                <w:sz w:val="20"/>
                <w:szCs w:val="20"/>
              </w:rPr>
              <w:t>3</w:t>
            </w:r>
          </w:p>
        </w:tc>
        <w:tc>
          <w:tcPr>
            <w:tcW w:w="1595" w:type="dxa"/>
            <w:vAlign w:val="top"/>
          </w:tcPr>
          <w:p>
            <w:pPr>
              <w:spacing w:before="209" w:line="229" w:lineRule="auto"/>
              <w:ind w:left="32"/>
              <w:rPr>
                <w:rFonts w:ascii="仿宋" w:hAnsi="仿宋" w:eastAsia="仿宋" w:cs="仿宋"/>
                <w:sz w:val="20"/>
                <w:szCs w:val="20"/>
              </w:rPr>
            </w:pPr>
            <w:r>
              <w:rPr>
                <w:rFonts w:ascii="仿宋" w:hAnsi="仿宋" w:eastAsia="仿宋" w:cs="仿宋"/>
                <w:spacing w:val="-9"/>
                <w:sz w:val="20"/>
                <w:szCs w:val="20"/>
              </w:rPr>
              <w:t>机</w:t>
            </w:r>
            <w:r>
              <w:rPr>
                <w:rFonts w:ascii="仿宋" w:hAnsi="仿宋" w:eastAsia="仿宋" w:cs="仿宋"/>
                <w:spacing w:val="-8"/>
                <w:sz w:val="20"/>
                <w:szCs w:val="20"/>
              </w:rPr>
              <w:t>械、 自动化</w:t>
            </w:r>
          </w:p>
        </w:tc>
        <w:tc>
          <w:tcPr>
            <w:tcW w:w="1840" w:type="dxa"/>
            <w:vAlign w:val="top"/>
          </w:tcPr>
          <w:p>
            <w:pPr>
              <w:spacing w:before="53" w:line="259" w:lineRule="auto"/>
              <w:ind w:left="35" w:right="27" w:firstLine="6"/>
              <w:rPr>
                <w:rFonts w:ascii="仿宋" w:hAnsi="仿宋" w:eastAsia="仿宋" w:cs="仿宋"/>
                <w:sz w:val="20"/>
                <w:szCs w:val="20"/>
              </w:rPr>
            </w:pPr>
            <w:r>
              <w:rPr>
                <w:rFonts w:ascii="仿宋" w:hAnsi="仿宋" w:eastAsia="仿宋" w:cs="仿宋"/>
                <w:spacing w:val="-6"/>
                <w:sz w:val="20"/>
                <w:szCs w:val="20"/>
              </w:rPr>
              <w:t>熟悉</w:t>
            </w:r>
            <w:r>
              <w:rPr>
                <w:rFonts w:ascii="仿宋" w:hAnsi="仿宋" w:eastAsia="仿宋" w:cs="仿宋"/>
                <w:spacing w:val="-4"/>
                <w:sz w:val="20"/>
                <w:szCs w:val="20"/>
              </w:rPr>
              <w:t>机</w:t>
            </w:r>
            <w:r>
              <w:rPr>
                <w:rFonts w:ascii="仿宋" w:hAnsi="仿宋" w:eastAsia="仿宋" w:cs="仿宋"/>
                <w:spacing w:val="-3"/>
                <w:sz w:val="20"/>
                <w:szCs w:val="20"/>
              </w:rPr>
              <w:t>电项目，有实</w:t>
            </w:r>
            <w:r>
              <w:rPr>
                <w:rFonts w:ascii="仿宋" w:hAnsi="仿宋" w:eastAsia="仿宋" w:cs="仿宋"/>
                <w:sz w:val="20"/>
                <w:szCs w:val="20"/>
              </w:rPr>
              <w:t xml:space="preserve"> </w:t>
            </w:r>
            <w:r>
              <w:rPr>
                <w:rFonts w:ascii="仿宋" w:hAnsi="仿宋" w:eastAsia="仿宋" w:cs="仿宋"/>
                <w:spacing w:val="5"/>
                <w:sz w:val="20"/>
                <w:szCs w:val="20"/>
              </w:rPr>
              <w:t>践能力</w:t>
            </w:r>
          </w:p>
        </w:tc>
        <w:tc>
          <w:tcPr>
            <w:tcW w:w="1726" w:type="dxa"/>
            <w:vAlign w:val="top"/>
          </w:tcPr>
          <w:p>
            <w:pPr>
              <w:spacing w:before="54" w:line="259" w:lineRule="auto"/>
              <w:ind w:left="39" w:right="226"/>
              <w:rPr>
                <w:rFonts w:ascii="仿宋" w:hAnsi="仿宋" w:eastAsia="仿宋" w:cs="仿宋"/>
                <w:sz w:val="20"/>
                <w:szCs w:val="20"/>
              </w:rPr>
            </w:pPr>
            <w:r>
              <w:rPr>
                <w:rFonts w:ascii="仿宋" w:hAnsi="仿宋" w:eastAsia="仿宋" w:cs="仿宋"/>
                <w:spacing w:val="12"/>
                <w:sz w:val="20"/>
                <w:szCs w:val="20"/>
              </w:rPr>
              <w:t>本</w:t>
            </w:r>
            <w:r>
              <w:rPr>
                <w:rFonts w:ascii="仿宋" w:hAnsi="仿宋" w:eastAsia="仿宋" w:cs="仿宋"/>
                <w:spacing w:val="7"/>
                <w:sz w:val="20"/>
                <w:szCs w:val="20"/>
              </w:rPr>
              <w:t>项目获省赛指</w:t>
            </w:r>
            <w:r>
              <w:rPr>
                <w:rFonts w:ascii="仿宋" w:hAnsi="仿宋" w:eastAsia="仿宋" w:cs="仿宋"/>
                <w:sz w:val="20"/>
                <w:szCs w:val="20"/>
              </w:rPr>
              <w:t xml:space="preserve"> </w:t>
            </w:r>
            <w:r>
              <w:rPr>
                <w:rFonts w:ascii="仿宋" w:hAnsi="仿宋" w:eastAsia="仿宋" w:cs="仿宋"/>
                <w:spacing w:val="5"/>
                <w:sz w:val="20"/>
                <w:szCs w:val="20"/>
              </w:rPr>
              <w:t>导</w:t>
            </w:r>
            <w:r>
              <w:rPr>
                <w:rFonts w:ascii="仿宋" w:hAnsi="仿宋" w:eastAsia="仿宋" w:cs="仿宋"/>
                <w:spacing w:val="4"/>
                <w:sz w:val="20"/>
                <w:szCs w:val="20"/>
              </w:rPr>
              <w:t>教师</w:t>
            </w:r>
          </w:p>
        </w:tc>
        <w:tc>
          <w:tcPr>
            <w:tcW w:w="1754" w:type="dxa"/>
            <w:vAlign w:val="top"/>
          </w:tcPr>
          <w:p>
            <w:pPr>
              <w:spacing w:before="209" w:line="233" w:lineRule="auto"/>
              <w:ind w:left="373"/>
              <w:rPr>
                <w:rFonts w:ascii="仿宋" w:hAnsi="仿宋" w:eastAsia="仿宋" w:cs="仿宋"/>
                <w:sz w:val="20"/>
                <w:szCs w:val="20"/>
              </w:rPr>
            </w:pPr>
            <w:r>
              <w:rPr>
                <w:rFonts w:ascii="仿宋" w:hAnsi="仿宋" w:eastAsia="仿宋" w:cs="仿宋"/>
                <w:spacing w:val="6"/>
                <w:sz w:val="20"/>
                <w:szCs w:val="20"/>
              </w:rPr>
              <w:t>副高及以</w:t>
            </w:r>
            <w:r>
              <w:rPr>
                <w:rFonts w:ascii="仿宋" w:hAnsi="仿宋" w:eastAsia="仿宋" w:cs="仿宋"/>
                <w:spacing w:val="5"/>
                <w:sz w:val="20"/>
                <w:szCs w:val="20"/>
              </w:rPr>
              <w:t>上</w:t>
            </w:r>
          </w:p>
        </w:tc>
        <w:tc>
          <w:tcPr>
            <w:tcW w:w="787" w:type="dxa"/>
            <w:tcBorders>
              <w:right w:val="single" w:color="000000" w:sz="6" w:space="0"/>
            </w:tcBorders>
            <w:vAlign w:val="top"/>
          </w:tcPr>
          <w:p>
            <w:pPr>
              <w:spacing w:before="238" w:line="203" w:lineRule="auto"/>
              <w:ind w:left="314"/>
              <w:rPr>
                <w:rFonts w:ascii="Arial" w:hAnsi="Arial" w:eastAsia="Arial" w:cs="Arial"/>
                <w:sz w:val="20"/>
                <w:szCs w:val="20"/>
              </w:rPr>
            </w:pPr>
            <w:r>
              <w:rPr>
                <w:rFonts w:ascii="Arial" w:hAnsi="Arial" w:eastAsia="Arial" w:cs="Arial"/>
                <w:spacing w:val="-18"/>
                <w:sz w:val="20"/>
                <w:szCs w:val="20"/>
              </w:rPr>
              <w:t>1</w:t>
            </w:r>
            <w:r>
              <w:rPr>
                <w:rFonts w:ascii="Arial" w:hAnsi="Arial" w:eastAsia="Arial" w:cs="Arial"/>
                <w:spacing w:val="-17"/>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45" w:type="dxa"/>
            <w:tcBorders>
              <w:left w:val="single" w:color="000000" w:sz="6" w:space="0"/>
            </w:tcBorders>
            <w:vAlign w:val="top"/>
          </w:tcPr>
          <w:p>
            <w:pPr>
              <w:spacing w:before="57" w:line="257" w:lineRule="auto"/>
              <w:ind w:left="160" w:right="57" w:hanging="104"/>
              <w:rPr>
                <w:rFonts w:ascii="仿宋" w:hAnsi="仿宋" w:eastAsia="仿宋" w:cs="仿宋"/>
                <w:sz w:val="20"/>
                <w:szCs w:val="20"/>
              </w:rPr>
            </w:pPr>
            <w:r>
              <w:rPr>
                <w:rFonts w:ascii="仿宋" w:hAnsi="仿宋" w:eastAsia="仿宋" w:cs="仿宋"/>
                <w:spacing w:val="7"/>
                <w:sz w:val="20"/>
                <w:szCs w:val="20"/>
              </w:rPr>
              <w:t>裁判</w:t>
            </w:r>
            <w:r>
              <w:rPr>
                <w:rFonts w:ascii="仿宋" w:hAnsi="仿宋" w:eastAsia="仿宋" w:cs="仿宋"/>
                <w:spacing w:val="6"/>
                <w:sz w:val="20"/>
                <w:szCs w:val="20"/>
              </w:rPr>
              <w:t>总</w:t>
            </w:r>
            <w:r>
              <w:rPr>
                <w:rFonts w:ascii="仿宋" w:hAnsi="仿宋" w:eastAsia="仿宋" w:cs="仿宋"/>
                <w:sz w:val="20"/>
                <w:szCs w:val="20"/>
              </w:rPr>
              <w:t xml:space="preserve"> </w:t>
            </w:r>
            <w:r>
              <w:rPr>
                <w:rFonts w:ascii="仿宋" w:hAnsi="仿宋" w:eastAsia="仿宋" w:cs="仿宋"/>
                <w:spacing w:val="4"/>
                <w:sz w:val="20"/>
                <w:szCs w:val="20"/>
              </w:rPr>
              <w:t>人</w:t>
            </w:r>
            <w:r>
              <w:rPr>
                <w:rFonts w:ascii="仿宋" w:hAnsi="仿宋" w:eastAsia="仿宋" w:cs="仿宋"/>
                <w:spacing w:val="3"/>
                <w:sz w:val="20"/>
                <w:szCs w:val="20"/>
              </w:rPr>
              <w:t>数</w:t>
            </w:r>
          </w:p>
        </w:tc>
        <w:tc>
          <w:tcPr>
            <w:tcW w:w="7702" w:type="dxa"/>
            <w:gridSpan w:val="5"/>
            <w:tcBorders>
              <w:right w:val="single" w:color="000000" w:sz="6" w:space="0"/>
            </w:tcBorders>
            <w:vAlign w:val="top"/>
          </w:tcPr>
          <w:p>
            <w:pPr>
              <w:spacing w:before="239" w:line="203" w:lineRule="auto"/>
              <w:ind w:left="3757"/>
              <w:rPr>
                <w:rFonts w:ascii="Arial" w:hAnsi="Arial" w:eastAsia="Arial" w:cs="Arial"/>
                <w:sz w:val="20"/>
                <w:szCs w:val="20"/>
              </w:rPr>
            </w:pPr>
            <w:r>
              <w:rPr>
                <w:rFonts w:hint="eastAsia" w:eastAsia="宋体" w:cs="Arial"/>
                <w:spacing w:val="-12"/>
                <w:sz w:val="20"/>
                <w:szCs w:val="20"/>
                <w:lang w:val="en-US" w:eastAsia="zh-CN"/>
              </w:rPr>
              <w:t>6</w:t>
            </w:r>
            <w:r>
              <w:rPr>
                <w:rFonts w:ascii="Arial" w:hAnsi="Arial" w:eastAsia="Arial" w:cs="Arial"/>
                <w:spacing w:val="-11"/>
                <w:sz w:val="20"/>
                <w:szCs w:val="20"/>
              </w:rPr>
              <w:t>0</w:t>
            </w:r>
          </w:p>
        </w:tc>
      </w:tr>
    </w:tbl>
    <w:p>
      <w:pPr>
        <w:spacing w:before="166" w:line="223" w:lineRule="auto"/>
        <w:ind w:left="299"/>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二、奖项设定</w:t>
      </w:r>
    </w:p>
    <w:p>
      <w:pPr>
        <w:sectPr>
          <w:headerReference r:id="rId56" w:type="default"/>
          <w:footerReference r:id="rId57" w:type="default"/>
          <w:pgSz w:w="11906" w:h="16839"/>
          <w:pgMar w:top="1235" w:right="1467" w:bottom="1574" w:left="1722" w:header="879" w:footer="1407" w:gutter="0"/>
          <w:cols w:space="720" w:num="1"/>
        </w:sectPr>
      </w:pPr>
    </w:p>
    <w:p>
      <w:pPr>
        <w:spacing w:line="285" w:lineRule="auto"/>
        <w:rPr>
          <w:rFonts w:ascii="Arial"/>
          <w:sz w:val="21"/>
        </w:rPr>
      </w:pPr>
    </w:p>
    <w:p>
      <w:pPr>
        <w:spacing w:before="91" w:line="218" w:lineRule="auto"/>
        <w:ind w:left="573"/>
        <w:outlineLvl w:val="1"/>
        <w:rPr>
          <w:rFonts w:ascii="仿宋" w:hAnsi="仿宋" w:eastAsia="仿宋" w:cs="仿宋"/>
          <w:sz w:val="28"/>
          <w:szCs w:val="28"/>
        </w:rPr>
      </w:pPr>
      <w:r>
        <w:rPr>
          <w:rFonts w:ascii="仿宋" w:hAnsi="仿宋" w:eastAsia="仿宋" w:cs="仿宋"/>
          <w:spacing w:val="-18"/>
          <w:sz w:val="28"/>
          <w:szCs w:val="28"/>
        </w:rPr>
        <w:t>(</w:t>
      </w:r>
      <w:r>
        <w:rPr>
          <w:rFonts w:ascii="仿宋" w:hAnsi="仿宋" w:eastAsia="仿宋" w:cs="仿宋"/>
          <w:spacing w:val="-11"/>
          <w:sz w:val="28"/>
          <w:szCs w:val="28"/>
        </w:rPr>
        <w:t xml:space="preserve"> 一 ) 参赛选手奖励</w:t>
      </w:r>
    </w:p>
    <w:p>
      <w:pPr>
        <w:spacing w:before="226" w:line="391" w:lineRule="exact"/>
        <w:ind w:left="580"/>
        <w:rPr>
          <w:rFonts w:ascii="仿宋" w:hAnsi="仿宋" w:eastAsia="仿宋" w:cs="仿宋"/>
          <w:sz w:val="28"/>
          <w:szCs w:val="28"/>
        </w:rPr>
      </w:pPr>
      <w:r>
        <w:rPr>
          <w:rFonts w:ascii="仿宋" w:hAnsi="仿宋" w:eastAsia="仿宋" w:cs="仿宋"/>
          <w:spacing w:val="-14"/>
          <w:position w:val="2"/>
          <w:sz w:val="28"/>
          <w:szCs w:val="28"/>
        </w:rPr>
        <w:t>根</w:t>
      </w:r>
      <w:r>
        <w:rPr>
          <w:rFonts w:ascii="仿宋" w:hAnsi="仿宋" w:eastAsia="仿宋" w:cs="仿宋"/>
          <w:spacing w:val="-8"/>
          <w:position w:val="2"/>
          <w:sz w:val="28"/>
          <w:szCs w:val="28"/>
        </w:rPr>
        <w:t>据</w:t>
      </w:r>
      <w:r>
        <w:rPr>
          <w:rFonts w:ascii="仿宋" w:hAnsi="仿宋" w:eastAsia="仿宋" w:cs="仿宋"/>
          <w:spacing w:val="-7"/>
          <w:position w:val="2"/>
          <w:sz w:val="28"/>
          <w:szCs w:val="28"/>
        </w:rPr>
        <w:t xml:space="preserve">比赛成绩，从高到低排序，按实际参赛队伍数的 </w:t>
      </w:r>
      <w:r>
        <w:rPr>
          <w:rFonts w:ascii="Arial" w:hAnsi="Arial" w:eastAsia="Arial" w:cs="Arial"/>
          <w:spacing w:val="-7"/>
          <w:position w:val="2"/>
          <w:sz w:val="28"/>
          <w:szCs w:val="28"/>
        </w:rPr>
        <w:t>10%</w:t>
      </w:r>
      <w:r>
        <w:rPr>
          <w:rFonts w:ascii="仿宋" w:hAnsi="仿宋" w:eastAsia="仿宋" w:cs="仿宋"/>
          <w:spacing w:val="-7"/>
          <w:position w:val="2"/>
          <w:sz w:val="28"/>
          <w:szCs w:val="28"/>
        </w:rPr>
        <w:t>设一等</w:t>
      </w:r>
    </w:p>
    <w:p>
      <w:pPr>
        <w:spacing w:before="233" w:line="390" w:lineRule="exact"/>
        <w:ind w:left="42"/>
        <w:rPr>
          <w:rFonts w:ascii="仿宋" w:hAnsi="仿宋" w:eastAsia="仿宋" w:cs="仿宋"/>
          <w:sz w:val="28"/>
          <w:szCs w:val="28"/>
        </w:rPr>
      </w:pPr>
      <w:r>
        <w:rPr>
          <w:rFonts w:ascii="仿宋" w:hAnsi="仿宋" w:eastAsia="仿宋" w:cs="仿宋"/>
          <w:spacing w:val="-24"/>
          <w:position w:val="2"/>
          <w:sz w:val="28"/>
          <w:szCs w:val="28"/>
        </w:rPr>
        <w:t>奖</w:t>
      </w:r>
      <w:r>
        <w:rPr>
          <w:rFonts w:ascii="仿宋" w:hAnsi="仿宋" w:eastAsia="仿宋" w:cs="仿宋"/>
          <w:spacing w:val="-13"/>
          <w:position w:val="2"/>
          <w:sz w:val="28"/>
          <w:szCs w:val="28"/>
        </w:rPr>
        <w:t>，</w:t>
      </w:r>
      <w:r>
        <w:rPr>
          <w:rFonts w:ascii="Arial" w:hAnsi="Arial" w:eastAsia="Arial" w:cs="Arial"/>
          <w:spacing w:val="-12"/>
          <w:position w:val="2"/>
          <w:sz w:val="28"/>
          <w:szCs w:val="28"/>
        </w:rPr>
        <w:t>20%</w:t>
      </w:r>
      <w:r>
        <w:rPr>
          <w:rFonts w:ascii="仿宋" w:hAnsi="仿宋" w:eastAsia="仿宋" w:cs="仿宋"/>
          <w:spacing w:val="-12"/>
          <w:position w:val="2"/>
          <w:sz w:val="28"/>
          <w:szCs w:val="28"/>
        </w:rPr>
        <w:t>设二等奖，</w:t>
      </w:r>
      <w:r>
        <w:rPr>
          <w:rFonts w:ascii="Arial" w:hAnsi="Arial" w:eastAsia="Arial" w:cs="Arial"/>
          <w:spacing w:val="-12"/>
          <w:position w:val="2"/>
          <w:sz w:val="28"/>
          <w:szCs w:val="28"/>
        </w:rPr>
        <w:t>30%</w:t>
      </w:r>
      <w:r>
        <w:rPr>
          <w:rFonts w:ascii="仿宋" w:hAnsi="仿宋" w:eastAsia="仿宋" w:cs="仿宋"/>
          <w:spacing w:val="-12"/>
          <w:position w:val="2"/>
          <w:sz w:val="28"/>
          <w:szCs w:val="28"/>
        </w:rPr>
        <w:t>设三等奖。</w:t>
      </w:r>
    </w:p>
    <w:p>
      <w:pPr>
        <w:spacing w:before="299" w:line="218" w:lineRule="auto"/>
        <w:ind w:left="573"/>
        <w:outlineLvl w:val="1"/>
        <w:rPr>
          <w:rFonts w:ascii="仿宋" w:hAnsi="仿宋" w:eastAsia="仿宋" w:cs="仿宋"/>
          <w:sz w:val="28"/>
          <w:szCs w:val="28"/>
        </w:rPr>
      </w:pPr>
      <w:r>
        <w:rPr>
          <w:rFonts w:ascii="仿宋" w:hAnsi="仿宋" w:eastAsia="仿宋" w:cs="仿宋"/>
          <w:spacing w:val="-18"/>
          <w:sz w:val="28"/>
          <w:szCs w:val="28"/>
        </w:rPr>
        <w:t>(</w:t>
      </w:r>
      <w:r>
        <w:rPr>
          <w:rFonts w:ascii="仿宋" w:hAnsi="仿宋" w:eastAsia="仿宋" w:cs="仿宋"/>
          <w:spacing w:val="-11"/>
          <w:sz w:val="28"/>
          <w:szCs w:val="28"/>
        </w:rPr>
        <w:t xml:space="preserve"> 二 ) 指导教师奖励</w:t>
      </w:r>
    </w:p>
    <w:p>
      <w:pPr>
        <w:spacing w:before="293" w:line="218" w:lineRule="auto"/>
        <w:ind w:left="589"/>
        <w:rPr>
          <w:rFonts w:ascii="仿宋" w:hAnsi="仿宋" w:eastAsia="仿宋" w:cs="仿宋"/>
          <w:sz w:val="28"/>
          <w:szCs w:val="28"/>
        </w:rPr>
      </w:pPr>
      <w:r>
        <w:rPr>
          <w:rFonts w:ascii="仿宋" w:hAnsi="仿宋" w:eastAsia="仿宋" w:cs="仿宋"/>
          <w:spacing w:val="-1"/>
          <w:sz w:val="28"/>
          <w:szCs w:val="28"/>
        </w:rPr>
        <w:t>对获得一等奖参赛队的指导教师颁</w:t>
      </w:r>
      <w:r>
        <w:rPr>
          <w:rFonts w:ascii="仿宋" w:hAnsi="仿宋" w:eastAsia="仿宋" w:cs="仿宋"/>
          <w:sz w:val="28"/>
          <w:szCs w:val="28"/>
        </w:rPr>
        <w:t>发优秀指导教师奖。</w:t>
      </w:r>
    </w:p>
    <w:p>
      <w:pPr>
        <w:spacing w:before="286" w:line="223"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三、赛场预案</w:t>
      </w:r>
    </w:p>
    <w:p>
      <w:pPr>
        <w:spacing w:before="282" w:line="217" w:lineRule="auto"/>
        <w:ind w:left="573"/>
        <w:outlineLvl w:val="1"/>
        <w:rPr>
          <w:rFonts w:ascii="仿宋" w:hAnsi="仿宋" w:eastAsia="仿宋" w:cs="仿宋"/>
          <w:sz w:val="28"/>
          <w:szCs w:val="28"/>
        </w:rPr>
      </w:pPr>
      <w:r>
        <w:rPr>
          <w:rFonts w:ascii="仿宋" w:hAnsi="仿宋" w:eastAsia="仿宋" w:cs="仿宋"/>
          <w:spacing w:val="-14"/>
          <w:sz w:val="28"/>
          <w:szCs w:val="28"/>
        </w:rPr>
        <w:t>( 一 ) 消防预案</w:t>
      </w:r>
    </w:p>
    <w:p>
      <w:pPr>
        <w:spacing w:before="295" w:line="410" w:lineRule="auto"/>
        <w:ind w:left="28" w:right="81" w:firstLine="569"/>
        <w:rPr>
          <w:rFonts w:ascii="仿宋" w:hAnsi="仿宋" w:eastAsia="仿宋" w:cs="仿宋"/>
          <w:sz w:val="28"/>
          <w:szCs w:val="28"/>
        </w:rPr>
      </w:pPr>
      <w:r>
        <w:rPr>
          <w:rFonts w:ascii="Arial" w:hAnsi="Arial" w:eastAsia="Arial" w:cs="Arial"/>
          <w:spacing w:val="8"/>
          <w:sz w:val="28"/>
          <w:szCs w:val="28"/>
        </w:rPr>
        <w:t xml:space="preserve">1. </w:t>
      </w:r>
      <w:r>
        <w:rPr>
          <w:rFonts w:ascii="仿宋" w:hAnsi="仿宋" w:eastAsia="仿宋" w:cs="仿宋"/>
          <w:spacing w:val="7"/>
          <w:sz w:val="28"/>
          <w:szCs w:val="28"/>
        </w:rPr>
        <w:t>赛</w:t>
      </w:r>
      <w:r>
        <w:rPr>
          <w:rFonts w:ascii="仿宋" w:hAnsi="仿宋" w:eastAsia="仿宋" w:cs="仿宋"/>
          <w:spacing w:val="4"/>
          <w:sz w:val="28"/>
          <w:szCs w:val="28"/>
        </w:rPr>
        <w:t>区建立与公安、消防部门的协调机制，保证比赛安全，制</w:t>
      </w:r>
      <w:r>
        <w:rPr>
          <w:rFonts w:ascii="仿宋" w:hAnsi="仿宋" w:eastAsia="仿宋" w:cs="仿宋"/>
          <w:sz w:val="28"/>
          <w:szCs w:val="28"/>
        </w:rPr>
        <w:t xml:space="preserve"> </w:t>
      </w:r>
      <w:r>
        <w:rPr>
          <w:rFonts w:ascii="仿宋" w:hAnsi="仿宋" w:eastAsia="仿宋" w:cs="仿宋"/>
          <w:spacing w:val="-1"/>
          <w:sz w:val="28"/>
          <w:szCs w:val="28"/>
        </w:rPr>
        <w:t>定应急预案，及时处置突发事</w:t>
      </w:r>
      <w:r>
        <w:rPr>
          <w:rFonts w:ascii="仿宋" w:hAnsi="仿宋" w:eastAsia="仿宋" w:cs="仿宋"/>
          <w:sz w:val="28"/>
          <w:szCs w:val="28"/>
        </w:rPr>
        <w:t>件。</w:t>
      </w:r>
    </w:p>
    <w:p>
      <w:pPr>
        <w:spacing w:before="2" w:line="412" w:lineRule="auto"/>
        <w:ind w:left="21" w:right="81" w:firstLine="558"/>
        <w:rPr>
          <w:rFonts w:ascii="仿宋" w:hAnsi="仿宋" w:eastAsia="仿宋" w:cs="仿宋"/>
          <w:sz w:val="28"/>
          <w:szCs w:val="28"/>
        </w:rPr>
      </w:pPr>
      <w:r>
        <w:rPr>
          <w:rFonts w:ascii="Arial" w:hAnsi="Arial" w:eastAsia="Arial" w:cs="Arial"/>
          <w:spacing w:val="1"/>
          <w:sz w:val="28"/>
          <w:szCs w:val="28"/>
        </w:rPr>
        <w:t xml:space="preserve">2. </w:t>
      </w:r>
      <w:r>
        <w:rPr>
          <w:rFonts w:ascii="仿宋" w:hAnsi="仿宋" w:eastAsia="仿宋" w:cs="仿宋"/>
          <w:spacing w:val="1"/>
          <w:sz w:val="28"/>
          <w:szCs w:val="28"/>
        </w:rPr>
        <w:t>赛场平面图上</w:t>
      </w:r>
      <w:r>
        <w:rPr>
          <w:rFonts w:ascii="仿宋" w:hAnsi="仿宋" w:eastAsia="仿宋" w:cs="仿宋"/>
          <w:sz w:val="28"/>
          <w:szCs w:val="28"/>
        </w:rPr>
        <w:t xml:space="preserve">应标明安全出 口、消防通道、警戒区、紧急事 </w:t>
      </w:r>
      <w:r>
        <w:rPr>
          <w:rFonts w:ascii="仿宋" w:hAnsi="仿宋" w:eastAsia="仿宋" w:cs="仿宋"/>
          <w:spacing w:val="-1"/>
          <w:sz w:val="28"/>
          <w:szCs w:val="28"/>
        </w:rPr>
        <w:t>件发生时的疏散通</w:t>
      </w:r>
      <w:r>
        <w:rPr>
          <w:rFonts w:ascii="仿宋" w:hAnsi="仿宋" w:eastAsia="仿宋" w:cs="仿宋"/>
          <w:sz w:val="28"/>
          <w:szCs w:val="28"/>
        </w:rPr>
        <w:t>道。</w:t>
      </w:r>
    </w:p>
    <w:p>
      <w:pPr>
        <w:spacing w:line="217" w:lineRule="auto"/>
        <w:ind w:left="582"/>
        <w:rPr>
          <w:rFonts w:ascii="仿宋" w:hAnsi="仿宋" w:eastAsia="仿宋" w:cs="仿宋"/>
          <w:sz w:val="28"/>
          <w:szCs w:val="28"/>
        </w:rPr>
      </w:pPr>
      <w:r>
        <w:rPr>
          <w:rFonts w:ascii="Arial" w:hAnsi="Arial" w:eastAsia="Arial" w:cs="Arial"/>
          <w:spacing w:val="1"/>
          <w:sz w:val="28"/>
          <w:szCs w:val="28"/>
        </w:rPr>
        <w:t xml:space="preserve">3. </w:t>
      </w:r>
      <w:r>
        <w:rPr>
          <w:rFonts w:ascii="仿宋" w:hAnsi="仿宋" w:eastAsia="仿宋" w:cs="仿宋"/>
          <w:spacing w:val="1"/>
          <w:sz w:val="28"/>
          <w:szCs w:val="28"/>
        </w:rPr>
        <w:t>赛场提供应急医</w:t>
      </w:r>
      <w:r>
        <w:rPr>
          <w:rFonts w:ascii="仿宋" w:hAnsi="仿宋" w:eastAsia="仿宋" w:cs="仿宋"/>
          <w:sz w:val="28"/>
          <w:szCs w:val="28"/>
        </w:rPr>
        <w:t>疗措施和消防措施。</w:t>
      </w:r>
    </w:p>
    <w:p>
      <w:pPr>
        <w:spacing w:before="295" w:line="218" w:lineRule="auto"/>
        <w:ind w:left="575"/>
        <w:rPr>
          <w:rFonts w:ascii="仿宋" w:hAnsi="仿宋" w:eastAsia="仿宋" w:cs="仿宋"/>
          <w:sz w:val="28"/>
          <w:szCs w:val="28"/>
        </w:rPr>
      </w:pPr>
      <w:r>
        <w:rPr>
          <w:rFonts w:ascii="Arial" w:hAnsi="Arial" w:eastAsia="Arial" w:cs="Arial"/>
          <w:spacing w:val="-2"/>
          <w:sz w:val="28"/>
          <w:szCs w:val="28"/>
        </w:rPr>
        <w:t xml:space="preserve">4. </w:t>
      </w:r>
      <w:r>
        <w:rPr>
          <w:rFonts w:ascii="仿宋" w:hAnsi="仿宋" w:eastAsia="仿宋" w:cs="仿宋"/>
          <w:spacing w:val="-2"/>
          <w:sz w:val="28"/>
          <w:szCs w:val="28"/>
        </w:rPr>
        <w:t>按防火安全要求安置灭火器</w:t>
      </w:r>
      <w:r>
        <w:rPr>
          <w:rFonts w:ascii="仿宋" w:hAnsi="仿宋" w:eastAsia="仿宋" w:cs="仿宋"/>
          <w:spacing w:val="-1"/>
          <w:sz w:val="28"/>
          <w:szCs w:val="28"/>
        </w:rPr>
        <w:t>，并指定责任人在紧急时候使用。</w:t>
      </w:r>
    </w:p>
    <w:p>
      <w:pPr>
        <w:spacing w:before="294" w:line="216" w:lineRule="auto"/>
        <w:ind w:left="582"/>
        <w:rPr>
          <w:rFonts w:ascii="仿宋" w:hAnsi="仿宋" w:eastAsia="仿宋" w:cs="仿宋"/>
          <w:sz w:val="28"/>
          <w:szCs w:val="28"/>
        </w:rPr>
      </w:pPr>
      <w:r>
        <w:rPr>
          <w:rFonts w:ascii="Arial" w:hAnsi="Arial" w:eastAsia="Arial" w:cs="Arial"/>
          <w:spacing w:val="-1"/>
          <w:sz w:val="28"/>
          <w:szCs w:val="28"/>
        </w:rPr>
        <w:t xml:space="preserve">5.  </w:t>
      </w:r>
      <w:r>
        <w:rPr>
          <w:rFonts w:ascii="仿宋" w:hAnsi="仿宋" w:eastAsia="仿宋" w:cs="仿宋"/>
          <w:spacing w:val="-1"/>
          <w:sz w:val="28"/>
          <w:szCs w:val="28"/>
        </w:rPr>
        <w:t>设置消防人员和保安人员的专线联系，确定</w:t>
      </w:r>
      <w:r>
        <w:rPr>
          <w:rFonts w:ascii="仿宋" w:hAnsi="仿宋" w:eastAsia="仿宋" w:cs="仿宋"/>
          <w:sz w:val="28"/>
          <w:szCs w:val="28"/>
        </w:rPr>
        <w:t>对方联系人， 由</w:t>
      </w:r>
    </w:p>
    <w:p>
      <w:pPr>
        <w:spacing w:before="295" w:line="219" w:lineRule="auto"/>
        <w:ind w:left="23"/>
        <w:rPr>
          <w:rFonts w:ascii="仿宋" w:hAnsi="仿宋" w:eastAsia="仿宋" w:cs="仿宋"/>
          <w:sz w:val="28"/>
          <w:szCs w:val="28"/>
        </w:rPr>
      </w:pPr>
      <w:r>
        <w:rPr>
          <w:rFonts w:ascii="仿宋" w:hAnsi="仿宋" w:eastAsia="仿宋" w:cs="仿宋"/>
          <w:spacing w:val="-1"/>
          <w:sz w:val="28"/>
          <w:szCs w:val="28"/>
        </w:rPr>
        <w:t>场地安全负责人对口</w:t>
      </w:r>
      <w:r>
        <w:rPr>
          <w:rFonts w:ascii="仿宋" w:hAnsi="仿宋" w:eastAsia="仿宋" w:cs="仿宋"/>
          <w:sz w:val="28"/>
          <w:szCs w:val="28"/>
        </w:rPr>
        <w:t>联系。</w:t>
      </w:r>
    </w:p>
    <w:p>
      <w:pPr>
        <w:spacing w:before="292" w:line="219" w:lineRule="auto"/>
        <w:ind w:left="573"/>
        <w:outlineLvl w:val="1"/>
        <w:rPr>
          <w:rFonts w:ascii="仿宋" w:hAnsi="仿宋" w:eastAsia="仿宋" w:cs="仿宋"/>
          <w:sz w:val="28"/>
          <w:szCs w:val="28"/>
        </w:rPr>
      </w:pPr>
      <w:r>
        <w:rPr>
          <w:rFonts w:ascii="仿宋" w:hAnsi="仿宋" w:eastAsia="仿宋" w:cs="仿宋"/>
          <w:spacing w:val="-14"/>
          <w:sz w:val="28"/>
          <w:szCs w:val="28"/>
        </w:rPr>
        <w:t>( 二 ) 供电预案</w:t>
      </w:r>
    </w:p>
    <w:p>
      <w:pPr>
        <w:spacing w:before="294" w:line="411" w:lineRule="auto"/>
        <w:ind w:left="33" w:right="81" w:firstLine="564"/>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成立安全用电保障工作小组，负责与电力部</w:t>
      </w:r>
      <w:r>
        <w:rPr>
          <w:rFonts w:ascii="仿宋" w:hAnsi="仿宋" w:eastAsia="仿宋" w:cs="仿宋"/>
          <w:spacing w:val="1"/>
          <w:sz w:val="28"/>
          <w:szCs w:val="28"/>
        </w:rPr>
        <w:t>门沟通事宜，保</w:t>
      </w:r>
      <w:r>
        <w:rPr>
          <w:rFonts w:ascii="仿宋" w:hAnsi="仿宋" w:eastAsia="仿宋" w:cs="仿宋"/>
          <w:sz w:val="28"/>
          <w:szCs w:val="28"/>
        </w:rPr>
        <w:t xml:space="preserve"> </w:t>
      </w:r>
      <w:r>
        <w:rPr>
          <w:rFonts w:ascii="仿宋" w:hAnsi="仿宋" w:eastAsia="仿宋" w:cs="仿宋"/>
          <w:spacing w:val="-1"/>
          <w:sz w:val="28"/>
          <w:szCs w:val="28"/>
        </w:rPr>
        <w:t>证比赛期间电力供应正常，及出现异常情</w:t>
      </w:r>
      <w:r>
        <w:rPr>
          <w:rFonts w:ascii="仿宋" w:hAnsi="仿宋" w:eastAsia="仿宋" w:cs="仿宋"/>
          <w:sz w:val="28"/>
          <w:szCs w:val="28"/>
        </w:rPr>
        <w:t>况时及时解决问题。</w:t>
      </w:r>
    </w:p>
    <w:p>
      <w:pPr>
        <w:spacing w:line="217" w:lineRule="auto"/>
        <w:ind w:left="579"/>
        <w:rPr>
          <w:rFonts w:ascii="仿宋" w:hAnsi="仿宋" w:eastAsia="仿宋" w:cs="仿宋"/>
          <w:sz w:val="28"/>
          <w:szCs w:val="28"/>
        </w:rPr>
      </w:pPr>
      <w:r>
        <w:rPr>
          <w:rFonts w:ascii="Arial" w:hAnsi="Arial" w:eastAsia="Arial" w:cs="Arial"/>
          <w:spacing w:val="1"/>
          <w:sz w:val="28"/>
          <w:szCs w:val="28"/>
        </w:rPr>
        <w:t xml:space="preserve">2. </w:t>
      </w:r>
      <w:r>
        <w:rPr>
          <w:rFonts w:ascii="仿宋" w:hAnsi="仿宋" w:eastAsia="仿宋" w:cs="仿宋"/>
          <w:spacing w:val="1"/>
          <w:sz w:val="28"/>
          <w:szCs w:val="28"/>
        </w:rPr>
        <w:t>设立专门赛场配电房，配</w:t>
      </w:r>
      <w:r>
        <w:rPr>
          <w:rFonts w:ascii="仿宋" w:hAnsi="仿宋" w:eastAsia="仿宋" w:cs="仿宋"/>
          <w:sz w:val="28"/>
          <w:szCs w:val="28"/>
        </w:rPr>
        <w:t>置工业标准配电柜。</w:t>
      </w:r>
    </w:p>
    <w:p>
      <w:pPr>
        <w:spacing w:before="295" w:line="216" w:lineRule="auto"/>
        <w:ind w:left="582"/>
        <w:rPr>
          <w:rFonts w:ascii="仿宋" w:hAnsi="仿宋" w:eastAsia="仿宋" w:cs="仿宋"/>
          <w:sz w:val="28"/>
          <w:szCs w:val="28"/>
        </w:rPr>
      </w:pPr>
      <w:r>
        <w:rPr>
          <w:rFonts w:ascii="Arial" w:hAnsi="Arial" w:eastAsia="Arial" w:cs="Arial"/>
          <w:spacing w:val="-6"/>
          <w:sz w:val="28"/>
          <w:szCs w:val="28"/>
        </w:rPr>
        <w:t>3</w:t>
      </w:r>
      <w:r>
        <w:rPr>
          <w:rFonts w:ascii="Arial" w:hAnsi="Arial" w:eastAsia="Arial" w:cs="Arial"/>
          <w:spacing w:val="-4"/>
          <w:sz w:val="28"/>
          <w:szCs w:val="28"/>
        </w:rPr>
        <w:t xml:space="preserve">.  </w:t>
      </w:r>
      <w:r>
        <w:rPr>
          <w:rFonts w:ascii="仿宋" w:hAnsi="仿宋" w:eastAsia="仿宋" w:cs="仿宋"/>
          <w:spacing w:val="-4"/>
          <w:sz w:val="28"/>
          <w:szCs w:val="28"/>
        </w:rPr>
        <w:t>实行双重双电源保障措施：</w:t>
      </w:r>
    </w:p>
    <w:p>
      <w:pPr>
        <w:spacing w:before="296" w:line="218" w:lineRule="auto"/>
        <w:ind w:left="573"/>
        <w:rPr>
          <w:rFonts w:ascii="仿宋" w:hAnsi="仿宋" w:eastAsia="仿宋" w:cs="仿宋"/>
          <w:sz w:val="28"/>
          <w:szCs w:val="28"/>
        </w:rPr>
      </w:pPr>
      <w:r>
        <w:rPr>
          <w:rFonts w:ascii="仿宋" w:hAnsi="仿宋" w:eastAsia="仿宋" w:cs="仿宋"/>
          <w:spacing w:val="-21"/>
          <w:sz w:val="28"/>
          <w:szCs w:val="28"/>
        </w:rPr>
        <w:t>(</w:t>
      </w:r>
      <w:r>
        <w:rPr>
          <w:rFonts w:ascii="仿宋" w:hAnsi="仿宋" w:eastAsia="仿宋" w:cs="仿宋"/>
          <w:spacing w:val="-15"/>
          <w:sz w:val="28"/>
          <w:szCs w:val="28"/>
        </w:rPr>
        <w:t xml:space="preserve"> </w:t>
      </w:r>
      <w:r>
        <w:rPr>
          <w:rFonts w:ascii="Arial" w:hAnsi="Arial" w:eastAsia="Arial" w:cs="Arial"/>
          <w:spacing w:val="-15"/>
          <w:sz w:val="28"/>
          <w:szCs w:val="28"/>
        </w:rPr>
        <w:t xml:space="preserve">1 </w:t>
      </w:r>
      <w:r>
        <w:rPr>
          <w:rFonts w:ascii="仿宋" w:hAnsi="仿宋" w:eastAsia="仿宋" w:cs="仿宋"/>
          <w:spacing w:val="-15"/>
          <w:sz w:val="28"/>
          <w:szCs w:val="28"/>
        </w:rPr>
        <w:t xml:space="preserve">) 除正常市电外，增加备用柴油发电机或不间断电源 ( </w:t>
      </w:r>
      <w:r>
        <w:rPr>
          <w:rFonts w:ascii="Arial" w:hAnsi="Arial" w:eastAsia="Arial" w:cs="Arial"/>
          <w:spacing w:val="-15"/>
          <w:sz w:val="28"/>
          <w:szCs w:val="28"/>
        </w:rPr>
        <w:t>UPS</w:t>
      </w:r>
      <w:r>
        <w:rPr>
          <w:rFonts w:ascii="仿宋" w:hAnsi="仿宋" w:eastAsia="仿宋" w:cs="仿宋"/>
          <w:spacing w:val="-15"/>
          <w:sz w:val="28"/>
          <w:szCs w:val="28"/>
        </w:rPr>
        <w:t>)，</w:t>
      </w:r>
    </w:p>
    <w:p>
      <w:pPr>
        <w:spacing w:before="293" w:line="216" w:lineRule="auto"/>
        <w:ind w:left="30"/>
        <w:rPr>
          <w:rFonts w:ascii="仿宋" w:hAnsi="仿宋" w:eastAsia="仿宋" w:cs="仿宋"/>
          <w:sz w:val="28"/>
          <w:szCs w:val="28"/>
        </w:rPr>
      </w:pPr>
      <w:r>
        <w:rPr>
          <w:rFonts w:ascii="仿宋" w:hAnsi="仿宋" w:eastAsia="仿宋" w:cs="仿宋"/>
          <w:spacing w:val="-1"/>
          <w:sz w:val="28"/>
          <w:szCs w:val="28"/>
        </w:rPr>
        <w:t>柴油发电机离赛场足够远，保证赛</w:t>
      </w:r>
      <w:r>
        <w:rPr>
          <w:rFonts w:ascii="仿宋" w:hAnsi="仿宋" w:eastAsia="仿宋" w:cs="仿宋"/>
          <w:sz w:val="28"/>
          <w:szCs w:val="28"/>
        </w:rPr>
        <w:t>场安静无噪音污染。</w:t>
      </w:r>
    </w:p>
    <w:p>
      <w:pPr>
        <w:sectPr>
          <w:headerReference r:id="rId58" w:type="default"/>
          <w:footerReference r:id="rId59" w:type="default"/>
          <w:pgSz w:w="11906" w:h="16839"/>
          <w:pgMar w:top="1235" w:right="1717" w:bottom="1574" w:left="1785" w:header="879" w:footer="1407" w:gutter="0"/>
          <w:cols w:space="720" w:num="1"/>
        </w:sectPr>
      </w:pPr>
    </w:p>
    <w:p>
      <w:pPr>
        <w:spacing w:line="286" w:lineRule="auto"/>
        <w:rPr>
          <w:rFonts w:ascii="Arial"/>
          <w:sz w:val="21"/>
        </w:rPr>
      </w:pPr>
    </w:p>
    <w:p>
      <w:pPr>
        <w:spacing w:before="91" w:line="411" w:lineRule="auto"/>
        <w:ind w:left="30" w:right="13" w:firstLine="543"/>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2</w:t>
      </w:r>
      <w:r>
        <w:rPr>
          <w:rFonts w:ascii="仿宋" w:hAnsi="仿宋" w:eastAsia="仿宋" w:cs="仿宋"/>
          <w:spacing w:val="6"/>
          <w:sz w:val="28"/>
          <w:szCs w:val="28"/>
        </w:rPr>
        <w:t>) 赛场各比赛工位设备电源与电脑电源分离，保证电脑用</w:t>
      </w:r>
      <w:r>
        <w:rPr>
          <w:rFonts w:ascii="仿宋" w:hAnsi="仿宋" w:eastAsia="仿宋" w:cs="仿宋"/>
          <w:spacing w:val="2"/>
          <w:sz w:val="28"/>
          <w:szCs w:val="28"/>
        </w:rPr>
        <w:t>电</w:t>
      </w:r>
      <w:r>
        <w:rPr>
          <w:rFonts w:ascii="仿宋" w:hAnsi="仿宋" w:eastAsia="仿宋" w:cs="仿宋"/>
          <w:sz w:val="28"/>
          <w:szCs w:val="28"/>
        </w:rPr>
        <w:t xml:space="preserve"> </w:t>
      </w:r>
      <w:r>
        <w:rPr>
          <w:rFonts w:ascii="仿宋" w:hAnsi="仿宋" w:eastAsia="仿宋" w:cs="仿宋"/>
          <w:spacing w:val="-2"/>
          <w:sz w:val="28"/>
          <w:szCs w:val="28"/>
        </w:rPr>
        <w:t>不受选手</w:t>
      </w:r>
      <w:r>
        <w:rPr>
          <w:rFonts w:ascii="仿宋" w:hAnsi="仿宋" w:eastAsia="仿宋" w:cs="仿宋"/>
          <w:spacing w:val="-1"/>
          <w:sz w:val="28"/>
          <w:szCs w:val="28"/>
        </w:rPr>
        <w:t>对设备误操作影响。</w:t>
      </w:r>
    </w:p>
    <w:p>
      <w:pPr>
        <w:spacing w:line="215" w:lineRule="auto"/>
        <w:ind w:left="573"/>
        <w:rPr>
          <w:rFonts w:ascii="仿宋" w:hAnsi="仿宋" w:eastAsia="仿宋" w:cs="仿宋"/>
          <w:sz w:val="28"/>
          <w:szCs w:val="28"/>
        </w:rPr>
      </w:pPr>
      <w:r>
        <w:rPr>
          <w:rFonts w:ascii="仿宋" w:hAnsi="仿宋" w:eastAsia="仿宋" w:cs="仿宋"/>
          <w:spacing w:val="1"/>
          <w:sz w:val="28"/>
          <w:szCs w:val="28"/>
        </w:rPr>
        <w:t>(</w:t>
      </w:r>
      <w:r>
        <w:rPr>
          <w:rFonts w:ascii="Arial" w:hAnsi="Arial" w:eastAsia="Arial" w:cs="Arial"/>
          <w:spacing w:val="1"/>
          <w:sz w:val="28"/>
          <w:szCs w:val="28"/>
        </w:rPr>
        <w:t>3</w:t>
      </w:r>
      <w:r>
        <w:rPr>
          <w:rFonts w:ascii="仿宋" w:hAnsi="仿宋" w:eastAsia="仿宋" w:cs="仿宋"/>
          <w:spacing w:val="1"/>
          <w:sz w:val="28"/>
          <w:szCs w:val="28"/>
        </w:rPr>
        <w:t>) 配电柜</w:t>
      </w:r>
      <w:r>
        <w:rPr>
          <w:rFonts w:ascii="仿宋" w:hAnsi="仿宋" w:eastAsia="仿宋" w:cs="仿宋"/>
          <w:sz w:val="28"/>
          <w:szCs w:val="28"/>
        </w:rPr>
        <w:t xml:space="preserve">出线口必需保证 </w:t>
      </w:r>
      <w:r>
        <w:rPr>
          <w:rFonts w:ascii="Arial" w:hAnsi="Arial" w:eastAsia="Arial" w:cs="Arial"/>
          <w:sz w:val="28"/>
          <w:szCs w:val="28"/>
        </w:rPr>
        <w:t xml:space="preserve">5 </w:t>
      </w:r>
      <w:r>
        <w:rPr>
          <w:rFonts w:ascii="仿宋" w:hAnsi="仿宋" w:eastAsia="仿宋" w:cs="仿宋"/>
          <w:sz w:val="28"/>
          <w:szCs w:val="28"/>
        </w:rPr>
        <w:t>路以备用。</w:t>
      </w:r>
    </w:p>
    <w:p>
      <w:pPr>
        <w:spacing w:before="298" w:line="411" w:lineRule="auto"/>
        <w:ind w:left="31" w:right="65" w:firstLine="541"/>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4"/>
          <w:sz w:val="28"/>
          <w:szCs w:val="28"/>
        </w:rPr>
        <w:t>4</w:t>
      </w:r>
      <w:r>
        <w:rPr>
          <w:rFonts w:ascii="仿宋" w:hAnsi="仿宋" w:eastAsia="仿宋" w:cs="仿宋"/>
          <w:spacing w:val="4"/>
          <w:sz w:val="28"/>
          <w:szCs w:val="28"/>
        </w:rPr>
        <w:t>) 设备本身带有配电箱，配备隔离变压器，具有漏电保护、</w:t>
      </w:r>
      <w:r>
        <w:rPr>
          <w:rFonts w:ascii="仿宋" w:hAnsi="仿宋" w:eastAsia="仿宋" w:cs="仿宋"/>
          <w:sz w:val="28"/>
          <w:szCs w:val="28"/>
        </w:rPr>
        <w:t xml:space="preserve"> </w:t>
      </w:r>
      <w:r>
        <w:rPr>
          <w:rFonts w:ascii="仿宋" w:hAnsi="仿宋" w:eastAsia="仿宋" w:cs="仿宋"/>
          <w:spacing w:val="-1"/>
          <w:sz w:val="28"/>
          <w:szCs w:val="28"/>
        </w:rPr>
        <w:t>过压、过电流保护等功能，各单元独立</w:t>
      </w:r>
      <w:r>
        <w:rPr>
          <w:rFonts w:ascii="仿宋" w:hAnsi="仿宋" w:eastAsia="仿宋" w:cs="仿宋"/>
          <w:sz w:val="28"/>
          <w:szCs w:val="28"/>
        </w:rPr>
        <w:t>供电互不干扰。</w:t>
      </w:r>
    </w:p>
    <w:p>
      <w:pPr>
        <w:spacing w:before="1" w:line="217" w:lineRule="auto"/>
        <w:ind w:left="573"/>
        <w:outlineLvl w:val="1"/>
        <w:rPr>
          <w:rFonts w:ascii="仿宋" w:hAnsi="仿宋" w:eastAsia="仿宋" w:cs="仿宋"/>
          <w:sz w:val="28"/>
          <w:szCs w:val="28"/>
        </w:rPr>
      </w:pPr>
      <w:r>
        <w:rPr>
          <w:rFonts w:ascii="仿宋" w:hAnsi="仿宋" w:eastAsia="仿宋" w:cs="仿宋"/>
          <w:spacing w:val="-14"/>
          <w:sz w:val="28"/>
          <w:szCs w:val="28"/>
        </w:rPr>
        <w:t>( 三 ) 医疗预案</w:t>
      </w:r>
    </w:p>
    <w:p>
      <w:pPr>
        <w:spacing w:before="289" w:line="413" w:lineRule="auto"/>
        <w:ind w:left="49" w:right="13" w:firstLine="548"/>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在赛场警戒线范围内设置医疗保障服务站，</w:t>
      </w:r>
      <w:r>
        <w:rPr>
          <w:rFonts w:ascii="仿宋" w:hAnsi="仿宋" w:eastAsia="仿宋" w:cs="仿宋"/>
          <w:spacing w:val="1"/>
          <w:sz w:val="28"/>
          <w:szCs w:val="28"/>
        </w:rPr>
        <w:t>提供可能发生的</w:t>
      </w:r>
      <w:r>
        <w:rPr>
          <w:rFonts w:ascii="仿宋" w:hAnsi="仿宋" w:eastAsia="仿宋" w:cs="仿宋"/>
          <w:sz w:val="28"/>
          <w:szCs w:val="28"/>
        </w:rPr>
        <w:t xml:space="preserve"> </w:t>
      </w:r>
      <w:r>
        <w:rPr>
          <w:rFonts w:ascii="仿宋" w:hAnsi="仿宋" w:eastAsia="仿宋" w:cs="仿宋"/>
          <w:spacing w:val="-4"/>
          <w:sz w:val="28"/>
          <w:szCs w:val="28"/>
        </w:rPr>
        <w:t>急救、伤</w:t>
      </w:r>
      <w:r>
        <w:rPr>
          <w:rFonts w:ascii="仿宋" w:hAnsi="仿宋" w:eastAsia="仿宋" w:cs="仿宋"/>
          <w:spacing w:val="-3"/>
          <w:sz w:val="28"/>
          <w:szCs w:val="28"/>
        </w:rPr>
        <w:t>口</w:t>
      </w:r>
      <w:r>
        <w:rPr>
          <w:rFonts w:ascii="仿宋" w:hAnsi="仿宋" w:eastAsia="仿宋" w:cs="仿宋"/>
          <w:spacing w:val="-2"/>
          <w:sz w:val="28"/>
          <w:szCs w:val="28"/>
        </w:rPr>
        <w:t>处理等应急服务。</w:t>
      </w:r>
    </w:p>
    <w:p>
      <w:pPr>
        <w:spacing w:line="217" w:lineRule="auto"/>
        <w:ind w:left="579"/>
        <w:rPr>
          <w:rFonts w:ascii="仿宋" w:hAnsi="仿宋" w:eastAsia="仿宋" w:cs="仿宋"/>
          <w:sz w:val="28"/>
          <w:szCs w:val="28"/>
        </w:rPr>
      </w:pPr>
      <w:r>
        <w:rPr>
          <w:rFonts w:ascii="Arial" w:hAnsi="Arial" w:eastAsia="Arial" w:cs="Arial"/>
          <w:spacing w:val="9"/>
          <w:sz w:val="28"/>
          <w:szCs w:val="28"/>
        </w:rPr>
        <w:t>2</w:t>
      </w:r>
      <w:r>
        <w:rPr>
          <w:rFonts w:ascii="Arial" w:hAnsi="Arial" w:eastAsia="Arial" w:cs="Arial"/>
          <w:spacing w:val="5"/>
          <w:sz w:val="28"/>
          <w:szCs w:val="28"/>
        </w:rPr>
        <w:t xml:space="preserve">. </w:t>
      </w:r>
      <w:r>
        <w:rPr>
          <w:rFonts w:ascii="仿宋" w:hAnsi="仿宋" w:eastAsia="仿宋" w:cs="仿宋"/>
          <w:spacing w:val="5"/>
          <w:sz w:val="28"/>
          <w:szCs w:val="28"/>
        </w:rPr>
        <w:t>赛场提供应急医疗措施和消防措施，设置医护人员的专线联</w:t>
      </w:r>
    </w:p>
    <w:p>
      <w:pPr>
        <w:spacing w:before="294" w:line="220" w:lineRule="auto"/>
        <w:ind w:left="38"/>
        <w:rPr>
          <w:rFonts w:ascii="仿宋" w:hAnsi="仿宋" w:eastAsia="仿宋" w:cs="仿宋"/>
          <w:sz w:val="28"/>
          <w:szCs w:val="28"/>
        </w:rPr>
      </w:pPr>
      <w:r>
        <w:rPr>
          <w:rFonts w:ascii="仿宋" w:hAnsi="仿宋" w:eastAsia="仿宋" w:cs="仿宋"/>
          <w:spacing w:val="-2"/>
          <w:sz w:val="28"/>
          <w:szCs w:val="28"/>
        </w:rPr>
        <w:t>系</w:t>
      </w:r>
      <w:r>
        <w:rPr>
          <w:rFonts w:ascii="仿宋" w:hAnsi="仿宋" w:eastAsia="仿宋" w:cs="仿宋"/>
          <w:spacing w:val="-1"/>
          <w:sz w:val="28"/>
          <w:szCs w:val="28"/>
        </w:rPr>
        <w:t>，确定对方联系人，由场地安全负责人对口联系。</w:t>
      </w:r>
    </w:p>
    <w:p>
      <w:pPr>
        <w:spacing w:before="290" w:line="219" w:lineRule="auto"/>
        <w:ind w:left="573"/>
        <w:outlineLvl w:val="1"/>
        <w:rPr>
          <w:rFonts w:ascii="仿宋" w:hAnsi="仿宋" w:eastAsia="仿宋" w:cs="仿宋"/>
          <w:sz w:val="28"/>
          <w:szCs w:val="28"/>
        </w:rPr>
      </w:pPr>
      <w:r>
        <w:rPr>
          <w:rFonts w:ascii="仿宋" w:hAnsi="仿宋" w:eastAsia="仿宋" w:cs="仿宋"/>
          <w:spacing w:val="-14"/>
          <w:sz w:val="28"/>
          <w:szCs w:val="28"/>
        </w:rPr>
        <w:t>( 四 ) 设备预案</w:t>
      </w:r>
    </w:p>
    <w:p>
      <w:pPr>
        <w:spacing w:before="294" w:line="411" w:lineRule="auto"/>
        <w:ind w:left="33" w:right="11" w:firstLine="564"/>
        <w:rPr>
          <w:rFonts w:ascii="仿宋" w:hAnsi="仿宋" w:eastAsia="仿宋" w:cs="仿宋"/>
          <w:sz w:val="28"/>
          <w:szCs w:val="28"/>
        </w:rPr>
      </w:pPr>
      <w:r>
        <w:rPr>
          <w:rFonts w:ascii="Arial" w:hAnsi="Arial" w:eastAsia="Arial" w:cs="Arial"/>
          <w:spacing w:val="-14"/>
          <w:sz w:val="28"/>
          <w:szCs w:val="28"/>
        </w:rPr>
        <w:t>1.</w:t>
      </w:r>
      <w:r>
        <w:rPr>
          <w:rFonts w:ascii="Arial" w:hAnsi="Arial" w:eastAsia="Arial" w:cs="Arial"/>
          <w:spacing w:val="-9"/>
          <w:sz w:val="28"/>
          <w:szCs w:val="28"/>
        </w:rPr>
        <w:t xml:space="preserve"> </w:t>
      </w:r>
      <w:r>
        <w:rPr>
          <w:rFonts w:ascii="仿宋" w:hAnsi="仿宋" w:eastAsia="仿宋" w:cs="仿宋"/>
          <w:spacing w:val="-7"/>
          <w:sz w:val="28"/>
          <w:szCs w:val="28"/>
        </w:rPr>
        <w:t xml:space="preserve">赛场至少提供 </w:t>
      </w:r>
      <w:r>
        <w:rPr>
          <w:rFonts w:ascii="Arial" w:hAnsi="Arial" w:eastAsia="Arial" w:cs="Arial"/>
          <w:spacing w:val="-7"/>
          <w:sz w:val="28"/>
          <w:szCs w:val="28"/>
        </w:rPr>
        <w:t xml:space="preserve">1 </w:t>
      </w:r>
      <w:r>
        <w:rPr>
          <w:rFonts w:ascii="仿宋" w:hAnsi="仿宋" w:eastAsia="仿宋" w:cs="仿宋"/>
          <w:spacing w:val="-7"/>
          <w:sz w:val="28"/>
          <w:szCs w:val="28"/>
        </w:rPr>
        <w:t>套备用设备，预防比赛过程中可能出现的技术</w:t>
      </w:r>
      <w:r>
        <w:rPr>
          <w:rFonts w:ascii="仿宋" w:hAnsi="仿宋" w:eastAsia="仿宋" w:cs="仿宋"/>
          <w:sz w:val="28"/>
          <w:szCs w:val="28"/>
        </w:rPr>
        <w:t xml:space="preserve"> </w:t>
      </w:r>
      <w:r>
        <w:rPr>
          <w:rFonts w:ascii="仿宋" w:hAnsi="仿宋" w:eastAsia="仿宋" w:cs="仿宋"/>
          <w:spacing w:val="-6"/>
          <w:sz w:val="28"/>
          <w:szCs w:val="28"/>
        </w:rPr>
        <w:t>故障。</w:t>
      </w:r>
    </w:p>
    <w:p>
      <w:pPr>
        <w:spacing w:before="2" w:line="411" w:lineRule="auto"/>
        <w:ind w:left="28" w:right="13" w:firstLine="551"/>
        <w:rPr>
          <w:rFonts w:ascii="仿宋" w:hAnsi="仿宋" w:eastAsia="仿宋" w:cs="仿宋"/>
          <w:sz w:val="28"/>
          <w:szCs w:val="28"/>
        </w:rPr>
      </w:pPr>
      <w:r>
        <w:rPr>
          <w:rFonts w:ascii="Arial" w:hAnsi="Arial" w:eastAsia="Arial" w:cs="Arial"/>
          <w:spacing w:val="9"/>
          <w:sz w:val="28"/>
          <w:szCs w:val="28"/>
        </w:rPr>
        <w:t>2</w:t>
      </w:r>
      <w:r>
        <w:rPr>
          <w:rFonts w:ascii="Arial" w:hAnsi="Arial" w:eastAsia="Arial" w:cs="Arial"/>
          <w:spacing w:val="5"/>
          <w:sz w:val="28"/>
          <w:szCs w:val="28"/>
        </w:rPr>
        <w:t xml:space="preserve">. </w:t>
      </w:r>
      <w:r>
        <w:rPr>
          <w:rFonts w:ascii="仿宋" w:hAnsi="仿宋" w:eastAsia="仿宋" w:cs="仿宋"/>
          <w:spacing w:val="5"/>
          <w:sz w:val="28"/>
          <w:szCs w:val="28"/>
        </w:rPr>
        <w:t>赛场内配备一定数量的设备维护工程技术人员，处置设备可</w:t>
      </w:r>
      <w:r>
        <w:rPr>
          <w:rFonts w:ascii="仿宋" w:hAnsi="仿宋" w:eastAsia="仿宋" w:cs="仿宋"/>
          <w:sz w:val="28"/>
          <w:szCs w:val="28"/>
        </w:rPr>
        <w:t xml:space="preserve"> </w:t>
      </w:r>
      <w:r>
        <w:rPr>
          <w:rFonts w:ascii="仿宋" w:hAnsi="仿宋" w:eastAsia="仿宋" w:cs="仿宋"/>
          <w:spacing w:val="-6"/>
          <w:sz w:val="28"/>
          <w:szCs w:val="28"/>
        </w:rPr>
        <w:t>能出现的问题</w:t>
      </w:r>
      <w:r>
        <w:rPr>
          <w:rFonts w:ascii="仿宋" w:hAnsi="仿宋" w:eastAsia="仿宋" w:cs="仿宋"/>
          <w:spacing w:val="-3"/>
          <w:sz w:val="28"/>
          <w:szCs w:val="28"/>
        </w:rPr>
        <w:t>，辅助裁判确认竞赛设备和电脑软件状态，快速识别问</w:t>
      </w:r>
      <w:r>
        <w:rPr>
          <w:rFonts w:ascii="仿宋" w:hAnsi="仿宋" w:eastAsia="仿宋" w:cs="仿宋"/>
          <w:sz w:val="28"/>
          <w:szCs w:val="28"/>
        </w:rPr>
        <w:t xml:space="preserve"> </w:t>
      </w:r>
      <w:r>
        <w:rPr>
          <w:rFonts w:ascii="仿宋" w:hAnsi="仿宋" w:eastAsia="仿宋" w:cs="仿宋"/>
          <w:spacing w:val="-1"/>
          <w:sz w:val="28"/>
          <w:szCs w:val="28"/>
        </w:rPr>
        <w:t>题根源并及时有效采取措施，保障</w:t>
      </w:r>
      <w:r>
        <w:rPr>
          <w:rFonts w:ascii="仿宋" w:hAnsi="仿宋" w:eastAsia="仿宋" w:cs="仿宋"/>
          <w:sz w:val="28"/>
          <w:szCs w:val="28"/>
        </w:rPr>
        <w:t>竞赛顺利进行。</w:t>
      </w:r>
    </w:p>
    <w:p>
      <w:pPr>
        <w:spacing w:before="1" w:line="411" w:lineRule="auto"/>
        <w:ind w:left="37" w:right="11" w:firstLine="545"/>
        <w:rPr>
          <w:rFonts w:ascii="仿宋" w:hAnsi="仿宋" w:eastAsia="仿宋" w:cs="仿宋"/>
          <w:sz w:val="28"/>
          <w:szCs w:val="28"/>
        </w:rPr>
      </w:pPr>
      <w:r>
        <w:rPr>
          <w:rFonts w:ascii="Arial" w:hAnsi="Arial" w:eastAsia="Arial" w:cs="Arial"/>
          <w:spacing w:val="-15"/>
          <w:sz w:val="28"/>
          <w:szCs w:val="28"/>
        </w:rPr>
        <w:t>3</w:t>
      </w:r>
      <w:r>
        <w:rPr>
          <w:rFonts w:ascii="Arial" w:hAnsi="Arial" w:eastAsia="Arial" w:cs="Arial"/>
          <w:spacing w:val="-9"/>
          <w:sz w:val="28"/>
          <w:szCs w:val="28"/>
        </w:rPr>
        <w:t xml:space="preserve">.  </w:t>
      </w:r>
      <w:r>
        <w:rPr>
          <w:rFonts w:ascii="仿宋" w:hAnsi="仿宋" w:eastAsia="仿宋" w:cs="仿宋"/>
          <w:spacing w:val="-9"/>
          <w:sz w:val="28"/>
          <w:szCs w:val="28"/>
        </w:rPr>
        <w:t xml:space="preserve">竞赛前 </w:t>
      </w:r>
      <w:r>
        <w:rPr>
          <w:rFonts w:ascii="Arial" w:hAnsi="Arial" w:eastAsia="Arial" w:cs="Arial"/>
          <w:spacing w:val="-9"/>
          <w:sz w:val="28"/>
          <w:szCs w:val="28"/>
        </w:rPr>
        <w:t xml:space="preserve">2 </w:t>
      </w:r>
      <w:r>
        <w:rPr>
          <w:rFonts w:ascii="仿宋" w:hAnsi="仿宋" w:eastAsia="仿宋" w:cs="仿宋"/>
          <w:spacing w:val="-9"/>
          <w:sz w:val="28"/>
          <w:szCs w:val="28"/>
        </w:rPr>
        <w:t>周，竞赛平台按照赛项专家组要求进入赛场，并进行</w:t>
      </w:r>
      <w:r>
        <w:rPr>
          <w:rFonts w:ascii="仿宋" w:hAnsi="仿宋" w:eastAsia="仿宋" w:cs="仿宋"/>
          <w:sz w:val="28"/>
          <w:szCs w:val="28"/>
        </w:rPr>
        <w:t xml:space="preserve"> </w:t>
      </w:r>
      <w:r>
        <w:rPr>
          <w:rFonts w:ascii="仿宋" w:hAnsi="仿宋" w:eastAsia="仿宋" w:cs="仿宋"/>
          <w:spacing w:val="-8"/>
          <w:sz w:val="28"/>
          <w:szCs w:val="28"/>
        </w:rPr>
        <w:t>满</w:t>
      </w:r>
      <w:r>
        <w:rPr>
          <w:rFonts w:ascii="仿宋" w:hAnsi="仿宋" w:eastAsia="仿宋" w:cs="仿宋"/>
          <w:spacing w:val="-7"/>
          <w:sz w:val="28"/>
          <w:szCs w:val="28"/>
        </w:rPr>
        <w:t xml:space="preserve">负荷动作测试连续 </w:t>
      </w:r>
      <w:r>
        <w:rPr>
          <w:rFonts w:ascii="Arial" w:hAnsi="Arial" w:eastAsia="Arial" w:cs="Arial"/>
          <w:spacing w:val="-7"/>
          <w:sz w:val="28"/>
          <w:szCs w:val="28"/>
        </w:rPr>
        <w:t xml:space="preserve">24 </w:t>
      </w:r>
      <w:r>
        <w:rPr>
          <w:rFonts w:ascii="仿宋" w:hAnsi="仿宋" w:eastAsia="仿宋" w:cs="仿宋"/>
          <w:spacing w:val="-7"/>
          <w:sz w:val="28"/>
          <w:szCs w:val="28"/>
        </w:rPr>
        <w:t>小时，确保零故障。</w:t>
      </w:r>
    </w:p>
    <w:p>
      <w:pPr>
        <w:spacing w:before="1" w:line="411" w:lineRule="auto"/>
        <w:ind w:left="49" w:right="11" w:firstLine="526"/>
        <w:rPr>
          <w:rFonts w:ascii="仿宋" w:hAnsi="仿宋" w:eastAsia="仿宋" w:cs="仿宋"/>
          <w:sz w:val="28"/>
          <w:szCs w:val="28"/>
        </w:rPr>
      </w:pPr>
      <w:r>
        <w:rPr>
          <w:rFonts w:ascii="Arial" w:hAnsi="Arial" w:eastAsia="Arial" w:cs="Arial"/>
          <w:spacing w:val="-3"/>
          <w:sz w:val="28"/>
          <w:szCs w:val="28"/>
        </w:rPr>
        <w:t xml:space="preserve">4. </w:t>
      </w:r>
      <w:r>
        <w:rPr>
          <w:rFonts w:ascii="仿宋" w:hAnsi="仿宋" w:eastAsia="仿宋" w:cs="仿宋"/>
          <w:spacing w:val="-3"/>
          <w:sz w:val="28"/>
          <w:szCs w:val="28"/>
        </w:rPr>
        <w:t xml:space="preserve">赛位电脑配置统一并安装相关软件，进行超过 </w:t>
      </w:r>
      <w:r>
        <w:rPr>
          <w:rFonts w:ascii="Arial" w:hAnsi="Arial" w:eastAsia="Arial" w:cs="Arial"/>
          <w:spacing w:val="-3"/>
          <w:sz w:val="28"/>
          <w:szCs w:val="28"/>
        </w:rPr>
        <w:t xml:space="preserve">24 </w:t>
      </w:r>
      <w:r>
        <w:rPr>
          <w:rFonts w:ascii="仿宋" w:hAnsi="仿宋" w:eastAsia="仿宋" w:cs="仿宋"/>
          <w:spacing w:val="-3"/>
          <w:sz w:val="28"/>
          <w:szCs w:val="28"/>
        </w:rPr>
        <w:t>小时不间</w:t>
      </w:r>
      <w:r>
        <w:rPr>
          <w:rFonts w:ascii="仿宋" w:hAnsi="仿宋" w:eastAsia="仿宋" w:cs="仿宋"/>
          <w:spacing w:val="-1"/>
          <w:sz w:val="28"/>
          <w:szCs w:val="28"/>
        </w:rPr>
        <w:t>断</w:t>
      </w:r>
      <w:r>
        <w:rPr>
          <w:rFonts w:ascii="仿宋" w:hAnsi="仿宋" w:eastAsia="仿宋" w:cs="仿宋"/>
          <w:sz w:val="28"/>
          <w:szCs w:val="28"/>
        </w:rPr>
        <w:t xml:space="preserve"> </w:t>
      </w:r>
      <w:r>
        <w:rPr>
          <w:rFonts w:ascii="仿宋" w:hAnsi="仿宋" w:eastAsia="仿宋" w:cs="仿宋"/>
          <w:spacing w:val="-2"/>
          <w:sz w:val="28"/>
          <w:szCs w:val="28"/>
        </w:rPr>
        <w:t>的软件操作运行测</w:t>
      </w:r>
      <w:r>
        <w:rPr>
          <w:rFonts w:ascii="仿宋" w:hAnsi="仿宋" w:eastAsia="仿宋" w:cs="仿宋"/>
          <w:spacing w:val="-1"/>
          <w:sz w:val="28"/>
          <w:szCs w:val="28"/>
        </w:rPr>
        <w:t>试，并在竞赛现场提供足够数量的电脑备机。</w:t>
      </w:r>
    </w:p>
    <w:p>
      <w:pPr>
        <w:spacing w:before="2" w:line="217" w:lineRule="auto"/>
        <w:ind w:left="573"/>
        <w:outlineLvl w:val="1"/>
        <w:rPr>
          <w:rFonts w:ascii="仿宋" w:hAnsi="仿宋" w:eastAsia="仿宋" w:cs="仿宋"/>
          <w:sz w:val="28"/>
          <w:szCs w:val="28"/>
        </w:rPr>
      </w:pPr>
      <w:r>
        <w:rPr>
          <w:rFonts w:ascii="仿宋" w:hAnsi="仿宋" w:eastAsia="仿宋" w:cs="仿宋"/>
          <w:spacing w:val="-14"/>
          <w:sz w:val="28"/>
          <w:szCs w:val="28"/>
        </w:rPr>
        <w:t>( 五 ) 疫情防控</w:t>
      </w:r>
    </w:p>
    <w:p>
      <w:pPr>
        <w:spacing w:before="293" w:line="217" w:lineRule="auto"/>
        <w:ind w:left="592"/>
        <w:rPr>
          <w:rFonts w:ascii="仿宋" w:hAnsi="仿宋" w:eastAsia="仿宋" w:cs="仿宋"/>
          <w:sz w:val="28"/>
          <w:szCs w:val="28"/>
        </w:rPr>
      </w:pPr>
      <w:r>
        <w:rPr>
          <w:rFonts w:ascii="仿宋" w:hAnsi="仿宋" w:eastAsia="仿宋" w:cs="仿宋"/>
          <w:spacing w:val="11"/>
          <w:sz w:val="28"/>
          <w:szCs w:val="28"/>
        </w:rPr>
        <w:t>为</w:t>
      </w:r>
      <w:r>
        <w:rPr>
          <w:rFonts w:ascii="仿宋" w:hAnsi="仿宋" w:eastAsia="仿宋" w:cs="仿宋"/>
          <w:spacing w:val="6"/>
          <w:sz w:val="28"/>
          <w:szCs w:val="28"/>
        </w:rPr>
        <w:t>切实推进与落实疫情防控常态化条件下全国职业院校技能大</w:t>
      </w:r>
    </w:p>
    <w:p>
      <w:pPr>
        <w:sectPr>
          <w:headerReference r:id="rId60" w:type="default"/>
          <w:footerReference r:id="rId61" w:type="default"/>
          <w:pgSz w:w="11906" w:h="16839"/>
          <w:pgMar w:top="1235" w:right="1785" w:bottom="1574" w:left="1785" w:header="879" w:footer="1407" w:gutter="0"/>
          <w:cols w:space="720" w:num="1"/>
        </w:sectPr>
      </w:pPr>
    </w:p>
    <w:p>
      <w:pPr>
        <w:spacing w:line="286" w:lineRule="auto"/>
        <w:rPr>
          <w:rFonts w:ascii="Arial"/>
          <w:sz w:val="21"/>
        </w:rPr>
      </w:pPr>
    </w:p>
    <w:p>
      <w:pPr>
        <w:spacing w:before="91" w:line="411" w:lineRule="auto"/>
        <w:ind w:left="49" w:right="81" w:hanging="30"/>
        <w:rPr>
          <w:rFonts w:ascii="仿宋" w:hAnsi="仿宋" w:eastAsia="仿宋" w:cs="仿宋"/>
          <w:sz w:val="28"/>
          <w:szCs w:val="28"/>
        </w:rPr>
      </w:pPr>
      <w:r>
        <w:rPr>
          <w:rFonts w:ascii="仿宋" w:hAnsi="仿宋" w:eastAsia="仿宋" w:cs="仿宋"/>
          <w:spacing w:val="-6"/>
          <w:sz w:val="28"/>
          <w:szCs w:val="28"/>
        </w:rPr>
        <w:t>赛赛项</w:t>
      </w:r>
      <w:r>
        <w:rPr>
          <w:rFonts w:ascii="仿宋" w:hAnsi="仿宋" w:eastAsia="仿宋" w:cs="仿宋"/>
          <w:spacing w:val="-4"/>
          <w:sz w:val="28"/>
          <w:szCs w:val="28"/>
        </w:rPr>
        <w:t>组</w:t>
      </w:r>
      <w:r>
        <w:rPr>
          <w:rFonts w:ascii="仿宋" w:hAnsi="仿宋" w:eastAsia="仿宋" w:cs="仿宋"/>
          <w:spacing w:val="-3"/>
          <w:sz w:val="28"/>
          <w:szCs w:val="28"/>
        </w:rPr>
        <w:t>织工作，确保参赛师生生命安全与身体健康，比赛期间疫情</w:t>
      </w:r>
      <w:r>
        <w:rPr>
          <w:rFonts w:ascii="仿宋" w:hAnsi="仿宋" w:eastAsia="仿宋" w:cs="仿宋"/>
          <w:sz w:val="28"/>
          <w:szCs w:val="28"/>
        </w:rPr>
        <w:t xml:space="preserve"> </w:t>
      </w:r>
      <w:r>
        <w:rPr>
          <w:rFonts w:ascii="仿宋" w:hAnsi="仿宋" w:eastAsia="仿宋" w:cs="仿宋"/>
          <w:spacing w:val="-7"/>
          <w:sz w:val="28"/>
          <w:szCs w:val="28"/>
        </w:rPr>
        <w:t>防</w:t>
      </w:r>
      <w:r>
        <w:rPr>
          <w:rFonts w:ascii="仿宋" w:hAnsi="仿宋" w:eastAsia="仿宋" w:cs="仿宋"/>
          <w:spacing w:val="-5"/>
          <w:sz w:val="28"/>
          <w:szCs w:val="28"/>
        </w:rPr>
        <w:t>控要求如下：</w:t>
      </w:r>
    </w:p>
    <w:p>
      <w:pPr>
        <w:spacing w:line="217" w:lineRule="auto"/>
        <w:ind w:left="598"/>
        <w:rPr>
          <w:rFonts w:ascii="仿宋" w:hAnsi="仿宋" w:eastAsia="仿宋" w:cs="仿宋"/>
          <w:sz w:val="28"/>
          <w:szCs w:val="28"/>
        </w:rPr>
      </w:pPr>
      <w:r>
        <w:rPr>
          <w:rFonts w:ascii="Arial" w:hAnsi="Arial" w:eastAsia="Arial" w:cs="Arial"/>
          <w:spacing w:val="-1"/>
          <w:sz w:val="28"/>
          <w:szCs w:val="28"/>
        </w:rPr>
        <w:t xml:space="preserve">1. </w:t>
      </w:r>
      <w:r>
        <w:rPr>
          <w:rFonts w:ascii="仿宋" w:hAnsi="仿宋" w:eastAsia="仿宋" w:cs="仿宋"/>
          <w:spacing w:val="-1"/>
          <w:sz w:val="28"/>
          <w:szCs w:val="28"/>
        </w:rPr>
        <w:t>承</w:t>
      </w:r>
      <w:r>
        <w:rPr>
          <w:rFonts w:ascii="仿宋" w:hAnsi="仿宋" w:eastAsia="仿宋" w:cs="仿宋"/>
          <w:sz w:val="28"/>
          <w:szCs w:val="28"/>
        </w:rPr>
        <w:t>办院校</w:t>
      </w:r>
    </w:p>
    <w:p>
      <w:pPr>
        <w:spacing w:before="299" w:line="411" w:lineRule="auto"/>
        <w:ind w:left="28" w:right="79" w:firstLine="554"/>
        <w:rPr>
          <w:rFonts w:ascii="仿宋" w:hAnsi="仿宋" w:eastAsia="仿宋" w:cs="仿宋"/>
          <w:sz w:val="28"/>
          <w:szCs w:val="28"/>
        </w:rPr>
      </w:pPr>
      <w:r>
        <w:rPr>
          <w:rFonts w:ascii="仿宋" w:hAnsi="仿宋" w:eastAsia="仿宋" w:cs="仿宋"/>
          <w:spacing w:val="-6"/>
          <w:sz w:val="28"/>
          <w:szCs w:val="28"/>
        </w:rPr>
        <w:t>各赛项承办院</w:t>
      </w:r>
      <w:r>
        <w:rPr>
          <w:rFonts w:ascii="仿宋" w:hAnsi="仿宋" w:eastAsia="仿宋" w:cs="仿宋"/>
          <w:spacing w:val="-4"/>
          <w:sz w:val="28"/>
          <w:szCs w:val="28"/>
        </w:rPr>
        <w:t>校</w:t>
      </w:r>
      <w:r>
        <w:rPr>
          <w:rFonts w:ascii="仿宋" w:hAnsi="仿宋" w:eastAsia="仿宋" w:cs="仿宋"/>
          <w:spacing w:val="-3"/>
          <w:sz w:val="28"/>
          <w:szCs w:val="28"/>
        </w:rPr>
        <w:t>为疫情防控主体责任单位，科学落实属地疫情防</w:t>
      </w:r>
      <w:r>
        <w:rPr>
          <w:rFonts w:ascii="仿宋" w:hAnsi="仿宋" w:eastAsia="仿宋" w:cs="仿宋"/>
          <w:sz w:val="28"/>
          <w:szCs w:val="28"/>
        </w:rPr>
        <w:t xml:space="preserve"> </w:t>
      </w:r>
      <w:r>
        <w:rPr>
          <w:rFonts w:ascii="仿宋" w:hAnsi="仿宋" w:eastAsia="仿宋" w:cs="仿宋"/>
          <w:spacing w:val="-6"/>
          <w:sz w:val="28"/>
          <w:szCs w:val="28"/>
        </w:rPr>
        <w:t>控要求，成</w:t>
      </w:r>
      <w:r>
        <w:rPr>
          <w:rFonts w:ascii="仿宋" w:hAnsi="仿宋" w:eastAsia="仿宋" w:cs="仿宋"/>
          <w:spacing w:val="-4"/>
          <w:sz w:val="28"/>
          <w:szCs w:val="28"/>
        </w:rPr>
        <w:t>立</w:t>
      </w:r>
      <w:r>
        <w:rPr>
          <w:rFonts w:ascii="仿宋" w:hAnsi="仿宋" w:eastAsia="仿宋" w:cs="仿宋"/>
          <w:spacing w:val="-3"/>
          <w:sz w:val="28"/>
          <w:szCs w:val="28"/>
        </w:rPr>
        <w:t>相关组织机构，统一负责疫情防控组织工作。赛事组织</w:t>
      </w:r>
      <w:r>
        <w:rPr>
          <w:rFonts w:ascii="仿宋" w:hAnsi="仿宋" w:eastAsia="仿宋" w:cs="仿宋"/>
          <w:sz w:val="28"/>
          <w:szCs w:val="28"/>
        </w:rPr>
        <w:t xml:space="preserve"> </w:t>
      </w:r>
      <w:r>
        <w:rPr>
          <w:rFonts w:ascii="仿宋" w:hAnsi="仿宋" w:eastAsia="仿宋" w:cs="仿宋"/>
          <w:spacing w:val="-6"/>
          <w:sz w:val="28"/>
          <w:szCs w:val="28"/>
        </w:rPr>
        <w:t>过程中，要加</w:t>
      </w:r>
      <w:r>
        <w:rPr>
          <w:rFonts w:ascii="仿宋" w:hAnsi="仿宋" w:eastAsia="仿宋" w:cs="仿宋"/>
          <w:spacing w:val="-3"/>
          <w:sz w:val="28"/>
          <w:szCs w:val="28"/>
        </w:rPr>
        <w:t>强与当地疫情防控指导机构的沟通联系，制定好各赛项</w:t>
      </w:r>
      <w:r>
        <w:rPr>
          <w:rFonts w:ascii="仿宋" w:hAnsi="仿宋" w:eastAsia="仿宋" w:cs="仿宋"/>
          <w:sz w:val="28"/>
          <w:szCs w:val="28"/>
        </w:rPr>
        <w:t xml:space="preserve"> </w:t>
      </w:r>
      <w:r>
        <w:rPr>
          <w:rFonts w:ascii="仿宋" w:hAnsi="仿宋" w:eastAsia="仿宋" w:cs="仿宋"/>
          <w:spacing w:val="-6"/>
          <w:sz w:val="28"/>
          <w:szCs w:val="28"/>
        </w:rPr>
        <w:t>疫情防控实施</w:t>
      </w:r>
      <w:r>
        <w:rPr>
          <w:rFonts w:ascii="仿宋" w:hAnsi="仿宋" w:eastAsia="仿宋" w:cs="仿宋"/>
          <w:spacing w:val="-3"/>
          <w:sz w:val="28"/>
          <w:szCs w:val="28"/>
        </w:rPr>
        <w:t>方案，将防控要求落实到办赛全过程，并在大赛指南中</w:t>
      </w:r>
      <w:r>
        <w:rPr>
          <w:rFonts w:ascii="仿宋" w:hAnsi="仿宋" w:eastAsia="仿宋" w:cs="仿宋"/>
          <w:sz w:val="28"/>
          <w:szCs w:val="28"/>
        </w:rPr>
        <w:t xml:space="preserve"> </w:t>
      </w:r>
      <w:r>
        <w:rPr>
          <w:rFonts w:ascii="仿宋" w:hAnsi="仿宋" w:eastAsia="仿宋" w:cs="仿宋"/>
          <w:spacing w:val="-6"/>
          <w:sz w:val="28"/>
          <w:szCs w:val="28"/>
        </w:rPr>
        <w:t>明确。安排</w:t>
      </w:r>
      <w:r>
        <w:rPr>
          <w:rFonts w:ascii="仿宋" w:hAnsi="仿宋" w:eastAsia="仿宋" w:cs="仿宋"/>
          <w:spacing w:val="-4"/>
          <w:sz w:val="28"/>
          <w:szCs w:val="28"/>
        </w:rPr>
        <w:t>专</w:t>
      </w:r>
      <w:r>
        <w:rPr>
          <w:rFonts w:ascii="仿宋" w:hAnsi="仿宋" w:eastAsia="仿宋" w:cs="仿宋"/>
          <w:spacing w:val="-3"/>
          <w:sz w:val="28"/>
          <w:szCs w:val="28"/>
        </w:rPr>
        <w:t>人与各参赛院校对接，主动告知赛务安排、人员报到等</w:t>
      </w:r>
      <w:r>
        <w:rPr>
          <w:rFonts w:ascii="仿宋" w:hAnsi="仿宋" w:eastAsia="仿宋" w:cs="仿宋"/>
          <w:sz w:val="28"/>
          <w:szCs w:val="28"/>
        </w:rPr>
        <w:t xml:space="preserve"> </w:t>
      </w:r>
      <w:r>
        <w:rPr>
          <w:rFonts w:ascii="仿宋" w:hAnsi="仿宋" w:eastAsia="仿宋" w:cs="仿宋"/>
          <w:spacing w:val="-6"/>
          <w:sz w:val="28"/>
          <w:szCs w:val="28"/>
        </w:rPr>
        <w:t>具体要求。</w:t>
      </w:r>
      <w:r>
        <w:rPr>
          <w:rFonts w:ascii="仿宋" w:hAnsi="仿宋" w:eastAsia="仿宋" w:cs="仿宋"/>
          <w:spacing w:val="-4"/>
          <w:sz w:val="28"/>
          <w:szCs w:val="28"/>
        </w:rPr>
        <w:t>对</w:t>
      </w:r>
      <w:r>
        <w:rPr>
          <w:rFonts w:ascii="仿宋" w:hAnsi="仿宋" w:eastAsia="仿宋" w:cs="仿宋"/>
          <w:spacing w:val="-3"/>
          <w:sz w:val="28"/>
          <w:szCs w:val="28"/>
        </w:rPr>
        <w:t>参赛人员做好体温检测，健康码核查、提供必要防疫物</w:t>
      </w:r>
      <w:r>
        <w:rPr>
          <w:rFonts w:ascii="仿宋" w:hAnsi="仿宋" w:eastAsia="仿宋" w:cs="仿宋"/>
          <w:sz w:val="28"/>
          <w:szCs w:val="28"/>
        </w:rPr>
        <w:t xml:space="preserve"> </w:t>
      </w:r>
      <w:r>
        <w:rPr>
          <w:rFonts w:ascii="仿宋" w:hAnsi="仿宋" w:eastAsia="仿宋" w:cs="仿宋"/>
          <w:spacing w:val="-1"/>
          <w:sz w:val="28"/>
          <w:szCs w:val="28"/>
        </w:rPr>
        <w:t>资等相关疫情防控工作，确保比</w:t>
      </w:r>
      <w:r>
        <w:rPr>
          <w:rFonts w:ascii="仿宋" w:hAnsi="仿宋" w:eastAsia="仿宋" w:cs="仿宋"/>
          <w:sz w:val="28"/>
          <w:szCs w:val="28"/>
        </w:rPr>
        <w:t>赛顺利实施。</w:t>
      </w:r>
    </w:p>
    <w:p>
      <w:pPr>
        <w:spacing w:line="217" w:lineRule="auto"/>
        <w:ind w:left="579"/>
        <w:rPr>
          <w:rFonts w:ascii="仿宋" w:hAnsi="仿宋" w:eastAsia="仿宋" w:cs="仿宋"/>
          <w:sz w:val="28"/>
          <w:szCs w:val="28"/>
        </w:rPr>
      </w:pPr>
      <w:r>
        <w:rPr>
          <w:rFonts w:ascii="Arial" w:hAnsi="Arial" w:eastAsia="Arial" w:cs="Arial"/>
          <w:spacing w:val="-8"/>
          <w:sz w:val="28"/>
          <w:szCs w:val="28"/>
        </w:rPr>
        <w:t xml:space="preserve">2.  </w:t>
      </w:r>
      <w:r>
        <w:rPr>
          <w:rFonts w:ascii="仿宋" w:hAnsi="仿宋" w:eastAsia="仿宋" w:cs="仿宋"/>
          <w:spacing w:val="-8"/>
          <w:sz w:val="28"/>
          <w:szCs w:val="28"/>
        </w:rPr>
        <w:t>参赛院校</w:t>
      </w:r>
    </w:p>
    <w:p>
      <w:pPr>
        <w:spacing w:before="296" w:line="411" w:lineRule="auto"/>
        <w:ind w:left="27" w:right="79" w:firstLine="555"/>
        <w:rPr>
          <w:rFonts w:ascii="仿宋" w:hAnsi="仿宋" w:eastAsia="仿宋" w:cs="仿宋"/>
          <w:sz w:val="28"/>
          <w:szCs w:val="28"/>
        </w:rPr>
      </w:pPr>
      <w:r>
        <w:rPr>
          <w:rFonts w:ascii="仿宋" w:hAnsi="仿宋" w:eastAsia="仿宋" w:cs="仿宋"/>
          <w:spacing w:val="-6"/>
          <w:sz w:val="28"/>
          <w:szCs w:val="28"/>
        </w:rPr>
        <w:t>各参赛院校</w:t>
      </w:r>
      <w:r>
        <w:rPr>
          <w:rFonts w:ascii="仿宋" w:hAnsi="仿宋" w:eastAsia="仿宋" w:cs="仿宋"/>
          <w:spacing w:val="-5"/>
          <w:sz w:val="28"/>
          <w:szCs w:val="28"/>
        </w:rPr>
        <w:t>加</w:t>
      </w:r>
      <w:r>
        <w:rPr>
          <w:rFonts w:ascii="仿宋" w:hAnsi="仿宋" w:eastAsia="仿宋" w:cs="仿宋"/>
          <w:spacing w:val="-3"/>
          <w:sz w:val="28"/>
          <w:szCs w:val="28"/>
        </w:rPr>
        <w:t>强参赛人员统一管理，精简随行人员，除领队、选</w:t>
      </w:r>
      <w:r>
        <w:rPr>
          <w:rFonts w:ascii="仿宋" w:hAnsi="仿宋" w:eastAsia="仿宋" w:cs="仿宋"/>
          <w:sz w:val="28"/>
          <w:szCs w:val="28"/>
        </w:rPr>
        <w:t xml:space="preserve"> </w:t>
      </w:r>
      <w:r>
        <w:rPr>
          <w:rFonts w:ascii="仿宋" w:hAnsi="仿宋" w:eastAsia="仿宋" w:cs="仿宋"/>
          <w:spacing w:val="-6"/>
          <w:sz w:val="28"/>
          <w:szCs w:val="28"/>
        </w:rPr>
        <w:t>手和指导教</w:t>
      </w:r>
      <w:r>
        <w:rPr>
          <w:rFonts w:ascii="仿宋" w:hAnsi="仿宋" w:eastAsia="仿宋" w:cs="仿宋"/>
          <w:spacing w:val="-5"/>
          <w:sz w:val="28"/>
          <w:szCs w:val="28"/>
        </w:rPr>
        <w:t>师</w:t>
      </w:r>
      <w:r>
        <w:rPr>
          <w:rFonts w:ascii="仿宋" w:hAnsi="仿宋" w:eastAsia="仿宋" w:cs="仿宋"/>
          <w:spacing w:val="-3"/>
          <w:sz w:val="28"/>
          <w:szCs w:val="28"/>
        </w:rPr>
        <w:t>外，减少其他工作人员数量。安排专车点对点接送参赛</w:t>
      </w:r>
      <w:r>
        <w:rPr>
          <w:rFonts w:ascii="仿宋" w:hAnsi="仿宋" w:eastAsia="仿宋" w:cs="仿宋"/>
          <w:sz w:val="28"/>
          <w:szCs w:val="28"/>
        </w:rPr>
        <w:t xml:space="preserve"> </w:t>
      </w:r>
      <w:r>
        <w:rPr>
          <w:rFonts w:ascii="仿宋" w:hAnsi="仿宋" w:eastAsia="仿宋" w:cs="仿宋"/>
          <w:spacing w:val="-1"/>
          <w:sz w:val="28"/>
          <w:szCs w:val="28"/>
        </w:rPr>
        <w:t>人员，确保参赛选手安全抵离</w:t>
      </w:r>
      <w:r>
        <w:rPr>
          <w:rFonts w:ascii="仿宋" w:hAnsi="仿宋" w:eastAsia="仿宋" w:cs="仿宋"/>
          <w:sz w:val="28"/>
          <w:szCs w:val="28"/>
        </w:rPr>
        <w:t>。</w:t>
      </w:r>
    </w:p>
    <w:p>
      <w:pPr>
        <w:spacing w:before="4" w:line="411" w:lineRule="auto"/>
        <w:ind w:left="23" w:firstLine="563"/>
        <w:rPr>
          <w:rFonts w:ascii="仿宋" w:hAnsi="仿宋" w:eastAsia="仿宋" w:cs="仿宋"/>
          <w:sz w:val="28"/>
          <w:szCs w:val="28"/>
        </w:rPr>
      </w:pPr>
      <w:r>
        <w:rPr>
          <w:rFonts w:ascii="仿宋" w:hAnsi="仿宋" w:eastAsia="仿宋" w:cs="仿宋"/>
          <w:spacing w:val="-4"/>
          <w:sz w:val="28"/>
          <w:szCs w:val="28"/>
        </w:rPr>
        <w:t>指定专人落实参赛人员的疫情防控准备工作，提前准备好参</w:t>
      </w:r>
      <w:r>
        <w:rPr>
          <w:rFonts w:ascii="仿宋" w:hAnsi="仿宋" w:eastAsia="仿宋" w:cs="仿宋"/>
          <w:spacing w:val="-3"/>
          <w:sz w:val="28"/>
          <w:szCs w:val="28"/>
        </w:rPr>
        <w:t>赛</w:t>
      </w:r>
      <w:r>
        <w:rPr>
          <w:rFonts w:ascii="仿宋" w:hAnsi="仿宋" w:eastAsia="仿宋" w:cs="仿宋"/>
          <w:sz w:val="28"/>
          <w:szCs w:val="28"/>
        </w:rPr>
        <w:t xml:space="preserve">人 </w:t>
      </w:r>
      <w:r>
        <w:rPr>
          <w:rFonts w:ascii="仿宋" w:hAnsi="仿宋" w:eastAsia="仿宋" w:cs="仿宋"/>
          <w:spacing w:val="-6"/>
          <w:sz w:val="28"/>
          <w:szCs w:val="28"/>
        </w:rPr>
        <w:t xml:space="preserve">员 </w:t>
      </w:r>
      <w:r>
        <w:rPr>
          <w:rFonts w:ascii="仿宋" w:hAnsi="仿宋" w:eastAsia="仿宋" w:cs="仿宋"/>
          <w:spacing w:val="-5"/>
          <w:sz w:val="28"/>
          <w:szCs w:val="28"/>
        </w:rPr>
        <w:t>(</w:t>
      </w:r>
      <w:r>
        <w:rPr>
          <w:rFonts w:ascii="仿宋" w:hAnsi="仿宋" w:eastAsia="仿宋" w:cs="仿宋"/>
          <w:spacing w:val="-3"/>
          <w:sz w:val="28"/>
          <w:szCs w:val="28"/>
        </w:rPr>
        <w:t>含领队及指导教师等) 相关防疫资料，报到现场须提交《参赛人</w:t>
      </w:r>
      <w:r>
        <w:rPr>
          <w:rFonts w:ascii="仿宋" w:hAnsi="仿宋" w:eastAsia="仿宋" w:cs="仿宋"/>
          <w:sz w:val="28"/>
          <w:szCs w:val="28"/>
        </w:rPr>
        <w:t xml:space="preserve"> </w:t>
      </w:r>
      <w:r>
        <w:rPr>
          <w:rFonts w:ascii="仿宋" w:hAnsi="仿宋" w:eastAsia="仿宋" w:cs="仿宋"/>
          <w:spacing w:val="-6"/>
          <w:sz w:val="28"/>
          <w:szCs w:val="28"/>
        </w:rPr>
        <w:t>员健康状</w:t>
      </w:r>
      <w:r>
        <w:rPr>
          <w:rFonts w:ascii="仿宋" w:hAnsi="仿宋" w:eastAsia="仿宋" w:cs="仿宋"/>
          <w:spacing w:val="-5"/>
          <w:sz w:val="28"/>
          <w:szCs w:val="28"/>
        </w:rPr>
        <w:t>况</w:t>
      </w:r>
      <w:r>
        <w:rPr>
          <w:rFonts w:ascii="仿宋" w:hAnsi="仿宋" w:eastAsia="仿宋" w:cs="仿宋"/>
          <w:spacing w:val="-3"/>
          <w:sz w:val="28"/>
          <w:szCs w:val="28"/>
        </w:rPr>
        <w:t>排查承诺书》和《个人健康状况承诺书》，提供健康通行</w:t>
      </w:r>
      <w:r>
        <w:rPr>
          <w:rFonts w:ascii="仿宋" w:hAnsi="仿宋" w:eastAsia="仿宋" w:cs="仿宋"/>
          <w:sz w:val="28"/>
          <w:szCs w:val="28"/>
        </w:rPr>
        <w:t xml:space="preserve"> </w:t>
      </w:r>
      <w:r>
        <w:rPr>
          <w:rFonts w:ascii="仿宋" w:hAnsi="仿宋" w:eastAsia="仿宋" w:cs="仿宋"/>
          <w:spacing w:val="-22"/>
          <w:sz w:val="28"/>
          <w:szCs w:val="28"/>
        </w:rPr>
        <w:t>码</w:t>
      </w:r>
      <w:r>
        <w:rPr>
          <w:rFonts w:ascii="仿宋" w:hAnsi="仿宋" w:eastAsia="仿宋" w:cs="仿宋"/>
          <w:spacing w:val="-14"/>
          <w:sz w:val="28"/>
          <w:szCs w:val="28"/>
        </w:rPr>
        <w:t xml:space="preserve"> </w:t>
      </w:r>
      <w:r>
        <w:rPr>
          <w:rFonts w:ascii="仿宋" w:hAnsi="仿宋" w:eastAsia="仿宋" w:cs="仿宋"/>
          <w:spacing w:val="-11"/>
          <w:sz w:val="28"/>
          <w:szCs w:val="28"/>
        </w:rPr>
        <w:t>“绿码”，手机漫游地查询结果</w:t>
      </w:r>
      <w:r>
        <w:rPr>
          <w:rFonts w:ascii="Arial" w:hAnsi="Arial" w:eastAsia="Arial" w:cs="Arial"/>
          <w:spacing w:val="-11"/>
          <w:sz w:val="28"/>
          <w:szCs w:val="28"/>
        </w:rPr>
        <w:t>(</w:t>
      </w:r>
      <w:r>
        <w:rPr>
          <w:rFonts w:ascii="仿宋" w:hAnsi="仿宋" w:eastAsia="仿宋" w:cs="仿宋"/>
          <w:spacing w:val="-11"/>
          <w:sz w:val="28"/>
          <w:szCs w:val="28"/>
        </w:rPr>
        <w:t>通信大数据行程卡</w:t>
      </w:r>
      <w:r>
        <w:rPr>
          <w:rFonts w:ascii="Arial" w:hAnsi="Arial" w:eastAsia="Arial" w:cs="Arial"/>
          <w:spacing w:val="-11"/>
          <w:sz w:val="28"/>
          <w:szCs w:val="28"/>
        </w:rPr>
        <w:t>)</w:t>
      </w:r>
      <w:r>
        <w:rPr>
          <w:rFonts w:ascii="仿宋" w:hAnsi="仿宋" w:eastAsia="仿宋" w:cs="仿宋"/>
          <w:spacing w:val="-11"/>
          <w:sz w:val="28"/>
          <w:szCs w:val="28"/>
        </w:rPr>
        <w:t xml:space="preserve">，以及 </w:t>
      </w:r>
      <w:r>
        <w:rPr>
          <w:rFonts w:ascii="Arial" w:hAnsi="Arial" w:eastAsia="Arial" w:cs="Arial"/>
          <w:spacing w:val="-11"/>
          <w:sz w:val="28"/>
          <w:szCs w:val="28"/>
        </w:rPr>
        <w:t xml:space="preserve">48 </w:t>
      </w:r>
      <w:r>
        <w:rPr>
          <w:rFonts w:ascii="仿宋" w:hAnsi="仿宋" w:eastAsia="仿宋" w:cs="仿宋"/>
          <w:spacing w:val="-11"/>
          <w:sz w:val="28"/>
          <w:szCs w:val="28"/>
        </w:rPr>
        <w:t>小时</w:t>
      </w:r>
      <w:r>
        <w:rPr>
          <w:rFonts w:ascii="仿宋" w:hAnsi="仿宋" w:eastAsia="仿宋" w:cs="仿宋"/>
          <w:sz w:val="28"/>
          <w:szCs w:val="28"/>
        </w:rPr>
        <w:t xml:space="preserve"> </w:t>
      </w:r>
      <w:r>
        <w:rPr>
          <w:rFonts w:ascii="仿宋" w:hAnsi="仿宋" w:eastAsia="仿宋" w:cs="仿宋"/>
          <w:spacing w:val="-18"/>
          <w:sz w:val="28"/>
          <w:szCs w:val="28"/>
        </w:rPr>
        <w:t>核酸</w:t>
      </w:r>
      <w:r>
        <w:rPr>
          <w:rFonts w:ascii="仿宋" w:hAnsi="仿宋" w:eastAsia="仿宋" w:cs="仿宋"/>
          <w:spacing w:val="-14"/>
          <w:sz w:val="28"/>
          <w:szCs w:val="28"/>
        </w:rPr>
        <w:t>检</w:t>
      </w:r>
      <w:r>
        <w:rPr>
          <w:rFonts w:ascii="仿宋" w:hAnsi="仿宋" w:eastAsia="仿宋" w:cs="仿宋"/>
          <w:spacing w:val="-9"/>
          <w:sz w:val="28"/>
          <w:szCs w:val="28"/>
        </w:rPr>
        <w:t>查阴性报告，在测温正常下完成报到，入住承办院校指定酒店。</w:t>
      </w:r>
      <w:r>
        <w:rPr>
          <w:rFonts w:ascii="仿宋" w:hAnsi="仿宋" w:eastAsia="仿宋" w:cs="仿宋"/>
          <w:sz w:val="28"/>
          <w:szCs w:val="28"/>
        </w:rPr>
        <w:t xml:space="preserve"> </w:t>
      </w:r>
      <w:r>
        <w:rPr>
          <w:rFonts w:ascii="仿宋" w:hAnsi="仿宋" w:eastAsia="仿宋" w:cs="仿宋"/>
          <w:spacing w:val="-6"/>
          <w:sz w:val="28"/>
          <w:szCs w:val="28"/>
        </w:rPr>
        <w:t>比赛期间</w:t>
      </w:r>
      <w:r>
        <w:rPr>
          <w:rFonts w:ascii="仿宋" w:hAnsi="仿宋" w:eastAsia="仿宋" w:cs="仿宋"/>
          <w:spacing w:val="-5"/>
          <w:sz w:val="28"/>
          <w:szCs w:val="28"/>
        </w:rPr>
        <w:t>应</w:t>
      </w:r>
      <w:r>
        <w:rPr>
          <w:rFonts w:ascii="仿宋" w:hAnsi="仿宋" w:eastAsia="仿宋" w:cs="仿宋"/>
          <w:spacing w:val="-3"/>
          <w:sz w:val="28"/>
          <w:szCs w:val="28"/>
        </w:rPr>
        <w:t>注意做好个人防护，备足一次性医用口罩，避免在人员密</w:t>
      </w:r>
      <w:r>
        <w:rPr>
          <w:rFonts w:ascii="仿宋" w:hAnsi="仿宋" w:eastAsia="仿宋" w:cs="仿宋"/>
          <w:sz w:val="28"/>
          <w:szCs w:val="28"/>
        </w:rPr>
        <w:t xml:space="preserve"> </w:t>
      </w:r>
      <w:r>
        <w:rPr>
          <w:rFonts w:ascii="仿宋" w:hAnsi="仿宋" w:eastAsia="仿宋" w:cs="仿宋"/>
          <w:spacing w:val="-4"/>
          <w:sz w:val="28"/>
          <w:szCs w:val="28"/>
        </w:rPr>
        <w:t>集、通风不良的</w:t>
      </w:r>
      <w:r>
        <w:rPr>
          <w:rFonts w:ascii="仿宋" w:hAnsi="仿宋" w:eastAsia="仿宋" w:cs="仿宋"/>
          <w:spacing w:val="-2"/>
          <w:sz w:val="28"/>
          <w:szCs w:val="28"/>
        </w:rPr>
        <w:t>场所逗留。参赛人员须服从承办学校疫情防控检查，</w:t>
      </w:r>
    </w:p>
    <w:p>
      <w:pPr>
        <w:spacing w:before="1" w:line="217" w:lineRule="auto"/>
        <w:ind w:left="33"/>
        <w:rPr>
          <w:rFonts w:ascii="仿宋" w:hAnsi="仿宋" w:eastAsia="仿宋" w:cs="仿宋"/>
          <w:sz w:val="28"/>
          <w:szCs w:val="28"/>
        </w:rPr>
      </w:pPr>
      <w:r>
        <w:rPr>
          <w:rFonts w:ascii="仿宋" w:hAnsi="仿宋" w:eastAsia="仿宋" w:cs="仿宋"/>
          <w:spacing w:val="-6"/>
          <w:sz w:val="28"/>
          <w:szCs w:val="28"/>
        </w:rPr>
        <w:t>如果出现发热、</w:t>
      </w:r>
      <w:r>
        <w:rPr>
          <w:rFonts w:ascii="仿宋" w:hAnsi="仿宋" w:eastAsia="仿宋" w:cs="仿宋"/>
          <w:spacing w:val="-3"/>
          <w:sz w:val="28"/>
          <w:szCs w:val="28"/>
        </w:rPr>
        <w:t>乏力、干咳、呼吸困难等症状，请立即与承办院校疫</w:t>
      </w:r>
    </w:p>
    <w:p>
      <w:pPr>
        <w:sectPr>
          <w:headerReference r:id="rId62" w:type="default"/>
          <w:footerReference r:id="rId63" w:type="default"/>
          <w:pgSz w:w="11906" w:h="16839"/>
          <w:pgMar w:top="1235" w:right="1717" w:bottom="1574" w:left="1785" w:header="879" w:footer="1407" w:gutter="0"/>
          <w:cols w:space="720" w:num="1"/>
        </w:sectPr>
      </w:pPr>
    </w:p>
    <w:p>
      <w:pPr>
        <w:spacing w:line="284" w:lineRule="auto"/>
        <w:rPr>
          <w:rFonts w:ascii="Arial"/>
          <w:sz w:val="21"/>
        </w:rPr>
      </w:pPr>
    </w:p>
    <w:p>
      <w:pPr>
        <w:spacing w:before="91" w:line="216" w:lineRule="auto"/>
        <w:ind w:left="36"/>
        <w:rPr>
          <w:rFonts w:ascii="仿宋" w:hAnsi="仿宋" w:eastAsia="仿宋" w:cs="仿宋"/>
          <w:sz w:val="28"/>
          <w:szCs w:val="28"/>
        </w:rPr>
      </w:pPr>
      <w:r>
        <w:rPr>
          <w:rFonts w:ascii="仿宋" w:hAnsi="仿宋" w:eastAsia="仿宋" w:cs="仿宋"/>
          <w:spacing w:val="-1"/>
          <w:sz w:val="28"/>
          <w:szCs w:val="28"/>
        </w:rPr>
        <w:t>情防控工作小组取得联系，视病情及时就医，确保</w:t>
      </w:r>
      <w:r>
        <w:rPr>
          <w:rFonts w:ascii="仿宋" w:hAnsi="仿宋" w:eastAsia="仿宋" w:cs="仿宋"/>
          <w:sz w:val="28"/>
          <w:szCs w:val="28"/>
        </w:rPr>
        <w:t>比赛安全举办。</w:t>
      </w:r>
    </w:p>
    <w:p>
      <w:pPr>
        <w:spacing w:before="288" w:line="223"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四、赛项安全</w:t>
      </w:r>
    </w:p>
    <w:p>
      <w:pPr>
        <w:spacing w:before="284" w:line="411" w:lineRule="auto"/>
        <w:ind w:left="31" w:right="84" w:firstLine="547"/>
        <w:rPr>
          <w:rFonts w:ascii="仿宋" w:hAnsi="仿宋" w:eastAsia="仿宋" w:cs="仿宋"/>
          <w:sz w:val="28"/>
          <w:szCs w:val="28"/>
        </w:rPr>
      </w:pPr>
      <w:r>
        <w:rPr>
          <w:rFonts w:ascii="仿宋" w:hAnsi="仿宋" w:eastAsia="仿宋" w:cs="仿宋"/>
          <w:spacing w:val="-6"/>
          <w:sz w:val="28"/>
          <w:szCs w:val="28"/>
        </w:rPr>
        <w:t>赛事安全是</w:t>
      </w:r>
      <w:r>
        <w:rPr>
          <w:rFonts w:ascii="仿宋" w:hAnsi="仿宋" w:eastAsia="仿宋" w:cs="仿宋"/>
          <w:spacing w:val="-3"/>
          <w:sz w:val="28"/>
          <w:szCs w:val="28"/>
        </w:rPr>
        <w:t>技能竞赛一切工作顺利开展的先决条件，是赛事筹备</w:t>
      </w:r>
      <w:r>
        <w:rPr>
          <w:rFonts w:ascii="仿宋" w:hAnsi="仿宋" w:eastAsia="仿宋" w:cs="仿宋"/>
          <w:sz w:val="28"/>
          <w:szCs w:val="28"/>
        </w:rPr>
        <w:t xml:space="preserve"> </w:t>
      </w:r>
      <w:r>
        <w:rPr>
          <w:rFonts w:ascii="仿宋" w:hAnsi="仿宋" w:eastAsia="仿宋" w:cs="仿宋"/>
          <w:spacing w:val="-6"/>
          <w:sz w:val="28"/>
          <w:szCs w:val="28"/>
        </w:rPr>
        <w:t>和运行工作必须</w:t>
      </w:r>
      <w:r>
        <w:rPr>
          <w:rFonts w:ascii="仿宋" w:hAnsi="仿宋" w:eastAsia="仿宋" w:cs="仿宋"/>
          <w:spacing w:val="-4"/>
          <w:sz w:val="28"/>
          <w:szCs w:val="28"/>
        </w:rPr>
        <w:t>考</w:t>
      </w:r>
      <w:r>
        <w:rPr>
          <w:rFonts w:ascii="仿宋" w:hAnsi="仿宋" w:eastAsia="仿宋" w:cs="仿宋"/>
          <w:spacing w:val="-3"/>
          <w:sz w:val="28"/>
          <w:szCs w:val="28"/>
        </w:rPr>
        <w:t>虑的核心问题。赛项执委会严格按照疫情防控规定</w:t>
      </w:r>
      <w:r>
        <w:rPr>
          <w:rFonts w:ascii="仿宋" w:hAnsi="仿宋" w:eastAsia="仿宋" w:cs="仿宋"/>
          <w:sz w:val="28"/>
          <w:szCs w:val="28"/>
        </w:rPr>
        <w:t xml:space="preserve"> </w:t>
      </w:r>
      <w:r>
        <w:rPr>
          <w:rFonts w:ascii="仿宋" w:hAnsi="仿宋" w:eastAsia="仿宋" w:cs="仿宋"/>
          <w:spacing w:val="-6"/>
          <w:sz w:val="28"/>
          <w:szCs w:val="28"/>
        </w:rPr>
        <w:t>要求执行，采</w:t>
      </w:r>
      <w:r>
        <w:rPr>
          <w:rFonts w:ascii="仿宋" w:hAnsi="仿宋" w:eastAsia="仿宋" w:cs="仿宋"/>
          <w:spacing w:val="-4"/>
          <w:sz w:val="28"/>
          <w:szCs w:val="28"/>
        </w:rPr>
        <w:t>取</w:t>
      </w:r>
      <w:r>
        <w:rPr>
          <w:rFonts w:ascii="仿宋" w:hAnsi="仿宋" w:eastAsia="仿宋" w:cs="仿宋"/>
          <w:spacing w:val="-3"/>
          <w:sz w:val="28"/>
          <w:szCs w:val="28"/>
        </w:rPr>
        <w:t>切实有效措施保证大赛期间参赛选手、指导教师、裁</w:t>
      </w:r>
      <w:r>
        <w:rPr>
          <w:rFonts w:ascii="仿宋" w:hAnsi="仿宋" w:eastAsia="仿宋" w:cs="仿宋"/>
          <w:sz w:val="28"/>
          <w:szCs w:val="28"/>
        </w:rPr>
        <w:t xml:space="preserve"> </w:t>
      </w:r>
      <w:r>
        <w:rPr>
          <w:rFonts w:ascii="仿宋" w:hAnsi="仿宋" w:eastAsia="仿宋" w:cs="仿宋"/>
          <w:spacing w:val="-2"/>
          <w:sz w:val="28"/>
          <w:szCs w:val="28"/>
        </w:rPr>
        <w:t>判员</w:t>
      </w:r>
      <w:r>
        <w:rPr>
          <w:rFonts w:ascii="仿宋" w:hAnsi="仿宋" w:eastAsia="仿宋" w:cs="仿宋"/>
          <w:spacing w:val="-1"/>
          <w:sz w:val="28"/>
          <w:szCs w:val="28"/>
        </w:rPr>
        <w:t>、工作人员及观众的人身安全。</w:t>
      </w:r>
    </w:p>
    <w:p>
      <w:pPr>
        <w:spacing w:before="1" w:line="217" w:lineRule="auto"/>
        <w:ind w:left="573"/>
        <w:outlineLvl w:val="1"/>
        <w:rPr>
          <w:rFonts w:ascii="仿宋" w:hAnsi="仿宋" w:eastAsia="仿宋" w:cs="仿宋"/>
          <w:sz w:val="28"/>
          <w:szCs w:val="28"/>
        </w:rPr>
      </w:pPr>
      <w:r>
        <w:rPr>
          <w:rFonts w:ascii="仿宋" w:hAnsi="仿宋" w:eastAsia="仿宋" w:cs="仿宋"/>
          <w:spacing w:val="-14"/>
          <w:sz w:val="28"/>
          <w:szCs w:val="28"/>
        </w:rPr>
        <w:t>( 一 ) 比赛环境</w:t>
      </w:r>
    </w:p>
    <w:p>
      <w:pPr>
        <w:spacing w:before="293" w:line="411" w:lineRule="auto"/>
        <w:ind w:left="25" w:firstLine="572"/>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执委会须在赛前组织专人对比赛现场、住宿</w:t>
      </w:r>
      <w:r>
        <w:rPr>
          <w:rFonts w:ascii="仿宋" w:hAnsi="仿宋" w:eastAsia="仿宋" w:cs="仿宋"/>
          <w:spacing w:val="1"/>
          <w:sz w:val="28"/>
          <w:szCs w:val="28"/>
        </w:rPr>
        <w:t>场所和交通保障</w:t>
      </w:r>
      <w:r>
        <w:rPr>
          <w:rFonts w:ascii="仿宋" w:hAnsi="仿宋" w:eastAsia="仿宋" w:cs="仿宋"/>
          <w:sz w:val="28"/>
          <w:szCs w:val="28"/>
        </w:rPr>
        <w:t xml:space="preserve"> </w:t>
      </w:r>
      <w:r>
        <w:rPr>
          <w:rFonts w:ascii="仿宋" w:hAnsi="仿宋" w:eastAsia="仿宋" w:cs="仿宋"/>
          <w:spacing w:val="-18"/>
          <w:sz w:val="28"/>
          <w:szCs w:val="28"/>
        </w:rPr>
        <w:t>进行</w:t>
      </w:r>
      <w:r>
        <w:rPr>
          <w:rFonts w:ascii="仿宋" w:hAnsi="仿宋" w:eastAsia="仿宋" w:cs="仿宋"/>
          <w:spacing w:val="-10"/>
          <w:sz w:val="28"/>
          <w:szCs w:val="28"/>
        </w:rPr>
        <w:t>考</w:t>
      </w:r>
      <w:r>
        <w:rPr>
          <w:rFonts w:ascii="仿宋" w:hAnsi="仿宋" w:eastAsia="仿宋" w:cs="仿宋"/>
          <w:spacing w:val="-9"/>
          <w:sz w:val="28"/>
          <w:szCs w:val="28"/>
        </w:rPr>
        <w:t>察，并对安全工作提出明确要求。赛场的布置，赛场内的器材、</w:t>
      </w:r>
      <w:r>
        <w:rPr>
          <w:rFonts w:ascii="仿宋" w:hAnsi="仿宋" w:eastAsia="仿宋" w:cs="仿宋"/>
          <w:sz w:val="28"/>
          <w:szCs w:val="28"/>
        </w:rPr>
        <w:t xml:space="preserve"> </w:t>
      </w:r>
      <w:r>
        <w:rPr>
          <w:rFonts w:ascii="仿宋" w:hAnsi="仿宋" w:eastAsia="仿宋" w:cs="仿宋"/>
          <w:spacing w:val="-6"/>
          <w:sz w:val="28"/>
          <w:szCs w:val="28"/>
        </w:rPr>
        <w:t>设备，应</w:t>
      </w:r>
      <w:r>
        <w:rPr>
          <w:rFonts w:ascii="仿宋" w:hAnsi="仿宋" w:eastAsia="仿宋" w:cs="仿宋"/>
          <w:spacing w:val="-4"/>
          <w:sz w:val="28"/>
          <w:szCs w:val="28"/>
        </w:rPr>
        <w:t>符</w:t>
      </w:r>
      <w:r>
        <w:rPr>
          <w:rFonts w:ascii="仿宋" w:hAnsi="仿宋" w:eastAsia="仿宋" w:cs="仿宋"/>
          <w:spacing w:val="-3"/>
          <w:sz w:val="28"/>
          <w:szCs w:val="28"/>
        </w:rPr>
        <w:t>合国家有关安全规定。如有必要，也可进行赛场仿真模拟</w:t>
      </w:r>
      <w:r>
        <w:rPr>
          <w:rFonts w:ascii="仿宋" w:hAnsi="仿宋" w:eastAsia="仿宋" w:cs="仿宋"/>
          <w:sz w:val="28"/>
          <w:szCs w:val="28"/>
        </w:rPr>
        <w:t xml:space="preserve"> </w:t>
      </w:r>
      <w:r>
        <w:rPr>
          <w:rFonts w:ascii="仿宋" w:hAnsi="仿宋" w:eastAsia="仿宋" w:cs="仿宋"/>
          <w:spacing w:val="-6"/>
          <w:sz w:val="28"/>
          <w:szCs w:val="28"/>
        </w:rPr>
        <w:t>测试，以发</w:t>
      </w:r>
      <w:r>
        <w:rPr>
          <w:rFonts w:ascii="仿宋" w:hAnsi="仿宋" w:eastAsia="仿宋" w:cs="仿宋"/>
          <w:spacing w:val="-3"/>
          <w:sz w:val="28"/>
          <w:szCs w:val="28"/>
        </w:rPr>
        <w:t>现可能出现的问题。承办单位赛前须按照执委会要求排除</w:t>
      </w:r>
      <w:r>
        <w:rPr>
          <w:rFonts w:ascii="仿宋" w:hAnsi="仿宋" w:eastAsia="仿宋" w:cs="仿宋"/>
          <w:sz w:val="28"/>
          <w:szCs w:val="28"/>
        </w:rPr>
        <w:t xml:space="preserve"> </w:t>
      </w:r>
      <w:r>
        <w:rPr>
          <w:rFonts w:ascii="仿宋" w:hAnsi="仿宋" w:eastAsia="仿宋" w:cs="仿宋"/>
          <w:spacing w:val="-2"/>
          <w:sz w:val="28"/>
          <w:szCs w:val="28"/>
        </w:rPr>
        <w:t>安全隐患。</w:t>
      </w:r>
    </w:p>
    <w:p>
      <w:pPr>
        <w:spacing w:line="412" w:lineRule="auto"/>
        <w:ind w:left="25" w:right="87" w:firstLine="554"/>
        <w:rPr>
          <w:rFonts w:ascii="仿宋" w:hAnsi="仿宋" w:eastAsia="仿宋" w:cs="仿宋"/>
          <w:sz w:val="28"/>
          <w:szCs w:val="28"/>
        </w:rPr>
      </w:pPr>
      <w:r>
        <w:rPr>
          <w:rFonts w:ascii="Arial" w:hAnsi="Arial" w:eastAsia="Arial" w:cs="Arial"/>
          <w:spacing w:val="9"/>
          <w:sz w:val="28"/>
          <w:szCs w:val="28"/>
        </w:rPr>
        <w:t>2</w:t>
      </w:r>
      <w:r>
        <w:rPr>
          <w:rFonts w:ascii="Arial" w:hAnsi="Arial" w:eastAsia="Arial" w:cs="Arial"/>
          <w:spacing w:val="5"/>
          <w:sz w:val="28"/>
          <w:szCs w:val="28"/>
        </w:rPr>
        <w:t xml:space="preserve">. </w:t>
      </w:r>
      <w:r>
        <w:rPr>
          <w:rFonts w:ascii="仿宋" w:hAnsi="仿宋" w:eastAsia="仿宋" w:cs="仿宋"/>
          <w:spacing w:val="5"/>
          <w:sz w:val="28"/>
          <w:szCs w:val="28"/>
        </w:rPr>
        <w:t>赛场周围要设立警戒线，要求所有参赛人员必须凭执委会印</w:t>
      </w:r>
      <w:r>
        <w:rPr>
          <w:rFonts w:ascii="仿宋" w:hAnsi="仿宋" w:eastAsia="仿宋" w:cs="仿宋"/>
          <w:sz w:val="28"/>
          <w:szCs w:val="28"/>
        </w:rPr>
        <w:t xml:space="preserve"> </w:t>
      </w:r>
      <w:r>
        <w:rPr>
          <w:rFonts w:ascii="仿宋" w:hAnsi="仿宋" w:eastAsia="仿宋" w:cs="仿宋"/>
          <w:spacing w:val="-6"/>
          <w:sz w:val="28"/>
          <w:szCs w:val="28"/>
        </w:rPr>
        <w:t>发的有效证</w:t>
      </w:r>
      <w:r>
        <w:rPr>
          <w:rFonts w:ascii="仿宋" w:hAnsi="仿宋" w:eastAsia="仿宋" w:cs="仿宋"/>
          <w:spacing w:val="-3"/>
          <w:sz w:val="28"/>
          <w:szCs w:val="28"/>
        </w:rPr>
        <w:t>件进入场地，防止无关人员进入发生意外事件。比赛现场</w:t>
      </w:r>
      <w:r>
        <w:rPr>
          <w:rFonts w:ascii="仿宋" w:hAnsi="仿宋" w:eastAsia="仿宋" w:cs="仿宋"/>
          <w:sz w:val="28"/>
          <w:szCs w:val="28"/>
        </w:rPr>
        <w:t xml:space="preserve"> </w:t>
      </w:r>
      <w:r>
        <w:rPr>
          <w:rFonts w:ascii="仿宋" w:hAnsi="仿宋" w:eastAsia="仿宋" w:cs="仿宋"/>
          <w:spacing w:val="-6"/>
          <w:sz w:val="28"/>
          <w:szCs w:val="28"/>
        </w:rPr>
        <w:t>内应参照相</w:t>
      </w:r>
      <w:r>
        <w:rPr>
          <w:rFonts w:ascii="仿宋" w:hAnsi="仿宋" w:eastAsia="仿宋" w:cs="仿宋"/>
          <w:spacing w:val="-3"/>
          <w:sz w:val="28"/>
          <w:szCs w:val="28"/>
        </w:rPr>
        <w:t>关职业岗位的要求为选手提供必要的劳动保护。在具有危</w:t>
      </w:r>
      <w:r>
        <w:rPr>
          <w:rFonts w:ascii="仿宋" w:hAnsi="仿宋" w:eastAsia="仿宋" w:cs="仿宋"/>
          <w:sz w:val="28"/>
          <w:szCs w:val="28"/>
        </w:rPr>
        <w:t xml:space="preserve"> </w:t>
      </w:r>
      <w:r>
        <w:rPr>
          <w:rFonts w:ascii="仿宋" w:hAnsi="仿宋" w:eastAsia="仿宋" w:cs="仿宋"/>
          <w:spacing w:val="-1"/>
          <w:sz w:val="28"/>
          <w:szCs w:val="28"/>
        </w:rPr>
        <w:t>险性的操作环节，裁判员</w:t>
      </w:r>
      <w:r>
        <w:rPr>
          <w:rFonts w:ascii="仿宋" w:hAnsi="仿宋" w:eastAsia="仿宋" w:cs="仿宋"/>
          <w:sz w:val="28"/>
          <w:szCs w:val="28"/>
        </w:rPr>
        <w:t>要严防选手出现错误操作。</w:t>
      </w:r>
    </w:p>
    <w:p>
      <w:pPr>
        <w:spacing w:before="2" w:line="411" w:lineRule="auto"/>
        <w:ind w:left="21" w:right="84" w:firstLine="560"/>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2"/>
          <w:sz w:val="28"/>
          <w:szCs w:val="28"/>
        </w:rPr>
        <w:t>承办单位应提供保证应急预案实施的条件。对于比赛内容涉</w:t>
      </w:r>
      <w:r>
        <w:rPr>
          <w:rFonts w:ascii="仿宋" w:hAnsi="仿宋" w:eastAsia="仿宋" w:cs="仿宋"/>
          <w:sz w:val="28"/>
          <w:szCs w:val="28"/>
        </w:rPr>
        <w:t xml:space="preserve"> </w:t>
      </w:r>
      <w:r>
        <w:rPr>
          <w:rFonts w:ascii="仿宋" w:hAnsi="仿宋" w:eastAsia="仿宋" w:cs="仿宋"/>
          <w:spacing w:val="-6"/>
          <w:sz w:val="28"/>
          <w:szCs w:val="28"/>
        </w:rPr>
        <w:t>及高空</w:t>
      </w:r>
      <w:r>
        <w:rPr>
          <w:rFonts w:ascii="仿宋" w:hAnsi="仿宋" w:eastAsia="仿宋" w:cs="仿宋"/>
          <w:spacing w:val="-3"/>
          <w:sz w:val="28"/>
          <w:szCs w:val="28"/>
        </w:rPr>
        <w:t>作业、可能有坠物、大用电量、易发生火灾等情况的赛项，必</w:t>
      </w:r>
      <w:r>
        <w:rPr>
          <w:rFonts w:ascii="仿宋" w:hAnsi="仿宋" w:eastAsia="仿宋" w:cs="仿宋"/>
          <w:sz w:val="28"/>
          <w:szCs w:val="28"/>
        </w:rPr>
        <w:t xml:space="preserve"> </w:t>
      </w:r>
      <w:r>
        <w:rPr>
          <w:rFonts w:ascii="仿宋" w:hAnsi="仿宋" w:eastAsia="仿宋" w:cs="仿宋"/>
          <w:spacing w:val="-1"/>
          <w:sz w:val="28"/>
          <w:szCs w:val="28"/>
        </w:rPr>
        <w:t>须明确制度和预</w:t>
      </w:r>
      <w:r>
        <w:rPr>
          <w:rFonts w:ascii="仿宋" w:hAnsi="仿宋" w:eastAsia="仿宋" w:cs="仿宋"/>
          <w:sz w:val="28"/>
          <w:szCs w:val="28"/>
        </w:rPr>
        <w:t>案，并配备急救人员与设施。</w:t>
      </w:r>
    </w:p>
    <w:p>
      <w:pPr>
        <w:spacing w:line="217" w:lineRule="auto"/>
        <w:ind w:left="575"/>
        <w:rPr>
          <w:rFonts w:ascii="仿宋" w:hAnsi="仿宋" w:eastAsia="仿宋" w:cs="仿宋"/>
          <w:sz w:val="28"/>
          <w:szCs w:val="28"/>
        </w:rPr>
      </w:pPr>
      <w:r>
        <w:rPr>
          <w:rFonts w:ascii="Arial" w:hAnsi="Arial" w:eastAsia="Arial" w:cs="Arial"/>
          <w:spacing w:val="10"/>
          <w:sz w:val="28"/>
          <w:szCs w:val="28"/>
        </w:rPr>
        <w:t>4</w:t>
      </w:r>
      <w:r>
        <w:rPr>
          <w:rFonts w:ascii="Arial" w:hAnsi="Arial" w:eastAsia="Arial" w:cs="Arial"/>
          <w:spacing w:val="8"/>
          <w:sz w:val="28"/>
          <w:szCs w:val="28"/>
        </w:rPr>
        <w:t>.</w:t>
      </w:r>
      <w:r>
        <w:rPr>
          <w:rFonts w:ascii="Arial" w:hAnsi="Arial" w:eastAsia="Arial" w:cs="Arial"/>
          <w:spacing w:val="5"/>
          <w:sz w:val="28"/>
          <w:szCs w:val="28"/>
        </w:rPr>
        <w:t xml:space="preserve"> </w:t>
      </w:r>
      <w:r>
        <w:rPr>
          <w:rFonts w:ascii="仿宋" w:hAnsi="仿宋" w:eastAsia="仿宋" w:cs="仿宋"/>
          <w:spacing w:val="5"/>
          <w:sz w:val="28"/>
          <w:szCs w:val="28"/>
        </w:rPr>
        <w:t>严格控制与参赛无关的易燃易爆以及各类危险品进入比赛场</w:t>
      </w:r>
    </w:p>
    <w:p>
      <w:pPr>
        <w:spacing w:before="295" w:line="227" w:lineRule="auto"/>
        <w:ind w:left="22"/>
        <w:rPr>
          <w:rFonts w:ascii="仿宋" w:hAnsi="仿宋" w:eastAsia="仿宋" w:cs="仿宋"/>
          <w:sz w:val="28"/>
          <w:szCs w:val="28"/>
        </w:rPr>
      </w:pPr>
      <w:r>
        <w:rPr>
          <w:rFonts w:ascii="仿宋" w:hAnsi="仿宋" w:eastAsia="仿宋" w:cs="仿宋"/>
          <w:spacing w:val="-1"/>
          <w:sz w:val="28"/>
          <w:szCs w:val="28"/>
        </w:rPr>
        <w:t>地，不许随便携</w:t>
      </w:r>
      <w:r>
        <w:rPr>
          <w:rFonts w:ascii="仿宋" w:hAnsi="仿宋" w:eastAsia="仿宋" w:cs="仿宋"/>
          <w:sz w:val="28"/>
          <w:szCs w:val="28"/>
        </w:rPr>
        <w:t>带书包进入赛场。</w:t>
      </w:r>
    </w:p>
    <w:p>
      <w:pPr>
        <w:spacing w:before="280" w:line="218" w:lineRule="auto"/>
        <w:ind w:left="582"/>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2"/>
          <w:sz w:val="28"/>
          <w:szCs w:val="28"/>
        </w:rPr>
        <w:t>配备先进的仪器，防止有人利用电磁波干扰比赛秩序。大赛</w:t>
      </w:r>
    </w:p>
    <w:p>
      <w:pPr>
        <w:sectPr>
          <w:headerReference r:id="rId64" w:type="default"/>
          <w:footerReference r:id="rId65" w:type="default"/>
          <w:pgSz w:w="11906" w:h="16839"/>
          <w:pgMar w:top="1235" w:right="1712" w:bottom="1574" w:left="1785" w:header="879" w:footer="1407" w:gutter="0"/>
          <w:cols w:space="720" w:num="1"/>
        </w:sectPr>
      </w:pPr>
    </w:p>
    <w:p>
      <w:pPr>
        <w:spacing w:line="286" w:lineRule="auto"/>
        <w:rPr>
          <w:rFonts w:ascii="Arial"/>
          <w:sz w:val="21"/>
        </w:rPr>
      </w:pPr>
    </w:p>
    <w:p>
      <w:pPr>
        <w:spacing w:before="91" w:line="411" w:lineRule="auto"/>
        <w:ind w:left="19" w:right="141" w:firstLine="14"/>
        <w:rPr>
          <w:rFonts w:ascii="仿宋" w:hAnsi="仿宋" w:eastAsia="仿宋" w:cs="仿宋"/>
          <w:sz w:val="28"/>
          <w:szCs w:val="28"/>
        </w:rPr>
      </w:pPr>
      <w:r>
        <w:rPr>
          <w:rFonts w:ascii="仿宋" w:hAnsi="仿宋" w:eastAsia="仿宋" w:cs="仿宋"/>
          <w:spacing w:val="-6"/>
          <w:sz w:val="28"/>
          <w:szCs w:val="28"/>
        </w:rPr>
        <w:t>现场需对赛场进行</w:t>
      </w:r>
      <w:r>
        <w:rPr>
          <w:rFonts w:ascii="仿宋" w:hAnsi="仿宋" w:eastAsia="仿宋" w:cs="仿宋"/>
          <w:spacing w:val="-3"/>
          <w:sz w:val="28"/>
          <w:szCs w:val="28"/>
        </w:rPr>
        <w:t>网络安全控制，以免场内外信息交互，充分体现大</w:t>
      </w:r>
      <w:r>
        <w:rPr>
          <w:rFonts w:ascii="仿宋" w:hAnsi="仿宋" w:eastAsia="仿宋" w:cs="仿宋"/>
          <w:sz w:val="28"/>
          <w:szCs w:val="28"/>
        </w:rPr>
        <w:t xml:space="preserve"> </w:t>
      </w:r>
      <w:r>
        <w:rPr>
          <w:rFonts w:ascii="仿宋" w:hAnsi="仿宋" w:eastAsia="仿宋" w:cs="仿宋"/>
          <w:spacing w:val="-1"/>
          <w:sz w:val="28"/>
          <w:szCs w:val="28"/>
        </w:rPr>
        <w:t>赛的严肃</w:t>
      </w:r>
      <w:r>
        <w:rPr>
          <w:rFonts w:ascii="仿宋" w:hAnsi="仿宋" w:eastAsia="仿宋" w:cs="仿宋"/>
          <w:sz w:val="28"/>
          <w:szCs w:val="28"/>
        </w:rPr>
        <w:t>、公平和公正性。</w:t>
      </w:r>
    </w:p>
    <w:p>
      <w:pPr>
        <w:spacing w:before="1" w:line="411" w:lineRule="auto"/>
        <w:ind w:left="31" w:right="141" w:firstLine="549"/>
        <w:rPr>
          <w:rFonts w:ascii="仿宋" w:hAnsi="仿宋" w:eastAsia="仿宋" w:cs="仿宋"/>
          <w:sz w:val="28"/>
          <w:szCs w:val="28"/>
        </w:rPr>
      </w:pPr>
      <w:r>
        <w:rPr>
          <w:rFonts w:ascii="Arial" w:hAnsi="Arial" w:eastAsia="Arial" w:cs="Arial"/>
          <w:spacing w:val="4"/>
          <w:sz w:val="28"/>
          <w:szCs w:val="28"/>
        </w:rPr>
        <w:t xml:space="preserve">6.  </w:t>
      </w:r>
      <w:r>
        <w:rPr>
          <w:rFonts w:ascii="仿宋" w:hAnsi="仿宋" w:eastAsia="仿宋" w:cs="仿宋"/>
          <w:spacing w:val="3"/>
          <w:sz w:val="28"/>
          <w:szCs w:val="28"/>
        </w:rPr>
        <w:t>执</w:t>
      </w:r>
      <w:r>
        <w:rPr>
          <w:rFonts w:ascii="仿宋" w:hAnsi="仿宋" w:eastAsia="仿宋" w:cs="仿宋"/>
          <w:spacing w:val="2"/>
          <w:sz w:val="28"/>
          <w:szCs w:val="28"/>
        </w:rPr>
        <w:t>委会须会同承办单位制定开放赛场和体验区的人员疏导方</w:t>
      </w:r>
      <w:r>
        <w:rPr>
          <w:rFonts w:ascii="仿宋" w:hAnsi="仿宋" w:eastAsia="仿宋" w:cs="仿宋"/>
          <w:sz w:val="28"/>
          <w:szCs w:val="28"/>
        </w:rPr>
        <w:t xml:space="preserve"> </w:t>
      </w:r>
      <w:r>
        <w:rPr>
          <w:rFonts w:ascii="仿宋" w:hAnsi="仿宋" w:eastAsia="仿宋" w:cs="仿宋"/>
          <w:spacing w:val="-6"/>
          <w:sz w:val="28"/>
          <w:szCs w:val="28"/>
        </w:rPr>
        <w:t>案。赛场环境中</w:t>
      </w:r>
      <w:r>
        <w:rPr>
          <w:rFonts w:ascii="仿宋" w:hAnsi="仿宋" w:eastAsia="仿宋" w:cs="仿宋"/>
          <w:spacing w:val="-4"/>
          <w:sz w:val="28"/>
          <w:szCs w:val="28"/>
        </w:rPr>
        <w:t>存</w:t>
      </w:r>
      <w:r>
        <w:rPr>
          <w:rFonts w:ascii="仿宋" w:hAnsi="仿宋" w:eastAsia="仿宋" w:cs="仿宋"/>
          <w:spacing w:val="-3"/>
          <w:sz w:val="28"/>
          <w:szCs w:val="28"/>
        </w:rPr>
        <w:t>在人员密集、车流人流交错的区域，除了设置齐全</w:t>
      </w:r>
      <w:r>
        <w:rPr>
          <w:rFonts w:ascii="仿宋" w:hAnsi="仿宋" w:eastAsia="仿宋" w:cs="仿宋"/>
          <w:sz w:val="28"/>
          <w:szCs w:val="28"/>
        </w:rPr>
        <w:t xml:space="preserve"> </w:t>
      </w:r>
      <w:r>
        <w:rPr>
          <w:rFonts w:ascii="仿宋" w:hAnsi="仿宋" w:eastAsia="仿宋" w:cs="仿宋"/>
          <w:spacing w:val="-1"/>
          <w:sz w:val="28"/>
          <w:szCs w:val="28"/>
        </w:rPr>
        <w:t>的指示标志外，须增加引导人员，并开</w:t>
      </w:r>
      <w:r>
        <w:rPr>
          <w:rFonts w:ascii="仿宋" w:hAnsi="仿宋" w:eastAsia="仿宋" w:cs="仿宋"/>
          <w:sz w:val="28"/>
          <w:szCs w:val="28"/>
        </w:rPr>
        <w:t>辟备用通道。</w:t>
      </w:r>
    </w:p>
    <w:p>
      <w:pPr>
        <w:spacing w:before="1" w:line="411" w:lineRule="auto"/>
        <w:ind w:left="49" w:right="77" w:firstLine="534"/>
        <w:rPr>
          <w:rFonts w:ascii="仿宋" w:hAnsi="仿宋" w:eastAsia="仿宋" w:cs="仿宋"/>
          <w:sz w:val="28"/>
          <w:szCs w:val="28"/>
        </w:rPr>
      </w:pPr>
      <w:r>
        <w:rPr>
          <w:rFonts w:ascii="Arial" w:hAnsi="Arial" w:eastAsia="Arial" w:cs="Arial"/>
          <w:spacing w:val="-4"/>
          <w:sz w:val="28"/>
          <w:szCs w:val="28"/>
        </w:rPr>
        <w:t xml:space="preserve">7.  </w:t>
      </w:r>
      <w:r>
        <w:rPr>
          <w:rFonts w:ascii="仿宋" w:hAnsi="仿宋" w:eastAsia="仿宋" w:cs="仿宋"/>
          <w:spacing w:val="-4"/>
          <w:sz w:val="28"/>
          <w:szCs w:val="28"/>
        </w:rPr>
        <w:t>为</w:t>
      </w:r>
      <w:r>
        <w:rPr>
          <w:rFonts w:ascii="仿宋" w:hAnsi="仿宋" w:eastAsia="仿宋" w:cs="仿宋"/>
          <w:spacing w:val="-3"/>
          <w:sz w:val="28"/>
          <w:szCs w:val="28"/>
        </w:rPr>
        <w:t xml:space="preserve"> </w:t>
      </w:r>
      <w:r>
        <w:rPr>
          <w:rFonts w:ascii="仿宋" w:hAnsi="仿宋" w:eastAsia="仿宋" w:cs="仿宋"/>
          <w:spacing w:val="-2"/>
          <w:sz w:val="28"/>
          <w:szCs w:val="28"/>
        </w:rPr>
        <w:t>了确保本次大赛的顺利进行，承办学院建立大赛期间相应</w:t>
      </w:r>
      <w:r>
        <w:rPr>
          <w:rFonts w:ascii="仿宋" w:hAnsi="仿宋" w:eastAsia="仿宋" w:cs="仿宋"/>
          <w:sz w:val="28"/>
          <w:szCs w:val="28"/>
        </w:rPr>
        <w:t xml:space="preserve"> </w:t>
      </w:r>
      <w:r>
        <w:rPr>
          <w:rFonts w:ascii="仿宋" w:hAnsi="仿宋" w:eastAsia="仿宋" w:cs="仿宋"/>
          <w:spacing w:val="-15"/>
          <w:sz w:val="28"/>
          <w:szCs w:val="28"/>
        </w:rPr>
        <w:t>的</w:t>
      </w:r>
      <w:r>
        <w:rPr>
          <w:rFonts w:ascii="仿宋" w:hAnsi="仿宋" w:eastAsia="仿宋" w:cs="仿宋"/>
          <w:spacing w:val="-11"/>
          <w:sz w:val="28"/>
          <w:szCs w:val="28"/>
        </w:rPr>
        <w:t>安全保障制度，同时由安全保卫、校园环境及卫生医疗保障组执行：</w:t>
      </w:r>
    </w:p>
    <w:p>
      <w:pPr>
        <w:spacing w:before="1" w:line="411" w:lineRule="auto"/>
        <w:ind w:left="31" w:right="141" w:firstLine="541"/>
        <w:rPr>
          <w:rFonts w:ascii="仿宋" w:hAnsi="仿宋" w:eastAsia="仿宋" w:cs="仿宋"/>
          <w:sz w:val="28"/>
          <w:szCs w:val="28"/>
        </w:rPr>
      </w:pPr>
      <w:r>
        <w:rPr>
          <w:rFonts w:ascii="仿宋" w:hAnsi="仿宋" w:eastAsia="仿宋" w:cs="仿宋"/>
          <w:spacing w:val="-2"/>
          <w:sz w:val="28"/>
          <w:szCs w:val="28"/>
        </w:rPr>
        <w:t xml:space="preserve">( </w:t>
      </w:r>
      <w:r>
        <w:rPr>
          <w:rFonts w:ascii="Arial" w:hAnsi="Arial" w:eastAsia="Arial" w:cs="Arial"/>
          <w:spacing w:val="-2"/>
          <w:sz w:val="28"/>
          <w:szCs w:val="28"/>
        </w:rPr>
        <w:t xml:space="preserve">1 </w:t>
      </w:r>
      <w:r>
        <w:rPr>
          <w:rFonts w:ascii="仿宋" w:hAnsi="仿宋" w:eastAsia="仿宋" w:cs="仿宋"/>
          <w:spacing w:val="-2"/>
          <w:sz w:val="28"/>
          <w:szCs w:val="28"/>
        </w:rPr>
        <w:t>) 竞赛期间所有进入赛区</w:t>
      </w:r>
      <w:r>
        <w:rPr>
          <w:rFonts w:ascii="仿宋" w:hAnsi="仿宋" w:eastAsia="仿宋" w:cs="仿宋"/>
          <w:spacing w:val="-1"/>
          <w:sz w:val="28"/>
          <w:szCs w:val="28"/>
        </w:rPr>
        <w:t>车辆、人员需凭证入内，并主动向</w:t>
      </w:r>
      <w:r>
        <w:rPr>
          <w:rFonts w:ascii="仿宋" w:hAnsi="仿宋" w:eastAsia="仿宋" w:cs="仿宋"/>
          <w:sz w:val="28"/>
          <w:szCs w:val="28"/>
        </w:rPr>
        <w:t xml:space="preserve"> </w:t>
      </w:r>
      <w:r>
        <w:rPr>
          <w:rFonts w:ascii="仿宋" w:hAnsi="仿宋" w:eastAsia="仿宋" w:cs="仿宋"/>
          <w:spacing w:val="-4"/>
          <w:sz w:val="28"/>
          <w:szCs w:val="28"/>
        </w:rPr>
        <w:t>工作</w:t>
      </w:r>
      <w:r>
        <w:rPr>
          <w:rFonts w:ascii="仿宋" w:hAnsi="仿宋" w:eastAsia="仿宋" w:cs="仿宋"/>
          <w:spacing w:val="-2"/>
          <w:sz w:val="28"/>
          <w:szCs w:val="28"/>
        </w:rPr>
        <w:t>人员出示。</w:t>
      </w:r>
    </w:p>
    <w:p>
      <w:pPr>
        <w:spacing w:before="1" w:line="411" w:lineRule="auto"/>
        <w:ind w:left="31" w:firstLine="541"/>
        <w:rPr>
          <w:rFonts w:ascii="仿宋" w:hAnsi="仿宋" w:eastAsia="仿宋" w:cs="仿宋"/>
          <w:sz w:val="28"/>
          <w:szCs w:val="28"/>
        </w:rPr>
      </w:pPr>
      <w:r>
        <w:rPr>
          <w:rFonts w:ascii="仿宋" w:hAnsi="仿宋" w:eastAsia="仿宋" w:cs="仿宋"/>
          <w:spacing w:val="2"/>
          <w:sz w:val="28"/>
          <w:szCs w:val="28"/>
        </w:rPr>
        <w:t>(</w:t>
      </w:r>
      <w:r>
        <w:rPr>
          <w:rFonts w:ascii="Arial" w:hAnsi="Arial" w:eastAsia="Arial" w:cs="Arial"/>
          <w:spacing w:val="2"/>
          <w:sz w:val="28"/>
          <w:szCs w:val="28"/>
        </w:rPr>
        <w:t>2</w:t>
      </w:r>
      <w:r>
        <w:rPr>
          <w:rFonts w:ascii="仿宋" w:hAnsi="仿宋" w:eastAsia="仿宋" w:cs="仿宋"/>
          <w:spacing w:val="1"/>
          <w:sz w:val="28"/>
          <w:szCs w:val="28"/>
        </w:rPr>
        <w:t>) 在竞赛开始前，选手要认真阅读场地内张贴的《入场须知》</w:t>
      </w:r>
      <w:r>
        <w:rPr>
          <w:rFonts w:ascii="仿宋" w:hAnsi="仿宋" w:eastAsia="仿宋" w:cs="仿宋"/>
          <w:sz w:val="28"/>
          <w:szCs w:val="28"/>
        </w:rPr>
        <w:t xml:space="preserve"> </w:t>
      </w:r>
      <w:r>
        <w:rPr>
          <w:rFonts w:ascii="仿宋" w:hAnsi="仿宋" w:eastAsia="仿宋" w:cs="仿宋"/>
          <w:spacing w:val="-4"/>
          <w:sz w:val="28"/>
          <w:szCs w:val="28"/>
        </w:rPr>
        <w:t>和应</w:t>
      </w:r>
      <w:r>
        <w:rPr>
          <w:rFonts w:ascii="仿宋" w:hAnsi="仿宋" w:eastAsia="仿宋" w:cs="仿宋"/>
          <w:spacing w:val="-2"/>
          <w:sz w:val="28"/>
          <w:szCs w:val="28"/>
        </w:rPr>
        <w:t>急疏散图。</w:t>
      </w:r>
    </w:p>
    <w:p>
      <w:pPr>
        <w:spacing w:before="1" w:line="411" w:lineRule="auto"/>
        <w:ind w:left="30" w:right="63" w:firstLine="543"/>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3</w:t>
      </w:r>
      <w:r>
        <w:rPr>
          <w:rFonts w:ascii="仿宋" w:hAnsi="仿宋" w:eastAsia="仿宋" w:cs="仿宋"/>
          <w:spacing w:val="6"/>
          <w:sz w:val="28"/>
          <w:szCs w:val="28"/>
        </w:rPr>
        <w:t>)赛场由裁</w:t>
      </w:r>
      <w:r>
        <w:rPr>
          <w:rFonts w:ascii="仿宋" w:hAnsi="仿宋" w:eastAsia="仿宋" w:cs="仿宋"/>
          <w:spacing w:val="3"/>
          <w:sz w:val="28"/>
          <w:szCs w:val="28"/>
        </w:rPr>
        <w:t>判员监督完成电气控制系统通电前的检查全过程，</w:t>
      </w:r>
      <w:r>
        <w:rPr>
          <w:rFonts w:ascii="仿宋" w:hAnsi="仿宋" w:eastAsia="仿宋" w:cs="仿宋"/>
          <w:sz w:val="28"/>
          <w:szCs w:val="28"/>
        </w:rPr>
        <w:t xml:space="preserve"> </w:t>
      </w:r>
      <w:r>
        <w:rPr>
          <w:rFonts w:ascii="仿宋" w:hAnsi="仿宋" w:eastAsia="仿宋" w:cs="仿宋"/>
          <w:spacing w:val="-2"/>
          <w:sz w:val="28"/>
          <w:szCs w:val="28"/>
        </w:rPr>
        <w:t>对</w:t>
      </w:r>
      <w:r>
        <w:rPr>
          <w:rFonts w:ascii="仿宋" w:hAnsi="仿宋" w:eastAsia="仿宋" w:cs="仿宋"/>
          <w:spacing w:val="-1"/>
          <w:sz w:val="28"/>
          <w:szCs w:val="28"/>
        </w:rPr>
        <w:t>出现的操作隐患及时提醒和制止。</w:t>
      </w:r>
    </w:p>
    <w:p>
      <w:pPr>
        <w:spacing w:before="2" w:line="411" w:lineRule="auto"/>
        <w:ind w:left="25" w:right="141" w:firstLine="548"/>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4</w:t>
      </w:r>
      <w:r>
        <w:rPr>
          <w:rFonts w:ascii="仿宋" w:hAnsi="仿宋" w:eastAsia="仿宋" w:cs="仿宋"/>
          <w:spacing w:val="6"/>
          <w:sz w:val="28"/>
          <w:szCs w:val="28"/>
        </w:rPr>
        <w:t>) 每台竞赛设备使用独立的电源，保障安全。使用选手在</w:t>
      </w:r>
      <w:r>
        <w:rPr>
          <w:rFonts w:ascii="仿宋" w:hAnsi="仿宋" w:eastAsia="仿宋" w:cs="仿宋"/>
          <w:spacing w:val="2"/>
          <w:sz w:val="28"/>
          <w:szCs w:val="28"/>
        </w:rPr>
        <w:t>进</w:t>
      </w:r>
      <w:r>
        <w:rPr>
          <w:rFonts w:ascii="仿宋" w:hAnsi="仿宋" w:eastAsia="仿宋" w:cs="仿宋"/>
          <w:sz w:val="28"/>
          <w:szCs w:val="28"/>
        </w:rPr>
        <w:t xml:space="preserve"> </w:t>
      </w:r>
      <w:r>
        <w:rPr>
          <w:rFonts w:ascii="仿宋" w:hAnsi="仿宋" w:eastAsia="仿宋" w:cs="仿宋"/>
          <w:spacing w:val="-1"/>
          <w:sz w:val="28"/>
          <w:szCs w:val="28"/>
        </w:rPr>
        <w:t>行计算机编程时要及时存</w:t>
      </w:r>
      <w:r>
        <w:rPr>
          <w:rFonts w:ascii="仿宋" w:hAnsi="仿宋" w:eastAsia="仿宋" w:cs="仿宋"/>
          <w:sz w:val="28"/>
          <w:szCs w:val="28"/>
        </w:rPr>
        <w:t>盘，避免突然停电造成数据丢失。</w:t>
      </w:r>
    </w:p>
    <w:p>
      <w:pPr>
        <w:spacing w:before="1" w:line="411" w:lineRule="auto"/>
        <w:ind w:left="49" w:right="141" w:firstLine="524"/>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5</w:t>
      </w:r>
      <w:r>
        <w:rPr>
          <w:rFonts w:ascii="仿宋" w:hAnsi="仿宋" w:eastAsia="仿宋" w:cs="仿宋"/>
          <w:spacing w:val="6"/>
          <w:sz w:val="28"/>
          <w:szCs w:val="28"/>
        </w:rPr>
        <w:t>) 竞赛过程中，参赛选手应严格遵守安全操作规程，遇有</w:t>
      </w:r>
      <w:r>
        <w:rPr>
          <w:rFonts w:ascii="仿宋" w:hAnsi="仿宋" w:eastAsia="仿宋" w:cs="仿宋"/>
          <w:spacing w:val="2"/>
          <w:sz w:val="28"/>
          <w:szCs w:val="28"/>
        </w:rPr>
        <w:t>紧</w:t>
      </w:r>
      <w:r>
        <w:rPr>
          <w:rFonts w:ascii="仿宋" w:hAnsi="仿宋" w:eastAsia="仿宋" w:cs="仿宋"/>
          <w:sz w:val="28"/>
          <w:szCs w:val="28"/>
        </w:rPr>
        <w:t xml:space="preserve"> </w:t>
      </w:r>
      <w:r>
        <w:rPr>
          <w:rFonts w:ascii="仿宋" w:hAnsi="仿宋" w:eastAsia="仿宋" w:cs="仿宋"/>
          <w:spacing w:val="-2"/>
          <w:sz w:val="28"/>
          <w:szCs w:val="28"/>
        </w:rPr>
        <w:t>急情况，应立即切断电源</w:t>
      </w:r>
      <w:r>
        <w:rPr>
          <w:rFonts w:ascii="仿宋" w:hAnsi="仿宋" w:eastAsia="仿宋" w:cs="仿宋"/>
          <w:spacing w:val="-1"/>
          <w:sz w:val="28"/>
          <w:szCs w:val="28"/>
        </w:rPr>
        <w:t>，在工作人员安排下有序退场。</w:t>
      </w:r>
    </w:p>
    <w:p>
      <w:pPr>
        <w:spacing w:before="1" w:line="411" w:lineRule="auto"/>
        <w:ind w:left="33" w:right="141" w:firstLine="540"/>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6</w:t>
      </w:r>
      <w:r>
        <w:rPr>
          <w:rFonts w:ascii="仿宋" w:hAnsi="仿宋" w:eastAsia="仿宋" w:cs="仿宋"/>
          <w:spacing w:val="6"/>
          <w:sz w:val="28"/>
          <w:szCs w:val="28"/>
        </w:rPr>
        <w:t>) 各类人员须严格遵守赛场规则，严禁携带竞赛严令禁止</w:t>
      </w:r>
      <w:r>
        <w:rPr>
          <w:rFonts w:ascii="仿宋" w:hAnsi="仿宋" w:eastAsia="仿宋" w:cs="仿宋"/>
          <w:spacing w:val="2"/>
          <w:sz w:val="28"/>
          <w:szCs w:val="28"/>
        </w:rPr>
        <w:t>的</w:t>
      </w:r>
      <w:r>
        <w:rPr>
          <w:rFonts w:ascii="仿宋" w:hAnsi="仿宋" w:eastAsia="仿宋" w:cs="仿宋"/>
          <w:sz w:val="28"/>
          <w:szCs w:val="28"/>
        </w:rPr>
        <w:t xml:space="preserve"> </w:t>
      </w:r>
      <w:r>
        <w:rPr>
          <w:rFonts w:ascii="仿宋" w:hAnsi="仿宋" w:eastAsia="仿宋" w:cs="仿宋"/>
          <w:spacing w:val="-6"/>
          <w:sz w:val="28"/>
          <w:szCs w:val="28"/>
        </w:rPr>
        <w:t>物</w:t>
      </w:r>
      <w:r>
        <w:rPr>
          <w:rFonts w:ascii="仿宋" w:hAnsi="仿宋" w:eastAsia="仿宋" w:cs="仿宋"/>
          <w:spacing w:val="-4"/>
          <w:sz w:val="28"/>
          <w:szCs w:val="28"/>
        </w:rPr>
        <w:t>品</w:t>
      </w:r>
      <w:r>
        <w:rPr>
          <w:rFonts w:ascii="仿宋" w:hAnsi="仿宋" w:eastAsia="仿宋" w:cs="仿宋"/>
          <w:spacing w:val="-3"/>
          <w:sz w:val="28"/>
          <w:szCs w:val="28"/>
        </w:rPr>
        <w:t>入内。</w:t>
      </w:r>
    </w:p>
    <w:p>
      <w:pPr>
        <w:spacing w:before="1" w:line="216" w:lineRule="auto"/>
        <w:ind w:left="573"/>
        <w:rPr>
          <w:rFonts w:ascii="仿宋" w:hAnsi="仿宋" w:eastAsia="仿宋" w:cs="仿宋"/>
          <w:sz w:val="28"/>
          <w:szCs w:val="28"/>
        </w:rPr>
      </w:pPr>
      <w:r>
        <w:rPr>
          <w:rFonts w:ascii="仿宋" w:hAnsi="仿宋" w:eastAsia="仿宋" w:cs="仿宋"/>
          <w:spacing w:val="8"/>
          <w:sz w:val="28"/>
          <w:szCs w:val="28"/>
        </w:rPr>
        <w:t>(</w:t>
      </w:r>
      <w:r>
        <w:rPr>
          <w:rFonts w:ascii="Arial" w:hAnsi="Arial" w:eastAsia="Arial" w:cs="Arial"/>
          <w:spacing w:val="8"/>
          <w:sz w:val="28"/>
          <w:szCs w:val="28"/>
        </w:rPr>
        <w:t>7</w:t>
      </w:r>
      <w:r>
        <w:rPr>
          <w:rFonts w:ascii="仿宋" w:hAnsi="仿宋" w:eastAsia="仿宋" w:cs="仿宋"/>
          <w:spacing w:val="4"/>
          <w:sz w:val="28"/>
          <w:szCs w:val="28"/>
        </w:rPr>
        <w:t>) 安保人员发现不安全隐患及时通报赛场负责人员。</w:t>
      </w:r>
    </w:p>
    <w:p>
      <w:pPr>
        <w:spacing w:before="295" w:line="219" w:lineRule="auto"/>
        <w:ind w:left="573"/>
        <w:rPr>
          <w:rFonts w:ascii="仿宋" w:hAnsi="仿宋" w:eastAsia="仿宋" w:cs="仿宋"/>
          <w:sz w:val="28"/>
          <w:szCs w:val="28"/>
        </w:rPr>
      </w:pPr>
      <w:r>
        <w:rPr>
          <w:rFonts w:ascii="仿宋" w:hAnsi="仿宋" w:eastAsia="仿宋" w:cs="仿宋"/>
          <w:spacing w:val="8"/>
          <w:sz w:val="28"/>
          <w:szCs w:val="28"/>
        </w:rPr>
        <w:t>(</w:t>
      </w:r>
      <w:r>
        <w:rPr>
          <w:rFonts w:ascii="Arial" w:hAnsi="Arial" w:eastAsia="Arial" w:cs="Arial"/>
          <w:spacing w:val="5"/>
          <w:sz w:val="28"/>
          <w:szCs w:val="28"/>
        </w:rPr>
        <w:t>8</w:t>
      </w:r>
      <w:r>
        <w:rPr>
          <w:rFonts w:ascii="仿宋" w:hAnsi="仿宋" w:eastAsia="仿宋" w:cs="仿宋"/>
          <w:spacing w:val="4"/>
          <w:sz w:val="28"/>
          <w:szCs w:val="28"/>
        </w:rPr>
        <w:t>) 竞赛场馆严禁吸烟，安保人员不得将证件转借他人。</w:t>
      </w:r>
    </w:p>
    <w:p>
      <w:pPr>
        <w:spacing w:before="292" w:line="218" w:lineRule="auto"/>
        <w:ind w:left="573"/>
        <w:rPr>
          <w:rFonts w:ascii="仿宋" w:hAnsi="仿宋" w:eastAsia="仿宋" w:cs="仿宋"/>
          <w:sz w:val="28"/>
          <w:szCs w:val="28"/>
        </w:rPr>
      </w:pPr>
      <w:r>
        <w:rPr>
          <w:rFonts w:ascii="仿宋" w:hAnsi="仿宋" w:eastAsia="仿宋" w:cs="仿宋"/>
          <w:spacing w:val="6"/>
          <w:sz w:val="28"/>
          <w:szCs w:val="28"/>
        </w:rPr>
        <w:t>(</w:t>
      </w:r>
      <w:r>
        <w:rPr>
          <w:rFonts w:ascii="Arial" w:hAnsi="Arial" w:eastAsia="Arial" w:cs="Arial"/>
          <w:spacing w:val="6"/>
          <w:sz w:val="28"/>
          <w:szCs w:val="28"/>
        </w:rPr>
        <w:t>9</w:t>
      </w:r>
      <w:r>
        <w:rPr>
          <w:rFonts w:ascii="仿宋" w:hAnsi="仿宋" w:eastAsia="仿宋" w:cs="仿宋"/>
          <w:spacing w:val="6"/>
          <w:sz w:val="28"/>
          <w:szCs w:val="28"/>
        </w:rPr>
        <w:t>) 如果出现安全问题，在安保人员指挥下，迅速按紧急疏</w:t>
      </w:r>
      <w:r>
        <w:rPr>
          <w:rFonts w:ascii="仿宋" w:hAnsi="仿宋" w:eastAsia="仿宋" w:cs="仿宋"/>
          <w:spacing w:val="2"/>
          <w:sz w:val="28"/>
          <w:szCs w:val="28"/>
        </w:rPr>
        <w:t>散</w:t>
      </w:r>
    </w:p>
    <w:p>
      <w:pPr>
        <w:sectPr>
          <w:headerReference r:id="rId66" w:type="default"/>
          <w:footerReference r:id="rId67" w:type="default"/>
          <w:pgSz w:w="11906" w:h="16839"/>
          <w:pgMar w:top="1235" w:right="1658" w:bottom="1574" w:left="1785" w:header="879" w:footer="1407" w:gutter="0"/>
          <w:cols w:space="720" w:num="1"/>
        </w:sectPr>
      </w:pPr>
    </w:p>
    <w:p>
      <w:pPr>
        <w:spacing w:line="285" w:lineRule="auto"/>
        <w:rPr>
          <w:rFonts w:ascii="Arial"/>
          <w:sz w:val="21"/>
        </w:rPr>
      </w:pPr>
    </w:p>
    <w:p>
      <w:pPr>
        <w:spacing w:before="91" w:line="218" w:lineRule="auto"/>
        <w:ind w:left="31"/>
        <w:rPr>
          <w:rFonts w:ascii="仿宋" w:hAnsi="仿宋" w:eastAsia="仿宋" w:cs="仿宋"/>
          <w:sz w:val="28"/>
          <w:szCs w:val="28"/>
        </w:rPr>
      </w:pPr>
      <w:r>
        <w:rPr>
          <w:rFonts w:ascii="仿宋" w:hAnsi="仿宋" w:eastAsia="仿宋" w:cs="仿宋"/>
          <w:spacing w:val="-4"/>
          <w:sz w:val="28"/>
          <w:szCs w:val="28"/>
        </w:rPr>
        <w:t>路线</w:t>
      </w:r>
      <w:r>
        <w:rPr>
          <w:rFonts w:ascii="仿宋" w:hAnsi="仿宋" w:eastAsia="仿宋" w:cs="仿宋"/>
          <w:spacing w:val="-2"/>
          <w:sz w:val="28"/>
          <w:szCs w:val="28"/>
        </w:rPr>
        <w:t>撤离现场。</w:t>
      </w:r>
    </w:p>
    <w:p>
      <w:pPr>
        <w:spacing w:before="294" w:line="411" w:lineRule="auto"/>
        <w:ind w:left="22" w:right="153" w:firstLine="559"/>
        <w:rPr>
          <w:rFonts w:ascii="仿宋" w:hAnsi="仿宋" w:eastAsia="仿宋" w:cs="仿宋"/>
          <w:sz w:val="28"/>
          <w:szCs w:val="28"/>
        </w:rPr>
      </w:pPr>
      <w:r>
        <w:rPr>
          <w:rFonts w:ascii="Arial" w:hAnsi="Arial" w:eastAsia="Arial" w:cs="Arial"/>
          <w:spacing w:val="1"/>
          <w:sz w:val="28"/>
          <w:szCs w:val="28"/>
        </w:rPr>
        <w:t xml:space="preserve">8.  </w:t>
      </w:r>
      <w:r>
        <w:rPr>
          <w:rFonts w:ascii="仿宋" w:hAnsi="仿宋" w:eastAsia="仿宋" w:cs="仿宋"/>
          <w:sz w:val="28"/>
          <w:szCs w:val="28"/>
        </w:rPr>
        <w:t xml:space="preserve">大赛期间，承办单位须在赛场管理的关键岗位，增加力量， </w:t>
      </w:r>
      <w:r>
        <w:rPr>
          <w:rFonts w:ascii="仿宋" w:hAnsi="仿宋" w:eastAsia="仿宋" w:cs="仿宋"/>
          <w:spacing w:val="-1"/>
          <w:sz w:val="28"/>
          <w:szCs w:val="28"/>
        </w:rPr>
        <w:t>建立安全管理日</w:t>
      </w:r>
      <w:r>
        <w:rPr>
          <w:rFonts w:ascii="仿宋" w:hAnsi="仿宋" w:eastAsia="仿宋" w:cs="仿宋"/>
          <w:sz w:val="28"/>
          <w:szCs w:val="28"/>
        </w:rPr>
        <w:t>志。</w:t>
      </w:r>
    </w:p>
    <w:p>
      <w:pPr>
        <w:spacing w:line="218" w:lineRule="auto"/>
        <w:ind w:left="573"/>
        <w:outlineLvl w:val="1"/>
        <w:rPr>
          <w:rFonts w:ascii="仿宋" w:hAnsi="仿宋" w:eastAsia="仿宋" w:cs="仿宋"/>
          <w:sz w:val="28"/>
          <w:szCs w:val="28"/>
        </w:rPr>
      </w:pPr>
      <w:r>
        <w:rPr>
          <w:rFonts w:ascii="仿宋" w:hAnsi="仿宋" w:eastAsia="仿宋" w:cs="仿宋"/>
          <w:spacing w:val="-14"/>
          <w:sz w:val="28"/>
          <w:szCs w:val="28"/>
        </w:rPr>
        <w:t>( 二 ) 比赛现场</w:t>
      </w:r>
    </w:p>
    <w:p>
      <w:pPr>
        <w:spacing w:before="293" w:line="411" w:lineRule="auto"/>
        <w:ind w:left="23" w:right="89" w:firstLine="560"/>
        <w:rPr>
          <w:rFonts w:ascii="仿宋" w:hAnsi="仿宋" w:eastAsia="仿宋" w:cs="仿宋"/>
          <w:sz w:val="28"/>
          <w:szCs w:val="28"/>
        </w:rPr>
      </w:pPr>
      <w:r>
        <w:rPr>
          <w:rFonts w:ascii="仿宋" w:hAnsi="仿宋" w:eastAsia="仿宋" w:cs="仿宋"/>
          <w:spacing w:val="-6"/>
          <w:sz w:val="28"/>
          <w:szCs w:val="28"/>
        </w:rPr>
        <w:t>设置竞赛安全</w:t>
      </w:r>
      <w:r>
        <w:rPr>
          <w:rFonts w:ascii="仿宋" w:hAnsi="仿宋" w:eastAsia="仿宋" w:cs="仿宋"/>
          <w:spacing w:val="-5"/>
          <w:sz w:val="28"/>
          <w:szCs w:val="28"/>
        </w:rPr>
        <w:t>保</w:t>
      </w:r>
      <w:r>
        <w:rPr>
          <w:rFonts w:ascii="仿宋" w:hAnsi="仿宋" w:eastAsia="仿宋" w:cs="仿宋"/>
          <w:spacing w:val="-3"/>
          <w:sz w:val="28"/>
          <w:szCs w:val="28"/>
        </w:rPr>
        <w:t>障组，组长由赛项执委会主任担任，成员由各赛</w:t>
      </w:r>
      <w:r>
        <w:rPr>
          <w:rFonts w:ascii="仿宋" w:hAnsi="仿宋" w:eastAsia="仿宋" w:cs="仿宋"/>
          <w:sz w:val="28"/>
          <w:szCs w:val="28"/>
        </w:rPr>
        <w:t xml:space="preserve"> </w:t>
      </w:r>
      <w:r>
        <w:rPr>
          <w:rFonts w:ascii="仿宋" w:hAnsi="仿宋" w:eastAsia="仿宋" w:cs="仿宋"/>
          <w:spacing w:val="-1"/>
          <w:sz w:val="28"/>
          <w:szCs w:val="28"/>
        </w:rPr>
        <w:t>场安全责任人担任。</w:t>
      </w:r>
    </w:p>
    <w:p>
      <w:pPr>
        <w:spacing w:before="2" w:line="411" w:lineRule="auto"/>
        <w:ind w:left="42" w:right="53" w:firstLine="555"/>
        <w:rPr>
          <w:rFonts w:ascii="仿宋" w:hAnsi="仿宋" w:eastAsia="仿宋" w:cs="仿宋"/>
          <w:sz w:val="28"/>
          <w:szCs w:val="28"/>
        </w:rPr>
      </w:pPr>
      <w:r>
        <w:rPr>
          <w:rFonts w:ascii="Arial" w:hAnsi="Arial" w:eastAsia="Arial" w:cs="Arial"/>
          <w:spacing w:val="8"/>
          <w:sz w:val="28"/>
          <w:szCs w:val="28"/>
        </w:rPr>
        <w:t xml:space="preserve">1. </w:t>
      </w:r>
      <w:r>
        <w:rPr>
          <w:rFonts w:ascii="仿宋" w:hAnsi="仿宋" w:eastAsia="仿宋" w:cs="仿宋"/>
          <w:spacing w:val="7"/>
          <w:sz w:val="28"/>
          <w:szCs w:val="28"/>
        </w:rPr>
        <w:t>赛</w:t>
      </w:r>
      <w:r>
        <w:rPr>
          <w:rFonts w:ascii="仿宋" w:hAnsi="仿宋" w:eastAsia="仿宋" w:cs="仿宋"/>
          <w:spacing w:val="4"/>
          <w:sz w:val="28"/>
          <w:szCs w:val="28"/>
        </w:rPr>
        <w:t>场制定一名安全责任人，对本赛场的安全负全责，在发生</w:t>
      </w:r>
      <w:r>
        <w:rPr>
          <w:rFonts w:ascii="仿宋" w:hAnsi="仿宋" w:eastAsia="仿宋" w:cs="仿宋"/>
          <w:sz w:val="28"/>
          <w:szCs w:val="28"/>
        </w:rPr>
        <w:t xml:space="preserve"> </w:t>
      </w:r>
      <w:r>
        <w:rPr>
          <w:rFonts w:ascii="仿宋" w:hAnsi="仿宋" w:eastAsia="仿宋" w:cs="仿宋"/>
          <w:spacing w:val="-3"/>
          <w:sz w:val="28"/>
          <w:szCs w:val="28"/>
        </w:rPr>
        <w:t>意外情况时负责调集救援队伍和专业救援人员，安排场内人员疏散</w:t>
      </w:r>
      <w:r>
        <w:rPr>
          <w:rFonts w:ascii="仿宋" w:hAnsi="仿宋" w:eastAsia="仿宋" w:cs="仿宋"/>
          <w:sz w:val="28"/>
          <w:szCs w:val="28"/>
        </w:rPr>
        <w:t>。</w:t>
      </w:r>
    </w:p>
    <w:p>
      <w:pPr>
        <w:spacing w:before="2" w:line="411" w:lineRule="auto"/>
        <w:ind w:left="20" w:right="89" w:firstLine="559"/>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设</w:t>
      </w:r>
      <w:r>
        <w:rPr>
          <w:rFonts w:ascii="仿宋" w:hAnsi="仿宋" w:eastAsia="仿宋" w:cs="仿宋"/>
          <w:spacing w:val="3"/>
          <w:sz w:val="28"/>
          <w:szCs w:val="28"/>
        </w:rPr>
        <w:t>置</w:t>
      </w:r>
      <w:r>
        <w:rPr>
          <w:rFonts w:ascii="仿宋" w:hAnsi="仿宋" w:eastAsia="仿宋" w:cs="仿宋"/>
          <w:spacing w:val="2"/>
          <w:sz w:val="28"/>
          <w:szCs w:val="28"/>
        </w:rPr>
        <w:t>医护人员、消防人员和保安人员的专线联系，确定对方</w:t>
      </w:r>
      <w:r>
        <w:rPr>
          <w:rFonts w:ascii="仿宋" w:hAnsi="仿宋" w:eastAsia="仿宋" w:cs="仿宋"/>
          <w:sz w:val="28"/>
          <w:szCs w:val="28"/>
        </w:rPr>
        <w:t xml:space="preserve"> </w:t>
      </w:r>
      <w:r>
        <w:rPr>
          <w:rFonts w:ascii="仿宋" w:hAnsi="仿宋" w:eastAsia="仿宋" w:cs="仿宋"/>
          <w:spacing w:val="-6"/>
          <w:sz w:val="28"/>
          <w:szCs w:val="28"/>
        </w:rPr>
        <w:t>联系人</w:t>
      </w:r>
      <w:r>
        <w:rPr>
          <w:rFonts w:ascii="仿宋" w:hAnsi="仿宋" w:eastAsia="仿宋" w:cs="仿宋"/>
          <w:spacing w:val="-4"/>
          <w:sz w:val="28"/>
          <w:szCs w:val="28"/>
        </w:rPr>
        <w:t>，</w:t>
      </w:r>
      <w:r>
        <w:rPr>
          <w:rFonts w:ascii="仿宋" w:hAnsi="仿宋" w:eastAsia="仿宋" w:cs="仿宋"/>
          <w:spacing w:val="-3"/>
          <w:sz w:val="28"/>
          <w:szCs w:val="28"/>
        </w:rPr>
        <w:t>由场地安全负责人对口联系。竞赛场地布置和器材使用严格</w:t>
      </w:r>
      <w:r>
        <w:rPr>
          <w:rFonts w:ascii="仿宋" w:hAnsi="仿宋" w:eastAsia="仿宋" w:cs="仿宋"/>
          <w:sz w:val="28"/>
          <w:szCs w:val="28"/>
        </w:rPr>
        <w:t xml:space="preserve"> </w:t>
      </w:r>
      <w:r>
        <w:rPr>
          <w:rFonts w:ascii="仿宋" w:hAnsi="仿宋" w:eastAsia="仿宋" w:cs="仿宋"/>
          <w:spacing w:val="-6"/>
          <w:sz w:val="28"/>
          <w:szCs w:val="28"/>
        </w:rPr>
        <w:t>依照安</w:t>
      </w:r>
      <w:r>
        <w:rPr>
          <w:rFonts w:ascii="仿宋" w:hAnsi="仿宋" w:eastAsia="仿宋" w:cs="仿宋"/>
          <w:spacing w:val="-4"/>
          <w:sz w:val="28"/>
          <w:szCs w:val="28"/>
        </w:rPr>
        <w:t>全</w:t>
      </w:r>
      <w:r>
        <w:rPr>
          <w:rFonts w:ascii="仿宋" w:hAnsi="仿宋" w:eastAsia="仿宋" w:cs="仿宋"/>
          <w:spacing w:val="-3"/>
          <w:sz w:val="28"/>
          <w:szCs w:val="28"/>
        </w:rPr>
        <w:t>施工条例进行。场地布置划分区域，并按安全要求设定疏散</w:t>
      </w:r>
      <w:r>
        <w:rPr>
          <w:rFonts w:ascii="仿宋" w:hAnsi="仿宋" w:eastAsia="仿宋" w:cs="仿宋"/>
          <w:sz w:val="28"/>
          <w:szCs w:val="28"/>
        </w:rPr>
        <w:t xml:space="preserve"> </w:t>
      </w:r>
      <w:r>
        <w:rPr>
          <w:rFonts w:ascii="仿宋" w:hAnsi="仿宋" w:eastAsia="仿宋" w:cs="仿宋"/>
          <w:spacing w:val="-1"/>
          <w:sz w:val="28"/>
          <w:szCs w:val="28"/>
        </w:rPr>
        <w:t>通道，并在墙</w:t>
      </w:r>
      <w:r>
        <w:rPr>
          <w:rFonts w:ascii="仿宋" w:hAnsi="仿宋" w:eastAsia="仿宋" w:cs="仿宋"/>
          <w:sz w:val="28"/>
          <w:szCs w:val="28"/>
        </w:rPr>
        <w:t>面显著位置张贴安全疏散通道和路线示意图。</w:t>
      </w:r>
    </w:p>
    <w:p>
      <w:pPr>
        <w:spacing w:before="1" w:line="411" w:lineRule="auto"/>
        <w:ind w:left="57" w:firstLine="524"/>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4"/>
          <w:sz w:val="28"/>
          <w:szCs w:val="28"/>
        </w:rPr>
        <w:t>竞赛设备和设施安装严格按照安全施工标准施工，电源布线</w:t>
      </w:r>
      <w:r>
        <w:rPr>
          <w:rFonts w:ascii="仿宋" w:hAnsi="仿宋" w:eastAsia="仿宋" w:cs="仿宋"/>
          <w:spacing w:val="-2"/>
          <w:sz w:val="28"/>
          <w:szCs w:val="28"/>
        </w:rPr>
        <w:t>、</w:t>
      </w:r>
      <w:r>
        <w:rPr>
          <w:rFonts w:ascii="仿宋" w:hAnsi="仿宋" w:eastAsia="仿宋" w:cs="仿宋"/>
          <w:sz w:val="28"/>
          <w:szCs w:val="28"/>
        </w:rPr>
        <w:t xml:space="preserve"> </w:t>
      </w:r>
      <w:r>
        <w:rPr>
          <w:rFonts w:ascii="仿宋" w:hAnsi="仿宋" w:eastAsia="仿宋" w:cs="仿宋"/>
          <w:spacing w:val="-8"/>
          <w:sz w:val="28"/>
          <w:szCs w:val="28"/>
        </w:rPr>
        <w:t>电</w:t>
      </w:r>
      <w:r>
        <w:rPr>
          <w:rFonts w:ascii="仿宋" w:hAnsi="仿宋" w:eastAsia="仿宋" w:cs="仿宋"/>
          <w:spacing w:val="-4"/>
          <w:sz w:val="28"/>
          <w:szCs w:val="28"/>
        </w:rPr>
        <w:t>器安装按规范施工。</w:t>
      </w:r>
    </w:p>
    <w:p>
      <w:pPr>
        <w:spacing w:before="2" w:line="217" w:lineRule="auto"/>
        <w:ind w:left="575"/>
        <w:rPr>
          <w:rFonts w:ascii="仿宋" w:hAnsi="仿宋" w:eastAsia="仿宋" w:cs="仿宋"/>
          <w:sz w:val="28"/>
          <w:szCs w:val="28"/>
        </w:rPr>
      </w:pPr>
      <w:r>
        <w:rPr>
          <w:rFonts w:ascii="Arial" w:hAnsi="Arial" w:eastAsia="Arial" w:cs="Arial"/>
          <w:spacing w:val="-2"/>
          <w:sz w:val="28"/>
          <w:szCs w:val="28"/>
        </w:rPr>
        <w:t xml:space="preserve">4. </w:t>
      </w:r>
      <w:r>
        <w:rPr>
          <w:rFonts w:ascii="仿宋" w:hAnsi="仿宋" w:eastAsia="仿宋" w:cs="仿宋"/>
          <w:spacing w:val="-2"/>
          <w:sz w:val="28"/>
          <w:szCs w:val="28"/>
        </w:rPr>
        <w:t>按防火安全要求安置灭火器</w:t>
      </w:r>
      <w:r>
        <w:rPr>
          <w:rFonts w:ascii="仿宋" w:hAnsi="仿宋" w:eastAsia="仿宋" w:cs="仿宋"/>
          <w:spacing w:val="-1"/>
          <w:sz w:val="28"/>
          <w:szCs w:val="28"/>
        </w:rPr>
        <w:t>，并指定责任人在紧急时候使用。</w:t>
      </w:r>
    </w:p>
    <w:p>
      <w:pPr>
        <w:spacing w:before="293" w:line="218" w:lineRule="auto"/>
        <w:ind w:left="573"/>
        <w:outlineLvl w:val="1"/>
        <w:rPr>
          <w:rFonts w:ascii="仿宋" w:hAnsi="仿宋" w:eastAsia="仿宋" w:cs="仿宋"/>
          <w:sz w:val="28"/>
          <w:szCs w:val="28"/>
        </w:rPr>
      </w:pPr>
      <w:r>
        <w:rPr>
          <w:rFonts w:ascii="仿宋" w:hAnsi="仿宋" w:eastAsia="仿宋" w:cs="仿宋"/>
          <w:spacing w:val="-14"/>
          <w:sz w:val="28"/>
          <w:szCs w:val="28"/>
        </w:rPr>
        <w:t>( 三 ) 生活条件</w:t>
      </w:r>
    </w:p>
    <w:p>
      <w:pPr>
        <w:spacing w:before="295" w:line="411" w:lineRule="auto"/>
        <w:ind w:left="29" w:right="89" w:firstLine="568"/>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比赛期间，原则上由执委会统一安排参赛选</w:t>
      </w:r>
      <w:r>
        <w:rPr>
          <w:rFonts w:ascii="仿宋" w:hAnsi="仿宋" w:eastAsia="仿宋" w:cs="仿宋"/>
          <w:spacing w:val="1"/>
          <w:sz w:val="28"/>
          <w:szCs w:val="28"/>
        </w:rPr>
        <w:t>手和指导教师食</w:t>
      </w:r>
      <w:r>
        <w:rPr>
          <w:rFonts w:ascii="仿宋" w:hAnsi="仿宋" w:eastAsia="仿宋" w:cs="仿宋"/>
          <w:sz w:val="28"/>
          <w:szCs w:val="28"/>
        </w:rPr>
        <w:t xml:space="preserve"> </w:t>
      </w:r>
      <w:r>
        <w:rPr>
          <w:rFonts w:ascii="仿宋" w:hAnsi="仿宋" w:eastAsia="仿宋" w:cs="仿宋"/>
          <w:spacing w:val="-6"/>
          <w:sz w:val="28"/>
          <w:szCs w:val="28"/>
        </w:rPr>
        <w:t>宿。承办单位</w:t>
      </w:r>
      <w:r>
        <w:rPr>
          <w:rFonts w:ascii="仿宋" w:hAnsi="仿宋" w:eastAsia="仿宋" w:cs="仿宋"/>
          <w:spacing w:val="-4"/>
          <w:sz w:val="28"/>
          <w:szCs w:val="28"/>
        </w:rPr>
        <w:t>须</w:t>
      </w:r>
      <w:r>
        <w:rPr>
          <w:rFonts w:ascii="仿宋" w:hAnsi="仿宋" w:eastAsia="仿宋" w:cs="仿宋"/>
          <w:spacing w:val="-3"/>
          <w:sz w:val="28"/>
          <w:szCs w:val="28"/>
        </w:rPr>
        <w:t>尊重少数民族的信仰及文化，根据国家相关的民族政</w:t>
      </w:r>
    </w:p>
    <w:p>
      <w:pPr>
        <w:spacing w:before="1" w:line="217" w:lineRule="auto"/>
        <w:ind w:left="31"/>
        <w:rPr>
          <w:rFonts w:ascii="仿宋" w:hAnsi="仿宋" w:eastAsia="仿宋" w:cs="仿宋"/>
          <w:sz w:val="28"/>
          <w:szCs w:val="28"/>
        </w:rPr>
      </w:pPr>
      <w:r>
        <w:rPr>
          <w:rFonts w:ascii="仿宋" w:hAnsi="仿宋" w:eastAsia="仿宋" w:cs="仿宋"/>
          <w:spacing w:val="-1"/>
          <w:sz w:val="28"/>
          <w:szCs w:val="28"/>
        </w:rPr>
        <w:t>策，安排好少数民族选手和教师的饮食</w:t>
      </w:r>
      <w:r>
        <w:rPr>
          <w:rFonts w:ascii="仿宋" w:hAnsi="仿宋" w:eastAsia="仿宋" w:cs="仿宋"/>
          <w:sz w:val="28"/>
          <w:szCs w:val="28"/>
        </w:rPr>
        <w:t>起居。</w:t>
      </w:r>
    </w:p>
    <w:p>
      <w:pPr>
        <w:spacing w:before="225" w:line="434" w:lineRule="auto"/>
        <w:ind w:left="27" w:right="87" w:firstLine="552"/>
        <w:rPr>
          <w:rFonts w:ascii="仿宋" w:hAnsi="仿宋" w:eastAsia="仿宋" w:cs="仿宋"/>
          <w:sz w:val="28"/>
          <w:szCs w:val="28"/>
        </w:rPr>
      </w:pPr>
      <w:r>
        <w:rPr>
          <w:rFonts w:ascii="Arial" w:hAnsi="Arial" w:eastAsia="Arial" w:cs="Arial"/>
          <w:spacing w:val="-8"/>
          <w:sz w:val="28"/>
          <w:szCs w:val="28"/>
        </w:rPr>
        <w:t xml:space="preserve">2.  </w:t>
      </w:r>
      <w:r>
        <w:rPr>
          <w:rFonts w:ascii="仿宋" w:hAnsi="仿宋" w:eastAsia="仿宋" w:cs="仿宋"/>
          <w:spacing w:val="-4"/>
          <w:sz w:val="28"/>
          <w:szCs w:val="28"/>
        </w:rPr>
        <w:t>比赛期间安排的住宿地应具有宾馆</w:t>
      </w:r>
      <w:r>
        <w:rPr>
          <w:rFonts w:ascii="Arial" w:hAnsi="Arial" w:eastAsia="Arial" w:cs="Arial"/>
          <w:spacing w:val="-4"/>
          <w:sz w:val="28"/>
          <w:szCs w:val="28"/>
        </w:rPr>
        <w:t>/</w:t>
      </w:r>
      <w:r>
        <w:rPr>
          <w:rFonts w:ascii="仿宋" w:hAnsi="仿宋" w:eastAsia="仿宋" w:cs="仿宋"/>
          <w:spacing w:val="-4"/>
          <w:sz w:val="28"/>
          <w:szCs w:val="28"/>
        </w:rPr>
        <w:t>住宿经营许可资质。 以学</w:t>
      </w:r>
      <w:r>
        <w:rPr>
          <w:rFonts w:ascii="仿宋" w:hAnsi="仿宋" w:eastAsia="仿宋" w:cs="仿宋"/>
          <w:sz w:val="28"/>
          <w:szCs w:val="28"/>
        </w:rPr>
        <w:t xml:space="preserve"> </w:t>
      </w:r>
      <w:r>
        <w:rPr>
          <w:rFonts w:ascii="仿宋" w:hAnsi="仿宋" w:eastAsia="仿宋" w:cs="仿宋"/>
          <w:spacing w:val="-6"/>
          <w:sz w:val="28"/>
          <w:szCs w:val="28"/>
        </w:rPr>
        <w:t>校宿舍作为</w:t>
      </w:r>
      <w:r>
        <w:rPr>
          <w:rFonts w:ascii="仿宋" w:hAnsi="仿宋" w:eastAsia="仿宋" w:cs="仿宋"/>
          <w:spacing w:val="-3"/>
          <w:sz w:val="28"/>
          <w:szCs w:val="28"/>
        </w:rPr>
        <w:t>住宿地的，大赛期间的住宿、卫生、饮食安全等由执委会</w:t>
      </w:r>
    </w:p>
    <w:p>
      <w:pPr>
        <w:spacing w:before="1" w:line="217" w:lineRule="auto"/>
        <w:ind w:left="31"/>
        <w:rPr>
          <w:rFonts w:ascii="仿宋" w:hAnsi="仿宋" w:eastAsia="仿宋" w:cs="仿宋"/>
          <w:sz w:val="28"/>
          <w:szCs w:val="28"/>
        </w:rPr>
      </w:pPr>
      <w:r>
        <w:rPr>
          <w:rFonts w:ascii="仿宋" w:hAnsi="仿宋" w:eastAsia="仿宋" w:cs="仿宋"/>
          <w:spacing w:val="-2"/>
          <w:sz w:val="28"/>
          <w:szCs w:val="28"/>
        </w:rPr>
        <w:t>和提供宿舍</w:t>
      </w:r>
      <w:r>
        <w:rPr>
          <w:rFonts w:ascii="仿宋" w:hAnsi="仿宋" w:eastAsia="仿宋" w:cs="仿宋"/>
          <w:spacing w:val="-1"/>
          <w:sz w:val="28"/>
          <w:szCs w:val="28"/>
        </w:rPr>
        <w:t>的学校共同负责。</w:t>
      </w:r>
    </w:p>
    <w:p>
      <w:pPr>
        <w:sectPr>
          <w:headerReference r:id="rId68" w:type="default"/>
          <w:footerReference r:id="rId69" w:type="default"/>
          <w:pgSz w:w="11906" w:h="16839"/>
          <w:pgMar w:top="1235" w:right="1710" w:bottom="1574" w:left="1785" w:header="879" w:footer="1407" w:gutter="0"/>
          <w:cols w:space="720" w:num="1"/>
        </w:sectPr>
      </w:pPr>
    </w:p>
    <w:p>
      <w:pPr>
        <w:spacing w:line="286" w:lineRule="auto"/>
        <w:rPr>
          <w:rFonts w:ascii="Arial"/>
          <w:sz w:val="21"/>
        </w:rPr>
      </w:pPr>
    </w:p>
    <w:p>
      <w:pPr>
        <w:spacing w:before="91" w:line="411" w:lineRule="auto"/>
        <w:ind w:left="31" w:right="131" w:firstLine="550"/>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4"/>
          <w:sz w:val="28"/>
          <w:szCs w:val="28"/>
        </w:rPr>
        <w:t>执委会和承办单位须保证比赛期间选手、指导教师和裁判员</w:t>
      </w:r>
      <w:r>
        <w:rPr>
          <w:rFonts w:ascii="仿宋" w:hAnsi="仿宋" w:eastAsia="仿宋" w:cs="仿宋"/>
          <w:spacing w:val="-2"/>
          <w:sz w:val="28"/>
          <w:szCs w:val="28"/>
        </w:rPr>
        <w:t>、</w:t>
      </w:r>
      <w:r>
        <w:rPr>
          <w:rFonts w:ascii="仿宋" w:hAnsi="仿宋" w:eastAsia="仿宋" w:cs="仿宋"/>
          <w:sz w:val="28"/>
          <w:szCs w:val="28"/>
        </w:rPr>
        <w:t xml:space="preserve"> </w:t>
      </w:r>
      <w:r>
        <w:rPr>
          <w:rFonts w:ascii="仿宋" w:hAnsi="仿宋" w:eastAsia="仿宋" w:cs="仿宋"/>
          <w:spacing w:val="-2"/>
          <w:sz w:val="28"/>
          <w:szCs w:val="28"/>
        </w:rPr>
        <w:t>工作人员的交通安</w:t>
      </w:r>
      <w:r>
        <w:rPr>
          <w:rFonts w:ascii="仿宋" w:hAnsi="仿宋" w:eastAsia="仿宋" w:cs="仿宋"/>
          <w:spacing w:val="-1"/>
          <w:sz w:val="28"/>
          <w:szCs w:val="28"/>
        </w:rPr>
        <w:t>全。</w:t>
      </w:r>
    </w:p>
    <w:p>
      <w:pPr>
        <w:spacing w:before="1" w:line="411" w:lineRule="auto"/>
        <w:ind w:left="31" w:right="285" w:firstLine="544"/>
        <w:rPr>
          <w:rFonts w:ascii="仿宋" w:hAnsi="仿宋" w:eastAsia="仿宋" w:cs="仿宋"/>
          <w:sz w:val="28"/>
          <w:szCs w:val="28"/>
        </w:rPr>
      </w:pPr>
      <w:r>
        <w:rPr>
          <w:rFonts w:ascii="Arial" w:hAnsi="Arial" w:eastAsia="Arial" w:cs="Arial"/>
          <w:spacing w:val="5"/>
          <w:sz w:val="28"/>
          <w:szCs w:val="28"/>
        </w:rPr>
        <w:t>4</w:t>
      </w:r>
      <w:r>
        <w:rPr>
          <w:rFonts w:ascii="Arial" w:hAnsi="Arial" w:eastAsia="Arial" w:cs="Arial"/>
          <w:spacing w:val="3"/>
          <w:sz w:val="28"/>
          <w:szCs w:val="28"/>
        </w:rPr>
        <w:t xml:space="preserve">. </w:t>
      </w:r>
      <w:r>
        <w:rPr>
          <w:rFonts w:ascii="仿宋" w:hAnsi="仿宋" w:eastAsia="仿宋" w:cs="仿宋"/>
          <w:spacing w:val="3"/>
          <w:sz w:val="28"/>
          <w:szCs w:val="28"/>
        </w:rPr>
        <w:t>各赛项的安全管理，除了可以采取必要的安全隔离措施外，</w:t>
      </w:r>
      <w:r>
        <w:rPr>
          <w:rFonts w:ascii="仿宋" w:hAnsi="仿宋" w:eastAsia="仿宋" w:cs="仿宋"/>
          <w:sz w:val="28"/>
          <w:szCs w:val="28"/>
        </w:rPr>
        <w:t xml:space="preserve"> </w:t>
      </w:r>
      <w:r>
        <w:rPr>
          <w:rFonts w:ascii="仿宋" w:hAnsi="仿宋" w:eastAsia="仿宋" w:cs="仿宋"/>
          <w:spacing w:val="-1"/>
          <w:sz w:val="28"/>
          <w:szCs w:val="28"/>
        </w:rPr>
        <w:t>应严格遵守国家相关法律法规，保护个</w:t>
      </w:r>
      <w:r>
        <w:rPr>
          <w:rFonts w:ascii="仿宋" w:hAnsi="仿宋" w:eastAsia="仿宋" w:cs="仿宋"/>
          <w:sz w:val="28"/>
          <w:szCs w:val="28"/>
        </w:rPr>
        <w:t>人隐私和人身自由。</w:t>
      </w:r>
    </w:p>
    <w:p>
      <w:pPr>
        <w:spacing w:line="218" w:lineRule="auto"/>
        <w:ind w:left="573"/>
        <w:outlineLvl w:val="1"/>
        <w:rPr>
          <w:rFonts w:ascii="仿宋" w:hAnsi="仿宋" w:eastAsia="仿宋" w:cs="仿宋"/>
          <w:sz w:val="28"/>
          <w:szCs w:val="28"/>
        </w:rPr>
      </w:pPr>
      <w:r>
        <w:rPr>
          <w:rFonts w:ascii="仿宋" w:hAnsi="仿宋" w:eastAsia="仿宋" w:cs="仿宋"/>
          <w:spacing w:val="-14"/>
          <w:sz w:val="28"/>
          <w:szCs w:val="28"/>
        </w:rPr>
        <w:t>( 四 ) 组队责任</w:t>
      </w:r>
    </w:p>
    <w:p>
      <w:pPr>
        <w:spacing w:before="293" w:line="411" w:lineRule="auto"/>
        <w:ind w:left="30" w:right="220" w:firstLine="567"/>
        <w:rPr>
          <w:rFonts w:ascii="仿宋" w:hAnsi="仿宋" w:eastAsia="仿宋" w:cs="仿宋"/>
          <w:sz w:val="28"/>
          <w:szCs w:val="28"/>
        </w:rPr>
      </w:pPr>
      <w:r>
        <w:rPr>
          <w:rFonts w:ascii="Arial" w:hAnsi="Arial" w:eastAsia="Arial" w:cs="Arial"/>
          <w:spacing w:val="8"/>
          <w:sz w:val="28"/>
          <w:szCs w:val="28"/>
        </w:rPr>
        <w:t xml:space="preserve">1. </w:t>
      </w:r>
      <w:r>
        <w:rPr>
          <w:rFonts w:ascii="仿宋" w:hAnsi="仿宋" w:eastAsia="仿宋" w:cs="仿宋"/>
          <w:spacing w:val="7"/>
          <w:sz w:val="28"/>
          <w:szCs w:val="28"/>
        </w:rPr>
        <w:t>各</w:t>
      </w:r>
      <w:r>
        <w:rPr>
          <w:rFonts w:ascii="仿宋" w:hAnsi="仿宋" w:eastAsia="仿宋" w:cs="仿宋"/>
          <w:spacing w:val="4"/>
          <w:sz w:val="28"/>
          <w:szCs w:val="28"/>
        </w:rPr>
        <w:t>学校组织代表队时，须安排为参赛选手购买大赛期间的人</w:t>
      </w:r>
      <w:r>
        <w:rPr>
          <w:rFonts w:ascii="仿宋" w:hAnsi="仿宋" w:eastAsia="仿宋" w:cs="仿宋"/>
          <w:sz w:val="28"/>
          <w:szCs w:val="28"/>
        </w:rPr>
        <w:t xml:space="preserve"> </w:t>
      </w:r>
      <w:r>
        <w:rPr>
          <w:rFonts w:ascii="仿宋" w:hAnsi="仿宋" w:eastAsia="仿宋" w:cs="仿宋"/>
          <w:spacing w:val="-2"/>
          <w:sz w:val="28"/>
          <w:szCs w:val="28"/>
        </w:rPr>
        <w:t>身意外伤害保险。</w:t>
      </w:r>
    </w:p>
    <w:p>
      <w:pPr>
        <w:spacing w:before="1" w:line="411" w:lineRule="auto"/>
        <w:ind w:left="28" w:right="131" w:firstLine="551"/>
        <w:rPr>
          <w:rFonts w:ascii="仿宋" w:hAnsi="仿宋" w:eastAsia="仿宋" w:cs="仿宋"/>
          <w:sz w:val="28"/>
          <w:szCs w:val="28"/>
        </w:rPr>
      </w:pPr>
      <w:r>
        <w:rPr>
          <w:rFonts w:ascii="Arial" w:hAnsi="Arial" w:eastAsia="Arial" w:cs="Arial"/>
          <w:spacing w:val="-2"/>
          <w:sz w:val="28"/>
          <w:szCs w:val="28"/>
        </w:rPr>
        <w:t xml:space="preserve">2. </w:t>
      </w:r>
      <w:r>
        <w:rPr>
          <w:rFonts w:ascii="仿宋" w:hAnsi="仿宋" w:eastAsia="仿宋" w:cs="仿宋"/>
          <w:spacing w:val="-2"/>
          <w:sz w:val="28"/>
          <w:szCs w:val="28"/>
        </w:rPr>
        <w:t>各学校代表队组成</w:t>
      </w:r>
      <w:r>
        <w:rPr>
          <w:rFonts w:ascii="仿宋" w:hAnsi="仿宋" w:eastAsia="仿宋" w:cs="仿宋"/>
          <w:spacing w:val="-1"/>
          <w:sz w:val="28"/>
          <w:szCs w:val="28"/>
        </w:rPr>
        <w:t>后，须制定相关管理制度，并对所有选手、</w:t>
      </w:r>
      <w:r>
        <w:rPr>
          <w:rFonts w:ascii="仿宋" w:hAnsi="仿宋" w:eastAsia="仿宋" w:cs="仿宋"/>
          <w:sz w:val="28"/>
          <w:szCs w:val="28"/>
        </w:rPr>
        <w:t xml:space="preserve"> </w:t>
      </w:r>
      <w:r>
        <w:rPr>
          <w:rFonts w:ascii="仿宋" w:hAnsi="仿宋" w:eastAsia="仿宋" w:cs="仿宋"/>
          <w:spacing w:val="-2"/>
          <w:sz w:val="28"/>
          <w:szCs w:val="28"/>
        </w:rPr>
        <w:t>指导教</w:t>
      </w:r>
      <w:r>
        <w:rPr>
          <w:rFonts w:ascii="仿宋" w:hAnsi="仿宋" w:eastAsia="仿宋" w:cs="仿宋"/>
          <w:spacing w:val="-1"/>
          <w:sz w:val="28"/>
          <w:szCs w:val="28"/>
        </w:rPr>
        <w:t>师进行安全教育。</w:t>
      </w:r>
    </w:p>
    <w:p>
      <w:pPr>
        <w:spacing w:before="2" w:line="411" w:lineRule="auto"/>
        <w:ind w:left="31" w:right="220" w:firstLine="550"/>
        <w:rPr>
          <w:rFonts w:ascii="仿宋" w:hAnsi="仿宋" w:eastAsia="仿宋" w:cs="仿宋"/>
          <w:sz w:val="28"/>
          <w:szCs w:val="28"/>
        </w:rPr>
      </w:pPr>
      <w:r>
        <w:rPr>
          <w:rFonts w:ascii="Arial" w:hAnsi="Arial" w:eastAsia="Arial" w:cs="Arial"/>
          <w:spacing w:val="6"/>
          <w:sz w:val="28"/>
          <w:szCs w:val="28"/>
        </w:rPr>
        <w:t>3</w:t>
      </w:r>
      <w:r>
        <w:rPr>
          <w:rFonts w:ascii="Arial" w:hAnsi="Arial" w:eastAsia="Arial" w:cs="Arial"/>
          <w:spacing w:val="5"/>
          <w:sz w:val="28"/>
          <w:szCs w:val="28"/>
        </w:rPr>
        <w:t xml:space="preserve">. </w:t>
      </w:r>
      <w:r>
        <w:rPr>
          <w:rFonts w:ascii="仿宋" w:hAnsi="仿宋" w:eastAsia="仿宋" w:cs="仿宋"/>
          <w:spacing w:val="5"/>
          <w:sz w:val="28"/>
          <w:szCs w:val="28"/>
        </w:rPr>
        <w:t>各参赛队伍须加强对参与比赛人员的安全管理，实现与赛场</w:t>
      </w:r>
      <w:r>
        <w:rPr>
          <w:rFonts w:ascii="仿宋" w:hAnsi="仿宋" w:eastAsia="仿宋" w:cs="仿宋"/>
          <w:sz w:val="28"/>
          <w:szCs w:val="28"/>
        </w:rPr>
        <w:t xml:space="preserve"> </w:t>
      </w:r>
      <w:r>
        <w:rPr>
          <w:rFonts w:ascii="仿宋" w:hAnsi="仿宋" w:eastAsia="仿宋" w:cs="仿宋"/>
          <w:spacing w:val="-3"/>
          <w:sz w:val="28"/>
          <w:szCs w:val="28"/>
        </w:rPr>
        <w:t>安</w:t>
      </w:r>
      <w:r>
        <w:rPr>
          <w:rFonts w:ascii="仿宋" w:hAnsi="仿宋" w:eastAsia="仿宋" w:cs="仿宋"/>
          <w:spacing w:val="-2"/>
          <w:sz w:val="28"/>
          <w:szCs w:val="28"/>
        </w:rPr>
        <w:t>全管理的对接。</w:t>
      </w:r>
    </w:p>
    <w:p>
      <w:pPr>
        <w:spacing w:line="219" w:lineRule="auto"/>
        <w:ind w:left="573"/>
        <w:outlineLvl w:val="1"/>
        <w:rPr>
          <w:rFonts w:ascii="仿宋" w:hAnsi="仿宋" w:eastAsia="仿宋" w:cs="仿宋"/>
          <w:sz w:val="28"/>
          <w:szCs w:val="28"/>
        </w:rPr>
      </w:pPr>
      <w:r>
        <w:rPr>
          <w:rFonts w:ascii="仿宋" w:hAnsi="仿宋" w:eastAsia="仿宋" w:cs="仿宋"/>
          <w:spacing w:val="-14"/>
          <w:sz w:val="28"/>
          <w:szCs w:val="28"/>
        </w:rPr>
        <w:t>( 五 ) 应急处理</w:t>
      </w:r>
    </w:p>
    <w:p>
      <w:pPr>
        <w:spacing w:before="294" w:line="411" w:lineRule="auto"/>
        <w:ind w:left="19" w:firstLine="606"/>
        <w:rPr>
          <w:rFonts w:ascii="仿宋" w:hAnsi="仿宋" w:eastAsia="仿宋" w:cs="仿宋"/>
          <w:sz w:val="28"/>
          <w:szCs w:val="28"/>
        </w:rPr>
      </w:pPr>
      <w:r>
        <w:rPr>
          <w:rFonts w:ascii="仿宋" w:hAnsi="仿宋" w:eastAsia="仿宋" w:cs="仿宋"/>
          <w:spacing w:val="-10"/>
          <w:sz w:val="28"/>
          <w:szCs w:val="28"/>
        </w:rPr>
        <w:t>比</w:t>
      </w:r>
      <w:r>
        <w:rPr>
          <w:rFonts w:ascii="仿宋" w:hAnsi="仿宋" w:eastAsia="仿宋" w:cs="仿宋"/>
          <w:spacing w:val="-6"/>
          <w:sz w:val="28"/>
          <w:szCs w:val="28"/>
        </w:rPr>
        <w:t>赛</w:t>
      </w:r>
      <w:r>
        <w:rPr>
          <w:rFonts w:ascii="仿宋" w:hAnsi="仿宋" w:eastAsia="仿宋" w:cs="仿宋"/>
          <w:spacing w:val="-5"/>
          <w:sz w:val="28"/>
          <w:szCs w:val="28"/>
        </w:rPr>
        <w:t>期间发生意外事故，发现者应第一时间报告执委会，同时采</w:t>
      </w:r>
      <w:r>
        <w:rPr>
          <w:rFonts w:ascii="仿宋" w:hAnsi="仿宋" w:eastAsia="仿宋" w:cs="仿宋"/>
          <w:sz w:val="28"/>
          <w:szCs w:val="28"/>
        </w:rPr>
        <w:t xml:space="preserve"> </w:t>
      </w:r>
      <w:r>
        <w:rPr>
          <w:rFonts w:ascii="仿宋" w:hAnsi="仿宋" w:eastAsia="仿宋" w:cs="仿宋"/>
          <w:spacing w:val="-9"/>
          <w:sz w:val="28"/>
          <w:szCs w:val="28"/>
        </w:rPr>
        <w:t>取</w:t>
      </w:r>
      <w:r>
        <w:rPr>
          <w:rFonts w:ascii="仿宋" w:hAnsi="仿宋" w:eastAsia="仿宋" w:cs="仿宋"/>
          <w:spacing w:val="-5"/>
          <w:sz w:val="28"/>
          <w:szCs w:val="28"/>
        </w:rPr>
        <w:t>措施避免事态扩大。执委会应立即启动预案予以解决并报告组委会。</w:t>
      </w:r>
      <w:r>
        <w:rPr>
          <w:rFonts w:ascii="仿宋" w:hAnsi="仿宋" w:eastAsia="仿宋" w:cs="仿宋"/>
          <w:sz w:val="28"/>
          <w:szCs w:val="28"/>
        </w:rPr>
        <w:t xml:space="preserve"> </w:t>
      </w:r>
      <w:r>
        <w:rPr>
          <w:rFonts w:ascii="仿宋" w:hAnsi="仿宋" w:eastAsia="仿宋" w:cs="仿宋"/>
          <w:spacing w:val="-6"/>
          <w:sz w:val="28"/>
          <w:szCs w:val="28"/>
        </w:rPr>
        <w:t>赛项</w:t>
      </w:r>
      <w:r>
        <w:rPr>
          <w:rFonts w:ascii="仿宋" w:hAnsi="仿宋" w:eastAsia="仿宋" w:cs="仿宋"/>
          <w:spacing w:val="-4"/>
          <w:sz w:val="28"/>
          <w:szCs w:val="28"/>
        </w:rPr>
        <w:t>出</w:t>
      </w:r>
      <w:r>
        <w:rPr>
          <w:rFonts w:ascii="仿宋" w:hAnsi="仿宋" w:eastAsia="仿宋" w:cs="仿宋"/>
          <w:spacing w:val="-3"/>
          <w:sz w:val="28"/>
          <w:szCs w:val="28"/>
        </w:rPr>
        <w:t>现重大安全问题可以停赛，是否停赛由执委会决定。事后，执</w:t>
      </w:r>
      <w:r>
        <w:rPr>
          <w:rFonts w:ascii="仿宋" w:hAnsi="仿宋" w:eastAsia="仿宋" w:cs="仿宋"/>
          <w:sz w:val="28"/>
          <w:szCs w:val="28"/>
        </w:rPr>
        <w:t xml:space="preserve"> </w:t>
      </w:r>
      <w:r>
        <w:rPr>
          <w:rFonts w:ascii="仿宋" w:hAnsi="仿宋" w:eastAsia="仿宋" w:cs="仿宋"/>
          <w:spacing w:val="-1"/>
          <w:sz w:val="28"/>
          <w:szCs w:val="28"/>
        </w:rPr>
        <w:t>委会应向组</w:t>
      </w:r>
      <w:r>
        <w:rPr>
          <w:rFonts w:ascii="仿宋" w:hAnsi="仿宋" w:eastAsia="仿宋" w:cs="仿宋"/>
          <w:sz w:val="28"/>
          <w:szCs w:val="28"/>
        </w:rPr>
        <w:t>委会报告详细情况。</w:t>
      </w:r>
    </w:p>
    <w:p>
      <w:pPr>
        <w:spacing w:before="1" w:line="218" w:lineRule="auto"/>
        <w:ind w:left="573"/>
        <w:outlineLvl w:val="1"/>
        <w:rPr>
          <w:rFonts w:ascii="仿宋" w:hAnsi="仿宋" w:eastAsia="仿宋" w:cs="仿宋"/>
          <w:sz w:val="28"/>
          <w:szCs w:val="28"/>
        </w:rPr>
      </w:pPr>
      <w:r>
        <w:rPr>
          <w:rFonts w:ascii="仿宋" w:hAnsi="仿宋" w:eastAsia="仿宋" w:cs="仿宋"/>
          <w:spacing w:val="-14"/>
          <w:sz w:val="28"/>
          <w:szCs w:val="28"/>
        </w:rPr>
        <w:t>( 六 ) 处罚措施</w:t>
      </w:r>
    </w:p>
    <w:p>
      <w:pPr>
        <w:spacing w:before="292" w:line="218" w:lineRule="auto"/>
        <w:ind w:left="598"/>
        <w:rPr>
          <w:rFonts w:ascii="仿宋" w:hAnsi="仿宋" w:eastAsia="仿宋" w:cs="仿宋"/>
          <w:sz w:val="28"/>
          <w:szCs w:val="28"/>
        </w:rPr>
      </w:pPr>
      <w:r>
        <w:rPr>
          <w:rFonts w:ascii="Arial" w:hAnsi="Arial" w:eastAsia="Arial" w:cs="Arial"/>
          <w:spacing w:val="-3"/>
          <w:sz w:val="28"/>
          <w:szCs w:val="28"/>
        </w:rPr>
        <w:t xml:space="preserve">1.  </w:t>
      </w:r>
      <w:r>
        <w:rPr>
          <w:rFonts w:ascii="仿宋" w:hAnsi="仿宋" w:eastAsia="仿宋" w:cs="仿宋"/>
          <w:spacing w:val="-3"/>
          <w:sz w:val="28"/>
          <w:szCs w:val="28"/>
        </w:rPr>
        <w:t>因参赛队伍原因造成重大安全事故的，取消其获奖资</w:t>
      </w:r>
      <w:r>
        <w:rPr>
          <w:rFonts w:ascii="仿宋" w:hAnsi="仿宋" w:eastAsia="仿宋" w:cs="仿宋"/>
          <w:spacing w:val="-2"/>
          <w:sz w:val="28"/>
          <w:szCs w:val="28"/>
        </w:rPr>
        <w:t>格</w:t>
      </w:r>
      <w:r>
        <w:rPr>
          <w:rFonts w:ascii="仿宋" w:hAnsi="仿宋" w:eastAsia="仿宋" w:cs="仿宋"/>
          <w:sz w:val="28"/>
          <w:szCs w:val="28"/>
        </w:rPr>
        <w:t>。</w:t>
      </w:r>
    </w:p>
    <w:p>
      <w:pPr>
        <w:spacing w:before="295" w:line="411" w:lineRule="auto"/>
        <w:ind w:left="23" w:right="273" w:firstLine="555"/>
        <w:rPr>
          <w:rFonts w:ascii="仿宋" w:hAnsi="仿宋" w:eastAsia="仿宋" w:cs="仿宋"/>
          <w:sz w:val="28"/>
          <w:szCs w:val="28"/>
        </w:rPr>
      </w:pPr>
      <w:r>
        <w:rPr>
          <w:rFonts w:ascii="Arial" w:hAnsi="Arial" w:eastAsia="Arial" w:cs="Arial"/>
          <w:spacing w:val="1"/>
          <w:sz w:val="28"/>
          <w:szCs w:val="28"/>
        </w:rPr>
        <w:t xml:space="preserve">2.  </w:t>
      </w:r>
      <w:r>
        <w:rPr>
          <w:rFonts w:ascii="仿宋" w:hAnsi="仿宋" w:eastAsia="仿宋" w:cs="仿宋"/>
          <w:spacing w:val="1"/>
          <w:sz w:val="28"/>
          <w:szCs w:val="28"/>
        </w:rPr>
        <w:t>参赛队伍有发生重大安全事故隐患</w:t>
      </w:r>
      <w:r>
        <w:rPr>
          <w:rFonts w:ascii="仿宋" w:hAnsi="仿宋" w:eastAsia="仿宋" w:cs="仿宋"/>
          <w:sz w:val="28"/>
          <w:szCs w:val="28"/>
        </w:rPr>
        <w:t xml:space="preserve">，经赛场工作人员提示、 </w:t>
      </w:r>
      <w:r>
        <w:rPr>
          <w:rFonts w:ascii="仿宋" w:hAnsi="仿宋" w:eastAsia="仿宋" w:cs="仿宋"/>
          <w:spacing w:val="-1"/>
          <w:sz w:val="28"/>
          <w:szCs w:val="28"/>
        </w:rPr>
        <w:t>警告无效的，可取消</w:t>
      </w:r>
      <w:r>
        <w:rPr>
          <w:rFonts w:ascii="仿宋" w:hAnsi="仿宋" w:eastAsia="仿宋" w:cs="仿宋"/>
          <w:sz w:val="28"/>
          <w:szCs w:val="28"/>
        </w:rPr>
        <w:t>其继续比赛的资格。</w:t>
      </w:r>
    </w:p>
    <w:p>
      <w:pPr>
        <w:spacing w:line="624" w:lineRule="exact"/>
        <w:ind w:left="582"/>
        <w:rPr>
          <w:rFonts w:ascii="仿宋" w:hAnsi="仿宋" w:eastAsia="仿宋" w:cs="仿宋"/>
          <w:sz w:val="28"/>
          <w:szCs w:val="28"/>
        </w:rPr>
      </w:pPr>
      <w:r>
        <w:rPr>
          <w:rFonts w:ascii="Arial" w:hAnsi="Arial" w:eastAsia="Arial" w:cs="Arial"/>
          <w:spacing w:val="6"/>
          <w:position w:val="26"/>
          <w:sz w:val="28"/>
          <w:szCs w:val="28"/>
        </w:rPr>
        <w:t>3</w:t>
      </w:r>
      <w:r>
        <w:rPr>
          <w:rFonts w:ascii="Arial" w:hAnsi="Arial" w:eastAsia="Arial" w:cs="Arial"/>
          <w:spacing w:val="5"/>
          <w:position w:val="26"/>
          <w:sz w:val="28"/>
          <w:szCs w:val="28"/>
        </w:rPr>
        <w:t xml:space="preserve">. </w:t>
      </w:r>
      <w:r>
        <w:rPr>
          <w:rFonts w:ascii="仿宋" w:hAnsi="仿宋" w:eastAsia="仿宋" w:cs="仿宋"/>
          <w:spacing w:val="5"/>
          <w:position w:val="26"/>
          <w:sz w:val="28"/>
          <w:szCs w:val="28"/>
        </w:rPr>
        <w:t>赛事工作人员违规的，按照相应的制度追究责任。情节恶劣</w:t>
      </w:r>
    </w:p>
    <w:p>
      <w:pPr>
        <w:spacing w:before="1" w:line="215" w:lineRule="auto"/>
        <w:ind w:left="33"/>
        <w:rPr>
          <w:rFonts w:ascii="仿宋" w:hAnsi="仿宋" w:eastAsia="仿宋" w:cs="仿宋"/>
          <w:sz w:val="28"/>
          <w:szCs w:val="28"/>
        </w:rPr>
      </w:pPr>
      <w:r>
        <w:rPr>
          <w:rFonts w:ascii="仿宋" w:hAnsi="仿宋" w:eastAsia="仿宋" w:cs="仿宋"/>
          <w:spacing w:val="-1"/>
          <w:sz w:val="28"/>
          <w:szCs w:val="28"/>
        </w:rPr>
        <w:t>并造成重大安全事故的，由司法机关追究相应</w:t>
      </w:r>
      <w:r>
        <w:rPr>
          <w:rFonts w:ascii="仿宋" w:hAnsi="仿宋" w:eastAsia="仿宋" w:cs="仿宋"/>
          <w:sz w:val="28"/>
          <w:szCs w:val="28"/>
        </w:rPr>
        <w:t>法律责任。</w:t>
      </w:r>
    </w:p>
    <w:p>
      <w:pPr>
        <w:sectPr>
          <w:headerReference r:id="rId70" w:type="default"/>
          <w:footerReference r:id="rId71" w:type="default"/>
          <w:pgSz w:w="11906" w:h="16839"/>
          <w:pgMar w:top="1235" w:right="1578" w:bottom="1574" w:left="1785" w:header="879" w:footer="1407" w:gutter="0"/>
          <w:cols w:space="720" w:num="1"/>
        </w:sectPr>
      </w:pPr>
    </w:p>
    <w:p>
      <w:pPr>
        <w:spacing w:line="273" w:lineRule="auto"/>
        <w:rPr>
          <w:rFonts w:ascii="Arial"/>
          <w:sz w:val="21"/>
        </w:rPr>
      </w:pPr>
    </w:p>
    <w:p>
      <w:pPr>
        <w:spacing w:before="95" w:line="223"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五、竞赛须知</w:t>
      </w:r>
    </w:p>
    <w:p>
      <w:pPr>
        <w:spacing w:before="281" w:line="219" w:lineRule="auto"/>
        <w:ind w:left="573"/>
        <w:outlineLvl w:val="1"/>
        <w:rPr>
          <w:rFonts w:ascii="仿宋" w:hAnsi="仿宋" w:eastAsia="仿宋" w:cs="仿宋"/>
          <w:sz w:val="28"/>
          <w:szCs w:val="28"/>
        </w:rPr>
      </w:pPr>
      <w:r>
        <w:rPr>
          <w:rFonts w:ascii="仿宋" w:hAnsi="仿宋" w:eastAsia="仿宋" w:cs="仿宋"/>
          <w:spacing w:val="-19"/>
          <w:sz w:val="28"/>
          <w:szCs w:val="28"/>
        </w:rPr>
        <w:t>(</w:t>
      </w:r>
      <w:r>
        <w:rPr>
          <w:rFonts w:ascii="仿宋" w:hAnsi="仿宋" w:eastAsia="仿宋" w:cs="仿宋"/>
          <w:spacing w:val="-12"/>
          <w:sz w:val="28"/>
          <w:szCs w:val="28"/>
        </w:rPr>
        <w:t xml:space="preserve"> 一 ) 参赛队须知</w:t>
      </w:r>
    </w:p>
    <w:p>
      <w:pPr>
        <w:spacing w:before="293" w:line="411" w:lineRule="auto"/>
        <w:ind w:left="25" w:right="13" w:firstLine="572"/>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参赛队名称统一使用规定的地区代表队名称</w:t>
      </w:r>
      <w:r>
        <w:rPr>
          <w:rFonts w:ascii="仿宋" w:hAnsi="仿宋" w:eastAsia="仿宋" w:cs="仿宋"/>
          <w:spacing w:val="1"/>
          <w:sz w:val="28"/>
          <w:szCs w:val="28"/>
        </w:rPr>
        <w:t>，不使用学校或</w:t>
      </w:r>
      <w:r>
        <w:rPr>
          <w:rFonts w:ascii="仿宋" w:hAnsi="仿宋" w:eastAsia="仿宋" w:cs="仿宋"/>
          <w:sz w:val="28"/>
          <w:szCs w:val="28"/>
        </w:rPr>
        <w:t xml:space="preserve"> </w:t>
      </w:r>
      <w:r>
        <w:rPr>
          <w:rFonts w:ascii="仿宋" w:hAnsi="仿宋" w:eastAsia="仿宋" w:cs="仿宋"/>
          <w:spacing w:val="-2"/>
          <w:sz w:val="28"/>
          <w:szCs w:val="28"/>
        </w:rPr>
        <w:t>其</w:t>
      </w:r>
      <w:r>
        <w:rPr>
          <w:rFonts w:ascii="仿宋" w:hAnsi="仿宋" w:eastAsia="仿宋" w:cs="仿宋"/>
          <w:spacing w:val="-1"/>
          <w:sz w:val="28"/>
          <w:szCs w:val="28"/>
        </w:rPr>
        <w:t>他组织、团体名称。</w:t>
      </w:r>
    </w:p>
    <w:p>
      <w:pPr>
        <w:spacing w:before="3" w:line="411" w:lineRule="auto"/>
        <w:ind w:left="26" w:right="11" w:firstLine="553"/>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参</w:t>
      </w:r>
      <w:r>
        <w:rPr>
          <w:rFonts w:ascii="仿宋" w:hAnsi="仿宋" w:eastAsia="仿宋" w:cs="仿宋"/>
          <w:spacing w:val="3"/>
          <w:sz w:val="28"/>
          <w:szCs w:val="28"/>
        </w:rPr>
        <w:t>赛</w:t>
      </w:r>
      <w:r>
        <w:rPr>
          <w:rFonts w:ascii="仿宋" w:hAnsi="仿宋" w:eastAsia="仿宋" w:cs="仿宋"/>
          <w:spacing w:val="2"/>
          <w:sz w:val="28"/>
          <w:szCs w:val="28"/>
        </w:rPr>
        <w:t>队员在报名获得审核确认后，原则上不再更换，如备赛</w:t>
      </w:r>
      <w:r>
        <w:rPr>
          <w:rFonts w:ascii="仿宋" w:hAnsi="仿宋" w:eastAsia="仿宋" w:cs="仿宋"/>
          <w:sz w:val="28"/>
          <w:szCs w:val="28"/>
        </w:rPr>
        <w:t xml:space="preserve"> </w:t>
      </w:r>
      <w:r>
        <w:rPr>
          <w:rFonts w:ascii="仿宋" w:hAnsi="仿宋" w:eastAsia="仿宋" w:cs="仿宋"/>
          <w:spacing w:val="-6"/>
          <w:sz w:val="28"/>
          <w:szCs w:val="28"/>
        </w:rPr>
        <w:t>过程中，队</w:t>
      </w:r>
      <w:r>
        <w:rPr>
          <w:rFonts w:ascii="仿宋" w:hAnsi="仿宋" w:eastAsia="仿宋" w:cs="仿宋"/>
          <w:spacing w:val="-4"/>
          <w:sz w:val="28"/>
          <w:szCs w:val="28"/>
        </w:rPr>
        <w:t>员</w:t>
      </w:r>
      <w:r>
        <w:rPr>
          <w:rFonts w:ascii="仿宋" w:hAnsi="仿宋" w:eastAsia="仿宋" w:cs="仿宋"/>
          <w:spacing w:val="-3"/>
          <w:sz w:val="28"/>
          <w:szCs w:val="28"/>
        </w:rPr>
        <w:t>因故不能参赛，所在省教育主管部门需出具书面说明并</w:t>
      </w:r>
      <w:r>
        <w:rPr>
          <w:rFonts w:ascii="仿宋" w:hAnsi="仿宋" w:eastAsia="仿宋" w:cs="仿宋"/>
          <w:sz w:val="28"/>
          <w:szCs w:val="28"/>
        </w:rPr>
        <w:t xml:space="preserve"> </w:t>
      </w:r>
      <w:r>
        <w:rPr>
          <w:rFonts w:ascii="仿宋" w:hAnsi="仿宋" w:eastAsia="仿宋" w:cs="仿宋"/>
          <w:spacing w:val="-6"/>
          <w:sz w:val="28"/>
          <w:szCs w:val="28"/>
        </w:rPr>
        <w:t>按相关规定</w:t>
      </w:r>
      <w:r>
        <w:rPr>
          <w:rFonts w:ascii="仿宋" w:hAnsi="仿宋" w:eastAsia="仿宋" w:cs="仿宋"/>
          <w:spacing w:val="-4"/>
          <w:sz w:val="28"/>
          <w:szCs w:val="28"/>
        </w:rPr>
        <w:t>补</w:t>
      </w:r>
      <w:r>
        <w:rPr>
          <w:rFonts w:ascii="仿宋" w:hAnsi="仿宋" w:eastAsia="仿宋" w:cs="仿宋"/>
          <w:spacing w:val="-3"/>
          <w:sz w:val="28"/>
          <w:szCs w:val="28"/>
        </w:rPr>
        <w:t>充人员并接受审核；竞赛开始后，参赛队不得更换参赛</w:t>
      </w:r>
      <w:r>
        <w:rPr>
          <w:rFonts w:ascii="仿宋" w:hAnsi="仿宋" w:eastAsia="仿宋" w:cs="仿宋"/>
          <w:sz w:val="28"/>
          <w:szCs w:val="28"/>
        </w:rPr>
        <w:t xml:space="preserve"> </w:t>
      </w:r>
      <w:r>
        <w:rPr>
          <w:rFonts w:ascii="仿宋" w:hAnsi="仿宋" w:eastAsia="仿宋" w:cs="仿宋"/>
          <w:spacing w:val="-6"/>
          <w:sz w:val="28"/>
          <w:szCs w:val="28"/>
        </w:rPr>
        <w:t>队员。参</w:t>
      </w:r>
      <w:r>
        <w:rPr>
          <w:rFonts w:ascii="仿宋" w:hAnsi="仿宋" w:eastAsia="仿宋" w:cs="仿宋"/>
          <w:spacing w:val="-5"/>
          <w:sz w:val="28"/>
          <w:szCs w:val="28"/>
        </w:rPr>
        <w:t>赛</w:t>
      </w:r>
      <w:r>
        <w:rPr>
          <w:rFonts w:ascii="仿宋" w:hAnsi="仿宋" w:eastAsia="仿宋" w:cs="仿宋"/>
          <w:spacing w:val="-3"/>
          <w:sz w:val="28"/>
          <w:szCs w:val="28"/>
        </w:rPr>
        <w:t>队在报名时，须根据技术规范中要求，选择填报比赛时本</w:t>
      </w:r>
      <w:r>
        <w:rPr>
          <w:rFonts w:ascii="仿宋" w:hAnsi="仿宋" w:eastAsia="仿宋" w:cs="仿宋"/>
          <w:sz w:val="28"/>
          <w:szCs w:val="28"/>
        </w:rPr>
        <w:t xml:space="preserve"> </w:t>
      </w:r>
      <w:r>
        <w:rPr>
          <w:rFonts w:ascii="仿宋" w:hAnsi="仿宋" w:eastAsia="仿宋" w:cs="仿宋"/>
          <w:spacing w:val="-17"/>
          <w:sz w:val="28"/>
          <w:szCs w:val="28"/>
        </w:rPr>
        <w:t>队</w:t>
      </w:r>
      <w:r>
        <w:rPr>
          <w:rFonts w:ascii="仿宋" w:hAnsi="仿宋" w:eastAsia="仿宋" w:cs="仿宋"/>
          <w:spacing w:val="-9"/>
          <w:sz w:val="28"/>
          <w:szCs w:val="28"/>
        </w:rPr>
        <w:t xml:space="preserve">选用的工业机器人品牌和 </w:t>
      </w:r>
      <w:r>
        <w:rPr>
          <w:rFonts w:ascii="Arial" w:hAnsi="Arial" w:eastAsia="Arial" w:cs="Arial"/>
          <w:spacing w:val="-9"/>
          <w:sz w:val="28"/>
          <w:szCs w:val="28"/>
        </w:rPr>
        <w:t xml:space="preserve">PLC </w:t>
      </w:r>
      <w:r>
        <w:rPr>
          <w:rFonts w:ascii="仿宋" w:hAnsi="仿宋" w:eastAsia="仿宋" w:cs="仿宋"/>
          <w:spacing w:val="-9"/>
          <w:sz w:val="28"/>
          <w:szCs w:val="28"/>
        </w:rPr>
        <w:t>品牌。</w:t>
      </w:r>
    </w:p>
    <w:p>
      <w:pPr>
        <w:spacing w:before="1" w:line="411" w:lineRule="auto"/>
        <w:ind w:left="30" w:right="13" w:firstLine="551"/>
        <w:rPr>
          <w:rFonts w:ascii="仿宋" w:hAnsi="仿宋" w:eastAsia="仿宋" w:cs="仿宋"/>
          <w:sz w:val="28"/>
          <w:szCs w:val="28"/>
        </w:rPr>
      </w:pPr>
      <w:r>
        <w:rPr>
          <w:rFonts w:ascii="Arial" w:hAnsi="Arial" w:eastAsia="Arial" w:cs="Arial"/>
          <w:spacing w:val="6"/>
          <w:sz w:val="28"/>
          <w:szCs w:val="28"/>
        </w:rPr>
        <w:t>3</w:t>
      </w:r>
      <w:r>
        <w:rPr>
          <w:rFonts w:ascii="Arial" w:hAnsi="Arial" w:eastAsia="Arial" w:cs="Arial"/>
          <w:spacing w:val="5"/>
          <w:sz w:val="28"/>
          <w:szCs w:val="28"/>
        </w:rPr>
        <w:t xml:space="preserve">. </w:t>
      </w:r>
      <w:r>
        <w:rPr>
          <w:rFonts w:ascii="仿宋" w:hAnsi="仿宋" w:eastAsia="仿宋" w:cs="仿宋"/>
          <w:spacing w:val="5"/>
          <w:sz w:val="28"/>
          <w:szCs w:val="28"/>
        </w:rPr>
        <w:t>各学校组织代表队时，须安排为参赛选手购买大赛期间的人</w:t>
      </w:r>
      <w:r>
        <w:rPr>
          <w:rFonts w:ascii="仿宋" w:hAnsi="仿宋" w:eastAsia="仿宋" w:cs="仿宋"/>
          <w:sz w:val="28"/>
          <w:szCs w:val="28"/>
        </w:rPr>
        <w:t xml:space="preserve"> </w:t>
      </w:r>
      <w:r>
        <w:rPr>
          <w:rFonts w:ascii="仿宋" w:hAnsi="仿宋" w:eastAsia="仿宋" w:cs="仿宋"/>
          <w:spacing w:val="-2"/>
          <w:sz w:val="28"/>
          <w:szCs w:val="28"/>
        </w:rPr>
        <w:t>身意外伤害保险。</w:t>
      </w:r>
    </w:p>
    <w:p>
      <w:pPr>
        <w:spacing w:before="1" w:line="411" w:lineRule="auto"/>
        <w:ind w:left="21" w:right="13" w:firstLine="554"/>
        <w:rPr>
          <w:rFonts w:ascii="仿宋" w:hAnsi="仿宋" w:eastAsia="仿宋" w:cs="仿宋"/>
          <w:sz w:val="28"/>
          <w:szCs w:val="28"/>
        </w:rPr>
      </w:pPr>
      <w:r>
        <w:rPr>
          <w:rFonts w:ascii="Arial" w:hAnsi="Arial" w:eastAsia="Arial" w:cs="Arial"/>
          <w:spacing w:val="4"/>
          <w:sz w:val="28"/>
          <w:szCs w:val="28"/>
        </w:rPr>
        <w:t xml:space="preserve">4.  </w:t>
      </w:r>
      <w:r>
        <w:rPr>
          <w:rFonts w:ascii="仿宋" w:hAnsi="仿宋" w:eastAsia="仿宋" w:cs="仿宋"/>
          <w:spacing w:val="4"/>
          <w:sz w:val="28"/>
          <w:szCs w:val="28"/>
        </w:rPr>
        <w:t>参赛队</w:t>
      </w:r>
      <w:r>
        <w:rPr>
          <w:rFonts w:ascii="仿宋" w:hAnsi="仿宋" w:eastAsia="仿宋" w:cs="仿宋"/>
          <w:spacing w:val="3"/>
          <w:sz w:val="28"/>
          <w:szCs w:val="28"/>
        </w:rPr>
        <w:t>按</w:t>
      </w:r>
      <w:r>
        <w:rPr>
          <w:rFonts w:ascii="仿宋" w:hAnsi="仿宋" w:eastAsia="仿宋" w:cs="仿宋"/>
          <w:spacing w:val="2"/>
          <w:sz w:val="28"/>
          <w:szCs w:val="28"/>
        </w:rPr>
        <w:t>照大赛赛程安排凭大赛组委会颁发的参赛证和有效</w:t>
      </w:r>
      <w:r>
        <w:rPr>
          <w:rFonts w:ascii="仿宋" w:hAnsi="仿宋" w:eastAsia="仿宋" w:cs="仿宋"/>
          <w:sz w:val="28"/>
          <w:szCs w:val="28"/>
        </w:rPr>
        <w:t xml:space="preserve"> </w:t>
      </w:r>
      <w:r>
        <w:rPr>
          <w:rFonts w:ascii="仿宋" w:hAnsi="仿宋" w:eastAsia="仿宋" w:cs="仿宋"/>
          <w:spacing w:val="-6"/>
          <w:sz w:val="28"/>
          <w:szCs w:val="28"/>
        </w:rPr>
        <w:t>身份证件</w:t>
      </w:r>
      <w:r>
        <w:rPr>
          <w:rFonts w:ascii="仿宋" w:hAnsi="仿宋" w:eastAsia="仿宋" w:cs="仿宋"/>
          <w:spacing w:val="-3"/>
          <w:sz w:val="28"/>
          <w:szCs w:val="28"/>
        </w:rPr>
        <w:t>参加比赛及相关活动。参赛队员统一着装，须符合安全生产</w:t>
      </w:r>
      <w:r>
        <w:rPr>
          <w:rFonts w:ascii="仿宋" w:hAnsi="仿宋" w:eastAsia="仿宋" w:cs="仿宋"/>
          <w:sz w:val="28"/>
          <w:szCs w:val="28"/>
        </w:rPr>
        <w:t xml:space="preserve"> </w:t>
      </w:r>
      <w:r>
        <w:rPr>
          <w:rFonts w:ascii="仿宋" w:hAnsi="仿宋" w:eastAsia="仿宋" w:cs="仿宋"/>
          <w:spacing w:val="-1"/>
          <w:sz w:val="28"/>
          <w:szCs w:val="28"/>
        </w:rPr>
        <w:t>及竞赛要求。</w:t>
      </w:r>
    </w:p>
    <w:p>
      <w:pPr>
        <w:spacing w:before="2" w:line="411" w:lineRule="auto"/>
        <w:ind w:left="23" w:right="11" w:firstLine="558"/>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2"/>
          <w:sz w:val="28"/>
          <w:szCs w:val="28"/>
        </w:rPr>
        <w:t>参赛队员应自觉遵守赛场纪律，服从裁判、听从指挥、文明</w:t>
      </w:r>
      <w:r>
        <w:rPr>
          <w:rFonts w:ascii="仿宋" w:hAnsi="仿宋" w:eastAsia="仿宋" w:cs="仿宋"/>
          <w:sz w:val="28"/>
          <w:szCs w:val="28"/>
        </w:rPr>
        <w:t xml:space="preserve"> </w:t>
      </w:r>
      <w:r>
        <w:rPr>
          <w:rFonts w:ascii="仿宋" w:hAnsi="仿宋" w:eastAsia="仿宋" w:cs="仿宋"/>
          <w:spacing w:val="-6"/>
          <w:sz w:val="28"/>
          <w:szCs w:val="28"/>
        </w:rPr>
        <w:t>竞赛；</w:t>
      </w:r>
      <w:r>
        <w:rPr>
          <w:rFonts w:ascii="仿宋" w:hAnsi="仿宋" w:eastAsia="仿宋" w:cs="仿宋"/>
          <w:spacing w:val="-5"/>
          <w:sz w:val="28"/>
          <w:szCs w:val="28"/>
        </w:rPr>
        <w:t>持</w:t>
      </w:r>
      <w:r>
        <w:rPr>
          <w:rFonts w:ascii="仿宋" w:hAnsi="仿宋" w:eastAsia="仿宋" w:cs="仿宋"/>
          <w:spacing w:val="-3"/>
          <w:sz w:val="28"/>
          <w:szCs w:val="28"/>
        </w:rPr>
        <w:t>证进入赛场，禁止将通讯工具、自编电子或文字资料带入赛</w:t>
      </w:r>
      <w:r>
        <w:rPr>
          <w:rFonts w:ascii="仿宋" w:hAnsi="仿宋" w:eastAsia="仿宋" w:cs="仿宋"/>
          <w:sz w:val="28"/>
          <w:szCs w:val="28"/>
        </w:rPr>
        <w:t xml:space="preserve"> </w:t>
      </w:r>
      <w:r>
        <w:rPr>
          <w:rFonts w:ascii="仿宋" w:hAnsi="仿宋" w:eastAsia="仿宋" w:cs="仿宋"/>
          <w:spacing w:val="-5"/>
          <w:sz w:val="28"/>
          <w:szCs w:val="28"/>
        </w:rPr>
        <w:t>场</w:t>
      </w:r>
      <w:r>
        <w:rPr>
          <w:rFonts w:ascii="仿宋" w:hAnsi="仿宋" w:eastAsia="仿宋" w:cs="仿宋"/>
          <w:spacing w:val="-4"/>
          <w:sz w:val="28"/>
          <w:szCs w:val="28"/>
        </w:rPr>
        <w:t>。</w:t>
      </w:r>
    </w:p>
    <w:p>
      <w:pPr>
        <w:spacing w:before="2" w:line="411" w:lineRule="auto"/>
        <w:ind w:left="33" w:right="13" w:firstLine="547"/>
        <w:rPr>
          <w:rFonts w:ascii="仿宋" w:hAnsi="仿宋" w:eastAsia="仿宋" w:cs="仿宋"/>
          <w:sz w:val="28"/>
          <w:szCs w:val="28"/>
        </w:rPr>
      </w:pPr>
      <w:r>
        <w:rPr>
          <w:rFonts w:ascii="Arial" w:hAnsi="Arial" w:eastAsia="Arial" w:cs="Arial"/>
          <w:spacing w:val="4"/>
          <w:sz w:val="28"/>
          <w:szCs w:val="28"/>
        </w:rPr>
        <w:t xml:space="preserve">6.  </w:t>
      </w:r>
      <w:r>
        <w:rPr>
          <w:rFonts w:ascii="仿宋" w:hAnsi="仿宋" w:eastAsia="仿宋" w:cs="仿宋"/>
          <w:spacing w:val="3"/>
          <w:sz w:val="28"/>
          <w:szCs w:val="28"/>
        </w:rPr>
        <w:t>组</w:t>
      </w:r>
      <w:r>
        <w:rPr>
          <w:rFonts w:ascii="仿宋" w:hAnsi="仿宋" w:eastAsia="仿宋" w:cs="仿宋"/>
          <w:spacing w:val="2"/>
          <w:sz w:val="28"/>
          <w:szCs w:val="28"/>
        </w:rPr>
        <w:t>委会统一安排各参赛队在比赛前一天进入赛场熟悉环境情</w:t>
      </w:r>
      <w:r>
        <w:rPr>
          <w:rFonts w:ascii="仿宋" w:hAnsi="仿宋" w:eastAsia="仿宋" w:cs="仿宋"/>
          <w:sz w:val="28"/>
          <w:szCs w:val="28"/>
        </w:rPr>
        <w:t xml:space="preserve"> </w:t>
      </w:r>
      <w:r>
        <w:rPr>
          <w:rFonts w:ascii="仿宋" w:hAnsi="仿宋" w:eastAsia="仿宋" w:cs="仿宋"/>
          <w:spacing w:val="-10"/>
          <w:sz w:val="28"/>
          <w:szCs w:val="28"/>
        </w:rPr>
        <w:t>况</w:t>
      </w:r>
      <w:r>
        <w:rPr>
          <w:rFonts w:ascii="仿宋" w:hAnsi="仿宋" w:eastAsia="仿宋" w:cs="仿宋"/>
          <w:spacing w:val="-9"/>
          <w:sz w:val="28"/>
          <w:szCs w:val="28"/>
        </w:rPr>
        <w:t>。</w:t>
      </w:r>
    </w:p>
    <w:p>
      <w:pPr>
        <w:spacing w:before="1" w:line="411" w:lineRule="auto"/>
        <w:ind w:left="31" w:right="11" w:firstLine="552"/>
        <w:rPr>
          <w:rFonts w:ascii="仿宋" w:hAnsi="仿宋" w:eastAsia="仿宋" w:cs="仿宋"/>
          <w:sz w:val="28"/>
          <w:szCs w:val="28"/>
        </w:rPr>
      </w:pPr>
      <w:r>
        <w:rPr>
          <w:rFonts w:ascii="Arial" w:hAnsi="Arial" w:eastAsia="Arial" w:cs="Arial"/>
          <w:spacing w:val="4"/>
          <w:sz w:val="28"/>
          <w:szCs w:val="28"/>
        </w:rPr>
        <w:t xml:space="preserve">7.  </w:t>
      </w:r>
      <w:r>
        <w:rPr>
          <w:rFonts w:ascii="仿宋" w:hAnsi="仿宋" w:eastAsia="仿宋" w:cs="仿宋"/>
          <w:spacing w:val="4"/>
          <w:sz w:val="28"/>
          <w:szCs w:val="28"/>
        </w:rPr>
        <w:t>参</w:t>
      </w:r>
      <w:r>
        <w:rPr>
          <w:rFonts w:ascii="仿宋" w:hAnsi="仿宋" w:eastAsia="仿宋" w:cs="仿宋"/>
          <w:spacing w:val="2"/>
          <w:sz w:val="28"/>
          <w:szCs w:val="28"/>
        </w:rPr>
        <w:t>赛队不能使用自带软件及自编资料等不符合规定的资料、</w:t>
      </w:r>
      <w:r>
        <w:rPr>
          <w:rFonts w:ascii="仿宋" w:hAnsi="仿宋" w:eastAsia="仿宋" w:cs="仿宋"/>
          <w:sz w:val="28"/>
          <w:szCs w:val="28"/>
        </w:rPr>
        <w:t xml:space="preserve"> </w:t>
      </w:r>
      <w:r>
        <w:rPr>
          <w:rFonts w:ascii="仿宋" w:hAnsi="仿宋" w:eastAsia="仿宋" w:cs="仿宋"/>
          <w:spacing w:val="-6"/>
          <w:sz w:val="28"/>
          <w:szCs w:val="28"/>
        </w:rPr>
        <w:t>工具、文具用</w:t>
      </w:r>
      <w:r>
        <w:rPr>
          <w:rFonts w:ascii="仿宋" w:hAnsi="仿宋" w:eastAsia="仿宋" w:cs="仿宋"/>
          <w:spacing w:val="-4"/>
          <w:sz w:val="28"/>
          <w:szCs w:val="28"/>
        </w:rPr>
        <w:t>品</w:t>
      </w:r>
      <w:r>
        <w:rPr>
          <w:rFonts w:ascii="仿宋" w:hAnsi="仿宋" w:eastAsia="仿宋" w:cs="仿宋"/>
          <w:spacing w:val="-3"/>
          <w:sz w:val="28"/>
          <w:szCs w:val="28"/>
        </w:rPr>
        <w:t>、食品等进入赛场；统一使用赛场提供的计算机、竞</w:t>
      </w:r>
    </w:p>
    <w:p>
      <w:pPr>
        <w:spacing w:line="219" w:lineRule="auto"/>
        <w:ind w:left="19"/>
        <w:rPr>
          <w:rFonts w:ascii="仿宋" w:hAnsi="仿宋" w:eastAsia="仿宋" w:cs="仿宋"/>
          <w:sz w:val="28"/>
          <w:szCs w:val="28"/>
        </w:rPr>
      </w:pPr>
      <w:r>
        <w:rPr>
          <w:rFonts w:ascii="仿宋" w:hAnsi="仿宋" w:eastAsia="仿宋" w:cs="仿宋"/>
          <w:spacing w:val="-6"/>
          <w:sz w:val="28"/>
          <w:szCs w:val="28"/>
        </w:rPr>
        <w:t>赛设备</w:t>
      </w:r>
      <w:r>
        <w:rPr>
          <w:rFonts w:ascii="仿宋" w:hAnsi="仿宋" w:eastAsia="仿宋" w:cs="仿宋"/>
          <w:spacing w:val="-4"/>
          <w:sz w:val="28"/>
          <w:szCs w:val="28"/>
        </w:rPr>
        <w:t>、</w:t>
      </w:r>
      <w:r>
        <w:rPr>
          <w:rFonts w:ascii="仿宋" w:hAnsi="仿宋" w:eastAsia="仿宋" w:cs="仿宋"/>
          <w:spacing w:val="-3"/>
          <w:sz w:val="28"/>
          <w:szCs w:val="28"/>
        </w:rPr>
        <w:t>设备附件和工具等，技能大赛统一使用相同版本的软件及文</w:t>
      </w:r>
    </w:p>
    <w:p>
      <w:pPr>
        <w:sectPr>
          <w:headerReference r:id="rId72" w:type="default"/>
          <w:footerReference r:id="rId73" w:type="default"/>
          <w:pgSz w:w="11906" w:h="16839"/>
          <w:pgMar w:top="1235" w:right="1785" w:bottom="1574" w:left="1785" w:header="879" w:footer="1407" w:gutter="0"/>
          <w:cols w:space="720" w:num="1"/>
        </w:sectPr>
      </w:pPr>
    </w:p>
    <w:p>
      <w:pPr>
        <w:spacing w:line="285" w:lineRule="auto"/>
        <w:rPr>
          <w:rFonts w:ascii="Arial"/>
          <w:sz w:val="21"/>
        </w:rPr>
      </w:pPr>
    </w:p>
    <w:p>
      <w:pPr>
        <w:spacing w:before="91" w:line="220" w:lineRule="auto"/>
        <w:ind w:left="42"/>
        <w:rPr>
          <w:rFonts w:ascii="仿宋" w:hAnsi="仿宋" w:eastAsia="仿宋" w:cs="仿宋"/>
          <w:sz w:val="28"/>
          <w:szCs w:val="28"/>
        </w:rPr>
      </w:pPr>
      <w:r>
        <w:rPr>
          <w:rFonts w:ascii="仿宋" w:hAnsi="仿宋" w:eastAsia="仿宋" w:cs="仿宋"/>
          <w:spacing w:val="-3"/>
          <w:sz w:val="28"/>
          <w:szCs w:val="28"/>
        </w:rPr>
        <w:t>字、表格处理等软件</w:t>
      </w:r>
      <w:r>
        <w:rPr>
          <w:rFonts w:ascii="仿宋" w:hAnsi="仿宋" w:eastAsia="仿宋" w:cs="仿宋"/>
          <w:spacing w:val="-2"/>
          <w:sz w:val="28"/>
          <w:szCs w:val="28"/>
        </w:rPr>
        <w:t>。</w:t>
      </w:r>
    </w:p>
    <w:p>
      <w:pPr>
        <w:spacing w:before="292" w:line="411" w:lineRule="auto"/>
        <w:ind w:left="28" w:right="77" w:firstLine="553"/>
        <w:rPr>
          <w:rFonts w:ascii="仿宋" w:hAnsi="仿宋" w:eastAsia="仿宋" w:cs="仿宋"/>
          <w:sz w:val="28"/>
          <w:szCs w:val="28"/>
        </w:rPr>
      </w:pPr>
      <w:r>
        <w:rPr>
          <w:rFonts w:ascii="Arial" w:hAnsi="Arial" w:eastAsia="Arial" w:cs="Arial"/>
          <w:spacing w:val="4"/>
          <w:sz w:val="28"/>
          <w:szCs w:val="28"/>
        </w:rPr>
        <w:t xml:space="preserve">8.  </w:t>
      </w:r>
      <w:r>
        <w:rPr>
          <w:rFonts w:ascii="仿宋" w:hAnsi="仿宋" w:eastAsia="仿宋" w:cs="仿宋"/>
          <w:spacing w:val="3"/>
          <w:sz w:val="28"/>
          <w:szCs w:val="28"/>
        </w:rPr>
        <w:t>比</w:t>
      </w:r>
      <w:r>
        <w:rPr>
          <w:rFonts w:ascii="仿宋" w:hAnsi="仿宋" w:eastAsia="仿宋" w:cs="仿宋"/>
          <w:spacing w:val="2"/>
          <w:sz w:val="28"/>
          <w:szCs w:val="28"/>
        </w:rPr>
        <w:t>赛过程中，参赛选手须严格遵守操作过程和相关准则，保</w:t>
      </w:r>
      <w:r>
        <w:rPr>
          <w:rFonts w:ascii="仿宋" w:hAnsi="仿宋" w:eastAsia="仿宋" w:cs="仿宋"/>
          <w:sz w:val="28"/>
          <w:szCs w:val="28"/>
        </w:rPr>
        <w:t xml:space="preserve"> </w:t>
      </w:r>
      <w:r>
        <w:rPr>
          <w:rFonts w:ascii="仿宋" w:hAnsi="仿宋" w:eastAsia="仿宋" w:cs="仿宋"/>
          <w:spacing w:val="-6"/>
          <w:sz w:val="28"/>
          <w:szCs w:val="28"/>
        </w:rPr>
        <w:t>证设备及人身</w:t>
      </w:r>
      <w:r>
        <w:rPr>
          <w:rFonts w:ascii="仿宋" w:hAnsi="仿宋" w:eastAsia="仿宋" w:cs="仿宋"/>
          <w:spacing w:val="-3"/>
          <w:sz w:val="28"/>
          <w:szCs w:val="28"/>
        </w:rPr>
        <w:t>安全，并接受裁判员的监督和警示；若因设备故障导致</w:t>
      </w:r>
      <w:r>
        <w:rPr>
          <w:rFonts w:ascii="仿宋" w:hAnsi="仿宋" w:eastAsia="仿宋" w:cs="仿宋"/>
          <w:sz w:val="28"/>
          <w:szCs w:val="28"/>
        </w:rPr>
        <w:t xml:space="preserve"> </w:t>
      </w:r>
      <w:r>
        <w:rPr>
          <w:rFonts w:ascii="仿宋" w:hAnsi="仿宋" w:eastAsia="仿宋" w:cs="仿宋"/>
          <w:spacing w:val="-1"/>
          <w:sz w:val="28"/>
          <w:szCs w:val="28"/>
        </w:rPr>
        <w:t>选手中断或终止比赛，由赛项裁</w:t>
      </w:r>
      <w:r>
        <w:rPr>
          <w:rFonts w:ascii="仿宋" w:hAnsi="仿宋" w:eastAsia="仿宋" w:cs="仿宋"/>
          <w:sz w:val="28"/>
          <w:szCs w:val="28"/>
        </w:rPr>
        <w:t>判长视具体情况做出裁决。</w:t>
      </w:r>
    </w:p>
    <w:p>
      <w:pPr>
        <w:spacing w:before="1" w:line="214" w:lineRule="auto"/>
        <w:ind w:left="582"/>
        <w:rPr>
          <w:rFonts w:ascii="仿宋" w:hAnsi="仿宋" w:eastAsia="仿宋" w:cs="仿宋"/>
          <w:sz w:val="28"/>
          <w:szCs w:val="28"/>
        </w:rPr>
      </w:pPr>
      <w:r>
        <w:rPr>
          <w:rFonts w:ascii="Arial" w:hAnsi="Arial" w:eastAsia="Arial" w:cs="Arial"/>
          <w:spacing w:val="4"/>
          <w:sz w:val="28"/>
          <w:szCs w:val="28"/>
        </w:rPr>
        <w:t xml:space="preserve">9.  </w:t>
      </w:r>
      <w:r>
        <w:rPr>
          <w:rFonts w:ascii="仿宋" w:hAnsi="仿宋" w:eastAsia="仿宋" w:cs="仿宋"/>
          <w:spacing w:val="2"/>
          <w:sz w:val="28"/>
          <w:szCs w:val="28"/>
        </w:rPr>
        <w:t>在比赛过程中，参赛选手由于操作失误导致设备不能正常工</w:t>
      </w:r>
    </w:p>
    <w:p>
      <w:pPr>
        <w:spacing w:before="297" w:line="216" w:lineRule="auto"/>
        <w:ind w:left="28"/>
        <w:rPr>
          <w:rFonts w:ascii="仿宋" w:hAnsi="仿宋" w:eastAsia="仿宋" w:cs="仿宋"/>
          <w:sz w:val="28"/>
          <w:szCs w:val="28"/>
        </w:rPr>
      </w:pPr>
      <w:r>
        <w:rPr>
          <w:rFonts w:ascii="仿宋" w:hAnsi="仿宋" w:eastAsia="仿宋" w:cs="仿宋"/>
          <w:spacing w:val="-1"/>
          <w:sz w:val="28"/>
          <w:szCs w:val="28"/>
        </w:rPr>
        <w:t>作，或造成安全事故不能进行</w:t>
      </w:r>
      <w:r>
        <w:rPr>
          <w:rFonts w:ascii="仿宋" w:hAnsi="仿宋" w:eastAsia="仿宋" w:cs="仿宋"/>
          <w:sz w:val="28"/>
          <w:szCs w:val="28"/>
        </w:rPr>
        <w:t>比赛的，将被终止比赛。</w:t>
      </w:r>
    </w:p>
    <w:p>
      <w:pPr>
        <w:spacing w:before="298" w:line="411" w:lineRule="auto"/>
        <w:ind w:left="31" w:right="75" w:firstLine="566"/>
        <w:rPr>
          <w:rFonts w:ascii="仿宋" w:hAnsi="仿宋" w:eastAsia="仿宋" w:cs="仿宋"/>
          <w:sz w:val="28"/>
          <w:szCs w:val="28"/>
        </w:rPr>
      </w:pPr>
      <w:r>
        <w:rPr>
          <w:rFonts w:ascii="Arial" w:hAnsi="Arial" w:eastAsia="Arial" w:cs="Arial"/>
          <w:spacing w:val="-6"/>
          <w:sz w:val="28"/>
          <w:szCs w:val="28"/>
        </w:rPr>
        <w:t>10</w:t>
      </w:r>
      <w:r>
        <w:rPr>
          <w:rFonts w:ascii="Arial" w:hAnsi="Arial" w:eastAsia="Arial" w:cs="Arial"/>
          <w:spacing w:val="-4"/>
          <w:sz w:val="28"/>
          <w:szCs w:val="28"/>
        </w:rPr>
        <w:t>.</w:t>
      </w:r>
      <w:r>
        <w:rPr>
          <w:rFonts w:ascii="Arial" w:hAnsi="Arial" w:eastAsia="Arial" w:cs="Arial"/>
          <w:spacing w:val="-3"/>
          <w:sz w:val="28"/>
          <w:szCs w:val="28"/>
        </w:rPr>
        <w:t xml:space="preserve">  </w:t>
      </w:r>
      <w:r>
        <w:rPr>
          <w:rFonts w:ascii="仿宋" w:hAnsi="仿宋" w:eastAsia="仿宋" w:cs="仿宋"/>
          <w:spacing w:val="-3"/>
          <w:sz w:val="28"/>
          <w:szCs w:val="28"/>
        </w:rPr>
        <w:t>在比赛过程中，各参赛选手限定在自己的工作区域和岗位完</w:t>
      </w:r>
      <w:r>
        <w:rPr>
          <w:rFonts w:ascii="仿宋" w:hAnsi="仿宋" w:eastAsia="仿宋" w:cs="仿宋"/>
          <w:sz w:val="28"/>
          <w:szCs w:val="28"/>
        </w:rPr>
        <w:t xml:space="preserve"> </w:t>
      </w:r>
      <w:r>
        <w:rPr>
          <w:rFonts w:ascii="仿宋" w:hAnsi="仿宋" w:eastAsia="仿宋" w:cs="仿宋"/>
          <w:spacing w:val="-4"/>
          <w:sz w:val="28"/>
          <w:szCs w:val="28"/>
        </w:rPr>
        <w:t>成比</w:t>
      </w:r>
      <w:r>
        <w:rPr>
          <w:rFonts w:ascii="仿宋" w:hAnsi="仿宋" w:eastAsia="仿宋" w:cs="仿宋"/>
          <w:spacing w:val="-2"/>
          <w:sz w:val="28"/>
          <w:szCs w:val="28"/>
        </w:rPr>
        <w:t>赛任务。</w:t>
      </w:r>
    </w:p>
    <w:p>
      <w:pPr>
        <w:spacing w:before="1" w:line="411" w:lineRule="auto"/>
        <w:ind w:left="51" w:right="75" w:firstLine="546"/>
        <w:rPr>
          <w:rFonts w:ascii="仿宋" w:hAnsi="仿宋" w:eastAsia="仿宋" w:cs="仿宋"/>
          <w:sz w:val="28"/>
          <w:szCs w:val="28"/>
        </w:rPr>
      </w:pPr>
      <w:r>
        <w:rPr>
          <w:rFonts w:ascii="Arial" w:hAnsi="Arial" w:eastAsia="Arial" w:cs="Arial"/>
          <w:spacing w:val="-10"/>
          <w:sz w:val="28"/>
          <w:szCs w:val="28"/>
        </w:rPr>
        <w:t>1</w:t>
      </w:r>
      <w:r>
        <w:rPr>
          <w:rFonts w:ascii="Arial" w:hAnsi="Arial" w:eastAsia="Arial" w:cs="Arial"/>
          <w:spacing w:val="-8"/>
          <w:sz w:val="28"/>
          <w:szCs w:val="28"/>
        </w:rPr>
        <w:t>1</w:t>
      </w:r>
      <w:r>
        <w:rPr>
          <w:rFonts w:ascii="Arial" w:hAnsi="Arial" w:eastAsia="Arial" w:cs="Arial"/>
          <w:spacing w:val="-5"/>
          <w:sz w:val="28"/>
          <w:szCs w:val="28"/>
        </w:rPr>
        <w:t xml:space="preserve">. </w:t>
      </w:r>
      <w:r>
        <w:rPr>
          <w:rFonts w:ascii="仿宋" w:hAnsi="仿宋" w:eastAsia="仿宋" w:cs="仿宋"/>
          <w:spacing w:val="-5"/>
          <w:sz w:val="28"/>
          <w:szCs w:val="28"/>
        </w:rPr>
        <w:t>若参赛队欲提前结束比赛，应向裁判员举手示意， 比赛终止</w:t>
      </w:r>
      <w:r>
        <w:rPr>
          <w:rFonts w:ascii="仿宋" w:hAnsi="仿宋" w:eastAsia="仿宋" w:cs="仿宋"/>
          <w:sz w:val="28"/>
          <w:szCs w:val="28"/>
        </w:rPr>
        <w:t xml:space="preserve"> </w:t>
      </w:r>
      <w:r>
        <w:rPr>
          <w:rFonts w:ascii="仿宋" w:hAnsi="仿宋" w:eastAsia="仿宋" w:cs="仿宋"/>
          <w:spacing w:val="-2"/>
          <w:sz w:val="28"/>
          <w:szCs w:val="28"/>
        </w:rPr>
        <w:t>时间由裁判员记录，</w:t>
      </w:r>
      <w:r>
        <w:rPr>
          <w:rFonts w:ascii="仿宋" w:hAnsi="仿宋" w:eastAsia="仿宋" w:cs="仿宋"/>
          <w:spacing w:val="-1"/>
          <w:sz w:val="28"/>
          <w:szCs w:val="28"/>
        </w:rPr>
        <w:t>参赛队结束比赛后不得再进行任何操作。</w:t>
      </w:r>
    </w:p>
    <w:p>
      <w:pPr>
        <w:spacing w:before="1" w:line="411" w:lineRule="auto"/>
        <w:ind w:left="36" w:right="41" w:firstLine="561"/>
        <w:rPr>
          <w:rFonts w:ascii="仿宋" w:hAnsi="仿宋" w:eastAsia="仿宋" w:cs="仿宋"/>
          <w:sz w:val="28"/>
          <w:szCs w:val="28"/>
        </w:rPr>
      </w:pPr>
      <w:r>
        <w:rPr>
          <w:rFonts w:ascii="Arial" w:hAnsi="Arial" w:eastAsia="Arial" w:cs="Arial"/>
          <w:spacing w:val="-1"/>
          <w:sz w:val="28"/>
          <w:szCs w:val="28"/>
        </w:rPr>
        <w:t xml:space="preserve">12. </w:t>
      </w:r>
      <w:r>
        <w:rPr>
          <w:rFonts w:ascii="仿宋" w:hAnsi="仿宋" w:eastAsia="仿宋" w:cs="仿宋"/>
          <w:spacing w:val="-1"/>
          <w:sz w:val="28"/>
          <w:szCs w:val="28"/>
        </w:rPr>
        <w:t>本规则没有规定的行为，裁判组有权做出裁</w:t>
      </w:r>
      <w:r>
        <w:rPr>
          <w:rFonts w:ascii="仿宋" w:hAnsi="仿宋" w:eastAsia="仿宋" w:cs="仿宋"/>
          <w:sz w:val="28"/>
          <w:szCs w:val="28"/>
        </w:rPr>
        <w:t xml:space="preserve">决。在有争议的 </w:t>
      </w:r>
      <w:r>
        <w:rPr>
          <w:rFonts w:ascii="仿宋" w:hAnsi="仿宋" w:eastAsia="仿宋" w:cs="仿宋"/>
          <w:spacing w:val="-4"/>
          <w:sz w:val="28"/>
          <w:szCs w:val="28"/>
        </w:rPr>
        <w:t>情况下，仲裁工作组的</w:t>
      </w:r>
      <w:r>
        <w:rPr>
          <w:rFonts w:ascii="仿宋" w:hAnsi="仿宋" w:eastAsia="仿宋" w:cs="仿宋"/>
          <w:spacing w:val="-2"/>
          <w:sz w:val="28"/>
          <w:szCs w:val="28"/>
        </w:rPr>
        <w:t>裁决是最终裁决，任何媒体资料都不做参考。</w:t>
      </w:r>
    </w:p>
    <w:p>
      <w:pPr>
        <w:spacing w:before="1" w:line="217" w:lineRule="auto"/>
        <w:ind w:left="573"/>
        <w:outlineLvl w:val="1"/>
        <w:rPr>
          <w:rFonts w:ascii="仿宋" w:hAnsi="仿宋" w:eastAsia="仿宋" w:cs="仿宋"/>
          <w:sz w:val="28"/>
          <w:szCs w:val="28"/>
        </w:rPr>
      </w:pPr>
      <w:r>
        <w:rPr>
          <w:rFonts w:ascii="仿宋" w:hAnsi="仿宋" w:eastAsia="仿宋" w:cs="仿宋"/>
          <w:spacing w:val="-18"/>
          <w:sz w:val="28"/>
          <w:szCs w:val="28"/>
        </w:rPr>
        <w:t>(</w:t>
      </w:r>
      <w:r>
        <w:rPr>
          <w:rFonts w:ascii="仿宋" w:hAnsi="仿宋" w:eastAsia="仿宋" w:cs="仿宋"/>
          <w:spacing w:val="-11"/>
          <w:sz w:val="28"/>
          <w:szCs w:val="28"/>
        </w:rPr>
        <w:t xml:space="preserve"> 二 ) 指导教师须知</w:t>
      </w:r>
    </w:p>
    <w:p>
      <w:pPr>
        <w:spacing w:before="295" w:line="411" w:lineRule="auto"/>
        <w:ind w:left="40" w:right="77" w:firstLine="557"/>
        <w:rPr>
          <w:rFonts w:ascii="仿宋" w:hAnsi="仿宋" w:eastAsia="仿宋" w:cs="仿宋"/>
          <w:sz w:val="28"/>
          <w:szCs w:val="28"/>
        </w:rPr>
      </w:pPr>
      <w:r>
        <w:rPr>
          <w:rFonts w:ascii="Arial" w:hAnsi="Arial" w:eastAsia="Arial" w:cs="Arial"/>
          <w:spacing w:val="8"/>
          <w:sz w:val="28"/>
          <w:szCs w:val="28"/>
        </w:rPr>
        <w:t xml:space="preserve">1. </w:t>
      </w:r>
      <w:r>
        <w:rPr>
          <w:rFonts w:ascii="仿宋" w:hAnsi="仿宋" w:eastAsia="仿宋" w:cs="仿宋"/>
          <w:spacing w:val="7"/>
          <w:sz w:val="28"/>
          <w:szCs w:val="28"/>
        </w:rPr>
        <w:t>做</w:t>
      </w:r>
      <w:r>
        <w:rPr>
          <w:rFonts w:ascii="仿宋" w:hAnsi="仿宋" w:eastAsia="仿宋" w:cs="仿宋"/>
          <w:spacing w:val="4"/>
          <w:sz w:val="28"/>
          <w:szCs w:val="28"/>
        </w:rPr>
        <w:t>好赛前抽签工作，确认比赛出场顺序，协助大赛承办方组</w:t>
      </w:r>
      <w:r>
        <w:rPr>
          <w:rFonts w:ascii="仿宋" w:hAnsi="仿宋" w:eastAsia="仿宋" w:cs="仿宋"/>
          <w:sz w:val="28"/>
          <w:szCs w:val="28"/>
        </w:rPr>
        <w:t xml:space="preserve"> </w:t>
      </w:r>
      <w:r>
        <w:rPr>
          <w:rFonts w:ascii="仿宋" w:hAnsi="仿宋" w:eastAsia="仿宋" w:cs="仿宋"/>
          <w:spacing w:val="-2"/>
          <w:sz w:val="28"/>
          <w:szCs w:val="28"/>
        </w:rPr>
        <w:t>织好本单位比赛选</w:t>
      </w:r>
      <w:r>
        <w:rPr>
          <w:rFonts w:ascii="仿宋" w:hAnsi="仿宋" w:eastAsia="仿宋" w:cs="仿宋"/>
          <w:spacing w:val="-1"/>
          <w:sz w:val="28"/>
          <w:szCs w:val="28"/>
        </w:rPr>
        <w:t>手的各项赛事相关事宜。</w:t>
      </w:r>
    </w:p>
    <w:p>
      <w:pPr>
        <w:spacing w:before="1" w:line="411" w:lineRule="auto"/>
        <w:ind w:left="30" w:firstLine="549"/>
        <w:rPr>
          <w:rFonts w:ascii="仿宋" w:hAnsi="仿宋" w:eastAsia="仿宋" w:cs="仿宋"/>
          <w:sz w:val="28"/>
          <w:szCs w:val="28"/>
        </w:rPr>
      </w:pPr>
      <w:r>
        <w:rPr>
          <w:rFonts w:ascii="Arial" w:hAnsi="Arial" w:eastAsia="Arial" w:cs="Arial"/>
          <w:spacing w:val="-2"/>
          <w:sz w:val="28"/>
          <w:szCs w:val="28"/>
        </w:rPr>
        <w:t xml:space="preserve">2. </w:t>
      </w:r>
      <w:r>
        <w:rPr>
          <w:rFonts w:ascii="仿宋" w:hAnsi="仿宋" w:eastAsia="仿宋" w:cs="仿宋"/>
          <w:spacing w:val="-2"/>
          <w:sz w:val="28"/>
          <w:szCs w:val="28"/>
        </w:rPr>
        <w:t>做好本单位比赛选手的业务辅导、心理疏导和思</w:t>
      </w:r>
      <w:r>
        <w:rPr>
          <w:rFonts w:ascii="仿宋" w:hAnsi="仿宋" w:eastAsia="仿宋" w:cs="仿宋"/>
          <w:spacing w:val="-1"/>
          <w:sz w:val="28"/>
          <w:szCs w:val="28"/>
        </w:rPr>
        <w:t>想引导工作，</w:t>
      </w:r>
      <w:r>
        <w:rPr>
          <w:rFonts w:ascii="仿宋" w:hAnsi="仿宋" w:eastAsia="仿宋" w:cs="仿宋"/>
          <w:sz w:val="28"/>
          <w:szCs w:val="28"/>
        </w:rPr>
        <w:t xml:space="preserve"> </w:t>
      </w:r>
      <w:r>
        <w:rPr>
          <w:rFonts w:ascii="仿宋" w:hAnsi="仿宋" w:eastAsia="仿宋" w:cs="仿宋"/>
          <w:spacing w:val="-4"/>
          <w:sz w:val="28"/>
          <w:szCs w:val="28"/>
        </w:rPr>
        <w:t>对参赛选手及比</w:t>
      </w:r>
      <w:r>
        <w:rPr>
          <w:rFonts w:ascii="仿宋" w:hAnsi="仿宋" w:eastAsia="仿宋" w:cs="仿宋"/>
          <w:spacing w:val="-2"/>
          <w:sz w:val="28"/>
          <w:szCs w:val="28"/>
        </w:rPr>
        <w:t>赛过程报以平和、包容的心态，共同维护竞赛秩序。</w:t>
      </w:r>
    </w:p>
    <w:p>
      <w:pPr>
        <w:spacing w:before="2" w:line="411" w:lineRule="auto"/>
        <w:ind w:left="32" w:right="74" w:firstLine="549"/>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2"/>
          <w:sz w:val="28"/>
          <w:szCs w:val="28"/>
        </w:rPr>
        <w:t>自觉遵守竞赛规则，尊重和支持裁判工作，不随意进入比赛</w:t>
      </w:r>
      <w:r>
        <w:rPr>
          <w:rFonts w:ascii="仿宋" w:hAnsi="仿宋" w:eastAsia="仿宋" w:cs="仿宋"/>
          <w:sz w:val="28"/>
          <w:szCs w:val="28"/>
        </w:rPr>
        <w:t xml:space="preserve"> </w:t>
      </w:r>
      <w:r>
        <w:rPr>
          <w:rFonts w:ascii="仿宋" w:hAnsi="仿宋" w:eastAsia="仿宋" w:cs="仿宋"/>
          <w:spacing w:val="-6"/>
          <w:sz w:val="28"/>
          <w:szCs w:val="28"/>
        </w:rPr>
        <w:t>现场及其他禁</w:t>
      </w:r>
      <w:r>
        <w:rPr>
          <w:rFonts w:ascii="仿宋" w:hAnsi="仿宋" w:eastAsia="仿宋" w:cs="仿宋"/>
          <w:spacing w:val="-5"/>
          <w:sz w:val="28"/>
          <w:szCs w:val="28"/>
        </w:rPr>
        <w:t>止</w:t>
      </w:r>
      <w:r>
        <w:rPr>
          <w:rFonts w:ascii="仿宋" w:hAnsi="仿宋" w:eastAsia="仿宋" w:cs="仿宋"/>
          <w:spacing w:val="-3"/>
          <w:sz w:val="28"/>
          <w:szCs w:val="28"/>
        </w:rPr>
        <w:t>入内的区域，确保比赛进程的公平、公正、顺畅、高</w:t>
      </w:r>
      <w:r>
        <w:rPr>
          <w:rFonts w:ascii="仿宋" w:hAnsi="仿宋" w:eastAsia="仿宋" w:cs="仿宋"/>
          <w:sz w:val="28"/>
          <w:szCs w:val="28"/>
        </w:rPr>
        <w:t xml:space="preserve"> </w:t>
      </w:r>
      <w:r>
        <w:rPr>
          <w:rFonts w:ascii="仿宋" w:hAnsi="仿宋" w:eastAsia="仿宋" w:cs="仿宋"/>
          <w:spacing w:val="-10"/>
          <w:sz w:val="28"/>
          <w:szCs w:val="28"/>
        </w:rPr>
        <w:t>效</w:t>
      </w:r>
      <w:r>
        <w:rPr>
          <w:rFonts w:ascii="仿宋" w:hAnsi="仿宋" w:eastAsia="仿宋" w:cs="仿宋"/>
          <w:spacing w:val="-8"/>
          <w:sz w:val="28"/>
          <w:szCs w:val="28"/>
        </w:rPr>
        <w:t>。</w:t>
      </w:r>
    </w:p>
    <w:p>
      <w:pPr>
        <w:spacing w:before="1" w:line="216" w:lineRule="auto"/>
        <w:ind w:left="575"/>
        <w:rPr>
          <w:rFonts w:ascii="仿宋" w:hAnsi="仿宋" w:eastAsia="仿宋" w:cs="仿宋"/>
          <w:sz w:val="28"/>
          <w:szCs w:val="28"/>
        </w:rPr>
      </w:pPr>
      <w:r>
        <w:rPr>
          <w:rFonts w:ascii="Arial" w:hAnsi="Arial" w:eastAsia="Arial" w:cs="Arial"/>
          <w:spacing w:val="10"/>
          <w:sz w:val="28"/>
          <w:szCs w:val="28"/>
        </w:rPr>
        <w:t>4</w:t>
      </w:r>
      <w:r>
        <w:rPr>
          <w:rFonts w:ascii="Arial" w:hAnsi="Arial" w:eastAsia="Arial" w:cs="Arial"/>
          <w:spacing w:val="8"/>
          <w:sz w:val="28"/>
          <w:szCs w:val="28"/>
        </w:rPr>
        <w:t>.</w:t>
      </w:r>
      <w:r>
        <w:rPr>
          <w:rFonts w:ascii="Arial" w:hAnsi="Arial" w:eastAsia="Arial" w:cs="Arial"/>
          <w:spacing w:val="5"/>
          <w:sz w:val="28"/>
          <w:szCs w:val="28"/>
        </w:rPr>
        <w:t xml:space="preserve"> </w:t>
      </w:r>
      <w:r>
        <w:rPr>
          <w:rFonts w:ascii="仿宋" w:hAnsi="仿宋" w:eastAsia="仿宋" w:cs="仿宋"/>
          <w:spacing w:val="5"/>
          <w:sz w:val="28"/>
          <w:szCs w:val="28"/>
        </w:rPr>
        <w:t>各参赛队要坚决执行比赛的各项规定，加强对参赛人员的管</w:t>
      </w:r>
    </w:p>
    <w:p>
      <w:pPr>
        <w:spacing w:before="295" w:line="229" w:lineRule="auto"/>
        <w:ind w:left="28"/>
        <w:rPr>
          <w:rFonts w:ascii="仿宋" w:hAnsi="仿宋" w:eastAsia="仿宋" w:cs="仿宋"/>
          <w:sz w:val="28"/>
          <w:szCs w:val="28"/>
        </w:rPr>
      </w:pPr>
      <w:r>
        <w:rPr>
          <w:rFonts w:ascii="仿宋" w:hAnsi="仿宋" w:eastAsia="仿宋" w:cs="仿宋"/>
          <w:spacing w:val="-6"/>
          <w:sz w:val="28"/>
          <w:szCs w:val="28"/>
        </w:rPr>
        <w:t>理，做好赛前</w:t>
      </w:r>
      <w:r>
        <w:rPr>
          <w:rFonts w:ascii="仿宋" w:hAnsi="仿宋" w:eastAsia="仿宋" w:cs="仿宋"/>
          <w:spacing w:val="-3"/>
          <w:sz w:val="28"/>
          <w:szCs w:val="28"/>
        </w:rPr>
        <w:t>准备工作，督促选手带好证件和要求自带的工具和材料</w:t>
      </w:r>
    </w:p>
    <w:p>
      <w:pPr>
        <w:sectPr>
          <w:headerReference r:id="rId74" w:type="default"/>
          <w:footerReference r:id="rId75" w:type="default"/>
          <w:pgSz w:w="11906" w:h="16839"/>
          <w:pgMar w:top="1235" w:right="1722" w:bottom="1574" w:left="1785" w:header="879" w:footer="1407" w:gutter="0"/>
          <w:cols w:space="720" w:num="1"/>
        </w:sectPr>
      </w:pPr>
    </w:p>
    <w:p>
      <w:pPr>
        <w:spacing w:line="241" w:lineRule="auto"/>
        <w:rPr>
          <w:rFonts w:ascii="Arial"/>
          <w:sz w:val="21"/>
        </w:rPr>
      </w:pPr>
    </w:p>
    <w:p>
      <w:pPr>
        <w:spacing w:line="242" w:lineRule="auto"/>
        <w:rPr>
          <w:rFonts w:ascii="Arial"/>
          <w:sz w:val="21"/>
        </w:rPr>
      </w:pPr>
    </w:p>
    <w:p>
      <w:pPr>
        <w:spacing w:before="91" w:line="121" w:lineRule="exact"/>
        <w:ind w:left="325"/>
        <w:rPr>
          <w:rFonts w:ascii="仿宋" w:hAnsi="仿宋" w:eastAsia="仿宋" w:cs="仿宋"/>
          <w:sz w:val="28"/>
          <w:szCs w:val="28"/>
        </w:rPr>
      </w:pPr>
      <w:r>
        <w:pict>
          <v:shape id="_x0000_s1072" o:spid="_x0000_s1072" o:spt="202" type="#_x0000_t202" style="position:absolute;left:0pt;margin-left:0.9pt;margin-top:-6.35pt;height:18.65pt;width:14.85pt;z-index:25170841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仿宋" w:hAnsi="仿宋" w:eastAsia="仿宋" w:cs="仿宋"/>
                      <w:sz w:val="28"/>
                      <w:szCs w:val="28"/>
                    </w:rPr>
                  </w:pPr>
                  <w:r>
                    <w:rPr>
                      <w:rFonts w:ascii="仿宋" w:hAnsi="仿宋" w:eastAsia="仿宋" w:cs="仿宋"/>
                      <w:spacing w:val="-24"/>
                      <w:sz w:val="28"/>
                      <w:szCs w:val="28"/>
                    </w:rPr>
                    <w:t>等</w:t>
                  </w:r>
                </w:p>
              </w:txbxContent>
            </v:textbox>
          </v:shape>
        </w:pict>
      </w:r>
      <w:r>
        <w:rPr>
          <w:rFonts w:ascii="仿宋" w:hAnsi="仿宋" w:eastAsia="仿宋" w:cs="仿宋"/>
          <w:position w:val="2"/>
          <w:sz w:val="28"/>
          <w:szCs w:val="28"/>
        </w:rPr>
        <w:t>。</w:t>
      </w:r>
    </w:p>
    <w:p>
      <w:pPr>
        <w:spacing w:before="306" w:line="411" w:lineRule="auto"/>
        <w:ind w:left="26" w:right="57" w:firstLine="556"/>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2"/>
          <w:sz w:val="28"/>
          <w:szCs w:val="28"/>
        </w:rPr>
        <w:t>当本单位参赛选手对比赛进程中出现异常或疑问，应及时了</w:t>
      </w:r>
      <w:r>
        <w:rPr>
          <w:rFonts w:ascii="仿宋" w:hAnsi="仿宋" w:eastAsia="仿宋" w:cs="仿宋"/>
          <w:sz w:val="28"/>
          <w:szCs w:val="28"/>
        </w:rPr>
        <w:t xml:space="preserve"> </w:t>
      </w:r>
      <w:r>
        <w:rPr>
          <w:rFonts w:ascii="仿宋" w:hAnsi="仿宋" w:eastAsia="仿宋" w:cs="仿宋"/>
          <w:spacing w:val="-4"/>
          <w:sz w:val="28"/>
          <w:szCs w:val="28"/>
        </w:rPr>
        <w:t>解情况，客观做出</w:t>
      </w:r>
      <w:r>
        <w:rPr>
          <w:rFonts w:ascii="仿宋" w:hAnsi="仿宋" w:eastAsia="仿宋" w:cs="仿宋"/>
          <w:spacing w:val="-3"/>
          <w:sz w:val="28"/>
          <w:szCs w:val="28"/>
        </w:rPr>
        <w:t>判</w:t>
      </w:r>
      <w:r>
        <w:rPr>
          <w:rFonts w:ascii="仿宋" w:hAnsi="仿宋" w:eastAsia="仿宋" w:cs="仿宋"/>
          <w:spacing w:val="-2"/>
          <w:sz w:val="28"/>
          <w:szCs w:val="28"/>
        </w:rPr>
        <w:t>断，并做好选手的安抚工作，经内部进行协商，</w:t>
      </w:r>
      <w:r>
        <w:rPr>
          <w:rFonts w:ascii="仿宋" w:hAnsi="仿宋" w:eastAsia="仿宋" w:cs="仿宋"/>
          <w:sz w:val="28"/>
          <w:szCs w:val="28"/>
        </w:rPr>
        <w:t xml:space="preserve"> </w:t>
      </w:r>
      <w:r>
        <w:rPr>
          <w:rFonts w:ascii="仿宋" w:hAnsi="仿宋" w:eastAsia="仿宋" w:cs="仿宋"/>
          <w:spacing w:val="6"/>
          <w:sz w:val="28"/>
          <w:szCs w:val="28"/>
        </w:rPr>
        <w:t>认为有必要时可在规定时限内向赛项仲裁工作组反映情况或提出书</w:t>
      </w:r>
      <w:r>
        <w:rPr>
          <w:rFonts w:ascii="仿宋" w:hAnsi="仿宋" w:eastAsia="仿宋" w:cs="仿宋"/>
          <w:sz w:val="28"/>
          <w:szCs w:val="28"/>
        </w:rPr>
        <w:t xml:space="preserve"> </w:t>
      </w:r>
      <w:r>
        <w:rPr>
          <w:rFonts w:ascii="仿宋" w:hAnsi="仿宋" w:eastAsia="仿宋" w:cs="仿宋"/>
          <w:spacing w:val="-2"/>
          <w:sz w:val="28"/>
          <w:szCs w:val="28"/>
        </w:rPr>
        <w:t>面仲裁申请</w:t>
      </w:r>
      <w:r>
        <w:rPr>
          <w:rFonts w:ascii="仿宋" w:hAnsi="仿宋" w:eastAsia="仿宋" w:cs="仿宋"/>
          <w:spacing w:val="-1"/>
          <w:sz w:val="28"/>
          <w:szCs w:val="28"/>
        </w:rPr>
        <w:t>。</w:t>
      </w:r>
    </w:p>
    <w:p>
      <w:pPr>
        <w:spacing w:before="1" w:line="217" w:lineRule="auto"/>
        <w:ind w:left="581"/>
        <w:rPr>
          <w:rFonts w:ascii="仿宋" w:hAnsi="仿宋" w:eastAsia="仿宋" w:cs="仿宋"/>
          <w:sz w:val="28"/>
          <w:szCs w:val="28"/>
        </w:rPr>
      </w:pPr>
      <w:r>
        <w:rPr>
          <w:rFonts w:ascii="Arial" w:hAnsi="Arial" w:eastAsia="Arial" w:cs="Arial"/>
          <w:spacing w:val="-8"/>
          <w:sz w:val="28"/>
          <w:szCs w:val="28"/>
        </w:rPr>
        <w:t>6</w:t>
      </w:r>
      <w:r>
        <w:rPr>
          <w:rFonts w:ascii="Arial" w:hAnsi="Arial" w:eastAsia="Arial" w:cs="Arial"/>
          <w:spacing w:val="-5"/>
          <w:sz w:val="28"/>
          <w:szCs w:val="28"/>
        </w:rPr>
        <w:t>.</w:t>
      </w:r>
      <w:r>
        <w:rPr>
          <w:rFonts w:ascii="Arial" w:hAnsi="Arial" w:eastAsia="Arial" w:cs="Arial"/>
          <w:spacing w:val="-4"/>
          <w:sz w:val="28"/>
          <w:szCs w:val="28"/>
        </w:rPr>
        <w:t xml:space="preserve">  </w:t>
      </w:r>
      <w:r>
        <w:rPr>
          <w:rFonts w:ascii="仿宋" w:hAnsi="仿宋" w:eastAsia="仿宋" w:cs="仿宋"/>
          <w:spacing w:val="-4"/>
          <w:sz w:val="28"/>
          <w:szCs w:val="28"/>
        </w:rPr>
        <w:t>参赛选手因申诉或对处理意见不服而停止比赛，以弃权处理。</w:t>
      </w:r>
    </w:p>
    <w:p>
      <w:pPr>
        <w:spacing w:before="293" w:line="218" w:lineRule="auto"/>
        <w:ind w:left="583"/>
        <w:rPr>
          <w:rFonts w:ascii="仿宋" w:hAnsi="仿宋" w:eastAsia="仿宋" w:cs="仿宋"/>
          <w:sz w:val="28"/>
          <w:szCs w:val="28"/>
        </w:rPr>
      </w:pPr>
      <w:r>
        <w:rPr>
          <w:rFonts w:ascii="Arial" w:hAnsi="Arial" w:eastAsia="Arial" w:cs="Arial"/>
          <w:spacing w:val="4"/>
          <w:sz w:val="28"/>
          <w:szCs w:val="28"/>
        </w:rPr>
        <w:t xml:space="preserve">7. </w:t>
      </w:r>
      <w:r>
        <w:rPr>
          <w:rFonts w:ascii="Arial" w:hAnsi="Arial" w:eastAsia="Arial" w:cs="Arial"/>
          <w:spacing w:val="3"/>
          <w:sz w:val="28"/>
          <w:szCs w:val="28"/>
        </w:rPr>
        <w:t xml:space="preserve"> </w:t>
      </w:r>
      <w:r>
        <w:rPr>
          <w:rFonts w:ascii="仿宋" w:hAnsi="仿宋" w:eastAsia="仿宋" w:cs="仿宋"/>
          <w:spacing w:val="2"/>
          <w:sz w:val="28"/>
          <w:szCs w:val="28"/>
        </w:rPr>
        <w:t>指导教师应认真研究和掌握本赛项比赛的技术规则和赛场要</w:t>
      </w:r>
    </w:p>
    <w:p>
      <w:pPr>
        <w:spacing w:before="293" w:line="218" w:lineRule="auto"/>
        <w:ind w:left="37"/>
        <w:rPr>
          <w:rFonts w:ascii="仿宋" w:hAnsi="仿宋" w:eastAsia="仿宋" w:cs="仿宋"/>
          <w:sz w:val="28"/>
          <w:szCs w:val="28"/>
        </w:rPr>
      </w:pPr>
      <w:r>
        <w:rPr>
          <w:rFonts w:ascii="仿宋" w:hAnsi="仿宋" w:eastAsia="仿宋" w:cs="仿宋"/>
          <w:spacing w:val="-2"/>
          <w:sz w:val="28"/>
          <w:szCs w:val="28"/>
        </w:rPr>
        <w:t>求，指</w:t>
      </w:r>
      <w:r>
        <w:rPr>
          <w:rFonts w:ascii="仿宋" w:hAnsi="仿宋" w:eastAsia="仿宋" w:cs="仿宋"/>
          <w:spacing w:val="-1"/>
          <w:sz w:val="28"/>
          <w:szCs w:val="28"/>
        </w:rPr>
        <w:t>导选手做好赛前技术准备和应赛准备。</w:t>
      </w:r>
    </w:p>
    <w:p>
      <w:pPr>
        <w:spacing w:before="293" w:line="215" w:lineRule="auto"/>
        <w:ind w:left="582"/>
        <w:rPr>
          <w:rFonts w:ascii="仿宋" w:hAnsi="仿宋" w:eastAsia="仿宋" w:cs="仿宋"/>
          <w:sz w:val="28"/>
          <w:szCs w:val="28"/>
        </w:rPr>
      </w:pPr>
      <w:r>
        <w:rPr>
          <w:rFonts w:ascii="Arial" w:hAnsi="Arial" w:eastAsia="Arial" w:cs="Arial"/>
          <w:spacing w:val="1"/>
          <w:sz w:val="28"/>
          <w:szCs w:val="28"/>
        </w:rPr>
        <w:t xml:space="preserve">8. </w:t>
      </w:r>
      <w:r>
        <w:rPr>
          <w:rFonts w:ascii="仿宋" w:hAnsi="仿宋" w:eastAsia="仿宋" w:cs="仿宋"/>
          <w:spacing w:val="1"/>
          <w:sz w:val="28"/>
          <w:szCs w:val="28"/>
        </w:rPr>
        <w:t>指导教师应在赛后</w:t>
      </w:r>
      <w:r>
        <w:rPr>
          <w:rFonts w:ascii="仿宋" w:hAnsi="仿宋" w:eastAsia="仿宋" w:cs="仿宋"/>
          <w:sz w:val="28"/>
          <w:szCs w:val="28"/>
        </w:rPr>
        <w:t>做好技术总结和工作总结。</w:t>
      </w:r>
    </w:p>
    <w:p>
      <w:pPr>
        <w:spacing w:before="297" w:line="219" w:lineRule="auto"/>
        <w:ind w:left="573"/>
        <w:outlineLvl w:val="1"/>
        <w:rPr>
          <w:rFonts w:ascii="仿宋" w:hAnsi="仿宋" w:eastAsia="仿宋" w:cs="仿宋"/>
          <w:sz w:val="28"/>
          <w:szCs w:val="28"/>
        </w:rPr>
      </w:pPr>
      <w:r>
        <w:rPr>
          <w:rFonts w:ascii="仿宋" w:hAnsi="仿宋" w:eastAsia="仿宋" w:cs="仿宋"/>
          <w:spacing w:val="-18"/>
          <w:sz w:val="28"/>
          <w:szCs w:val="28"/>
        </w:rPr>
        <w:t>(</w:t>
      </w:r>
      <w:r>
        <w:rPr>
          <w:rFonts w:ascii="仿宋" w:hAnsi="仿宋" w:eastAsia="仿宋" w:cs="仿宋"/>
          <w:spacing w:val="-11"/>
          <w:sz w:val="28"/>
          <w:szCs w:val="28"/>
        </w:rPr>
        <w:t xml:space="preserve"> 三 ) 参赛选手须知</w:t>
      </w:r>
    </w:p>
    <w:p>
      <w:pPr>
        <w:spacing w:before="294" w:line="411" w:lineRule="auto"/>
        <w:ind w:left="27" w:right="87" w:firstLine="570"/>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参赛选手应严格遵守赛场规章、操作规程和</w:t>
      </w:r>
      <w:r>
        <w:rPr>
          <w:rFonts w:ascii="仿宋" w:hAnsi="仿宋" w:eastAsia="仿宋" w:cs="仿宋"/>
          <w:spacing w:val="1"/>
          <w:sz w:val="28"/>
          <w:szCs w:val="28"/>
        </w:rPr>
        <w:t>工艺准则，保证</w:t>
      </w:r>
      <w:r>
        <w:rPr>
          <w:rFonts w:ascii="仿宋" w:hAnsi="仿宋" w:eastAsia="仿宋" w:cs="仿宋"/>
          <w:sz w:val="28"/>
          <w:szCs w:val="28"/>
        </w:rPr>
        <w:t xml:space="preserve"> </w:t>
      </w:r>
      <w:r>
        <w:rPr>
          <w:rFonts w:ascii="仿宋" w:hAnsi="仿宋" w:eastAsia="仿宋" w:cs="仿宋"/>
          <w:spacing w:val="-1"/>
          <w:sz w:val="28"/>
          <w:szCs w:val="28"/>
        </w:rPr>
        <w:t>人身及设备安全，接受裁判员的</w:t>
      </w:r>
      <w:r>
        <w:rPr>
          <w:rFonts w:ascii="仿宋" w:hAnsi="仿宋" w:eastAsia="仿宋" w:cs="仿宋"/>
          <w:sz w:val="28"/>
          <w:szCs w:val="28"/>
        </w:rPr>
        <w:t>监督和警示，文明竞赛。</w:t>
      </w:r>
    </w:p>
    <w:p>
      <w:pPr>
        <w:spacing w:before="1" w:line="411" w:lineRule="auto"/>
        <w:ind w:left="63" w:right="5" w:firstLine="516"/>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参</w:t>
      </w:r>
      <w:r>
        <w:rPr>
          <w:rFonts w:ascii="仿宋" w:hAnsi="仿宋" w:eastAsia="仿宋" w:cs="仿宋"/>
          <w:spacing w:val="3"/>
          <w:sz w:val="28"/>
          <w:szCs w:val="28"/>
        </w:rPr>
        <w:t>赛</w:t>
      </w:r>
      <w:r>
        <w:rPr>
          <w:rFonts w:ascii="仿宋" w:hAnsi="仿宋" w:eastAsia="仿宋" w:cs="仿宋"/>
          <w:spacing w:val="2"/>
          <w:sz w:val="28"/>
          <w:szCs w:val="28"/>
        </w:rPr>
        <w:t>选手凭证入场，在赛场内操作期间要始终佩带参赛凭证</w:t>
      </w:r>
      <w:r>
        <w:rPr>
          <w:rFonts w:ascii="仿宋" w:hAnsi="仿宋" w:eastAsia="仿宋" w:cs="仿宋"/>
          <w:sz w:val="28"/>
          <w:szCs w:val="28"/>
        </w:rPr>
        <w:t xml:space="preserve"> </w:t>
      </w:r>
      <w:r>
        <w:rPr>
          <w:rFonts w:ascii="仿宋" w:hAnsi="仿宋" w:eastAsia="仿宋" w:cs="仿宋"/>
          <w:spacing w:val="-12"/>
          <w:sz w:val="28"/>
          <w:szCs w:val="28"/>
        </w:rPr>
        <w:t>以</w:t>
      </w:r>
      <w:r>
        <w:rPr>
          <w:rFonts w:ascii="仿宋" w:hAnsi="仿宋" w:eastAsia="仿宋" w:cs="仿宋"/>
          <w:spacing w:val="-11"/>
          <w:sz w:val="28"/>
          <w:szCs w:val="28"/>
        </w:rPr>
        <w:t>备检查，统一穿着大赛提供的服装，并穿有电工安全标识的绝缘鞋。</w:t>
      </w:r>
    </w:p>
    <w:p>
      <w:pPr>
        <w:spacing w:before="2" w:line="411" w:lineRule="auto"/>
        <w:ind w:left="40" w:right="87" w:firstLine="542"/>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2"/>
          <w:sz w:val="28"/>
          <w:szCs w:val="28"/>
        </w:rPr>
        <w:t>竞赛期间不准携带任何通讯工具、移动存储器、照相器材等</w:t>
      </w:r>
      <w:r>
        <w:rPr>
          <w:rFonts w:ascii="仿宋" w:hAnsi="仿宋" w:eastAsia="仿宋" w:cs="仿宋"/>
          <w:sz w:val="28"/>
          <w:szCs w:val="28"/>
        </w:rPr>
        <w:t xml:space="preserve"> </w:t>
      </w:r>
      <w:r>
        <w:rPr>
          <w:rFonts w:ascii="仿宋" w:hAnsi="仿宋" w:eastAsia="仿宋" w:cs="仿宋"/>
          <w:spacing w:val="-2"/>
          <w:sz w:val="28"/>
          <w:szCs w:val="28"/>
        </w:rPr>
        <w:t>与竞赛无关的</w:t>
      </w:r>
      <w:r>
        <w:rPr>
          <w:rFonts w:ascii="仿宋" w:hAnsi="仿宋" w:eastAsia="仿宋" w:cs="仿宋"/>
          <w:spacing w:val="-1"/>
          <w:sz w:val="28"/>
          <w:szCs w:val="28"/>
        </w:rPr>
        <w:t>用品，否则取消该队参赛资格。</w:t>
      </w:r>
    </w:p>
    <w:p>
      <w:pPr>
        <w:spacing w:before="1" w:line="215" w:lineRule="auto"/>
        <w:ind w:left="575"/>
        <w:rPr>
          <w:rFonts w:ascii="仿宋" w:hAnsi="仿宋" w:eastAsia="仿宋" w:cs="仿宋"/>
          <w:sz w:val="28"/>
          <w:szCs w:val="28"/>
        </w:rPr>
      </w:pPr>
      <w:r>
        <w:rPr>
          <w:rFonts w:ascii="Arial" w:hAnsi="Arial" w:eastAsia="Arial" w:cs="Arial"/>
          <w:spacing w:val="-7"/>
          <w:sz w:val="28"/>
          <w:szCs w:val="28"/>
        </w:rPr>
        <w:t xml:space="preserve">4.  </w:t>
      </w:r>
      <w:r>
        <w:rPr>
          <w:rFonts w:ascii="仿宋" w:hAnsi="仿宋" w:eastAsia="仿宋" w:cs="仿宋"/>
          <w:spacing w:val="-7"/>
          <w:sz w:val="28"/>
          <w:szCs w:val="28"/>
        </w:rPr>
        <w:t>尊重裁判和赛场工作人员， 自觉遵守赛场纪律和秩序</w:t>
      </w:r>
      <w:r>
        <w:rPr>
          <w:rFonts w:ascii="仿宋" w:hAnsi="仿宋" w:eastAsia="仿宋" w:cs="仿宋"/>
          <w:spacing w:val="-3"/>
          <w:sz w:val="28"/>
          <w:szCs w:val="28"/>
        </w:rPr>
        <w:t>。</w:t>
      </w:r>
    </w:p>
    <w:p>
      <w:pPr>
        <w:spacing w:before="299" w:line="411" w:lineRule="auto"/>
        <w:ind w:left="25" w:firstLine="557"/>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2"/>
          <w:sz w:val="28"/>
          <w:szCs w:val="28"/>
        </w:rPr>
        <w:t>参赛选手必须严格遵守操作规程和工艺准则，接受裁判员的</w:t>
      </w:r>
      <w:r>
        <w:rPr>
          <w:rFonts w:ascii="仿宋" w:hAnsi="仿宋" w:eastAsia="仿宋" w:cs="仿宋"/>
          <w:sz w:val="28"/>
          <w:szCs w:val="28"/>
        </w:rPr>
        <w:t xml:space="preserve"> </w:t>
      </w:r>
      <w:r>
        <w:rPr>
          <w:rFonts w:ascii="仿宋" w:hAnsi="仿宋" w:eastAsia="仿宋" w:cs="仿宋"/>
          <w:spacing w:val="-18"/>
          <w:sz w:val="28"/>
          <w:szCs w:val="28"/>
        </w:rPr>
        <w:t>监督</w:t>
      </w:r>
      <w:r>
        <w:rPr>
          <w:rFonts w:ascii="仿宋" w:hAnsi="仿宋" w:eastAsia="仿宋" w:cs="仿宋"/>
          <w:spacing w:val="-10"/>
          <w:sz w:val="28"/>
          <w:szCs w:val="28"/>
        </w:rPr>
        <w:t>和</w:t>
      </w:r>
      <w:r>
        <w:rPr>
          <w:rFonts w:ascii="仿宋" w:hAnsi="仿宋" w:eastAsia="仿宋" w:cs="仿宋"/>
          <w:spacing w:val="-9"/>
          <w:sz w:val="28"/>
          <w:szCs w:val="28"/>
        </w:rPr>
        <w:t>警示，保证人身及设备安全；因操作失误，致使设备发生短路、</w:t>
      </w:r>
      <w:r>
        <w:rPr>
          <w:rFonts w:ascii="仿宋" w:hAnsi="仿宋" w:eastAsia="仿宋" w:cs="仿宋"/>
          <w:sz w:val="28"/>
          <w:szCs w:val="28"/>
        </w:rPr>
        <w:t xml:space="preserve"> </w:t>
      </w:r>
      <w:r>
        <w:rPr>
          <w:rFonts w:ascii="仿宋" w:hAnsi="仿宋" w:eastAsia="仿宋" w:cs="仿宋"/>
          <w:spacing w:val="-28"/>
          <w:sz w:val="28"/>
          <w:szCs w:val="28"/>
        </w:rPr>
        <w:t>烧</w:t>
      </w:r>
      <w:r>
        <w:rPr>
          <w:rFonts w:ascii="仿宋" w:hAnsi="仿宋" w:eastAsia="仿宋" w:cs="仿宋"/>
          <w:spacing w:val="-24"/>
          <w:sz w:val="28"/>
          <w:szCs w:val="28"/>
        </w:rPr>
        <w:t>坏</w:t>
      </w:r>
      <w:r>
        <w:rPr>
          <w:rFonts w:ascii="仿宋" w:hAnsi="仿宋" w:eastAsia="仿宋" w:cs="仿宋"/>
          <w:spacing w:val="-14"/>
          <w:sz w:val="28"/>
          <w:szCs w:val="28"/>
        </w:rPr>
        <w:t xml:space="preserve">电机、变频器或 </w:t>
      </w:r>
      <w:r>
        <w:rPr>
          <w:rFonts w:ascii="Arial" w:hAnsi="Arial" w:eastAsia="Arial" w:cs="Arial"/>
          <w:spacing w:val="-14"/>
          <w:sz w:val="28"/>
          <w:szCs w:val="28"/>
        </w:rPr>
        <w:t xml:space="preserve">PLC </w:t>
      </w:r>
      <w:r>
        <w:rPr>
          <w:rFonts w:ascii="仿宋" w:hAnsi="仿宋" w:eastAsia="仿宋" w:cs="仿宋"/>
          <w:spacing w:val="-14"/>
          <w:sz w:val="28"/>
          <w:szCs w:val="28"/>
        </w:rPr>
        <w:t>等重要设备的事故，致使设备不能正常工作，</w:t>
      </w:r>
      <w:r>
        <w:rPr>
          <w:rFonts w:ascii="仿宋" w:hAnsi="仿宋" w:eastAsia="仿宋" w:cs="仿宋"/>
          <w:sz w:val="28"/>
          <w:szCs w:val="28"/>
        </w:rPr>
        <w:t xml:space="preserve"> </w:t>
      </w:r>
      <w:r>
        <w:rPr>
          <w:rFonts w:ascii="仿宋" w:hAnsi="仿宋" w:eastAsia="仿宋" w:cs="仿宋"/>
          <w:spacing w:val="-1"/>
          <w:sz w:val="28"/>
          <w:szCs w:val="28"/>
        </w:rPr>
        <w:t>或发生人身安全事故不能</w:t>
      </w:r>
      <w:r>
        <w:rPr>
          <w:rFonts w:ascii="仿宋" w:hAnsi="仿宋" w:eastAsia="仿宋" w:cs="仿宋"/>
          <w:sz w:val="28"/>
          <w:szCs w:val="28"/>
        </w:rPr>
        <w:t>进行竞赛的，裁判有权终止竞赛。</w:t>
      </w:r>
    </w:p>
    <w:p>
      <w:pPr>
        <w:spacing w:before="1" w:line="218" w:lineRule="auto"/>
        <w:ind w:left="581"/>
        <w:rPr>
          <w:rFonts w:ascii="仿宋" w:hAnsi="仿宋" w:eastAsia="仿宋" w:cs="仿宋"/>
          <w:sz w:val="28"/>
          <w:szCs w:val="28"/>
        </w:rPr>
      </w:pPr>
      <w:r>
        <w:rPr>
          <w:rFonts w:ascii="Arial" w:hAnsi="Arial" w:eastAsia="Arial" w:cs="Arial"/>
          <w:spacing w:val="4"/>
          <w:sz w:val="28"/>
          <w:szCs w:val="28"/>
        </w:rPr>
        <w:t xml:space="preserve">6.  </w:t>
      </w:r>
      <w:r>
        <w:rPr>
          <w:rFonts w:ascii="仿宋" w:hAnsi="仿宋" w:eastAsia="仿宋" w:cs="仿宋"/>
          <w:spacing w:val="3"/>
          <w:sz w:val="28"/>
          <w:szCs w:val="28"/>
        </w:rPr>
        <w:t>入</w:t>
      </w:r>
      <w:r>
        <w:rPr>
          <w:rFonts w:ascii="仿宋" w:hAnsi="仿宋" w:eastAsia="仿宋" w:cs="仿宋"/>
          <w:spacing w:val="2"/>
          <w:sz w:val="28"/>
          <w:szCs w:val="28"/>
        </w:rPr>
        <w:t>场后，选手必须确认材料、工具、量具等是否齐全，开赛</w:t>
      </w:r>
    </w:p>
    <w:p>
      <w:pPr>
        <w:sectPr>
          <w:headerReference r:id="rId76" w:type="default"/>
          <w:footerReference r:id="rId77" w:type="default"/>
          <w:pgSz w:w="11906" w:h="16839"/>
          <w:pgMar w:top="1235" w:right="1712" w:bottom="1574" w:left="1785" w:header="879" w:footer="1407" w:gutter="0"/>
          <w:cols w:space="720" w:num="1"/>
        </w:sectPr>
      </w:pPr>
    </w:p>
    <w:p>
      <w:pPr>
        <w:spacing w:line="287" w:lineRule="auto"/>
        <w:rPr>
          <w:rFonts w:ascii="Arial"/>
          <w:sz w:val="21"/>
        </w:rPr>
      </w:pPr>
    </w:p>
    <w:p>
      <w:pPr>
        <w:spacing w:before="91" w:line="411" w:lineRule="auto"/>
        <w:ind w:left="28" w:right="79" w:hanging="12"/>
        <w:rPr>
          <w:rFonts w:ascii="仿宋" w:hAnsi="仿宋" w:eastAsia="仿宋" w:cs="仿宋"/>
          <w:sz w:val="28"/>
          <w:szCs w:val="28"/>
        </w:rPr>
      </w:pPr>
      <w:r>
        <w:rPr>
          <w:rFonts w:ascii="仿宋" w:hAnsi="仿宋" w:eastAsia="仿宋" w:cs="仿宋"/>
          <w:spacing w:val="-6"/>
          <w:sz w:val="28"/>
          <w:szCs w:val="28"/>
        </w:rPr>
        <w:t>信</w:t>
      </w:r>
      <w:r>
        <w:rPr>
          <w:rFonts w:ascii="仿宋" w:hAnsi="仿宋" w:eastAsia="仿宋" w:cs="仿宋"/>
          <w:spacing w:val="-4"/>
          <w:sz w:val="28"/>
          <w:szCs w:val="28"/>
        </w:rPr>
        <w:t>号</w:t>
      </w:r>
      <w:r>
        <w:rPr>
          <w:rFonts w:ascii="仿宋" w:hAnsi="仿宋" w:eastAsia="仿宋" w:cs="仿宋"/>
          <w:spacing w:val="-3"/>
          <w:sz w:val="28"/>
          <w:szCs w:val="28"/>
        </w:rPr>
        <w:t>发出前不能启动设备；竞赛过程中，各竞赛队自行确定分工、工</w:t>
      </w:r>
      <w:r>
        <w:rPr>
          <w:rFonts w:ascii="仿宋" w:hAnsi="仿宋" w:eastAsia="仿宋" w:cs="仿宋"/>
          <w:sz w:val="28"/>
          <w:szCs w:val="28"/>
        </w:rPr>
        <w:t xml:space="preserve"> </w:t>
      </w:r>
      <w:r>
        <w:rPr>
          <w:rFonts w:ascii="仿宋" w:hAnsi="仿宋" w:eastAsia="仿宋" w:cs="仿宋"/>
          <w:spacing w:val="-6"/>
          <w:sz w:val="28"/>
          <w:szCs w:val="28"/>
        </w:rPr>
        <w:t>作程序和时间</w:t>
      </w:r>
      <w:r>
        <w:rPr>
          <w:rFonts w:ascii="仿宋" w:hAnsi="仿宋" w:eastAsia="仿宋" w:cs="仿宋"/>
          <w:spacing w:val="-3"/>
          <w:sz w:val="28"/>
          <w:szCs w:val="28"/>
        </w:rPr>
        <w:t>安排，在赛位上完成竞赛项目，严禁作弊行为；竞赛食</w:t>
      </w:r>
      <w:r>
        <w:rPr>
          <w:rFonts w:ascii="仿宋" w:hAnsi="仿宋" w:eastAsia="仿宋" w:cs="仿宋"/>
          <w:sz w:val="28"/>
          <w:szCs w:val="28"/>
        </w:rPr>
        <w:t xml:space="preserve"> </w:t>
      </w:r>
      <w:r>
        <w:rPr>
          <w:rFonts w:ascii="仿宋" w:hAnsi="仿宋" w:eastAsia="仿宋" w:cs="仿宋"/>
          <w:spacing w:val="-2"/>
          <w:sz w:val="28"/>
          <w:szCs w:val="28"/>
        </w:rPr>
        <w:t>品、</w:t>
      </w:r>
      <w:r>
        <w:rPr>
          <w:rFonts w:ascii="仿宋" w:hAnsi="仿宋" w:eastAsia="仿宋" w:cs="仿宋"/>
          <w:spacing w:val="-1"/>
          <w:sz w:val="28"/>
          <w:szCs w:val="28"/>
        </w:rPr>
        <w:t>饮水等由赛场统一提供。</w:t>
      </w:r>
    </w:p>
    <w:p>
      <w:pPr>
        <w:spacing w:before="1" w:line="214" w:lineRule="auto"/>
        <w:ind w:left="583"/>
        <w:rPr>
          <w:rFonts w:ascii="仿宋" w:hAnsi="仿宋" w:eastAsia="仿宋" w:cs="仿宋"/>
          <w:sz w:val="28"/>
          <w:szCs w:val="28"/>
        </w:rPr>
      </w:pPr>
      <w:r>
        <w:rPr>
          <w:rFonts w:ascii="Arial" w:hAnsi="Arial" w:eastAsia="Arial" w:cs="Arial"/>
          <w:spacing w:val="1"/>
          <w:sz w:val="28"/>
          <w:szCs w:val="28"/>
        </w:rPr>
        <w:t xml:space="preserve">7. </w:t>
      </w:r>
      <w:r>
        <w:rPr>
          <w:rFonts w:ascii="仿宋" w:hAnsi="仿宋" w:eastAsia="仿宋" w:cs="仿宋"/>
          <w:spacing w:val="1"/>
          <w:sz w:val="28"/>
          <w:szCs w:val="28"/>
        </w:rPr>
        <w:t>凡在竞赛期间</w:t>
      </w:r>
      <w:r>
        <w:rPr>
          <w:rFonts w:ascii="仿宋" w:hAnsi="仿宋" w:eastAsia="仿宋" w:cs="仿宋"/>
          <w:sz w:val="28"/>
          <w:szCs w:val="28"/>
        </w:rPr>
        <w:t>提前离开的选手作退赛处理。</w:t>
      </w:r>
    </w:p>
    <w:p>
      <w:pPr>
        <w:spacing w:before="299" w:line="411" w:lineRule="auto"/>
        <w:ind w:left="33" w:right="81" w:firstLine="548"/>
        <w:rPr>
          <w:rFonts w:ascii="仿宋" w:hAnsi="仿宋" w:eastAsia="仿宋" w:cs="仿宋"/>
          <w:sz w:val="28"/>
          <w:szCs w:val="28"/>
        </w:rPr>
      </w:pPr>
      <w:r>
        <w:rPr>
          <w:rFonts w:ascii="Arial" w:hAnsi="Arial" w:eastAsia="Arial" w:cs="Arial"/>
          <w:spacing w:val="4"/>
          <w:sz w:val="28"/>
          <w:szCs w:val="28"/>
        </w:rPr>
        <w:t xml:space="preserve">8.  </w:t>
      </w:r>
      <w:r>
        <w:rPr>
          <w:rFonts w:ascii="仿宋" w:hAnsi="仿宋" w:eastAsia="仿宋" w:cs="仿宋"/>
          <w:spacing w:val="3"/>
          <w:sz w:val="28"/>
          <w:szCs w:val="28"/>
        </w:rPr>
        <w:t>在</w:t>
      </w:r>
      <w:r>
        <w:rPr>
          <w:rFonts w:ascii="仿宋" w:hAnsi="仿宋" w:eastAsia="仿宋" w:cs="仿宋"/>
          <w:spacing w:val="2"/>
          <w:sz w:val="28"/>
          <w:szCs w:val="28"/>
        </w:rPr>
        <w:t>竞赛中如遇非人为因素造成的设备故障，经裁判确认后，</w:t>
      </w:r>
      <w:r>
        <w:rPr>
          <w:rFonts w:ascii="仿宋" w:hAnsi="仿宋" w:eastAsia="仿宋" w:cs="仿宋"/>
          <w:sz w:val="28"/>
          <w:szCs w:val="28"/>
        </w:rPr>
        <w:t xml:space="preserve"> </w:t>
      </w:r>
      <w:r>
        <w:rPr>
          <w:rFonts w:ascii="仿宋" w:hAnsi="仿宋" w:eastAsia="仿宋" w:cs="仿宋"/>
          <w:spacing w:val="-6"/>
          <w:sz w:val="28"/>
          <w:szCs w:val="28"/>
        </w:rPr>
        <w:t>可向裁判长申请补</w:t>
      </w:r>
      <w:r>
        <w:rPr>
          <w:rFonts w:ascii="仿宋" w:hAnsi="仿宋" w:eastAsia="仿宋" w:cs="仿宋"/>
          <w:spacing w:val="-3"/>
          <w:sz w:val="28"/>
          <w:szCs w:val="28"/>
        </w:rPr>
        <w:t>足排除故障的时间。查找设备故障原因及排除设备</w:t>
      </w:r>
      <w:r>
        <w:rPr>
          <w:rFonts w:ascii="仿宋" w:hAnsi="仿宋" w:eastAsia="仿宋" w:cs="仿宋"/>
          <w:sz w:val="28"/>
          <w:szCs w:val="28"/>
        </w:rPr>
        <w:t xml:space="preserve"> </w:t>
      </w:r>
      <w:r>
        <w:rPr>
          <w:rFonts w:ascii="仿宋" w:hAnsi="仿宋" w:eastAsia="仿宋" w:cs="仿宋"/>
          <w:spacing w:val="-2"/>
          <w:sz w:val="28"/>
          <w:szCs w:val="28"/>
        </w:rPr>
        <w:t>故障不属于竞赛内容。</w:t>
      </w:r>
    </w:p>
    <w:p>
      <w:pPr>
        <w:spacing w:before="1" w:line="217" w:lineRule="auto"/>
        <w:ind w:left="582"/>
        <w:rPr>
          <w:rFonts w:ascii="仿宋" w:hAnsi="仿宋" w:eastAsia="仿宋" w:cs="仿宋"/>
          <w:sz w:val="28"/>
          <w:szCs w:val="28"/>
        </w:rPr>
      </w:pPr>
      <w:r>
        <w:rPr>
          <w:rFonts w:ascii="Arial" w:hAnsi="Arial" w:eastAsia="Arial" w:cs="Arial"/>
          <w:spacing w:val="-4"/>
          <w:sz w:val="28"/>
          <w:szCs w:val="28"/>
        </w:rPr>
        <w:t xml:space="preserve">9.  </w:t>
      </w:r>
      <w:r>
        <w:rPr>
          <w:rFonts w:ascii="仿宋" w:hAnsi="仿宋" w:eastAsia="仿宋" w:cs="仿宋"/>
          <w:spacing w:val="-4"/>
          <w:sz w:val="28"/>
          <w:szCs w:val="28"/>
        </w:rPr>
        <w:t>参</w:t>
      </w:r>
      <w:r>
        <w:rPr>
          <w:rFonts w:ascii="仿宋" w:hAnsi="仿宋" w:eastAsia="仿宋" w:cs="仿宋"/>
          <w:spacing w:val="-2"/>
          <w:sz w:val="28"/>
          <w:szCs w:val="28"/>
        </w:rPr>
        <w:t>赛选手赛场外的管理由各参赛队领队和指导教师负责。</w:t>
      </w:r>
    </w:p>
    <w:p>
      <w:pPr>
        <w:spacing w:before="293" w:line="218" w:lineRule="auto"/>
        <w:ind w:left="598"/>
        <w:rPr>
          <w:rFonts w:ascii="仿宋" w:hAnsi="仿宋" w:eastAsia="仿宋" w:cs="仿宋"/>
          <w:sz w:val="28"/>
          <w:szCs w:val="28"/>
        </w:rPr>
      </w:pPr>
      <w:r>
        <w:rPr>
          <w:rFonts w:ascii="Arial" w:hAnsi="Arial" w:eastAsia="Arial" w:cs="Arial"/>
          <w:spacing w:val="-8"/>
          <w:sz w:val="28"/>
          <w:szCs w:val="28"/>
        </w:rPr>
        <w:t>1</w:t>
      </w:r>
      <w:r>
        <w:rPr>
          <w:rFonts w:ascii="Arial" w:hAnsi="Arial" w:eastAsia="Arial" w:cs="Arial"/>
          <w:spacing w:val="-4"/>
          <w:sz w:val="28"/>
          <w:szCs w:val="28"/>
        </w:rPr>
        <w:t xml:space="preserve">0.  </w:t>
      </w:r>
      <w:r>
        <w:rPr>
          <w:rFonts w:ascii="仿宋" w:hAnsi="仿宋" w:eastAsia="仿宋" w:cs="仿宋"/>
          <w:spacing w:val="-4"/>
          <w:sz w:val="28"/>
          <w:szCs w:val="28"/>
        </w:rPr>
        <w:t>参赛选手须达到电工职业资格安全标准的要求。</w:t>
      </w:r>
    </w:p>
    <w:p>
      <w:pPr>
        <w:spacing w:before="293" w:line="216" w:lineRule="auto"/>
        <w:ind w:left="598"/>
        <w:rPr>
          <w:rFonts w:ascii="仿宋" w:hAnsi="仿宋" w:eastAsia="仿宋" w:cs="仿宋"/>
          <w:sz w:val="28"/>
          <w:szCs w:val="28"/>
        </w:rPr>
      </w:pPr>
      <w:r>
        <w:rPr>
          <w:rFonts w:ascii="Arial" w:hAnsi="Arial" w:eastAsia="Arial" w:cs="Arial"/>
          <w:spacing w:val="-6"/>
          <w:sz w:val="28"/>
          <w:szCs w:val="28"/>
        </w:rPr>
        <w:t>11</w:t>
      </w:r>
      <w:r>
        <w:rPr>
          <w:rFonts w:ascii="Arial" w:hAnsi="Arial" w:eastAsia="Arial" w:cs="Arial"/>
          <w:spacing w:val="-4"/>
          <w:sz w:val="28"/>
          <w:szCs w:val="28"/>
        </w:rPr>
        <w:t>.</w:t>
      </w:r>
      <w:r>
        <w:rPr>
          <w:rFonts w:ascii="Arial" w:hAnsi="Arial" w:eastAsia="Arial" w:cs="Arial"/>
          <w:spacing w:val="-3"/>
          <w:sz w:val="28"/>
          <w:szCs w:val="28"/>
        </w:rPr>
        <w:t xml:space="preserve">  </w:t>
      </w:r>
      <w:r>
        <w:rPr>
          <w:rFonts w:ascii="仿宋" w:hAnsi="仿宋" w:eastAsia="仿宋" w:cs="仿宋"/>
          <w:spacing w:val="-3"/>
          <w:sz w:val="28"/>
          <w:szCs w:val="28"/>
        </w:rPr>
        <w:t>参赛队欲提前结束竞赛，应向现场裁判举手示意，竞赛所用</w:t>
      </w:r>
    </w:p>
    <w:p>
      <w:pPr>
        <w:spacing w:before="298" w:line="411" w:lineRule="auto"/>
        <w:ind w:left="28" w:right="81" w:firstLine="23"/>
        <w:rPr>
          <w:rFonts w:ascii="仿宋" w:hAnsi="仿宋" w:eastAsia="仿宋" w:cs="仿宋"/>
          <w:sz w:val="28"/>
          <w:szCs w:val="28"/>
        </w:rPr>
      </w:pPr>
      <w:r>
        <w:rPr>
          <w:rFonts w:ascii="仿宋" w:hAnsi="仿宋" w:eastAsia="仿宋" w:cs="仿宋"/>
          <w:spacing w:val="-8"/>
          <w:sz w:val="28"/>
          <w:szCs w:val="28"/>
        </w:rPr>
        <w:t>时间</w:t>
      </w:r>
      <w:r>
        <w:rPr>
          <w:rFonts w:ascii="仿宋" w:hAnsi="仿宋" w:eastAsia="仿宋" w:cs="仿宋"/>
          <w:spacing w:val="-7"/>
          <w:sz w:val="28"/>
          <w:szCs w:val="28"/>
        </w:rPr>
        <w:t>由</w:t>
      </w:r>
      <w:r>
        <w:rPr>
          <w:rFonts w:ascii="仿宋" w:hAnsi="仿宋" w:eastAsia="仿宋" w:cs="仿宋"/>
          <w:spacing w:val="-4"/>
          <w:sz w:val="28"/>
          <w:szCs w:val="28"/>
        </w:rPr>
        <w:t>现场裁判记录。结束竞赛后参赛队不能进行任何与竞赛相关的</w:t>
      </w:r>
      <w:r>
        <w:rPr>
          <w:rFonts w:ascii="仿宋" w:hAnsi="仿宋" w:eastAsia="仿宋" w:cs="仿宋"/>
          <w:sz w:val="28"/>
          <w:szCs w:val="28"/>
        </w:rPr>
        <w:t xml:space="preserve"> </w:t>
      </w:r>
      <w:r>
        <w:rPr>
          <w:rFonts w:ascii="仿宋" w:hAnsi="仿宋" w:eastAsia="仿宋" w:cs="仿宋"/>
          <w:spacing w:val="-5"/>
          <w:sz w:val="28"/>
          <w:szCs w:val="28"/>
        </w:rPr>
        <w:t>操</w:t>
      </w:r>
      <w:r>
        <w:rPr>
          <w:rFonts w:ascii="仿宋" w:hAnsi="仿宋" w:eastAsia="仿宋" w:cs="仿宋"/>
          <w:spacing w:val="-4"/>
          <w:sz w:val="28"/>
          <w:szCs w:val="28"/>
        </w:rPr>
        <w:t>作。</w:t>
      </w:r>
    </w:p>
    <w:p>
      <w:pPr>
        <w:spacing w:before="1" w:line="411" w:lineRule="auto"/>
        <w:ind w:left="28" w:right="79" w:firstLine="569"/>
        <w:rPr>
          <w:rFonts w:ascii="仿宋" w:hAnsi="仿宋" w:eastAsia="仿宋" w:cs="仿宋"/>
          <w:sz w:val="28"/>
          <w:szCs w:val="28"/>
        </w:rPr>
      </w:pPr>
      <w:r>
        <w:rPr>
          <w:rFonts w:ascii="Arial" w:hAnsi="Arial" w:eastAsia="Arial" w:cs="Arial"/>
          <w:spacing w:val="-1"/>
          <w:sz w:val="28"/>
          <w:szCs w:val="28"/>
        </w:rPr>
        <w:t xml:space="preserve">12. </w:t>
      </w:r>
      <w:r>
        <w:rPr>
          <w:rFonts w:ascii="仿宋" w:hAnsi="仿宋" w:eastAsia="仿宋" w:cs="仿宋"/>
          <w:spacing w:val="-1"/>
          <w:sz w:val="28"/>
          <w:szCs w:val="28"/>
        </w:rPr>
        <w:t>各竞赛队按照大赛要求和赛题要求提交递交</w:t>
      </w:r>
      <w:r>
        <w:rPr>
          <w:rFonts w:ascii="仿宋" w:hAnsi="仿宋" w:eastAsia="仿宋" w:cs="仿宋"/>
          <w:sz w:val="28"/>
          <w:szCs w:val="28"/>
        </w:rPr>
        <w:t xml:space="preserve">竞赛成果，禁止 </w:t>
      </w:r>
      <w:r>
        <w:rPr>
          <w:rFonts w:ascii="仿宋" w:hAnsi="仿宋" w:eastAsia="仿宋" w:cs="仿宋"/>
          <w:spacing w:val="-1"/>
          <w:sz w:val="28"/>
          <w:szCs w:val="28"/>
        </w:rPr>
        <w:t>在竞赛成果上做任何与竞赛无</w:t>
      </w:r>
      <w:r>
        <w:rPr>
          <w:rFonts w:ascii="仿宋" w:hAnsi="仿宋" w:eastAsia="仿宋" w:cs="仿宋"/>
          <w:sz w:val="28"/>
          <w:szCs w:val="28"/>
        </w:rPr>
        <w:t>关的记号。</w:t>
      </w:r>
    </w:p>
    <w:p>
      <w:pPr>
        <w:spacing w:before="2" w:line="411" w:lineRule="auto"/>
        <w:ind w:left="25" w:right="143" w:firstLine="572"/>
        <w:rPr>
          <w:rFonts w:ascii="仿宋" w:hAnsi="仿宋" w:eastAsia="仿宋" w:cs="仿宋"/>
          <w:sz w:val="28"/>
          <w:szCs w:val="28"/>
        </w:rPr>
      </w:pPr>
      <w:r>
        <w:rPr>
          <w:rFonts w:ascii="Arial" w:hAnsi="Arial" w:eastAsia="Arial" w:cs="Arial"/>
          <w:spacing w:val="-10"/>
          <w:sz w:val="28"/>
          <w:szCs w:val="28"/>
        </w:rPr>
        <w:t>13</w:t>
      </w:r>
      <w:r>
        <w:rPr>
          <w:rFonts w:ascii="Arial" w:hAnsi="Arial" w:eastAsia="Arial" w:cs="Arial"/>
          <w:spacing w:val="-5"/>
          <w:sz w:val="28"/>
          <w:szCs w:val="28"/>
        </w:rPr>
        <w:t xml:space="preserve">.  </w:t>
      </w:r>
      <w:r>
        <w:rPr>
          <w:rFonts w:ascii="仿宋" w:hAnsi="仿宋" w:eastAsia="仿宋" w:cs="仿宋"/>
          <w:spacing w:val="-5"/>
          <w:sz w:val="28"/>
          <w:szCs w:val="28"/>
        </w:rPr>
        <w:t>竞赛操作结束后，参赛队要确认成功提交竞赛要求的文件，</w:t>
      </w:r>
      <w:r>
        <w:rPr>
          <w:rFonts w:ascii="仿宋" w:hAnsi="仿宋" w:eastAsia="仿宋" w:cs="仿宋"/>
          <w:sz w:val="28"/>
          <w:szCs w:val="28"/>
        </w:rPr>
        <w:t xml:space="preserve"> </w:t>
      </w:r>
      <w:r>
        <w:rPr>
          <w:rFonts w:ascii="仿宋" w:hAnsi="仿宋" w:eastAsia="仿宋" w:cs="仿宋"/>
          <w:spacing w:val="-1"/>
          <w:sz w:val="28"/>
          <w:szCs w:val="28"/>
        </w:rPr>
        <w:t>裁判员在比赛结果的规定</w:t>
      </w:r>
      <w:r>
        <w:rPr>
          <w:rFonts w:ascii="仿宋" w:hAnsi="仿宋" w:eastAsia="仿宋" w:cs="仿宋"/>
          <w:sz w:val="28"/>
          <w:szCs w:val="28"/>
        </w:rPr>
        <w:t>位置做标记，并与参赛队一起签字确认。</w:t>
      </w:r>
    </w:p>
    <w:p>
      <w:pPr>
        <w:spacing w:before="1" w:line="215" w:lineRule="auto"/>
        <w:ind w:left="573"/>
        <w:outlineLvl w:val="1"/>
        <w:rPr>
          <w:rFonts w:ascii="仿宋" w:hAnsi="仿宋" w:eastAsia="仿宋" w:cs="仿宋"/>
          <w:sz w:val="28"/>
          <w:szCs w:val="28"/>
        </w:rPr>
      </w:pPr>
      <w:r>
        <w:rPr>
          <w:rFonts w:ascii="仿宋" w:hAnsi="仿宋" w:eastAsia="仿宋" w:cs="仿宋"/>
          <w:spacing w:val="-18"/>
          <w:sz w:val="28"/>
          <w:szCs w:val="28"/>
        </w:rPr>
        <w:t>(</w:t>
      </w:r>
      <w:r>
        <w:rPr>
          <w:rFonts w:ascii="仿宋" w:hAnsi="仿宋" w:eastAsia="仿宋" w:cs="仿宋"/>
          <w:spacing w:val="-11"/>
          <w:sz w:val="28"/>
          <w:szCs w:val="28"/>
        </w:rPr>
        <w:t xml:space="preserve"> 四 ) 工作人员须知</w:t>
      </w:r>
    </w:p>
    <w:p>
      <w:pPr>
        <w:spacing w:before="296" w:line="218" w:lineRule="auto"/>
        <w:ind w:left="598"/>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服从赛项组委会的领导，遵守职业道德、坚</w:t>
      </w:r>
      <w:r>
        <w:rPr>
          <w:rFonts w:ascii="仿宋" w:hAnsi="仿宋" w:eastAsia="仿宋" w:cs="仿宋"/>
          <w:spacing w:val="1"/>
          <w:sz w:val="28"/>
          <w:szCs w:val="28"/>
        </w:rPr>
        <w:t>持原则、按章办</w:t>
      </w:r>
    </w:p>
    <w:p>
      <w:pPr>
        <w:spacing w:before="293" w:line="219" w:lineRule="auto"/>
        <w:ind w:left="33"/>
        <w:rPr>
          <w:rFonts w:ascii="仿宋" w:hAnsi="仿宋" w:eastAsia="仿宋" w:cs="仿宋"/>
          <w:sz w:val="28"/>
          <w:szCs w:val="28"/>
        </w:rPr>
      </w:pPr>
      <w:r>
        <w:rPr>
          <w:rFonts w:ascii="仿宋" w:hAnsi="仿宋" w:eastAsia="仿宋" w:cs="仿宋"/>
          <w:spacing w:val="-1"/>
          <w:sz w:val="28"/>
          <w:szCs w:val="28"/>
        </w:rPr>
        <w:t>事，切实做到严格认真，公正准确，文明</w:t>
      </w:r>
      <w:r>
        <w:rPr>
          <w:rFonts w:ascii="仿宋" w:hAnsi="仿宋" w:eastAsia="仿宋" w:cs="仿宋"/>
          <w:sz w:val="28"/>
          <w:szCs w:val="28"/>
        </w:rPr>
        <w:t>执裁。</w:t>
      </w:r>
    </w:p>
    <w:p>
      <w:pPr>
        <w:spacing w:before="294" w:line="411" w:lineRule="auto"/>
        <w:ind w:left="31" w:firstLine="547"/>
        <w:rPr>
          <w:rFonts w:ascii="仿宋" w:hAnsi="仿宋" w:eastAsia="仿宋" w:cs="仿宋"/>
          <w:sz w:val="28"/>
          <w:szCs w:val="28"/>
        </w:rPr>
      </w:pPr>
      <w:r>
        <w:rPr>
          <w:rFonts w:ascii="Arial" w:hAnsi="Arial" w:eastAsia="Arial" w:cs="Arial"/>
          <w:spacing w:val="4"/>
          <w:sz w:val="28"/>
          <w:szCs w:val="28"/>
        </w:rPr>
        <w:t xml:space="preserve">2.  </w:t>
      </w:r>
      <w:r>
        <w:rPr>
          <w:rFonts w:ascii="仿宋" w:hAnsi="仿宋" w:eastAsia="仿宋" w:cs="仿宋"/>
          <w:spacing w:val="4"/>
          <w:sz w:val="28"/>
          <w:szCs w:val="28"/>
        </w:rPr>
        <w:t>以</w:t>
      </w:r>
      <w:r>
        <w:rPr>
          <w:rFonts w:ascii="仿宋" w:hAnsi="仿宋" w:eastAsia="仿宋" w:cs="仿宋"/>
          <w:spacing w:val="3"/>
          <w:sz w:val="28"/>
          <w:szCs w:val="28"/>
        </w:rPr>
        <w:t>高</w:t>
      </w:r>
      <w:r>
        <w:rPr>
          <w:rFonts w:ascii="仿宋" w:hAnsi="仿宋" w:eastAsia="仿宋" w:cs="仿宋"/>
          <w:spacing w:val="2"/>
          <w:sz w:val="28"/>
          <w:szCs w:val="28"/>
        </w:rPr>
        <w:t>度负责的精神、严肃认真的态度和严谨细致的作风做好</w:t>
      </w:r>
      <w:r>
        <w:rPr>
          <w:rFonts w:ascii="仿宋" w:hAnsi="仿宋" w:eastAsia="仿宋" w:cs="仿宋"/>
          <w:sz w:val="28"/>
          <w:szCs w:val="28"/>
        </w:rPr>
        <w:t xml:space="preserve"> </w:t>
      </w:r>
      <w:r>
        <w:rPr>
          <w:rFonts w:ascii="仿宋" w:hAnsi="仿宋" w:eastAsia="仿宋" w:cs="仿宋"/>
          <w:spacing w:val="-10"/>
          <w:sz w:val="28"/>
          <w:szCs w:val="28"/>
        </w:rPr>
        <w:t>工作。熟悉并认真执行竞赛规则，严格按照工作程序和有关规定办事。</w:t>
      </w:r>
    </w:p>
    <w:p>
      <w:pPr>
        <w:spacing w:before="1" w:line="215" w:lineRule="auto"/>
        <w:ind w:left="582"/>
        <w:rPr>
          <w:rFonts w:ascii="仿宋" w:hAnsi="仿宋" w:eastAsia="仿宋" w:cs="仿宋"/>
          <w:sz w:val="28"/>
          <w:szCs w:val="28"/>
        </w:rPr>
      </w:pPr>
      <w:r>
        <w:rPr>
          <w:rFonts w:ascii="Arial" w:hAnsi="Arial" w:eastAsia="Arial" w:cs="Arial"/>
          <w:spacing w:val="6"/>
          <w:sz w:val="28"/>
          <w:szCs w:val="28"/>
        </w:rPr>
        <w:t>3</w:t>
      </w:r>
      <w:r>
        <w:rPr>
          <w:rFonts w:ascii="Arial" w:hAnsi="Arial" w:eastAsia="Arial" w:cs="Arial"/>
          <w:spacing w:val="5"/>
          <w:sz w:val="28"/>
          <w:szCs w:val="28"/>
        </w:rPr>
        <w:t xml:space="preserve">. </w:t>
      </w:r>
      <w:r>
        <w:rPr>
          <w:rFonts w:ascii="仿宋" w:hAnsi="仿宋" w:eastAsia="仿宋" w:cs="仿宋"/>
          <w:spacing w:val="5"/>
          <w:sz w:val="28"/>
          <w:szCs w:val="28"/>
        </w:rPr>
        <w:t>佩戴工作人员胸卡，穿着工作人员工装，仪表整洁，语言举</w:t>
      </w:r>
    </w:p>
    <w:p>
      <w:pPr>
        <w:sectPr>
          <w:headerReference r:id="rId78" w:type="default"/>
          <w:footerReference r:id="rId79" w:type="default"/>
          <w:pgSz w:w="11906" w:h="16839"/>
          <w:pgMar w:top="1235" w:right="1717" w:bottom="1574" w:left="1785" w:header="879" w:footer="1407" w:gutter="0"/>
          <w:cols w:space="720" w:num="1"/>
        </w:sectPr>
      </w:pPr>
    </w:p>
    <w:p>
      <w:pPr>
        <w:spacing w:line="285" w:lineRule="auto"/>
        <w:rPr>
          <w:rFonts w:ascii="Arial"/>
          <w:sz w:val="21"/>
        </w:rPr>
      </w:pPr>
    </w:p>
    <w:p>
      <w:pPr>
        <w:spacing w:before="91" w:line="218" w:lineRule="auto"/>
        <w:ind w:left="28"/>
        <w:rPr>
          <w:rFonts w:ascii="仿宋" w:hAnsi="仿宋" w:eastAsia="仿宋" w:cs="仿宋"/>
          <w:sz w:val="28"/>
          <w:szCs w:val="28"/>
        </w:rPr>
      </w:pPr>
      <w:r>
        <w:rPr>
          <w:rFonts w:ascii="仿宋" w:hAnsi="仿宋" w:eastAsia="仿宋" w:cs="仿宋"/>
          <w:spacing w:val="-1"/>
          <w:sz w:val="28"/>
          <w:szCs w:val="28"/>
        </w:rPr>
        <w:t>止文明礼貌，接受仲裁工作组</w:t>
      </w:r>
      <w:r>
        <w:rPr>
          <w:rFonts w:ascii="仿宋" w:hAnsi="仿宋" w:eastAsia="仿宋" w:cs="仿宋"/>
          <w:sz w:val="28"/>
          <w:szCs w:val="28"/>
        </w:rPr>
        <w:t>成员和参赛人员的监督。</w:t>
      </w:r>
    </w:p>
    <w:p>
      <w:pPr>
        <w:spacing w:before="293" w:line="216" w:lineRule="auto"/>
        <w:ind w:left="575"/>
        <w:rPr>
          <w:rFonts w:ascii="仿宋" w:hAnsi="仿宋" w:eastAsia="仿宋" w:cs="仿宋"/>
          <w:sz w:val="28"/>
          <w:szCs w:val="28"/>
        </w:rPr>
      </w:pPr>
      <w:r>
        <w:rPr>
          <w:rFonts w:ascii="Arial" w:hAnsi="Arial" w:eastAsia="Arial" w:cs="Arial"/>
          <w:spacing w:val="-4"/>
          <w:sz w:val="28"/>
          <w:szCs w:val="28"/>
        </w:rPr>
        <w:t>4</w:t>
      </w:r>
      <w:r>
        <w:rPr>
          <w:rFonts w:ascii="Arial" w:hAnsi="Arial" w:eastAsia="Arial" w:cs="Arial"/>
          <w:spacing w:val="-3"/>
          <w:sz w:val="28"/>
          <w:szCs w:val="28"/>
        </w:rPr>
        <w:t xml:space="preserve">.  </w:t>
      </w:r>
      <w:r>
        <w:rPr>
          <w:rFonts w:ascii="仿宋" w:hAnsi="仿宋" w:eastAsia="仿宋" w:cs="仿宋"/>
          <w:spacing w:val="-3"/>
          <w:sz w:val="28"/>
          <w:szCs w:val="28"/>
        </w:rPr>
        <w:t>须参加赛项组委会的赛前工作培训。</w:t>
      </w:r>
    </w:p>
    <w:p>
      <w:pPr>
        <w:spacing w:before="298" w:line="411" w:lineRule="auto"/>
        <w:ind w:left="21" w:right="89" w:firstLine="560"/>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2"/>
          <w:sz w:val="28"/>
          <w:szCs w:val="28"/>
        </w:rPr>
        <w:t>竞赛期间，保守竞赛秘密，不得向各参赛队领队、指导教师</w:t>
      </w:r>
      <w:r>
        <w:rPr>
          <w:rFonts w:ascii="仿宋" w:hAnsi="仿宋" w:eastAsia="仿宋" w:cs="仿宋"/>
          <w:sz w:val="28"/>
          <w:szCs w:val="28"/>
        </w:rPr>
        <w:t xml:space="preserve"> </w:t>
      </w:r>
      <w:r>
        <w:rPr>
          <w:rFonts w:ascii="仿宋" w:hAnsi="仿宋" w:eastAsia="仿宋" w:cs="仿宋"/>
          <w:spacing w:val="-1"/>
          <w:sz w:val="28"/>
          <w:szCs w:val="28"/>
        </w:rPr>
        <w:t>及选手泄露、暗示</w:t>
      </w:r>
      <w:r>
        <w:rPr>
          <w:rFonts w:ascii="仿宋" w:hAnsi="仿宋" w:eastAsia="仿宋" w:cs="仿宋"/>
          <w:sz w:val="28"/>
          <w:szCs w:val="28"/>
        </w:rPr>
        <w:t>大赛秘密。</w:t>
      </w:r>
    </w:p>
    <w:p>
      <w:pPr>
        <w:spacing w:before="1" w:line="411" w:lineRule="auto"/>
        <w:ind w:left="22" w:right="89" w:firstLine="558"/>
        <w:rPr>
          <w:rFonts w:ascii="仿宋" w:hAnsi="仿宋" w:eastAsia="仿宋" w:cs="仿宋"/>
          <w:sz w:val="28"/>
          <w:szCs w:val="28"/>
        </w:rPr>
      </w:pPr>
      <w:r>
        <w:rPr>
          <w:rFonts w:ascii="Arial" w:hAnsi="Arial" w:eastAsia="Arial" w:cs="Arial"/>
          <w:spacing w:val="7"/>
          <w:sz w:val="28"/>
          <w:szCs w:val="28"/>
        </w:rPr>
        <w:t>6</w:t>
      </w:r>
      <w:r>
        <w:rPr>
          <w:rFonts w:ascii="Arial" w:hAnsi="Arial" w:eastAsia="Arial" w:cs="Arial"/>
          <w:spacing w:val="5"/>
          <w:sz w:val="28"/>
          <w:szCs w:val="28"/>
        </w:rPr>
        <w:t xml:space="preserve">. </w:t>
      </w:r>
      <w:r>
        <w:rPr>
          <w:rFonts w:ascii="仿宋" w:hAnsi="仿宋" w:eastAsia="仿宋" w:cs="仿宋"/>
          <w:spacing w:val="5"/>
          <w:sz w:val="28"/>
          <w:szCs w:val="28"/>
        </w:rPr>
        <w:t>严格执行竞赛纪律，除应向参赛选手交代的竞赛须知外，不</w:t>
      </w:r>
      <w:r>
        <w:rPr>
          <w:rFonts w:ascii="仿宋" w:hAnsi="仿宋" w:eastAsia="仿宋" w:cs="仿宋"/>
          <w:sz w:val="28"/>
          <w:szCs w:val="28"/>
        </w:rPr>
        <w:t xml:space="preserve"> </w:t>
      </w:r>
      <w:r>
        <w:rPr>
          <w:rFonts w:ascii="仿宋" w:hAnsi="仿宋" w:eastAsia="仿宋" w:cs="仿宋"/>
          <w:spacing w:val="-6"/>
          <w:sz w:val="28"/>
          <w:szCs w:val="28"/>
        </w:rPr>
        <w:t>得向参赛</w:t>
      </w:r>
      <w:r>
        <w:rPr>
          <w:rFonts w:ascii="仿宋" w:hAnsi="仿宋" w:eastAsia="仿宋" w:cs="仿宋"/>
          <w:spacing w:val="-4"/>
          <w:sz w:val="28"/>
          <w:szCs w:val="28"/>
        </w:rPr>
        <w:t>选</w:t>
      </w:r>
      <w:r>
        <w:rPr>
          <w:rFonts w:ascii="仿宋" w:hAnsi="仿宋" w:eastAsia="仿宋" w:cs="仿宋"/>
          <w:spacing w:val="-3"/>
          <w:sz w:val="28"/>
          <w:szCs w:val="28"/>
        </w:rPr>
        <w:t>手暗示解答与竞赛有关的问题，更不得向选手进行指导或</w:t>
      </w:r>
      <w:r>
        <w:rPr>
          <w:rFonts w:ascii="仿宋" w:hAnsi="仿宋" w:eastAsia="仿宋" w:cs="仿宋"/>
          <w:sz w:val="28"/>
          <w:szCs w:val="28"/>
        </w:rPr>
        <w:t xml:space="preserve"> </w:t>
      </w:r>
      <w:r>
        <w:rPr>
          <w:rFonts w:ascii="仿宋" w:hAnsi="仿宋" w:eastAsia="仿宋" w:cs="仿宋"/>
          <w:spacing w:val="-2"/>
          <w:sz w:val="28"/>
          <w:szCs w:val="28"/>
        </w:rPr>
        <w:t>提供方</w:t>
      </w:r>
      <w:r>
        <w:rPr>
          <w:rFonts w:ascii="仿宋" w:hAnsi="仿宋" w:eastAsia="仿宋" w:cs="仿宋"/>
          <w:spacing w:val="-1"/>
          <w:sz w:val="28"/>
          <w:szCs w:val="28"/>
        </w:rPr>
        <w:t>便。</w:t>
      </w:r>
    </w:p>
    <w:p>
      <w:pPr>
        <w:spacing w:line="216" w:lineRule="auto"/>
        <w:ind w:left="583"/>
        <w:rPr>
          <w:rFonts w:ascii="仿宋" w:hAnsi="仿宋" w:eastAsia="仿宋" w:cs="仿宋"/>
          <w:sz w:val="28"/>
          <w:szCs w:val="28"/>
        </w:rPr>
      </w:pPr>
      <w:r>
        <w:rPr>
          <w:rFonts w:ascii="Arial" w:hAnsi="Arial" w:eastAsia="Arial" w:cs="Arial"/>
          <w:spacing w:val="-4"/>
          <w:sz w:val="28"/>
          <w:szCs w:val="28"/>
        </w:rPr>
        <w:t xml:space="preserve">7.  </w:t>
      </w:r>
      <w:r>
        <w:rPr>
          <w:rFonts w:ascii="仿宋" w:hAnsi="仿宋" w:eastAsia="仿宋" w:cs="仿宋"/>
          <w:spacing w:val="-4"/>
          <w:sz w:val="28"/>
          <w:szCs w:val="28"/>
        </w:rPr>
        <w:t>实</w:t>
      </w:r>
      <w:r>
        <w:rPr>
          <w:rFonts w:ascii="仿宋" w:hAnsi="仿宋" w:eastAsia="仿宋" w:cs="仿宋"/>
          <w:spacing w:val="-3"/>
          <w:sz w:val="28"/>
          <w:szCs w:val="28"/>
        </w:rPr>
        <w:t>行</w:t>
      </w:r>
      <w:r>
        <w:rPr>
          <w:rFonts w:ascii="仿宋" w:hAnsi="仿宋" w:eastAsia="仿宋" w:cs="仿宋"/>
          <w:spacing w:val="-2"/>
          <w:sz w:val="28"/>
          <w:szCs w:val="28"/>
        </w:rPr>
        <w:t>回避制度，不得与参赛选手及相关人员接触或联系。</w:t>
      </w:r>
    </w:p>
    <w:p>
      <w:pPr>
        <w:spacing w:before="295" w:line="217" w:lineRule="auto"/>
        <w:ind w:left="582"/>
        <w:rPr>
          <w:rFonts w:ascii="仿宋" w:hAnsi="仿宋" w:eastAsia="仿宋" w:cs="仿宋"/>
          <w:sz w:val="28"/>
          <w:szCs w:val="28"/>
        </w:rPr>
      </w:pPr>
      <w:r>
        <w:rPr>
          <w:rFonts w:ascii="Arial" w:hAnsi="Arial" w:eastAsia="Arial" w:cs="Arial"/>
          <w:spacing w:val="-4"/>
          <w:sz w:val="28"/>
          <w:szCs w:val="28"/>
        </w:rPr>
        <w:t xml:space="preserve">8.  </w:t>
      </w:r>
      <w:r>
        <w:rPr>
          <w:rFonts w:ascii="仿宋" w:hAnsi="仿宋" w:eastAsia="仿宋" w:cs="仿宋"/>
          <w:spacing w:val="-4"/>
          <w:sz w:val="28"/>
          <w:szCs w:val="28"/>
        </w:rPr>
        <w:t>坚守岗位，不迟到，不早退</w:t>
      </w:r>
      <w:r>
        <w:rPr>
          <w:rFonts w:ascii="仿宋" w:hAnsi="仿宋" w:eastAsia="仿宋" w:cs="仿宋"/>
          <w:spacing w:val="-3"/>
          <w:sz w:val="28"/>
          <w:szCs w:val="28"/>
        </w:rPr>
        <w:t>。</w:t>
      </w:r>
    </w:p>
    <w:p>
      <w:pPr>
        <w:spacing w:before="295" w:line="216" w:lineRule="auto"/>
        <w:ind w:left="582"/>
        <w:rPr>
          <w:rFonts w:ascii="仿宋" w:hAnsi="仿宋" w:eastAsia="仿宋" w:cs="仿宋"/>
          <w:sz w:val="28"/>
          <w:szCs w:val="28"/>
        </w:rPr>
      </w:pPr>
      <w:r>
        <w:rPr>
          <w:rFonts w:ascii="Arial" w:hAnsi="Arial" w:eastAsia="Arial" w:cs="Arial"/>
          <w:spacing w:val="4"/>
          <w:sz w:val="28"/>
          <w:szCs w:val="28"/>
        </w:rPr>
        <w:t xml:space="preserve">9.  </w:t>
      </w:r>
      <w:r>
        <w:rPr>
          <w:rFonts w:ascii="仿宋" w:hAnsi="仿宋" w:eastAsia="仿宋" w:cs="仿宋"/>
          <w:spacing w:val="2"/>
          <w:sz w:val="28"/>
          <w:szCs w:val="28"/>
        </w:rPr>
        <w:t>监督选手遵守竞赛规则和安全操作规程的情况，不得无故干</w:t>
      </w:r>
    </w:p>
    <w:p>
      <w:pPr>
        <w:spacing w:before="296" w:line="219" w:lineRule="auto"/>
        <w:ind w:left="28"/>
        <w:rPr>
          <w:rFonts w:ascii="仿宋" w:hAnsi="仿宋" w:eastAsia="仿宋" w:cs="仿宋"/>
          <w:sz w:val="28"/>
          <w:szCs w:val="28"/>
        </w:rPr>
      </w:pPr>
      <w:r>
        <w:rPr>
          <w:rFonts w:ascii="仿宋" w:hAnsi="仿宋" w:eastAsia="仿宋" w:cs="仿宋"/>
          <w:spacing w:val="-1"/>
          <w:sz w:val="28"/>
          <w:szCs w:val="28"/>
        </w:rPr>
        <w:t>扰选手竞赛，正确处理竞赛中出现</w:t>
      </w:r>
      <w:r>
        <w:rPr>
          <w:rFonts w:ascii="仿宋" w:hAnsi="仿宋" w:eastAsia="仿宋" w:cs="仿宋"/>
          <w:sz w:val="28"/>
          <w:szCs w:val="28"/>
        </w:rPr>
        <w:t>的问题。</w:t>
      </w:r>
    </w:p>
    <w:p>
      <w:pPr>
        <w:spacing w:before="292" w:line="218" w:lineRule="auto"/>
        <w:ind w:left="598"/>
        <w:rPr>
          <w:rFonts w:ascii="仿宋" w:hAnsi="仿宋" w:eastAsia="仿宋" w:cs="仿宋"/>
          <w:sz w:val="28"/>
          <w:szCs w:val="28"/>
        </w:rPr>
      </w:pPr>
      <w:r>
        <w:rPr>
          <w:rFonts w:ascii="Arial" w:hAnsi="Arial" w:eastAsia="Arial" w:cs="Arial"/>
          <w:spacing w:val="-2"/>
          <w:sz w:val="28"/>
          <w:szCs w:val="28"/>
        </w:rPr>
        <w:t>1</w:t>
      </w:r>
      <w:r>
        <w:rPr>
          <w:rFonts w:ascii="Arial" w:hAnsi="Arial" w:eastAsia="Arial" w:cs="Arial"/>
          <w:spacing w:val="-1"/>
          <w:sz w:val="28"/>
          <w:szCs w:val="28"/>
        </w:rPr>
        <w:t xml:space="preserve">0. </w:t>
      </w:r>
      <w:r>
        <w:rPr>
          <w:rFonts w:ascii="仿宋" w:hAnsi="仿宋" w:eastAsia="仿宋" w:cs="仿宋"/>
          <w:spacing w:val="-1"/>
          <w:sz w:val="28"/>
          <w:szCs w:val="28"/>
        </w:rPr>
        <w:t>遵循公平、公正原则，维护赛场纪律，如实填写赛场记录。</w:t>
      </w:r>
    </w:p>
    <w:p>
      <w:pPr>
        <w:spacing w:before="294" w:line="218" w:lineRule="auto"/>
        <w:ind w:left="598"/>
        <w:rPr>
          <w:rFonts w:ascii="仿宋" w:hAnsi="仿宋" w:eastAsia="仿宋" w:cs="仿宋"/>
          <w:sz w:val="28"/>
          <w:szCs w:val="28"/>
        </w:rPr>
      </w:pPr>
      <w:r>
        <w:rPr>
          <w:rFonts w:ascii="Arial" w:hAnsi="Arial" w:eastAsia="Arial" w:cs="Arial"/>
          <w:spacing w:val="-1"/>
          <w:sz w:val="28"/>
          <w:szCs w:val="28"/>
        </w:rPr>
        <w:t xml:space="preserve">11. </w:t>
      </w:r>
      <w:r>
        <w:rPr>
          <w:rFonts w:ascii="仿宋" w:hAnsi="仿宋" w:eastAsia="仿宋" w:cs="仿宋"/>
          <w:spacing w:val="-1"/>
          <w:sz w:val="28"/>
          <w:szCs w:val="28"/>
        </w:rPr>
        <w:t>遇安全突发事件，按照工作预案及时组织疏</w:t>
      </w:r>
      <w:r>
        <w:rPr>
          <w:rFonts w:ascii="仿宋" w:hAnsi="仿宋" w:eastAsia="仿宋" w:cs="仿宋"/>
          <w:sz w:val="28"/>
          <w:szCs w:val="28"/>
        </w:rPr>
        <w:t>散，确保人员安</w:t>
      </w:r>
    </w:p>
    <w:p>
      <w:pPr>
        <w:spacing w:line="399" w:lineRule="auto"/>
        <w:rPr>
          <w:rFonts w:ascii="Arial"/>
          <w:sz w:val="21"/>
        </w:rPr>
      </w:pPr>
    </w:p>
    <w:p>
      <w:pPr>
        <w:spacing w:before="91" w:line="121" w:lineRule="exact"/>
        <w:ind w:left="325"/>
        <w:rPr>
          <w:rFonts w:ascii="仿宋" w:hAnsi="仿宋" w:eastAsia="仿宋" w:cs="仿宋"/>
          <w:sz w:val="28"/>
          <w:szCs w:val="28"/>
        </w:rPr>
      </w:pPr>
      <w:r>
        <w:pict>
          <v:shape id="_x0000_s1073" o:spid="_x0000_s1073" o:spt="202" type="#_x0000_t202" style="position:absolute;left:0pt;margin-left:0.15pt;margin-top:-6.35pt;height:19.35pt;width:15.6pt;z-index:251709440;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仿宋" w:hAnsi="仿宋" w:eastAsia="仿宋" w:cs="仿宋"/>
                      <w:sz w:val="28"/>
                      <w:szCs w:val="28"/>
                    </w:rPr>
                  </w:pPr>
                  <w:r>
                    <w:rPr>
                      <w:rFonts w:ascii="仿宋" w:hAnsi="仿宋" w:eastAsia="仿宋" w:cs="仿宋"/>
                      <w:sz w:val="28"/>
                      <w:szCs w:val="28"/>
                    </w:rPr>
                    <w:t>全</w:t>
                  </w:r>
                </w:p>
              </w:txbxContent>
            </v:textbox>
          </v:shape>
        </w:pict>
      </w:r>
      <w:r>
        <w:rPr>
          <w:rFonts w:ascii="仿宋" w:hAnsi="仿宋" w:eastAsia="仿宋" w:cs="仿宋"/>
          <w:position w:val="2"/>
          <w:sz w:val="28"/>
          <w:szCs w:val="28"/>
        </w:rPr>
        <w:t>。</w:t>
      </w:r>
    </w:p>
    <w:p>
      <w:pPr>
        <w:spacing w:before="303" w:line="216" w:lineRule="auto"/>
        <w:ind w:left="598"/>
        <w:rPr>
          <w:rFonts w:ascii="仿宋" w:hAnsi="仿宋" w:eastAsia="仿宋" w:cs="仿宋"/>
          <w:sz w:val="28"/>
          <w:szCs w:val="28"/>
        </w:rPr>
      </w:pPr>
      <w:r>
        <w:rPr>
          <w:rFonts w:ascii="Arial" w:hAnsi="Arial" w:eastAsia="Arial" w:cs="Arial"/>
          <w:spacing w:val="-13"/>
          <w:sz w:val="28"/>
          <w:szCs w:val="28"/>
        </w:rPr>
        <w:t>1</w:t>
      </w:r>
      <w:r>
        <w:rPr>
          <w:rFonts w:ascii="Arial" w:hAnsi="Arial" w:eastAsia="Arial" w:cs="Arial"/>
          <w:spacing w:val="-7"/>
          <w:sz w:val="28"/>
          <w:szCs w:val="28"/>
        </w:rPr>
        <w:t xml:space="preserve">2. </w:t>
      </w:r>
      <w:r>
        <w:rPr>
          <w:rFonts w:ascii="仿宋" w:hAnsi="仿宋" w:eastAsia="仿宋" w:cs="仿宋"/>
          <w:spacing w:val="-7"/>
          <w:sz w:val="28"/>
          <w:szCs w:val="28"/>
        </w:rPr>
        <w:t>未经同意不得擅自发布关于比赛的言论，不得私自接受采访。</w:t>
      </w:r>
    </w:p>
    <w:p>
      <w:pPr>
        <w:spacing w:before="289" w:line="223" w:lineRule="auto"/>
        <w:ind w:left="235"/>
        <w:outlineLvl w:val="0"/>
        <w:rPr>
          <w:rFonts w:ascii="仿宋" w:hAnsi="仿宋" w:eastAsia="仿宋" w:cs="仿宋"/>
          <w:sz w:val="29"/>
          <w:szCs w:val="29"/>
        </w:rPr>
      </w:pPr>
      <w:r>
        <w:rPr>
          <w:rFonts w:ascii="仿宋" w:hAnsi="仿宋" w:eastAsia="仿宋" w:cs="仿宋"/>
          <w:spacing w:val="-11"/>
          <w:sz w:val="29"/>
          <w:szCs w:val="29"/>
          <w14:textOutline w14:w="5448" w14:cap="sq" w14:cmpd="sng">
            <w14:solidFill>
              <w14:srgbClr w14:val="000000"/>
            </w14:solidFill>
            <w14:prstDash w14:val="solid"/>
            <w14:bevel/>
          </w14:textOutline>
        </w:rPr>
        <w:t>十</w:t>
      </w:r>
      <w:r>
        <w:rPr>
          <w:rFonts w:ascii="仿宋" w:hAnsi="仿宋" w:eastAsia="仿宋" w:cs="仿宋"/>
          <w:spacing w:val="-9"/>
          <w:sz w:val="29"/>
          <w:szCs w:val="29"/>
          <w14:textOutline w14:w="5448" w14:cap="sq" w14:cmpd="sng">
            <w14:solidFill>
              <w14:srgbClr w14:val="000000"/>
            </w14:solidFill>
            <w14:prstDash w14:val="solid"/>
            <w14:bevel/>
          </w14:textOutline>
        </w:rPr>
        <w:t>六、</w:t>
      </w:r>
      <w:r>
        <w:rPr>
          <w:rFonts w:ascii="仿宋" w:hAnsi="仿宋" w:eastAsia="仿宋" w:cs="仿宋"/>
          <w:spacing w:val="-9"/>
          <w:sz w:val="29"/>
          <w:szCs w:val="29"/>
        </w:rPr>
        <w:t xml:space="preserve"> </w:t>
      </w:r>
      <w:r>
        <w:rPr>
          <w:rFonts w:ascii="仿宋" w:hAnsi="仿宋" w:eastAsia="仿宋" w:cs="仿宋"/>
          <w:spacing w:val="-9"/>
          <w:sz w:val="29"/>
          <w:szCs w:val="29"/>
          <w14:textOutline w14:w="5448" w14:cap="sq" w14:cmpd="sng">
            <w14:solidFill>
              <w14:srgbClr w14:val="000000"/>
            </w14:solidFill>
            <w14:prstDash w14:val="solid"/>
            <w14:bevel/>
          </w14:textOutline>
        </w:rPr>
        <w:t>申诉与仲裁</w:t>
      </w:r>
    </w:p>
    <w:p>
      <w:pPr>
        <w:spacing w:before="284" w:line="411" w:lineRule="auto"/>
        <w:ind w:left="33" w:firstLine="564"/>
        <w:rPr>
          <w:rFonts w:ascii="仿宋" w:hAnsi="仿宋" w:eastAsia="仿宋" w:cs="仿宋"/>
          <w:sz w:val="28"/>
          <w:szCs w:val="28"/>
        </w:rPr>
      </w:pPr>
      <w:r>
        <w:rPr>
          <w:rFonts w:ascii="Arial" w:hAnsi="Arial" w:eastAsia="Arial" w:cs="Arial"/>
          <w:spacing w:val="-2"/>
          <w:sz w:val="28"/>
          <w:szCs w:val="28"/>
        </w:rPr>
        <w:t xml:space="preserve">1. </w:t>
      </w:r>
      <w:r>
        <w:rPr>
          <w:rFonts w:ascii="仿宋" w:hAnsi="仿宋" w:eastAsia="仿宋" w:cs="仿宋"/>
          <w:spacing w:val="-2"/>
          <w:sz w:val="28"/>
          <w:szCs w:val="28"/>
        </w:rPr>
        <w:t>各参赛队对不符合赛项规程规定的仪器、设备、工装、材料、</w:t>
      </w:r>
      <w:r>
        <w:rPr>
          <w:rFonts w:ascii="仿宋" w:hAnsi="仿宋" w:eastAsia="仿宋" w:cs="仿宋"/>
          <w:sz w:val="28"/>
          <w:szCs w:val="28"/>
        </w:rPr>
        <w:t xml:space="preserve"> </w:t>
      </w:r>
      <w:r>
        <w:rPr>
          <w:rFonts w:ascii="仿宋" w:hAnsi="仿宋" w:eastAsia="仿宋" w:cs="仿宋"/>
          <w:spacing w:val="-1"/>
          <w:sz w:val="28"/>
          <w:szCs w:val="28"/>
        </w:rPr>
        <w:t>物件、计算机软硬件、竞赛使用工具、用品，竞赛执裁</w:t>
      </w:r>
      <w:r>
        <w:rPr>
          <w:rFonts w:ascii="仿宋" w:hAnsi="仿宋" w:eastAsia="仿宋" w:cs="仿宋"/>
          <w:sz w:val="28"/>
          <w:szCs w:val="28"/>
        </w:rPr>
        <w:t xml:space="preserve">、赛场管理， </w:t>
      </w:r>
      <w:r>
        <w:rPr>
          <w:rFonts w:ascii="仿宋" w:hAnsi="仿宋" w:eastAsia="仿宋" w:cs="仿宋"/>
          <w:spacing w:val="-6"/>
          <w:sz w:val="28"/>
          <w:szCs w:val="28"/>
        </w:rPr>
        <w:t>以及工作人员的不</w:t>
      </w:r>
      <w:r>
        <w:rPr>
          <w:rFonts w:ascii="仿宋" w:hAnsi="仿宋" w:eastAsia="仿宋" w:cs="仿宋"/>
          <w:spacing w:val="-3"/>
          <w:sz w:val="28"/>
          <w:szCs w:val="28"/>
        </w:rPr>
        <w:t>规范行为等，可向赛项监督仲裁组提出申诉。申诉</w:t>
      </w:r>
      <w:r>
        <w:rPr>
          <w:rFonts w:ascii="仿宋" w:hAnsi="仿宋" w:eastAsia="仿宋" w:cs="仿宋"/>
          <w:sz w:val="28"/>
          <w:szCs w:val="28"/>
        </w:rPr>
        <w:t xml:space="preserve"> </w:t>
      </w:r>
      <w:r>
        <w:rPr>
          <w:rFonts w:ascii="仿宋" w:hAnsi="仿宋" w:eastAsia="仿宋" w:cs="仿宋"/>
          <w:spacing w:val="-2"/>
          <w:sz w:val="28"/>
          <w:szCs w:val="28"/>
        </w:rPr>
        <w:t>主体为参赛队领队。</w:t>
      </w:r>
    </w:p>
    <w:p>
      <w:pPr>
        <w:spacing w:line="624" w:lineRule="exact"/>
        <w:ind w:left="579"/>
        <w:rPr>
          <w:rFonts w:ascii="仿宋" w:hAnsi="仿宋" w:eastAsia="仿宋" w:cs="仿宋"/>
          <w:sz w:val="28"/>
          <w:szCs w:val="28"/>
        </w:rPr>
      </w:pPr>
      <w:r>
        <w:rPr>
          <w:rFonts w:ascii="Arial" w:hAnsi="Arial" w:eastAsia="Arial" w:cs="Arial"/>
          <w:spacing w:val="4"/>
          <w:position w:val="26"/>
          <w:sz w:val="28"/>
          <w:szCs w:val="28"/>
        </w:rPr>
        <w:t xml:space="preserve">2.  </w:t>
      </w:r>
      <w:r>
        <w:rPr>
          <w:rFonts w:ascii="仿宋" w:hAnsi="仿宋" w:eastAsia="仿宋" w:cs="仿宋"/>
          <w:spacing w:val="4"/>
          <w:position w:val="26"/>
          <w:sz w:val="28"/>
          <w:szCs w:val="28"/>
        </w:rPr>
        <w:t>监</w:t>
      </w:r>
      <w:r>
        <w:rPr>
          <w:rFonts w:ascii="仿宋" w:hAnsi="仿宋" w:eastAsia="仿宋" w:cs="仿宋"/>
          <w:spacing w:val="3"/>
          <w:position w:val="26"/>
          <w:sz w:val="28"/>
          <w:szCs w:val="28"/>
        </w:rPr>
        <w:t>督</w:t>
      </w:r>
      <w:r>
        <w:rPr>
          <w:rFonts w:ascii="仿宋" w:hAnsi="仿宋" w:eastAsia="仿宋" w:cs="仿宋"/>
          <w:spacing w:val="2"/>
          <w:position w:val="26"/>
          <w:sz w:val="28"/>
          <w:szCs w:val="28"/>
        </w:rPr>
        <w:t>仲裁人员的姓名、联系方式在竞赛期间向参赛队和工作</w:t>
      </w:r>
    </w:p>
    <w:p>
      <w:pPr>
        <w:spacing w:before="2" w:line="219" w:lineRule="auto"/>
        <w:ind w:left="27"/>
        <w:rPr>
          <w:rFonts w:ascii="仿宋" w:hAnsi="仿宋" w:eastAsia="仿宋" w:cs="仿宋"/>
          <w:sz w:val="28"/>
          <w:szCs w:val="28"/>
        </w:rPr>
      </w:pPr>
      <w:r>
        <w:rPr>
          <w:rFonts w:ascii="仿宋" w:hAnsi="仿宋" w:eastAsia="仿宋" w:cs="仿宋"/>
          <w:spacing w:val="-1"/>
          <w:sz w:val="28"/>
          <w:szCs w:val="28"/>
        </w:rPr>
        <w:t>人员公示，确保信息畅通并</w:t>
      </w:r>
      <w:r>
        <w:rPr>
          <w:rFonts w:ascii="仿宋" w:hAnsi="仿宋" w:eastAsia="仿宋" w:cs="仿宋"/>
          <w:sz w:val="28"/>
          <w:szCs w:val="28"/>
        </w:rPr>
        <w:t>同时接受大众监督。</w:t>
      </w:r>
    </w:p>
    <w:p>
      <w:pPr>
        <w:sectPr>
          <w:headerReference r:id="rId80" w:type="default"/>
          <w:footerReference r:id="rId81" w:type="default"/>
          <w:pgSz w:w="11906" w:h="16839"/>
          <w:pgMar w:top="1235" w:right="1710" w:bottom="1574" w:left="1785" w:header="879" w:footer="1407" w:gutter="0"/>
          <w:cols w:space="720" w:num="1"/>
        </w:sectPr>
      </w:pPr>
    </w:p>
    <w:p>
      <w:pPr>
        <w:spacing w:line="287" w:lineRule="auto"/>
        <w:rPr>
          <w:rFonts w:ascii="Arial"/>
          <w:sz w:val="21"/>
        </w:rPr>
      </w:pPr>
    </w:p>
    <w:p>
      <w:pPr>
        <w:spacing w:before="91" w:line="411" w:lineRule="auto"/>
        <w:ind w:left="27" w:firstLine="555"/>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2"/>
          <w:sz w:val="28"/>
          <w:szCs w:val="28"/>
        </w:rPr>
        <w:t>申诉启动时，参赛队领队向赛项监督仲裁组递交亲笔签字同</w:t>
      </w:r>
      <w:r>
        <w:rPr>
          <w:rFonts w:ascii="仿宋" w:hAnsi="仿宋" w:eastAsia="仿宋" w:cs="仿宋"/>
          <w:sz w:val="28"/>
          <w:szCs w:val="28"/>
        </w:rPr>
        <w:t xml:space="preserve"> </w:t>
      </w:r>
      <w:r>
        <w:rPr>
          <w:rFonts w:ascii="仿宋" w:hAnsi="仿宋" w:eastAsia="仿宋" w:cs="仿宋"/>
          <w:spacing w:val="-6"/>
          <w:sz w:val="28"/>
          <w:szCs w:val="28"/>
        </w:rPr>
        <w:t>意的书面申</w:t>
      </w:r>
      <w:r>
        <w:rPr>
          <w:rFonts w:ascii="仿宋" w:hAnsi="仿宋" w:eastAsia="仿宋" w:cs="仿宋"/>
          <w:spacing w:val="-3"/>
          <w:sz w:val="28"/>
          <w:szCs w:val="28"/>
        </w:rPr>
        <w:t>报报告。申报报告应对申诉事件的现象、发生时间、涉及</w:t>
      </w:r>
      <w:r>
        <w:rPr>
          <w:rFonts w:ascii="仿宋" w:hAnsi="仿宋" w:eastAsia="仿宋" w:cs="仿宋"/>
          <w:sz w:val="28"/>
          <w:szCs w:val="28"/>
        </w:rPr>
        <w:t xml:space="preserve"> </w:t>
      </w:r>
      <w:r>
        <w:rPr>
          <w:rFonts w:ascii="仿宋" w:hAnsi="仿宋" w:eastAsia="仿宋" w:cs="仿宋"/>
          <w:spacing w:val="-10"/>
          <w:sz w:val="28"/>
          <w:szCs w:val="28"/>
        </w:rPr>
        <w:t>人员、申诉依据等进行充分、实事求是的叙述。非书面申诉不予受理</w:t>
      </w:r>
      <w:r>
        <w:rPr>
          <w:rFonts w:ascii="仿宋" w:hAnsi="仿宋" w:eastAsia="仿宋" w:cs="仿宋"/>
          <w:spacing w:val="-5"/>
          <w:sz w:val="28"/>
          <w:szCs w:val="28"/>
        </w:rPr>
        <w:t>。</w:t>
      </w:r>
    </w:p>
    <w:p>
      <w:pPr>
        <w:spacing w:before="1" w:line="214" w:lineRule="auto"/>
        <w:ind w:left="575"/>
        <w:rPr>
          <w:rFonts w:ascii="仿宋" w:hAnsi="仿宋" w:eastAsia="仿宋" w:cs="仿宋"/>
          <w:sz w:val="28"/>
          <w:szCs w:val="28"/>
        </w:rPr>
      </w:pPr>
      <w:r>
        <w:rPr>
          <w:rFonts w:ascii="Arial" w:hAnsi="Arial" w:eastAsia="Arial" w:cs="Arial"/>
          <w:spacing w:val="8"/>
          <w:sz w:val="28"/>
          <w:szCs w:val="28"/>
        </w:rPr>
        <w:t>4</w:t>
      </w:r>
      <w:r>
        <w:rPr>
          <w:rFonts w:ascii="Arial" w:hAnsi="Arial" w:eastAsia="Arial" w:cs="Arial"/>
          <w:spacing w:val="5"/>
          <w:sz w:val="28"/>
          <w:szCs w:val="28"/>
        </w:rPr>
        <w:t xml:space="preserve">. </w:t>
      </w:r>
      <w:r>
        <w:rPr>
          <w:rFonts w:ascii="仿宋" w:hAnsi="仿宋" w:eastAsia="仿宋" w:cs="仿宋"/>
          <w:spacing w:val="5"/>
          <w:sz w:val="28"/>
          <w:szCs w:val="28"/>
        </w:rPr>
        <w:t>提出申诉的时间应在比赛结束后 (选手赛场比赛内容全部完</w:t>
      </w:r>
    </w:p>
    <w:p>
      <w:pPr>
        <w:spacing w:before="297" w:line="218" w:lineRule="auto"/>
        <w:ind w:left="31"/>
        <w:rPr>
          <w:rFonts w:ascii="仿宋" w:hAnsi="仿宋" w:eastAsia="仿宋" w:cs="仿宋"/>
          <w:sz w:val="28"/>
          <w:szCs w:val="28"/>
        </w:rPr>
      </w:pPr>
      <w:r>
        <w:rPr>
          <w:rFonts w:ascii="仿宋" w:hAnsi="仿宋" w:eastAsia="仿宋" w:cs="仿宋"/>
          <w:spacing w:val="-16"/>
          <w:sz w:val="28"/>
          <w:szCs w:val="28"/>
        </w:rPr>
        <w:t>成</w:t>
      </w:r>
      <w:r>
        <w:rPr>
          <w:rFonts w:ascii="仿宋" w:hAnsi="仿宋" w:eastAsia="仿宋" w:cs="仿宋"/>
          <w:spacing w:val="-10"/>
          <w:sz w:val="28"/>
          <w:szCs w:val="28"/>
        </w:rPr>
        <w:t xml:space="preserve"> ) </w:t>
      </w:r>
      <w:r>
        <w:rPr>
          <w:rFonts w:ascii="Arial" w:hAnsi="Arial" w:eastAsia="Arial" w:cs="Arial"/>
          <w:spacing w:val="-10"/>
          <w:sz w:val="28"/>
          <w:szCs w:val="28"/>
        </w:rPr>
        <w:t xml:space="preserve">2 </w:t>
      </w:r>
      <w:r>
        <w:rPr>
          <w:rFonts w:ascii="仿宋" w:hAnsi="仿宋" w:eastAsia="仿宋" w:cs="仿宋"/>
          <w:spacing w:val="-10"/>
          <w:sz w:val="28"/>
          <w:szCs w:val="28"/>
        </w:rPr>
        <w:t>小时内。超过时效不予受理。</w:t>
      </w:r>
    </w:p>
    <w:p>
      <w:pPr>
        <w:spacing w:before="296" w:line="411" w:lineRule="auto"/>
        <w:ind w:left="22" w:right="52" w:firstLine="559"/>
        <w:rPr>
          <w:rFonts w:ascii="仿宋" w:hAnsi="仿宋" w:eastAsia="仿宋" w:cs="仿宋"/>
          <w:sz w:val="28"/>
          <w:szCs w:val="28"/>
        </w:rPr>
      </w:pPr>
      <w:r>
        <w:rPr>
          <w:rFonts w:ascii="Arial" w:hAnsi="Arial" w:eastAsia="Arial" w:cs="Arial"/>
          <w:spacing w:val="-4"/>
          <w:sz w:val="28"/>
          <w:szCs w:val="28"/>
        </w:rPr>
        <w:t xml:space="preserve">5. </w:t>
      </w:r>
      <w:r>
        <w:rPr>
          <w:rFonts w:ascii="仿宋" w:hAnsi="仿宋" w:eastAsia="仿宋" w:cs="仿宋"/>
          <w:spacing w:val="-4"/>
          <w:sz w:val="28"/>
          <w:szCs w:val="28"/>
        </w:rPr>
        <w:t>赛项监督仲裁组在</w:t>
      </w:r>
      <w:r>
        <w:rPr>
          <w:rFonts w:ascii="仿宋" w:hAnsi="仿宋" w:eastAsia="仿宋" w:cs="仿宋"/>
          <w:spacing w:val="-3"/>
          <w:sz w:val="28"/>
          <w:szCs w:val="28"/>
        </w:rPr>
        <w:t>接</w:t>
      </w:r>
      <w:r>
        <w:rPr>
          <w:rFonts w:ascii="仿宋" w:hAnsi="仿宋" w:eastAsia="仿宋" w:cs="仿宋"/>
          <w:spacing w:val="-2"/>
          <w:sz w:val="28"/>
          <w:szCs w:val="28"/>
        </w:rPr>
        <w:t>到申诉报告后的</w:t>
      </w:r>
      <w:r>
        <w:rPr>
          <w:rFonts w:ascii="Arial" w:hAnsi="Arial" w:eastAsia="Arial" w:cs="Arial"/>
          <w:spacing w:val="-2"/>
          <w:sz w:val="28"/>
          <w:szCs w:val="28"/>
        </w:rPr>
        <w:t xml:space="preserve">2 </w:t>
      </w:r>
      <w:r>
        <w:rPr>
          <w:rFonts w:ascii="仿宋" w:hAnsi="仿宋" w:eastAsia="仿宋" w:cs="仿宋"/>
          <w:spacing w:val="-2"/>
          <w:sz w:val="28"/>
          <w:szCs w:val="28"/>
        </w:rPr>
        <w:t>小时内组织复议，并及</w:t>
      </w:r>
      <w:r>
        <w:rPr>
          <w:rFonts w:ascii="仿宋" w:hAnsi="仿宋" w:eastAsia="仿宋" w:cs="仿宋"/>
          <w:sz w:val="28"/>
          <w:szCs w:val="28"/>
        </w:rPr>
        <w:t xml:space="preserve"> </w:t>
      </w:r>
      <w:r>
        <w:rPr>
          <w:rFonts w:ascii="仿宋" w:hAnsi="仿宋" w:eastAsia="仿宋" w:cs="仿宋"/>
          <w:spacing w:val="-7"/>
          <w:sz w:val="28"/>
          <w:szCs w:val="28"/>
        </w:rPr>
        <w:t>时将复议结果以书面形式告知申诉方。 申诉方对复议结果仍有异议</w:t>
      </w:r>
      <w:r>
        <w:rPr>
          <w:rFonts w:ascii="仿宋" w:hAnsi="仿宋" w:eastAsia="仿宋" w:cs="仿宋"/>
          <w:spacing w:val="-3"/>
          <w:sz w:val="28"/>
          <w:szCs w:val="28"/>
        </w:rPr>
        <w:t>，</w:t>
      </w:r>
      <w:r>
        <w:rPr>
          <w:rFonts w:ascii="仿宋" w:hAnsi="仿宋" w:eastAsia="仿宋" w:cs="仿宋"/>
          <w:sz w:val="28"/>
          <w:szCs w:val="28"/>
        </w:rPr>
        <w:t xml:space="preserve"> </w:t>
      </w:r>
      <w:r>
        <w:rPr>
          <w:rFonts w:ascii="仿宋" w:hAnsi="仿宋" w:eastAsia="仿宋" w:cs="仿宋"/>
          <w:spacing w:val="-6"/>
          <w:sz w:val="28"/>
          <w:szCs w:val="28"/>
        </w:rPr>
        <w:t>可由省</w:t>
      </w:r>
      <w:r>
        <w:rPr>
          <w:rFonts w:ascii="仿宋" w:hAnsi="仿宋" w:eastAsia="仿宋" w:cs="仿宋"/>
          <w:spacing w:val="-4"/>
          <w:sz w:val="28"/>
          <w:szCs w:val="28"/>
        </w:rPr>
        <w:t>、</w:t>
      </w:r>
      <w:r>
        <w:rPr>
          <w:rFonts w:ascii="仿宋" w:hAnsi="仿宋" w:eastAsia="仿宋" w:cs="仿宋"/>
          <w:spacing w:val="-3"/>
          <w:sz w:val="28"/>
          <w:szCs w:val="28"/>
        </w:rPr>
        <w:t>自治区、直辖市、新疆生产建设兵团领队向赛区仲裁委员会</w:t>
      </w:r>
      <w:r>
        <w:rPr>
          <w:rFonts w:ascii="仿宋" w:hAnsi="仿宋" w:eastAsia="仿宋" w:cs="仿宋"/>
          <w:sz w:val="28"/>
          <w:szCs w:val="28"/>
        </w:rPr>
        <w:t xml:space="preserve"> </w:t>
      </w:r>
      <w:r>
        <w:rPr>
          <w:rFonts w:ascii="仿宋" w:hAnsi="仿宋" w:eastAsia="仿宋" w:cs="仿宋"/>
          <w:spacing w:val="-1"/>
          <w:sz w:val="28"/>
          <w:szCs w:val="28"/>
        </w:rPr>
        <w:t>提出申诉。赛区仲</w:t>
      </w:r>
      <w:r>
        <w:rPr>
          <w:rFonts w:ascii="仿宋" w:hAnsi="仿宋" w:eastAsia="仿宋" w:cs="仿宋"/>
          <w:sz w:val="28"/>
          <w:szCs w:val="28"/>
        </w:rPr>
        <w:t>裁委员会的仲裁结果为最终结果。</w:t>
      </w:r>
    </w:p>
    <w:p>
      <w:pPr>
        <w:spacing w:before="1" w:line="411" w:lineRule="auto"/>
        <w:ind w:left="25" w:right="81" w:firstLine="556"/>
        <w:rPr>
          <w:rFonts w:ascii="仿宋" w:hAnsi="仿宋" w:eastAsia="仿宋" w:cs="仿宋"/>
          <w:sz w:val="28"/>
          <w:szCs w:val="28"/>
        </w:rPr>
      </w:pPr>
      <w:r>
        <w:rPr>
          <w:rFonts w:ascii="Arial" w:hAnsi="Arial" w:eastAsia="Arial" w:cs="Arial"/>
          <w:spacing w:val="4"/>
          <w:sz w:val="28"/>
          <w:szCs w:val="28"/>
        </w:rPr>
        <w:t xml:space="preserve">6.  </w:t>
      </w:r>
      <w:r>
        <w:rPr>
          <w:rFonts w:ascii="仿宋" w:hAnsi="仿宋" w:eastAsia="仿宋" w:cs="仿宋"/>
          <w:spacing w:val="3"/>
          <w:sz w:val="28"/>
          <w:szCs w:val="28"/>
        </w:rPr>
        <w:t>仲</w:t>
      </w:r>
      <w:r>
        <w:rPr>
          <w:rFonts w:ascii="仿宋" w:hAnsi="仿宋" w:eastAsia="仿宋" w:cs="仿宋"/>
          <w:spacing w:val="2"/>
          <w:sz w:val="28"/>
          <w:szCs w:val="28"/>
        </w:rPr>
        <w:t>裁结果由申诉人签收，不能代收；如在约定时间和地点申</w:t>
      </w:r>
      <w:r>
        <w:rPr>
          <w:rFonts w:ascii="仿宋" w:hAnsi="仿宋" w:eastAsia="仿宋" w:cs="仿宋"/>
          <w:sz w:val="28"/>
          <w:szCs w:val="28"/>
        </w:rPr>
        <w:t xml:space="preserve"> </w:t>
      </w:r>
      <w:r>
        <w:rPr>
          <w:rFonts w:ascii="仿宋" w:hAnsi="仿宋" w:eastAsia="仿宋" w:cs="仿宋"/>
          <w:spacing w:val="-1"/>
          <w:sz w:val="28"/>
          <w:szCs w:val="28"/>
        </w:rPr>
        <w:t>诉人离开，视为自行放弃</w:t>
      </w:r>
      <w:r>
        <w:rPr>
          <w:rFonts w:ascii="仿宋" w:hAnsi="仿宋" w:eastAsia="仿宋" w:cs="仿宋"/>
          <w:sz w:val="28"/>
          <w:szCs w:val="28"/>
        </w:rPr>
        <w:t>申诉。</w:t>
      </w:r>
    </w:p>
    <w:p>
      <w:pPr>
        <w:spacing w:before="1" w:line="217" w:lineRule="auto"/>
        <w:ind w:left="583"/>
        <w:rPr>
          <w:rFonts w:ascii="仿宋" w:hAnsi="仿宋" w:eastAsia="仿宋" w:cs="仿宋"/>
          <w:sz w:val="28"/>
          <w:szCs w:val="28"/>
        </w:rPr>
      </w:pPr>
      <w:r>
        <w:rPr>
          <w:rFonts w:ascii="Arial" w:hAnsi="Arial" w:eastAsia="Arial" w:cs="Arial"/>
          <w:spacing w:val="-5"/>
          <w:sz w:val="28"/>
          <w:szCs w:val="28"/>
        </w:rPr>
        <w:t>7</w:t>
      </w:r>
      <w:r>
        <w:rPr>
          <w:rFonts w:ascii="Arial" w:hAnsi="Arial" w:eastAsia="Arial" w:cs="Arial"/>
          <w:spacing w:val="-4"/>
          <w:sz w:val="28"/>
          <w:szCs w:val="28"/>
        </w:rPr>
        <w:t xml:space="preserve">.  </w:t>
      </w:r>
      <w:r>
        <w:rPr>
          <w:rFonts w:ascii="仿宋" w:hAnsi="仿宋" w:eastAsia="仿宋" w:cs="仿宋"/>
          <w:spacing w:val="-4"/>
          <w:sz w:val="28"/>
          <w:szCs w:val="28"/>
        </w:rPr>
        <w:t>申诉方可随时提出放弃申诉。</w:t>
      </w:r>
    </w:p>
    <w:p>
      <w:pPr>
        <w:spacing w:before="285" w:line="223"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七、竞赛观摩</w:t>
      </w:r>
    </w:p>
    <w:p>
      <w:pPr>
        <w:spacing w:before="283" w:line="411" w:lineRule="auto"/>
        <w:ind w:left="31" w:right="81" w:firstLine="562"/>
        <w:rPr>
          <w:rFonts w:ascii="仿宋" w:hAnsi="仿宋" w:eastAsia="仿宋" w:cs="仿宋"/>
          <w:sz w:val="28"/>
          <w:szCs w:val="28"/>
        </w:rPr>
      </w:pPr>
      <w:r>
        <w:rPr>
          <w:rFonts w:ascii="仿宋" w:hAnsi="仿宋" w:eastAsia="仿宋" w:cs="仿宋"/>
          <w:spacing w:val="-6"/>
          <w:sz w:val="28"/>
          <w:szCs w:val="28"/>
        </w:rPr>
        <w:t>竞</w:t>
      </w:r>
      <w:r>
        <w:rPr>
          <w:rFonts w:ascii="仿宋" w:hAnsi="仿宋" w:eastAsia="仿宋" w:cs="仿宋"/>
          <w:spacing w:val="-4"/>
          <w:sz w:val="28"/>
          <w:szCs w:val="28"/>
        </w:rPr>
        <w:t>赛赛场开放，设置参观通道，允许观众按照规定的时间与参观</w:t>
      </w:r>
      <w:r>
        <w:rPr>
          <w:rFonts w:ascii="仿宋" w:hAnsi="仿宋" w:eastAsia="仿宋" w:cs="仿宋"/>
          <w:sz w:val="28"/>
          <w:szCs w:val="28"/>
        </w:rPr>
        <w:t xml:space="preserve"> </w:t>
      </w:r>
      <w:r>
        <w:rPr>
          <w:rFonts w:ascii="仿宋" w:hAnsi="仿宋" w:eastAsia="仿宋" w:cs="仿宋"/>
          <w:spacing w:val="-1"/>
          <w:sz w:val="28"/>
          <w:szCs w:val="28"/>
        </w:rPr>
        <w:t>路线，在不影响选手比赛的前提下现场</w:t>
      </w:r>
      <w:r>
        <w:rPr>
          <w:rFonts w:ascii="仿宋" w:hAnsi="仿宋" w:eastAsia="仿宋" w:cs="仿宋"/>
          <w:sz w:val="28"/>
          <w:szCs w:val="28"/>
        </w:rPr>
        <w:t>参观和体验。</w:t>
      </w:r>
    </w:p>
    <w:p>
      <w:pPr>
        <w:spacing w:before="3" w:line="411" w:lineRule="auto"/>
        <w:ind w:left="21" w:right="79" w:firstLine="572"/>
        <w:rPr>
          <w:rFonts w:ascii="仿宋" w:hAnsi="仿宋" w:eastAsia="仿宋" w:cs="仿宋"/>
          <w:sz w:val="28"/>
          <w:szCs w:val="28"/>
        </w:rPr>
      </w:pPr>
      <w:r>
        <w:rPr>
          <w:rFonts w:ascii="仿宋" w:hAnsi="仿宋" w:eastAsia="仿宋" w:cs="仿宋"/>
          <w:spacing w:val="-6"/>
          <w:sz w:val="28"/>
          <w:szCs w:val="28"/>
        </w:rPr>
        <w:t>竞</w:t>
      </w:r>
      <w:r>
        <w:rPr>
          <w:rFonts w:ascii="仿宋" w:hAnsi="仿宋" w:eastAsia="仿宋" w:cs="仿宋"/>
          <w:spacing w:val="-4"/>
          <w:sz w:val="28"/>
          <w:szCs w:val="28"/>
        </w:rPr>
        <w:t>赛现场可设置国际邀请赛区，邀请其它国家和地区的专家及选</w:t>
      </w:r>
      <w:r>
        <w:rPr>
          <w:rFonts w:ascii="仿宋" w:hAnsi="仿宋" w:eastAsia="仿宋" w:cs="仿宋"/>
          <w:sz w:val="28"/>
          <w:szCs w:val="28"/>
        </w:rPr>
        <w:t xml:space="preserve"> </w:t>
      </w:r>
      <w:r>
        <w:rPr>
          <w:rFonts w:ascii="仿宋" w:hAnsi="仿宋" w:eastAsia="仿宋" w:cs="仿宋"/>
          <w:spacing w:val="-6"/>
          <w:sz w:val="28"/>
          <w:szCs w:val="28"/>
        </w:rPr>
        <w:t>手参赛，</w:t>
      </w:r>
      <w:r>
        <w:rPr>
          <w:rFonts w:ascii="仿宋" w:hAnsi="仿宋" w:eastAsia="仿宋" w:cs="仿宋"/>
          <w:spacing w:val="-3"/>
          <w:sz w:val="28"/>
          <w:szCs w:val="28"/>
        </w:rPr>
        <w:t>借助他们在国际世界技能大赛的经验，开展世界技能大赛及</w:t>
      </w:r>
      <w:r>
        <w:rPr>
          <w:rFonts w:ascii="仿宋" w:hAnsi="仿宋" w:eastAsia="仿宋" w:cs="仿宋"/>
          <w:sz w:val="28"/>
          <w:szCs w:val="28"/>
        </w:rPr>
        <w:t xml:space="preserve"> </w:t>
      </w:r>
      <w:r>
        <w:rPr>
          <w:rFonts w:ascii="仿宋" w:hAnsi="仿宋" w:eastAsia="仿宋" w:cs="仿宋"/>
          <w:spacing w:val="-6"/>
          <w:sz w:val="28"/>
          <w:szCs w:val="28"/>
        </w:rPr>
        <w:t>相关经</w:t>
      </w:r>
      <w:r>
        <w:rPr>
          <w:rFonts w:ascii="仿宋" w:hAnsi="仿宋" w:eastAsia="仿宋" w:cs="仿宋"/>
          <w:spacing w:val="-3"/>
          <w:sz w:val="28"/>
          <w:szCs w:val="28"/>
        </w:rPr>
        <w:t>验交流分享活动。同时，还设置相关技术展示角，展示高等职</w:t>
      </w:r>
      <w:r>
        <w:rPr>
          <w:rFonts w:ascii="仿宋" w:hAnsi="仿宋" w:eastAsia="仿宋" w:cs="仿宋"/>
          <w:sz w:val="28"/>
          <w:szCs w:val="28"/>
        </w:rPr>
        <w:t xml:space="preserve"> </w:t>
      </w:r>
      <w:r>
        <w:rPr>
          <w:rFonts w:ascii="仿宋" w:hAnsi="仿宋" w:eastAsia="仿宋" w:cs="仿宋"/>
          <w:spacing w:val="-1"/>
          <w:sz w:val="28"/>
          <w:szCs w:val="28"/>
        </w:rPr>
        <w:t>业教育教学改革成</w:t>
      </w:r>
      <w:r>
        <w:rPr>
          <w:rFonts w:ascii="仿宋" w:hAnsi="仿宋" w:eastAsia="仿宋" w:cs="仿宋"/>
          <w:sz w:val="28"/>
          <w:szCs w:val="28"/>
        </w:rPr>
        <w:t>果。</w:t>
      </w:r>
    </w:p>
    <w:p>
      <w:pPr>
        <w:spacing w:before="1" w:line="218" w:lineRule="auto"/>
        <w:ind w:left="573"/>
        <w:outlineLvl w:val="1"/>
        <w:rPr>
          <w:rFonts w:ascii="仿宋" w:hAnsi="仿宋" w:eastAsia="仿宋" w:cs="仿宋"/>
          <w:sz w:val="28"/>
          <w:szCs w:val="28"/>
        </w:rPr>
      </w:pPr>
      <w:r>
        <w:rPr>
          <w:rFonts w:ascii="仿宋" w:hAnsi="仿宋" w:eastAsia="仿宋" w:cs="仿宋"/>
          <w:spacing w:val="-14"/>
          <w:sz w:val="28"/>
          <w:szCs w:val="28"/>
        </w:rPr>
        <w:t>( 一 ) 观摩对象</w:t>
      </w:r>
    </w:p>
    <w:p>
      <w:pPr>
        <w:spacing w:before="292" w:line="624" w:lineRule="exact"/>
        <w:ind w:left="599"/>
        <w:rPr>
          <w:rFonts w:ascii="仿宋" w:hAnsi="仿宋" w:eastAsia="仿宋" w:cs="仿宋"/>
          <w:sz w:val="28"/>
          <w:szCs w:val="28"/>
        </w:rPr>
      </w:pPr>
      <w:r>
        <w:rPr>
          <w:rFonts w:ascii="仿宋" w:hAnsi="仿宋" w:eastAsia="仿宋" w:cs="仿宋"/>
          <w:spacing w:val="-4"/>
          <w:position w:val="26"/>
          <w:sz w:val="28"/>
          <w:szCs w:val="28"/>
        </w:rPr>
        <w:t>与赛项相关的企业、单位</w:t>
      </w:r>
      <w:r>
        <w:rPr>
          <w:rFonts w:ascii="仿宋" w:hAnsi="仿宋" w:eastAsia="仿宋" w:cs="仿宋"/>
          <w:spacing w:val="-2"/>
          <w:position w:val="26"/>
          <w:sz w:val="28"/>
          <w:szCs w:val="28"/>
        </w:rPr>
        <w:t>、学院、行业协会等专家、技术人员、</w:t>
      </w:r>
    </w:p>
    <w:p>
      <w:pPr>
        <w:spacing w:before="2" w:line="217" w:lineRule="auto"/>
        <w:ind w:left="28"/>
        <w:rPr>
          <w:rFonts w:ascii="仿宋" w:hAnsi="仿宋" w:eastAsia="仿宋" w:cs="仿宋"/>
          <w:sz w:val="28"/>
          <w:szCs w:val="28"/>
        </w:rPr>
      </w:pPr>
      <w:r>
        <w:rPr>
          <w:rFonts w:ascii="仿宋" w:hAnsi="仿宋" w:eastAsia="仿宋" w:cs="仿宋"/>
          <w:spacing w:val="-2"/>
          <w:sz w:val="28"/>
          <w:szCs w:val="28"/>
        </w:rPr>
        <w:t>指</w:t>
      </w:r>
      <w:r>
        <w:rPr>
          <w:rFonts w:ascii="仿宋" w:hAnsi="仿宋" w:eastAsia="仿宋" w:cs="仿宋"/>
          <w:spacing w:val="-1"/>
          <w:sz w:val="28"/>
          <w:szCs w:val="28"/>
        </w:rPr>
        <w:t>导教师、大中小学生等。</w:t>
      </w:r>
    </w:p>
    <w:p>
      <w:pPr>
        <w:sectPr>
          <w:headerReference r:id="rId82" w:type="default"/>
          <w:footerReference r:id="rId83" w:type="default"/>
          <w:pgSz w:w="11906" w:h="16839"/>
          <w:pgMar w:top="1235" w:right="1717" w:bottom="1574" w:left="1785" w:header="879" w:footer="1407" w:gutter="0"/>
          <w:cols w:space="720" w:num="1"/>
        </w:sectPr>
      </w:pPr>
    </w:p>
    <w:p>
      <w:pPr>
        <w:spacing w:line="284" w:lineRule="auto"/>
        <w:rPr>
          <w:rFonts w:ascii="Arial"/>
          <w:sz w:val="21"/>
        </w:rPr>
      </w:pPr>
    </w:p>
    <w:p>
      <w:pPr>
        <w:spacing w:before="91" w:line="219" w:lineRule="auto"/>
        <w:ind w:left="573"/>
        <w:outlineLvl w:val="1"/>
        <w:rPr>
          <w:rFonts w:ascii="仿宋" w:hAnsi="仿宋" w:eastAsia="仿宋" w:cs="仿宋"/>
          <w:sz w:val="28"/>
          <w:szCs w:val="28"/>
        </w:rPr>
      </w:pPr>
      <w:r>
        <w:rPr>
          <w:rFonts w:ascii="仿宋" w:hAnsi="仿宋" w:eastAsia="仿宋" w:cs="仿宋"/>
          <w:spacing w:val="-14"/>
          <w:sz w:val="28"/>
          <w:szCs w:val="28"/>
        </w:rPr>
        <w:t>( 二 ) 观摩方法</w:t>
      </w:r>
    </w:p>
    <w:p>
      <w:pPr>
        <w:spacing w:before="292" w:line="215" w:lineRule="auto"/>
        <w:ind w:left="585"/>
        <w:rPr>
          <w:rFonts w:ascii="仿宋" w:hAnsi="仿宋" w:eastAsia="仿宋" w:cs="仿宋"/>
          <w:sz w:val="28"/>
          <w:szCs w:val="28"/>
        </w:rPr>
      </w:pPr>
      <w:r>
        <w:rPr>
          <w:rFonts w:ascii="仿宋" w:hAnsi="仿宋" w:eastAsia="仿宋" w:cs="仿宋"/>
          <w:spacing w:val="-1"/>
          <w:sz w:val="28"/>
          <w:szCs w:val="28"/>
        </w:rPr>
        <w:t>观摩人员可在规定时间，有</w:t>
      </w:r>
      <w:r>
        <w:rPr>
          <w:rFonts w:ascii="仿宋" w:hAnsi="仿宋" w:eastAsia="仿宋" w:cs="仿宋"/>
          <w:sz w:val="28"/>
          <w:szCs w:val="28"/>
        </w:rPr>
        <w:t>序进入赛场观摩。</w:t>
      </w:r>
    </w:p>
    <w:p>
      <w:pPr>
        <w:spacing w:before="297" w:line="218" w:lineRule="auto"/>
        <w:ind w:left="573"/>
        <w:outlineLvl w:val="1"/>
        <w:rPr>
          <w:rFonts w:ascii="仿宋" w:hAnsi="仿宋" w:eastAsia="仿宋" w:cs="仿宋"/>
          <w:sz w:val="28"/>
          <w:szCs w:val="28"/>
        </w:rPr>
      </w:pPr>
      <w:r>
        <w:rPr>
          <w:rFonts w:ascii="仿宋" w:hAnsi="仿宋" w:eastAsia="仿宋" w:cs="仿宋"/>
          <w:spacing w:val="-14"/>
          <w:sz w:val="28"/>
          <w:szCs w:val="28"/>
        </w:rPr>
        <w:t>( 三 ) 观摩纪律</w:t>
      </w:r>
    </w:p>
    <w:p>
      <w:pPr>
        <w:spacing w:before="293" w:line="216" w:lineRule="auto"/>
        <w:ind w:left="598"/>
        <w:rPr>
          <w:rFonts w:ascii="仿宋" w:hAnsi="仿宋" w:eastAsia="仿宋" w:cs="仿宋"/>
          <w:sz w:val="28"/>
          <w:szCs w:val="28"/>
        </w:rPr>
      </w:pPr>
      <w:r>
        <w:rPr>
          <w:rFonts w:ascii="Arial" w:hAnsi="Arial" w:eastAsia="Arial" w:cs="Arial"/>
          <w:spacing w:val="-1"/>
          <w:sz w:val="28"/>
          <w:szCs w:val="28"/>
        </w:rPr>
        <w:t xml:space="preserve">1. </w:t>
      </w:r>
      <w:r>
        <w:rPr>
          <w:rFonts w:ascii="仿宋" w:hAnsi="仿宋" w:eastAsia="仿宋" w:cs="仿宋"/>
          <w:spacing w:val="-1"/>
          <w:sz w:val="28"/>
          <w:szCs w:val="28"/>
        </w:rPr>
        <w:t>观</w:t>
      </w:r>
      <w:r>
        <w:rPr>
          <w:rFonts w:ascii="仿宋" w:hAnsi="仿宋" w:eastAsia="仿宋" w:cs="仿宋"/>
          <w:sz w:val="28"/>
          <w:szCs w:val="28"/>
        </w:rPr>
        <w:t>摩人员必须佩带观摩证；</w:t>
      </w:r>
    </w:p>
    <w:p>
      <w:pPr>
        <w:spacing w:before="296" w:line="218" w:lineRule="auto"/>
        <w:ind w:left="579"/>
        <w:rPr>
          <w:rFonts w:ascii="仿宋" w:hAnsi="仿宋" w:eastAsia="仿宋" w:cs="仿宋"/>
          <w:sz w:val="28"/>
          <w:szCs w:val="28"/>
        </w:rPr>
      </w:pPr>
      <w:r>
        <w:rPr>
          <w:rFonts w:ascii="Arial" w:hAnsi="Arial" w:eastAsia="Arial" w:cs="Arial"/>
          <w:spacing w:val="1"/>
          <w:sz w:val="28"/>
          <w:szCs w:val="28"/>
        </w:rPr>
        <w:t xml:space="preserve">2. </w:t>
      </w:r>
      <w:r>
        <w:rPr>
          <w:rFonts w:ascii="仿宋" w:hAnsi="仿宋" w:eastAsia="仿宋" w:cs="仿宋"/>
          <w:spacing w:val="1"/>
          <w:sz w:val="28"/>
          <w:szCs w:val="28"/>
        </w:rPr>
        <w:t>观摩时不得议论、交谈</w:t>
      </w:r>
      <w:r>
        <w:rPr>
          <w:rFonts w:ascii="仿宋" w:hAnsi="仿宋" w:eastAsia="仿宋" w:cs="仿宋"/>
          <w:sz w:val="28"/>
          <w:szCs w:val="28"/>
        </w:rPr>
        <w:t>，并严禁与选手进行交流；</w:t>
      </w:r>
    </w:p>
    <w:p>
      <w:pPr>
        <w:spacing w:before="294" w:line="215" w:lineRule="auto"/>
        <w:ind w:left="582"/>
        <w:rPr>
          <w:rFonts w:ascii="仿宋" w:hAnsi="仿宋" w:eastAsia="仿宋" w:cs="仿宋"/>
          <w:sz w:val="28"/>
          <w:szCs w:val="28"/>
        </w:rPr>
      </w:pPr>
      <w:r>
        <w:rPr>
          <w:rFonts w:ascii="Arial" w:hAnsi="Arial" w:eastAsia="Arial" w:cs="Arial"/>
          <w:spacing w:val="1"/>
          <w:sz w:val="28"/>
          <w:szCs w:val="28"/>
        </w:rPr>
        <w:t xml:space="preserve">3. </w:t>
      </w:r>
      <w:r>
        <w:rPr>
          <w:rFonts w:ascii="仿宋" w:hAnsi="仿宋" w:eastAsia="仿宋" w:cs="仿宋"/>
          <w:spacing w:val="1"/>
          <w:sz w:val="28"/>
          <w:szCs w:val="28"/>
        </w:rPr>
        <w:t>观摩时不得在赛位前</w:t>
      </w:r>
      <w:r>
        <w:rPr>
          <w:rFonts w:ascii="仿宋" w:hAnsi="仿宋" w:eastAsia="仿宋" w:cs="仿宋"/>
          <w:sz w:val="28"/>
          <w:szCs w:val="28"/>
        </w:rPr>
        <w:t>停留，以免影响考生比赛；</w:t>
      </w:r>
    </w:p>
    <w:p>
      <w:pPr>
        <w:spacing w:before="297" w:line="216" w:lineRule="auto"/>
        <w:ind w:left="575"/>
        <w:rPr>
          <w:rFonts w:ascii="仿宋" w:hAnsi="仿宋" w:eastAsia="仿宋" w:cs="仿宋"/>
          <w:sz w:val="28"/>
          <w:szCs w:val="28"/>
        </w:rPr>
      </w:pPr>
      <w:r>
        <w:rPr>
          <w:rFonts w:ascii="Arial" w:hAnsi="Arial" w:eastAsia="Arial" w:cs="Arial"/>
          <w:spacing w:val="1"/>
          <w:sz w:val="28"/>
          <w:szCs w:val="28"/>
        </w:rPr>
        <w:t xml:space="preserve">4. </w:t>
      </w:r>
      <w:r>
        <w:rPr>
          <w:rFonts w:ascii="仿宋" w:hAnsi="仿宋" w:eastAsia="仿宋" w:cs="仿宋"/>
          <w:spacing w:val="1"/>
          <w:sz w:val="28"/>
          <w:szCs w:val="28"/>
        </w:rPr>
        <w:t>观摩时不准向场内裁判及工作人员提</w:t>
      </w:r>
      <w:r>
        <w:rPr>
          <w:rFonts w:ascii="仿宋" w:hAnsi="仿宋" w:eastAsia="仿宋" w:cs="仿宋"/>
          <w:sz w:val="28"/>
          <w:szCs w:val="28"/>
        </w:rPr>
        <w:t>问；</w:t>
      </w:r>
    </w:p>
    <w:p>
      <w:pPr>
        <w:spacing w:before="297" w:line="218" w:lineRule="auto"/>
        <w:ind w:left="582"/>
        <w:rPr>
          <w:rFonts w:ascii="仿宋" w:hAnsi="仿宋" w:eastAsia="仿宋" w:cs="仿宋"/>
          <w:sz w:val="28"/>
          <w:szCs w:val="28"/>
        </w:rPr>
      </w:pPr>
      <w:r>
        <w:rPr>
          <w:rFonts w:ascii="Arial" w:hAnsi="Arial" w:eastAsia="Arial" w:cs="Arial"/>
          <w:spacing w:val="1"/>
          <w:sz w:val="28"/>
          <w:szCs w:val="28"/>
        </w:rPr>
        <w:t xml:space="preserve">5. </w:t>
      </w:r>
      <w:r>
        <w:rPr>
          <w:rFonts w:ascii="仿宋" w:hAnsi="仿宋" w:eastAsia="仿宋" w:cs="仿宋"/>
          <w:spacing w:val="1"/>
          <w:sz w:val="28"/>
          <w:szCs w:val="28"/>
        </w:rPr>
        <w:t>观摩时禁止拍照；</w:t>
      </w:r>
    </w:p>
    <w:p>
      <w:pPr>
        <w:spacing w:before="293" w:line="219" w:lineRule="auto"/>
        <w:ind w:left="584"/>
        <w:rPr>
          <w:rFonts w:ascii="仿宋" w:hAnsi="仿宋" w:eastAsia="仿宋" w:cs="仿宋"/>
          <w:sz w:val="28"/>
          <w:szCs w:val="28"/>
        </w:rPr>
      </w:pPr>
      <w:r>
        <w:rPr>
          <w:rFonts w:ascii="仿宋" w:hAnsi="仿宋" w:eastAsia="仿宋" w:cs="仿宋"/>
          <w:spacing w:val="-1"/>
          <w:sz w:val="28"/>
          <w:szCs w:val="28"/>
        </w:rPr>
        <w:t>凡违反以上规定者，立</w:t>
      </w:r>
      <w:r>
        <w:rPr>
          <w:rFonts w:ascii="仿宋" w:hAnsi="仿宋" w:eastAsia="仿宋" w:cs="仿宋"/>
          <w:sz w:val="28"/>
          <w:szCs w:val="28"/>
        </w:rPr>
        <w:t>即取消观摩资格。</w:t>
      </w:r>
    </w:p>
    <w:p>
      <w:pPr>
        <w:spacing w:before="284" w:line="223"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八、竞赛直播</w:t>
      </w:r>
    </w:p>
    <w:p>
      <w:pPr>
        <w:spacing w:before="283" w:line="411" w:lineRule="auto"/>
        <w:ind w:left="36" w:right="13" w:firstLine="551"/>
        <w:rPr>
          <w:rFonts w:ascii="仿宋" w:hAnsi="仿宋" w:eastAsia="仿宋" w:cs="仿宋"/>
          <w:sz w:val="28"/>
          <w:szCs w:val="28"/>
        </w:rPr>
      </w:pPr>
      <w:r>
        <w:rPr>
          <w:rFonts w:ascii="仿宋" w:hAnsi="仿宋" w:eastAsia="仿宋" w:cs="仿宋"/>
          <w:spacing w:val="-4"/>
          <w:sz w:val="28"/>
          <w:szCs w:val="28"/>
        </w:rPr>
        <w:t>在大赛执委会统一安排下，对该赛项的全部过程，进行全方</w:t>
      </w:r>
      <w:r>
        <w:rPr>
          <w:rFonts w:ascii="仿宋" w:hAnsi="仿宋" w:eastAsia="仿宋" w:cs="仿宋"/>
          <w:spacing w:val="-3"/>
          <w:sz w:val="28"/>
          <w:szCs w:val="28"/>
        </w:rPr>
        <w:t>位</w:t>
      </w:r>
      <w:r>
        <w:rPr>
          <w:rFonts w:ascii="仿宋" w:hAnsi="仿宋" w:eastAsia="仿宋" w:cs="仿宋"/>
          <w:sz w:val="28"/>
          <w:szCs w:val="28"/>
        </w:rPr>
        <w:t xml:space="preserve">的 </w:t>
      </w:r>
      <w:r>
        <w:rPr>
          <w:rFonts w:ascii="仿宋" w:hAnsi="仿宋" w:eastAsia="仿宋" w:cs="仿宋"/>
          <w:spacing w:val="-5"/>
          <w:sz w:val="28"/>
          <w:szCs w:val="28"/>
        </w:rPr>
        <w:t>直</w:t>
      </w:r>
      <w:r>
        <w:rPr>
          <w:rFonts w:ascii="仿宋" w:hAnsi="仿宋" w:eastAsia="仿宋" w:cs="仿宋"/>
          <w:spacing w:val="-4"/>
          <w:sz w:val="28"/>
          <w:szCs w:val="28"/>
        </w:rPr>
        <w:t>播报道。</w:t>
      </w:r>
    </w:p>
    <w:p>
      <w:pPr>
        <w:spacing w:before="2" w:line="411" w:lineRule="auto"/>
        <w:ind w:left="19" w:right="11" w:firstLine="554"/>
        <w:rPr>
          <w:rFonts w:ascii="仿宋" w:hAnsi="仿宋" w:eastAsia="仿宋" w:cs="仿宋"/>
          <w:sz w:val="28"/>
          <w:szCs w:val="28"/>
        </w:rPr>
      </w:pPr>
      <w:r>
        <w:rPr>
          <w:rFonts w:ascii="仿宋" w:hAnsi="仿宋" w:eastAsia="仿宋" w:cs="仿宋"/>
          <w:spacing w:val="-14"/>
          <w:sz w:val="28"/>
          <w:szCs w:val="28"/>
        </w:rPr>
        <w:t xml:space="preserve">( </w:t>
      </w:r>
      <w:r>
        <w:rPr>
          <w:rFonts w:ascii="仿宋" w:hAnsi="仿宋" w:eastAsia="仿宋" w:cs="仿宋"/>
          <w:spacing w:val="-7"/>
          <w:sz w:val="28"/>
          <w:szCs w:val="28"/>
        </w:rPr>
        <w:t>一 ) 直播方式：赛场内部署无盲点录像设备，实时录制并播送</w:t>
      </w:r>
      <w:r>
        <w:rPr>
          <w:rFonts w:ascii="仿宋" w:hAnsi="仿宋" w:eastAsia="仿宋" w:cs="仿宋"/>
          <w:sz w:val="28"/>
          <w:szCs w:val="28"/>
        </w:rPr>
        <w:t xml:space="preserve"> </w:t>
      </w:r>
      <w:r>
        <w:rPr>
          <w:rFonts w:ascii="仿宋" w:hAnsi="仿宋" w:eastAsia="仿宋" w:cs="仿宋"/>
          <w:spacing w:val="-1"/>
          <w:sz w:val="28"/>
          <w:szCs w:val="28"/>
        </w:rPr>
        <w:t>赛场情况。</w:t>
      </w:r>
    </w:p>
    <w:p>
      <w:pPr>
        <w:spacing w:before="1" w:line="411" w:lineRule="auto"/>
        <w:ind w:left="19" w:right="11" w:firstLine="554"/>
        <w:rPr>
          <w:rFonts w:ascii="仿宋" w:hAnsi="仿宋" w:eastAsia="仿宋" w:cs="仿宋"/>
          <w:sz w:val="28"/>
          <w:szCs w:val="28"/>
        </w:rPr>
      </w:pPr>
      <w:r>
        <w:rPr>
          <w:rFonts w:ascii="仿宋" w:hAnsi="仿宋" w:eastAsia="仿宋" w:cs="仿宋"/>
          <w:spacing w:val="-14"/>
          <w:sz w:val="28"/>
          <w:szCs w:val="28"/>
        </w:rPr>
        <w:t xml:space="preserve">( </w:t>
      </w:r>
      <w:r>
        <w:rPr>
          <w:rFonts w:ascii="仿宋" w:hAnsi="仿宋" w:eastAsia="仿宋" w:cs="仿宋"/>
          <w:spacing w:val="-7"/>
          <w:sz w:val="28"/>
          <w:szCs w:val="28"/>
        </w:rPr>
        <w:t>二 ) 直播安排：开、闭赛式安排专人完成采访及拍摄工作，竞</w:t>
      </w:r>
      <w:r>
        <w:rPr>
          <w:rFonts w:ascii="仿宋" w:hAnsi="仿宋" w:eastAsia="仿宋" w:cs="仿宋"/>
          <w:sz w:val="28"/>
          <w:szCs w:val="28"/>
        </w:rPr>
        <w:t xml:space="preserve"> </w:t>
      </w:r>
      <w:r>
        <w:rPr>
          <w:rFonts w:ascii="仿宋" w:hAnsi="仿宋" w:eastAsia="仿宋" w:cs="仿宋"/>
          <w:spacing w:val="-1"/>
          <w:sz w:val="28"/>
          <w:szCs w:val="28"/>
        </w:rPr>
        <w:t>赛过程中</w:t>
      </w:r>
      <w:r>
        <w:rPr>
          <w:rFonts w:ascii="仿宋" w:hAnsi="仿宋" w:eastAsia="仿宋" w:cs="仿宋"/>
          <w:sz w:val="28"/>
          <w:szCs w:val="28"/>
        </w:rPr>
        <w:t>安排专人保障竞赛过程直播正常运行。</w:t>
      </w:r>
    </w:p>
    <w:p>
      <w:pPr>
        <w:spacing w:before="6" w:line="409" w:lineRule="auto"/>
        <w:ind w:left="29" w:right="11" w:firstLine="544"/>
        <w:rPr>
          <w:rFonts w:ascii="仿宋" w:hAnsi="仿宋" w:eastAsia="仿宋" w:cs="仿宋"/>
          <w:sz w:val="28"/>
          <w:szCs w:val="28"/>
        </w:rPr>
      </w:pPr>
      <w:r>
        <w:rPr>
          <w:rFonts w:ascii="仿宋" w:hAnsi="仿宋" w:eastAsia="仿宋" w:cs="仿宋"/>
          <w:spacing w:val="-14"/>
          <w:sz w:val="28"/>
          <w:szCs w:val="28"/>
        </w:rPr>
        <w:t xml:space="preserve">( </w:t>
      </w:r>
      <w:r>
        <w:rPr>
          <w:rFonts w:ascii="仿宋" w:hAnsi="仿宋" w:eastAsia="仿宋" w:cs="仿宋"/>
          <w:spacing w:val="-7"/>
          <w:sz w:val="28"/>
          <w:szCs w:val="28"/>
        </w:rPr>
        <w:t>三 ) 直播内容：多机位拍摄开闭幕式，制作优秀选手采访、优</w:t>
      </w:r>
      <w:r>
        <w:rPr>
          <w:rFonts w:ascii="仿宋" w:hAnsi="仿宋" w:eastAsia="仿宋" w:cs="仿宋"/>
          <w:sz w:val="28"/>
          <w:szCs w:val="28"/>
        </w:rPr>
        <w:t xml:space="preserve"> </w:t>
      </w:r>
      <w:r>
        <w:rPr>
          <w:rFonts w:ascii="仿宋" w:hAnsi="仿宋" w:eastAsia="仿宋" w:cs="仿宋"/>
          <w:spacing w:val="-6"/>
          <w:sz w:val="28"/>
          <w:szCs w:val="28"/>
        </w:rPr>
        <w:t>秀指导教师采</w:t>
      </w:r>
      <w:r>
        <w:rPr>
          <w:rFonts w:ascii="仿宋" w:hAnsi="仿宋" w:eastAsia="仿宋" w:cs="仿宋"/>
          <w:spacing w:val="-4"/>
          <w:sz w:val="28"/>
          <w:szCs w:val="28"/>
        </w:rPr>
        <w:t>访</w:t>
      </w:r>
      <w:r>
        <w:rPr>
          <w:rFonts w:ascii="仿宋" w:hAnsi="仿宋" w:eastAsia="仿宋" w:cs="仿宋"/>
          <w:spacing w:val="-3"/>
          <w:sz w:val="28"/>
          <w:szCs w:val="28"/>
        </w:rPr>
        <w:t>、裁判专家点评和企业人士采访视频资料，突出赛项</w:t>
      </w:r>
      <w:r>
        <w:rPr>
          <w:rFonts w:ascii="仿宋" w:hAnsi="仿宋" w:eastAsia="仿宋" w:cs="仿宋"/>
          <w:sz w:val="28"/>
          <w:szCs w:val="28"/>
        </w:rPr>
        <w:t xml:space="preserve"> </w:t>
      </w:r>
      <w:r>
        <w:rPr>
          <w:rFonts w:ascii="仿宋" w:hAnsi="仿宋" w:eastAsia="仿宋" w:cs="仿宋"/>
          <w:spacing w:val="-6"/>
          <w:sz w:val="28"/>
          <w:szCs w:val="28"/>
        </w:rPr>
        <w:t>的技能重点</w:t>
      </w:r>
      <w:r>
        <w:rPr>
          <w:rFonts w:ascii="仿宋" w:hAnsi="仿宋" w:eastAsia="仿宋" w:cs="仿宋"/>
          <w:spacing w:val="-5"/>
          <w:sz w:val="28"/>
          <w:szCs w:val="28"/>
        </w:rPr>
        <w:t>与</w:t>
      </w:r>
      <w:r>
        <w:rPr>
          <w:rFonts w:ascii="仿宋" w:hAnsi="仿宋" w:eastAsia="仿宋" w:cs="仿宋"/>
          <w:spacing w:val="-3"/>
          <w:sz w:val="28"/>
          <w:szCs w:val="28"/>
        </w:rPr>
        <w:t>优势特色。为宣传、仲裁、资源转化提供全面的信息资</w:t>
      </w:r>
      <w:r>
        <w:rPr>
          <w:rFonts w:ascii="仿宋" w:hAnsi="仿宋" w:eastAsia="仿宋" w:cs="仿宋"/>
          <w:sz w:val="28"/>
          <w:szCs w:val="28"/>
        </w:rPr>
        <w:t xml:space="preserve"> </w:t>
      </w:r>
      <w:r>
        <w:rPr>
          <w:rFonts w:ascii="仿宋" w:hAnsi="仿宋" w:eastAsia="仿宋" w:cs="仿宋"/>
          <w:spacing w:val="-8"/>
          <w:sz w:val="28"/>
          <w:szCs w:val="28"/>
        </w:rPr>
        <w:t>料</w:t>
      </w:r>
      <w:r>
        <w:rPr>
          <w:rFonts w:ascii="仿宋" w:hAnsi="仿宋" w:eastAsia="仿宋" w:cs="仿宋"/>
          <w:spacing w:val="-7"/>
          <w:sz w:val="28"/>
          <w:szCs w:val="28"/>
        </w:rPr>
        <w:t>。</w:t>
      </w:r>
    </w:p>
    <w:p>
      <w:pPr>
        <w:spacing w:line="223" w:lineRule="auto"/>
        <w:ind w:left="235"/>
        <w:outlineLvl w:val="0"/>
        <w:rPr>
          <w:rFonts w:ascii="仿宋" w:hAnsi="仿宋" w:eastAsia="仿宋" w:cs="仿宋"/>
          <w:sz w:val="29"/>
          <w:szCs w:val="29"/>
        </w:rPr>
      </w:pPr>
      <w:r>
        <w:rPr>
          <w:rFonts w:ascii="仿宋" w:hAnsi="仿宋" w:eastAsia="仿宋" w:cs="仿宋"/>
          <w:spacing w:val="10"/>
          <w:sz w:val="29"/>
          <w:szCs w:val="29"/>
          <w14:textOutline w14:w="5448" w14:cap="sq" w14:cmpd="sng">
            <w14:solidFill>
              <w14:srgbClr w14:val="000000"/>
            </w14:solidFill>
            <w14:prstDash w14:val="solid"/>
            <w14:bevel/>
          </w14:textOutline>
        </w:rPr>
        <w:t>十</w:t>
      </w:r>
      <w:r>
        <w:rPr>
          <w:rFonts w:ascii="仿宋" w:hAnsi="仿宋" w:eastAsia="仿宋" w:cs="仿宋"/>
          <w:spacing w:val="7"/>
          <w:sz w:val="29"/>
          <w:szCs w:val="29"/>
          <w14:textOutline w14:w="5448" w14:cap="sq" w14:cmpd="sng">
            <w14:solidFill>
              <w14:srgbClr w14:val="000000"/>
            </w14:solidFill>
            <w14:prstDash w14:val="solid"/>
            <w14:bevel/>
          </w14:textOutline>
        </w:rPr>
        <w:t>九、资源转化</w:t>
      </w:r>
    </w:p>
    <w:p>
      <w:pPr>
        <w:spacing w:before="283" w:line="214" w:lineRule="auto"/>
        <w:ind w:left="584"/>
        <w:rPr>
          <w:rFonts w:ascii="仿宋" w:hAnsi="仿宋" w:eastAsia="仿宋" w:cs="仿宋"/>
          <w:sz w:val="28"/>
          <w:szCs w:val="28"/>
        </w:rPr>
      </w:pPr>
      <w:r>
        <w:rPr>
          <w:rFonts w:ascii="仿宋" w:hAnsi="仿宋" w:eastAsia="仿宋" w:cs="仿宋"/>
          <w:spacing w:val="-6"/>
          <w:sz w:val="28"/>
          <w:szCs w:val="28"/>
        </w:rPr>
        <w:t>本赛项的</w:t>
      </w:r>
      <w:r>
        <w:rPr>
          <w:rFonts w:ascii="仿宋" w:hAnsi="仿宋" w:eastAsia="仿宋" w:cs="仿宋"/>
          <w:spacing w:val="-4"/>
          <w:sz w:val="28"/>
          <w:szCs w:val="28"/>
        </w:rPr>
        <w:t>资</w:t>
      </w:r>
      <w:r>
        <w:rPr>
          <w:rFonts w:ascii="仿宋" w:hAnsi="仿宋" w:eastAsia="仿宋" w:cs="仿宋"/>
          <w:spacing w:val="-3"/>
          <w:sz w:val="28"/>
          <w:szCs w:val="28"/>
        </w:rPr>
        <w:t>源转化工作由中国职教学会教学工作委员会负责，根</w:t>
      </w:r>
    </w:p>
    <w:p>
      <w:pPr>
        <w:sectPr>
          <w:headerReference r:id="rId84" w:type="default"/>
          <w:footerReference r:id="rId85" w:type="default"/>
          <w:pgSz w:w="11906" w:h="16839"/>
          <w:pgMar w:top="1235" w:right="1785" w:bottom="1574" w:left="1785" w:header="879" w:footer="1407" w:gutter="0"/>
          <w:cols w:space="720" w:num="1"/>
        </w:sectPr>
      </w:pPr>
    </w:p>
    <w:p>
      <w:pPr>
        <w:spacing w:line="287" w:lineRule="auto"/>
        <w:rPr>
          <w:rFonts w:ascii="Arial"/>
          <w:sz w:val="21"/>
        </w:rPr>
      </w:pPr>
    </w:p>
    <w:p>
      <w:pPr>
        <w:spacing w:before="91" w:line="411" w:lineRule="auto"/>
        <w:ind w:left="31" w:right="87" w:hanging="3"/>
        <w:rPr>
          <w:rFonts w:ascii="仿宋" w:hAnsi="仿宋" w:eastAsia="仿宋" w:cs="仿宋"/>
          <w:sz w:val="28"/>
          <w:szCs w:val="28"/>
        </w:rPr>
      </w:pPr>
      <w:r>
        <w:rPr>
          <w:rFonts w:ascii="仿宋" w:hAnsi="仿宋" w:eastAsia="仿宋" w:cs="仿宋"/>
          <w:spacing w:val="-4"/>
          <w:sz w:val="28"/>
          <w:szCs w:val="28"/>
        </w:rPr>
        <w:t>据本赛项技</w:t>
      </w:r>
      <w:r>
        <w:rPr>
          <w:rFonts w:ascii="仿宋" w:hAnsi="仿宋" w:eastAsia="仿宋" w:cs="仿宋"/>
          <w:spacing w:val="-3"/>
          <w:sz w:val="28"/>
          <w:szCs w:val="28"/>
        </w:rPr>
        <w:t>能</w:t>
      </w:r>
      <w:r>
        <w:rPr>
          <w:rFonts w:ascii="仿宋" w:hAnsi="仿宋" w:eastAsia="仿宋" w:cs="仿宋"/>
          <w:spacing w:val="-2"/>
          <w:sz w:val="28"/>
          <w:szCs w:val="28"/>
        </w:rPr>
        <w:t xml:space="preserve">考核点开展推进资源转换工作。于赛后 </w:t>
      </w:r>
      <w:r>
        <w:rPr>
          <w:rFonts w:ascii="Arial" w:hAnsi="Arial" w:eastAsia="Arial" w:cs="Arial"/>
          <w:spacing w:val="-2"/>
          <w:sz w:val="28"/>
          <w:szCs w:val="28"/>
        </w:rPr>
        <w:t xml:space="preserve">30 </w:t>
      </w:r>
      <w:r>
        <w:rPr>
          <w:rFonts w:ascii="仿宋" w:hAnsi="仿宋" w:eastAsia="仿宋" w:cs="仿宋"/>
          <w:spacing w:val="-2"/>
          <w:sz w:val="28"/>
          <w:szCs w:val="28"/>
        </w:rPr>
        <w:t>日内向大赛</w:t>
      </w:r>
      <w:r>
        <w:rPr>
          <w:rFonts w:ascii="仿宋" w:hAnsi="仿宋" w:eastAsia="仿宋" w:cs="仿宋"/>
          <w:sz w:val="28"/>
          <w:szCs w:val="28"/>
        </w:rPr>
        <w:t xml:space="preserve"> </w:t>
      </w:r>
      <w:r>
        <w:rPr>
          <w:rFonts w:ascii="仿宋" w:hAnsi="仿宋" w:eastAsia="仿宋" w:cs="仿宋"/>
          <w:spacing w:val="-6"/>
          <w:sz w:val="28"/>
          <w:szCs w:val="28"/>
        </w:rPr>
        <w:t>执委会办公室提</w:t>
      </w:r>
      <w:r>
        <w:rPr>
          <w:rFonts w:ascii="仿宋" w:hAnsi="仿宋" w:eastAsia="仿宋" w:cs="仿宋"/>
          <w:spacing w:val="-4"/>
          <w:sz w:val="28"/>
          <w:szCs w:val="28"/>
        </w:rPr>
        <w:t>交</w:t>
      </w:r>
      <w:r>
        <w:rPr>
          <w:rFonts w:ascii="仿宋" w:hAnsi="仿宋" w:eastAsia="仿宋" w:cs="仿宋"/>
          <w:spacing w:val="-3"/>
          <w:sz w:val="28"/>
          <w:szCs w:val="28"/>
        </w:rPr>
        <w:t>资源转化实施方案，并于三个月内基本完成资源转</w:t>
      </w:r>
      <w:r>
        <w:rPr>
          <w:rFonts w:ascii="仿宋" w:hAnsi="仿宋" w:eastAsia="仿宋" w:cs="仿宋"/>
          <w:sz w:val="28"/>
          <w:szCs w:val="28"/>
        </w:rPr>
        <w:t xml:space="preserve"> </w:t>
      </w:r>
      <w:r>
        <w:rPr>
          <w:rFonts w:ascii="仿宋" w:hAnsi="仿宋" w:eastAsia="仿宋" w:cs="仿宋"/>
          <w:spacing w:val="-6"/>
          <w:sz w:val="28"/>
          <w:szCs w:val="28"/>
        </w:rPr>
        <w:t>化工作。制作完</w:t>
      </w:r>
      <w:r>
        <w:rPr>
          <w:rFonts w:ascii="仿宋" w:hAnsi="仿宋" w:eastAsia="仿宋" w:cs="仿宋"/>
          <w:spacing w:val="-4"/>
          <w:sz w:val="28"/>
          <w:szCs w:val="28"/>
        </w:rPr>
        <w:t>成</w:t>
      </w:r>
      <w:r>
        <w:rPr>
          <w:rFonts w:ascii="仿宋" w:hAnsi="仿宋" w:eastAsia="仿宋" w:cs="仿宋"/>
          <w:spacing w:val="-3"/>
          <w:sz w:val="28"/>
          <w:szCs w:val="28"/>
        </w:rPr>
        <w:t>的资源经赛项执委会审核后，上传至大赛指定的网</w:t>
      </w:r>
      <w:r>
        <w:rPr>
          <w:rFonts w:ascii="仿宋" w:hAnsi="仿宋" w:eastAsia="仿宋" w:cs="仿宋"/>
          <w:sz w:val="28"/>
          <w:szCs w:val="28"/>
        </w:rPr>
        <w:t xml:space="preserve"> </w:t>
      </w:r>
      <w:r>
        <w:rPr>
          <w:rFonts w:ascii="仿宋" w:hAnsi="仿宋" w:eastAsia="仿宋" w:cs="仿宋"/>
          <w:spacing w:val="-18"/>
          <w:sz w:val="28"/>
          <w:szCs w:val="28"/>
        </w:rPr>
        <w:t>络信息管理平台：</w:t>
      </w:r>
      <w:r>
        <w:rPr>
          <w:rFonts w:ascii="Arial" w:hAnsi="Arial" w:eastAsia="Arial" w:cs="Arial"/>
          <w:spacing w:val="-18"/>
          <w:sz w:val="28"/>
          <w:szCs w:val="28"/>
        </w:rPr>
        <w:t>www.chinaskills-jsw.or</w:t>
      </w:r>
      <w:r>
        <w:rPr>
          <w:rFonts w:ascii="Arial" w:hAnsi="Arial" w:eastAsia="Arial" w:cs="Arial"/>
          <w:spacing w:val="-15"/>
          <w:sz w:val="28"/>
          <w:szCs w:val="28"/>
        </w:rPr>
        <w:t>g</w:t>
      </w:r>
      <w:r>
        <w:rPr>
          <w:rFonts w:ascii="仿宋" w:hAnsi="仿宋" w:eastAsia="仿宋" w:cs="仿宋"/>
          <w:spacing w:val="-18"/>
          <w:sz w:val="28"/>
          <w:szCs w:val="28"/>
        </w:rPr>
        <w:t>。</w:t>
      </w:r>
    </w:p>
    <w:p>
      <w:pPr>
        <w:spacing w:line="411" w:lineRule="auto"/>
        <w:ind w:left="27" w:right="89" w:firstLine="569"/>
        <w:rPr>
          <w:rFonts w:ascii="仿宋" w:hAnsi="仿宋" w:eastAsia="仿宋" w:cs="仿宋"/>
          <w:sz w:val="28"/>
          <w:szCs w:val="28"/>
        </w:rPr>
      </w:pPr>
      <w:r>
        <w:rPr>
          <w:rFonts w:ascii="仿宋" w:hAnsi="仿宋" w:eastAsia="仿宋" w:cs="仿宋"/>
          <w:spacing w:val="-8"/>
          <w:sz w:val="28"/>
          <w:szCs w:val="28"/>
        </w:rPr>
        <w:t>资</w:t>
      </w:r>
      <w:r>
        <w:rPr>
          <w:rFonts w:ascii="仿宋" w:hAnsi="仿宋" w:eastAsia="仿宋" w:cs="仿宋"/>
          <w:spacing w:val="-4"/>
          <w:sz w:val="28"/>
          <w:szCs w:val="28"/>
        </w:rPr>
        <w:t>源转化成果包含基本资源和拓展资源。包含文本文档、演示文</w:t>
      </w:r>
      <w:r>
        <w:rPr>
          <w:rFonts w:ascii="仿宋" w:hAnsi="仿宋" w:eastAsia="仿宋" w:cs="仿宋"/>
          <w:sz w:val="28"/>
          <w:szCs w:val="28"/>
        </w:rPr>
        <w:t xml:space="preserve"> </w:t>
      </w:r>
      <w:r>
        <w:rPr>
          <w:rFonts w:ascii="仿宋" w:hAnsi="仿宋" w:eastAsia="仿宋" w:cs="仿宋"/>
          <w:spacing w:val="-6"/>
          <w:sz w:val="28"/>
          <w:szCs w:val="28"/>
        </w:rPr>
        <w:t>稿</w:t>
      </w:r>
      <w:r>
        <w:rPr>
          <w:rFonts w:ascii="仿宋" w:hAnsi="仿宋" w:eastAsia="仿宋" w:cs="仿宋"/>
          <w:spacing w:val="-5"/>
          <w:sz w:val="28"/>
          <w:szCs w:val="28"/>
        </w:rPr>
        <w:t>、视频文件、</w:t>
      </w:r>
      <w:r>
        <w:rPr>
          <w:rFonts w:ascii="Arial" w:hAnsi="Arial" w:eastAsia="Arial" w:cs="Arial"/>
          <w:spacing w:val="-5"/>
          <w:sz w:val="28"/>
          <w:szCs w:val="28"/>
        </w:rPr>
        <w:t xml:space="preserve">Flash </w:t>
      </w:r>
      <w:r>
        <w:rPr>
          <w:rFonts w:ascii="仿宋" w:hAnsi="仿宋" w:eastAsia="仿宋" w:cs="仿宋"/>
          <w:spacing w:val="-5"/>
          <w:sz w:val="28"/>
          <w:szCs w:val="28"/>
        </w:rPr>
        <w:t>文件、图形</w:t>
      </w:r>
      <w:r>
        <w:rPr>
          <w:rFonts w:ascii="Arial" w:hAnsi="Arial" w:eastAsia="Arial" w:cs="Arial"/>
          <w:spacing w:val="-5"/>
          <w:sz w:val="28"/>
          <w:szCs w:val="28"/>
        </w:rPr>
        <w:t>/</w:t>
      </w:r>
      <w:r>
        <w:rPr>
          <w:rFonts w:ascii="仿宋" w:hAnsi="仿宋" w:eastAsia="仿宋" w:cs="仿宋"/>
          <w:spacing w:val="-5"/>
          <w:sz w:val="28"/>
          <w:szCs w:val="28"/>
        </w:rPr>
        <w:t>图像素材和网页型资源等。</w:t>
      </w:r>
    </w:p>
    <w:p>
      <w:pPr>
        <w:spacing w:line="218" w:lineRule="auto"/>
        <w:ind w:left="573"/>
        <w:outlineLvl w:val="1"/>
        <w:rPr>
          <w:rFonts w:ascii="仿宋" w:hAnsi="仿宋" w:eastAsia="仿宋" w:cs="仿宋"/>
          <w:sz w:val="28"/>
          <w:szCs w:val="28"/>
        </w:rPr>
      </w:pPr>
      <w:r>
        <w:rPr>
          <w:rFonts w:ascii="仿宋" w:hAnsi="仿宋" w:eastAsia="仿宋" w:cs="仿宋"/>
          <w:spacing w:val="-14"/>
          <w:sz w:val="28"/>
          <w:szCs w:val="28"/>
        </w:rPr>
        <w:t>( 一 ) 基本资源</w:t>
      </w:r>
    </w:p>
    <w:p>
      <w:pPr>
        <w:spacing w:before="293" w:line="218" w:lineRule="auto"/>
        <w:ind w:left="579"/>
        <w:rPr>
          <w:rFonts w:ascii="仿宋" w:hAnsi="仿宋" w:eastAsia="仿宋" w:cs="仿宋"/>
          <w:sz w:val="28"/>
          <w:szCs w:val="28"/>
        </w:rPr>
      </w:pPr>
      <w:r>
        <w:rPr>
          <w:rFonts w:ascii="仿宋" w:hAnsi="仿宋" w:eastAsia="仿宋" w:cs="仿宋"/>
          <w:spacing w:val="-1"/>
          <w:sz w:val="28"/>
          <w:szCs w:val="28"/>
        </w:rPr>
        <w:t>基本资源按</w:t>
      </w:r>
      <w:r>
        <w:rPr>
          <w:rFonts w:ascii="仿宋" w:hAnsi="仿宋" w:eastAsia="仿宋" w:cs="仿宋"/>
          <w:sz w:val="28"/>
          <w:szCs w:val="28"/>
        </w:rPr>
        <w:t>照风采展示、技能概要、教学资源三大模块设置。</w:t>
      </w:r>
    </w:p>
    <w:p>
      <w:pPr>
        <w:spacing w:before="295" w:line="411" w:lineRule="auto"/>
        <w:ind w:left="25" w:right="87" w:firstLine="572"/>
        <w:rPr>
          <w:rFonts w:ascii="仿宋" w:hAnsi="仿宋" w:eastAsia="仿宋" w:cs="仿宋"/>
          <w:sz w:val="28"/>
          <w:szCs w:val="28"/>
        </w:rPr>
      </w:pPr>
      <w:r>
        <w:rPr>
          <w:rFonts w:ascii="Arial" w:hAnsi="Arial" w:eastAsia="Arial" w:cs="Arial"/>
          <w:spacing w:val="-6"/>
          <w:sz w:val="28"/>
          <w:szCs w:val="28"/>
        </w:rPr>
        <w:t xml:space="preserve">1. </w:t>
      </w:r>
      <w:r>
        <w:rPr>
          <w:rFonts w:ascii="仿宋" w:hAnsi="仿宋" w:eastAsia="仿宋" w:cs="仿宋"/>
          <w:spacing w:val="-6"/>
          <w:sz w:val="28"/>
          <w:szCs w:val="28"/>
        </w:rPr>
        <w:t>风采展</w:t>
      </w:r>
      <w:r>
        <w:rPr>
          <w:rFonts w:ascii="仿宋" w:hAnsi="仿宋" w:eastAsia="仿宋" w:cs="仿宋"/>
          <w:spacing w:val="-5"/>
          <w:sz w:val="28"/>
          <w:szCs w:val="28"/>
        </w:rPr>
        <w:t>示</w:t>
      </w:r>
      <w:r>
        <w:rPr>
          <w:rFonts w:ascii="仿宋" w:hAnsi="仿宋" w:eastAsia="仿宋" w:cs="仿宋"/>
          <w:spacing w:val="-3"/>
          <w:sz w:val="28"/>
          <w:szCs w:val="28"/>
        </w:rPr>
        <w:t xml:space="preserve">：赛后即时制作长 </w:t>
      </w:r>
      <w:r>
        <w:rPr>
          <w:rFonts w:ascii="Arial" w:hAnsi="Arial" w:eastAsia="Arial" w:cs="Arial"/>
          <w:spacing w:val="-3"/>
          <w:sz w:val="28"/>
          <w:szCs w:val="28"/>
        </w:rPr>
        <w:t xml:space="preserve">15 </w:t>
      </w:r>
      <w:r>
        <w:rPr>
          <w:rFonts w:ascii="仿宋" w:hAnsi="仿宋" w:eastAsia="仿宋" w:cs="仿宋"/>
          <w:spacing w:val="-3"/>
          <w:sz w:val="28"/>
          <w:szCs w:val="28"/>
        </w:rPr>
        <w:t>分钟左右的赛项宣传片，以及</w:t>
      </w:r>
      <w:r>
        <w:rPr>
          <w:rFonts w:ascii="仿宋" w:hAnsi="仿宋" w:eastAsia="仿宋" w:cs="仿宋"/>
          <w:sz w:val="28"/>
          <w:szCs w:val="28"/>
        </w:rPr>
        <w:t xml:space="preserve"> </w:t>
      </w:r>
      <w:r>
        <w:rPr>
          <w:rFonts w:ascii="仿宋" w:hAnsi="仿宋" w:eastAsia="仿宋" w:cs="仿宋"/>
          <w:spacing w:val="-4"/>
          <w:sz w:val="28"/>
          <w:szCs w:val="28"/>
        </w:rPr>
        <w:t xml:space="preserve">时长 </w:t>
      </w:r>
      <w:r>
        <w:rPr>
          <w:rFonts w:ascii="Arial" w:hAnsi="Arial" w:eastAsia="Arial" w:cs="Arial"/>
          <w:spacing w:val="-2"/>
          <w:sz w:val="28"/>
          <w:szCs w:val="28"/>
        </w:rPr>
        <w:t xml:space="preserve">10 </w:t>
      </w:r>
      <w:r>
        <w:rPr>
          <w:rFonts w:ascii="仿宋" w:hAnsi="仿宋" w:eastAsia="仿宋" w:cs="仿宋"/>
          <w:spacing w:val="-2"/>
          <w:sz w:val="28"/>
          <w:szCs w:val="28"/>
        </w:rPr>
        <w:t>分钟左右的获奖代表队 (选手) 风采展示片。供专业媒体进</w:t>
      </w:r>
      <w:r>
        <w:rPr>
          <w:rFonts w:ascii="仿宋" w:hAnsi="仿宋" w:eastAsia="仿宋" w:cs="仿宋"/>
          <w:sz w:val="28"/>
          <w:szCs w:val="28"/>
        </w:rPr>
        <w:t xml:space="preserve"> </w:t>
      </w:r>
      <w:r>
        <w:rPr>
          <w:rFonts w:ascii="仿宋" w:hAnsi="仿宋" w:eastAsia="仿宋" w:cs="仿宋"/>
          <w:spacing w:val="-2"/>
          <w:sz w:val="28"/>
          <w:szCs w:val="28"/>
        </w:rPr>
        <w:t>行宣传播</w:t>
      </w:r>
      <w:r>
        <w:rPr>
          <w:rFonts w:ascii="仿宋" w:hAnsi="仿宋" w:eastAsia="仿宋" w:cs="仿宋"/>
          <w:spacing w:val="-1"/>
          <w:sz w:val="28"/>
          <w:szCs w:val="28"/>
        </w:rPr>
        <w:t>放。</w:t>
      </w:r>
    </w:p>
    <w:p>
      <w:pPr>
        <w:spacing w:before="1" w:line="217" w:lineRule="auto"/>
        <w:ind w:left="579"/>
        <w:rPr>
          <w:rFonts w:ascii="仿宋" w:hAnsi="仿宋" w:eastAsia="仿宋" w:cs="仿宋"/>
          <w:sz w:val="28"/>
          <w:szCs w:val="28"/>
        </w:rPr>
      </w:pPr>
      <w:r>
        <w:rPr>
          <w:rFonts w:ascii="Arial" w:hAnsi="Arial" w:eastAsia="Arial" w:cs="Arial"/>
          <w:spacing w:val="1"/>
          <w:sz w:val="28"/>
          <w:szCs w:val="28"/>
        </w:rPr>
        <w:t xml:space="preserve">2. </w:t>
      </w:r>
      <w:r>
        <w:rPr>
          <w:rFonts w:ascii="仿宋" w:hAnsi="仿宋" w:eastAsia="仿宋" w:cs="仿宋"/>
          <w:spacing w:val="1"/>
          <w:sz w:val="28"/>
          <w:szCs w:val="28"/>
        </w:rPr>
        <w:t>技能概要：包括技能介</w:t>
      </w:r>
      <w:r>
        <w:rPr>
          <w:rFonts w:ascii="仿宋" w:hAnsi="仿宋" w:eastAsia="仿宋" w:cs="仿宋"/>
          <w:sz w:val="28"/>
          <w:szCs w:val="28"/>
        </w:rPr>
        <w:t>绍、技能操作要点、评价指标等。</w:t>
      </w:r>
    </w:p>
    <w:p>
      <w:pPr>
        <w:spacing w:before="292" w:line="403" w:lineRule="auto"/>
        <w:ind w:left="28" w:right="89" w:firstLine="554"/>
        <w:rPr>
          <w:rFonts w:ascii="仿宋" w:hAnsi="仿宋" w:eastAsia="仿宋" w:cs="仿宋"/>
          <w:sz w:val="28"/>
          <w:szCs w:val="28"/>
        </w:rPr>
      </w:pPr>
      <w:r>
        <w:rPr>
          <w:rFonts w:ascii="Arial" w:hAnsi="Arial" w:eastAsia="Arial" w:cs="Arial"/>
          <w:spacing w:val="4"/>
          <w:sz w:val="28"/>
          <w:szCs w:val="28"/>
        </w:rPr>
        <w:t xml:space="preserve">3.  </w:t>
      </w:r>
      <w:r>
        <w:rPr>
          <w:rFonts w:ascii="仿宋" w:hAnsi="仿宋" w:eastAsia="仿宋" w:cs="仿宋"/>
          <w:spacing w:val="2"/>
          <w:sz w:val="28"/>
          <w:szCs w:val="28"/>
        </w:rPr>
        <w:t>教学资源：教学资源充分涵盖赛项内容。赛项内容资源可单</w:t>
      </w:r>
      <w:r>
        <w:rPr>
          <w:rFonts w:ascii="仿宋" w:hAnsi="仿宋" w:eastAsia="仿宋" w:cs="仿宋"/>
          <w:sz w:val="28"/>
          <w:szCs w:val="28"/>
        </w:rPr>
        <w:t xml:space="preserve"> </w:t>
      </w:r>
      <w:r>
        <w:rPr>
          <w:rFonts w:ascii="仿宋" w:hAnsi="仿宋" w:eastAsia="仿宋" w:cs="仿宋"/>
          <w:spacing w:val="6"/>
          <w:sz w:val="28"/>
          <w:szCs w:val="28"/>
        </w:rPr>
        <w:t>独</w:t>
      </w:r>
      <w:r>
        <w:rPr>
          <w:rFonts w:ascii="仿宋" w:hAnsi="仿宋" w:eastAsia="仿宋" w:cs="仿宋"/>
          <w:spacing w:val="3"/>
          <w:sz w:val="28"/>
          <w:szCs w:val="28"/>
        </w:rPr>
        <w:t>列出，也可融入各教学元。资源包括教学方案、训练指导、作业</w:t>
      </w:r>
      <w:r>
        <w:rPr>
          <w:rFonts w:ascii="Arial" w:hAnsi="Arial" w:eastAsia="Arial" w:cs="Arial"/>
          <w:spacing w:val="3"/>
          <w:sz w:val="28"/>
          <w:szCs w:val="28"/>
        </w:rPr>
        <w:t>/</w:t>
      </w:r>
      <w:r>
        <w:rPr>
          <w:rFonts w:ascii="Arial" w:hAnsi="Arial" w:eastAsia="Arial" w:cs="Arial"/>
          <w:sz w:val="28"/>
          <w:szCs w:val="28"/>
        </w:rPr>
        <w:t xml:space="preserve"> </w:t>
      </w:r>
      <w:r>
        <w:rPr>
          <w:rFonts w:ascii="仿宋" w:hAnsi="仿宋" w:eastAsia="仿宋" w:cs="仿宋"/>
          <w:spacing w:val="1"/>
          <w:sz w:val="28"/>
          <w:szCs w:val="28"/>
        </w:rPr>
        <w:t>任务、实验</w:t>
      </w:r>
      <w:r>
        <w:rPr>
          <w:rFonts w:ascii="Arial" w:hAnsi="Arial" w:eastAsia="Arial" w:cs="Arial"/>
          <w:spacing w:val="1"/>
          <w:sz w:val="28"/>
          <w:szCs w:val="28"/>
        </w:rPr>
        <w:t>/</w:t>
      </w:r>
      <w:r>
        <w:rPr>
          <w:rFonts w:ascii="仿宋" w:hAnsi="仿宋" w:eastAsia="仿宋" w:cs="仿宋"/>
          <w:spacing w:val="1"/>
          <w:sz w:val="28"/>
          <w:szCs w:val="28"/>
        </w:rPr>
        <w:t>实训</w:t>
      </w:r>
      <w:r>
        <w:rPr>
          <w:rFonts w:ascii="Arial" w:hAnsi="Arial" w:eastAsia="Arial" w:cs="Arial"/>
          <w:spacing w:val="1"/>
          <w:sz w:val="28"/>
          <w:szCs w:val="28"/>
        </w:rPr>
        <w:t>/</w:t>
      </w:r>
      <w:r>
        <w:rPr>
          <w:rFonts w:ascii="仿宋" w:hAnsi="仿宋" w:eastAsia="仿宋" w:cs="仿宋"/>
          <w:spacing w:val="1"/>
          <w:sz w:val="28"/>
          <w:szCs w:val="28"/>
        </w:rPr>
        <w:t>实习资源等，其</w:t>
      </w:r>
      <w:r>
        <w:rPr>
          <w:rFonts w:ascii="仿宋" w:hAnsi="仿宋" w:eastAsia="仿宋" w:cs="仿宋"/>
          <w:sz w:val="28"/>
          <w:szCs w:val="28"/>
        </w:rPr>
        <w:t xml:space="preserve">呈现形式可以是演示文稿、图片操 </w:t>
      </w:r>
      <w:r>
        <w:rPr>
          <w:rFonts w:ascii="仿宋" w:hAnsi="仿宋" w:eastAsia="仿宋" w:cs="仿宋"/>
          <w:spacing w:val="-1"/>
          <w:sz w:val="28"/>
          <w:szCs w:val="28"/>
        </w:rPr>
        <w:t>作流程演示视频、动画及相关</w:t>
      </w:r>
      <w:r>
        <w:rPr>
          <w:rFonts w:ascii="仿宋" w:hAnsi="仿宋" w:eastAsia="仿宋" w:cs="仿宋"/>
          <w:sz w:val="28"/>
          <w:szCs w:val="28"/>
        </w:rPr>
        <w:t>微课、微资源等。</w:t>
      </w:r>
    </w:p>
    <w:p>
      <w:pPr>
        <w:spacing w:before="54" w:line="219" w:lineRule="auto"/>
        <w:ind w:left="573"/>
        <w:outlineLvl w:val="1"/>
        <w:rPr>
          <w:rFonts w:ascii="仿宋" w:hAnsi="仿宋" w:eastAsia="仿宋" w:cs="仿宋"/>
          <w:sz w:val="28"/>
          <w:szCs w:val="28"/>
        </w:rPr>
      </w:pPr>
      <w:r>
        <w:rPr>
          <w:rFonts w:ascii="仿宋" w:hAnsi="仿宋" w:eastAsia="仿宋" w:cs="仿宋"/>
          <w:spacing w:val="-14"/>
          <w:sz w:val="28"/>
          <w:szCs w:val="28"/>
        </w:rPr>
        <w:t>( 二 ) 拓展资源</w:t>
      </w:r>
    </w:p>
    <w:p>
      <w:pPr>
        <w:spacing w:before="294" w:line="411" w:lineRule="auto"/>
        <w:ind w:left="28" w:firstLine="559"/>
        <w:rPr>
          <w:rFonts w:ascii="仿宋" w:hAnsi="仿宋" w:eastAsia="仿宋" w:cs="仿宋"/>
          <w:sz w:val="28"/>
          <w:szCs w:val="28"/>
        </w:rPr>
      </w:pPr>
      <w:r>
        <w:rPr>
          <w:rFonts w:ascii="仿宋" w:hAnsi="仿宋" w:eastAsia="仿宋" w:cs="仿宋"/>
          <w:spacing w:val="-4"/>
          <w:sz w:val="28"/>
          <w:szCs w:val="28"/>
        </w:rPr>
        <w:t>拓展资源是指反映技能特色、可应用于各教学与训练环节、</w:t>
      </w:r>
      <w:r>
        <w:rPr>
          <w:rFonts w:ascii="仿宋" w:hAnsi="仿宋" w:eastAsia="仿宋" w:cs="仿宋"/>
          <w:spacing w:val="-3"/>
          <w:sz w:val="28"/>
          <w:szCs w:val="28"/>
        </w:rPr>
        <w:t>支</w:t>
      </w:r>
      <w:r>
        <w:rPr>
          <w:rFonts w:ascii="仿宋" w:hAnsi="仿宋" w:eastAsia="仿宋" w:cs="仿宋"/>
          <w:sz w:val="28"/>
          <w:szCs w:val="28"/>
        </w:rPr>
        <w:t xml:space="preserve">持 </w:t>
      </w:r>
      <w:r>
        <w:rPr>
          <w:rFonts w:ascii="仿宋" w:hAnsi="仿宋" w:eastAsia="仿宋" w:cs="仿宋"/>
          <w:spacing w:val="-6"/>
          <w:sz w:val="28"/>
          <w:szCs w:val="28"/>
        </w:rPr>
        <w:t>技能教学和学</w:t>
      </w:r>
      <w:r>
        <w:rPr>
          <w:rFonts w:ascii="仿宋" w:hAnsi="仿宋" w:eastAsia="仿宋" w:cs="仿宋"/>
          <w:spacing w:val="-3"/>
          <w:sz w:val="28"/>
          <w:szCs w:val="28"/>
        </w:rPr>
        <w:t>习过程的较为成熟多样性辅助资源。加强学校与企业的</w:t>
      </w:r>
      <w:r>
        <w:rPr>
          <w:rFonts w:ascii="仿宋" w:hAnsi="仿宋" w:eastAsia="仿宋" w:cs="仿宋"/>
          <w:sz w:val="28"/>
          <w:szCs w:val="28"/>
        </w:rPr>
        <w:t xml:space="preserve"> </w:t>
      </w:r>
      <w:r>
        <w:rPr>
          <w:rFonts w:ascii="仿宋" w:hAnsi="仿宋" w:eastAsia="仿宋" w:cs="仿宋"/>
          <w:spacing w:val="-18"/>
          <w:sz w:val="28"/>
          <w:szCs w:val="28"/>
        </w:rPr>
        <w:t>合作</w:t>
      </w:r>
      <w:r>
        <w:rPr>
          <w:rFonts w:ascii="仿宋" w:hAnsi="仿宋" w:eastAsia="仿宋" w:cs="仿宋"/>
          <w:spacing w:val="-11"/>
          <w:sz w:val="28"/>
          <w:szCs w:val="28"/>
        </w:rPr>
        <w:t>，</w:t>
      </w:r>
      <w:r>
        <w:rPr>
          <w:rFonts w:ascii="仿宋" w:hAnsi="仿宋" w:eastAsia="仿宋" w:cs="仿宋"/>
          <w:spacing w:val="-9"/>
          <w:sz w:val="28"/>
          <w:szCs w:val="28"/>
        </w:rPr>
        <w:t>教学生产的结合，优化现有教学或实训模式。例如：评点视频、</w:t>
      </w:r>
      <w:r>
        <w:rPr>
          <w:rFonts w:ascii="仿宋" w:hAnsi="仿宋" w:eastAsia="仿宋" w:cs="仿宋"/>
          <w:sz w:val="28"/>
          <w:szCs w:val="28"/>
        </w:rPr>
        <w:t xml:space="preserve"> </w:t>
      </w:r>
      <w:r>
        <w:rPr>
          <w:rFonts w:ascii="仿宋" w:hAnsi="仿宋" w:eastAsia="仿宋" w:cs="仿宋"/>
          <w:spacing w:val="-1"/>
          <w:sz w:val="28"/>
          <w:szCs w:val="28"/>
        </w:rPr>
        <w:t>访谈、赛题库、素材资源库等。</w:t>
      </w:r>
    </w:p>
    <w:p>
      <w:pPr>
        <w:spacing w:line="214" w:lineRule="auto"/>
        <w:ind w:left="573"/>
        <w:outlineLvl w:val="1"/>
        <w:rPr>
          <w:rFonts w:ascii="仿宋" w:hAnsi="仿宋" w:eastAsia="仿宋" w:cs="仿宋"/>
          <w:sz w:val="28"/>
          <w:szCs w:val="28"/>
        </w:rPr>
      </w:pPr>
      <w:r>
        <w:rPr>
          <w:rFonts w:ascii="仿宋" w:hAnsi="仿宋" w:eastAsia="仿宋" w:cs="仿宋"/>
          <w:spacing w:val="-11"/>
          <w:sz w:val="28"/>
          <w:szCs w:val="28"/>
        </w:rPr>
        <w:t>(</w:t>
      </w:r>
      <w:r>
        <w:rPr>
          <w:rFonts w:ascii="仿宋" w:hAnsi="仿宋" w:eastAsia="仿宋" w:cs="仿宋"/>
          <w:spacing w:val="-8"/>
          <w:sz w:val="28"/>
          <w:szCs w:val="28"/>
        </w:rPr>
        <w:t xml:space="preserve"> 三 ) 资源转化成果与完成时间</w:t>
      </w:r>
    </w:p>
    <w:p>
      <w:pPr>
        <w:sectPr>
          <w:headerReference r:id="rId86" w:type="default"/>
          <w:footerReference r:id="rId87" w:type="default"/>
          <w:pgSz w:w="11906" w:h="16839"/>
          <w:pgMar w:top="1235" w:right="1710" w:bottom="1574" w:left="1785" w:header="879" w:footer="1407" w:gutter="0"/>
          <w:cols w:space="720" w:num="1"/>
        </w:sectPr>
      </w:pPr>
    </w:p>
    <w:p/>
    <w:p/>
    <w:p/>
    <w:p>
      <w:pPr>
        <w:spacing w:line="104" w:lineRule="exact"/>
      </w:pPr>
    </w:p>
    <w:tbl>
      <w:tblPr>
        <w:tblStyle w:val="4"/>
        <w:tblW w:w="859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711"/>
        <w:gridCol w:w="2130"/>
        <w:gridCol w:w="1278"/>
        <w:gridCol w:w="1278"/>
        <w:gridCol w:w="1286"/>
        <w:gridCol w:w="12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3521" w:type="dxa"/>
            <w:gridSpan w:val="3"/>
            <w:vAlign w:val="top"/>
          </w:tcPr>
          <w:p>
            <w:pPr>
              <w:spacing w:before="136" w:line="224" w:lineRule="auto"/>
              <w:ind w:left="1298"/>
              <w:rPr>
                <w:rFonts w:ascii="仿宋" w:hAnsi="仿宋" w:eastAsia="仿宋" w:cs="仿宋"/>
                <w:sz w:val="23"/>
                <w:szCs w:val="23"/>
              </w:rPr>
            </w:pPr>
            <w:r>
              <w:rPr>
                <w:rFonts w:ascii="仿宋" w:hAnsi="仿宋" w:eastAsia="仿宋" w:cs="仿宋"/>
                <w:spacing w:val="5"/>
                <w:sz w:val="23"/>
                <w:szCs w:val="23"/>
              </w:rPr>
              <w:t>资源名称</w:t>
            </w:r>
          </w:p>
        </w:tc>
        <w:tc>
          <w:tcPr>
            <w:tcW w:w="1278" w:type="dxa"/>
            <w:vAlign w:val="top"/>
          </w:tcPr>
          <w:p>
            <w:pPr>
              <w:spacing w:before="136" w:line="226" w:lineRule="auto"/>
              <w:ind w:left="163"/>
              <w:rPr>
                <w:rFonts w:ascii="仿宋" w:hAnsi="仿宋" w:eastAsia="仿宋" w:cs="仿宋"/>
                <w:sz w:val="23"/>
                <w:szCs w:val="23"/>
              </w:rPr>
            </w:pPr>
            <w:r>
              <w:rPr>
                <w:rFonts w:ascii="仿宋" w:hAnsi="仿宋" w:eastAsia="仿宋" w:cs="仿宋"/>
                <w:spacing w:val="8"/>
                <w:sz w:val="23"/>
                <w:szCs w:val="23"/>
              </w:rPr>
              <w:t>表现形式</w:t>
            </w:r>
          </w:p>
        </w:tc>
        <w:tc>
          <w:tcPr>
            <w:tcW w:w="1278" w:type="dxa"/>
            <w:vAlign w:val="top"/>
          </w:tcPr>
          <w:p>
            <w:pPr>
              <w:spacing w:before="136" w:line="226" w:lineRule="auto"/>
              <w:ind w:left="176"/>
              <w:rPr>
                <w:rFonts w:ascii="仿宋" w:hAnsi="仿宋" w:eastAsia="仿宋" w:cs="仿宋"/>
                <w:sz w:val="23"/>
                <w:szCs w:val="23"/>
              </w:rPr>
            </w:pPr>
            <w:r>
              <w:rPr>
                <w:rFonts w:ascii="仿宋" w:hAnsi="仿宋" w:eastAsia="仿宋" w:cs="仿宋"/>
                <w:spacing w:val="5"/>
                <w:sz w:val="23"/>
                <w:szCs w:val="23"/>
              </w:rPr>
              <w:t>资源数量</w:t>
            </w:r>
          </w:p>
        </w:tc>
        <w:tc>
          <w:tcPr>
            <w:tcW w:w="1286" w:type="dxa"/>
            <w:vAlign w:val="top"/>
          </w:tcPr>
          <w:p>
            <w:pPr>
              <w:spacing w:before="136" w:line="225" w:lineRule="auto"/>
              <w:ind w:left="180"/>
              <w:rPr>
                <w:rFonts w:ascii="仿宋" w:hAnsi="仿宋" w:eastAsia="仿宋" w:cs="仿宋"/>
                <w:sz w:val="23"/>
                <w:szCs w:val="23"/>
              </w:rPr>
            </w:pPr>
            <w:r>
              <w:rPr>
                <w:rFonts w:ascii="仿宋" w:hAnsi="仿宋" w:eastAsia="仿宋" w:cs="仿宋"/>
                <w:spacing w:val="5"/>
                <w:sz w:val="23"/>
                <w:szCs w:val="23"/>
              </w:rPr>
              <w:t>资源要求</w:t>
            </w:r>
          </w:p>
        </w:tc>
        <w:tc>
          <w:tcPr>
            <w:tcW w:w="1227" w:type="dxa"/>
            <w:vAlign w:val="top"/>
          </w:tcPr>
          <w:p>
            <w:pPr>
              <w:spacing w:before="136" w:line="226" w:lineRule="auto"/>
              <w:ind w:left="152"/>
              <w:rPr>
                <w:rFonts w:ascii="仿宋" w:hAnsi="仿宋" w:eastAsia="仿宋" w:cs="仿宋"/>
                <w:sz w:val="23"/>
                <w:szCs w:val="23"/>
              </w:rPr>
            </w:pPr>
            <w:r>
              <w:rPr>
                <w:rFonts w:ascii="仿宋" w:hAnsi="仿宋" w:eastAsia="仿宋" w:cs="仿宋"/>
                <w:spacing w:val="5"/>
                <w:sz w:val="23"/>
                <w:szCs w:val="23"/>
              </w:rPr>
              <w:t>完</w:t>
            </w:r>
            <w:r>
              <w:rPr>
                <w:rFonts w:ascii="仿宋" w:hAnsi="仿宋" w:eastAsia="仿宋" w:cs="仿宋"/>
                <w:spacing w:val="4"/>
                <w:sz w:val="23"/>
                <w:szCs w:val="23"/>
              </w:rPr>
              <w:t>成时间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68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5" w:line="265" w:lineRule="auto"/>
              <w:ind w:left="130" w:right="108" w:hanging="13"/>
              <w:rPr>
                <w:rFonts w:ascii="仿宋" w:hAnsi="仿宋" w:eastAsia="仿宋" w:cs="仿宋"/>
                <w:sz w:val="23"/>
                <w:szCs w:val="23"/>
              </w:rPr>
            </w:pPr>
            <w:r>
              <w:rPr>
                <w:rFonts w:ascii="仿宋" w:hAnsi="仿宋" w:eastAsia="仿宋" w:cs="仿宋"/>
                <w:spacing w:val="-7"/>
                <w:sz w:val="23"/>
                <w:szCs w:val="23"/>
              </w:rPr>
              <w:t>基</w:t>
            </w:r>
            <w:r>
              <w:rPr>
                <w:rFonts w:ascii="仿宋" w:hAnsi="仿宋" w:eastAsia="仿宋" w:cs="仿宋"/>
                <w:spacing w:val="-5"/>
                <w:sz w:val="23"/>
                <w:szCs w:val="23"/>
              </w:rPr>
              <w:t>本</w:t>
            </w:r>
            <w:r>
              <w:rPr>
                <w:rFonts w:ascii="仿宋" w:hAnsi="仿宋" w:eastAsia="仿宋" w:cs="仿宋"/>
                <w:sz w:val="23"/>
                <w:szCs w:val="23"/>
              </w:rPr>
              <w:t xml:space="preserve"> </w:t>
            </w:r>
            <w:r>
              <w:rPr>
                <w:rFonts w:ascii="仿宋" w:hAnsi="仿宋" w:eastAsia="仿宋" w:cs="仿宋"/>
                <w:spacing w:val="-13"/>
                <w:sz w:val="23"/>
                <w:szCs w:val="23"/>
              </w:rPr>
              <w:t>资</w:t>
            </w:r>
            <w:r>
              <w:rPr>
                <w:rFonts w:ascii="仿宋" w:hAnsi="仿宋" w:eastAsia="仿宋" w:cs="仿宋"/>
                <w:spacing w:val="-12"/>
                <w:sz w:val="23"/>
                <w:szCs w:val="23"/>
              </w:rPr>
              <w:t>源</w:t>
            </w:r>
          </w:p>
        </w:tc>
        <w:tc>
          <w:tcPr>
            <w:tcW w:w="711" w:type="dxa"/>
            <w:vMerge w:val="restart"/>
            <w:tcBorders>
              <w:bottom w:val="nil"/>
            </w:tcBorders>
            <w:vAlign w:val="top"/>
          </w:tcPr>
          <w:p>
            <w:pPr>
              <w:spacing w:line="468" w:lineRule="auto"/>
              <w:rPr>
                <w:rFonts w:ascii="Arial"/>
                <w:sz w:val="21"/>
              </w:rPr>
            </w:pPr>
          </w:p>
          <w:p>
            <w:pPr>
              <w:spacing w:before="74" w:line="265" w:lineRule="auto"/>
              <w:ind w:left="119" w:right="116"/>
              <w:rPr>
                <w:rFonts w:ascii="仿宋" w:hAnsi="仿宋" w:eastAsia="仿宋" w:cs="仿宋"/>
                <w:sz w:val="23"/>
                <w:szCs w:val="23"/>
              </w:rPr>
            </w:pPr>
            <w:r>
              <w:rPr>
                <w:rFonts w:ascii="仿宋" w:hAnsi="仿宋" w:eastAsia="仿宋" w:cs="仿宋"/>
                <w:spacing w:val="5"/>
                <w:sz w:val="23"/>
                <w:szCs w:val="23"/>
              </w:rPr>
              <w:t>风</w:t>
            </w:r>
            <w:r>
              <w:rPr>
                <w:rFonts w:ascii="仿宋" w:hAnsi="仿宋" w:eastAsia="仿宋" w:cs="仿宋"/>
                <w:spacing w:val="4"/>
                <w:sz w:val="23"/>
                <w:szCs w:val="23"/>
              </w:rPr>
              <w:t>采</w:t>
            </w:r>
            <w:r>
              <w:rPr>
                <w:rFonts w:ascii="仿宋" w:hAnsi="仿宋" w:eastAsia="仿宋" w:cs="仿宋"/>
                <w:sz w:val="23"/>
                <w:szCs w:val="23"/>
              </w:rPr>
              <w:t xml:space="preserve"> </w:t>
            </w:r>
            <w:r>
              <w:rPr>
                <w:rFonts w:ascii="仿宋" w:hAnsi="仿宋" w:eastAsia="仿宋" w:cs="仿宋"/>
                <w:spacing w:val="5"/>
                <w:sz w:val="23"/>
                <w:szCs w:val="23"/>
              </w:rPr>
              <w:t>展</w:t>
            </w:r>
            <w:r>
              <w:rPr>
                <w:rFonts w:ascii="仿宋" w:hAnsi="仿宋" w:eastAsia="仿宋" w:cs="仿宋"/>
                <w:spacing w:val="4"/>
                <w:sz w:val="23"/>
                <w:szCs w:val="23"/>
              </w:rPr>
              <w:t>示</w:t>
            </w:r>
          </w:p>
        </w:tc>
        <w:tc>
          <w:tcPr>
            <w:tcW w:w="2130" w:type="dxa"/>
            <w:vAlign w:val="top"/>
          </w:tcPr>
          <w:p>
            <w:pPr>
              <w:spacing w:line="309" w:lineRule="auto"/>
              <w:rPr>
                <w:rFonts w:ascii="Arial"/>
                <w:sz w:val="21"/>
              </w:rPr>
            </w:pPr>
          </w:p>
          <w:p>
            <w:pPr>
              <w:spacing w:before="75" w:line="226" w:lineRule="auto"/>
              <w:ind w:left="466"/>
              <w:rPr>
                <w:rFonts w:ascii="仿宋" w:hAnsi="仿宋" w:eastAsia="仿宋" w:cs="仿宋"/>
                <w:sz w:val="23"/>
                <w:szCs w:val="23"/>
              </w:rPr>
            </w:pPr>
            <w:r>
              <w:rPr>
                <w:rFonts w:ascii="仿宋" w:hAnsi="仿宋" w:eastAsia="仿宋" w:cs="仿宋"/>
                <w:spacing w:val="9"/>
                <w:sz w:val="23"/>
                <w:szCs w:val="23"/>
              </w:rPr>
              <w:t>赛项宣传片</w:t>
            </w:r>
          </w:p>
        </w:tc>
        <w:tc>
          <w:tcPr>
            <w:tcW w:w="1278" w:type="dxa"/>
            <w:vAlign w:val="top"/>
          </w:tcPr>
          <w:p>
            <w:pPr>
              <w:spacing w:line="309" w:lineRule="auto"/>
              <w:rPr>
                <w:rFonts w:ascii="Arial"/>
                <w:sz w:val="21"/>
              </w:rPr>
            </w:pPr>
          </w:p>
          <w:p>
            <w:pPr>
              <w:spacing w:before="75" w:line="227" w:lineRule="auto"/>
              <w:ind w:left="409"/>
              <w:rPr>
                <w:rFonts w:ascii="仿宋" w:hAnsi="仿宋" w:eastAsia="仿宋" w:cs="仿宋"/>
                <w:sz w:val="23"/>
                <w:szCs w:val="23"/>
              </w:rPr>
            </w:pPr>
            <w:r>
              <w:rPr>
                <w:rFonts w:ascii="仿宋" w:hAnsi="仿宋" w:eastAsia="仿宋" w:cs="仿宋"/>
                <w:spacing w:val="3"/>
                <w:sz w:val="23"/>
                <w:szCs w:val="23"/>
              </w:rPr>
              <w:t>视频</w:t>
            </w:r>
          </w:p>
        </w:tc>
        <w:tc>
          <w:tcPr>
            <w:tcW w:w="1278" w:type="dxa"/>
            <w:vAlign w:val="top"/>
          </w:tcPr>
          <w:p>
            <w:pPr>
              <w:spacing w:line="340" w:lineRule="auto"/>
              <w:rPr>
                <w:rFonts w:ascii="Arial"/>
                <w:sz w:val="21"/>
              </w:rPr>
            </w:pPr>
          </w:p>
          <w:p>
            <w:pPr>
              <w:spacing w:before="75" w:line="192" w:lineRule="auto"/>
              <w:ind w:left="357"/>
              <w:rPr>
                <w:rFonts w:ascii="仿宋" w:hAnsi="仿宋" w:eastAsia="仿宋" w:cs="仿宋"/>
                <w:sz w:val="23"/>
                <w:szCs w:val="23"/>
              </w:rPr>
            </w:pPr>
            <w:r>
              <w:rPr>
                <w:rFonts w:ascii="仿宋" w:hAnsi="仿宋" w:eastAsia="仿宋" w:cs="仿宋"/>
                <w:spacing w:val="2"/>
                <w:sz w:val="23"/>
                <w:szCs w:val="23"/>
              </w:rPr>
              <w:t>6</w:t>
            </w:r>
            <w:r>
              <w:rPr>
                <w:rFonts w:ascii="仿宋" w:hAnsi="仿宋" w:eastAsia="仿宋" w:cs="仿宋"/>
                <w:spacing w:val="1"/>
                <w:sz w:val="23"/>
                <w:szCs w:val="23"/>
              </w:rPr>
              <w:t>00</w:t>
            </w:r>
            <w:r>
              <w:rPr>
                <w:rFonts w:ascii="仿宋" w:hAnsi="仿宋" w:eastAsia="仿宋" w:cs="仿宋"/>
                <w:sz w:val="23"/>
                <w:szCs w:val="23"/>
              </w:rPr>
              <w:t>MB</w:t>
            </w:r>
          </w:p>
        </w:tc>
        <w:tc>
          <w:tcPr>
            <w:tcW w:w="1286" w:type="dxa"/>
            <w:vAlign w:val="top"/>
          </w:tcPr>
          <w:p>
            <w:pPr>
              <w:spacing w:line="309" w:lineRule="auto"/>
              <w:rPr>
                <w:rFonts w:ascii="Arial"/>
                <w:sz w:val="21"/>
              </w:rPr>
            </w:pPr>
          </w:p>
          <w:p>
            <w:pPr>
              <w:spacing w:before="75" w:line="227" w:lineRule="auto"/>
              <w:ind w:left="65"/>
              <w:rPr>
                <w:rFonts w:ascii="仿宋" w:hAnsi="仿宋" w:eastAsia="仿宋" w:cs="仿宋"/>
                <w:sz w:val="23"/>
                <w:szCs w:val="23"/>
              </w:rPr>
            </w:pPr>
            <w:r>
              <w:rPr>
                <w:rFonts w:ascii="仿宋" w:hAnsi="仿宋" w:eastAsia="仿宋" w:cs="仿宋"/>
                <w:spacing w:val="5"/>
                <w:sz w:val="23"/>
                <w:szCs w:val="23"/>
              </w:rPr>
              <w:t>1</w:t>
            </w:r>
            <w:r>
              <w:rPr>
                <w:rFonts w:ascii="仿宋" w:hAnsi="仿宋" w:eastAsia="仿宋" w:cs="仿宋"/>
                <w:spacing w:val="4"/>
                <w:sz w:val="23"/>
                <w:szCs w:val="23"/>
              </w:rPr>
              <w:t>5分钟以上</w:t>
            </w:r>
          </w:p>
        </w:tc>
        <w:tc>
          <w:tcPr>
            <w:tcW w:w="1227" w:type="dxa"/>
            <w:vAlign w:val="top"/>
          </w:tcPr>
          <w:p>
            <w:pPr>
              <w:spacing w:line="309" w:lineRule="auto"/>
              <w:rPr>
                <w:rFonts w:ascii="Arial"/>
                <w:sz w:val="21"/>
              </w:rPr>
            </w:pPr>
          </w:p>
          <w:p>
            <w:pPr>
              <w:spacing w:before="75" w:line="226" w:lineRule="auto"/>
              <w:ind w:left="134"/>
              <w:rPr>
                <w:rFonts w:ascii="仿宋" w:hAnsi="仿宋" w:eastAsia="仿宋" w:cs="仿宋"/>
                <w:sz w:val="23"/>
                <w:szCs w:val="23"/>
              </w:rPr>
            </w:pPr>
            <w:r>
              <w:rPr>
                <w:rFonts w:ascii="仿宋" w:hAnsi="仿宋" w:eastAsia="仿宋" w:cs="仿宋"/>
                <w:spacing w:val="7"/>
                <w:sz w:val="23"/>
                <w:szCs w:val="23"/>
              </w:rPr>
              <w:t>赛后30日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0" w:type="dxa"/>
            <w:vMerge w:val="continue"/>
            <w:tcBorders>
              <w:top w:val="nil"/>
              <w:bottom w:val="nil"/>
            </w:tcBorders>
            <w:vAlign w:val="top"/>
          </w:tcPr>
          <w:p>
            <w:pPr>
              <w:rPr>
                <w:rFonts w:ascii="Arial"/>
                <w:sz w:val="21"/>
              </w:rPr>
            </w:pPr>
          </w:p>
        </w:tc>
        <w:tc>
          <w:tcPr>
            <w:tcW w:w="711" w:type="dxa"/>
            <w:vMerge w:val="continue"/>
            <w:tcBorders>
              <w:top w:val="nil"/>
            </w:tcBorders>
            <w:vAlign w:val="top"/>
          </w:tcPr>
          <w:p>
            <w:pPr>
              <w:rPr>
                <w:rFonts w:ascii="Arial"/>
                <w:sz w:val="21"/>
              </w:rPr>
            </w:pPr>
          </w:p>
        </w:tc>
        <w:tc>
          <w:tcPr>
            <w:tcW w:w="2130" w:type="dxa"/>
            <w:vAlign w:val="top"/>
          </w:tcPr>
          <w:p>
            <w:pPr>
              <w:spacing w:before="194" w:line="225" w:lineRule="auto"/>
              <w:ind w:left="472"/>
              <w:rPr>
                <w:rFonts w:ascii="仿宋" w:hAnsi="仿宋" w:eastAsia="仿宋" w:cs="仿宋"/>
                <w:sz w:val="23"/>
                <w:szCs w:val="23"/>
              </w:rPr>
            </w:pPr>
            <w:r>
              <w:rPr>
                <w:rFonts w:ascii="仿宋" w:hAnsi="仿宋" w:eastAsia="仿宋" w:cs="仿宋"/>
                <w:spacing w:val="8"/>
                <w:sz w:val="23"/>
                <w:szCs w:val="23"/>
              </w:rPr>
              <w:t>风采展示</w:t>
            </w:r>
            <w:r>
              <w:rPr>
                <w:rFonts w:ascii="仿宋" w:hAnsi="仿宋" w:eastAsia="仿宋" w:cs="仿宋"/>
                <w:spacing w:val="7"/>
                <w:sz w:val="23"/>
                <w:szCs w:val="23"/>
              </w:rPr>
              <w:t>片</w:t>
            </w:r>
          </w:p>
        </w:tc>
        <w:tc>
          <w:tcPr>
            <w:tcW w:w="1278" w:type="dxa"/>
            <w:vAlign w:val="top"/>
          </w:tcPr>
          <w:p>
            <w:pPr>
              <w:spacing w:before="194" w:line="227" w:lineRule="auto"/>
              <w:ind w:left="409"/>
              <w:rPr>
                <w:rFonts w:ascii="仿宋" w:hAnsi="仿宋" w:eastAsia="仿宋" w:cs="仿宋"/>
                <w:sz w:val="23"/>
                <w:szCs w:val="23"/>
              </w:rPr>
            </w:pPr>
            <w:r>
              <w:rPr>
                <w:rFonts w:ascii="仿宋" w:hAnsi="仿宋" w:eastAsia="仿宋" w:cs="仿宋"/>
                <w:spacing w:val="3"/>
                <w:sz w:val="23"/>
                <w:szCs w:val="23"/>
              </w:rPr>
              <w:t>视频</w:t>
            </w:r>
          </w:p>
        </w:tc>
        <w:tc>
          <w:tcPr>
            <w:tcW w:w="1278" w:type="dxa"/>
            <w:vAlign w:val="top"/>
          </w:tcPr>
          <w:p>
            <w:pPr>
              <w:spacing w:before="225" w:line="192" w:lineRule="auto"/>
              <w:ind w:left="354"/>
              <w:rPr>
                <w:rFonts w:ascii="仿宋" w:hAnsi="仿宋" w:eastAsia="仿宋" w:cs="仿宋"/>
                <w:sz w:val="23"/>
                <w:szCs w:val="23"/>
              </w:rPr>
            </w:pPr>
            <w:r>
              <w:rPr>
                <w:rFonts w:ascii="仿宋" w:hAnsi="仿宋" w:eastAsia="仿宋" w:cs="仿宋"/>
                <w:spacing w:val="3"/>
                <w:sz w:val="23"/>
                <w:szCs w:val="23"/>
              </w:rPr>
              <w:t>4</w:t>
            </w:r>
            <w:r>
              <w:rPr>
                <w:rFonts w:ascii="仿宋" w:hAnsi="仿宋" w:eastAsia="仿宋" w:cs="仿宋"/>
                <w:spacing w:val="2"/>
                <w:sz w:val="23"/>
                <w:szCs w:val="23"/>
              </w:rPr>
              <w:t>00</w:t>
            </w:r>
            <w:r>
              <w:rPr>
                <w:rFonts w:ascii="仿宋" w:hAnsi="仿宋" w:eastAsia="仿宋" w:cs="仿宋"/>
                <w:sz w:val="23"/>
                <w:szCs w:val="23"/>
              </w:rPr>
              <w:t>MB</w:t>
            </w:r>
          </w:p>
        </w:tc>
        <w:tc>
          <w:tcPr>
            <w:tcW w:w="1286" w:type="dxa"/>
            <w:vAlign w:val="top"/>
          </w:tcPr>
          <w:p>
            <w:pPr>
              <w:spacing w:before="194" w:line="227" w:lineRule="auto"/>
              <w:ind w:left="65"/>
              <w:rPr>
                <w:rFonts w:ascii="仿宋" w:hAnsi="仿宋" w:eastAsia="仿宋" w:cs="仿宋"/>
                <w:sz w:val="23"/>
                <w:szCs w:val="23"/>
              </w:rPr>
            </w:pPr>
            <w:r>
              <w:rPr>
                <w:rFonts w:ascii="仿宋" w:hAnsi="仿宋" w:eastAsia="仿宋" w:cs="仿宋"/>
                <w:spacing w:val="5"/>
                <w:sz w:val="23"/>
                <w:szCs w:val="23"/>
              </w:rPr>
              <w:t>1</w:t>
            </w:r>
            <w:r>
              <w:rPr>
                <w:rFonts w:ascii="仿宋" w:hAnsi="仿宋" w:eastAsia="仿宋" w:cs="仿宋"/>
                <w:spacing w:val="4"/>
                <w:sz w:val="23"/>
                <w:szCs w:val="23"/>
              </w:rPr>
              <w:t>0分钟以上</w:t>
            </w:r>
          </w:p>
        </w:tc>
        <w:tc>
          <w:tcPr>
            <w:tcW w:w="1227" w:type="dxa"/>
            <w:vAlign w:val="top"/>
          </w:tcPr>
          <w:p>
            <w:pPr>
              <w:spacing w:before="194" w:line="226" w:lineRule="auto"/>
              <w:ind w:left="134"/>
              <w:rPr>
                <w:rFonts w:ascii="仿宋" w:hAnsi="仿宋" w:eastAsia="仿宋" w:cs="仿宋"/>
                <w:sz w:val="23"/>
                <w:szCs w:val="23"/>
              </w:rPr>
            </w:pPr>
            <w:r>
              <w:rPr>
                <w:rFonts w:ascii="仿宋" w:hAnsi="仿宋" w:eastAsia="仿宋" w:cs="仿宋"/>
                <w:spacing w:val="7"/>
                <w:sz w:val="23"/>
                <w:szCs w:val="23"/>
              </w:rPr>
              <w:t>赛后30日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680" w:type="dxa"/>
            <w:vMerge w:val="continue"/>
            <w:tcBorders>
              <w:top w:val="nil"/>
              <w:bottom w:val="nil"/>
            </w:tcBorders>
            <w:vAlign w:val="top"/>
          </w:tcPr>
          <w:p>
            <w:pPr>
              <w:rPr>
                <w:rFonts w:ascii="Arial"/>
                <w:sz w:val="21"/>
              </w:rPr>
            </w:pPr>
          </w:p>
        </w:tc>
        <w:tc>
          <w:tcPr>
            <w:tcW w:w="711" w:type="dxa"/>
            <w:vAlign w:val="top"/>
          </w:tcPr>
          <w:p>
            <w:pPr>
              <w:spacing w:line="390" w:lineRule="auto"/>
              <w:rPr>
                <w:rFonts w:ascii="Arial"/>
                <w:sz w:val="21"/>
              </w:rPr>
            </w:pPr>
          </w:p>
          <w:p>
            <w:pPr>
              <w:spacing w:before="74" w:line="264" w:lineRule="auto"/>
              <w:ind w:left="115" w:right="116" w:firstLine="6"/>
              <w:rPr>
                <w:rFonts w:ascii="仿宋" w:hAnsi="仿宋" w:eastAsia="仿宋" w:cs="仿宋"/>
                <w:sz w:val="23"/>
                <w:szCs w:val="23"/>
              </w:rPr>
            </w:pPr>
            <w:r>
              <w:rPr>
                <w:rFonts w:ascii="仿宋" w:hAnsi="仿宋" w:eastAsia="仿宋" w:cs="仿宋"/>
                <w:spacing w:val="4"/>
                <w:sz w:val="23"/>
                <w:szCs w:val="23"/>
              </w:rPr>
              <w:t>技</w:t>
            </w:r>
            <w:r>
              <w:rPr>
                <w:rFonts w:ascii="仿宋" w:hAnsi="仿宋" w:eastAsia="仿宋" w:cs="仿宋"/>
                <w:spacing w:val="3"/>
                <w:sz w:val="23"/>
                <w:szCs w:val="23"/>
              </w:rPr>
              <w:t>能</w:t>
            </w:r>
            <w:r>
              <w:rPr>
                <w:rFonts w:ascii="仿宋" w:hAnsi="仿宋" w:eastAsia="仿宋" w:cs="仿宋"/>
                <w:sz w:val="23"/>
                <w:szCs w:val="23"/>
              </w:rPr>
              <w:t xml:space="preserve"> </w:t>
            </w:r>
            <w:r>
              <w:rPr>
                <w:rFonts w:ascii="仿宋" w:hAnsi="仿宋" w:eastAsia="仿宋" w:cs="仿宋"/>
                <w:spacing w:val="7"/>
                <w:sz w:val="23"/>
                <w:szCs w:val="23"/>
              </w:rPr>
              <w:t>概要</w:t>
            </w:r>
          </w:p>
        </w:tc>
        <w:tc>
          <w:tcPr>
            <w:tcW w:w="2130" w:type="dxa"/>
            <w:vAlign w:val="top"/>
          </w:tcPr>
          <w:p>
            <w:pPr>
              <w:spacing w:line="390" w:lineRule="auto"/>
              <w:rPr>
                <w:rFonts w:ascii="Arial"/>
                <w:sz w:val="21"/>
              </w:rPr>
            </w:pPr>
          </w:p>
          <w:p>
            <w:pPr>
              <w:spacing w:before="74" w:line="264" w:lineRule="auto"/>
              <w:ind w:left="591" w:right="103" w:hanging="477"/>
              <w:rPr>
                <w:rFonts w:ascii="仿宋" w:hAnsi="仿宋" w:eastAsia="仿宋" w:cs="仿宋"/>
                <w:sz w:val="23"/>
                <w:szCs w:val="23"/>
              </w:rPr>
            </w:pPr>
            <w:r>
              <w:rPr>
                <w:rFonts w:ascii="仿宋" w:hAnsi="仿宋" w:eastAsia="仿宋" w:cs="仿宋"/>
                <w:spacing w:val="11"/>
                <w:sz w:val="23"/>
                <w:szCs w:val="23"/>
              </w:rPr>
              <w:t>技</w:t>
            </w:r>
            <w:r>
              <w:rPr>
                <w:rFonts w:ascii="仿宋" w:hAnsi="仿宋" w:eastAsia="仿宋" w:cs="仿宋"/>
                <w:spacing w:val="8"/>
                <w:sz w:val="23"/>
                <w:szCs w:val="23"/>
              </w:rPr>
              <w:t>能介绍技能要点</w:t>
            </w:r>
            <w:r>
              <w:rPr>
                <w:rFonts w:ascii="仿宋" w:hAnsi="仿宋" w:eastAsia="仿宋" w:cs="仿宋"/>
                <w:sz w:val="23"/>
                <w:szCs w:val="23"/>
              </w:rPr>
              <w:t xml:space="preserve"> </w:t>
            </w:r>
            <w:r>
              <w:rPr>
                <w:rFonts w:ascii="仿宋" w:hAnsi="仿宋" w:eastAsia="仿宋" w:cs="仿宋"/>
                <w:spacing w:val="9"/>
                <w:sz w:val="23"/>
                <w:szCs w:val="23"/>
              </w:rPr>
              <w:t>评</w:t>
            </w:r>
            <w:r>
              <w:rPr>
                <w:rFonts w:ascii="仿宋" w:hAnsi="仿宋" w:eastAsia="仿宋" w:cs="仿宋"/>
                <w:spacing w:val="7"/>
                <w:sz w:val="23"/>
                <w:szCs w:val="23"/>
              </w:rPr>
              <w:t>价指标</w:t>
            </w:r>
          </w:p>
        </w:tc>
        <w:tc>
          <w:tcPr>
            <w:tcW w:w="1278" w:type="dxa"/>
            <w:vAlign w:val="top"/>
          </w:tcPr>
          <w:p>
            <w:pPr>
              <w:spacing w:line="272" w:lineRule="auto"/>
              <w:rPr>
                <w:rFonts w:ascii="Arial"/>
                <w:sz w:val="21"/>
              </w:rPr>
            </w:pPr>
          </w:p>
          <w:p>
            <w:pPr>
              <w:spacing w:line="272" w:lineRule="auto"/>
              <w:rPr>
                <w:rFonts w:ascii="Arial"/>
                <w:sz w:val="21"/>
              </w:rPr>
            </w:pPr>
          </w:p>
          <w:p>
            <w:pPr>
              <w:spacing w:before="75" w:line="225" w:lineRule="auto"/>
              <w:ind w:left="415"/>
              <w:rPr>
                <w:rFonts w:ascii="仿宋" w:hAnsi="仿宋" w:eastAsia="仿宋" w:cs="仿宋"/>
                <w:sz w:val="23"/>
                <w:szCs w:val="23"/>
              </w:rPr>
            </w:pPr>
            <w:r>
              <w:rPr>
                <w:rFonts w:ascii="仿宋" w:hAnsi="仿宋" w:eastAsia="仿宋" w:cs="仿宋"/>
                <w:sz w:val="23"/>
                <w:szCs w:val="23"/>
              </w:rPr>
              <w:t>文本</w:t>
            </w:r>
          </w:p>
        </w:tc>
        <w:tc>
          <w:tcPr>
            <w:tcW w:w="1278" w:type="dxa"/>
            <w:vAlign w:val="top"/>
          </w:tcPr>
          <w:p>
            <w:pPr>
              <w:spacing w:line="272" w:lineRule="auto"/>
              <w:rPr>
                <w:rFonts w:ascii="Arial"/>
                <w:sz w:val="21"/>
              </w:rPr>
            </w:pPr>
          </w:p>
          <w:p>
            <w:pPr>
              <w:spacing w:line="272" w:lineRule="auto"/>
              <w:rPr>
                <w:rFonts w:ascii="Arial"/>
                <w:sz w:val="21"/>
              </w:rPr>
            </w:pPr>
          </w:p>
          <w:p>
            <w:pPr>
              <w:spacing w:before="74" w:line="229" w:lineRule="auto"/>
              <w:ind w:left="485"/>
              <w:rPr>
                <w:rFonts w:ascii="仿宋" w:hAnsi="仿宋" w:eastAsia="仿宋" w:cs="仿宋"/>
                <w:sz w:val="23"/>
                <w:szCs w:val="23"/>
              </w:rPr>
            </w:pPr>
            <w:r>
              <w:rPr>
                <w:rFonts w:ascii="仿宋" w:hAnsi="仿宋" w:eastAsia="仿宋" w:cs="仿宋"/>
                <w:spacing w:val="-8"/>
                <w:sz w:val="23"/>
                <w:szCs w:val="23"/>
              </w:rPr>
              <w:t>3</w:t>
            </w:r>
            <w:r>
              <w:rPr>
                <w:rFonts w:ascii="仿宋" w:hAnsi="仿宋" w:eastAsia="仿宋" w:cs="仿宋"/>
                <w:spacing w:val="-6"/>
                <w:sz w:val="23"/>
                <w:szCs w:val="23"/>
              </w:rPr>
              <w:t>套</w:t>
            </w:r>
          </w:p>
        </w:tc>
        <w:tc>
          <w:tcPr>
            <w:tcW w:w="1286" w:type="dxa"/>
            <w:vAlign w:val="top"/>
          </w:tcPr>
          <w:p>
            <w:pPr>
              <w:spacing w:line="272" w:lineRule="auto"/>
              <w:rPr>
                <w:rFonts w:ascii="Arial"/>
                <w:sz w:val="21"/>
              </w:rPr>
            </w:pPr>
          </w:p>
          <w:p>
            <w:pPr>
              <w:spacing w:line="272" w:lineRule="auto"/>
              <w:rPr>
                <w:rFonts w:ascii="Arial"/>
                <w:sz w:val="21"/>
              </w:rPr>
            </w:pPr>
          </w:p>
          <w:p>
            <w:pPr>
              <w:spacing w:before="75" w:line="223" w:lineRule="auto"/>
              <w:ind w:left="198"/>
              <w:rPr>
                <w:rFonts w:ascii="仿宋" w:hAnsi="仿宋" w:eastAsia="仿宋" w:cs="仿宋"/>
                <w:sz w:val="23"/>
                <w:szCs w:val="23"/>
              </w:rPr>
            </w:pPr>
            <w:r>
              <w:rPr>
                <w:rFonts w:ascii="仿宋" w:hAnsi="仿宋" w:eastAsia="仿宋" w:cs="仿宋"/>
                <w:spacing w:val="1"/>
                <w:sz w:val="23"/>
                <w:szCs w:val="23"/>
              </w:rPr>
              <w:t>图文</w:t>
            </w:r>
            <w:r>
              <w:rPr>
                <w:rFonts w:ascii="仿宋" w:hAnsi="仿宋" w:eastAsia="仿宋" w:cs="仿宋"/>
                <w:sz w:val="23"/>
                <w:szCs w:val="23"/>
              </w:rPr>
              <w:t>并茂</w:t>
            </w:r>
          </w:p>
        </w:tc>
        <w:tc>
          <w:tcPr>
            <w:tcW w:w="1227" w:type="dxa"/>
            <w:vAlign w:val="top"/>
          </w:tcPr>
          <w:p>
            <w:pPr>
              <w:spacing w:line="272" w:lineRule="auto"/>
              <w:rPr>
                <w:rFonts w:ascii="Arial"/>
                <w:sz w:val="21"/>
              </w:rPr>
            </w:pPr>
          </w:p>
          <w:p>
            <w:pPr>
              <w:spacing w:line="272" w:lineRule="auto"/>
              <w:rPr>
                <w:rFonts w:ascii="Arial"/>
                <w:sz w:val="21"/>
              </w:rPr>
            </w:pPr>
          </w:p>
          <w:p>
            <w:pPr>
              <w:spacing w:before="75" w:line="226" w:lineRule="auto"/>
              <w:ind w:left="134"/>
              <w:rPr>
                <w:rFonts w:ascii="仿宋" w:hAnsi="仿宋" w:eastAsia="仿宋" w:cs="仿宋"/>
                <w:sz w:val="23"/>
                <w:szCs w:val="23"/>
              </w:rPr>
            </w:pPr>
            <w:r>
              <w:rPr>
                <w:rFonts w:ascii="仿宋" w:hAnsi="仿宋" w:eastAsia="仿宋" w:cs="仿宋"/>
                <w:spacing w:val="7"/>
                <w:sz w:val="23"/>
                <w:szCs w:val="23"/>
              </w:rPr>
              <w:t>赛后30日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80" w:type="dxa"/>
            <w:vMerge w:val="continue"/>
            <w:tcBorders>
              <w:top w:val="nil"/>
              <w:bottom w:val="nil"/>
            </w:tcBorders>
            <w:vAlign w:val="top"/>
          </w:tcPr>
          <w:p>
            <w:pPr>
              <w:rPr>
                <w:rFonts w:ascii="Arial"/>
                <w:sz w:val="21"/>
              </w:rPr>
            </w:pPr>
          </w:p>
        </w:tc>
        <w:tc>
          <w:tcPr>
            <w:tcW w:w="711"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5" w:line="265" w:lineRule="auto"/>
              <w:ind w:left="128" w:right="116" w:hanging="10"/>
              <w:rPr>
                <w:rFonts w:ascii="仿宋" w:hAnsi="仿宋" w:eastAsia="仿宋" w:cs="仿宋"/>
                <w:sz w:val="23"/>
                <w:szCs w:val="23"/>
              </w:rPr>
            </w:pPr>
            <w:r>
              <w:rPr>
                <w:rFonts w:ascii="仿宋" w:hAnsi="仿宋" w:eastAsia="仿宋" w:cs="仿宋"/>
                <w:spacing w:val="5"/>
                <w:sz w:val="23"/>
                <w:szCs w:val="23"/>
              </w:rPr>
              <w:t>教学</w:t>
            </w:r>
            <w:r>
              <w:rPr>
                <w:rFonts w:ascii="仿宋" w:hAnsi="仿宋" w:eastAsia="仿宋" w:cs="仿宋"/>
                <w:sz w:val="23"/>
                <w:szCs w:val="23"/>
              </w:rPr>
              <w:t xml:space="preserve"> 资源</w:t>
            </w:r>
          </w:p>
        </w:tc>
        <w:tc>
          <w:tcPr>
            <w:tcW w:w="2130" w:type="dxa"/>
            <w:vAlign w:val="top"/>
          </w:tcPr>
          <w:p>
            <w:pPr>
              <w:spacing w:before="195" w:line="226" w:lineRule="auto"/>
              <w:ind w:left="598"/>
              <w:rPr>
                <w:rFonts w:ascii="仿宋" w:hAnsi="仿宋" w:eastAsia="仿宋" w:cs="仿宋"/>
                <w:sz w:val="23"/>
                <w:szCs w:val="23"/>
              </w:rPr>
            </w:pPr>
            <w:r>
              <w:rPr>
                <w:rFonts w:ascii="仿宋" w:hAnsi="仿宋" w:eastAsia="仿宋" w:cs="仿宋"/>
                <w:spacing w:val="6"/>
                <w:sz w:val="23"/>
                <w:szCs w:val="23"/>
              </w:rPr>
              <w:t>专业教</w:t>
            </w:r>
            <w:r>
              <w:rPr>
                <w:rFonts w:ascii="仿宋" w:hAnsi="仿宋" w:eastAsia="仿宋" w:cs="仿宋"/>
                <w:spacing w:val="5"/>
                <w:sz w:val="23"/>
                <w:szCs w:val="23"/>
              </w:rPr>
              <w:t>材</w:t>
            </w:r>
          </w:p>
        </w:tc>
        <w:tc>
          <w:tcPr>
            <w:tcW w:w="1278" w:type="dxa"/>
            <w:vAlign w:val="top"/>
          </w:tcPr>
          <w:p>
            <w:pPr>
              <w:spacing w:before="41" w:line="225" w:lineRule="auto"/>
              <w:ind w:left="415"/>
              <w:rPr>
                <w:rFonts w:ascii="仿宋" w:hAnsi="仿宋" w:eastAsia="仿宋" w:cs="仿宋"/>
                <w:sz w:val="23"/>
                <w:szCs w:val="23"/>
              </w:rPr>
            </w:pPr>
            <w:r>
              <w:rPr>
                <w:rFonts w:ascii="仿宋" w:hAnsi="仿宋" w:eastAsia="仿宋" w:cs="仿宋"/>
                <w:sz w:val="23"/>
                <w:szCs w:val="23"/>
              </w:rPr>
              <w:t>文本</w:t>
            </w:r>
          </w:p>
        </w:tc>
        <w:tc>
          <w:tcPr>
            <w:tcW w:w="1278" w:type="dxa"/>
            <w:vAlign w:val="top"/>
          </w:tcPr>
          <w:p>
            <w:pPr>
              <w:spacing w:before="195" w:line="225" w:lineRule="auto"/>
              <w:ind w:left="481"/>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本</w:t>
            </w:r>
          </w:p>
        </w:tc>
        <w:tc>
          <w:tcPr>
            <w:tcW w:w="1286" w:type="dxa"/>
            <w:vAlign w:val="top"/>
          </w:tcPr>
          <w:p>
            <w:pPr>
              <w:spacing w:before="195" w:line="226" w:lineRule="auto"/>
              <w:ind w:left="198"/>
              <w:rPr>
                <w:rFonts w:ascii="仿宋" w:hAnsi="仿宋" w:eastAsia="仿宋" w:cs="仿宋"/>
                <w:sz w:val="23"/>
                <w:szCs w:val="23"/>
              </w:rPr>
            </w:pPr>
            <w:r>
              <w:rPr>
                <w:rFonts w:ascii="仿宋" w:hAnsi="仿宋" w:eastAsia="仿宋" w:cs="仿宋"/>
                <w:spacing w:val="1"/>
                <w:sz w:val="23"/>
                <w:szCs w:val="23"/>
              </w:rPr>
              <w:t>电子</w:t>
            </w:r>
            <w:r>
              <w:rPr>
                <w:rFonts w:ascii="仿宋" w:hAnsi="仿宋" w:eastAsia="仿宋" w:cs="仿宋"/>
                <w:sz w:val="23"/>
                <w:szCs w:val="23"/>
              </w:rPr>
              <w:t>教材</w:t>
            </w:r>
          </w:p>
        </w:tc>
        <w:tc>
          <w:tcPr>
            <w:tcW w:w="1227" w:type="dxa"/>
            <w:vAlign w:val="top"/>
          </w:tcPr>
          <w:p>
            <w:pPr>
              <w:spacing w:before="195" w:line="226" w:lineRule="auto"/>
              <w:ind w:left="134"/>
              <w:rPr>
                <w:rFonts w:ascii="仿宋" w:hAnsi="仿宋" w:eastAsia="仿宋" w:cs="仿宋"/>
                <w:sz w:val="23"/>
                <w:szCs w:val="23"/>
              </w:rPr>
            </w:pPr>
            <w:r>
              <w:rPr>
                <w:rFonts w:ascii="仿宋" w:hAnsi="仿宋" w:eastAsia="仿宋" w:cs="仿宋"/>
                <w:spacing w:val="7"/>
                <w:sz w:val="23"/>
                <w:szCs w:val="23"/>
              </w:rPr>
              <w:t>赛后70日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0" w:type="dxa"/>
            <w:vMerge w:val="continue"/>
            <w:tcBorders>
              <w:top w:val="nil"/>
              <w:bottom w:val="nil"/>
            </w:tcBorders>
            <w:vAlign w:val="top"/>
          </w:tcPr>
          <w:p>
            <w:pPr>
              <w:rPr>
                <w:rFonts w:ascii="Arial"/>
                <w:sz w:val="21"/>
              </w:rPr>
            </w:pPr>
          </w:p>
        </w:tc>
        <w:tc>
          <w:tcPr>
            <w:tcW w:w="711" w:type="dxa"/>
            <w:vMerge w:val="continue"/>
            <w:tcBorders>
              <w:top w:val="nil"/>
              <w:bottom w:val="nil"/>
            </w:tcBorders>
            <w:vAlign w:val="top"/>
          </w:tcPr>
          <w:p>
            <w:pPr>
              <w:rPr>
                <w:rFonts w:ascii="Arial"/>
                <w:sz w:val="21"/>
              </w:rPr>
            </w:pPr>
          </w:p>
        </w:tc>
        <w:tc>
          <w:tcPr>
            <w:tcW w:w="2130" w:type="dxa"/>
            <w:vAlign w:val="top"/>
          </w:tcPr>
          <w:p>
            <w:pPr>
              <w:spacing w:before="197" w:line="224" w:lineRule="auto"/>
              <w:ind w:left="234"/>
              <w:rPr>
                <w:rFonts w:ascii="仿宋" w:hAnsi="仿宋" w:eastAsia="仿宋" w:cs="仿宋"/>
                <w:sz w:val="23"/>
                <w:szCs w:val="23"/>
              </w:rPr>
            </w:pPr>
            <w:r>
              <w:rPr>
                <w:rFonts w:ascii="仿宋" w:hAnsi="仿宋" w:eastAsia="仿宋" w:cs="仿宋"/>
                <w:spacing w:val="9"/>
                <w:sz w:val="23"/>
                <w:szCs w:val="23"/>
              </w:rPr>
              <w:t>技</w:t>
            </w:r>
            <w:r>
              <w:rPr>
                <w:rFonts w:ascii="仿宋" w:hAnsi="仿宋" w:eastAsia="仿宋" w:cs="仿宋"/>
                <w:spacing w:val="8"/>
                <w:sz w:val="23"/>
                <w:szCs w:val="23"/>
              </w:rPr>
              <w:t>能训练指导书</w:t>
            </w:r>
          </w:p>
        </w:tc>
        <w:tc>
          <w:tcPr>
            <w:tcW w:w="1278" w:type="dxa"/>
            <w:vAlign w:val="top"/>
          </w:tcPr>
          <w:p>
            <w:pPr>
              <w:spacing w:before="41" w:line="225" w:lineRule="auto"/>
              <w:ind w:left="415"/>
              <w:rPr>
                <w:rFonts w:ascii="仿宋" w:hAnsi="仿宋" w:eastAsia="仿宋" w:cs="仿宋"/>
                <w:sz w:val="23"/>
                <w:szCs w:val="23"/>
              </w:rPr>
            </w:pPr>
            <w:r>
              <w:rPr>
                <w:rFonts w:ascii="仿宋" w:hAnsi="仿宋" w:eastAsia="仿宋" w:cs="仿宋"/>
                <w:sz w:val="23"/>
                <w:szCs w:val="23"/>
              </w:rPr>
              <w:t>文本</w:t>
            </w:r>
          </w:p>
        </w:tc>
        <w:tc>
          <w:tcPr>
            <w:tcW w:w="1278" w:type="dxa"/>
            <w:vAlign w:val="top"/>
          </w:tcPr>
          <w:p>
            <w:pPr>
              <w:spacing w:before="197" w:line="225" w:lineRule="auto"/>
              <w:ind w:left="481"/>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本</w:t>
            </w:r>
          </w:p>
        </w:tc>
        <w:tc>
          <w:tcPr>
            <w:tcW w:w="1286" w:type="dxa"/>
            <w:vAlign w:val="top"/>
          </w:tcPr>
          <w:p>
            <w:pPr>
              <w:spacing w:before="196" w:line="226" w:lineRule="auto"/>
              <w:ind w:left="198"/>
              <w:rPr>
                <w:rFonts w:ascii="仿宋" w:hAnsi="仿宋" w:eastAsia="仿宋" w:cs="仿宋"/>
                <w:sz w:val="23"/>
                <w:szCs w:val="23"/>
              </w:rPr>
            </w:pPr>
            <w:r>
              <w:rPr>
                <w:rFonts w:ascii="仿宋" w:hAnsi="仿宋" w:eastAsia="仿宋" w:cs="仿宋"/>
                <w:spacing w:val="1"/>
                <w:sz w:val="23"/>
                <w:szCs w:val="23"/>
              </w:rPr>
              <w:t>电子</w:t>
            </w:r>
            <w:r>
              <w:rPr>
                <w:rFonts w:ascii="仿宋" w:hAnsi="仿宋" w:eastAsia="仿宋" w:cs="仿宋"/>
                <w:sz w:val="23"/>
                <w:szCs w:val="23"/>
              </w:rPr>
              <w:t>教材</w:t>
            </w:r>
          </w:p>
        </w:tc>
        <w:tc>
          <w:tcPr>
            <w:tcW w:w="1227" w:type="dxa"/>
            <w:vAlign w:val="top"/>
          </w:tcPr>
          <w:p>
            <w:pPr>
              <w:spacing w:before="196" w:line="226" w:lineRule="auto"/>
              <w:ind w:left="134"/>
              <w:rPr>
                <w:rFonts w:ascii="仿宋" w:hAnsi="仿宋" w:eastAsia="仿宋" w:cs="仿宋"/>
                <w:sz w:val="23"/>
                <w:szCs w:val="23"/>
              </w:rPr>
            </w:pPr>
            <w:r>
              <w:rPr>
                <w:rFonts w:ascii="仿宋" w:hAnsi="仿宋" w:eastAsia="仿宋" w:cs="仿宋"/>
                <w:spacing w:val="7"/>
                <w:sz w:val="23"/>
                <w:szCs w:val="23"/>
              </w:rPr>
              <w:t>赛后70日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0" w:type="dxa"/>
            <w:vMerge w:val="continue"/>
            <w:tcBorders>
              <w:top w:val="nil"/>
              <w:bottom w:val="nil"/>
            </w:tcBorders>
            <w:vAlign w:val="top"/>
          </w:tcPr>
          <w:p>
            <w:pPr>
              <w:rPr>
                <w:rFonts w:ascii="Arial"/>
                <w:sz w:val="21"/>
              </w:rPr>
            </w:pPr>
          </w:p>
        </w:tc>
        <w:tc>
          <w:tcPr>
            <w:tcW w:w="711" w:type="dxa"/>
            <w:vMerge w:val="continue"/>
            <w:tcBorders>
              <w:top w:val="nil"/>
              <w:bottom w:val="nil"/>
            </w:tcBorders>
            <w:vAlign w:val="top"/>
          </w:tcPr>
          <w:p>
            <w:pPr>
              <w:rPr>
                <w:rFonts w:ascii="Arial"/>
                <w:sz w:val="21"/>
              </w:rPr>
            </w:pPr>
          </w:p>
        </w:tc>
        <w:tc>
          <w:tcPr>
            <w:tcW w:w="2130" w:type="dxa"/>
            <w:vAlign w:val="top"/>
          </w:tcPr>
          <w:p>
            <w:pPr>
              <w:spacing w:before="197" w:line="226" w:lineRule="auto"/>
              <w:ind w:left="596"/>
              <w:rPr>
                <w:rFonts w:ascii="仿宋" w:hAnsi="仿宋" w:eastAsia="仿宋" w:cs="仿宋"/>
                <w:sz w:val="23"/>
                <w:szCs w:val="23"/>
              </w:rPr>
            </w:pPr>
            <w:r>
              <w:rPr>
                <w:rFonts w:ascii="仿宋" w:hAnsi="仿宋" w:eastAsia="仿宋" w:cs="仿宋"/>
                <w:spacing w:val="6"/>
                <w:sz w:val="23"/>
                <w:szCs w:val="23"/>
              </w:rPr>
              <w:t>工艺案例</w:t>
            </w:r>
          </w:p>
        </w:tc>
        <w:tc>
          <w:tcPr>
            <w:tcW w:w="1278" w:type="dxa"/>
            <w:vAlign w:val="top"/>
          </w:tcPr>
          <w:p>
            <w:pPr>
              <w:spacing w:before="41" w:line="225" w:lineRule="auto"/>
              <w:ind w:left="415"/>
              <w:rPr>
                <w:rFonts w:ascii="仿宋" w:hAnsi="仿宋" w:eastAsia="仿宋" w:cs="仿宋"/>
                <w:sz w:val="23"/>
                <w:szCs w:val="23"/>
              </w:rPr>
            </w:pPr>
            <w:r>
              <w:rPr>
                <w:rFonts w:ascii="仿宋" w:hAnsi="仿宋" w:eastAsia="仿宋" w:cs="仿宋"/>
                <w:sz w:val="23"/>
                <w:szCs w:val="23"/>
              </w:rPr>
              <w:t>文本</w:t>
            </w:r>
          </w:p>
        </w:tc>
        <w:tc>
          <w:tcPr>
            <w:tcW w:w="1278" w:type="dxa"/>
            <w:vAlign w:val="top"/>
          </w:tcPr>
          <w:p>
            <w:pPr>
              <w:spacing w:before="197" w:line="229" w:lineRule="auto"/>
              <w:ind w:left="481"/>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tc>
        <w:tc>
          <w:tcPr>
            <w:tcW w:w="1286" w:type="dxa"/>
            <w:vAlign w:val="top"/>
          </w:tcPr>
          <w:p>
            <w:pPr>
              <w:spacing w:before="232" w:line="190" w:lineRule="auto"/>
              <w:ind w:left="469"/>
              <w:rPr>
                <w:rFonts w:ascii="仿宋" w:hAnsi="仿宋" w:eastAsia="仿宋" w:cs="仿宋"/>
                <w:sz w:val="23"/>
                <w:szCs w:val="23"/>
              </w:rPr>
            </w:pPr>
            <w:r>
              <w:rPr>
                <w:rFonts w:ascii="仿宋" w:hAnsi="仿宋" w:eastAsia="仿宋" w:cs="仿宋"/>
                <w:spacing w:val="2"/>
                <w:sz w:val="23"/>
                <w:szCs w:val="23"/>
              </w:rPr>
              <w:t>PP</w:t>
            </w:r>
            <w:r>
              <w:rPr>
                <w:rFonts w:ascii="仿宋" w:hAnsi="仿宋" w:eastAsia="仿宋" w:cs="仿宋"/>
                <w:spacing w:val="1"/>
                <w:sz w:val="23"/>
                <w:szCs w:val="23"/>
              </w:rPr>
              <w:t>T</w:t>
            </w:r>
          </w:p>
        </w:tc>
        <w:tc>
          <w:tcPr>
            <w:tcW w:w="1227" w:type="dxa"/>
            <w:vAlign w:val="top"/>
          </w:tcPr>
          <w:p>
            <w:pPr>
              <w:spacing w:before="197" w:line="226" w:lineRule="auto"/>
              <w:ind w:left="134"/>
              <w:rPr>
                <w:rFonts w:ascii="仿宋" w:hAnsi="仿宋" w:eastAsia="仿宋" w:cs="仿宋"/>
                <w:sz w:val="23"/>
                <w:szCs w:val="23"/>
              </w:rPr>
            </w:pPr>
            <w:r>
              <w:rPr>
                <w:rFonts w:ascii="仿宋" w:hAnsi="仿宋" w:eastAsia="仿宋" w:cs="仿宋"/>
                <w:spacing w:val="7"/>
                <w:sz w:val="23"/>
                <w:szCs w:val="23"/>
              </w:rPr>
              <w:t>赛后70日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0" w:type="dxa"/>
            <w:vMerge w:val="continue"/>
            <w:tcBorders>
              <w:top w:val="nil"/>
              <w:bottom w:val="nil"/>
            </w:tcBorders>
            <w:vAlign w:val="top"/>
          </w:tcPr>
          <w:p>
            <w:pPr>
              <w:rPr>
                <w:rFonts w:ascii="Arial"/>
                <w:sz w:val="21"/>
              </w:rPr>
            </w:pPr>
          </w:p>
        </w:tc>
        <w:tc>
          <w:tcPr>
            <w:tcW w:w="711" w:type="dxa"/>
            <w:vMerge w:val="continue"/>
            <w:tcBorders>
              <w:top w:val="nil"/>
              <w:bottom w:val="nil"/>
            </w:tcBorders>
            <w:vAlign w:val="top"/>
          </w:tcPr>
          <w:p>
            <w:pPr>
              <w:rPr>
                <w:rFonts w:ascii="Arial"/>
                <w:sz w:val="21"/>
              </w:rPr>
            </w:pPr>
          </w:p>
        </w:tc>
        <w:tc>
          <w:tcPr>
            <w:tcW w:w="2130" w:type="dxa"/>
            <w:vAlign w:val="top"/>
          </w:tcPr>
          <w:p>
            <w:pPr>
              <w:spacing w:before="195" w:line="223" w:lineRule="auto"/>
              <w:ind w:left="354"/>
              <w:rPr>
                <w:rFonts w:ascii="仿宋" w:hAnsi="仿宋" w:eastAsia="仿宋" w:cs="仿宋"/>
                <w:sz w:val="23"/>
                <w:szCs w:val="23"/>
              </w:rPr>
            </w:pPr>
            <w:r>
              <w:rPr>
                <w:rFonts w:ascii="仿宋" w:hAnsi="仿宋" w:eastAsia="仿宋" w:cs="仿宋"/>
                <w:spacing w:val="8"/>
                <w:sz w:val="23"/>
                <w:szCs w:val="23"/>
              </w:rPr>
              <w:t>技能操作要</w:t>
            </w:r>
            <w:r>
              <w:rPr>
                <w:rFonts w:ascii="仿宋" w:hAnsi="仿宋" w:eastAsia="仿宋" w:cs="仿宋"/>
                <w:spacing w:val="7"/>
                <w:sz w:val="23"/>
                <w:szCs w:val="23"/>
              </w:rPr>
              <w:t>点</w:t>
            </w:r>
          </w:p>
        </w:tc>
        <w:tc>
          <w:tcPr>
            <w:tcW w:w="1278" w:type="dxa"/>
            <w:vAlign w:val="top"/>
          </w:tcPr>
          <w:p>
            <w:pPr>
              <w:spacing w:before="42" w:line="225" w:lineRule="auto"/>
              <w:ind w:left="415"/>
              <w:rPr>
                <w:rFonts w:ascii="仿宋" w:hAnsi="仿宋" w:eastAsia="仿宋" w:cs="仿宋"/>
                <w:sz w:val="23"/>
                <w:szCs w:val="23"/>
              </w:rPr>
            </w:pPr>
            <w:r>
              <w:rPr>
                <w:rFonts w:ascii="仿宋" w:hAnsi="仿宋" w:eastAsia="仿宋" w:cs="仿宋"/>
                <w:sz w:val="23"/>
                <w:szCs w:val="23"/>
              </w:rPr>
              <w:t>文本</w:t>
            </w:r>
          </w:p>
        </w:tc>
        <w:tc>
          <w:tcPr>
            <w:tcW w:w="1278" w:type="dxa"/>
            <w:vAlign w:val="top"/>
          </w:tcPr>
          <w:p>
            <w:pPr>
              <w:spacing w:before="195" w:line="229" w:lineRule="auto"/>
              <w:ind w:left="481"/>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4"/>
                <w:sz w:val="23"/>
                <w:szCs w:val="23"/>
              </w:rPr>
              <w:t>套</w:t>
            </w:r>
          </w:p>
        </w:tc>
        <w:tc>
          <w:tcPr>
            <w:tcW w:w="1286" w:type="dxa"/>
            <w:vAlign w:val="top"/>
          </w:tcPr>
          <w:p>
            <w:pPr>
              <w:spacing w:before="231" w:line="190" w:lineRule="auto"/>
              <w:ind w:left="469"/>
              <w:rPr>
                <w:rFonts w:ascii="仿宋" w:hAnsi="仿宋" w:eastAsia="仿宋" w:cs="仿宋"/>
                <w:sz w:val="23"/>
                <w:szCs w:val="23"/>
              </w:rPr>
            </w:pPr>
            <w:r>
              <w:rPr>
                <w:rFonts w:ascii="仿宋" w:hAnsi="仿宋" w:eastAsia="仿宋" w:cs="仿宋"/>
                <w:spacing w:val="2"/>
                <w:sz w:val="23"/>
                <w:szCs w:val="23"/>
              </w:rPr>
              <w:t>PP</w:t>
            </w:r>
            <w:r>
              <w:rPr>
                <w:rFonts w:ascii="仿宋" w:hAnsi="仿宋" w:eastAsia="仿宋" w:cs="仿宋"/>
                <w:spacing w:val="1"/>
                <w:sz w:val="23"/>
                <w:szCs w:val="23"/>
              </w:rPr>
              <w:t>T</w:t>
            </w:r>
          </w:p>
        </w:tc>
        <w:tc>
          <w:tcPr>
            <w:tcW w:w="1227" w:type="dxa"/>
            <w:vAlign w:val="top"/>
          </w:tcPr>
          <w:p>
            <w:pPr>
              <w:spacing w:before="195" w:line="226" w:lineRule="auto"/>
              <w:ind w:left="134"/>
              <w:rPr>
                <w:rFonts w:ascii="仿宋" w:hAnsi="仿宋" w:eastAsia="仿宋" w:cs="仿宋"/>
                <w:sz w:val="23"/>
                <w:szCs w:val="23"/>
              </w:rPr>
            </w:pPr>
            <w:r>
              <w:rPr>
                <w:rFonts w:ascii="仿宋" w:hAnsi="仿宋" w:eastAsia="仿宋" w:cs="仿宋"/>
                <w:spacing w:val="7"/>
                <w:sz w:val="23"/>
                <w:szCs w:val="23"/>
              </w:rPr>
              <w:t>赛后70日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680" w:type="dxa"/>
            <w:vMerge w:val="continue"/>
            <w:tcBorders>
              <w:top w:val="nil"/>
            </w:tcBorders>
            <w:vAlign w:val="top"/>
          </w:tcPr>
          <w:p>
            <w:pPr>
              <w:rPr>
                <w:rFonts w:ascii="Arial"/>
                <w:sz w:val="21"/>
              </w:rPr>
            </w:pPr>
          </w:p>
        </w:tc>
        <w:tc>
          <w:tcPr>
            <w:tcW w:w="711" w:type="dxa"/>
            <w:vMerge w:val="continue"/>
            <w:tcBorders>
              <w:top w:val="nil"/>
            </w:tcBorders>
            <w:vAlign w:val="top"/>
          </w:tcPr>
          <w:p>
            <w:pPr>
              <w:rPr>
                <w:rFonts w:ascii="Arial"/>
                <w:sz w:val="21"/>
              </w:rPr>
            </w:pPr>
          </w:p>
        </w:tc>
        <w:tc>
          <w:tcPr>
            <w:tcW w:w="2130" w:type="dxa"/>
            <w:vAlign w:val="top"/>
          </w:tcPr>
          <w:p>
            <w:pPr>
              <w:spacing w:before="196" w:line="263" w:lineRule="auto"/>
              <w:ind w:left="713" w:right="103" w:hanging="592"/>
              <w:rPr>
                <w:rFonts w:ascii="仿宋" w:hAnsi="仿宋" w:eastAsia="仿宋" w:cs="仿宋"/>
                <w:sz w:val="23"/>
                <w:szCs w:val="23"/>
              </w:rPr>
            </w:pPr>
            <w:r>
              <w:rPr>
                <w:rFonts w:ascii="仿宋" w:hAnsi="仿宋" w:eastAsia="仿宋" w:cs="仿宋"/>
                <w:spacing w:val="11"/>
                <w:sz w:val="23"/>
                <w:szCs w:val="23"/>
              </w:rPr>
              <w:t>关</w:t>
            </w:r>
            <w:r>
              <w:rPr>
                <w:rFonts w:ascii="仿宋" w:hAnsi="仿宋" w:eastAsia="仿宋" w:cs="仿宋"/>
                <w:spacing w:val="7"/>
                <w:sz w:val="23"/>
                <w:szCs w:val="23"/>
              </w:rPr>
              <w:t>键技术技能点操</w:t>
            </w:r>
            <w:r>
              <w:rPr>
                <w:rFonts w:ascii="仿宋" w:hAnsi="仿宋" w:eastAsia="仿宋" w:cs="仿宋"/>
                <w:sz w:val="23"/>
                <w:szCs w:val="23"/>
              </w:rPr>
              <w:t xml:space="preserve"> </w:t>
            </w:r>
            <w:r>
              <w:rPr>
                <w:rFonts w:ascii="仿宋" w:hAnsi="仿宋" w:eastAsia="仿宋" w:cs="仿宋"/>
                <w:spacing w:val="6"/>
                <w:sz w:val="23"/>
                <w:szCs w:val="23"/>
              </w:rPr>
              <w:t>作讲</w:t>
            </w:r>
            <w:r>
              <w:rPr>
                <w:rFonts w:ascii="仿宋" w:hAnsi="仿宋" w:eastAsia="仿宋" w:cs="仿宋"/>
                <w:spacing w:val="5"/>
                <w:sz w:val="23"/>
                <w:szCs w:val="23"/>
              </w:rPr>
              <w:t>解</w:t>
            </w:r>
          </w:p>
        </w:tc>
        <w:tc>
          <w:tcPr>
            <w:tcW w:w="1278" w:type="dxa"/>
            <w:vAlign w:val="top"/>
          </w:tcPr>
          <w:p>
            <w:pPr>
              <w:spacing w:line="275" w:lineRule="auto"/>
              <w:rPr>
                <w:rFonts w:ascii="Arial"/>
                <w:sz w:val="21"/>
              </w:rPr>
            </w:pPr>
          </w:p>
          <w:p>
            <w:pPr>
              <w:spacing w:before="75" w:line="227" w:lineRule="auto"/>
              <w:ind w:left="409"/>
              <w:rPr>
                <w:rFonts w:ascii="仿宋" w:hAnsi="仿宋" w:eastAsia="仿宋" w:cs="仿宋"/>
                <w:sz w:val="23"/>
                <w:szCs w:val="23"/>
              </w:rPr>
            </w:pPr>
            <w:r>
              <w:rPr>
                <w:rFonts w:ascii="仿宋" w:hAnsi="仿宋" w:eastAsia="仿宋" w:cs="仿宋"/>
                <w:spacing w:val="3"/>
                <w:sz w:val="23"/>
                <w:szCs w:val="23"/>
              </w:rPr>
              <w:t>视频</w:t>
            </w:r>
          </w:p>
        </w:tc>
        <w:tc>
          <w:tcPr>
            <w:tcW w:w="1278" w:type="dxa"/>
            <w:vAlign w:val="top"/>
          </w:tcPr>
          <w:p>
            <w:pPr>
              <w:spacing w:line="306" w:lineRule="auto"/>
              <w:rPr>
                <w:rFonts w:ascii="Arial"/>
                <w:sz w:val="21"/>
              </w:rPr>
            </w:pPr>
          </w:p>
          <w:p>
            <w:pPr>
              <w:spacing w:before="75" w:line="192" w:lineRule="auto"/>
              <w:ind w:left="357"/>
              <w:rPr>
                <w:rFonts w:ascii="仿宋" w:hAnsi="仿宋" w:eastAsia="仿宋" w:cs="仿宋"/>
                <w:sz w:val="23"/>
                <w:szCs w:val="23"/>
              </w:rPr>
            </w:pPr>
            <w:r>
              <w:rPr>
                <w:rFonts w:ascii="仿宋" w:hAnsi="仿宋" w:eastAsia="仿宋" w:cs="仿宋"/>
                <w:spacing w:val="2"/>
                <w:sz w:val="23"/>
                <w:szCs w:val="23"/>
              </w:rPr>
              <w:t>6</w:t>
            </w:r>
            <w:r>
              <w:rPr>
                <w:rFonts w:ascii="仿宋" w:hAnsi="仿宋" w:eastAsia="仿宋" w:cs="仿宋"/>
                <w:spacing w:val="1"/>
                <w:sz w:val="23"/>
                <w:szCs w:val="23"/>
              </w:rPr>
              <w:t>00</w:t>
            </w:r>
            <w:r>
              <w:rPr>
                <w:rFonts w:ascii="仿宋" w:hAnsi="仿宋" w:eastAsia="仿宋" w:cs="仿宋"/>
                <w:sz w:val="23"/>
                <w:szCs w:val="23"/>
              </w:rPr>
              <w:t>MB</w:t>
            </w:r>
          </w:p>
        </w:tc>
        <w:tc>
          <w:tcPr>
            <w:tcW w:w="1286" w:type="dxa"/>
            <w:vAlign w:val="top"/>
          </w:tcPr>
          <w:p>
            <w:pPr>
              <w:spacing w:before="196" w:line="264" w:lineRule="auto"/>
              <w:ind w:left="195" w:right="100" w:hanging="73"/>
              <w:rPr>
                <w:rFonts w:ascii="仿宋" w:hAnsi="仿宋" w:eastAsia="仿宋" w:cs="仿宋"/>
                <w:sz w:val="23"/>
                <w:szCs w:val="23"/>
              </w:rPr>
            </w:pPr>
            <w:r>
              <w:rPr>
                <w:rFonts w:ascii="仿宋" w:hAnsi="仿宋" w:eastAsia="仿宋" w:cs="仿宋"/>
                <w:spacing w:val="7"/>
                <w:sz w:val="23"/>
                <w:szCs w:val="23"/>
              </w:rPr>
              <w:t>5</w:t>
            </w:r>
            <w:r>
              <w:rPr>
                <w:rFonts w:ascii="仿宋" w:hAnsi="仿宋" w:eastAsia="仿宋" w:cs="仿宋"/>
                <w:spacing w:val="4"/>
                <w:sz w:val="23"/>
                <w:szCs w:val="23"/>
              </w:rPr>
              <w:t>个技术技</w:t>
            </w:r>
            <w:r>
              <w:rPr>
                <w:rFonts w:ascii="仿宋" w:hAnsi="仿宋" w:eastAsia="仿宋" w:cs="仿宋"/>
                <w:sz w:val="23"/>
                <w:szCs w:val="23"/>
              </w:rPr>
              <w:t xml:space="preserve"> </w:t>
            </w:r>
            <w:r>
              <w:rPr>
                <w:rFonts w:ascii="仿宋" w:hAnsi="仿宋" w:eastAsia="仿宋" w:cs="仿宋"/>
                <w:spacing w:val="2"/>
                <w:sz w:val="23"/>
                <w:szCs w:val="23"/>
              </w:rPr>
              <w:t>能</w:t>
            </w:r>
            <w:r>
              <w:rPr>
                <w:rFonts w:ascii="仿宋" w:hAnsi="仿宋" w:eastAsia="仿宋" w:cs="仿宋"/>
                <w:spacing w:val="1"/>
                <w:sz w:val="23"/>
                <w:szCs w:val="23"/>
              </w:rPr>
              <w:t>点以上</w:t>
            </w:r>
          </w:p>
        </w:tc>
        <w:tc>
          <w:tcPr>
            <w:tcW w:w="1227" w:type="dxa"/>
            <w:vAlign w:val="top"/>
          </w:tcPr>
          <w:p>
            <w:pPr>
              <w:spacing w:line="275" w:lineRule="auto"/>
              <w:rPr>
                <w:rFonts w:ascii="Arial"/>
                <w:sz w:val="21"/>
              </w:rPr>
            </w:pPr>
          </w:p>
          <w:p>
            <w:pPr>
              <w:spacing w:before="75" w:line="226" w:lineRule="auto"/>
              <w:ind w:left="134"/>
              <w:rPr>
                <w:rFonts w:ascii="仿宋" w:hAnsi="仿宋" w:eastAsia="仿宋" w:cs="仿宋"/>
                <w:sz w:val="23"/>
                <w:szCs w:val="23"/>
              </w:rPr>
            </w:pPr>
            <w:r>
              <w:rPr>
                <w:rFonts w:ascii="仿宋" w:hAnsi="仿宋" w:eastAsia="仿宋" w:cs="仿宋"/>
                <w:spacing w:val="7"/>
                <w:sz w:val="23"/>
                <w:szCs w:val="23"/>
              </w:rPr>
              <w:t>赛后70日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680" w:type="dxa"/>
            <w:vAlign w:val="top"/>
          </w:tcPr>
          <w:p>
            <w:pPr>
              <w:spacing w:line="277" w:lineRule="auto"/>
              <w:rPr>
                <w:rFonts w:ascii="Arial"/>
                <w:sz w:val="21"/>
              </w:rPr>
            </w:pPr>
          </w:p>
          <w:p>
            <w:pPr>
              <w:spacing w:before="74" w:line="265" w:lineRule="auto"/>
              <w:ind w:left="130" w:right="108" w:hanging="6"/>
              <w:rPr>
                <w:rFonts w:ascii="仿宋" w:hAnsi="仿宋" w:eastAsia="仿宋" w:cs="仿宋"/>
                <w:sz w:val="23"/>
                <w:szCs w:val="23"/>
              </w:rPr>
            </w:pPr>
            <w:r>
              <w:rPr>
                <w:rFonts w:ascii="仿宋" w:hAnsi="仿宋" w:eastAsia="仿宋" w:cs="仿宋"/>
                <w:spacing w:val="-9"/>
                <w:sz w:val="23"/>
                <w:szCs w:val="23"/>
              </w:rPr>
              <w:t>拓展</w:t>
            </w:r>
            <w:r>
              <w:rPr>
                <w:rFonts w:ascii="仿宋" w:hAnsi="仿宋" w:eastAsia="仿宋" w:cs="仿宋"/>
                <w:sz w:val="23"/>
                <w:szCs w:val="23"/>
              </w:rPr>
              <w:t xml:space="preserve"> </w:t>
            </w:r>
            <w:r>
              <w:rPr>
                <w:rFonts w:ascii="仿宋" w:hAnsi="仿宋" w:eastAsia="仿宋" w:cs="仿宋"/>
                <w:spacing w:val="-13"/>
                <w:sz w:val="23"/>
                <w:szCs w:val="23"/>
              </w:rPr>
              <w:t>资</w:t>
            </w:r>
            <w:r>
              <w:rPr>
                <w:rFonts w:ascii="仿宋" w:hAnsi="仿宋" w:eastAsia="仿宋" w:cs="仿宋"/>
                <w:spacing w:val="-12"/>
                <w:sz w:val="23"/>
                <w:szCs w:val="23"/>
              </w:rPr>
              <w:t>源</w:t>
            </w:r>
          </w:p>
        </w:tc>
        <w:tc>
          <w:tcPr>
            <w:tcW w:w="2841" w:type="dxa"/>
            <w:gridSpan w:val="2"/>
            <w:vAlign w:val="top"/>
          </w:tcPr>
          <w:p>
            <w:pPr>
              <w:spacing w:line="432" w:lineRule="auto"/>
              <w:rPr>
                <w:rFonts w:ascii="Arial"/>
                <w:sz w:val="21"/>
              </w:rPr>
            </w:pPr>
          </w:p>
          <w:p>
            <w:pPr>
              <w:spacing w:before="75" w:line="225" w:lineRule="auto"/>
              <w:ind w:left="1072"/>
              <w:rPr>
                <w:rFonts w:ascii="仿宋" w:hAnsi="仿宋" w:eastAsia="仿宋" w:cs="仿宋"/>
                <w:sz w:val="23"/>
                <w:szCs w:val="23"/>
              </w:rPr>
            </w:pPr>
            <w:r>
              <w:rPr>
                <w:rFonts w:ascii="仿宋" w:hAnsi="仿宋" w:eastAsia="仿宋" w:cs="仿宋"/>
                <w:spacing w:val="5"/>
                <w:sz w:val="23"/>
                <w:szCs w:val="23"/>
              </w:rPr>
              <w:t>案例</w:t>
            </w:r>
            <w:r>
              <w:rPr>
                <w:rFonts w:ascii="仿宋" w:hAnsi="仿宋" w:eastAsia="仿宋" w:cs="仿宋"/>
                <w:spacing w:val="4"/>
                <w:sz w:val="23"/>
                <w:szCs w:val="23"/>
              </w:rPr>
              <w:t>库</w:t>
            </w:r>
          </w:p>
        </w:tc>
        <w:tc>
          <w:tcPr>
            <w:tcW w:w="1278" w:type="dxa"/>
            <w:vAlign w:val="top"/>
          </w:tcPr>
          <w:p>
            <w:pPr>
              <w:spacing w:line="432" w:lineRule="auto"/>
              <w:rPr>
                <w:rFonts w:ascii="Arial"/>
                <w:sz w:val="21"/>
              </w:rPr>
            </w:pPr>
          </w:p>
          <w:p>
            <w:pPr>
              <w:spacing w:before="75" w:line="225" w:lineRule="auto"/>
              <w:ind w:left="115"/>
              <w:rPr>
                <w:rFonts w:ascii="仿宋" w:hAnsi="仿宋" w:eastAsia="仿宋" w:cs="仿宋"/>
                <w:sz w:val="23"/>
                <w:szCs w:val="23"/>
              </w:rPr>
            </w:pPr>
            <w:r>
              <w:rPr>
                <w:rFonts w:ascii="仿宋" w:hAnsi="仿宋" w:eastAsia="仿宋" w:cs="仿宋"/>
                <w:spacing w:val="5"/>
                <w:sz w:val="23"/>
                <w:szCs w:val="23"/>
              </w:rPr>
              <w:t>文本/图片</w:t>
            </w:r>
          </w:p>
        </w:tc>
        <w:tc>
          <w:tcPr>
            <w:tcW w:w="1278" w:type="dxa"/>
            <w:vAlign w:val="top"/>
          </w:tcPr>
          <w:p>
            <w:pPr>
              <w:spacing w:line="431" w:lineRule="auto"/>
              <w:rPr>
                <w:rFonts w:ascii="Arial"/>
                <w:sz w:val="21"/>
              </w:rPr>
            </w:pPr>
          </w:p>
          <w:p>
            <w:pPr>
              <w:spacing w:before="75" w:line="229" w:lineRule="auto"/>
              <w:ind w:left="478"/>
              <w:rPr>
                <w:rFonts w:ascii="仿宋" w:hAnsi="仿宋" w:eastAsia="仿宋" w:cs="仿宋"/>
                <w:sz w:val="23"/>
                <w:szCs w:val="23"/>
              </w:rPr>
            </w:pPr>
            <w:r>
              <w:rPr>
                <w:rFonts w:ascii="仿宋" w:hAnsi="仿宋" w:eastAsia="仿宋" w:cs="仿宋"/>
                <w:spacing w:val="-4"/>
                <w:sz w:val="23"/>
                <w:szCs w:val="23"/>
              </w:rPr>
              <w:t>5</w:t>
            </w:r>
            <w:r>
              <w:rPr>
                <w:rFonts w:ascii="仿宋" w:hAnsi="仿宋" w:eastAsia="仿宋" w:cs="仿宋"/>
                <w:spacing w:val="-3"/>
                <w:sz w:val="23"/>
                <w:szCs w:val="23"/>
              </w:rPr>
              <w:t>套</w:t>
            </w:r>
          </w:p>
        </w:tc>
        <w:tc>
          <w:tcPr>
            <w:tcW w:w="1286" w:type="dxa"/>
            <w:vAlign w:val="top"/>
          </w:tcPr>
          <w:p>
            <w:pPr>
              <w:spacing w:before="197" w:line="225" w:lineRule="auto"/>
              <w:ind w:left="122"/>
              <w:rPr>
                <w:rFonts w:ascii="仿宋" w:hAnsi="仿宋" w:eastAsia="仿宋" w:cs="仿宋"/>
                <w:sz w:val="23"/>
                <w:szCs w:val="23"/>
              </w:rPr>
            </w:pPr>
            <w:r>
              <w:rPr>
                <w:rFonts w:ascii="仿宋" w:hAnsi="仿宋" w:eastAsia="仿宋" w:cs="仿宋"/>
                <w:spacing w:val="7"/>
                <w:sz w:val="23"/>
                <w:szCs w:val="23"/>
              </w:rPr>
              <w:t>5</w:t>
            </w:r>
            <w:r>
              <w:rPr>
                <w:rFonts w:ascii="仿宋" w:hAnsi="仿宋" w:eastAsia="仿宋" w:cs="仿宋"/>
                <w:spacing w:val="4"/>
                <w:sz w:val="23"/>
                <w:szCs w:val="23"/>
              </w:rPr>
              <w:t>类典型机</w:t>
            </w:r>
          </w:p>
          <w:p>
            <w:pPr>
              <w:spacing w:before="31" w:line="231" w:lineRule="auto"/>
              <w:ind w:left="78"/>
              <w:rPr>
                <w:rFonts w:ascii="仿宋" w:hAnsi="仿宋" w:eastAsia="仿宋" w:cs="仿宋"/>
                <w:sz w:val="23"/>
                <w:szCs w:val="23"/>
              </w:rPr>
            </w:pPr>
            <w:r>
              <w:rPr>
                <w:rFonts w:ascii="仿宋" w:hAnsi="仿宋" w:eastAsia="仿宋" w:cs="仿宋"/>
                <w:spacing w:val="4"/>
                <w:sz w:val="23"/>
                <w:szCs w:val="23"/>
              </w:rPr>
              <w:t>电</w:t>
            </w:r>
            <w:r>
              <w:rPr>
                <w:rFonts w:ascii="仿宋" w:hAnsi="仿宋" w:eastAsia="仿宋" w:cs="仿宋"/>
                <w:spacing w:val="2"/>
                <w:sz w:val="23"/>
                <w:szCs w:val="23"/>
              </w:rPr>
              <w:t>一体化系</w:t>
            </w:r>
          </w:p>
          <w:p>
            <w:pPr>
              <w:spacing w:before="24" w:line="226" w:lineRule="auto"/>
              <w:ind w:left="306"/>
              <w:rPr>
                <w:rFonts w:ascii="仿宋" w:hAnsi="仿宋" w:eastAsia="仿宋" w:cs="仿宋"/>
                <w:sz w:val="23"/>
                <w:szCs w:val="23"/>
              </w:rPr>
            </w:pPr>
            <w:r>
              <w:rPr>
                <w:rFonts w:ascii="仿宋" w:hAnsi="仿宋" w:eastAsia="仿宋" w:cs="仿宋"/>
                <w:spacing w:val="2"/>
                <w:sz w:val="23"/>
                <w:szCs w:val="23"/>
              </w:rPr>
              <w:t>统</w:t>
            </w:r>
            <w:r>
              <w:rPr>
                <w:rFonts w:ascii="仿宋" w:hAnsi="仿宋" w:eastAsia="仿宋" w:cs="仿宋"/>
                <w:spacing w:val="1"/>
                <w:sz w:val="23"/>
                <w:szCs w:val="23"/>
              </w:rPr>
              <w:t>案例</w:t>
            </w:r>
          </w:p>
        </w:tc>
        <w:tc>
          <w:tcPr>
            <w:tcW w:w="1227" w:type="dxa"/>
            <w:vAlign w:val="top"/>
          </w:tcPr>
          <w:p>
            <w:pPr>
              <w:spacing w:line="432" w:lineRule="auto"/>
              <w:rPr>
                <w:rFonts w:ascii="Arial"/>
                <w:sz w:val="21"/>
              </w:rPr>
            </w:pPr>
          </w:p>
          <w:p>
            <w:pPr>
              <w:spacing w:before="74" w:line="226" w:lineRule="auto"/>
              <w:ind w:left="74"/>
              <w:rPr>
                <w:rFonts w:ascii="仿宋" w:hAnsi="仿宋" w:eastAsia="仿宋" w:cs="仿宋"/>
                <w:sz w:val="23"/>
                <w:szCs w:val="23"/>
              </w:rPr>
            </w:pPr>
            <w:r>
              <w:rPr>
                <w:rFonts w:ascii="仿宋" w:hAnsi="仿宋" w:eastAsia="仿宋" w:cs="仿宋"/>
                <w:spacing w:val="10"/>
                <w:sz w:val="23"/>
                <w:szCs w:val="23"/>
              </w:rPr>
              <w:t>赛</w:t>
            </w:r>
            <w:r>
              <w:rPr>
                <w:rFonts w:ascii="仿宋" w:hAnsi="仿宋" w:eastAsia="仿宋" w:cs="仿宋"/>
                <w:spacing w:val="6"/>
                <w:sz w:val="23"/>
                <w:szCs w:val="23"/>
              </w:rPr>
              <w:t>后180日</w:t>
            </w:r>
          </w:p>
        </w:tc>
      </w:tr>
    </w:tbl>
    <w:p>
      <w:pPr>
        <w:spacing w:before="164" w:line="223" w:lineRule="auto"/>
        <w:ind w:left="239"/>
        <w:outlineLvl w:val="0"/>
        <w:rPr>
          <w:rFonts w:ascii="仿宋" w:hAnsi="仿宋" w:eastAsia="仿宋" w:cs="仿宋"/>
          <w:sz w:val="29"/>
          <w:szCs w:val="29"/>
        </w:rPr>
      </w:pPr>
      <w:r>
        <w:rPr>
          <w:rFonts w:ascii="仿宋" w:hAnsi="仿宋" w:eastAsia="仿宋" w:cs="仿宋"/>
          <w:spacing w:val="6"/>
          <w:sz w:val="29"/>
          <w:szCs w:val="29"/>
          <w14:textOutline w14:w="5448" w14:cap="sq" w14:cmpd="sng">
            <w14:solidFill>
              <w14:srgbClr w14:val="000000"/>
            </w14:solidFill>
            <w14:prstDash w14:val="solid"/>
            <w14:bevel/>
          </w14:textOutline>
        </w:rPr>
        <w:t>二</w:t>
      </w:r>
      <w:r>
        <w:rPr>
          <w:rFonts w:ascii="仿宋" w:hAnsi="仿宋" w:eastAsia="仿宋" w:cs="仿宋"/>
          <w:spacing w:val="5"/>
          <w:sz w:val="29"/>
          <w:szCs w:val="29"/>
          <w14:textOutline w14:w="5448" w14:cap="sq" w14:cmpd="sng">
            <w14:solidFill>
              <w14:srgbClr w14:val="000000"/>
            </w14:solidFill>
            <w14:prstDash w14:val="solid"/>
            <w14:bevel/>
          </w14:textOutline>
        </w:rPr>
        <w:t>十、其他</w:t>
      </w:r>
    </w:p>
    <w:p>
      <w:pPr>
        <w:sectPr>
          <w:headerReference r:id="rId88" w:type="default"/>
          <w:footerReference r:id="rId89" w:type="default"/>
          <w:pgSz w:w="11906" w:h="16839"/>
          <w:pgMar w:top="1235" w:right="1520" w:bottom="1574" w:left="1785" w:header="879" w:footer="1407" w:gutter="0"/>
          <w:cols w:space="720" w:num="1"/>
        </w:sectPr>
      </w:pPr>
    </w:p>
    <w:p>
      <w:pPr>
        <w:spacing w:line="333" w:lineRule="auto"/>
        <w:rPr>
          <w:rFonts w:ascii="Arial"/>
          <w:sz w:val="21"/>
        </w:rPr>
      </w:pPr>
    </w:p>
    <w:p>
      <w:pPr>
        <w:spacing w:line="3564" w:lineRule="exact"/>
        <w:ind w:firstLine="3228"/>
        <w:textAlignment w:val="center"/>
      </w:pPr>
      <w:r>
        <w:drawing>
          <wp:inline distT="0" distB="0" distL="0" distR="0">
            <wp:extent cx="3467100" cy="226314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201"/>
                    <a:stretch>
                      <a:fillRect/>
                    </a:stretch>
                  </pic:blipFill>
                  <pic:spPr>
                    <a:xfrm>
                      <a:off x="0" y="0"/>
                      <a:ext cx="3467100" cy="2263140"/>
                    </a:xfrm>
                    <a:prstGeom prst="rect">
                      <a:avLst/>
                    </a:prstGeom>
                  </pic:spPr>
                </pic:pic>
              </a:graphicData>
            </a:graphic>
          </wp:inline>
        </w:drawing>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69" w:line="288" w:lineRule="auto"/>
        <w:ind w:left="1874" w:right="1605" w:hanging="271"/>
        <w:rPr>
          <w:rFonts w:ascii="黑体" w:hAnsi="黑体" w:eastAsia="黑体" w:cs="黑体"/>
          <w:sz w:val="52"/>
          <w:szCs w:val="52"/>
        </w:rPr>
      </w:pPr>
      <w:r>
        <w:rPr>
          <w:rFonts w:ascii="黑体" w:hAnsi="黑体" w:eastAsia="黑体" w:cs="黑体"/>
          <w:spacing w:val="1"/>
          <w:sz w:val="52"/>
          <w:szCs w:val="52"/>
          <w14:textOutline w14:w="9461" w14:cap="sq" w14:cmpd="sng">
            <w14:solidFill>
              <w14:srgbClr w14:val="000000"/>
            </w14:solidFill>
            <w14:prstDash w14:val="solid"/>
            <w14:bevel/>
          </w14:textOutline>
        </w:rPr>
        <w:t>2022年全国职业院校技能</w:t>
      </w:r>
      <w:r>
        <w:rPr>
          <w:rFonts w:ascii="黑体" w:hAnsi="黑体" w:eastAsia="黑体" w:cs="黑体"/>
          <w:sz w:val="52"/>
          <w:szCs w:val="52"/>
          <w14:textOutline w14:w="9461" w14:cap="sq" w14:cmpd="sng">
            <w14:solidFill>
              <w14:srgbClr w14:val="000000"/>
            </w14:solidFill>
            <w14:prstDash w14:val="solid"/>
            <w14:bevel/>
          </w14:textOutline>
        </w:rPr>
        <w:t>大赛</w:t>
      </w:r>
      <w:r>
        <w:rPr>
          <w:rFonts w:ascii="黑体" w:hAnsi="黑体" w:eastAsia="黑体" w:cs="黑体"/>
          <w:sz w:val="52"/>
          <w:szCs w:val="52"/>
        </w:rPr>
        <w:t xml:space="preserve"> </w:t>
      </w:r>
      <w:r>
        <w:rPr>
          <w:rFonts w:ascii="黑体" w:hAnsi="黑体" w:eastAsia="黑体" w:cs="黑体"/>
          <w:spacing w:val="1"/>
          <w:sz w:val="52"/>
          <w:szCs w:val="52"/>
          <w14:textOutline w14:w="9461" w14:cap="sq" w14:cmpd="sng">
            <w14:solidFill>
              <w14:srgbClr w14:val="000000"/>
            </w14:solidFill>
            <w14:prstDash w14:val="solid"/>
            <w14:bevel/>
          </w14:textOutline>
        </w:rPr>
        <w:t>机电一体</w:t>
      </w:r>
      <w:r>
        <w:rPr>
          <w:rFonts w:ascii="黑体" w:hAnsi="黑体" w:eastAsia="黑体" w:cs="黑体"/>
          <w:sz w:val="52"/>
          <w:szCs w:val="52"/>
          <w14:textOutline w14:w="9461" w14:cap="sq" w14:cmpd="sng">
            <w14:solidFill>
              <w14:srgbClr w14:val="000000"/>
            </w14:solidFill>
            <w14:prstDash w14:val="solid"/>
            <w14:bevel/>
          </w14:textOutline>
        </w:rPr>
        <w:t>化项目</w:t>
      </w:r>
      <w:r>
        <w:rPr>
          <w:rFonts w:ascii="黑体" w:hAnsi="黑体" w:eastAsia="黑体" w:cs="黑体"/>
          <w:sz w:val="52"/>
          <w:szCs w:val="52"/>
        </w:rPr>
        <w:t xml:space="preserve"> </w:t>
      </w:r>
      <w:r>
        <w:rPr>
          <w:rFonts w:ascii="黑体" w:hAnsi="黑体" w:eastAsia="黑体" w:cs="黑体"/>
          <w:sz w:val="52"/>
          <w:szCs w:val="52"/>
          <w14:textOutline w14:w="9461" w14:cap="sq" w14:cmpd="sng">
            <w14:solidFill>
              <w14:srgbClr w14:val="000000"/>
            </w14:solidFill>
            <w14:prstDash w14:val="solid"/>
            <w14:bevel/>
          </w14:textOutline>
        </w:rPr>
        <w:t>(高职组)</w:t>
      </w:r>
    </w:p>
    <w:p>
      <w:pPr>
        <w:spacing w:line="332" w:lineRule="auto"/>
        <w:rPr>
          <w:rFonts w:ascii="Arial"/>
          <w:sz w:val="21"/>
        </w:rPr>
      </w:pPr>
    </w:p>
    <w:p>
      <w:pPr>
        <w:spacing w:line="333" w:lineRule="auto"/>
        <w:rPr>
          <w:rFonts w:ascii="Arial"/>
          <w:sz w:val="21"/>
        </w:rPr>
      </w:pPr>
    </w:p>
    <w:p>
      <w:pPr>
        <w:spacing w:before="169" w:line="1349" w:lineRule="exact"/>
        <w:ind w:left="4478"/>
        <w:rPr>
          <w:rFonts w:ascii="黑体" w:hAnsi="黑体" w:eastAsia="黑体" w:cs="黑体"/>
          <w:sz w:val="52"/>
          <w:szCs w:val="52"/>
        </w:rPr>
      </w:pPr>
      <w:r>
        <w:rPr>
          <w:rFonts w:ascii="黑体" w:hAnsi="黑体" w:eastAsia="黑体" w:cs="黑体"/>
          <w:spacing w:val="-8"/>
          <w:position w:val="63"/>
          <w:sz w:val="52"/>
          <w:szCs w:val="52"/>
          <w14:textOutline w14:w="9461" w14:cap="sq" w14:cmpd="sng">
            <w14:solidFill>
              <w14:srgbClr w14:val="000000"/>
            </w14:solidFill>
            <w14:prstDash w14:val="solid"/>
            <w14:bevel/>
          </w14:textOutline>
        </w:rPr>
        <w:t>样</w:t>
      </w:r>
      <w:r>
        <w:rPr>
          <w:rFonts w:ascii="黑体" w:hAnsi="黑体" w:eastAsia="黑体" w:cs="黑体"/>
          <w:spacing w:val="-7"/>
          <w:position w:val="63"/>
          <w:sz w:val="52"/>
          <w:szCs w:val="52"/>
          <w14:textOutline w14:w="9461" w14:cap="sq" w14:cmpd="sng">
            <w14:solidFill>
              <w14:srgbClr w14:val="000000"/>
            </w14:solidFill>
            <w14:prstDash w14:val="solid"/>
            <w14:bevel/>
          </w14:textOutline>
        </w:rPr>
        <w:t>题</w:t>
      </w:r>
    </w:p>
    <w:p>
      <w:pPr>
        <w:spacing w:line="221" w:lineRule="auto"/>
        <w:ind w:left="3832"/>
        <w:rPr>
          <w:rFonts w:ascii="黑体" w:hAnsi="黑体" w:eastAsia="黑体" w:cs="黑体"/>
          <w:sz w:val="52"/>
          <w:szCs w:val="52"/>
        </w:rPr>
      </w:pPr>
      <w:r>
        <w:rPr>
          <w:rFonts w:ascii="黑体" w:hAnsi="黑体" w:eastAsia="黑体" w:cs="黑体"/>
          <w:spacing w:val="-2"/>
          <w:sz w:val="52"/>
          <w:szCs w:val="52"/>
          <w14:textOutline w14:w="9461" w14:cap="sq" w14:cmpd="sng">
            <w14:solidFill>
              <w14:srgbClr w14:val="000000"/>
            </w14:solidFill>
            <w14:prstDash w14:val="solid"/>
            <w14:bevel/>
          </w14:textOutline>
        </w:rPr>
        <w:t>任务</w:t>
      </w:r>
      <w:r>
        <w:rPr>
          <w:rFonts w:ascii="黑体" w:hAnsi="黑体" w:eastAsia="黑体" w:cs="黑体"/>
          <w:spacing w:val="-1"/>
          <w:sz w:val="52"/>
          <w:szCs w:val="52"/>
          <w14:textOutline w14:w="9461" w14:cap="sq" w14:cmpd="sng">
            <w14:solidFill>
              <w14:srgbClr w14:val="000000"/>
            </w14:solidFill>
            <w14:prstDash w14:val="solid"/>
            <w14:bevel/>
          </w14:textOutline>
        </w:rPr>
        <w:t>书A\B</w:t>
      </w:r>
    </w:p>
    <w:p>
      <w:pPr>
        <w:sectPr>
          <w:headerReference r:id="rId90" w:type="default"/>
          <w:footerReference r:id="rId91" w:type="default"/>
          <w:pgSz w:w="11910" w:h="16840"/>
          <w:pgMar w:top="1104" w:right="964" w:bottom="1108" w:left="964" w:header="747" w:footer="941" w:gutter="0"/>
          <w:cols w:space="720" w:num="1"/>
        </w:sectPr>
      </w:pPr>
    </w:p>
    <w:p>
      <w:pPr>
        <w:spacing w:line="244" w:lineRule="auto"/>
        <w:rPr>
          <w:rFonts w:ascii="Arial"/>
          <w:sz w:val="21"/>
        </w:rPr>
      </w:pPr>
    </w:p>
    <w:p>
      <w:pPr>
        <w:spacing w:line="245" w:lineRule="auto"/>
        <w:rPr>
          <w:rFonts w:ascii="Arial"/>
          <w:sz w:val="21"/>
        </w:rPr>
      </w:pPr>
    </w:p>
    <w:p>
      <w:pPr>
        <w:spacing w:before="140" w:line="223" w:lineRule="auto"/>
        <w:ind w:left="1960"/>
        <w:outlineLvl w:val="0"/>
        <w:rPr>
          <w:rFonts w:ascii="宋体" w:hAnsi="宋体" w:eastAsia="宋体" w:cs="宋体"/>
          <w:sz w:val="43"/>
          <w:szCs w:val="43"/>
        </w:rPr>
      </w:pPr>
      <w:r>
        <w:rPr>
          <w:rFonts w:ascii="宋体" w:hAnsi="宋体" w:eastAsia="宋体" w:cs="宋体"/>
          <w:spacing w:val="16"/>
          <w:sz w:val="43"/>
          <w:szCs w:val="43"/>
          <w14:textOutline w14:w="7972" w14:cap="sq" w14:cmpd="sng">
            <w14:solidFill>
              <w14:srgbClr w14:val="000000"/>
            </w14:solidFill>
            <w14:prstDash w14:val="solid"/>
            <w14:bevel/>
          </w14:textOutline>
        </w:rPr>
        <w:t>2</w:t>
      </w:r>
      <w:r>
        <w:rPr>
          <w:rFonts w:ascii="宋体" w:hAnsi="宋体" w:eastAsia="宋体" w:cs="宋体"/>
          <w:spacing w:val="8"/>
          <w:sz w:val="43"/>
          <w:szCs w:val="43"/>
          <w14:textOutline w14:w="7972" w14:cap="sq" w14:cmpd="sng">
            <w14:solidFill>
              <w14:srgbClr w14:val="000000"/>
            </w14:solidFill>
            <w14:prstDash w14:val="solid"/>
            <w14:bevel/>
          </w14:textOutline>
        </w:rPr>
        <w:t>022年全国职业院校技能大赛</w:t>
      </w:r>
    </w:p>
    <w:p>
      <w:pPr>
        <w:spacing w:line="468" w:lineRule="auto"/>
        <w:rPr>
          <w:rFonts w:ascii="Arial"/>
          <w:sz w:val="21"/>
        </w:rPr>
      </w:pPr>
    </w:p>
    <w:p>
      <w:pPr>
        <w:spacing w:before="74" w:line="227" w:lineRule="auto"/>
        <w:ind w:left="492"/>
        <w:outlineLvl w:val="0"/>
        <w:rPr>
          <w:rFonts w:ascii="宋体" w:hAnsi="宋体" w:eastAsia="宋体" w:cs="宋体"/>
          <w:sz w:val="23"/>
          <w:szCs w:val="23"/>
        </w:rPr>
      </w:pPr>
      <w:r>
        <w:rPr>
          <w:rFonts w:ascii="宋体" w:hAnsi="宋体" w:eastAsia="宋体" w:cs="宋体"/>
          <w:spacing w:val="14"/>
          <w:sz w:val="23"/>
          <w:szCs w:val="23"/>
        </w:rPr>
        <w:t>一</w:t>
      </w:r>
      <w:r>
        <w:rPr>
          <w:rFonts w:ascii="宋体" w:hAnsi="宋体" w:eastAsia="宋体" w:cs="宋体"/>
          <w:spacing w:val="9"/>
          <w:sz w:val="23"/>
          <w:szCs w:val="23"/>
        </w:rPr>
        <w:t>、</w:t>
      </w:r>
      <w:r>
        <w:rPr>
          <w:rFonts w:ascii="宋体" w:hAnsi="宋体" w:eastAsia="宋体" w:cs="宋体"/>
          <w:spacing w:val="9"/>
          <w:sz w:val="23"/>
          <w:szCs w:val="23"/>
          <w14:textOutline w14:w="4358" w14:cap="sq" w14:cmpd="sng">
            <w14:solidFill>
              <w14:srgbClr w14:val="000000"/>
            </w14:solidFill>
            <w14:prstDash w14:val="solid"/>
            <w14:bevel/>
          </w14:textOutline>
        </w:rPr>
        <w:t>项目名称：</w:t>
      </w:r>
      <w:r>
        <w:rPr>
          <w:rFonts w:ascii="宋体" w:hAnsi="宋体" w:eastAsia="宋体" w:cs="宋体"/>
          <w:spacing w:val="9"/>
          <w:sz w:val="23"/>
          <w:szCs w:val="23"/>
        </w:rPr>
        <w:t>机电一体化项目</w:t>
      </w:r>
    </w:p>
    <w:p>
      <w:pPr>
        <w:spacing w:before="284" w:line="228" w:lineRule="auto"/>
        <w:ind w:left="492"/>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二、</w:t>
      </w:r>
      <w:r>
        <w:rPr>
          <w:rFonts w:ascii="宋体" w:hAnsi="宋体" w:eastAsia="宋体" w:cs="宋体"/>
          <w:spacing w:val="9"/>
          <w:sz w:val="23"/>
          <w:szCs w:val="23"/>
          <w14:textOutline w14:w="4358" w14:cap="sq" w14:cmpd="sng">
            <w14:solidFill>
              <w14:srgbClr w14:val="000000"/>
            </w14:solidFill>
            <w14:prstDash w14:val="solid"/>
            <w14:bevel/>
          </w14:textOutline>
        </w:rPr>
        <w:t>任务情境：</w:t>
      </w:r>
      <w:r>
        <w:rPr>
          <w:rFonts w:ascii="宋体" w:hAnsi="宋体" w:eastAsia="宋体" w:cs="宋体"/>
          <w:spacing w:val="9"/>
          <w:sz w:val="23"/>
          <w:szCs w:val="23"/>
        </w:rPr>
        <w:t>组装、编程、调试一条小型自动化生产线</w:t>
      </w:r>
    </w:p>
    <w:p>
      <w:pPr>
        <w:spacing w:before="284" w:line="380" w:lineRule="auto"/>
        <w:ind w:left="8" w:right="11" w:firstLine="481"/>
        <w:rPr>
          <w:rFonts w:ascii="宋体" w:hAnsi="宋体" w:eastAsia="宋体" w:cs="宋体"/>
          <w:sz w:val="23"/>
          <w:szCs w:val="23"/>
        </w:rPr>
      </w:pPr>
      <w:r>
        <w:rPr>
          <w:rFonts w:ascii="宋体" w:hAnsi="宋体" w:eastAsia="宋体" w:cs="宋体"/>
          <w:spacing w:val="20"/>
          <w:sz w:val="23"/>
          <w:szCs w:val="23"/>
        </w:rPr>
        <w:t>现</w:t>
      </w:r>
      <w:r>
        <w:rPr>
          <w:rFonts w:ascii="宋体" w:hAnsi="宋体" w:eastAsia="宋体" w:cs="宋体"/>
          <w:spacing w:val="17"/>
          <w:sz w:val="23"/>
          <w:szCs w:val="23"/>
        </w:rPr>
        <w:t>有</w:t>
      </w:r>
      <w:r>
        <w:rPr>
          <w:rFonts w:ascii="宋体" w:hAnsi="宋体" w:eastAsia="宋体" w:cs="宋体"/>
          <w:spacing w:val="10"/>
          <w:sz w:val="23"/>
          <w:szCs w:val="23"/>
        </w:rPr>
        <w:t>一条小型自动化生产线，需要按客户要求进行组装、编程、调试。其中包括设计、安</w:t>
      </w:r>
      <w:r>
        <w:rPr>
          <w:rFonts w:ascii="宋体" w:hAnsi="宋体" w:eastAsia="宋体" w:cs="宋体"/>
          <w:sz w:val="23"/>
          <w:szCs w:val="23"/>
        </w:rPr>
        <w:t xml:space="preserve"> </w:t>
      </w:r>
      <w:r>
        <w:rPr>
          <w:rFonts w:ascii="宋体" w:hAnsi="宋体" w:eastAsia="宋体" w:cs="宋体"/>
          <w:spacing w:val="20"/>
          <w:sz w:val="23"/>
          <w:szCs w:val="23"/>
        </w:rPr>
        <w:t>装</w:t>
      </w:r>
      <w:r>
        <w:rPr>
          <w:rFonts w:ascii="宋体" w:hAnsi="宋体" w:eastAsia="宋体" w:cs="宋体"/>
          <w:spacing w:val="19"/>
          <w:sz w:val="23"/>
          <w:szCs w:val="23"/>
        </w:rPr>
        <w:t>、</w:t>
      </w:r>
      <w:r>
        <w:rPr>
          <w:rFonts w:ascii="宋体" w:hAnsi="宋体" w:eastAsia="宋体" w:cs="宋体"/>
          <w:spacing w:val="10"/>
          <w:sz w:val="23"/>
          <w:szCs w:val="23"/>
        </w:rPr>
        <w:t>调试机械部件和电气系统，并能完成设备控制系统和人机界面编程，对自动化生产线进行</w:t>
      </w:r>
      <w:r>
        <w:rPr>
          <w:rFonts w:ascii="宋体" w:hAnsi="宋体" w:eastAsia="宋体" w:cs="宋体"/>
          <w:sz w:val="23"/>
          <w:szCs w:val="23"/>
        </w:rPr>
        <w:t xml:space="preserve"> </w:t>
      </w:r>
      <w:r>
        <w:rPr>
          <w:rFonts w:ascii="宋体" w:hAnsi="宋体" w:eastAsia="宋体" w:cs="宋体"/>
          <w:spacing w:val="9"/>
          <w:sz w:val="23"/>
          <w:szCs w:val="23"/>
        </w:rPr>
        <w:t>维护、维修、系统集成与技术改进等工作</w:t>
      </w:r>
      <w:r>
        <w:rPr>
          <w:rFonts w:ascii="宋体" w:hAnsi="宋体" w:eastAsia="宋体" w:cs="宋体"/>
          <w:spacing w:val="8"/>
          <w:sz w:val="23"/>
          <w:szCs w:val="23"/>
        </w:rPr>
        <w:t>。</w:t>
      </w:r>
    </w:p>
    <w:p>
      <w:pPr>
        <w:spacing w:before="79" w:line="379" w:lineRule="auto"/>
        <w:ind w:left="17" w:firstLine="470"/>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三、项目任务及时间安排：</w:t>
      </w:r>
      <w:r>
        <w:rPr>
          <w:rFonts w:ascii="宋体" w:hAnsi="宋体" w:eastAsia="宋体" w:cs="宋体"/>
          <w:spacing w:val="11"/>
          <w:sz w:val="23"/>
          <w:szCs w:val="23"/>
        </w:rPr>
        <w:t>机电一体化项目试题主要考核选手组装、编程、调试一条小</w:t>
      </w:r>
      <w:r>
        <w:rPr>
          <w:rFonts w:ascii="宋体" w:hAnsi="宋体" w:eastAsia="宋体" w:cs="宋体"/>
          <w:spacing w:val="3"/>
          <w:sz w:val="23"/>
          <w:szCs w:val="23"/>
        </w:rPr>
        <w:t>型</w:t>
      </w:r>
      <w:r>
        <w:rPr>
          <w:rFonts w:ascii="宋体" w:hAnsi="宋体" w:eastAsia="宋体" w:cs="宋体"/>
          <w:sz w:val="23"/>
          <w:szCs w:val="23"/>
        </w:rPr>
        <w:t xml:space="preserve"> </w:t>
      </w:r>
      <w:r>
        <w:rPr>
          <w:rFonts w:ascii="宋体" w:hAnsi="宋体" w:eastAsia="宋体" w:cs="宋体"/>
          <w:spacing w:val="20"/>
          <w:sz w:val="23"/>
          <w:szCs w:val="23"/>
        </w:rPr>
        <w:t>自</w:t>
      </w:r>
      <w:r>
        <w:rPr>
          <w:rFonts w:ascii="宋体" w:hAnsi="宋体" w:eastAsia="宋体" w:cs="宋体"/>
          <w:spacing w:val="10"/>
          <w:sz w:val="23"/>
          <w:szCs w:val="23"/>
        </w:rPr>
        <w:t>动化生产线的能力，该生产线由颗粒上料站、加盖拧盖站、检测分拣站、机器人搬运站、智</w:t>
      </w:r>
      <w:r>
        <w:rPr>
          <w:rFonts w:ascii="宋体" w:hAnsi="宋体" w:eastAsia="宋体" w:cs="宋体"/>
          <w:sz w:val="23"/>
          <w:szCs w:val="23"/>
        </w:rPr>
        <w:t xml:space="preserve"> </w:t>
      </w:r>
      <w:r>
        <w:rPr>
          <w:rFonts w:ascii="宋体" w:hAnsi="宋体" w:eastAsia="宋体" w:cs="宋体"/>
          <w:spacing w:val="11"/>
          <w:sz w:val="23"/>
          <w:szCs w:val="23"/>
        </w:rPr>
        <w:t>能</w:t>
      </w:r>
      <w:r>
        <w:rPr>
          <w:rFonts w:ascii="宋体" w:hAnsi="宋体" w:eastAsia="宋体" w:cs="宋体"/>
          <w:spacing w:val="7"/>
          <w:sz w:val="23"/>
          <w:szCs w:val="23"/>
        </w:rPr>
        <w:t>仓储站5个单元组成。大赛为期2天，完成6个工作任务，并实现生产过程自动化，累计完成时</w:t>
      </w:r>
      <w:r>
        <w:rPr>
          <w:rFonts w:ascii="宋体" w:hAnsi="宋体" w:eastAsia="宋体" w:cs="宋体"/>
          <w:sz w:val="23"/>
          <w:szCs w:val="23"/>
        </w:rPr>
        <w:t xml:space="preserve"> </w:t>
      </w:r>
      <w:r>
        <w:rPr>
          <w:rFonts w:ascii="宋体" w:hAnsi="宋体" w:eastAsia="宋体" w:cs="宋体"/>
          <w:spacing w:val="11"/>
          <w:sz w:val="23"/>
          <w:szCs w:val="23"/>
        </w:rPr>
        <w:t>间</w:t>
      </w:r>
      <w:r>
        <w:rPr>
          <w:rFonts w:ascii="宋体" w:hAnsi="宋体" w:eastAsia="宋体" w:cs="宋体"/>
          <w:spacing w:val="8"/>
          <w:sz w:val="23"/>
          <w:szCs w:val="23"/>
        </w:rPr>
        <w:t>为8小时，由2位选手以团队方式进行完成。</w:t>
      </w:r>
    </w:p>
    <w:p>
      <w:pPr>
        <w:spacing w:before="77" w:line="227" w:lineRule="auto"/>
        <w:ind w:left="489"/>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5"/>
          <w:sz w:val="23"/>
          <w:szCs w:val="23"/>
        </w:rPr>
        <w:t>届</w:t>
      </w:r>
      <w:r>
        <w:rPr>
          <w:rFonts w:ascii="宋体" w:hAnsi="宋体" w:eastAsia="宋体" w:cs="宋体"/>
          <w:spacing w:val="9"/>
          <w:sz w:val="23"/>
          <w:szCs w:val="23"/>
        </w:rPr>
        <w:t>全国职业院校技能大赛机电一体化项目的工作任务、内容及时间分配如下表：</w:t>
      </w:r>
    </w:p>
    <w:p>
      <w:pPr>
        <w:spacing w:line="150" w:lineRule="exact"/>
      </w:pPr>
    </w:p>
    <w:tbl>
      <w:tblPr>
        <w:tblStyle w:val="4"/>
        <w:tblW w:w="8617" w:type="dxa"/>
        <w:tblInd w:w="6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1495"/>
        <w:gridCol w:w="3491"/>
        <w:gridCol w:w="1186"/>
        <w:gridCol w:w="15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35" w:type="dxa"/>
            <w:vAlign w:val="top"/>
          </w:tcPr>
          <w:p>
            <w:pPr>
              <w:spacing w:before="93" w:line="227" w:lineRule="auto"/>
              <w:ind w:left="237"/>
              <w:rPr>
                <w:rFonts w:ascii="宋体" w:hAnsi="宋体" w:eastAsia="宋体" w:cs="宋体"/>
                <w:sz w:val="23"/>
                <w:szCs w:val="23"/>
              </w:rPr>
            </w:pPr>
            <w:r>
              <w:rPr>
                <w:rFonts w:ascii="宋体" w:hAnsi="宋体" w:eastAsia="宋体" w:cs="宋体"/>
                <w:spacing w:val="3"/>
                <w:sz w:val="23"/>
                <w:szCs w:val="23"/>
              </w:rPr>
              <w:t>天</w:t>
            </w:r>
            <w:r>
              <w:rPr>
                <w:rFonts w:ascii="宋体" w:hAnsi="宋体" w:eastAsia="宋体" w:cs="宋体"/>
                <w:spacing w:val="2"/>
                <w:sz w:val="23"/>
                <w:szCs w:val="23"/>
              </w:rPr>
              <w:t>次</w:t>
            </w:r>
          </w:p>
        </w:tc>
        <w:tc>
          <w:tcPr>
            <w:tcW w:w="1495" w:type="dxa"/>
            <w:vAlign w:val="top"/>
          </w:tcPr>
          <w:p>
            <w:pPr>
              <w:spacing w:before="93" w:line="227" w:lineRule="auto"/>
              <w:ind w:left="271"/>
              <w:rPr>
                <w:rFonts w:ascii="宋体" w:hAnsi="宋体" w:eastAsia="宋体" w:cs="宋体"/>
                <w:sz w:val="23"/>
                <w:szCs w:val="23"/>
              </w:rPr>
            </w:pPr>
            <w:r>
              <w:rPr>
                <w:rFonts w:ascii="宋体" w:hAnsi="宋体" w:eastAsia="宋体" w:cs="宋体"/>
                <w:spacing w:val="8"/>
                <w:sz w:val="23"/>
                <w:szCs w:val="23"/>
              </w:rPr>
              <w:t>模块名</w:t>
            </w:r>
            <w:r>
              <w:rPr>
                <w:rFonts w:ascii="宋体" w:hAnsi="宋体" w:eastAsia="宋体" w:cs="宋体"/>
                <w:spacing w:val="7"/>
                <w:sz w:val="23"/>
                <w:szCs w:val="23"/>
              </w:rPr>
              <w:t>称</w:t>
            </w:r>
          </w:p>
        </w:tc>
        <w:tc>
          <w:tcPr>
            <w:tcW w:w="3491" w:type="dxa"/>
            <w:vAlign w:val="top"/>
          </w:tcPr>
          <w:p>
            <w:pPr>
              <w:spacing w:before="93" w:line="227" w:lineRule="auto"/>
              <w:ind w:left="1270"/>
              <w:rPr>
                <w:rFonts w:ascii="宋体" w:hAnsi="宋体" w:eastAsia="宋体" w:cs="宋体"/>
                <w:sz w:val="23"/>
                <w:szCs w:val="23"/>
              </w:rPr>
            </w:pPr>
            <w:r>
              <w:rPr>
                <w:rFonts w:ascii="宋体" w:hAnsi="宋体" w:eastAsia="宋体" w:cs="宋体"/>
                <w:spacing w:val="8"/>
                <w:sz w:val="23"/>
                <w:szCs w:val="23"/>
              </w:rPr>
              <w:t>模块内</w:t>
            </w:r>
            <w:r>
              <w:rPr>
                <w:rFonts w:ascii="宋体" w:hAnsi="宋体" w:eastAsia="宋体" w:cs="宋体"/>
                <w:spacing w:val="7"/>
                <w:sz w:val="23"/>
                <w:szCs w:val="23"/>
              </w:rPr>
              <w:t>容</w:t>
            </w:r>
          </w:p>
        </w:tc>
        <w:tc>
          <w:tcPr>
            <w:tcW w:w="1186" w:type="dxa"/>
            <w:vAlign w:val="top"/>
          </w:tcPr>
          <w:p>
            <w:pPr>
              <w:spacing w:before="93" w:line="227" w:lineRule="auto"/>
              <w:ind w:left="122"/>
              <w:rPr>
                <w:rFonts w:ascii="宋体" w:hAnsi="宋体" w:eastAsia="宋体" w:cs="宋体"/>
                <w:sz w:val="23"/>
                <w:szCs w:val="23"/>
              </w:rPr>
            </w:pPr>
            <w:r>
              <w:rPr>
                <w:rFonts w:ascii="宋体" w:hAnsi="宋体" w:eastAsia="宋体" w:cs="宋体"/>
                <w:spacing w:val="7"/>
                <w:sz w:val="23"/>
                <w:szCs w:val="23"/>
              </w:rPr>
              <w:t>完成时间</w:t>
            </w:r>
          </w:p>
        </w:tc>
        <w:tc>
          <w:tcPr>
            <w:tcW w:w="1510" w:type="dxa"/>
            <w:vAlign w:val="top"/>
          </w:tcPr>
          <w:p>
            <w:pPr>
              <w:spacing w:before="93" w:line="227" w:lineRule="auto"/>
              <w:ind w:left="282"/>
              <w:rPr>
                <w:rFonts w:ascii="宋体" w:hAnsi="宋体" w:eastAsia="宋体" w:cs="宋体"/>
                <w:sz w:val="23"/>
                <w:szCs w:val="23"/>
              </w:rPr>
            </w:pPr>
            <w:r>
              <w:rPr>
                <w:rFonts w:ascii="宋体" w:hAnsi="宋体" w:eastAsia="宋体" w:cs="宋体"/>
                <w:spacing w:val="8"/>
                <w:sz w:val="23"/>
                <w:szCs w:val="23"/>
              </w:rPr>
              <w:t>任务类</w:t>
            </w:r>
            <w:r>
              <w:rPr>
                <w:rFonts w:ascii="宋体" w:hAnsi="宋体" w:eastAsia="宋体" w:cs="宋体"/>
                <w:spacing w:val="7"/>
                <w:sz w:val="23"/>
                <w:szCs w:val="23"/>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35" w:type="dxa"/>
            <w:vMerge w:val="restart"/>
            <w:tcBorders>
              <w:bottom w:val="nil"/>
            </w:tcBorders>
            <w:vAlign w:val="top"/>
          </w:tcPr>
          <w:p>
            <w:pPr>
              <w:spacing w:line="249" w:lineRule="auto"/>
              <w:rPr>
                <w:rFonts w:ascii="Arial"/>
                <w:sz w:val="21"/>
              </w:rPr>
            </w:pPr>
          </w:p>
          <w:p>
            <w:pPr>
              <w:spacing w:before="75" w:line="227" w:lineRule="auto"/>
              <w:ind w:left="173"/>
              <w:rPr>
                <w:rFonts w:ascii="宋体" w:hAnsi="宋体" w:eastAsia="宋体" w:cs="宋体"/>
                <w:sz w:val="23"/>
                <w:szCs w:val="23"/>
              </w:rPr>
            </w:pPr>
            <w:r>
              <w:rPr>
                <w:rFonts w:ascii="宋体" w:hAnsi="宋体" w:eastAsia="宋体" w:cs="宋体"/>
                <w:spacing w:val="5"/>
                <w:sz w:val="23"/>
                <w:szCs w:val="23"/>
              </w:rPr>
              <w:t>第1天</w:t>
            </w:r>
          </w:p>
        </w:tc>
        <w:tc>
          <w:tcPr>
            <w:tcW w:w="1495" w:type="dxa"/>
            <w:vAlign w:val="top"/>
          </w:tcPr>
          <w:p>
            <w:pPr>
              <w:spacing w:before="112"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A</w:t>
            </w:r>
          </w:p>
        </w:tc>
        <w:tc>
          <w:tcPr>
            <w:tcW w:w="3491" w:type="dxa"/>
            <w:vAlign w:val="top"/>
          </w:tcPr>
          <w:p>
            <w:pPr>
              <w:spacing w:before="111" w:line="227" w:lineRule="auto"/>
              <w:ind w:left="13"/>
              <w:rPr>
                <w:rFonts w:ascii="宋体" w:hAnsi="宋体" w:eastAsia="宋体" w:cs="宋体"/>
                <w:sz w:val="23"/>
                <w:szCs w:val="23"/>
              </w:rPr>
            </w:pPr>
            <w:r>
              <w:rPr>
                <w:rFonts w:ascii="宋体" w:hAnsi="宋体" w:eastAsia="宋体" w:cs="宋体"/>
                <w:spacing w:val="9"/>
                <w:sz w:val="23"/>
                <w:szCs w:val="23"/>
              </w:rPr>
              <w:t>单元的机械安装与调</w:t>
            </w:r>
            <w:r>
              <w:rPr>
                <w:rFonts w:ascii="宋体" w:hAnsi="宋体" w:eastAsia="宋体" w:cs="宋体"/>
                <w:spacing w:val="7"/>
                <w:sz w:val="23"/>
                <w:szCs w:val="23"/>
              </w:rPr>
              <w:t>试</w:t>
            </w:r>
          </w:p>
        </w:tc>
        <w:tc>
          <w:tcPr>
            <w:tcW w:w="1186" w:type="dxa"/>
            <w:vMerge w:val="restart"/>
            <w:tcBorders>
              <w:bottom w:val="nil"/>
            </w:tcBorders>
            <w:vAlign w:val="top"/>
          </w:tcPr>
          <w:p>
            <w:pPr>
              <w:spacing w:line="248" w:lineRule="auto"/>
              <w:rPr>
                <w:rFonts w:ascii="Arial"/>
                <w:sz w:val="21"/>
              </w:rPr>
            </w:pPr>
          </w:p>
          <w:p>
            <w:pPr>
              <w:spacing w:before="75" w:line="230" w:lineRule="auto"/>
              <w:ind w:left="299"/>
              <w:rPr>
                <w:rFonts w:ascii="宋体" w:hAnsi="宋体" w:eastAsia="宋体" w:cs="宋体"/>
                <w:sz w:val="23"/>
                <w:szCs w:val="23"/>
              </w:rPr>
            </w:pPr>
            <w:r>
              <w:rPr>
                <w:rFonts w:ascii="宋体" w:hAnsi="宋体" w:eastAsia="宋体" w:cs="宋体"/>
                <w:spacing w:val="6"/>
                <w:sz w:val="23"/>
                <w:szCs w:val="23"/>
              </w:rPr>
              <w:t>4</w:t>
            </w:r>
            <w:r>
              <w:rPr>
                <w:rFonts w:ascii="宋体" w:hAnsi="宋体" w:eastAsia="宋体" w:cs="宋体"/>
                <w:spacing w:val="5"/>
                <w:sz w:val="23"/>
                <w:szCs w:val="23"/>
              </w:rPr>
              <w:t>小时</w:t>
            </w:r>
          </w:p>
        </w:tc>
        <w:tc>
          <w:tcPr>
            <w:tcW w:w="1510" w:type="dxa"/>
            <w:vAlign w:val="top"/>
          </w:tcPr>
          <w:p>
            <w:pPr>
              <w:spacing w:before="111" w:line="227" w:lineRule="auto"/>
              <w:ind w:left="282"/>
              <w:rPr>
                <w:rFonts w:ascii="宋体" w:hAnsi="宋体" w:eastAsia="宋体" w:cs="宋体"/>
                <w:sz w:val="23"/>
                <w:szCs w:val="23"/>
              </w:rPr>
            </w:pPr>
            <w:r>
              <w:rPr>
                <w:rFonts w:ascii="宋体" w:hAnsi="宋体" w:eastAsia="宋体" w:cs="宋体"/>
                <w:spacing w:val="8"/>
                <w:sz w:val="23"/>
                <w:szCs w:val="23"/>
              </w:rPr>
              <w:t>机械装</w:t>
            </w:r>
            <w:r>
              <w:rPr>
                <w:rFonts w:ascii="宋体" w:hAnsi="宋体" w:eastAsia="宋体" w:cs="宋体"/>
                <w:spacing w:val="7"/>
                <w:sz w:val="23"/>
                <w:szCs w:val="23"/>
              </w:rPr>
              <w:t>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5" w:type="dxa"/>
            <w:vMerge w:val="continue"/>
            <w:tcBorders>
              <w:top w:val="nil"/>
            </w:tcBorders>
            <w:vAlign w:val="top"/>
          </w:tcPr>
          <w:p>
            <w:pPr>
              <w:rPr>
                <w:rFonts w:ascii="Arial"/>
                <w:sz w:val="21"/>
              </w:rPr>
            </w:pPr>
          </w:p>
        </w:tc>
        <w:tc>
          <w:tcPr>
            <w:tcW w:w="1495" w:type="dxa"/>
            <w:vAlign w:val="top"/>
          </w:tcPr>
          <w:p>
            <w:pPr>
              <w:spacing w:before="89"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B</w:t>
            </w:r>
          </w:p>
        </w:tc>
        <w:tc>
          <w:tcPr>
            <w:tcW w:w="3491" w:type="dxa"/>
            <w:vAlign w:val="top"/>
          </w:tcPr>
          <w:p>
            <w:pPr>
              <w:spacing w:before="89" w:line="228" w:lineRule="auto"/>
              <w:ind w:left="13"/>
              <w:rPr>
                <w:rFonts w:ascii="宋体" w:hAnsi="宋体" w:eastAsia="宋体" w:cs="宋体"/>
                <w:sz w:val="23"/>
                <w:szCs w:val="23"/>
              </w:rPr>
            </w:pPr>
            <w:r>
              <w:rPr>
                <w:rFonts w:ascii="宋体" w:hAnsi="宋体" w:eastAsia="宋体" w:cs="宋体"/>
                <w:spacing w:val="9"/>
                <w:sz w:val="23"/>
                <w:szCs w:val="23"/>
              </w:rPr>
              <w:t>单元的电气接线与调</w:t>
            </w:r>
            <w:r>
              <w:rPr>
                <w:rFonts w:ascii="宋体" w:hAnsi="宋体" w:eastAsia="宋体" w:cs="宋体"/>
                <w:spacing w:val="7"/>
                <w:sz w:val="23"/>
                <w:szCs w:val="23"/>
              </w:rPr>
              <w:t>试</w:t>
            </w:r>
          </w:p>
        </w:tc>
        <w:tc>
          <w:tcPr>
            <w:tcW w:w="1186" w:type="dxa"/>
            <w:vMerge w:val="continue"/>
            <w:tcBorders>
              <w:top w:val="nil"/>
            </w:tcBorders>
            <w:vAlign w:val="top"/>
          </w:tcPr>
          <w:p>
            <w:pPr>
              <w:rPr>
                <w:rFonts w:ascii="Arial"/>
                <w:sz w:val="21"/>
              </w:rPr>
            </w:pPr>
          </w:p>
        </w:tc>
        <w:tc>
          <w:tcPr>
            <w:tcW w:w="1510" w:type="dxa"/>
            <w:vAlign w:val="top"/>
          </w:tcPr>
          <w:p>
            <w:pPr>
              <w:spacing w:before="89" w:line="228" w:lineRule="auto"/>
              <w:ind w:left="311"/>
              <w:rPr>
                <w:rFonts w:ascii="宋体" w:hAnsi="宋体" w:eastAsia="宋体" w:cs="宋体"/>
                <w:sz w:val="23"/>
                <w:szCs w:val="23"/>
              </w:rPr>
            </w:pPr>
            <w:r>
              <w:rPr>
                <w:rFonts w:ascii="宋体" w:hAnsi="宋体" w:eastAsia="宋体" w:cs="宋体"/>
                <w:spacing w:val="1"/>
                <w:sz w:val="23"/>
                <w:szCs w:val="23"/>
              </w:rPr>
              <w:t>电气</w:t>
            </w:r>
            <w:r>
              <w:rPr>
                <w:rFonts w:ascii="宋体" w:hAnsi="宋体" w:eastAsia="宋体" w:cs="宋体"/>
                <w:sz w:val="23"/>
                <w:szCs w:val="23"/>
              </w:rPr>
              <w:t>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5" w:type="dxa"/>
            <w:vMerge w:val="restart"/>
            <w:tcBorders>
              <w:bottom w:val="nil"/>
            </w:tcBorders>
            <w:vAlign w:val="top"/>
          </w:tcPr>
          <w:p>
            <w:pPr>
              <w:spacing w:line="439" w:lineRule="auto"/>
              <w:rPr>
                <w:rFonts w:ascii="Arial"/>
                <w:sz w:val="21"/>
              </w:rPr>
            </w:pPr>
          </w:p>
          <w:p>
            <w:pPr>
              <w:spacing w:before="74" w:line="227" w:lineRule="auto"/>
              <w:ind w:left="173"/>
              <w:rPr>
                <w:rFonts w:ascii="宋体" w:hAnsi="宋体" w:eastAsia="宋体" w:cs="宋体"/>
                <w:sz w:val="23"/>
                <w:szCs w:val="23"/>
              </w:rPr>
            </w:pPr>
            <w:r>
              <w:rPr>
                <w:rFonts w:ascii="宋体" w:hAnsi="宋体" w:eastAsia="宋体" w:cs="宋体"/>
                <w:spacing w:val="5"/>
                <w:sz w:val="23"/>
                <w:szCs w:val="23"/>
              </w:rPr>
              <w:t>第2天</w:t>
            </w:r>
          </w:p>
        </w:tc>
        <w:tc>
          <w:tcPr>
            <w:tcW w:w="1495" w:type="dxa"/>
            <w:vAlign w:val="top"/>
          </w:tcPr>
          <w:p>
            <w:pPr>
              <w:spacing w:before="89"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C</w:t>
            </w:r>
          </w:p>
        </w:tc>
        <w:tc>
          <w:tcPr>
            <w:tcW w:w="3491" w:type="dxa"/>
            <w:vAlign w:val="top"/>
          </w:tcPr>
          <w:p>
            <w:pPr>
              <w:spacing w:before="89" w:line="227" w:lineRule="auto"/>
              <w:ind w:left="13"/>
              <w:rPr>
                <w:rFonts w:ascii="宋体" w:hAnsi="宋体" w:eastAsia="宋体" w:cs="宋体"/>
                <w:sz w:val="23"/>
                <w:szCs w:val="23"/>
              </w:rPr>
            </w:pPr>
            <w:r>
              <w:rPr>
                <w:rFonts w:ascii="宋体" w:hAnsi="宋体" w:eastAsia="宋体" w:cs="宋体"/>
                <w:spacing w:val="12"/>
                <w:sz w:val="23"/>
                <w:szCs w:val="23"/>
              </w:rPr>
              <w:t>单</w:t>
            </w:r>
            <w:r>
              <w:rPr>
                <w:rFonts w:ascii="宋体" w:hAnsi="宋体" w:eastAsia="宋体" w:cs="宋体"/>
                <w:spacing w:val="8"/>
                <w:sz w:val="23"/>
                <w:szCs w:val="23"/>
              </w:rPr>
              <w:t>元的编程与调试</w:t>
            </w:r>
          </w:p>
        </w:tc>
        <w:tc>
          <w:tcPr>
            <w:tcW w:w="1186" w:type="dxa"/>
            <w:vMerge w:val="restart"/>
            <w:tcBorders>
              <w:bottom w:val="nil"/>
            </w:tcBorders>
            <w:vAlign w:val="top"/>
          </w:tcPr>
          <w:p>
            <w:pPr>
              <w:spacing w:line="438" w:lineRule="auto"/>
              <w:rPr>
                <w:rFonts w:ascii="Arial"/>
                <w:sz w:val="21"/>
              </w:rPr>
            </w:pPr>
          </w:p>
          <w:p>
            <w:pPr>
              <w:spacing w:before="74" w:line="230" w:lineRule="auto"/>
              <w:ind w:left="299"/>
              <w:rPr>
                <w:rFonts w:ascii="宋体" w:hAnsi="宋体" w:eastAsia="宋体" w:cs="宋体"/>
                <w:sz w:val="23"/>
                <w:szCs w:val="23"/>
              </w:rPr>
            </w:pPr>
            <w:r>
              <w:rPr>
                <w:rFonts w:ascii="宋体" w:hAnsi="宋体" w:eastAsia="宋体" w:cs="宋体"/>
                <w:spacing w:val="6"/>
                <w:sz w:val="23"/>
                <w:szCs w:val="23"/>
              </w:rPr>
              <w:t>4</w:t>
            </w:r>
            <w:r>
              <w:rPr>
                <w:rFonts w:ascii="宋体" w:hAnsi="宋体" w:eastAsia="宋体" w:cs="宋体"/>
                <w:spacing w:val="5"/>
                <w:sz w:val="23"/>
                <w:szCs w:val="23"/>
              </w:rPr>
              <w:t>小时</w:t>
            </w:r>
          </w:p>
        </w:tc>
        <w:tc>
          <w:tcPr>
            <w:tcW w:w="1510" w:type="dxa"/>
            <w:vAlign w:val="top"/>
          </w:tcPr>
          <w:p>
            <w:pPr>
              <w:spacing w:before="89" w:line="227" w:lineRule="auto"/>
              <w:ind w:left="284"/>
              <w:rPr>
                <w:rFonts w:ascii="宋体" w:hAnsi="宋体" w:eastAsia="宋体" w:cs="宋体"/>
                <w:sz w:val="23"/>
                <w:szCs w:val="23"/>
              </w:rPr>
            </w:pPr>
            <w:r>
              <w:rPr>
                <w:rFonts w:ascii="宋体" w:hAnsi="宋体" w:eastAsia="宋体" w:cs="宋体"/>
                <w:spacing w:val="7"/>
                <w:sz w:val="23"/>
                <w:szCs w:val="23"/>
              </w:rPr>
              <w:t>编程调试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5" w:type="dxa"/>
            <w:vMerge w:val="continue"/>
            <w:tcBorders>
              <w:top w:val="nil"/>
              <w:bottom w:val="nil"/>
            </w:tcBorders>
            <w:vAlign w:val="top"/>
          </w:tcPr>
          <w:p>
            <w:pPr>
              <w:rPr>
                <w:rFonts w:ascii="Arial"/>
                <w:sz w:val="21"/>
              </w:rPr>
            </w:pPr>
          </w:p>
        </w:tc>
        <w:tc>
          <w:tcPr>
            <w:tcW w:w="1495" w:type="dxa"/>
            <w:vAlign w:val="top"/>
          </w:tcPr>
          <w:p>
            <w:pPr>
              <w:spacing w:before="90"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D</w:t>
            </w:r>
          </w:p>
        </w:tc>
        <w:tc>
          <w:tcPr>
            <w:tcW w:w="3491" w:type="dxa"/>
            <w:vAlign w:val="top"/>
          </w:tcPr>
          <w:p>
            <w:pPr>
              <w:spacing w:before="90" w:line="227" w:lineRule="auto"/>
              <w:ind w:left="13"/>
              <w:rPr>
                <w:rFonts w:ascii="宋体" w:hAnsi="宋体" w:eastAsia="宋体" w:cs="宋体"/>
                <w:sz w:val="23"/>
                <w:szCs w:val="23"/>
              </w:rPr>
            </w:pPr>
            <w:r>
              <w:rPr>
                <w:rFonts w:ascii="宋体" w:hAnsi="宋体" w:eastAsia="宋体" w:cs="宋体"/>
                <w:spacing w:val="10"/>
                <w:sz w:val="23"/>
                <w:szCs w:val="23"/>
              </w:rPr>
              <w:t>单</w:t>
            </w:r>
            <w:r>
              <w:rPr>
                <w:rFonts w:ascii="宋体" w:hAnsi="宋体" w:eastAsia="宋体" w:cs="宋体"/>
                <w:spacing w:val="8"/>
                <w:sz w:val="23"/>
                <w:szCs w:val="23"/>
              </w:rPr>
              <w:t>元的故障检修</w:t>
            </w:r>
          </w:p>
        </w:tc>
        <w:tc>
          <w:tcPr>
            <w:tcW w:w="1186" w:type="dxa"/>
            <w:vMerge w:val="continue"/>
            <w:tcBorders>
              <w:top w:val="nil"/>
              <w:bottom w:val="nil"/>
            </w:tcBorders>
            <w:vAlign w:val="top"/>
          </w:tcPr>
          <w:p>
            <w:pPr>
              <w:rPr>
                <w:rFonts w:ascii="Arial"/>
                <w:sz w:val="21"/>
              </w:rPr>
            </w:pPr>
          </w:p>
        </w:tc>
        <w:tc>
          <w:tcPr>
            <w:tcW w:w="1510" w:type="dxa"/>
            <w:vAlign w:val="top"/>
          </w:tcPr>
          <w:p>
            <w:pPr>
              <w:spacing w:before="89" w:line="228" w:lineRule="auto"/>
              <w:ind w:left="286"/>
              <w:rPr>
                <w:rFonts w:ascii="宋体" w:hAnsi="宋体" w:eastAsia="宋体" w:cs="宋体"/>
                <w:sz w:val="23"/>
                <w:szCs w:val="23"/>
              </w:rPr>
            </w:pPr>
            <w:r>
              <w:rPr>
                <w:rFonts w:ascii="宋体" w:hAnsi="宋体" w:eastAsia="宋体" w:cs="宋体"/>
                <w:spacing w:val="8"/>
                <w:sz w:val="23"/>
                <w:szCs w:val="23"/>
              </w:rPr>
              <w:t>设</w:t>
            </w:r>
            <w:r>
              <w:rPr>
                <w:rFonts w:ascii="宋体" w:hAnsi="宋体" w:eastAsia="宋体" w:cs="宋体"/>
                <w:spacing w:val="6"/>
                <w:sz w:val="23"/>
                <w:szCs w:val="23"/>
              </w:rPr>
              <w:t>备维护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35" w:type="dxa"/>
            <w:vMerge w:val="continue"/>
            <w:tcBorders>
              <w:top w:val="nil"/>
            </w:tcBorders>
            <w:vAlign w:val="top"/>
          </w:tcPr>
          <w:p>
            <w:pPr>
              <w:rPr>
                <w:rFonts w:ascii="Arial"/>
                <w:sz w:val="21"/>
              </w:rPr>
            </w:pPr>
          </w:p>
        </w:tc>
        <w:tc>
          <w:tcPr>
            <w:tcW w:w="1495" w:type="dxa"/>
            <w:vAlign w:val="top"/>
          </w:tcPr>
          <w:p>
            <w:pPr>
              <w:spacing w:before="92"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E</w:t>
            </w:r>
          </w:p>
        </w:tc>
        <w:tc>
          <w:tcPr>
            <w:tcW w:w="3491" w:type="dxa"/>
            <w:vAlign w:val="top"/>
          </w:tcPr>
          <w:p>
            <w:pPr>
              <w:spacing w:before="92" w:line="227" w:lineRule="auto"/>
              <w:ind w:left="50"/>
              <w:rPr>
                <w:rFonts w:ascii="宋体" w:hAnsi="宋体" w:eastAsia="宋体" w:cs="宋体"/>
                <w:sz w:val="23"/>
                <w:szCs w:val="23"/>
              </w:rPr>
            </w:pPr>
            <w:r>
              <w:rPr>
                <w:rFonts w:ascii="宋体" w:hAnsi="宋体" w:eastAsia="宋体" w:cs="宋体"/>
                <w:spacing w:val="6"/>
                <w:sz w:val="23"/>
                <w:szCs w:val="23"/>
              </w:rPr>
              <w:t>自动线系统程序优化与调</w:t>
            </w:r>
            <w:r>
              <w:rPr>
                <w:rFonts w:ascii="宋体" w:hAnsi="宋体" w:eastAsia="宋体" w:cs="宋体"/>
                <w:spacing w:val="5"/>
                <w:sz w:val="23"/>
                <w:szCs w:val="23"/>
              </w:rPr>
              <w:t>试</w:t>
            </w:r>
          </w:p>
        </w:tc>
        <w:tc>
          <w:tcPr>
            <w:tcW w:w="1186" w:type="dxa"/>
            <w:vMerge w:val="continue"/>
            <w:tcBorders>
              <w:top w:val="nil"/>
            </w:tcBorders>
            <w:vAlign w:val="top"/>
          </w:tcPr>
          <w:p>
            <w:pPr>
              <w:rPr>
                <w:rFonts w:ascii="Arial"/>
                <w:sz w:val="21"/>
              </w:rPr>
            </w:pPr>
          </w:p>
        </w:tc>
        <w:tc>
          <w:tcPr>
            <w:tcW w:w="1510" w:type="dxa"/>
            <w:vAlign w:val="top"/>
          </w:tcPr>
          <w:p>
            <w:pPr>
              <w:spacing w:before="92" w:line="227" w:lineRule="auto"/>
              <w:ind w:left="284"/>
              <w:rPr>
                <w:rFonts w:ascii="宋体" w:hAnsi="宋体" w:eastAsia="宋体" w:cs="宋体"/>
                <w:sz w:val="23"/>
                <w:szCs w:val="23"/>
              </w:rPr>
            </w:pPr>
            <w:r>
              <w:rPr>
                <w:rFonts w:ascii="宋体" w:hAnsi="宋体" w:eastAsia="宋体" w:cs="宋体"/>
                <w:spacing w:val="7"/>
                <w:sz w:val="23"/>
                <w:szCs w:val="23"/>
              </w:rPr>
              <w:t>编程优化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35" w:type="dxa"/>
            <w:vAlign w:val="top"/>
          </w:tcPr>
          <w:p>
            <w:pPr>
              <w:spacing w:before="92" w:line="227" w:lineRule="auto"/>
              <w:ind w:left="53"/>
              <w:rPr>
                <w:rFonts w:ascii="宋体" w:hAnsi="宋体" w:eastAsia="宋体" w:cs="宋体"/>
                <w:sz w:val="23"/>
                <w:szCs w:val="23"/>
              </w:rPr>
            </w:pPr>
            <w:r>
              <w:rPr>
                <w:rFonts w:ascii="宋体" w:hAnsi="宋体" w:eastAsia="宋体" w:cs="宋体"/>
                <w:spacing w:val="5"/>
                <w:sz w:val="23"/>
                <w:szCs w:val="23"/>
              </w:rPr>
              <w:t>第1-2天</w:t>
            </w:r>
          </w:p>
        </w:tc>
        <w:tc>
          <w:tcPr>
            <w:tcW w:w="1495" w:type="dxa"/>
            <w:vAlign w:val="top"/>
          </w:tcPr>
          <w:p>
            <w:pPr>
              <w:spacing w:before="92"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F</w:t>
            </w:r>
          </w:p>
        </w:tc>
        <w:tc>
          <w:tcPr>
            <w:tcW w:w="3491" w:type="dxa"/>
            <w:vAlign w:val="top"/>
          </w:tcPr>
          <w:p>
            <w:pPr>
              <w:spacing w:before="92" w:line="227" w:lineRule="auto"/>
              <w:ind w:left="12"/>
              <w:rPr>
                <w:rFonts w:ascii="宋体" w:hAnsi="宋体" w:eastAsia="宋体" w:cs="宋体"/>
                <w:sz w:val="23"/>
                <w:szCs w:val="23"/>
              </w:rPr>
            </w:pPr>
            <w:r>
              <w:rPr>
                <w:rFonts w:ascii="宋体" w:hAnsi="宋体" w:eastAsia="宋体" w:cs="宋体"/>
                <w:spacing w:val="8"/>
                <w:sz w:val="23"/>
                <w:szCs w:val="23"/>
              </w:rPr>
              <w:t>职</w:t>
            </w:r>
            <w:r>
              <w:rPr>
                <w:rFonts w:ascii="宋体" w:hAnsi="宋体" w:eastAsia="宋体" w:cs="宋体"/>
                <w:spacing w:val="7"/>
                <w:sz w:val="23"/>
                <w:szCs w:val="23"/>
              </w:rPr>
              <w:t>业素养</w:t>
            </w:r>
          </w:p>
        </w:tc>
        <w:tc>
          <w:tcPr>
            <w:tcW w:w="1186" w:type="dxa"/>
            <w:vAlign w:val="top"/>
          </w:tcPr>
          <w:p>
            <w:pPr>
              <w:spacing w:before="91" w:line="228" w:lineRule="auto"/>
              <w:ind w:left="360"/>
              <w:rPr>
                <w:rFonts w:ascii="宋体" w:hAnsi="宋体" w:eastAsia="宋体" w:cs="宋体"/>
                <w:sz w:val="23"/>
                <w:szCs w:val="23"/>
              </w:rPr>
            </w:pPr>
            <w:r>
              <w:rPr>
                <w:rFonts w:ascii="宋体" w:hAnsi="宋体" w:eastAsia="宋体" w:cs="宋体"/>
                <w:spacing w:val="5"/>
                <w:sz w:val="23"/>
                <w:szCs w:val="23"/>
              </w:rPr>
              <w:t>全程</w:t>
            </w:r>
          </w:p>
        </w:tc>
        <w:tc>
          <w:tcPr>
            <w:tcW w:w="1510" w:type="dxa"/>
            <w:vAlign w:val="top"/>
          </w:tcPr>
          <w:p>
            <w:pPr>
              <w:rPr>
                <w:rFonts w:ascii="Arial"/>
                <w:sz w:val="21"/>
              </w:rPr>
            </w:pPr>
          </w:p>
        </w:tc>
      </w:tr>
    </w:tbl>
    <w:p>
      <w:pPr>
        <w:rPr>
          <w:rFonts w:ascii="Arial"/>
          <w:sz w:val="21"/>
        </w:rPr>
      </w:pPr>
    </w:p>
    <w:p>
      <w:pPr>
        <w:sectPr>
          <w:headerReference r:id="rId92" w:type="default"/>
          <w:footerReference r:id="rId93" w:type="default"/>
          <w:pgSz w:w="11910" w:h="16840"/>
          <w:pgMar w:top="993" w:right="1009" w:bottom="1228" w:left="1020" w:header="636" w:footer="1061" w:gutter="0"/>
          <w:cols w:space="720" w:num="1"/>
        </w:sectPr>
      </w:pPr>
    </w:p>
    <w:p>
      <w:pPr>
        <w:spacing w:line="395" w:lineRule="auto"/>
        <w:rPr>
          <w:rFonts w:ascii="Arial"/>
          <w:sz w:val="21"/>
        </w:rPr>
      </w:pPr>
      <w:r>
        <w:drawing>
          <wp:anchor distT="0" distB="0" distL="0" distR="0" simplePos="0" relativeHeight="251712512" behindDoc="0" locked="0" layoutInCell="0" allowOverlap="1">
            <wp:simplePos x="0" y="0"/>
            <wp:positionH relativeFrom="page">
              <wp:posOffset>3406140</wp:posOffset>
            </wp:positionH>
            <wp:positionV relativeFrom="page">
              <wp:posOffset>7719060</wp:posOffset>
            </wp:positionV>
            <wp:extent cx="424815" cy="14541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2"/>
                    <a:stretch>
                      <a:fillRect/>
                    </a:stretch>
                  </pic:blipFill>
                  <pic:spPr>
                    <a:xfrm>
                      <a:off x="0" y="0"/>
                      <a:ext cx="424674" cy="145377"/>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4198620</wp:posOffset>
            </wp:positionH>
            <wp:positionV relativeFrom="page">
              <wp:posOffset>7339330</wp:posOffset>
            </wp:positionV>
            <wp:extent cx="598805" cy="97409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03"/>
                    <a:stretch>
                      <a:fillRect/>
                    </a:stretch>
                  </pic:blipFill>
                  <pic:spPr>
                    <a:xfrm>
                      <a:off x="0" y="0"/>
                      <a:ext cx="598932" cy="973835"/>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4864100</wp:posOffset>
            </wp:positionH>
            <wp:positionV relativeFrom="page">
              <wp:posOffset>7339330</wp:posOffset>
            </wp:positionV>
            <wp:extent cx="588010" cy="97218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04"/>
                    <a:stretch>
                      <a:fillRect/>
                    </a:stretch>
                  </pic:blipFill>
                  <pic:spPr>
                    <a:xfrm>
                      <a:off x="0" y="0"/>
                      <a:ext cx="588264" cy="972311"/>
                    </a:xfrm>
                    <a:prstGeom prst="rect">
                      <a:avLst/>
                    </a:prstGeom>
                  </pic:spPr>
                </pic:pic>
              </a:graphicData>
            </a:graphic>
          </wp:anchor>
        </w:drawing>
      </w:r>
    </w:p>
    <w:p>
      <w:pPr>
        <w:spacing w:before="94" w:line="226" w:lineRule="auto"/>
        <w:ind w:left="614"/>
        <w:outlineLvl w:val="0"/>
        <w:rPr>
          <w:rFonts w:ascii="MS Gothic" w:hAnsi="MS Gothic" w:eastAsia="MS Gothic" w:cs="MS Gothic"/>
          <w:sz w:val="29"/>
          <w:szCs w:val="29"/>
        </w:rPr>
      </w:pPr>
      <w:r>
        <w:rPr>
          <w:rFonts w:ascii="宋体" w:hAnsi="宋体" w:eastAsia="宋体" w:cs="宋体"/>
          <w:color w:val="96D600"/>
          <w:spacing w:val="9"/>
          <w:sz w:val="29"/>
          <w:szCs w:val="29"/>
          <w14:textOutline w14:w="5448" w14:cap="sq" w14:cmpd="sng">
            <w14:solidFill>
              <w14:srgbClr w14:val="96D600"/>
            </w14:solidFill>
            <w14:prstDash w14:val="solid"/>
            <w14:bevel/>
          </w14:textOutline>
        </w:rPr>
        <w:t>竞</w:t>
      </w:r>
      <w:r>
        <w:rPr>
          <w:rFonts w:ascii="宋体" w:hAnsi="宋体" w:eastAsia="宋体" w:cs="宋体"/>
          <w:color w:val="96D600"/>
          <w:spacing w:val="8"/>
          <w:sz w:val="29"/>
          <w:szCs w:val="29"/>
          <w14:textOutline w14:w="5448" w14:cap="sq" w14:cmpd="sng">
            <w14:solidFill>
              <w14:srgbClr w14:val="96D600"/>
            </w14:solidFill>
            <w14:prstDash w14:val="solid"/>
            <w14:bevel/>
          </w14:textOutline>
        </w:rPr>
        <w:t>赛设备说</w:t>
      </w:r>
      <w:r>
        <w:rPr>
          <w:rFonts w:ascii="MS Gothic" w:hAnsi="MS Gothic" w:eastAsia="MS Gothic" w:cs="MS Gothic"/>
          <w:color w:val="96D600"/>
          <w:spacing w:val="8"/>
          <w:sz w:val="29"/>
          <w:szCs w:val="29"/>
          <w14:textOutline w14:w="5448" w14:cap="sq" w14:cmpd="sng">
            <w14:solidFill>
              <w14:srgbClr w14:val="96D600"/>
            </w14:solidFill>
            <w14:prstDash w14:val="solid"/>
            <w14:bevel/>
          </w14:textOutline>
        </w:rPr>
        <w:t>明</w:t>
      </w:r>
    </w:p>
    <w:p>
      <w:pPr>
        <w:spacing w:line="244" w:lineRule="auto"/>
        <w:rPr>
          <w:rFonts w:ascii="Arial"/>
          <w:sz w:val="21"/>
        </w:rPr>
      </w:pPr>
    </w:p>
    <w:p>
      <w:pPr>
        <w:spacing w:before="74" w:line="379" w:lineRule="auto"/>
        <w:ind w:left="8" w:right="61" w:firstLine="482"/>
        <w:rPr>
          <w:rFonts w:ascii="宋体" w:hAnsi="宋体" w:eastAsia="宋体" w:cs="宋体"/>
          <w:sz w:val="23"/>
          <w:szCs w:val="23"/>
        </w:rPr>
      </w:pPr>
      <w:r>
        <w:rPr>
          <w:rFonts w:ascii="宋体" w:hAnsi="宋体" w:eastAsia="宋体" w:cs="宋体"/>
          <w:spacing w:val="20"/>
          <w:sz w:val="23"/>
          <w:szCs w:val="23"/>
        </w:rPr>
        <w:t>竞</w:t>
      </w:r>
      <w:r>
        <w:rPr>
          <w:rFonts w:ascii="宋体" w:hAnsi="宋体" w:eastAsia="宋体" w:cs="宋体"/>
          <w:spacing w:val="16"/>
          <w:sz w:val="23"/>
          <w:szCs w:val="23"/>
        </w:rPr>
        <w:t>赛</w:t>
      </w:r>
      <w:r>
        <w:rPr>
          <w:rFonts w:ascii="宋体" w:hAnsi="宋体" w:eastAsia="宋体" w:cs="宋体"/>
          <w:spacing w:val="10"/>
          <w:sz w:val="23"/>
          <w:szCs w:val="23"/>
        </w:rPr>
        <w:t>平台主要由颗粒上料单元、加盖拧盖单元、检测分拣单元、工业机器人搬运单元、智</w:t>
      </w:r>
      <w:r>
        <w:rPr>
          <w:rFonts w:ascii="宋体" w:hAnsi="宋体" w:eastAsia="宋体" w:cs="宋体"/>
          <w:sz w:val="23"/>
          <w:szCs w:val="23"/>
        </w:rPr>
        <w:t xml:space="preserve"> </w:t>
      </w:r>
      <w:r>
        <w:rPr>
          <w:rFonts w:ascii="宋体" w:hAnsi="宋体" w:eastAsia="宋体" w:cs="宋体"/>
          <w:spacing w:val="20"/>
          <w:sz w:val="23"/>
          <w:szCs w:val="23"/>
        </w:rPr>
        <w:t>能</w:t>
      </w:r>
      <w:r>
        <w:rPr>
          <w:rFonts w:ascii="宋体" w:hAnsi="宋体" w:eastAsia="宋体" w:cs="宋体"/>
          <w:spacing w:val="19"/>
          <w:sz w:val="23"/>
          <w:szCs w:val="23"/>
        </w:rPr>
        <w:t>仓</w:t>
      </w:r>
      <w:r>
        <w:rPr>
          <w:rFonts w:ascii="宋体" w:hAnsi="宋体" w:eastAsia="宋体" w:cs="宋体"/>
          <w:spacing w:val="10"/>
          <w:sz w:val="23"/>
          <w:szCs w:val="23"/>
        </w:rPr>
        <w:t>储单元等组成，实现空瓶上料、颗粒物料上料、物料分拣、颗粒填装、加盖、拧盖、物料</w:t>
      </w:r>
      <w:r>
        <w:rPr>
          <w:rFonts w:ascii="宋体" w:hAnsi="宋体" w:eastAsia="宋体" w:cs="宋体"/>
          <w:sz w:val="23"/>
          <w:szCs w:val="23"/>
        </w:rPr>
        <w:t xml:space="preserve"> </w:t>
      </w:r>
      <w:r>
        <w:rPr>
          <w:rFonts w:ascii="宋体" w:hAnsi="宋体" w:eastAsia="宋体" w:cs="宋体"/>
          <w:spacing w:val="20"/>
          <w:sz w:val="23"/>
          <w:szCs w:val="23"/>
        </w:rPr>
        <w:t>检</w:t>
      </w:r>
      <w:r>
        <w:rPr>
          <w:rFonts w:ascii="宋体" w:hAnsi="宋体" w:eastAsia="宋体" w:cs="宋体"/>
          <w:spacing w:val="19"/>
          <w:sz w:val="23"/>
          <w:szCs w:val="23"/>
        </w:rPr>
        <w:t>测</w:t>
      </w:r>
      <w:r>
        <w:rPr>
          <w:rFonts w:ascii="宋体" w:hAnsi="宋体" w:eastAsia="宋体" w:cs="宋体"/>
          <w:spacing w:val="10"/>
          <w:sz w:val="23"/>
          <w:szCs w:val="23"/>
        </w:rPr>
        <w:t>、瓶盖检测、产品分拣、机器人搬运合格产品入盒、盒盖包装、贴标、入库等自动生产全</w:t>
      </w:r>
      <w:r>
        <w:rPr>
          <w:rFonts w:ascii="宋体" w:hAnsi="宋体" w:eastAsia="宋体" w:cs="宋体"/>
          <w:sz w:val="23"/>
          <w:szCs w:val="23"/>
        </w:rPr>
        <w:t xml:space="preserve"> </w:t>
      </w:r>
      <w:r>
        <w:rPr>
          <w:rFonts w:ascii="宋体" w:hAnsi="宋体" w:eastAsia="宋体" w:cs="宋体"/>
          <w:spacing w:val="4"/>
          <w:sz w:val="23"/>
          <w:szCs w:val="23"/>
        </w:rPr>
        <w:t>过</w:t>
      </w:r>
      <w:r>
        <w:rPr>
          <w:rFonts w:ascii="宋体" w:hAnsi="宋体" w:eastAsia="宋体" w:cs="宋体"/>
          <w:spacing w:val="3"/>
          <w:sz w:val="23"/>
          <w:szCs w:val="23"/>
        </w:rPr>
        <w:t>程。</w:t>
      </w:r>
    </w:p>
    <w:p>
      <w:pPr>
        <w:spacing w:before="42" w:line="3631" w:lineRule="exact"/>
        <w:ind w:firstLine="507"/>
        <w:textAlignment w:val="center"/>
      </w:pPr>
      <w:r>
        <w:drawing>
          <wp:inline distT="0" distB="0" distL="0" distR="0">
            <wp:extent cx="5621655" cy="230568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205"/>
                    <a:stretch>
                      <a:fillRect/>
                    </a:stretch>
                  </pic:blipFill>
                  <pic:spPr>
                    <a:xfrm>
                      <a:off x="0" y="0"/>
                      <a:ext cx="5622035" cy="2305812"/>
                    </a:xfrm>
                    <a:prstGeom prst="rect">
                      <a:avLst/>
                    </a:prstGeom>
                  </pic:spPr>
                </pic:pic>
              </a:graphicData>
            </a:graphic>
          </wp:inline>
        </w:drawing>
      </w:r>
    </w:p>
    <w:p>
      <w:pPr>
        <w:spacing w:before="189" w:line="227" w:lineRule="auto"/>
        <w:ind w:left="3526"/>
        <w:rPr>
          <w:rFonts w:ascii="宋体" w:hAnsi="宋体" w:eastAsia="宋体" w:cs="宋体"/>
          <w:sz w:val="23"/>
          <w:szCs w:val="23"/>
        </w:rPr>
      </w:pPr>
      <w:r>
        <w:rPr>
          <w:rFonts w:ascii="宋体" w:hAnsi="宋体" w:eastAsia="宋体" w:cs="宋体"/>
          <w:spacing w:val="9"/>
          <w:sz w:val="23"/>
          <w:szCs w:val="23"/>
        </w:rPr>
        <w:t>图</w:t>
      </w:r>
      <w:r>
        <w:rPr>
          <w:rFonts w:ascii="宋体" w:hAnsi="宋体" w:eastAsia="宋体" w:cs="宋体"/>
          <w:spacing w:val="6"/>
          <w:sz w:val="23"/>
          <w:szCs w:val="23"/>
        </w:rPr>
        <w:t>0-1 自动化生产线示意图</w:t>
      </w:r>
    </w:p>
    <w:p>
      <w:pPr>
        <w:spacing w:before="285" w:line="227" w:lineRule="auto"/>
        <w:ind w:left="489"/>
        <w:rPr>
          <w:rFonts w:ascii="宋体" w:hAnsi="宋体" w:eastAsia="宋体" w:cs="宋体"/>
          <w:sz w:val="23"/>
          <w:szCs w:val="23"/>
        </w:rPr>
      </w:pPr>
      <w:r>
        <w:rPr>
          <w:rFonts w:ascii="宋体" w:hAnsi="宋体" w:eastAsia="宋体" w:cs="宋体"/>
          <w:spacing w:val="11"/>
          <w:sz w:val="23"/>
          <w:szCs w:val="23"/>
        </w:rPr>
        <w:t>本</w:t>
      </w:r>
      <w:r>
        <w:rPr>
          <w:rFonts w:ascii="宋体" w:hAnsi="宋体" w:eastAsia="宋体" w:cs="宋体"/>
          <w:spacing w:val="8"/>
          <w:sz w:val="23"/>
          <w:szCs w:val="23"/>
        </w:rPr>
        <w:t>系统工作过程概述如下：</w:t>
      </w:r>
    </w:p>
    <w:p>
      <w:pPr>
        <w:spacing w:before="128" w:line="378" w:lineRule="auto"/>
        <w:ind w:left="7" w:right="61" w:firstLine="523"/>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9"/>
          <w:sz w:val="23"/>
          <w:szCs w:val="23"/>
        </w:rPr>
        <w:t>一)颗粒上料单元圆盘输送机构将空瓶输送到上料输送线上，圆盘空瓶到位检测传感器检</w:t>
      </w:r>
      <w:r>
        <w:rPr>
          <w:rFonts w:ascii="宋体" w:hAnsi="宋体" w:eastAsia="宋体" w:cs="宋体"/>
          <w:sz w:val="23"/>
          <w:szCs w:val="23"/>
        </w:rPr>
        <w:t xml:space="preserve"> </w:t>
      </w:r>
      <w:r>
        <w:rPr>
          <w:rFonts w:ascii="宋体" w:hAnsi="宋体" w:eastAsia="宋体" w:cs="宋体"/>
          <w:spacing w:val="20"/>
          <w:sz w:val="23"/>
          <w:szCs w:val="23"/>
        </w:rPr>
        <w:t>测到</w:t>
      </w:r>
      <w:r>
        <w:rPr>
          <w:rFonts w:ascii="宋体" w:hAnsi="宋体" w:eastAsia="宋体" w:cs="宋体"/>
          <w:spacing w:val="10"/>
          <w:sz w:val="23"/>
          <w:szCs w:val="23"/>
        </w:rPr>
        <w:t>空瓶，圆盘输送机构停止。上料输送带将空瓶输送到主输送带，当空瓶到达填装位后，填</w:t>
      </w:r>
      <w:r>
        <w:rPr>
          <w:rFonts w:ascii="宋体" w:hAnsi="宋体" w:eastAsia="宋体" w:cs="宋体"/>
          <w:sz w:val="23"/>
          <w:szCs w:val="23"/>
        </w:rPr>
        <w:t xml:space="preserve"> </w:t>
      </w:r>
      <w:r>
        <w:rPr>
          <w:rFonts w:ascii="宋体" w:hAnsi="宋体" w:eastAsia="宋体" w:cs="宋体"/>
          <w:spacing w:val="20"/>
          <w:sz w:val="23"/>
          <w:szCs w:val="23"/>
        </w:rPr>
        <w:t>装定</w:t>
      </w:r>
      <w:r>
        <w:rPr>
          <w:rFonts w:ascii="宋体" w:hAnsi="宋体" w:eastAsia="宋体" w:cs="宋体"/>
          <w:spacing w:val="10"/>
          <w:sz w:val="23"/>
          <w:szCs w:val="23"/>
        </w:rPr>
        <w:t>位机构将空瓶固定，主输送带停止；同时根据任务要求供料机构推出对应颜色物料；填装</w:t>
      </w:r>
      <w:r>
        <w:rPr>
          <w:rFonts w:ascii="宋体" w:hAnsi="宋体" w:eastAsia="宋体" w:cs="宋体"/>
          <w:sz w:val="23"/>
          <w:szCs w:val="23"/>
        </w:rPr>
        <w:t xml:space="preserve"> </w:t>
      </w:r>
      <w:r>
        <w:rPr>
          <w:rFonts w:ascii="宋体" w:hAnsi="宋体" w:eastAsia="宋体" w:cs="宋体"/>
          <w:spacing w:val="20"/>
          <w:sz w:val="23"/>
          <w:szCs w:val="23"/>
        </w:rPr>
        <w:t>机构</w:t>
      </w:r>
      <w:r>
        <w:rPr>
          <w:rFonts w:ascii="宋体" w:hAnsi="宋体" w:eastAsia="宋体" w:cs="宋体"/>
          <w:spacing w:val="10"/>
          <w:sz w:val="23"/>
          <w:szCs w:val="23"/>
        </w:rPr>
        <w:t>将到位的颗粒物料吸取放到空物料瓶内；物料瓶内填装物料到达设定的颗粒数量后，填装</w:t>
      </w:r>
      <w:r>
        <w:rPr>
          <w:rFonts w:ascii="宋体" w:hAnsi="宋体" w:eastAsia="宋体" w:cs="宋体"/>
          <w:sz w:val="23"/>
          <w:szCs w:val="23"/>
        </w:rPr>
        <w:t xml:space="preserve"> </w:t>
      </w:r>
      <w:r>
        <w:rPr>
          <w:rFonts w:ascii="宋体" w:hAnsi="宋体" w:eastAsia="宋体" w:cs="宋体"/>
          <w:spacing w:val="17"/>
          <w:sz w:val="23"/>
          <w:szCs w:val="23"/>
        </w:rPr>
        <w:t>定</w:t>
      </w:r>
      <w:r>
        <w:rPr>
          <w:rFonts w:ascii="宋体" w:hAnsi="宋体" w:eastAsia="宋体" w:cs="宋体"/>
          <w:spacing w:val="9"/>
          <w:sz w:val="23"/>
          <w:szCs w:val="23"/>
        </w:rPr>
        <w:t>位气缸松开，主输送带启动，将物料瓶输送到下一个工位。</w:t>
      </w:r>
    </w:p>
    <w:p>
      <w:pPr>
        <w:spacing w:line="290" w:lineRule="auto"/>
        <w:rPr>
          <w:rFonts w:ascii="Arial"/>
          <w:sz w:val="21"/>
        </w:rPr>
      </w:pPr>
    </w:p>
    <w:p>
      <w:pPr>
        <w:spacing w:line="290" w:lineRule="auto"/>
        <w:rPr>
          <w:rFonts w:ascii="Arial"/>
          <w:sz w:val="21"/>
        </w:rPr>
      </w:pPr>
    </w:p>
    <w:p>
      <w:pPr>
        <w:spacing w:line="886" w:lineRule="exact"/>
        <w:ind w:firstLine="2302"/>
        <w:textAlignment w:val="center"/>
      </w:pPr>
      <w:r>
        <w:drawing>
          <wp:inline distT="0" distB="0" distL="0" distR="0">
            <wp:extent cx="1106170" cy="5619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06"/>
                    <a:stretch>
                      <a:fillRect/>
                    </a:stretch>
                  </pic:blipFill>
                  <pic:spPr>
                    <a:xfrm>
                      <a:off x="0" y="0"/>
                      <a:ext cx="1106423" cy="562355"/>
                    </a:xfrm>
                    <a:prstGeom prst="rect">
                      <a:avLst/>
                    </a:prstGeom>
                  </pic:spPr>
                </pic:pic>
              </a:graphicData>
            </a:graphic>
          </wp:inline>
        </w:drawing>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5" w:line="228" w:lineRule="auto"/>
        <w:ind w:left="4126"/>
        <w:rPr>
          <w:rFonts w:ascii="宋体" w:hAnsi="宋体" w:eastAsia="宋体" w:cs="宋体"/>
          <w:sz w:val="23"/>
          <w:szCs w:val="23"/>
        </w:rPr>
      </w:pPr>
      <w:r>
        <w:rPr>
          <w:rFonts w:ascii="宋体" w:hAnsi="宋体" w:eastAsia="宋体" w:cs="宋体"/>
          <w:spacing w:val="5"/>
          <w:sz w:val="23"/>
          <w:szCs w:val="23"/>
        </w:rPr>
        <w:t>图</w:t>
      </w:r>
      <w:r>
        <w:rPr>
          <w:rFonts w:ascii="宋体" w:hAnsi="宋体" w:eastAsia="宋体" w:cs="宋体"/>
          <w:spacing w:val="4"/>
          <w:sz w:val="23"/>
          <w:szCs w:val="23"/>
        </w:rPr>
        <w:t>0-2 物料装瓶</w:t>
      </w:r>
    </w:p>
    <w:p>
      <w:pPr>
        <w:spacing w:before="282" w:line="380" w:lineRule="auto"/>
        <w:ind w:left="13" w:firstLine="517"/>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9"/>
          <w:sz w:val="23"/>
          <w:szCs w:val="23"/>
        </w:rPr>
        <w:t>二)物料瓶被输送到加盖拧盖单元的加盖机构下，加盖定位机构将物料瓶固定，加盖机构</w:t>
      </w:r>
      <w:r>
        <w:rPr>
          <w:rFonts w:ascii="宋体" w:hAnsi="宋体" w:eastAsia="宋体" w:cs="宋体"/>
          <w:sz w:val="23"/>
          <w:szCs w:val="23"/>
        </w:rPr>
        <w:t xml:space="preserve"> </w:t>
      </w:r>
      <w:r>
        <w:rPr>
          <w:rFonts w:ascii="宋体" w:hAnsi="宋体" w:eastAsia="宋体" w:cs="宋体"/>
          <w:spacing w:val="6"/>
          <w:sz w:val="23"/>
          <w:szCs w:val="23"/>
        </w:rPr>
        <w:t>启动加盖流程，将盖子 (白色或蓝色) 加到物料瓶上；加上盖子的物料瓶继续被送往拧盖机</w:t>
      </w:r>
      <w:r>
        <w:rPr>
          <w:rFonts w:ascii="宋体" w:hAnsi="宋体" w:eastAsia="宋体" w:cs="宋体"/>
          <w:spacing w:val="4"/>
          <w:sz w:val="23"/>
          <w:szCs w:val="23"/>
        </w:rPr>
        <w:t>构</w:t>
      </w:r>
      <w:r>
        <w:rPr>
          <w:rFonts w:ascii="宋体" w:hAnsi="宋体" w:eastAsia="宋体" w:cs="宋体"/>
          <w:sz w:val="23"/>
          <w:szCs w:val="23"/>
        </w:rPr>
        <w:t xml:space="preserve">， </w:t>
      </w:r>
      <w:r>
        <w:rPr>
          <w:rFonts w:ascii="宋体" w:hAnsi="宋体" w:eastAsia="宋体" w:cs="宋体"/>
          <w:spacing w:val="18"/>
          <w:sz w:val="23"/>
          <w:szCs w:val="23"/>
        </w:rPr>
        <w:t>到</w:t>
      </w:r>
      <w:r>
        <w:rPr>
          <w:rFonts w:ascii="宋体" w:hAnsi="宋体" w:eastAsia="宋体" w:cs="宋体"/>
          <w:spacing w:val="9"/>
          <w:sz w:val="23"/>
          <w:szCs w:val="23"/>
        </w:rPr>
        <w:t>拧盖机构下方，拧盖定位机构将物料瓶固定，拧盖机构启动，将瓶盖拧紧。</w:t>
      </w:r>
    </w:p>
    <w:p>
      <w:pPr>
        <w:sectPr>
          <w:headerReference r:id="rId94" w:type="default"/>
          <w:footerReference r:id="rId95" w:type="default"/>
          <w:pgSz w:w="11910" w:h="16840"/>
          <w:pgMar w:top="993" w:right="959" w:bottom="1228" w:left="1020" w:header="636" w:footer="1061" w:gutter="0"/>
          <w:cols w:space="720" w:num="1"/>
        </w:sectPr>
      </w:pPr>
    </w:p>
    <w:p>
      <w:pPr>
        <w:spacing w:line="269" w:lineRule="auto"/>
        <w:rPr>
          <w:rFonts w:ascii="Arial"/>
          <w:sz w:val="21"/>
        </w:rPr>
      </w:pPr>
      <w:r>
        <w:drawing>
          <wp:anchor distT="0" distB="0" distL="0" distR="0" simplePos="0" relativeHeight="251717632" behindDoc="0" locked="0" layoutInCell="0" allowOverlap="1">
            <wp:simplePos x="0" y="0"/>
            <wp:positionH relativeFrom="page">
              <wp:posOffset>1798320</wp:posOffset>
            </wp:positionH>
            <wp:positionV relativeFrom="page">
              <wp:posOffset>973455</wp:posOffset>
            </wp:positionV>
            <wp:extent cx="539750" cy="972185"/>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207"/>
                    <a:stretch>
                      <a:fillRect/>
                    </a:stretch>
                  </pic:blipFill>
                  <pic:spPr>
                    <a:xfrm>
                      <a:off x="0" y="0"/>
                      <a:ext cx="539496" cy="972311"/>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3570605</wp:posOffset>
            </wp:positionH>
            <wp:positionV relativeFrom="page">
              <wp:posOffset>1412240</wp:posOffset>
            </wp:positionV>
            <wp:extent cx="424180" cy="14668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08"/>
                    <a:stretch>
                      <a:fillRect/>
                    </a:stretch>
                  </pic:blipFill>
                  <pic:spPr>
                    <a:xfrm>
                      <a:off x="0" y="0"/>
                      <a:ext cx="424192" cy="146888"/>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2506345</wp:posOffset>
            </wp:positionH>
            <wp:positionV relativeFrom="page">
              <wp:posOffset>973455</wp:posOffset>
            </wp:positionV>
            <wp:extent cx="536575" cy="972185"/>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209"/>
                    <a:stretch>
                      <a:fillRect/>
                    </a:stretch>
                  </pic:blipFill>
                  <pic:spPr>
                    <a:xfrm>
                      <a:off x="0" y="0"/>
                      <a:ext cx="536448" cy="972311"/>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4440555</wp:posOffset>
            </wp:positionH>
            <wp:positionV relativeFrom="page">
              <wp:posOffset>974725</wp:posOffset>
            </wp:positionV>
            <wp:extent cx="567055" cy="97218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10"/>
                    <a:stretch>
                      <a:fillRect/>
                    </a:stretch>
                  </pic:blipFill>
                  <pic:spPr>
                    <a:xfrm>
                      <a:off x="0" y="0"/>
                      <a:ext cx="566928" cy="972311"/>
                    </a:xfrm>
                    <a:prstGeom prst="rect">
                      <a:avLst/>
                    </a:prstGeom>
                  </pic:spPr>
                </pic:pic>
              </a:graphicData>
            </a:graphic>
          </wp:anchor>
        </w:drawing>
      </w:r>
    </w:p>
    <w:p>
      <w:pPr>
        <w:spacing w:line="270" w:lineRule="auto"/>
        <w:rPr>
          <w:rFonts w:ascii="Arial"/>
          <w:sz w:val="21"/>
        </w:rPr>
      </w:pPr>
    </w:p>
    <w:p>
      <w:pPr>
        <w:spacing w:line="1531" w:lineRule="exact"/>
        <w:ind w:firstLine="7091"/>
        <w:textAlignment w:val="center"/>
      </w:pPr>
      <w:r>
        <w:drawing>
          <wp:inline distT="0" distB="0" distL="0" distR="0">
            <wp:extent cx="579120" cy="972185"/>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211"/>
                    <a:stretch>
                      <a:fillRect/>
                    </a:stretch>
                  </pic:blipFill>
                  <pic:spPr>
                    <a:xfrm>
                      <a:off x="0" y="0"/>
                      <a:ext cx="579120" cy="972311"/>
                    </a:xfrm>
                    <a:prstGeom prst="rect">
                      <a:avLst/>
                    </a:prstGeom>
                  </pic:spPr>
                </pic:pic>
              </a:graphicData>
            </a:graphic>
          </wp:inline>
        </w:drawing>
      </w:r>
    </w:p>
    <w:p>
      <w:pPr>
        <w:spacing w:line="317" w:lineRule="auto"/>
        <w:rPr>
          <w:rFonts w:ascii="Arial"/>
          <w:sz w:val="21"/>
        </w:rPr>
      </w:pPr>
    </w:p>
    <w:p>
      <w:pPr>
        <w:spacing w:before="75" w:line="229" w:lineRule="auto"/>
        <w:ind w:left="3797"/>
        <w:rPr>
          <w:rFonts w:ascii="宋体" w:hAnsi="宋体" w:eastAsia="宋体" w:cs="宋体"/>
          <w:sz w:val="23"/>
          <w:szCs w:val="23"/>
        </w:rPr>
      </w:pPr>
      <w:r>
        <w:rPr>
          <w:rFonts w:ascii="宋体" w:hAnsi="宋体" w:eastAsia="宋体" w:cs="宋体"/>
          <w:spacing w:val="5"/>
          <w:sz w:val="23"/>
          <w:szCs w:val="23"/>
        </w:rPr>
        <w:t>图</w:t>
      </w:r>
      <w:r>
        <w:rPr>
          <w:rFonts w:ascii="宋体" w:hAnsi="宋体" w:eastAsia="宋体" w:cs="宋体"/>
          <w:spacing w:val="4"/>
          <w:sz w:val="23"/>
          <w:szCs w:val="23"/>
        </w:rPr>
        <w:t>0-3 加盖拧盖</w:t>
      </w:r>
    </w:p>
    <w:p>
      <w:pPr>
        <w:spacing w:before="283" w:line="378" w:lineRule="auto"/>
        <w:ind w:left="8" w:firstLine="491"/>
        <w:rPr>
          <w:rFonts w:ascii="宋体" w:hAnsi="宋体" w:eastAsia="宋体" w:cs="宋体"/>
          <w:sz w:val="23"/>
          <w:szCs w:val="23"/>
        </w:rPr>
      </w:pPr>
      <w:r>
        <w:rPr>
          <w:rFonts w:ascii="宋体" w:hAnsi="宋体" w:eastAsia="宋体" w:cs="宋体"/>
          <w:spacing w:val="13"/>
          <w:sz w:val="23"/>
          <w:szCs w:val="23"/>
        </w:rPr>
        <w:t>(三) 拧盖完成的物料瓶经过检测分拣单元进行检测：进料检测传感器检测拧盖完成的</w:t>
      </w:r>
      <w:r>
        <w:rPr>
          <w:rFonts w:ascii="宋体" w:hAnsi="宋体" w:eastAsia="宋体" w:cs="宋体"/>
          <w:spacing w:val="5"/>
          <w:sz w:val="23"/>
          <w:szCs w:val="23"/>
        </w:rPr>
        <w:t>物</w:t>
      </w:r>
      <w:r>
        <w:rPr>
          <w:rFonts w:ascii="宋体" w:hAnsi="宋体" w:eastAsia="宋体" w:cs="宋体"/>
          <w:sz w:val="23"/>
          <w:szCs w:val="23"/>
        </w:rPr>
        <w:t xml:space="preserve"> </w:t>
      </w:r>
      <w:r>
        <w:rPr>
          <w:rFonts w:ascii="宋体" w:hAnsi="宋体" w:eastAsia="宋体" w:cs="宋体"/>
          <w:spacing w:val="20"/>
          <w:sz w:val="23"/>
          <w:szCs w:val="23"/>
        </w:rPr>
        <w:t>料</w:t>
      </w:r>
      <w:r>
        <w:rPr>
          <w:rFonts w:ascii="宋体" w:hAnsi="宋体" w:eastAsia="宋体" w:cs="宋体"/>
          <w:spacing w:val="19"/>
          <w:sz w:val="23"/>
          <w:szCs w:val="23"/>
        </w:rPr>
        <w:t>瓶</w:t>
      </w:r>
      <w:r>
        <w:rPr>
          <w:rFonts w:ascii="宋体" w:hAnsi="宋体" w:eastAsia="宋体" w:cs="宋体"/>
          <w:spacing w:val="10"/>
          <w:sz w:val="23"/>
          <w:szCs w:val="23"/>
        </w:rPr>
        <w:t>是否到位，回归反射传感器检测瓶盖是否拧紧；检测机构检测物料瓶内部颗粒数量是否符</w:t>
      </w:r>
      <w:r>
        <w:rPr>
          <w:rFonts w:ascii="宋体" w:hAnsi="宋体" w:eastAsia="宋体" w:cs="宋体"/>
          <w:sz w:val="23"/>
          <w:szCs w:val="23"/>
        </w:rPr>
        <w:t xml:space="preserve"> </w:t>
      </w:r>
      <w:r>
        <w:rPr>
          <w:rFonts w:ascii="宋体" w:hAnsi="宋体" w:eastAsia="宋体" w:cs="宋体"/>
          <w:spacing w:val="20"/>
          <w:sz w:val="23"/>
          <w:szCs w:val="23"/>
        </w:rPr>
        <w:t>合</w:t>
      </w:r>
      <w:r>
        <w:rPr>
          <w:rFonts w:ascii="宋体" w:hAnsi="宋体" w:eastAsia="宋体" w:cs="宋体"/>
          <w:spacing w:val="19"/>
          <w:sz w:val="23"/>
          <w:szCs w:val="23"/>
        </w:rPr>
        <w:t>要</w:t>
      </w:r>
      <w:r>
        <w:rPr>
          <w:rFonts w:ascii="宋体" w:hAnsi="宋体" w:eastAsia="宋体" w:cs="宋体"/>
          <w:spacing w:val="10"/>
          <w:sz w:val="23"/>
          <w:szCs w:val="23"/>
        </w:rPr>
        <w:t>求；对拧盖与颗粒均合格的物料瓶进行瓶盖颜色判别区分；拧盖或颗粒不合格的物料瓶被</w:t>
      </w:r>
      <w:r>
        <w:rPr>
          <w:rFonts w:ascii="宋体" w:hAnsi="宋体" w:eastAsia="宋体" w:cs="宋体"/>
          <w:sz w:val="23"/>
          <w:szCs w:val="23"/>
        </w:rPr>
        <w:t xml:space="preserve"> </w:t>
      </w:r>
      <w:r>
        <w:rPr>
          <w:rFonts w:ascii="宋体" w:hAnsi="宋体" w:eastAsia="宋体" w:cs="宋体"/>
          <w:spacing w:val="20"/>
          <w:sz w:val="23"/>
          <w:szCs w:val="23"/>
        </w:rPr>
        <w:t>分</w:t>
      </w:r>
      <w:r>
        <w:rPr>
          <w:rFonts w:ascii="宋体" w:hAnsi="宋体" w:eastAsia="宋体" w:cs="宋体"/>
          <w:spacing w:val="19"/>
          <w:sz w:val="23"/>
          <w:szCs w:val="23"/>
        </w:rPr>
        <w:t>拣</w:t>
      </w:r>
      <w:r>
        <w:rPr>
          <w:rFonts w:ascii="宋体" w:hAnsi="宋体" w:eastAsia="宋体" w:cs="宋体"/>
          <w:spacing w:val="10"/>
          <w:sz w:val="23"/>
          <w:szCs w:val="23"/>
        </w:rPr>
        <w:t>机构推送到废品输送带上进行分拣；拧盖与颗粒均合格的物料瓶被输送到主输送带末端，</w:t>
      </w:r>
      <w:r>
        <w:rPr>
          <w:rFonts w:ascii="宋体" w:hAnsi="宋体" w:eastAsia="宋体" w:cs="宋体"/>
          <w:sz w:val="23"/>
          <w:szCs w:val="23"/>
        </w:rPr>
        <w:t xml:space="preserve"> </w:t>
      </w:r>
      <w:r>
        <w:rPr>
          <w:rFonts w:ascii="宋体" w:hAnsi="宋体" w:eastAsia="宋体" w:cs="宋体"/>
          <w:spacing w:val="11"/>
          <w:sz w:val="23"/>
          <w:szCs w:val="23"/>
        </w:rPr>
        <w:t>等</w:t>
      </w:r>
      <w:r>
        <w:rPr>
          <w:rFonts w:ascii="宋体" w:hAnsi="宋体" w:eastAsia="宋体" w:cs="宋体"/>
          <w:spacing w:val="7"/>
          <w:sz w:val="23"/>
          <w:szCs w:val="23"/>
        </w:rPr>
        <w:t>待机器人搬运。</w:t>
      </w:r>
    </w:p>
    <w:p>
      <w:pPr>
        <w:spacing w:line="169" w:lineRule="exact"/>
      </w:pPr>
    </w:p>
    <w:p>
      <w:pPr>
        <w:sectPr>
          <w:headerReference r:id="rId96" w:type="default"/>
          <w:footerReference r:id="rId97" w:type="default"/>
          <w:pgSz w:w="11910" w:h="16840"/>
          <w:pgMar w:top="993" w:right="1020" w:bottom="1228" w:left="1020" w:header="636" w:footer="1061" w:gutter="0"/>
          <w:cols w:equalWidth="0" w:num="1">
            <w:col w:w="9869"/>
          </w:cols>
        </w:sectPr>
      </w:pPr>
    </w:p>
    <w:tbl>
      <w:tblPr>
        <w:tblStyle w:val="4"/>
        <w:tblW w:w="2516" w:type="dxa"/>
        <w:tblInd w:w="1123" w:type="dxa"/>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Layout w:type="fixed"/>
        <w:tblCellMar>
          <w:top w:w="0" w:type="dxa"/>
          <w:left w:w="0" w:type="dxa"/>
          <w:bottom w:w="0" w:type="dxa"/>
          <w:right w:w="0" w:type="dxa"/>
        </w:tblCellMar>
      </w:tblPr>
      <w:tblGrid>
        <w:gridCol w:w="2516"/>
      </w:tblGrid>
      <w:tr>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1933" w:hRule="atLeast"/>
        </w:trPr>
        <w:tc>
          <w:tcPr>
            <w:tcW w:w="2516" w:type="dxa"/>
            <w:vAlign w:val="top"/>
          </w:tcPr>
          <w:p>
            <w:pPr>
              <w:spacing w:before="200" w:line="1534" w:lineRule="exact"/>
              <w:ind w:firstLine="1317"/>
              <w:textAlignment w:val="center"/>
            </w:pPr>
            <w:r>
              <w:drawing>
                <wp:anchor distT="0" distB="0" distL="0" distR="0" simplePos="0" relativeHeight="251713536" behindDoc="1" locked="0" layoutInCell="1" allowOverlap="1">
                  <wp:simplePos x="0" y="0"/>
                  <wp:positionH relativeFrom="rightMargin">
                    <wp:posOffset>-1430655</wp:posOffset>
                  </wp:positionH>
                  <wp:positionV relativeFrom="topMargin">
                    <wp:posOffset>127000</wp:posOffset>
                  </wp:positionV>
                  <wp:extent cx="567055" cy="97218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10"/>
                          <a:stretch>
                            <a:fillRect/>
                          </a:stretch>
                        </pic:blipFill>
                        <pic:spPr>
                          <a:xfrm>
                            <a:off x="0" y="0"/>
                            <a:ext cx="566927" cy="972311"/>
                          </a:xfrm>
                          <a:prstGeom prst="rect">
                            <a:avLst/>
                          </a:prstGeom>
                        </pic:spPr>
                      </pic:pic>
                    </a:graphicData>
                  </a:graphic>
                </wp:anchor>
              </w:drawing>
            </w:r>
            <w:r>
              <w:drawing>
                <wp:inline distT="0" distB="0" distL="0" distR="0">
                  <wp:extent cx="579120" cy="973455"/>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211"/>
                          <a:stretch>
                            <a:fillRect/>
                          </a:stretch>
                        </pic:blipFill>
                        <pic:spPr>
                          <a:xfrm>
                            <a:off x="0" y="0"/>
                            <a:ext cx="579120" cy="973835"/>
                          </a:xfrm>
                          <a:prstGeom prst="rect">
                            <a:avLst/>
                          </a:prstGeom>
                        </pic:spPr>
                      </pic:pic>
                    </a:graphicData>
                  </a:graphic>
                </wp:inline>
              </w:drawing>
            </w:r>
          </w:p>
        </w:tc>
      </w:tr>
    </w:tbl>
    <w:p>
      <w:pPr>
        <w:spacing w:line="253" w:lineRule="auto"/>
        <w:rPr>
          <w:rFonts w:ascii="Arial"/>
          <w:sz w:val="21"/>
        </w:rPr>
      </w:pPr>
    </w:p>
    <w:p>
      <w:pPr>
        <w:spacing w:before="75" w:line="192" w:lineRule="auto"/>
        <w:ind w:left="2008"/>
        <w:rPr>
          <w:rFonts w:ascii="宋体" w:hAnsi="宋体" w:eastAsia="宋体" w:cs="宋体"/>
          <w:sz w:val="23"/>
          <w:szCs w:val="23"/>
        </w:rPr>
      </w:pPr>
      <w:r>
        <w:rPr>
          <w:rFonts w:ascii="宋体" w:hAnsi="宋体" w:eastAsia="宋体" w:cs="宋体"/>
          <w:spacing w:val="7"/>
          <w:sz w:val="23"/>
          <w:szCs w:val="23"/>
        </w:rPr>
        <w:t>合</w:t>
      </w:r>
      <w:r>
        <w:rPr>
          <w:rFonts w:ascii="宋体" w:hAnsi="宋体" w:eastAsia="宋体" w:cs="宋体"/>
          <w:spacing w:val="6"/>
          <w:sz w:val="23"/>
          <w:szCs w:val="23"/>
        </w:rPr>
        <w:t>格品</w:t>
      </w:r>
    </w:p>
    <w:p>
      <w:pPr>
        <w:spacing w:line="14" w:lineRule="auto"/>
        <w:rPr>
          <w:rFonts w:ascii="Arial"/>
          <w:sz w:val="2"/>
        </w:rPr>
      </w:pPr>
      <w:r>
        <w:rPr>
          <w:rFonts w:ascii="Arial" w:hAnsi="Arial" w:eastAsia="Arial" w:cs="Arial"/>
          <w:sz w:val="2"/>
          <w:szCs w:val="2"/>
        </w:rPr>
        <w:br w:type="column"/>
      </w:r>
    </w:p>
    <w:tbl>
      <w:tblPr>
        <w:tblStyle w:val="4"/>
        <w:tblW w:w="3554" w:type="dxa"/>
        <w:tblInd w:w="15" w:type="dxa"/>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Layout w:type="fixed"/>
        <w:tblCellMar>
          <w:top w:w="0" w:type="dxa"/>
          <w:left w:w="0" w:type="dxa"/>
          <w:bottom w:w="0" w:type="dxa"/>
          <w:right w:w="0" w:type="dxa"/>
        </w:tblCellMar>
      </w:tblPr>
      <w:tblGrid>
        <w:gridCol w:w="3554"/>
      </w:tblGrid>
      <w:tr>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1931" w:hRule="atLeast"/>
        </w:trPr>
        <w:tc>
          <w:tcPr>
            <w:tcW w:w="3554" w:type="dxa"/>
            <w:vAlign w:val="top"/>
          </w:tcPr>
          <w:p>
            <w:pPr>
              <w:spacing w:before="199" w:line="1534" w:lineRule="exact"/>
              <w:ind w:firstLine="201"/>
              <w:textAlignment w:val="center"/>
            </w:pPr>
            <w:r>
              <w:drawing>
                <wp:anchor distT="0" distB="0" distL="0" distR="0" simplePos="0" relativeHeight="251715584" behindDoc="1" locked="0" layoutInCell="1" allowOverlap="1">
                  <wp:simplePos x="0" y="0"/>
                  <wp:positionH relativeFrom="rightMargin">
                    <wp:posOffset>-1385570</wp:posOffset>
                  </wp:positionH>
                  <wp:positionV relativeFrom="topMargin">
                    <wp:posOffset>126365</wp:posOffset>
                  </wp:positionV>
                  <wp:extent cx="536575" cy="97218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09"/>
                          <a:stretch>
                            <a:fillRect/>
                          </a:stretch>
                        </pic:blipFill>
                        <pic:spPr>
                          <a:xfrm>
                            <a:off x="0" y="0"/>
                            <a:ext cx="536447" cy="972311"/>
                          </a:xfrm>
                          <a:prstGeom prst="rect">
                            <a:avLst/>
                          </a:prstGeom>
                        </pic:spPr>
                      </pic:pic>
                    </a:graphicData>
                  </a:graphic>
                </wp:anchor>
              </w:drawing>
            </w:r>
            <w:r>
              <w:drawing>
                <wp:anchor distT="0" distB="0" distL="0" distR="0" simplePos="0" relativeHeight="251714560" behindDoc="1" locked="0" layoutInCell="1" allowOverlap="1">
                  <wp:simplePos x="0" y="0"/>
                  <wp:positionH relativeFrom="rightMargin">
                    <wp:posOffset>-712470</wp:posOffset>
                  </wp:positionH>
                  <wp:positionV relativeFrom="topMargin">
                    <wp:posOffset>126365</wp:posOffset>
                  </wp:positionV>
                  <wp:extent cx="570230" cy="972185"/>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212"/>
                          <a:stretch>
                            <a:fillRect/>
                          </a:stretch>
                        </pic:blipFill>
                        <pic:spPr>
                          <a:xfrm>
                            <a:off x="0" y="0"/>
                            <a:ext cx="569976" cy="972311"/>
                          </a:xfrm>
                          <a:prstGeom prst="rect">
                            <a:avLst/>
                          </a:prstGeom>
                        </pic:spPr>
                      </pic:pic>
                    </a:graphicData>
                  </a:graphic>
                </wp:anchor>
              </w:drawing>
            </w:r>
            <w:r>
              <w:drawing>
                <wp:inline distT="0" distB="0" distL="0" distR="0">
                  <wp:extent cx="600075" cy="97345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13"/>
                          <a:stretch>
                            <a:fillRect/>
                          </a:stretch>
                        </pic:blipFill>
                        <pic:spPr>
                          <a:xfrm>
                            <a:off x="0" y="0"/>
                            <a:ext cx="600455" cy="973835"/>
                          </a:xfrm>
                          <a:prstGeom prst="rect">
                            <a:avLst/>
                          </a:prstGeom>
                        </pic:spPr>
                      </pic:pic>
                    </a:graphicData>
                  </a:graphic>
                </wp:inline>
              </w:drawing>
            </w:r>
          </w:p>
        </w:tc>
      </w:tr>
    </w:tbl>
    <w:p>
      <w:pPr>
        <w:spacing w:before="300" w:line="216" w:lineRule="auto"/>
        <w:ind w:left="1297"/>
        <w:rPr>
          <w:rFonts w:ascii="宋体" w:hAnsi="宋体" w:eastAsia="宋体" w:cs="宋体"/>
          <w:sz w:val="23"/>
          <w:szCs w:val="23"/>
        </w:rPr>
      </w:pPr>
      <w:r>
        <w:rPr>
          <w:rFonts w:ascii="宋体" w:hAnsi="宋体" w:eastAsia="宋体" w:cs="宋体"/>
          <w:spacing w:val="8"/>
          <w:sz w:val="23"/>
          <w:szCs w:val="23"/>
        </w:rPr>
        <w:t>不</w:t>
      </w:r>
      <w:r>
        <w:rPr>
          <w:rFonts w:ascii="宋体" w:hAnsi="宋体" w:eastAsia="宋体" w:cs="宋体"/>
          <w:spacing w:val="6"/>
          <w:sz w:val="23"/>
          <w:szCs w:val="23"/>
        </w:rPr>
        <w:t>合格品</w:t>
      </w:r>
    </w:p>
    <w:p>
      <w:pPr>
        <w:sectPr>
          <w:type w:val="continuous"/>
          <w:pgSz w:w="11910" w:h="16840"/>
          <w:pgMar w:top="993" w:right="1020" w:bottom="1228" w:left="1020" w:header="636" w:footer="1061" w:gutter="0"/>
          <w:cols w:equalWidth="0" w:num="2">
            <w:col w:w="5104" w:space="100"/>
            <w:col w:w="4665"/>
          </w:cols>
        </w:sect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5" w:line="227" w:lineRule="auto"/>
        <w:ind w:left="3646"/>
        <w:rPr>
          <w:rFonts w:ascii="宋体" w:hAnsi="宋体" w:eastAsia="宋体" w:cs="宋体"/>
          <w:sz w:val="23"/>
          <w:szCs w:val="23"/>
        </w:rPr>
      </w:pPr>
      <w:r>
        <w:rPr>
          <w:rFonts w:ascii="宋体" w:hAnsi="宋体" w:eastAsia="宋体" w:cs="宋体"/>
          <w:spacing w:val="12"/>
          <w:sz w:val="23"/>
          <w:szCs w:val="23"/>
        </w:rPr>
        <w:t>图</w:t>
      </w:r>
      <w:r>
        <w:rPr>
          <w:rFonts w:ascii="宋体" w:hAnsi="宋体" w:eastAsia="宋体" w:cs="宋体"/>
          <w:spacing w:val="7"/>
          <w:sz w:val="23"/>
          <w:szCs w:val="23"/>
        </w:rPr>
        <w:t>0</w:t>
      </w:r>
      <w:r>
        <w:rPr>
          <w:rFonts w:ascii="宋体" w:hAnsi="宋体" w:eastAsia="宋体" w:cs="宋体"/>
          <w:spacing w:val="6"/>
          <w:sz w:val="23"/>
          <w:szCs w:val="23"/>
        </w:rPr>
        <w:t>-4 合格与不合格品示意图</w:t>
      </w:r>
    </w:p>
    <w:p>
      <w:pPr>
        <w:spacing w:before="283" w:line="375" w:lineRule="auto"/>
        <w:ind w:left="8" w:firstLine="491"/>
        <w:rPr>
          <w:rFonts w:ascii="宋体" w:hAnsi="宋体" w:eastAsia="宋体" w:cs="宋体"/>
          <w:sz w:val="23"/>
          <w:szCs w:val="23"/>
        </w:rPr>
      </w:pPr>
      <w:r>
        <w:rPr>
          <w:rFonts w:ascii="宋体" w:hAnsi="宋体" w:eastAsia="宋体" w:cs="宋体"/>
          <w:spacing w:val="10"/>
          <w:sz w:val="23"/>
          <w:szCs w:val="23"/>
        </w:rPr>
        <w:t>(四) 工业机器人搬运单元两个升降台机构存储包装盒和包装盒盖；升降台</w:t>
      </w:r>
      <w:r>
        <w:rPr>
          <w:rFonts w:ascii="宋体" w:hAnsi="宋体" w:eastAsia="宋体" w:cs="宋体"/>
          <w:sz w:val="23"/>
          <w:szCs w:val="23"/>
        </w:rPr>
        <w:t>A</w:t>
      </w:r>
      <w:r>
        <w:rPr>
          <w:rFonts w:ascii="宋体" w:hAnsi="宋体" w:eastAsia="宋体" w:cs="宋体"/>
          <w:spacing w:val="10"/>
          <w:sz w:val="23"/>
          <w:szCs w:val="23"/>
        </w:rPr>
        <w:t>将包装盒推</w:t>
      </w:r>
      <w:r>
        <w:rPr>
          <w:rFonts w:ascii="宋体" w:hAnsi="宋体" w:eastAsia="宋体" w:cs="宋体"/>
          <w:spacing w:val="7"/>
          <w:sz w:val="23"/>
          <w:szCs w:val="23"/>
        </w:rPr>
        <w:t>向</w:t>
      </w:r>
      <w:r>
        <w:rPr>
          <w:rFonts w:ascii="宋体" w:hAnsi="宋体" w:eastAsia="宋体" w:cs="宋体"/>
          <w:sz w:val="23"/>
          <w:szCs w:val="23"/>
        </w:rPr>
        <w:t xml:space="preserve"> </w:t>
      </w:r>
      <w:r>
        <w:rPr>
          <w:rFonts w:ascii="宋体" w:hAnsi="宋体" w:eastAsia="宋体" w:cs="宋体"/>
          <w:spacing w:val="14"/>
          <w:sz w:val="23"/>
          <w:szCs w:val="23"/>
        </w:rPr>
        <w:t>物</w:t>
      </w:r>
      <w:r>
        <w:rPr>
          <w:rFonts w:ascii="宋体" w:hAnsi="宋体" w:eastAsia="宋体" w:cs="宋体"/>
          <w:spacing w:val="13"/>
          <w:sz w:val="23"/>
          <w:szCs w:val="23"/>
        </w:rPr>
        <w:t>料</w:t>
      </w:r>
      <w:r>
        <w:rPr>
          <w:rFonts w:ascii="宋体" w:hAnsi="宋体" w:eastAsia="宋体" w:cs="宋体"/>
          <w:spacing w:val="7"/>
          <w:sz w:val="23"/>
          <w:szCs w:val="23"/>
        </w:rPr>
        <w:t>台上；6轴机器人将物料瓶抓取放入物料台上的包装盒内；包装盒4个工位放满物料瓶后，6</w:t>
      </w:r>
      <w:r>
        <w:rPr>
          <w:rFonts w:ascii="宋体" w:hAnsi="宋体" w:eastAsia="宋体" w:cs="宋体"/>
          <w:sz w:val="23"/>
          <w:szCs w:val="23"/>
        </w:rPr>
        <w:t xml:space="preserve"> </w:t>
      </w:r>
      <w:r>
        <w:rPr>
          <w:rFonts w:ascii="宋体" w:hAnsi="宋体" w:eastAsia="宋体" w:cs="宋体"/>
          <w:spacing w:val="20"/>
          <w:sz w:val="23"/>
          <w:szCs w:val="23"/>
        </w:rPr>
        <w:t>轴</w:t>
      </w:r>
      <w:r>
        <w:rPr>
          <w:rFonts w:ascii="宋体" w:hAnsi="宋体" w:eastAsia="宋体" w:cs="宋体"/>
          <w:spacing w:val="19"/>
          <w:sz w:val="23"/>
          <w:szCs w:val="23"/>
        </w:rPr>
        <w:t>机</w:t>
      </w:r>
      <w:r>
        <w:rPr>
          <w:rFonts w:ascii="宋体" w:hAnsi="宋体" w:eastAsia="宋体" w:cs="宋体"/>
          <w:spacing w:val="10"/>
          <w:sz w:val="23"/>
          <w:szCs w:val="23"/>
        </w:rPr>
        <w:t>器人从升降台</w:t>
      </w:r>
      <w:r>
        <w:rPr>
          <w:rFonts w:ascii="宋体" w:hAnsi="宋体" w:eastAsia="宋体" w:cs="宋体"/>
          <w:sz w:val="23"/>
          <w:szCs w:val="23"/>
        </w:rPr>
        <w:t>B</w:t>
      </w:r>
      <w:r>
        <w:rPr>
          <w:rFonts w:ascii="宋体" w:hAnsi="宋体" w:eastAsia="宋体" w:cs="宋体"/>
          <w:spacing w:val="10"/>
          <w:sz w:val="23"/>
          <w:szCs w:val="23"/>
        </w:rPr>
        <w:t>上吸取盒盖，盖在包装盒上；6轴机器人根据瓶盖的颜色对盒盖上标签位进</w:t>
      </w:r>
    </w:p>
    <w:p>
      <w:pPr>
        <w:spacing w:line="192" w:lineRule="auto"/>
        <w:ind w:left="12"/>
        <w:rPr>
          <w:rFonts w:ascii="宋体" w:hAnsi="宋体" w:eastAsia="宋体" w:cs="宋体"/>
          <w:sz w:val="23"/>
          <w:szCs w:val="23"/>
        </w:rPr>
      </w:pPr>
      <w:r>
        <w:rPr>
          <w:rFonts w:ascii="宋体" w:hAnsi="宋体" w:eastAsia="宋体" w:cs="宋体"/>
          <w:spacing w:val="9"/>
          <w:sz w:val="23"/>
          <w:szCs w:val="23"/>
        </w:rPr>
        <w:t>行分别贴标，贴完4个标签后通知智能仓储单元入库</w:t>
      </w:r>
      <w:r>
        <w:rPr>
          <w:rFonts w:ascii="宋体" w:hAnsi="宋体" w:eastAsia="宋体" w:cs="宋体"/>
          <w:spacing w:val="4"/>
          <w:sz w:val="23"/>
          <w:szCs w:val="23"/>
        </w:rPr>
        <w:t>。</w:t>
      </w:r>
    </w:p>
    <w:p>
      <w:pPr>
        <w:sectPr>
          <w:type w:val="continuous"/>
          <w:pgSz w:w="11910" w:h="16840"/>
          <w:pgMar w:top="993" w:right="1020" w:bottom="1228" w:left="1020" w:header="636" w:footer="1061" w:gutter="0"/>
          <w:cols w:equalWidth="0" w:num="1">
            <w:col w:w="9869"/>
          </w:cols>
        </w:sectPr>
      </w:pPr>
    </w:p>
    <w:p>
      <w:r>
        <w:drawing>
          <wp:anchor distT="0" distB="0" distL="0" distR="0" simplePos="0" relativeHeight="251721728" behindDoc="0" locked="0" layoutInCell="0" allowOverlap="1">
            <wp:simplePos x="0" y="0"/>
            <wp:positionH relativeFrom="page">
              <wp:posOffset>2563495</wp:posOffset>
            </wp:positionH>
            <wp:positionV relativeFrom="page">
              <wp:posOffset>1591945</wp:posOffset>
            </wp:positionV>
            <wp:extent cx="372110" cy="12319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214"/>
                    <a:stretch>
                      <a:fillRect/>
                    </a:stretch>
                  </pic:blipFill>
                  <pic:spPr>
                    <a:xfrm>
                      <a:off x="0" y="0"/>
                      <a:ext cx="372173" cy="123469"/>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4487545</wp:posOffset>
            </wp:positionH>
            <wp:positionV relativeFrom="page">
              <wp:posOffset>1582420</wp:posOffset>
            </wp:positionV>
            <wp:extent cx="372110" cy="12319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15"/>
                    <a:stretch>
                      <a:fillRect/>
                    </a:stretch>
                  </pic:blipFill>
                  <pic:spPr>
                    <a:xfrm>
                      <a:off x="0" y="0"/>
                      <a:ext cx="372274" cy="123355"/>
                    </a:xfrm>
                    <a:prstGeom prst="rect">
                      <a:avLst/>
                    </a:prstGeom>
                  </pic:spPr>
                </pic:pic>
              </a:graphicData>
            </a:graphic>
          </wp:anchor>
        </w:drawing>
      </w:r>
    </w:p>
    <w:p/>
    <w:p>
      <w:pPr>
        <w:spacing w:line="143" w:lineRule="exact"/>
      </w:pPr>
    </w:p>
    <w:p>
      <w:pPr>
        <w:sectPr>
          <w:footerReference r:id="rId98" w:type="default"/>
          <w:pgSz w:w="11910" w:h="16840"/>
          <w:pgMar w:top="993" w:right="1020" w:bottom="1226" w:left="1020" w:header="636" w:footer="1061" w:gutter="0"/>
          <w:cols w:equalWidth="0" w:num="1">
            <w:col w:w="9869"/>
          </w:cols>
        </w:sectPr>
      </w:pPr>
    </w:p>
    <w:p>
      <w:pPr>
        <w:spacing w:before="201" w:line="1567" w:lineRule="exact"/>
        <w:ind w:firstLine="728"/>
        <w:textAlignment w:val="center"/>
      </w:pPr>
      <w:r>
        <w:drawing>
          <wp:inline distT="0" distB="0" distL="0" distR="0">
            <wp:extent cx="1259840" cy="99504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216"/>
                    <a:stretch>
                      <a:fillRect/>
                    </a:stretch>
                  </pic:blipFill>
                  <pic:spPr>
                    <a:xfrm>
                      <a:off x="0" y="0"/>
                      <a:ext cx="1260347" cy="995171"/>
                    </a:xfrm>
                    <a:prstGeom prst="rect">
                      <a:avLst/>
                    </a:prstGeom>
                  </pic:spPr>
                </pic:pic>
              </a:graphicData>
            </a:graphic>
          </wp:inline>
        </w:drawing>
      </w:r>
    </w:p>
    <w:p>
      <w:pPr>
        <w:spacing w:line="352" w:lineRule="auto"/>
        <w:rPr>
          <w:rFonts w:ascii="Arial"/>
          <w:sz w:val="21"/>
        </w:rPr>
      </w:pPr>
    </w:p>
    <w:p>
      <w:pPr>
        <w:spacing w:before="74" w:line="192" w:lineRule="auto"/>
        <w:ind w:left="848"/>
        <w:rPr>
          <w:rFonts w:ascii="宋体" w:hAnsi="宋体" w:eastAsia="宋体" w:cs="宋体"/>
          <w:sz w:val="23"/>
          <w:szCs w:val="23"/>
        </w:rPr>
      </w:pPr>
      <w:r>
        <w:rPr>
          <w:rFonts w:ascii="宋体" w:hAnsi="宋体" w:eastAsia="宋体" w:cs="宋体"/>
          <w:spacing w:val="9"/>
          <w:sz w:val="23"/>
          <w:szCs w:val="23"/>
        </w:rPr>
        <w:t>物料瓶放入物料</w:t>
      </w:r>
      <w:r>
        <w:rPr>
          <w:rFonts w:ascii="宋体" w:hAnsi="宋体" w:eastAsia="宋体" w:cs="宋体"/>
          <w:spacing w:val="7"/>
          <w:sz w:val="23"/>
          <w:szCs w:val="23"/>
        </w:rPr>
        <w:t>盒</w:t>
      </w:r>
    </w:p>
    <w:p>
      <w:pPr>
        <w:spacing w:line="14" w:lineRule="auto"/>
        <w:rPr>
          <w:rFonts w:ascii="Arial"/>
          <w:sz w:val="2"/>
        </w:rPr>
      </w:pPr>
      <w:r>
        <w:rPr>
          <w:rFonts w:ascii="Arial" w:hAnsi="Arial" w:eastAsia="Arial" w:cs="Arial"/>
          <w:sz w:val="2"/>
          <w:szCs w:val="2"/>
        </w:rPr>
        <w:br w:type="column"/>
      </w:r>
    </w:p>
    <w:p>
      <w:pPr>
        <w:spacing w:line="1966" w:lineRule="exact"/>
        <w:textAlignment w:val="center"/>
      </w:pPr>
      <w:r>
        <w:drawing>
          <wp:inline distT="0" distB="0" distL="0" distR="0">
            <wp:extent cx="1258570" cy="12484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17"/>
                    <a:stretch>
                      <a:fillRect/>
                    </a:stretch>
                  </pic:blipFill>
                  <pic:spPr>
                    <a:xfrm>
                      <a:off x="0" y="0"/>
                      <a:ext cx="1258823" cy="1248804"/>
                    </a:xfrm>
                    <a:prstGeom prst="rect">
                      <a:avLst/>
                    </a:prstGeom>
                  </pic:spPr>
                </pic:pic>
              </a:graphicData>
            </a:graphic>
          </wp:inline>
        </w:drawing>
      </w:r>
    </w:p>
    <w:p>
      <w:pPr>
        <w:spacing w:before="229" w:line="192" w:lineRule="auto"/>
        <w:ind w:left="535"/>
        <w:rPr>
          <w:rFonts w:ascii="宋体" w:hAnsi="宋体" w:eastAsia="宋体" w:cs="宋体"/>
          <w:sz w:val="23"/>
          <w:szCs w:val="23"/>
        </w:rPr>
      </w:pPr>
      <w:r>
        <w:rPr>
          <w:rFonts w:ascii="宋体" w:hAnsi="宋体" w:eastAsia="宋体" w:cs="宋体"/>
          <w:spacing w:val="8"/>
          <w:sz w:val="23"/>
          <w:szCs w:val="23"/>
        </w:rPr>
        <w:t>盖</w:t>
      </w:r>
      <w:r>
        <w:rPr>
          <w:rFonts w:ascii="宋体" w:hAnsi="宋体" w:eastAsia="宋体" w:cs="宋体"/>
          <w:spacing w:val="7"/>
          <w:sz w:val="23"/>
          <w:szCs w:val="23"/>
        </w:rPr>
        <w:t>上盒盖</w:t>
      </w:r>
    </w:p>
    <w:p>
      <w:pPr>
        <w:spacing w:line="14" w:lineRule="auto"/>
        <w:rPr>
          <w:rFonts w:ascii="Arial"/>
          <w:sz w:val="2"/>
        </w:rPr>
      </w:pPr>
      <w:r>
        <w:rPr>
          <w:rFonts w:ascii="Arial" w:hAnsi="Arial" w:eastAsia="Arial" w:cs="Arial"/>
          <w:sz w:val="2"/>
          <w:szCs w:val="2"/>
        </w:rPr>
        <w:br w:type="column"/>
      </w:r>
    </w:p>
    <w:p>
      <w:pPr>
        <w:spacing w:before="68" w:line="1958" w:lineRule="exact"/>
        <w:ind w:firstLine="1049"/>
        <w:textAlignment w:val="center"/>
      </w:pPr>
      <w:r>
        <w:drawing>
          <wp:inline distT="0" distB="0" distL="0" distR="0">
            <wp:extent cx="1261745" cy="124333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218"/>
                    <a:stretch>
                      <a:fillRect/>
                    </a:stretch>
                  </pic:blipFill>
                  <pic:spPr>
                    <a:xfrm>
                      <a:off x="0" y="0"/>
                      <a:ext cx="1261872" cy="1243583"/>
                    </a:xfrm>
                    <a:prstGeom prst="rect">
                      <a:avLst/>
                    </a:prstGeom>
                  </pic:spPr>
                </pic:pic>
              </a:graphicData>
            </a:graphic>
          </wp:inline>
        </w:drawing>
      </w:r>
    </w:p>
    <w:p>
      <w:pPr>
        <w:spacing w:before="169" w:line="192" w:lineRule="auto"/>
        <w:ind w:left="1458"/>
        <w:rPr>
          <w:rFonts w:ascii="宋体" w:hAnsi="宋体" w:eastAsia="宋体" w:cs="宋体"/>
          <w:sz w:val="23"/>
          <w:szCs w:val="23"/>
        </w:rPr>
      </w:pPr>
      <w:r>
        <w:rPr>
          <w:rFonts w:ascii="宋体" w:hAnsi="宋体" w:eastAsia="宋体" w:cs="宋体"/>
          <w:spacing w:val="8"/>
          <w:sz w:val="23"/>
          <w:szCs w:val="23"/>
        </w:rPr>
        <w:t>盖贴上标</w:t>
      </w:r>
      <w:r>
        <w:rPr>
          <w:rFonts w:ascii="宋体" w:hAnsi="宋体" w:eastAsia="宋体" w:cs="宋体"/>
          <w:spacing w:val="7"/>
          <w:sz w:val="23"/>
          <w:szCs w:val="23"/>
        </w:rPr>
        <w:t>签</w:t>
      </w:r>
    </w:p>
    <w:p>
      <w:pPr>
        <w:sectPr>
          <w:type w:val="continuous"/>
          <w:pgSz w:w="11910" w:h="16840"/>
          <w:pgMar w:top="993" w:right="1020" w:bottom="1226" w:left="1020" w:header="636" w:footer="1061" w:gutter="0"/>
          <w:cols w:equalWidth="0" w:num="3">
            <w:col w:w="3603" w:space="97"/>
            <w:col w:w="2247" w:space="100"/>
            <w:col w:w="3822"/>
          </w:cols>
        </w:sect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4" w:line="228" w:lineRule="auto"/>
        <w:ind w:left="4217"/>
        <w:rPr>
          <w:rFonts w:ascii="宋体" w:hAnsi="宋体" w:eastAsia="宋体" w:cs="宋体"/>
          <w:sz w:val="23"/>
          <w:szCs w:val="23"/>
        </w:rPr>
      </w:pPr>
      <w:r>
        <w:rPr>
          <w:rFonts w:ascii="宋体" w:hAnsi="宋体" w:eastAsia="宋体" w:cs="宋体"/>
          <w:spacing w:val="5"/>
          <w:sz w:val="23"/>
          <w:szCs w:val="23"/>
        </w:rPr>
        <w:t>图</w:t>
      </w:r>
      <w:r>
        <w:rPr>
          <w:rFonts w:ascii="宋体" w:hAnsi="宋体" w:eastAsia="宋体" w:cs="宋体"/>
          <w:spacing w:val="4"/>
          <w:sz w:val="23"/>
          <w:szCs w:val="23"/>
        </w:rPr>
        <w:t>0-5 包装过程</w:t>
      </w:r>
    </w:p>
    <w:p>
      <w:pPr>
        <w:spacing w:before="283" w:line="375" w:lineRule="auto"/>
        <w:ind w:left="9" w:firstLine="490"/>
        <w:rPr>
          <w:rFonts w:ascii="宋体" w:hAnsi="宋体" w:eastAsia="宋体" w:cs="宋体"/>
          <w:sz w:val="23"/>
          <w:szCs w:val="23"/>
        </w:rPr>
      </w:pPr>
      <w:r>
        <w:rPr>
          <w:rFonts w:ascii="宋体" w:hAnsi="宋体" w:eastAsia="宋体" w:cs="宋体"/>
          <w:spacing w:val="13"/>
          <w:sz w:val="23"/>
          <w:szCs w:val="23"/>
        </w:rPr>
        <w:t>(五) 智能仓储单元堆垛机构把机器人单元物料台上的包装盒体叉取出来，然后按要求</w:t>
      </w:r>
      <w:r>
        <w:rPr>
          <w:rFonts w:ascii="宋体" w:hAnsi="宋体" w:eastAsia="宋体" w:cs="宋体"/>
          <w:spacing w:val="5"/>
          <w:sz w:val="23"/>
          <w:szCs w:val="23"/>
        </w:rPr>
        <w:t>依</w:t>
      </w:r>
      <w:r>
        <w:rPr>
          <w:rFonts w:ascii="宋体" w:hAnsi="宋体" w:eastAsia="宋体" w:cs="宋体"/>
          <w:sz w:val="23"/>
          <w:szCs w:val="23"/>
        </w:rPr>
        <w:t xml:space="preserve"> </w:t>
      </w:r>
      <w:r>
        <w:rPr>
          <w:rFonts w:ascii="宋体" w:hAnsi="宋体" w:eastAsia="宋体" w:cs="宋体"/>
          <w:spacing w:val="18"/>
          <w:sz w:val="23"/>
          <w:szCs w:val="23"/>
        </w:rPr>
        <w:t>次</w:t>
      </w:r>
      <w:r>
        <w:rPr>
          <w:rFonts w:ascii="宋体" w:hAnsi="宋体" w:eastAsia="宋体" w:cs="宋体"/>
          <w:spacing w:val="10"/>
          <w:sz w:val="23"/>
          <w:szCs w:val="23"/>
        </w:rPr>
        <w:t>放入仓储相应仓位。两个3×3的仓库每个仓位均安装一个检测传感器对仓位空满状态进行检</w:t>
      </w:r>
      <w:r>
        <w:rPr>
          <w:rFonts w:ascii="宋体" w:hAnsi="宋体" w:eastAsia="宋体" w:cs="宋体"/>
          <w:sz w:val="23"/>
          <w:szCs w:val="23"/>
        </w:rPr>
        <w:t xml:space="preserve"> </w:t>
      </w:r>
      <w:r>
        <w:rPr>
          <w:rFonts w:ascii="宋体" w:hAnsi="宋体" w:eastAsia="宋体" w:cs="宋体"/>
          <w:spacing w:val="20"/>
          <w:sz w:val="23"/>
          <w:szCs w:val="23"/>
        </w:rPr>
        <w:t>测</w:t>
      </w:r>
      <w:r>
        <w:rPr>
          <w:rFonts w:ascii="宋体" w:hAnsi="宋体" w:eastAsia="宋体" w:cs="宋体"/>
          <w:spacing w:val="18"/>
          <w:sz w:val="23"/>
          <w:szCs w:val="23"/>
        </w:rPr>
        <w:t>，</w:t>
      </w:r>
      <w:r>
        <w:rPr>
          <w:rFonts w:ascii="宋体" w:hAnsi="宋体" w:eastAsia="宋体" w:cs="宋体"/>
          <w:spacing w:val="10"/>
          <w:sz w:val="23"/>
          <w:szCs w:val="23"/>
        </w:rPr>
        <w:t>堆垛机构水平轴为一个精密转盘机构，垂直机构为涡轮丝杆升降机构，均由精密伺服电机</w:t>
      </w:r>
    </w:p>
    <w:p>
      <w:pPr>
        <w:spacing w:line="192" w:lineRule="auto"/>
        <w:ind w:left="6"/>
        <w:rPr>
          <w:rFonts w:ascii="宋体" w:hAnsi="宋体" w:eastAsia="宋体" w:cs="宋体"/>
          <w:sz w:val="23"/>
          <w:szCs w:val="23"/>
        </w:rPr>
      </w:pPr>
      <w:r>
        <w:rPr>
          <w:rFonts w:ascii="宋体" w:hAnsi="宋体" w:eastAsia="宋体" w:cs="宋体"/>
          <w:spacing w:val="18"/>
          <w:sz w:val="23"/>
          <w:szCs w:val="23"/>
        </w:rPr>
        <w:t>进</w:t>
      </w:r>
      <w:r>
        <w:rPr>
          <w:rFonts w:ascii="宋体" w:hAnsi="宋体" w:eastAsia="宋体" w:cs="宋体"/>
          <w:spacing w:val="9"/>
          <w:sz w:val="23"/>
          <w:szCs w:val="23"/>
        </w:rPr>
        <w:t>行高精度控制；行走轴为同步带传动，采用步进电机控制。</w:t>
      </w:r>
    </w:p>
    <w:p>
      <w:pPr>
        <w:sectPr>
          <w:type w:val="continuous"/>
          <w:pgSz w:w="11910" w:h="16840"/>
          <w:pgMar w:top="993" w:right="1020" w:bottom="1226" w:left="1020" w:header="636" w:footer="1061" w:gutter="0"/>
          <w:cols w:equalWidth="0" w:num="1">
            <w:col w:w="9869"/>
          </w:cols>
        </w:sectPr>
      </w:pPr>
    </w:p>
    <w:p>
      <w:pPr>
        <w:spacing w:line="371" w:lineRule="auto"/>
        <w:rPr>
          <w:rFonts w:ascii="Arial"/>
          <w:sz w:val="21"/>
        </w:rPr>
      </w:pPr>
    </w:p>
    <w:p>
      <w:pPr>
        <w:spacing w:before="130" w:line="219" w:lineRule="auto"/>
        <w:ind w:left="32"/>
        <w:outlineLvl w:val="0"/>
        <w:rPr>
          <w:rFonts w:ascii="宋体" w:hAnsi="宋体" w:eastAsia="宋体" w:cs="宋体"/>
          <w:sz w:val="40"/>
          <w:szCs w:val="40"/>
        </w:rPr>
      </w:pPr>
      <w:r>
        <w:rPr>
          <w:rFonts w:ascii="宋体" w:hAnsi="宋体" w:eastAsia="宋体" w:cs="宋体"/>
          <w:color w:val="96D600"/>
          <w:spacing w:val="-5"/>
          <w:sz w:val="40"/>
          <w:szCs w:val="40"/>
          <w14:textOutline w14:w="7282" w14:cap="sq" w14:cmpd="sng">
            <w14:solidFill>
              <w14:srgbClr w14:val="96D600"/>
            </w14:solidFill>
            <w14:prstDash w14:val="solid"/>
            <w14:bevel/>
          </w14:textOutline>
        </w:rPr>
        <w:t>任务</w:t>
      </w:r>
      <w:r>
        <w:rPr>
          <w:rFonts w:ascii="Arial" w:hAnsi="Arial" w:eastAsia="Arial" w:cs="Arial"/>
          <w:b/>
          <w:bCs/>
          <w:color w:val="96D600"/>
          <w:spacing w:val="-4"/>
          <w:sz w:val="40"/>
          <w:szCs w:val="40"/>
        </w:rPr>
        <w:t>A</w:t>
      </w:r>
      <w:r>
        <w:rPr>
          <w:rFonts w:ascii="Arial" w:hAnsi="Arial" w:eastAsia="Arial" w:cs="Arial"/>
          <w:color w:val="96D600"/>
          <w:spacing w:val="-5"/>
          <w:sz w:val="40"/>
          <w:szCs w:val="40"/>
        </w:rPr>
        <w:t xml:space="preserve">    </w:t>
      </w:r>
      <w:r>
        <w:rPr>
          <w:rFonts w:ascii="宋体" w:hAnsi="宋体" w:eastAsia="宋体" w:cs="宋体"/>
          <w:color w:val="96D600"/>
          <w:spacing w:val="-5"/>
          <w:sz w:val="40"/>
          <w:szCs w:val="40"/>
          <w14:textOutline w14:w="7282" w14:cap="sq" w14:cmpd="sng">
            <w14:solidFill>
              <w14:srgbClr w14:val="96D600"/>
            </w14:solidFill>
            <w14:prstDash w14:val="solid"/>
            <w14:bevel/>
          </w14:textOutline>
        </w:rPr>
        <w:t>机械装调</w:t>
      </w:r>
    </w:p>
    <w:p>
      <w:pPr>
        <w:spacing w:line="424" w:lineRule="auto"/>
        <w:rPr>
          <w:rFonts w:ascii="Arial"/>
          <w:sz w:val="21"/>
        </w:rPr>
      </w:pPr>
    </w:p>
    <w:p>
      <w:pPr>
        <w:spacing w:before="75" w:line="227" w:lineRule="auto"/>
        <w:ind w:left="506"/>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任</w:t>
      </w:r>
      <w:r>
        <w:rPr>
          <w:rFonts w:ascii="宋体" w:hAnsi="宋体" w:eastAsia="宋体" w:cs="宋体"/>
          <w:spacing w:val="6"/>
          <w:sz w:val="23"/>
          <w:szCs w:val="23"/>
          <w14:textOutline w14:w="4358" w14:cap="sq" w14:cmpd="sng">
            <w14:solidFill>
              <w14:srgbClr w14:val="000000"/>
            </w14:solidFill>
            <w14:prstDash w14:val="solid"/>
            <w14:bevel/>
          </w14:textOutline>
        </w:rPr>
        <w:t>务情境：</w:t>
      </w:r>
    </w:p>
    <w:p>
      <w:pPr>
        <w:spacing w:before="286" w:line="378" w:lineRule="auto"/>
        <w:ind w:left="28" w:firstLine="482"/>
        <w:rPr>
          <w:rFonts w:ascii="宋体" w:hAnsi="宋体" w:eastAsia="宋体" w:cs="宋体"/>
          <w:sz w:val="23"/>
          <w:szCs w:val="23"/>
        </w:rPr>
      </w:pPr>
      <w:r>
        <w:rPr>
          <w:rFonts w:ascii="宋体" w:hAnsi="宋体" w:eastAsia="宋体" w:cs="宋体"/>
          <w:spacing w:val="20"/>
          <w:sz w:val="23"/>
          <w:szCs w:val="23"/>
        </w:rPr>
        <w:t>该</w:t>
      </w:r>
      <w:r>
        <w:rPr>
          <w:rFonts w:ascii="宋体" w:hAnsi="宋体" w:eastAsia="宋体" w:cs="宋体"/>
          <w:spacing w:val="15"/>
          <w:sz w:val="23"/>
          <w:szCs w:val="23"/>
        </w:rPr>
        <w:t>单</w:t>
      </w:r>
      <w:r>
        <w:rPr>
          <w:rFonts w:ascii="宋体" w:hAnsi="宋体" w:eastAsia="宋体" w:cs="宋体"/>
          <w:spacing w:val="10"/>
          <w:sz w:val="23"/>
          <w:szCs w:val="23"/>
        </w:rPr>
        <w:t>元控制挂板的安装与接线已经完成。选手需要利用客户采购回来的器件及材料，团队</w:t>
      </w:r>
      <w:r>
        <w:rPr>
          <w:rFonts w:ascii="宋体" w:hAnsi="宋体" w:eastAsia="宋体" w:cs="宋体"/>
          <w:sz w:val="23"/>
          <w:szCs w:val="23"/>
        </w:rPr>
        <w:t xml:space="preserve"> </w:t>
      </w:r>
      <w:r>
        <w:rPr>
          <w:rFonts w:ascii="宋体" w:hAnsi="宋体" w:eastAsia="宋体" w:cs="宋体"/>
          <w:spacing w:val="20"/>
          <w:sz w:val="23"/>
          <w:szCs w:val="23"/>
        </w:rPr>
        <w:t>负</w:t>
      </w:r>
      <w:r>
        <w:rPr>
          <w:rFonts w:ascii="宋体" w:hAnsi="宋体" w:eastAsia="宋体" w:cs="宋体"/>
          <w:spacing w:val="18"/>
          <w:sz w:val="23"/>
          <w:szCs w:val="23"/>
        </w:rPr>
        <w:t>责</w:t>
      </w:r>
      <w:r>
        <w:rPr>
          <w:rFonts w:ascii="宋体" w:hAnsi="宋体" w:eastAsia="宋体" w:cs="宋体"/>
          <w:spacing w:val="10"/>
          <w:sz w:val="23"/>
          <w:szCs w:val="23"/>
        </w:rPr>
        <w:t>完成颗粒上料单元、检测分拣单元、机器人搬运单元桌面模型机构组装，并在该站型材桌</w:t>
      </w:r>
      <w:r>
        <w:rPr>
          <w:rFonts w:ascii="宋体" w:hAnsi="宋体" w:eastAsia="宋体" w:cs="宋体"/>
          <w:sz w:val="23"/>
          <w:szCs w:val="23"/>
        </w:rPr>
        <w:t xml:space="preserve"> </w:t>
      </w:r>
      <w:r>
        <w:rPr>
          <w:rFonts w:ascii="宋体" w:hAnsi="宋体" w:eastAsia="宋体" w:cs="宋体"/>
          <w:spacing w:val="20"/>
          <w:sz w:val="23"/>
          <w:szCs w:val="23"/>
        </w:rPr>
        <w:t>面</w:t>
      </w:r>
      <w:r>
        <w:rPr>
          <w:rFonts w:ascii="宋体" w:hAnsi="宋体" w:eastAsia="宋体" w:cs="宋体"/>
          <w:spacing w:val="18"/>
          <w:sz w:val="23"/>
          <w:szCs w:val="23"/>
        </w:rPr>
        <w:t>上</w:t>
      </w:r>
      <w:r>
        <w:rPr>
          <w:rFonts w:ascii="宋体" w:hAnsi="宋体" w:eastAsia="宋体" w:cs="宋体"/>
          <w:spacing w:val="10"/>
          <w:sz w:val="23"/>
          <w:szCs w:val="23"/>
        </w:rPr>
        <w:t>安装机构模块、连接气管，保证模型机构能够正确运行，系统符合专业技术规范。在规定</w:t>
      </w:r>
      <w:r>
        <w:rPr>
          <w:rFonts w:ascii="宋体" w:hAnsi="宋体" w:eastAsia="宋体" w:cs="宋体"/>
          <w:sz w:val="23"/>
          <w:szCs w:val="23"/>
        </w:rPr>
        <w:t xml:space="preserve"> </w:t>
      </w:r>
      <w:r>
        <w:rPr>
          <w:rFonts w:ascii="宋体" w:hAnsi="宋体" w:eastAsia="宋体" w:cs="宋体"/>
          <w:spacing w:val="12"/>
          <w:sz w:val="23"/>
          <w:szCs w:val="23"/>
        </w:rPr>
        <w:t>时</w:t>
      </w:r>
      <w:r>
        <w:rPr>
          <w:rFonts w:ascii="宋体" w:hAnsi="宋体" w:eastAsia="宋体" w:cs="宋体"/>
          <w:spacing w:val="7"/>
          <w:sz w:val="23"/>
          <w:szCs w:val="23"/>
        </w:rPr>
        <w:t>间</w:t>
      </w:r>
      <w:r>
        <w:rPr>
          <w:rFonts w:ascii="宋体" w:hAnsi="宋体" w:eastAsia="宋体" w:cs="宋体"/>
          <w:spacing w:val="6"/>
          <w:sz w:val="23"/>
          <w:szCs w:val="23"/>
        </w:rPr>
        <w:t>内完成指定单元的装调，以便生产线后期能够实现生产过程自动化。当选手完成或交卷后，</w:t>
      </w:r>
      <w:r>
        <w:rPr>
          <w:rFonts w:ascii="宋体" w:hAnsi="宋体" w:eastAsia="宋体" w:cs="宋体"/>
          <w:sz w:val="23"/>
          <w:szCs w:val="23"/>
        </w:rPr>
        <w:t xml:space="preserve"> </w:t>
      </w:r>
      <w:r>
        <w:rPr>
          <w:rFonts w:ascii="宋体" w:hAnsi="宋体" w:eastAsia="宋体" w:cs="宋体"/>
          <w:spacing w:val="18"/>
          <w:sz w:val="23"/>
          <w:szCs w:val="23"/>
        </w:rPr>
        <w:t>不得</w:t>
      </w:r>
      <w:r>
        <w:rPr>
          <w:rFonts w:ascii="宋体" w:hAnsi="宋体" w:eastAsia="宋体" w:cs="宋体"/>
          <w:spacing w:val="11"/>
          <w:sz w:val="23"/>
          <w:szCs w:val="23"/>
        </w:rPr>
        <w:t>进</w:t>
      </w:r>
      <w:r>
        <w:rPr>
          <w:rFonts w:ascii="宋体" w:hAnsi="宋体" w:eastAsia="宋体" w:cs="宋体"/>
          <w:spacing w:val="9"/>
          <w:sz w:val="23"/>
          <w:szCs w:val="23"/>
        </w:rPr>
        <w:t>行任何修改操作，评分阶段出现的任何硬件问题，可以在后续的工作任务中进行解决。</w:t>
      </w:r>
    </w:p>
    <w:p>
      <w:pPr>
        <w:spacing w:line="49" w:lineRule="exact"/>
      </w:pPr>
    </w:p>
    <w:tbl>
      <w:tblPr>
        <w:tblStyle w:val="4"/>
        <w:tblW w:w="9622" w:type="dxa"/>
        <w:tblInd w:w="14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2709"/>
        <w:gridCol w:w="5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419" w:type="dxa"/>
            <w:tcBorders>
              <w:top w:val="single" w:color="000000" w:sz="2" w:space="0"/>
              <w:bottom w:val="single" w:color="000000" w:sz="2" w:space="0"/>
            </w:tcBorders>
            <w:shd w:val="clear" w:color="auto" w:fill="A8D08D"/>
            <w:vAlign w:val="top"/>
          </w:tcPr>
          <w:p>
            <w:pPr>
              <w:spacing w:before="106" w:line="229" w:lineRule="auto"/>
              <w:ind w:left="517"/>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配分</w:t>
            </w:r>
          </w:p>
        </w:tc>
        <w:tc>
          <w:tcPr>
            <w:tcW w:w="2709" w:type="dxa"/>
            <w:tcBorders>
              <w:top w:val="single" w:color="000000" w:sz="2" w:space="0"/>
              <w:bottom w:val="single" w:color="000000" w:sz="2" w:space="0"/>
            </w:tcBorders>
            <w:shd w:val="clear" w:color="auto" w:fill="A8D08D"/>
            <w:vAlign w:val="top"/>
          </w:tcPr>
          <w:p>
            <w:pPr>
              <w:spacing w:before="106" w:line="228" w:lineRule="auto"/>
              <w:ind w:left="96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竞赛时</w:t>
            </w:r>
            <w:r>
              <w:rPr>
                <w:rFonts w:ascii="宋体" w:hAnsi="宋体" w:eastAsia="宋体" w:cs="宋体"/>
                <w:spacing w:val="7"/>
                <w:sz w:val="19"/>
                <w:szCs w:val="19"/>
                <w14:textOutline w14:w="3614" w14:cap="sq" w14:cmpd="sng">
                  <w14:solidFill>
                    <w14:srgbClr w14:val="000000"/>
                  </w14:solidFill>
                  <w14:prstDash w14:val="solid"/>
                  <w14:bevel/>
                </w14:textOutline>
              </w:rPr>
              <w:t>间</w:t>
            </w:r>
          </w:p>
        </w:tc>
        <w:tc>
          <w:tcPr>
            <w:tcW w:w="5494" w:type="dxa"/>
            <w:tcBorders>
              <w:top w:val="single" w:color="000000" w:sz="2" w:space="0"/>
              <w:bottom w:val="single" w:color="000000" w:sz="2" w:space="0"/>
            </w:tcBorders>
            <w:shd w:val="clear" w:color="auto" w:fill="A8D08D"/>
            <w:vAlign w:val="top"/>
          </w:tcPr>
          <w:p>
            <w:pPr>
              <w:spacing w:before="106" w:line="228" w:lineRule="auto"/>
              <w:ind w:left="2355"/>
              <w:rPr>
                <w:rFonts w:ascii="宋体" w:hAnsi="宋体" w:eastAsia="宋体" w:cs="宋体"/>
                <w:sz w:val="19"/>
                <w:szCs w:val="19"/>
              </w:rPr>
            </w:pPr>
            <w:r>
              <w:rPr>
                <w:rFonts w:ascii="宋体" w:hAnsi="宋体" w:eastAsia="宋体" w:cs="宋体"/>
                <w:spacing w:val="9"/>
                <w:sz w:val="19"/>
                <w:szCs w:val="19"/>
                <w14:textOutline w14:w="3614" w14:cap="sq" w14:cmpd="sng">
                  <w14:solidFill>
                    <w14:srgbClr w14:val="000000"/>
                  </w14:solidFill>
                  <w14:prstDash w14:val="solid"/>
                  <w14:bevel/>
                </w14:textOutline>
              </w:rPr>
              <w:t>信</w:t>
            </w:r>
            <w:r>
              <w:rPr>
                <w:rFonts w:ascii="宋体" w:hAnsi="宋体" w:eastAsia="宋体" w:cs="宋体"/>
                <w:spacing w:val="8"/>
                <w:sz w:val="19"/>
                <w:szCs w:val="19"/>
                <w14:textOutline w14:w="3614" w14:cap="sq" w14:cmpd="sng">
                  <w14:solidFill>
                    <w14:srgbClr w14:val="000000"/>
                  </w14:solidFill>
                  <w14:prstDash w14:val="solid"/>
                  <w14:bevel/>
                </w14:textOutline>
              </w:rPr>
              <w:t>息资料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4" w:hRule="atLeast"/>
        </w:trPr>
        <w:tc>
          <w:tcPr>
            <w:tcW w:w="1419" w:type="dxa"/>
            <w:tcBorders>
              <w:top w:val="single" w:color="000000" w:sz="2" w:space="0"/>
              <w:bottom w:val="single" w:color="000000" w:sz="2" w:space="0"/>
            </w:tcBorders>
            <w:vAlign w:val="top"/>
          </w:tcPr>
          <w:p>
            <w:pPr>
              <w:spacing w:before="108" w:line="233" w:lineRule="auto"/>
              <w:ind w:left="404"/>
              <w:rPr>
                <w:rFonts w:ascii="宋体" w:hAnsi="宋体" w:eastAsia="宋体" w:cs="宋体"/>
                <w:sz w:val="20"/>
                <w:szCs w:val="20"/>
              </w:rPr>
            </w:pPr>
            <w:r>
              <w:rPr>
                <w:rFonts w:ascii="宋体" w:hAnsi="宋体" w:eastAsia="宋体" w:cs="宋体"/>
                <w:spacing w:val="4"/>
                <w:sz w:val="20"/>
                <w:szCs w:val="20"/>
              </w:rPr>
              <w:t>2</w:t>
            </w:r>
            <w:r>
              <w:rPr>
                <w:rFonts w:ascii="宋体" w:hAnsi="宋体" w:eastAsia="宋体" w:cs="宋体"/>
                <w:spacing w:val="3"/>
                <w:sz w:val="20"/>
                <w:szCs w:val="20"/>
              </w:rPr>
              <w:t>5/100</w:t>
            </w:r>
          </w:p>
        </w:tc>
        <w:tc>
          <w:tcPr>
            <w:tcW w:w="2709" w:type="dxa"/>
            <w:tcBorders>
              <w:top w:val="single" w:color="000000" w:sz="2" w:space="0"/>
              <w:bottom w:val="single" w:color="000000" w:sz="2" w:space="0"/>
            </w:tcBorders>
            <w:vAlign w:val="top"/>
          </w:tcPr>
          <w:p>
            <w:pPr>
              <w:spacing w:before="97" w:line="227" w:lineRule="auto"/>
              <w:ind w:left="158"/>
              <w:rPr>
                <w:rFonts w:ascii="宋体" w:hAnsi="宋体" w:eastAsia="宋体" w:cs="宋体"/>
                <w:sz w:val="20"/>
                <w:szCs w:val="20"/>
              </w:rPr>
            </w:pPr>
            <w:r>
              <w:rPr>
                <w:rFonts w:ascii="宋体" w:hAnsi="宋体" w:eastAsia="宋体" w:cs="宋体"/>
                <w:spacing w:val="8"/>
                <w:sz w:val="20"/>
                <w:szCs w:val="20"/>
              </w:rPr>
              <w:t>任务</w:t>
            </w:r>
            <w:r>
              <w:rPr>
                <w:rFonts w:ascii="宋体" w:hAnsi="宋体" w:eastAsia="宋体" w:cs="宋体"/>
                <w:sz w:val="20"/>
                <w:szCs w:val="20"/>
              </w:rPr>
              <w:t>A</w:t>
            </w:r>
            <w:r>
              <w:rPr>
                <w:rFonts w:ascii="宋体" w:hAnsi="宋体" w:eastAsia="宋体" w:cs="宋体"/>
                <w:spacing w:val="8"/>
                <w:sz w:val="20"/>
                <w:szCs w:val="20"/>
              </w:rPr>
              <w:t>\</w:t>
            </w:r>
            <w:r>
              <w:rPr>
                <w:rFonts w:ascii="宋体" w:hAnsi="宋体" w:eastAsia="宋体" w:cs="宋体"/>
                <w:sz w:val="20"/>
                <w:szCs w:val="20"/>
              </w:rPr>
              <w:t>B</w:t>
            </w:r>
            <w:r>
              <w:rPr>
                <w:rFonts w:ascii="宋体" w:hAnsi="宋体" w:eastAsia="宋体" w:cs="宋体"/>
                <w:spacing w:val="8"/>
                <w:sz w:val="20"/>
                <w:szCs w:val="20"/>
              </w:rPr>
              <w:t>(4小时</w:t>
            </w:r>
            <w:r>
              <w:rPr>
                <w:rFonts w:ascii="宋体" w:hAnsi="宋体" w:eastAsia="宋体" w:cs="宋体"/>
                <w:spacing w:val="6"/>
                <w:sz w:val="20"/>
                <w:szCs w:val="20"/>
              </w:rPr>
              <w:t>)</w:t>
            </w:r>
          </w:p>
        </w:tc>
        <w:tc>
          <w:tcPr>
            <w:tcW w:w="5494" w:type="dxa"/>
            <w:tcBorders>
              <w:top w:val="single" w:color="000000" w:sz="2" w:space="0"/>
              <w:bottom w:val="single" w:color="000000" w:sz="2" w:space="0"/>
            </w:tcBorders>
            <w:vAlign w:val="top"/>
          </w:tcPr>
          <w:p>
            <w:pPr>
              <w:spacing w:before="96" w:line="228" w:lineRule="auto"/>
              <w:ind w:left="2389"/>
              <w:rPr>
                <w:rFonts w:ascii="宋体" w:hAnsi="宋体" w:eastAsia="宋体" w:cs="宋体"/>
                <w:sz w:val="20"/>
                <w:szCs w:val="20"/>
              </w:rPr>
            </w:pPr>
            <w:r>
              <w:rPr>
                <w:rFonts w:ascii="宋体" w:hAnsi="宋体" w:eastAsia="宋体" w:cs="宋体"/>
                <w:spacing w:val="8"/>
                <w:sz w:val="20"/>
                <w:szCs w:val="20"/>
              </w:rPr>
              <w:t>详见</w:t>
            </w:r>
            <w:r>
              <w:rPr>
                <w:rFonts w:ascii="宋体" w:hAnsi="宋体" w:eastAsia="宋体" w:cs="宋体"/>
                <w:sz w:val="20"/>
                <w:szCs w:val="20"/>
              </w:rPr>
              <w:t>D</w:t>
            </w:r>
            <w:r>
              <w:rPr>
                <w:rFonts w:ascii="宋体" w:hAnsi="宋体" w:eastAsia="宋体" w:cs="宋体"/>
                <w:spacing w:val="7"/>
                <w:sz w:val="20"/>
                <w:szCs w:val="20"/>
              </w:rPr>
              <w:t>盘</w:t>
            </w:r>
          </w:p>
        </w:tc>
      </w:tr>
    </w:tbl>
    <w:p>
      <w:pPr>
        <w:spacing w:before="285" w:line="226" w:lineRule="auto"/>
        <w:ind w:left="29"/>
        <w:outlineLvl w:val="1"/>
        <w:rPr>
          <w:rFonts w:ascii="宋体" w:hAnsi="宋体" w:eastAsia="宋体" w:cs="宋体"/>
          <w:sz w:val="29"/>
          <w:szCs w:val="29"/>
        </w:rPr>
      </w:pPr>
      <w:r>
        <w:rPr>
          <w:rFonts w:ascii="宋体" w:hAnsi="宋体" w:eastAsia="宋体" w:cs="宋体"/>
          <w:spacing w:val="13"/>
          <w:sz w:val="29"/>
          <w:szCs w:val="29"/>
          <w14:textOutline w14:w="5448" w14:cap="sq" w14:cmpd="sng">
            <w14:solidFill>
              <w14:srgbClr w14:val="000000"/>
            </w14:solidFill>
            <w14:prstDash w14:val="solid"/>
            <w14:bevel/>
          </w14:textOutline>
        </w:rPr>
        <w:t>任</w:t>
      </w:r>
      <w:r>
        <w:rPr>
          <w:rFonts w:ascii="宋体" w:hAnsi="宋体" w:eastAsia="宋体" w:cs="宋体"/>
          <w:spacing w:val="10"/>
          <w:sz w:val="29"/>
          <w:szCs w:val="29"/>
          <w14:textOutline w14:w="5448" w14:cap="sq" w14:cmpd="sng">
            <w14:solidFill>
              <w14:srgbClr w14:val="000000"/>
            </w14:solidFill>
            <w14:prstDash w14:val="solid"/>
            <w14:bevel/>
          </w14:textOutline>
        </w:rPr>
        <w:t>务一：颗粒上料单元机械装调</w:t>
      </w:r>
    </w:p>
    <w:p>
      <w:pPr>
        <w:spacing w:before="266" w:line="310" w:lineRule="exact"/>
        <w:ind w:left="525"/>
        <w:outlineLvl w:val="2"/>
        <w:rPr>
          <w:rFonts w:ascii="宋体" w:hAnsi="宋体" w:eastAsia="宋体" w:cs="宋体"/>
          <w:sz w:val="23"/>
          <w:szCs w:val="23"/>
        </w:rPr>
      </w:pPr>
      <w:r>
        <w:rPr>
          <w:rFonts w:ascii="宋体" w:hAnsi="宋体" w:eastAsia="宋体" w:cs="宋体"/>
          <w:spacing w:val="7"/>
          <w:position w:val="1"/>
          <w:sz w:val="23"/>
          <w:szCs w:val="23"/>
        </w:rPr>
        <w:t>1</w:t>
      </w:r>
      <w:r>
        <w:rPr>
          <w:rFonts w:ascii="宋体" w:hAnsi="宋体" w:eastAsia="宋体" w:cs="宋体"/>
          <w:spacing w:val="4"/>
          <w:position w:val="1"/>
          <w:sz w:val="23"/>
          <w:szCs w:val="23"/>
        </w:rPr>
        <w:t>、任务概要</w:t>
      </w:r>
    </w:p>
    <w:p>
      <w:pPr>
        <w:spacing w:line="120" w:lineRule="exact"/>
      </w:pPr>
    </w:p>
    <w:tbl>
      <w:tblPr>
        <w:tblStyle w:val="4"/>
        <w:tblW w:w="8651" w:type="dxa"/>
        <w:tblInd w:w="5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9" w:hRule="atLeast"/>
        </w:trPr>
        <w:tc>
          <w:tcPr>
            <w:tcW w:w="4400" w:type="dxa"/>
            <w:vAlign w:val="top"/>
          </w:tcPr>
          <w:p>
            <w:pPr>
              <w:spacing w:before="190" w:line="293" w:lineRule="auto"/>
              <w:ind w:left="119" w:right="105" w:firstLine="479"/>
              <w:rPr>
                <w:rFonts w:ascii="宋体" w:hAnsi="宋体" w:eastAsia="宋体" w:cs="宋体"/>
                <w:sz w:val="23"/>
                <w:szCs w:val="23"/>
              </w:rPr>
            </w:pPr>
            <w:r>
              <w:rPr>
                <w:rFonts w:ascii="宋体" w:hAnsi="宋体" w:eastAsia="宋体" w:cs="宋体"/>
                <w:spacing w:val="16"/>
                <w:sz w:val="23"/>
                <w:szCs w:val="23"/>
              </w:rPr>
              <w:t>利用客户采购回来的器件及材料，</w:t>
            </w:r>
            <w:r>
              <w:rPr>
                <w:rFonts w:ascii="宋体" w:hAnsi="宋体" w:eastAsia="宋体" w:cs="宋体"/>
                <w:sz w:val="23"/>
                <w:szCs w:val="23"/>
              </w:rPr>
              <w:t xml:space="preserve"> </w:t>
            </w:r>
            <w:r>
              <w:rPr>
                <w:rFonts w:ascii="宋体" w:hAnsi="宋体" w:eastAsia="宋体" w:cs="宋体"/>
                <w:spacing w:val="19"/>
                <w:sz w:val="23"/>
                <w:szCs w:val="23"/>
              </w:rPr>
              <w:t>团</w:t>
            </w:r>
            <w:r>
              <w:rPr>
                <w:rFonts w:ascii="宋体" w:hAnsi="宋体" w:eastAsia="宋体" w:cs="宋体"/>
                <w:spacing w:val="15"/>
                <w:sz w:val="23"/>
                <w:szCs w:val="23"/>
              </w:rPr>
              <w:t>队负责完成台面模型机构组装，并在</w:t>
            </w:r>
            <w:r>
              <w:rPr>
                <w:rFonts w:ascii="宋体" w:hAnsi="宋体" w:eastAsia="宋体" w:cs="宋体"/>
                <w:sz w:val="23"/>
                <w:szCs w:val="23"/>
              </w:rPr>
              <w:t xml:space="preserve"> </w:t>
            </w:r>
            <w:r>
              <w:rPr>
                <w:rFonts w:ascii="宋体" w:hAnsi="宋体" w:eastAsia="宋体" w:cs="宋体"/>
                <w:spacing w:val="19"/>
                <w:sz w:val="23"/>
                <w:szCs w:val="23"/>
              </w:rPr>
              <w:t>该</w:t>
            </w:r>
            <w:r>
              <w:rPr>
                <w:rFonts w:ascii="宋体" w:hAnsi="宋体" w:eastAsia="宋体" w:cs="宋体"/>
                <w:spacing w:val="15"/>
                <w:sz w:val="23"/>
                <w:szCs w:val="23"/>
              </w:rPr>
              <w:t>站型材台面上安装机构模块、连接气</w:t>
            </w:r>
            <w:r>
              <w:rPr>
                <w:rFonts w:ascii="宋体" w:hAnsi="宋体" w:eastAsia="宋体" w:cs="宋体"/>
                <w:sz w:val="23"/>
                <w:szCs w:val="23"/>
              </w:rPr>
              <w:t xml:space="preserve"> </w:t>
            </w:r>
            <w:r>
              <w:rPr>
                <w:rFonts w:ascii="宋体" w:hAnsi="宋体" w:eastAsia="宋体" w:cs="宋体"/>
                <w:spacing w:val="8"/>
                <w:sz w:val="23"/>
                <w:szCs w:val="23"/>
              </w:rPr>
              <w:t>管，保证能够进行正确运行， 以便生产</w:t>
            </w:r>
            <w:r>
              <w:rPr>
                <w:rFonts w:ascii="宋体" w:hAnsi="宋体" w:eastAsia="宋体" w:cs="宋体"/>
                <w:sz w:val="23"/>
                <w:szCs w:val="23"/>
              </w:rPr>
              <w:t xml:space="preserve"> </w:t>
            </w:r>
            <w:r>
              <w:rPr>
                <w:rFonts w:ascii="宋体" w:hAnsi="宋体" w:eastAsia="宋体" w:cs="宋体"/>
                <w:spacing w:val="19"/>
                <w:sz w:val="23"/>
                <w:szCs w:val="23"/>
              </w:rPr>
              <w:t>线</w:t>
            </w:r>
            <w:r>
              <w:rPr>
                <w:rFonts w:ascii="宋体" w:hAnsi="宋体" w:eastAsia="宋体" w:cs="宋体"/>
                <w:spacing w:val="15"/>
                <w:sz w:val="23"/>
                <w:szCs w:val="23"/>
              </w:rPr>
              <w:t>后期能够实现生产过程自动化。系统</w:t>
            </w:r>
            <w:r>
              <w:rPr>
                <w:rFonts w:ascii="宋体" w:hAnsi="宋体" w:eastAsia="宋体" w:cs="宋体"/>
                <w:sz w:val="23"/>
                <w:szCs w:val="23"/>
              </w:rPr>
              <w:t xml:space="preserve"> </w:t>
            </w:r>
            <w:r>
              <w:rPr>
                <w:rFonts w:ascii="宋体" w:hAnsi="宋体" w:eastAsia="宋体" w:cs="宋体"/>
                <w:spacing w:val="12"/>
                <w:sz w:val="23"/>
                <w:szCs w:val="23"/>
              </w:rPr>
              <w:t>符</w:t>
            </w:r>
            <w:r>
              <w:rPr>
                <w:rFonts w:ascii="宋体" w:hAnsi="宋体" w:eastAsia="宋体" w:cs="宋体"/>
                <w:spacing w:val="7"/>
                <w:sz w:val="23"/>
                <w:szCs w:val="23"/>
              </w:rPr>
              <w:t>合专业技术规范。</w:t>
            </w:r>
          </w:p>
          <w:p>
            <w:pPr>
              <w:spacing w:before="67" w:line="227" w:lineRule="auto"/>
              <w:ind w:left="6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设备状态</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76" w:line="268" w:lineRule="auto"/>
              <w:ind w:left="117" w:right="105" w:firstLine="483"/>
              <w:rPr>
                <w:rFonts w:ascii="宋体" w:hAnsi="宋体" w:eastAsia="宋体" w:cs="宋体"/>
                <w:sz w:val="23"/>
                <w:szCs w:val="23"/>
              </w:rPr>
            </w:pPr>
            <w:r>
              <w:rPr>
                <w:rFonts w:ascii="宋体" w:hAnsi="宋体" w:eastAsia="宋体" w:cs="宋体"/>
                <w:spacing w:val="16"/>
                <w:sz w:val="23"/>
                <w:szCs w:val="23"/>
              </w:rPr>
              <w:t>工作单元已完成器件及原材料采</w:t>
            </w:r>
            <w:r>
              <w:rPr>
                <w:rFonts w:ascii="宋体" w:hAnsi="宋体" w:eastAsia="宋体" w:cs="宋体"/>
                <w:spacing w:val="14"/>
                <w:sz w:val="23"/>
                <w:szCs w:val="23"/>
              </w:rPr>
              <w:t>购</w:t>
            </w:r>
            <w:r>
              <w:rPr>
                <w:rFonts w:ascii="宋体" w:hAnsi="宋体" w:eastAsia="宋体" w:cs="宋体"/>
                <w:sz w:val="23"/>
                <w:szCs w:val="23"/>
              </w:rPr>
              <w:t xml:space="preserve"> </w:t>
            </w:r>
            <w:r>
              <w:rPr>
                <w:rFonts w:ascii="宋体" w:hAnsi="宋体" w:eastAsia="宋体" w:cs="宋体"/>
                <w:spacing w:val="11"/>
                <w:sz w:val="23"/>
                <w:szCs w:val="23"/>
              </w:rPr>
              <w:t>和</w:t>
            </w:r>
            <w:r>
              <w:rPr>
                <w:rFonts w:ascii="宋体" w:hAnsi="宋体" w:eastAsia="宋体" w:cs="宋体"/>
                <w:spacing w:val="8"/>
                <w:sz w:val="23"/>
                <w:szCs w:val="23"/>
              </w:rPr>
              <w:t>挂板的电气安装接线， 尚未开展台面</w:t>
            </w:r>
            <w:r>
              <w:rPr>
                <w:rFonts w:ascii="宋体" w:hAnsi="宋体" w:eastAsia="宋体" w:cs="宋体"/>
                <w:sz w:val="23"/>
                <w:szCs w:val="23"/>
              </w:rPr>
              <w:t xml:space="preserve"> </w:t>
            </w:r>
            <w:r>
              <w:rPr>
                <w:rFonts w:ascii="宋体" w:hAnsi="宋体" w:eastAsia="宋体" w:cs="宋体"/>
                <w:spacing w:val="11"/>
                <w:sz w:val="23"/>
                <w:szCs w:val="23"/>
              </w:rPr>
              <w:t>模</w:t>
            </w:r>
            <w:r>
              <w:rPr>
                <w:rFonts w:ascii="宋体" w:hAnsi="宋体" w:eastAsia="宋体" w:cs="宋体"/>
                <w:spacing w:val="8"/>
                <w:sz w:val="23"/>
                <w:szCs w:val="23"/>
              </w:rPr>
              <w:t>块的组装与机构安装。</w:t>
            </w:r>
          </w:p>
        </w:tc>
        <w:tc>
          <w:tcPr>
            <w:tcW w:w="4251" w:type="dxa"/>
            <w:vAlign w:val="top"/>
          </w:tcPr>
          <w:p>
            <w:pPr>
              <w:spacing w:line="294" w:lineRule="auto"/>
              <w:rPr>
                <w:rFonts w:ascii="Arial"/>
                <w:sz w:val="21"/>
              </w:rPr>
            </w:pPr>
          </w:p>
          <w:p>
            <w:pPr>
              <w:spacing w:line="295" w:lineRule="auto"/>
              <w:rPr>
                <w:rFonts w:ascii="Arial"/>
                <w:sz w:val="21"/>
              </w:rPr>
            </w:pPr>
          </w:p>
          <w:p>
            <w:pPr>
              <w:spacing w:line="2410" w:lineRule="exact"/>
              <w:ind w:firstLine="498"/>
              <w:textAlignment w:val="center"/>
            </w:pPr>
            <w:r>
              <w:drawing>
                <wp:inline distT="0" distB="0" distL="0" distR="0">
                  <wp:extent cx="2059940" cy="15297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9"/>
                          <a:stretch>
                            <a:fillRect/>
                          </a:stretch>
                        </pic:blipFill>
                        <pic:spPr>
                          <a:xfrm>
                            <a:off x="0" y="0"/>
                            <a:ext cx="2060447" cy="1530096"/>
                          </a:xfrm>
                          <a:prstGeom prst="rect">
                            <a:avLst/>
                          </a:prstGeom>
                        </pic:spPr>
                      </pic:pic>
                    </a:graphicData>
                  </a:graphic>
                </wp:inline>
              </w:drawing>
            </w:r>
          </w:p>
          <w:p>
            <w:pPr>
              <w:spacing w:before="171" w:line="228" w:lineRule="auto"/>
              <w:ind w:left="1409"/>
              <w:rPr>
                <w:rFonts w:ascii="宋体" w:hAnsi="宋体" w:eastAsia="宋体" w:cs="宋体"/>
                <w:sz w:val="23"/>
                <w:szCs w:val="23"/>
              </w:rPr>
            </w:pPr>
            <w:r>
              <w:rPr>
                <w:rFonts w:ascii="宋体" w:hAnsi="宋体" w:eastAsia="宋体" w:cs="宋体"/>
                <w:spacing w:val="11"/>
                <w:sz w:val="23"/>
                <w:szCs w:val="23"/>
              </w:rPr>
              <w:t>颗</w:t>
            </w:r>
            <w:r>
              <w:rPr>
                <w:rFonts w:ascii="宋体" w:hAnsi="宋体" w:eastAsia="宋体" w:cs="宋体"/>
                <w:spacing w:val="8"/>
                <w:sz w:val="23"/>
                <w:szCs w:val="23"/>
              </w:rPr>
              <w:t>粒上料单元</w:t>
            </w:r>
          </w:p>
        </w:tc>
      </w:tr>
    </w:tbl>
    <w:p>
      <w:pPr>
        <w:spacing w:before="136" w:line="310" w:lineRule="exact"/>
        <w:ind w:left="510"/>
        <w:outlineLvl w:val="2"/>
        <w:rPr>
          <w:rFonts w:ascii="宋体" w:hAnsi="宋体" w:eastAsia="宋体" w:cs="宋体"/>
          <w:sz w:val="23"/>
          <w:szCs w:val="23"/>
        </w:rPr>
      </w:pPr>
      <w:r>
        <w:rPr>
          <w:rFonts w:ascii="宋体" w:hAnsi="宋体" w:eastAsia="宋体" w:cs="宋体"/>
          <w:spacing w:val="7"/>
          <w:position w:val="1"/>
          <w:sz w:val="23"/>
          <w:szCs w:val="23"/>
        </w:rPr>
        <w:t>2、任务描述</w:t>
      </w:r>
    </w:p>
    <w:p>
      <w:pPr>
        <w:spacing w:before="256" w:line="375" w:lineRule="auto"/>
        <w:ind w:left="27" w:right="61" w:firstLine="481"/>
        <w:rPr>
          <w:rFonts w:ascii="宋体" w:hAnsi="宋体" w:eastAsia="宋体" w:cs="宋体"/>
          <w:sz w:val="23"/>
          <w:szCs w:val="23"/>
        </w:rPr>
      </w:pPr>
      <w:r>
        <w:rPr>
          <w:rFonts w:ascii="宋体" w:hAnsi="宋体" w:eastAsia="宋体" w:cs="宋体"/>
          <w:spacing w:val="20"/>
          <w:sz w:val="23"/>
          <w:szCs w:val="23"/>
        </w:rPr>
        <w:t>完</w:t>
      </w:r>
      <w:r>
        <w:rPr>
          <w:rFonts w:ascii="宋体" w:hAnsi="宋体" w:eastAsia="宋体" w:cs="宋体"/>
          <w:spacing w:val="17"/>
          <w:sz w:val="23"/>
          <w:szCs w:val="23"/>
        </w:rPr>
        <w:t>成</w:t>
      </w:r>
      <w:r>
        <w:rPr>
          <w:rFonts w:ascii="宋体" w:hAnsi="宋体" w:eastAsia="宋体" w:cs="宋体"/>
          <w:spacing w:val="10"/>
          <w:sz w:val="23"/>
          <w:szCs w:val="23"/>
        </w:rPr>
        <w:t>颗粒上料单元台面上的圆盘上料机构模块、上料输送带机构模块、主输送带模块、颗</w:t>
      </w:r>
      <w:r>
        <w:rPr>
          <w:rFonts w:ascii="宋体" w:hAnsi="宋体" w:eastAsia="宋体" w:cs="宋体"/>
          <w:sz w:val="23"/>
          <w:szCs w:val="23"/>
        </w:rPr>
        <w:t xml:space="preserve"> </w:t>
      </w:r>
      <w:r>
        <w:rPr>
          <w:rFonts w:ascii="宋体" w:hAnsi="宋体" w:eastAsia="宋体" w:cs="宋体"/>
          <w:spacing w:val="18"/>
          <w:sz w:val="23"/>
          <w:szCs w:val="23"/>
        </w:rPr>
        <w:t>粒</w:t>
      </w:r>
      <w:r>
        <w:rPr>
          <w:rFonts w:ascii="宋体" w:hAnsi="宋体" w:eastAsia="宋体" w:cs="宋体"/>
          <w:spacing w:val="9"/>
          <w:sz w:val="23"/>
          <w:szCs w:val="23"/>
        </w:rPr>
        <w:t>上料机构模块、颗粒填装机构模块的机械安装、气路连接工作。</w:t>
      </w:r>
    </w:p>
    <w:p>
      <w:pPr>
        <w:spacing w:before="1" w:line="221" w:lineRule="auto"/>
        <w:ind w:left="513"/>
        <w:outlineLvl w:val="3"/>
        <w:rPr>
          <w:rFonts w:ascii="宋体" w:hAnsi="宋体" w:eastAsia="宋体" w:cs="宋体"/>
          <w:sz w:val="23"/>
          <w:szCs w:val="23"/>
        </w:rPr>
      </w:pPr>
      <w:r>
        <w:rPr>
          <w:rFonts w:ascii="宋体" w:hAnsi="宋体" w:eastAsia="宋体" w:cs="宋体"/>
          <w:spacing w:val="16"/>
          <w:sz w:val="22"/>
          <w:szCs w:val="22"/>
        </w:rPr>
        <w:t>(</w:t>
      </w:r>
      <w:r>
        <w:rPr>
          <w:rFonts w:ascii="宋体" w:hAnsi="宋体" w:eastAsia="宋体" w:cs="宋体"/>
          <w:spacing w:val="15"/>
          <w:sz w:val="22"/>
          <w:szCs w:val="22"/>
        </w:rPr>
        <w:t xml:space="preserve">1) </w:t>
      </w:r>
      <w:r>
        <w:rPr>
          <w:rFonts w:ascii="宋体" w:hAnsi="宋体" w:eastAsia="宋体" w:cs="宋体"/>
          <w:spacing w:val="15"/>
          <w:sz w:val="23"/>
          <w:szCs w:val="23"/>
        </w:rPr>
        <w:t>各机构初始位置</w:t>
      </w:r>
    </w:p>
    <w:tbl>
      <w:tblPr>
        <w:tblStyle w:val="4"/>
        <w:tblW w:w="98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70"/>
        <w:gridCol w:w="1897"/>
        <w:gridCol w:w="2239"/>
        <w:gridCol w:w="1939"/>
        <w:gridCol w:w="19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3" w:hRule="atLeast"/>
        </w:trPr>
        <w:tc>
          <w:tcPr>
            <w:tcW w:w="1870" w:type="dxa"/>
            <w:tcBorders>
              <w:top w:val="single" w:color="000000" w:sz="2" w:space="0"/>
              <w:bottom w:val="single" w:color="000000" w:sz="2" w:space="0"/>
            </w:tcBorders>
            <w:shd w:val="clear" w:color="auto" w:fill="A8D08D"/>
            <w:vAlign w:val="top"/>
          </w:tcPr>
          <w:p>
            <w:pPr>
              <w:spacing w:before="109" w:line="238" w:lineRule="auto"/>
              <w:ind w:left="826" w:right="193" w:hanging="598"/>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上料输送带</w:t>
            </w:r>
            <w:r>
              <w:rPr>
                <w:rFonts w:ascii="宋体" w:hAnsi="宋体" w:eastAsia="宋体" w:cs="宋体"/>
                <w:spacing w:val="8"/>
                <w:sz w:val="23"/>
                <w:szCs w:val="23"/>
                <w14:textOutline w14:w="4358" w14:cap="sq" w14:cmpd="sng">
                  <w14:solidFill>
                    <w14:srgbClr w14:val="000000"/>
                  </w14:solidFill>
                  <w14:prstDash w14:val="solid"/>
                  <w14:bevel/>
                </w14:textOutline>
              </w:rPr>
              <w:t>模</w:t>
            </w:r>
            <w:r>
              <w:rPr>
                <w:rFonts w:ascii="宋体" w:hAnsi="宋体" w:eastAsia="宋体" w:cs="宋体"/>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块</w:t>
            </w:r>
          </w:p>
        </w:tc>
        <w:tc>
          <w:tcPr>
            <w:tcW w:w="1897" w:type="dxa"/>
            <w:tcBorders>
              <w:top w:val="single" w:color="000000" w:sz="2" w:space="0"/>
              <w:bottom w:val="single" w:color="000000" w:sz="2" w:space="0"/>
            </w:tcBorders>
            <w:shd w:val="clear" w:color="auto" w:fill="A8D08D"/>
            <w:vAlign w:val="top"/>
          </w:tcPr>
          <w:p>
            <w:pPr>
              <w:spacing w:before="263" w:line="227" w:lineRule="auto"/>
              <w:ind w:left="240"/>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主输送带模</w:t>
            </w:r>
            <w:r>
              <w:rPr>
                <w:rFonts w:ascii="宋体" w:hAnsi="宋体" w:eastAsia="宋体" w:cs="宋体"/>
                <w:spacing w:val="8"/>
                <w:sz w:val="23"/>
                <w:szCs w:val="23"/>
                <w14:textOutline w14:w="4358" w14:cap="sq" w14:cmpd="sng">
                  <w14:solidFill>
                    <w14:srgbClr w14:val="000000"/>
                  </w14:solidFill>
                  <w14:prstDash w14:val="solid"/>
                  <w14:bevel/>
                </w14:textOutline>
              </w:rPr>
              <w:t>块</w:t>
            </w:r>
          </w:p>
        </w:tc>
        <w:tc>
          <w:tcPr>
            <w:tcW w:w="2239" w:type="dxa"/>
            <w:tcBorders>
              <w:top w:val="single" w:color="000000" w:sz="2" w:space="0"/>
              <w:bottom w:val="single" w:color="000000" w:sz="2" w:space="0"/>
            </w:tcBorders>
            <w:shd w:val="clear" w:color="auto" w:fill="A8D08D"/>
            <w:vAlign w:val="top"/>
          </w:tcPr>
          <w:p>
            <w:pPr>
              <w:spacing w:before="263" w:line="227" w:lineRule="auto"/>
              <w:ind w:left="41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颗粒上料模块</w:t>
            </w:r>
          </w:p>
        </w:tc>
        <w:tc>
          <w:tcPr>
            <w:tcW w:w="1939" w:type="dxa"/>
            <w:tcBorders>
              <w:top w:val="single" w:color="000000" w:sz="2" w:space="0"/>
              <w:bottom w:val="single" w:color="000000" w:sz="2" w:space="0"/>
            </w:tcBorders>
            <w:shd w:val="clear" w:color="auto" w:fill="A8D08D"/>
            <w:vAlign w:val="top"/>
          </w:tcPr>
          <w:p>
            <w:pPr>
              <w:spacing w:before="109" w:line="238" w:lineRule="auto"/>
              <w:ind w:left="865" w:right="342" w:hanging="48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颗</w:t>
            </w:r>
            <w:r>
              <w:rPr>
                <w:rFonts w:ascii="宋体" w:hAnsi="宋体" w:eastAsia="宋体" w:cs="宋体"/>
                <w:spacing w:val="9"/>
                <w:sz w:val="23"/>
                <w:szCs w:val="23"/>
                <w14:textOutline w14:w="4358" w14:cap="sq" w14:cmpd="sng">
                  <w14:solidFill>
                    <w14:srgbClr w14:val="000000"/>
                  </w14:solidFill>
                  <w14:prstDash w14:val="solid"/>
                  <w14:bevel/>
                </w14:textOutline>
              </w:rPr>
              <w:t>粒填装模</w:t>
            </w:r>
            <w:r>
              <w:rPr>
                <w:rFonts w:ascii="宋体" w:hAnsi="宋体" w:eastAsia="宋体" w:cs="宋体"/>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块</w:t>
            </w:r>
          </w:p>
        </w:tc>
        <w:tc>
          <w:tcPr>
            <w:tcW w:w="1947" w:type="dxa"/>
            <w:tcBorders>
              <w:top w:val="single" w:color="000000" w:sz="2" w:space="0"/>
              <w:bottom w:val="single" w:color="000000" w:sz="2" w:space="0"/>
            </w:tcBorders>
            <w:shd w:val="clear" w:color="auto" w:fill="A8D08D"/>
            <w:vAlign w:val="top"/>
          </w:tcPr>
          <w:p>
            <w:pPr>
              <w:spacing w:before="109" w:line="238" w:lineRule="auto"/>
              <w:ind w:left="871" w:right="347" w:hanging="463"/>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圆盘上料机</w:t>
            </w:r>
            <w:r>
              <w:rPr>
                <w:rFonts w:ascii="宋体" w:hAnsi="宋体" w:eastAsia="宋体" w:cs="宋体"/>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 w:hRule="atLeast"/>
        </w:trPr>
        <w:tc>
          <w:tcPr>
            <w:tcW w:w="1870" w:type="dxa"/>
            <w:tcBorders>
              <w:top w:val="single" w:color="000000" w:sz="2" w:space="0"/>
              <w:bottom w:val="single" w:color="000000" w:sz="2" w:space="0"/>
            </w:tcBorders>
            <w:vAlign w:val="top"/>
          </w:tcPr>
          <w:p>
            <w:pPr>
              <w:spacing w:before="100" w:line="239" w:lineRule="auto"/>
              <w:ind w:left="704" w:right="200" w:hanging="481"/>
              <w:rPr>
                <w:rFonts w:ascii="宋体" w:hAnsi="宋体" w:eastAsia="宋体" w:cs="宋体"/>
                <w:sz w:val="23"/>
                <w:szCs w:val="23"/>
              </w:rPr>
            </w:pPr>
            <w:r>
              <w:rPr>
                <w:rFonts w:ascii="宋体" w:hAnsi="宋体" w:eastAsia="宋体" w:cs="宋体"/>
                <w:spacing w:val="11"/>
                <w:sz w:val="23"/>
                <w:szCs w:val="23"/>
              </w:rPr>
              <w:t>①</w:t>
            </w:r>
            <w:r>
              <w:rPr>
                <w:rFonts w:ascii="宋体" w:hAnsi="宋体" w:eastAsia="宋体" w:cs="宋体"/>
                <w:spacing w:val="8"/>
                <w:sz w:val="23"/>
                <w:szCs w:val="23"/>
              </w:rPr>
              <w:t>上料输送带</w:t>
            </w:r>
            <w:r>
              <w:rPr>
                <w:rFonts w:ascii="宋体" w:hAnsi="宋体" w:eastAsia="宋体" w:cs="宋体"/>
                <w:sz w:val="23"/>
                <w:szCs w:val="23"/>
              </w:rPr>
              <w:t xml:space="preserve"> </w:t>
            </w:r>
            <w:r>
              <w:rPr>
                <w:rFonts w:ascii="宋体" w:hAnsi="宋体" w:eastAsia="宋体" w:cs="宋体"/>
                <w:spacing w:val="5"/>
                <w:sz w:val="23"/>
                <w:szCs w:val="23"/>
              </w:rPr>
              <w:t>停</w:t>
            </w:r>
            <w:r>
              <w:rPr>
                <w:rFonts w:ascii="宋体" w:hAnsi="宋体" w:eastAsia="宋体" w:cs="宋体"/>
                <w:spacing w:val="4"/>
                <w:sz w:val="23"/>
                <w:szCs w:val="23"/>
              </w:rPr>
              <w:t>止</w:t>
            </w:r>
          </w:p>
        </w:tc>
        <w:tc>
          <w:tcPr>
            <w:tcW w:w="1897" w:type="dxa"/>
            <w:tcBorders>
              <w:top w:val="single" w:color="000000" w:sz="2" w:space="0"/>
              <w:bottom w:val="single" w:color="000000" w:sz="2" w:space="0"/>
            </w:tcBorders>
            <w:vAlign w:val="top"/>
          </w:tcPr>
          <w:p>
            <w:pPr>
              <w:spacing w:before="256" w:line="225" w:lineRule="auto"/>
              <w:ind w:left="114"/>
              <w:rPr>
                <w:rFonts w:ascii="宋体" w:hAnsi="宋体" w:eastAsia="宋体" w:cs="宋体"/>
                <w:sz w:val="23"/>
                <w:szCs w:val="23"/>
              </w:rPr>
            </w:pPr>
            <w:r>
              <w:rPr>
                <w:rFonts w:ascii="宋体" w:hAnsi="宋体" w:eastAsia="宋体" w:cs="宋体"/>
                <w:spacing w:val="9"/>
                <w:sz w:val="23"/>
                <w:szCs w:val="23"/>
              </w:rPr>
              <w:t>①主输送带停</w:t>
            </w:r>
            <w:r>
              <w:rPr>
                <w:rFonts w:ascii="宋体" w:hAnsi="宋体" w:eastAsia="宋体" w:cs="宋体"/>
                <w:spacing w:val="7"/>
                <w:sz w:val="23"/>
                <w:szCs w:val="23"/>
              </w:rPr>
              <w:t>止</w:t>
            </w:r>
          </w:p>
        </w:tc>
        <w:tc>
          <w:tcPr>
            <w:tcW w:w="2239" w:type="dxa"/>
            <w:tcBorders>
              <w:top w:val="single" w:color="000000" w:sz="2" w:space="0"/>
              <w:bottom w:val="single" w:color="000000" w:sz="2" w:space="0"/>
            </w:tcBorders>
            <w:vAlign w:val="top"/>
          </w:tcPr>
          <w:p>
            <w:pPr>
              <w:spacing w:before="100" w:line="239" w:lineRule="auto"/>
              <w:ind w:left="889" w:right="143" w:hanging="721"/>
              <w:rPr>
                <w:rFonts w:ascii="宋体" w:hAnsi="宋体" w:eastAsia="宋体" w:cs="宋体"/>
                <w:sz w:val="23"/>
                <w:szCs w:val="23"/>
              </w:rPr>
            </w:pPr>
            <w:r>
              <w:rPr>
                <w:rFonts w:ascii="宋体" w:hAnsi="宋体" w:eastAsia="宋体" w:cs="宋体"/>
                <w:spacing w:val="9"/>
                <w:sz w:val="23"/>
                <w:szCs w:val="23"/>
              </w:rPr>
              <w:t>①颗粒上料输送</w:t>
            </w:r>
            <w:r>
              <w:rPr>
                <w:rFonts w:ascii="宋体" w:hAnsi="宋体" w:eastAsia="宋体" w:cs="宋体"/>
                <w:spacing w:val="8"/>
                <w:sz w:val="23"/>
                <w:szCs w:val="23"/>
              </w:rPr>
              <w:t>带</w:t>
            </w:r>
            <w:r>
              <w:rPr>
                <w:rFonts w:ascii="宋体" w:hAnsi="宋体" w:eastAsia="宋体" w:cs="宋体"/>
                <w:sz w:val="23"/>
                <w:szCs w:val="23"/>
              </w:rPr>
              <w:t xml:space="preserve"> </w:t>
            </w:r>
            <w:r>
              <w:rPr>
                <w:rFonts w:ascii="宋体" w:hAnsi="宋体" w:eastAsia="宋体" w:cs="宋体"/>
                <w:spacing w:val="5"/>
                <w:sz w:val="23"/>
                <w:szCs w:val="23"/>
              </w:rPr>
              <w:t>停</w:t>
            </w:r>
            <w:r>
              <w:rPr>
                <w:rFonts w:ascii="宋体" w:hAnsi="宋体" w:eastAsia="宋体" w:cs="宋体"/>
                <w:spacing w:val="4"/>
                <w:sz w:val="23"/>
                <w:szCs w:val="23"/>
              </w:rPr>
              <w:t>止</w:t>
            </w:r>
          </w:p>
        </w:tc>
        <w:tc>
          <w:tcPr>
            <w:tcW w:w="1939" w:type="dxa"/>
            <w:tcBorders>
              <w:top w:val="single" w:color="000000" w:sz="2" w:space="0"/>
              <w:bottom w:val="single" w:color="000000" w:sz="2" w:space="0"/>
            </w:tcBorders>
            <w:vAlign w:val="top"/>
          </w:tcPr>
          <w:p>
            <w:pPr>
              <w:spacing w:before="99"/>
              <w:ind w:left="744" w:right="349" w:hanging="362"/>
              <w:rPr>
                <w:rFonts w:ascii="宋体" w:hAnsi="宋体" w:eastAsia="宋体" w:cs="宋体"/>
                <w:sz w:val="23"/>
                <w:szCs w:val="23"/>
              </w:rPr>
            </w:pPr>
            <w:r>
              <w:rPr>
                <w:rFonts w:ascii="宋体" w:hAnsi="宋体" w:eastAsia="宋体" w:cs="宋体"/>
                <w:spacing w:val="9"/>
                <w:sz w:val="23"/>
                <w:szCs w:val="23"/>
              </w:rPr>
              <w:t>①</w:t>
            </w:r>
            <w:r>
              <w:rPr>
                <w:rFonts w:ascii="宋体" w:hAnsi="宋体" w:eastAsia="宋体" w:cs="宋体"/>
                <w:spacing w:val="8"/>
                <w:sz w:val="23"/>
                <w:szCs w:val="23"/>
              </w:rPr>
              <w:t>升降气缸</w:t>
            </w:r>
            <w:r>
              <w:rPr>
                <w:rFonts w:ascii="宋体" w:hAnsi="宋体" w:eastAsia="宋体" w:cs="宋体"/>
                <w:sz w:val="23"/>
                <w:szCs w:val="23"/>
              </w:rPr>
              <w:t xml:space="preserve"> </w:t>
            </w:r>
            <w:r>
              <w:rPr>
                <w:rFonts w:ascii="宋体" w:hAnsi="宋体" w:eastAsia="宋体" w:cs="宋体"/>
                <w:spacing w:val="4"/>
                <w:sz w:val="23"/>
                <w:szCs w:val="23"/>
              </w:rPr>
              <w:t>上升</w:t>
            </w:r>
          </w:p>
        </w:tc>
        <w:tc>
          <w:tcPr>
            <w:tcW w:w="1947" w:type="dxa"/>
            <w:tcBorders>
              <w:top w:val="single" w:color="000000" w:sz="2" w:space="0"/>
              <w:bottom w:val="single" w:color="000000" w:sz="2" w:space="0"/>
            </w:tcBorders>
            <w:vAlign w:val="top"/>
          </w:tcPr>
          <w:p>
            <w:pPr>
              <w:spacing w:before="256" w:line="225" w:lineRule="auto"/>
              <w:ind w:left="385"/>
              <w:rPr>
                <w:rFonts w:ascii="宋体" w:hAnsi="宋体" w:eastAsia="宋体" w:cs="宋体"/>
                <w:sz w:val="23"/>
                <w:szCs w:val="23"/>
              </w:rPr>
            </w:pPr>
            <w:r>
              <w:rPr>
                <w:rFonts w:ascii="宋体" w:hAnsi="宋体" w:eastAsia="宋体" w:cs="宋体"/>
                <w:spacing w:val="9"/>
                <w:sz w:val="23"/>
                <w:szCs w:val="23"/>
              </w:rPr>
              <w:t>①</w:t>
            </w:r>
            <w:r>
              <w:rPr>
                <w:rFonts w:ascii="宋体" w:hAnsi="宋体" w:eastAsia="宋体" w:cs="宋体"/>
                <w:spacing w:val="8"/>
                <w:sz w:val="23"/>
                <w:szCs w:val="23"/>
              </w:rPr>
              <w:t>停止转动</w:t>
            </w:r>
          </w:p>
        </w:tc>
      </w:tr>
    </w:tbl>
    <w:p>
      <w:pPr>
        <w:rPr>
          <w:rFonts w:ascii="Arial"/>
          <w:sz w:val="21"/>
        </w:rPr>
      </w:pPr>
    </w:p>
    <w:p>
      <w:pPr>
        <w:sectPr>
          <w:headerReference r:id="rId99" w:type="default"/>
          <w:footerReference r:id="rId100" w:type="default"/>
          <w:pgSz w:w="11910" w:h="16840"/>
          <w:pgMar w:top="993" w:right="959" w:bottom="1228" w:left="1001" w:header="636" w:footer="1061" w:gutter="0"/>
          <w:cols w:space="720" w:num="1"/>
        </w:sectPr>
      </w:pPr>
    </w:p>
    <w:p/>
    <w:p>
      <w:pPr>
        <w:spacing w:line="205" w:lineRule="exact"/>
      </w:pPr>
    </w:p>
    <w:tbl>
      <w:tblPr>
        <w:tblStyle w:val="4"/>
        <w:tblW w:w="98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70"/>
        <w:gridCol w:w="1897"/>
        <w:gridCol w:w="2239"/>
        <w:gridCol w:w="1939"/>
        <w:gridCol w:w="19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2" w:hRule="atLeast"/>
        </w:trPr>
        <w:tc>
          <w:tcPr>
            <w:tcW w:w="1870" w:type="dxa"/>
            <w:tcBorders>
              <w:top w:val="single" w:color="000000" w:sz="2" w:space="0"/>
              <w:bottom w:val="single" w:color="000000" w:sz="2" w:space="0"/>
            </w:tcBorders>
            <w:vAlign w:val="top"/>
          </w:tcPr>
          <w:p>
            <w:pPr>
              <w:spacing w:before="109" w:line="225" w:lineRule="auto"/>
              <w:ind w:left="344"/>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8"/>
                <w:sz w:val="23"/>
                <w:szCs w:val="23"/>
              </w:rPr>
              <w:t>工作气压</w:t>
            </w:r>
          </w:p>
          <w:p>
            <w:pPr>
              <w:spacing w:before="33" w:line="309" w:lineRule="exact"/>
              <w:ind w:left="468"/>
              <w:rPr>
                <w:rFonts w:ascii="宋体" w:hAnsi="宋体" w:eastAsia="宋体" w:cs="宋体"/>
                <w:sz w:val="23"/>
                <w:szCs w:val="23"/>
              </w:rPr>
            </w:pPr>
            <w:r>
              <w:rPr>
                <w:rFonts w:ascii="宋体" w:hAnsi="宋体" w:eastAsia="宋体" w:cs="宋体"/>
                <w:spacing w:val="31"/>
                <w:position w:val="1"/>
                <w:sz w:val="23"/>
                <w:szCs w:val="23"/>
              </w:rPr>
              <w:t>0.4</w:t>
            </w:r>
            <w:r>
              <w:rPr>
                <w:rFonts w:ascii="宋体" w:hAnsi="宋体" w:eastAsia="宋体" w:cs="宋体"/>
                <w:position w:val="1"/>
                <w:sz w:val="23"/>
                <w:szCs w:val="23"/>
              </w:rPr>
              <w:t>Mpa</w:t>
            </w:r>
            <w:r>
              <w:rPr>
                <w:rFonts w:ascii="宋体" w:hAnsi="宋体" w:eastAsia="宋体" w:cs="宋体"/>
                <w:spacing w:val="31"/>
                <w:position w:val="1"/>
                <w:sz w:val="23"/>
                <w:szCs w:val="23"/>
              </w:rPr>
              <w:t>~</w:t>
            </w:r>
          </w:p>
          <w:p>
            <w:pPr>
              <w:spacing w:before="6" w:line="228" w:lineRule="auto"/>
              <w:ind w:left="588"/>
              <w:rPr>
                <w:rFonts w:ascii="宋体" w:hAnsi="宋体" w:eastAsia="宋体" w:cs="宋体"/>
                <w:sz w:val="23"/>
                <w:szCs w:val="23"/>
              </w:rPr>
            </w:pPr>
            <w:r>
              <w:rPr>
                <w:rFonts w:ascii="宋体" w:hAnsi="宋体" w:eastAsia="宋体" w:cs="宋体"/>
                <w:spacing w:val="6"/>
                <w:sz w:val="23"/>
                <w:szCs w:val="23"/>
              </w:rPr>
              <w:t>0.5</w:t>
            </w:r>
            <w:r>
              <w:rPr>
                <w:rFonts w:ascii="宋体" w:hAnsi="宋体" w:eastAsia="宋体" w:cs="宋体"/>
                <w:sz w:val="23"/>
                <w:szCs w:val="23"/>
              </w:rPr>
              <w:t>Mpa</w:t>
            </w:r>
          </w:p>
        </w:tc>
        <w:tc>
          <w:tcPr>
            <w:tcW w:w="1897" w:type="dxa"/>
            <w:tcBorders>
              <w:top w:val="single" w:color="000000" w:sz="2" w:space="0"/>
              <w:bottom w:val="single" w:color="000000" w:sz="2" w:space="0"/>
            </w:tcBorders>
            <w:vAlign w:val="top"/>
          </w:tcPr>
          <w:p>
            <w:pPr>
              <w:spacing w:before="110" w:line="244" w:lineRule="auto"/>
              <w:ind w:left="1036" w:right="254" w:hanging="841"/>
              <w:rPr>
                <w:rFonts w:ascii="宋体" w:hAnsi="宋体" w:eastAsia="宋体" w:cs="宋体"/>
                <w:sz w:val="23"/>
                <w:szCs w:val="23"/>
              </w:rPr>
            </w:pPr>
            <w:r>
              <w:rPr>
                <w:rFonts w:ascii="宋体" w:hAnsi="宋体" w:eastAsia="宋体" w:cs="宋体"/>
                <w:spacing w:val="12"/>
                <w:sz w:val="23"/>
                <w:szCs w:val="23"/>
              </w:rPr>
              <w:t>②</w:t>
            </w:r>
            <w:r>
              <w:rPr>
                <w:rFonts w:ascii="宋体" w:hAnsi="宋体" w:eastAsia="宋体" w:cs="宋体"/>
                <w:spacing w:val="8"/>
                <w:sz w:val="23"/>
                <w:szCs w:val="23"/>
              </w:rPr>
              <w:t>填装定位气</w:t>
            </w:r>
            <w:r>
              <w:rPr>
                <w:rFonts w:ascii="宋体" w:hAnsi="宋体" w:eastAsia="宋体" w:cs="宋体"/>
                <w:sz w:val="23"/>
                <w:szCs w:val="23"/>
              </w:rPr>
              <w:t xml:space="preserve"> </w:t>
            </w:r>
            <w:r>
              <w:rPr>
                <w:rFonts w:ascii="宋体" w:hAnsi="宋体" w:eastAsia="宋体" w:cs="宋体"/>
                <w:spacing w:val="5"/>
                <w:sz w:val="23"/>
                <w:szCs w:val="23"/>
              </w:rPr>
              <w:t>缸缩</w:t>
            </w:r>
            <w:r>
              <w:rPr>
                <w:rFonts w:ascii="宋体" w:hAnsi="宋体" w:eastAsia="宋体" w:cs="宋体"/>
                <w:sz w:val="23"/>
                <w:szCs w:val="23"/>
              </w:rPr>
              <w:t xml:space="preserve"> 回</w:t>
            </w:r>
          </w:p>
        </w:tc>
        <w:tc>
          <w:tcPr>
            <w:tcW w:w="2239" w:type="dxa"/>
            <w:tcBorders>
              <w:top w:val="single" w:color="000000" w:sz="2" w:space="0"/>
              <w:bottom w:val="single" w:color="000000" w:sz="2" w:space="0"/>
            </w:tcBorders>
            <w:vAlign w:val="top"/>
          </w:tcPr>
          <w:p>
            <w:pPr>
              <w:spacing w:line="425" w:lineRule="auto"/>
              <w:rPr>
                <w:rFonts w:ascii="Arial"/>
                <w:sz w:val="21"/>
              </w:rPr>
            </w:pPr>
          </w:p>
          <w:p>
            <w:pPr>
              <w:spacing w:before="75" w:line="225" w:lineRule="auto"/>
              <w:ind w:left="228"/>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9"/>
                <w:sz w:val="23"/>
                <w:szCs w:val="23"/>
              </w:rPr>
              <w:t>推料气缸</w:t>
            </w:r>
            <w:r>
              <w:rPr>
                <w:rFonts w:ascii="宋体" w:hAnsi="宋体" w:eastAsia="宋体" w:cs="宋体"/>
                <w:sz w:val="23"/>
                <w:szCs w:val="23"/>
              </w:rPr>
              <w:t>A</w:t>
            </w:r>
            <w:r>
              <w:rPr>
                <w:rFonts w:ascii="宋体" w:hAnsi="宋体" w:eastAsia="宋体" w:cs="宋体"/>
                <w:spacing w:val="9"/>
                <w:sz w:val="23"/>
                <w:szCs w:val="23"/>
              </w:rPr>
              <w:t>缩回</w:t>
            </w:r>
          </w:p>
        </w:tc>
        <w:tc>
          <w:tcPr>
            <w:tcW w:w="1939" w:type="dxa"/>
            <w:tcBorders>
              <w:top w:val="single" w:color="000000" w:sz="2" w:space="0"/>
              <w:bottom w:val="single" w:color="000000" w:sz="2" w:space="0"/>
            </w:tcBorders>
            <w:vAlign w:val="top"/>
          </w:tcPr>
          <w:p>
            <w:pPr>
              <w:spacing w:line="269" w:lineRule="auto"/>
              <w:rPr>
                <w:rFonts w:ascii="Arial"/>
                <w:sz w:val="21"/>
              </w:rPr>
            </w:pPr>
          </w:p>
          <w:p>
            <w:pPr>
              <w:spacing w:before="75" w:line="266" w:lineRule="auto"/>
              <w:ind w:left="767" w:right="349" w:hanging="386"/>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8"/>
                <w:sz w:val="23"/>
                <w:szCs w:val="23"/>
              </w:rPr>
              <w:t>旋转气缸</w:t>
            </w:r>
            <w:r>
              <w:rPr>
                <w:rFonts w:ascii="宋体" w:hAnsi="宋体" w:eastAsia="宋体" w:cs="宋体"/>
                <w:sz w:val="23"/>
                <w:szCs w:val="23"/>
              </w:rPr>
              <w:t xml:space="preserve"> </w:t>
            </w:r>
            <w:r>
              <w:rPr>
                <w:rFonts w:ascii="宋体" w:hAnsi="宋体" w:eastAsia="宋体" w:cs="宋体"/>
                <w:spacing w:val="-7"/>
                <w:sz w:val="23"/>
                <w:szCs w:val="23"/>
              </w:rPr>
              <w:t>向右</w:t>
            </w:r>
          </w:p>
        </w:tc>
        <w:tc>
          <w:tcPr>
            <w:tcW w:w="1947"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8" w:hRule="atLeast"/>
        </w:trPr>
        <w:tc>
          <w:tcPr>
            <w:tcW w:w="1870" w:type="dxa"/>
            <w:tcBorders>
              <w:top w:val="single" w:color="000000" w:sz="2" w:space="0"/>
              <w:bottom w:val="single" w:color="000000" w:sz="2" w:space="0"/>
            </w:tcBorders>
            <w:vAlign w:val="top"/>
          </w:tcPr>
          <w:p>
            <w:pPr>
              <w:rPr>
                <w:rFonts w:ascii="Arial"/>
                <w:sz w:val="21"/>
              </w:rPr>
            </w:pPr>
          </w:p>
        </w:tc>
        <w:tc>
          <w:tcPr>
            <w:tcW w:w="1897" w:type="dxa"/>
            <w:tcBorders>
              <w:top w:val="single" w:color="000000" w:sz="2" w:space="0"/>
              <w:bottom w:val="single" w:color="000000" w:sz="2" w:space="0"/>
            </w:tcBorders>
            <w:vAlign w:val="top"/>
          </w:tcPr>
          <w:p>
            <w:pPr>
              <w:rPr>
                <w:rFonts w:ascii="Arial"/>
                <w:sz w:val="21"/>
              </w:rPr>
            </w:pPr>
          </w:p>
        </w:tc>
        <w:tc>
          <w:tcPr>
            <w:tcW w:w="2239" w:type="dxa"/>
            <w:tcBorders>
              <w:top w:val="single" w:color="000000" w:sz="2" w:space="0"/>
              <w:bottom w:val="single" w:color="000000" w:sz="2" w:space="0"/>
            </w:tcBorders>
            <w:vAlign w:val="top"/>
          </w:tcPr>
          <w:p>
            <w:pPr>
              <w:spacing w:before="169" w:line="225" w:lineRule="auto"/>
              <w:ind w:left="228"/>
              <w:rPr>
                <w:rFonts w:ascii="宋体" w:hAnsi="宋体" w:eastAsia="宋体" w:cs="宋体"/>
                <w:sz w:val="23"/>
                <w:szCs w:val="23"/>
              </w:rPr>
            </w:pPr>
            <w:r>
              <w:rPr>
                <w:rFonts w:ascii="宋体" w:hAnsi="宋体" w:eastAsia="宋体" w:cs="宋体"/>
                <w:spacing w:val="13"/>
                <w:sz w:val="23"/>
                <w:szCs w:val="23"/>
              </w:rPr>
              <w:t>③</w:t>
            </w:r>
            <w:r>
              <w:rPr>
                <w:rFonts w:ascii="宋体" w:hAnsi="宋体" w:eastAsia="宋体" w:cs="宋体"/>
                <w:spacing w:val="9"/>
                <w:sz w:val="23"/>
                <w:szCs w:val="23"/>
              </w:rPr>
              <w:t>推料气缸</w:t>
            </w:r>
            <w:r>
              <w:rPr>
                <w:rFonts w:ascii="宋体" w:hAnsi="宋体" w:eastAsia="宋体" w:cs="宋体"/>
                <w:sz w:val="23"/>
                <w:szCs w:val="23"/>
              </w:rPr>
              <w:t>B</w:t>
            </w:r>
            <w:r>
              <w:rPr>
                <w:rFonts w:ascii="宋体" w:hAnsi="宋体" w:eastAsia="宋体" w:cs="宋体"/>
                <w:spacing w:val="9"/>
                <w:sz w:val="23"/>
                <w:szCs w:val="23"/>
              </w:rPr>
              <w:t>缩回</w:t>
            </w:r>
          </w:p>
        </w:tc>
        <w:tc>
          <w:tcPr>
            <w:tcW w:w="1939" w:type="dxa"/>
            <w:tcBorders>
              <w:top w:val="single" w:color="000000" w:sz="2" w:space="0"/>
              <w:bottom w:val="single" w:color="000000" w:sz="2" w:space="0"/>
            </w:tcBorders>
            <w:vAlign w:val="top"/>
          </w:tcPr>
          <w:p>
            <w:pPr>
              <w:spacing w:before="169" w:line="225" w:lineRule="auto"/>
              <w:ind w:left="381"/>
              <w:rPr>
                <w:rFonts w:ascii="宋体" w:hAnsi="宋体" w:eastAsia="宋体" w:cs="宋体"/>
                <w:sz w:val="23"/>
                <w:szCs w:val="23"/>
              </w:rPr>
            </w:pPr>
            <w:r>
              <w:rPr>
                <w:rFonts w:ascii="宋体" w:hAnsi="宋体" w:eastAsia="宋体" w:cs="宋体"/>
                <w:spacing w:val="10"/>
                <w:sz w:val="23"/>
                <w:szCs w:val="23"/>
              </w:rPr>
              <w:t>③</w:t>
            </w:r>
            <w:r>
              <w:rPr>
                <w:rFonts w:ascii="宋体" w:hAnsi="宋体" w:eastAsia="宋体" w:cs="宋体"/>
                <w:spacing w:val="8"/>
                <w:sz w:val="23"/>
                <w:szCs w:val="23"/>
              </w:rPr>
              <w:t>吸盘关闭</w:t>
            </w:r>
          </w:p>
        </w:tc>
        <w:tc>
          <w:tcPr>
            <w:tcW w:w="1947" w:type="dxa"/>
            <w:tcBorders>
              <w:top w:val="single" w:color="000000" w:sz="2" w:space="0"/>
              <w:bottom w:val="single" w:color="000000" w:sz="2" w:space="0"/>
            </w:tcBorders>
            <w:vAlign w:val="top"/>
          </w:tcPr>
          <w:p>
            <w:pPr>
              <w:rPr>
                <w:rFonts w:ascii="Arial"/>
                <w:sz w:val="21"/>
              </w:rPr>
            </w:pPr>
          </w:p>
        </w:tc>
      </w:tr>
    </w:tbl>
    <w:p>
      <w:pPr>
        <w:spacing w:before="33" w:line="227" w:lineRule="auto"/>
        <w:ind w:left="513"/>
        <w:outlineLvl w:val="3"/>
        <w:rPr>
          <w:rFonts w:ascii="宋体" w:hAnsi="宋体" w:eastAsia="宋体" w:cs="宋体"/>
          <w:sz w:val="23"/>
          <w:szCs w:val="23"/>
        </w:rPr>
      </w:pPr>
      <w:r>
        <w:rPr>
          <w:rFonts w:ascii="宋体" w:hAnsi="宋体" w:eastAsia="宋体" w:cs="宋体"/>
          <w:spacing w:val="14"/>
          <w:sz w:val="22"/>
          <w:szCs w:val="22"/>
        </w:rPr>
        <w:t xml:space="preserve">(2) </w:t>
      </w:r>
      <w:r>
        <w:rPr>
          <w:rFonts w:ascii="宋体" w:hAnsi="宋体" w:eastAsia="宋体" w:cs="宋体"/>
          <w:spacing w:val="14"/>
          <w:sz w:val="23"/>
          <w:szCs w:val="23"/>
        </w:rPr>
        <w:t>机械部分——总体布局</w:t>
      </w:r>
    </w:p>
    <w:p>
      <w:pPr>
        <w:spacing w:before="93" w:line="4769" w:lineRule="exact"/>
        <w:ind w:firstLine="1007"/>
        <w:textAlignment w:val="center"/>
      </w:pPr>
      <w:r>
        <w:drawing>
          <wp:inline distT="0" distB="0" distL="0" distR="0">
            <wp:extent cx="5012055" cy="3027680"/>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220"/>
                    <a:stretch>
                      <a:fillRect/>
                    </a:stretch>
                  </pic:blipFill>
                  <pic:spPr>
                    <a:xfrm>
                      <a:off x="0" y="0"/>
                      <a:ext cx="5012435" cy="3028188"/>
                    </a:xfrm>
                    <a:prstGeom prst="rect">
                      <a:avLst/>
                    </a:prstGeom>
                  </pic:spPr>
                </pic:pic>
              </a:graphicData>
            </a:graphic>
          </wp:inline>
        </w:drawing>
      </w:r>
    </w:p>
    <w:p>
      <w:pPr>
        <w:spacing w:before="293" w:line="227" w:lineRule="auto"/>
        <w:ind w:left="3185"/>
        <w:rPr>
          <w:rFonts w:ascii="宋体" w:hAnsi="宋体" w:eastAsia="宋体" w:cs="宋体"/>
          <w:sz w:val="23"/>
          <w:szCs w:val="23"/>
        </w:rPr>
      </w:pPr>
      <w:r>
        <w:rPr>
          <w:rFonts w:ascii="宋体" w:hAnsi="宋体" w:eastAsia="宋体" w:cs="宋体"/>
          <w:spacing w:val="13"/>
          <w:sz w:val="23"/>
          <w:szCs w:val="23"/>
        </w:rPr>
        <w:t>图</w:t>
      </w:r>
      <w:r>
        <w:rPr>
          <w:rFonts w:ascii="宋体" w:hAnsi="宋体" w:eastAsia="宋体" w:cs="宋体"/>
          <w:sz w:val="23"/>
          <w:szCs w:val="23"/>
        </w:rPr>
        <w:t>A</w:t>
      </w:r>
      <w:r>
        <w:rPr>
          <w:rFonts w:ascii="宋体" w:hAnsi="宋体" w:eastAsia="宋体" w:cs="宋体"/>
          <w:spacing w:val="7"/>
          <w:sz w:val="23"/>
          <w:szCs w:val="23"/>
        </w:rPr>
        <w:t>-01 颗粒上料单元机械结构布局图</w:t>
      </w:r>
    </w:p>
    <w:p>
      <w:pPr>
        <w:spacing w:before="284" w:line="225" w:lineRule="auto"/>
        <w:ind w:left="506"/>
        <w:rPr>
          <w:rFonts w:ascii="宋体" w:hAnsi="宋体" w:eastAsia="宋体" w:cs="宋体"/>
          <w:sz w:val="23"/>
          <w:szCs w:val="23"/>
        </w:rPr>
      </w:pPr>
      <w:r>
        <w:rPr>
          <w:rFonts w:ascii="宋体" w:hAnsi="宋体" w:eastAsia="宋体" w:cs="宋体"/>
          <w:spacing w:val="11"/>
          <w:sz w:val="23"/>
          <w:szCs w:val="23"/>
        </w:rPr>
        <w:t>①</w:t>
      </w:r>
      <w:r>
        <w:rPr>
          <w:rFonts w:ascii="宋体" w:hAnsi="宋体" w:eastAsia="宋体" w:cs="宋体"/>
          <w:spacing w:val="8"/>
          <w:sz w:val="23"/>
          <w:szCs w:val="23"/>
        </w:rPr>
        <w:t>上料输送带机构模块；</w:t>
      </w:r>
    </w:p>
    <w:p>
      <w:pPr>
        <w:spacing w:before="286" w:line="225" w:lineRule="auto"/>
        <w:ind w:left="506"/>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8"/>
          <w:sz w:val="23"/>
          <w:szCs w:val="23"/>
        </w:rPr>
        <w:t>主输送带机构模块；</w:t>
      </w:r>
    </w:p>
    <w:p>
      <w:pPr>
        <w:spacing w:before="288" w:line="225" w:lineRule="auto"/>
        <w:ind w:left="506"/>
        <w:rPr>
          <w:rFonts w:ascii="宋体" w:hAnsi="宋体" w:eastAsia="宋体" w:cs="宋体"/>
          <w:sz w:val="23"/>
          <w:szCs w:val="23"/>
        </w:rPr>
      </w:pPr>
      <w:r>
        <w:rPr>
          <w:rFonts w:ascii="宋体" w:hAnsi="宋体" w:eastAsia="宋体" w:cs="宋体"/>
          <w:spacing w:val="10"/>
          <w:sz w:val="23"/>
          <w:szCs w:val="23"/>
        </w:rPr>
        <w:t>③</w:t>
      </w:r>
      <w:r>
        <w:rPr>
          <w:rFonts w:ascii="宋体" w:hAnsi="宋体" w:eastAsia="宋体" w:cs="宋体"/>
          <w:spacing w:val="8"/>
          <w:sz w:val="23"/>
          <w:szCs w:val="23"/>
        </w:rPr>
        <w:t>颗粒上料机构模块；</w:t>
      </w:r>
    </w:p>
    <w:p>
      <w:pPr>
        <w:spacing w:before="284" w:line="225" w:lineRule="auto"/>
        <w:ind w:left="506"/>
        <w:rPr>
          <w:rFonts w:ascii="宋体" w:hAnsi="宋体" w:eastAsia="宋体" w:cs="宋体"/>
          <w:sz w:val="23"/>
          <w:szCs w:val="23"/>
        </w:rPr>
      </w:pPr>
      <w:r>
        <w:rPr>
          <w:rFonts w:ascii="宋体" w:hAnsi="宋体" w:eastAsia="宋体" w:cs="宋体"/>
          <w:spacing w:val="10"/>
          <w:sz w:val="23"/>
          <w:szCs w:val="23"/>
        </w:rPr>
        <w:t>④</w:t>
      </w:r>
      <w:r>
        <w:rPr>
          <w:rFonts w:ascii="宋体" w:hAnsi="宋体" w:eastAsia="宋体" w:cs="宋体"/>
          <w:spacing w:val="8"/>
          <w:sz w:val="23"/>
          <w:szCs w:val="23"/>
        </w:rPr>
        <w:t>圆盘上料机构模块；</w:t>
      </w:r>
    </w:p>
    <w:p>
      <w:pPr>
        <w:spacing w:before="288" w:line="225" w:lineRule="auto"/>
        <w:ind w:left="506"/>
        <w:rPr>
          <w:rFonts w:ascii="宋体" w:hAnsi="宋体" w:eastAsia="宋体" w:cs="宋体"/>
          <w:sz w:val="23"/>
          <w:szCs w:val="23"/>
        </w:rPr>
      </w:pPr>
      <w:r>
        <w:rPr>
          <w:rFonts w:ascii="宋体" w:hAnsi="宋体" w:eastAsia="宋体" w:cs="宋体"/>
          <w:spacing w:val="10"/>
          <w:sz w:val="23"/>
          <w:szCs w:val="23"/>
        </w:rPr>
        <w:t>⑤</w:t>
      </w:r>
      <w:r>
        <w:rPr>
          <w:rFonts w:ascii="宋体" w:hAnsi="宋体" w:eastAsia="宋体" w:cs="宋体"/>
          <w:spacing w:val="8"/>
          <w:sz w:val="23"/>
          <w:szCs w:val="23"/>
        </w:rPr>
        <w:t>颗粒填装机构模块；</w:t>
      </w:r>
    </w:p>
    <w:p>
      <w:pPr>
        <w:spacing w:before="185" w:line="227" w:lineRule="auto"/>
        <w:ind w:left="513"/>
        <w:outlineLvl w:val="3"/>
        <w:rPr>
          <w:rFonts w:ascii="宋体" w:hAnsi="宋体" w:eastAsia="宋体" w:cs="宋体"/>
          <w:sz w:val="23"/>
          <w:szCs w:val="23"/>
        </w:rPr>
      </w:pPr>
      <w:r>
        <w:rPr>
          <w:rFonts w:ascii="宋体" w:hAnsi="宋体" w:eastAsia="宋体" w:cs="宋体"/>
          <w:spacing w:val="24"/>
          <w:sz w:val="22"/>
          <w:szCs w:val="22"/>
        </w:rPr>
        <w:t>(</w:t>
      </w:r>
      <w:r>
        <w:rPr>
          <w:rFonts w:ascii="宋体" w:hAnsi="宋体" w:eastAsia="宋体" w:cs="宋体"/>
          <w:spacing w:val="13"/>
          <w:sz w:val="22"/>
          <w:szCs w:val="22"/>
        </w:rPr>
        <w:t xml:space="preserve">3) </w:t>
      </w:r>
      <w:r>
        <w:rPr>
          <w:rFonts w:ascii="宋体" w:hAnsi="宋体" w:eastAsia="宋体" w:cs="宋体"/>
          <w:spacing w:val="13"/>
          <w:sz w:val="23"/>
          <w:szCs w:val="23"/>
        </w:rPr>
        <w:t>机械部分——尺寸安装图</w:t>
      </w:r>
    </w:p>
    <w:p>
      <w:pPr>
        <w:sectPr>
          <w:headerReference r:id="rId101" w:type="default"/>
          <w:footerReference r:id="rId102" w:type="default"/>
          <w:pgSz w:w="11910" w:h="16840"/>
          <w:pgMar w:top="993" w:right="1001" w:bottom="1226" w:left="1001" w:header="636" w:footer="1061" w:gutter="0"/>
          <w:cols w:space="720" w:num="1"/>
        </w:sectPr>
      </w:pPr>
    </w:p>
    <w:p>
      <w:pPr>
        <w:spacing w:line="443" w:lineRule="auto"/>
        <w:rPr>
          <w:rFonts w:ascii="Arial"/>
          <w:sz w:val="21"/>
        </w:rPr>
      </w:pPr>
    </w:p>
    <w:p>
      <w:pPr>
        <w:spacing w:line="7042" w:lineRule="exact"/>
        <w:ind w:firstLine="1815"/>
        <w:textAlignment w:val="center"/>
      </w:pPr>
      <w:r>
        <w:drawing>
          <wp:inline distT="0" distB="0" distL="0" distR="0">
            <wp:extent cx="3959225" cy="44710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21"/>
                    <a:stretch>
                      <a:fillRect/>
                    </a:stretch>
                  </pic:blipFill>
                  <pic:spPr>
                    <a:xfrm>
                      <a:off x="0" y="0"/>
                      <a:ext cx="3959352" cy="4471415"/>
                    </a:xfrm>
                    <a:prstGeom prst="rect">
                      <a:avLst/>
                    </a:prstGeom>
                  </pic:spPr>
                </pic:pic>
              </a:graphicData>
            </a:graphic>
          </wp:inline>
        </w:drawing>
      </w:r>
    </w:p>
    <w:p>
      <w:pPr>
        <w:spacing w:before="32" w:line="219" w:lineRule="auto"/>
        <w:ind w:left="3149"/>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pacing w:val="-1"/>
          <w:sz w:val="22"/>
          <w:szCs w:val="22"/>
        </w:rPr>
        <w:t>A</w:t>
      </w:r>
      <w:r>
        <w:rPr>
          <w:rFonts w:ascii="宋体" w:hAnsi="宋体" w:eastAsia="宋体" w:cs="宋体"/>
          <w:spacing w:val="-2"/>
          <w:sz w:val="22"/>
          <w:szCs w:val="22"/>
        </w:rPr>
        <w:t>-02 颗粒上料单</w:t>
      </w:r>
      <w:r>
        <w:rPr>
          <w:rFonts w:ascii="宋体" w:hAnsi="宋体" w:eastAsia="宋体" w:cs="宋体"/>
          <w:spacing w:val="-1"/>
          <w:sz w:val="22"/>
          <w:szCs w:val="22"/>
        </w:rPr>
        <w:t>元机械安装参考图</w:t>
      </w:r>
    </w:p>
    <w:p>
      <w:pPr>
        <w:spacing w:before="26" w:line="227" w:lineRule="auto"/>
        <w:ind w:left="494"/>
        <w:outlineLvl w:val="3"/>
        <w:rPr>
          <w:rFonts w:ascii="宋体" w:hAnsi="宋体" w:eastAsia="宋体" w:cs="宋体"/>
          <w:sz w:val="23"/>
          <w:szCs w:val="23"/>
        </w:rPr>
      </w:pPr>
      <w:r>
        <w:rPr>
          <w:rFonts w:ascii="宋体" w:hAnsi="宋体" w:eastAsia="宋体" w:cs="宋体"/>
          <w:spacing w:val="14"/>
          <w:sz w:val="22"/>
          <w:szCs w:val="22"/>
        </w:rPr>
        <w:t xml:space="preserve">(4) </w:t>
      </w:r>
      <w:r>
        <w:rPr>
          <w:rFonts w:ascii="宋体" w:hAnsi="宋体" w:eastAsia="宋体" w:cs="宋体"/>
          <w:spacing w:val="14"/>
          <w:sz w:val="23"/>
          <w:szCs w:val="23"/>
        </w:rPr>
        <w:t>机械部分——安装任务</w:t>
      </w:r>
    </w:p>
    <w:p>
      <w:pPr>
        <w:spacing w:before="129" w:line="380" w:lineRule="auto"/>
        <w:ind w:left="8" w:firstLine="478"/>
        <w:rPr>
          <w:rFonts w:ascii="宋体" w:hAnsi="宋体" w:eastAsia="宋体" w:cs="宋体"/>
          <w:sz w:val="23"/>
          <w:szCs w:val="23"/>
        </w:rPr>
      </w:pPr>
      <w:r>
        <w:rPr>
          <w:rFonts w:ascii="宋体" w:hAnsi="宋体" w:eastAsia="宋体" w:cs="宋体"/>
          <w:spacing w:val="20"/>
          <w:sz w:val="23"/>
          <w:szCs w:val="23"/>
        </w:rPr>
        <w:t>请根</w:t>
      </w:r>
      <w:r>
        <w:rPr>
          <w:rFonts w:ascii="宋体" w:hAnsi="宋体" w:eastAsia="宋体" w:cs="宋体"/>
          <w:spacing w:val="11"/>
          <w:sz w:val="23"/>
          <w:szCs w:val="23"/>
        </w:rPr>
        <w:t>据</w:t>
      </w:r>
      <w:r>
        <w:rPr>
          <w:rFonts w:ascii="宋体" w:hAnsi="宋体" w:eastAsia="宋体" w:cs="宋体"/>
          <w:spacing w:val="10"/>
          <w:sz w:val="23"/>
          <w:szCs w:val="23"/>
        </w:rPr>
        <w:t>以下图纸资料完成颗粒上料单元的圆盘上料机构、上料输送带、主输送带机构、颗</w:t>
      </w:r>
      <w:r>
        <w:rPr>
          <w:rFonts w:ascii="宋体" w:hAnsi="宋体" w:eastAsia="宋体" w:cs="宋体"/>
          <w:sz w:val="23"/>
          <w:szCs w:val="23"/>
        </w:rPr>
        <w:t xml:space="preserve"> </w:t>
      </w:r>
      <w:r>
        <w:rPr>
          <w:rFonts w:ascii="宋体" w:hAnsi="宋体" w:eastAsia="宋体" w:cs="宋体"/>
          <w:spacing w:val="20"/>
          <w:sz w:val="23"/>
          <w:szCs w:val="23"/>
        </w:rPr>
        <w:t>粒</w:t>
      </w:r>
      <w:r>
        <w:rPr>
          <w:rFonts w:ascii="宋体" w:hAnsi="宋体" w:eastAsia="宋体" w:cs="宋体"/>
          <w:spacing w:val="19"/>
          <w:sz w:val="23"/>
          <w:szCs w:val="23"/>
        </w:rPr>
        <w:t>填</w:t>
      </w:r>
      <w:r>
        <w:rPr>
          <w:rFonts w:ascii="宋体" w:hAnsi="宋体" w:eastAsia="宋体" w:cs="宋体"/>
          <w:spacing w:val="10"/>
          <w:sz w:val="23"/>
          <w:szCs w:val="23"/>
        </w:rPr>
        <w:t>装机构、颗粒上料机构的部件安装和气路连接，并根据各机构间的相对位置将其安装在本</w:t>
      </w:r>
      <w:r>
        <w:rPr>
          <w:rFonts w:ascii="宋体" w:hAnsi="宋体" w:eastAsia="宋体" w:cs="宋体"/>
          <w:sz w:val="23"/>
          <w:szCs w:val="23"/>
        </w:rPr>
        <w:t xml:space="preserve"> </w:t>
      </w:r>
      <w:r>
        <w:rPr>
          <w:rFonts w:ascii="宋体" w:hAnsi="宋体" w:eastAsia="宋体" w:cs="宋体"/>
          <w:spacing w:val="11"/>
          <w:sz w:val="23"/>
          <w:szCs w:val="23"/>
        </w:rPr>
        <w:t>单</w:t>
      </w:r>
      <w:r>
        <w:rPr>
          <w:rFonts w:ascii="宋体" w:hAnsi="宋体" w:eastAsia="宋体" w:cs="宋体"/>
          <w:spacing w:val="7"/>
          <w:sz w:val="23"/>
          <w:szCs w:val="23"/>
        </w:rPr>
        <w:t>元的工作台上。</w:t>
      </w:r>
    </w:p>
    <w:p>
      <w:pPr>
        <w:spacing w:before="80" w:line="225" w:lineRule="auto"/>
        <w:ind w:left="487"/>
        <w:rPr>
          <w:rFonts w:ascii="宋体" w:hAnsi="宋体" w:eastAsia="宋体" w:cs="宋体"/>
          <w:sz w:val="23"/>
          <w:szCs w:val="23"/>
        </w:rPr>
      </w:pPr>
      <w:r>
        <w:rPr>
          <w:rFonts w:ascii="宋体" w:hAnsi="宋体" w:eastAsia="宋体" w:cs="宋体"/>
          <w:spacing w:val="10"/>
          <w:sz w:val="23"/>
          <w:szCs w:val="23"/>
        </w:rPr>
        <w:t>①</w:t>
      </w:r>
      <w:r>
        <w:rPr>
          <w:rFonts w:ascii="宋体" w:hAnsi="宋体" w:eastAsia="宋体" w:cs="宋体"/>
          <w:spacing w:val="8"/>
          <w:sz w:val="23"/>
          <w:szCs w:val="23"/>
        </w:rPr>
        <w:t>上料输送带的装配图见附页图1-1；</w:t>
      </w:r>
    </w:p>
    <w:p>
      <w:pPr>
        <w:spacing w:before="287" w:line="225" w:lineRule="auto"/>
        <w:ind w:left="486"/>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8"/>
          <w:sz w:val="23"/>
          <w:szCs w:val="23"/>
        </w:rPr>
        <w:t>主输送带机构的装配图见附页图1-2；</w:t>
      </w:r>
    </w:p>
    <w:p>
      <w:pPr>
        <w:spacing w:before="286" w:line="225" w:lineRule="auto"/>
        <w:ind w:left="486"/>
        <w:rPr>
          <w:rFonts w:ascii="宋体" w:hAnsi="宋体" w:eastAsia="宋体" w:cs="宋体"/>
          <w:sz w:val="23"/>
          <w:szCs w:val="23"/>
        </w:rPr>
      </w:pPr>
      <w:r>
        <w:rPr>
          <w:rFonts w:ascii="宋体" w:hAnsi="宋体" w:eastAsia="宋体" w:cs="宋体"/>
          <w:spacing w:val="13"/>
          <w:sz w:val="23"/>
          <w:szCs w:val="23"/>
        </w:rPr>
        <w:t>③</w:t>
      </w:r>
      <w:r>
        <w:rPr>
          <w:rFonts w:ascii="宋体" w:hAnsi="宋体" w:eastAsia="宋体" w:cs="宋体"/>
          <w:spacing w:val="8"/>
          <w:sz w:val="23"/>
          <w:szCs w:val="23"/>
        </w:rPr>
        <w:t>颗粒填装机构的装配图见附页图1-3；</w:t>
      </w:r>
    </w:p>
    <w:p>
      <w:pPr>
        <w:spacing w:before="286" w:line="225" w:lineRule="auto"/>
        <w:ind w:left="486"/>
        <w:rPr>
          <w:rFonts w:ascii="宋体" w:hAnsi="宋体" w:eastAsia="宋体" w:cs="宋体"/>
          <w:sz w:val="23"/>
          <w:szCs w:val="23"/>
        </w:rPr>
      </w:pPr>
      <w:r>
        <w:rPr>
          <w:rFonts w:ascii="宋体" w:hAnsi="宋体" w:eastAsia="宋体" w:cs="宋体"/>
          <w:spacing w:val="13"/>
          <w:sz w:val="23"/>
          <w:szCs w:val="23"/>
        </w:rPr>
        <w:t>④</w:t>
      </w:r>
      <w:r>
        <w:rPr>
          <w:rFonts w:ascii="宋体" w:hAnsi="宋体" w:eastAsia="宋体" w:cs="宋体"/>
          <w:spacing w:val="8"/>
          <w:sz w:val="23"/>
          <w:szCs w:val="23"/>
        </w:rPr>
        <w:t>颗粒上料机构的装配图见附页图1-4；</w:t>
      </w:r>
    </w:p>
    <w:p>
      <w:pPr>
        <w:spacing w:before="286" w:line="225" w:lineRule="auto"/>
        <w:ind w:left="486"/>
        <w:rPr>
          <w:rFonts w:ascii="宋体" w:hAnsi="宋体" w:eastAsia="宋体" w:cs="宋体"/>
          <w:sz w:val="23"/>
          <w:szCs w:val="23"/>
        </w:rPr>
      </w:pPr>
      <w:r>
        <w:rPr>
          <w:rFonts w:ascii="宋体" w:hAnsi="宋体" w:eastAsia="宋体" w:cs="宋体"/>
          <w:spacing w:val="13"/>
          <w:sz w:val="23"/>
          <w:szCs w:val="23"/>
        </w:rPr>
        <w:t>⑤</w:t>
      </w:r>
      <w:r>
        <w:rPr>
          <w:rFonts w:ascii="宋体" w:hAnsi="宋体" w:eastAsia="宋体" w:cs="宋体"/>
          <w:spacing w:val="8"/>
          <w:sz w:val="23"/>
          <w:szCs w:val="23"/>
        </w:rPr>
        <w:t>圆盘上料机构的装配图见附页图1-5；</w:t>
      </w:r>
    </w:p>
    <w:p>
      <w:pPr>
        <w:spacing w:before="286" w:line="225" w:lineRule="auto"/>
        <w:ind w:left="486"/>
        <w:rPr>
          <w:rFonts w:ascii="宋体" w:hAnsi="宋体" w:eastAsia="宋体" w:cs="宋体"/>
          <w:sz w:val="23"/>
          <w:szCs w:val="23"/>
        </w:rPr>
      </w:pPr>
      <w:r>
        <w:rPr>
          <w:rFonts w:ascii="宋体" w:hAnsi="宋体" w:eastAsia="宋体" w:cs="宋体"/>
          <w:spacing w:val="13"/>
          <w:sz w:val="23"/>
          <w:szCs w:val="23"/>
        </w:rPr>
        <w:t>⑥</w:t>
      </w:r>
      <w:r>
        <w:rPr>
          <w:rFonts w:ascii="宋体" w:hAnsi="宋体" w:eastAsia="宋体" w:cs="宋体"/>
          <w:spacing w:val="8"/>
          <w:sz w:val="23"/>
          <w:szCs w:val="23"/>
        </w:rPr>
        <w:t>颗粒上料单元的气路图见附页图1-6；</w:t>
      </w:r>
    </w:p>
    <w:p>
      <w:pPr>
        <w:spacing w:before="288" w:line="225" w:lineRule="auto"/>
        <w:ind w:left="486"/>
        <w:rPr>
          <w:rFonts w:ascii="宋体" w:hAnsi="宋体" w:eastAsia="宋体" w:cs="宋体"/>
          <w:sz w:val="23"/>
          <w:szCs w:val="23"/>
        </w:rPr>
      </w:pPr>
      <w:r>
        <w:rPr>
          <w:rFonts w:ascii="宋体" w:hAnsi="宋体" w:eastAsia="宋体" w:cs="宋体"/>
          <w:spacing w:val="14"/>
          <w:sz w:val="23"/>
          <w:szCs w:val="23"/>
        </w:rPr>
        <w:t>⑦</w:t>
      </w:r>
      <w:r>
        <w:rPr>
          <w:rFonts w:ascii="宋体" w:hAnsi="宋体" w:eastAsia="宋体" w:cs="宋体"/>
          <w:spacing w:val="9"/>
          <w:sz w:val="23"/>
          <w:szCs w:val="23"/>
        </w:rPr>
        <w:t>颗</w:t>
      </w:r>
      <w:r>
        <w:rPr>
          <w:rFonts w:ascii="宋体" w:hAnsi="宋体" w:eastAsia="宋体" w:cs="宋体"/>
          <w:spacing w:val="7"/>
          <w:sz w:val="23"/>
          <w:szCs w:val="23"/>
        </w:rPr>
        <w:t>粒上料单元的总装图见附页图1-7，按照图中的相对位置，在单元台面上完成各个机构</w:t>
      </w:r>
    </w:p>
    <w:p>
      <w:pPr>
        <w:spacing w:before="185" w:line="228" w:lineRule="auto"/>
        <w:ind w:left="28"/>
        <w:rPr>
          <w:rFonts w:ascii="宋体" w:hAnsi="宋体" w:eastAsia="宋体" w:cs="宋体"/>
          <w:sz w:val="23"/>
          <w:szCs w:val="23"/>
        </w:rPr>
      </w:pPr>
      <w:r>
        <w:rPr>
          <w:rFonts w:ascii="宋体" w:hAnsi="宋体" w:eastAsia="宋体" w:cs="宋体"/>
          <w:spacing w:val="7"/>
          <w:sz w:val="23"/>
          <w:szCs w:val="23"/>
        </w:rPr>
        <w:t>的定位，并完成安装和调整</w:t>
      </w:r>
      <w:r>
        <w:rPr>
          <w:rFonts w:ascii="宋体" w:hAnsi="宋体" w:eastAsia="宋体" w:cs="宋体"/>
          <w:spacing w:val="6"/>
          <w:sz w:val="23"/>
          <w:szCs w:val="23"/>
        </w:rPr>
        <w:t>。</w:t>
      </w:r>
    </w:p>
    <w:p>
      <w:pPr>
        <w:sectPr>
          <w:headerReference r:id="rId103" w:type="default"/>
          <w:footerReference r:id="rId104" w:type="default"/>
          <w:pgSz w:w="11910" w:h="16840"/>
          <w:pgMar w:top="993" w:right="1020" w:bottom="1228" w:left="1020" w:header="636" w:footer="1061" w:gutter="0"/>
          <w:cols w:space="720" w:num="1"/>
        </w:sectPr>
      </w:pPr>
    </w:p>
    <w:p>
      <w:pPr>
        <w:spacing w:line="395" w:lineRule="auto"/>
        <w:rPr>
          <w:rFonts w:ascii="Arial"/>
          <w:sz w:val="21"/>
        </w:rPr>
      </w:pPr>
    </w:p>
    <w:p>
      <w:pPr>
        <w:spacing w:before="94" w:line="226" w:lineRule="auto"/>
        <w:ind w:left="9"/>
        <w:outlineLvl w:val="1"/>
        <w:rPr>
          <w:rFonts w:ascii="宋体" w:hAnsi="宋体" w:eastAsia="宋体" w:cs="宋体"/>
          <w:sz w:val="29"/>
          <w:szCs w:val="29"/>
        </w:rPr>
      </w:pPr>
      <w:r>
        <w:rPr>
          <w:rFonts w:ascii="宋体" w:hAnsi="宋体" w:eastAsia="宋体" w:cs="宋体"/>
          <w:spacing w:val="13"/>
          <w:sz w:val="29"/>
          <w:szCs w:val="29"/>
          <w14:textOutline w14:w="5448" w14:cap="sq" w14:cmpd="sng">
            <w14:solidFill>
              <w14:srgbClr w14:val="000000"/>
            </w14:solidFill>
            <w14:prstDash w14:val="solid"/>
            <w14:bevel/>
          </w14:textOutline>
        </w:rPr>
        <w:t>任</w:t>
      </w:r>
      <w:r>
        <w:rPr>
          <w:rFonts w:ascii="宋体" w:hAnsi="宋体" w:eastAsia="宋体" w:cs="宋体"/>
          <w:spacing w:val="10"/>
          <w:sz w:val="29"/>
          <w:szCs w:val="29"/>
          <w14:textOutline w14:w="5448" w14:cap="sq" w14:cmpd="sng">
            <w14:solidFill>
              <w14:srgbClr w14:val="000000"/>
            </w14:solidFill>
            <w14:prstDash w14:val="solid"/>
            <w14:bevel/>
          </w14:textOutline>
        </w:rPr>
        <w:t>务二：检测分拣单元机械装调</w:t>
      </w:r>
    </w:p>
    <w:p>
      <w:pPr>
        <w:spacing w:before="263" w:line="310" w:lineRule="exact"/>
        <w:ind w:left="506"/>
        <w:outlineLvl w:val="2"/>
        <w:rPr>
          <w:rFonts w:ascii="宋体" w:hAnsi="宋体" w:eastAsia="宋体" w:cs="宋体"/>
          <w:sz w:val="23"/>
          <w:szCs w:val="23"/>
        </w:rPr>
      </w:pPr>
      <w:r>
        <w:rPr>
          <w:rFonts w:ascii="宋体" w:hAnsi="宋体" w:eastAsia="宋体" w:cs="宋体"/>
          <w:spacing w:val="7"/>
          <w:position w:val="1"/>
          <w:sz w:val="23"/>
          <w:szCs w:val="23"/>
        </w:rPr>
        <w:t>1</w:t>
      </w:r>
      <w:r>
        <w:rPr>
          <w:rFonts w:ascii="宋体" w:hAnsi="宋体" w:eastAsia="宋体" w:cs="宋体"/>
          <w:spacing w:val="4"/>
          <w:position w:val="1"/>
          <w:sz w:val="23"/>
          <w:szCs w:val="23"/>
        </w:rPr>
        <w:t>、任务概要</w:t>
      </w:r>
    </w:p>
    <w:p>
      <w:pPr>
        <w:spacing w:line="122" w:lineRule="exact"/>
      </w:pPr>
    </w:p>
    <w:tbl>
      <w:tblPr>
        <w:tblStyle w:val="4"/>
        <w:tblW w:w="8651" w:type="dxa"/>
        <w:tblInd w:w="5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9" w:hRule="atLeast"/>
        </w:trPr>
        <w:tc>
          <w:tcPr>
            <w:tcW w:w="4400" w:type="dxa"/>
            <w:vAlign w:val="top"/>
          </w:tcPr>
          <w:p>
            <w:pPr>
              <w:spacing w:before="187" w:line="293" w:lineRule="auto"/>
              <w:ind w:left="119" w:right="105" w:firstLine="479"/>
              <w:rPr>
                <w:rFonts w:ascii="宋体" w:hAnsi="宋体" w:eastAsia="宋体" w:cs="宋体"/>
                <w:sz w:val="23"/>
                <w:szCs w:val="23"/>
              </w:rPr>
            </w:pPr>
            <w:r>
              <w:rPr>
                <w:rFonts w:ascii="宋体" w:hAnsi="宋体" w:eastAsia="宋体" w:cs="宋体"/>
                <w:spacing w:val="16"/>
                <w:sz w:val="23"/>
                <w:szCs w:val="23"/>
              </w:rPr>
              <w:t>利用客户采购回来的器件及材料，</w:t>
            </w:r>
            <w:r>
              <w:rPr>
                <w:rFonts w:ascii="宋体" w:hAnsi="宋体" w:eastAsia="宋体" w:cs="宋体"/>
                <w:sz w:val="23"/>
                <w:szCs w:val="23"/>
              </w:rPr>
              <w:t xml:space="preserve"> </w:t>
            </w:r>
            <w:r>
              <w:rPr>
                <w:rFonts w:ascii="宋体" w:hAnsi="宋体" w:eastAsia="宋体" w:cs="宋体"/>
                <w:spacing w:val="19"/>
                <w:sz w:val="23"/>
                <w:szCs w:val="23"/>
              </w:rPr>
              <w:t>团</w:t>
            </w:r>
            <w:r>
              <w:rPr>
                <w:rFonts w:ascii="宋体" w:hAnsi="宋体" w:eastAsia="宋体" w:cs="宋体"/>
                <w:spacing w:val="15"/>
                <w:sz w:val="23"/>
                <w:szCs w:val="23"/>
              </w:rPr>
              <w:t>队负责完成台面模型机构组装，并在</w:t>
            </w:r>
            <w:r>
              <w:rPr>
                <w:rFonts w:ascii="宋体" w:hAnsi="宋体" w:eastAsia="宋体" w:cs="宋体"/>
                <w:sz w:val="23"/>
                <w:szCs w:val="23"/>
              </w:rPr>
              <w:t xml:space="preserve"> </w:t>
            </w:r>
            <w:r>
              <w:rPr>
                <w:rFonts w:ascii="宋体" w:hAnsi="宋体" w:eastAsia="宋体" w:cs="宋体"/>
                <w:spacing w:val="19"/>
                <w:sz w:val="23"/>
                <w:szCs w:val="23"/>
              </w:rPr>
              <w:t>该</w:t>
            </w:r>
            <w:r>
              <w:rPr>
                <w:rFonts w:ascii="宋体" w:hAnsi="宋体" w:eastAsia="宋体" w:cs="宋体"/>
                <w:spacing w:val="15"/>
                <w:sz w:val="23"/>
                <w:szCs w:val="23"/>
              </w:rPr>
              <w:t>站型材台面上安装机构模块、连接气</w:t>
            </w:r>
            <w:r>
              <w:rPr>
                <w:rFonts w:ascii="宋体" w:hAnsi="宋体" w:eastAsia="宋体" w:cs="宋体"/>
                <w:sz w:val="23"/>
                <w:szCs w:val="23"/>
              </w:rPr>
              <w:t xml:space="preserve"> </w:t>
            </w:r>
            <w:r>
              <w:rPr>
                <w:rFonts w:ascii="宋体" w:hAnsi="宋体" w:eastAsia="宋体" w:cs="宋体"/>
                <w:spacing w:val="8"/>
                <w:sz w:val="23"/>
                <w:szCs w:val="23"/>
              </w:rPr>
              <w:t>管，保证能够进行正确运行， 以便生产</w:t>
            </w:r>
            <w:r>
              <w:rPr>
                <w:rFonts w:ascii="宋体" w:hAnsi="宋体" w:eastAsia="宋体" w:cs="宋体"/>
                <w:sz w:val="23"/>
                <w:szCs w:val="23"/>
              </w:rPr>
              <w:t xml:space="preserve"> </w:t>
            </w:r>
            <w:r>
              <w:rPr>
                <w:rFonts w:ascii="宋体" w:hAnsi="宋体" w:eastAsia="宋体" w:cs="宋体"/>
                <w:spacing w:val="19"/>
                <w:sz w:val="23"/>
                <w:szCs w:val="23"/>
              </w:rPr>
              <w:t>线</w:t>
            </w:r>
            <w:r>
              <w:rPr>
                <w:rFonts w:ascii="宋体" w:hAnsi="宋体" w:eastAsia="宋体" w:cs="宋体"/>
                <w:spacing w:val="15"/>
                <w:sz w:val="23"/>
                <w:szCs w:val="23"/>
              </w:rPr>
              <w:t>后期能够实现生产过程自动化。系统</w:t>
            </w:r>
            <w:r>
              <w:rPr>
                <w:rFonts w:ascii="宋体" w:hAnsi="宋体" w:eastAsia="宋体" w:cs="宋体"/>
                <w:sz w:val="23"/>
                <w:szCs w:val="23"/>
              </w:rPr>
              <w:t xml:space="preserve"> </w:t>
            </w:r>
            <w:r>
              <w:rPr>
                <w:rFonts w:ascii="宋体" w:hAnsi="宋体" w:eastAsia="宋体" w:cs="宋体"/>
                <w:spacing w:val="12"/>
                <w:sz w:val="23"/>
                <w:szCs w:val="23"/>
              </w:rPr>
              <w:t>符</w:t>
            </w:r>
            <w:r>
              <w:rPr>
                <w:rFonts w:ascii="宋体" w:hAnsi="宋体" w:eastAsia="宋体" w:cs="宋体"/>
                <w:spacing w:val="7"/>
                <w:sz w:val="23"/>
                <w:szCs w:val="23"/>
              </w:rPr>
              <w:t>合专业技术规范。</w:t>
            </w:r>
          </w:p>
          <w:p>
            <w:pPr>
              <w:spacing w:before="69" w:line="227" w:lineRule="auto"/>
              <w:ind w:left="6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设备状态</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75" w:line="268" w:lineRule="auto"/>
              <w:ind w:left="117" w:right="105" w:firstLine="483"/>
              <w:rPr>
                <w:rFonts w:ascii="宋体" w:hAnsi="宋体" w:eastAsia="宋体" w:cs="宋体"/>
                <w:sz w:val="23"/>
                <w:szCs w:val="23"/>
              </w:rPr>
            </w:pPr>
            <w:r>
              <w:rPr>
                <w:rFonts w:ascii="宋体" w:hAnsi="宋体" w:eastAsia="宋体" w:cs="宋体"/>
                <w:spacing w:val="16"/>
                <w:sz w:val="23"/>
                <w:szCs w:val="23"/>
              </w:rPr>
              <w:t>工作单元已完成器件及原材料采</w:t>
            </w:r>
            <w:r>
              <w:rPr>
                <w:rFonts w:ascii="宋体" w:hAnsi="宋体" w:eastAsia="宋体" w:cs="宋体"/>
                <w:spacing w:val="14"/>
                <w:sz w:val="23"/>
                <w:szCs w:val="23"/>
              </w:rPr>
              <w:t>购</w:t>
            </w:r>
            <w:r>
              <w:rPr>
                <w:rFonts w:ascii="宋体" w:hAnsi="宋体" w:eastAsia="宋体" w:cs="宋体"/>
                <w:sz w:val="23"/>
                <w:szCs w:val="23"/>
              </w:rPr>
              <w:t xml:space="preserve"> </w:t>
            </w:r>
            <w:r>
              <w:rPr>
                <w:rFonts w:ascii="宋体" w:hAnsi="宋体" w:eastAsia="宋体" w:cs="宋体"/>
                <w:spacing w:val="11"/>
                <w:sz w:val="23"/>
                <w:szCs w:val="23"/>
              </w:rPr>
              <w:t>和</w:t>
            </w:r>
            <w:r>
              <w:rPr>
                <w:rFonts w:ascii="宋体" w:hAnsi="宋体" w:eastAsia="宋体" w:cs="宋体"/>
                <w:spacing w:val="8"/>
                <w:sz w:val="23"/>
                <w:szCs w:val="23"/>
              </w:rPr>
              <w:t>挂板的电气安装接线， 尚未开展台面</w:t>
            </w:r>
            <w:r>
              <w:rPr>
                <w:rFonts w:ascii="宋体" w:hAnsi="宋体" w:eastAsia="宋体" w:cs="宋体"/>
                <w:sz w:val="23"/>
                <w:szCs w:val="23"/>
              </w:rPr>
              <w:t xml:space="preserve"> </w:t>
            </w:r>
            <w:r>
              <w:rPr>
                <w:rFonts w:ascii="宋体" w:hAnsi="宋体" w:eastAsia="宋体" w:cs="宋体"/>
                <w:spacing w:val="9"/>
                <w:sz w:val="23"/>
                <w:szCs w:val="23"/>
              </w:rPr>
              <w:t>模块及机器人夹具的组装与机构安装</w:t>
            </w:r>
            <w:r>
              <w:rPr>
                <w:rFonts w:ascii="宋体" w:hAnsi="宋体" w:eastAsia="宋体" w:cs="宋体"/>
                <w:spacing w:val="7"/>
                <w:sz w:val="23"/>
                <w:szCs w:val="23"/>
              </w:rPr>
              <w:t>。</w:t>
            </w:r>
          </w:p>
        </w:tc>
        <w:tc>
          <w:tcPr>
            <w:tcW w:w="425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1881" w:lineRule="exact"/>
              <w:ind w:firstLine="494"/>
              <w:textAlignment w:val="center"/>
            </w:pPr>
            <w:r>
              <w:drawing>
                <wp:inline distT="0" distB="0" distL="0" distR="0">
                  <wp:extent cx="2066290" cy="119443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222"/>
                          <a:stretch>
                            <a:fillRect/>
                          </a:stretch>
                        </pic:blipFill>
                        <pic:spPr>
                          <a:xfrm>
                            <a:off x="0" y="0"/>
                            <a:ext cx="2066544" cy="1194816"/>
                          </a:xfrm>
                          <a:prstGeom prst="rect">
                            <a:avLst/>
                          </a:prstGeom>
                        </pic:spPr>
                      </pic:pic>
                    </a:graphicData>
                  </a:graphic>
                </wp:inline>
              </w:drawing>
            </w:r>
          </w:p>
          <w:p>
            <w:pPr>
              <w:spacing w:before="179" w:line="227" w:lineRule="auto"/>
              <w:ind w:left="1410"/>
              <w:rPr>
                <w:rFonts w:ascii="宋体" w:hAnsi="宋体" w:eastAsia="宋体" w:cs="宋体"/>
                <w:sz w:val="23"/>
                <w:szCs w:val="23"/>
              </w:rPr>
            </w:pPr>
            <w:r>
              <w:rPr>
                <w:rFonts w:ascii="宋体" w:hAnsi="宋体" w:eastAsia="宋体" w:cs="宋体"/>
                <w:spacing w:val="10"/>
                <w:sz w:val="23"/>
                <w:szCs w:val="23"/>
              </w:rPr>
              <w:t>检</w:t>
            </w:r>
            <w:r>
              <w:rPr>
                <w:rFonts w:ascii="宋体" w:hAnsi="宋体" w:eastAsia="宋体" w:cs="宋体"/>
                <w:spacing w:val="8"/>
                <w:sz w:val="23"/>
                <w:szCs w:val="23"/>
              </w:rPr>
              <w:t>测分拣单元</w:t>
            </w:r>
          </w:p>
        </w:tc>
      </w:tr>
    </w:tbl>
    <w:p>
      <w:pPr>
        <w:spacing w:before="136" w:line="310" w:lineRule="exact"/>
        <w:ind w:left="491"/>
        <w:outlineLvl w:val="2"/>
        <w:rPr>
          <w:rFonts w:ascii="宋体" w:hAnsi="宋体" w:eastAsia="宋体" w:cs="宋体"/>
          <w:sz w:val="23"/>
          <w:szCs w:val="23"/>
        </w:rPr>
      </w:pPr>
      <w:r>
        <w:rPr>
          <w:rFonts w:ascii="宋体" w:hAnsi="宋体" w:eastAsia="宋体" w:cs="宋体"/>
          <w:spacing w:val="7"/>
          <w:position w:val="1"/>
          <w:sz w:val="23"/>
          <w:szCs w:val="23"/>
        </w:rPr>
        <w:t>2、任务描述</w:t>
      </w:r>
    </w:p>
    <w:p>
      <w:pPr>
        <w:spacing w:before="255" w:line="375" w:lineRule="auto"/>
        <w:ind w:left="6" w:right="40" w:firstLine="483"/>
        <w:rPr>
          <w:rFonts w:ascii="宋体" w:hAnsi="宋体" w:eastAsia="宋体" w:cs="宋体"/>
          <w:sz w:val="23"/>
          <w:szCs w:val="23"/>
        </w:rPr>
      </w:pPr>
      <w:r>
        <w:rPr>
          <w:rFonts w:ascii="宋体" w:hAnsi="宋体" w:eastAsia="宋体" w:cs="宋体"/>
          <w:spacing w:val="18"/>
          <w:sz w:val="23"/>
          <w:szCs w:val="23"/>
        </w:rPr>
        <w:t>完</w:t>
      </w:r>
      <w:r>
        <w:rPr>
          <w:rFonts w:ascii="宋体" w:hAnsi="宋体" w:eastAsia="宋体" w:cs="宋体"/>
          <w:spacing w:val="16"/>
          <w:sz w:val="23"/>
          <w:szCs w:val="23"/>
        </w:rPr>
        <w:t>成</w:t>
      </w:r>
      <w:r>
        <w:rPr>
          <w:rFonts w:ascii="宋体" w:hAnsi="宋体" w:eastAsia="宋体" w:cs="宋体"/>
          <w:spacing w:val="9"/>
          <w:sz w:val="23"/>
          <w:szCs w:val="23"/>
        </w:rPr>
        <w:t>机检测分拣单元台面上的主输送带机构模块、分拣输送带机构模块、分拣机构模块、</w:t>
      </w:r>
      <w:r>
        <w:rPr>
          <w:rFonts w:ascii="宋体" w:hAnsi="宋体" w:eastAsia="宋体" w:cs="宋体"/>
          <w:sz w:val="23"/>
          <w:szCs w:val="23"/>
        </w:rPr>
        <w:t xml:space="preserve"> RFID</w:t>
      </w:r>
      <w:r>
        <w:rPr>
          <w:rFonts w:ascii="宋体" w:hAnsi="宋体" w:eastAsia="宋体" w:cs="宋体"/>
          <w:spacing w:val="12"/>
          <w:sz w:val="23"/>
          <w:szCs w:val="23"/>
        </w:rPr>
        <w:t>机</w:t>
      </w:r>
      <w:r>
        <w:rPr>
          <w:rFonts w:ascii="宋体" w:hAnsi="宋体" w:eastAsia="宋体" w:cs="宋体"/>
          <w:spacing w:val="10"/>
          <w:sz w:val="23"/>
          <w:szCs w:val="23"/>
        </w:rPr>
        <w:t>构模块、视觉机构模块和检测机构模块的机械安装、气路连接工作。</w:t>
      </w:r>
    </w:p>
    <w:p>
      <w:pPr>
        <w:spacing w:before="1" w:line="221" w:lineRule="auto"/>
        <w:ind w:left="494"/>
        <w:outlineLvl w:val="3"/>
        <w:rPr>
          <w:rFonts w:ascii="宋体" w:hAnsi="宋体" w:eastAsia="宋体" w:cs="宋体"/>
          <w:sz w:val="23"/>
          <w:szCs w:val="23"/>
        </w:rPr>
      </w:pPr>
      <w:r>
        <w:rPr>
          <w:rFonts w:ascii="宋体" w:hAnsi="宋体" w:eastAsia="宋体" w:cs="宋体"/>
          <w:spacing w:val="16"/>
          <w:sz w:val="22"/>
          <w:szCs w:val="22"/>
        </w:rPr>
        <w:t>(</w:t>
      </w:r>
      <w:r>
        <w:rPr>
          <w:rFonts w:ascii="宋体" w:hAnsi="宋体" w:eastAsia="宋体" w:cs="宋体"/>
          <w:spacing w:val="15"/>
          <w:sz w:val="22"/>
          <w:szCs w:val="22"/>
        </w:rPr>
        <w:t xml:space="preserve">1) </w:t>
      </w:r>
      <w:r>
        <w:rPr>
          <w:rFonts w:ascii="宋体" w:hAnsi="宋体" w:eastAsia="宋体" w:cs="宋体"/>
          <w:spacing w:val="15"/>
          <w:sz w:val="23"/>
          <w:szCs w:val="23"/>
        </w:rPr>
        <w:t>各机构初始位置</w:t>
      </w:r>
    </w:p>
    <w:tbl>
      <w:tblPr>
        <w:tblStyle w:val="4"/>
        <w:tblW w:w="9622"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0"/>
        <w:gridCol w:w="2296"/>
        <w:gridCol w:w="2710"/>
        <w:gridCol w:w="23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2260" w:type="dxa"/>
            <w:tcBorders>
              <w:top w:val="single" w:color="000000" w:sz="2" w:space="0"/>
              <w:bottom w:val="single" w:color="000000" w:sz="2" w:space="0"/>
            </w:tcBorders>
            <w:shd w:val="clear" w:color="auto" w:fill="A8D08D"/>
            <w:vAlign w:val="top"/>
          </w:tcPr>
          <w:p>
            <w:pPr>
              <w:spacing w:before="155" w:line="219" w:lineRule="auto"/>
              <w:ind w:left="472"/>
              <w:rPr>
                <w:rFonts w:ascii="宋体" w:hAnsi="宋体" w:eastAsia="宋体" w:cs="宋体"/>
                <w:sz w:val="22"/>
                <w:szCs w:val="22"/>
              </w:rPr>
            </w:pPr>
            <w:r>
              <w:rPr>
                <w:rFonts w:ascii="宋体" w:hAnsi="宋体" w:eastAsia="宋体" w:cs="宋体"/>
                <w:spacing w:val="-2"/>
                <w:sz w:val="22"/>
                <w:szCs w:val="22"/>
              </w:rPr>
              <w:t>分拣机构</w:t>
            </w:r>
            <w:r>
              <w:rPr>
                <w:rFonts w:ascii="宋体" w:hAnsi="宋体" w:eastAsia="宋体" w:cs="宋体"/>
                <w:spacing w:val="-1"/>
                <w:sz w:val="22"/>
                <w:szCs w:val="22"/>
              </w:rPr>
              <w:t>模块</w:t>
            </w:r>
          </w:p>
        </w:tc>
        <w:tc>
          <w:tcPr>
            <w:tcW w:w="2296" w:type="dxa"/>
            <w:tcBorders>
              <w:top w:val="single" w:color="000000" w:sz="2" w:space="0"/>
              <w:bottom w:val="single" w:color="000000" w:sz="2" w:space="0"/>
            </w:tcBorders>
            <w:shd w:val="clear" w:color="auto" w:fill="A8D08D"/>
            <w:vAlign w:val="top"/>
          </w:tcPr>
          <w:p>
            <w:pPr>
              <w:spacing w:before="155" w:line="219" w:lineRule="auto"/>
              <w:ind w:left="268"/>
              <w:rPr>
                <w:rFonts w:ascii="宋体" w:hAnsi="宋体" w:eastAsia="宋体" w:cs="宋体"/>
                <w:sz w:val="22"/>
                <w:szCs w:val="22"/>
              </w:rPr>
            </w:pPr>
            <w:r>
              <w:rPr>
                <w:rFonts w:ascii="宋体" w:hAnsi="宋体" w:eastAsia="宋体" w:cs="宋体"/>
                <w:spacing w:val="-2"/>
                <w:sz w:val="22"/>
                <w:szCs w:val="22"/>
              </w:rPr>
              <w:t>主</w:t>
            </w:r>
            <w:r>
              <w:rPr>
                <w:rFonts w:ascii="宋体" w:hAnsi="宋体" w:eastAsia="宋体" w:cs="宋体"/>
                <w:spacing w:val="-1"/>
                <w:sz w:val="22"/>
                <w:szCs w:val="22"/>
              </w:rPr>
              <w:t>输送带机构模块</w:t>
            </w:r>
          </w:p>
        </w:tc>
        <w:tc>
          <w:tcPr>
            <w:tcW w:w="2710" w:type="dxa"/>
            <w:tcBorders>
              <w:top w:val="single" w:color="000000" w:sz="2" w:space="0"/>
              <w:bottom w:val="single" w:color="000000" w:sz="2" w:space="0"/>
            </w:tcBorders>
            <w:shd w:val="clear" w:color="auto" w:fill="A8D08D"/>
            <w:vAlign w:val="top"/>
          </w:tcPr>
          <w:p>
            <w:pPr>
              <w:spacing w:before="155" w:line="219" w:lineRule="auto"/>
              <w:ind w:left="371"/>
              <w:rPr>
                <w:rFonts w:ascii="宋体" w:hAnsi="宋体" w:eastAsia="宋体" w:cs="宋体"/>
                <w:sz w:val="22"/>
                <w:szCs w:val="22"/>
              </w:rPr>
            </w:pPr>
            <w:r>
              <w:rPr>
                <w:rFonts w:ascii="宋体" w:hAnsi="宋体" w:eastAsia="宋体" w:cs="宋体"/>
                <w:spacing w:val="-1"/>
                <w:sz w:val="22"/>
                <w:szCs w:val="22"/>
              </w:rPr>
              <w:t>分拣输送带机构模块</w:t>
            </w:r>
          </w:p>
        </w:tc>
        <w:tc>
          <w:tcPr>
            <w:tcW w:w="2356" w:type="dxa"/>
            <w:tcBorders>
              <w:top w:val="single" w:color="000000" w:sz="2" w:space="0"/>
              <w:bottom w:val="single" w:color="000000" w:sz="2" w:space="0"/>
            </w:tcBorders>
            <w:shd w:val="clear" w:color="auto" w:fill="A8D08D"/>
            <w:vAlign w:val="top"/>
          </w:tcPr>
          <w:p>
            <w:pPr>
              <w:spacing w:before="155" w:line="219" w:lineRule="auto"/>
              <w:ind w:left="519"/>
              <w:rPr>
                <w:rFonts w:ascii="宋体" w:hAnsi="宋体" w:eastAsia="宋体" w:cs="宋体"/>
                <w:sz w:val="22"/>
                <w:szCs w:val="22"/>
              </w:rPr>
            </w:pPr>
            <w:r>
              <w:rPr>
                <w:rFonts w:ascii="宋体" w:hAnsi="宋体" w:eastAsia="宋体" w:cs="宋体"/>
                <w:spacing w:val="-2"/>
                <w:sz w:val="22"/>
                <w:szCs w:val="22"/>
              </w:rPr>
              <w:t>检</w:t>
            </w:r>
            <w:r>
              <w:rPr>
                <w:rFonts w:ascii="宋体" w:hAnsi="宋体" w:eastAsia="宋体" w:cs="宋体"/>
                <w:spacing w:val="-1"/>
                <w:sz w:val="22"/>
                <w:szCs w:val="22"/>
              </w:rPr>
              <w:t>测机构模块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2260" w:type="dxa"/>
            <w:tcBorders>
              <w:top w:val="single" w:color="000000" w:sz="2" w:space="0"/>
              <w:bottom w:val="single" w:color="000000" w:sz="2" w:space="0"/>
            </w:tcBorders>
            <w:vAlign w:val="top"/>
          </w:tcPr>
          <w:p>
            <w:pPr>
              <w:spacing w:before="138" w:line="225" w:lineRule="auto"/>
              <w:ind w:left="229"/>
              <w:rPr>
                <w:rFonts w:ascii="宋体" w:hAnsi="宋体" w:eastAsia="宋体" w:cs="宋体"/>
                <w:sz w:val="23"/>
                <w:szCs w:val="23"/>
              </w:rPr>
            </w:pPr>
            <w:r>
              <w:rPr>
                <w:rFonts w:ascii="宋体" w:hAnsi="宋体" w:eastAsia="宋体" w:cs="宋体"/>
                <w:spacing w:val="10"/>
                <w:sz w:val="23"/>
                <w:szCs w:val="23"/>
              </w:rPr>
              <w:t>①</w:t>
            </w:r>
            <w:r>
              <w:rPr>
                <w:rFonts w:ascii="宋体" w:hAnsi="宋体" w:eastAsia="宋体" w:cs="宋体"/>
                <w:spacing w:val="8"/>
                <w:sz w:val="23"/>
                <w:szCs w:val="23"/>
              </w:rPr>
              <w:t>3个气缸都缩回</w:t>
            </w:r>
          </w:p>
        </w:tc>
        <w:tc>
          <w:tcPr>
            <w:tcW w:w="2296" w:type="dxa"/>
            <w:tcBorders>
              <w:top w:val="single" w:color="000000" w:sz="2" w:space="0"/>
              <w:bottom w:val="single" w:color="000000" w:sz="2" w:space="0"/>
            </w:tcBorders>
            <w:vAlign w:val="top"/>
          </w:tcPr>
          <w:p>
            <w:pPr>
              <w:spacing w:before="138" w:line="225" w:lineRule="auto"/>
              <w:ind w:left="307"/>
              <w:rPr>
                <w:rFonts w:ascii="宋体" w:hAnsi="宋体" w:eastAsia="宋体" w:cs="宋体"/>
                <w:sz w:val="23"/>
                <w:szCs w:val="23"/>
              </w:rPr>
            </w:pPr>
            <w:r>
              <w:rPr>
                <w:rFonts w:ascii="宋体" w:hAnsi="宋体" w:eastAsia="宋体" w:cs="宋体"/>
                <w:spacing w:val="13"/>
                <w:sz w:val="23"/>
                <w:szCs w:val="23"/>
              </w:rPr>
              <w:t>①</w:t>
            </w:r>
            <w:r>
              <w:rPr>
                <w:rFonts w:ascii="宋体" w:hAnsi="宋体" w:eastAsia="宋体" w:cs="宋体"/>
                <w:spacing w:val="8"/>
                <w:sz w:val="23"/>
                <w:szCs w:val="23"/>
              </w:rPr>
              <w:t>主输送带停止</w:t>
            </w:r>
          </w:p>
        </w:tc>
        <w:tc>
          <w:tcPr>
            <w:tcW w:w="2710" w:type="dxa"/>
            <w:tcBorders>
              <w:top w:val="single" w:color="000000" w:sz="2" w:space="0"/>
              <w:bottom w:val="single" w:color="000000" w:sz="2" w:space="0"/>
            </w:tcBorders>
            <w:vAlign w:val="top"/>
          </w:tcPr>
          <w:p>
            <w:pPr>
              <w:spacing w:before="138" w:line="225" w:lineRule="auto"/>
              <w:ind w:left="418"/>
              <w:rPr>
                <w:rFonts w:ascii="宋体" w:hAnsi="宋体" w:eastAsia="宋体" w:cs="宋体"/>
                <w:sz w:val="23"/>
                <w:szCs w:val="23"/>
              </w:rPr>
            </w:pPr>
            <w:r>
              <w:rPr>
                <w:rFonts w:ascii="宋体" w:hAnsi="宋体" w:eastAsia="宋体" w:cs="宋体"/>
                <w:spacing w:val="8"/>
                <w:sz w:val="23"/>
                <w:szCs w:val="23"/>
              </w:rPr>
              <w:t>①</w:t>
            </w:r>
            <w:r>
              <w:rPr>
                <w:rFonts w:ascii="宋体" w:hAnsi="宋体" w:eastAsia="宋体" w:cs="宋体"/>
                <w:spacing w:val="6"/>
                <w:sz w:val="22"/>
                <w:szCs w:val="22"/>
              </w:rPr>
              <w:t>分拣</w:t>
            </w:r>
            <w:r>
              <w:rPr>
                <w:rFonts w:ascii="宋体" w:hAnsi="宋体" w:eastAsia="宋体" w:cs="宋体"/>
                <w:spacing w:val="6"/>
                <w:sz w:val="23"/>
                <w:szCs w:val="23"/>
              </w:rPr>
              <w:t>输送带停止</w:t>
            </w:r>
          </w:p>
        </w:tc>
        <w:tc>
          <w:tcPr>
            <w:tcW w:w="2356" w:type="dxa"/>
            <w:tcBorders>
              <w:top w:val="single" w:color="000000" w:sz="2" w:space="0"/>
              <w:bottom w:val="single" w:color="000000" w:sz="2" w:space="0"/>
            </w:tcBorders>
            <w:vAlign w:val="top"/>
          </w:tcPr>
          <w:p>
            <w:pPr>
              <w:spacing w:before="138" w:line="225" w:lineRule="auto"/>
              <w:ind w:left="339"/>
              <w:rPr>
                <w:rFonts w:ascii="宋体" w:hAnsi="宋体" w:eastAsia="宋体" w:cs="宋体"/>
                <w:sz w:val="23"/>
                <w:szCs w:val="23"/>
              </w:rPr>
            </w:pPr>
            <w:r>
              <w:rPr>
                <w:rFonts w:ascii="宋体" w:hAnsi="宋体" w:eastAsia="宋体" w:cs="宋体"/>
                <w:spacing w:val="13"/>
                <w:sz w:val="23"/>
                <w:szCs w:val="23"/>
              </w:rPr>
              <w:t>①</w:t>
            </w:r>
            <w:r>
              <w:rPr>
                <w:rFonts w:ascii="宋体" w:hAnsi="宋体" w:eastAsia="宋体" w:cs="宋体"/>
                <w:spacing w:val="8"/>
                <w:sz w:val="23"/>
                <w:szCs w:val="23"/>
              </w:rPr>
              <w:t>蓝色指示灯亮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9" w:hRule="atLeast"/>
        </w:trPr>
        <w:tc>
          <w:tcPr>
            <w:tcW w:w="2260" w:type="dxa"/>
            <w:tcBorders>
              <w:top w:val="single" w:color="000000" w:sz="2" w:space="0"/>
              <w:bottom w:val="single" w:color="000000" w:sz="2" w:space="0"/>
            </w:tcBorders>
            <w:vAlign w:val="top"/>
          </w:tcPr>
          <w:p>
            <w:pPr>
              <w:spacing w:before="137" w:line="275" w:lineRule="auto"/>
              <w:ind w:left="771" w:right="63" w:hanging="723"/>
              <w:rPr>
                <w:rFonts w:ascii="宋体" w:hAnsi="宋体" w:eastAsia="宋体" w:cs="宋体"/>
                <w:sz w:val="23"/>
                <w:szCs w:val="23"/>
              </w:rPr>
            </w:pPr>
            <w:r>
              <w:rPr>
                <w:rFonts w:ascii="宋体" w:hAnsi="宋体" w:eastAsia="宋体" w:cs="宋体"/>
                <w:spacing w:val="25"/>
                <w:sz w:val="23"/>
                <w:szCs w:val="23"/>
              </w:rPr>
              <w:t>②</w:t>
            </w:r>
            <w:r>
              <w:rPr>
                <w:rFonts w:ascii="宋体" w:hAnsi="宋体" w:eastAsia="宋体" w:cs="宋体"/>
                <w:spacing w:val="19"/>
                <w:sz w:val="23"/>
                <w:szCs w:val="23"/>
              </w:rPr>
              <w:t>工作气压0.4</w:t>
            </w:r>
            <w:r>
              <w:rPr>
                <w:rFonts w:ascii="宋体" w:hAnsi="宋体" w:eastAsia="宋体" w:cs="宋体"/>
                <w:sz w:val="23"/>
                <w:szCs w:val="23"/>
              </w:rPr>
              <w:t>Mpa</w:t>
            </w:r>
            <w:r>
              <w:rPr>
                <w:rFonts w:ascii="宋体" w:hAnsi="宋体" w:eastAsia="宋体" w:cs="宋体"/>
                <w:spacing w:val="19"/>
                <w:sz w:val="23"/>
                <w:szCs w:val="23"/>
              </w:rPr>
              <w:t>~</w:t>
            </w:r>
            <w:r>
              <w:rPr>
                <w:rFonts w:ascii="宋体" w:hAnsi="宋体" w:eastAsia="宋体" w:cs="宋体"/>
                <w:sz w:val="23"/>
                <w:szCs w:val="23"/>
              </w:rPr>
              <w:t xml:space="preserve"> </w:t>
            </w:r>
            <w:r>
              <w:rPr>
                <w:rFonts w:ascii="宋体" w:hAnsi="宋体" w:eastAsia="宋体" w:cs="宋体"/>
                <w:spacing w:val="6"/>
                <w:sz w:val="23"/>
                <w:szCs w:val="23"/>
              </w:rPr>
              <w:t>0.5</w:t>
            </w:r>
            <w:r>
              <w:rPr>
                <w:rFonts w:ascii="宋体" w:hAnsi="宋体" w:eastAsia="宋体" w:cs="宋体"/>
                <w:sz w:val="23"/>
                <w:szCs w:val="23"/>
              </w:rPr>
              <w:t>Mpa</w:t>
            </w:r>
          </w:p>
        </w:tc>
        <w:tc>
          <w:tcPr>
            <w:tcW w:w="2296" w:type="dxa"/>
            <w:tcBorders>
              <w:top w:val="single" w:color="000000" w:sz="2" w:space="0"/>
              <w:bottom w:val="single" w:color="000000" w:sz="2" w:space="0"/>
            </w:tcBorders>
            <w:vAlign w:val="top"/>
          </w:tcPr>
          <w:p>
            <w:pPr>
              <w:spacing w:before="293" w:line="225" w:lineRule="auto"/>
              <w:ind w:left="306"/>
              <w:rPr>
                <w:rFonts w:ascii="宋体" w:hAnsi="宋体" w:eastAsia="宋体" w:cs="宋体"/>
                <w:sz w:val="23"/>
                <w:szCs w:val="23"/>
              </w:rPr>
            </w:pPr>
            <w:r>
              <w:rPr>
                <w:rFonts w:ascii="宋体" w:hAnsi="宋体" w:eastAsia="宋体" w:cs="宋体"/>
                <w:spacing w:val="9"/>
                <w:sz w:val="23"/>
                <w:szCs w:val="23"/>
              </w:rPr>
              <w:t>②推料气缸缩</w:t>
            </w:r>
            <w:r>
              <w:rPr>
                <w:rFonts w:ascii="宋体" w:hAnsi="宋体" w:eastAsia="宋体" w:cs="宋体"/>
                <w:spacing w:val="8"/>
                <w:sz w:val="23"/>
                <w:szCs w:val="23"/>
              </w:rPr>
              <w:t>回</w:t>
            </w:r>
          </w:p>
        </w:tc>
        <w:tc>
          <w:tcPr>
            <w:tcW w:w="2710" w:type="dxa"/>
            <w:tcBorders>
              <w:top w:val="single" w:color="000000" w:sz="2" w:space="0"/>
              <w:bottom w:val="single" w:color="000000" w:sz="2" w:space="0"/>
            </w:tcBorders>
            <w:vAlign w:val="top"/>
          </w:tcPr>
          <w:p>
            <w:pPr>
              <w:rPr>
                <w:rFonts w:ascii="Arial"/>
                <w:sz w:val="21"/>
              </w:rPr>
            </w:pPr>
          </w:p>
        </w:tc>
        <w:tc>
          <w:tcPr>
            <w:tcW w:w="2356"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9" w:hRule="atLeast"/>
        </w:trPr>
        <w:tc>
          <w:tcPr>
            <w:tcW w:w="2260" w:type="dxa"/>
            <w:tcBorders>
              <w:top w:val="single" w:color="000000" w:sz="2" w:space="0"/>
              <w:bottom w:val="single" w:color="000000" w:sz="2" w:space="0"/>
            </w:tcBorders>
            <w:vAlign w:val="top"/>
          </w:tcPr>
          <w:p>
            <w:pPr>
              <w:rPr>
                <w:rFonts w:ascii="Arial"/>
                <w:sz w:val="21"/>
              </w:rPr>
            </w:pPr>
          </w:p>
        </w:tc>
        <w:tc>
          <w:tcPr>
            <w:tcW w:w="2296" w:type="dxa"/>
            <w:tcBorders>
              <w:top w:val="single" w:color="000000" w:sz="2" w:space="0"/>
              <w:bottom w:val="single" w:color="000000" w:sz="2" w:space="0"/>
            </w:tcBorders>
            <w:vAlign w:val="top"/>
          </w:tcPr>
          <w:p>
            <w:pPr>
              <w:rPr>
                <w:rFonts w:ascii="Arial"/>
                <w:sz w:val="21"/>
              </w:rPr>
            </w:pPr>
          </w:p>
        </w:tc>
        <w:tc>
          <w:tcPr>
            <w:tcW w:w="2710" w:type="dxa"/>
            <w:tcBorders>
              <w:top w:val="single" w:color="000000" w:sz="2" w:space="0"/>
              <w:bottom w:val="single" w:color="000000" w:sz="2" w:space="0"/>
            </w:tcBorders>
            <w:vAlign w:val="top"/>
          </w:tcPr>
          <w:p>
            <w:pPr>
              <w:rPr>
                <w:rFonts w:ascii="Arial"/>
                <w:sz w:val="21"/>
              </w:rPr>
            </w:pPr>
          </w:p>
        </w:tc>
        <w:tc>
          <w:tcPr>
            <w:tcW w:w="2356" w:type="dxa"/>
            <w:tcBorders>
              <w:top w:val="single" w:color="000000" w:sz="2" w:space="0"/>
              <w:bottom w:val="single" w:color="000000" w:sz="2" w:space="0"/>
            </w:tcBorders>
            <w:vAlign w:val="top"/>
          </w:tcPr>
          <w:p>
            <w:pPr>
              <w:rPr>
                <w:rFonts w:ascii="Arial"/>
                <w:sz w:val="21"/>
              </w:rPr>
            </w:pPr>
          </w:p>
        </w:tc>
      </w:tr>
    </w:tbl>
    <w:p>
      <w:pPr>
        <w:spacing w:before="36" w:line="227" w:lineRule="auto"/>
        <w:ind w:left="494"/>
        <w:outlineLvl w:val="3"/>
        <w:rPr>
          <w:rFonts w:ascii="宋体" w:hAnsi="宋体" w:eastAsia="宋体" w:cs="宋体"/>
          <w:sz w:val="23"/>
          <w:szCs w:val="23"/>
        </w:rPr>
      </w:pPr>
      <w:r>
        <w:rPr>
          <w:rFonts w:ascii="宋体" w:hAnsi="宋体" w:eastAsia="宋体" w:cs="宋体"/>
          <w:spacing w:val="14"/>
          <w:sz w:val="22"/>
          <w:szCs w:val="22"/>
        </w:rPr>
        <w:t xml:space="preserve">(2) </w:t>
      </w:r>
      <w:r>
        <w:rPr>
          <w:rFonts w:ascii="宋体" w:hAnsi="宋体" w:eastAsia="宋体" w:cs="宋体"/>
          <w:spacing w:val="14"/>
          <w:sz w:val="23"/>
          <w:szCs w:val="23"/>
        </w:rPr>
        <w:t>机械部分——总体布局</w:t>
      </w:r>
    </w:p>
    <w:p>
      <w:pPr>
        <w:sectPr>
          <w:footerReference r:id="rId105" w:type="default"/>
          <w:pgSz w:w="11910" w:h="16840"/>
          <w:pgMar w:top="993" w:right="1020" w:bottom="1228" w:left="1020" w:header="636" w:footer="1061" w:gutter="0"/>
          <w:cols w:space="720" w:num="1"/>
        </w:sectPr>
      </w:pPr>
    </w:p>
    <w:p>
      <w:pPr>
        <w:spacing w:line="443" w:lineRule="auto"/>
        <w:rPr>
          <w:rFonts w:ascii="Arial"/>
          <w:sz w:val="21"/>
        </w:rPr>
      </w:pPr>
    </w:p>
    <w:p>
      <w:pPr>
        <w:spacing w:line="4611" w:lineRule="exact"/>
        <w:ind w:firstLine="987"/>
        <w:textAlignment w:val="center"/>
      </w:pPr>
      <w:r>
        <w:drawing>
          <wp:inline distT="0" distB="0" distL="0" distR="0">
            <wp:extent cx="5239385" cy="29273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3"/>
                    <a:stretch>
                      <a:fillRect/>
                    </a:stretch>
                  </pic:blipFill>
                  <pic:spPr>
                    <a:xfrm>
                      <a:off x="0" y="0"/>
                      <a:ext cx="5239511" cy="2927604"/>
                    </a:xfrm>
                    <a:prstGeom prst="rect">
                      <a:avLst/>
                    </a:prstGeom>
                  </pic:spPr>
                </pic:pic>
              </a:graphicData>
            </a:graphic>
          </wp:inline>
        </w:drawing>
      </w:r>
    </w:p>
    <w:p>
      <w:pPr>
        <w:spacing w:before="300" w:line="227" w:lineRule="auto"/>
        <w:ind w:left="3166"/>
        <w:rPr>
          <w:rFonts w:ascii="宋体" w:hAnsi="宋体" w:eastAsia="宋体" w:cs="宋体"/>
          <w:sz w:val="23"/>
          <w:szCs w:val="23"/>
        </w:rPr>
      </w:pPr>
      <w:r>
        <w:rPr>
          <w:rFonts w:ascii="宋体" w:hAnsi="宋体" w:eastAsia="宋体" w:cs="宋体"/>
          <w:spacing w:val="13"/>
          <w:sz w:val="23"/>
          <w:szCs w:val="23"/>
        </w:rPr>
        <w:t>图</w:t>
      </w:r>
      <w:r>
        <w:rPr>
          <w:rFonts w:ascii="宋体" w:hAnsi="宋体" w:eastAsia="宋体" w:cs="宋体"/>
          <w:sz w:val="23"/>
          <w:szCs w:val="23"/>
        </w:rPr>
        <w:t>A</w:t>
      </w:r>
      <w:r>
        <w:rPr>
          <w:rFonts w:ascii="宋体" w:hAnsi="宋体" w:eastAsia="宋体" w:cs="宋体"/>
          <w:spacing w:val="7"/>
          <w:sz w:val="23"/>
          <w:szCs w:val="23"/>
        </w:rPr>
        <w:t>-03 检测分拣单元机械结构布局图</w:t>
      </w:r>
    </w:p>
    <w:p>
      <w:pPr>
        <w:spacing w:line="246" w:lineRule="auto"/>
        <w:rPr>
          <w:rFonts w:ascii="Arial"/>
          <w:sz w:val="21"/>
        </w:rPr>
      </w:pPr>
    </w:p>
    <w:p>
      <w:pPr>
        <w:spacing w:line="246" w:lineRule="auto"/>
        <w:rPr>
          <w:rFonts w:ascii="Arial"/>
          <w:sz w:val="21"/>
        </w:rPr>
      </w:pPr>
    </w:p>
    <w:p>
      <w:pPr>
        <w:spacing w:before="74" w:line="225" w:lineRule="auto"/>
        <w:ind w:left="487"/>
        <w:rPr>
          <w:rFonts w:ascii="宋体" w:hAnsi="宋体" w:eastAsia="宋体" w:cs="宋体"/>
          <w:sz w:val="23"/>
          <w:szCs w:val="23"/>
        </w:rPr>
      </w:pPr>
      <w:r>
        <w:rPr>
          <w:rFonts w:ascii="宋体" w:hAnsi="宋体" w:eastAsia="宋体" w:cs="宋体"/>
          <w:spacing w:val="9"/>
          <w:sz w:val="23"/>
          <w:szCs w:val="23"/>
        </w:rPr>
        <w:t>①</w:t>
      </w:r>
      <w:r>
        <w:rPr>
          <w:rFonts w:ascii="宋体" w:hAnsi="宋体" w:eastAsia="宋体" w:cs="宋体"/>
          <w:spacing w:val="8"/>
          <w:sz w:val="23"/>
          <w:szCs w:val="23"/>
        </w:rPr>
        <w:t>主输送带机构模块；</w:t>
      </w:r>
    </w:p>
    <w:p>
      <w:pPr>
        <w:spacing w:before="286" w:line="225" w:lineRule="auto"/>
        <w:ind w:left="486"/>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8"/>
          <w:sz w:val="23"/>
          <w:szCs w:val="23"/>
        </w:rPr>
        <w:t>机器视觉机构模块；</w:t>
      </w:r>
    </w:p>
    <w:p>
      <w:pPr>
        <w:spacing w:before="286" w:line="225" w:lineRule="auto"/>
        <w:ind w:left="486"/>
        <w:rPr>
          <w:rFonts w:ascii="宋体" w:hAnsi="宋体" w:eastAsia="宋体" w:cs="宋体"/>
          <w:sz w:val="23"/>
          <w:szCs w:val="23"/>
        </w:rPr>
      </w:pPr>
      <w:r>
        <w:rPr>
          <w:rFonts w:ascii="宋体" w:hAnsi="宋体" w:eastAsia="宋体" w:cs="宋体"/>
          <w:spacing w:val="12"/>
          <w:sz w:val="23"/>
          <w:szCs w:val="23"/>
        </w:rPr>
        <w:t>③</w:t>
      </w:r>
      <w:r>
        <w:rPr>
          <w:rFonts w:ascii="宋体" w:hAnsi="宋体" w:eastAsia="宋体" w:cs="宋体"/>
          <w:spacing w:val="8"/>
          <w:sz w:val="23"/>
          <w:szCs w:val="23"/>
        </w:rPr>
        <w:t>分拣输送带机构模块；</w:t>
      </w:r>
    </w:p>
    <w:p>
      <w:pPr>
        <w:spacing w:before="286" w:line="225" w:lineRule="auto"/>
        <w:ind w:left="486"/>
        <w:rPr>
          <w:rFonts w:ascii="宋体" w:hAnsi="宋体" w:eastAsia="宋体" w:cs="宋体"/>
          <w:sz w:val="23"/>
          <w:szCs w:val="23"/>
        </w:rPr>
      </w:pPr>
      <w:r>
        <w:rPr>
          <w:rFonts w:ascii="宋体" w:hAnsi="宋体" w:eastAsia="宋体" w:cs="宋体"/>
          <w:spacing w:val="8"/>
          <w:sz w:val="23"/>
          <w:szCs w:val="23"/>
        </w:rPr>
        <w:t>④分拣机构模块</w:t>
      </w:r>
      <w:r>
        <w:rPr>
          <w:rFonts w:ascii="宋体" w:hAnsi="宋体" w:eastAsia="宋体" w:cs="宋体"/>
          <w:spacing w:val="6"/>
          <w:sz w:val="23"/>
          <w:szCs w:val="23"/>
        </w:rPr>
        <w:t>；</w:t>
      </w:r>
    </w:p>
    <w:p>
      <w:pPr>
        <w:spacing w:before="288" w:line="225" w:lineRule="auto"/>
        <w:ind w:left="486"/>
        <w:rPr>
          <w:rFonts w:ascii="宋体" w:hAnsi="宋体" w:eastAsia="宋体" w:cs="宋体"/>
          <w:sz w:val="23"/>
          <w:szCs w:val="23"/>
        </w:rPr>
      </w:pPr>
      <w:r>
        <w:rPr>
          <w:rFonts w:ascii="宋体" w:hAnsi="宋体" w:eastAsia="宋体" w:cs="宋体"/>
          <w:spacing w:val="8"/>
          <w:sz w:val="23"/>
          <w:szCs w:val="23"/>
        </w:rPr>
        <w:t>⑤检测机构模块</w:t>
      </w:r>
      <w:r>
        <w:rPr>
          <w:rFonts w:ascii="宋体" w:hAnsi="宋体" w:eastAsia="宋体" w:cs="宋体"/>
          <w:spacing w:val="6"/>
          <w:sz w:val="23"/>
          <w:szCs w:val="23"/>
        </w:rPr>
        <w:t>；</w:t>
      </w:r>
    </w:p>
    <w:p>
      <w:pPr>
        <w:spacing w:before="286" w:line="225" w:lineRule="auto"/>
        <w:ind w:left="486"/>
        <w:rPr>
          <w:rFonts w:ascii="宋体" w:hAnsi="宋体" w:eastAsia="宋体" w:cs="宋体"/>
          <w:sz w:val="23"/>
          <w:szCs w:val="23"/>
        </w:rPr>
      </w:pPr>
      <w:r>
        <w:rPr>
          <w:rFonts w:ascii="宋体" w:hAnsi="宋体" w:eastAsia="宋体" w:cs="宋体"/>
          <w:spacing w:val="12"/>
          <w:sz w:val="23"/>
          <w:szCs w:val="23"/>
        </w:rPr>
        <w:t>⑥</w:t>
      </w:r>
      <w:r>
        <w:rPr>
          <w:rFonts w:ascii="宋体" w:hAnsi="宋体" w:eastAsia="宋体" w:cs="宋体"/>
          <w:sz w:val="23"/>
          <w:szCs w:val="23"/>
        </w:rPr>
        <w:t>RFID</w:t>
      </w:r>
      <w:r>
        <w:rPr>
          <w:rFonts w:ascii="宋体" w:hAnsi="宋体" w:eastAsia="宋体" w:cs="宋体"/>
          <w:spacing w:val="10"/>
          <w:sz w:val="23"/>
          <w:szCs w:val="23"/>
        </w:rPr>
        <w:t>检测机构模块。</w:t>
      </w:r>
    </w:p>
    <w:p>
      <w:pPr>
        <w:spacing w:before="185" w:line="227" w:lineRule="auto"/>
        <w:ind w:left="494"/>
        <w:outlineLvl w:val="3"/>
        <w:rPr>
          <w:rFonts w:ascii="宋体" w:hAnsi="宋体" w:eastAsia="宋体" w:cs="宋体"/>
          <w:sz w:val="23"/>
          <w:szCs w:val="23"/>
        </w:rPr>
      </w:pPr>
      <w:r>
        <w:rPr>
          <w:rFonts w:ascii="宋体" w:hAnsi="宋体" w:eastAsia="宋体" w:cs="宋体"/>
          <w:spacing w:val="24"/>
          <w:sz w:val="22"/>
          <w:szCs w:val="22"/>
        </w:rPr>
        <w:t>(</w:t>
      </w:r>
      <w:r>
        <w:rPr>
          <w:rFonts w:ascii="宋体" w:hAnsi="宋体" w:eastAsia="宋体" w:cs="宋体"/>
          <w:spacing w:val="13"/>
          <w:sz w:val="22"/>
          <w:szCs w:val="22"/>
        </w:rPr>
        <w:t xml:space="preserve">3) </w:t>
      </w:r>
      <w:r>
        <w:rPr>
          <w:rFonts w:ascii="宋体" w:hAnsi="宋体" w:eastAsia="宋体" w:cs="宋体"/>
          <w:spacing w:val="13"/>
          <w:sz w:val="23"/>
          <w:szCs w:val="23"/>
        </w:rPr>
        <w:t>机械部分——尺寸安装图</w:t>
      </w:r>
    </w:p>
    <w:p>
      <w:pPr>
        <w:sectPr>
          <w:footerReference r:id="rId106" w:type="default"/>
          <w:pgSz w:w="11910" w:h="16840"/>
          <w:pgMar w:top="993" w:right="1020" w:bottom="1228" w:left="1020" w:header="636" w:footer="1061" w:gutter="0"/>
          <w:cols w:space="720" w:num="1"/>
        </w:sectPr>
      </w:pPr>
    </w:p>
    <w:p>
      <w:pPr>
        <w:spacing w:line="443" w:lineRule="auto"/>
        <w:rPr>
          <w:rFonts w:ascii="Arial"/>
          <w:sz w:val="21"/>
        </w:rPr>
      </w:pPr>
    </w:p>
    <w:p>
      <w:pPr>
        <w:spacing w:line="8962" w:lineRule="exact"/>
        <w:ind w:firstLine="1873"/>
        <w:textAlignment w:val="center"/>
      </w:pPr>
      <w:r>
        <w:drawing>
          <wp:inline distT="0" distB="0" distL="0" distR="0">
            <wp:extent cx="3887470" cy="569023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224"/>
                    <a:stretch>
                      <a:fillRect/>
                    </a:stretch>
                  </pic:blipFill>
                  <pic:spPr>
                    <a:xfrm>
                      <a:off x="0" y="0"/>
                      <a:ext cx="3887723" cy="5690616"/>
                    </a:xfrm>
                    <a:prstGeom prst="rect">
                      <a:avLst/>
                    </a:prstGeom>
                  </pic:spPr>
                </pic:pic>
              </a:graphicData>
            </a:graphic>
          </wp:inline>
        </w:drawing>
      </w:r>
    </w:p>
    <w:p>
      <w:pPr>
        <w:spacing w:before="144" w:line="227" w:lineRule="auto"/>
        <w:ind w:left="3166"/>
        <w:rPr>
          <w:rFonts w:ascii="宋体" w:hAnsi="宋体" w:eastAsia="宋体" w:cs="宋体"/>
          <w:sz w:val="23"/>
          <w:szCs w:val="23"/>
        </w:rPr>
      </w:pPr>
      <w:r>
        <w:rPr>
          <w:rFonts w:ascii="宋体" w:hAnsi="宋体" w:eastAsia="宋体" w:cs="宋体"/>
          <w:spacing w:val="13"/>
          <w:sz w:val="23"/>
          <w:szCs w:val="23"/>
        </w:rPr>
        <w:t>图</w:t>
      </w:r>
      <w:r>
        <w:rPr>
          <w:rFonts w:ascii="宋体" w:hAnsi="宋体" w:eastAsia="宋体" w:cs="宋体"/>
          <w:sz w:val="23"/>
          <w:szCs w:val="23"/>
        </w:rPr>
        <w:t>A</w:t>
      </w:r>
      <w:r>
        <w:rPr>
          <w:rFonts w:ascii="宋体" w:hAnsi="宋体" w:eastAsia="宋体" w:cs="宋体"/>
          <w:spacing w:val="7"/>
          <w:sz w:val="23"/>
          <w:szCs w:val="23"/>
        </w:rPr>
        <w:t>-04 检测分拣单元机械安装参考图</w:t>
      </w:r>
    </w:p>
    <w:p>
      <w:pPr>
        <w:spacing w:before="182" w:line="227" w:lineRule="auto"/>
        <w:ind w:left="494"/>
        <w:outlineLvl w:val="3"/>
        <w:rPr>
          <w:rFonts w:ascii="宋体" w:hAnsi="宋体" w:eastAsia="宋体" w:cs="宋体"/>
          <w:sz w:val="23"/>
          <w:szCs w:val="23"/>
        </w:rPr>
      </w:pPr>
      <w:r>
        <w:rPr>
          <w:rFonts w:ascii="宋体" w:hAnsi="宋体" w:eastAsia="宋体" w:cs="宋体"/>
          <w:spacing w:val="14"/>
          <w:sz w:val="22"/>
          <w:szCs w:val="22"/>
        </w:rPr>
        <w:t xml:space="preserve">(4) </w:t>
      </w:r>
      <w:r>
        <w:rPr>
          <w:rFonts w:ascii="宋体" w:hAnsi="宋体" w:eastAsia="宋体" w:cs="宋体"/>
          <w:spacing w:val="14"/>
          <w:sz w:val="23"/>
          <w:szCs w:val="23"/>
        </w:rPr>
        <w:t>机械部分——安装任务</w:t>
      </w:r>
    </w:p>
    <w:p>
      <w:pPr>
        <w:spacing w:before="127" w:line="384" w:lineRule="auto"/>
        <w:ind w:left="7" w:firstLine="480"/>
        <w:rPr>
          <w:rFonts w:ascii="宋体" w:hAnsi="宋体" w:eastAsia="宋体" w:cs="宋体"/>
          <w:sz w:val="23"/>
          <w:szCs w:val="23"/>
        </w:rPr>
      </w:pPr>
      <w:r>
        <w:rPr>
          <w:rFonts w:ascii="宋体" w:hAnsi="宋体" w:eastAsia="宋体" w:cs="宋体"/>
          <w:spacing w:val="8"/>
          <w:sz w:val="23"/>
          <w:szCs w:val="23"/>
        </w:rPr>
        <w:t>根据各机构间</w:t>
      </w:r>
      <w:r>
        <w:rPr>
          <w:rFonts w:ascii="宋体" w:hAnsi="宋体" w:eastAsia="宋体" w:cs="宋体"/>
          <w:spacing w:val="7"/>
          <w:sz w:val="23"/>
          <w:szCs w:val="23"/>
        </w:rPr>
        <w:t>的</w:t>
      </w:r>
      <w:r>
        <w:rPr>
          <w:rFonts w:ascii="宋体" w:hAnsi="宋体" w:eastAsia="宋体" w:cs="宋体"/>
          <w:spacing w:val="4"/>
          <w:sz w:val="23"/>
          <w:szCs w:val="23"/>
        </w:rPr>
        <w:t>相对位置将主输送带机构模块、分拣输送带机构模块、分拣机构模块、</w:t>
      </w:r>
      <w:r>
        <w:rPr>
          <w:rFonts w:ascii="宋体" w:hAnsi="宋体" w:eastAsia="宋体" w:cs="宋体"/>
          <w:sz w:val="23"/>
          <w:szCs w:val="23"/>
        </w:rPr>
        <w:t xml:space="preserve">RFID </w:t>
      </w:r>
      <w:r>
        <w:rPr>
          <w:rFonts w:ascii="宋体" w:hAnsi="宋体" w:eastAsia="宋体" w:cs="宋体"/>
          <w:spacing w:val="18"/>
          <w:sz w:val="23"/>
          <w:szCs w:val="23"/>
        </w:rPr>
        <w:t>机构</w:t>
      </w:r>
      <w:r>
        <w:rPr>
          <w:rFonts w:ascii="宋体" w:hAnsi="宋体" w:eastAsia="宋体" w:cs="宋体"/>
          <w:spacing w:val="10"/>
          <w:sz w:val="23"/>
          <w:szCs w:val="23"/>
        </w:rPr>
        <w:t>模</w:t>
      </w:r>
      <w:r>
        <w:rPr>
          <w:rFonts w:ascii="宋体" w:hAnsi="宋体" w:eastAsia="宋体" w:cs="宋体"/>
          <w:spacing w:val="9"/>
          <w:sz w:val="23"/>
          <w:szCs w:val="23"/>
        </w:rPr>
        <w:t>块、视觉机构模块、检测机构模块安装在本单元的工作台上，并完成气路连接。</w:t>
      </w:r>
    </w:p>
    <w:p>
      <w:pPr>
        <w:spacing w:before="78" w:line="227" w:lineRule="auto"/>
        <w:ind w:left="561"/>
        <w:rPr>
          <w:rFonts w:ascii="宋体" w:hAnsi="宋体" w:eastAsia="宋体" w:cs="宋体"/>
          <w:sz w:val="23"/>
          <w:szCs w:val="23"/>
        </w:rPr>
      </w:pPr>
      <w:r>
        <w:rPr>
          <w:rFonts w:ascii="宋体" w:hAnsi="宋体" w:eastAsia="宋体" w:cs="宋体"/>
          <w:spacing w:val="10"/>
          <w:sz w:val="19"/>
          <w:szCs w:val="19"/>
        </w:rPr>
        <w:t>2</w:t>
      </w:r>
      <w:r>
        <w:rPr>
          <w:rFonts w:ascii="宋体" w:hAnsi="宋体" w:eastAsia="宋体" w:cs="宋体"/>
          <w:spacing w:val="7"/>
          <w:sz w:val="19"/>
          <w:szCs w:val="19"/>
        </w:rPr>
        <w:t xml:space="preserve">  </w:t>
      </w:r>
      <w:r>
        <w:rPr>
          <w:rFonts w:ascii="宋体" w:hAnsi="宋体" w:eastAsia="宋体" w:cs="宋体"/>
          <w:spacing w:val="7"/>
          <w:sz w:val="23"/>
          <w:szCs w:val="23"/>
        </w:rPr>
        <w:t>检测分拣单元的气路图见附页图图3-1；</w:t>
      </w:r>
    </w:p>
    <w:p>
      <w:pPr>
        <w:spacing w:before="129" w:line="384" w:lineRule="auto"/>
        <w:ind w:left="28" w:firstLine="458"/>
        <w:rPr>
          <w:rFonts w:ascii="宋体" w:hAnsi="宋体" w:eastAsia="宋体" w:cs="宋体"/>
          <w:sz w:val="23"/>
          <w:szCs w:val="23"/>
        </w:rPr>
      </w:pPr>
      <w:r>
        <w:rPr>
          <w:rFonts w:ascii="宋体" w:hAnsi="宋体" w:eastAsia="宋体" w:cs="宋体"/>
          <w:spacing w:val="14"/>
          <w:sz w:val="23"/>
          <w:szCs w:val="23"/>
        </w:rPr>
        <w:t>②</w:t>
      </w:r>
      <w:r>
        <w:rPr>
          <w:rFonts w:ascii="宋体" w:hAnsi="宋体" w:eastAsia="宋体" w:cs="宋体"/>
          <w:spacing w:val="9"/>
          <w:sz w:val="23"/>
          <w:szCs w:val="23"/>
        </w:rPr>
        <w:t>检</w:t>
      </w:r>
      <w:r>
        <w:rPr>
          <w:rFonts w:ascii="宋体" w:hAnsi="宋体" w:eastAsia="宋体" w:cs="宋体"/>
          <w:spacing w:val="7"/>
          <w:sz w:val="23"/>
          <w:szCs w:val="23"/>
        </w:rPr>
        <w:t>测分拣单元的总装图见附页图3-2，按照图中的相对位置，在单元台面上完成各个机构</w:t>
      </w:r>
      <w:r>
        <w:rPr>
          <w:rFonts w:ascii="宋体" w:hAnsi="宋体" w:eastAsia="宋体" w:cs="宋体"/>
          <w:sz w:val="23"/>
          <w:szCs w:val="23"/>
        </w:rPr>
        <w:t xml:space="preserve"> </w:t>
      </w:r>
      <w:r>
        <w:rPr>
          <w:rFonts w:ascii="宋体" w:hAnsi="宋体" w:eastAsia="宋体" w:cs="宋体"/>
          <w:spacing w:val="7"/>
          <w:sz w:val="23"/>
          <w:szCs w:val="23"/>
        </w:rPr>
        <w:t>的定位，并完成安装和调整</w:t>
      </w:r>
      <w:r>
        <w:rPr>
          <w:rFonts w:ascii="宋体" w:hAnsi="宋体" w:eastAsia="宋体" w:cs="宋体"/>
          <w:spacing w:val="6"/>
          <w:sz w:val="23"/>
          <w:szCs w:val="23"/>
        </w:rPr>
        <w:t>。</w:t>
      </w:r>
    </w:p>
    <w:p>
      <w:pPr>
        <w:sectPr>
          <w:footerReference r:id="rId107" w:type="default"/>
          <w:pgSz w:w="11910" w:h="16840"/>
          <w:pgMar w:top="993" w:right="1020" w:bottom="1228" w:left="1020" w:header="636" w:footer="1061" w:gutter="0"/>
          <w:cols w:space="720" w:num="1"/>
        </w:sectPr>
      </w:pPr>
    </w:p>
    <w:p>
      <w:pPr>
        <w:spacing w:line="395" w:lineRule="auto"/>
        <w:rPr>
          <w:rFonts w:ascii="Arial"/>
          <w:sz w:val="21"/>
        </w:rPr>
      </w:pPr>
    </w:p>
    <w:p>
      <w:pPr>
        <w:spacing w:before="94" w:line="226" w:lineRule="auto"/>
        <w:ind w:left="9"/>
        <w:outlineLvl w:val="1"/>
        <w:rPr>
          <w:rFonts w:ascii="宋体" w:hAnsi="宋体" w:eastAsia="宋体" w:cs="宋体"/>
          <w:sz w:val="29"/>
          <w:szCs w:val="29"/>
        </w:rPr>
      </w:pPr>
      <w:r>
        <w:rPr>
          <w:rFonts w:ascii="宋体" w:hAnsi="宋体" w:eastAsia="宋体" w:cs="宋体"/>
          <w:spacing w:val="16"/>
          <w:sz w:val="29"/>
          <w:szCs w:val="29"/>
          <w14:textOutline w14:w="5448" w14:cap="sq" w14:cmpd="sng">
            <w14:solidFill>
              <w14:srgbClr w14:val="000000"/>
            </w14:solidFill>
            <w14:prstDash w14:val="solid"/>
            <w14:bevel/>
          </w14:textOutline>
        </w:rPr>
        <w:t>任</w:t>
      </w:r>
      <w:r>
        <w:rPr>
          <w:rFonts w:ascii="宋体" w:hAnsi="宋体" w:eastAsia="宋体" w:cs="宋体"/>
          <w:spacing w:val="10"/>
          <w:sz w:val="29"/>
          <w:szCs w:val="29"/>
          <w14:textOutline w14:w="5448" w14:cap="sq" w14:cmpd="sng">
            <w14:solidFill>
              <w14:srgbClr w14:val="000000"/>
            </w14:solidFill>
            <w14:prstDash w14:val="solid"/>
            <w14:bevel/>
          </w14:textOutline>
        </w:rPr>
        <w:t>务三：机器人搬运单元机械装调</w:t>
      </w:r>
    </w:p>
    <w:p>
      <w:pPr>
        <w:spacing w:before="263" w:line="310" w:lineRule="exact"/>
        <w:ind w:left="506"/>
        <w:outlineLvl w:val="2"/>
        <w:rPr>
          <w:rFonts w:ascii="宋体" w:hAnsi="宋体" w:eastAsia="宋体" w:cs="宋体"/>
          <w:sz w:val="23"/>
          <w:szCs w:val="23"/>
        </w:rPr>
      </w:pPr>
      <w:r>
        <w:rPr>
          <w:rFonts w:ascii="宋体" w:hAnsi="宋体" w:eastAsia="宋体" w:cs="宋体"/>
          <w:spacing w:val="7"/>
          <w:position w:val="1"/>
          <w:sz w:val="23"/>
          <w:szCs w:val="23"/>
        </w:rPr>
        <w:t>1</w:t>
      </w:r>
      <w:r>
        <w:rPr>
          <w:rFonts w:ascii="宋体" w:hAnsi="宋体" w:eastAsia="宋体" w:cs="宋体"/>
          <w:spacing w:val="4"/>
          <w:position w:val="1"/>
          <w:sz w:val="23"/>
          <w:szCs w:val="23"/>
        </w:rPr>
        <w:t>、任务概要</w:t>
      </w:r>
    </w:p>
    <w:p>
      <w:pPr>
        <w:spacing w:line="122" w:lineRule="exact"/>
      </w:pPr>
    </w:p>
    <w:tbl>
      <w:tblPr>
        <w:tblStyle w:val="4"/>
        <w:tblW w:w="8651" w:type="dxa"/>
        <w:tblInd w:w="5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9" w:hRule="atLeast"/>
        </w:trPr>
        <w:tc>
          <w:tcPr>
            <w:tcW w:w="4400" w:type="dxa"/>
            <w:vAlign w:val="top"/>
          </w:tcPr>
          <w:p>
            <w:pPr>
              <w:spacing w:before="187" w:line="293" w:lineRule="auto"/>
              <w:ind w:left="119" w:right="105" w:firstLine="479"/>
              <w:rPr>
                <w:rFonts w:ascii="宋体" w:hAnsi="宋体" w:eastAsia="宋体" w:cs="宋体"/>
                <w:sz w:val="23"/>
                <w:szCs w:val="23"/>
              </w:rPr>
            </w:pPr>
            <w:r>
              <w:rPr>
                <w:rFonts w:ascii="宋体" w:hAnsi="宋体" w:eastAsia="宋体" w:cs="宋体"/>
                <w:spacing w:val="16"/>
                <w:sz w:val="23"/>
                <w:szCs w:val="23"/>
              </w:rPr>
              <w:t>利用客户采购回来的器件及材料，</w:t>
            </w:r>
            <w:r>
              <w:rPr>
                <w:rFonts w:ascii="宋体" w:hAnsi="宋体" w:eastAsia="宋体" w:cs="宋体"/>
                <w:sz w:val="23"/>
                <w:szCs w:val="23"/>
              </w:rPr>
              <w:t xml:space="preserve"> </w:t>
            </w:r>
            <w:r>
              <w:rPr>
                <w:rFonts w:ascii="宋体" w:hAnsi="宋体" w:eastAsia="宋体" w:cs="宋体"/>
                <w:spacing w:val="19"/>
                <w:sz w:val="23"/>
                <w:szCs w:val="23"/>
              </w:rPr>
              <w:t>团</w:t>
            </w:r>
            <w:r>
              <w:rPr>
                <w:rFonts w:ascii="宋体" w:hAnsi="宋体" w:eastAsia="宋体" w:cs="宋体"/>
                <w:spacing w:val="15"/>
                <w:sz w:val="23"/>
                <w:szCs w:val="23"/>
              </w:rPr>
              <w:t>队负责完成台面模型机构组装，并在</w:t>
            </w:r>
            <w:r>
              <w:rPr>
                <w:rFonts w:ascii="宋体" w:hAnsi="宋体" w:eastAsia="宋体" w:cs="宋体"/>
                <w:sz w:val="23"/>
                <w:szCs w:val="23"/>
              </w:rPr>
              <w:t xml:space="preserve"> </w:t>
            </w:r>
            <w:r>
              <w:rPr>
                <w:rFonts w:ascii="宋体" w:hAnsi="宋体" w:eastAsia="宋体" w:cs="宋体"/>
                <w:spacing w:val="19"/>
                <w:sz w:val="23"/>
                <w:szCs w:val="23"/>
              </w:rPr>
              <w:t>该</w:t>
            </w:r>
            <w:r>
              <w:rPr>
                <w:rFonts w:ascii="宋体" w:hAnsi="宋体" w:eastAsia="宋体" w:cs="宋体"/>
                <w:spacing w:val="15"/>
                <w:sz w:val="23"/>
                <w:szCs w:val="23"/>
              </w:rPr>
              <w:t>站型材台面上安装机构模块、连接气</w:t>
            </w:r>
            <w:r>
              <w:rPr>
                <w:rFonts w:ascii="宋体" w:hAnsi="宋体" w:eastAsia="宋体" w:cs="宋体"/>
                <w:sz w:val="23"/>
                <w:szCs w:val="23"/>
              </w:rPr>
              <w:t xml:space="preserve"> </w:t>
            </w:r>
            <w:r>
              <w:rPr>
                <w:rFonts w:ascii="宋体" w:hAnsi="宋体" w:eastAsia="宋体" w:cs="宋体"/>
                <w:spacing w:val="8"/>
                <w:sz w:val="23"/>
                <w:szCs w:val="23"/>
              </w:rPr>
              <w:t>管，保证能够进行正确运行， 以便生产</w:t>
            </w:r>
            <w:r>
              <w:rPr>
                <w:rFonts w:ascii="宋体" w:hAnsi="宋体" w:eastAsia="宋体" w:cs="宋体"/>
                <w:sz w:val="23"/>
                <w:szCs w:val="23"/>
              </w:rPr>
              <w:t xml:space="preserve"> </w:t>
            </w:r>
            <w:r>
              <w:rPr>
                <w:rFonts w:ascii="宋体" w:hAnsi="宋体" w:eastAsia="宋体" w:cs="宋体"/>
                <w:spacing w:val="19"/>
                <w:sz w:val="23"/>
                <w:szCs w:val="23"/>
              </w:rPr>
              <w:t>线</w:t>
            </w:r>
            <w:r>
              <w:rPr>
                <w:rFonts w:ascii="宋体" w:hAnsi="宋体" w:eastAsia="宋体" w:cs="宋体"/>
                <w:spacing w:val="15"/>
                <w:sz w:val="23"/>
                <w:szCs w:val="23"/>
              </w:rPr>
              <w:t>后期能够实现生产过程自动化。系统</w:t>
            </w:r>
            <w:r>
              <w:rPr>
                <w:rFonts w:ascii="宋体" w:hAnsi="宋体" w:eastAsia="宋体" w:cs="宋体"/>
                <w:sz w:val="23"/>
                <w:szCs w:val="23"/>
              </w:rPr>
              <w:t xml:space="preserve"> </w:t>
            </w:r>
            <w:r>
              <w:rPr>
                <w:rFonts w:ascii="宋体" w:hAnsi="宋体" w:eastAsia="宋体" w:cs="宋体"/>
                <w:spacing w:val="12"/>
                <w:sz w:val="23"/>
                <w:szCs w:val="23"/>
              </w:rPr>
              <w:t>符</w:t>
            </w:r>
            <w:r>
              <w:rPr>
                <w:rFonts w:ascii="宋体" w:hAnsi="宋体" w:eastAsia="宋体" w:cs="宋体"/>
                <w:spacing w:val="7"/>
                <w:sz w:val="23"/>
                <w:szCs w:val="23"/>
              </w:rPr>
              <w:t>合专业技术规范。</w:t>
            </w:r>
          </w:p>
          <w:p>
            <w:pPr>
              <w:spacing w:before="69" w:line="227" w:lineRule="auto"/>
              <w:ind w:left="6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设备状态</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75" w:line="268" w:lineRule="auto"/>
              <w:ind w:left="117" w:right="105" w:firstLine="483"/>
              <w:rPr>
                <w:rFonts w:ascii="宋体" w:hAnsi="宋体" w:eastAsia="宋体" w:cs="宋体"/>
                <w:sz w:val="23"/>
                <w:szCs w:val="23"/>
              </w:rPr>
            </w:pPr>
            <w:r>
              <w:rPr>
                <w:rFonts w:ascii="宋体" w:hAnsi="宋体" w:eastAsia="宋体" w:cs="宋体"/>
                <w:spacing w:val="16"/>
                <w:sz w:val="23"/>
                <w:szCs w:val="23"/>
              </w:rPr>
              <w:t>工作单元已完成器件及原材料采</w:t>
            </w:r>
            <w:r>
              <w:rPr>
                <w:rFonts w:ascii="宋体" w:hAnsi="宋体" w:eastAsia="宋体" w:cs="宋体"/>
                <w:spacing w:val="14"/>
                <w:sz w:val="23"/>
                <w:szCs w:val="23"/>
              </w:rPr>
              <w:t>购</w:t>
            </w:r>
            <w:r>
              <w:rPr>
                <w:rFonts w:ascii="宋体" w:hAnsi="宋体" w:eastAsia="宋体" w:cs="宋体"/>
                <w:sz w:val="23"/>
                <w:szCs w:val="23"/>
              </w:rPr>
              <w:t xml:space="preserve"> </w:t>
            </w:r>
            <w:r>
              <w:rPr>
                <w:rFonts w:ascii="宋体" w:hAnsi="宋体" w:eastAsia="宋体" w:cs="宋体"/>
                <w:spacing w:val="11"/>
                <w:sz w:val="23"/>
                <w:szCs w:val="23"/>
              </w:rPr>
              <w:t>和</w:t>
            </w:r>
            <w:r>
              <w:rPr>
                <w:rFonts w:ascii="宋体" w:hAnsi="宋体" w:eastAsia="宋体" w:cs="宋体"/>
                <w:spacing w:val="8"/>
                <w:sz w:val="23"/>
                <w:szCs w:val="23"/>
              </w:rPr>
              <w:t>挂板的电气安装接线， 尚未开展台面</w:t>
            </w:r>
            <w:r>
              <w:rPr>
                <w:rFonts w:ascii="宋体" w:hAnsi="宋体" w:eastAsia="宋体" w:cs="宋体"/>
                <w:sz w:val="23"/>
                <w:szCs w:val="23"/>
              </w:rPr>
              <w:t xml:space="preserve"> </w:t>
            </w:r>
            <w:r>
              <w:rPr>
                <w:rFonts w:ascii="宋体" w:hAnsi="宋体" w:eastAsia="宋体" w:cs="宋体"/>
                <w:spacing w:val="9"/>
                <w:sz w:val="23"/>
                <w:szCs w:val="23"/>
              </w:rPr>
              <w:t>模块及机器人夹具的组装与机构安装</w:t>
            </w:r>
            <w:r>
              <w:rPr>
                <w:rFonts w:ascii="宋体" w:hAnsi="宋体" w:eastAsia="宋体" w:cs="宋体"/>
                <w:spacing w:val="7"/>
                <w:sz w:val="23"/>
                <w:szCs w:val="23"/>
              </w:rPr>
              <w:t>。</w:t>
            </w:r>
          </w:p>
        </w:tc>
        <w:tc>
          <w:tcPr>
            <w:tcW w:w="4251" w:type="dxa"/>
            <w:vAlign w:val="top"/>
          </w:tcPr>
          <w:p>
            <w:pPr>
              <w:spacing w:line="356" w:lineRule="auto"/>
              <w:rPr>
                <w:rFonts w:ascii="Arial"/>
                <w:sz w:val="21"/>
              </w:rPr>
            </w:pPr>
          </w:p>
          <w:p>
            <w:pPr>
              <w:spacing w:line="2880" w:lineRule="exact"/>
              <w:ind w:firstLine="498"/>
              <w:textAlignment w:val="center"/>
            </w:pPr>
            <w:r>
              <w:drawing>
                <wp:inline distT="0" distB="0" distL="0" distR="0">
                  <wp:extent cx="2059940" cy="18288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25"/>
                          <a:stretch>
                            <a:fillRect/>
                          </a:stretch>
                        </pic:blipFill>
                        <pic:spPr>
                          <a:xfrm>
                            <a:off x="0" y="0"/>
                            <a:ext cx="2060447" cy="1828800"/>
                          </a:xfrm>
                          <a:prstGeom prst="rect">
                            <a:avLst/>
                          </a:prstGeom>
                        </pic:spPr>
                      </pic:pic>
                    </a:graphicData>
                  </a:graphic>
                </wp:inline>
              </w:drawing>
            </w:r>
          </w:p>
          <w:p>
            <w:pPr>
              <w:spacing w:before="171" w:line="227" w:lineRule="auto"/>
              <w:ind w:left="1289"/>
              <w:rPr>
                <w:rFonts w:ascii="宋体" w:hAnsi="宋体" w:eastAsia="宋体" w:cs="宋体"/>
                <w:sz w:val="23"/>
                <w:szCs w:val="23"/>
              </w:rPr>
            </w:pPr>
            <w:r>
              <w:rPr>
                <w:rFonts w:ascii="宋体" w:hAnsi="宋体" w:eastAsia="宋体" w:cs="宋体"/>
                <w:spacing w:val="13"/>
                <w:sz w:val="23"/>
                <w:szCs w:val="23"/>
              </w:rPr>
              <w:t>机</w:t>
            </w:r>
            <w:r>
              <w:rPr>
                <w:rFonts w:ascii="宋体" w:hAnsi="宋体" w:eastAsia="宋体" w:cs="宋体"/>
                <w:spacing w:val="8"/>
                <w:sz w:val="23"/>
                <w:szCs w:val="23"/>
              </w:rPr>
              <w:t>器人搬运单元</w:t>
            </w:r>
          </w:p>
        </w:tc>
      </w:tr>
    </w:tbl>
    <w:p>
      <w:pPr>
        <w:spacing w:before="136" w:line="310" w:lineRule="exact"/>
        <w:ind w:left="491"/>
        <w:outlineLvl w:val="2"/>
        <w:rPr>
          <w:rFonts w:ascii="宋体" w:hAnsi="宋体" w:eastAsia="宋体" w:cs="宋体"/>
          <w:sz w:val="23"/>
          <w:szCs w:val="23"/>
        </w:rPr>
      </w:pPr>
      <w:r>
        <w:rPr>
          <w:rFonts w:ascii="宋体" w:hAnsi="宋体" w:eastAsia="宋体" w:cs="宋体"/>
          <w:spacing w:val="7"/>
          <w:position w:val="1"/>
          <w:sz w:val="23"/>
          <w:szCs w:val="23"/>
        </w:rPr>
        <w:t>2、任务描述</w:t>
      </w:r>
    </w:p>
    <w:p>
      <w:pPr>
        <w:spacing w:before="255" w:line="375" w:lineRule="auto"/>
        <w:ind w:left="27" w:right="2" w:firstLine="463"/>
        <w:rPr>
          <w:rFonts w:ascii="宋体" w:hAnsi="宋体" w:eastAsia="宋体" w:cs="宋体"/>
          <w:sz w:val="23"/>
          <w:szCs w:val="23"/>
        </w:rPr>
      </w:pPr>
      <w:r>
        <w:rPr>
          <w:rFonts w:ascii="宋体" w:hAnsi="宋体" w:eastAsia="宋体" w:cs="宋体"/>
          <w:spacing w:val="8"/>
          <w:sz w:val="23"/>
          <w:szCs w:val="23"/>
        </w:rPr>
        <w:t>完成机器</w:t>
      </w:r>
      <w:r>
        <w:rPr>
          <w:rFonts w:ascii="宋体" w:hAnsi="宋体" w:eastAsia="宋体" w:cs="宋体"/>
          <w:spacing w:val="7"/>
          <w:sz w:val="23"/>
          <w:szCs w:val="23"/>
        </w:rPr>
        <w:t>人</w:t>
      </w:r>
      <w:r>
        <w:rPr>
          <w:rFonts w:ascii="宋体" w:hAnsi="宋体" w:eastAsia="宋体" w:cs="宋体"/>
          <w:spacing w:val="4"/>
          <w:sz w:val="23"/>
          <w:szCs w:val="23"/>
        </w:rPr>
        <w:t>搬运单元台面上的标签台机构模块、</w:t>
      </w:r>
      <w:r>
        <w:rPr>
          <w:rFonts w:ascii="宋体" w:hAnsi="宋体" w:eastAsia="宋体" w:cs="宋体"/>
          <w:sz w:val="23"/>
          <w:szCs w:val="23"/>
        </w:rPr>
        <w:t>A</w:t>
      </w:r>
      <w:r>
        <w:rPr>
          <w:rFonts w:ascii="宋体" w:hAnsi="宋体" w:eastAsia="宋体" w:cs="宋体"/>
          <w:spacing w:val="4"/>
          <w:sz w:val="23"/>
          <w:szCs w:val="23"/>
        </w:rPr>
        <w:t>升降台机构模块、</w:t>
      </w:r>
      <w:r>
        <w:rPr>
          <w:rFonts w:ascii="宋体" w:hAnsi="宋体" w:eastAsia="宋体" w:cs="宋体"/>
          <w:sz w:val="23"/>
          <w:szCs w:val="23"/>
        </w:rPr>
        <w:t>B</w:t>
      </w:r>
      <w:r>
        <w:rPr>
          <w:rFonts w:ascii="宋体" w:hAnsi="宋体" w:eastAsia="宋体" w:cs="宋体"/>
          <w:spacing w:val="4"/>
          <w:sz w:val="23"/>
          <w:szCs w:val="23"/>
        </w:rPr>
        <w:t>升降台机构模块、装配</w:t>
      </w:r>
      <w:r>
        <w:rPr>
          <w:rFonts w:ascii="宋体" w:hAnsi="宋体" w:eastAsia="宋体" w:cs="宋体"/>
          <w:sz w:val="23"/>
          <w:szCs w:val="23"/>
        </w:rPr>
        <w:t xml:space="preserve"> </w:t>
      </w:r>
      <w:r>
        <w:rPr>
          <w:rFonts w:ascii="宋体" w:hAnsi="宋体" w:eastAsia="宋体" w:cs="宋体"/>
          <w:spacing w:val="16"/>
          <w:sz w:val="23"/>
          <w:szCs w:val="23"/>
        </w:rPr>
        <w:t>台</w:t>
      </w:r>
      <w:r>
        <w:rPr>
          <w:rFonts w:ascii="宋体" w:hAnsi="宋体" w:eastAsia="宋体" w:cs="宋体"/>
          <w:spacing w:val="9"/>
          <w:sz w:val="23"/>
          <w:szCs w:val="23"/>
        </w:rPr>
        <w:t>机</w:t>
      </w:r>
      <w:r>
        <w:rPr>
          <w:rFonts w:ascii="宋体" w:hAnsi="宋体" w:eastAsia="宋体" w:cs="宋体"/>
          <w:spacing w:val="8"/>
          <w:sz w:val="23"/>
          <w:szCs w:val="23"/>
        </w:rPr>
        <w:t>构模块和机器人夹具的机械安装、气路连接工作。</w:t>
      </w:r>
    </w:p>
    <w:p>
      <w:pPr>
        <w:spacing w:before="1" w:line="221" w:lineRule="auto"/>
        <w:ind w:left="494"/>
        <w:outlineLvl w:val="3"/>
        <w:rPr>
          <w:rFonts w:ascii="宋体" w:hAnsi="宋体" w:eastAsia="宋体" w:cs="宋体"/>
          <w:sz w:val="23"/>
          <w:szCs w:val="23"/>
        </w:rPr>
      </w:pPr>
      <w:r>
        <w:rPr>
          <w:rFonts w:ascii="宋体" w:hAnsi="宋体" w:eastAsia="宋体" w:cs="宋体"/>
          <w:spacing w:val="16"/>
          <w:sz w:val="22"/>
          <w:szCs w:val="22"/>
        </w:rPr>
        <w:t>(</w:t>
      </w:r>
      <w:r>
        <w:rPr>
          <w:rFonts w:ascii="宋体" w:hAnsi="宋体" w:eastAsia="宋体" w:cs="宋体"/>
          <w:spacing w:val="15"/>
          <w:sz w:val="22"/>
          <w:szCs w:val="22"/>
        </w:rPr>
        <w:t xml:space="preserve">1) </w:t>
      </w:r>
      <w:r>
        <w:rPr>
          <w:rFonts w:ascii="宋体" w:hAnsi="宋体" w:eastAsia="宋体" w:cs="宋体"/>
          <w:spacing w:val="15"/>
          <w:sz w:val="23"/>
          <w:szCs w:val="23"/>
        </w:rPr>
        <w:t>各机构初始位置</w:t>
      </w:r>
    </w:p>
    <w:tbl>
      <w:tblPr>
        <w:tblStyle w:val="4"/>
        <w:tblW w:w="9622"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0"/>
        <w:gridCol w:w="2296"/>
        <w:gridCol w:w="2710"/>
        <w:gridCol w:w="23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9" w:hRule="atLeast"/>
        </w:trPr>
        <w:tc>
          <w:tcPr>
            <w:tcW w:w="2260" w:type="dxa"/>
            <w:tcBorders>
              <w:top w:val="single" w:color="000000" w:sz="2" w:space="0"/>
              <w:bottom w:val="single" w:color="000000" w:sz="2" w:space="0"/>
            </w:tcBorders>
            <w:shd w:val="clear" w:color="auto" w:fill="A8D08D"/>
            <w:vAlign w:val="top"/>
          </w:tcPr>
          <w:p>
            <w:pPr>
              <w:spacing w:before="145" w:line="227" w:lineRule="auto"/>
              <w:ind w:left="289"/>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机</w:t>
            </w:r>
            <w:r>
              <w:rPr>
                <w:rFonts w:ascii="宋体" w:hAnsi="宋体" w:eastAsia="宋体" w:cs="宋体"/>
                <w:spacing w:val="9"/>
                <w:sz w:val="23"/>
                <w:szCs w:val="23"/>
                <w14:textOutline w14:w="4358" w14:cap="sq" w14:cmpd="sng">
                  <w14:solidFill>
                    <w14:srgbClr w14:val="000000"/>
                  </w14:solidFill>
                  <w14:prstDash w14:val="solid"/>
                  <w14:bevel/>
                </w14:textOutline>
              </w:rPr>
              <w:t>器人夹具模块</w:t>
            </w:r>
          </w:p>
        </w:tc>
        <w:tc>
          <w:tcPr>
            <w:tcW w:w="2296" w:type="dxa"/>
            <w:tcBorders>
              <w:top w:val="single" w:color="000000" w:sz="2" w:space="0"/>
              <w:bottom w:val="single" w:color="000000" w:sz="2" w:space="0"/>
            </w:tcBorders>
            <w:shd w:val="clear" w:color="auto" w:fill="A8D08D"/>
            <w:vAlign w:val="top"/>
          </w:tcPr>
          <w:p>
            <w:pPr>
              <w:spacing w:before="146" w:line="227" w:lineRule="auto"/>
              <w:ind w:left="480"/>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A</w:t>
            </w:r>
            <w:r>
              <w:rPr>
                <w:rFonts w:ascii="宋体" w:hAnsi="宋体" w:eastAsia="宋体" w:cs="宋体"/>
                <w:spacing w:val="13"/>
                <w:sz w:val="23"/>
                <w:szCs w:val="23"/>
                <w14:textOutline w14:w="4358" w14:cap="sq" w14:cmpd="sng">
                  <w14:solidFill>
                    <w14:srgbClr w14:val="000000"/>
                  </w14:solidFill>
                  <w14:prstDash w14:val="solid"/>
                  <w14:bevel/>
                </w14:textOutline>
              </w:rPr>
              <w:t>升</w:t>
            </w:r>
            <w:r>
              <w:rPr>
                <w:rFonts w:ascii="宋体" w:hAnsi="宋体" w:eastAsia="宋体" w:cs="宋体"/>
                <w:spacing w:val="11"/>
                <w:sz w:val="23"/>
                <w:szCs w:val="23"/>
                <w14:textOutline w14:w="4358" w14:cap="sq" w14:cmpd="sng">
                  <w14:solidFill>
                    <w14:srgbClr w14:val="000000"/>
                  </w14:solidFill>
                  <w14:prstDash w14:val="solid"/>
                  <w14:bevel/>
                </w14:textOutline>
              </w:rPr>
              <w:t>降台模块</w:t>
            </w:r>
          </w:p>
        </w:tc>
        <w:tc>
          <w:tcPr>
            <w:tcW w:w="2710" w:type="dxa"/>
            <w:tcBorders>
              <w:top w:val="single" w:color="000000" w:sz="2" w:space="0"/>
              <w:bottom w:val="single" w:color="000000" w:sz="2" w:space="0"/>
            </w:tcBorders>
            <w:shd w:val="clear" w:color="auto" w:fill="A8D08D"/>
            <w:vAlign w:val="top"/>
          </w:tcPr>
          <w:p>
            <w:pPr>
              <w:spacing w:before="146" w:line="227" w:lineRule="auto"/>
              <w:ind w:left="692"/>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B</w:t>
            </w:r>
            <w:r>
              <w:rPr>
                <w:rFonts w:ascii="宋体" w:hAnsi="宋体" w:eastAsia="宋体" w:cs="宋体"/>
                <w:spacing w:val="11"/>
                <w:sz w:val="23"/>
                <w:szCs w:val="23"/>
                <w14:textOutline w14:w="4358" w14:cap="sq" w14:cmpd="sng">
                  <w14:solidFill>
                    <w14:srgbClr w14:val="000000"/>
                  </w14:solidFill>
                  <w14:prstDash w14:val="solid"/>
                  <w14:bevel/>
                </w14:textOutline>
              </w:rPr>
              <w:t>升降台模块</w:t>
            </w:r>
          </w:p>
        </w:tc>
        <w:tc>
          <w:tcPr>
            <w:tcW w:w="2356" w:type="dxa"/>
            <w:tcBorders>
              <w:top w:val="single" w:color="000000" w:sz="2" w:space="0"/>
              <w:bottom w:val="single" w:color="000000" w:sz="2" w:space="0"/>
            </w:tcBorders>
            <w:shd w:val="clear" w:color="auto" w:fill="A8D08D"/>
            <w:vAlign w:val="top"/>
          </w:tcPr>
          <w:p>
            <w:pPr>
              <w:spacing w:before="146" w:line="227" w:lineRule="auto"/>
              <w:ind w:left="579"/>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装</w:t>
            </w:r>
            <w:r>
              <w:rPr>
                <w:rFonts w:ascii="宋体" w:hAnsi="宋体" w:eastAsia="宋体" w:cs="宋体"/>
                <w:spacing w:val="8"/>
                <w:sz w:val="23"/>
                <w:szCs w:val="23"/>
                <w14:textOutline w14:w="4358" w14:cap="sq" w14:cmpd="sng">
                  <w14:solidFill>
                    <w14:srgbClr w14:val="000000"/>
                  </w14:solidFill>
                  <w14:prstDash w14:val="solid"/>
                  <w14:bevel/>
                </w14:textOutline>
              </w:rPr>
              <w:t>配台模块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2260" w:type="dxa"/>
            <w:tcBorders>
              <w:top w:val="single" w:color="000000" w:sz="2" w:space="0"/>
              <w:bottom w:val="single" w:color="000000" w:sz="2" w:space="0"/>
            </w:tcBorders>
            <w:vAlign w:val="top"/>
          </w:tcPr>
          <w:p>
            <w:pPr>
              <w:spacing w:before="219" w:line="225" w:lineRule="auto"/>
              <w:ind w:left="289"/>
              <w:rPr>
                <w:rFonts w:ascii="宋体" w:hAnsi="宋体" w:eastAsia="宋体" w:cs="宋体"/>
                <w:sz w:val="23"/>
                <w:szCs w:val="23"/>
              </w:rPr>
            </w:pPr>
            <w:r>
              <w:rPr>
                <w:rFonts w:ascii="宋体" w:hAnsi="宋体" w:eastAsia="宋体" w:cs="宋体"/>
                <w:spacing w:val="9"/>
                <w:sz w:val="23"/>
                <w:szCs w:val="23"/>
              </w:rPr>
              <w:t>①夹具吸盘关</w:t>
            </w:r>
            <w:r>
              <w:rPr>
                <w:rFonts w:ascii="宋体" w:hAnsi="宋体" w:eastAsia="宋体" w:cs="宋体"/>
                <w:spacing w:val="7"/>
                <w:sz w:val="23"/>
                <w:szCs w:val="23"/>
              </w:rPr>
              <w:t>闭</w:t>
            </w:r>
          </w:p>
        </w:tc>
        <w:tc>
          <w:tcPr>
            <w:tcW w:w="2296" w:type="dxa"/>
            <w:tcBorders>
              <w:top w:val="single" w:color="000000" w:sz="2" w:space="0"/>
              <w:bottom w:val="single" w:color="000000" w:sz="2" w:space="0"/>
            </w:tcBorders>
            <w:vAlign w:val="top"/>
          </w:tcPr>
          <w:p>
            <w:pPr>
              <w:spacing w:before="219" w:line="225" w:lineRule="auto"/>
              <w:ind w:left="247"/>
              <w:rPr>
                <w:rFonts w:ascii="宋体" w:hAnsi="宋体" w:eastAsia="宋体" w:cs="宋体"/>
                <w:sz w:val="23"/>
                <w:szCs w:val="23"/>
              </w:rPr>
            </w:pPr>
            <w:r>
              <w:rPr>
                <w:rFonts w:ascii="宋体" w:hAnsi="宋体" w:eastAsia="宋体" w:cs="宋体"/>
                <w:spacing w:val="12"/>
                <w:sz w:val="23"/>
                <w:szCs w:val="23"/>
              </w:rPr>
              <w:t>①</w:t>
            </w:r>
            <w:r>
              <w:rPr>
                <w:rFonts w:ascii="宋体" w:hAnsi="宋体" w:eastAsia="宋体" w:cs="宋体"/>
                <w:spacing w:val="9"/>
                <w:sz w:val="23"/>
                <w:szCs w:val="23"/>
              </w:rPr>
              <w:t>推料气缸</w:t>
            </w:r>
            <w:r>
              <w:rPr>
                <w:rFonts w:ascii="宋体" w:hAnsi="宋体" w:eastAsia="宋体" w:cs="宋体"/>
                <w:sz w:val="23"/>
                <w:szCs w:val="23"/>
              </w:rPr>
              <w:t>A</w:t>
            </w:r>
            <w:r>
              <w:rPr>
                <w:rFonts w:ascii="宋体" w:hAnsi="宋体" w:eastAsia="宋体" w:cs="宋体"/>
                <w:spacing w:val="9"/>
                <w:sz w:val="23"/>
                <w:szCs w:val="23"/>
              </w:rPr>
              <w:t>缩回</w:t>
            </w:r>
          </w:p>
        </w:tc>
        <w:tc>
          <w:tcPr>
            <w:tcW w:w="2710" w:type="dxa"/>
            <w:tcBorders>
              <w:top w:val="single" w:color="000000" w:sz="2" w:space="0"/>
              <w:bottom w:val="single" w:color="000000" w:sz="2" w:space="0"/>
            </w:tcBorders>
            <w:vAlign w:val="top"/>
          </w:tcPr>
          <w:p>
            <w:pPr>
              <w:spacing w:before="219" w:line="225" w:lineRule="auto"/>
              <w:ind w:left="457"/>
              <w:rPr>
                <w:rFonts w:ascii="宋体" w:hAnsi="宋体" w:eastAsia="宋体" w:cs="宋体"/>
                <w:sz w:val="23"/>
                <w:szCs w:val="23"/>
              </w:rPr>
            </w:pPr>
            <w:r>
              <w:rPr>
                <w:rFonts w:ascii="宋体" w:hAnsi="宋体" w:eastAsia="宋体" w:cs="宋体"/>
                <w:spacing w:val="12"/>
                <w:sz w:val="23"/>
                <w:szCs w:val="23"/>
              </w:rPr>
              <w:t>①</w:t>
            </w:r>
            <w:r>
              <w:rPr>
                <w:rFonts w:ascii="宋体" w:hAnsi="宋体" w:eastAsia="宋体" w:cs="宋体"/>
                <w:spacing w:val="9"/>
                <w:sz w:val="23"/>
                <w:szCs w:val="23"/>
              </w:rPr>
              <w:t>推料气缸</w:t>
            </w:r>
            <w:r>
              <w:rPr>
                <w:rFonts w:ascii="宋体" w:hAnsi="宋体" w:eastAsia="宋体" w:cs="宋体"/>
                <w:sz w:val="23"/>
                <w:szCs w:val="23"/>
              </w:rPr>
              <w:t>B</w:t>
            </w:r>
            <w:r>
              <w:rPr>
                <w:rFonts w:ascii="宋体" w:hAnsi="宋体" w:eastAsia="宋体" w:cs="宋体"/>
                <w:spacing w:val="9"/>
                <w:sz w:val="23"/>
                <w:szCs w:val="23"/>
              </w:rPr>
              <w:t>缩回</w:t>
            </w:r>
          </w:p>
        </w:tc>
        <w:tc>
          <w:tcPr>
            <w:tcW w:w="2356" w:type="dxa"/>
            <w:tcBorders>
              <w:top w:val="single" w:color="000000" w:sz="2" w:space="0"/>
              <w:bottom w:val="single" w:color="000000" w:sz="2" w:space="0"/>
            </w:tcBorders>
            <w:vAlign w:val="top"/>
          </w:tcPr>
          <w:p>
            <w:pPr>
              <w:spacing w:before="87"/>
              <w:ind w:left="465" w:right="330" w:hanging="126"/>
              <w:rPr>
                <w:rFonts w:ascii="宋体" w:hAnsi="宋体" w:eastAsia="宋体" w:cs="宋体"/>
                <w:sz w:val="23"/>
                <w:szCs w:val="23"/>
              </w:rPr>
            </w:pPr>
            <w:r>
              <w:rPr>
                <w:rFonts w:ascii="宋体" w:hAnsi="宋体" w:eastAsia="宋体" w:cs="宋体"/>
                <w:spacing w:val="13"/>
                <w:sz w:val="23"/>
                <w:szCs w:val="23"/>
              </w:rPr>
              <w:t>①</w:t>
            </w:r>
            <w:r>
              <w:rPr>
                <w:rFonts w:ascii="宋体" w:hAnsi="宋体" w:eastAsia="宋体" w:cs="宋体"/>
                <w:spacing w:val="8"/>
                <w:sz w:val="23"/>
                <w:szCs w:val="23"/>
              </w:rPr>
              <w:t>挡料气缸下降</w:t>
            </w:r>
            <w:r>
              <w:rPr>
                <w:rFonts w:ascii="宋体" w:hAnsi="宋体" w:eastAsia="宋体" w:cs="宋体"/>
                <w:sz w:val="23"/>
                <w:szCs w:val="23"/>
              </w:rPr>
              <w:t xml:space="preserve"> </w:t>
            </w:r>
            <w:r>
              <w:rPr>
                <w:rFonts w:ascii="宋体" w:hAnsi="宋体" w:eastAsia="宋体" w:cs="宋体"/>
                <w:spacing w:val="9"/>
                <w:sz w:val="23"/>
                <w:szCs w:val="23"/>
              </w:rPr>
              <w:t>定</w:t>
            </w:r>
            <w:r>
              <w:rPr>
                <w:rFonts w:ascii="宋体" w:hAnsi="宋体" w:eastAsia="宋体" w:cs="宋体"/>
                <w:spacing w:val="7"/>
                <w:sz w:val="23"/>
                <w:szCs w:val="23"/>
              </w:rPr>
              <w:t>位气缸伸出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9" w:hRule="atLeast"/>
        </w:trPr>
        <w:tc>
          <w:tcPr>
            <w:tcW w:w="2260" w:type="dxa"/>
            <w:tcBorders>
              <w:top w:val="single" w:color="000000" w:sz="2" w:space="0"/>
              <w:bottom w:val="single" w:color="000000" w:sz="2" w:space="0"/>
            </w:tcBorders>
            <w:vAlign w:val="top"/>
          </w:tcPr>
          <w:p>
            <w:pPr>
              <w:spacing w:before="138" w:line="275" w:lineRule="auto"/>
              <w:ind w:left="771" w:right="63" w:hanging="723"/>
              <w:rPr>
                <w:rFonts w:ascii="宋体" w:hAnsi="宋体" w:eastAsia="宋体" w:cs="宋体"/>
                <w:sz w:val="23"/>
                <w:szCs w:val="23"/>
              </w:rPr>
            </w:pPr>
            <w:r>
              <w:rPr>
                <w:rFonts w:ascii="宋体" w:hAnsi="宋体" w:eastAsia="宋体" w:cs="宋体"/>
                <w:spacing w:val="25"/>
                <w:sz w:val="23"/>
                <w:szCs w:val="23"/>
              </w:rPr>
              <w:t>②</w:t>
            </w:r>
            <w:r>
              <w:rPr>
                <w:rFonts w:ascii="宋体" w:hAnsi="宋体" w:eastAsia="宋体" w:cs="宋体"/>
                <w:spacing w:val="19"/>
                <w:sz w:val="23"/>
                <w:szCs w:val="23"/>
              </w:rPr>
              <w:t>工作气压0.4</w:t>
            </w:r>
            <w:r>
              <w:rPr>
                <w:rFonts w:ascii="宋体" w:hAnsi="宋体" w:eastAsia="宋体" w:cs="宋体"/>
                <w:sz w:val="23"/>
                <w:szCs w:val="23"/>
              </w:rPr>
              <w:t>Mpa</w:t>
            </w:r>
            <w:r>
              <w:rPr>
                <w:rFonts w:ascii="宋体" w:hAnsi="宋体" w:eastAsia="宋体" w:cs="宋体"/>
                <w:spacing w:val="19"/>
                <w:sz w:val="23"/>
                <w:szCs w:val="23"/>
              </w:rPr>
              <w:t>~</w:t>
            </w:r>
            <w:r>
              <w:rPr>
                <w:rFonts w:ascii="宋体" w:hAnsi="宋体" w:eastAsia="宋体" w:cs="宋体"/>
                <w:sz w:val="23"/>
                <w:szCs w:val="23"/>
              </w:rPr>
              <w:t xml:space="preserve"> </w:t>
            </w:r>
            <w:r>
              <w:rPr>
                <w:rFonts w:ascii="宋体" w:hAnsi="宋体" w:eastAsia="宋体" w:cs="宋体"/>
                <w:spacing w:val="6"/>
                <w:sz w:val="23"/>
                <w:szCs w:val="23"/>
              </w:rPr>
              <w:t>0.5</w:t>
            </w:r>
            <w:r>
              <w:rPr>
                <w:rFonts w:ascii="宋体" w:hAnsi="宋体" w:eastAsia="宋体" w:cs="宋体"/>
                <w:sz w:val="23"/>
                <w:szCs w:val="23"/>
              </w:rPr>
              <w:t>Mpa</w:t>
            </w:r>
          </w:p>
        </w:tc>
        <w:tc>
          <w:tcPr>
            <w:tcW w:w="2296" w:type="dxa"/>
            <w:tcBorders>
              <w:top w:val="single" w:color="000000" w:sz="2" w:space="0"/>
              <w:bottom w:val="single" w:color="000000" w:sz="2" w:space="0"/>
            </w:tcBorders>
            <w:vAlign w:val="top"/>
          </w:tcPr>
          <w:p>
            <w:pPr>
              <w:spacing w:before="294" w:line="225" w:lineRule="auto"/>
              <w:ind w:left="306"/>
              <w:rPr>
                <w:rFonts w:ascii="宋体" w:hAnsi="宋体" w:eastAsia="宋体" w:cs="宋体"/>
                <w:sz w:val="23"/>
                <w:szCs w:val="23"/>
              </w:rPr>
            </w:pPr>
            <w:r>
              <w:rPr>
                <w:rFonts w:ascii="宋体" w:hAnsi="宋体" w:eastAsia="宋体" w:cs="宋体"/>
                <w:spacing w:val="9"/>
                <w:sz w:val="23"/>
                <w:szCs w:val="23"/>
              </w:rPr>
              <w:t>②步进电机停</w:t>
            </w:r>
            <w:r>
              <w:rPr>
                <w:rFonts w:ascii="宋体" w:hAnsi="宋体" w:eastAsia="宋体" w:cs="宋体"/>
                <w:spacing w:val="8"/>
                <w:sz w:val="23"/>
                <w:szCs w:val="23"/>
              </w:rPr>
              <w:t>止</w:t>
            </w:r>
          </w:p>
        </w:tc>
        <w:tc>
          <w:tcPr>
            <w:tcW w:w="2710" w:type="dxa"/>
            <w:tcBorders>
              <w:top w:val="single" w:color="000000" w:sz="2" w:space="0"/>
              <w:bottom w:val="single" w:color="000000" w:sz="2" w:space="0"/>
            </w:tcBorders>
            <w:vAlign w:val="top"/>
          </w:tcPr>
          <w:p>
            <w:pPr>
              <w:spacing w:before="294" w:line="225" w:lineRule="auto"/>
              <w:ind w:left="516"/>
              <w:rPr>
                <w:rFonts w:ascii="宋体" w:hAnsi="宋体" w:eastAsia="宋体" w:cs="宋体"/>
                <w:sz w:val="23"/>
                <w:szCs w:val="23"/>
              </w:rPr>
            </w:pPr>
            <w:r>
              <w:rPr>
                <w:rFonts w:ascii="宋体" w:hAnsi="宋体" w:eastAsia="宋体" w:cs="宋体"/>
                <w:spacing w:val="9"/>
                <w:sz w:val="23"/>
                <w:szCs w:val="23"/>
              </w:rPr>
              <w:t>②步进电机停</w:t>
            </w:r>
            <w:r>
              <w:rPr>
                <w:rFonts w:ascii="宋体" w:hAnsi="宋体" w:eastAsia="宋体" w:cs="宋体"/>
                <w:spacing w:val="8"/>
                <w:sz w:val="23"/>
                <w:szCs w:val="23"/>
              </w:rPr>
              <w:t>止</w:t>
            </w:r>
          </w:p>
        </w:tc>
        <w:tc>
          <w:tcPr>
            <w:tcW w:w="2356"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2260" w:type="dxa"/>
            <w:tcBorders>
              <w:top w:val="single" w:color="000000" w:sz="2" w:space="0"/>
              <w:bottom w:val="single" w:color="000000" w:sz="2" w:space="0"/>
            </w:tcBorders>
            <w:vAlign w:val="top"/>
          </w:tcPr>
          <w:p>
            <w:pPr>
              <w:spacing w:before="140" w:line="225" w:lineRule="auto"/>
              <w:ind w:left="288"/>
              <w:rPr>
                <w:rFonts w:ascii="宋体" w:hAnsi="宋体" w:eastAsia="宋体" w:cs="宋体"/>
                <w:sz w:val="23"/>
                <w:szCs w:val="23"/>
              </w:rPr>
            </w:pPr>
            <w:r>
              <w:rPr>
                <w:rFonts w:ascii="宋体" w:hAnsi="宋体" w:eastAsia="宋体" w:cs="宋体"/>
                <w:spacing w:val="9"/>
                <w:sz w:val="23"/>
                <w:szCs w:val="23"/>
              </w:rPr>
              <w:t>③夹具抓手打</w:t>
            </w:r>
            <w:r>
              <w:rPr>
                <w:rFonts w:ascii="宋体" w:hAnsi="宋体" w:eastAsia="宋体" w:cs="宋体"/>
                <w:spacing w:val="8"/>
                <w:sz w:val="23"/>
                <w:szCs w:val="23"/>
              </w:rPr>
              <w:t>开</w:t>
            </w:r>
          </w:p>
        </w:tc>
        <w:tc>
          <w:tcPr>
            <w:tcW w:w="2296" w:type="dxa"/>
            <w:tcBorders>
              <w:top w:val="single" w:color="000000" w:sz="2" w:space="0"/>
              <w:bottom w:val="single" w:color="000000" w:sz="2" w:space="0"/>
            </w:tcBorders>
            <w:vAlign w:val="top"/>
          </w:tcPr>
          <w:p>
            <w:pPr>
              <w:rPr>
                <w:rFonts w:ascii="Arial"/>
                <w:sz w:val="21"/>
              </w:rPr>
            </w:pPr>
          </w:p>
        </w:tc>
        <w:tc>
          <w:tcPr>
            <w:tcW w:w="2710" w:type="dxa"/>
            <w:tcBorders>
              <w:top w:val="single" w:color="000000" w:sz="2" w:space="0"/>
              <w:bottom w:val="single" w:color="000000" w:sz="2" w:space="0"/>
            </w:tcBorders>
            <w:vAlign w:val="top"/>
          </w:tcPr>
          <w:p>
            <w:pPr>
              <w:rPr>
                <w:rFonts w:ascii="Arial"/>
                <w:sz w:val="21"/>
              </w:rPr>
            </w:pPr>
          </w:p>
        </w:tc>
        <w:tc>
          <w:tcPr>
            <w:tcW w:w="2356" w:type="dxa"/>
            <w:tcBorders>
              <w:top w:val="single" w:color="000000" w:sz="2" w:space="0"/>
              <w:bottom w:val="single" w:color="000000" w:sz="2" w:space="0"/>
            </w:tcBorders>
            <w:vAlign w:val="top"/>
          </w:tcPr>
          <w:p>
            <w:pPr>
              <w:rPr>
                <w:rFonts w:ascii="Arial"/>
                <w:sz w:val="21"/>
              </w:rPr>
            </w:pPr>
          </w:p>
        </w:tc>
      </w:tr>
    </w:tbl>
    <w:p>
      <w:pPr>
        <w:spacing w:before="35" w:line="221" w:lineRule="auto"/>
        <w:ind w:left="494"/>
        <w:outlineLvl w:val="3"/>
        <w:rPr>
          <w:rFonts w:ascii="宋体" w:hAnsi="宋体" w:eastAsia="宋体" w:cs="宋体"/>
          <w:sz w:val="23"/>
          <w:szCs w:val="23"/>
        </w:rPr>
      </w:pPr>
      <w:r>
        <w:rPr>
          <w:rFonts w:ascii="宋体" w:hAnsi="宋体" w:eastAsia="宋体" w:cs="宋体"/>
          <w:spacing w:val="14"/>
          <w:sz w:val="22"/>
          <w:szCs w:val="22"/>
        </w:rPr>
        <w:t xml:space="preserve">(2) </w:t>
      </w:r>
      <w:r>
        <w:rPr>
          <w:rFonts w:ascii="宋体" w:hAnsi="宋体" w:eastAsia="宋体" w:cs="宋体"/>
          <w:spacing w:val="14"/>
          <w:sz w:val="23"/>
          <w:szCs w:val="23"/>
        </w:rPr>
        <w:t>机械部分——总体布局</w:t>
      </w:r>
    </w:p>
    <w:p>
      <w:pPr>
        <w:spacing w:line="3751" w:lineRule="exact"/>
        <w:ind w:firstLine="2293"/>
        <w:textAlignment w:val="center"/>
      </w:pPr>
      <w:r>
        <w:drawing>
          <wp:inline distT="0" distB="0" distL="0" distR="0">
            <wp:extent cx="3346450" cy="238188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226"/>
                    <a:stretch>
                      <a:fillRect/>
                    </a:stretch>
                  </pic:blipFill>
                  <pic:spPr>
                    <a:xfrm>
                      <a:off x="0" y="0"/>
                      <a:ext cx="3346703" cy="2382011"/>
                    </a:xfrm>
                    <a:prstGeom prst="rect">
                      <a:avLst/>
                    </a:prstGeom>
                  </pic:spPr>
                </pic:pic>
              </a:graphicData>
            </a:graphic>
          </wp:inline>
        </w:drawing>
      </w:r>
    </w:p>
    <w:p>
      <w:pPr>
        <w:spacing w:before="33" w:line="219" w:lineRule="auto"/>
        <w:ind w:left="3038"/>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pacing w:val="-1"/>
          <w:sz w:val="22"/>
          <w:szCs w:val="22"/>
        </w:rPr>
        <w:t>A</w:t>
      </w:r>
      <w:r>
        <w:rPr>
          <w:rFonts w:ascii="宋体" w:hAnsi="宋体" w:eastAsia="宋体" w:cs="宋体"/>
          <w:spacing w:val="-2"/>
          <w:sz w:val="22"/>
          <w:szCs w:val="22"/>
        </w:rPr>
        <w:t>-05 机器人搬</w:t>
      </w:r>
      <w:r>
        <w:rPr>
          <w:rFonts w:ascii="宋体" w:hAnsi="宋体" w:eastAsia="宋体" w:cs="宋体"/>
          <w:spacing w:val="-1"/>
          <w:sz w:val="22"/>
          <w:szCs w:val="22"/>
        </w:rPr>
        <w:t>运单元机械结构布局图</w:t>
      </w:r>
    </w:p>
    <w:p>
      <w:pPr>
        <w:sectPr>
          <w:footerReference r:id="rId108" w:type="default"/>
          <w:pgSz w:w="11910" w:h="16840"/>
          <w:pgMar w:top="993" w:right="1020" w:bottom="1228" w:left="1020" w:header="636" w:footer="1061" w:gutter="0"/>
          <w:cols w:space="720" w:num="1"/>
        </w:sectPr>
      </w:pPr>
    </w:p>
    <w:p>
      <w:pPr>
        <w:spacing w:line="404" w:lineRule="auto"/>
        <w:rPr>
          <w:rFonts w:ascii="Arial"/>
          <w:sz w:val="21"/>
        </w:rPr>
      </w:pPr>
    </w:p>
    <w:p>
      <w:pPr>
        <w:spacing w:before="75" w:line="225" w:lineRule="auto"/>
        <w:ind w:left="487"/>
        <w:rPr>
          <w:rFonts w:ascii="宋体" w:hAnsi="宋体" w:eastAsia="宋体" w:cs="宋体"/>
          <w:sz w:val="23"/>
          <w:szCs w:val="23"/>
        </w:rPr>
      </w:pPr>
      <w:r>
        <w:rPr>
          <w:rFonts w:ascii="宋体" w:hAnsi="宋体" w:eastAsia="宋体" w:cs="宋体"/>
          <w:spacing w:val="8"/>
          <w:sz w:val="23"/>
          <w:szCs w:val="23"/>
        </w:rPr>
        <w:t>①装配台机构模块</w:t>
      </w:r>
      <w:r>
        <w:rPr>
          <w:rFonts w:ascii="宋体" w:hAnsi="宋体" w:eastAsia="宋体" w:cs="宋体"/>
          <w:spacing w:val="7"/>
          <w:sz w:val="23"/>
          <w:szCs w:val="23"/>
        </w:rPr>
        <w:t>；</w:t>
      </w:r>
    </w:p>
    <w:p>
      <w:pPr>
        <w:spacing w:before="286" w:line="225" w:lineRule="auto"/>
        <w:ind w:left="486"/>
        <w:rPr>
          <w:rFonts w:ascii="宋体" w:hAnsi="宋体" w:eastAsia="宋体" w:cs="宋体"/>
          <w:sz w:val="23"/>
          <w:szCs w:val="23"/>
        </w:rPr>
      </w:pPr>
      <w:r>
        <w:rPr>
          <w:rFonts w:ascii="宋体" w:hAnsi="宋体" w:eastAsia="宋体" w:cs="宋体"/>
          <w:spacing w:val="8"/>
          <w:sz w:val="23"/>
          <w:szCs w:val="23"/>
        </w:rPr>
        <w:t>②标签台机构模块；</w:t>
      </w:r>
    </w:p>
    <w:p>
      <w:pPr>
        <w:spacing w:before="286" w:line="225" w:lineRule="auto"/>
        <w:ind w:left="486"/>
        <w:rPr>
          <w:rFonts w:ascii="宋体" w:hAnsi="宋体" w:eastAsia="宋体" w:cs="宋体"/>
          <w:sz w:val="23"/>
          <w:szCs w:val="23"/>
        </w:rPr>
      </w:pPr>
      <w:r>
        <w:rPr>
          <w:rFonts w:ascii="宋体" w:hAnsi="宋体" w:eastAsia="宋体" w:cs="宋体"/>
          <w:spacing w:val="8"/>
          <w:sz w:val="23"/>
          <w:szCs w:val="23"/>
        </w:rPr>
        <w:t>③机器人夹具模块；</w:t>
      </w:r>
    </w:p>
    <w:p>
      <w:pPr>
        <w:spacing w:before="288" w:line="225" w:lineRule="auto"/>
        <w:ind w:left="486"/>
        <w:rPr>
          <w:rFonts w:ascii="宋体" w:hAnsi="宋体" w:eastAsia="宋体" w:cs="宋体"/>
          <w:sz w:val="23"/>
          <w:szCs w:val="23"/>
        </w:rPr>
      </w:pPr>
      <w:r>
        <w:rPr>
          <w:rFonts w:ascii="宋体" w:hAnsi="宋体" w:eastAsia="宋体" w:cs="宋体"/>
          <w:spacing w:val="13"/>
          <w:sz w:val="23"/>
          <w:szCs w:val="23"/>
        </w:rPr>
        <w:t>④</w:t>
      </w:r>
      <w:r>
        <w:rPr>
          <w:rFonts w:ascii="宋体" w:hAnsi="宋体" w:eastAsia="宋体" w:cs="宋体"/>
          <w:sz w:val="23"/>
          <w:szCs w:val="23"/>
        </w:rPr>
        <w:t>A</w:t>
      </w:r>
      <w:r>
        <w:rPr>
          <w:rFonts w:ascii="宋体" w:hAnsi="宋体" w:eastAsia="宋体" w:cs="宋体"/>
          <w:spacing w:val="8"/>
          <w:sz w:val="23"/>
          <w:szCs w:val="23"/>
        </w:rPr>
        <w:t>升降台机构模块；</w:t>
      </w:r>
    </w:p>
    <w:p>
      <w:pPr>
        <w:spacing w:before="286" w:line="225" w:lineRule="auto"/>
        <w:ind w:left="486"/>
        <w:rPr>
          <w:rFonts w:ascii="宋体" w:hAnsi="宋体" w:eastAsia="宋体" w:cs="宋体"/>
          <w:sz w:val="23"/>
          <w:szCs w:val="23"/>
        </w:rPr>
      </w:pPr>
      <w:r>
        <w:rPr>
          <w:rFonts w:ascii="宋体" w:hAnsi="宋体" w:eastAsia="宋体" w:cs="宋体"/>
          <w:spacing w:val="13"/>
          <w:sz w:val="23"/>
          <w:szCs w:val="23"/>
        </w:rPr>
        <w:t>⑤</w:t>
      </w:r>
      <w:r>
        <w:rPr>
          <w:rFonts w:ascii="宋体" w:hAnsi="宋体" w:eastAsia="宋体" w:cs="宋体"/>
          <w:sz w:val="23"/>
          <w:szCs w:val="23"/>
        </w:rPr>
        <w:t>B</w:t>
      </w:r>
      <w:r>
        <w:rPr>
          <w:rFonts w:ascii="宋体" w:hAnsi="宋体" w:eastAsia="宋体" w:cs="宋体"/>
          <w:spacing w:val="8"/>
          <w:sz w:val="23"/>
          <w:szCs w:val="23"/>
        </w:rPr>
        <w:t>升降台机构模块；</w:t>
      </w:r>
    </w:p>
    <w:p>
      <w:pPr>
        <w:spacing w:before="186" w:line="221" w:lineRule="auto"/>
        <w:ind w:left="494"/>
        <w:outlineLvl w:val="3"/>
        <w:rPr>
          <w:rFonts w:ascii="宋体" w:hAnsi="宋体" w:eastAsia="宋体" w:cs="宋体"/>
          <w:sz w:val="23"/>
          <w:szCs w:val="23"/>
        </w:rPr>
      </w:pPr>
      <w:r>
        <w:rPr>
          <w:rFonts w:ascii="宋体" w:hAnsi="宋体" w:eastAsia="宋体" w:cs="宋体"/>
          <w:spacing w:val="24"/>
          <w:sz w:val="22"/>
          <w:szCs w:val="22"/>
        </w:rPr>
        <w:t>(</w:t>
      </w:r>
      <w:r>
        <w:rPr>
          <w:rFonts w:ascii="宋体" w:hAnsi="宋体" w:eastAsia="宋体" w:cs="宋体"/>
          <w:spacing w:val="13"/>
          <w:sz w:val="22"/>
          <w:szCs w:val="22"/>
        </w:rPr>
        <w:t xml:space="preserve">3) </w:t>
      </w:r>
      <w:r>
        <w:rPr>
          <w:rFonts w:ascii="宋体" w:hAnsi="宋体" w:eastAsia="宋体" w:cs="宋体"/>
          <w:spacing w:val="13"/>
          <w:sz w:val="23"/>
          <w:szCs w:val="23"/>
        </w:rPr>
        <w:t>机械部分——尺寸安装图</w:t>
      </w:r>
    </w:p>
    <w:p>
      <w:pPr>
        <w:spacing w:line="7375" w:lineRule="exact"/>
        <w:ind w:firstLine="1873"/>
        <w:textAlignment w:val="center"/>
      </w:pPr>
      <w:r>
        <w:drawing>
          <wp:inline distT="0" distB="0" distL="0" distR="0">
            <wp:extent cx="3886200" cy="46831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27"/>
                    <a:stretch>
                      <a:fillRect/>
                    </a:stretch>
                  </pic:blipFill>
                  <pic:spPr>
                    <a:xfrm>
                      <a:off x="0" y="0"/>
                      <a:ext cx="3886200" cy="4683252"/>
                    </a:xfrm>
                    <a:prstGeom prst="rect">
                      <a:avLst/>
                    </a:prstGeom>
                  </pic:spPr>
                </pic:pic>
              </a:graphicData>
            </a:graphic>
          </wp:inline>
        </w:drawing>
      </w:r>
    </w:p>
    <w:p>
      <w:pPr>
        <w:spacing w:before="37" w:line="219" w:lineRule="auto"/>
        <w:ind w:left="3038"/>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pacing w:val="-1"/>
          <w:sz w:val="22"/>
          <w:szCs w:val="22"/>
        </w:rPr>
        <w:t>A</w:t>
      </w:r>
      <w:r>
        <w:rPr>
          <w:rFonts w:ascii="宋体" w:hAnsi="宋体" w:eastAsia="宋体" w:cs="宋体"/>
          <w:spacing w:val="-2"/>
          <w:sz w:val="22"/>
          <w:szCs w:val="22"/>
        </w:rPr>
        <w:t>-06 机器人搬</w:t>
      </w:r>
      <w:r>
        <w:rPr>
          <w:rFonts w:ascii="宋体" w:hAnsi="宋体" w:eastAsia="宋体" w:cs="宋体"/>
          <w:spacing w:val="-1"/>
          <w:sz w:val="22"/>
          <w:szCs w:val="22"/>
        </w:rPr>
        <w:t>运单元机械安装参考图</w:t>
      </w:r>
    </w:p>
    <w:p>
      <w:pPr>
        <w:spacing w:before="26" w:line="227" w:lineRule="auto"/>
        <w:ind w:left="494"/>
        <w:outlineLvl w:val="3"/>
        <w:rPr>
          <w:rFonts w:ascii="宋体" w:hAnsi="宋体" w:eastAsia="宋体" w:cs="宋体"/>
          <w:sz w:val="23"/>
          <w:szCs w:val="23"/>
        </w:rPr>
      </w:pPr>
      <w:r>
        <w:rPr>
          <w:rFonts w:ascii="宋体" w:hAnsi="宋体" w:eastAsia="宋体" w:cs="宋体"/>
          <w:spacing w:val="14"/>
          <w:sz w:val="22"/>
          <w:szCs w:val="22"/>
        </w:rPr>
        <w:t xml:space="preserve">(4) </w:t>
      </w:r>
      <w:r>
        <w:rPr>
          <w:rFonts w:ascii="宋体" w:hAnsi="宋体" w:eastAsia="宋体" w:cs="宋体"/>
          <w:spacing w:val="14"/>
          <w:sz w:val="23"/>
          <w:szCs w:val="23"/>
        </w:rPr>
        <w:t>机械部分——安装任务</w:t>
      </w:r>
    </w:p>
    <w:p>
      <w:pPr>
        <w:spacing w:before="130" w:line="382" w:lineRule="auto"/>
        <w:ind w:left="7" w:firstLine="479"/>
        <w:rPr>
          <w:rFonts w:ascii="宋体" w:hAnsi="宋体" w:eastAsia="宋体" w:cs="宋体"/>
          <w:sz w:val="23"/>
          <w:szCs w:val="23"/>
        </w:rPr>
      </w:pPr>
      <w:r>
        <w:rPr>
          <w:rFonts w:ascii="宋体" w:hAnsi="宋体" w:eastAsia="宋体" w:cs="宋体"/>
          <w:spacing w:val="11"/>
          <w:sz w:val="23"/>
          <w:szCs w:val="23"/>
        </w:rPr>
        <w:t>请根据以下图纸资料完成标签台机构模块、</w:t>
      </w:r>
      <w:r>
        <w:rPr>
          <w:rFonts w:ascii="宋体" w:hAnsi="宋体" w:eastAsia="宋体" w:cs="宋体"/>
          <w:sz w:val="23"/>
          <w:szCs w:val="23"/>
        </w:rPr>
        <w:t>A</w:t>
      </w:r>
      <w:r>
        <w:rPr>
          <w:rFonts w:ascii="宋体" w:hAnsi="宋体" w:eastAsia="宋体" w:cs="宋体"/>
          <w:spacing w:val="11"/>
          <w:sz w:val="23"/>
          <w:szCs w:val="23"/>
        </w:rPr>
        <w:t>升降台机构模块、</w:t>
      </w:r>
      <w:r>
        <w:rPr>
          <w:rFonts w:ascii="宋体" w:hAnsi="宋体" w:eastAsia="宋体" w:cs="宋体"/>
          <w:sz w:val="23"/>
          <w:szCs w:val="23"/>
        </w:rPr>
        <w:t>B</w:t>
      </w:r>
      <w:r>
        <w:rPr>
          <w:rFonts w:ascii="宋体" w:hAnsi="宋体" w:eastAsia="宋体" w:cs="宋体"/>
          <w:spacing w:val="11"/>
          <w:sz w:val="23"/>
          <w:szCs w:val="23"/>
        </w:rPr>
        <w:t>升降台机构模块、装配</w:t>
      </w:r>
      <w:r>
        <w:rPr>
          <w:rFonts w:ascii="宋体" w:hAnsi="宋体" w:eastAsia="宋体" w:cs="宋体"/>
          <w:spacing w:val="4"/>
          <w:sz w:val="23"/>
          <w:szCs w:val="23"/>
        </w:rPr>
        <w:t>台</w:t>
      </w:r>
      <w:r>
        <w:rPr>
          <w:rFonts w:ascii="宋体" w:hAnsi="宋体" w:eastAsia="宋体" w:cs="宋体"/>
          <w:sz w:val="23"/>
          <w:szCs w:val="23"/>
        </w:rPr>
        <w:t xml:space="preserve"> </w:t>
      </w:r>
      <w:r>
        <w:rPr>
          <w:rFonts w:ascii="宋体" w:hAnsi="宋体" w:eastAsia="宋体" w:cs="宋体"/>
          <w:spacing w:val="18"/>
          <w:sz w:val="23"/>
          <w:szCs w:val="23"/>
        </w:rPr>
        <w:t>机构</w:t>
      </w:r>
      <w:r>
        <w:rPr>
          <w:rFonts w:ascii="宋体" w:hAnsi="宋体" w:eastAsia="宋体" w:cs="宋体"/>
          <w:spacing w:val="13"/>
          <w:sz w:val="23"/>
          <w:szCs w:val="23"/>
        </w:rPr>
        <w:t>模</w:t>
      </w:r>
      <w:r>
        <w:rPr>
          <w:rFonts w:ascii="宋体" w:hAnsi="宋体" w:eastAsia="宋体" w:cs="宋体"/>
          <w:spacing w:val="9"/>
          <w:sz w:val="23"/>
          <w:szCs w:val="23"/>
        </w:rPr>
        <w:t>块的部件安装和气路连接，并根据各机构间的相对位置将其安装在本单元的工作台上。</w:t>
      </w:r>
    </w:p>
    <w:p>
      <w:pPr>
        <w:spacing w:before="81" w:line="225" w:lineRule="auto"/>
        <w:ind w:left="487"/>
        <w:rPr>
          <w:rFonts w:ascii="宋体" w:hAnsi="宋体" w:eastAsia="宋体" w:cs="宋体"/>
          <w:sz w:val="23"/>
          <w:szCs w:val="23"/>
        </w:rPr>
      </w:pPr>
      <w:r>
        <w:rPr>
          <w:rFonts w:ascii="宋体" w:hAnsi="宋体" w:eastAsia="宋体" w:cs="宋体"/>
          <w:spacing w:val="10"/>
          <w:sz w:val="23"/>
          <w:szCs w:val="23"/>
        </w:rPr>
        <w:t>①</w:t>
      </w:r>
      <w:r>
        <w:rPr>
          <w:rFonts w:ascii="宋体" w:hAnsi="宋体" w:eastAsia="宋体" w:cs="宋体"/>
          <w:spacing w:val="8"/>
          <w:sz w:val="23"/>
          <w:szCs w:val="23"/>
        </w:rPr>
        <w:t>机器人夹具的装配图见附页图4-1；</w:t>
      </w:r>
    </w:p>
    <w:p>
      <w:pPr>
        <w:spacing w:before="286" w:line="225" w:lineRule="auto"/>
        <w:ind w:left="486"/>
        <w:rPr>
          <w:rFonts w:ascii="宋体" w:hAnsi="宋体" w:eastAsia="宋体" w:cs="宋体"/>
          <w:sz w:val="23"/>
          <w:szCs w:val="23"/>
        </w:rPr>
      </w:pPr>
      <w:r>
        <w:rPr>
          <w:rFonts w:ascii="宋体" w:hAnsi="宋体" w:eastAsia="宋体" w:cs="宋体"/>
          <w:spacing w:val="15"/>
          <w:sz w:val="23"/>
          <w:szCs w:val="23"/>
        </w:rPr>
        <w:t>②</w:t>
      </w:r>
      <w:r>
        <w:rPr>
          <w:rFonts w:ascii="宋体" w:hAnsi="宋体" w:eastAsia="宋体" w:cs="宋体"/>
          <w:spacing w:val="8"/>
          <w:sz w:val="23"/>
          <w:szCs w:val="23"/>
        </w:rPr>
        <w:t>标签台机构模块的装配图见附页图4-2；</w:t>
      </w:r>
    </w:p>
    <w:p>
      <w:pPr>
        <w:spacing w:before="286" w:line="225" w:lineRule="auto"/>
        <w:ind w:left="486"/>
        <w:rPr>
          <w:rFonts w:ascii="宋体" w:hAnsi="宋体" w:eastAsia="宋体" w:cs="宋体"/>
          <w:sz w:val="23"/>
          <w:szCs w:val="23"/>
        </w:rPr>
      </w:pPr>
      <w:r>
        <w:rPr>
          <w:rFonts w:ascii="宋体" w:hAnsi="宋体" w:eastAsia="宋体" w:cs="宋体"/>
          <w:spacing w:val="16"/>
          <w:sz w:val="23"/>
          <w:szCs w:val="23"/>
        </w:rPr>
        <w:t>③</w:t>
      </w:r>
      <w:r>
        <w:rPr>
          <w:rFonts w:ascii="宋体" w:hAnsi="宋体" w:eastAsia="宋体" w:cs="宋体"/>
          <w:sz w:val="23"/>
          <w:szCs w:val="23"/>
        </w:rPr>
        <w:t>A</w:t>
      </w:r>
      <w:r>
        <w:rPr>
          <w:rFonts w:ascii="宋体" w:hAnsi="宋体" w:eastAsia="宋体" w:cs="宋体"/>
          <w:spacing w:val="12"/>
          <w:sz w:val="23"/>
          <w:szCs w:val="23"/>
        </w:rPr>
        <w:t>升</w:t>
      </w:r>
      <w:r>
        <w:rPr>
          <w:rFonts w:ascii="宋体" w:hAnsi="宋体" w:eastAsia="宋体" w:cs="宋体"/>
          <w:spacing w:val="8"/>
          <w:sz w:val="23"/>
          <w:szCs w:val="23"/>
        </w:rPr>
        <w:t>降台机构模块的装配图见附页图4-3；</w:t>
      </w:r>
    </w:p>
    <w:p>
      <w:pPr>
        <w:sectPr>
          <w:footerReference r:id="rId109" w:type="default"/>
          <w:pgSz w:w="11910" w:h="16840"/>
          <w:pgMar w:top="993" w:right="1020" w:bottom="1228" w:left="1020" w:header="636" w:footer="1061" w:gutter="0"/>
          <w:cols w:space="720" w:num="1"/>
        </w:sectPr>
      </w:pPr>
    </w:p>
    <w:p>
      <w:pPr>
        <w:spacing w:line="404" w:lineRule="auto"/>
        <w:rPr>
          <w:rFonts w:ascii="Arial"/>
          <w:sz w:val="21"/>
        </w:rPr>
      </w:pPr>
    </w:p>
    <w:p>
      <w:pPr>
        <w:spacing w:before="75" w:line="225" w:lineRule="auto"/>
        <w:ind w:left="486"/>
        <w:rPr>
          <w:rFonts w:ascii="宋体" w:hAnsi="宋体" w:eastAsia="宋体" w:cs="宋体"/>
          <w:sz w:val="23"/>
          <w:szCs w:val="23"/>
        </w:rPr>
      </w:pPr>
      <w:r>
        <w:rPr>
          <w:rFonts w:ascii="宋体" w:hAnsi="宋体" w:eastAsia="宋体" w:cs="宋体"/>
          <w:spacing w:val="16"/>
          <w:sz w:val="23"/>
          <w:szCs w:val="23"/>
        </w:rPr>
        <w:t>④</w:t>
      </w:r>
      <w:r>
        <w:rPr>
          <w:rFonts w:ascii="宋体" w:hAnsi="宋体" w:eastAsia="宋体" w:cs="宋体"/>
          <w:sz w:val="23"/>
          <w:szCs w:val="23"/>
        </w:rPr>
        <w:t>B</w:t>
      </w:r>
      <w:r>
        <w:rPr>
          <w:rFonts w:ascii="宋体" w:hAnsi="宋体" w:eastAsia="宋体" w:cs="宋体"/>
          <w:spacing w:val="12"/>
          <w:sz w:val="23"/>
          <w:szCs w:val="23"/>
        </w:rPr>
        <w:t>升</w:t>
      </w:r>
      <w:r>
        <w:rPr>
          <w:rFonts w:ascii="宋体" w:hAnsi="宋体" w:eastAsia="宋体" w:cs="宋体"/>
          <w:spacing w:val="8"/>
          <w:sz w:val="23"/>
          <w:szCs w:val="23"/>
        </w:rPr>
        <w:t>降台机构模块的装配图见附页图4-3；</w:t>
      </w:r>
    </w:p>
    <w:p>
      <w:pPr>
        <w:spacing w:before="286" w:line="225" w:lineRule="auto"/>
        <w:ind w:left="486"/>
        <w:rPr>
          <w:rFonts w:ascii="宋体" w:hAnsi="宋体" w:eastAsia="宋体" w:cs="宋体"/>
          <w:sz w:val="23"/>
          <w:szCs w:val="23"/>
        </w:rPr>
      </w:pPr>
      <w:r>
        <w:rPr>
          <w:rFonts w:ascii="宋体" w:hAnsi="宋体" w:eastAsia="宋体" w:cs="宋体"/>
          <w:spacing w:val="15"/>
          <w:sz w:val="23"/>
          <w:szCs w:val="23"/>
        </w:rPr>
        <w:t>⑤</w:t>
      </w:r>
      <w:r>
        <w:rPr>
          <w:rFonts w:ascii="宋体" w:hAnsi="宋体" w:eastAsia="宋体" w:cs="宋体"/>
          <w:spacing w:val="8"/>
          <w:sz w:val="23"/>
          <w:szCs w:val="23"/>
        </w:rPr>
        <w:t>装配台机构模块的装配图见附页图4-4；</w:t>
      </w:r>
    </w:p>
    <w:p>
      <w:pPr>
        <w:spacing w:before="286" w:line="225" w:lineRule="auto"/>
        <w:ind w:left="486"/>
        <w:rPr>
          <w:rFonts w:ascii="宋体" w:hAnsi="宋体" w:eastAsia="宋体" w:cs="宋体"/>
          <w:sz w:val="23"/>
          <w:szCs w:val="23"/>
        </w:rPr>
      </w:pPr>
      <w:r>
        <w:rPr>
          <w:rFonts w:ascii="宋体" w:hAnsi="宋体" w:eastAsia="宋体" w:cs="宋体"/>
          <w:spacing w:val="15"/>
          <w:sz w:val="23"/>
          <w:szCs w:val="23"/>
        </w:rPr>
        <w:t>⑥</w:t>
      </w:r>
      <w:r>
        <w:rPr>
          <w:rFonts w:ascii="宋体" w:hAnsi="宋体" w:eastAsia="宋体" w:cs="宋体"/>
          <w:spacing w:val="8"/>
          <w:sz w:val="23"/>
          <w:szCs w:val="23"/>
        </w:rPr>
        <w:t>机器人搬运单元的气路图见附页图4-5；</w:t>
      </w:r>
    </w:p>
    <w:p>
      <w:pPr>
        <w:spacing w:before="288" w:line="225" w:lineRule="auto"/>
        <w:ind w:left="486"/>
        <w:rPr>
          <w:rFonts w:ascii="宋体" w:hAnsi="宋体" w:eastAsia="宋体" w:cs="宋体"/>
          <w:sz w:val="23"/>
          <w:szCs w:val="23"/>
        </w:rPr>
      </w:pPr>
      <w:r>
        <w:rPr>
          <w:rFonts w:ascii="宋体" w:hAnsi="宋体" w:eastAsia="宋体" w:cs="宋体"/>
          <w:spacing w:val="14"/>
          <w:sz w:val="23"/>
          <w:szCs w:val="23"/>
        </w:rPr>
        <w:t>⑦</w:t>
      </w:r>
      <w:r>
        <w:rPr>
          <w:rFonts w:ascii="宋体" w:hAnsi="宋体" w:eastAsia="宋体" w:cs="宋体"/>
          <w:spacing w:val="9"/>
          <w:sz w:val="23"/>
          <w:szCs w:val="23"/>
        </w:rPr>
        <w:t>机</w:t>
      </w:r>
      <w:r>
        <w:rPr>
          <w:rFonts w:ascii="宋体" w:hAnsi="宋体" w:eastAsia="宋体" w:cs="宋体"/>
          <w:spacing w:val="7"/>
          <w:sz w:val="23"/>
          <w:szCs w:val="23"/>
        </w:rPr>
        <w:t>器人搬运单元的总装图见附页图4-6，按照图中的相对位置，在单元台面上完成各个机</w:t>
      </w:r>
    </w:p>
    <w:p>
      <w:pPr>
        <w:spacing w:before="185" w:line="228" w:lineRule="auto"/>
        <w:ind w:left="11"/>
        <w:rPr>
          <w:rFonts w:ascii="宋体" w:hAnsi="宋体" w:eastAsia="宋体" w:cs="宋体"/>
          <w:sz w:val="23"/>
          <w:szCs w:val="23"/>
        </w:rPr>
      </w:pPr>
      <w:r>
        <w:rPr>
          <w:rFonts w:ascii="宋体" w:hAnsi="宋体" w:eastAsia="宋体" w:cs="宋体"/>
          <w:spacing w:val="13"/>
          <w:sz w:val="23"/>
          <w:szCs w:val="23"/>
        </w:rPr>
        <w:t>构</w:t>
      </w:r>
      <w:r>
        <w:rPr>
          <w:rFonts w:ascii="宋体" w:hAnsi="宋体" w:eastAsia="宋体" w:cs="宋体"/>
          <w:spacing w:val="8"/>
          <w:sz w:val="23"/>
          <w:szCs w:val="23"/>
        </w:rPr>
        <w:t>的定位，并完成安装和调整。</w:t>
      </w:r>
    </w:p>
    <w:p>
      <w:pPr>
        <w:sectPr>
          <w:footerReference r:id="rId110" w:type="default"/>
          <w:pgSz w:w="11910" w:h="16840"/>
          <w:pgMar w:top="993" w:right="1020" w:bottom="1228" w:left="1020" w:header="636" w:footer="1061" w:gutter="0"/>
          <w:cols w:space="720" w:num="1"/>
        </w:sectPr>
      </w:pPr>
    </w:p>
    <w:p/>
    <w:p>
      <w:pPr>
        <w:spacing w:line="177" w:lineRule="exact"/>
      </w:pPr>
    </w:p>
    <w:p>
      <w:pPr>
        <w:sectPr>
          <w:headerReference r:id="rId111" w:type="default"/>
          <w:footerReference r:id="rId112" w:type="default"/>
          <w:pgSz w:w="11910" w:h="16840"/>
          <w:pgMar w:top="993" w:right="959" w:bottom="1228" w:left="1020" w:header="636" w:footer="1061" w:gutter="0"/>
          <w:cols w:equalWidth="0" w:num="1">
            <w:col w:w="9930"/>
          </w:cols>
        </w:sectPr>
      </w:pPr>
    </w:p>
    <w:p>
      <w:pPr>
        <w:spacing w:before="103" w:line="220" w:lineRule="auto"/>
        <w:ind w:left="17"/>
        <w:outlineLvl w:val="0"/>
        <w:rPr>
          <w:rFonts w:ascii="Arial" w:hAnsi="Arial" w:eastAsia="Arial" w:cs="Arial"/>
          <w:sz w:val="52"/>
          <w:szCs w:val="52"/>
        </w:rPr>
      </w:pPr>
      <w:r>
        <w:rPr>
          <w:rFonts w:ascii="宋体" w:hAnsi="宋体" w:eastAsia="宋体" w:cs="宋体"/>
          <w:color w:val="96D600"/>
          <w:spacing w:val="-7"/>
          <w:sz w:val="52"/>
          <w:szCs w:val="52"/>
          <w14:textOutline w14:w="9461" w14:cap="sq" w14:cmpd="sng">
            <w14:solidFill>
              <w14:srgbClr w14:val="96D600"/>
            </w14:solidFill>
            <w14:prstDash w14:val="solid"/>
            <w14:bevel/>
          </w14:textOutline>
        </w:rPr>
        <w:t>任</w:t>
      </w:r>
      <w:r>
        <w:rPr>
          <w:rFonts w:ascii="宋体" w:hAnsi="宋体" w:eastAsia="宋体" w:cs="宋体"/>
          <w:color w:val="96D600"/>
          <w:spacing w:val="-4"/>
          <w:sz w:val="52"/>
          <w:szCs w:val="52"/>
          <w14:textOutline w14:w="9461" w14:cap="sq" w14:cmpd="sng">
            <w14:solidFill>
              <w14:srgbClr w14:val="96D600"/>
            </w14:solidFill>
            <w14:prstDash w14:val="solid"/>
            <w14:bevel/>
          </w14:textOutline>
        </w:rPr>
        <w:t>务</w:t>
      </w:r>
      <w:r>
        <w:rPr>
          <w:rFonts w:ascii="Arial" w:hAnsi="Arial" w:eastAsia="Arial" w:cs="Arial"/>
          <w:b/>
          <w:bCs/>
          <w:color w:val="96D600"/>
          <w:spacing w:val="-4"/>
          <w:sz w:val="52"/>
          <w:szCs w:val="52"/>
        </w:rPr>
        <w:t>B</w:t>
      </w:r>
    </w:p>
    <w:p>
      <w:pPr>
        <w:spacing w:before="264" w:line="191" w:lineRule="auto"/>
        <w:ind w:left="9"/>
        <w:outlineLvl w:val="1"/>
        <w:rPr>
          <w:rFonts w:ascii="宋体" w:hAnsi="宋体" w:eastAsia="宋体" w:cs="宋体"/>
          <w:sz w:val="29"/>
          <w:szCs w:val="29"/>
        </w:rPr>
      </w:pPr>
      <w:r>
        <w:rPr>
          <w:rFonts w:ascii="宋体" w:hAnsi="宋体" w:eastAsia="宋体" w:cs="宋体"/>
          <w:spacing w:val="7"/>
          <w:sz w:val="29"/>
          <w:szCs w:val="29"/>
          <w14:textOutline w14:w="5448" w14:cap="sq" w14:cmpd="sng">
            <w14:solidFill>
              <w14:srgbClr w14:val="000000"/>
            </w14:solidFill>
            <w14:prstDash w14:val="solid"/>
            <w14:bevel/>
          </w14:textOutline>
        </w:rPr>
        <w:t>任</w:t>
      </w:r>
      <w:r>
        <w:rPr>
          <w:rFonts w:ascii="宋体" w:hAnsi="宋体" w:eastAsia="宋体" w:cs="宋体"/>
          <w:spacing w:val="6"/>
          <w:sz w:val="29"/>
          <w:szCs w:val="29"/>
          <w14:textOutline w14:w="5448" w14:cap="sq" w14:cmpd="sng">
            <w14:solidFill>
              <w14:srgbClr w14:val="000000"/>
            </w14:solidFill>
            <w14:prstDash w14:val="solid"/>
            <w14:bevel/>
          </w14:textOutline>
        </w:rPr>
        <w:t>务情境：</w:t>
      </w:r>
    </w:p>
    <w:p>
      <w:pPr>
        <w:spacing w:line="14" w:lineRule="auto"/>
        <w:rPr>
          <w:rFonts w:ascii="Arial"/>
          <w:sz w:val="2"/>
        </w:rPr>
      </w:pPr>
      <w:r>
        <w:rPr>
          <w:rFonts w:ascii="Arial" w:hAnsi="Arial" w:eastAsia="Arial" w:cs="Arial"/>
          <w:sz w:val="2"/>
          <w:szCs w:val="2"/>
        </w:rPr>
        <w:br w:type="column"/>
      </w:r>
    </w:p>
    <w:p>
      <w:pPr>
        <w:spacing w:before="101" w:line="220" w:lineRule="auto"/>
        <w:rPr>
          <w:rFonts w:ascii="宋体" w:hAnsi="宋体" w:eastAsia="宋体" w:cs="宋体"/>
          <w:sz w:val="52"/>
          <w:szCs w:val="52"/>
        </w:rPr>
      </w:pPr>
      <w:r>
        <w:rPr>
          <w:rFonts w:ascii="宋体" w:hAnsi="宋体" w:eastAsia="宋体" w:cs="宋体"/>
          <w:color w:val="96D600"/>
          <w:spacing w:val="-4"/>
          <w:sz w:val="52"/>
          <w:szCs w:val="52"/>
          <w14:textOutline w14:w="9461" w14:cap="sq" w14:cmpd="sng">
            <w14:solidFill>
              <w14:srgbClr w14:val="96D600"/>
            </w14:solidFill>
            <w14:prstDash w14:val="solid"/>
            <w14:bevel/>
          </w14:textOutline>
        </w:rPr>
        <w:t>模</w:t>
      </w:r>
      <w:r>
        <w:rPr>
          <w:rFonts w:ascii="宋体" w:hAnsi="宋体" w:eastAsia="宋体" w:cs="宋体"/>
          <w:color w:val="96D600"/>
          <w:spacing w:val="-3"/>
          <w:sz w:val="52"/>
          <w:szCs w:val="52"/>
          <w14:textOutline w14:w="9461" w14:cap="sq" w14:cmpd="sng">
            <w14:solidFill>
              <w14:srgbClr w14:val="96D600"/>
            </w14:solidFill>
            <w14:prstDash w14:val="solid"/>
            <w14:bevel/>
          </w14:textOutline>
        </w:rPr>
        <w:t>型</w:t>
      </w:r>
      <w:r>
        <w:rPr>
          <w:rFonts w:ascii="宋体" w:hAnsi="宋体" w:eastAsia="宋体" w:cs="宋体"/>
          <w:color w:val="96D600"/>
          <w:spacing w:val="-2"/>
          <w:sz w:val="52"/>
          <w:szCs w:val="52"/>
          <w14:textOutline w14:w="9461" w14:cap="sq" w14:cmpd="sng">
            <w14:solidFill>
              <w14:srgbClr w14:val="96D600"/>
            </w14:solidFill>
            <w14:prstDash w14:val="solid"/>
            <w14:bevel/>
          </w14:textOutline>
        </w:rPr>
        <w:t>接线</w:t>
      </w:r>
    </w:p>
    <w:p>
      <w:pPr>
        <w:sectPr>
          <w:type w:val="continuous"/>
          <w:pgSz w:w="11910" w:h="16840"/>
          <w:pgMar w:top="993" w:right="959" w:bottom="1228" w:left="1020" w:header="636" w:footer="1061" w:gutter="0"/>
          <w:cols w:equalWidth="0" w:num="2">
            <w:col w:w="2207" w:space="100"/>
            <w:col w:w="7623"/>
          </w:cols>
        </w:sectPr>
      </w:pPr>
    </w:p>
    <w:p>
      <w:pPr>
        <w:spacing w:line="242" w:lineRule="auto"/>
        <w:rPr>
          <w:rFonts w:ascii="Arial"/>
          <w:sz w:val="21"/>
        </w:rPr>
      </w:pPr>
    </w:p>
    <w:p>
      <w:pPr>
        <w:spacing w:before="74" w:line="378" w:lineRule="auto"/>
        <w:ind w:left="9" w:firstLine="482"/>
        <w:rPr>
          <w:rFonts w:ascii="宋体" w:hAnsi="宋体" w:eastAsia="宋体" w:cs="宋体"/>
          <w:sz w:val="23"/>
          <w:szCs w:val="23"/>
        </w:rPr>
      </w:pPr>
      <w:r>
        <w:rPr>
          <w:rFonts w:ascii="宋体" w:hAnsi="宋体" w:eastAsia="宋体" w:cs="宋体"/>
          <w:spacing w:val="14"/>
          <w:sz w:val="23"/>
          <w:szCs w:val="23"/>
        </w:rPr>
        <w:t>该单</w:t>
      </w:r>
      <w:r>
        <w:rPr>
          <w:rFonts w:ascii="宋体" w:hAnsi="宋体" w:eastAsia="宋体" w:cs="宋体"/>
          <w:spacing w:val="10"/>
          <w:sz w:val="23"/>
          <w:szCs w:val="23"/>
        </w:rPr>
        <w:t>元</w:t>
      </w:r>
      <w:r>
        <w:rPr>
          <w:rFonts w:ascii="宋体" w:hAnsi="宋体" w:eastAsia="宋体" w:cs="宋体"/>
          <w:spacing w:val="7"/>
          <w:sz w:val="23"/>
          <w:szCs w:val="23"/>
        </w:rPr>
        <w:t>控制挂板的安装与接线已经完成。选手在完成任务</w:t>
      </w:r>
      <w:r>
        <w:rPr>
          <w:rFonts w:ascii="宋体" w:hAnsi="宋体" w:eastAsia="宋体" w:cs="宋体"/>
          <w:sz w:val="23"/>
          <w:szCs w:val="23"/>
        </w:rPr>
        <w:t>A</w:t>
      </w:r>
      <w:r>
        <w:rPr>
          <w:rFonts w:ascii="宋体" w:hAnsi="宋体" w:eastAsia="宋体" w:cs="宋体"/>
          <w:spacing w:val="7"/>
          <w:sz w:val="23"/>
          <w:szCs w:val="23"/>
        </w:rPr>
        <w:t>的机械装调后，还需团队负责完</w:t>
      </w:r>
      <w:r>
        <w:rPr>
          <w:rFonts w:ascii="宋体" w:hAnsi="宋体" w:eastAsia="宋体" w:cs="宋体"/>
          <w:sz w:val="23"/>
          <w:szCs w:val="23"/>
        </w:rPr>
        <w:t xml:space="preserve"> </w:t>
      </w:r>
      <w:r>
        <w:rPr>
          <w:rFonts w:ascii="宋体" w:hAnsi="宋体" w:eastAsia="宋体" w:cs="宋体"/>
          <w:spacing w:val="6"/>
          <w:sz w:val="23"/>
          <w:szCs w:val="23"/>
        </w:rPr>
        <w:t>成颗粒上料</w:t>
      </w:r>
      <w:r>
        <w:rPr>
          <w:rFonts w:ascii="宋体" w:hAnsi="宋体" w:eastAsia="宋体" w:cs="宋体"/>
          <w:spacing w:val="3"/>
          <w:sz w:val="23"/>
          <w:szCs w:val="23"/>
        </w:rPr>
        <w:t>单元、检测分拣单元、机器人搬运单元桌面模型的接线、电路调试(</w:t>
      </w:r>
      <w:r>
        <w:rPr>
          <w:rFonts w:ascii="宋体" w:hAnsi="宋体" w:eastAsia="宋体" w:cs="宋体"/>
          <w:color w:val="FF0000"/>
          <w:spacing w:val="3"/>
          <w:sz w:val="23"/>
          <w:szCs w:val="23"/>
        </w:rPr>
        <w:t>须用</w:t>
      </w:r>
      <w:r>
        <w:rPr>
          <w:rFonts w:ascii="宋体" w:hAnsi="宋体" w:eastAsia="宋体" w:cs="宋体"/>
          <w:color w:val="FF0000"/>
          <w:sz w:val="23"/>
          <w:szCs w:val="23"/>
        </w:rPr>
        <w:t>I</w:t>
      </w:r>
      <w:r>
        <w:rPr>
          <w:rFonts w:ascii="宋体" w:hAnsi="宋体" w:eastAsia="宋体" w:cs="宋体"/>
          <w:color w:val="FF0000"/>
          <w:spacing w:val="3"/>
          <w:sz w:val="23"/>
          <w:szCs w:val="23"/>
        </w:rPr>
        <w:t>\</w:t>
      </w:r>
      <w:r>
        <w:rPr>
          <w:rFonts w:ascii="宋体" w:hAnsi="宋体" w:eastAsia="宋体" w:cs="宋体"/>
          <w:color w:val="FF0000"/>
          <w:sz w:val="23"/>
          <w:szCs w:val="23"/>
        </w:rPr>
        <w:t>O</w:t>
      </w:r>
      <w:r>
        <w:rPr>
          <w:rFonts w:ascii="宋体" w:hAnsi="宋体" w:eastAsia="宋体" w:cs="宋体"/>
          <w:color w:val="FF0000"/>
          <w:spacing w:val="3"/>
          <w:sz w:val="23"/>
          <w:szCs w:val="23"/>
        </w:rPr>
        <w:t>调试盒</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20"/>
          <w:sz w:val="23"/>
          <w:szCs w:val="23"/>
        </w:rPr>
        <w:t>保</w:t>
      </w:r>
      <w:r>
        <w:rPr>
          <w:rFonts w:ascii="宋体" w:hAnsi="宋体" w:eastAsia="宋体" w:cs="宋体"/>
          <w:spacing w:val="18"/>
          <w:sz w:val="23"/>
          <w:szCs w:val="23"/>
        </w:rPr>
        <w:t>证</w:t>
      </w:r>
      <w:r>
        <w:rPr>
          <w:rFonts w:ascii="宋体" w:hAnsi="宋体" w:eastAsia="宋体" w:cs="宋体"/>
          <w:spacing w:val="10"/>
          <w:sz w:val="23"/>
          <w:szCs w:val="23"/>
        </w:rPr>
        <w:t>电路无误能够正确运行，系统符合专业技术规范。在规定时间内完成并整套生产线，以便</w:t>
      </w:r>
      <w:r>
        <w:rPr>
          <w:rFonts w:ascii="宋体" w:hAnsi="宋体" w:eastAsia="宋体" w:cs="宋体"/>
          <w:sz w:val="23"/>
          <w:szCs w:val="23"/>
        </w:rPr>
        <w:t xml:space="preserve"> </w:t>
      </w:r>
      <w:r>
        <w:rPr>
          <w:rFonts w:ascii="宋体" w:hAnsi="宋体" w:eastAsia="宋体" w:cs="宋体"/>
          <w:spacing w:val="20"/>
          <w:sz w:val="23"/>
          <w:szCs w:val="23"/>
        </w:rPr>
        <w:t>生</w:t>
      </w:r>
      <w:r>
        <w:rPr>
          <w:rFonts w:ascii="宋体" w:hAnsi="宋体" w:eastAsia="宋体" w:cs="宋体"/>
          <w:spacing w:val="18"/>
          <w:sz w:val="23"/>
          <w:szCs w:val="23"/>
        </w:rPr>
        <w:t>产</w:t>
      </w:r>
      <w:r>
        <w:rPr>
          <w:rFonts w:ascii="宋体" w:hAnsi="宋体" w:eastAsia="宋体" w:cs="宋体"/>
          <w:spacing w:val="10"/>
          <w:sz w:val="23"/>
          <w:szCs w:val="23"/>
        </w:rPr>
        <w:t>线后期能够实现生产过程自动化。当选手完成或交卷后，将没有机会进行改进，评分阶段</w:t>
      </w:r>
      <w:r>
        <w:rPr>
          <w:rFonts w:ascii="宋体" w:hAnsi="宋体" w:eastAsia="宋体" w:cs="宋体"/>
          <w:sz w:val="23"/>
          <w:szCs w:val="23"/>
        </w:rPr>
        <w:t xml:space="preserve"> </w:t>
      </w:r>
      <w:r>
        <w:rPr>
          <w:rFonts w:ascii="宋体" w:hAnsi="宋体" w:eastAsia="宋体" w:cs="宋体"/>
          <w:spacing w:val="14"/>
          <w:sz w:val="23"/>
          <w:szCs w:val="23"/>
        </w:rPr>
        <w:t>出</w:t>
      </w:r>
      <w:r>
        <w:rPr>
          <w:rFonts w:ascii="宋体" w:hAnsi="宋体" w:eastAsia="宋体" w:cs="宋体"/>
          <w:spacing w:val="9"/>
          <w:sz w:val="23"/>
          <w:szCs w:val="23"/>
        </w:rPr>
        <w:t>现的任何硬件问题，可以在后续的工作任务中进行解决。</w:t>
      </w:r>
    </w:p>
    <w:p>
      <w:pPr>
        <w:spacing w:line="54" w:lineRule="exact"/>
      </w:pPr>
    </w:p>
    <w:tbl>
      <w:tblPr>
        <w:tblStyle w:val="4"/>
        <w:tblW w:w="9622"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2709"/>
        <w:gridCol w:w="5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419" w:type="dxa"/>
            <w:tcBorders>
              <w:top w:val="single" w:color="000000" w:sz="2" w:space="0"/>
              <w:bottom w:val="single" w:color="000000" w:sz="2" w:space="0"/>
            </w:tcBorders>
            <w:shd w:val="clear" w:color="auto" w:fill="A8D08D"/>
            <w:vAlign w:val="top"/>
          </w:tcPr>
          <w:p>
            <w:pPr>
              <w:spacing w:before="172" w:line="229" w:lineRule="auto"/>
              <w:ind w:left="517"/>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配分</w:t>
            </w:r>
          </w:p>
        </w:tc>
        <w:tc>
          <w:tcPr>
            <w:tcW w:w="2709" w:type="dxa"/>
            <w:tcBorders>
              <w:top w:val="single" w:color="000000" w:sz="2" w:space="0"/>
              <w:bottom w:val="single" w:color="000000" w:sz="2" w:space="0"/>
            </w:tcBorders>
            <w:shd w:val="clear" w:color="auto" w:fill="A8D08D"/>
            <w:vAlign w:val="top"/>
          </w:tcPr>
          <w:p>
            <w:pPr>
              <w:spacing w:before="172" w:line="228" w:lineRule="auto"/>
              <w:ind w:left="96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竞赛时</w:t>
            </w:r>
            <w:r>
              <w:rPr>
                <w:rFonts w:ascii="宋体" w:hAnsi="宋体" w:eastAsia="宋体" w:cs="宋体"/>
                <w:spacing w:val="7"/>
                <w:sz w:val="19"/>
                <w:szCs w:val="19"/>
                <w14:textOutline w14:w="3614" w14:cap="sq" w14:cmpd="sng">
                  <w14:solidFill>
                    <w14:srgbClr w14:val="000000"/>
                  </w14:solidFill>
                  <w14:prstDash w14:val="solid"/>
                  <w14:bevel/>
                </w14:textOutline>
              </w:rPr>
              <w:t>间</w:t>
            </w:r>
          </w:p>
        </w:tc>
        <w:tc>
          <w:tcPr>
            <w:tcW w:w="5494" w:type="dxa"/>
            <w:tcBorders>
              <w:top w:val="single" w:color="000000" w:sz="2" w:space="0"/>
              <w:bottom w:val="single" w:color="000000" w:sz="2" w:space="0"/>
            </w:tcBorders>
            <w:shd w:val="clear" w:color="auto" w:fill="A8D08D"/>
            <w:vAlign w:val="top"/>
          </w:tcPr>
          <w:p>
            <w:pPr>
              <w:spacing w:before="172" w:line="228" w:lineRule="auto"/>
              <w:ind w:left="2355"/>
              <w:rPr>
                <w:rFonts w:ascii="宋体" w:hAnsi="宋体" w:eastAsia="宋体" w:cs="宋体"/>
                <w:sz w:val="19"/>
                <w:szCs w:val="19"/>
              </w:rPr>
            </w:pPr>
            <w:r>
              <w:rPr>
                <w:rFonts w:ascii="宋体" w:hAnsi="宋体" w:eastAsia="宋体" w:cs="宋体"/>
                <w:spacing w:val="9"/>
                <w:sz w:val="19"/>
                <w:szCs w:val="19"/>
                <w14:textOutline w14:w="3614" w14:cap="sq" w14:cmpd="sng">
                  <w14:solidFill>
                    <w14:srgbClr w14:val="000000"/>
                  </w14:solidFill>
                  <w14:prstDash w14:val="solid"/>
                  <w14:bevel/>
                </w14:textOutline>
              </w:rPr>
              <w:t>信</w:t>
            </w:r>
            <w:r>
              <w:rPr>
                <w:rFonts w:ascii="宋体" w:hAnsi="宋体" w:eastAsia="宋体" w:cs="宋体"/>
                <w:spacing w:val="8"/>
                <w:sz w:val="19"/>
                <w:szCs w:val="19"/>
                <w14:textOutline w14:w="3614" w14:cap="sq" w14:cmpd="sng">
                  <w14:solidFill>
                    <w14:srgbClr w14:val="000000"/>
                  </w14:solidFill>
                  <w14:prstDash w14:val="solid"/>
                  <w14:bevel/>
                </w14:textOutline>
              </w:rPr>
              <w:t>息资料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419" w:type="dxa"/>
            <w:tcBorders>
              <w:top w:val="single" w:color="000000" w:sz="2" w:space="0"/>
              <w:bottom w:val="single" w:color="000000" w:sz="2" w:space="0"/>
            </w:tcBorders>
            <w:vAlign w:val="top"/>
          </w:tcPr>
          <w:p>
            <w:pPr>
              <w:spacing w:before="136" w:line="271" w:lineRule="exact"/>
              <w:ind w:left="425"/>
              <w:rPr>
                <w:rFonts w:ascii="Arial" w:hAnsi="Arial" w:eastAsia="Arial" w:cs="Arial"/>
                <w:sz w:val="19"/>
                <w:szCs w:val="19"/>
              </w:rPr>
            </w:pPr>
            <w:r>
              <w:rPr>
                <w:rFonts w:ascii="Arial" w:hAnsi="Arial" w:eastAsia="Arial" w:cs="Arial"/>
                <w:spacing w:val="-10"/>
                <w:position w:val="1"/>
                <w:sz w:val="19"/>
                <w:szCs w:val="19"/>
              </w:rPr>
              <w:t>1</w:t>
            </w:r>
            <w:r>
              <w:rPr>
                <w:rFonts w:ascii="Arial" w:hAnsi="Arial" w:eastAsia="Arial" w:cs="Arial"/>
                <w:spacing w:val="-6"/>
                <w:position w:val="1"/>
                <w:sz w:val="19"/>
                <w:szCs w:val="19"/>
              </w:rPr>
              <w:t>5/ 100</w:t>
            </w:r>
          </w:p>
        </w:tc>
        <w:tc>
          <w:tcPr>
            <w:tcW w:w="2709" w:type="dxa"/>
            <w:tcBorders>
              <w:top w:val="single" w:color="000000" w:sz="2" w:space="0"/>
              <w:bottom w:val="single" w:color="000000" w:sz="2" w:space="0"/>
            </w:tcBorders>
            <w:vAlign w:val="top"/>
          </w:tcPr>
          <w:p>
            <w:pPr>
              <w:spacing w:before="129" w:line="271" w:lineRule="exact"/>
              <w:ind w:left="736"/>
              <w:rPr>
                <w:rFonts w:ascii="宋体" w:hAnsi="宋体" w:eastAsia="宋体" w:cs="宋体"/>
                <w:sz w:val="19"/>
                <w:szCs w:val="19"/>
              </w:rPr>
            </w:pPr>
            <w:r>
              <w:rPr>
                <w:rFonts w:ascii="Arial" w:hAnsi="Arial" w:eastAsia="Arial" w:cs="Arial"/>
                <w:position w:val="1"/>
                <w:sz w:val="19"/>
                <w:szCs w:val="19"/>
              </w:rPr>
              <w:t>A</w:t>
            </w:r>
            <w:r>
              <w:rPr>
                <w:rFonts w:ascii="Arial" w:hAnsi="Arial" w:eastAsia="Arial" w:cs="Arial"/>
                <w:spacing w:val="5"/>
                <w:position w:val="1"/>
                <w:sz w:val="19"/>
                <w:szCs w:val="19"/>
              </w:rPr>
              <w:t>\</w:t>
            </w:r>
            <w:r>
              <w:rPr>
                <w:rFonts w:ascii="Arial" w:hAnsi="Arial" w:eastAsia="Arial" w:cs="Arial"/>
                <w:position w:val="1"/>
                <w:sz w:val="19"/>
                <w:szCs w:val="19"/>
              </w:rPr>
              <w:t>B</w:t>
            </w:r>
            <w:r>
              <w:rPr>
                <w:rFonts w:ascii="Arial" w:hAnsi="Arial" w:eastAsia="Arial" w:cs="Arial"/>
                <w:spacing w:val="5"/>
                <w:position w:val="1"/>
                <w:sz w:val="19"/>
                <w:szCs w:val="19"/>
              </w:rPr>
              <w:t xml:space="preserve">  </w:t>
            </w:r>
            <w:r>
              <w:rPr>
                <w:rFonts w:ascii="宋体" w:hAnsi="宋体" w:eastAsia="宋体" w:cs="宋体"/>
                <w:spacing w:val="5"/>
                <w:position w:val="1"/>
                <w:sz w:val="19"/>
                <w:szCs w:val="19"/>
              </w:rPr>
              <w:t>(</w:t>
            </w:r>
            <w:r>
              <w:rPr>
                <w:rFonts w:ascii="Arial" w:hAnsi="Arial" w:eastAsia="Arial" w:cs="Arial"/>
                <w:spacing w:val="5"/>
                <w:position w:val="1"/>
                <w:sz w:val="19"/>
                <w:szCs w:val="19"/>
              </w:rPr>
              <w:t>4</w:t>
            </w:r>
            <w:r>
              <w:rPr>
                <w:rFonts w:ascii="宋体" w:hAnsi="宋体" w:eastAsia="宋体" w:cs="宋体"/>
                <w:spacing w:val="5"/>
                <w:position w:val="1"/>
                <w:sz w:val="19"/>
                <w:szCs w:val="19"/>
              </w:rPr>
              <w:t>小时</w:t>
            </w:r>
            <w:r>
              <w:rPr>
                <w:rFonts w:ascii="宋体" w:hAnsi="宋体" w:eastAsia="宋体" w:cs="宋体"/>
                <w:spacing w:val="4"/>
                <w:position w:val="1"/>
                <w:sz w:val="19"/>
                <w:szCs w:val="19"/>
              </w:rPr>
              <w:t>)</w:t>
            </w:r>
          </w:p>
        </w:tc>
        <w:tc>
          <w:tcPr>
            <w:tcW w:w="5494" w:type="dxa"/>
            <w:tcBorders>
              <w:top w:val="single" w:color="000000" w:sz="2" w:space="0"/>
              <w:bottom w:val="single" w:color="000000" w:sz="2" w:space="0"/>
            </w:tcBorders>
            <w:vAlign w:val="top"/>
          </w:tcPr>
          <w:p>
            <w:pPr>
              <w:spacing w:before="165" w:line="228" w:lineRule="auto"/>
              <w:ind w:left="2386"/>
              <w:rPr>
                <w:rFonts w:ascii="宋体" w:hAnsi="宋体" w:eastAsia="宋体" w:cs="宋体"/>
                <w:sz w:val="19"/>
                <w:szCs w:val="19"/>
              </w:rPr>
            </w:pPr>
            <w:r>
              <w:rPr>
                <w:rFonts w:ascii="宋体" w:hAnsi="宋体" w:eastAsia="宋体" w:cs="宋体"/>
                <w:spacing w:val="-7"/>
                <w:sz w:val="19"/>
                <w:szCs w:val="19"/>
                <w14:textOutline w14:w="3614" w14:cap="sq" w14:cmpd="sng">
                  <w14:solidFill>
                    <w14:srgbClr w14:val="000000"/>
                  </w14:solidFill>
                  <w14:prstDash w14:val="solid"/>
                  <w14:bevel/>
                </w14:textOutline>
              </w:rPr>
              <w:t>详</w:t>
            </w:r>
            <w:r>
              <w:rPr>
                <w:rFonts w:ascii="宋体" w:hAnsi="宋体" w:eastAsia="宋体" w:cs="宋体"/>
                <w:spacing w:val="-5"/>
                <w:sz w:val="19"/>
                <w:szCs w:val="19"/>
                <w14:textOutline w14:w="3614" w14:cap="sq" w14:cmpd="sng">
                  <w14:solidFill>
                    <w14:srgbClr w14:val="000000"/>
                  </w14:solidFill>
                  <w14:prstDash w14:val="solid"/>
                  <w14:bevel/>
                </w14:textOutline>
              </w:rPr>
              <w:t>见</w:t>
            </w:r>
            <w:r>
              <w:rPr>
                <w:rFonts w:ascii="Arial" w:hAnsi="Arial" w:eastAsia="Arial" w:cs="Arial"/>
                <w:b/>
                <w:bCs/>
                <w:spacing w:val="-5"/>
                <w:sz w:val="19"/>
                <w:szCs w:val="19"/>
              </w:rPr>
              <w:t>D</w:t>
            </w:r>
            <w:r>
              <w:rPr>
                <w:rFonts w:ascii="Arial" w:hAnsi="Arial" w:eastAsia="Arial" w:cs="Arial"/>
                <w:spacing w:val="-5"/>
                <w:sz w:val="19"/>
                <w:szCs w:val="19"/>
              </w:rPr>
              <w:t xml:space="preserve"> </w:t>
            </w:r>
            <w:r>
              <w:rPr>
                <w:rFonts w:ascii="宋体" w:hAnsi="宋体" w:eastAsia="宋体" w:cs="宋体"/>
                <w:spacing w:val="-5"/>
                <w:sz w:val="19"/>
                <w:szCs w:val="19"/>
                <w14:textOutline w14:w="3614" w14:cap="sq" w14:cmpd="sng">
                  <w14:solidFill>
                    <w14:srgbClr w14:val="000000"/>
                  </w14:solidFill>
                  <w14:prstDash w14:val="solid"/>
                  <w14:bevel/>
                </w14:textOutline>
              </w:rPr>
              <w:t>盘</w:t>
            </w:r>
          </w:p>
        </w:tc>
      </w:tr>
    </w:tbl>
    <w:p>
      <w:pPr>
        <w:spacing w:before="282" w:line="220" w:lineRule="auto"/>
        <w:ind w:left="882"/>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任务一：颗粒</w:t>
      </w:r>
      <w:r>
        <w:rPr>
          <w:rFonts w:ascii="宋体" w:hAnsi="宋体" w:eastAsia="宋体" w:cs="宋体"/>
          <w:sz w:val="28"/>
          <w:szCs w:val="28"/>
          <w14:textOutline w14:w="5103" w14:cap="sq" w14:cmpd="sng">
            <w14:solidFill>
              <w14:srgbClr w14:val="000000"/>
            </w14:solidFill>
            <w14:prstDash w14:val="solid"/>
            <w14:bevel/>
          </w14:textOutline>
        </w:rPr>
        <w:t>上料单元模型接线</w:t>
      </w:r>
    </w:p>
    <w:p>
      <w:pPr>
        <w:spacing w:before="268" w:line="220" w:lineRule="auto"/>
        <w:ind w:left="589"/>
        <w:outlineLvl w:val="3"/>
        <w:rPr>
          <w:rFonts w:ascii="宋体" w:hAnsi="宋体" w:eastAsia="宋体" w:cs="宋体"/>
          <w:sz w:val="28"/>
          <w:szCs w:val="28"/>
        </w:rPr>
      </w:pPr>
      <w:r>
        <w:rPr>
          <w:rFonts w:ascii="宋体" w:hAnsi="宋体" w:eastAsia="宋体" w:cs="宋体"/>
          <w:spacing w:val="-3"/>
          <w:sz w:val="28"/>
          <w:szCs w:val="28"/>
        </w:rPr>
        <w:t>任</w:t>
      </w:r>
      <w:r>
        <w:rPr>
          <w:rFonts w:ascii="宋体" w:hAnsi="宋体" w:eastAsia="宋体" w:cs="宋体"/>
          <w:spacing w:val="-2"/>
          <w:sz w:val="28"/>
          <w:szCs w:val="28"/>
        </w:rPr>
        <w:t>务概要</w:t>
      </w:r>
    </w:p>
    <w:p>
      <w:pPr>
        <w:spacing w:line="109"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9" w:hRule="atLeast"/>
        </w:trPr>
        <w:tc>
          <w:tcPr>
            <w:tcW w:w="4400" w:type="dxa"/>
            <w:vAlign w:val="top"/>
          </w:tcPr>
          <w:p>
            <w:pPr>
              <w:spacing w:before="188" w:line="294" w:lineRule="auto"/>
              <w:ind w:left="118" w:right="105" w:firstLine="479"/>
              <w:rPr>
                <w:rFonts w:ascii="宋体" w:hAnsi="宋体" w:eastAsia="宋体" w:cs="宋体"/>
                <w:sz w:val="23"/>
                <w:szCs w:val="23"/>
              </w:rPr>
            </w:pPr>
            <w:r>
              <w:rPr>
                <w:rFonts w:ascii="宋体" w:hAnsi="宋体" w:eastAsia="宋体" w:cs="宋体"/>
                <w:spacing w:val="18"/>
                <w:sz w:val="23"/>
                <w:szCs w:val="23"/>
              </w:rPr>
              <w:t>选</w:t>
            </w:r>
            <w:r>
              <w:rPr>
                <w:rFonts w:ascii="宋体" w:hAnsi="宋体" w:eastAsia="宋体" w:cs="宋体"/>
                <w:spacing w:val="16"/>
                <w:sz w:val="23"/>
                <w:szCs w:val="23"/>
              </w:rPr>
              <w:t>手完成模型机械安装后，还需团</w:t>
            </w:r>
            <w:r>
              <w:rPr>
                <w:rFonts w:ascii="宋体" w:hAnsi="宋体" w:eastAsia="宋体" w:cs="宋体"/>
                <w:sz w:val="23"/>
                <w:szCs w:val="23"/>
              </w:rPr>
              <w:t xml:space="preserve"> </w:t>
            </w:r>
            <w:r>
              <w:rPr>
                <w:rFonts w:ascii="宋体" w:hAnsi="宋体" w:eastAsia="宋体" w:cs="宋体"/>
                <w:spacing w:val="10"/>
                <w:sz w:val="23"/>
                <w:szCs w:val="23"/>
              </w:rPr>
              <w:t>队</w:t>
            </w:r>
            <w:r>
              <w:rPr>
                <w:rFonts w:ascii="宋体" w:hAnsi="宋体" w:eastAsia="宋体" w:cs="宋体"/>
                <w:spacing w:val="8"/>
                <w:sz w:val="23"/>
                <w:szCs w:val="23"/>
              </w:rPr>
              <w:t>负责完成台面模型接线、 电路测试，</w:t>
            </w:r>
            <w:r>
              <w:rPr>
                <w:rFonts w:ascii="宋体" w:hAnsi="宋体" w:eastAsia="宋体" w:cs="宋体"/>
                <w:sz w:val="23"/>
                <w:szCs w:val="23"/>
              </w:rPr>
              <w:t xml:space="preserve"> </w:t>
            </w:r>
            <w:r>
              <w:rPr>
                <w:rFonts w:ascii="宋体" w:hAnsi="宋体" w:eastAsia="宋体" w:cs="宋体"/>
                <w:spacing w:val="21"/>
                <w:sz w:val="23"/>
                <w:szCs w:val="23"/>
              </w:rPr>
              <w:t>并</w:t>
            </w:r>
            <w:r>
              <w:rPr>
                <w:rFonts w:ascii="宋体" w:hAnsi="宋体" w:eastAsia="宋体" w:cs="宋体"/>
                <w:spacing w:val="15"/>
                <w:sz w:val="23"/>
                <w:szCs w:val="23"/>
              </w:rPr>
              <w:t>符合专业技术规范，保证能够进行正</w:t>
            </w:r>
            <w:r>
              <w:rPr>
                <w:rFonts w:ascii="宋体" w:hAnsi="宋体" w:eastAsia="宋体" w:cs="宋体"/>
                <w:sz w:val="23"/>
                <w:szCs w:val="23"/>
              </w:rPr>
              <w:t xml:space="preserve"> </w:t>
            </w:r>
            <w:r>
              <w:rPr>
                <w:rFonts w:ascii="宋体" w:hAnsi="宋体" w:eastAsia="宋体" w:cs="宋体"/>
                <w:spacing w:val="10"/>
                <w:sz w:val="23"/>
                <w:szCs w:val="23"/>
              </w:rPr>
              <w:t>确</w:t>
            </w:r>
            <w:r>
              <w:rPr>
                <w:rFonts w:ascii="宋体" w:hAnsi="宋体" w:eastAsia="宋体" w:cs="宋体"/>
                <w:spacing w:val="8"/>
                <w:sz w:val="23"/>
                <w:szCs w:val="23"/>
              </w:rPr>
              <w:t>运行， 以便生产线后期能够实现生产</w:t>
            </w:r>
            <w:r>
              <w:rPr>
                <w:rFonts w:ascii="宋体" w:hAnsi="宋体" w:eastAsia="宋体" w:cs="宋体"/>
                <w:sz w:val="23"/>
                <w:szCs w:val="23"/>
              </w:rPr>
              <w:t xml:space="preserve"> </w:t>
            </w:r>
            <w:r>
              <w:rPr>
                <w:rFonts w:ascii="宋体" w:hAnsi="宋体" w:eastAsia="宋体" w:cs="宋体"/>
                <w:spacing w:val="10"/>
                <w:sz w:val="23"/>
                <w:szCs w:val="23"/>
              </w:rPr>
              <w:t>过</w:t>
            </w:r>
            <w:r>
              <w:rPr>
                <w:rFonts w:ascii="宋体" w:hAnsi="宋体" w:eastAsia="宋体" w:cs="宋体"/>
                <w:spacing w:val="6"/>
                <w:sz w:val="23"/>
                <w:szCs w:val="23"/>
              </w:rPr>
              <w:t>程自动化。</w:t>
            </w:r>
          </w:p>
          <w:p>
            <w:pPr>
              <w:spacing w:before="68" w:line="227" w:lineRule="auto"/>
              <w:ind w:left="6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设备状态</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74" w:line="258" w:lineRule="auto"/>
              <w:ind w:left="145" w:right="105" w:firstLine="455"/>
              <w:rPr>
                <w:rFonts w:ascii="宋体" w:hAnsi="宋体" w:eastAsia="宋体" w:cs="宋体"/>
                <w:sz w:val="23"/>
                <w:szCs w:val="23"/>
              </w:rPr>
            </w:pPr>
            <w:r>
              <w:rPr>
                <w:rFonts w:ascii="宋体" w:hAnsi="宋体" w:eastAsia="宋体" w:cs="宋体"/>
                <w:spacing w:val="16"/>
                <w:sz w:val="23"/>
                <w:szCs w:val="23"/>
              </w:rPr>
              <w:t>工作单元模型的线已加工完成，</w:t>
            </w:r>
            <w:r>
              <w:rPr>
                <w:rFonts w:ascii="宋体" w:hAnsi="宋体" w:eastAsia="宋体" w:cs="宋体"/>
                <w:spacing w:val="14"/>
                <w:sz w:val="23"/>
                <w:szCs w:val="23"/>
              </w:rPr>
              <w:t>但</w:t>
            </w:r>
            <w:r>
              <w:rPr>
                <w:rFonts w:ascii="宋体" w:hAnsi="宋体" w:eastAsia="宋体" w:cs="宋体"/>
                <w:sz w:val="23"/>
                <w:szCs w:val="23"/>
              </w:rPr>
              <w:t xml:space="preserve"> </w:t>
            </w:r>
            <w:r>
              <w:rPr>
                <w:rFonts w:ascii="宋体" w:hAnsi="宋体" w:eastAsia="宋体" w:cs="宋体"/>
                <w:spacing w:val="5"/>
                <w:sz w:val="23"/>
                <w:szCs w:val="23"/>
              </w:rPr>
              <w:t>尚</w:t>
            </w:r>
            <w:r>
              <w:rPr>
                <w:rFonts w:ascii="宋体" w:hAnsi="宋体" w:eastAsia="宋体" w:cs="宋体"/>
                <w:spacing w:val="4"/>
                <w:sz w:val="23"/>
                <w:szCs w:val="23"/>
              </w:rPr>
              <w:t>未与模型连接。</w:t>
            </w:r>
          </w:p>
        </w:tc>
        <w:tc>
          <w:tcPr>
            <w:tcW w:w="4251" w:type="dxa"/>
            <w:vAlign w:val="top"/>
          </w:tcPr>
          <w:p>
            <w:pPr>
              <w:spacing w:before="234" w:line="2410" w:lineRule="exact"/>
              <w:ind w:firstLine="499"/>
              <w:textAlignment w:val="center"/>
            </w:pPr>
            <w:r>
              <w:drawing>
                <wp:inline distT="0" distB="0" distL="0" distR="0">
                  <wp:extent cx="2059940" cy="152971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219"/>
                          <a:stretch>
                            <a:fillRect/>
                          </a:stretch>
                        </pic:blipFill>
                        <pic:spPr>
                          <a:xfrm>
                            <a:off x="0" y="0"/>
                            <a:ext cx="2060447" cy="1530096"/>
                          </a:xfrm>
                          <a:prstGeom prst="rect">
                            <a:avLst/>
                          </a:prstGeom>
                        </pic:spPr>
                      </pic:pic>
                    </a:graphicData>
                  </a:graphic>
                </wp:inline>
              </w:drawing>
            </w:r>
          </w:p>
          <w:p>
            <w:pPr>
              <w:spacing w:before="169" w:line="228" w:lineRule="auto"/>
              <w:ind w:left="1410"/>
              <w:rPr>
                <w:rFonts w:ascii="宋体" w:hAnsi="宋体" w:eastAsia="宋体" w:cs="宋体"/>
                <w:sz w:val="23"/>
                <w:szCs w:val="23"/>
              </w:rPr>
            </w:pPr>
            <w:r>
              <w:rPr>
                <w:rFonts w:ascii="宋体" w:hAnsi="宋体" w:eastAsia="宋体" w:cs="宋体"/>
                <w:spacing w:val="11"/>
                <w:sz w:val="23"/>
                <w:szCs w:val="23"/>
              </w:rPr>
              <w:t>颗</w:t>
            </w:r>
            <w:r>
              <w:rPr>
                <w:rFonts w:ascii="宋体" w:hAnsi="宋体" w:eastAsia="宋体" w:cs="宋体"/>
                <w:spacing w:val="8"/>
                <w:sz w:val="23"/>
                <w:szCs w:val="23"/>
              </w:rPr>
              <w:t>粒上料单元</w:t>
            </w:r>
          </w:p>
        </w:tc>
      </w:tr>
    </w:tbl>
    <w:p>
      <w:pPr>
        <w:spacing w:before="282" w:line="220" w:lineRule="auto"/>
        <w:ind w:left="589"/>
        <w:outlineLvl w:val="3"/>
        <w:rPr>
          <w:rFonts w:ascii="宋体" w:hAnsi="宋体" w:eastAsia="宋体" w:cs="宋体"/>
          <w:sz w:val="28"/>
          <w:szCs w:val="28"/>
        </w:rPr>
      </w:pPr>
      <w:r>
        <w:rPr>
          <w:rFonts w:ascii="宋体" w:hAnsi="宋体" w:eastAsia="宋体" w:cs="宋体"/>
          <w:spacing w:val="-3"/>
          <w:sz w:val="28"/>
          <w:szCs w:val="28"/>
        </w:rPr>
        <w:t>任</w:t>
      </w:r>
      <w:r>
        <w:rPr>
          <w:rFonts w:ascii="宋体" w:hAnsi="宋体" w:eastAsia="宋体" w:cs="宋体"/>
          <w:spacing w:val="-2"/>
          <w:sz w:val="28"/>
          <w:szCs w:val="28"/>
        </w:rPr>
        <w:t>务描述</w:t>
      </w:r>
    </w:p>
    <w:p>
      <w:pPr>
        <w:spacing w:before="143" w:line="380" w:lineRule="auto"/>
        <w:ind w:right="61" w:firstLine="489"/>
        <w:rPr>
          <w:rFonts w:ascii="宋体" w:hAnsi="宋体" w:eastAsia="宋体" w:cs="宋体"/>
          <w:sz w:val="23"/>
          <w:szCs w:val="23"/>
        </w:rPr>
      </w:pPr>
      <w:r>
        <w:rPr>
          <w:rFonts w:ascii="宋体" w:hAnsi="宋体" w:eastAsia="宋体" w:cs="宋体"/>
          <w:spacing w:val="12"/>
          <w:sz w:val="23"/>
          <w:szCs w:val="23"/>
        </w:rPr>
        <w:t>完</w:t>
      </w:r>
      <w:r>
        <w:rPr>
          <w:rFonts w:ascii="宋体" w:hAnsi="宋体" w:eastAsia="宋体" w:cs="宋体"/>
          <w:spacing w:val="7"/>
          <w:sz w:val="23"/>
          <w:szCs w:val="23"/>
        </w:rPr>
        <w:t>成颗粒上料单元台面上的</w:t>
      </w:r>
      <w:r>
        <w:rPr>
          <w:rFonts w:ascii="宋体" w:hAnsi="宋体" w:eastAsia="宋体" w:cs="宋体"/>
          <w:sz w:val="23"/>
          <w:szCs w:val="23"/>
        </w:rPr>
        <w:t>CN</w:t>
      </w:r>
      <w:r>
        <w:rPr>
          <w:rFonts w:ascii="宋体" w:hAnsi="宋体" w:eastAsia="宋体" w:cs="宋体"/>
          <w:spacing w:val="7"/>
          <w:sz w:val="23"/>
          <w:szCs w:val="23"/>
        </w:rPr>
        <w:t>300主输送带模块端子板、</w:t>
      </w:r>
      <w:r>
        <w:rPr>
          <w:rFonts w:ascii="宋体" w:hAnsi="宋体" w:eastAsia="宋体" w:cs="宋体"/>
          <w:sz w:val="23"/>
          <w:szCs w:val="23"/>
        </w:rPr>
        <w:t>CN</w:t>
      </w:r>
      <w:r>
        <w:rPr>
          <w:rFonts w:ascii="宋体" w:hAnsi="宋体" w:eastAsia="宋体" w:cs="宋体"/>
          <w:spacing w:val="7"/>
          <w:sz w:val="23"/>
          <w:szCs w:val="23"/>
        </w:rPr>
        <w:t>301颗粒填装模块端子板、</w:t>
      </w:r>
      <w:r>
        <w:rPr>
          <w:rFonts w:ascii="宋体" w:hAnsi="宋体" w:eastAsia="宋体" w:cs="宋体"/>
          <w:sz w:val="23"/>
          <w:szCs w:val="23"/>
        </w:rPr>
        <w:t>CN</w:t>
      </w:r>
      <w:r>
        <w:rPr>
          <w:rFonts w:ascii="宋体" w:hAnsi="宋体" w:eastAsia="宋体" w:cs="宋体"/>
          <w:spacing w:val="7"/>
          <w:sz w:val="23"/>
          <w:szCs w:val="23"/>
        </w:rPr>
        <w:t>302</w:t>
      </w:r>
      <w:r>
        <w:rPr>
          <w:rFonts w:ascii="宋体" w:hAnsi="宋体" w:eastAsia="宋体" w:cs="宋体"/>
          <w:sz w:val="23"/>
          <w:szCs w:val="23"/>
        </w:rPr>
        <w:t xml:space="preserve"> </w:t>
      </w:r>
      <w:r>
        <w:rPr>
          <w:rFonts w:ascii="宋体" w:hAnsi="宋体" w:eastAsia="宋体" w:cs="宋体"/>
          <w:spacing w:val="14"/>
          <w:sz w:val="23"/>
          <w:szCs w:val="23"/>
        </w:rPr>
        <w:t>颗</w:t>
      </w:r>
      <w:r>
        <w:rPr>
          <w:rFonts w:ascii="宋体" w:hAnsi="宋体" w:eastAsia="宋体" w:cs="宋体"/>
          <w:spacing w:val="13"/>
          <w:sz w:val="23"/>
          <w:szCs w:val="23"/>
        </w:rPr>
        <w:t>粒</w:t>
      </w:r>
      <w:r>
        <w:rPr>
          <w:rFonts w:ascii="宋体" w:hAnsi="宋体" w:eastAsia="宋体" w:cs="宋体"/>
          <w:spacing w:val="7"/>
          <w:sz w:val="23"/>
          <w:szCs w:val="23"/>
        </w:rPr>
        <w:t>上料模块端子板、</w:t>
      </w:r>
      <w:r>
        <w:rPr>
          <w:rFonts w:ascii="宋体" w:hAnsi="宋体" w:eastAsia="宋体" w:cs="宋体"/>
          <w:sz w:val="23"/>
          <w:szCs w:val="23"/>
        </w:rPr>
        <w:t>CN</w:t>
      </w:r>
      <w:r>
        <w:rPr>
          <w:rFonts w:ascii="宋体" w:hAnsi="宋体" w:eastAsia="宋体" w:cs="宋体"/>
          <w:spacing w:val="7"/>
          <w:sz w:val="23"/>
          <w:szCs w:val="23"/>
        </w:rPr>
        <w:t>310桌面37针端子板、</w:t>
      </w:r>
      <w:r>
        <w:rPr>
          <w:rFonts w:ascii="宋体" w:hAnsi="宋体" w:eastAsia="宋体" w:cs="宋体"/>
          <w:sz w:val="23"/>
          <w:szCs w:val="23"/>
        </w:rPr>
        <w:t>CN</w:t>
      </w:r>
      <w:r>
        <w:rPr>
          <w:rFonts w:ascii="宋体" w:hAnsi="宋体" w:eastAsia="宋体" w:cs="宋体"/>
          <w:spacing w:val="7"/>
          <w:sz w:val="23"/>
          <w:szCs w:val="23"/>
        </w:rPr>
        <w:t>320上料皮带电机</w:t>
      </w:r>
      <w:r>
        <w:rPr>
          <w:rFonts w:ascii="宋体" w:hAnsi="宋体" w:eastAsia="宋体" w:cs="宋体"/>
          <w:sz w:val="23"/>
          <w:szCs w:val="23"/>
        </w:rPr>
        <w:t>M</w:t>
      </w:r>
      <w:r>
        <w:rPr>
          <w:rFonts w:ascii="宋体" w:hAnsi="宋体" w:eastAsia="宋体" w:cs="宋体"/>
          <w:spacing w:val="7"/>
          <w:sz w:val="23"/>
          <w:szCs w:val="23"/>
        </w:rPr>
        <w:t>1端子板、</w:t>
      </w:r>
      <w:r>
        <w:rPr>
          <w:rFonts w:ascii="宋体" w:hAnsi="宋体" w:eastAsia="宋体" w:cs="宋体"/>
          <w:sz w:val="23"/>
          <w:szCs w:val="23"/>
        </w:rPr>
        <w:t>CN</w:t>
      </w:r>
      <w:r>
        <w:rPr>
          <w:rFonts w:ascii="宋体" w:hAnsi="宋体" w:eastAsia="宋体" w:cs="宋体"/>
          <w:spacing w:val="7"/>
          <w:sz w:val="23"/>
          <w:szCs w:val="23"/>
        </w:rPr>
        <w:t>321主皮带电机</w:t>
      </w:r>
      <w:r>
        <w:rPr>
          <w:rFonts w:ascii="宋体" w:hAnsi="宋体" w:eastAsia="宋体" w:cs="宋体"/>
          <w:sz w:val="23"/>
          <w:szCs w:val="23"/>
        </w:rPr>
        <w:t xml:space="preserve"> M</w:t>
      </w:r>
      <w:r>
        <w:rPr>
          <w:rFonts w:ascii="宋体" w:hAnsi="宋体" w:eastAsia="宋体" w:cs="宋体"/>
          <w:spacing w:val="18"/>
          <w:sz w:val="23"/>
          <w:szCs w:val="23"/>
        </w:rPr>
        <w:t>2</w:t>
      </w:r>
      <w:r>
        <w:rPr>
          <w:rFonts w:ascii="宋体" w:hAnsi="宋体" w:eastAsia="宋体" w:cs="宋体"/>
          <w:spacing w:val="9"/>
          <w:sz w:val="23"/>
          <w:szCs w:val="23"/>
        </w:rPr>
        <w:t>端子板、</w:t>
      </w:r>
      <w:r>
        <w:rPr>
          <w:rFonts w:ascii="宋体" w:hAnsi="宋体" w:eastAsia="宋体" w:cs="宋体"/>
          <w:sz w:val="23"/>
          <w:szCs w:val="23"/>
        </w:rPr>
        <w:t>CN</w:t>
      </w:r>
      <w:r>
        <w:rPr>
          <w:rFonts w:ascii="宋体" w:hAnsi="宋体" w:eastAsia="宋体" w:cs="宋体"/>
          <w:spacing w:val="9"/>
          <w:sz w:val="23"/>
          <w:szCs w:val="23"/>
        </w:rPr>
        <w:t>322圆盘电机</w:t>
      </w:r>
      <w:r>
        <w:rPr>
          <w:rFonts w:ascii="宋体" w:hAnsi="宋体" w:eastAsia="宋体" w:cs="宋体"/>
          <w:sz w:val="23"/>
          <w:szCs w:val="23"/>
        </w:rPr>
        <w:t>M</w:t>
      </w:r>
      <w:r>
        <w:rPr>
          <w:rFonts w:ascii="宋体" w:hAnsi="宋体" w:eastAsia="宋体" w:cs="宋体"/>
          <w:spacing w:val="9"/>
          <w:sz w:val="23"/>
          <w:szCs w:val="23"/>
        </w:rPr>
        <w:t>3端子板和</w:t>
      </w:r>
      <w:r>
        <w:rPr>
          <w:rFonts w:ascii="宋体" w:hAnsi="宋体" w:eastAsia="宋体" w:cs="宋体"/>
          <w:sz w:val="23"/>
          <w:szCs w:val="23"/>
        </w:rPr>
        <w:t>XT</w:t>
      </w:r>
      <w:r>
        <w:rPr>
          <w:rFonts w:ascii="宋体" w:hAnsi="宋体" w:eastAsia="宋体" w:cs="宋体"/>
          <w:spacing w:val="9"/>
          <w:sz w:val="23"/>
          <w:szCs w:val="23"/>
        </w:rPr>
        <w:t>98端子接线工作。</w:t>
      </w:r>
    </w:p>
    <w:p>
      <w:pPr>
        <w:spacing w:before="102" w:line="192" w:lineRule="auto"/>
        <w:ind w:left="491"/>
        <w:outlineLvl w:val="4"/>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桌</w:t>
      </w:r>
      <w:r>
        <w:rPr>
          <w:rFonts w:ascii="宋体" w:hAnsi="宋体" w:eastAsia="宋体" w:cs="宋体"/>
          <w:spacing w:val="9"/>
          <w:sz w:val="23"/>
          <w:szCs w:val="23"/>
          <w14:textOutline w14:w="4358" w14:cap="sq" w14:cmpd="sng">
            <w14:solidFill>
              <w14:srgbClr w14:val="000000"/>
            </w14:solidFill>
            <w14:prstDash w14:val="solid"/>
            <w14:bevel/>
          </w14:textOutline>
        </w:rPr>
        <w:t>面端子板连接示意图</w:t>
      </w:r>
    </w:p>
    <w:p>
      <w:pPr>
        <w:sectPr>
          <w:type w:val="continuous"/>
          <w:pgSz w:w="11910" w:h="16840"/>
          <w:pgMar w:top="993" w:right="959" w:bottom="1228" w:left="1020" w:header="636" w:footer="1061" w:gutter="0"/>
          <w:cols w:equalWidth="0" w:num="1">
            <w:col w:w="9930"/>
          </w:cols>
        </w:sectPr>
      </w:pPr>
    </w:p>
    <w:p>
      <w:r>
        <w:pict>
          <v:shape id="_x0000_s1074" o:spid="_x0000_s1074" o:spt="202" type="#_x0000_t202" style="position:absolute;left:0pt;margin-left:446.4pt;margin-top:171.55pt;height:18.7pt;width:29.8pt;mso-position-horizontal-relative:page;mso-position-vertical-relative:page;z-index:251732992;mso-width-relative:page;mso-height-relative:page;" filled="f" stroked="f" coordsize="21600,21600" o:allowincell="f">
            <v:path/>
            <v:fill on="f" focussize="0,0"/>
            <v:stroke on="f"/>
            <v:imagedata o:title=""/>
            <o:lock v:ext="edit" aspectratio="f"/>
            <v:textbox inset="0mm,0mm,0mm,0mm">
              <w:txbxContent>
                <w:p>
                  <w:pPr>
                    <w:spacing w:before="19" w:line="220" w:lineRule="auto"/>
                    <w:ind w:left="20"/>
                    <w:rPr>
                      <w:rFonts w:ascii="仿宋" w:hAnsi="仿宋" w:eastAsia="仿宋" w:cs="仿宋"/>
                      <w:sz w:val="28"/>
                      <w:szCs w:val="28"/>
                    </w:rPr>
                  </w:pPr>
                  <w:r>
                    <w:rPr>
                      <w:rFonts w:ascii="仿宋" w:hAnsi="仿宋" w:eastAsia="仿宋" w:cs="仿宋"/>
                      <w:spacing w:val="-3"/>
                      <w:sz w:val="28"/>
                      <w:szCs w:val="28"/>
                    </w:rPr>
                    <w:t>磁</w:t>
                  </w:r>
                  <w:r>
                    <w:rPr>
                      <w:rFonts w:ascii="仿宋" w:hAnsi="仿宋" w:eastAsia="仿宋" w:cs="仿宋"/>
                      <w:spacing w:val="-2"/>
                      <w:sz w:val="28"/>
                      <w:szCs w:val="28"/>
                    </w:rPr>
                    <w:t>阀</w:t>
                  </w:r>
                </w:p>
              </w:txbxContent>
            </v:textbox>
          </v:shape>
        </w:pict>
      </w:r>
      <w:r>
        <w:pict>
          <v:shape id="_x0000_s1075" o:spid="_x0000_s1075" o:spt="202" type="#_x0000_t202" style="position:absolute;left:0pt;margin-left:438.05pt;margin-top:171.55pt;height:43.15pt;width:43.4pt;mso-position-horizontal-relative:page;mso-position-vertical-relative:page;z-index:251736064;mso-width-relative:page;mso-height-relative:page;" filled="f" stroked="f" coordsize="21600,21600" o:allowincell="f">
            <v:path/>
            <v:fill on="f" focussize="0,0"/>
            <v:stroke on="f"/>
            <v:imagedata o:title=""/>
            <o:lock v:ext="edit" aspectratio="f"/>
            <v:textbox inset="0mm,0mm,0mm,0mm">
              <w:txbxContent>
                <w:p>
                  <w:pPr>
                    <w:spacing w:before="20" w:line="538" w:lineRule="exact"/>
                    <w:ind w:left="573"/>
                    <w:rPr>
                      <w:rFonts w:ascii="仿宋" w:hAnsi="仿宋" w:eastAsia="仿宋" w:cs="仿宋"/>
                      <w:sz w:val="28"/>
                      <w:szCs w:val="28"/>
                    </w:rPr>
                  </w:pPr>
                  <w:r>
                    <w:rPr>
                      <w:rFonts w:ascii="仿宋" w:hAnsi="仿宋" w:eastAsia="仿宋" w:cs="仿宋"/>
                      <w:position w:val="19"/>
                      <w:sz w:val="28"/>
                      <w:szCs w:val="28"/>
                    </w:rPr>
                    <w:t>磁</w:t>
                  </w:r>
                </w:p>
                <w:p>
                  <w:pPr>
                    <w:spacing w:line="228" w:lineRule="auto"/>
                    <w:ind w:left="20"/>
                    <w:rPr>
                      <w:rFonts w:ascii="宋体" w:hAnsi="宋体" w:eastAsia="宋体" w:cs="宋体"/>
                      <w:sz w:val="23"/>
                      <w:szCs w:val="23"/>
                    </w:rPr>
                  </w:pPr>
                  <w:r>
                    <w:rPr>
                      <w:rFonts w:ascii="宋体" w:hAnsi="宋体" w:eastAsia="宋体" w:cs="宋体"/>
                      <w:spacing w:val="6"/>
                      <w:sz w:val="23"/>
                      <w:szCs w:val="23"/>
                    </w:rPr>
                    <w:t>性开</w:t>
                  </w:r>
                  <w:r>
                    <w:rPr>
                      <w:rFonts w:ascii="宋体" w:hAnsi="宋体" w:eastAsia="宋体" w:cs="宋体"/>
                      <w:spacing w:val="5"/>
                      <w:sz w:val="23"/>
                      <w:szCs w:val="23"/>
                    </w:rPr>
                    <w:t>关</w:t>
                  </w:r>
                </w:p>
              </w:txbxContent>
            </v:textbox>
          </v:shape>
        </w:pict>
      </w:r>
      <w:r>
        <w:drawing>
          <wp:anchor distT="0" distB="0" distL="0" distR="0" simplePos="0" relativeHeight="251726848" behindDoc="0" locked="0" layoutInCell="0" allowOverlap="1">
            <wp:simplePos x="0" y="0"/>
            <wp:positionH relativeFrom="page">
              <wp:posOffset>2011045</wp:posOffset>
            </wp:positionH>
            <wp:positionV relativeFrom="page">
              <wp:posOffset>1151890</wp:posOffset>
            </wp:positionV>
            <wp:extent cx="344170" cy="54737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28"/>
                    <a:stretch>
                      <a:fillRect/>
                    </a:stretch>
                  </pic:blipFill>
                  <pic:spPr>
                    <a:xfrm>
                      <a:off x="0" y="0"/>
                      <a:ext cx="344423" cy="547116"/>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3970020</wp:posOffset>
            </wp:positionH>
            <wp:positionV relativeFrom="page">
              <wp:posOffset>1149985</wp:posOffset>
            </wp:positionV>
            <wp:extent cx="344170" cy="54864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229"/>
                    <a:stretch>
                      <a:fillRect/>
                    </a:stretch>
                  </pic:blipFill>
                  <pic:spPr>
                    <a:xfrm>
                      <a:off x="0" y="0"/>
                      <a:ext cx="344423" cy="548640"/>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6270625</wp:posOffset>
            </wp:positionH>
            <wp:positionV relativeFrom="page">
              <wp:posOffset>1355725</wp:posOffset>
            </wp:positionV>
            <wp:extent cx="376555" cy="33210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30"/>
                    <a:stretch>
                      <a:fillRect/>
                    </a:stretch>
                  </pic:blipFill>
                  <pic:spPr>
                    <a:xfrm>
                      <a:off x="0" y="0"/>
                      <a:ext cx="376428" cy="332231"/>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4417695</wp:posOffset>
            </wp:positionH>
            <wp:positionV relativeFrom="page">
              <wp:posOffset>1487170</wp:posOffset>
            </wp:positionV>
            <wp:extent cx="551815" cy="835025"/>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231"/>
                    <a:stretch>
                      <a:fillRect/>
                    </a:stretch>
                  </pic:blipFill>
                  <pic:spPr>
                    <a:xfrm>
                      <a:off x="0" y="0"/>
                      <a:ext cx="551688" cy="835152"/>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2658745</wp:posOffset>
            </wp:positionH>
            <wp:positionV relativeFrom="page">
              <wp:posOffset>1485900</wp:posOffset>
            </wp:positionV>
            <wp:extent cx="1103630" cy="83693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32"/>
                    <a:stretch>
                      <a:fillRect/>
                    </a:stretch>
                  </pic:blipFill>
                  <pic:spPr>
                    <a:xfrm>
                      <a:off x="0" y="0"/>
                      <a:ext cx="1103376" cy="836676"/>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708025</wp:posOffset>
            </wp:positionH>
            <wp:positionV relativeFrom="page">
              <wp:posOffset>1558925</wp:posOffset>
            </wp:positionV>
            <wp:extent cx="1231265" cy="688975"/>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233"/>
                    <a:stretch>
                      <a:fillRect/>
                    </a:stretch>
                  </pic:blipFill>
                  <pic:spPr>
                    <a:xfrm>
                      <a:off x="0" y="0"/>
                      <a:ext cx="1231391" cy="688847"/>
                    </a:xfrm>
                    <a:prstGeom prst="rect">
                      <a:avLst/>
                    </a:prstGeom>
                  </pic:spPr>
                </pic:pic>
              </a:graphicData>
            </a:graphic>
          </wp:anchor>
        </w:drawing>
      </w:r>
      <w:r>
        <w:pict>
          <v:shape id="_x0000_s1076" o:spid="_x0000_s1076" style="position:absolute;left:0pt;margin-left:431.25pt;margin-top:166.9pt;height:57.75pt;width:59.9pt;mso-position-horizontal-relative:page;mso-position-vertical-relative:page;z-index:251734016;mso-width-relative:page;mso-height-relative:page;" fillcolor="#FFFFFF" filled="t" stroked="f" coordsize="1198,1155" o:allowincell="f" path="m0,0l1197,0,1197,1154,0,1154,0,0xe">
            <v:path/>
            <v:fill on="t" focussize="0,0"/>
            <v:stroke on="f"/>
            <v:imagedata o:title=""/>
            <o:lock v:ext="edit"/>
          </v:shape>
        </w:pict>
      </w:r>
      <w:r>
        <w:drawing>
          <wp:anchor distT="0" distB="0" distL="0" distR="0" simplePos="0" relativeHeight="251729920" behindDoc="0" locked="0" layoutInCell="0" allowOverlap="1">
            <wp:simplePos x="0" y="0"/>
            <wp:positionH relativeFrom="page">
              <wp:posOffset>6326505</wp:posOffset>
            </wp:positionH>
            <wp:positionV relativeFrom="page">
              <wp:posOffset>2055495</wp:posOffset>
            </wp:positionV>
            <wp:extent cx="346710" cy="26987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34"/>
                    <a:stretch>
                      <a:fillRect/>
                    </a:stretch>
                  </pic:blipFill>
                  <pic:spPr>
                    <a:xfrm>
                      <a:off x="0" y="0"/>
                      <a:ext cx="346481" cy="270052"/>
                    </a:xfrm>
                    <a:prstGeom prst="rect">
                      <a:avLst/>
                    </a:prstGeom>
                  </pic:spPr>
                </pic:pic>
              </a:graphicData>
            </a:graphic>
          </wp:anchor>
        </w:drawing>
      </w:r>
      <w:r>
        <w:pict>
          <v:shape id="_x0000_s1077" o:spid="_x0000_s1077" o:spt="202" type="#_x0000_t202" style="position:absolute;left:0pt;margin-left:70.3pt;margin-top:196.2pt;height:21pt;width:330.3pt;mso-position-horizontal-relative:page;mso-position-vertical-relative:page;z-index:251735040;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宋体" w:hAnsi="宋体" w:eastAsia="宋体" w:cs="宋体"/>
                      <w:sz w:val="23"/>
                      <w:szCs w:val="23"/>
                    </w:rPr>
                  </w:pPr>
                  <w:r>
                    <w:rPr>
                      <w:rFonts w:ascii="宋体" w:hAnsi="宋体" w:eastAsia="宋体" w:cs="宋体"/>
                      <w:position w:val="3"/>
                      <w:sz w:val="23"/>
                      <w:szCs w:val="23"/>
                    </w:rPr>
                    <w:t>PLC</w:t>
                  </w:r>
                  <w:r>
                    <w:rPr>
                      <w:rFonts w:ascii="宋体" w:hAnsi="宋体" w:eastAsia="宋体" w:cs="宋体"/>
                      <w:spacing w:val="1"/>
                      <w:position w:val="3"/>
                      <w:sz w:val="23"/>
                      <w:szCs w:val="23"/>
                    </w:rPr>
                    <w:t xml:space="preserve"> 控制器       </w:t>
                  </w:r>
                  <w:r>
                    <w:rPr>
                      <w:rFonts w:ascii="宋体" w:hAnsi="宋体" w:eastAsia="宋体" w:cs="宋体"/>
                      <w:position w:val="3"/>
                      <w:sz w:val="23"/>
                      <w:szCs w:val="23"/>
                    </w:rPr>
                    <w:t xml:space="preserve">        37 针 端 子          </w:t>
                  </w:r>
                  <w:r>
                    <w:rPr>
                      <w:rFonts w:ascii="宋体" w:hAnsi="宋体" w:eastAsia="宋体" w:cs="宋体"/>
                      <w:position w:val="-6"/>
                      <w:sz w:val="23"/>
                      <w:szCs w:val="23"/>
                    </w:rPr>
                    <w:t>15 针 端 子</w:t>
                  </w:r>
                </w:p>
              </w:txbxContent>
            </v:textbox>
          </v:shape>
        </w:pict>
      </w:r>
    </w:p>
    <w:p/>
    <w:p/>
    <w:p/>
    <w:p>
      <w:pPr>
        <w:spacing w:line="168" w:lineRule="exact"/>
      </w:pPr>
    </w:p>
    <w:tbl>
      <w:tblPr>
        <w:tblStyle w:val="4"/>
        <w:tblW w:w="2021" w:type="dxa"/>
        <w:tblInd w:w="752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2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701" w:hRule="atLeast"/>
        </w:trPr>
        <w:tc>
          <w:tcPr>
            <w:tcW w:w="2021" w:type="dxa"/>
            <w:vAlign w:val="top"/>
          </w:tcPr>
          <w:p>
            <w:pPr>
              <w:spacing w:before="270" w:line="544" w:lineRule="exact"/>
              <w:ind w:left="818"/>
              <w:rPr>
                <w:rFonts w:ascii="仿宋" w:hAnsi="仿宋" w:eastAsia="仿宋" w:cs="仿宋"/>
                <w:sz w:val="28"/>
                <w:szCs w:val="28"/>
              </w:rPr>
            </w:pPr>
            <w:r>
              <w:pict>
                <v:shape id="_x0000_s1078" o:spid="_x0000_s1078" o:spt="202" type="#_x0000_t202" style="position:absolute;left:0pt;margin-left:12.2pt;margin-top:32.15pt;height:64.7pt;width:50.2pt;z-index:251731968;mso-width-relative:page;mso-height-relative:page;" fillcolor="#FFFFFF" filled="t" stroked="f" coordsize="21600,21600">
                  <v:path/>
                  <v:fill on="t" focussize="0,0"/>
                  <v:stroke on="f"/>
                  <v:imagedata o:title=""/>
                  <o:lock v:ext="edit" aspectratio="f"/>
                  <v:textbox inset="0mm,0mm,0mm,0mm">
                    <w:txbxContent>
                      <w:p>
                        <w:pPr>
                          <w:spacing w:before="115" w:line="224" w:lineRule="auto"/>
                          <w:ind w:left="749"/>
                          <w:rPr>
                            <w:rFonts w:ascii="仿宋" w:hAnsi="仿宋" w:eastAsia="仿宋" w:cs="仿宋"/>
                            <w:sz w:val="28"/>
                            <w:szCs w:val="28"/>
                          </w:rPr>
                        </w:pPr>
                        <w:r>
                          <w:rPr>
                            <w:rFonts w:ascii="仿宋" w:hAnsi="仿宋" w:eastAsia="仿宋" w:cs="仿宋"/>
                            <w:spacing w:val="-43"/>
                            <w:sz w:val="28"/>
                            <w:szCs w:val="28"/>
                          </w:rPr>
                          <w:t>电</w:t>
                        </w:r>
                      </w:p>
                    </w:txbxContent>
                  </v:textbox>
                </v:shape>
              </w:pict>
            </w:r>
            <w:r>
              <w:drawing>
                <wp:anchor distT="0" distB="0" distL="0" distR="0" simplePos="0" relativeHeight="251728896" behindDoc="0" locked="0" layoutInCell="1" allowOverlap="1">
                  <wp:simplePos x="0" y="0"/>
                  <wp:positionH relativeFrom="column">
                    <wp:posOffset>-3491230</wp:posOffset>
                  </wp:positionH>
                  <wp:positionV relativeFrom="paragraph">
                    <wp:posOffset>-254000</wp:posOffset>
                  </wp:positionV>
                  <wp:extent cx="4874260" cy="1704975"/>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235"/>
                          <a:stretch>
                            <a:fillRect/>
                          </a:stretch>
                        </pic:blipFill>
                        <pic:spPr>
                          <a:xfrm>
                            <a:off x="0" y="0"/>
                            <a:ext cx="4874221" cy="1705000"/>
                          </a:xfrm>
                          <a:prstGeom prst="rect">
                            <a:avLst/>
                          </a:prstGeom>
                        </pic:spPr>
                      </pic:pic>
                    </a:graphicData>
                  </a:graphic>
                </wp:anchor>
              </w:drawing>
            </w:r>
            <w:r>
              <w:drawing>
                <wp:anchor distT="0" distB="0" distL="0" distR="0" simplePos="0" relativeHeight="251730944" behindDoc="0" locked="0" layoutInCell="1" allowOverlap="1">
                  <wp:simplePos x="0" y="0"/>
                  <wp:positionH relativeFrom="rightMargin">
                    <wp:posOffset>-412115</wp:posOffset>
                  </wp:positionH>
                  <wp:positionV relativeFrom="topMargin">
                    <wp:posOffset>472440</wp:posOffset>
                  </wp:positionV>
                  <wp:extent cx="384175" cy="21780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36"/>
                          <a:stretch>
                            <a:fillRect/>
                          </a:stretch>
                        </pic:blipFill>
                        <pic:spPr>
                          <a:xfrm>
                            <a:off x="0" y="0"/>
                            <a:ext cx="384047" cy="217931"/>
                          </a:xfrm>
                          <a:prstGeom prst="rect">
                            <a:avLst/>
                          </a:prstGeom>
                        </pic:spPr>
                      </pic:pic>
                    </a:graphicData>
                  </a:graphic>
                </wp:anchor>
              </w:drawing>
            </w:r>
            <w:r>
              <w:rPr>
                <w:rFonts w:ascii="仿宋" w:hAnsi="仿宋" w:eastAsia="仿宋" w:cs="仿宋"/>
                <w:position w:val="20"/>
                <w:sz w:val="28"/>
                <w:szCs w:val="28"/>
              </w:rPr>
              <w:t>传</w:t>
            </w:r>
          </w:p>
          <w:p>
            <w:pPr>
              <w:spacing w:before="1" w:line="219" w:lineRule="auto"/>
              <w:ind w:left="275"/>
              <w:rPr>
                <w:rFonts w:ascii="仿宋" w:hAnsi="仿宋" w:eastAsia="仿宋" w:cs="仿宋"/>
                <w:sz w:val="28"/>
                <w:szCs w:val="28"/>
              </w:rPr>
            </w:pPr>
            <w:r>
              <w:rPr>
                <w:rFonts w:ascii="仿宋" w:hAnsi="仿宋" w:eastAsia="仿宋" w:cs="仿宋"/>
                <w:spacing w:val="-10"/>
                <w:sz w:val="28"/>
                <w:szCs w:val="28"/>
              </w:rPr>
              <w:t>感</w:t>
            </w:r>
            <w:r>
              <w:rPr>
                <w:rFonts w:ascii="仿宋" w:hAnsi="仿宋" w:eastAsia="仿宋" w:cs="仿宋"/>
                <w:spacing w:val="-9"/>
                <w:sz w:val="28"/>
                <w:szCs w:val="28"/>
              </w:rPr>
              <w:t>器</w:t>
            </w:r>
          </w:p>
        </w:tc>
      </w:tr>
    </w:tbl>
    <w:p>
      <w:pPr>
        <w:spacing w:line="463" w:lineRule="auto"/>
        <w:rPr>
          <w:rFonts w:ascii="Arial"/>
          <w:sz w:val="21"/>
        </w:rPr>
      </w:pPr>
    </w:p>
    <w:p>
      <w:pPr>
        <w:spacing w:before="75" w:line="239" w:lineRule="auto"/>
        <w:ind w:left="3321"/>
        <w:rPr>
          <w:rFonts w:ascii="宋体" w:hAnsi="宋体" w:eastAsia="宋体" w:cs="宋体"/>
          <w:sz w:val="23"/>
          <w:szCs w:val="23"/>
        </w:rPr>
      </w:pPr>
      <w:r>
        <w:rPr>
          <w:rFonts w:ascii="宋体" w:hAnsi="宋体" w:eastAsia="宋体" w:cs="宋体"/>
          <w:spacing w:val="1"/>
          <w:position w:val="4"/>
          <w:sz w:val="23"/>
          <w:szCs w:val="23"/>
        </w:rPr>
        <w:t xml:space="preserve">板                   </w:t>
      </w:r>
      <w:r>
        <w:rPr>
          <w:rFonts w:ascii="宋体" w:hAnsi="宋体" w:eastAsia="宋体" w:cs="宋体"/>
          <w:position w:val="-4"/>
          <w:sz w:val="23"/>
          <w:szCs w:val="23"/>
        </w:rPr>
        <w:t>板</w:t>
      </w:r>
    </w:p>
    <w:p>
      <w:pPr>
        <w:spacing w:line="366" w:lineRule="auto"/>
        <w:rPr>
          <w:rFonts w:ascii="Arial"/>
          <w:sz w:val="21"/>
        </w:rPr>
      </w:pPr>
    </w:p>
    <w:p>
      <w:pPr>
        <w:spacing w:before="71" w:line="219" w:lineRule="auto"/>
        <w:ind w:left="3643"/>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z w:val="22"/>
          <w:szCs w:val="22"/>
        </w:rPr>
        <w:t>B</w:t>
      </w:r>
      <w:r>
        <w:rPr>
          <w:rFonts w:ascii="宋体" w:hAnsi="宋体" w:eastAsia="宋体" w:cs="宋体"/>
          <w:spacing w:val="-2"/>
          <w:sz w:val="22"/>
          <w:szCs w:val="22"/>
        </w:rPr>
        <w:t xml:space="preserve"> - 1 端子板连接示意图</w:t>
      </w:r>
    </w:p>
    <w:p>
      <w:pPr>
        <w:spacing w:before="146"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4"/>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00主输送带模块端子板引脚分配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pPr>
              <w:spacing w:line="368" w:lineRule="auto"/>
              <w:rPr>
                <w:rFonts w:ascii="Arial"/>
                <w:sz w:val="21"/>
              </w:rPr>
            </w:pPr>
          </w:p>
          <w:p>
            <w:pPr>
              <w:spacing w:line="569" w:lineRule="exact"/>
              <w:ind w:firstLine="422"/>
              <w:textAlignment w:val="center"/>
            </w:pPr>
            <w:r>
              <w:drawing>
                <wp:inline distT="0" distB="0" distL="0" distR="0">
                  <wp:extent cx="548005" cy="36068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237"/>
                          <a:stretch>
                            <a:fillRect/>
                          </a:stretch>
                        </pic:blipFill>
                        <pic:spPr>
                          <a:xfrm>
                            <a:off x="0" y="0"/>
                            <a:ext cx="548639" cy="361187"/>
                          </a:xfrm>
                          <a:prstGeom prst="rect">
                            <a:avLst/>
                          </a:prstGeom>
                        </pic:spPr>
                      </pic:pic>
                    </a:graphicData>
                  </a:graphic>
                </wp:inline>
              </w:drawing>
            </w:r>
          </w:p>
          <w:p>
            <w:pPr>
              <w:spacing w:before="69" w:line="2304" w:lineRule="exact"/>
              <w:ind w:firstLine="595"/>
              <w:textAlignment w:val="center"/>
            </w:pPr>
            <w:r>
              <w:drawing>
                <wp:inline distT="0" distB="0" distL="0" distR="0">
                  <wp:extent cx="328930" cy="14624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38"/>
                          <a:stretch>
                            <a:fillRect/>
                          </a:stretch>
                        </pic:blipFill>
                        <pic:spPr>
                          <a:xfrm>
                            <a:off x="0" y="0"/>
                            <a:ext cx="329183" cy="1463039"/>
                          </a:xfrm>
                          <a:prstGeom prst="rect">
                            <a:avLst/>
                          </a:prstGeom>
                        </pic:spPr>
                      </pic:pic>
                    </a:graphicData>
                  </a:graphic>
                </wp:inline>
              </w:drawing>
            </w:r>
          </w:p>
        </w:tc>
        <w:tc>
          <w:tcPr>
            <w:tcW w:w="849" w:type="dxa"/>
            <w:vAlign w:val="top"/>
          </w:tcPr>
          <w:p>
            <w:pPr>
              <w:spacing w:before="153" w:line="227" w:lineRule="auto"/>
              <w:ind w:left="211"/>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53" w:line="228" w:lineRule="auto"/>
              <w:ind w:left="197"/>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54" w:line="227" w:lineRule="auto"/>
              <w:ind w:left="338"/>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53" w:line="228" w:lineRule="auto"/>
              <w:ind w:left="56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53" w:line="229" w:lineRule="auto"/>
              <w:ind w:left="1321"/>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2"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72"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3575" w:type="dxa"/>
            <w:vAlign w:val="top"/>
          </w:tcPr>
          <w:p>
            <w:pPr>
              <w:spacing w:before="134" w:line="227" w:lineRule="auto"/>
              <w:ind w:left="647"/>
              <w:rPr>
                <w:rFonts w:ascii="宋体" w:hAnsi="宋体" w:eastAsia="宋体" w:cs="宋体"/>
                <w:sz w:val="23"/>
                <w:szCs w:val="23"/>
              </w:rPr>
            </w:pPr>
            <w:r>
              <w:rPr>
                <w:rFonts w:ascii="宋体" w:hAnsi="宋体" w:eastAsia="宋体" w:cs="宋体"/>
                <w:spacing w:val="9"/>
                <w:sz w:val="23"/>
                <w:szCs w:val="23"/>
              </w:rPr>
              <w:t>物料瓶上料检测传感器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2" w:line="191"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72" w:line="191"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3575" w:type="dxa"/>
            <w:vAlign w:val="top"/>
          </w:tcPr>
          <w:p>
            <w:pPr>
              <w:spacing w:before="135" w:line="227" w:lineRule="auto"/>
              <w:ind w:left="646"/>
              <w:rPr>
                <w:rFonts w:ascii="宋体" w:hAnsi="宋体" w:eastAsia="宋体" w:cs="宋体"/>
                <w:sz w:val="23"/>
                <w:szCs w:val="23"/>
              </w:rPr>
            </w:pPr>
            <w:r>
              <w:rPr>
                <w:rFonts w:ascii="宋体" w:hAnsi="宋体" w:eastAsia="宋体" w:cs="宋体"/>
                <w:spacing w:val="10"/>
                <w:sz w:val="23"/>
                <w:szCs w:val="23"/>
              </w:rPr>
              <w:t>颗</w:t>
            </w:r>
            <w:r>
              <w:rPr>
                <w:rFonts w:ascii="宋体" w:hAnsi="宋体" w:eastAsia="宋体" w:cs="宋体"/>
                <w:spacing w:val="9"/>
                <w:sz w:val="23"/>
                <w:szCs w:val="23"/>
              </w:rPr>
              <w:t>粒填装位检测传感器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5"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75"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3575" w:type="dxa"/>
            <w:vAlign w:val="top"/>
          </w:tcPr>
          <w:p>
            <w:pPr>
              <w:spacing w:before="137" w:line="228" w:lineRule="auto"/>
              <w:ind w:left="1013"/>
              <w:rPr>
                <w:rFonts w:ascii="宋体" w:hAnsi="宋体" w:eastAsia="宋体" w:cs="宋体"/>
                <w:sz w:val="23"/>
                <w:szCs w:val="23"/>
              </w:rPr>
            </w:pPr>
            <w:r>
              <w:rPr>
                <w:rFonts w:ascii="宋体" w:hAnsi="宋体" w:eastAsia="宋体" w:cs="宋体"/>
                <w:spacing w:val="8"/>
                <w:sz w:val="23"/>
                <w:szCs w:val="23"/>
              </w:rPr>
              <w:t>定位气缸后限</w:t>
            </w:r>
            <w:r>
              <w:rPr>
                <w:rFonts w:ascii="宋体" w:hAnsi="宋体" w:eastAsia="宋体" w:cs="宋体"/>
                <w:spacing w:val="6"/>
                <w:sz w:val="23"/>
                <w:szCs w:val="23"/>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6"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76"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3575" w:type="dxa"/>
            <w:vAlign w:val="top"/>
          </w:tcPr>
          <w:p>
            <w:pPr>
              <w:spacing w:before="137" w:line="227" w:lineRule="auto"/>
              <w:ind w:left="787"/>
              <w:rPr>
                <w:rFonts w:ascii="宋体" w:hAnsi="宋体" w:eastAsia="宋体" w:cs="宋体"/>
                <w:sz w:val="23"/>
                <w:szCs w:val="23"/>
              </w:rPr>
            </w:pPr>
            <w:r>
              <w:rPr>
                <w:rFonts w:ascii="宋体" w:hAnsi="宋体" w:eastAsia="宋体" w:cs="宋体"/>
                <w:spacing w:val="12"/>
                <w:sz w:val="23"/>
                <w:szCs w:val="23"/>
              </w:rPr>
              <w:t>圆</w:t>
            </w:r>
            <w:r>
              <w:rPr>
                <w:rFonts w:ascii="宋体" w:hAnsi="宋体" w:eastAsia="宋体" w:cs="宋体"/>
                <w:spacing w:val="6"/>
                <w:sz w:val="23"/>
                <w:szCs w:val="23"/>
              </w:rPr>
              <w:t>盘空瓶到位传感器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6"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76" w:line="190" w:lineRule="auto"/>
              <w:ind w:left="62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5</w:t>
            </w:r>
          </w:p>
        </w:tc>
        <w:tc>
          <w:tcPr>
            <w:tcW w:w="3575" w:type="dxa"/>
            <w:vAlign w:val="top"/>
          </w:tcPr>
          <w:p>
            <w:pPr>
              <w:spacing w:before="138" w:line="228" w:lineRule="auto"/>
              <w:ind w:left="1013"/>
              <w:rPr>
                <w:rFonts w:ascii="宋体" w:hAnsi="宋体" w:eastAsia="宋体" w:cs="宋体"/>
                <w:sz w:val="23"/>
                <w:szCs w:val="23"/>
              </w:rPr>
            </w:pPr>
            <w:r>
              <w:rPr>
                <w:rFonts w:ascii="宋体" w:hAnsi="宋体" w:eastAsia="宋体" w:cs="宋体"/>
                <w:spacing w:val="8"/>
                <w:sz w:val="23"/>
                <w:szCs w:val="23"/>
              </w:rPr>
              <w:t>定位气缸电磁</w:t>
            </w:r>
            <w:r>
              <w:rPr>
                <w:rFonts w:ascii="宋体" w:hAnsi="宋体" w:eastAsia="宋体" w:cs="宋体"/>
                <w:spacing w:val="6"/>
                <w:sz w:val="23"/>
                <w:szCs w:val="23"/>
              </w:rPr>
              <w:t>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5" w:line="192" w:lineRule="auto"/>
              <w:ind w:left="39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88" w:line="230" w:lineRule="auto"/>
              <w:ind w:left="141"/>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88" w:line="228"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35" w:line="192" w:lineRule="auto"/>
              <w:ind w:left="39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98" w:line="230" w:lineRule="auto"/>
              <w:ind w:left="261"/>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98" w:line="227"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spacing w:before="155"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4"/>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01颗粒填装模块端子板引脚分配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705"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569" w:lineRule="exact"/>
              <w:ind w:firstLine="422"/>
              <w:textAlignment w:val="center"/>
            </w:pPr>
            <w:r>
              <w:drawing>
                <wp:inline distT="0" distB="0" distL="0" distR="0">
                  <wp:extent cx="548005" cy="36068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237"/>
                          <a:stretch>
                            <a:fillRect/>
                          </a:stretch>
                        </pic:blipFill>
                        <pic:spPr>
                          <a:xfrm>
                            <a:off x="0" y="0"/>
                            <a:ext cx="548639" cy="361188"/>
                          </a:xfrm>
                          <a:prstGeom prst="rect">
                            <a:avLst/>
                          </a:prstGeom>
                        </pic:spPr>
                      </pic:pic>
                    </a:graphicData>
                  </a:graphic>
                </wp:inline>
              </w:drawing>
            </w:r>
          </w:p>
          <w:p>
            <w:pPr>
              <w:spacing w:before="69" w:line="2304" w:lineRule="exact"/>
              <w:ind w:firstLine="595"/>
              <w:textAlignment w:val="center"/>
            </w:pPr>
            <w:r>
              <w:drawing>
                <wp:inline distT="0" distB="0" distL="0" distR="0">
                  <wp:extent cx="328930" cy="146240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38"/>
                          <a:stretch>
                            <a:fillRect/>
                          </a:stretch>
                        </pic:blipFill>
                        <pic:spPr>
                          <a:xfrm>
                            <a:off x="0" y="0"/>
                            <a:ext cx="329183" cy="1463039"/>
                          </a:xfrm>
                          <a:prstGeom prst="rect">
                            <a:avLst/>
                          </a:prstGeom>
                        </pic:spPr>
                      </pic:pic>
                    </a:graphicData>
                  </a:graphic>
                </wp:inline>
              </w:drawing>
            </w:r>
          </w:p>
        </w:tc>
        <w:tc>
          <w:tcPr>
            <w:tcW w:w="849" w:type="dxa"/>
            <w:vAlign w:val="top"/>
          </w:tcPr>
          <w:p>
            <w:pPr>
              <w:spacing w:before="103"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03"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04"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03"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03"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3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38"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3575" w:type="dxa"/>
            <w:vAlign w:val="top"/>
          </w:tcPr>
          <w:p>
            <w:pPr>
              <w:spacing w:before="101" w:line="227" w:lineRule="auto"/>
              <w:ind w:left="716"/>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装升降气缸上限位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37" w:line="191"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37"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3575" w:type="dxa"/>
            <w:vAlign w:val="top"/>
          </w:tcPr>
          <w:p>
            <w:pPr>
              <w:spacing w:before="101" w:line="227" w:lineRule="auto"/>
              <w:ind w:left="716"/>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装升降气缸下限位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0"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40"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3575" w:type="dxa"/>
            <w:vAlign w:val="top"/>
          </w:tcPr>
          <w:p>
            <w:pPr>
              <w:spacing w:before="102" w:line="228" w:lineRule="auto"/>
              <w:ind w:left="1084"/>
              <w:rPr>
                <w:rFonts w:ascii="宋体" w:hAnsi="宋体" w:eastAsia="宋体" w:cs="宋体"/>
                <w:sz w:val="23"/>
                <w:szCs w:val="23"/>
              </w:rPr>
            </w:pPr>
            <w:r>
              <w:rPr>
                <w:rFonts w:ascii="宋体" w:hAnsi="宋体" w:eastAsia="宋体" w:cs="宋体"/>
                <w:spacing w:val="7"/>
                <w:sz w:val="23"/>
                <w:szCs w:val="23"/>
              </w:rPr>
              <w:t>吸盘填装限</w:t>
            </w:r>
            <w:r>
              <w:rPr>
                <w:rFonts w:ascii="宋体" w:hAnsi="宋体" w:eastAsia="宋体" w:cs="宋体"/>
                <w:spacing w:val="6"/>
                <w:sz w:val="23"/>
                <w:szCs w:val="23"/>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39"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39"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3575" w:type="dxa"/>
            <w:vAlign w:val="top"/>
          </w:tcPr>
          <w:p>
            <w:pPr>
              <w:spacing w:before="101" w:line="228" w:lineRule="auto"/>
              <w:ind w:left="716"/>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装旋转气缸左限位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0"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40"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24</w:t>
            </w:r>
          </w:p>
        </w:tc>
        <w:tc>
          <w:tcPr>
            <w:tcW w:w="3575" w:type="dxa"/>
            <w:vAlign w:val="top"/>
          </w:tcPr>
          <w:p>
            <w:pPr>
              <w:spacing w:before="102" w:line="228" w:lineRule="auto"/>
              <w:ind w:left="716"/>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装旋转气缸右限位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0"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40"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2</w:t>
            </w:r>
          </w:p>
        </w:tc>
        <w:tc>
          <w:tcPr>
            <w:tcW w:w="3575" w:type="dxa"/>
            <w:vAlign w:val="top"/>
          </w:tcPr>
          <w:p>
            <w:pPr>
              <w:spacing w:before="102" w:line="228" w:lineRule="auto"/>
              <w:ind w:left="716"/>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装旋转气缸电磁阀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1"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41"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3</w:t>
            </w:r>
          </w:p>
        </w:tc>
        <w:tc>
          <w:tcPr>
            <w:tcW w:w="3575" w:type="dxa"/>
            <w:vAlign w:val="top"/>
          </w:tcPr>
          <w:p>
            <w:pPr>
              <w:spacing w:before="104" w:line="227" w:lineRule="auto"/>
              <w:ind w:left="716"/>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装升降气缸电磁阀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0"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40"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4</w:t>
            </w:r>
          </w:p>
        </w:tc>
        <w:tc>
          <w:tcPr>
            <w:tcW w:w="3575" w:type="dxa"/>
            <w:vAlign w:val="top"/>
          </w:tcPr>
          <w:p>
            <w:pPr>
              <w:spacing w:before="102" w:line="228" w:lineRule="auto"/>
              <w:ind w:left="716"/>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装取料吸盘电磁阀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1"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104"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03"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1"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103"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04"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rPr>
          <w:rFonts w:ascii="Arial"/>
          <w:sz w:val="21"/>
        </w:rPr>
      </w:pPr>
    </w:p>
    <w:p>
      <w:pPr>
        <w:sectPr>
          <w:headerReference r:id="rId113" w:type="default"/>
          <w:footerReference r:id="rId114" w:type="default"/>
          <w:pgSz w:w="11910" w:h="16840"/>
          <w:pgMar w:top="993" w:right="1020" w:bottom="1228" w:left="1020" w:header="636" w:footer="1061" w:gutter="0"/>
          <w:cols w:space="720" w:num="1"/>
        </w:sectPr>
      </w:pPr>
    </w:p>
    <w:p>
      <w:pPr>
        <w:spacing w:line="403" w:lineRule="auto"/>
        <w:rPr>
          <w:rFonts w:ascii="Arial"/>
          <w:sz w:val="21"/>
        </w:rPr>
      </w:pPr>
    </w:p>
    <w:p>
      <w:pPr>
        <w:spacing w:before="75"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4"/>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02颗粒上料模块端子板引脚分配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569" w:lineRule="exact"/>
              <w:ind w:firstLine="422"/>
              <w:textAlignment w:val="center"/>
            </w:pPr>
            <w:r>
              <w:drawing>
                <wp:inline distT="0" distB="0" distL="0" distR="0">
                  <wp:extent cx="548005" cy="360680"/>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237"/>
                          <a:stretch>
                            <a:fillRect/>
                          </a:stretch>
                        </pic:blipFill>
                        <pic:spPr>
                          <a:xfrm>
                            <a:off x="0" y="0"/>
                            <a:ext cx="548639" cy="361188"/>
                          </a:xfrm>
                          <a:prstGeom prst="rect">
                            <a:avLst/>
                          </a:prstGeom>
                        </pic:spPr>
                      </pic:pic>
                    </a:graphicData>
                  </a:graphic>
                </wp:inline>
              </w:drawing>
            </w:r>
          </w:p>
          <w:p>
            <w:pPr>
              <w:spacing w:before="72" w:line="2304" w:lineRule="exact"/>
              <w:ind w:firstLine="595"/>
              <w:textAlignment w:val="center"/>
            </w:pPr>
            <w:r>
              <w:drawing>
                <wp:inline distT="0" distB="0" distL="0" distR="0">
                  <wp:extent cx="328930" cy="14630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38"/>
                          <a:stretch>
                            <a:fillRect/>
                          </a:stretch>
                        </pic:blipFill>
                        <pic:spPr>
                          <a:xfrm>
                            <a:off x="0" y="0"/>
                            <a:ext cx="329183" cy="1463040"/>
                          </a:xfrm>
                          <a:prstGeom prst="rect">
                            <a:avLst/>
                          </a:prstGeom>
                        </pic:spPr>
                      </pic:pic>
                    </a:graphicData>
                  </a:graphic>
                </wp:inline>
              </w:drawing>
            </w:r>
          </w:p>
        </w:tc>
        <w:tc>
          <w:tcPr>
            <w:tcW w:w="849" w:type="dxa"/>
            <w:vAlign w:val="top"/>
          </w:tcPr>
          <w:p>
            <w:pPr>
              <w:spacing w:before="111"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2"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2"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2"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12"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4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3575" w:type="dxa"/>
            <w:vAlign w:val="top"/>
          </w:tcPr>
          <w:p>
            <w:pPr>
              <w:spacing w:before="107" w:line="227" w:lineRule="auto"/>
              <w:ind w:left="654"/>
              <w:rPr>
                <w:rFonts w:ascii="宋体" w:hAnsi="宋体" w:eastAsia="宋体" w:cs="宋体"/>
                <w:sz w:val="23"/>
                <w:szCs w:val="23"/>
              </w:rPr>
            </w:pPr>
            <w:r>
              <w:rPr>
                <w:rFonts w:ascii="宋体" w:hAnsi="宋体" w:eastAsia="宋体" w:cs="宋体"/>
                <w:spacing w:val="13"/>
                <w:sz w:val="23"/>
                <w:szCs w:val="23"/>
              </w:rPr>
              <w:t>料</w:t>
            </w:r>
            <w:r>
              <w:rPr>
                <w:rFonts w:ascii="宋体" w:hAnsi="宋体" w:eastAsia="宋体" w:cs="宋体"/>
                <w:spacing w:val="9"/>
                <w:sz w:val="23"/>
                <w:szCs w:val="23"/>
              </w:rPr>
              <w:t>筒</w:t>
            </w:r>
            <w:r>
              <w:rPr>
                <w:rFonts w:ascii="宋体" w:hAnsi="宋体" w:eastAsia="宋体" w:cs="宋体"/>
                <w:sz w:val="23"/>
                <w:szCs w:val="23"/>
              </w:rPr>
              <w:t>A</w:t>
            </w:r>
            <w:r>
              <w:rPr>
                <w:rFonts w:ascii="宋体" w:hAnsi="宋体" w:eastAsia="宋体" w:cs="宋体"/>
                <w:spacing w:val="9"/>
                <w:sz w:val="23"/>
                <w:szCs w:val="23"/>
              </w:rPr>
              <w:t>物料检测传感器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4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3575" w:type="dxa"/>
            <w:vAlign w:val="top"/>
          </w:tcPr>
          <w:p>
            <w:pPr>
              <w:spacing w:before="107" w:line="227" w:lineRule="auto"/>
              <w:ind w:left="654"/>
              <w:rPr>
                <w:rFonts w:ascii="宋体" w:hAnsi="宋体" w:eastAsia="宋体" w:cs="宋体"/>
                <w:sz w:val="23"/>
                <w:szCs w:val="23"/>
              </w:rPr>
            </w:pPr>
            <w:r>
              <w:rPr>
                <w:rFonts w:ascii="宋体" w:hAnsi="宋体" w:eastAsia="宋体" w:cs="宋体"/>
                <w:spacing w:val="13"/>
                <w:sz w:val="23"/>
                <w:szCs w:val="23"/>
              </w:rPr>
              <w:t>料</w:t>
            </w:r>
            <w:r>
              <w:rPr>
                <w:rFonts w:ascii="宋体" w:hAnsi="宋体" w:eastAsia="宋体" w:cs="宋体"/>
                <w:spacing w:val="9"/>
                <w:sz w:val="23"/>
                <w:szCs w:val="23"/>
              </w:rPr>
              <w:t>筒</w:t>
            </w:r>
            <w:r>
              <w:rPr>
                <w:rFonts w:ascii="宋体" w:hAnsi="宋体" w:eastAsia="宋体" w:cs="宋体"/>
                <w:sz w:val="23"/>
                <w:szCs w:val="23"/>
              </w:rPr>
              <w:t>B</w:t>
            </w:r>
            <w:r>
              <w:rPr>
                <w:rFonts w:ascii="宋体" w:hAnsi="宋体" w:eastAsia="宋体" w:cs="宋体"/>
                <w:spacing w:val="9"/>
                <w:sz w:val="23"/>
                <w:szCs w:val="23"/>
              </w:rPr>
              <w:t>物料检测传感器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4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3575" w:type="dxa"/>
            <w:vAlign w:val="top"/>
          </w:tcPr>
          <w:p>
            <w:pPr>
              <w:spacing w:before="108" w:line="227" w:lineRule="auto"/>
              <w:ind w:left="714"/>
              <w:rPr>
                <w:rFonts w:ascii="宋体" w:hAnsi="宋体" w:eastAsia="宋体" w:cs="宋体"/>
                <w:sz w:val="23"/>
                <w:szCs w:val="23"/>
              </w:rPr>
            </w:pPr>
            <w:r>
              <w:rPr>
                <w:rFonts w:ascii="宋体" w:hAnsi="宋体" w:eastAsia="宋体" w:cs="宋体"/>
                <w:spacing w:val="9"/>
                <w:sz w:val="23"/>
                <w:szCs w:val="23"/>
              </w:rPr>
              <w:t>颗粒到位检测传感器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45"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3575" w:type="dxa"/>
            <w:vAlign w:val="top"/>
          </w:tcPr>
          <w:p>
            <w:pPr>
              <w:spacing w:before="108"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9"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49"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3575" w:type="dxa"/>
            <w:vAlign w:val="top"/>
          </w:tcPr>
          <w:p>
            <w:pPr>
              <w:spacing w:before="111"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9"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49"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6</w:t>
            </w:r>
          </w:p>
        </w:tc>
        <w:tc>
          <w:tcPr>
            <w:tcW w:w="3575" w:type="dxa"/>
            <w:vAlign w:val="top"/>
          </w:tcPr>
          <w:p>
            <w:pPr>
              <w:spacing w:before="111"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9"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8</w:t>
            </w:r>
          </w:p>
        </w:tc>
        <w:tc>
          <w:tcPr>
            <w:tcW w:w="1586" w:type="dxa"/>
            <w:vAlign w:val="top"/>
          </w:tcPr>
          <w:p>
            <w:pPr>
              <w:spacing w:before="149"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7</w:t>
            </w:r>
          </w:p>
        </w:tc>
        <w:tc>
          <w:tcPr>
            <w:tcW w:w="3575" w:type="dxa"/>
            <w:vAlign w:val="top"/>
          </w:tcPr>
          <w:p>
            <w:pPr>
              <w:spacing w:before="111"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111"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11"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9"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111"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12"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spacing w:before="154"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0"/>
          <w:sz w:val="23"/>
          <w:szCs w:val="23"/>
          <w14:textOutline w14:w="4358" w14:cap="sq" w14:cmpd="sng">
            <w14:solidFill>
              <w14:srgbClr w14:val="000000"/>
            </w14:solidFill>
            <w14:prstDash w14:val="solid"/>
            <w14:bevel/>
          </w14:textOutline>
        </w:rPr>
        <w:t>3</w:t>
      </w:r>
      <w:r>
        <w:rPr>
          <w:rFonts w:ascii="宋体" w:hAnsi="宋体" w:eastAsia="宋体" w:cs="宋体"/>
          <w:spacing w:val="9"/>
          <w:sz w:val="23"/>
          <w:szCs w:val="23"/>
          <w14:textOutline w14:w="4358" w14:cap="sq" w14:cmpd="sng">
            <w14:solidFill>
              <w14:srgbClr w14:val="000000"/>
            </w14:solidFill>
            <w14:prstDash w14:val="solid"/>
            <w14:bevel/>
          </w14:textOutline>
        </w:rPr>
        <w:t>1</w:t>
      </w:r>
      <w:r>
        <w:rPr>
          <w:rFonts w:ascii="宋体" w:hAnsi="宋体" w:eastAsia="宋体" w:cs="宋体"/>
          <w:spacing w:val="5"/>
          <w:sz w:val="23"/>
          <w:szCs w:val="23"/>
          <w14:textOutline w14:w="4358" w14:cap="sq" w14:cmpd="sng">
            <w14:solidFill>
              <w14:srgbClr w14:val="000000"/>
            </w14:solidFill>
            <w14:prstDash w14:val="solid"/>
            <w14:bevel/>
          </w14:textOutline>
        </w:rPr>
        <w:t>0桌面37针端子板引脚分配</w:t>
      </w:r>
    </w:p>
    <w:p>
      <w:pPr>
        <w:spacing w:line="114"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50"/>
        <w:gridCol w:w="849"/>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705"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4611" w:lineRule="exact"/>
              <w:ind w:firstLine="242"/>
              <w:textAlignment w:val="center"/>
            </w:pPr>
            <w:r>
              <w:drawing>
                <wp:inline distT="0" distB="0" distL="0" distR="0">
                  <wp:extent cx="752475" cy="292735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239"/>
                          <a:stretch>
                            <a:fillRect/>
                          </a:stretch>
                        </pic:blipFill>
                        <pic:spPr>
                          <a:xfrm>
                            <a:off x="0" y="0"/>
                            <a:ext cx="752855" cy="2927604"/>
                          </a:xfrm>
                          <a:prstGeom prst="rect">
                            <a:avLst/>
                          </a:prstGeom>
                        </pic:spPr>
                      </pic:pic>
                    </a:graphicData>
                  </a:graphic>
                </wp:inline>
              </w:drawing>
            </w:r>
          </w:p>
        </w:tc>
        <w:tc>
          <w:tcPr>
            <w:tcW w:w="850" w:type="dxa"/>
            <w:vAlign w:val="top"/>
          </w:tcPr>
          <w:p>
            <w:pPr>
              <w:spacing w:before="82"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49" w:type="dxa"/>
            <w:vAlign w:val="top"/>
          </w:tcPr>
          <w:p>
            <w:pPr>
              <w:spacing w:before="82" w:line="228" w:lineRule="auto"/>
              <w:ind w:left="19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83"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82"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82"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1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3575" w:type="dxa"/>
            <w:vAlign w:val="top"/>
          </w:tcPr>
          <w:p>
            <w:pPr>
              <w:spacing w:before="76" w:line="227" w:lineRule="auto"/>
              <w:ind w:left="116"/>
              <w:rPr>
                <w:rFonts w:ascii="宋体" w:hAnsi="宋体" w:eastAsia="宋体" w:cs="宋体"/>
                <w:sz w:val="23"/>
                <w:szCs w:val="23"/>
              </w:rPr>
            </w:pPr>
            <w:r>
              <w:rPr>
                <w:rFonts w:ascii="宋体" w:hAnsi="宋体" w:eastAsia="宋体" w:cs="宋体"/>
                <w:spacing w:val="11"/>
                <w:sz w:val="23"/>
                <w:szCs w:val="23"/>
              </w:rPr>
              <w:t>上</w:t>
            </w:r>
            <w:r>
              <w:rPr>
                <w:rFonts w:ascii="宋体" w:hAnsi="宋体" w:eastAsia="宋体" w:cs="宋体"/>
                <w:spacing w:val="9"/>
                <w:sz w:val="23"/>
                <w:szCs w:val="23"/>
              </w:rPr>
              <w:t>料传感器感应到物料，</w:t>
            </w:r>
            <w:r>
              <w:rPr>
                <w:rFonts w:ascii="宋体" w:hAnsi="宋体" w:eastAsia="宋体" w:cs="宋体"/>
                <w:sz w:val="23"/>
                <w:szCs w:val="23"/>
              </w:rPr>
              <w:t>X</w:t>
            </w:r>
            <w:r>
              <w:rPr>
                <w:rFonts w:ascii="宋体" w:hAnsi="宋体" w:eastAsia="宋体" w:cs="宋体"/>
                <w:spacing w:val="9"/>
                <w:sz w:val="23"/>
                <w:szCs w:val="23"/>
              </w:rPr>
              <w:t>0闭合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5" w:line="191"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15"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3575" w:type="dxa"/>
            <w:vAlign w:val="top"/>
          </w:tcPr>
          <w:p>
            <w:pPr>
              <w:spacing w:before="78" w:line="228" w:lineRule="auto"/>
              <w:ind w:left="114"/>
              <w:rPr>
                <w:rFonts w:ascii="宋体" w:hAnsi="宋体" w:eastAsia="宋体" w:cs="宋体"/>
                <w:sz w:val="23"/>
                <w:szCs w:val="23"/>
              </w:rPr>
            </w:pPr>
            <w:r>
              <w:rPr>
                <w:rFonts w:ascii="宋体" w:hAnsi="宋体" w:eastAsia="宋体" w:cs="宋体"/>
                <w:spacing w:val="14"/>
                <w:sz w:val="23"/>
                <w:szCs w:val="23"/>
              </w:rPr>
              <w:t>颗</w:t>
            </w:r>
            <w:r>
              <w:rPr>
                <w:rFonts w:ascii="宋体" w:hAnsi="宋体" w:eastAsia="宋体" w:cs="宋体"/>
                <w:spacing w:val="9"/>
                <w:sz w:val="23"/>
                <w:szCs w:val="23"/>
              </w:rPr>
              <w:t>粒填装位感应到物料，</w:t>
            </w:r>
            <w:r>
              <w:rPr>
                <w:rFonts w:ascii="宋体" w:hAnsi="宋体" w:eastAsia="宋体" w:cs="宋体"/>
                <w:sz w:val="23"/>
                <w:szCs w:val="23"/>
              </w:rPr>
              <w:t>X</w:t>
            </w:r>
            <w:r>
              <w:rPr>
                <w:rFonts w:ascii="宋体" w:hAnsi="宋体" w:eastAsia="宋体" w:cs="宋体"/>
                <w:spacing w:val="9"/>
                <w:sz w:val="23"/>
                <w:szCs w:val="23"/>
              </w:rPr>
              <w:t>1闭合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4"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14"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3575" w:type="dxa"/>
            <w:vAlign w:val="top"/>
          </w:tcPr>
          <w:p>
            <w:pPr>
              <w:spacing w:before="77" w:line="227" w:lineRule="auto"/>
              <w:ind w:left="294"/>
              <w:rPr>
                <w:rFonts w:ascii="宋体" w:hAnsi="宋体" w:eastAsia="宋体" w:cs="宋体"/>
                <w:sz w:val="23"/>
                <w:szCs w:val="23"/>
              </w:rPr>
            </w:pPr>
            <w:r>
              <w:rPr>
                <w:rFonts w:ascii="宋体" w:hAnsi="宋体" w:eastAsia="宋体" w:cs="宋体"/>
                <w:spacing w:val="16"/>
                <w:sz w:val="23"/>
                <w:szCs w:val="23"/>
              </w:rPr>
              <w:t>检</w:t>
            </w:r>
            <w:r>
              <w:rPr>
                <w:rFonts w:ascii="宋体" w:hAnsi="宋体" w:eastAsia="宋体" w:cs="宋体"/>
                <w:spacing w:val="9"/>
                <w:sz w:val="23"/>
                <w:szCs w:val="23"/>
              </w:rPr>
              <w:t>测到料筒</w:t>
            </w:r>
            <w:r>
              <w:rPr>
                <w:rFonts w:ascii="宋体" w:hAnsi="宋体" w:eastAsia="宋体" w:cs="宋体"/>
                <w:sz w:val="23"/>
                <w:szCs w:val="23"/>
              </w:rPr>
              <w:t>A</w:t>
            </w:r>
            <w:r>
              <w:rPr>
                <w:rFonts w:ascii="宋体" w:hAnsi="宋体" w:eastAsia="宋体" w:cs="宋体"/>
                <w:spacing w:val="9"/>
                <w:sz w:val="23"/>
                <w:szCs w:val="23"/>
              </w:rPr>
              <w:t>有物料，</w:t>
            </w:r>
            <w:r>
              <w:rPr>
                <w:rFonts w:ascii="宋体" w:hAnsi="宋体" w:eastAsia="宋体" w:cs="宋体"/>
                <w:sz w:val="23"/>
                <w:szCs w:val="23"/>
              </w:rPr>
              <w:t>X</w:t>
            </w:r>
            <w:r>
              <w:rPr>
                <w:rFonts w:ascii="宋体" w:hAnsi="宋体" w:eastAsia="宋体" w:cs="宋体"/>
                <w:spacing w:val="9"/>
                <w:sz w:val="23"/>
                <w:szCs w:val="23"/>
              </w:rPr>
              <w:t>4闭合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1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3575" w:type="dxa"/>
            <w:vAlign w:val="top"/>
          </w:tcPr>
          <w:p>
            <w:pPr>
              <w:spacing w:before="78" w:line="227" w:lineRule="auto"/>
              <w:ind w:left="294"/>
              <w:rPr>
                <w:rFonts w:ascii="宋体" w:hAnsi="宋体" w:eastAsia="宋体" w:cs="宋体"/>
                <w:sz w:val="23"/>
                <w:szCs w:val="23"/>
              </w:rPr>
            </w:pPr>
            <w:r>
              <w:rPr>
                <w:rFonts w:ascii="宋体" w:hAnsi="宋体" w:eastAsia="宋体" w:cs="宋体"/>
                <w:spacing w:val="16"/>
                <w:sz w:val="23"/>
                <w:szCs w:val="23"/>
              </w:rPr>
              <w:t>检</w:t>
            </w:r>
            <w:r>
              <w:rPr>
                <w:rFonts w:ascii="宋体" w:hAnsi="宋体" w:eastAsia="宋体" w:cs="宋体"/>
                <w:spacing w:val="9"/>
                <w:sz w:val="23"/>
                <w:szCs w:val="23"/>
              </w:rPr>
              <w:t>测到料筒</w:t>
            </w:r>
            <w:r>
              <w:rPr>
                <w:rFonts w:ascii="宋体" w:hAnsi="宋体" w:eastAsia="宋体" w:cs="宋体"/>
                <w:sz w:val="23"/>
                <w:szCs w:val="23"/>
              </w:rPr>
              <w:t>B</w:t>
            </w:r>
            <w:r>
              <w:rPr>
                <w:rFonts w:ascii="宋体" w:hAnsi="宋体" w:eastAsia="宋体" w:cs="宋体"/>
                <w:spacing w:val="9"/>
                <w:sz w:val="23"/>
                <w:szCs w:val="23"/>
              </w:rPr>
              <w:t>有物料，</w:t>
            </w:r>
            <w:r>
              <w:rPr>
                <w:rFonts w:ascii="宋体" w:hAnsi="宋体" w:eastAsia="宋体" w:cs="宋体"/>
                <w:sz w:val="23"/>
                <w:szCs w:val="23"/>
              </w:rPr>
              <w:t>X</w:t>
            </w:r>
            <w:r>
              <w:rPr>
                <w:rFonts w:ascii="宋体" w:hAnsi="宋体" w:eastAsia="宋体" w:cs="宋体"/>
                <w:spacing w:val="9"/>
                <w:sz w:val="23"/>
                <w:szCs w:val="23"/>
              </w:rPr>
              <w:t>5闭合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16"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3575" w:type="dxa"/>
            <w:vAlign w:val="top"/>
          </w:tcPr>
          <w:p>
            <w:pPr>
              <w:spacing w:before="79" w:line="227" w:lineRule="auto"/>
              <w:ind w:left="13"/>
              <w:rPr>
                <w:rFonts w:ascii="宋体" w:hAnsi="宋体" w:eastAsia="宋体" w:cs="宋体"/>
                <w:sz w:val="23"/>
                <w:szCs w:val="23"/>
              </w:rPr>
            </w:pPr>
            <w:r>
              <w:rPr>
                <w:rFonts w:ascii="宋体" w:hAnsi="宋体" w:eastAsia="宋体" w:cs="宋体"/>
                <w:spacing w:val="7"/>
                <w:sz w:val="23"/>
                <w:szCs w:val="23"/>
              </w:rPr>
              <w:t>输送带取料位检测到物料，</w:t>
            </w:r>
            <w:r>
              <w:rPr>
                <w:rFonts w:ascii="宋体" w:hAnsi="宋体" w:eastAsia="宋体" w:cs="宋体"/>
                <w:sz w:val="23"/>
                <w:szCs w:val="23"/>
              </w:rPr>
              <w:t>X</w:t>
            </w:r>
            <w:r>
              <w:rPr>
                <w:rFonts w:ascii="宋体" w:hAnsi="宋体" w:eastAsia="宋体" w:cs="宋体"/>
                <w:spacing w:val="7"/>
                <w:sz w:val="23"/>
                <w:szCs w:val="23"/>
              </w:rPr>
              <w:t>6闭</w:t>
            </w:r>
            <w:r>
              <w:rPr>
                <w:rFonts w:ascii="宋体" w:hAnsi="宋体" w:eastAsia="宋体" w:cs="宋体"/>
                <w:spacing w:val="5"/>
                <w:sz w:val="23"/>
                <w:szCs w:val="23"/>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1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3575" w:type="dxa"/>
            <w:vAlign w:val="top"/>
          </w:tcPr>
          <w:p>
            <w:pPr>
              <w:spacing w:before="77" w:line="228" w:lineRule="auto"/>
              <w:ind w:left="16"/>
              <w:rPr>
                <w:rFonts w:ascii="宋体" w:hAnsi="宋体" w:eastAsia="宋体" w:cs="宋体"/>
                <w:sz w:val="23"/>
                <w:szCs w:val="23"/>
              </w:rPr>
            </w:pPr>
            <w:r>
              <w:rPr>
                <w:rFonts w:ascii="宋体" w:hAnsi="宋体" w:eastAsia="宋体" w:cs="宋体"/>
                <w:spacing w:val="12"/>
                <w:sz w:val="23"/>
                <w:szCs w:val="23"/>
              </w:rPr>
              <w:t>填</w:t>
            </w:r>
            <w:r>
              <w:rPr>
                <w:rFonts w:ascii="宋体" w:hAnsi="宋体" w:eastAsia="宋体" w:cs="宋体"/>
                <w:spacing w:val="10"/>
                <w:sz w:val="23"/>
                <w:szCs w:val="23"/>
              </w:rPr>
              <w:t>装</w:t>
            </w:r>
            <w:r>
              <w:rPr>
                <w:rFonts w:ascii="宋体" w:hAnsi="宋体" w:eastAsia="宋体" w:cs="宋体"/>
                <w:spacing w:val="6"/>
                <w:sz w:val="23"/>
                <w:szCs w:val="23"/>
              </w:rPr>
              <w:t>定位气缸后限位感应，</w:t>
            </w:r>
            <w:r>
              <w:rPr>
                <w:rFonts w:ascii="宋体" w:hAnsi="宋体" w:eastAsia="宋体" w:cs="宋体"/>
                <w:sz w:val="23"/>
                <w:szCs w:val="23"/>
              </w:rPr>
              <w:t>X</w:t>
            </w:r>
            <w:r>
              <w:rPr>
                <w:rFonts w:ascii="宋体" w:hAnsi="宋体" w:eastAsia="宋体" w:cs="宋体"/>
                <w:spacing w:val="6"/>
                <w:sz w:val="23"/>
                <w:szCs w:val="23"/>
              </w:rPr>
              <w:t>7闭合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8</w:t>
            </w:r>
          </w:p>
        </w:tc>
        <w:tc>
          <w:tcPr>
            <w:tcW w:w="1586" w:type="dxa"/>
            <w:vAlign w:val="top"/>
          </w:tcPr>
          <w:p>
            <w:pPr>
              <w:spacing w:before="116"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3575" w:type="dxa"/>
            <w:vAlign w:val="top"/>
          </w:tcPr>
          <w:p>
            <w:pPr>
              <w:spacing w:before="78" w:line="228" w:lineRule="auto"/>
              <w:ind w:left="304"/>
              <w:rPr>
                <w:rFonts w:ascii="宋体" w:hAnsi="宋体" w:eastAsia="宋体" w:cs="宋体"/>
                <w:sz w:val="23"/>
                <w:szCs w:val="23"/>
              </w:rPr>
            </w:pPr>
            <w:r>
              <w:rPr>
                <w:rFonts w:ascii="宋体" w:hAnsi="宋体" w:eastAsia="宋体" w:cs="宋体"/>
                <w:spacing w:val="10"/>
                <w:sz w:val="23"/>
                <w:szCs w:val="23"/>
              </w:rPr>
              <w:t>吸</w:t>
            </w:r>
            <w:r>
              <w:rPr>
                <w:rFonts w:ascii="宋体" w:hAnsi="宋体" w:eastAsia="宋体" w:cs="宋体"/>
                <w:spacing w:val="8"/>
                <w:sz w:val="23"/>
                <w:szCs w:val="23"/>
              </w:rPr>
              <w:t>盘填装限位感应，</w:t>
            </w:r>
            <w:r>
              <w:rPr>
                <w:rFonts w:ascii="宋体" w:hAnsi="宋体" w:eastAsia="宋体" w:cs="宋体"/>
                <w:sz w:val="23"/>
                <w:szCs w:val="23"/>
              </w:rPr>
              <w:t>X</w:t>
            </w:r>
            <w:r>
              <w:rPr>
                <w:rFonts w:ascii="宋体" w:hAnsi="宋体" w:eastAsia="宋体" w:cs="宋体"/>
                <w:spacing w:val="8"/>
                <w:sz w:val="23"/>
                <w:szCs w:val="23"/>
              </w:rPr>
              <w:t>20闭合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9</w:t>
            </w:r>
          </w:p>
        </w:tc>
        <w:tc>
          <w:tcPr>
            <w:tcW w:w="1586" w:type="dxa"/>
            <w:vAlign w:val="top"/>
          </w:tcPr>
          <w:p>
            <w:pPr>
              <w:spacing w:before="114"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3575" w:type="dxa"/>
            <w:vAlign w:val="top"/>
          </w:tcPr>
          <w:p>
            <w:pPr>
              <w:spacing w:before="77" w:line="228" w:lineRule="auto"/>
              <w:ind w:left="369"/>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7"/>
                <w:sz w:val="23"/>
                <w:szCs w:val="23"/>
              </w:rPr>
              <w:t>料</w:t>
            </w:r>
            <w:r>
              <w:rPr>
                <w:rFonts w:ascii="宋体" w:hAnsi="宋体" w:eastAsia="宋体" w:cs="宋体"/>
                <w:spacing w:val="-5"/>
                <w:sz w:val="23"/>
                <w:szCs w:val="23"/>
              </w:rPr>
              <w:t>气缸A前限感应，X21闭合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4"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0</w:t>
            </w:r>
          </w:p>
        </w:tc>
        <w:tc>
          <w:tcPr>
            <w:tcW w:w="1586" w:type="dxa"/>
            <w:vAlign w:val="top"/>
          </w:tcPr>
          <w:p>
            <w:pPr>
              <w:spacing w:before="115"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3575" w:type="dxa"/>
            <w:vAlign w:val="top"/>
          </w:tcPr>
          <w:p>
            <w:pPr>
              <w:spacing w:before="78" w:line="228" w:lineRule="auto"/>
              <w:ind w:left="369"/>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7"/>
                <w:sz w:val="23"/>
                <w:szCs w:val="23"/>
              </w:rPr>
              <w:t>料</w:t>
            </w:r>
            <w:r>
              <w:rPr>
                <w:rFonts w:ascii="宋体" w:hAnsi="宋体" w:eastAsia="宋体" w:cs="宋体"/>
                <w:spacing w:val="-5"/>
                <w:sz w:val="23"/>
                <w:szCs w:val="23"/>
              </w:rPr>
              <w:t>气缸B前限感应，X22闭合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4"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1</w:t>
            </w:r>
          </w:p>
        </w:tc>
        <w:tc>
          <w:tcPr>
            <w:tcW w:w="1586" w:type="dxa"/>
            <w:vAlign w:val="top"/>
          </w:tcPr>
          <w:p>
            <w:pPr>
              <w:spacing w:before="11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3575" w:type="dxa"/>
            <w:vAlign w:val="top"/>
          </w:tcPr>
          <w:p>
            <w:pPr>
              <w:spacing w:before="77" w:line="228" w:lineRule="auto"/>
              <w:ind w:left="56"/>
              <w:rPr>
                <w:rFonts w:ascii="宋体" w:hAnsi="宋体" w:eastAsia="宋体" w:cs="宋体"/>
                <w:sz w:val="23"/>
                <w:szCs w:val="23"/>
              </w:rPr>
            </w:pPr>
            <w:r>
              <w:rPr>
                <w:rFonts w:ascii="宋体" w:hAnsi="宋体" w:eastAsia="宋体" w:cs="宋体"/>
                <w:spacing w:val="9"/>
                <w:sz w:val="23"/>
                <w:szCs w:val="23"/>
              </w:rPr>
              <w:t>填装旋转气缸左限感应，</w:t>
            </w:r>
            <w:r>
              <w:rPr>
                <w:rFonts w:ascii="宋体" w:hAnsi="宋体" w:eastAsia="宋体" w:cs="宋体"/>
                <w:sz w:val="23"/>
                <w:szCs w:val="23"/>
              </w:rPr>
              <w:t>X</w:t>
            </w:r>
            <w:r>
              <w:rPr>
                <w:rFonts w:ascii="宋体" w:hAnsi="宋体" w:eastAsia="宋体" w:cs="宋体"/>
                <w:spacing w:val="9"/>
                <w:sz w:val="23"/>
                <w:szCs w:val="23"/>
              </w:rPr>
              <w:t>23闭</w:t>
            </w:r>
            <w:r>
              <w:rPr>
                <w:rFonts w:ascii="宋体" w:hAnsi="宋体" w:eastAsia="宋体" w:cs="宋体"/>
                <w:spacing w:val="7"/>
                <w:sz w:val="23"/>
                <w:szCs w:val="23"/>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5"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2</w:t>
            </w:r>
          </w:p>
        </w:tc>
        <w:tc>
          <w:tcPr>
            <w:tcW w:w="1586" w:type="dxa"/>
            <w:vAlign w:val="top"/>
          </w:tcPr>
          <w:p>
            <w:pPr>
              <w:spacing w:before="116"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24</w:t>
            </w:r>
          </w:p>
        </w:tc>
        <w:tc>
          <w:tcPr>
            <w:tcW w:w="3575" w:type="dxa"/>
            <w:vAlign w:val="top"/>
          </w:tcPr>
          <w:p>
            <w:pPr>
              <w:spacing w:before="78" w:line="228" w:lineRule="auto"/>
              <w:ind w:left="56"/>
              <w:rPr>
                <w:rFonts w:ascii="宋体" w:hAnsi="宋体" w:eastAsia="宋体" w:cs="宋体"/>
                <w:sz w:val="23"/>
                <w:szCs w:val="23"/>
              </w:rPr>
            </w:pPr>
            <w:r>
              <w:rPr>
                <w:rFonts w:ascii="宋体" w:hAnsi="宋体" w:eastAsia="宋体" w:cs="宋体"/>
                <w:spacing w:val="9"/>
                <w:sz w:val="23"/>
                <w:szCs w:val="23"/>
              </w:rPr>
              <w:t>填装旋转气缸右限感应，</w:t>
            </w:r>
            <w:r>
              <w:rPr>
                <w:rFonts w:ascii="宋体" w:hAnsi="宋体" w:eastAsia="宋体" w:cs="宋体"/>
                <w:sz w:val="23"/>
                <w:szCs w:val="23"/>
              </w:rPr>
              <w:t>X</w:t>
            </w:r>
            <w:r>
              <w:rPr>
                <w:rFonts w:ascii="宋体" w:hAnsi="宋体" w:eastAsia="宋体" w:cs="宋体"/>
                <w:spacing w:val="9"/>
                <w:sz w:val="23"/>
                <w:szCs w:val="23"/>
              </w:rPr>
              <w:t>24闭</w:t>
            </w:r>
            <w:r>
              <w:rPr>
                <w:rFonts w:ascii="宋体" w:hAnsi="宋体" w:eastAsia="宋体" w:cs="宋体"/>
                <w:spacing w:val="7"/>
                <w:sz w:val="23"/>
                <w:szCs w:val="23"/>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6"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229"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3</w:t>
            </w:r>
          </w:p>
        </w:tc>
        <w:tc>
          <w:tcPr>
            <w:tcW w:w="1586" w:type="dxa"/>
            <w:vAlign w:val="top"/>
          </w:tcPr>
          <w:p>
            <w:pPr>
              <w:spacing w:before="229"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3575" w:type="dxa"/>
            <w:vAlign w:val="top"/>
          </w:tcPr>
          <w:p>
            <w:pPr>
              <w:spacing w:before="35" w:line="237" w:lineRule="auto"/>
              <w:ind w:left="1675" w:right="44" w:hanging="1619"/>
              <w:rPr>
                <w:rFonts w:ascii="宋体" w:hAnsi="宋体" w:eastAsia="宋体" w:cs="宋体"/>
                <w:sz w:val="23"/>
                <w:szCs w:val="23"/>
              </w:rPr>
            </w:pPr>
            <w:r>
              <w:rPr>
                <w:rFonts w:ascii="宋体" w:hAnsi="宋体" w:eastAsia="宋体" w:cs="宋体"/>
                <w:spacing w:val="9"/>
                <w:sz w:val="23"/>
                <w:szCs w:val="23"/>
              </w:rPr>
              <w:t>填装升降气缸上限位感应，</w:t>
            </w:r>
            <w:r>
              <w:rPr>
                <w:rFonts w:ascii="宋体" w:hAnsi="宋体" w:eastAsia="宋体" w:cs="宋体"/>
                <w:sz w:val="23"/>
                <w:szCs w:val="23"/>
              </w:rPr>
              <w:t>X</w:t>
            </w:r>
            <w:r>
              <w:rPr>
                <w:rFonts w:ascii="宋体" w:hAnsi="宋体" w:eastAsia="宋体" w:cs="宋体"/>
                <w:spacing w:val="9"/>
                <w:sz w:val="23"/>
                <w:szCs w:val="23"/>
              </w:rPr>
              <w:t>14</w:t>
            </w:r>
            <w:r>
              <w:rPr>
                <w:rFonts w:ascii="宋体" w:hAnsi="宋体" w:eastAsia="宋体" w:cs="宋体"/>
                <w:spacing w:val="7"/>
                <w:sz w:val="23"/>
                <w:szCs w:val="23"/>
              </w:rPr>
              <w:t>闭</w:t>
            </w:r>
            <w:r>
              <w:rPr>
                <w:rFonts w:ascii="宋体" w:hAnsi="宋体" w:eastAsia="宋体" w:cs="宋体"/>
                <w:sz w:val="23"/>
                <w:szCs w:val="23"/>
              </w:rPr>
              <w:t xml:space="preserve">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229"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4</w:t>
            </w:r>
          </w:p>
        </w:tc>
        <w:tc>
          <w:tcPr>
            <w:tcW w:w="1586" w:type="dxa"/>
            <w:vAlign w:val="top"/>
          </w:tcPr>
          <w:p>
            <w:pPr>
              <w:spacing w:before="229"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3575" w:type="dxa"/>
            <w:vAlign w:val="top"/>
          </w:tcPr>
          <w:p>
            <w:pPr>
              <w:spacing w:before="38" w:line="236" w:lineRule="auto"/>
              <w:ind w:left="1675" w:right="44" w:hanging="1619"/>
              <w:rPr>
                <w:rFonts w:ascii="宋体" w:hAnsi="宋体" w:eastAsia="宋体" w:cs="宋体"/>
                <w:sz w:val="23"/>
                <w:szCs w:val="23"/>
              </w:rPr>
            </w:pPr>
            <w:r>
              <w:rPr>
                <w:rFonts w:ascii="宋体" w:hAnsi="宋体" w:eastAsia="宋体" w:cs="宋体"/>
                <w:spacing w:val="9"/>
                <w:sz w:val="23"/>
                <w:szCs w:val="23"/>
              </w:rPr>
              <w:t>填装升降气缸下限位感应，</w:t>
            </w:r>
            <w:r>
              <w:rPr>
                <w:rFonts w:ascii="宋体" w:hAnsi="宋体" w:eastAsia="宋体" w:cs="宋体"/>
                <w:sz w:val="23"/>
                <w:szCs w:val="23"/>
              </w:rPr>
              <w:t>X</w:t>
            </w:r>
            <w:r>
              <w:rPr>
                <w:rFonts w:ascii="宋体" w:hAnsi="宋体" w:eastAsia="宋体" w:cs="宋体"/>
                <w:spacing w:val="9"/>
                <w:sz w:val="23"/>
                <w:szCs w:val="23"/>
              </w:rPr>
              <w:t>15</w:t>
            </w:r>
            <w:r>
              <w:rPr>
                <w:rFonts w:ascii="宋体" w:hAnsi="宋体" w:eastAsia="宋体" w:cs="宋体"/>
                <w:spacing w:val="7"/>
                <w:sz w:val="23"/>
                <w:szCs w:val="23"/>
              </w:rPr>
              <w:t>闭</w:t>
            </w:r>
            <w:r>
              <w:rPr>
                <w:rFonts w:ascii="宋体" w:hAnsi="宋体" w:eastAsia="宋体" w:cs="宋体"/>
                <w:sz w:val="23"/>
                <w:szCs w:val="23"/>
              </w:rPr>
              <w:t xml:space="preserve">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8"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5</w:t>
            </w:r>
          </w:p>
        </w:tc>
        <w:tc>
          <w:tcPr>
            <w:tcW w:w="1586" w:type="dxa"/>
            <w:vAlign w:val="top"/>
          </w:tcPr>
          <w:p>
            <w:pPr>
              <w:spacing w:before="119"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3575" w:type="dxa"/>
            <w:vAlign w:val="top"/>
          </w:tcPr>
          <w:p>
            <w:pPr>
              <w:spacing w:before="81" w:line="228" w:lineRule="auto"/>
              <w:ind w:left="314"/>
              <w:rPr>
                <w:rFonts w:ascii="宋体" w:hAnsi="宋体" w:eastAsia="宋体" w:cs="宋体"/>
                <w:sz w:val="23"/>
                <w:szCs w:val="23"/>
              </w:rPr>
            </w:pPr>
            <w:r>
              <w:rPr>
                <w:rFonts w:ascii="宋体" w:hAnsi="宋体" w:eastAsia="宋体" w:cs="宋体"/>
                <w:spacing w:val="11"/>
                <w:sz w:val="23"/>
                <w:szCs w:val="23"/>
              </w:rPr>
              <w:t>圆</w:t>
            </w:r>
            <w:r>
              <w:rPr>
                <w:rFonts w:ascii="宋体" w:hAnsi="宋体" w:eastAsia="宋体" w:cs="宋体"/>
                <w:spacing w:val="7"/>
                <w:sz w:val="23"/>
                <w:szCs w:val="23"/>
              </w:rPr>
              <w:t>盘空瓶到位感应，</w:t>
            </w:r>
            <w:r>
              <w:rPr>
                <w:rFonts w:ascii="宋体" w:hAnsi="宋体" w:eastAsia="宋体" w:cs="宋体"/>
                <w:sz w:val="23"/>
                <w:szCs w:val="23"/>
              </w:rPr>
              <w:t>X</w:t>
            </w:r>
            <w:r>
              <w:rPr>
                <w:rFonts w:ascii="宋体" w:hAnsi="宋体" w:eastAsia="宋体" w:cs="宋体"/>
                <w:spacing w:val="7"/>
                <w:sz w:val="23"/>
                <w:szCs w:val="23"/>
              </w:rPr>
              <w:t>25闭合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7"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2-0</w:t>
            </w:r>
          </w:p>
        </w:tc>
        <w:tc>
          <w:tcPr>
            <w:tcW w:w="1586" w:type="dxa"/>
            <w:vAlign w:val="top"/>
          </w:tcPr>
          <w:p>
            <w:pPr>
              <w:spacing w:before="118"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0</w:t>
            </w:r>
          </w:p>
        </w:tc>
        <w:tc>
          <w:tcPr>
            <w:tcW w:w="3575" w:type="dxa"/>
            <w:vAlign w:val="top"/>
          </w:tcPr>
          <w:p>
            <w:pPr>
              <w:spacing w:before="80" w:line="227" w:lineRule="auto"/>
              <w:ind w:left="59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3"/>
                <w:sz w:val="23"/>
                <w:szCs w:val="23"/>
              </w:rPr>
              <w:t>0</w:t>
            </w:r>
            <w:r>
              <w:rPr>
                <w:rFonts w:ascii="宋体" w:hAnsi="宋体" w:eastAsia="宋体" w:cs="宋体"/>
                <w:spacing w:val="9"/>
                <w:sz w:val="23"/>
                <w:szCs w:val="23"/>
              </w:rPr>
              <w:t>闭合上料输送带运行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8"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2</w:t>
            </w:r>
            <w:r>
              <w:rPr>
                <w:rFonts w:ascii="宋体" w:hAnsi="宋体" w:eastAsia="宋体" w:cs="宋体"/>
                <w:spacing w:val="13"/>
                <w:sz w:val="23"/>
                <w:szCs w:val="23"/>
              </w:rPr>
              <w:t>-1</w:t>
            </w:r>
          </w:p>
        </w:tc>
        <w:tc>
          <w:tcPr>
            <w:tcW w:w="1586" w:type="dxa"/>
            <w:vAlign w:val="top"/>
          </w:tcPr>
          <w:p>
            <w:pPr>
              <w:spacing w:before="117" w:line="191"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1</w:t>
            </w:r>
          </w:p>
        </w:tc>
        <w:tc>
          <w:tcPr>
            <w:tcW w:w="3575" w:type="dxa"/>
            <w:vAlign w:val="top"/>
          </w:tcPr>
          <w:p>
            <w:pPr>
              <w:spacing w:before="81" w:line="227" w:lineRule="auto"/>
              <w:ind w:left="71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2"/>
                <w:sz w:val="23"/>
                <w:szCs w:val="23"/>
              </w:rPr>
              <w:t>1</w:t>
            </w:r>
            <w:r>
              <w:rPr>
                <w:rFonts w:ascii="宋体" w:hAnsi="宋体" w:eastAsia="宋体" w:cs="宋体"/>
                <w:spacing w:val="9"/>
                <w:sz w:val="23"/>
                <w:szCs w:val="23"/>
              </w:rPr>
              <w:t>闭合主输送带运行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8"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2</w:t>
            </w:r>
            <w:r>
              <w:rPr>
                <w:rFonts w:ascii="宋体" w:hAnsi="宋体" w:eastAsia="宋体" w:cs="宋体"/>
                <w:spacing w:val="8"/>
                <w:sz w:val="23"/>
                <w:szCs w:val="23"/>
              </w:rPr>
              <w:t>-2</w:t>
            </w:r>
          </w:p>
        </w:tc>
        <w:tc>
          <w:tcPr>
            <w:tcW w:w="1586" w:type="dxa"/>
            <w:vAlign w:val="top"/>
          </w:tcPr>
          <w:p>
            <w:pPr>
              <w:spacing w:before="118"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2</w:t>
            </w:r>
          </w:p>
        </w:tc>
        <w:tc>
          <w:tcPr>
            <w:tcW w:w="3575" w:type="dxa"/>
            <w:vAlign w:val="top"/>
          </w:tcPr>
          <w:p>
            <w:pPr>
              <w:spacing w:before="80" w:line="228" w:lineRule="auto"/>
              <w:ind w:left="47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2</w:t>
            </w:r>
            <w:r>
              <w:rPr>
                <w:rFonts w:ascii="宋体" w:hAnsi="宋体" w:eastAsia="宋体" w:cs="宋体"/>
                <w:spacing w:val="9"/>
                <w:sz w:val="23"/>
                <w:szCs w:val="23"/>
              </w:rPr>
              <w:t>闭合填装旋转气缸旋转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05" w:type="dxa"/>
            <w:vMerge w:val="continue"/>
            <w:tcBorders>
              <w:top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19"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2-3</w:t>
            </w:r>
          </w:p>
        </w:tc>
        <w:tc>
          <w:tcPr>
            <w:tcW w:w="1586" w:type="dxa"/>
            <w:vAlign w:val="top"/>
          </w:tcPr>
          <w:p>
            <w:pPr>
              <w:spacing w:before="119"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3</w:t>
            </w:r>
          </w:p>
        </w:tc>
        <w:tc>
          <w:tcPr>
            <w:tcW w:w="3575" w:type="dxa"/>
            <w:vAlign w:val="top"/>
          </w:tcPr>
          <w:p>
            <w:pPr>
              <w:spacing w:before="82" w:line="227" w:lineRule="auto"/>
              <w:ind w:left="47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3</w:t>
            </w:r>
            <w:r>
              <w:rPr>
                <w:rFonts w:ascii="宋体" w:hAnsi="宋体" w:eastAsia="宋体" w:cs="宋体"/>
                <w:spacing w:val="9"/>
                <w:sz w:val="23"/>
                <w:szCs w:val="23"/>
              </w:rPr>
              <w:t>闭合填装升降气缸下降</w:t>
            </w:r>
          </w:p>
        </w:tc>
      </w:tr>
    </w:tbl>
    <w:p>
      <w:pPr>
        <w:rPr>
          <w:rFonts w:ascii="Arial"/>
          <w:sz w:val="21"/>
        </w:rPr>
      </w:pPr>
    </w:p>
    <w:p>
      <w:pPr>
        <w:sectPr>
          <w:footerReference r:id="rId115" w:type="default"/>
          <w:pgSz w:w="11910" w:h="16840"/>
          <w:pgMar w:top="993" w:right="1020" w:bottom="1228" w:left="1020" w:header="636" w:footer="1061" w:gutter="0"/>
          <w:cols w:space="720" w:num="1"/>
        </w:sectPr>
      </w:pPr>
    </w:p>
    <w:p/>
    <w:p>
      <w:pPr>
        <w:spacing w:line="205"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705" w:type="dxa"/>
            <w:vMerge w:val="restart"/>
            <w:tcBorders>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0"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2-4</w:t>
            </w:r>
          </w:p>
        </w:tc>
        <w:tc>
          <w:tcPr>
            <w:tcW w:w="1586" w:type="dxa"/>
            <w:vAlign w:val="top"/>
          </w:tcPr>
          <w:p>
            <w:pPr>
              <w:spacing w:before="120"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4</w:t>
            </w:r>
          </w:p>
        </w:tc>
        <w:tc>
          <w:tcPr>
            <w:tcW w:w="3575" w:type="dxa"/>
            <w:vAlign w:val="top"/>
          </w:tcPr>
          <w:p>
            <w:pPr>
              <w:spacing w:before="83" w:line="227" w:lineRule="auto"/>
              <w:ind w:left="95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4</w:t>
            </w:r>
            <w:r>
              <w:rPr>
                <w:rFonts w:ascii="宋体" w:hAnsi="宋体" w:eastAsia="宋体" w:cs="宋体"/>
                <w:spacing w:val="9"/>
                <w:sz w:val="23"/>
                <w:szCs w:val="23"/>
              </w:rPr>
              <w:t>闭合吸盘拾取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7"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2-5</w:t>
            </w:r>
          </w:p>
        </w:tc>
        <w:tc>
          <w:tcPr>
            <w:tcW w:w="1586" w:type="dxa"/>
            <w:vAlign w:val="top"/>
          </w:tcPr>
          <w:p>
            <w:pPr>
              <w:spacing w:before="117"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5</w:t>
            </w:r>
          </w:p>
        </w:tc>
        <w:tc>
          <w:tcPr>
            <w:tcW w:w="3575" w:type="dxa"/>
            <w:vAlign w:val="top"/>
          </w:tcPr>
          <w:p>
            <w:pPr>
              <w:spacing w:before="79" w:line="228" w:lineRule="auto"/>
              <w:ind w:left="71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2"/>
                <w:sz w:val="23"/>
                <w:szCs w:val="23"/>
              </w:rPr>
              <w:t>5</w:t>
            </w:r>
            <w:r>
              <w:rPr>
                <w:rFonts w:ascii="宋体" w:hAnsi="宋体" w:eastAsia="宋体" w:cs="宋体"/>
                <w:spacing w:val="9"/>
                <w:sz w:val="23"/>
                <w:szCs w:val="23"/>
              </w:rPr>
              <w:t>闭合定位气缸伸出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5"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2-6</w:t>
            </w:r>
          </w:p>
        </w:tc>
        <w:tc>
          <w:tcPr>
            <w:tcW w:w="1586" w:type="dxa"/>
            <w:vAlign w:val="top"/>
          </w:tcPr>
          <w:p>
            <w:pPr>
              <w:spacing w:before="116"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6</w:t>
            </w:r>
          </w:p>
        </w:tc>
        <w:tc>
          <w:tcPr>
            <w:tcW w:w="3575" w:type="dxa"/>
            <w:vAlign w:val="top"/>
          </w:tcPr>
          <w:p>
            <w:pPr>
              <w:spacing w:before="78" w:line="228" w:lineRule="auto"/>
              <w:ind w:left="65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6闭合推料气缸</w:t>
            </w:r>
            <w:r>
              <w:rPr>
                <w:rFonts w:ascii="宋体" w:hAnsi="宋体" w:eastAsia="宋体" w:cs="宋体"/>
                <w:sz w:val="23"/>
                <w:szCs w:val="23"/>
              </w:rPr>
              <w:t>A</w:t>
            </w:r>
            <w:r>
              <w:rPr>
                <w:rFonts w:ascii="宋体" w:hAnsi="宋体" w:eastAsia="宋体" w:cs="宋体"/>
                <w:spacing w:val="10"/>
                <w:sz w:val="23"/>
                <w:szCs w:val="23"/>
              </w:rPr>
              <w:t>推</w:t>
            </w:r>
            <w:r>
              <w:rPr>
                <w:rFonts w:ascii="宋体" w:hAnsi="宋体" w:eastAsia="宋体" w:cs="宋体"/>
                <w:spacing w:val="9"/>
                <w:sz w:val="23"/>
                <w:szCs w:val="23"/>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7"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2</w:t>
            </w:r>
            <w:r>
              <w:rPr>
                <w:rFonts w:ascii="宋体" w:hAnsi="宋体" w:eastAsia="宋体" w:cs="宋体"/>
                <w:spacing w:val="9"/>
                <w:sz w:val="23"/>
                <w:szCs w:val="23"/>
              </w:rPr>
              <w:t>-7</w:t>
            </w:r>
          </w:p>
        </w:tc>
        <w:tc>
          <w:tcPr>
            <w:tcW w:w="1586" w:type="dxa"/>
            <w:vAlign w:val="top"/>
          </w:tcPr>
          <w:p>
            <w:pPr>
              <w:spacing w:before="118"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7</w:t>
            </w:r>
          </w:p>
        </w:tc>
        <w:tc>
          <w:tcPr>
            <w:tcW w:w="3575" w:type="dxa"/>
            <w:vAlign w:val="top"/>
          </w:tcPr>
          <w:p>
            <w:pPr>
              <w:spacing w:before="80" w:line="228" w:lineRule="auto"/>
              <w:ind w:left="65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7闭合推料气缸</w:t>
            </w:r>
            <w:r>
              <w:rPr>
                <w:rFonts w:ascii="宋体" w:hAnsi="宋体" w:eastAsia="宋体" w:cs="宋体"/>
                <w:sz w:val="23"/>
                <w:szCs w:val="23"/>
              </w:rPr>
              <w:t>B</w:t>
            </w:r>
            <w:r>
              <w:rPr>
                <w:rFonts w:ascii="宋体" w:hAnsi="宋体" w:eastAsia="宋体" w:cs="宋体"/>
                <w:spacing w:val="10"/>
                <w:sz w:val="23"/>
                <w:szCs w:val="23"/>
              </w:rPr>
              <w:t>推</w:t>
            </w:r>
            <w:r>
              <w:rPr>
                <w:rFonts w:ascii="宋体" w:hAnsi="宋体" w:eastAsia="宋体" w:cs="宋体"/>
                <w:spacing w:val="9"/>
                <w:sz w:val="23"/>
                <w:szCs w:val="23"/>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7"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r>
              <w:rPr>
                <w:rFonts w:ascii="宋体" w:hAnsi="宋体" w:eastAsia="宋体" w:cs="宋体"/>
                <w:spacing w:val="7"/>
                <w:sz w:val="23"/>
                <w:szCs w:val="23"/>
              </w:rPr>
              <w:t>8</w:t>
            </w:r>
          </w:p>
        </w:tc>
        <w:tc>
          <w:tcPr>
            <w:tcW w:w="1586" w:type="dxa"/>
            <w:vAlign w:val="top"/>
          </w:tcPr>
          <w:p>
            <w:pPr>
              <w:spacing w:before="117"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3</w:t>
            </w:r>
            <w:r>
              <w:rPr>
                <w:rFonts w:ascii="宋体" w:hAnsi="宋体" w:eastAsia="宋体" w:cs="宋体"/>
                <w:spacing w:val="4"/>
                <w:sz w:val="23"/>
                <w:szCs w:val="23"/>
              </w:rPr>
              <w:t>0</w:t>
            </w:r>
          </w:p>
        </w:tc>
        <w:tc>
          <w:tcPr>
            <w:tcW w:w="3575" w:type="dxa"/>
            <w:vAlign w:val="top"/>
          </w:tcPr>
          <w:p>
            <w:pPr>
              <w:spacing w:before="79" w:line="231" w:lineRule="auto"/>
              <w:ind w:left="77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30闭合，圆盘运</w:t>
            </w:r>
            <w:r>
              <w:rPr>
                <w:rFonts w:ascii="宋体" w:hAnsi="宋体" w:eastAsia="宋体" w:cs="宋体"/>
                <w:spacing w:val="7"/>
                <w:sz w:val="23"/>
                <w:szCs w:val="23"/>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81" w:line="227" w:lineRule="auto"/>
              <w:ind w:left="15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1</w:t>
            </w:r>
            <w:r>
              <w:rPr>
                <w:rFonts w:ascii="宋体" w:hAnsi="宋体" w:eastAsia="宋体" w:cs="宋体"/>
                <w:spacing w:val="9"/>
                <w:sz w:val="23"/>
                <w:szCs w:val="23"/>
              </w:rPr>
              <w:t>\</w:t>
            </w:r>
            <w:r>
              <w:rPr>
                <w:rFonts w:ascii="宋体" w:hAnsi="宋体" w:eastAsia="宋体" w:cs="宋体"/>
                <w:sz w:val="23"/>
                <w:szCs w:val="23"/>
              </w:rPr>
              <w:t>XT</w:t>
            </w:r>
            <w:r>
              <w:rPr>
                <w:rFonts w:ascii="宋体" w:hAnsi="宋体" w:eastAsia="宋体" w:cs="宋体"/>
                <w:spacing w:val="9"/>
                <w:sz w:val="23"/>
                <w:szCs w:val="23"/>
              </w:rPr>
              <w:t>4</w:t>
            </w:r>
          </w:p>
        </w:tc>
        <w:tc>
          <w:tcPr>
            <w:tcW w:w="1586" w:type="dxa"/>
            <w:vAlign w:val="top"/>
          </w:tcPr>
          <w:p>
            <w:pPr>
              <w:spacing w:before="82"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81"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3" w:line="189"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5</w:t>
            </w:r>
          </w:p>
        </w:tc>
        <w:tc>
          <w:tcPr>
            <w:tcW w:w="1586" w:type="dxa"/>
            <w:vAlign w:val="top"/>
          </w:tcPr>
          <w:p>
            <w:pPr>
              <w:spacing w:before="84"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84"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spacing w:before="156" w:line="227" w:lineRule="auto"/>
        <w:ind w:left="486"/>
        <w:outlineLvl w:val="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CN</w:t>
      </w:r>
      <w:r>
        <w:rPr>
          <w:rFonts w:ascii="宋体" w:hAnsi="宋体" w:eastAsia="宋体" w:cs="宋体"/>
          <w:spacing w:val="-10"/>
          <w:sz w:val="23"/>
          <w:szCs w:val="23"/>
          <w14:textOutline w14:w="4358" w14:cap="sq" w14:cmpd="sng">
            <w14:solidFill>
              <w14:srgbClr w14:val="000000"/>
            </w14:solidFill>
            <w14:prstDash w14:val="solid"/>
            <w14:bevel/>
          </w14:textOutline>
        </w:rPr>
        <w:t>3</w:t>
      </w:r>
      <w:r>
        <w:rPr>
          <w:rFonts w:ascii="宋体" w:hAnsi="宋体" w:eastAsia="宋体" w:cs="宋体"/>
          <w:spacing w:val="-7"/>
          <w:sz w:val="23"/>
          <w:szCs w:val="23"/>
          <w14:textOutline w14:w="4358" w14:cap="sq" w14:cmpd="sng">
            <w14:solidFill>
              <w14:srgbClr w14:val="000000"/>
            </w14:solidFill>
            <w14:prstDash w14:val="solid"/>
            <w14:bevel/>
          </w14:textOutline>
        </w:rPr>
        <w:t>2</w:t>
      </w:r>
      <w:r>
        <w:rPr>
          <w:rFonts w:ascii="宋体" w:hAnsi="宋体" w:eastAsia="宋体" w:cs="宋体"/>
          <w:spacing w:val="-5"/>
          <w:sz w:val="23"/>
          <w:szCs w:val="23"/>
          <w14:textOutline w14:w="4358" w14:cap="sq" w14:cmpd="sng">
            <w14:solidFill>
              <w14:srgbClr w14:val="000000"/>
            </w14:solidFill>
            <w14:prstDash w14:val="solid"/>
            <w14:bevel/>
          </w14:textOutline>
        </w:rPr>
        <w:t>0上料皮带电机M1端子板引脚分配</w:t>
      </w:r>
    </w:p>
    <w:p>
      <w:pPr>
        <w:spacing w:line="112"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restart"/>
            <w:tcBorders>
              <w:bottom w:val="nil"/>
            </w:tcBorders>
            <w:vAlign w:val="top"/>
          </w:tcPr>
          <w:p>
            <w:pPr>
              <w:spacing w:line="353" w:lineRule="auto"/>
              <w:rPr>
                <w:rFonts w:ascii="Arial"/>
                <w:sz w:val="21"/>
              </w:rPr>
            </w:pPr>
          </w:p>
          <w:p>
            <w:pPr>
              <w:spacing w:line="2997" w:lineRule="exact"/>
              <w:ind w:firstLine="290"/>
              <w:textAlignment w:val="center"/>
            </w:pPr>
            <w:r>
              <w:drawing>
                <wp:inline distT="0" distB="0" distL="0" distR="0">
                  <wp:extent cx="709930" cy="19030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40"/>
                          <a:stretch>
                            <a:fillRect/>
                          </a:stretch>
                        </pic:blipFill>
                        <pic:spPr>
                          <a:xfrm>
                            <a:off x="0" y="0"/>
                            <a:ext cx="710184" cy="1903475"/>
                          </a:xfrm>
                          <a:prstGeom prst="rect">
                            <a:avLst/>
                          </a:prstGeom>
                        </pic:spPr>
                      </pic:pic>
                    </a:graphicData>
                  </a:graphic>
                </wp:inline>
              </w:drawing>
            </w:r>
          </w:p>
        </w:tc>
        <w:tc>
          <w:tcPr>
            <w:tcW w:w="849" w:type="dxa"/>
            <w:vAlign w:val="top"/>
          </w:tcPr>
          <w:p>
            <w:pPr>
              <w:spacing w:before="111"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1"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2"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1"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11"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2"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spacing w:before="144" w:line="191" w:lineRule="auto"/>
              <w:ind w:left="49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w:t>
            </w:r>
          </w:p>
        </w:tc>
        <w:tc>
          <w:tcPr>
            <w:tcW w:w="3575" w:type="dxa"/>
            <w:vAlign w:val="top"/>
          </w:tcPr>
          <w:p>
            <w:pPr>
              <w:spacing w:before="108"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1"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108" w:line="308" w:lineRule="exact"/>
              <w:ind w:left="497"/>
              <w:rPr>
                <w:rFonts w:ascii="宋体" w:hAnsi="宋体" w:eastAsia="宋体" w:cs="宋体"/>
                <w:sz w:val="23"/>
                <w:szCs w:val="23"/>
              </w:rPr>
            </w:pPr>
            <w:r>
              <w:rPr>
                <w:rFonts w:ascii="宋体" w:hAnsi="宋体" w:eastAsia="宋体" w:cs="宋体"/>
                <w:position w:val="1"/>
                <w:sz w:val="23"/>
                <w:szCs w:val="23"/>
              </w:rPr>
              <w:t>PS</w:t>
            </w:r>
            <w:r>
              <w:rPr>
                <w:rFonts w:ascii="宋体" w:hAnsi="宋体" w:eastAsia="宋体" w:cs="宋体"/>
                <w:spacing w:val="7"/>
                <w:position w:val="1"/>
                <w:sz w:val="23"/>
                <w:szCs w:val="23"/>
              </w:rPr>
              <w:t>1</w:t>
            </w:r>
            <w:r>
              <w:rPr>
                <w:rFonts w:ascii="宋体" w:hAnsi="宋体" w:eastAsia="宋体" w:cs="宋体"/>
                <w:spacing w:val="6"/>
                <w:position w:val="1"/>
                <w:sz w:val="23"/>
                <w:szCs w:val="23"/>
              </w:rPr>
              <w:t>3+</w:t>
            </w:r>
          </w:p>
        </w:tc>
        <w:tc>
          <w:tcPr>
            <w:tcW w:w="3575" w:type="dxa"/>
            <w:vAlign w:val="top"/>
          </w:tcPr>
          <w:p>
            <w:pPr>
              <w:spacing w:before="108"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6" w:line="242" w:lineRule="auto"/>
              <w:ind w:left="455"/>
              <w:rPr>
                <w:rFonts w:ascii="宋体" w:hAnsi="宋体" w:eastAsia="宋体" w:cs="宋体"/>
                <w:sz w:val="22"/>
                <w:szCs w:val="22"/>
              </w:rPr>
            </w:pPr>
            <w:r>
              <w:rPr>
                <w:rFonts w:ascii="宋体" w:hAnsi="宋体" w:eastAsia="宋体" w:cs="宋体"/>
                <w:sz w:val="22"/>
                <w:szCs w:val="22"/>
              </w:rPr>
              <w:t>M</w:t>
            </w:r>
            <w:r>
              <w:rPr>
                <w:rFonts w:ascii="宋体" w:hAnsi="宋体" w:eastAsia="宋体" w:cs="宋体"/>
                <w:spacing w:val="-1"/>
                <w:sz w:val="22"/>
                <w:szCs w:val="22"/>
              </w:rPr>
              <w:t>+</w:t>
            </w:r>
          </w:p>
        </w:tc>
        <w:tc>
          <w:tcPr>
            <w:tcW w:w="1586" w:type="dxa"/>
            <w:vAlign w:val="top"/>
          </w:tcPr>
          <w:p>
            <w:pPr>
              <w:spacing w:before="107" w:line="310" w:lineRule="exact"/>
              <w:ind w:left="613"/>
              <w:rPr>
                <w:rFonts w:ascii="宋体" w:hAnsi="宋体" w:eastAsia="宋体" w:cs="宋体"/>
                <w:sz w:val="23"/>
                <w:szCs w:val="23"/>
              </w:rPr>
            </w:pPr>
            <w:r>
              <w:rPr>
                <w:rFonts w:ascii="宋体" w:hAnsi="宋体" w:eastAsia="宋体" w:cs="宋体"/>
                <w:position w:val="1"/>
                <w:sz w:val="23"/>
                <w:szCs w:val="23"/>
              </w:rPr>
              <w:t>M</w:t>
            </w:r>
            <w:r>
              <w:rPr>
                <w:rFonts w:ascii="宋体" w:hAnsi="宋体" w:eastAsia="宋体" w:cs="宋体"/>
                <w:spacing w:val="7"/>
                <w:position w:val="1"/>
                <w:sz w:val="23"/>
                <w:szCs w:val="23"/>
              </w:rPr>
              <w:t>1</w:t>
            </w:r>
            <w:r>
              <w:rPr>
                <w:rFonts w:ascii="宋体" w:hAnsi="宋体" w:eastAsia="宋体" w:cs="宋体"/>
                <w:spacing w:val="6"/>
                <w:position w:val="1"/>
                <w:sz w:val="23"/>
                <w:szCs w:val="23"/>
              </w:rPr>
              <w:t>+</w:t>
            </w:r>
          </w:p>
        </w:tc>
        <w:tc>
          <w:tcPr>
            <w:tcW w:w="3575" w:type="dxa"/>
            <w:vAlign w:val="top"/>
          </w:tcPr>
          <w:p>
            <w:pPr>
              <w:spacing w:before="106" w:line="227" w:lineRule="auto"/>
              <w:ind w:left="836"/>
              <w:rPr>
                <w:rFonts w:ascii="宋体" w:hAnsi="宋体" w:eastAsia="宋体" w:cs="宋体"/>
                <w:sz w:val="23"/>
                <w:szCs w:val="23"/>
              </w:rPr>
            </w:pPr>
            <w:r>
              <w:rPr>
                <w:rFonts w:ascii="宋体" w:hAnsi="宋体" w:eastAsia="宋体" w:cs="宋体"/>
                <w:spacing w:val="12"/>
                <w:sz w:val="23"/>
                <w:szCs w:val="23"/>
              </w:rPr>
              <w:t>上</w:t>
            </w:r>
            <w:r>
              <w:rPr>
                <w:rFonts w:ascii="宋体" w:hAnsi="宋体" w:eastAsia="宋体" w:cs="宋体"/>
                <w:spacing w:val="8"/>
                <w:sz w:val="23"/>
                <w:szCs w:val="23"/>
              </w:rPr>
              <w:t>料皮带电机正极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24" w:line="190" w:lineRule="auto"/>
              <w:ind w:left="570"/>
              <w:rPr>
                <w:rFonts w:ascii="宋体" w:hAnsi="宋体" w:eastAsia="宋体" w:cs="宋体"/>
                <w:sz w:val="22"/>
                <w:szCs w:val="22"/>
              </w:rPr>
            </w:pPr>
            <w:r>
              <w:pict>
                <v:shape id="_x0000_s1079" o:spid="_x0000_s1079" o:spt="202" type="#_x0000_t202" style="position:absolute;left:0pt;margin-left:21.95pt;margin-top:7.05pt;height:13.05pt;width:7.45pt;mso-position-horizontal-relative:page;mso-position-vertical-relative:page;z-index:251737088;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z w:val="22"/>
                            <w:szCs w:val="22"/>
                          </w:rPr>
                          <w:t>M</w:t>
                        </w:r>
                      </w:p>
                    </w:txbxContent>
                  </v:textbox>
                </v:shape>
              </w:pict>
            </w:r>
            <w:r>
              <w:rPr>
                <w:rFonts w:ascii="宋体" w:hAnsi="宋体" w:eastAsia="宋体" w:cs="宋体"/>
                <w:sz w:val="22"/>
                <w:szCs w:val="22"/>
              </w:rPr>
              <w:t>-</w:t>
            </w:r>
          </w:p>
        </w:tc>
        <w:tc>
          <w:tcPr>
            <w:tcW w:w="1586" w:type="dxa"/>
            <w:vAlign w:val="top"/>
          </w:tcPr>
          <w:p>
            <w:pPr>
              <w:spacing w:before="146" w:line="192" w:lineRule="auto"/>
              <w:ind w:left="613"/>
              <w:rPr>
                <w:rFonts w:ascii="宋体" w:hAnsi="宋体" w:eastAsia="宋体" w:cs="宋体"/>
                <w:sz w:val="23"/>
                <w:szCs w:val="23"/>
              </w:rPr>
            </w:pPr>
            <w:r>
              <w:rPr>
                <w:rFonts w:ascii="宋体" w:hAnsi="宋体" w:eastAsia="宋体" w:cs="宋体"/>
                <w:sz w:val="23"/>
                <w:szCs w:val="23"/>
              </w:rPr>
              <w:t>M</w:t>
            </w:r>
            <w:r>
              <w:rPr>
                <w:rFonts w:ascii="宋体" w:hAnsi="宋体" w:eastAsia="宋体" w:cs="宋体"/>
                <w:spacing w:val="7"/>
                <w:sz w:val="23"/>
                <w:szCs w:val="23"/>
              </w:rPr>
              <w:t>1</w:t>
            </w:r>
            <w:r>
              <w:rPr>
                <w:rFonts w:ascii="宋体" w:hAnsi="宋体" w:eastAsia="宋体" w:cs="宋体"/>
                <w:spacing w:val="6"/>
                <w:sz w:val="23"/>
                <w:szCs w:val="23"/>
              </w:rPr>
              <w:t>-</w:t>
            </w:r>
          </w:p>
        </w:tc>
        <w:tc>
          <w:tcPr>
            <w:tcW w:w="3575" w:type="dxa"/>
            <w:vAlign w:val="top"/>
          </w:tcPr>
          <w:p>
            <w:pPr>
              <w:spacing w:before="108" w:line="227" w:lineRule="auto"/>
              <w:ind w:left="836"/>
              <w:rPr>
                <w:rFonts w:ascii="宋体" w:hAnsi="宋体" w:eastAsia="宋体" w:cs="宋体"/>
                <w:sz w:val="23"/>
                <w:szCs w:val="23"/>
              </w:rPr>
            </w:pPr>
            <w:r>
              <w:rPr>
                <w:rFonts w:ascii="宋体" w:hAnsi="宋体" w:eastAsia="宋体" w:cs="宋体"/>
                <w:spacing w:val="12"/>
                <w:sz w:val="23"/>
                <w:szCs w:val="23"/>
              </w:rPr>
              <w:t>上</w:t>
            </w:r>
            <w:r>
              <w:rPr>
                <w:rFonts w:ascii="宋体" w:hAnsi="宋体" w:eastAsia="宋体" w:cs="宋体"/>
                <w:spacing w:val="8"/>
                <w:sz w:val="23"/>
                <w:szCs w:val="23"/>
              </w:rPr>
              <w:t>料皮带电机负极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1" w:line="187" w:lineRule="auto"/>
              <w:ind w:left="418"/>
              <w:rPr>
                <w:rFonts w:ascii="宋体" w:hAnsi="宋体" w:eastAsia="宋体" w:cs="宋体"/>
                <w:sz w:val="22"/>
                <w:szCs w:val="22"/>
              </w:rPr>
            </w:pPr>
            <w:r>
              <w:rPr>
                <w:rFonts w:ascii="宋体" w:hAnsi="宋体" w:eastAsia="宋体" w:cs="宋体"/>
                <w:spacing w:val="-6"/>
                <w:sz w:val="22"/>
                <w:szCs w:val="22"/>
              </w:rPr>
              <w:t>IN</w:t>
            </w:r>
            <w:r>
              <w:rPr>
                <w:rFonts w:ascii="宋体" w:hAnsi="宋体" w:eastAsia="宋体" w:cs="宋体"/>
                <w:spacing w:val="-8"/>
                <w:sz w:val="22"/>
                <w:szCs w:val="22"/>
              </w:rPr>
              <w:t>2</w:t>
            </w:r>
          </w:p>
        </w:tc>
        <w:tc>
          <w:tcPr>
            <w:tcW w:w="1586" w:type="dxa"/>
            <w:vAlign w:val="top"/>
          </w:tcPr>
          <w:p>
            <w:pPr>
              <w:spacing w:before="145" w:line="190" w:lineRule="auto"/>
              <w:ind w:left="67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0</w:t>
            </w:r>
          </w:p>
        </w:tc>
        <w:tc>
          <w:tcPr>
            <w:tcW w:w="3575" w:type="dxa"/>
            <w:vAlign w:val="top"/>
          </w:tcPr>
          <w:p>
            <w:pPr>
              <w:spacing w:before="108" w:line="227" w:lineRule="auto"/>
              <w:ind w:left="59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3"/>
                <w:sz w:val="23"/>
                <w:szCs w:val="23"/>
              </w:rPr>
              <w:t>0</w:t>
            </w:r>
            <w:r>
              <w:rPr>
                <w:rFonts w:ascii="宋体" w:hAnsi="宋体" w:eastAsia="宋体" w:cs="宋体"/>
                <w:spacing w:val="9"/>
                <w:sz w:val="23"/>
                <w:szCs w:val="23"/>
              </w:rPr>
              <w:t>闭合上料输送带运行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5"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spacing w:before="148" w:line="191" w:lineRule="auto"/>
              <w:ind w:left="49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w:t>
            </w:r>
          </w:p>
        </w:tc>
        <w:tc>
          <w:tcPr>
            <w:tcW w:w="3575" w:type="dxa"/>
            <w:vAlign w:val="top"/>
          </w:tcPr>
          <w:p>
            <w:pPr>
              <w:spacing w:before="111" w:line="227" w:lineRule="auto"/>
              <w:ind w:left="897"/>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电源负极输</w:t>
            </w:r>
            <w:r>
              <w:rPr>
                <w:rFonts w:ascii="宋体" w:hAnsi="宋体" w:eastAsia="宋体" w:cs="宋体"/>
                <w:spacing w:val="6"/>
                <w:sz w:val="23"/>
                <w:szCs w:val="23"/>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3"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5"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111" w:line="309" w:lineRule="exact"/>
              <w:ind w:left="497"/>
              <w:rPr>
                <w:rFonts w:ascii="宋体" w:hAnsi="宋体" w:eastAsia="宋体" w:cs="宋体"/>
                <w:sz w:val="23"/>
                <w:szCs w:val="23"/>
              </w:rPr>
            </w:pPr>
            <w:r>
              <w:rPr>
                <w:rFonts w:ascii="宋体" w:hAnsi="宋体" w:eastAsia="宋体" w:cs="宋体"/>
                <w:position w:val="1"/>
                <w:sz w:val="23"/>
                <w:szCs w:val="23"/>
              </w:rPr>
              <w:t>PS</w:t>
            </w:r>
            <w:r>
              <w:rPr>
                <w:rFonts w:ascii="宋体" w:hAnsi="宋体" w:eastAsia="宋体" w:cs="宋体"/>
                <w:spacing w:val="7"/>
                <w:position w:val="1"/>
                <w:sz w:val="23"/>
                <w:szCs w:val="23"/>
              </w:rPr>
              <w:t>1</w:t>
            </w:r>
            <w:r>
              <w:rPr>
                <w:rFonts w:ascii="宋体" w:hAnsi="宋体" w:eastAsia="宋体" w:cs="宋体"/>
                <w:spacing w:val="6"/>
                <w:position w:val="1"/>
                <w:sz w:val="23"/>
                <w:szCs w:val="23"/>
              </w:rPr>
              <w:t>3+</w:t>
            </w:r>
          </w:p>
        </w:tc>
        <w:tc>
          <w:tcPr>
            <w:tcW w:w="3575" w:type="dxa"/>
            <w:vAlign w:val="top"/>
          </w:tcPr>
          <w:p>
            <w:pPr>
              <w:spacing w:before="112" w:line="227" w:lineRule="auto"/>
              <w:ind w:left="897"/>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电源正极输</w:t>
            </w:r>
            <w:r>
              <w:rPr>
                <w:rFonts w:ascii="宋体" w:hAnsi="宋体" w:eastAsia="宋体" w:cs="宋体"/>
                <w:spacing w:val="6"/>
                <w:sz w:val="23"/>
                <w:szCs w:val="23"/>
              </w:rPr>
              <w:t>出</w:t>
            </w:r>
          </w:p>
        </w:tc>
      </w:tr>
    </w:tbl>
    <w:p>
      <w:pPr>
        <w:spacing w:before="156" w:line="227" w:lineRule="auto"/>
        <w:ind w:left="486"/>
        <w:outlineLvl w:val="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CN</w:t>
      </w:r>
      <w:r>
        <w:rPr>
          <w:rFonts w:ascii="宋体" w:hAnsi="宋体" w:eastAsia="宋体" w:cs="宋体"/>
          <w:spacing w:val="-10"/>
          <w:sz w:val="23"/>
          <w:szCs w:val="23"/>
          <w14:textOutline w14:w="4358" w14:cap="sq" w14:cmpd="sng">
            <w14:solidFill>
              <w14:srgbClr w14:val="000000"/>
            </w14:solidFill>
            <w14:prstDash w14:val="solid"/>
            <w14:bevel/>
          </w14:textOutline>
        </w:rPr>
        <w:t>32</w:t>
      </w:r>
      <w:r>
        <w:rPr>
          <w:rFonts w:ascii="宋体" w:hAnsi="宋体" w:eastAsia="宋体" w:cs="宋体"/>
          <w:spacing w:val="-5"/>
          <w:sz w:val="23"/>
          <w:szCs w:val="23"/>
          <w14:textOutline w14:w="4358" w14:cap="sq" w14:cmpd="sng">
            <w14:solidFill>
              <w14:srgbClr w14:val="000000"/>
            </w14:solidFill>
            <w14:prstDash w14:val="solid"/>
            <w14:bevel/>
          </w14:textOutline>
        </w:rPr>
        <w:t>1主皮带电机M2端子板引脚分配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pPr>
              <w:spacing w:before="3" w:line="2998" w:lineRule="exact"/>
              <w:ind w:firstLine="290"/>
              <w:textAlignment w:val="center"/>
            </w:pPr>
            <w:r>
              <w:drawing>
                <wp:inline distT="0" distB="0" distL="0" distR="0">
                  <wp:extent cx="709930" cy="190309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240"/>
                          <a:stretch>
                            <a:fillRect/>
                          </a:stretch>
                        </pic:blipFill>
                        <pic:spPr>
                          <a:xfrm>
                            <a:off x="0" y="0"/>
                            <a:ext cx="710184" cy="1903476"/>
                          </a:xfrm>
                          <a:prstGeom prst="rect">
                            <a:avLst/>
                          </a:prstGeom>
                        </pic:spPr>
                      </pic:pic>
                    </a:graphicData>
                  </a:graphic>
                </wp:inline>
              </w:drawing>
            </w:r>
          </w:p>
        </w:tc>
        <w:tc>
          <w:tcPr>
            <w:tcW w:w="849" w:type="dxa"/>
            <w:vAlign w:val="top"/>
          </w:tcPr>
          <w:p>
            <w:pPr>
              <w:spacing w:before="109"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0"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0"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0"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10"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6" w:line="242" w:lineRule="auto"/>
              <w:ind w:left="455"/>
              <w:rPr>
                <w:rFonts w:ascii="宋体" w:hAnsi="宋体" w:eastAsia="宋体" w:cs="宋体"/>
                <w:sz w:val="22"/>
                <w:szCs w:val="22"/>
              </w:rPr>
            </w:pPr>
            <w:r>
              <w:rPr>
                <w:rFonts w:ascii="宋体" w:hAnsi="宋体" w:eastAsia="宋体" w:cs="宋体"/>
                <w:sz w:val="22"/>
                <w:szCs w:val="22"/>
              </w:rPr>
              <w:t>M</w:t>
            </w:r>
            <w:r>
              <w:rPr>
                <w:rFonts w:ascii="宋体" w:hAnsi="宋体" w:eastAsia="宋体" w:cs="宋体"/>
                <w:spacing w:val="-1"/>
                <w:sz w:val="22"/>
                <w:szCs w:val="22"/>
              </w:rPr>
              <w:t>+</w:t>
            </w:r>
          </w:p>
        </w:tc>
        <w:tc>
          <w:tcPr>
            <w:tcW w:w="1586" w:type="dxa"/>
            <w:vAlign w:val="top"/>
          </w:tcPr>
          <w:p>
            <w:pPr>
              <w:spacing w:before="105" w:line="310" w:lineRule="exact"/>
              <w:ind w:left="613"/>
              <w:rPr>
                <w:rFonts w:ascii="宋体" w:hAnsi="宋体" w:eastAsia="宋体" w:cs="宋体"/>
                <w:sz w:val="23"/>
                <w:szCs w:val="23"/>
              </w:rPr>
            </w:pPr>
            <w:r>
              <w:rPr>
                <w:rFonts w:ascii="宋体" w:hAnsi="宋体" w:eastAsia="宋体" w:cs="宋体"/>
                <w:position w:val="1"/>
                <w:sz w:val="23"/>
                <w:szCs w:val="23"/>
              </w:rPr>
              <w:t>M</w:t>
            </w:r>
            <w:r>
              <w:rPr>
                <w:rFonts w:ascii="宋体" w:hAnsi="宋体" w:eastAsia="宋体" w:cs="宋体"/>
                <w:spacing w:val="7"/>
                <w:position w:val="1"/>
                <w:sz w:val="23"/>
                <w:szCs w:val="23"/>
              </w:rPr>
              <w:t>2</w:t>
            </w:r>
            <w:r>
              <w:rPr>
                <w:rFonts w:ascii="宋体" w:hAnsi="宋体" w:eastAsia="宋体" w:cs="宋体"/>
                <w:spacing w:val="6"/>
                <w:position w:val="1"/>
                <w:sz w:val="23"/>
                <w:szCs w:val="23"/>
              </w:rPr>
              <w:t>+</w:t>
            </w:r>
          </w:p>
        </w:tc>
        <w:tc>
          <w:tcPr>
            <w:tcW w:w="3575" w:type="dxa"/>
            <w:vAlign w:val="top"/>
          </w:tcPr>
          <w:p>
            <w:pPr>
              <w:spacing w:before="105" w:line="227" w:lineRule="auto"/>
              <w:ind w:left="956"/>
              <w:rPr>
                <w:rFonts w:ascii="宋体" w:hAnsi="宋体" w:eastAsia="宋体" w:cs="宋体"/>
                <w:sz w:val="23"/>
                <w:szCs w:val="23"/>
              </w:rPr>
            </w:pPr>
            <w:r>
              <w:rPr>
                <w:rFonts w:ascii="宋体" w:hAnsi="宋体" w:eastAsia="宋体" w:cs="宋体"/>
                <w:spacing w:val="10"/>
                <w:sz w:val="23"/>
                <w:szCs w:val="23"/>
              </w:rPr>
              <w:t>主</w:t>
            </w:r>
            <w:r>
              <w:rPr>
                <w:rFonts w:ascii="宋体" w:hAnsi="宋体" w:eastAsia="宋体" w:cs="宋体"/>
                <w:spacing w:val="8"/>
                <w:sz w:val="23"/>
                <w:szCs w:val="23"/>
              </w:rPr>
              <w:t>皮带电机正极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18" w:line="190" w:lineRule="auto"/>
              <w:ind w:left="570"/>
              <w:rPr>
                <w:rFonts w:ascii="宋体" w:hAnsi="宋体" w:eastAsia="宋体" w:cs="宋体"/>
                <w:sz w:val="22"/>
                <w:szCs w:val="22"/>
              </w:rPr>
            </w:pPr>
            <w:r>
              <w:pict>
                <v:shape id="_x0000_s1080" o:spid="_x0000_s1080" o:spt="202" type="#_x0000_t202" style="position:absolute;left:0pt;margin-left:21.95pt;margin-top:6.8pt;height:13.05pt;width:7.45pt;mso-position-horizontal-relative:page;mso-position-vertical-relative:page;z-index:251737088;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z w:val="22"/>
                            <w:szCs w:val="22"/>
                          </w:rPr>
                          <w:t>M</w:t>
                        </w:r>
                      </w:p>
                    </w:txbxContent>
                  </v:textbox>
                </v:shape>
              </w:pict>
            </w:r>
            <w:r>
              <w:rPr>
                <w:rFonts w:ascii="宋体" w:hAnsi="宋体" w:eastAsia="宋体" w:cs="宋体"/>
                <w:sz w:val="22"/>
                <w:szCs w:val="22"/>
              </w:rPr>
              <w:t>-</w:t>
            </w:r>
          </w:p>
        </w:tc>
        <w:tc>
          <w:tcPr>
            <w:tcW w:w="1586" w:type="dxa"/>
            <w:vAlign w:val="top"/>
          </w:tcPr>
          <w:p>
            <w:pPr>
              <w:spacing w:before="143" w:line="192" w:lineRule="auto"/>
              <w:ind w:left="613"/>
              <w:rPr>
                <w:rFonts w:ascii="宋体" w:hAnsi="宋体" w:eastAsia="宋体" w:cs="宋体"/>
                <w:sz w:val="23"/>
                <w:szCs w:val="23"/>
              </w:rPr>
            </w:pPr>
            <w:r>
              <w:rPr>
                <w:rFonts w:ascii="宋体" w:hAnsi="宋体" w:eastAsia="宋体" w:cs="宋体"/>
                <w:sz w:val="23"/>
                <w:szCs w:val="23"/>
              </w:rPr>
              <w:t>M</w:t>
            </w:r>
            <w:r>
              <w:rPr>
                <w:rFonts w:ascii="宋体" w:hAnsi="宋体" w:eastAsia="宋体" w:cs="宋体"/>
                <w:spacing w:val="7"/>
                <w:sz w:val="23"/>
                <w:szCs w:val="23"/>
              </w:rPr>
              <w:t>2</w:t>
            </w:r>
            <w:r>
              <w:rPr>
                <w:rFonts w:ascii="宋体" w:hAnsi="宋体" w:eastAsia="宋体" w:cs="宋体"/>
                <w:spacing w:val="6"/>
                <w:sz w:val="23"/>
                <w:szCs w:val="23"/>
              </w:rPr>
              <w:t>-</w:t>
            </w:r>
          </w:p>
        </w:tc>
        <w:tc>
          <w:tcPr>
            <w:tcW w:w="3575" w:type="dxa"/>
            <w:vAlign w:val="top"/>
          </w:tcPr>
          <w:p>
            <w:pPr>
              <w:spacing w:before="105" w:line="227" w:lineRule="auto"/>
              <w:ind w:left="956"/>
              <w:rPr>
                <w:rFonts w:ascii="宋体" w:hAnsi="宋体" w:eastAsia="宋体" w:cs="宋体"/>
                <w:sz w:val="23"/>
                <w:szCs w:val="23"/>
              </w:rPr>
            </w:pPr>
            <w:r>
              <w:rPr>
                <w:rFonts w:ascii="宋体" w:hAnsi="宋体" w:eastAsia="宋体" w:cs="宋体"/>
                <w:spacing w:val="10"/>
                <w:sz w:val="23"/>
                <w:szCs w:val="23"/>
              </w:rPr>
              <w:t>主</w:t>
            </w:r>
            <w:r>
              <w:rPr>
                <w:rFonts w:ascii="宋体" w:hAnsi="宋体" w:eastAsia="宋体" w:cs="宋体"/>
                <w:spacing w:val="8"/>
                <w:sz w:val="23"/>
                <w:szCs w:val="23"/>
              </w:rPr>
              <w:t>皮带电机负极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2" w:line="187" w:lineRule="auto"/>
              <w:ind w:left="418"/>
              <w:rPr>
                <w:rFonts w:ascii="宋体" w:hAnsi="宋体" w:eastAsia="宋体" w:cs="宋体"/>
                <w:sz w:val="22"/>
                <w:szCs w:val="22"/>
              </w:rPr>
            </w:pPr>
            <w:r>
              <w:rPr>
                <w:rFonts w:ascii="宋体" w:hAnsi="宋体" w:eastAsia="宋体" w:cs="宋体"/>
                <w:spacing w:val="-6"/>
                <w:sz w:val="22"/>
                <w:szCs w:val="22"/>
              </w:rPr>
              <w:t>IN</w:t>
            </w:r>
            <w:r>
              <w:rPr>
                <w:rFonts w:ascii="宋体" w:hAnsi="宋体" w:eastAsia="宋体" w:cs="宋体"/>
                <w:spacing w:val="-8"/>
                <w:sz w:val="22"/>
                <w:szCs w:val="22"/>
              </w:rPr>
              <w:t>2</w:t>
            </w:r>
          </w:p>
        </w:tc>
        <w:tc>
          <w:tcPr>
            <w:tcW w:w="1586" w:type="dxa"/>
            <w:vAlign w:val="top"/>
          </w:tcPr>
          <w:p>
            <w:pPr>
              <w:spacing w:before="146" w:line="192" w:lineRule="auto"/>
              <w:ind w:left="67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1</w:t>
            </w:r>
          </w:p>
        </w:tc>
        <w:tc>
          <w:tcPr>
            <w:tcW w:w="3575" w:type="dxa"/>
            <w:vAlign w:val="top"/>
          </w:tcPr>
          <w:p>
            <w:pPr>
              <w:spacing w:before="109" w:line="227" w:lineRule="auto"/>
              <w:ind w:left="71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2"/>
                <w:sz w:val="23"/>
                <w:szCs w:val="23"/>
              </w:rPr>
              <w:t>1</w:t>
            </w:r>
            <w:r>
              <w:rPr>
                <w:rFonts w:ascii="宋体" w:hAnsi="宋体" w:eastAsia="宋体" w:cs="宋体"/>
                <w:spacing w:val="9"/>
                <w:sz w:val="23"/>
                <w:szCs w:val="23"/>
              </w:rPr>
              <w:t>闭合主输送带运行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3"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spacing w:before="146" w:line="191" w:lineRule="auto"/>
              <w:ind w:left="49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w:t>
            </w:r>
          </w:p>
        </w:tc>
        <w:tc>
          <w:tcPr>
            <w:tcW w:w="3575" w:type="dxa"/>
            <w:vAlign w:val="top"/>
          </w:tcPr>
          <w:p>
            <w:pPr>
              <w:spacing w:before="110" w:line="227" w:lineRule="auto"/>
              <w:ind w:left="897"/>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电源负极输</w:t>
            </w:r>
            <w:r>
              <w:rPr>
                <w:rFonts w:ascii="宋体" w:hAnsi="宋体" w:eastAsia="宋体" w:cs="宋体"/>
                <w:spacing w:val="6"/>
                <w:sz w:val="23"/>
                <w:szCs w:val="23"/>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67"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233"/>
              <w:ind w:left="520"/>
              <w:rPr>
                <w:rFonts w:ascii="宋体" w:hAnsi="宋体" w:eastAsia="宋体" w:cs="宋体"/>
                <w:sz w:val="22"/>
                <w:szCs w:val="22"/>
              </w:rPr>
            </w:pPr>
            <w:r>
              <w:rPr>
                <w:rFonts w:ascii="宋体" w:hAnsi="宋体" w:eastAsia="宋体" w:cs="宋体"/>
                <w:spacing w:val="-1"/>
                <w:sz w:val="22"/>
                <w:szCs w:val="22"/>
              </w:rPr>
              <w:t>P</w:t>
            </w:r>
            <w:r>
              <w:rPr>
                <w:rFonts w:ascii="宋体" w:hAnsi="宋体" w:eastAsia="宋体" w:cs="宋体"/>
                <w:sz w:val="22"/>
                <w:szCs w:val="22"/>
              </w:rPr>
              <w:t>S</w:t>
            </w:r>
            <w:r>
              <w:rPr>
                <w:rFonts w:ascii="宋体" w:hAnsi="宋体" w:eastAsia="宋体" w:cs="宋体"/>
                <w:spacing w:val="-1"/>
                <w:sz w:val="22"/>
                <w:szCs w:val="22"/>
              </w:rPr>
              <w:t>13+</w:t>
            </w:r>
          </w:p>
        </w:tc>
        <w:tc>
          <w:tcPr>
            <w:tcW w:w="3575" w:type="dxa"/>
            <w:vAlign w:val="top"/>
          </w:tcPr>
          <w:p>
            <w:pPr>
              <w:spacing w:before="224" w:line="227" w:lineRule="auto"/>
              <w:ind w:left="897"/>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电源正极输</w:t>
            </w:r>
            <w:r>
              <w:rPr>
                <w:rFonts w:ascii="宋体" w:hAnsi="宋体" w:eastAsia="宋体" w:cs="宋体"/>
                <w:spacing w:val="6"/>
                <w:sz w:val="23"/>
                <w:szCs w:val="23"/>
              </w:rPr>
              <w:t>入</w:t>
            </w:r>
          </w:p>
        </w:tc>
      </w:tr>
    </w:tbl>
    <w:p>
      <w:pPr>
        <w:rPr>
          <w:rFonts w:ascii="Arial"/>
          <w:sz w:val="21"/>
        </w:rPr>
      </w:pPr>
    </w:p>
    <w:p>
      <w:pPr>
        <w:sectPr>
          <w:footerReference r:id="rId116" w:type="default"/>
          <w:pgSz w:w="11910" w:h="16840"/>
          <w:pgMar w:top="993" w:right="1020" w:bottom="1228" w:left="1020" w:header="636" w:footer="1061" w:gutter="0"/>
          <w:cols w:space="720" w:num="1"/>
        </w:sectPr>
      </w:pPr>
    </w:p>
    <w:p>
      <w:pPr>
        <w:spacing w:line="403" w:lineRule="auto"/>
        <w:rPr>
          <w:rFonts w:ascii="Arial"/>
          <w:sz w:val="21"/>
        </w:rPr>
      </w:pPr>
      <w:r>
        <w:drawing>
          <wp:anchor distT="0" distB="0" distL="0" distR="0" simplePos="0" relativeHeight="251755520" behindDoc="0" locked="0" layoutInCell="0" allowOverlap="1">
            <wp:simplePos x="0" y="0"/>
            <wp:positionH relativeFrom="page">
              <wp:posOffset>805815</wp:posOffset>
            </wp:positionH>
            <wp:positionV relativeFrom="page">
              <wp:posOffset>4989195</wp:posOffset>
            </wp:positionV>
            <wp:extent cx="856615" cy="107188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41"/>
                    <a:stretch>
                      <a:fillRect/>
                    </a:stretch>
                  </pic:blipFill>
                  <pic:spPr>
                    <a:xfrm>
                      <a:off x="0" y="0"/>
                      <a:ext cx="856754" cy="1072146"/>
                    </a:xfrm>
                    <a:prstGeom prst="rect">
                      <a:avLst/>
                    </a:prstGeom>
                  </pic:spPr>
                </pic:pic>
              </a:graphicData>
            </a:graphic>
          </wp:anchor>
        </w:drawing>
      </w:r>
    </w:p>
    <w:p>
      <w:pPr>
        <w:spacing w:before="75"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4"/>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22圆盘电机</w:t>
      </w:r>
      <w:r>
        <w:rPr>
          <w:rFonts w:ascii="宋体" w:hAnsi="宋体" w:eastAsia="宋体" w:cs="宋体"/>
          <w:sz w:val="23"/>
          <w:szCs w:val="23"/>
          <w14:textOutline w14:w="4358" w14:cap="sq" w14:cmpd="sng">
            <w14:solidFill>
              <w14:srgbClr w14:val="000000"/>
            </w14:solidFill>
            <w14:prstDash w14:val="solid"/>
            <w14:bevel/>
          </w14:textOutline>
        </w:rPr>
        <w:t>M</w:t>
      </w:r>
      <w:r>
        <w:rPr>
          <w:rFonts w:ascii="宋体" w:hAnsi="宋体" w:eastAsia="宋体" w:cs="宋体"/>
          <w:spacing w:val="10"/>
          <w:sz w:val="23"/>
          <w:szCs w:val="23"/>
          <w14:textOutline w14:w="4358" w14:cap="sq" w14:cmpd="sng">
            <w14:solidFill>
              <w14:srgbClr w14:val="000000"/>
            </w14:solidFill>
            <w14:prstDash w14:val="solid"/>
            <w14:bevel/>
          </w14:textOutline>
        </w:rPr>
        <w:t>3端子板引脚分配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pPr>
              <w:spacing w:line="353" w:lineRule="auto"/>
              <w:rPr>
                <w:rFonts w:ascii="Arial"/>
                <w:sz w:val="21"/>
              </w:rPr>
            </w:pPr>
          </w:p>
          <w:p>
            <w:pPr>
              <w:spacing w:line="2998" w:lineRule="exact"/>
              <w:ind w:firstLine="290"/>
              <w:textAlignment w:val="center"/>
            </w:pPr>
            <w:r>
              <w:drawing>
                <wp:inline distT="0" distB="0" distL="0" distR="0">
                  <wp:extent cx="709930" cy="190309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240"/>
                          <a:stretch>
                            <a:fillRect/>
                          </a:stretch>
                        </pic:blipFill>
                        <pic:spPr>
                          <a:xfrm>
                            <a:off x="0" y="0"/>
                            <a:ext cx="710184" cy="1903476"/>
                          </a:xfrm>
                          <a:prstGeom prst="rect">
                            <a:avLst/>
                          </a:prstGeom>
                        </pic:spPr>
                      </pic:pic>
                    </a:graphicData>
                  </a:graphic>
                </wp:inline>
              </w:drawing>
            </w:r>
          </w:p>
        </w:tc>
        <w:tc>
          <w:tcPr>
            <w:tcW w:w="849" w:type="dxa"/>
            <w:vAlign w:val="top"/>
          </w:tcPr>
          <w:p>
            <w:pPr>
              <w:spacing w:before="111"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2"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2"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2"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12"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1"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spacing w:before="150" w:line="186" w:lineRule="auto"/>
              <w:ind w:left="520"/>
              <w:rPr>
                <w:rFonts w:ascii="宋体" w:hAnsi="宋体" w:eastAsia="宋体" w:cs="宋体"/>
                <w:sz w:val="22"/>
                <w:szCs w:val="22"/>
              </w:rPr>
            </w:pPr>
            <w:r>
              <w:rPr>
                <w:rFonts w:ascii="宋体" w:hAnsi="宋体" w:eastAsia="宋体" w:cs="宋体"/>
                <w:spacing w:val="-1"/>
                <w:sz w:val="22"/>
                <w:szCs w:val="22"/>
              </w:rPr>
              <w:t>P</w:t>
            </w:r>
            <w:r>
              <w:rPr>
                <w:rFonts w:ascii="宋体" w:hAnsi="宋体" w:eastAsia="宋体" w:cs="宋体"/>
                <w:sz w:val="22"/>
                <w:szCs w:val="22"/>
              </w:rPr>
              <w:t>S</w:t>
            </w:r>
            <w:r>
              <w:rPr>
                <w:rFonts w:ascii="宋体" w:hAnsi="宋体" w:eastAsia="宋体" w:cs="宋体"/>
                <w:spacing w:val="-1"/>
                <w:sz w:val="22"/>
                <w:szCs w:val="22"/>
              </w:rPr>
              <w:t>13-</w:t>
            </w:r>
          </w:p>
        </w:tc>
        <w:tc>
          <w:tcPr>
            <w:tcW w:w="3575" w:type="dxa"/>
            <w:vAlign w:val="top"/>
          </w:tcPr>
          <w:p>
            <w:pPr>
              <w:spacing w:before="108"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1"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117"/>
              <w:ind w:left="520"/>
              <w:rPr>
                <w:rFonts w:ascii="宋体" w:hAnsi="宋体" w:eastAsia="宋体" w:cs="宋体"/>
                <w:sz w:val="22"/>
                <w:szCs w:val="22"/>
              </w:rPr>
            </w:pPr>
            <w:r>
              <w:rPr>
                <w:rFonts w:ascii="宋体" w:hAnsi="宋体" w:eastAsia="宋体" w:cs="宋体"/>
                <w:spacing w:val="-1"/>
                <w:sz w:val="22"/>
                <w:szCs w:val="22"/>
              </w:rPr>
              <w:t>P</w:t>
            </w:r>
            <w:r>
              <w:rPr>
                <w:rFonts w:ascii="宋体" w:hAnsi="宋体" w:eastAsia="宋体" w:cs="宋体"/>
                <w:sz w:val="22"/>
                <w:szCs w:val="22"/>
              </w:rPr>
              <w:t>S</w:t>
            </w:r>
            <w:r>
              <w:rPr>
                <w:rFonts w:ascii="宋体" w:hAnsi="宋体" w:eastAsia="宋体" w:cs="宋体"/>
                <w:spacing w:val="-1"/>
                <w:sz w:val="22"/>
                <w:szCs w:val="22"/>
              </w:rPr>
              <w:t>13+</w:t>
            </w:r>
          </w:p>
        </w:tc>
        <w:tc>
          <w:tcPr>
            <w:tcW w:w="3575" w:type="dxa"/>
            <w:vAlign w:val="top"/>
          </w:tcPr>
          <w:p>
            <w:pPr>
              <w:spacing w:before="107"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6" w:line="242" w:lineRule="auto"/>
              <w:ind w:left="455"/>
              <w:rPr>
                <w:rFonts w:ascii="宋体" w:hAnsi="宋体" w:eastAsia="宋体" w:cs="宋体"/>
                <w:sz w:val="22"/>
                <w:szCs w:val="22"/>
              </w:rPr>
            </w:pPr>
            <w:r>
              <w:rPr>
                <w:rFonts w:ascii="宋体" w:hAnsi="宋体" w:eastAsia="宋体" w:cs="宋体"/>
                <w:sz w:val="22"/>
                <w:szCs w:val="22"/>
              </w:rPr>
              <w:t>M</w:t>
            </w:r>
            <w:r>
              <w:rPr>
                <w:rFonts w:ascii="宋体" w:hAnsi="宋体" w:eastAsia="宋体" w:cs="宋体"/>
                <w:spacing w:val="-1"/>
                <w:sz w:val="22"/>
                <w:szCs w:val="22"/>
              </w:rPr>
              <w:t>+</w:t>
            </w:r>
          </w:p>
        </w:tc>
        <w:tc>
          <w:tcPr>
            <w:tcW w:w="1586" w:type="dxa"/>
            <w:vAlign w:val="top"/>
          </w:tcPr>
          <w:p>
            <w:pPr>
              <w:spacing w:before="117"/>
              <w:ind w:left="627"/>
              <w:rPr>
                <w:rFonts w:ascii="宋体" w:hAnsi="宋体" w:eastAsia="宋体" w:cs="宋体"/>
                <w:sz w:val="22"/>
                <w:szCs w:val="22"/>
              </w:rPr>
            </w:pPr>
            <w:r>
              <w:rPr>
                <w:rFonts w:ascii="宋体" w:hAnsi="宋体" w:eastAsia="宋体" w:cs="宋体"/>
                <w:sz w:val="22"/>
                <w:szCs w:val="22"/>
              </w:rPr>
              <w:t>M</w:t>
            </w:r>
            <w:r>
              <w:rPr>
                <w:rFonts w:ascii="宋体" w:hAnsi="宋体" w:eastAsia="宋体" w:cs="宋体"/>
                <w:spacing w:val="-1"/>
                <w:sz w:val="22"/>
                <w:szCs w:val="22"/>
              </w:rPr>
              <w:t>3</w:t>
            </w:r>
            <w:r>
              <w:rPr>
                <w:rFonts w:ascii="宋体" w:hAnsi="宋体" w:eastAsia="宋体" w:cs="宋体"/>
                <w:sz w:val="22"/>
                <w:szCs w:val="22"/>
              </w:rPr>
              <w:t>+</w:t>
            </w:r>
          </w:p>
        </w:tc>
        <w:tc>
          <w:tcPr>
            <w:tcW w:w="3575" w:type="dxa"/>
            <w:vAlign w:val="top"/>
          </w:tcPr>
          <w:p>
            <w:pPr>
              <w:spacing w:before="107" w:line="227" w:lineRule="auto"/>
              <w:ind w:left="1094"/>
              <w:rPr>
                <w:rFonts w:ascii="宋体" w:hAnsi="宋体" w:eastAsia="宋体" w:cs="宋体"/>
                <w:sz w:val="23"/>
                <w:szCs w:val="23"/>
              </w:rPr>
            </w:pPr>
            <w:r>
              <w:rPr>
                <w:rFonts w:ascii="宋体" w:hAnsi="宋体" w:eastAsia="宋体" w:cs="宋体"/>
                <w:spacing w:val="5"/>
                <w:sz w:val="23"/>
                <w:szCs w:val="23"/>
              </w:rPr>
              <w:t>圆盘电机正极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20" w:line="190" w:lineRule="auto"/>
              <w:ind w:left="570"/>
              <w:rPr>
                <w:rFonts w:ascii="宋体" w:hAnsi="宋体" w:eastAsia="宋体" w:cs="宋体"/>
                <w:sz w:val="22"/>
                <w:szCs w:val="22"/>
              </w:rPr>
            </w:pPr>
            <w:r>
              <w:pict>
                <v:shape id="_x0000_s1081" o:spid="_x0000_s1081" o:spt="202" type="#_x0000_t202" style="position:absolute;left:0pt;margin-left:21.95pt;margin-top:6.85pt;height:13.05pt;width:7.45pt;mso-position-horizontal-relative:page;mso-position-vertical-relative:page;z-index:251738112;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z w:val="22"/>
                            <w:szCs w:val="22"/>
                          </w:rPr>
                          <w:t>M</w:t>
                        </w:r>
                      </w:p>
                    </w:txbxContent>
                  </v:textbox>
                </v:shape>
              </w:pict>
            </w:r>
            <w:r>
              <w:rPr>
                <w:rFonts w:ascii="宋体" w:hAnsi="宋体" w:eastAsia="宋体" w:cs="宋体"/>
                <w:sz w:val="22"/>
                <w:szCs w:val="22"/>
              </w:rPr>
              <w:t>-</w:t>
            </w:r>
          </w:p>
        </w:tc>
        <w:tc>
          <w:tcPr>
            <w:tcW w:w="1586" w:type="dxa"/>
            <w:vAlign w:val="top"/>
          </w:tcPr>
          <w:p>
            <w:pPr>
              <w:spacing w:before="151" w:line="185" w:lineRule="auto"/>
              <w:ind w:left="627"/>
              <w:rPr>
                <w:rFonts w:ascii="宋体" w:hAnsi="宋体" w:eastAsia="宋体" w:cs="宋体"/>
                <w:sz w:val="22"/>
                <w:szCs w:val="22"/>
              </w:rPr>
            </w:pPr>
            <w:r>
              <w:rPr>
                <w:rFonts w:ascii="宋体" w:hAnsi="宋体" w:eastAsia="宋体" w:cs="宋体"/>
                <w:sz w:val="22"/>
                <w:szCs w:val="22"/>
              </w:rPr>
              <w:t>M</w:t>
            </w:r>
            <w:r>
              <w:rPr>
                <w:rFonts w:ascii="宋体" w:hAnsi="宋体" w:eastAsia="宋体" w:cs="宋体"/>
                <w:spacing w:val="-1"/>
                <w:sz w:val="22"/>
                <w:szCs w:val="22"/>
              </w:rPr>
              <w:t>3</w:t>
            </w:r>
            <w:r>
              <w:rPr>
                <w:rFonts w:ascii="宋体" w:hAnsi="宋体" w:eastAsia="宋体" w:cs="宋体"/>
                <w:sz w:val="22"/>
                <w:szCs w:val="22"/>
              </w:rPr>
              <w:t>-</w:t>
            </w:r>
          </w:p>
        </w:tc>
        <w:tc>
          <w:tcPr>
            <w:tcW w:w="3575" w:type="dxa"/>
            <w:vAlign w:val="top"/>
          </w:tcPr>
          <w:p>
            <w:pPr>
              <w:spacing w:before="106" w:line="227" w:lineRule="auto"/>
              <w:ind w:left="1094"/>
              <w:rPr>
                <w:rFonts w:ascii="宋体" w:hAnsi="宋体" w:eastAsia="宋体" w:cs="宋体"/>
                <w:sz w:val="23"/>
                <w:szCs w:val="23"/>
              </w:rPr>
            </w:pPr>
            <w:r>
              <w:rPr>
                <w:rFonts w:ascii="宋体" w:hAnsi="宋体" w:eastAsia="宋体" w:cs="宋体"/>
                <w:spacing w:val="5"/>
                <w:sz w:val="23"/>
                <w:szCs w:val="23"/>
              </w:rPr>
              <w:t>圆盘电机负极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4" w:line="187" w:lineRule="auto"/>
              <w:ind w:left="418"/>
              <w:rPr>
                <w:rFonts w:ascii="宋体" w:hAnsi="宋体" w:eastAsia="宋体" w:cs="宋体"/>
                <w:sz w:val="22"/>
                <w:szCs w:val="22"/>
              </w:rPr>
            </w:pPr>
            <w:r>
              <w:rPr>
                <w:rFonts w:ascii="宋体" w:hAnsi="宋体" w:eastAsia="宋体" w:cs="宋体"/>
                <w:spacing w:val="-6"/>
                <w:sz w:val="22"/>
                <w:szCs w:val="22"/>
              </w:rPr>
              <w:t>IN</w:t>
            </w:r>
            <w:r>
              <w:rPr>
                <w:rFonts w:ascii="宋体" w:hAnsi="宋体" w:eastAsia="宋体" w:cs="宋体"/>
                <w:spacing w:val="-8"/>
                <w:sz w:val="22"/>
                <w:szCs w:val="22"/>
              </w:rPr>
              <w:t>2</w:t>
            </w:r>
          </w:p>
        </w:tc>
        <w:tc>
          <w:tcPr>
            <w:tcW w:w="1586" w:type="dxa"/>
            <w:vAlign w:val="top"/>
          </w:tcPr>
          <w:p>
            <w:pPr>
              <w:spacing w:before="154" w:line="185" w:lineRule="auto"/>
              <w:ind w:left="631"/>
              <w:rPr>
                <w:rFonts w:ascii="宋体" w:hAnsi="宋体" w:eastAsia="宋体" w:cs="宋体"/>
                <w:sz w:val="22"/>
                <w:szCs w:val="22"/>
              </w:rPr>
            </w:pPr>
            <w:r>
              <w:rPr>
                <w:rFonts w:ascii="宋体" w:hAnsi="宋体" w:eastAsia="宋体" w:cs="宋体"/>
                <w:spacing w:val="-1"/>
                <w:sz w:val="22"/>
                <w:szCs w:val="22"/>
              </w:rPr>
              <w:t>Y</w:t>
            </w:r>
            <w:r>
              <w:rPr>
                <w:rFonts w:ascii="宋体" w:hAnsi="宋体" w:eastAsia="宋体" w:cs="宋体"/>
                <w:spacing w:val="-2"/>
                <w:sz w:val="22"/>
                <w:szCs w:val="22"/>
              </w:rPr>
              <w:t>3</w:t>
            </w:r>
            <w:r>
              <w:rPr>
                <w:rFonts w:ascii="宋体" w:hAnsi="宋体" w:eastAsia="宋体" w:cs="宋体"/>
                <w:spacing w:val="-1"/>
                <w:sz w:val="22"/>
                <w:szCs w:val="22"/>
              </w:rPr>
              <w:t>0</w:t>
            </w:r>
          </w:p>
        </w:tc>
        <w:tc>
          <w:tcPr>
            <w:tcW w:w="3575" w:type="dxa"/>
            <w:vAlign w:val="top"/>
          </w:tcPr>
          <w:p>
            <w:pPr>
              <w:spacing w:before="110" w:line="228" w:lineRule="auto"/>
              <w:ind w:left="794"/>
              <w:rPr>
                <w:rFonts w:ascii="宋体" w:hAnsi="宋体" w:eastAsia="宋体" w:cs="宋体"/>
                <w:sz w:val="23"/>
                <w:szCs w:val="23"/>
              </w:rPr>
            </w:pPr>
            <w:r>
              <w:rPr>
                <w:rFonts w:ascii="宋体" w:hAnsi="宋体" w:eastAsia="宋体" w:cs="宋体"/>
                <w:spacing w:val="7"/>
                <w:sz w:val="23"/>
                <w:szCs w:val="23"/>
              </w:rPr>
              <w:t>圆</w:t>
            </w:r>
            <w:r>
              <w:rPr>
                <w:rFonts w:ascii="宋体" w:hAnsi="宋体" w:eastAsia="宋体" w:cs="宋体"/>
                <w:spacing w:val="6"/>
                <w:sz w:val="23"/>
                <w:szCs w:val="23"/>
              </w:rPr>
              <w:t>盘运行，</w:t>
            </w:r>
            <w:r>
              <w:rPr>
                <w:rFonts w:ascii="宋体" w:hAnsi="宋体" w:eastAsia="宋体" w:cs="宋体"/>
                <w:sz w:val="23"/>
                <w:szCs w:val="23"/>
              </w:rPr>
              <w:t>Y</w:t>
            </w:r>
            <w:r>
              <w:rPr>
                <w:rFonts w:ascii="宋体" w:hAnsi="宋体" w:eastAsia="宋体" w:cs="宋体"/>
                <w:spacing w:val="6"/>
                <w:sz w:val="23"/>
                <w:szCs w:val="23"/>
              </w:rPr>
              <w:t>30闭合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5" w:line="185" w:lineRule="auto"/>
              <w:ind w:left="461"/>
              <w:rPr>
                <w:rFonts w:ascii="宋体" w:hAnsi="宋体" w:eastAsia="宋体" w:cs="宋体"/>
                <w:sz w:val="22"/>
                <w:szCs w:val="22"/>
              </w:rPr>
            </w:pPr>
            <w:r>
              <w:rPr>
                <w:rFonts w:ascii="宋体" w:hAnsi="宋体" w:eastAsia="宋体" w:cs="宋体"/>
                <w:spacing w:val="-4"/>
                <w:sz w:val="22"/>
                <w:szCs w:val="22"/>
              </w:rPr>
              <w:t>O</w:t>
            </w:r>
            <w:r>
              <w:rPr>
                <w:rFonts w:ascii="宋体" w:hAnsi="宋体" w:eastAsia="宋体" w:cs="宋体"/>
                <w:spacing w:val="-3"/>
                <w:sz w:val="22"/>
                <w:szCs w:val="22"/>
              </w:rPr>
              <w:t>V</w:t>
            </w:r>
          </w:p>
        </w:tc>
        <w:tc>
          <w:tcPr>
            <w:tcW w:w="1586" w:type="dxa"/>
            <w:vAlign w:val="top"/>
          </w:tcPr>
          <w:p>
            <w:pPr>
              <w:spacing w:before="154" w:line="186" w:lineRule="auto"/>
              <w:ind w:left="520"/>
              <w:rPr>
                <w:rFonts w:ascii="宋体" w:hAnsi="宋体" w:eastAsia="宋体" w:cs="宋体"/>
                <w:sz w:val="22"/>
                <w:szCs w:val="22"/>
              </w:rPr>
            </w:pPr>
            <w:r>
              <w:rPr>
                <w:rFonts w:ascii="宋体" w:hAnsi="宋体" w:eastAsia="宋体" w:cs="宋体"/>
                <w:spacing w:val="-1"/>
                <w:sz w:val="22"/>
                <w:szCs w:val="22"/>
              </w:rPr>
              <w:t>P</w:t>
            </w:r>
            <w:r>
              <w:rPr>
                <w:rFonts w:ascii="宋体" w:hAnsi="宋体" w:eastAsia="宋体" w:cs="宋体"/>
                <w:sz w:val="22"/>
                <w:szCs w:val="22"/>
              </w:rPr>
              <w:t>S</w:t>
            </w:r>
            <w:r>
              <w:rPr>
                <w:rFonts w:ascii="宋体" w:hAnsi="宋体" w:eastAsia="宋体" w:cs="宋体"/>
                <w:spacing w:val="-1"/>
                <w:sz w:val="22"/>
                <w:szCs w:val="22"/>
              </w:rPr>
              <w:t>13-</w:t>
            </w:r>
          </w:p>
        </w:tc>
        <w:tc>
          <w:tcPr>
            <w:tcW w:w="3575" w:type="dxa"/>
            <w:vAlign w:val="top"/>
          </w:tcPr>
          <w:p>
            <w:pPr>
              <w:spacing w:before="109" w:line="227" w:lineRule="auto"/>
              <w:ind w:left="897"/>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电源负极输</w:t>
            </w:r>
            <w:r>
              <w:rPr>
                <w:rFonts w:ascii="宋体" w:hAnsi="宋体" w:eastAsia="宋体" w:cs="宋体"/>
                <w:spacing w:val="6"/>
                <w:sz w:val="23"/>
                <w:szCs w:val="23"/>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5"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121"/>
              <w:ind w:left="520"/>
              <w:rPr>
                <w:rFonts w:ascii="宋体" w:hAnsi="宋体" w:eastAsia="宋体" w:cs="宋体"/>
                <w:sz w:val="22"/>
                <w:szCs w:val="22"/>
              </w:rPr>
            </w:pPr>
            <w:r>
              <w:rPr>
                <w:rFonts w:ascii="宋体" w:hAnsi="宋体" w:eastAsia="宋体" w:cs="宋体"/>
                <w:spacing w:val="-1"/>
                <w:sz w:val="22"/>
                <w:szCs w:val="22"/>
              </w:rPr>
              <w:t>P</w:t>
            </w:r>
            <w:r>
              <w:rPr>
                <w:rFonts w:ascii="宋体" w:hAnsi="宋体" w:eastAsia="宋体" w:cs="宋体"/>
                <w:sz w:val="22"/>
                <w:szCs w:val="22"/>
              </w:rPr>
              <w:t>S</w:t>
            </w:r>
            <w:r>
              <w:rPr>
                <w:rFonts w:ascii="宋体" w:hAnsi="宋体" w:eastAsia="宋体" w:cs="宋体"/>
                <w:spacing w:val="-1"/>
                <w:sz w:val="22"/>
                <w:szCs w:val="22"/>
              </w:rPr>
              <w:t>13+</w:t>
            </w:r>
          </w:p>
        </w:tc>
        <w:tc>
          <w:tcPr>
            <w:tcW w:w="3575" w:type="dxa"/>
            <w:vAlign w:val="top"/>
          </w:tcPr>
          <w:p>
            <w:pPr>
              <w:spacing w:before="112" w:line="227" w:lineRule="auto"/>
              <w:ind w:left="897"/>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电源正极输</w:t>
            </w:r>
            <w:r>
              <w:rPr>
                <w:rFonts w:ascii="宋体" w:hAnsi="宋体" w:eastAsia="宋体" w:cs="宋体"/>
                <w:spacing w:val="6"/>
                <w:sz w:val="23"/>
                <w:szCs w:val="23"/>
              </w:rPr>
              <w:t>入</w:t>
            </w:r>
          </w:p>
        </w:tc>
      </w:tr>
    </w:tbl>
    <w:p>
      <w:pPr>
        <w:spacing w:before="156" w:line="227" w:lineRule="auto"/>
        <w:ind w:left="485"/>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XT</w:t>
      </w:r>
      <w:r>
        <w:rPr>
          <w:rFonts w:ascii="宋体" w:hAnsi="宋体" w:eastAsia="宋体" w:cs="宋体"/>
          <w:spacing w:val="13"/>
          <w:sz w:val="23"/>
          <w:szCs w:val="23"/>
          <w14:textOutline w14:w="4358" w14:cap="sq" w14:cmpd="sng">
            <w14:solidFill>
              <w14:srgbClr w14:val="000000"/>
            </w14:solidFill>
            <w14:prstDash w14:val="solid"/>
            <w14:bevel/>
          </w14:textOutline>
        </w:rPr>
        <w:t>9</w:t>
      </w:r>
      <w:r>
        <w:rPr>
          <w:rFonts w:ascii="宋体" w:hAnsi="宋体" w:eastAsia="宋体" w:cs="宋体"/>
          <w:spacing w:val="10"/>
          <w:sz w:val="23"/>
          <w:szCs w:val="23"/>
          <w14:textOutline w14:w="4358" w14:cap="sq" w14:cmpd="sng">
            <w14:solidFill>
              <w14:srgbClr w14:val="000000"/>
            </w14:solidFill>
            <w14:prstDash w14:val="solid"/>
            <w14:bevel/>
          </w14:textOutline>
        </w:rPr>
        <w:t>8端子板引脚分配</w:t>
      </w:r>
    </w:p>
    <w:p>
      <w:pPr>
        <w:spacing w:line="112"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r>
              <mc:AlternateContent>
                <mc:Choice Requires="wps">
                  <w:drawing>
                    <wp:anchor distT="0" distB="0" distL="0" distR="0" simplePos="0" relativeHeight="251740160" behindDoc="0" locked="0" layoutInCell="1" allowOverlap="1">
                      <wp:simplePos x="0" y="0"/>
                      <wp:positionH relativeFrom="rightMargin">
                        <wp:posOffset>-1395095</wp:posOffset>
                      </wp:positionH>
                      <wp:positionV relativeFrom="topMargin">
                        <wp:posOffset>1485900</wp:posOffset>
                      </wp:positionV>
                      <wp:extent cx="955040" cy="227330"/>
                      <wp:effectExtent l="0" t="0" r="0" b="0"/>
                      <wp:wrapNone/>
                      <wp:docPr id="80" name="TextBox 80"/>
                      <wp:cNvGraphicFramePr/>
                      <a:graphic xmlns:a="http://schemas.openxmlformats.org/drawingml/2006/main">
                        <a:graphicData uri="http://schemas.microsoft.com/office/word/2010/wordprocessingShape">
                          <wps:wsp>
                            <wps:cNvSpPr txBox="1"/>
                            <wps:spPr>
                              <a:xfrm rot="16200000">
                                <a:off x="-1395224" y="1486524"/>
                                <a:ext cx="955039" cy="2273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9" w:lineRule="auto"/>
                                    <w:ind w:left="20"/>
                                    <w:rPr>
                                      <w:rFonts w:ascii="宋体" w:hAnsi="宋体" w:eastAsia="宋体" w:cs="宋体"/>
                                      <w:sz w:val="24"/>
                                      <w:szCs w:val="24"/>
                                    </w:rPr>
                                  </w:pPr>
                                  <w:r>
                                    <w:rPr>
                                      <w:rFonts w:ascii="宋体" w:hAnsi="宋体" w:eastAsia="宋体" w:cs="宋体"/>
                                      <w:color w:val="212830"/>
                                      <w:spacing w:val="27"/>
                                      <w:sz w:val="24"/>
                                      <w:szCs w:val="24"/>
                                    </w:rPr>
                                    <w:t>1  3 5 7 9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24.7pt;margin-top:117.25pt;height:17.9pt;width:75.2pt;mso-position-horizontal-relative:page;mso-position-vertical-relative:page;rotation:-5898240f;z-index:251740160;mso-width-relative:page;mso-height-relative:page;" filled="f" stroked="f" coordsize="21600,21600" o:gfxdata="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SwuIjbAAAADAEAAA8AAAAAAAAAAQAgAAAAIgAAAGRycy9kb3ducmV2&#10;LnhtbFBLAQIUABQAAAAIAIdO4kD+D59BMgIAAG4EAAAOAAAAAAAAAAEAIAAAACoBAABkcnMvZTJv&#10;RG9jLnhtbFBLBQYAAAAABgAGAFkBAADOBQAAAAA=&#10;">
                      <v:fill on="f" focussize="0,0"/>
                      <v:stroke on="f" weight="0pt"/>
                      <v:imagedata o:title=""/>
                      <o:lock v:ext="edit" aspectratio="f"/>
                      <v:textbox inset="0mm,0mm,0mm,0mm">
                        <w:txbxContent>
                          <w:p>
                            <w:pPr>
                              <w:spacing w:before="19" w:line="189" w:lineRule="auto"/>
                              <w:ind w:left="20"/>
                              <w:rPr>
                                <w:rFonts w:ascii="宋体" w:hAnsi="宋体" w:eastAsia="宋体" w:cs="宋体"/>
                                <w:sz w:val="24"/>
                                <w:szCs w:val="24"/>
                              </w:rPr>
                            </w:pPr>
                            <w:r>
                              <w:rPr>
                                <w:rFonts w:ascii="宋体" w:hAnsi="宋体" w:eastAsia="宋体" w:cs="宋体"/>
                                <w:color w:val="212830"/>
                                <w:spacing w:val="27"/>
                                <w:sz w:val="24"/>
                                <w:szCs w:val="24"/>
                              </w:rPr>
                              <w:t>1  3 5 7 9</w:t>
                            </w:r>
                          </w:p>
                        </w:txbxContent>
                      </v:textbox>
                    </v:shape>
                  </w:pict>
                </mc:Fallback>
              </mc:AlternateContent>
            </w:r>
            <w:r>
              <mc:AlternateContent>
                <mc:Choice Requires="wps">
                  <w:drawing>
                    <wp:anchor distT="0" distB="0" distL="0" distR="0" simplePos="0" relativeHeight="251738112" behindDoc="0" locked="0" layoutInCell="1" allowOverlap="1">
                      <wp:simplePos x="0" y="0"/>
                      <wp:positionH relativeFrom="rightMargin">
                        <wp:posOffset>2384425</wp:posOffset>
                      </wp:positionH>
                      <wp:positionV relativeFrom="topMargin">
                        <wp:posOffset>1544320</wp:posOffset>
                      </wp:positionV>
                      <wp:extent cx="1097915" cy="1080770"/>
                      <wp:effectExtent l="0" t="0" r="0" b="0"/>
                      <wp:wrapNone/>
                      <wp:docPr id="81" name="TextBox 81"/>
                      <wp:cNvGraphicFramePr/>
                      <a:graphic xmlns:a="http://schemas.openxmlformats.org/drawingml/2006/main">
                        <a:graphicData uri="http://schemas.microsoft.com/office/word/2010/wordprocessingShape">
                          <wps:wsp>
                            <wps:cNvSpPr txBox="1"/>
                            <wps:spPr>
                              <a:xfrm rot="16200000">
                                <a:off x="2384780" y="1544892"/>
                                <a:ext cx="1097914" cy="108076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tabs>
                                      <w:tab w:val="left" w:pos="1708"/>
                                    </w:tabs>
                                    <w:spacing w:before="60" w:line="242" w:lineRule="exact"/>
                                    <w:ind w:left="1705"/>
                                    <w:rPr>
                                      <w:rFonts w:ascii="Arial"/>
                                      <w:sz w:val="21"/>
                                    </w:rPr>
                                  </w:pPr>
                                  <w:r>
                                    <w:rPr>
                                      <w:rFonts w:ascii="Arial" w:hAnsi="Arial" w:eastAsia="Arial" w:cs="Arial"/>
                                      <w:sz w:val="21"/>
                                      <w:szCs w:val="21"/>
                                    </w:rPr>
                                    <w:tab/>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1" o:spid="_x0000_s1026" o:spt="202" type="#_x0000_t202" style="position:absolute;left:0pt;margin-left:272.9pt;margin-top:121.85pt;height:85.1pt;width:86.45pt;mso-position-horizontal-relative:page;mso-position-vertical-relative:page;rotation:-5898240f;z-index:251738112;mso-width-relative:page;mso-height-relative:page;" filled="f" stroked="f" coordsize="21600,21600" o:gfxdata="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CIADI2gAAAAsBAAAPAAAAAAAAAAEAIAAAACIAAABkcnMvZG93bnJl&#10;di54bWxQSwECFAAUAAAACACHTuJALUQd+zQCAABvBAAADgAAAAAAAAABACAAAAApAQAAZHJzL2Uy&#10;b0RvYy54bWxQSwUGAAAAAAYABgBZAQAAzwUAAAAA&#10;">
                      <v:fill on="f" focussize="0,0"/>
                      <v:stroke on="f" weight="0pt"/>
                      <v:imagedata o:title=""/>
                      <o:lock v:ext="edit" aspectratio="f"/>
                      <v:textbox inset="0mm,0mm,0mm,0mm">
                        <w:txbxContent>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tabs>
                                <w:tab w:val="left" w:pos="1708"/>
                              </w:tabs>
                              <w:spacing w:before="60" w:line="242" w:lineRule="exact"/>
                              <w:ind w:left="1705"/>
                              <w:rPr>
                                <w:rFonts w:ascii="Arial"/>
                                <w:sz w:val="21"/>
                              </w:rPr>
                            </w:pPr>
                            <w:r>
                              <w:rPr>
                                <w:rFonts w:ascii="Arial" w:hAnsi="Arial" w:eastAsia="Arial" w:cs="Arial"/>
                                <w:sz w:val="21"/>
                                <w:szCs w:val="21"/>
                              </w:rPr>
                              <w:tab/>
                            </w:r>
                          </w:p>
                        </w:txbxContent>
                      </v:textbox>
                    </v:shape>
                  </w:pict>
                </mc:Fallback>
              </mc:AlternateContent>
            </w:r>
            <w:r>
              <mc:AlternateContent>
                <mc:Choice Requires="wps">
                  <w:drawing>
                    <wp:anchor distT="0" distB="0" distL="0" distR="0" simplePos="0" relativeHeight="251742208" behindDoc="0" locked="0" layoutInCell="1" allowOverlap="1">
                      <wp:simplePos x="0" y="0"/>
                      <wp:positionH relativeFrom="rightMargin">
                        <wp:posOffset>-725805</wp:posOffset>
                      </wp:positionH>
                      <wp:positionV relativeFrom="topMargin">
                        <wp:posOffset>1511935</wp:posOffset>
                      </wp:positionV>
                      <wp:extent cx="329565" cy="226695"/>
                      <wp:effectExtent l="0" t="0" r="0" b="0"/>
                      <wp:wrapNone/>
                      <wp:docPr id="82" name="TextBox 82"/>
                      <wp:cNvGraphicFramePr/>
                      <a:graphic xmlns:a="http://schemas.openxmlformats.org/drawingml/2006/main">
                        <a:graphicData uri="http://schemas.microsoft.com/office/word/2010/wordprocessingShape">
                          <wps:wsp>
                            <wps:cNvSpPr txBox="1"/>
                            <wps:spPr>
                              <a:xfrm rot="16200000">
                                <a:off x="-726253" y="1512551"/>
                                <a:ext cx="329565" cy="2266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8" w:lineRule="auto"/>
                                    <w:ind w:left="20"/>
                                    <w:rPr>
                                      <w:rFonts w:ascii="宋体" w:hAnsi="宋体" w:eastAsia="宋体" w:cs="宋体"/>
                                      <w:sz w:val="24"/>
                                      <w:szCs w:val="24"/>
                                    </w:rPr>
                                  </w:pPr>
                                  <w:r>
                                    <w:rPr>
                                      <w:rFonts w:ascii="宋体" w:hAnsi="宋体" w:eastAsia="宋体" w:cs="宋体"/>
                                      <w:color w:val="212830"/>
                                      <w:sz w:val="24"/>
                                      <w:szCs w:val="24"/>
                                    </w:rPr>
                                    <w:t>XT</w:t>
                                  </w:r>
                                  <w:r>
                                    <w:rPr>
                                      <w:rFonts w:ascii="宋体" w:hAnsi="宋体" w:eastAsia="宋体" w:cs="宋体"/>
                                      <w:color w:val="212830"/>
                                      <w:spacing w:val="-1"/>
                                      <w:sz w:val="24"/>
                                      <w:szCs w:val="24"/>
                                    </w:rPr>
                                    <w:t>98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28pt;margin-top:119.3pt;height:17.85pt;width:25.95pt;mso-position-horizontal-relative:page;mso-position-vertical-relative:page;rotation:-5898240f;z-index:251742208;mso-width-relative:page;mso-height-relative:page;" filled="f" stroked="f" coordsize="21600,21600" o:gfxdata="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toOn2wAAAAwBAAAPAAAAAAAAAAEAIAAAACIAAABkcnMvZG93bnJl&#10;di54bWxQSwECFAAUAAAACACHTuJAEFfbXzMCAABtBAAADgAAAAAAAAABACAAAAAqAQAAZHJzL2Uy&#10;b0RvYy54bWxQSwUGAAAAAAYABgBZAQAAzwUAAAAA&#10;">
                      <v:fill on="f" focussize="0,0"/>
                      <v:stroke on="f" weight="0pt"/>
                      <v:imagedata o:title=""/>
                      <o:lock v:ext="edit" aspectratio="f"/>
                      <v:textbox inset="0mm,0mm,0mm,0mm">
                        <w:txbxContent>
                          <w:p>
                            <w:pPr>
                              <w:spacing w:before="20" w:line="188" w:lineRule="auto"/>
                              <w:ind w:left="20"/>
                              <w:rPr>
                                <w:rFonts w:ascii="宋体" w:hAnsi="宋体" w:eastAsia="宋体" w:cs="宋体"/>
                                <w:sz w:val="24"/>
                                <w:szCs w:val="24"/>
                              </w:rPr>
                            </w:pPr>
                            <w:r>
                              <w:rPr>
                                <w:rFonts w:ascii="宋体" w:hAnsi="宋体" w:eastAsia="宋体" w:cs="宋体"/>
                                <w:color w:val="212830"/>
                                <w:sz w:val="24"/>
                                <w:szCs w:val="24"/>
                              </w:rPr>
                              <w:t>XT</w:t>
                            </w:r>
                            <w:r>
                              <w:rPr>
                                <w:rFonts w:ascii="宋体" w:hAnsi="宋体" w:eastAsia="宋体" w:cs="宋体"/>
                                <w:color w:val="212830"/>
                                <w:spacing w:val="-1"/>
                                <w:sz w:val="24"/>
                                <w:szCs w:val="24"/>
                              </w:rPr>
                              <w:t>98</w:t>
                            </w:r>
                          </w:p>
                        </w:txbxContent>
                      </v:textbox>
                    </v:shape>
                  </w:pict>
                </mc:Fallback>
              </mc:AlternateContent>
            </w:r>
            <w:r>
              <w:drawing>
                <wp:anchor distT="0" distB="0" distL="0" distR="0" simplePos="0" relativeHeight="251750400" behindDoc="0" locked="0" layoutInCell="1" allowOverlap="1">
                  <wp:simplePos x="0" y="0"/>
                  <wp:positionH relativeFrom="rightMargin">
                    <wp:posOffset>-979805</wp:posOffset>
                  </wp:positionH>
                  <wp:positionV relativeFrom="topMargin">
                    <wp:posOffset>1085850</wp:posOffset>
                  </wp:positionV>
                  <wp:extent cx="6350" cy="107188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242"/>
                          <a:stretch>
                            <a:fillRect/>
                          </a:stretch>
                        </pic:blipFill>
                        <pic:spPr>
                          <a:xfrm>
                            <a:off x="0" y="0"/>
                            <a:ext cx="6350" cy="1072146"/>
                          </a:xfrm>
                          <a:prstGeom prst="rect">
                            <a:avLst/>
                          </a:prstGeom>
                        </pic:spPr>
                      </pic:pic>
                    </a:graphicData>
                  </a:graphic>
                </wp:anchor>
              </w:drawing>
            </w:r>
            <w:r>
              <w:pict>
                <v:group id="_x0000_s1082" o:spid="_x0000_s1082" o:spt="203" style="position:absolute;left:0pt;margin-left:17.4pt;margin-top:105pt;height:60.75pt;width:12.85pt;mso-position-horizontal-relative:page;mso-position-vertical-relative:page;z-index:251739136;mso-width-relative:page;mso-height-relative:page;" coordsize="257,1215">
                  <o:lock v:ext="edit"/>
                  <v:shape id="_x0000_s1083" o:spid="_x0000_s1083" style="position:absolute;left:0;top:54;height:1160;width:257;" filled="f" stroked="t" coordsize="257,1160" path="m165,627l173,632m53,1159l47,1154m4,689l11,668m177,807l174,810m78,949l85,947m57,824l53,821m177,1144l174,1147m256,910l256,675m94,945l104,945m174,135l157,147m35,637l38,633m85,947l81,948m256,235l256,0m0,712l4,689m157,822l157,822m14,1002l18,996m0,59l0,49m198,1117l194,1123m174,1147l177,1144m116,945l136,949e">
                    <v:fill on="f" focussize="0,0"/>
                    <v:stroke weight="0pt" color="#212830" miterlimit="0" endcap="round"/>
                    <v:imagedata o:title=""/>
                    <o:lock v:ext="edit"/>
                  </v:shape>
                  <v:shape id="_x0000_s1084" o:spid="_x0000_s1084" style="position:absolute;left:177;top:862;height:337;width:1;" fillcolor="#212830" filled="t" stroked="f" coordsize="1,337" path="m0,0l0,0,0,0,0,0,0,0xem0,337l0,337,0,337,0,337,0,337xe">
                    <v:path/>
                    <v:fill on="t" focussize="0,0"/>
                    <v:stroke on="f"/>
                    <v:imagedata o:title=""/>
                    <o:lock v:ext="edit"/>
                  </v:shape>
                  <v:shape id="_x0000_s1085" o:spid="_x0000_s1085" style="position:absolute;left:11;top:0;height:1148;width:201;" filled="f" stroked="t" coordsize="201,1148" path="m17,1035l23,1030m0,723l2,720m126,886l122,887m197,1141l196,1147m200,787l196,809m62,1005l66,1004m145,202l126,211m35,872l27,866m66,1004l43,1013m143,0l147,2m66,666l73,664m99,1000l96,999e">
                    <v:fill on="f" focussize="0,0"/>
                    <v:stroke weight="0pt" color="#212830" miterlimit="0" endcap="round"/>
                    <v:imagedata o:title=""/>
                    <o:lock v:ext="edit"/>
                  </v:shape>
                </v:group>
              </w:pict>
            </w:r>
          </w:p>
          <w:p/>
          <w:p/>
          <w:p/>
          <w:p/>
          <w:p/>
          <w:p/>
          <w:p>
            <w:pPr>
              <w:spacing w:line="20" w:lineRule="exact"/>
            </w:pPr>
          </w:p>
          <w:tbl>
            <w:tblPr>
              <w:tblStyle w:val="4"/>
              <w:tblW w:w="550" w:type="dxa"/>
              <w:tblInd w:w="957" w:type="dxa"/>
              <w:tblBorders>
                <w:top w:val="single" w:color="212830" w:sz="2" w:space="0"/>
                <w:left w:val="single" w:color="212830" w:sz="2" w:space="0"/>
                <w:bottom w:val="single" w:color="212830" w:sz="2" w:space="0"/>
                <w:right w:val="single" w:color="212830" w:sz="2" w:space="0"/>
                <w:insideH w:val="single" w:color="212830" w:sz="2" w:space="0"/>
                <w:insideV w:val="single" w:color="212830" w:sz="2" w:space="0"/>
              </w:tblBorders>
              <w:tblLayout w:type="fixed"/>
              <w:tblCellMar>
                <w:top w:w="0" w:type="dxa"/>
                <w:left w:w="0" w:type="dxa"/>
                <w:bottom w:w="0" w:type="dxa"/>
                <w:right w:w="0" w:type="dxa"/>
              </w:tblCellMar>
            </w:tblPr>
            <w:tblGrid>
              <w:gridCol w:w="550"/>
            </w:tblGrid>
            <w:tr>
              <w:tblPrEx>
                <w:tblBorders>
                  <w:top w:val="single" w:color="212830" w:sz="2" w:space="0"/>
                  <w:left w:val="single" w:color="212830" w:sz="2" w:space="0"/>
                  <w:bottom w:val="single" w:color="212830" w:sz="2" w:space="0"/>
                  <w:right w:val="single" w:color="212830" w:sz="2" w:space="0"/>
                  <w:insideH w:val="single" w:color="212830" w:sz="2" w:space="0"/>
                  <w:insideV w:val="single" w:color="212830" w:sz="2" w:space="0"/>
                </w:tblBorders>
                <w:tblCellMar>
                  <w:top w:w="0" w:type="dxa"/>
                  <w:left w:w="0" w:type="dxa"/>
                  <w:bottom w:w="0" w:type="dxa"/>
                  <w:right w:w="0" w:type="dxa"/>
                </w:tblCellMar>
              </w:tblPrEx>
              <w:trPr>
                <w:trHeight w:val="337" w:hRule="atLeast"/>
              </w:trPr>
              <w:tc>
                <w:tcPr>
                  <w:tcW w:w="550" w:type="dxa"/>
                  <w:tcBorders>
                    <w:top w:val="nil"/>
                  </w:tcBorders>
                  <w:textDirection w:val="btLr"/>
                  <w:vAlign w:val="top"/>
                </w:tcPr>
                <w:p>
                  <w:pPr>
                    <w:rPr>
                      <w:rFonts w:ascii="Arial"/>
                      <w:sz w:val="21"/>
                    </w:rPr>
                  </w:pPr>
                  <w:r>
                    <mc:AlternateContent>
                      <mc:Choice Requires="wps">
                        <w:drawing>
                          <wp:anchor distT="0" distB="0" distL="0" distR="0" simplePos="0" relativeHeight="251752448" behindDoc="0" locked="0" layoutInCell="1" allowOverlap="1">
                            <wp:simplePos x="0" y="0"/>
                            <wp:positionH relativeFrom="rightMargin">
                              <wp:posOffset>-148590</wp:posOffset>
                            </wp:positionH>
                            <wp:positionV relativeFrom="topMargin">
                              <wp:posOffset>-21590</wp:posOffset>
                            </wp:positionV>
                            <wp:extent cx="163195" cy="227330"/>
                            <wp:effectExtent l="0" t="0" r="0" b="0"/>
                            <wp:wrapNone/>
                            <wp:docPr id="84" name="TextBox 84"/>
                            <wp:cNvGraphicFramePr/>
                            <a:graphic xmlns:a="http://schemas.openxmlformats.org/drawingml/2006/main">
                              <a:graphicData uri="http://schemas.microsoft.com/office/word/2010/wordprocessingShape">
                                <wps:wsp>
                                  <wps:cNvSpPr txBox="1"/>
                                  <wps:spPr>
                                    <a:xfrm rot="16200000">
                                      <a:off x="-148967" y="-21886"/>
                                      <a:ext cx="163195" cy="2273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9" w:lineRule="auto"/>
                                          <w:ind w:left="20"/>
                                          <w:rPr>
                                            <w:rFonts w:ascii="宋体" w:hAnsi="宋体" w:eastAsia="宋体" w:cs="宋体"/>
                                            <w:sz w:val="24"/>
                                            <w:szCs w:val="24"/>
                                          </w:rPr>
                                        </w:pPr>
                                        <w:r>
                                          <w:rPr>
                                            <w:rFonts w:ascii="宋体" w:hAnsi="宋体" w:eastAsia="宋体" w:cs="宋体"/>
                                            <w:color w:val="212830"/>
                                            <w:spacing w:val="-12"/>
                                            <w:sz w:val="24"/>
                                            <w:szCs w:val="24"/>
                                          </w:rPr>
                                          <w:t>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15.7pt;margin-top:-1.7pt;height:17.9pt;width:12.85pt;mso-position-horizontal-relative:page;mso-position-vertical-relative:page;rotation:-5898240f;z-index:251752448;mso-width-relative:page;mso-height-relative:page;" filled="f" stroked="f" coordsize="21600,21600" o:gfxdata="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xKeT1gAAAAcBAAAPAAAAAAAAAAEAIAAAACIAAABkcnMvZG93bnJldi54bWxQ&#10;SwECFAAUAAAACACHTuJASwCEczICAABsBAAADgAAAAAAAAABACAAAAAlAQAAZHJzL2Uyb0RvYy54&#10;bWxQSwUGAAAAAAYABgBZAQAAyQUAAAAA&#10;">
                            <v:fill on="f" focussize="0,0"/>
                            <v:stroke on="f" weight="0pt"/>
                            <v:imagedata o:title=""/>
                            <o:lock v:ext="edit" aspectratio="f"/>
                            <v:textbox inset="0mm,0mm,0mm,0mm">
                              <w:txbxContent>
                                <w:p>
                                  <w:pPr>
                                    <w:spacing w:before="19" w:line="189" w:lineRule="auto"/>
                                    <w:ind w:left="20"/>
                                    <w:rPr>
                                      <w:rFonts w:ascii="宋体" w:hAnsi="宋体" w:eastAsia="宋体" w:cs="宋体"/>
                                      <w:sz w:val="24"/>
                                      <w:szCs w:val="24"/>
                                    </w:rPr>
                                  </w:pPr>
                                  <w:r>
                                    <w:rPr>
                                      <w:rFonts w:ascii="宋体" w:hAnsi="宋体" w:eastAsia="宋体" w:cs="宋体"/>
                                      <w:color w:val="212830"/>
                                      <w:spacing w:val="-12"/>
                                      <w:sz w:val="24"/>
                                      <w:szCs w:val="24"/>
                                    </w:rPr>
                                    <w:t>10</w:t>
                                  </w:r>
                                </w:p>
                              </w:txbxContent>
                            </v:textbox>
                          </v:shape>
                        </w:pict>
                      </mc:Fallback>
                    </mc:AlternateContent>
                  </w:r>
                </w:p>
              </w:tc>
            </w:tr>
            <w:tr>
              <w:tblPrEx>
                <w:tblBorders>
                  <w:top w:val="single" w:color="212830" w:sz="2" w:space="0"/>
                  <w:left w:val="single" w:color="212830" w:sz="2" w:space="0"/>
                  <w:bottom w:val="single" w:color="212830" w:sz="2" w:space="0"/>
                  <w:right w:val="single" w:color="212830" w:sz="2" w:space="0"/>
                  <w:insideH w:val="single" w:color="212830" w:sz="2" w:space="0"/>
                  <w:insideV w:val="single" w:color="212830" w:sz="2" w:space="0"/>
                </w:tblBorders>
                <w:tblCellMar>
                  <w:top w:w="0" w:type="dxa"/>
                  <w:left w:w="0" w:type="dxa"/>
                  <w:bottom w:w="0" w:type="dxa"/>
                  <w:right w:w="0" w:type="dxa"/>
                </w:tblCellMar>
              </w:tblPrEx>
              <w:trPr>
                <w:trHeight w:val="1346" w:hRule="atLeast"/>
              </w:trPr>
              <w:tc>
                <w:tcPr>
                  <w:tcW w:w="550" w:type="dxa"/>
                  <w:tcBorders>
                    <w:bottom w:val="nil"/>
                  </w:tcBorders>
                  <w:textDirection w:val="btLr"/>
                  <w:vAlign w:val="top"/>
                </w:tcPr>
                <w:p>
                  <w:pPr>
                    <w:rPr>
                      <w:rFonts w:ascii="Arial"/>
                      <w:sz w:val="21"/>
                    </w:rPr>
                  </w:pPr>
                  <w:r>
                    <w:pict>
                      <v:shape id="_x0000_s1086" o:spid="_x0000_s1086" style="position:absolute;left:0pt;margin-left:17.1pt;margin-top:59.6pt;height:0.25pt;width:0.05pt;mso-position-horizontal-relative:page;mso-position-vertical-relative:page;z-index:251744256;mso-width-relative:page;mso-height-relative:page;" filled="f" stroked="t" coordsize="1,5" path="m0,0l0,4e">
                        <v:fill on="f" focussize="0,0"/>
                        <v:stroke weight="0pt" color="#212830" miterlimit="0" endcap="round"/>
                        <v:imagedata o:title=""/>
                        <o:lock v:ext="edit"/>
                      </v:shape>
                    </w:pict>
                  </w:r>
                  <w:r>
                    <w:pict>
                      <v:shape id="_x0000_s1087" o:spid="_x0000_s1087" style="position:absolute;left:0pt;margin-left:17.2pt;margin-top:59.25pt;height:0.25pt;width:0.05pt;mso-position-horizontal-relative:page;mso-position-vertical-relative:page;z-index:251746304;mso-width-relative:page;mso-height-relative:page;" filled="f" stroked="t" coordsize="1,5" path="m0,0l0,4e">
                        <v:fill on="f" focussize="0,0"/>
                        <v:stroke weight="0pt" color="#212830" miterlimit="0" endcap="round"/>
                        <v:imagedata o:title=""/>
                        <o:lock v:ext="edit"/>
                      </v:shape>
                    </w:pict>
                  </w:r>
                  <w:r>
                    <w:pict>
                      <v:shape id="_x0000_s1088" o:spid="_x0000_s1088" style="position:absolute;left:0pt;margin-left:17.35pt;margin-top:58.25pt;height:0.55pt;width:0pt;mso-position-horizontal-relative:page;mso-position-vertical-relative:page;z-index:251749376;mso-width-relative:page;mso-height-relative:page;" filled="f" stroked="t" coordsize="0,11" path="m0,0l0,10e">
                        <v:fill on="f" focussize="0,0"/>
                        <v:stroke weight="0pt" color="#212830" miterlimit="0" endcap="round"/>
                        <v:imagedata o:title=""/>
                        <o:lock v:ext="edit"/>
                      </v:shape>
                    </w:pict>
                  </w:r>
                  <w:r>
                    <w:pict>
                      <v:shape id="_x0000_s1089" o:spid="_x0000_s1089" style="position:absolute;left:0pt;margin-left:17.35pt;margin-top:58pt;height:0.25pt;width:0.05pt;mso-position-horizontal-relative:page;mso-position-vertical-relative:page;z-index:251747328;mso-width-relative:page;mso-height-relative:page;" filled="f" stroked="t" coordsize="1,5" path="m0,0l0,4e">
                        <v:fill on="f" focussize="0,0"/>
                        <v:stroke weight="0pt" color="#212830" miterlimit="0" endcap="round"/>
                        <v:imagedata o:title=""/>
                        <o:lock v:ext="edit"/>
                      </v:shape>
                    </w:pict>
                  </w:r>
                  <w:r>
                    <w:pict>
                      <v:shape id="_x0000_s1090" o:spid="_x0000_s1090" style="position:absolute;left:0pt;margin-left:17.35pt;margin-top:57.6pt;height:0.4pt;width:0.05pt;mso-position-horizontal-relative:page;mso-position-vertical-relative:page;z-index:251745280;mso-width-relative:page;mso-height-relative:page;" filled="f" stroked="t" coordsize="1,8" path="m0,0l0,7e">
                        <v:fill on="f" focussize="0,0"/>
                        <v:stroke weight="0pt" color="#212830" miterlimit="0" endcap="round"/>
                        <v:imagedata o:title=""/>
                        <o:lock v:ext="edit"/>
                      </v:shape>
                    </w:pict>
                  </w:r>
                  <w:r>
                    <w:pict>
                      <v:shape id="_x0000_s1091" o:spid="_x0000_s1091" style="position:absolute;left:0pt;margin-left:17.15pt;margin-top:56.5pt;height:1.15pt;width:0.2pt;mso-position-horizontal-relative:page;mso-position-vertical-relative:page;z-index:251743232;mso-width-relative:page;mso-height-relative:page;" filled="f" stroked="t" coordsize="4,22" path="m3,22l0,0e">
                        <v:fill on="f" focussize="0,0"/>
                        <v:stroke weight="0pt" color="#212830" miterlimit="0" endcap="round"/>
                        <v:imagedata o:title=""/>
                        <o:lock v:ext="edit"/>
                      </v:shape>
                    </w:pict>
                  </w:r>
                  <w:r>
                    <mc:AlternateContent>
                      <mc:Choice Requires="wps">
                        <w:drawing>
                          <wp:anchor distT="0" distB="0" distL="0" distR="0" simplePos="0" relativeHeight="251754496" behindDoc="0" locked="0" layoutInCell="1" allowOverlap="1">
                            <wp:simplePos x="0" y="0"/>
                            <wp:positionH relativeFrom="rightMargin">
                              <wp:posOffset>3148965</wp:posOffset>
                            </wp:positionH>
                            <wp:positionV relativeFrom="topMargin">
                              <wp:posOffset>-2903220</wp:posOffset>
                            </wp:positionV>
                            <wp:extent cx="720725" cy="3571875"/>
                            <wp:effectExtent l="0" t="0" r="0" b="0"/>
                            <wp:wrapNone/>
                            <wp:docPr id="85" name="TextBox 85"/>
                            <wp:cNvGraphicFramePr/>
                            <a:graphic xmlns:a="http://schemas.openxmlformats.org/drawingml/2006/main">
                              <a:graphicData uri="http://schemas.microsoft.com/office/word/2010/wordprocessingShape">
                                <wps:wsp>
                                  <wps:cNvSpPr txBox="1"/>
                                  <wps:spPr>
                                    <a:xfrm rot="16200000">
                                      <a:off x="3149401" y="-2903679"/>
                                      <a:ext cx="720725" cy="35718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tabs>
                                            <w:tab w:val="left" w:pos="45"/>
                                          </w:tabs>
                                          <w:spacing w:before="20" w:line="241" w:lineRule="exact"/>
                                          <w:ind w:left="20"/>
                                          <w:rPr>
                                            <w:rFonts w:ascii="Arial"/>
                                            <w:sz w:val="21"/>
                                          </w:rPr>
                                        </w:pPr>
                                        <w:r>
                                          <w:rPr>
                                            <w:rFonts w:ascii="Arial" w:hAnsi="Arial" w:eastAsia="Arial" w:cs="Arial"/>
                                            <w:sz w:val="21"/>
                                            <w:szCs w:val="21"/>
                                          </w:rPr>
                                          <w:tab/>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5" o:spid="_x0000_s1026" o:spt="202" type="#_x0000_t202" style="position:absolute;left:0pt;margin-left:275.35pt;margin-top:-228.35pt;height:281.25pt;width:56.75pt;mso-position-horizontal-relative:page;mso-position-vertical-relative:page;rotation:-5898240f;z-index:251754496;mso-width-relative:page;mso-height-relative:page;" filled="f" stroked="f" coordsize="21600,21600" o:gfxdata="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g9atdsAAAAMAQAADwAAAAAAAAABACAAAAAiAAAAZHJzL2Rv&#10;d25yZXYueG1sUEsBAhQAFAAAAAgAh07iQKk3nn43AgAAbwQAAA4AAAAAAAAAAQAgAAAAKgEAAGRy&#10;cy9lMm9Eb2MueG1sUEsFBgAAAAAGAAYAWQEAANMFAAAAAA==&#10;">
                            <v:fill on="f" focussize="0,0"/>
                            <v:stroke on="f" weight="0pt"/>
                            <v:imagedata o:title=""/>
                            <o:lock v:ext="edit" aspectratio="f"/>
                            <v:textbox inset="0mm,0mm,0mm,0mm">
                              <w:txbxContent>
                                <w:p>
                                  <w:pPr>
                                    <w:tabs>
                                      <w:tab w:val="left" w:pos="45"/>
                                    </w:tabs>
                                    <w:spacing w:before="20" w:line="241" w:lineRule="exact"/>
                                    <w:ind w:left="20"/>
                                    <w:rPr>
                                      <w:rFonts w:ascii="Arial"/>
                                      <w:sz w:val="21"/>
                                    </w:rPr>
                                  </w:pPr>
                                  <w:r>
                                    <w:rPr>
                                      <w:rFonts w:ascii="Arial" w:hAnsi="Arial" w:eastAsia="Arial" w:cs="Arial"/>
                                      <w:sz w:val="21"/>
                                      <w:szCs w:val="21"/>
                                    </w:rPr>
                                    <w:tab/>
                                  </w:r>
                                </w:p>
                              </w:txbxContent>
                            </v:textbox>
                          </v:shape>
                        </w:pict>
                      </mc:Fallback>
                    </mc:AlternateContent>
                  </w:r>
                  <w:r>
                    <mc:AlternateContent>
                      <mc:Choice Requires="wps">
                        <w:drawing>
                          <wp:anchor distT="0" distB="0" distL="0" distR="0" simplePos="0" relativeHeight="251751424" behindDoc="0" locked="0" layoutInCell="1" allowOverlap="1">
                            <wp:simplePos x="0" y="0"/>
                            <wp:positionH relativeFrom="rightMargin">
                              <wp:posOffset>3799205</wp:posOffset>
                            </wp:positionH>
                            <wp:positionV relativeFrom="topMargin">
                              <wp:posOffset>-4180840</wp:posOffset>
                            </wp:positionV>
                            <wp:extent cx="53975" cy="4205605"/>
                            <wp:effectExtent l="0" t="0" r="0" b="0"/>
                            <wp:wrapNone/>
                            <wp:docPr id="86" name="TextBox 86"/>
                            <wp:cNvGraphicFramePr/>
                            <a:graphic xmlns:a="http://schemas.openxmlformats.org/drawingml/2006/main">
                              <a:graphicData uri="http://schemas.microsoft.com/office/word/2010/wordprocessingShape">
                                <wps:wsp>
                                  <wps:cNvSpPr txBox="1"/>
                                  <wps:spPr>
                                    <a:xfrm rot="16200000">
                                      <a:off x="3799832" y="-4180855"/>
                                      <a:ext cx="53975" cy="42056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tabs>
                                            <w:tab w:val="left" w:pos="22"/>
                                          </w:tabs>
                                          <w:spacing w:before="20" w:line="241" w:lineRule="exact"/>
                                          <w:ind w:left="20"/>
                                          <w:rPr>
                                            <w:rFonts w:ascii="Arial"/>
                                            <w:sz w:val="21"/>
                                          </w:rPr>
                                        </w:pPr>
                                        <w:r>
                                          <w:rPr>
                                            <w:rFonts w:ascii="Arial" w:hAnsi="Arial" w:eastAsia="Arial" w:cs="Arial"/>
                                            <w:sz w:val="21"/>
                                            <w:szCs w:val="21"/>
                                          </w:rPr>
                                          <w:tab/>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326.55pt;margin-top:-328.95pt;height:331.15pt;width:4.25pt;mso-position-horizontal-relative:page;mso-position-vertical-relative:page;rotation:-5898240f;z-index:251751424;mso-width-relative:page;mso-height-relative:page;" filled="f" stroked="f" coordsize="21600,21600" o:gfxdata="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Bn2ALaAAAACgEAAA8AAAAAAAAAAQAgAAAAIgAAAGRycy9kb3du&#10;cmV2LnhtbFBLAQIUABQAAAAIAIdO4kApxlSbNgIAAG4EAAAOAAAAAAAAAAEAIAAAACkBAABkcnMv&#10;ZTJvRG9jLnhtbFBLBQYAAAAABgAGAFkBAADRBQAAAAA=&#10;">
                            <v:fill on="f" focussize="0,0"/>
                            <v:stroke on="f" weight="0pt"/>
                            <v:imagedata o:title=""/>
                            <o:lock v:ext="edit" aspectratio="f"/>
                            <v:textbox inset="0mm,0mm,0mm,0mm">
                              <w:txbxContent>
                                <w:p>
                                  <w:pPr>
                                    <w:tabs>
                                      <w:tab w:val="left" w:pos="22"/>
                                    </w:tabs>
                                    <w:spacing w:before="20" w:line="241" w:lineRule="exact"/>
                                    <w:ind w:left="20"/>
                                    <w:rPr>
                                      <w:rFonts w:ascii="Arial"/>
                                      <w:sz w:val="21"/>
                                    </w:rPr>
                                  </w:pPr>
                                  <w:r>
                                    <w:rPr>
                                      <w:rFonts w:ascii="Arial" w:hAnsi="Arial" w:eastAsia="Arial" w:cs="Arial"/>
                                      <w:sz w:val="21"/>
                                      <w:szCs w:val="21"/>
                                    </w:rPr>
                                    <w:tab/>
                                  </w:r>
                                </w:p>
                              </w:txbxContent>
                            </v:textbox>
                          </v:shape>
                        </w:pict>
                      </mc:Fallback>
                    </mc:AlternateContent>
                  </w:r>
                  <w:r>
                    <w:pict>
                      <v:shape id="_x0000_s1092" o:spid="_x0000_s1092" style="position:absolute;left:0pt;margin-left:6.7pt;margin-top:58pt;height:0.25pt;width:0.05pt;mso-position-horizontal-relative:page;mso-position-vertical-relative:page;z-index:251748352;mso-width-relative:page;mso-height-relative:page;" filled="f" stroked="t" coordsize="1,5" path="m0,0l0,4e">
                        <v:fill on="f" focussize="0,0"/>
                        <v:stroke weight="0pt" color="#212830" miterlimit="0" endcap="round"/>
                        <v:imagedata o:title=""/>
                        <o:lock v:ext="edit"/>
                      </v:shape>
                    </w:pict>
                  </w:r>
                  <w:r>
                    <w:pict>
                      <v:shape id="_x0000_s1093" o:spid="_x0000_s1093" style="position:absolute;left:0pt;margin-left:6.7pt;margin-top:10.15pt;height:53.75pt;width:10.65pt;mso-position-horizontal-relative:page;mso-position-vertical-relative:page;z-index:251741184;mso-width-relative:page;mso-height-relative:page;" filled="f" stroked="t" coordsize="212,1075" path="m38,34l55,47m138,849l131,847m15,6l11,0m165,717l159,721m111,1074l136,1069m96,845l103,844m24,885l27,882m126,509l134,511m78,1070l74,1069m117,507l103,507m76,511l96,507m23,1031l18,1023m136,56l155,48m53,860l57,857m29,542l27,544m157,858l177,874m0,947l2,937m32,29l35,31m74,731l55,722m2,599l3,591m15,6l18,10m165,1054l161,1057m117,845l131,847m12,904l24,885m212,616l212,624m24,885l12,904m208,656l199,676m47,526l32,539m0,627l0,619m131,510l126,509m96,507l101,507m161,44l173,36m32,877l39,870m96,507l103,507m24,548l27,544m161,44l159,45e">
                        <v:fill on="f" focussize="0,0"/>
                        <v:stroke weight="0pt" color="#212830" miterlimit="0" endcap="round"/>
                        <v:imagedata o:title=""/>
                        <o:lock v:ext="edit"/>
                      </v:shape>
                    </w:pict>
                  </w:r>
                  <w:r>
                    <mc:AlternateContent>
                      <mc:Choice Requires="wps">
                        <w:drawing>
                          <wp:anchor distT="0" distB="0" distL="0" distR="0" simplePos="0" relativeHeight="251753472" behindDoc="0" locked="0" layoutInCell="1" allowOverlap="1">
                            <wp:simplePos x="0" y="0"/>
                            <wp:positionH relativeFrom="rightMargin">
                              <wp:posOffset>2698750</wp:posOffset>
                            </wp:positionH>
                            <wp:positionV relativeFrom="topMargin">
                              <wp:posOffset>62865</wp:posOffset>
                            </wp:positionV>
                            <wp:extent cx="1170940" cy="958215"/>
                            <wp:effectExtent l="0" t="0" r="0" b="0"/>
                            <wp:wrapNone/>
                            <wp:docPr id="87" name="TextBox 87"/>
                            <wp:cNvGraphicFramePr/>
                            <a:graphic xmlns:a="http://schemas.openxmlformats.org/drawingml/2006/main">
                              <a:graphicData uri="http://schemas.microsoft.com/office/word/2010/wordprocessingShape">
                                <wps:wsp>
                                  <wps:cNvSpPr txBox="1"/>
                                  <wps:spPr>
                                    <a:xfrm rot="16200000">
                                      <a:off x="2699150" y="62944"/>
                                      <a:ext cx="1170939" cy="9582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tabs>
                                            <w:tab w:val="left" w:pos="128"/>
                                          </w:tabs>
                                          <w:spacing w:before="262" w:line="859" w:lineRule="auto"/>
                                          <w:ind w:left="20"/>
                                          <w:rPr>
                                            <w:rFonts w:ascii="宋体" w:hAnsi="宋体" w:eastAsia="宋体" w:cs="宋体"/>
                                            <w:sz w:val="24"/>
                                            <w:szCs w:val="24"/>
                                          </w:rPr>
                                        </w:pPr>
                                        <w:r>
                                          <w:rPr>
                                            <w:rFonts w:ascii="宋体" w:hAnsi="宋体" w:eastAsia="宋体" w:cs="宋体"/>
                                            <w:color w:val="212830"/>
                                            <w:sz w:val="24"/>
                                            <w:szCs w:val="24"/>
                                            <w:u w:val="single" w:color="auto"/>
                                          </w:rPr>
                                          <w:tab/>
                                        </w:r>
                                        <w:r>
                                          <w:rPr>
                                            <w:rFonts w:ascii="宋体" w:hAnsi="宋体" w:eastAsia="宋体" w:cs="宋体"/>
                                            <w:color w:val="212830"/>
                                            <w:sz w:val="24"/>
                                            <w:szCs w:val="24"/>
                                          </w:rPr>
                                          <w:drawing>
                                            <wp:inline distT="0" distB="0" distL="0" distR="0">
                                              <wp:extent cx="1270" cy="63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43"/>
                                                      <a:stretch>
                                                        <a:fillRect/>
                                                      </a:stretch>
                                                    </pic:blipFill>
                                                    <pic:spPr>
                                                      <a:xfrm>
                                                        <a:off x="0" y="0"/>
                                                        <a:ext cx="1612" cy="1181"/>
                                                      </a:xfrm>
                                                      <a:prstGeom prst="rect">
                                                        <a:avLst/>
                                                      </a:prstGeom>
                                                    </pic:spPr>
                                                  </pic:pic>
                                                </a:graphicData>
                                              </a:graphic>
                                            </wp:inline>
                                          </w:drawing>
                                        </w:r>
                                        <w:r>
                                          <w:rPr>
                                            <w:rFonts w:ascii="宋体" w:hAnsi="宋体" w:eastAsia="宋体" w:cs="宋体"/>
                                            <w:color w:val="212830"/>
                                            <w:spacing w:val="-84"/>
                                            <w:sz w:val="24"/>
                                            <w:szCs w:val="24"/>
                                            <w:u w:val="single" w:color="auto"/>
                                          </w:rPr>
                                          <w:t xml:space="preserve"> </w:t>
                                        </w:r>
                                        <w:r>
                                          <w:rPr>
                                            <w:rFonts w:ascii="宋体" w:hAnsi="宋体" w:eastAsia="宋体" w:cs="宋体"/>
                                            <w:color w:val="212830"/>
                                            <w:spacing w:val="-6"/>
                                            <w:w w:val="53"/>
                                            <w:sz w:val="24"/>
                                            <w:szCs w:val="24"/>
                                          </w:rPr>
                                          <w:t>2</w:t>
                                        </w:r>
                                        <w:r>
                                          <w:rPr>
                                            <w:rFonts w:ascii="宋体" w:hAnsi="宋体" w:eastAsia="宋体" w:cs="宋体"/>
                                            <w:color w:val="212830"/>
                                            <w:spacing w:val="6"/>
                                            <w:sz w:val="24"/>
                                            <w:szCs w:val="24"/>
                                          </w:rPr>
                                          <w:t xml:space="preserve">        </w:t>
                                        </w:r>
                                        <w:r>
                                          <w:rPr>
                                            <w:rFonts w:ascii="宋体" w:hAnsi="宋体" w:eastAsia="宋体" w:cs="宋体"/>
                                            <w:color w:val="212830"/>
                                            <w:spacing w:val="-6"/>
                                            <w:w w:val="53"/>
                                            <w:sz w:val="24"/>
                                            <w:szCs w:val="24"/>
                                          </w:rPr>
                                          <w:t>468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7" o:spid="_x0000_s1026" o:spt="202" type="#_x0000_t202" style="position:absolute;left:0pt;margin-left:239.9pt;margin-top:5.2pt;height:75.45pt;width:92.2pt;mso-position-horizontal-relative:page;mso-position-vertical-relative:page;rotation:-5898240f;z-index:251753472;mso-width-relative:page;mso-height-relative:page;" filled="f" stroked="f" coordsize="21600,21600" o:gfxdata="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YVt+r2AAAAAkBAAAPAAAAAAAAAAEAIAAAACIAAABkcnMvZG93bnJldi54&#10;bWxQSwECFAAUAAAACACHTuJA+2px6jMCAABsBAAADgAAAAAAAAABACAAAAAnAQAAZHJzL2Uyb0Rv&#10;Yy54bWxQSwUGAAAAAAYABgBZAQAAzAUAAAAA&#10;">
                            <v:fill on="f" focussize="0,0"/>
                            <v:stroke on="f" weight="0pt"/>
                            <v:imagedata o:title=""/>
                            <o:lock v:ext="edit" aspectratio="f"/>
                            <v:textbox inset="0mm,0mm,0mm,0mm">
                              <w:txbxContent>
                                <w:p>
                                  <w:pPr>
                                    <w:tabs>
                                      <w:tab w:val="left" w:pos="128"/>
                                    </w:tabs>
                                    <w:spacing w:before="262" w:line="859" w:lineRule="auto"/>
                                    <w:ind w:left="20"/>
                                    <w:rPr>
                                      <w:rFonts w:ascii="宋体" w:hAnsi="宋体" w:eastAsia="宋体" w:cs="宋体"/>
                                      <w:sz w:val="24"/>
                                      <w:szCs w:val="24"/>
                                    </w:rPr>
                                  </w:pPr>
                                  <w:r>
                                    <w:rPr>
                                      <w:rFonts w:ascii="宋体" w:hAnsi="宋体" w:eastAsia="宋体" w:cs="宋体"/>
                                      <w:color w:val="212830"/>
                                      <w:sz w:val="24"/>
                                      <w:szCs w:val="24"/>
                                      <w:u w:val="single" w:color="auto"/>
                                    </w:rPr>
                                    <w:tab/>
                                  </w:r>
                                  <w:r>
                                    <w:rPr>
                                      <w:rFonts w:ascii="宋体" w:hAnsi="宋体" w:eastAsia="宋体" w:cs="宋体"/>
                                      <w:color w:val="212830"/>
                                      <w:sz w:val="24"/>
                                      <w:szCs w:val="24"/>
                                    </w:rPr>
                                    <w:drawing>
                                      <wp:inline distT="0" distB="0" distL="0" distR="0">
                                        <wp:extent cx="1270" cy="63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43"/>
                                                <a:stretch>
                                                  <a:fillRect/>
                                                </a:stretch>
                                              </pic:blipFill>
                                              <pic:spPr>
                                                <a:xfrm>
                                                  <a:off x="0" y="0"/>
                                                  <a:ext cx="1612" cy="1181"/>
                                                </a:xfrm>
                                                <a:prstGeom prst="rect">
                                                  <a:avLst/>
                                                </a:prstGeom>
                                              </pic:spPr>
                                            </pic:pic>
                                          </a:graphicData>
                                        </a:graphic>
                                      </wp:inline>
                                    </w:drawing>
                                  </w:r>
                                  <w:r>
                                    <w:rPr>
                                      <w:rFonts w:ascii="宋体" w:hAnsi="宋体" w:eastAsia="宋体" w:cs="宋体"/>
                                      <w:color w:val="212830"/>
                                      <w:spacing w:val="-84"/>
                                      <w:sz w:val="24"/>
                                      <w:szCs w:val="24"/>
                                      <w:u w:val="single" w:color="auto"/>
                                    </w:rPr>
                                    <w:t xml:space="preserve"> </w:t>
                                  </w:r>
                                  <w:r>
                                    <w:rPr>
                                      <w:rFonts w:ascii="宋体" w:hAnsi="宋体" w:eastAsia="宋体" w:cs="宋体"/>
                                      <w:color w:val="212830"/>
                                      <w:spacing w:val="-6"/>
                                      <w:w w:val="53"/>
                                      <w:sz w:val="24"/>
                                      <w:szCs w:val="24"/>
                                    </w:rPr>
                                    <w:t>2</w:t>
                                  </w:r>
                                  <w:r>
                                    <w:rPr>
                                      <w:rFonts w:ascii="宋体" w:hAnsi="宋体" w:eastAsia="宋体" w:cs="宋体"/>
                                      <w:color w:val="212830"/>
                                      <w:spacing w:val="6"/>
                                      <w:sz w:val="24"/>
                                      <w:szCs w:val="24"/>
                                    </w:rPr>
                                    <w:t xml:space="preserve">        </w:t>
                                  </w:r>
                                  <w:r>
                                    <w:rPr>
                                      <w:rFonts w:ascii="宋体" w:hAnsi="宋体" w:eastAsia="宋体" w:cs="宋体"/>
                                      <w:color w:val="212830"/>
                                      <w:spacing w:val="-6"/>
                                      <w:w w:val="53"/>
                                      <w:sz w:val="24"/>
                                      <w:szCs w:val="24"/>
                                    </w:rPr>
                                    <w:t>468</w:t>
                                  </w:r>
                                </w:p>
                              </w:txbxContent>
                            </v:textbox>
                          </v:shape>
                        </w:pict>
                      </mc:Fallback>
                    </mc:AlternateContent>
                  </w:r>
                </w:p>
              </w:tc>
            </w:tr>
          </w:tbl>
          <w:p>
            <w:pPr>
              <w:rPr>
                <w:rFonts w:ascii="Arial"/>
                <w:sz w:val="21"/>
              </w:rPr>
            </w:pPr>
          </w:p>
        </w:tc>
        <w:tc>
          <w:tcPr>
            <w:tcW w:w="849" w:type="dxa"/>
            <w:vAlign w:val="top"/>
          </w:tcPr>
          <w:p>
            <w:pPr>
              <w:spacing w:before="110"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1"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1"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1"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10"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3" w:line="191" w:lineRule="auto"/>
              <w:ind w:left="455"/>
              <w:rPr>
                <w:rFonts w:ascii="宋体" w:hAnsi="宋体" w:eastAsia="宋体" w:cs="宋体"/>
                <w:sz w:val="23"/>
                <w:szCs w:val="23"/>
              </w:rPr>
            </w:pPr>
            <w:r>
              <w:rPr>
                <w:rFonts w:ascii="宋体" w:hAnsi="宋体" w:eastAsia="宋体" w:cs="宋体"/>
                <w:spacing w:val="-1"/>
                <w:sz w:val="23"/>
                <w:szCs w:val="23"/>
              </w:rPr>
              <w:t>01</w:t>
            </w:r>
          </w:p>
        </w:tc>
        <w:tc>
          <w:tcPr>
            <w:tcW w:w="1586" w:type="dxa"/>
            <w:vAlign w:val="top"/>
          </w:tcPr>
          <w:p>
            <w:pPr>
              <w:spacing w:before="106" w:line="232" w:lineRule="auto"/>
              <w:ind w:left="256"/>
              <w:rPr>
                <w:rFonts w:ascii="仿宋" w:hAnsi="仿宋" w:eastAsia="仿宋" w:cs="仿宋"/>
                <w:sz w:val="23"/>
                <w:szCs w:val="23"/>
              </w:rPr>
            </w:pPr>
            <w:r>
              <w:rPr>
                <w:rFonts w:ascii="仿宋" w:hAnsi="仿宋" w:eastAsia="仿宋" w:cs="仿宋"/>
                <w:spacing w:val="-7"/>
                <w:sz w:val="23"/>
                <w:szCs w:val="23"/>
              </w:rPr>
              <w:t>PS</w:t>
            </w:r>
            <w:r>
              <w:rPr>
                <w:rFonts w:ascii="仿宋" w:hAnsi="仿宋" w:eastAsia="仿宋" w:cs="仿宋"/>
                <w:spacing w:val="-12"/>
                <w:sz w:val="23"/>
                <w:szCs w:val="23"/>
              </w:rPr>
              <w:t>1</w:t>
            </w:r>
            <w:r>
              <w:rPr>
                <w:rFonts w:ascii="仿宋" w:hAnsi="仿宋" w:eastAsia="仿宋" w:cs="仿宋"/>
                <w:spacing w:val="-7"/>
                <w:sz w:val="23"/>
                <w:szCs w:val="23"/>
              </w:rPr>
              <w:t>3- (0V)</w:t>
            </w:r>
          </w:p>
        </w:tc>
        <w:tc>
          <w:tcPr>
            <w:tcW w:w="3575" w:type="dxa"/>
            <w:vAlign w:val="top"/>
          </w:tcPr>
          <w:p>
            <w:pPr>
              <w:spacing w:before="105" w:line="227" w:lineRule="auto"/>
              <w:ind w:left="1019"/>
              <w:rPr>
                <w:rFonts w:ascii="宋体" w:hAnsi="宋体" w:eastAsia="宋体" w:cs="宋体"/>
                <w:sz w:val="23"/>
                <w:szCs w:val="23"/>
              </w:rPr>
            </w:pPr>
            <w:r>
              <w:rPr>
                <w:rFonts w:ascii="宋体" w:hAnsi="宋体" w:eastAsia="宋体" w:cs="宋体"/>
                <w:spacing w:val="8"/>
                <w:sz w:val="23"/>
                <w:szCs w:val="23"/>
              </w:rPr>
              <w:t>3</w:t>
            </w:r>
            <w:r>
              <w:rPr>
                <w:rFonts w:ascii="宋体" w:hAnsi="宋体" w:eastAsia="宋体" w:cs="宋体"/>
                <w:spacing w:val="6"/>
                <w:sz w:val="23"/>
                <w:szCs w:val="23"/>
              </w:rPr>
              <w:t>7针端子板:0</w:t>
            </w:r>
            <w:r>
              <w:rPr>
                <w:rFonts w:ascii="宋体" w:hAnsi="宋体" w:eastAsia="宋体" w:cs="宋体"/>
                <w:sz w:val="23"/>
                <w:szCs w:val="23"/>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0" w:lineRule="auto"/>
              <w:ind w:left="455"/>
              <w:rPr>
                <w:rFonts w:ascii="宋体" w:hAnsi="宋体" w:eastAsia="宋体" w:cs="宋体"/>
                <w:sz w:val="23"/>
                <w:szCs w:val="23"/>
              </w:rPr>
            </w:pPr>
            <w:r>
              <w:rPr>
                <w:rFonts w:ascii="宋体" w:hAnsi="宋体" w:eastAsia="宋体" w:cs="宋体"/>
                <w:spacing w:val="-1"/>
                <w:sz w:val="23"/>
                <w:szCs w:val="23"/>
              </w:rPr>
              <w:t>02</w:t>
            </w:r>
          </w:p>
        </w:tc>
        <w:tc>
          <w:tcPr>
            <w:tcW w:w="1586" w:type="dxa"/>
            <w:vAlign w:val="top"/>
          </w:tcPr>
          <w:p>
            <w:pPr>
              <w:spacing w:before="106" w:line="232" w:lineRule="auto"/>
              <w:ind w:left="256"/>
              <w:rPr>
                <w:rFonts w:ascii="仿宋" w:hAnsi="仿宋" w:eastAsia="仿宋" w:cs="仿宋"/>
                <w:sz w:val="23"/>
                <w:szCs w:val="23"/>
              </w:rPr>
            </w:pPr>
            <w:r>
              <w:rPr>
                <w:rFonts w:ascii="仿宋" w:hAnsi="仿宋" w:eastAsia="仿宋" w:cs="仿宋"/>
                <w:spacing w:val="-7"/>
                <w:sz w:val="23"/>
                <w:szCs w:val="23"/>
              </w:rPr>
              <w:t>PS</w:t>
            </w:r>
            <w:r>
              <w:rPr>
                <w:rFonts w:ascii="仿宋" w:hAnsi="仿宋" w:eastAsia="仿宋" w:cs="仿宋"/>
                <w:spacing w:val="-12"/>
                <w:sz w:val="23"/>
                <w:szCs w:val="23"/>
              </w:rPr>
              <w:t>1</w:t>
            </w:r>
            <w:r>
              <w:rPr>
                <w:rFonts w:ascii="仿宋" w:hAnsi="仿宋" w:eastAsia="仿宋" w:cs="仿宋"/>
                <w:spacing w:val="-7"/>
                <w:sz w:val="23"/>
                <w:szCs w:val="23"/>
              </w:rPr>
              <w:t>3- (0V)</w:t>
            </w:r>
          </w:p>
        </w:tc>
        <w:tc>
          <w:tcPr>
            <w:tcW w:w="3575" w:type="dxa"/>
            <w:vAlign w:val="top"/>
          </w:tcPr>
          <w:p>
            <w:pPr>
              <w:spacing w:before="105" w:line="227" w:lineRule="auto"/>
              <w:ind w:left="892"/>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7"/>
                <w:sz w:val="23"/>
                <w:szCs w:val="23"/>
              </w:rPr>
              <w:t>99端子板:2-1</w:t>
            </w:r>
            <w:r>
              <w:rPr>
                <w:rFonts w:ascii="宋体" w:hAnsi="宋体" w:eastAsia="宋体" w:cs="宋体"/>
                <w:spacing w:val="5"/>
                <w:sz w:val="23"/>
                <w:szCs w:val="23"/>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0" w:lineRule="auto"/>
              <w:ind w:left="455"/>
              <w:rPr>
                <w:rFonts w:ascii="宋体" w:hAnsi="宋体" w:eastAsia="宋体" w:cs="宋体"/>
                <w:sz w:val="23"/>
                <w:szCs w:val="23"/>
              </w:rPr>
            </w:pPr>
            <w:r>
              <w:rPr>
                <w:rFonts w:ascii="宋体" w:hAnsi="宋体" w:eastAsia="宋体" w:cs="宋体"/>
                <w:spacing w:val="-1"/>
                <w:sz w:val="23"/>
                <w:szCs w:val="23"/>
              </w:rPr>
              <w:t>03</w:t>
            </w:r>
          </w:p>
        </w:tc>
        <w:tc>
          <w:tcPr>
            <w:tcW w:w="1586" w:type="dxa"/>
            <w:vAlign w:val="top"/>
          </w:tcPr>
          <w:p>
            <w:pPr>
              <w:spacing w:before="106" w:line="232" w:lineRule="auto"/>
              <w:ind w:left="136"/>
              <w:rPr>
                <w:rFonts w:ascii="仿宋" w:hAnsi="仿宋" w:eastAsia="仿宋" w:cs="仿宋"/>
                <w:sz w:val="23"/>
                <w:szCs w:val="23"/>
              </w:rPr>
            </w:pPr>
            <w:r>
              <w:rPr>
                <w:rFonts w:ascii="仿宋" w:hAnsi="仿宋" w:eastAsia="仿宋" w:cs="仿宋"/>
                <w:sz w:val="23"/>
                <w:szCs w:val="23"/>
              </w:rPr>
              <w:t>PS</w:t>
            </w:r>
            <w:r>
              <w:rPr>
                <w:rFonts w:ascii="仿宋" w:hAnsi="仿宋" w:eastAsia="仿宋" w:cs="仿宋"/>
                <w:spacing w:val="8"/>
                <w:sz w:val="23"/>
                <w:szCs w:val="23"/>
              </w:rPr>
              <w:t>1</w:t>
            </w:r>
            <w:r>
              <w:rPr>
                <w:rFonts w:ascii="仿宋" w:hAnsi="仿宋" w:eastAsia="仿宋" w:cs="仿宋"/>
                <w:spacing w:val="6"/>
                <w:sz w:val="23"/>
                <w:szCs w:val="23"/>
              </w:rPr>
              <w:t>3+(+24</w:t>
            </w:r>
            <w:r>
              <w:rPr>
                <w:rFonts w:ascii="仿宋" w:hAnsi="仿宋" w:eastAsia="仿宋" w:cs="仿宋"/>
                <w:sz w:val="23"/>
                <w:szCs w:val="23"/>
              </w:rPr>
              <w:t>V</w:t>
            </w:r>
            <w:r>
              <w:rPr>
                <w:rFonts w:ascii="仿宋" w:hAnsi="仿宋" w:eastAsia="仿宋" w:cs="仿宋"/>
                <w:spacing w:val="6"/>
                <w:sz w:val="23"/>
                <w:szCs w:val="23"/>
              </w:rPr>
              <w:t>)</w:t>
            </w:r>
          </w:p>
        </w:tc>
        <w:tc>
          <w:tcPr>
            <w:tcW w:w="3575" w:type="dxa"/>
            <w:vAlign w:val="top"/>
          </w:tcPr>
          <w:p>
            <w:pPr>
              <w:spacing w:before="106" w:line="227" w:lineRule="auto"/>
              <w:ind w:left="959"/>
              <w:rPr>
                <w:rFonts w:ascii="宋体" w:hAnsi="宋体" w:eastAsia="宋体" w:cs="宋体"/>
                <w:sz w:val="23"/>
                <w:szCs w:val="23"/>
              </w:rPr>
            </w:pPr>
            <w:r>
              <w:rPr>
                <w:rFonts w:ascii="宋体" w:hAnsi="宋体" w:eastAsia="宋体" w:cs="宋体"/>
                <w:spacing w:val="7"/>
                <w:sz w:val="23"/>
                <w:szCs w:val="23"/>
              </w:rPr>
              <w:t>3</w:t>
            </w:r>
            <w:r>
              <w:rPr>
                <w:rFonts w:ascii="宋体" w:hAnsi="宋体" w:eastAsia="宋体" w:cs="宋体"/>
                <w:spacing w:val="6"/>
                <w:sz w:val="23"/>
                <w:szCs w:val="23"/>
              </w:rPr>
              <w:t>7针端子板:24</w:t>
            </w:r>
            <w:r>
              <w:rPr>
                <w:rFonts w:ascii="宋体" w:hAnsi="宋体" w:eastAsia="宋体" w:cs="宋体"/>
                <w:sz w:val="23"/>
                <w:szCs w:val="23"/>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0" w:lineRule="auto"/>
              <w:ind w:left="455"/>
              <w:rPr>
                <w:rFonts w:ascii="宋体" w:hAnsi="宋体" w:eastAsia="宋体" w:cs="宋体"/>
                <w:sz w:val="23"/>
                <w:szCs w:val="23"/>
              </w:rPr>
            </w:pPr>
            <w:r>
              <w:rPr>
                <w:rFonts w:ascii="宋体" w:hAnsi="宋体" w:eastAsia="宋体" w:cs="宋体"/>
                <w:spacing w:val="-1"/>
                <w:sz w:val="23"/>
                <w:szCs w:val="23"/>
              </w:rPr>
              <w:t>04</w:t>
            </w:r>
          </w:p>
        </w:tc>
        <w:tc>
          <w:tcPr>
            <w:tcW w:w="1586" w:type="dxa"/>
            <w:vAlign w:val="top"/>
          </w:tcPr>
          <w:p>
            <w:pPr>
              <w:spacing w:before="106" w:line="232" w:lineRule="auto"/>
              <w:ind w:left="136"/>
              <w:rPr>
                <w:rFonts w:ascii="仿宋" w:hAnsi="仿宋" w:eastAsia="仿宋" w:cs="仿宋"/>
                <w:sz w:val="23"/>
                <w:szCs w:val="23"/>
              </w:rPr>
            </w:pPr>
            <w:r>
              <w:rPr>
                <w:rFonts w:ascii="仿宋" w:hAnsi="仿宋" w:eastAsia="仿宋" w:cs="仿宋"/>
                <w:sz w:val="23"/>
                <w:szCs w:val="23"/>
              </w:rPr>
              <w:t>PS</w:t>
            </w:r>
            <w:r>
              <w:rPr>
                <w:rFonts w:ascii="仿宋" w:hAnsi="仿宋" w:eastAsia="仿宋" w:cs="仿宋"/>
                <w:spacing w:val="8"/>
                <w:sz w:val="23"/>
                <w:szCs w:val="23"/>
              </w:rPr>
              <w:t>1</w:t>
            </w:r>
            <w:r>
              <w:rPr>
                <w:rFonts w:ascii="仿宋" w:hAnsi="仿宋" w:eastAsia="仿宋" w:cs="仿宋"/>
                <w:spacing w:val="6"/>
                <w:sz w:val="23"/>
                <w:szCs w:val="23"/>
              </w:rPr>
              <w:t>3+(+24</w:t>
            </w:r>
            <w:r>
              <w:rPr>
                <w:rFonts w:ascii="仿宋" w:hAnsi="仿宋" w:eastAsia="仿宋" w:cs="仿宋"/>
                <w:sz w:val="23"/>
                <w:szCs w:val="23"/>
              </w:rPr>
              <w:t>V</w:t>
            </w:r>
            <w:r>
              <w:rPr>
                <w:rFonts w:ascii="仿宋" w:hAnsi="仿宋" w:eastAsia="仿宋" w:cs="仿宋"/>
                <w:spacing w:val="6"/>
                <w:sz w:val="23"/>
                <w:szCs w:val="23"/>
              </w:rPr>
              <w:t>)</w:t>
            </w:r>
          </w:p>
        </w:tc>
        <w:tc>
          <w:tcPr>
            <w:tcW w:w="3575" w:type="dxa"/>
            <w:vAlign w:val="top"/>
          </w:tcPr>
          <w:p>
            <w:pPr>
              <w:spacing w:before="106" w:line="227" w:lineRule="auto"/>
              <w:ind w:left="892"/>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7"/>
                <w:sz w:val="23"/>
                <w:szCs w:val="23"/>
              </w:rPr>
              <w:t>99端子板:1-1</w:t>
            </w:r>
            <w:r>
              <w:rPr>
                <w:rFonts w:ascii="宋体" w:hAnsi="宋体" w:eastAsia="宋体" w:cs="宋体"/>
                <w:spacing w:val="5"/>
                <w:sz w:val="23"/>
                <w:szCs w:val="23"/>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455"/>
              <w:rPr>
                <w:rFonts w:ascii="宋体" w:hAnsi="宋体" w:eastAsia="宋体" w:cs="宋体"/>
                <w:sz w:val="23"/>
                <w:szCs w:val="23"/>
              </w:rPr>
            </w:pPr>
            <w:r>
              <w:rPr>
                <w:rFonts w:ascii="宋体" w:hAnsi="宋体" w:eastAsia="宋体" w:cs="宋体"/>
                <w:spacing w:val="-1"/>
                <w:sz w:val="23"/>
                <w:szCs w:val="23"/>
              </w:rPr>
              <w:t>05</w:t>
            </w:r>
          </w:p>
        </w:tc>
        <w:tc>
          <w:tcPr>
            <w:tcW w:w="1586" w:type="dxa"/>
            <w:vAlign w:val="top"/>
          </w:tcPr>
          <w:p>
            <w:pPr>
              <w:spacing w:before="150" w:line="184" w:lineRule="auto"/>
              <w:ind w:left="734"/>
              <w:rPr>
                <w:rFonts w:ascii="仿宋" w:hAnsi="仿宋" w:eastAsia="仿宋" w:cs="仿宋"/>
                <w:sz w:val="23"/>
                <w:szCs w:val="23"/>
              </w:rPr>
            </w:pPr>
            <w:r>
              <w:rPr>
                <w:rFonts w:ascii="仿宋" w:hAnsi="仿宋" w:eastAsia="仿宋" w:cs="仿宋"/>
                <w:spacing w:val="2"/>
                <w:sz w:val="23"/>
                <w:szCs w:val="23"/>
              </w:rPr>
              <w:t>U</w:t>
            </w:r>
          </w:p>
        </w:tc>
        <w:tc>
          <w:tcPr>
            <w:tcW w:w="3575" w:type="dxa"/>
            <w:vAlign w:val="top"/>
          </w:tcPr>
          <w:p>
            <w:pPr>
              <w:spacing w:before="106" w:line="227" w:lineRule="auto"/>
              <w:ind w:left="1134"/>
              <w:rPr>
                <w:rFonts w:ascii="宋体" w:hAnsi="宋体" w:eastAsia="宋体" w:cs="宋体"/>
                <w:sz w:val="23"/>
                <w:szCs w:val="23"/>
              </w:rPr>
            </w:pPr>
            <w:r>
              <w:rPr>
                <w:rFonts w:ascii="宋体" w:hAnsi="宋体" w:eastAsia="宋体" w:cs="宋体"/>
                <w:spacing w:val="9"/>
                <w:sz w:val="23"/>
                <w:szCs w:val="23"/>
              </w:rPr>
              <w:t>变频电机</w:t>
            </w:r>
            <w:r>
              <w:rPr>
                <w:rFonts w:ascii="宋体" w:hAnsi="宋体" w:eastAsia="宋体" w:cs="宋体"/>
                <w:sz w:val="23"/>
                <w:szCs w:val="23"/>
              </w:rPr>
              <w:t>U</w:t>
            </w:r>
            <w:r>
              <w:rPr>
                <w:rFonts w:ascii="宋体" w:hAnsi="宋体" w:eastAsia="宋体" w:cs="宋体"/>
                <w:spacing w:val="9"/>
                <w:sz w:val="23"/>
                <w:szCs w:val="23"/>
              </w:rPr>
              <w:t>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455"/>
              <w:rPr>
                <w:rFonts w:ascii="宋体" w:hAnsi="宋体" w:eastAsia="宋体" w:cs="宋体"/>
                <w:sz w:val="23"/>
                <w:szCs w:val="23"/>
              </w:rPr>
            </w:pPr>
            <w:r>
              <w:rPr>
                <w:rFonts w:ascii="宋体" w:hAnsi="宋体" w:eastAsia="宋体" w:cs="宋体"/>
                <w:spacing w:val="-1"/>
                <w:sz w:val="23"/>
                <w:szCs w:val="23"/>
              </w:rPr>
              <w:t>06</w:t>
            </w:r>
          </w:p>
        </w:tc>
        <w:tc>
          <w:tcPr>
            <w:tcW w:w="1586" w:type="dxa"/>
            <w:vAlign w:val="top"/>
          </w:tcPr>
          <w:p>
            <w:pPr>
              <w:spacing w:before="150" w:line="184" w:lineRule="auto"/>
              <w:ind w:left="734"/>
              <w:rPr>
                <w:rFonts w:ascii="仿宋" w:hAnsi="仿宋" w:eastAsia="仿宋" w:cs="仿宋"/>
                <w:sz w:val="23"/>
                <w:szCs w:val="23"/>
              </w:rPr>
            </w:pPr>
            <w:r>
              <w:rPr>
                <w:rFonts w:ascii="仿宋" w:hAnsi="仿宋" w:eastAsia="仿宋" w:cs="仿宋"/>
                <w:spacing w:val="2"/>
                <w:sz w:val="23"/>
                <w:szCs w:val="23"/>
              </w:rPr>
              <w:t>U</w:t>
            </w:r>
          </w:p>
        </w:tc>
        <w:tc>
          <w:tcPr>
            <w:tcW w:w="3575" w:type="dxa"/>
            <w:vAlign w:val="top"/>
          </w:tcPr>
          <w:p>
            <w:pPr>
              <w:spacing w:before="107" w:line="228" w:lineRule="auto"/>
              <w:ind w:left="1254"/>
              <w:rPr>
                <w:rFonts w:ascii="宋体" w:hAnsi="宋体" w:eastAsia="宋体" w:cs="宋体"/>
                <w:sz w:val="23"/>
                <w:szCs w:val="23"/>
              </w:rPr>
            </w:pPr>
            <w:r>
              <w:rPr>
                <w:rFonts w:ascii="宋体" w:hAnsi="宋体" w:eastAsia="宋体" w:cs="宋体"/>
                <w:spacing w:val="9"/>
                <w:sz w:val="23"/>
                <w:szCs w:val="23"/>
              </w:rPr>
              <w:t>变频器</w:t>
            </w:r>
            <w:r>
              <w:rPr>
                <w:rFonts w:ascii="宋体" w:hAnsi="宋体" w:eastAsia="宋体" w:cs="宋体"/>
                <w:sz w:val="23"/>
                <w:szCs w:val="23"/>
              </w:rPr>
              <w:t>U</w:t>
            </w:r>
            <w:r>
              <w:rPr>
                <w:rFonts w:ascii="宋体" w:hAnsi="宋体" w:eastAsia="宋体" w:cs="宋体"/>
                <w:spacing w:val="8"/>
                <w:sz w:val="23"/>
                <w:szCs w:val="23"/>
              </w:rPr>
              <w:t>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0" w:lineRule="auto"/>
              <w:ind w:left="455"/>
              <w:rPr>
                <w:rFonts w:ascii="宋体" w:hAnsi="宋体" w:eastAsia="宋体" w:cs="宋体"/>
                <w:sz w:val="23"/>
                <w:szCs w:val="23"/>
              </w:rPr>
            </w:pPr>
            <w:r>
              <w:rPr>
                <w:rFonts w:ascii="宋体" w:hAnsi="宋体" w:eastAsia="宋体" w:cs="宋体"/>
                <w:spacing w:val="-1"/>
                <w:sz w:val="23"/>
                <w:szCs w:val="23"/>
              </w:rPr>
              <w:t>07</w:t>
            </w:r>
          </w:p>
        </w:tc>
        <w:tc>
          <w:tcPr>
            <w:tcW w:w="1586" w:type="dxa"/>
            <w:vAlign w:val="top"/>
          </w:tcPr>
          <w:p>
            <w:pPr>
              <w:spacing w:before="152" w:line="184" w:lineRule="auto"/>
              <w:ind w:left="734"/>
              <w:rPr>
                <w:rFonts w:ascii="仿宋" w:hAnsi="仿宋" w:eastAsia="仿宋" w:cs="仿宋"/>
                <w:sz w:val="23"/>
                <w:szCs w:val="23"/>
              </w:rPr>
            </w:pPr>
            <w:r>
              <w:rPr>
                <w:rFonts w:ascii="仿宋" w:hAnsi="仿宋" w:eastAsia="仿宋" w:cs="仿宋"/>
                <w:spacing w:val="2"/>
                <w:sz w:val="23"/>
                <w:szCs w:val="23"/>
              </w:rPr>
              <w:t>V</w:t>
            </w:r>
          </w:p>
        </w:tc>
        <w:tc>
          <w:tcPr>
            <w:tcW w:w="3575" w:type="dxa"/>
            <w:vAlign w:val="top"/>
          </w:tcPr>
          <w:p>
            <w:pPr>
              <w:spacing w:before="107" w:line="227" w:lineRule="auto"/>
              <w:ind w:left="1134"/>
              <w:rPr>
                <w:rFonts w:ascii="宋体" w:hAnsi="宋体" w:eastAsia="宋体" w:cs="宋体"/>
                <w:sz w:val="23"/>
                <w:szCs w:val="23"/>
              </w:rPr>
            </w:pPr>
            <w:r>
              <w:rPr>
                <w:rFonts w:ascii="宋体" w:hAnsi="宋体" w:eastAsia="宋体" w:cs="宋体"/>
                <w:spacing w:val="9"/>
                <w:sz w:val="23"/>
                <w:szCs w:val="23"/>
              </w:rPr>
              <w:t>变频电机</w:t>
            </w:r>
            <w:r>
              <w:rPr>
                <w:rFonts w:ascii="宋体" w:hAnsi="宋体" w:eastAsia="宋体" w:cs="宋体"/>
                <w:sz w:val="23"/>
                <w:szCs w:val="23"/>
              </w:rPr>
              <w:t>V</w:t>
            </w:r>
            <w:r>
              <w:rPr>
                <w:rFonts w:ascii="宋体" w:hAnsi="宋体" w:eastAsia="宋体" w:cs="宋体"/>
                <w:spacing w:val="9"/>
                <w:sz w:val="23"/>
                <w:szCs w:val="23"/>
              </w:rPr>
              <w:t>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0" w:lineRule="auto"/>
              <w:ind w:left="455"/>
              <w:rPr>
                <w:rFonts w:ascii="宋体" w:hAnsi="宋体" w:eastAsia="宋体" w:cs="宋体"/>
                <w:sz w:val="23"/>
                <w:szCs w:val="23"/>
              </w:rPr>
            </w:pPr>
            <w:r>
              <w:rPr>
                <w:rFonts w:ascii="宋体" w:hAnsi="宋体" w:eastAsia="宋体" w:cs="宋体"/>
                <w:spacing w:val="-1"/>
                <w:sz w:val="23"/>
                <w:szCs w:val="23"/>
              </w:rPr>
              <w:t>08</w:t>
            </w:r>
          </w:p>
        </w:tc>
        <w:tc>
          <w:tcPr>
            <w:tcW w:w="1586" w:type="dxa"/>
            <w:vAlign w:val="top"/>
          </w:tcPr>
          <w:p>
            <w:pPr>
              <w:spacing w:before="152" w:line="184" w:lineRule="auto"/>
              <w:ind w:left="734"/>
              <w:rPr>
                <w:rFonts w:ascii="仿宋" w:hAnsi="仿宋" w:eastAsia="仿宋" w:cs="仿宋"/>
                <w:sz w:val="23"/>
                <w:szCs w:val="23"/>
              </w:rPr>
            </w:pPr>
            <w:r>
              <w:rPr>
                <w:rFonts w:ascii="仿宋" w:hAnsi="仿宋" w:eastAsia="仿宋" w:cs="仿宋"/>
                <w:spacing w:val="2"/>
                <w:sz w:val="23"/>
                <w:szCs w:val="23"/>
              </w:rPr>
              <w:t>V</w:t>
            </w:r>
          </w:p>
        </w:tc>
        <w:tc>
          <w:tcPr>
            <w:tcW w:w="3575" w:type="dxa"/>
            <w:vAlign w:val="top"/>
          </w:tcPr>
          <w:p>
            <w:pPr>
              <w:spacing w:before="108" w:line="228" w:lineRule="auto"/>
              <w:ind w:left="1254"/>
              <w:rPr>
                <w:rFonts w:ascii="宋体" w:hAnsi="宋体" w:eastAsia="宋体" w:cs="宋体"/>
                <w:sz w:val="23"/>
                <w:szCs w:val="23"/>
              </w:rPr>
            </w:pPr>
            <w:r>
              <w:rPr>
                <w:rFonts w:ascii="宋体" w:hAnsi="宋体" w:eastAsia="宋体" w:cs="宋体"/>
                <w:spacing w:val="9"/>
                <w:sz w:val="23"/>
                <w:szCs w:val="23"/>
              </w:rPr>
              <w:t>变频器</w:t>
            </w:r>
            <w:r>
              <w:rPr>
                <w:rFonts w:ascii="宋体" w:hAnsi="宋体" w:eastAsia="宋体" w:cs="宋体"/>
                <w:sz w:val="23"/>
                <w:szCs w:val="23"/>
              </w:rPr>
              <w:t>V</w:t>
            </w:r>
            <w:r>
              <w:rPr>
                <w:rFonts w:ascii="宋体" w:hAnsi="宋体" w:eastAsia="宋体" w:cs="宋体"/>
                <w:spacing w:val="8"/>
                <w:sz w:val="23"/>
                <w:szCs w:val="23"/>
              </w:rPr>
              <w:t>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0" w:lineRule="auto"/>
              <w:ind w:left="455"/>
              <w:rPr>
                <w:rFonts w:ascii="宋体" w:hAnsi="宋体" w:eastAsia="宋体" w:cs="宋体"/>
                <w:sz w:val="23"/>
                <w:szCs w:val="23"/>
              </w:rPr>
            </w:pPr>
            <w:r>
              <w:rPr>
                <w:rFonts w:ascii="宋体" w:hAnsi="宋体" w:eastAsia="宋体" w:cs="宋体"/>
                <w:spacing w:val="-1"/>
                <w:sz w:val="23"/>
                <w:szCs w:val="23"/>
              </w:rPr>
              <w:t>09</w:t>
            </w:r>
          </w:p>
        </w:tc>
        <w:tc>
          <w:tcPr>
            <w:tcW w:w="1586" w:type="dxa"/>
            <w:vAlign w:val="top"/>
          </w:tcPr>
          <w:p>
            <w:pPr>
              <w:spacing w:before="153" w:line="184" w:lineRule="auto"/>
              <w:ind w:left="732"/>
              <w:rPr>
                <w:rFonts w:ascii="仿宋" w:hAnsi="仿宋" w:eastAsia="仿宋" w:cs="仿宋"/>
                <w:sz w:val="23"/>
                <w:szCs w:val="23"/>
              </w:rPr>
            </w:pPr>
            <w:r>
              <w:rPr>
                <w:rFonts w:ascii="仿宋" w:hAnsi="仿宋" w:eastAsia="仿宋" w:cs="仿宋"/>
                <w:spacing w:val="4"/>
                <w:sz w:val="23"/>
                <w:szCs w:val="23"/>
              </w:rPr>
              <w:t>W</w:t>
            </w:r>
          </w:p>
        </w:tc>
        <w:tc>
          <w:tcPr>
            <w:tcW w:w="3575" w:type="dxa"/>
            <w:vAlign w:val="top"/>
          </w:tcPr>
          <w:p>
            <w:pPr>
              <w:spacing w:before="109" w:line="227" w:lineRule="auto"/>
              <w:ind w:left="1134"/>
              <w:rPr>
                <w:rFonts w:ascii="宋体" w:hAnsi="宋体" w:eastAsia="宋体" w:cs="宋体"/>
                <w:sz w:val="23"/>
                <w:szCs w:val="23"/>
              </w:rPr>
            </w:pPr>
            <w:r>
              <w:rPr>
                <w:rFonts w:ascii="宋体" w:hAnsi="宋体" w:eastAsia="宋体" w:cs="宋体"/>
                <w:spacing w:val="9"/>
                <w:sz w:val="23"/>
                <w:szCs w:val="23"/>
              </w:rPr>
              <w:t>变频电机</w:t>
            </w:r>
            <w:r>
              <w:rPr>
                <w:rFonts w:ascii="宋体" w:hAnsi="宋体" w:eastAsia="宋体" w:cs="宋体"/>
                <w:sz w:val="23"/>
                <w:szCs w:val="23"/>
              </w:rPr>
              <w:t>W</w:t>
            </w:r>
            <w:r>
              <w:rPr>
                <w:rFonts w:ascii="宋体" w:hAnsi="宋体" w:eastAsia="宋体" w:cs="宋体"/>
                <w:spacing w:val="9"/>
                <w:sz w:val="23"/>
                <w:szCs w:val="23"/>
              </w:rPr>
              <w:t>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1" w:lineRule="auto"/>
              <w:ind w:left="47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586" w:type="dxa"/>
            <w:vAlign w:val="top"/>
          </w:tcPr>
          <w:p>
            <w:pPr>
              <w:spacing w:before="152" w:line="184" w:lineRule="auto"/>
              <w:ind w:left="732"/>
              <w:rPr>
                <w:rFonts w:ascii="仿宋" w:hAnsi="仿宋" w:eastAsia="仿宋" w:cs="仿宋"/>
                <w:sz w:val="23"/>
                <w:szCs w:val="23"/>
              </w:rPr>
            </w:pPr>
            <w:r>
              <w:rPr>
                <w:rFonts w:ascii="仿宋" w:hAnsi="仿宋" w:eastAsia="仿宋" w:cs="仿宋"/>
                <w:spacing w:val="4"/>
                <w:sz w:val="23"/>
                <w:szCs w:val="23"/>
              </w:rPr>
              <w:t>W</w:t>
            </w:r>
          </w:p>
        </w:tc>
        <w:tc>
          <w:tcPr>
            <w:tcW w:w="3575" w:type="dxa"/>
            <w:vAlign w:val="top"/>
          </w:tcPr>
          <w:p>
            <w:pPr>
              <w:spacing w:before="109" w:line="228" w:lineRule="auto"/>
              <w:ind w:left="1254"/>
              <w:rPr>
                <w:rFonts w:ascii="宋体" w:hAnsi="宋体" w:eastAsia="宋体" w:cs="宋体"/>
                <w:sz w:val="23"/>
                <w:szCs w:val="23"/>
              </w:rPr>
            </w:pPr>
            <w:r>
              <w:rPr>
                <w:rFonts w:ascii="宋体" w:hAnsi="宋体" w:eastAsia="宋体" w:cs="宋体"/>
                <w:spacing w:val="9"/>
                <w:sz w:val="23"/>
                <w:szCs w:val="23"/>
              </w:rPr>
              <w:t>变频器</w:t>
            </w:r>
            <w:r>
              <w:rPr>
                <w:rFonts w:ascii="宋体" w:hAnsi="宋体" w:eastAsia="宋体" w:cs="宋体"/>
                <w:sz w:val="23"/>
                <w:szCs w:val="23"/>
              </w:rPr>
              <w:t>W</w:t>
            </w:r>
            <w:r>
              <w:rPr>
                <w:rFonts w:ascii="宋体" w:hAnsi="宋体" w:eastAsia="宋体" w:cs="宋体"/>
                <w:spacing w:val="8"/>
                <w:sz w:val="23"/>
                <w:szCs w:val="23"/>
              </w:rPr>
              <w:t>极</w:t>
            </w:r>
          </w:p>
        </w:tc>
      </w:tr>
    </w:tbl>
    <w:p>
      <w:pPr>
        <w:spacing w:before="281" w:line="220" w:lineRule="auto"/>
        <w:ind w:left="882"/>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任务二：检测</w:t>
      </w:r>
      <w:r>
        <w:rPr>
          <w:rFonts w:ascii="宋体" w:hAnsi="宋体" w:eastAsia="宋体" w:cs="宋体"/>
          <w:sz w:val="28"/>
          <w:szCs w:val="28"/>
          <w14:textOutline w14:w="5103" w14:cap="sq" w14:cmpd="sng">
            <w14:solidFill>
              <w14:srgbClr w14:val="000000"/>
            </w14:solidFill>
            <w14:prstDash w14:val="solid"/>
            <w14:bevel/>
          </w14:textOutline>
        </w:rPr>
        <w:t>分拣单元模型接线</w:t>
      </w:r>
    </w:p>
    <w:p>
      <w:pPr>
        <w:spacing w:before="269" w:line="220" w:lineRule="auto"/>
        <w:ind w:left="589"/>
        <w:outlineLvl w:val="3"/>
        <w:rPr>
          <w:rFonts w:ascii="宋体" w:hAnsi="宋体" w:eastAsia="宋体" w:cs="宋体"/>
          <w:sz w:val="28"/>
          <w:szCs w:val="28"/>
        </w:rPr>
      </w:pPr>
      <w:r>
        <w:rPr>
          <w:rFonts w:ascii="宋体" w:hAnsi="宋体" w:eastAsia="宋体" w:cs="宋体"/>
          <w:spacing w:val="-3"/>
          <w:sz w:val="28"/>
          <w:szCs w:val="28"/>
        </w:rPr>
        <w:t>任</w:t>
      </w:r>
      <w:r>
        <w:rPr>
          <w:rFonts w:ascii="宋体" w:hAnsi="宋体" w:eastAsia="宋体" w:cs="宋体"/>
          <w:spacing w:val="-2"/>
          <w:sz w:val="28"/>
          <w:szCs w:val="28"/>
        </w:rPr>
        <w:t>务概要</w:t>
      </w:r>
    </w:p>
    <w:p>
      <w:pPr>
        <w:spacing w:line="109"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8" w:hRule="atLeast"/>
        </w:trPr>
        <w:tc>
          <w:tcPr>
            <w:tcW w:w="4400" w:type="dxa"/>
            <w:vAlign w:val="top"/>
          </w:tcPr>
          <w:p>
            <w:pPr>
              <w:spacing w:before="243" w:line="294" w:lineRule="auto"/>
              <w:ind w:left="118" w:right="105" w:firstLine="479"/>
              <w:rPr>
                <w:rFonts w:ascii="宋体" w:hAnsi="宋体" w:eastAsia="宋体" w:cs="宋体"/>
                <w:sz w:val="23"/>
                <w:szCs w:val="23"/>
              </w:rPr>
            </w:pPr>
            <w:r>
              <w:rPr>
                <w:rFonts w:ascii="宋体" w:hAnsi="宋体" w:eastAsia="宋体" w:cs="宋体"/>
                <w:spacing w:val="18"/>
                <w:sz w:val="23"/>
                <w:szCs w:val="23"/>
              </w:rPr>
              <w:t>选</w:t>
            </w:r>
            <w:r>
              <w:rPr>
                <w:rFonts w:ascii="宋体" w:hAnsi="宋体" w:eastAsia="宋体" w:cs="宋体"/>
                <w:spacing w:val="16"/>
                <w:sz w:val="23"/>
                <w:szCs w:val="23"/>
              </w:rPr>
              <w:t>手完成模型机械安装后，还需团</w:t>
            </w:r>
            <w:r>
              <w:rPr>
                <w:rFonts w:ascii="宋体" w:hAnsi="宋体" w:eastAsia="宋体" w:cs="宋体"/>
                <w:sz w:val="23"/>
                <w:szCs w:val="23"/>
              </w:rPr>
              <w:t xml:space="preserve"> </w:t>
            </w:r>
            <w:r>
              <w:rPr>
                <w:rFonts w:ascii="宋体" w:hAnsi="宋体" w:eastAsia="宋体" w:cs="宋体"/>
                <w:spacing w:val="10"/>
                <w:sz w:val="23"/>
                <w:szCs w:val="23"/>
              </w:rPr>
              <w:t>队</w:t>
            </w:r>
            <w:r>
              <w:rPr>
                <w:rFonts w:ascii="宋体" w:hAnsi="宋体" w:eastAsia="宋体" w:cs="宋体"/>
                <w:spacing w:val="8"/>
                <w:sz w:val="23"/>
                <w:szCs w:val="23"/>
              </w:rPr>
              <w:t>负责完成台面模型接线、 电路测试，</w:t>
            </w:r>
            <w:r>
              <w:rPr>
                <w:rFonts w:ascii="宋体" w:hAnsi="宋体" w:eastAsia="宋体" w:cs="宋体"/>
                <w:sz w:val="23"/>
                <w:szCs w:val="23"/>
              </w:rPr>
              <w:t xml:space="preserve"> </w:t>
            </w:r>
            <w:r>
              <w:rPr>
                <w:rFonts w:ascii="宋体" w:hAnsi="宋体" w:eastAsia="宋体" w:cs="宋体"/>
                <w:spacing w:val="21"/>
                <w:sz w:val="23"/>
                <w:szCs w:val="23"/>
              </w:rPr>
              <w:t>并</w:t>
            </w:r>
            <w:r>
              <w:rPr>
                <w:rFonts w:ascii="宋体" w:hAnsi="宋体" w:eastAsia="宋体" w:cs="宋体"/>
                <w:spacing w:val="15"/>
                <w:sz w:val="23"/>
                <w:szCs w:val="23"/>
              </w:rPr>
              <w:t>符合专业技术规范，保证能够进行正</w:t>
            </w:r>
            <w:r>
              <w:rPr>
                <w:rFonts w:ascii="宋体" w:hAnsi="宋体" w:eastAsia="宋体" w:cs="宋体"/>
                <w:sz w:val="23"/>
                <w:szCs w:val="23"/>
              </w:rPr>
              <w:t xml:space="preserve"> </w:t>
            </w:r>
            <w:r>
              <w:rPr>
                <w:rFonts w:ascii="宋体" w:hAnsi="宋体" w:eastAsia="宋体" w:cs="宋体"/>
                <w:spacing w:val="10"/>
                <w:sz w:val="23"/>
                <w:szCs w:val="23"/>
              </w:rPr>
              <w:t>确</w:t>
            </w:r>
            <w:r>
              <w:rPr>
                <w:rFonts w:ascii="宋体" w:hAnsi="宋体" w:eastAsia="宋体" w:cs="宋体"/>
                <w:spacing w:val="8"/>
                <w:sz w:val="23"/>
                <w:szCs w:val="23"/>
              </w:rPr>
              <w:t>运行， 以便生产线后期能够实现生产</w:t>
            </w:r>
            <w:r>
              <w:rPr>
                <w:rFonts w:ascii="宋体" w:hAnsi="宋体" w:eastAsia="宋体" w:cs="宋体"/>
                <w:sz w:val="23"/>
                <w:szCs w:val="23"/>
              </w:rPr>
              <w:t xml:space="preserve"> </w:t>
            </w:r>
            <w:r>
              <w:rPr>
                <w:rFonts w:ascii="宋体" w:hAnsi="宋体" w:eastAsia="宋体" w:cs="宋体"/>
                <w:spacing w:val="10"/>
                <w:sz w:val="23"/>
                <w:szCs w:val="23"/>
              </w:rPr>
              <w:t>过</w:t>
            </w:r>
            <w:r>
              <w:rPr>
                <w:rFonts w:ascii="宋体" w:hAnsi="宋体" w:eastAsia="宋体" w:cs="宋体"/>
                <w:spacing w:val="6"/>
                <w:sz w:val="23"/>
                <w:szCs w:val="23"/>
              </w:rPr>
              <w:t>程自动化。</w:t>
            </w:r>
          </w:p>
          <w:p>
            <w:pPr>
              <w:spacing w:before="68" w:line="227" w:lineRule="auto"/>
              <w:ind w:left="6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设备状态</w:t>
            </w:r>
            <w:r>
              <w:rPr>
                <w:rFonts w:ascii="宋体" w:hAnsi="宋体" w:eastAsia="宋体" w:cs="宋体"/>
                <w:spacing w:val="5"/>
                <w:sz w:val="23"/>
                <w:szCs w:val="23"/>
                <w14:textOutline w14:w="4358" w14:cap="sq" w14:cmpd="sng">
                  <w14:solidFill>
                    <w14:srgbClr w14:val="000000"/>
                  </w14:solidFill>
                  <w14:prstDash w14:val="solid"/>
                  <w14:bevel/>
                </w14:textOutline>
              </w:rPr>
              <w:t>：</w:t>
            </w:r>
          </w:p>
        </w:tc>
        <w:tc>
          <w:tcPr>
            <w:tcW w:w="4251" w:type="dxa"/>
            <w:vAlign w:val="top"/>
          </w:tcPr>
          <w:p>
            <w:pPr>
              <w:spacing w:before="140" w:line="1881" w:lineRule="exact"/>
              <w:ind w:firstLine="494"/>
              <w:textAlignment w:val="center"/>
            </w:pPr>
            <w:r>
              <w:drawing>
                <wp:inline distT="0" distB="0" distL="0" distR="0">
                  <wp:extent cx="2066290" cy="119443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22"/>
                          <a:stretch>
                            <a:fillRect/>
                          </a:stretch>
                        </pic:blipFill>
                        <pic:spPr>
                          <a:xfrm>
                            <a:off x="0" y="0"/>
                            <a:ext cx="2066544" cy="1194816"/>
                          </a:xfrm>
                          <a:prstGeom prst="rect">
                            <a:avLst/>
                          </a:prstGeom>
                        </pic:spPr>
                      </pic:pic>
                    </a:graphicData>
                  </a:graphic>
                </wp:inline>
              </w:drawing>
            </w:r>
          </w:p>
          <w:p>
            <w:pPr>
              <w:spacing w:before="179" w:line="227" w:lineRule="auto"/>
              <w:ind w:left="1410"/>
              <w:rPr>
                <w:rFonts w:ascii="宋体" w:hAnsi="宋体" w:eastAsia="宋体" w:cs="宋体"/>
                <w:sz w:val="23"/>
                <w:szCs w:val="23"/>
              </w:rPr>
            </w:pPr>
            <w:r>
              <w:rPr>
                <w:rFonts w:ascii="宋体" w:hAnsi="宋体" w:eastAsia="宋体" w:cs="宋体"/>
                <w:spacing w:val="10"/>
                <w:sz w:val="23"/>
                <w:szCs w:val="23"/>
              </w:rPr>
              <w:t>检</w:t>
            </w:r>
            <w:r>
              <w:rPr>
                <w:rFonts w:ascii="宋体" w:hAnsi="宋体" w:eastAsia="宋体" w:cs="宋体"/>
                <w:spacing w:val="8"/>
                <w:sz w:val="23"/>
                <w:szCs w:val="23"/>
              </w:rPr>
              <w:t>测分拣单元</w:t>
            </w:r>
          </w:p>
        </w:tc>
      </w:tr>
    </w:tbl>
    <w:p>
      <w:pPr>
        <w:rPr>
          <w:rFonts w:ascii="Arial"/>
          <w:sz w:val="21"/>
        </w:rPr>
      </w:pPr>
    </w:p>
    <w:p>
      <w:pPr>
        <w:sectPr>
          <w:footerReference r:id="rId117" w:type="default"/>
          <w:pgSz w:w="11910" w:h="16840"/>
          <w:pgMar w:top="993" w:right="1020" w:bottom="1228" w:left="1020" w:header="636" w:footer="1061" w:gutter="0"/>
          <w:cols w:space="720" w:num="1"/>
        </w:sectPr>
      </w:pPr>
    </w:p>
    <w:p>
      <w:r>
        <w:pict>
          <v:shape id="_x0000_s1094" o:spid="_x0000_s1094" o:spt="202" type="#_x0000_t202" style="position:absolute;left:0pt;margin-left:446.4pt;margin-top:347.25pt;height:18.7pt;width:29.8pt;mso-position-horizontal-relative:page;mso-position-vertical-relative:page;z-index:251761664;mso-width-relative:page;mso-height-relative:page;" filled="f" stroked="f" coordsize="21600,21600" o:allowincell="f">
            <v:path/>
            <v:fill on="f" focussize="0,0"/>
            <v:stroke on="f"/>
            <v:imagedata o:title=""/>
            <o:lock v:ext="edit" aspectratio="f"/>
            <v:textbox inset="0mm,0mm,0mm,0mm">
              <w:txbxContent>
                <w:p>
                  <w:pPr>
                    <w:spacing w:before="19" w:line="220" w:lineRule="auto"/>
                    <w:ind w:left="20"/>
                    <w:rPr>
                      <w:rFonts w:ascii="仿宋" w:hAnsi="仿宋" w:eastAsia="仿宋" w:cs="仿宋"/>
                      <w:sz w:val="28"/>
                      <w:szCs w:val="28"/>
                    </w:rPr>
                  </w:pPr>
                  <w:r>
                    <w:rPr>
                      <w:rFonts w:ascii="仿宋" w:hAnsi="仿宋" w:eastAsia="仿宋" w:cs="仿宋"/>
                      <w:spacing w:val="-3"/>
                      <w:sz w:val="28"/>
                      <w:szCs w:val="28"/>
                    </w:rPr>
                    <w:t>磁</w:t>
                  </w:r>
                  <w:r>
                    <w:rPr>
                      <w:rFonts w:ascii="仿宋" w:hAnsi="仿宋" w:eastAsia="仿宋" w:cs="仿宋"/>
                      <w:spacing w:val="-2"/>
                      <w:sz w:val="28"/>
                      <w:szCs w:val="28"/>
                    </w:rPr>
                    <w:t>阀</w:t>
                  </w:r>
                </w:p>
              </w:txbxContent>
            </v:textbox>
          </v:shape>
        </w:pict>
      </w:r>
      <w:r>
        <w:pict>
          <v:shape id="_x0000_s1095" o:spid="_x0000_s1095" o:spt="202" type="#_x0000_t202" style="position:absolute;left:0pt;margin-left:438.05pt;margin-top:347.35pt;height:43.15pt;width:43.4pt;mso-position-horizontal-relative:page;mso-position-vertical-relative:page;z-index:251768832;mso-width-relative:page;mso-height-relative:page;" filled="f" stroked="f" coordsize="21600,21600" o:allowincell="f">
            <v:path/>
            <v:fill on="f" focussize="0,0"/>
            <v:stroke on="f"/>
            <v:imagedata o:title=""/>
            <o:lock v:ext="edit" aspectratio="f"/>
            <v:textbox inset="0mm,0mm,0mm,0mm">
              <w:txbxContent>
                <w:p>
                  <w:pPr>
                    <w:spacing w:before="20" w:line="538" w:lineRule="exact"/>
                    <w:ind w:left="573"/>
                    <w:rPr>
                      <w:rFonts w:ascii="仿宋" w:hAnsi="仿宋" w:eastAsia="仿宋" w:cs="仿宋"/>
                      <w:sz w:val="28"/>
                      <w:szCs w:val="28"/>
                    </w:rPr>
                  </w:pPr>
                  <w:r>
                    <w:rPr>
                      <w:rFonts w:ascii="仿宋" w:hAnsi="仿宋" w:eastAsia="仿宋" w:cs="仿宋"/>
                      <w:position w:val="19"/>
                      <w:sz w:val="28"/>
                      <w:szCs w:val="28"/>
                    </w:rPr>
                    <w:t>磁</w:t>
                  </w:r>
                </w:p>
                <w:p>
                  <w:pPr>
                    <w:spacing w:line="228" w:lineRule="auto"/>
                    <w:ind w:left="20"/>
                    <w:rPr>
                      <w:rFonts w:ascii="宋体" w:hAnsi="宋体" w:eastAsia="宋体" w:cs="宋体"/>
                      <w:sz w:val="23"/>
                      <w:szCs w:val="23"/>
                    </w:rPr>
                  </w:pPr>
                  <w:r>
                    <w:rPr>
                      <w:rFonts w:ascii="宋体" w:hAnsi="宋体" w:eastAsia="宋体" w:cs="宋体"/>
                      <w:spacing w:val="6"/>
                      <w:sz w:val="23"/>
                      <w:szCs w:val="23"/>
                    </w:rPr>
                    <w:t>性开</w:t>
                  </w:r>
                  <w:r>
                    <w:rPr>
                      <w:rFonts w:ascii="宋体" w:hAnsi="宋体" w:eastAsia="宋体" w:cs="宋体"/>
                      <w:spacing w:val="5"/>
                      <w:sz w:val="23"/>
                      <w:szCs w:val="23"/>
                    </w:rPr>
                    <w:t>关</w:t>
                  </w:r>
                </w:p>
              </w:txbxContent>
            </v:textbox>
          </v:shape>
        </w:pict>
      </w:r>
      <w:r>
        <w:drawing>
          <wp:anchor distT="0" distB="0" distL="0" distR="0" simplePos="0" relativeHeight="251760640" behindDoc="0" locked="0" layoutInCell="0" allowOverlap="1">
            <wp:simplePos x="0" y="0"/>
            <wp:positionH relativeFrom="page">
              <wp:posOffset>2011045</wp:posOffset>
            </wp:positionH>
            <wp:positionV relativeFrom="page">
              <wp:posOffset>3382645</wp:posOffset>
            </wp:positionV>
            <wp:extent cx="344170" cy="54737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228"/>
                    <a:stretch>
                      <a:fillRect/>
                    </a:stretch>
                  </pic:blipFill>
                  <pic:spPr>
                    <a:xfrm>
                      <a:off x="0" y="0"/>
                      <a:ext cx="344423" cy="547116"/>
                    </a:xfrm>
                    <a:prstGeom prst="rect">
                      <a:avLst/>
                    </a:prstGeom>
                  </pic:spPr>
                </pic:pic>
              </a:graphicData>
            </a:graphic>
          </wp:anchor>
        </w:drawing>
      </w:r>
      <w:r>
        <w:drawing>
          <wp:anchor distT="0" distB="0" distL="0" distR="0" simplePos="0" relativeHeight="251759616" behindDoc="0" locked="0" layoutInCell="0" allowOverlap="1">
            <wp:simplePos x="0" y="0"/>
            <wp:positionH relativeFrom="page">
              <wp:posOffset>3970020</wp:posOffset>
            </wp:positionH>
            <wp:positionV relativeFrom="page">
              <wp:posOffset>3382645</wp:posOffset>
            </wp:positionV>
            <wp:extent cx="344170" cy="54864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29"/>
                    <a:stretch>
                      <a:fillRect/>
                    </a:stretch>
                  </pic:blipFill>
                  <pic:spPr>
                    <a:xfrm>
                      <a:off x="0" y="0"/>
                      <a:ext cx="344423" cy="548640"/>
                    </a:xfrm>
                    <a:prstGeom prst="rect">
                      <a:avLst/>
                    </a:prstGeom>
                  </pic:spPr>
                </pic:pic>
              </a:graphicData>
            </a:graphic>
          </wp:anchor>
        </w:drawing>
      </w:r>
      <w:r>
        <w:drawing>
          <wp:anchor distT="0" distB="0" distL="0" distR="0" simplePos="0" relativeHeight="251769856" behindDoc="0" locked="0" layoutInCell="0" allowOverlap="1">
            <wp:simplePos x="0" y="0"/>
            <wp:positionH relativeFrom="page">
              <wp:posOffset>6270625</wp:posOffset>
            </wp:positionH>
            <wp:positionV relativeFrom="page">
              <wp:posOffset>3587115</wp:posOffset>
            </wp:positionV>
            <wp:extent cx="377825" cy="332105"/>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244"/>
                    <a:stretch>
                      <a:fillRect/>
                    </a:stretch>
                  </pic:blipFill>
                  <pic:spPr>
                    <a:xfrm>
                      <a:off x="0" y="0"/>
                      <a:ext cx="377952" cy="332231"/>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4417695</wp:posOffset>
            </wp:positionH>
            <wp:positionV relativeFrom="page">
              <wp:posOffset>3717925</wp:posOffset>
            </wp:positionV>
            <wp:extent cx="551815" cy="83502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31"/>
                    <a:stretch>
                      <a:fillRect/>
                    </a:stretch>
                  </pic:blipFill>
                  <pic:spPr>
                    <a:xfrm>
                      <a:off x="0" y="0"/>
                      <a:ext cx="551688" cy="835152"/>
                    </a:xfrm>
                    <a:prstGeom prst="rect">
                      <a:avLst/>
                    </a:prstGeom>
                  </pic:spPr>
                </pic:pic>
              </a:graphicData>
            </a:graphic>
          </wp:anchor>
        </w:drawing>
      </w:r>
      <w:r>
        <w:drawing>
          <wp:anchor distT="0" distB="0" distL="0" distR="0" simplePos="0" relativeHeight="251756544" behindDoc="0" locked="0" layoutInCell="0" allowOverlap="1">
            <wp:simplePos x="0" y="0"/>
            <wp:positionH relativeFrom="page">
              <wp:posOffset>2658745</wp:posOffset>
            </wp:positionH>
            <wp:positionV relativeFrom="page">
              <wp:posOffset>3717925</wp:posOffset>
            </wp:positionV>
            <wp:extent cx="1103630" cy="836930"/>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245"/>
                    <a:stretch>
                      <a:fillRect/>
                    </a:stretch>
                  </pic:blipFill>
                  <pic:spPr>
                    <a:xfrm>
                      <a:off x="0" y="0"/>
                      <a:ext cx="1103376" cy="836676"/>
                    </a:xfrm>
                    <a:prstGeom prst="rect">
                      <a:avLst/>
                    </a:prstGeom>
                  </pic:spPr>
                </pic:pic>
              </a:graphicData>
            </a:graphic>
          </wp:anchor>
        </w:drawing>
      </w:r>
      <w:r>
        <w:drawing>
          <wp:anchor distT="0" distB="0" distL="0" distR="0" simplePos="0" relativeHeight="251757568" behindDoc="0" locked="0" layoutInCell="0" allowOverlap="1">
            <wp:simplePos x="0" y="0"/>
            <wp:positionH relativeFrom="page">
              <wp:posOffset>708025</wp:posOffset>
            </wp:positionH>
            <wp:positionV relativeFrom="page">
              <wp:posOffset>3791585</wp:posOffset>
            </wp:positionV>
            <wp:extent cx="1231265" cy="68897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46"/>
                    <a:stretch>
                      <a:fillRect/>
                    </a:stretch>
                  </pic:blipFill>
                  <pic:spPr>
                    <a:xfrm>
                      <a:off x="0" y="0"/>
                      <a:ext cx="1231391" cy="688847"/>
                    </a:xfrm>
                    <a:prstGeom prst="rect">
                      <a:avLst/>
                    </a:prstGeom>
                  </pic:spPr>
                </pic:pic>
              </a:graphicData>
            </a:graphic>
          </wp:anchor>
        </w:drawing>
      </w:r>
      <w:r>
        <w:pict>
          <v:shape id="_x0000_s1096" o:spid="_x0000_s1096" style="position:absolute;left:0pt;margin-left:431.25pt;margin-top:342.7pt;height:57.85pt;width:59.9pt;mso-position-horizontal-relative:page;mso-position-vertical-relative:page;z-index:251762688;mso-width-relative:page;mso-height-relative:page;" fillcolor="#FFFFFF" filled="t" stroked="f" coordsize="1198,1156" o:allowincell="f" path="m0,0l1197,0,1197,1156,0,1156,0,0xe">
            <v:path/>
            <v:fill on="t" focussize="0,0"/>
            <v:stroke on="f"/>
            <v:imagedata o:title=""/>
            <o:lock v:ext="edit"/>
          </v:shape>
        </w:pict>
      </w:r>
      <w:r>
        <w:drawing>
          <wp:anchor distT="0" distB="0" distL="0" distR="0" simplePos="0" relativeHeight="251765760" behindDoc="0" locked="0" layoutInCell="0" allowOverlap="1">
            <wp:simplePos x="0" y="0"/>
            <wp:positionH relativeFrom="page">
              <wp:posOffset>6327140</wp:posOffset>
            </wp:positionH>
            <wp:positionV relativeFrom="page">
              <wp:posOffset>4286885</wp:posOffset>
            </wp:positionV>
            <wp:extent cx="347980" cy="269875"/>
            <wp:effectExtent l="0" t="0" r="0" b="0"/>
            <wp:wrapNone/>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247"/>
                    <a:stretch>
                      <a:fillRect/>
                    </a:stretch>
                  </pic:blipFill>
                  <pic:spPr>
                    <a:xfrm>
                      <a:off x="0" y="0"/>
                      <a:ext cx="347853" cy="270052"/>
                    </a:xfrm>
                    <a:prstGeom prst="rect">
                      <a:avLst/>
                    </a:prstGeom>
                  </pic:spPr>
                </pic:pic>
              </a:graphicData>
            </a:graphic>
          </wp:anchor>
        </w:drawing>
      </w:r>
      <w:r>
        <w:pict>
          <v:shape id="_x0000_s1097" o:spid="_x0000_s1097" o:spt="202" type="#_x0000_t202" style="position:absolute;left:0pt;margin-left:70.3pt;margin-top:372pt;height:21pt;width:330.3pt;mso-position-horizontal-relative:page;mso-position-vertical-relative:page;z-index:251764736;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宋体" w:hAnsi="宋体" w:eastAsia="宋体" w:cs="宋体"/>
                      <w:sz w:val="23"/>
                      <w:szCs w:val="23"/>
                    </w:rPr>
                  </w:pPr>
                  <w:r>
                    <w:rPr>
                      <w:rFonts w:ascii="宋体" w:hAnsi="宋体" w:eastAsia="宋体" w:cs="宋体"/>
                      <w:position w:val="3"/>
                      <w:sz w:val="23"/>
                      <w:szCs w:val="23"/>
                    </w:rPr>
                    <w:t>PLC</w:t>
                  </w:r>
                  <w:r>
                    <w:rPr>
                      <w:rFonts w:ascii="宋体" w:hAnsi="宋体" w:eastAsia="宋体" w:cs="宋体"/>
                      <w:spacing w:val="1"/>
                      <w:position w:val="3"/>
                      <w:sz w:val="23"/>
                      <w:szCs w:val="23"/>
                    </w:rPr>
                    <w:t xml:space="preserve"> 控制器      </w:t>
                  </w:r>
                  <w:r>
                    <w:rPr>
                      <w:rFonts w:ascii="宋体" w:hAnsi="宋体" w:eastAsia="宋体" w:cs="宋体"/>
                      <w:position w:val="3"/>
                      <w:sz w:val="23"/>
                      <w:szCs w:val="23"/>
                    </w:rPr>
                    <w:t xml:space="preserve">         37 针 端 子          </w:t>
                  </w:r>
                  <w:r>
                    <w:rPr>
                      <w:rFonts w:ascii="宋体" w:hAnsi="宋体" w:eastAsia="宋体" w:cs="宋体"/>
                      <w:position w:val="-6"/>
                      <w:sz w:val="23"/>
                      <w:szCs w:val="23"/>
                    </w:rPr>
                    <w:t>15 针 端 子</w:t>
                  </w:r>
                </w:p>
              </w:txbxContent>
            </v:textbox>
          </v:shape>
        </w:pict>
      </w:r>
    </w:p>
    <w:p>
      <w:pPr>
        <w:spacing w:line="205"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4400" w:type="dxa"/>
            <w:vAlign w:val="top"/>
          </w:tcPr>
          <w:p>
            <w:pPr>
              <w:spacing w:before="188" w:line="257" w:lineRule="auto"/>
              <w:ind w:left="145" w:right="105" w:firstLine="455"/>
              <w:rPr>
                <w:rFonts w:ascii="宋体" w:hAnsi="宋体" w:eastAsia="宋体" w:cs="宋体"/>
                <w:sz w:val="23"/>
                <w:szCs w:val="23"/>
              </w:rPr>
            </w:pPr>
            <w:r>
              <w:rPr>
                <w:rFonts w:ascii="宋体" w:hAnsi="宋体" w:eastAsia="宋体" w:cs="宋体"/>
                <w:spacing w:val="16"/>
                <w:sz w:val="23"/>
                <w:szCs w:val="23"/>
              </w:rPr>
              <w:t>工作单元模型的线已加工完成，</w:t>
            </w:r>
            <w:r>
              <w:rPr>
                <w:rFonts w:ascii="宋体" w:hAnsi="宋体" w:eastAsia="宋体" w:cs="宋体"/>
                <w:spacing w:val="14"/>
                <w:sz w:val="23"/>
                <w:szCs w:val="23"/>
              </w:rPr>
              <w:t>但</w:t>
            </w:r>
            <w:r>
              <w:rPr>
                <w:rFonts w:ascii="宋体" w:hAnsi="宋体" w:eastAsia="宋体" w:cs="宋体"/>
                <w:sz w:val="23"/>
                <w:szCs w:val="23"/>
              </w:rPr>
              <w:t xml:space="preserve"> </w:t>
            </w:r>
            <w:r>
              <w:rPr>
                <w:rFonts w:ascii="宋体" w:hAnsi="宋体" w:eastAsia="宋体" w:cs="宋体"/>
                <w:spacing w:val="5"/>
                <w:sz w:val="23"/>
                <w:szCs w:val="23"/>
              </w:rPr>
              <w:t>尚</w:t>
            </w:r>
            <w:r>
              <w:rPr>
                <w:rFonts w:ascii="宋体" w:hAnsi="宋体" w:eastAsia="宋体" w:cs="宋体"/>
                <w:spacing w:val="4"/>
                <w:sz w:val="23"/>
                <w:szCs w:val="23"/>
              </w:rPr>
              <w:t>未与模型连接。</w:t>
            </w:r>
          </w:p>
        </w:tc>
        <w:tc>
          <w:tcPr>
            <w:tcW w:w="4251" w:type="dxa"/>
            <w:vAlign w:val="top"/>
          </w:tcPr>
          <w:p>
            <w:pPr>
              <w:rPr>
                <w:rFonts w:ascii="Arial"/>
                <w:sz w:val="21"/>
              </w:rPr>
            </w:pPr>
          </w:p>
        </w:tc>
      </w:tr>
    </w:tbl>
    <w:p>
      <w:pPr>
        <w:spacing w:before="280" w:line="220" w:lineRule="auto"/>
        <w:ind w:left="589"/>
        <w:outlineLvl w:val="3"/>
        <w:rPr>
          <w:rFonts w:ascii="宋体" w:hAnsi="宋体" w:eastAsia="宋体" w:cs="宋体"/>
          <w:sz w:val="28"/>
          <w:szCs w:val="28"/>
        </w:rPr>
      </w:pPr>
      <w:r>
        <w:rPr>
          <w:rFonts w:ascii="宋体" w:hAnsi="宋体" w:eastAsia="宋体" w:cs="宋体"/>
          <w:spacing w:val="-3"/>
          <w:sz w:val="28"/>
          <w:szCs w:val="28"/>
        </w:rPr>
        <w:t>任</w:t>
      </w:r>
      <w:r>
        <w:rPr>
          <w:rFonts w:ascii="宋体" w:hAnsi="宋体" w:eastAsia="宋体" w:cs="宋体"/>
          <w:spacing w:val="-2"/>
          <w:sz w:val="28"/>
          <w:szCs w:val="28"/>
        </w:rPr>
        <w:t>务描述</w:t>
      </w:r>
    </w:p>
    <w:p>
      <w:pPr>
        <w:spacing w:before="145" w:line="379" w:lineRule="auto"/>
        <w:ind w:left="9" w:firstLine="480"/>
        <w:rPr>
          <w:rFonts w:ascii="宋体" w:hAnsi="宋体" w:eastAsia="宋体" w:cs="宋体"/>
          <w:sz w:val="23"/>
          <w:szCs w:val="23"/>
        </w:rPr>
      </w:pPr>
      <w:r>
        <w:rPr>
          <w:rFonts w:ascii="宋体" w:hAnsi="宋体" w:eastAsia="宋体" w:cs="宋体"/>
          <w:spacing w:val="17"/>
          <w:sz w:val="23"/>
          <w:szCs w:val="23"/>
        </w:rPr>
        <w:t>完</w:t>
      </w:r>
      <w:r>
        <w:rPr>
          <w:rFonts w:ascii="宋体" w:hAnsi="宋体" w:eastAsia="宋体" w:cs="宋体"/>
          <w:spacing w:val="10"/>
          <w:sz w:val="23"/>
          <w:szCs w:val="23"/>
        </w:rPr>
        <w:t>成检测分拣单元台面上的</w:t>
      </w:r>
      <w:r>
        <w:rPr>
          <w:rFonts w:ascii="宋体" w:hAnsi="宋体" w:eastAsia="宋体" w:cs="宋体"/>
          <w:sz w:val="23"/>
          <w:szCs w:val="23"/>
        </w:rPr>
        <w:t>CN</w:t>
      </w:r>
      <w:r>
        <w:rPr>
          <w:rFonts w:ascii="宋体" w:hAnsi="宋体" w:eastAsia="宋体" w:cs="宋体"/>
          <w:spacing w:val="10"/>
          <w:sz w:val="23"/>
          <w:szCs w:val="23"/>
        </w:rPr>
        <w:t>300主输送带模块端子板、</w:t>
      </w:r>
      <w:r>
        <w:rPr>
          <w:rFonts w:ascii="宋体" w:hAnsi="宋体" w:eastAsia="宋体" w:cs="宋体"/>
          <w:sz w:val="23"/>
          <w:szCs w:val="23"/>
        </w:rPr>
        <w:t>CN</w:t>
      </w:r>
      <w:r>
        <w:rPr>
          <w:rFonts w:ascii="宋体" w:hAnsi="宋体" w:eastAsia="宋体" w:cs="宋体"/>
          <w:spacing w:val="10"/>
          <w:sz w:val="23"/>
          <w:szCs w:val="23"/>
        </w:rPr>
        <w:t>301检测机构指示灯分拣模块端</w:t>
      </w:r>
      <w:r>
        <w:rPr>
          <w:rFonts w:ascii="宋体" w:hAnsi="宋体" w:eastAsia="宋体" w:cs="宋体"/>
          <w:sz w:val="23"/>
          <w:szCs w:val="23"/>
        </w:rPr>
        <w:t xml:space="preserve"> </w:t>
      </w:r>
      <w:r>
        <w:rPr>
          <w:rFonts w:ascii="宋体" w:hAnsi="宋体" w:eastAsia="宋体" w:cs="宋体"/>
          <w:spacing w:val="8"/>
          <w:sz w:val="23"/>
          <w:szCs w:val="23"/>
        </w:rPr>
        <w:t>子板、</w:t>
      </w:r>
      <w:r>
        <w:rPr>
          <w:rFonts w:ascii="宋体" w:hAnsi="宋体" w:eastAsia="宋体" w:cs="宋体"/>
          <w:sz w:val="23"/>
          <w:szCs w:val="23"/>
        </w:rPr>
        <w:t>CN</w:t>
      </w:r>
      <w:r>
        <w:rPr>
          <w:rFonts w:ascii="宋体" w:hAnsi="宋体" w:eastAsia="宋体" w:cs="宋体"/>
          <w:spacing w:val="8"/>
          <w:sz w:val="23"/>
          <w:szCs w:val="23"/>
        </w:rPr>
        <w:t>3</w:t>
      </w:r>
      <w:r>
        <w:rPr>
          <w:rFonts w:ascii="宋体" w:hAnsi="宋体" w:eastAsia="宋体" w:cs="宋体"/>
          <w:spacing w:val="6"/>
          <w:sz w:val="23"/>
          <w:szCs w:val="23"/>
        </w:rPr>
        <w:t>0</w:t>
      </w:r>
      <w:r>
        <w:rPr>
          <w:rFonts w:ascii="宋体" w:hAnsi="宋体" w:eastAsia="宋体" w:cs="宋体"/>
          <w:spacing w:val="4"/>
          <w:sz w:val="23"/>
          <w:szCs w:val="23"/>
        </w:rPr>
        <w:t>2辅输送带模块端子板、</w:t>
      </w:r>
      <w:r>
        <w:rPr>
          <w:rFonts w:ascii="宋体" w:hAnsi="宋体" w:eastAsia="宋体" w:cs="宋体"/>
          <w:sz w:val="23"/>
          <w:szCs w:val="23"/>
        </w:rPr>
        <w:t>CN</w:t>
      </w:r>
      <w:r>
        <w:rPr>
          <w:rFonts w:ascii="宋体" w:hAnsi="宋体" w:eastAsia="宋体" w:cs="宋体"/>
          <w:spacing w:val="4"/>
          <w:sz w:val="23"/>
          <w:szCs w:val="23"/>
        </w:rPr>
        <w:t>310桌面37针端子板、</w:t>
      </w:r>
      <w:r>
        <w:rPr>
          <w:rFonts w:ascii="宋体" w:hAnsi="宋体" w:eastAsia="宋体" w:cs="宋体"/>
          <w:sz w:val="23"/>
          <w:szCs w:val="23"/>
        </w:rPr>
        <w:t>CN</w:t>
      </w:r>
      <w:r>
        <w:rPr>
          <w:rFonts w:ascii="宋体" w:hAnsi="宋体" w:eastAsia="宋体" w:cs="宋体"/>
          <w:spacing w:val="4"/>
          <w:sz w:val="23"/>
          <w:szCs w:val="23"/>
        </w:rPr>
        <w:t>320主输送带电机</w:t>
      </w:r>
      <w:r>
        <w:rPr>
          <w:rFonts w:ascii="宋体" w:hAnsi="宋体" w:eastAsia="宋体" w:cs="宋体"/>
          <w:sz w:val="23"/>
          <w:szCs w:val="23"/>
        </w:rPr>
        <w:t>M</w:t>
      </w:r>
      <w:r>
        <w:rPr>
          <w:rFonts w:ascii="宋体" w:hAnsi="宋体" w:eastAsia="宋体" w:cs="宋体"/>
          <w:spacing w:val="4"/>
          <w:sz w:val="23"/>
          <w:szCs w:val="23"/>
        </w:rPr>
        <w:t>1端子板、</w:t>
      </w:r>
      <w:r>
        <w:rPr>
          <w:rFonts w:ascii="宋体" w:hAnsi="宋体" w:eastAsia="宋体" w:cs="宋体"/>
          <w:sz w:val="23"/>
          <w:szCs w:val="23"/>
        </w:rPr>
        <w:t>CN</w:t>
      </w:r>
      <w:r>
        <w:rPr>
          <w:rFonts w:ascii="宋体" w:hAnsi="宋体" w:eastAsia="宋体" w:cs="宋体"/>
          <w:spacing w:val="4"/>
          <w:sz w:val="23"/>
          <w:szCs w:val="23"/>
        </w:rPr>
        <w:t>321</w:t>
      </w:r>
      <w:r>
        <w:rPr>
          <w:rFonts w:ascii="宋体" w:hAnsi="宋体" w:eastAsia="宋体" w:cs="宋体"/>
          <w:sz w:val="23"/>
          <w:szCs w:val="23"/>
        </w:rPr>
        <w:t xml:space="preserve"> </w:t>
      </w:r>
      <w:r>
        <w:rPr>
          <w:rFonts w:ascii="宋体" w:hAnsi="宋体" w:eastAsia="宋体" w:cs="宋体"/>
          <w:spacing w:val="9"/>
          <w:sz w:val="23"/>
          <w:szCs w:val="23"/>
        </w:rPr>
        <w:t>辅输送带</w:t>
      </w:r>
      <w:r>
        <w:rPr>
          <w:rFonts w:ascii="宋体" w:hAnsi="宋体" w:eastAsia="宋体" w:cs="宋体"/>
          <w:sz w:val="23"/>
          <w:szCs w:val="23"/>
        </w:rPr>
        <w:t>M</w:t>
      </w:r>
      <w:r>
        <w:rPr>
          <w:rFonts w:ascii="宋体" w:hAnsi="宋体" w:eastAsia="宋体" w:cs="宋体"/>
          <w:spacing w:val="9"/>
          <w:sz w:val="23"/>
          <w:szCs w:val="23"/>
        </w:rPr>
        <w:t>2端子板和</w:t>
      </w:r>
      <w:r>
        <w:rPr>
          <w:rFonts w:ascii="宋体" w:hAnsi="宋体" w:eastAsia="宋体" w:cs="宋体"/>
          <w:sz w:val="23"/>
          <w:szCs w:val="23"/>
        </w:rPr>
        <w:t>XT</w:t>
      </w:r>
      <w:r>
        <w:rPr>
          <w:rFonts w:ascii="宋体" w:hAnsi="宋体" w:eastAsia="宋体" w:cs="宋体"/>
          <w:spacing w:val="9"/>
          <w:sz w:val="23"/>
          <w:szCs w:val="23"/>
        </w:rPr>
        <w:t>98端子接线工作</w:t>
      </w:r>
      <w:r>
        <w:rPr>
          <w:rFonts w:ascii="宋体" w:hAnsi="宋体" w:eastAsia="宋体" w:cs="宋体"/>
          <w:spacing w:val="6"/>
          <w:sz w:val="23"/>
          <w:szCs w:val="23"/>
        </w:rPr>
        <w:t>。</w:t>
      </w:r>
    </w:p>
    <w:p>
      <w:pPr>
        <w:spacing w:before="101" w:line="227" w:lineRule="auto"/>
        <w:ind w:left="491"/>
        <w:outlineLvl w:val="4"/>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桌</w:t>
      </w:r>
      <w:r>
        <w:rPr>
          <w:rFonts w:ascii="宋体" w:hAnsi="宋体" w:eastAsia="宋体" w:cs="宋体"/>
          <w:spacing w:val="9"/>
          <w:sz w:val="23"/>
          <w:szCs w:val="23"/>
          <w14:textOutline w14:w="4358" w14:cap="sq" w14:cmpd="sng">
            <w14:solidFill>
              <w14:srgbClr w14:val="000000"/>
            </w14:solidFill>
            <w14:prstDash w14:val="solid"/>
            <w14:bevel/>
          </w14:textOutline>
        </w:rPr>
        <w:t>面端子板连接示意图</w:t>
      </w:r>
    </w:p>
    <w:p/>
    <w:p/>
    <w:p/>
    <w:p>
      <w:pPr>
        <w:spacing w:line="77" w:lineRule="exact"/>
      </w:pPr>
    </w:p>
    <w:tbl>
      <w:tblPr>
        <w:tblStyle w:val="4"/>
        <w:tblW w:w="2022" w:type="dxa"/>
        <w:tblInd w:w="752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2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702" w:hRule="atLeast"/>
        </w:trPr>
        <w:tc>
          <w:tcPr>
            <w:tcW w:w="2022" w:type="dxa"/>
            <w:vAlign w:val="top"/>
          </w:tcPr>
          <w:p>
            <w:pPr>
              <w:spacing w:before="271" w:line="542" w:lineRule="exact"/>
              <w:ind w:left="818"/>
              <w:rPr>
                <w:rFonts w:ascii="仿宋" w:hAnsi="仿宋" w:eastAsia="仿宋" w:cs="仿宋"/>
                <w:sz w:val="28"/>
                <w:szCs w:val="28"/>
              </w:rPr>
            </w:pPr>
            <w:r>
              <w:pict>
                <v:shape id="_x0000_s1098" o:spid="_x0000_s1098" o:spt="202" type="#_x0000_t202" style="position:absolute;left:0pt;margin-left:12.2pt;margin-top:32.2pt;height:64.7pt;width:50.2pt;z-index:251767808;mso-width-relative:page;mso-height-relative:page;" fillcolor="#FFFFFF" filled="t" stroked="f" coordsize="21600,21600">
                  <v:path/>
                  <v:fill on="t" focussize="0,0"/>
                  <v:stroke on="f"/>
                  <v:imagedata o:title=""/>
                  <o:lock v:ext="edit" aspectratio="f"/>
                  <v:textbox inset="0mm,0mm,0mm,0mm">
                    <w:txbxContent>
                      <w:p>
                        <w:pPr>
                          <w:spacing w:before="115" w:line="224" w:lineRule="auto"/>
                          <w:ind w:left="749"/>
                          <w:rPr>
                            <w:rFonts w:ascii="仿宋" w:hAnsi="仿宋" w:eastAsia="仿宋" w:cs="仿宋"/>
                            <w:sz w:val="28"/>
                            <w:szCs w:val="28"/>
                          </w:rPr>
                        </w:pPr>
                        <w:r>
                          <w:rPr>
                            <w:rFonts w:ascii="仿宋" w:hAnsi="仿宋" w:eastAsia="仿宋" w:cs="仿宋"/>
                            <w:spacing w:val="-43"/>
                            <w:sz w:val="28"/>
                            <w:szCs w:val="28"/>
                          </w:rPr>
                          <w:t>电</w:t>
                        </w:r>
                      </w:p>
                    </w:txbxContent>
                  </v:textbox>
                </v:shape>
              </w:pict>
            </w:r>
            <w:r>
              <w:drawing>
                <wp:anchor distT="0" distB="0" distL="0" distR="0" simplePos="0" relativeHeight="251763712" behindDoc="0" locked="0" layoutInCell="1" allowOverlap="1">
                  <wp:simplePos x="0" y="0"/>
                  <wp:positionH relativeFrom="column">
                    <wp:posOffset>-3491230</wp:posOffset>
                  </wp:positionH>
                  <wp:positionV relativeFrom="paragraph">
                    <wp:posOffset>-254000</wp:posOffset>
                  </wp:positionV>
                  <wp:extent cx="4874260" cy="170497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48"/>
                          <a:stretch>
                            <a:fillRect/>
                          </a:stretch>
                        </pic:blipFill>
                        <pic:spPr>
                          <a:xfrm>
                            <a:off x="0" y="0"/>
                            <a:ext cx="4874259" cy="1704975"/>
                          </a:xfrm>
                          <a:prstGeom prst="rect">
                            <a:avLst/>
                          </a:prstGeom>
                        </pic:spPr>
                      </pic:pic>
                    </a:graphicData>
                  </a:graphic>
                </wp:anchor>
              </w:drawing>
            </w:r>
            <w:r>
              <w:drawing>
                <wp:anchor distT="0" distB="0" distL="0" distR="0" simplePos="0" relativeHeight="251766784" behindDoc="0" locked="0" layoutInCell="1" allowOverlap="1">
                  <wp:simplePos x="0" y="0"/>
                  <wp:positionH relativeFrom="rightMargin">
                    <wp:posOffset>-412750</wp:posOffset>
                  </wp:positionH>
                  <wp:positionV relativeFrom="topMargin">
                    <wp:posOffset>473075</wp:posOffset>
                  </wp:positionV>
                  <wp:extent cx="384175" cy="217805"/>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236"/>
                          <a:stretch>
                            <a:fillRect/>
                          </a:stretch>
                        </pic:blipFill>
                        <pic:spPr>
                          <a:xfrm>
                            <a:off x="0" y="0"/>
                            <a:ext cx="384047" cy="217931"/>
                          </a:xfrm>
                          <a:prstGeom prst="rect">
                            <a:avLst/>
                          </a:prstGeom>
                        </pic:spPr>
                      </pic:pic>
                    </a:graphicData>
                  </a:graphic>
                </wp:anchor>
              </w:drawing>
            </w:r>
            <w:r>
              <w:rPr>
                <w:rFonts w:ascii="仿宋" w:hAnsi="仿宋" w:eastAsia="仿宋" w:cs="仿宋"/>
                <w:position w:val="19"/>
                <w:sz w:val="28"/>
                <w:szCs w:val="28"/>
              </w:rPr>
              <w:t>传</w:t>
            </w:r>
          </w:p>
          <w:p>
            <w:pPr>
              <w:spacing w:before="1" w:line="219" w:lineRule="auto"/>
              <w:ind w:left="275"/>
              <w:rPr>
                <w:rFonts w:ascii="仿宋" w:hAnsi="仿宋" w:eastAsia="仿宋" w:cs="仿宋"/>
                <w:sz w:val="28"/>
                <w:szCs w:val="28"/>
              </w:rPr>
            </w:pPr>
            <w:r>
              <w:rPr>
                <w:rFonts w:ascii="仿宋" w:hAnsi="仿宋" w:eastAsia="仿宋" w:cs="仿宋"/>
                <w:spacing w:val="-10"/>
                <w:sz w:val="28"/>
                <w:szCs w:val="28"/>
              </w:rPr>
              <w:t>感</w:t>
            </w:r>
            <w:r>
              <w:rPr>
                <w:rFonts w:ascii="仿宋" w:hAnsi="仿宋" w:eastAsia="仿宋" w:cs="仿宋"/>
                <w:spacing w:val="-9"/>
                <w:sz w:val="28"/>
                <w:szCs w:val="28"/>
              </w:rPr>
              <w:t>器</w:t>
            </w:r>
          </w:p>
        </w:tc>
      </w:tr>
    </w:tbl>
    <w:p>
      <w:pPr>
        <w:spacing w:line="464" w:lineRule="auto"/>
        <w:rPr>
          <w:rFonts w:ascii="Arial"/>
          <w:sz w:val="21"/>
        </w:rPr>
      </w:pPr>
    </w:p>
    <w:p>
      <w:pPr>
        <w:spacing w:before="75" w:line="239" w:lineRule="auto"/>
        <w:ind w:left="3321"/>
        <w:rPr>
          <w:rFonts w:ascii="宋体" w:hAnsi="宋体" w:eastAsia="宋体" w:cs="宋体"/>
          <w:sz w:val="23"/>
          <w:szCs w:val="23"/>
        </w:rPr>
      </w:pPr>
      <w:r>
        <w:rPr>
          <w:rFonts w:ascii="宋体" w:hAnsi="宋体" w:eastAsia="宋体" w:cs="宋体"/>
          <w:spacing w:val="1"/>
          <w:position w:val="4"/>
          <w:sz w:val="23"/>
          <w:szCs w:val="23"/>
        </w:rPr>
        <w:t xml:space="preserve">板                   </w:t>
      </w:r>
      <w:r>
        <w:rPr>
          <w:rFonts w:ascii="宋体" w:hAnsi="宋体" w:eastAsia="宋体" w:cs="宋体"/>
          <w:position w:val="-4"/>
          <w:sz w:val="23"/>
          <w:szCs w:val="23"/>
        </w:rPr>
        <w:t>板</w:t>
      </w:r>
    </w:p>
    <w:p>
      <w:pPr>
        <w:spacing w:line="374" w:lineRule="auto"/>
        <w:rPr>
          <w:rFonts w:ascii="Arial"/>
          <w:sz w:val="21"/>
        </w:rPr>
      </w:pPr>
    </w:p>
    <w:p>
      <w:pPr>
        <w:spacing w:before="76" w:line="229" w:lineRule="auto"/>
        <w:ind w:left="4306"/>
        <w:rPr>
          <w:rFonts w:ascii="宋体" w:hAnsi="宋体" w:eastAsia="宋体" w:cs="宋体"/>
          <w:sz w:val="23"/>
          <w:szCs w:val="23"/>
        </w:rPr>
      </w:pPr>
      <w:r>
        <w:rPr>
          <w:rFonts w:ascii="宋体" w:hAnsi="宋体" w:eastAsia="宋体" w:cs="宋体"/>
          <w:spacing w:val="12"/>
          <w:sz w:val="23"/>
          <w:szCs w:val="23"/>
        </w:rPr>
        <w:t>图</w:t>
      </w:r>
      <w:r>
        <w:rPr>
          <w:rFonts w:ascii="宋体" w:hAnsi="宋体" w:eastAsia="宋体" w:cs="宋体"/>
          <w:sz w:val="23"/>
          <w:szCs w:val="23"/>
        </w:rPr>
        <w:t>B</w:t>
      </w:r>
      <w:r>
        <w:rPr>
          <w:rFonts w:ascii="宋体" w:hAnsi="宋体" w:eastAsia="宋体" w:cs="宋体"/>
          <w:spacing w:val="6"/>
          <w:sz w:val="23"/>
          <w:szCs w:val="23"/>
        </w:rPr>
        <w:t>-2端子板连接示意图</w:t>
      </w:r>
    </w:p>
    <w:p>
      <w:pPr>
        <w:spacing w:before="302"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4"/>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00主输送带模块端子板引脚分配</w:t>
      </w:r>
    </w:p>
    <w:p>
      <w:pPr>
        <w:spacing w:line="114"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569" w:lineRule="exact"/>
              <w:ind w:firstLine="422"/>
              <w:textAlignment w:val="center"/>
            </w:pPr>
            <w:r>
              <w:drawing>
                <wp:inline distT="0" distB="0" distL="0" distR="0">
                  <wp:extent cx="548005" cy="36068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37"/>
                          <a:stretch>
                            <a:fillRect/>
                          </a:stretch>
                        </pic:blipFill>
                        <pic:spPr>
                          <a:xfrm>
                            <a:off x="0" y="0"/>
                            <a:ext cx="548639" cy="361188"/>
                          </a:xfrm>
                          <a:prstGeom prst="rect">
                            <a:avLst/>
                          </a:prstGeom>
                        </pic:spPr>
                      </pic:pic>
                    </a:graphicData>
                  </a:graphic>
                </wp:inline>
              </w:drawing>
            </w:r>
          </w:p>
          <w:p>
            <w:pPr>
              <w:spacing w:before="69" w:line="2304" w:lineRule="exact"/>
              <w:ind w:firstLine="595"/>
              <w:textAlignment w:val="center"/>
            </w:pPr>
            <w:r>
              <w:drawing>
                <wp:inline distT="0" distB="0" distL="0" distR="0">
                  <wp:extent cx="327660" cy="1462405"/>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249"/>
                          <a:stretch>
                            <a:fillRect/>
                          </a:stretch>
                        </pic:blipFill>
                        <pic:spPr>
                          <a:xfrm>
                            <a:off x="0" y="0"/>
                            <a:ext cx="327660" cy="1463039"/>
                          </a:xfrm>
                          <a:prstGeom prst="rect">
                            <a:avLst/>
                          </a:prstGeom>
                        </pic:spPr>
                      </pic:pic>
                    </a:graphicData>
                  </a:graphic>
                </wp:inline>
              </w:drawing>
            </w:r>
          </w:p>
        </w:tc>
        <w:tc>
          <w:tcPr>
            <w:tcW w:w="849" w:type="dxa"/>
            <w:vAlign w:val="top"/>
          </w:tcPr>
          <w:p>
            <w:pPr>
              <w:spacing w:before="138" w:line="227" w:lineRule="auto"/>
              <w:ind w:left="30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39" w:line="228" w:lineRule="auto"/>
              <w:ind w:left="28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39" w:line="227" w:lineRule="auto"/>
              <w:ind w:left="338"/>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39" w:line="228" w:lineRule="auto"/>
              <w:ind w:left="56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39" w:line="229" w:lineRule="auto"/>
              <w:ind w:left="13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2"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72"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3575" w:type="dxa"/>
            <w:vAlign w:val="top"/>
          </w:tcPr>
          <w:p>
            <w:pPr>
              <w:spacing w:before="134" w:line="227" w:lineRule="auto"/>
              <w:ind w:left="1005"/>
              <w:rPr>
                <w:rFonts w:ascii="宋体" w:hAnsi="宋体" w:eastAsia="宋体" w:cs="宋体"/>
                <w:sz w:val="23"/>
                <w:szCs w:val="23"/>
              </w:rPr>
            </w:pPr>
            <w:r>
              <w:rPr>
                <w:rFonts w:ascii="宋体" w:hAnsi="宋体" w:eastAsia="宋体" w:cs="宋体"/>
                <w:spacing w:val="9"/>
                <w:sz w:val="23"/>
                <w:szCs w:val="23"/>
              </w:rPr>
              <w:t>进料检测传感</w:t>
            </w:r>
            <w:r>
              <w:rPr>
                <w:rFonts w:ascii="宋体" w:hAnsi="宋体" w:eastAsia="宋体" w:cs="宋体"/>
                <w:spacing w:val="8"/>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1" w:line="191"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71" w:line="191"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3575" w:type="dxa"/>
            <w:vAlign w:val="top"/>
          </w:tcPr>
          <w:p>
            <w:pPr>
              <w:spacing w:before="134" w:line="227" w:lineRule="auto"/>
              <w:ind w:left="1009"/>
              <w:rPr>
                <w:rFonts w:ascii="宋体" w:hAnsi="宋体" w:eastAsia="宋体" w:cs="宋体"/>
                <w:sz w:val="23"/>
                <w:szCs w:val="23"/>
              </w:rPr>
            </w:pPr>
            <w:r>
              <w:rPr>
                <w:rFonts w:ascii="宋体" w:hAnsi="宋体" w:eastAsia="宋体" w:cs="宋体"/>
                <w:spacing w:val="10"/>
                <w:sz w:val="23"/>
                <w:szCs w:val="23"/>
              </w:rPr>
              <w:t>旋</w:t>
            </w:r>
            <w:r>
              <w:rPr>
                <w:rFonts w:ascii="宋体" w:hAnsi="宋体" w:eastAsia="宋体" w:cs="宋体"/>
                <w:spacing w:val="8"/>
                <w:sz w:val="23"/>
                <w:szCs w:val="23"/>
              </w:rPr>
              <w:t>紧检测传感器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spacing w:before="135" w:line="227" w:lineRule="auto"/>
              <w:ind w:left="30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36" w:line="228" w:lineRule="auto"/>
              <w:ind w:left="28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36" w:line="227" w:lineRule="auto"/>
              <w:ind w:left="338"/>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36" w:line="228" w:lineRule="auto"/>
              <w:ind w:left="56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35" w:line="229" w:lineRule="auto"/>
              <w:ind w:left="13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4"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74"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03</w:t>
            </w:r>
          </w:p>
        </w:tc>
        <w:tc>
          <w:tcPr>
            <w:tcW w:w="3575" w:type="dxa"/>
            <w:vAlign w:val="top"/>
          </w:tcPr>
          <w:p>
            <w:pPr>
              <w:spacing w:before="135" w:line="227" w:lineRule="auto"/>
              <w:ind w:left="767"/>
              <w:rPr>
                <w:rFonts w:ascii="宋体" w:hAnsi="宋体" w:eastAsia="宋体" w:cs="宋体"/>
                <w:sz w:val="23"/>
                <w:szCs w:val="23"/>
              </w:rPr>
            </w:pPr>
            <w:r>
              <w:rPr>
                <w:rFonts w:ascii="宋体" w:hAnsi="宋体" w:eastAsia="宋体" w:cs="宋体"/>
                <w:spacing w:val="9"/>
                <w:sz w:val="23"/>
                <w:szCs w:val="23"/>
              </w:rPr>
              <w:t>瓶盖蓝色检测传感</w:t>
            </w:r>
            <w:r>
              <w:rPr>
                <w:rFonts w:ascii="宋体" w:hAnsi="宋体" w:eastAsia="宋体" w:cs="宋体"/>
                <w:spacing w:val="8"/>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3"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73"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3575" w:type="dxa"/>
            <w:vAlign w:val="top"/>
          </w:tcPr>
          <w:p>
            <w:pPr>
              <w:spacing w:before="134" w:line="227" w:lineRule="auto"/>
              <w:ind w:left="767"/>
              <w:rPr>
                <w:rFonts w:ascii="宋体" w:hAnsi="宋体" w:eastAsia="宋体" w:cs="宋体"/>
                <w:sz w:val="23"/>
                <w:szCs w:val="23"/>
              </w:rPr>
            </w:pPr>
            <w:r>
              <w:rPr>
                <w:rFonts w:ascii="宋体" w:hAnsi="宋体" w:eastAsia="宋体" w:cs="宋体"/>
                <w:spacing w:val="9"/>
                <w:sz w:val="23"/>
                <w:szCs w:val="23"/>
              </w:rPr>
              <w:t>瓶盖白色检测传感</w:t>
            </w:r>
            <w:r>
              <w:rPr>
                <w:rFonts w:ascii="宋体" w:hAnsi="宋体" w:eastAsia="宋体" w:cs="宋体"/>
                <w:spacing w:val="8"/>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4"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74"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3575" w:type="dxa"/>
            <w:vAlign w:val="top"/>
          </w:tcPr>
          <w:p>
            <w:pPr>
              <w:spacing w:before="135" w:line="227" w:lineRule="auto"/>
              <w:ind w:left="651"/>
              <w:rPr>
                <w:rFonts w:ascii="宋体" w:hAnsi="宋体" w:eastAsia="宋体" w:cs="宋体"/>
                <w:sz w:val="23"/>
                <w:szCs w:val="23"/>
              </w:rPr>
            </w:pPr>
            <w:r>
              <w:rPr>
                <w:rFonts w:ascii="宋体" w:hAnsi="宋体" w:eastAsia="宋体" w:cs="宋体"/>
                <w:spacing w:val="14"/>
                <w:sz w:val="23"/>
                <w:szCs w:val="23"/>
              </w:rPr>
              <w:t>不</w:t>
            </w:r>
            <w:r>
              <w:rPr>
                <w:rFonts w:ascii="宋体" w:hAnsi="宋体" w:eastAsia="宋体" w:cs="宋体"/>
                <w:spacing w:val="8"/>
                <w:sz w:val="23"/>
                <w:szCs w:val="23"/>
              </w:rPr>
              <w:t>合格到位检测传感器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4"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74"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3575" w:type="dxa"/>
            <w:vAlign w:val="top"/>
          </w:tcPr>
          <w:p>
            <w:pPr>
              <w:spacing w:before="135" w:line="227" w:lineRule="auto"/>
              <w:ind w:left="1028"/>
              <w:rPr>
                <w:rFonts w:ascii="宋体" w:hAnsi="宋体" w:eastAsia="宋体" w:cs="宋体"/>
                <w:sz w:val="23"/>
                <w:szCs w:val="23"/>
              </w:rPr>
            </w:pPr>
            <w:r>
              <w:rPr>
                <w:rFonts w:ascii="宋体" w:hAnsi="宋体" w:eastAsia="宋体" w:cs="宋体"/>
                <w:spacing w:val="10"/>
                <w:sz w:val="23"/>
                <w:szCs w:val="23"/>
              </w:rPr>
              <w:t>出</w:t>
            </w:r>
            <w:r>
              <w:rPr>
                <w:rFonts w:ascii="宋体" w:hAnsi="宋体" w:eastAsia="宋体" w:cs="宋体"/>
                <w:spacing w:val="5"/>
                <w:sz w:val="23"/>
                <w:szCs w:val="23"/>
              </w:rPr>
              <w:t>料检测传感器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4"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74" w:line="190"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3575" w:type="dxa"/>
            <w:vAlign w:val="top"/>
          </w:tcPr>
          <w:p>
            <w:pPr>
              <w:spacing w:before="137" w:line="227" w:lineRule="auto"/>
              <w:ind w:left="1130"/>
              <w:rPr>
                <w:rFonts w:ascii="宋体" w:hAnsi="宋体" w:eastAsia="宋体" w:cs="宋体"/>
                <w:sz w:val="23"/>
                <w:szCs w:val="23"/>
              </w:rPr>
            </w:pPr>
            <w:r>
              <w:rPr>
                <w:rFonts w:ascii="宋体" w:hAnsi="宋体" w:eastAsia="宋体" w:cs="宋体"/>
                <w:spacing w:val="8"/>
                <w:sz w:val="23"/>
                <w:szCs w:val="23"/>
              </w:rPr>
              <w:t>分拣气缸后</w:t>
            </w:r>
            <w:r>
              <w:rPr>
                <w:rFonts w:ascii="宋体" w:hAnsi="宋体" w:eastAsia="宋体" w:cs="宋体"/>
                <w:spacing w:val="7"/>
                <w:sz w:val="23"/>
                <w:szCs w:val="23"/>
              </w:rPr>
              <w:t>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5"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75" w:line="192"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3575" w:type="dxa"/>
            <w:vAlign w:val="top"/>
          </w:tcPr>
          <w:p>
            <w:pPr>
              <w:spacing w:before="138" w:line="227" w:lineRule="auto"/>
              <w:ind w:left="1127"/>
              <w:rPr>
                <w:rFonts w:ascii="宋体" w:hAnsi="宋体" w:eastAsia="宋体" w:cs="宋体"/>
                <w:sz w:val="23"/>
                <w:szCs w:val="23"/>
              </w:rPr>
            </w:pPr>
            <w:r>
              <w:rPr>
                <w:rFonts w:ascii="宋体" w:hAnsi="宋体" w:eastAsia="宋体" w:cs="宋体"/>
                <w:spacing w:val="10"/>
                <w:sz w:val="23"/>
                <w:szCs w:val="23"/>
              </w:rPr>
              <w:t>三</w:t>
            </w:r>
            <w:r>
              <w:rPr>
                <w:rFonts w:ascii="宋体" w:hAnsi="宋体" w:eastAsia="宋体" w:cs="宋体"/>
                <w:spacing w:val="8"/>
                <w:sz w:val="23"/>
                <w:szCs w:val="23"/>
              </w:rPr>
              <w:t>颗料位检测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6"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8</w:t>
            </w:r>
          </w:p>
        </w:tc>
        <w:tc>
          <w:tcPr>
            <w:tcW w:w="1586" w:type="dxa"/>
            <w:vAlign w:val="top"/>
          </w:tcPr>
          <w:p>
            <w:pPr>
              <w:spacing w:before="174" w:line="191" w:lineRule="auto"/>
              <w:ind w:left="622"/>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3575" w:type="dxa"/>
            <w:vAlign w:val="top"/>
          </w:tcPr>
          <w:p>
            <w:pPr>
              <w:spacing w:before="138" w:line="227" w:lineRule="auto"/>
              <w:ind w:left="1150"/>
              <w:rPr>
                <w:rFonts w:ascii="宋体" w:hAnsi="宋体" w:eastAsia="宋体" w:cs="宋体"/>
                <w:sz w:val="23"/>
                <w:szCs w:val="23"/>
              </w:rPr>
            </w:pPr>
            <w:r>
              <w:rPr>
                <w:rFonts w:ascii="宋体" w:hAnsi="宋体" w:eastAsia="宋体" w:cs="宋体"/>
                <w:spacing w:val="8"/>
                <w:sz w:val="23"/>
                <w:szCs w:val="23"/>
              </w:rPr>
              <w:t>四</w:t>
            </w:r>
            <w:r>
              <w:rPr>
                <w:rFonts w:ascii="宋体" w:hAnsi="宋体" w:eastAsia="宋体" w:cs="宋体"/>
                <w:spacing w:val="4"/>
                <w:sz w:val="23"/>
                <w:szCs w:val="23"/>
              </w:rPr>
              <w:t>颗料位检测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5" w:line="192" w:lineRule="auto"/>
              <w:ind w:left="39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138" w:line="230" w:lineRule="auto"/>
              <w:ind w:left="141"/>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38" w:line="228"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bl>
    <w:p>
      <w:pPr>
        <w:rPr>
          <w:rFonts w:ascii="Arial"/>
          <w:sz w:val="21"/>
        </w:rPr>
      </w:pPr>
    </w:p>
    <w:p>
      <w:pPr>
        <w:sectPr>
          <w:footerReference r:id="rId118" w:type="default"/>
          <w:pgSz w:w="11910" w:h="16840"/>
          <w:pgMar w:top="993" w:right="1020" w:bottom="1228" w:left="1020" w:header="636" w:footer="1061" w:gutter="0"/>
          <w:cols w:space="720" w:num="1"/>
        </w:sectPr>
      </w:pPr>
    </w:p>
    <w:p/>
    <w:p>
      <w:pPr>
        <w:spacing w:line="205"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705"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60" w:line="192" w:lineRule="auto"/>
              <w:ind w:left="39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123" w:line="230" w:lineRule="auto"/>
              <w:ind w:left="261"/>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23" w:line="227"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spacing w:before="156"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9"/>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01检测机构指示灯分拣模块端子板引脚分配</w:t>
      </w:r>
    </w:p>
    <w:p>
      <w:pPr>
        <w:spacing w:line="112"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705" w:type="dxa"/>
            <w:vMerge w:val="restart"/>
            <w:tcBorders>
              <w:bottom w:val="nil"/>
            </w:tcBorders>
            <w:vAlign w:val="top"/>
          </w:tcPr>
          <w:p>
            <w:pPr>
              <w:spacing w:line="355" w:lineRule="auto"/>
              <w:rPr>
                <w:rFonts w:ascii="Arial"/>
                <w:sz w:val="21"/>
              </w:rPr>
            </w:pPr>
          </w:p>
          <w:p>
            <w:pPr>
              <w:spacing w:line="569" w:lineRule="exact"/>
              <w:ind w:firstLine="422"/>
              <w:textAlignment w:val="center"/>
            </w:pPr>
            <w:r>
              <w:drawing>
                <wp:inline distT="0" distB="0" distL="0" distR="0">
                  <wp:extent cx="548005" cy="36068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37"/>
                          <a:stretch>
                            <a:fillRect/>
                          </a:stretch>
                        </pic:blipFill>
                        <pic:spPr>
                          <a:xfrm>
                            <a:off x="0" y="0"/>
                            <a:ext cx="548639" cy="361188"/>
                          </a:xfrm>
                          <a:prstGeom prst="rect">
                            <a:avLst/>
                          </a:prstGeom>
                        </pic:spPr>
                      </pic:pic>
                    </a:graphicData>
                  </a:graphic>
                </wp:inline>
              </w:drawing>
            </w:r>
          </w:p>
          <w:p>
            <w:pPr>
              <w:spacing w:before="69" w:line="2304" w:lineRule="exact"/>
              <w:ind w:firstLine="595"/>
              <w:textAlignment w:val="center"/>
            </w:pPr>
            <w:r>
              <w:drawing>
                <wp:inline distT="0" distB="0" distL="0" distR="0">
                  <wp:extent cx="327660" cy="146304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249"/>
                          <a:stretch>
                            <a:fillRect/>
                          </a:stretch>
                        </pic:blipFill>
                        <pic:spPr>
                          <a:xfrm>
                            <a:off x="0" y="0"/>
                            <a:ext cx="327660" cy="1463040"/>
                          </a:xfrm>
                          <a:prstGeom prst="rect">
                            <a:avLst/>
                          </a:prstGeom>
                        </pic:spPr>
                      </pic:pic>
                    </a:graphicData>
                  </a:graphic>
                </wp:inline>
              </w:drawing>
            </w:r>
          </w:p>
        </w:tc>
        <w:tc>
          <w:tcPr>
            <w:tcW w:w="849" w:type="dxa"/>
            <w:vAlign w:val="top"/>
          </w:tcPr>
          <w:p>
            <w:pPr>
              <w:spacing w:before="128" w:line="227" w:lineRule="auto"/>
              <w:ind w:left="30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28" w:line="228" w:lineRule="auto"/>
              <w:ind w:left="28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29" w:line="227" w:lineRule="auto"/>
              <w:ind w:left="338"/>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28" w:line="228" w:lineRule="auto"/>
              <w:ind w:left="56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28" w:line="229" w:lineRule="auto"/>
              <w:ind w:left="13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44" w:line="190" w:lineRule="auto"/>
              <w:ind w:left="62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2</w:t>
            </w:r>
          </w:p>
        </w:tc>
        <w:tc>
          <w:tcPr>
            <w:tcW w:w="3575" w:type="dxa"/>
            <w:vAlign w:val="top"/>
          </w:tcPr>
          <w:p>
            <w:pPr>
              <w:spacing w:before="106" w:line="227" w:lineRule="auto"/>
              <w:ind w:left="527"/>
              <w:rPr>
                <w:rFonts w:ascii="宋体" w:hAnsi="宋体" w:eastAsia="宋体" w:cs="宋体"/>
                <w:sz w:val="23"/>
                <w:szCs w:val="23"/>
              </w:rPr>
            </w:pPr>
            <w:r>
              <w:rPr>
                <w:rFonts w:ascii="宋体" w:hAnsi="宋体" w:eastAsia="宋体" w:cs="宋体"/>
                <w:spacing w:val="10"/>
                <w:sz w:val="23"/>
                <w:szCs w:val="23"/>
              </w:rPr>
              <w:t>检</w:t>
            </w:r>
            <w:r>
              <w:rPr>
                <w:rFonts w:ascii="宋体" w:hAnsi="宋体" w:eastAsia="宋体" w:cs="宋体"/>
                <w:spacing w:val="9"/>
                <w:sz w:val="23"/>
                <w:szCs w:val="23"/>
              </w:rPr>
              <w:t>测机构指示灯绿色常亮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1"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46" w:line="190" w:lineRule="auto"/>
              <w:ind w:left="62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3</w:t>
            </w:r>
          </w:p>
        </w:tc>
        <w:tc>
          <w:tcPr>
            <w:tcW w:w="3575" w:type="dxa"/>
            <w:vAlign w:val="top"/>
          </w:tcPr>
          <w:p>
            <w:pPr>
              <w:spacing w:before="108" w:line="227" w:lineRule="auto"/>
              <w:ind w:left="527"/>
              <w:rPr>
                <w:rFonts w:ascii="宋体" w:hAnsi="宋体" w:eastAsia="宋体" w:cs="宋体"/>
                <w:sz w:val="23"/>
                <w:szCs w:val="23"/>
              </w:rPr>
            </w:pPr>
            <w:r>
              <w:rPr>
                <w:rFonts w:ascii="宋体" w:hAnsi="宋体" w:eastAsia="宋体" w:cs="宋体"/>
                <w:spacing w:val="10"/>
                <w:sz w:val="23"/>
                <w:szCs w:val="23"/>
              </w:rPr>
              <w:t>检</w:t>
            </w:r>
            <w:r>
              <w:rPr>
                <w:rFonts w:ascii="宋体" w:hAnsi="宋体" w:eastAsia="宋体" w:cs="宋体"/>
                <w:spacing w:val="9"/>
                <w:sz w:val="23"/>
                <w:szCs w:val="23"/>
              </w:rPr>
              <w:t>测机构指示灯红色常亮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46" w:line="190" w:lineRule="auto"/>
              <w:ind w:left="62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4</w:t>
            </w:r>
          </w:p>
        </w:tc>
        <w:tc>
          <w:tcPr>
            <w:tcW w:w="3575" w:type="dxa"/>
            <w:vAlign w:val="top"/>
          </w:tcPr>
          <w:p>
            <w:pPr>
              <w:spacing w:before="108" w:line="227" w:lineRule="auto"/>
              <w:ind w:left="527"/>
              <w:rPr>
                <w:rFonts w:ascii="宋体" w:hAnsi="宋体" w:eastAsia="宋体" w:cs="宋体"/>
                <w:sz w:val="23"/>
                <w:szCs w:val="23"/>
              </w:rPr>
            </w:pPr>
            <w:r>
              <w:rPr>
                <w:rFonts w:ascii="宋体" w:hAnsi="宋体" w:eastAsia="宋体" w:cs="宋体"/>
                <w:spacing w:val="10"/>
                <w:sz w:val="23"/>
                <w:szCs w:val="23"/>
              </w:rPr>
              <w:t>检</w:t>
            </w:r>
            <w:r>
              <w:rPr>
                <w:rFonts w:ascii="宋体" w:hAnsi="宋体" w:eastAsia="宋体" w:cs="宋体"/>
                <w:spacing w:val="9"/>
                <w:sz w:val="23"/>
                <w:szCs w:val="23"/>
              </w:rPr>
              <w:t>测机构指示灯蓝色常亮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48" w:line="190" w:lineRule="auto"/>
              <w:ind w:left="62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5</w:t>
            </w:r>
          </w:p>
        </w:tc>
        <w:tc>
          <w:tcPr>
            <w:tcW w:w="3575" w:type="dxa"/>
            <w:vAlign w:val="top"/>
          </w:tcPr>
          <w:p>
            <w:pPr>
              <w:spacing w:before="111" w:line="227" w:lineRule="auto"/>
              <w:ind w:left="1010"/>
              <w:rPr>
                <w:rFonts w:ascii="宋体" w:hAnsi="宋体" w:eastAsia="宋体" w:cs="宋体"/>
                <w:sz w:val="23"/>
                <w:szCs w:val="23"/>
              </w:rPr>
            </w:pPr>
            <w:r>
              <w:rPr>
                <w:rFonts w:ascii="宋体" w:hAnsi="宋体" w:eastAsia="宋体" w:cs="宋体"/>
                <w:spacing w:val="9"/>
                <w:sz w:val="23"/>
                <w:szCs w:val="23"/>
              </w:rPr>
              <w:t>分</w:t>
            </w:r>
            <w:r>
              <w:rPr>
                <w:rFonts w:ascii="宋体" w:hAnsi="宋体" w:eastAsia="宋体" w:cs="宋体"/>
                <w:spacing w:val="8"/>
                <w:sz w:val="23"/>
                <w:szCs w:val="23"/>
              </w:rPr>
              <w:t>拣气缸电磁阀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48" w:line="190" w:lineRule="auto"/>
              <w:ind w:left="62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6</w:t>
            </w:r>
          </w:p>
        </w:tc>
        <w:tc>
          <w:tcPr>
            <w:tcW w:w="3575" w:type="dxa"/>
            <w:vAlign w:val="top"/>
          </w:tcPr>
          <w:p>
            <w:pPr>
              <w:spacing w:before="110" w:line="227" w:lineRule="auto"/>
              <w:ind w:left="527"/>
              <w:rPr>
                <w:rFonts w:ascii="宋体" w:hAnsi="宋体" w:eastAsia="宋体" w:cs="宋体"/>
                <w:sz w:val="23"/>
                <w:szCs w:val="23"/>
              </w:rPr>
            </w:pPr>
            <w:r>
              <w:rPr>
                <w:rFonts w:ascii="宋体" w:hAnsi="宋体" w:eastAsia="宋体" w:cs="宋体"/>
                <w:spacing w:val="10"/>
                <w:sz w:val="23"/>
                <w:szCs w:val="23"/>
              </w:rPr>
              <w:t>检</w:t>
            </w:r>
            <w:r>
              <w:rPr>
                <w:rFonts w:ascii="宋体" w:hAnsi="宋体" w:eastAsia="宋体" w:cs="宋体"/>
                <w:spacing w:val="9"/>
                <w:sz w:val="23"/>
                <w:szCs w:val="23"/>
              </w:rPr>
              <w:t>测机构指示灯黄色常亮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9" w:line="192" w:lineRule="auto"/>
              <w:ind w:left="39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112" w:line="230" w:lineRule="auto"/>
              <w:ind w:left="141"/>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11" w:line="228"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2" w:lineRule="auto"/>
              <w:ind w:left="39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110" w:line="230" w:lineRule="auto"/>
              <w:ind w:left="261"/>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11" w:line="227"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spacing w:before="154"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4"/>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02辅输送带模块端子板引脚分配</w:t>
      </w:r>
    </w:p>
    <w:p>
      <w:pPr>
        <w:spacing w:line="114"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569" w:lineRule="exact"/>
              <w:ind w:firstLine="422"/>
              <w:textAlignment w:val="center"/>
            </w:pPr>
            <w:r>
              <w:drawing>
                <wp:inline distT="0" distB="0" distL="0" distR="0">
                  <wp:extent cx="548005" cy="36068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37"/>
                          <a:stretch>
                            <a:fillRect/>
                          </a:stretch>
                        </pic:blipFill>
                        <pic:spPr>
                          <a:xfrm>
                            <a:off x="0" y="0"/>
                            <a:ext cx="548639" cy="361188"/>
                          </a:xfrm>
                          <a:prstGeom prst="rect">
                            <a:avLst/>
                          </a:prstGeom>
                        </pic:spPr>
                      </pic:pic>
                    </a:graphicData>
                  </a:graphic>
                </wp:inline>
              </w:drawing>
            </w:r>
          </w:p>
          <w:p>
            <w:pPr>
              <w:spacing w:before="69" w:line="2304" w:lineRule="exact"/>
              <w:ind w:firstLine="595"/>
              <w:textAlignment w:val="center"/>
            </w:pPr>
            <w:r>
              <w:drawing>
                <wp:inline distT="0" distB="0" distL="0" distR="0">
                  <wp:extent cx="327660" cy="146304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249"/>
                          <a:stretch>
                            <a:fillRect/>
                          </a:stretch>
                        </pic:blipFill>
                        <pic:spPr>
                          <a:xfrm>
                            <a:off x="0" y="0"/>
                            <a:ext cx="327660" cy="1463040"/>
                          </a:xfrm>
                          <a:prstGeom prst="rect">
                            <a:avLst/>
                          </a:prstGeom>
                        </pic:spPr>
                      </pic:pic>
                    </a:graphicData>
                  </a:graphic>
                </wp:inline>
              </w:drawing>
            </w:r>
          </w:p>
        </w:tc>
        <w:tc>
          <w:tcPr>
            <w:tcW w:w="849" w:type="dxa"/>
            <w:vAlign w:val="top"/>
          </w:tcPr>
          <w:p>
            <w:pPr>
              <w:spacing w:before="110"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1"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1"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1"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11" w:line="229" w:lineRule="auto"/>
              <w:ind w:left="1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44" w:line="190" w:lineRule="auto"/>
              <w:ind w:left="67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3575" w:type="dxa"/>
            <w:vAlign w:val="top"/>
          </w:tcPr>
          <w:p>
            <w:pPr>
              <w:spacing w:before="106" w:line="227" w:lineRule="auto"/>
              <w:ind w:left="354"/>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盖不合格分拣检测传感器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3" w:line="191"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44" w:line="192" w:lineRule="auto"/>
              <w:ind w:left="67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3575" w:type="dxa"/>
            <w:vAlign w:val="top"/>
          </w:tcPr>
          <w:p>
            <w:pPr>
              <w:spacing w:before="107" w:line="227" w:lineRule="auto"/>
              <w:ind w:left="474"/>
              <w:rPr>
                <w:rFonts w:ascii="宋体" w:hAnsi="宋体" w:eastAsia="宋体" w:cs="宋体"/>
                <w:sz w:val="23"/>
                <w:szCs w:val="23"/>
              </w:rPr>
            </w:pPr>
            <w:r>
              <w:rPr>
                <w:rFonts w:ascii="宋体" w:hAnsi="宋体" w:eastAsia="宋体" w:cs="宋体"/>
                <w:spacing w:val="10"/>
                <w:sz w:val="23"/>
                <w:szCs w:val="23"/>
              </w:rPr>
              <w:t>瓶</w:t>
            </w:r>
            <w:r>
              <w:rPr>
                <w:rFonts w:ascii="宋体" w:hAnsi="宋体" w:eastAsia="宋体" w:cs="宋体"/>
                <w:spacing w:val="9"/>
                <w:sz w:val="23"/>
                <w:szCs w:val="23"/>
              </w:rPr>
              <w:t>盖不合格分拣气缸后限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43" w:line="192" w:lineRule="auto"/>
              <w:ind w:left="67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3575" w:type="dxa"/>
            <w:vAlign w:val="top"/>
          </w:tcPr>
          <w:p>
            <w:pPr>
              <w:spacing w:before="105" w:line="227" w:lineRule="auto"/>
              <w:ind w:left="354"/>
              <w:rPr>
                <w:rFonts w:ascii="宋体" w:hAnsi="宋体" w:eastAsia="宋体" w:cs="宋体"/>
                <w:sz w:val="23"/>
                <w:szCs w:val="23"/>
              </w:rPr>
            </w:pPr>
            <w:r>
              <w:rPr>
                <w:rFonts w:ascii="宋体" w:hAnsi="宋体" w:eastAsia="宋体" w:cs="宋体"/>
                <w:spacing w:val="11"/>
                <w:sz w:val="23"/>
                <w:szCs w:val="23"/>
              </w:rPr>
              <w:t>物</w:t>
            </w:r>
            <w:r>
              <w:rPr>
                <w:rFonts w:ascii="宋体" w:hAnsi="宋体" w:eastAsia="宋体" w:cs="宋体"/>
                <w:spacing w:val="9"/>
                <w:sz w:val="23"/>
                <w:szCs w:val="23"/>
              </w:rPr>
              <w:t>料不合格分拣检测传感器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3"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43" w:line="190" w:lineRule="auto"/>
              <w:ind w:left="67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3575" w:type="dxa"/>
            <w:vAlign w:val="top"/>
          </w:tcPr>
          <w:p>
            <w:pPr>
              <w:spacing w:before="105" w:line="227" w:lineRule="auto"/>
              <w:ind w:left="474"/>
              <w:rPr>
                <w:rFonts w:ascii="宋体" w:hAnsi="宋体" w:eastAsia="宋体" w:cs="宋体"/>
                <w:sz w:val="23"/>
                <w:szCs w:val="23"/>
              </w:rPr>
            </w:pPr>
            <w:r>
              <w:rPr>
                <w:rFonts w:ascii="宋体" w:hAnsi="宋体" w:eastAsia="宋体" w:cs="宋体"/>
                <w:spacing w:val="10"/>
                <w:sz w:val="23"/>
                <w:szCs w:val="23"/>
              </w:rPr>
              <w:t>物</w:t>
            </w:r>
            <w:r>
              <w:rPr>
                <w:rFonts w:ascii="宋体" w:hAnsi="宋体" w:eastAsia="宋体" w:cs="宋体"/>
                <w:spacing w:val="9"/>
                <w:sz w:val="23"/>
                <w:szCs w:val="23"/>
              </w:rPr>
              <w:t>料不合格分拣气缸后限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29"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229" w:line="192" w:lineRule="auto"/>
              <w:ind w:left="67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24</w:t>
            </w:r>
          </w:p>
        </w:tc>
        <w:tc>
          <w:tcPr>
            <w:tcW w:w="3575" w:type="dxa"/>
            <w:vAlign w:val="top"/>
          </w:tcPr>
          <w:p>
            <w:pPr>
              <w:spacing w:before="35" w:line="237" w:lineRule="auto"/>
              <w:ind w:left="1554" w:right="104" w:hanging="1440"/>
              <w:rPr>
                <w:rFonts w:ascii="宋体" w:hAnsi="宋体" w:eastAsia="宋体" w:cs="宋体"/>
                <w:sz w:val="23"/>
                <w:szCs w:val="23"/>
              </w:rPr>
            </w:pPr>
            <w:r>
              <w:rPr>
                <w:rFonts w:ascii="宋体" w:hAnsi="宋体" w:eastAsia="宋体" w:cs="宋体"/>
                <w:spacing w:val="13"/>
                <w:sz w:val="23"/>
                <w:szCs w:val="23"/>
              </w:rPr>
              <w:t>瓶</w:t>
            </w:r>
            <w:r>
              <w:rPr>
                <w:rFonts w:ascii="宋体" w:hAnsi="宋体" w:eastAsia="宋体" w:cs="宋体"/>
                <w:spacing w:val="9"/>
                <w:sz w:val="23"/>
                <w:szCs w:val="23"/>
              </w:rPr>
              <w:t>盖和物料都不合格分拣检测传</w:t>
            </w:r>
            <w:r>
              <w:rPr>
                <w:rFonts w:ascii="宋体" w:hAnsi="宋体" w:eastAsia="宋体" w:cs="宋体"/>
                <w:sz w:val="23"/>
                <w:szCs w:val="23"/>
              </w:rPr>
              <w:t xml:space="preserve"> </w:t>
            </w:r>
            <w:r>
              <w:rPr>
                <w:rFonts w:ascii="宋体" w:hAnsi="宋体" w:eastAsia="宋体" w:cs="宋体"/>
                <w:spacing w:val="5"/>
                <w:sz w:val="23"/>
                <w:szCs w:val="23"/>
              </w:rPr>
              <w:t>感</w:t>
            </w:r>
            <w:r>
              <w:rPr>
                <w:rFonts w:ascii="宋体" w:hAnsi="宋体" w:eastAsia="宋体" w:cs="宋体"/>
                <w:spacing w:val="4"/>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30"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230" w:line="190" w:lineRule="auto"/>
              <w:ind w:left="67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3575" w:type="dxa"/>
            <w:vAlign w:val="top"/>
          </w:tcPr>
          <w:p>
            <w:pPr>
              <w:spacing w:before="38" w:line="236" w:lineRule="auto"/>
              <w:ind w:left="1690" w:right="104" w:hanging="1576"/>
              <w:rPr>
                <w:rFonts w:ascii="宋体" w:hAnsi="宋体" w:eastAsia="宋体" w:cs="宋体"/>
                <w:sz w:val="23"/>
                <w:szCs w:val="23"/>
              </w:rPr>
            </w:pPr>
            <w:r>
              <w:rPr>
                <w:rFonts w:ascii="宋体" w:hAnsi="宋体" w:eastAsia="宋体" w:cs="宋体"/>
                <w:spacing w:val="13"/>
                <w:sz w:val="23"/>
                <w:szCs w:val="23"/>
              </w:rPr>
              <w:t>瓶</w:t>
            </w:r>
            <w:r>
              <w:rPr>
                <w:rFonts w:ascii="宋体" w:hAnsi="宋体" w:eastAsia="宋体" w:cs="宋体"/>
                <w:spacing w:val="9"/>
                <w:sz w:val="23"/>
                <w:szCs w:val="23"/>
              </w:rPr>
              <w:t>盖和物料都不合格分拣气缸后</w:t>
            </w:r>
            <w:r>
              <w:rPr>
                <w:rFonts w:ascii="宋体" w:hAnsi="宋体" w:eastAsia="宋体" w:cs="宋体"/>
                <w:sz w:val="23"/>
                <w:szCs w:val="23"/>
              </w:rPr>
              <w:t xml:space="preserve"> 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47" w:line="190" w:lineRule="auto"/>
              <w:ind w:left="7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0</w:t>
            </w:r>
          </w:p>
        </w:tc>
        <w:tc>
          <w:tcPr>
            <w:tcW w:w="3575" w:type="dxa"/>
            <w:vAlign w:val="top"/>
          </w:tcPr>
          <w:p>
            <w:pPr>
              <w:spacing w:before="110" w:line="227" w:lineRule="auto"/>
              <w:ind w:left="354"/>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盖不合格分拣气缸电磁阀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spacing w:before="108"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08"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09"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08"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08" w:line="229" w:lineRule="auto"/>
              <w:ind w:left="1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45" w:line="192" w:lineRule="auto"/>
              <w:ind w:left="7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1</w:t>
            </w:r>
          </w:p>
        </w:tc>
        <w:tc>
          <w:tcPr>
            <w:tcW w:w="3575" w:type="dxa"/>
            <w:vAlign w:val="top"/>
          </w:tcPr>
          <w:p>
            <w:pPr>
              <w:spacing w:before="108" w:line="227" w:lineRule="auto"/>
              <w:ind w:left="354"/>
              <w:rPr>
                <w:rFonts w:ascii="宋体" w:hAnsi="宋体" w:eastAsia="宋体" w:cs="宋体"/>
                <w:sz w:val="23"/>
                <w:szCs w:val="23"/>
              </w:rPr>
            </w:pPr>
            <w:r>
              <w:rPr>
                <w:rFonts w:ascii="宋体" w:hAnsi="宋体" w:eastAsia="宋体" w:cs="宋体"/>
                <w:spacing w:val="11"/>
                <w:sz w:val="23"/>
                <w:szCs w:val="23"/>
              </w:rPr>
              <w:t>物</w:t>
            </w:r>
            <w:r>
              <w:rPr>
                <w:rFonts w:ascii="宋体" w:hAnsi="宋体" w:eastAsia="宋体" w:cs="宋体"/>
                <w:spacing w:val="9"/>
                <w:sz w:val="23"/>
                <w:szCs w:val="23"/>
              </w:rPr>
              <w:t>料不合格分拣气缸电磁阀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31"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8</w:t>
            </w:r>
          </w:p>
        </w:tc>
        <w:tc>
          <w:tcPr>
            <w:tcW w:w="1586" w:type="dxa"/>
            <w:vAlign w:val="top"/>
          </w:tcPr>
          <w:p>
            <w:pPr>
              <w:spacing w:before="231" w:line="192" w:lineRule="auto"/>
              <w:ind w:left="7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2</w:t>
            </w:r>
          </w:p>
        </w:tc>
        <w:tc>
          <w:tcPr>
            <w:tcW w:w="3575" w:type="dxa"/>
            <w:vAlign w:val="top"/>
          </w:tcPr>
          <w:p>
            <w:pPr>
              <w:spacing w:before="37" w:line="236" w:lineRule="auto"/>
              <w:ind w:left="1696" w:right="104" w:hanging="1582"/>
              <w:rPr>
                <w:rFonts w:ascii="宋体" w:hAnsi="宋体" w:eastAsia="宋体" w:cs="宋体"/>
                <w:sz w:val="23"/>
                <w:szCs w:val="23"/>
              </w:rPr>
            </w:pPr>
            <w:r>
              <w:rPr>
                <w:rFonts w:ascii="宋体" w:hAnsi="宋体" w:eastAsia="宋体" w:cs="宋体"/>
                <w:spacing w:val="13"/>
                <w:sz w:val="23"/>
                <w:szCs w:val="23"/>
              </w:rPr>
              <w:t>瓶</w:t>
            </w:r>
            <w:r>
              <w:rPr>
                <w:rFonts w:ascii="宋体" w:hAnsi="宋体" w:eastAsia="宋体" w:cs="宋体"/>
                <w:spacing w:val="9"/>
                <w:sz w:val="23"/>
                <w:szCs w:val="23"/>
              </w:rPr>
              <w:t>盖和物料不合格分拣气缸电磁</w:t>
            </w:r>
            <w:r>
              <w:rPr>
                <w:rFonts w:ascii="宋体" w:hAnsi="宋体" w:eastAsia="宋体" w:cs="宋体"/>
                <w:sz w:val="23"/>
                <w:szCs w:val="23"/>
              </w:rPr>
              <w:t xml:space="preserve"> 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110"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09"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111"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11"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spacing w:before="156"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0"/>
          <w:sz w:val="23"/>
          <w:szCs w:val="23"/>
          <w14:textOutline w14:w="4358" w14:cap="sq" w14:cmpd="sng">
            <w14:solidFill>
              <w14:srgbClr w14:val="000000"/>
            </w14:solidFill>
            <w14:prstDash w14:val="solid"/>
            <w14:bevel/>
          </w14:textOutline>
        </w:rPr>
        <w:t>3</w:t>
      </w:r>
      <w:r>
        <w:rPr>
          <w:rFonts w:ascii="宋体" w:hAnsi="宋体" w:eastAsia="宋体" w:cs="宋体"/>
          <w:spacing w:val="9"/>
          <w:sz w:val="23"/>
          <w:szCs w:val="23"/>
          <w14:textOutline w14:w="4358" w14:cap="sq" w14:cmpd="sng">
            <w14:solidFill>
              <w14:srgbClr w14:val="000000"/>
            </w14:solidFill>
            <w14:prstDash w14:val="solid"/>
            <w14:bevel/>
          </w14:textOutline>
        </w:rPr>
        <w:t>1</w:t>
      </w:r>
      <w:r>
        <w:rPr>
          <w:rFonts w:ascii="宋体" w:hAnsi="宋体" w:eastAsia="宋体" w:cs="宋体"/>
          <w:spacing w:val="5"/>
          <w:sz w:val="23"/>
          <w:szCs w:val="23"/>
          <w14:textOutline w14:w="4358" w14:cap="sq" w14:cmpd="sng">
            <w14:solidFill>
              <w14:srgbClr w14:val="000000"/>
            </w14:solidFill>
            <w14:prstDash w14:val="solid"/>
            <w14:bevel/>
          </w14:textOutline>
        </w:rPr>
        <w:t>0桌面37针端子板引脚分配</w:t>
      </w:r>
    </w:p>
    <w:p>
      <w:pPr>
        <w:spacing w:line="112"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05" w:type="dxa"/>
            <w:vMerge w:val="restart"/>
            <w:tcBorders>
              <w:bottom w:val="nil"/>
            </w:tcBorders>
            <w:vAlign w:val="top"/>
          </w:tcPr>
          <w:p>
            <w:pPr>
              <w:rPr>
                <w:rFonts w:ascii="Arial"/>
                <w:sz w:val="21"/>
              </w:rPr>
            </w:pPr>
          </w:p>
        </w:tc>
        <w:tc>
          <w:tcPr>
            <w:tcW w:w="849" w:type="dxa"/>
            <w:vAlign w:val="top"/>
          </w:tcPr>
          <w:p>
            <w:pPr>
              <w:spacing w:before="128" w:line="227" w:lineRule="auto"/>
              <w:ind w:left="30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28" w:line="228" w:lineRule="auto"/>
              <w:ind w:left="28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29" w:line="227" w:lineRule="auto"/>
              <w:ind w:left="338"/>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28" w:line="228" w:lineRule="auto"/>
              <w:ind w:left="591"/>
              <w:rPr>
                <w:rFonts w:ascii="宋体" w:hAnsi="宋体" w:eastAsia="宋体" w:cs="宋体"/>
                <w:sz w:val="23"/>
                <w:szCs w:val="23"/>
              </w:rPr>
            </w:pPr>
            <w:r>
              <w:rPr>
                <w:rFonts w:ascii="宋体" w:hAnsi="宋体" w:eastAsia="宋体" w:cs="宋体"/>
                <w:spacing w:val="-9"/>
                <w:sz w:val="23"/>
                <w:szCs w:val="23"/>
                <w14:textOutline w14:w="4249" w14:cap="sq" w14:cmpd="sng">
                  <w14:solidFill>
                    <w14:srgbClr w14:val="000000"/>
                  </w14:solidFill>
                  <w14:prstDash w14:val="solid"/>
                  <w14:bevel/>
                </w14:textOutline>
              </w:rPr>
              <w:t>线</w:t>
            </w:r>
            <w:r>
              <w:rPr>
                <w:rFonts w:ascii="宋体" w:hAnsi="宋体" w:eastAsia="宋体" w:cs="宋体"/>
                <w:spacing w:val="-7"/>
                <w:sz w:val="23"/>
                <w:szCs w:val="23"/>
                <w14:textOutline w14:w="4249" w14:cap="sq" w14:cmpd="sng">
                  <w14:solidFill>
                    <w14:srgbClr w14:val="000000"/>
                  </w14:solidFill>
                  <w14:prstDash w14:val="solid"/>
                  <w14:bevel/>
                </w14:textOutline>
              </w:rPr>
              <w:t>号</w:t>
            </w:r>
          </w:p>
        </w:tc>
        <w:tc>
          <w:tcPr>
            <w:tcW w:w="3575" w:type="dxa"/>
            <w:vAlign w:val="top"/>
          </w:tcPr>
          <w:p>
            <w:pPr>
              <w:spacing w:before="128" w:line="229" w:lineRule="auto"/>
              <w:ind w:left="13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62"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62" w:line="190" w:lineRule="auto"/>
              <w:ind w:left="62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3575" w:type="dxa"/>
            <w:vAlign w:val="top"/>
          </w:tcPr>
          <w:p>
            <w:pPr>
              <w:spacing w:before="123" w:line="227" w:lineRule="auto"/>
              <w:ind w:left="905"/>
              <w:rPr>
                <w:rFonts w:ascii="宋体" w:hAnsi="宋体" w:eastAsia="宋体" w:cs="宋体"/>
                <w:sz w:val="23"/>
                <w:szCs w:val="23"/>
              </w:rPr>
            </w:pPr>
            <w:r>
              <w:rPr>
                <w:rFonts w:ascii="宋体" w:hAnsi="宋体" w:eastAsia="宋体" w:cs="宋体"/>
                <w:spacing w:val="9"/>
                <w:sz w:val="23"/>
                <w:szCs w:val="23"/>
              </w:rPr>
              <w:t>进料检测传感</w:t>
            </w:r>
            <w:r>
              <w:rPr>
                <w:rFonts w:ascii="宋体" w:hAnsi="宋体" w:eastAsia="宋体" w:cs="宋体"/>
                <w:spacing w:val="8"/>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79" w:line="191"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79" w:line="191" w:lineRule="auto"/>
              <w:ind w:left="62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3575" w:type="dxa"/>
            <w:vAlign w:val="top"/>
          </w:tcPr>
          <w:p>
            <w:pPr>
              <w:spacing w:before="142" w:line="227" w:lineRule="auto"/>
              <w:ind w:left="666"/>
              <w:rPr>
                <w:rFonts w:ascii="宋体" w:hAnsi="宋体" w:eastAsia="宋体" w:cs="宋体"/>
                <w:sz w:val="23"/>
                <w:szCs w:val="23"/>
              </w:rPr>
            </w:pPr>
            <w:r>
              <w:rPr>
                <w:rFonts w:ascii="宋体" w:hAnsi="宋体" w:eastAsia="宋体" w:cs="宋体"/>
                <w:spacing w:val="9"/>
                <w:sz w:val="23"/>
                <w:szCs w:val="23"/>
              </w:rPr>
              <w:t>瓶盖拧紧检测传感</w:t>
            </w:r>
            <w:r>
              <w:rPr>
                <w:rFonts w:ascii="宋体" w:hAnsi="宋体" w:eastAsia="宋体" w:cs="宋体"/>
                <w:spacing w:val="8"/>
                <w:sz w:val="23"/>
                <w:szCs w:val="23"/>
              </w:rPr>
              <w:t>器</w:t>
            </w:r>
          </w:p>
        </w:tc>
      </w:tr>
    </w:tbl>
    <w:p>
      <w:pPr>
        <w:rPr>
          <w:rFonts w:ascii="Arial"/>
          <w:sz w:val="21"/>
        </w:rPr>
      </w:pPr>
    </w:p>
    <w:p>
      <w:pPr>
        <w:sectPr>
          <w:footerReference r:id="rId119" w:type="default"/>
          <w:pgSz w:w="11910" w:h="16840"/>
          <w:pgMar w:top="993" w:right="1020" w:bottom="1228" w:left="1020" w:header="636" w:footer="1061" w:gutter="0"/>
          <w:cols w:space="720" w:num="1"/>
        </w:sectPr>
      </w:pPr>
    </w:p>
    <w:p/>
    <w:p>
      <w:pPr>
        <w:spacing w:line="205"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50"/>
        <w:gridCol w:w="849"/>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705" w:type="dxa"/>
            <w:vMerge w:val="restart"/>
            <w:tcBorders>
              <w:bottom w:val="nil"/>
            </w:tcBorders>
            <w:vAlign w:val="top"/>
          </w:tcPr>
          <w:p>
            <w:pPr>
              <w:spacing w:line="250" w:lineRule="auto"/>
              <w:rPr>
                <w:rFonts w:ascii="Arial"/>
                <w:sz w:val="21"/>
              </w:rPr>
            </w:pPr>
          </w:p>
          <w:p>
            <w:pPr>
              <w:spacing w:line="4610" w:lineRule="exact"/>
              <w:ind w:firstLine="238"/>
              <w:textAlignment w:val="center"/>
            </w:pPr>
            <w:r>
              <w:drawing>
                <wp:inline distT="0" distB="0" distL="0" distR="0">
                  <wp:extent cx="752475" cy="292735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50"/>
                          <a:stretch>
                            <a:fillRect/>
                          </a:stretch>
                        </pic:blipFill>
                        <pic:spPr>
                          <a:xfrm>
                            <a:off x="0" y="0"/>
                            <a:ext cx="752856" cy="2927604"/>
                          </a:xfrm>
                          <a:prstGeom prst="rect">
                            <a:avLst/>
                          </a:prstGeom>
                        </pic:spPr>
                      </pic:pic>
                    </a:graphicData>
                  </a:graphic>
                </wp:inline>
              </w:drawing>
            </w: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8"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68" w:line="190" w:lineRule="auto"/>
              <w:ind w:left="62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03</w:t>
            </w:r>
          </w:p>
        </w:tc>
        <w:tc>
          <w:tcPr>
            <w:tcW w:w="3575" w:type="dxa"/>
            <w:vAlign w:val="top"/>
          </w:tcPr>
          <w:p>
            <w:pPr>
              <w:spacing w:before="132" w:line="227" w:lineRule="auto"/>
              <w:ind w:left="767"/>
              <w:rPr>
                <w:rFonts w:ascii="宋体" w:hAnsi="宋体" w:eastAsia="宋体" w:cs="宋体"/>
                <w:sz w:val="23"/>
                <w:szCs w:val="23"/>
              </w:rPr>
            </w:pPr>
            <w:r>
              <w:rPr>
                <w:rFonts w:ascii="宋体" w:hAnsi="宋体" w:eastAsia="宋体" w:cs="宋体"/>
                <w:spacing w:val="9"/>
                <w:sz w:val="23"/>
                <w:szCs w:val="23"/>
              </w:rPr>
              <w:t>瓶盖蓝色检测传感</w:t>
            </w:r>
            <w:r>
              <w:rPr>
                <w:rFonts w:ascii="宋体" w:hAnsi="宋体" w:eastAsia="宋体" w:cs="宋体"/>
                <w:spacing w:val="8"/>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3"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63" w:line="190" w:lineRule="auto"/>
              <w:ind w:left="62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3575" w:type="dxa"/>
            <w:vAlign w:val="top"/>
          </w:tcPr>
          <w:p>
            <w:pPr>
              <w:spacing w:before="127" w:line="227" w:lineRule="auto"/>
              <w:ind w:left="767"/>
              <w:rPr>
                <w:rFonts w:ascii="宋体" w:hAnsi="宋体" w:eastAsia="宋体" w:cs="宋体"/>
                <w:sz w:val="23"/>
                <w:szCs w:val="23"/>
              </w:rPr>
            </w:pPr>
            <w:r>
              <w:rPr>
                <w:rFonts w:ascii="宋体" w:hAnsi="宋体" w:eastAsia="宋体" w:cs="宋体"/>
                <w:spacing w:val="9"/>
                <w:sz w:val="23"/>
                <w:szCs w:val="23"/>
              </w:rPr>
              <w:t>瓶盖白色检测传感</w:t>
            </w:r>
            <w:r>
              <w:rPr>
                <w:rFonts w:ascii="宋体" w:hAnsi="宋体" w:eastAsia="宋体" w:cs="宋体"/>
                <w:spacing w:val="8"/>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2"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62" w:line="190"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3575" w:type="dxa"/>
            <w:vAlign w:val="top"/>
          </w:tcPr>
          <w:p>
            <w:pPr>
              <w:spacing w:before="123" w:line="227" w:lineRule="auto"/>
              <w:ind w:left="601"/>
              <w:rPr>
                <w:rFonts w:ascii="宋体" w:hAnsi="宋体" w:eastAsia="宋体" w:cs="宋体"/>
                <w:sz w:val="23"/>
                <w:szCs w:val="23"/>
              </w:rPr>
            </w:pPr>
            <w:r>
              <w:rPr>
                <w:rFonts w:ascii="宋体" w:hAnsi="宋体" w:eastAsia="宋体" w:cs="宋体"/>
                <w:spacing w:val="14"/>
                <w:sz w:val="23"/>
                <w:szCs w:val="23"/>
              </w:rPr>
              <w:t>不</w:t>
            </w:r>
            <w:r>
              <w:rPr>
                <w:rFonts w:ascii="宋体" w:hAnsi="宋体" w:eastAsia="宋体" w:cs="宋体"/>
                <w:spacing w:val="8"/>
                <w:sz w:val="23"/>
                <w:szCs w:val="23"/>
              </w:rPr>
              <w:t>合格到位检测传感器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3"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63" w:line="190"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3575" w:type="dxa"/>
            <w:vAlign w:val="top"/>
          </w:tcPr>
          <w:p>
            <w:pPr>
              <w:spacing w:before="124" w:line="227" w:lineRule="auto"/>
              <w:ind w:left="977"/>
              <w:rPr>
                <w:rFonts w:ascii="宋体" w:hAnsi="宋体" w:eastAsia="宋体" w:cs="宋体"/>
                <w:sz w:val="23"/>
                <w:szCs w:val="23"/>
              </w:rPr>
            </w:pPr>
            <w:r>
              <w:rPr>
                <w:rFonts w:ascii="宋体" w:hAnsi="宋体" w:eastAsia="宋体" w:cs="宋体"/>
                <w:spacing w:val="10"/>
                <w:sz w:val="23"/>
                <w:szCs w:val="23"/>
              </w:rPr>
              <w:t>出</w:t>
            </w:r>
            <w:r>
              <w:rPr>
                <w:rFonts w:ascii="宋体" w:hAnsi="宋体" w:eastAsia="宋体" w:cs="宋体"/>
                <w:spacing w:val="5"/>
                <w:sz w:val="23"/>
                <w:szCs w:val="23"/>
              </w:rPr>
              <w:t>料检测传感器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4"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64" w:line="190"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3575" w:type="dxa"/>
            <w:vAlign w:val="top"/>
          </w:tcPr>
          <w:p>
            <w:pPr>
              <w:spacing w:before="127" w:line="227" w:lineRule="auto"/>
              <w:ind w:left="1080"/>
              <w:rPr>
                <w:rFonts w:ascii="宋体" w:hAnsi="宋体" w:eastAsia="宋体" w:cs="宋体"/>
                <w:sz w:val="23"/>
                <w:szCs w:val="23"/>
              </w:rPr>
            </w:pPr>
            <w:r>
              <w:rPr>
                <w:rFonts w:ascii="宋体" w:hAnsi="宋体" w:eastAsia="宋体" w:cs="宋体"/>
                <w:spacing w:val="8"/>
                <w:sz w:val="23"/>
                <w:szCs w:val="23"/>
              </w:rPr>
              <w:t>分拣气缸后</w:t>
            </w:r>
            <w:r>
              <w:rPr>
                <w:rFonts w:ascii="宋体" w:hAnsi="宋体" w:eastAsia="宋体" w:cs="宋体"/>
                <w:spacing w:val="7"/>
                <w:sz w:val="23"/>
                <w:szCs w:val="23"/>
              </w:rPr>
              <w:t>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41"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8</w:t>
            </w:r>
          </w:p>
        </w:tc>
        <w:tc>
          <w:tcPr>
            <w:tcW w:w="1586" w:type="dxa"/>
            <w:vAlign w:val="top"/>
          </w:tcPr>
          <w:p>
            <w:pPr>
              <w:spacing w:before="141" w:line="190"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3575" w:type="dxa"/>
            <w:vAlign w:val="top"/>
          </w:tcPr>
          <w:p>
            <w:pPr>
              <w:spacing w:before="103" w:line="227" w:lineRule="auto"/>
              <w:ind w:left="357"/>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盖不合格分拣检测传感器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3" w:line="190"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9</w:t>
            </w:r>
          </w:p>
        </w:tc>
        <w:tc>
          <w:tcPr>
            <w:tcW w:w="1586" w:type="dxa"/>
            <w:vAlign w:val="top"/>
          </w:tcPr>
          <w:p>
            <w:pPr>
              <w:spacing w:before="163" w:line="192"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3575" w:type="dxa"/>
            <w:vAlign w:val="top"/>
          </w:tcPr>
          <w:p>
            <w:pPr>
              <w:spacing w:before="126" w:line="227" w:lineRule="auto"/>
              <w:ind w:left="477"/>
              <w:rPr>
                <w:rFonts w:ascii="宋体" w:hAnsi="宋体" w:eastAsia="宋体" w:cs="宋体"/>
                <w:sz w:val="23"/>
                <w:szCs w:val="23"/>
              </w:rPr>
            </w:pPr>
            <w:r>
              <w:rPr>
                <w:rFonts w:ascii="宋体" w:hAnsi="宋体" w:eastAsia="宋体" w:cs="宋体"/>
                <w:spacing w:val="10"/>
                <w:sz w:val="23"/>
                <w:szCs w:val="23"/>
              </w:rPr>
              <w:t>瓶</w:t>
            </w:r>
            <w:r>
              <w:rPr>
                <w:rFonts w:ascii="宋体" w:hAnsi="宋体" w:eastAsia="宋体" w:cs="宋体"/>
                <w:spacing w:val="9"/>
                <w:sz w:val="23"/>
                <w:szCs w:val="23"/>
              </w:rPr>
              <w:t>盖不合格分拣气缸后限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1" w:line="191" w:lineRule="auto"/>
              <w:ind w:left="21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0</w:t>
            </w:r>
          </w:p>
        </w:tc>
        <w:tc>
          <w:tcPr>
            <w:tcW w:w="1586" w:type="dxa"/>
            <w:vAlign w:val="top"/>
          </w:tcPr>
          <w:p>
            <w:pPr>
              <w:spacing w:before="161" w:line="192"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3575" w:type="dxa"/>
            <w:vAlign w:val="top"/>
          </w:tcPr>
          <w:p>
            <w:pPr>
              <w:spacing w:before="123" w:line="227" w:lineRule="auto"/>
              <w:ind w:left="357"/>
              <w:rPr>
                <w:rFonts w:ascii="宋体" w:hAnsi="宋体" w:eastAsia="宋体" w:cs="宋体"/>
                <w:sz w:val="23"/>
                <w:szCs w:val="23"/>
              </w:rPr>
            </w:pPr>
            <w:r>
              <w:rPr>
                <w:rFonts w:ascii="宋体" w:hAnsi="宋体" w:eastAsia="宋体" w:cs="宋体"/>
                <w:spacing w:val="11"/>
                <w:sz w:val="23"/>
                <w:szCs w:val="23"/>
              </w:rPr>
              <w:t>物</w:t>
            </w:r>
            <w:r>
              <w:rPr>
                <w:rFonts w:ascii="宋体" w:hAnsi="宋体" w:eastAsia="宋体" w:cs="宋体"/>
                <w:spacing w:val="9"/>
                <w:sz w:val="23"/>
                <w:szCs w:val="23"/>
              </w:rPr>
              <w:t>料不合格分拣检测传感器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2" w:line="191" w:lineRule="auto"/>
              <w:ind w:left="21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1</w:t>
            </w:r>
          </w:p>
        </w:tc>
        <w:tc>
          <w:tcPr>
            <w:tcW w:w="1586" w:type="dxa"/>
            <w:vAlign w:val="top"/>
          </w:tcPr>
          <w:p>
            <w:pPr>
              <w:spacing w:before="163" w:line="190"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3575" w:type="dxa"/>
            <w:vAlign w:val="top"/>
          </w:tcPr>
          <w:p>
            <w:pPr>
              <w:spacing w:before="125" w:line="227" w:lineRule="auto"/>
              <w:ind w:left="717"/>
              <w:rPr>
                <w:rFonts w:ascii="宋体" w:hAnsi="宋体" w:eastAsia="宋体" w:cs="宋体"/>
                <w:sz w:val="23"/>
                <w:szCs w:val="23"/>
              </w:rPr>
            </w:pPr>
            <w:r>
              <w:rPr>
                <w:rFonts w:ascii="宋体" w:hAnsi="宋体" w:eastAsia="宋体" w:cs="宋体"/>
                <w:spacing w:val="9"/>
                <w:sz w:val="23"/>
                <w:szCs w:val="23"/>
              </w:rPr>
              <w:t>物料不合格气缸后</w:t>
            </w:r>
            <w:r>
              <w:rPr>
                <w:rFonts w:ascii="宋体" w:hAnsi="宋体" w:eastAsia="宋体" w:cs="宋体"/>
                <w:spacing w:val="8"/>
                <w:sz w:val="23"/>
                <w:szCs w:val="23"/>
              </w:rPr>
              <w:t>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0" w:line="191" w:lineRule="auto"/>
              <w:ind w:left="21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2</w:t>
            </w:r>
          </w:p>
        </w:tc>
        <w:tc>
          <w:tcPr>
            <w:tcW w:w="1586" w:type="dxa"/>
            <w:vAlign w:val="top"/>
          </w:tcPr>
          <w:p>
            <w:pPr>
              <w:spacing w:before="161" w:line="192"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3575" w:type="dxa"/>
            <w:vAlign w:val="top"/>
          </w:tcPr>
          <w:p>
            <w:pPr>
              <w:spacing w:before="124" w:line="227" w:lineRule="auto"/>
              <w:ind w:left="1077"/>
              <w:rPr>
                <w:rFonts w:ascii="宋体" w:hAnsi="宋体" w:eastAsia="宋体" w:cs="宋体"/>
                <w:sz w:val="23"/>
                <w:szCs w:val="23"/>
              </w:rPr>
            </w:pPr>
            <w:r>
              <w:rPr>
                <w:rFonts w:ascii="宋体" w:hAnsi="宋体" w:eastAsia="宋体" w:cs="宋体"/>
                <w:spacing w:val="10"/>
                <w:sz w:val="23"/>
                <w:szCs w:val="23"/>
              </w:rPr>
              <w:t>三</w:t>
            </w:r>
            <w:r>
              <w:rPr>
                <w:rFonts w:ascii="宋体" w:hAnsi="宋体" w:eastAsia="宋体" w:cs="宋体"/>
                <w:spacing w:val="8"/>
                <w:sz w:val="23"/>
                <w:szCs w:val="23"/>
              </w:rPr>
              <w:t>颗料位检测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200" w:line="191" w:lineRule="auto"/>
              <w:ind w:left="21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3</w:t>
            </w:r>
          </w:p>
        </w:tc>
        <w:tc>
          <w:tcPr>
            <w:tcW w:w="1586" w:type="dxa"/>
            <w:vAlign w:val="top"/>
          </w:tcPr>
          <w:p>
            <w:pPr>
              <w:spacing w:before="200" w:line="191"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3575" w:type="dxa"/>
            <w:vAlign w:val="top"/>
          </w:tcPr>
          <w:p>
            <w:pPr>
              <w:spacing w:before="164" w:line="227" w:lineRule="auto"/>
              <w:ind w:left="1099"/>
              <w:rPr>
                <w:rFonts w:ascii="宋体" w:hAnsi="宋体" w:eastAsia="宋体" w:cs="宋体"/>
                <w:sz w:val="23"/>
                <w:szCs w:val="23"/>
              </w:rPr>
            </w:pPr>
            <w:r>
              <w:rPr>
                <w:rFonts w:ascii="宋体" w:hAnsi="宋体" w:eastAsia="宋体" w:cs="宋体"/>
                <w:spacing w:val="8"/>
                <w:sz w:val="23"/>
                <w:szCs w:val="23"/>
              </w:rPr>
              <w:t>四</w:t>
            </w:r>
            <w:r>
              <w:rPr>
                <w:rFonts w:ascii="宋体" w:hAnsi="宋体" w:eastAsia="宋体" w:cs="宋体"/>
                <w:spacing w:val="4"/>
                <w:sz w:val="23"/>
                <w:szCs w:val="23"/>
              </w:rPr>
              <w:t>颗料位检测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line="266" w:lineRule="auto"/>
              <w:rPr>
                <w:rFonts w:ascii="Arial"/>
                <w:sz w:val="21"/>
              </w:rPr>
            </w:pPr>
          </w:p>
          <w:p>
            <w:pPr>
              <w:spacing w:before="74" w:line="191" w:lineRule="auto"/>
              <w:ind w:left="21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4</w:t>
            </w:r>
          </w:p>
        </w:tc>
        <w:tc>
          <w:tcPr>
            <w:tcW w:w="1586" w:type="dxa"/>
            <w:vAlign w:val="top"/>
          </w:tcPr>
          <w:p>
            <w:pPr>
              <w:spacing w:line="266" w:lineRule="auto"/>
              <w:rPr>
                <w:rFonts w:ascii="Arial"/>
                <w:sz w:val="21"/>
              </w:rPr>
            </w:pPr>
          </w:p>
          <w:p>
            <w:pPr>
              <w:spacing w:before="75" w:line="192"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24</w:t>
            </w:r>
          </w:p>
        </w:tc>
        <w:tc>
          <w:tcPr>
            <w:tcW w:w="3575" w:type="dxa"/>
            <w:vAlign w:val="top"/>
          </w:tcPr>
          <w:p>
            <w:pPr>
              <w:spacing w:before="148" w:line="263" w:lineRule="auto"/>
              <w:ind w:left="1435" w:right="222" w:hanging="1198"/>
              <w:rPr>
                <w:rFonts w:ascii="宋体" w:hAnsi="宋体" w:eastAsia="宋体" w:cs="宋体"/>
                <w:sz w:val="23"/>
                <w:szCs w:val="23"/>
              </w:rPr>
            </w:pPr>
            <w:r>
              <w:rPr>
                <w:rFonts w:ascii="宋体" w:hAnsi="宋体" w:eastAsia="宋体" w:cs="宋体"/>
                <w:spacing w:val="12"/>
                <w:sz w:val="23"/>
                <w:szCs w:val="23"/>
              </w:rPr>
              <w:t>瓶</w:t>
            </w:r>
            <w:r>
              <w:rPr>
                <w:rFonts w:ascii="宋体" w:hAnsi="宋体" w:eastAsia="宋体" w:cs="宋体"/>
                <w:spacing w:val="9"/>
                <w:sz w:val="23"/>
                <w:szCs w:val="23"/>
              </w:rPr>
              <w:t>盖和物料都不合格分拣检测</w:t>
            </w:r>
            <w:r>
              <w:rPr>
                <w:rFonts w:ascii="宋体" w:hAnsi="宋体" w:eastAsia="宋体" w:cs="宋体"/>
                <w:sz w:val="23"/>
                <w:szCs w:val="23"/>
              </w:rPr>
              <w:t xml:space="preserve"> </w:t>
            </w:r>
            <w:r>
              <w:rPr>
                <w:rFonts w:ascii="宋体" w:hAnsi="宋体" w:eastAsia="宋体" w:cs="宋体"/>
                <w:spacing w:val="8"/>
                <w:sz w:val="23"/>
                <w:szCs w:val="23"/>
              </w:rPr>
              <w:t>传</w:t>
            </w:r>
            <w:r>
              <w:rPr>
                <w:rFonts w:ascii="宋体" w:hAnsi="宋体" w:eastAsia="宋体" w:cs="宋体"/>
                <w:spacing w:val="7"/>
                <w:sz w:val="23"/>
                <w:szCs w:val="23"/>
              </w:rPr>
              <w:t>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line="265" w:lineRule="auto"/>
              <w:rPr>
                <w:rFonts w:ascii="Arial"/>
                <w:sz w:val="21"/>
              </w:rPr>
            </w:pPr>
          </w:p>
          <w:p>
            <w:pPr>
              <w:spacing w:before="75" w:line="191" w:lineRule="auto"/>
              <w:ind w:left="21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5</w:t>
            </w:r>
          </w:p>
        </w:tc>
        <w:tc>
          <w:tcPr>
            <w:tcW w:w="1586" w:type="dxa"/>
            <w:vAlign w:val="top"/>
          </w:tcPr>
          <w:p>
            <w:pPr>
              <w:spacing w:line="267" w:lineRule="auto"/>
              <w:rPr>
                <w:rFonts w:ascii="Arial"/>
                <w:sz w:val="21"/>
              </w:rPr>
            </w:pPr>
          </w:p>
          <w:p>
            <w:pPr>
              <w:spacing w:before="74" w:line="190" w:lineRule="auto"/>
              <w:ind w:left="62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3575" w:type="dxa"/>
            <w:vAlign w:val="top"/>
          </w:tcPr>
          <w:p>
            <w:pPr>
              <w:spacing w:before="151" w:line="262" w:lineRule="auto"/>
              <w:ind w:left="1573" w:right="222" w:hanging="1336"/>
              <w:rPr>
                <w:rFonts w:ascii="宋体" w:hAnsi="宋体" w:eastAsia="宋体" w:cs="宋体"/>
                <w:sz w:val="23"/>
                <w:szCs w:val="23"/>
              </w:rPr>
            </w:pPr>
            <w:r>
              <w:rPr>
                <w:rFonts w:ascii="宋体" w:hAnsi="宋体" w:eastAsia="宋体" w:cs="宋体"/>
                <w:spacing w:val="12"/>
                <w:sz w:val="23"/>
                <w:szCs w:val="23"/>
              </w:rPr>
              <w:t>瓶</w:t>
            </w:r>
            <w:r>
              <w:rPr>
                <w:rFonts w:ascii="宋体" w:hAnsi="宋体" w:eastAsia="宋体" w:cs="宋体"/>
                <w:spacing w:val="9"/>
                <w:sz w:val="23"/>
                <w:szCs w:val="23"/>
              </w:rPr>
              <w:t>盖和物料都不合格气缸退回</w:t>
            </w:r>
            <w:r>
              <w:rPr>
                <w:rFonts w:ascii="宋体" w:hAnsi="宋体" w:eastAsia="宋体" w:cs="宋体"/>
                <w:sz w:val="23"/>
                <w:szCs w:val="23"/>
              </w:rPr>
              <w:t xml:space="preserve"> </w:t>
            </w:r>
            <w:r>
              <w:rPr>
                <w:rFonts w:ascii="宋体" w:hAnsi="宋体" w:eastAsia="宋体" w:cs="宋体"/>
                <w:spacing w:val="-4"/>
                <w:sz w:val="23"/>
                <w:szCs w:val="23"/>
              </w:rPr>
              <w:t>限</w:t>
            </w:r>
            <w:r>
              <w:rPr>
                <w:rFonts w:ascii="宋体" w:hAnsi="宋体" w:eastAsia="宋体" w:cs="宋体"/>
                <w:spacing w:val="-3"/>
                <w:sz w:val="23"/>
                <w:szCs w:val="23"/>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line="268" w:lineRule="auto"/>
              <w:rPr>
                <w:rFonts w:ascii="Arial"/>
                <w:sz w:val="21"/>
              </w:rPr>
            </w:pPr>
          </w:p>
          <w:p>
            <w:pPr>
              <w:spacing w:before="75"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2-0</w:t>
            </w:r>
          </w:p>
        </w:tc>
        <w:tc>
          <w:tcPr>
            <w:tcW w:w="1586" w:type="dxa"/>
            <w:vAlign w:val="top"/>
          </w:tcPr>
          <w:p>
            <w:pPr>
              <w:spacing w:line="269" w:lineRule="auto"/>
              <w:rPr>
                <w:rFonts w:ascii="Arial"/>
                <w:sz w:val="21"/>
              </w:rPr>
            </w:pPr>
          </w:p>
          <w:p>
            <w:pPr>
              <w:spacing w:before="75" w:line="190"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0</w:t>
            </w:r>
          </w:p>
        </w:tc>
        <w:tc>
          <w:tcPr>
            <w:tcW w:w="3575" w:type="dxa"/>
            <w:vAlign w:val="top"/>
          </w:tcPr>
          <w:p>
            <w:pPr>
              <w:spacing w:before="308" w:line="227" w:lineRule="auto"/>
              <w:ind w:left="1079"/>
              <w:rPr>
                <w:rFonts w:ascii="宋体" w:hAnsi="宋体" w:eastAsia="宋体" w:cs="宋体"/>
                <w:sz w:val="23"/>
                <w:szCs w:val="23"/>
              </w:rPr>
            </w:pPr>
            <w:r>
              <w:rPr>
                <w:rFonts w:ascii="宋体" w:hAnsi="宋体" w:eastAsia="宋体" w:cs="宋体"/>
                <w:spacing w:val="8"/>
                <w:sz w:val="23"/>
                <w:szCs w:val="23"/>
              </w:rPr>
              <w:t>主输送带运行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4"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2</w:t>
            </w:r>
            <w:r>
              <w:rPr>
                <w:rFonts w:ascii="宋体" w:hAnsi="宋体" w:eastAsia="宋体" w:cs="宋体"/>
                <w:spacing w:val="13"/>
                <w:sz w:val="23"/>
                <w:szCs w:val="23"/>
              </w:rPr>
              <w:t>-1</w:t>
            </w:r>
          </w:p>
        </w:tc>
        <w:tc>
          <w:tcPr>
            <w:tcW w:w="1586" w:type="dxa"/>
            <w:vAlign w:val="top"/>
          </w:tcPr>
          <w:p>
            <w:pPr>
              <w:spacing w:before="164" w:line="191"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1</w:t>
            </w:r>
          </w:p>
        </w:tc>
        <w:tc>
          <w:tcPr>
            <w:tcW w:w="3575" w:type="dxa"/>
            <w:vAlign w:val="top"/>
          </w:tcPr>
          <w:p>
            <w:pPr>
              <w:spacing w:before="127" w:line="227" w:lineRule="auto"/>
              <w:ind w:left="1079"/>
              <w:rPr>
                <w:rFonts w:ascii="宋体" w:hAnsi="宋体" w:eastAsia="宋体" w:cs="宋体"/>
                <w:sz w:val="23"/>
                <w:szCs w:val="23"/>
              </w:rPr>
            </w:pPr>
            <w:r>
              <w:rPr>
                <w:rFonts w:ascii="宋体" w:hAnsi="宋体" w:eastAsia="宋体" w:cs="宋体"/>
                <w:spacing w:val="8"/>
                <w:sz w:val="23"/>
                <w:szCs w:val="23"/>
              </w:rPr>
              <w:t>辅输送带运行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6"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2</w:t>
            </w:r>
            <w:r>
              <w:rPr>
                <w:rFonts w:ascii="宋体" w:hAnsi="宋体" w:eastAsia="宋体" w:cs="宋体"/>
                <w:spacing w:val="8"/>
                <w:sz w:val="23"/>
                <w:szCs w:val="23"/>
              </w:rPr>
              <w:t>-2</w:t>
            </w:r>
          </w:p>
        </w:tc>
        <w:tc>
          <w:tcPr>
            <w:tcW w:w="1586" w:type="dxa"/>
            <w:vAlign w:val="top"/>
          </w:tcPr>
          <w:p>
            <w:pPr>
              <w:spacing w:before="166" w:line="190"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2</w:t>
            </w:r>
          </w:p>
        </w:tc>
        <w:tc>
          <w:tcPr>
            <w:tcW w:w="3575" w:type="dxa"/>
            <w:vAlign w:val="top"/>
          </w:tcPr>
          <w:p>
            <w:pPr>
              <w:spacing w:before="129" w:line="227" w:lineRule="auto"/>
              <w:ind w:left="477"/>
              <w:rPr>
                <w:rFonts w:ascii="宋体" w:hAnsi="宋体" w:eastAsia="宋体" w:cs="宋体"/>
                <w:sz w:val="23"/>
                <w:szCs w:val="23"/>
              </w:rPr>
            </w:pPr>
            <w:r>
              <w:rPr>
                <w:rFonts w:ascii="宋体" w:hAnsi="宋体" w:eastAsia="宋体" w:cs="宋体"/>
                <w:spacing w:val="10"/>
                <w:sz w:val="23"/>
                <w:szCs w:val="23"/>
              </w:rPr>
              <w:t>塔</w:t>
            </w:r>
            <w:r>
              <w:rPr>
                <w:rFonts w:ascii="宋体" w:hAnsi="宋体" w:eastAsia="宋体" w:cs="宋体"/>
                <w:spacing w:val="9"/>
                <w:sz w:val="23"/>
                <w:szCs w:val="23"/>
              </w:rPr>
              <w:t>型检测指示灯绿色常亮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4"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2-3</w:t>
            </w:r>
          </w:p>
        </w:tc>
        <w:tc>
          <w:tcPr>
            <w:tcW w:w="1586" w:type="dxa"/>
            <w:vAlign w:val="top"/>
          </w:tcPr>
          <w:p>
            <w:pPr>
              <w:spacing w:before="165" w:line="190"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3</w:t>
            </w:r>
          </w:p>
        </w:tc>
        <w:tc>
          <w:tcPr>
            <w:tcW w:w="3575" w:type="dxa"/>
            <w:vAlign w:val="top"/>
          </w:tcPr>
          <w:p>
            <w:pPr>
              <w:spacing w:before="127" w:line="227" w:lineRule="auto"/>
              <w:ind w:left="477"/>
              <w:rPr>
                <w:rFonts w:ascii="宋体" w:hAnsi="宋体" w:eastAsia="宋体" w:cs="宋体"/>
                <w:sz w:val="23"/>
                <w:szCs w:val="23"/>
              </w:rPr>
            </w:pPr>
            <w:r>
              <w:rPr>
                <w:rFonts w:ascii="宋体" w:hAnsi="宋体" w:eastAsia="宋体" w:cs="宋体"/>
                <w:spacing w:val="10"/>
                <w:sz w:val="23"/>
                <w:szCs w:val="23"/>
              </w:rPr>
              <w:t>塔</w:t>
            </w:r>
            <w:r>
              <w:rPr>
                <w:rFonts w:ascii="宋体" w:hAnsi="宋体" w:eastAsia="宋体" w:cs="宋体"/>
                <w:spacing w:val="9"/>
                <w:sz w:val="23"/>
                <w:szCs w:val="23"/>
              </w:rPr>
              <w:t>型检测指示灯红色常亮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6"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2-4</w:t>
            </w:r>
          </w:p>
        </w:tc>
        <w:tc>
          <w:tcPr>
            <w:tcW w:w="1586" w:type="dxa"/>
            <w:vAlign w:val="top"/>
          </w:tcPr>
          <w:p>
            <w:pPr>
              <w:spacing w:before="166" w:line="190"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4</w:t>
            </w:r>
          </w:p>
        </w:tc>
        <w:tc>
          <w:tcPr>
            <w:tcW w:w="3575" w:type="dxa"/>
            <w:vAlign w:val="top"/>
          </w:tcPr>
          <w:p>
            <w:pPr>
              <w:spacing w:before="129" w:line="227" w:lineRule="auto"/>
              <w:ind w:left="477"/>
              <w:rPr>
                <w:rFonts w:ascii="宋体" w:hAnsi="宋体" w:eastAsia="宋体" w:cs="宋体"/>
                <w:sz w:val="23"/>
                <w:szCs w:val="23"/>
              </w:rPr>
            </w:pPr>
            <w:r>
              <w:rPr>
                <w:rFonts w:ascii="宋体" w:hAnsi="宋体" w:eastAsia="宋体" w:cs="宋体"/>
                <w:spacing w:val="10"/>
                <w:sz w:val="23"/>
                <w:szCs w:val="23"/>
              </w:rPr>
              <w:t>塔</w:t>
            </w:r>
            <w:r>
              <w:rPr>
                <w:rFonts w:ascii="宋体" w:hAnsi="宋体" w:eastAsia="宋体" w:cs="宋体"/>
                <w:spacing w:val="9"/>
                <w:sz w:val="23"/>
                <w:szCs w:val="23"/>
              </w:rPr>
              <w:t>型检测指示灯蓝色常亮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spacing w:before="102"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49" w:type="dxa"/>
            <w:vAlign w:val="top"/>
          </w:tcPr>
          <w:p>
            <w:pPr>
              <w:spacing w:before="103" w:line="228" w:lineRule="auto"/>
              <w:ind w:left="19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03"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03"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03" w:line="229" w:lineRule="auto"/>
              <w:ind w:left="1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6"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2-5</w:t>
            </w:r>
          </w:p>
        </w:tc>
        <w:tc>
          <w:tcPr>
            <w:tcW w:w="1586" w:type="dxa"/>
            <w:vAlign w:val="top"/>
          </w:tcPr>
          <w:p>
            <w:pPr>
              <w:spacing w:before="166" w:line="190"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5</w:t>
            </w:r>
          </w:p>
        </w:tc>
        <w:tc>
          <w:tcPr>
            <w:tcW w:w="3575" w:type="dxa"/>
            <w:vAlign w:val="top"/>
          </w:tcPr>
          <w:p>
            <w:pPr>
              <w:spacing w:before="129" w:line="227" w:lineRule="auto"/>
              <w:ind w:left="960"/>
              <w:rPr>
                <w:rFonts w:ascii="宋体" w:hAnsi="宋体" w:eastAsia="宋体" w:cs="宋体"/>
                <w:sz w:val="23"/>
                <w:szCs w:val="23"/>
              </w:rPr>
            </w:pPr>
            <w:r>
              <w:rPr>
                <w:rFonts w:ascii="宋体" w:hAnsi="宋体" w:eastAsia="宋体" w:cs="宋体"/>
                <w:spacing w:val="9"/>
                <w:sz w:val="23"/>
                <w:szCs w:val="23"/>
              </w:rPr>
              <w:t>分</w:t>
            </w:r>
            <w:r>
              <w:rPr>
                <w:rFonts w:ascii="宋体" w:hAnsi="宋体" w:eastAsia="宋体" w:cs="宋体"/>
                <w:spacing w:val="8"/>
                <w:sz w:val="23"/>
                <w:szCs w:val="23"/>
              </w:rPr>
              <w:t>拣气缸电磁阀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4"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2-6</w:t>
            </w:r>
          </w:p>
        </w:tc>
        <w:tc>
          <w:tcPr>
            <w:tcW w:w="1586" w:type="dxa"/>
            <w:vAlign w:val="top"/>
          </w:tcPr>
          <w:p>
            <w:pPr>
              <w:spacing w:before="165" w:line="190"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6</w:t>
            </w:r>
          </w:p>
        </w:tc>
        <w:tc>
          <w:tcPr>
            <w:tcW w:w="3575" w:type="dxa"/>
            <w:vAlign w:val="top"/>
          </w:tcPr>
          <w:p>
            <w:pPr>
              <w:spacing w:before="127" w:line="227" w:lineRule="auto"/>
              <w:ind w:left="477"/>
              <w:rPr>
                <w:rFonts w:ascii="宋体" w:hAnsi="宋体" w:eastAsia="宋体" w:cs="宋体"/>
                <w:sz w:val="23"/>
                <w:szCs w:val="23"/>
              </w:rPr>
            </w:pPr>
            <w:r>
              <w:rPr>
                <w:rFonts w:ascii="宋体" w:hAnsi="宋体" w:eastAsia="宋体" w:cs="宋体"/>
                <w:spacing w:val="10"/>
                <w:sz w:val="23"/>
                <w:szCs w:val="23"/>
              </w:rPr>
              <w:t>塔</w:t>
            </w:r>
            <w:r>
              <w:rPr>
                <w:rFonts w:ascii="宋体" w:hAnsi="宋体" w:eastAsia="宋体" w:cs="宋体"/>
                <w:spacing w:val="9"/>
                <w:sz w:val="23"/>
                <w:szCs w:val="23"/>
              </w:rPr>
              <w:t>型检测指示灯黄色常亮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6"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r>
              <w:rPr>
                <w:rFonts w:ascii="宋体" w:hAnsi="宋体" w:eastAsia="宋体" w:cs="宋体"/>
                <w:spacing w:val="7"/>
                <w:sz w:val="23"/>
                <w:szCs w:val="23"/>
              </w:rPr>
              <w:t>8</w:t>
            </w:r>
          </w:p>
        </w:tc>
        <w:tc>
          <w:tcPr>
            <w:tcW w:w="1586" w:type="dxa"/>
            <w:vAlign w:val="top"/>
          </w:tcPr>
          <w:p>
            <w:pPr>
              <w:spacing w:before="166" w:line="190"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0</w:t>
            </w:r>
          </w:p>
        </w:tc>
        <w:tc>
          <w:tcPr>
            <w:tcW w:w="3575" w:type="dxa"/>
            <w:vAlign w:val="top"/>
          </w:tcPr>
          <w:p>
            <w:pPr>
              <w:spacing w:before="129" w:line="227" w:lineRule="auto"/>
              <w:ind w:left="357"/>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盖不合格检测气缸电磁阀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4" w:line="192" w:lineRule="auto"/>
              <w:ind w:left="27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r>
              <w:rPr>
                <w:rFonts w:ascii="宋体" w:hAnsi="宋体" w:eastAsia="宋体" w:cs="宋体"/>
                <w:spacing w:val="7"/>
                <w:sz w:val="23"/>
                <w:szCs w:val="23"/>
              </w:rPr>
              <w:t>9</w:t>
            </w:r>
          </w:p>
        </w:tc>
        <w:tc>
          <w:tcPr>
            <w:tcW w:w="1586" w:type="dxa"/>
            <w:vAlign w:val="top"/>
          </w:tcPr>
          <w:p>
            <w:pPr>
              <w:spacing w:before="164" w:line="192"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1</w:t>
            </w:r>
          </w:p>
        </w:tc>
        <w:tc>
          <w:tcPr>
            <w:tcW w:w="3575" w:type="dxa"/>
            <w:vAlign w:val="top"/>
          </w:tcPr>
          <w:p>
            <w:pPr>
              <w:spacing w:before="127" w:line="227" w:lineRule="auto"/>
              <w:ind w:left="357"/>
              <w:rPr>
                <w:rFonts w:ascii="宋体" w:hAnsi="宋体" w:eastAsia="宋体" w:cs="宋体"/>
                <w:sz w:val="23"/>
                <w:szCs w:val="23"/>
              </w:rPr>
            </w:pPr>
            <w:r>
              <w:rPr>
                <w:rFonts w:ascii="宋体" w:hAnsi="宋体" w:eastAsia="宋体" w:cs="宋体"/>
                <w:spacing w:val="11"/>
                <w:sz w:val="23"/>
                <w:szCs w:val="23"/>
              </w:rPr>
              <w:t>物</w:t>
            </w:r>
            <w:r>
              <w:rPr>
                <w:rFonts w:ascii="宋体" w:hAnsi="宋体" w:eastAsia="宋体" w:cs="宋体"/>
                <w:spacing w:val="9"/>
                <w:sz w:val="23"/>
                <w:szCs w:val="23"/>
              </w:rPr>
              <w:t>料不合格检测气缸电磁阀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281" w:line="192" w:lineRule="auto"/>
              <w:ind w:left="21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2-1</w:t>
            </w:r>
            <w:r>
              <w:rPr>
                <w:rFonts w:ascii="宋体" w:hAnsi="宋体" w:eastAsia="宋体" w:cs="宋体"/>
                <w:spacing w:val="5"/>
                <w:sz w:val="23"/>
                <w:szCs w:val="23"/>
              </w:rPr>
              <w:t>0</w:t>
            </w:r>
          </w:p>
        </w:tc>
        <w:tc>
          <w:tcPr>
            <w:tcW w:w="1586" w:type="dxa"/>
            <w:vAlign w:val="top"/>
          </w:tcPr>
          <w:p>
            <w:pPr>
              <w:spacing w:before="281" w:line="192" w:lineRule="auto"/>
              <w:ind w:left="61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2</w:t>
            </w:r>
          </w:p>
        </w:tc>
        <w:tc>
          <w:tcPr>
            <w:tcW w:w="3575" w:type="dxa"/>
            <w:vAlign w:val="top"/>
          </w:tcPr>
          <w:p>
            <w:pPr>
              <w:spacing w:before="87" w:line="236" w:lineRule="auto"/>
              <w:ind w:left="1557" w:right="222" w:hanging="1320"/>
              <w:rPr>
                <w:rFonts w:ascii="宋体" w:hAnsi="宋体" w:eastAsia="宋体" w:cs="宋体"/>
                <w:sz w:val="23"/>
                <w:szCs w:val="23"/>
              </w:rPr>
            </w:pPr>
            <w:r>
              <w:rPr>
                <w:rFonts w:ascii="宋体" w:hAnsi="宋体" w:eastAsia="宋体" w:cs="宋体"/>
                <w:spacing w:val="12"/>
                <w:sz w:val="23"/>
                <w:szCs w:val="23"/>
              </w:rPr>
              <w:t>瓶</w:t>
            </w:r>
            <w:r>
              <w:rPr>
                <w:rFonts w:ascii="宋体" w:hAnsi="宋体" w:eastAsia="宋体" w:cs="宋体"/>
                <w:spacing w:val="9"/>
                <w:sz w:val="23"/>
                <w:szCs w:val="23"/>
              </w:rPr>
              <w:t>盖和物料不合格检测气缸电</w:t>
            </w:r>
            <w:r>
              <w:rPr>
                <w:rFonts w:ascii="宋体" w:hAnsi="宋体" w:eastAsia="宋体" w:cs="宋体"/>
                <w:sz w:val="23"/>
                <w:szCs w:val="23"/>
              </w:rPr>
              <w:t xml:space="preserve"> </w:t>
            </w:r>
            <w:r>
              <w:rPr>
                <w:rFonts w:ascii="宋体" w:hAnsi="宋体" w:eastAsia="宋体" w:cs="宋体"/>
                <w:spacing w:val="5"/>
                <w:sz w:val="23"/>
                <w:szCs w:val="23"/>
              </w:rPr>
              <w:t>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28" w:line="227" w:lineRule="auto"/>
              <w:ind w:left="15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1</w:t>
            </w:r>
            <w:r>
              <w:rPr>
                <w:rFonts w:ascii="宋体" w:hAnsi="宋体" w:eastAsia="宋体" w:cs="宋体"/>
                <w:spacing w:val="9"/>
                <w:sz w:val="23"/>
                <w:szCs w:val="23"/>
              </w:rPr>
              <w:t>\</w:t>
            </w:r>
            <w:r>
              <w:rPr>
                <w:rFonts w:ascii="宋体" w:hAnsi="宋体" w:eastAsia="宋体" w:cs="宋体"/>
                <w:sz w:val="23"/>
                <w:szCs w:val="23"/>
              </w:rPr>
              <w:t>XT</w:t>
            </w:r>
            <w:r>
              <w:rPr>
                <w:rFonts w:ascii="宋体" w:hAnsi="宋体" w:eastAsia="宋体" w:cs="宋体"/>
                <w:spacing w:val="9"/>
                <w:sz w:val="23"/>
                <w:szCs w:val="23"/>
              </w:rPr>
              <w:t>4</w:t>
            </w:r>
          </w:p>
        </w:tc>
        <w:tc>
          <w:tcPr>
            <w:tcW w:w="1586" w:type="dxa"/>
            <w:vAlign w:val="top"/>
          </w:tcPr>
          <w:p>
            <w:pPr>
              <w:spacing w:before="129" w:line="230" w:lineRule="auto"/>
              <w:ind w:left="141"/>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29" w:line="228"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705" w:type="dxa"/>
            <w:vMerge w:val="continue"/>
            <w:tcBorders>
              <w:top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69" w:line="189" w:lineRule="auto"/>
              <w:ind w:left="395"/>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5</w:t>
            </w:r>
          </w:p>
        </w:tc>
        <w:tc>
          <w:tcPr>
            <w:tcW w:w="1586" w:type="dxa"/>
            <w:vAlign w:val="top"/>
          </w:tcPr>
          <w:p>
            <w:pPr>
              <w:spacing w:before="130" w:line="230" w:lineRule="auto"/>
              <w:ind w:left="261"/>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30" w:line="227"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rPr>
          <w:rFonts w:ascii="Arial"/>
          <w:sz w:val="21"/>
        </w:rPr>
      </w:pPr>
    </w:p>
    <w:p>
      <w:pPr>
        <w:sectPr>
          <w:footerReference r:id="rId120" w:type="default"/>
          <w:pgSz w:w="11910" w:h="16840"/>
          <w:pgMar w:top="993" w:right="1020" w:bottom="1228" w:left="1020" w:header="636" w:footer="1061" w:gutter="0"/>
          <w:cols w:space="720" w:num="1"/>
        </w:sectPr>
      </w:pPr>
    </w:p>
    <w:p>
      <w:pPr>
        <w:spacing w:line="403" w:lineRule="auto"/>
        <w:rPr>
          <w:rFonts w:ascii="Arial"/>
          <w:sz w:val="21"/>
        </w:rPr>
      </w:pPr>
      <w:r>
        <w:drawing>
          <wp:anchor distT="0" distB="0" distL="0" distR="0" simplePos="0" relativeHeight="251804672" behindDoc="0" locked="0" layoutInCell="0" allowOverlap="1">
            <wp:simplePos x="0" y="0"/>
            <wp:positionH relativeFrom="page">
              <wp:posOffset>788670</wp:posOffset>
            </wp:positionH>
            <wp:positionV relativeFrom="page">
              <wp:posOffset>6957060</wp:posOffset>
            </wp:positionV>
            <wp:extent cx="889635" cy="968375"/>
            <wp:effectExtent l="0" t="0" r="0" b="0"/>
            <wp:wrapNone/>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251"/>
                    <a:stretch>
                      <a:fillRect/>
                    </a:stretch>
                  </pic:blipFill>
                  <pic:spPr>
                    <a:xfrm>
                      <a:off x="0" y="0"/>
                      <a:ext cx="889508" cy="968209"/>
                    </a:xfrm>
                    <a:prstGeom prst="rect">
                      <a:avLst/>
                    </a:prstGeom>
                  </pic:spPr>
                </pic:pic>
              </a:graphicData>
            </a:graphic>
          </wp:anchor>
        </w:drawing>
      </w:r>
    </w:p>
    <w:p>
      <w:pPr>
        <w:spacing w:before="75"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8"/>
          <w:sz w:val="23"/>
          <w:szCs w:val="23"/>
          <w14:textOutline w14:w="4358" w14:cap="sq" w14:cmpd="sng">
            <w14:solidFill>
              <w14:srgbClr w14:val="000000"/>
            </w14:solidFill>
            <w14:prstDash w14:val="solid"/>
            <w14:bevel/>
          </w14:textOutline>
        </w:rPr>
        <w:t>320主输送带电机</w:t>
      </w:r>
      <w:r>
        <w:rPr>
          <w:rFonts w:ascii="宋体" w:hAnsi="宋体" w:eastAsia="宋体" w:cs="宋体"/>
          <w:sz w:val="23"/>
          <w:szCs w:val="23"/>
          <w14:textOutline w14:w="4358" w14:cap="sq" w14:cmpd="sng">
            <w14:solidFill>
              <w14:srgbClr w14:val="000000"/>
            </w14:solidFill>
            <w14:prstDash w14:val="solid"/>
            <w14:bevel/>
          </w14:textOutline>
        </w:rPr>
        <w:t>M</w:t>
      </w:r>
      <w:r>
        <w:rPr>
          <w:rFonts w:ascii="宋体" w:hAnsi="宋体" w:eastAsia="宋体" w:cs="宋体"/>
          <w:spacing w:val="8"/>
          <w:sz w:val="23"/>
          <w:szCs w:val="23"/>
          <w14:textOutline w14:w="4358" w14:cap="sq" w14:cmpd="sng">
            <w14:solidFill>
              <w14:srgbClr w14:val="000000"/>
            </w14:solidFill>
            <w14:prstDash w14:val="solid"/>
            <w14:bevel/>
          </w14:textOutline>
        </w:rPr>
        <w:t>1端子板引脚分</w:t>
      </w:r>
      <w:r>
        <w:rPr>
          <w:rFonts w:ascii="宋体" w:hAnsi="宋体" w:eastAsia="宋体" w:cs="宋体"/>
          <w:spacing w:val="5"/>
          <w:sz w:val="23"/>
          <w:szCs w:val="23"/>
          <w14:textOutline w14:w="4358" w14:cap="sq" w14:cmpd="sng">
            <w14:solidFill>
              <w14:srgbClr w14:val="000000"/>
            </w14:solidFill>
            <w14:prstDash w14:val="solid"/>
            <w14:bevel/>
          </w14:textOutline>
        </w:rPr>
        <w:t>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restart"/>
            <w:tcBorders>
              <w:bottom w:val="nil"/>
            </w:tcBorders>
            <w:vAlign w:val="top"/>
          </w:tcPr>
          <w:p>
            <w:pPr>
              <w:spacing w:line="337" w:lineRule="auto"/>
              <w:rPr>
                <w:rFonts w:ascii="Arial"/>
                <w:sz w:val="21"/>
              </w:rPr>
            </w:pPr>
          </w:p>
          <w:p>
            <w:pPr>
              <w:spacing w:line="3024" w:lineRule="exact"/>
              <w:ind w:firstLine="326"/>
              <w:textAlignment w:val="center"/>
            </w:pPr>
            <w:r>
              <w:drawing>
                <wp:inline distT="0" distB="0" distL="0" distR="0">
                  <wp:extent cx="730885" cy="192024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52"/>
                          <a:stretch>
                            <a:fillRect/>
                          </a:stretch>
                        </pic:blipFill>
                        <pic:spPr>
                          <a:xfrm>
                            <a:off x="0" y="0"/>
                            <a:ext cx="731519" cy="1920240"/>
                          </a:xfrm>
                          <a:prstGeom prst="rect">
                            <a:avLst/>
                          </a:prstGeom>
                        </pic:spPr>
                      </pic:pic>
                    </a:graphicData>
                  </a:graphic>
                </wp:inline>
              </w:drawing>
            </w:r>
          </w:p>
        </w:tc>
        <w:tc>
          <w:tcPr>
            <w:tcW w:w="849" w:type="dxa"/>
            <w:vAlign w:val="top"/>
          </w:tcPr>
          <w:p>
            <w:pPr>
              <w:spacing w:before="138" w:line="227" w:lineRule="auto"/>
              <w:ind w:left="30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38" w:line="228" w:lineRule="auto"/>
              <w:ind w:left="28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39" w:line="227" w:lineRule="auto"/>
              <w:ind w:left="187"/>
              <w:rPr>
                <w:rFonts w:ascii="宋体" w:hAnsi="宋体" w:eastAsia="宋体" w:cs="宋体"/>
                <w:sz w:val="23"/>
                <w:szCs w:val="23"/>
              </w:rPr>
            </w:pPr>
            <w:r>
              <w:rPr>
                <w:rFonts w:ascii="宋体" w:hAnsi="宋体" w:eastAsia="宋体" w:cs="宋体"/>
                <w:spacing w:val="-7"/>
                <w:sz w:val="23"/>
                <w:szCs w:val="23"/>
                <w14:textOutline w14:w="4249" w14:cap="sq" w14:cmpd="sng">
                  <w14:solidFill>
                    <w14:srgbClr w14:val="000000"/>
                  </w14:solidFill>
                  <w14:prstDash w14:val="solid"/>
                  <w14:bevel/>
                </w14:textOutline>
              </w:rPr>
              <w:t>端子</w:t>
            </w:r>
          </w:p>
        </w:tc>
        <w:tc>
          <w:tcPr>
            <w:tcW w:w="1586" w:type="dxa"/>
            <w:vAlign w:val="top"/>
          </w:tcPr>
          <w:p>
            <w:pPr>
              <w:spacing w:before="138" w:line="228" w:lineRule="auto"/>
              <w:ind w:left="56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38" w:line="229" w:lineRule="auto"/>
              <w:ind w:left="13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2"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spacing w:before="171" w:line="191" w:lineRule="auto"/>
              <w:ind w:left="501"/>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w:t>
            </w:r>
          </w:p>
        </w:tc>
        <w:tc>
          <w:tcPr>
            <w:tcW w:w="3575" w:type="dxa"/>
            <w:vAlign w:val="top"/>
          </w:tcPr>
          <w:p>
            <w:pPr>
              <w:spacing w:before="135" w:line="227"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2"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137" w:line="309" w:lineRule="exact"/>
              <w:ind w:left="501"/>
              <w:rPr>
                <w:rFonts w:ascii="宋体" w:hAnsi="宋体" w:eastAsia="宋体" w:cs="宋体"/>
                <w:sz w:val="23"/>
                <w:szCs w:val="23"/>
              </w:rPr>
            </w:pPr>
            <w:r>
              <w:rPr>
                <w:rFonts w:ascii="宋体" w:hAnsi="宋体" w:eastAsia="宋体" w:cs="宋体"/>
                <w:position w:val="1"/>
                <w:sz w:val="23"/>
                <w:szCs w:val="23"/>
              </w:rPr>
              <w:t>PS</w:t>
            </w:r>
            <w:r>
              <w:rPr>
                <w:rFonts w:ascii="宋体" w:hAnsi="宋体" w:eastAsia="宋体" w:cs="宋体"/>
                <w:spacing w:val="7"/>
                <w:position w:val="1"/>
                <w:sz w:val="23"/>
                <w:szCs w:val="23"/>
              </w:rPr>
              <w:t>1</w:t>
            </w:r>
            <w:r>
              <w:rPr>
                <w:rFonts w:ascii="宋体" w:hAnsi="宋体" w:eastAsia="宋体" w:cs="宋体"/>
                <w:spacing w:val="6"/>
                <w:position w:val="1"/>
                <w:sz w:val="23"/>
                <w:szCs w:val="23"/>
              </w:rPr>
              <w:t>3+</w:t>
            </w:r>
          </w:p>
        </w:tc>
        <w:tc>
          <w:tcPr>
            <w:tcW w:w="3575" w:type="dxa"/>
            <w:vAlign w:val="top"/>
          </w:tcPr>
          <w:p>
            <w:pPr>
              <w:spacing w:before="137" w:line="228" w:lineRule="auto"/>
              <w:ind w:left="1190"/>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7" w:line="242" w:lineRule="auto"/>
              <w:ind w:left="455"/>
              <w:rPr>
                <w:rFonts w:ascii="宋体" w:hAnsi="宋体" w:eastAsia="宋体" w:cs="宋体"/>
                <w:sz w:val="22"/>
                <w:szCs w:val="22"/>
              </w:rPr>
            </w:pPr>
            <w:r>
              <w:rPr>
                <w:rFonts w:ascii="宋体" w:hAnsi="宋体" w:eastAsia="宋体" w:cs="宋体"/>
                <w:sz w:val="22"/>
                <w:szCs w:val="22"/>
              </w:rPr>
              <w:t>M</w:t>
            </w:r>
            <w:r>
              <w:rPr>
                <w:rFonts w:ascii="宋体" w:hAnsi="宋体" w:eastAsia="宋体" w:cs="宋体"/>
                <w:spacing w:val="-1"/>
                <w:sz w:val="22"/>
                <w:szCs w:val="22"/>
              </w:rPr>
              <w:t>+</w:t>
            </w:r>
          </w:p>
        </w:tc>
        <w:tc>
          <w:tcPr>
            <w:tcW w:w="1586" w:type="dxa"/>
            <w:vAlign w:val="top"/>
          </w:tcPr>
          <w:p>
            <w:pPr>
              <w:spacing w:before="137" w:line="311" w:lineRule="exact"/>
              <w:ind w:left="678"/>
              <w:rPr>
                <w:rFonts w:ascii="宋体" w:hAnsi="宋体" w:eastAsia="宋体" w:cs="宋体"/>
                <w:sz w:val="23"/>
                <w:szCs w:val="23"/>
              </w:rPr>
            </w:pPr>
            <w:r>
              <w:rPr>
                <w:rFonts w:ascii="宋体" w:hAnsi="宋体" w:eastAsia="宋体" w:cs="宋体"/>
                <w:position w:val="1"/>
                <w:sz w:val="23"/>
                <w:szCs w:val="23"/>
              </w:rPr>
              <w:t>M</w:t>
            </w:r>
            <w:r>
              <w:rPr>
                <w:rFonts w:ascii="宋体" w:hAnsi="宋体" w:eastAsia="宋体" w:cs="宋体"/>
                <w:spacing w:val="8"/>
                <w:position w:val="1"/>
                <w:sz w:val="23"/>
                <w:szCs w:val="23"/>
              </w:rPr>
              <w:t>+</w:t>
            </w:r>
          </w:p>
        </w:tc>
        <w:tc>
          <w:tcPr>
            <w:tcW w:w="3575" w:type="dxa"/>
            <w:vAlign w:val="top"/>
          </w:tcPr>
          <w:p>
            <w:pPr>
              <w:spacing w:before="137" w:line="227" w:lineRule="auto"/>
              <w:ind w:left="889"/>
              <w:rPr>
                <w:rFonts w:ascii="宋体" w:hAnsi="宋体" w:eastAsia="宋体" w:cs="宋体"/>
                <w:sz w:val="23"/>
                <w:szCs w:val="23"/>
              </w:rPr>
            </w:pPr>
            <w:r>
              <w:rPr>
                <w:rFonts w:ascii="宋体" w:hAnsi="宋体" w:eastAsia="宋体" w:cs="宋体"/>
                <w:spacing w:val="12"/>
                <w:sz w:val="23"/>
                <w:szCs w:val="23"/>
              </w:rPr>
              <w:t>主</w:t>
            </w:r>
            <w:r>
              <w:rPr>
                <w:rFonts w:ascii="宋体" w:hAnsi="宋体" w:eastAsia="宋体" w:cs="宋体"/>
                <w:spacing w:val="8"/>
                <w:sz w:val="23"/>
                <w:szCs w:val="23"/>
              </w:rPr>
              <w:t>输送带电机正极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22" w:line="190" w:lineRule="auto"/>
              <w:ind w:left="570"/>
              <w:rPr>
                <w:rFonts w:ascii="宋体" w:hAnsi="宋体" w:eastAsia="宋体" w:cs="宋体"/>
                <w:sz w:val="22"/>
                <w:szCs w:val="22"/>
              </w:rPr>
            </w:pPr>
            <w:r>
              <w:pict>
                <v:shape id="_x0000_s1099" o:spid="_x0000_s1099" o:spt="202" type="#_x0000_t202" style="position:absolute;left:0pt;margin-left:21.95pt;margin-top:6.95pt;height:13.05pt;width:7.45pt;mso-position-horizontal-relative:page;mso-position-vertical-relative:page;z-index:251770880;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z w:val="22"/>
                            <w:szCs w:val="22"/>
                          </w:rPr>
                          <w:t>M</w:t>
                        </w:r>
                      </w:p>
                    </w:txbxContent>
                  </v:textbox>
                </v:shape>
              </w:pict>
            </w:r>
            <w:r>
              <w:rPr>
                <w:rFonts w:ascii="宋体" w:hAnsi="宋体" w:eastAsia="宋体" w:cs="宋体"/>
                <w:sz w:val="22"/>
                <w:szCs w:val="22"/>
              </w:rPr>
              <w:t>-</w:t>
            </w:r>
          </w:p>
        </w:tc>
        <w:tc>
          <w:tcPr>
            <w:tcW w:w="1586" w:type="dxa"/>
            <w:vAlign w:val="top"/>
          </w:tcPr>
          <w:p>
            <w:pPr>
              <w:spacing w:before="251" w:line="166" w:lineRule="auto"/>
              <w:ind w:left="803"/>
              <w:rPr>
                <w:rFonts w:ascii="宋体" w:hAnsi="宋体" w:eastAsia="宋体" w:cs="宋体"/>
                <w:sz w:val="23"/>
                <w:szCs w:val="23"/>
              </w:rPr>
            </w:pPr>
            <w:r>
              <w:pict>
                <v:shape id="_x0000_s1100" o:spid="_x0000_s1100" o:spt="202" type="#_x0000_t202" style="position:absolute;left:0pt;margin-left:33.1pt;margin-top:8.1pt;height:13.85pt;width:7.95pt;mso-position-horizontal-relative:page;mso-position-vertical-relative:page;z-index:251770880;mso-width-relative:page;mso-height-relative:page;" filled="f" stroked="f" coordsize="21600,21600">
                  <v:path/>
                  <v:fill on="f" focussize="0,0"/>
                  <v:stroke on="f"/>
                  <v:imagedata o:title=""/>
                  <o:lock v:ext="edit" aspectratio="f"/>
                  <v:textbox inset="0mm,0mm,0mm,0mm">
                    <w:txbxContent>
                      <w:p>
                        <w:pPr>
                          <w:spacing w:before="20" w:line="190" w:lineRule="auto"/>
                          <w:ind w:left="20"/>
                          <w:rPr>
                            <w:rFonts w:ascii="宋体" w:hAnsi="宋体" w:eastAsia="宋体" w:cs="宋体"/>
                            <w:sz w:val="23"/>
                            <w:szCs w:val="23"/>
                          </w:rPr>
                        </w:pPr>
                        <w:r>
                          <w:rPr>
                            <w:rFonts w:ascii="宋体" w:hAnsi="宋体" w:eastAsia="宋体" w:cs="宋体"/>
                            <w:spacing w:val="3"/>
                            <w:sz w:val="23"/>
                            <w:szCs w:val="23"/>
                          </w:rPr>
                          <w:t>M</w:t>
                        </w:r>
                      </w:p>
                    </w:txbxContent>
                  </v:textbox>
                </v:shape>
              </w:pict>
            </w:r>
            <w:r>
              <w:rPr>
                <w:rFonts w:ascii="宋体" w:hAnsi="宋体" w:eastAsia="宋体" w:cs="宋体"/>
                <w:sz w:val="23"/>
                <w:szCs w:val="23"/>
              </w:rPr>
              <w:t>-</w:t>
            </w:r>
          </w:p>
        </w:tc>
        <w:tc>
          <w:tcPr>
            <w:tcW w:w="3575" w:type="dxa"/>
            <w:vAlign w:val="top"/>
          </w:tcPr>
          <w:p>
            <w:pPr>
              <w:spacing w:before="137" w:line="227" w:lineRule="auto"/>
              <w:ind w:left="889"/>
              <w:rPr>
                <w:rFonts w:ascii="宋体" w:hAnsi="宋体" w:eastAsia="宋体" w:cs="宋体"/>
                <w:sz w:val="23"/>
                <w:szCs w:val="23"/>
              </w:rPr>
            </w:pPr>
            <w:r>
              <w:rPr>
                <w:rFonts w:ascii="宋体" w:hAnsi="宋体" w:eastAsia="宋体" w:cs="宋体"/>
                <w:spacing w:val="12"/>
                <w:sz w:val="23"/>
                <w:szCs w:val="23"/>
              </w:rPr>
              <w:t>主</w:t>
            </w:r>
            <w:r>
              <w:rPr>
                <w:rFonts w:ascii="宋体" w:hAnsi="宋体" w:eastAsia="宋体" w:cs="宋体"/>
                <w:spacing w:val="8"/>
                <w:sz w:val="23"/>
                <w:szCs w:val="23"/>
              </w:rPr>
              <w:t>输送带电机负极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2" w:line="187" w:lineRule="auto"/>
              <w:ind w:left="418"/>
              <w:rPr>
                <w:rFonts w:ascii="宋体" w:hAnsi="宋体" w:eastAsia="宋体" w:cs="宋体"/>
                <w:sz w:val="22"/>
                <w:szCs w:val="22"/>
              </w:rPr>
            </w:pPr>
            <w:r>
              <w:rPr>
                <w:rFonts w:ascii="宋体" w:hAnsi="宋体" w:eastAsia="宋体" w:cs="宋体"/>
                <w:spacing w:val="-6"/>
                <w:sz w:val="22"/>
                <w:szCs w:val="22"/>
              </w:rPr>
              <w:t>IN</w:t>
            </w:r>
            <w:r>
              <w:rPr>
                <w:rFonts w:ascii="宋体" w:hAnsi="宋体" w:eastAsia="宋体" w:cs="宋体"/>
                <w:spacing w:val="-8"/>
                <w:sz w:val="22"/>
                <w:szCs w:val="22"/>
              </w:rPr>
              <w:t>2</w:t>
            </w:r>
          </w:p>
        </w:tc>
        <w:tc>
          <w:tcPr>
            <w:tcW w:w="1586" w:type="dxa"/>
            <w:vAlign w:val="top"/>
          </w:tcPr>
          <w:p>
            <w:pPr>
              <w:spacing w:before="176" w:line="190" w:lineRule="auto"/>
              <w:ind w:left="68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0</w:t>
            </w:r>
          </w:p>
        </w:tc>
        <w:tc>
          <w:tcPr>
            <w:tcW w:w="3575" w:type="dxa"/>
            <w:vAlign w:val="top"/>
          </w:tcPr>
          <w:p>
            <w:pPr>
              <w:spacing w:before="138" w:line="227" w:lineRule="auto"/>
              <w:ind w:left="703"/>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0闭合 主输送带运</w:t>
            </w:r>
            <w:r>
              <w:rPr>
                <w:rFonts w:ascii="宋体" w:hAnsi="宋体" w:eastAsia="宋体" w:cs="宋体"/>
                <w:spacing w:val="8"/>
                <w:sz w:val="23"/>
                <w:szCs w:val="23"/>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7"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spacing w:before="177" w:line="190" w:lineRule="auto"/>
              <w:ind w:left="687"/>
              <w:rPr>
                <w:rFonts w:ascii="宋体" w:hAnsi="宋体" w:eastAsia="宋体" w:cs="宋体"/>
                <w:sz w:val="23"/>
                <w:szCs w:val="23"/>
              </w:rPr>
            </w:pPr>
            <w:r>
              <w:rPr>
                <w:rFonts w:ascii="宋体" w:hAnsi="宋体" w:eastAsia="宋体" w:cs="宋体"/>
                <w:spacing w:val="-1"/>
                <w:sz w:val="23"/>
                <w:szCs w:val="23"/>
              </w:rPr>
              <w:t>0V</w:t>
            </w:r>
          </w:p>
        </w:tc>
        <w:tc>
          <w:tcPr>
            <w:tcW w:w="3575" w:type="dxa"/>
            <w:vAlign w:val="top"/>
          </w:tcPr>
          <w:p>
            <w:pPr>
              <w:spacing w:before="139" w:line="227" w:lineRule="auto"/>
              <w:ind w:left="950"/>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电源负极输</w:t>
            </w:r>
            <w:r>
              <w:rPr>
                <w:rFonts w:ascii="宋体" w:hAnsi="宋体" w:eastAsia="宋体" w:cs="宋体"/>
                <w:spacing w:val="6"/>
                <w:sz w:val="23"/>
                <w:szCs w:val="23"/>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5"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178" w:line="192" w:lineRule="auto"/>
              <w:ind w:left="628"/>
              <w:rPr>
                <w:rFonts w:ascii="宋体" w:hAnsi="宋体" w:eastAsia="宋体" w:cs="宋体"/>
                <w:sz w:val="23"/>
                <w:szCs w:val="23"/>
              </w:rPr>
            </w:pPr>
            <w:r>
              <w:rPr>
                <w:rFonts w:ascii="宋体" w:hAnsi="宋体" w:eastAsia="宋体" w:cs="宋体"/>
                <w:spacing w:val="1"/>
                <w:sz w:val="23"/>
                <w:szCs w:val="23"/>
              </w:rPr>
              <w:t>24</w:t>
            </w:r>
            <w:r>
              <w:rPr>
                <w:rFonts w:ascii="宋体" w:hAnsi="宋体" w:eastAsia="宋体" w:cs="宋体"/>
                <w:sz w:val="23"/>
                <w:szCs w:val="23"/>
              </w:rPr>
              <w:t>V</w:t>
            </w:r>
          </w:p>
        </w:tc>
        <w:tc>
          <w:tcPr>
            <w:tcW w:w="3575" w:type="dxa"/>
            <w:vAlign w:val="top"/>
          </w:tcPr>
          <w:p>
            <w:pPr>
              <w:spacing w:before="141" w:line="227" w:lineRule="auto"/>
              <w:ind w:left="950"/>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电源正极输</w:t>
            </w:r>
            <w:r>
              <w:rPr>
                <w:rFonts w:ascii="宋体" w:hAnsi="宋体" w:eastAsia="宋体" w:cs="宋体"/>
                <w:spacing w:val="6"/>
                <w:sz w:val="23"/>
                <w:szCs w:val="23"/>
              </w:rPr>
              <w:t>出</w:t>
            </w:r>
          </w:p>
        </w:tc>
      </w:tr>
    </w:tbl>
    <w:p>
      <w:pPr>
        <w:spacing w:before="156"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8"/>
          <w:sz w:val="23"/>
          <w:szCs w:val="23"/>
          <w14:textOutline w14:w="4358" w14:cap="sq" w14:cmpd="sng">
            <w14:solidFill>
              <w14:srgbClr w14:val="000000"/>
            </w14:solidFill>
            <w14:prstDash w14:val="solid"/>
            <w14:bevel/>
          </w14:textOutline>
        </w:rPr>
        <w:t>321辅输送带电机</w:t>
      </w:r>
      <w:r>
        <w:rPr>
          <w:rFonts w:ascii="宋体" w:hAnsi="宋体" w:eastAsia="宋体" w:cs="宋体"/>
          <w:sz w:val="23"/>
          <w:szCs w:val="23"/>
          <w14:textOutline w14:w="4358" w14:cap="sq" w14:cmpd="sng">
            <w14:solidFill>
              <w14:srgbClr w14:val="000000"/>
            </w14:solidFill>
            <w14:prstDash w14:val="solid"/>
            <w14:bevel/>
          </w14:textOutline>
        </w:rPr>
        <w:t>M</w:t>
      </w:r>
      <w:r>
        <w:rPr>
          <w:rFonts w:ascii="宋体" w:hAnsi="宋体" w:eastAsia="宋体" w:cs="宋体"/>
          <w:spacing w:val="8"/>
          <w:sz w:val="23"/>
          <w:szCs w:val="23"/>
          <w14:textOutline w14:w="4358" w14:cap="sq" w14:cmpd="sng">
            <w14:solidFill>
              <w14:srgbClr w14:val="000000"/>
            </w14:solidFill>
            <w14:prstDash w14:val="solid"/>
            <w14:bevel/>
          </w14:textOutline>
        </w:rPr>
        <w:t>2端子板引脚分</w:t>
      </w:r>
      <w:r>
        <w:rPr>
          <w:rFonts w:ascii="宋体" w:hAnsi="宋体" w:eastAsia="宋体" w:cs="宋体"/>
          <w:spacing w:val="5"/>
          <w:sz w:val="23"/>
          <w:szCs w:val="23"/>
          <w14:textOutline w14:w="4358" w14:cap="sq" w14:cmpd="sng">
            <w14:solidFill>
              <w14:srgbClr w14:val="000000"/>
            </w14:solidFill>
            <w14:prstDash w14:val="solid"/>
            <w14:bevel/>
          </w14:textOutline>
        </w:rPr>
        <w:t>配</w:t>
      </w:r>
    </w:p>
    <w:p>
      <w:pPr>
        <w:spacing w:line="112"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restart"/>
            <w:tcBorders>
              <w:bottom w:val="nil"/>
            </w:tcBorders>
            <w:vAlign w:val="top"/>
          </w:tcPr>
          <w:p>
            <w:pPr>
              <w:spacing w:line="335" w:lineRule="auto"/>
              <w:rPr>
                <w:rFonts w:ascii="Arial"/>
                <w:sz w:val="21"/>
              </w:rPr>
            </w:pPr>
          </w:p>
          <w:p>
            <w:pPr>
              <w:spacing w:line="3024" w:lineRule="exact"/>
              <w:ind w:firstLine="326"/>
              <w:textAlignment w:val="center"/>
            </w:pPr>
            <w:r>
              <w:drawing>
                <wp:inline distT="0" distB="0" distL="0" distR="0">
                  <wp:extent cx="730885" cy="192024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252"/>
                          <a:stretch>
                            <a:fillRect/>
                          </a:stretch>
                        </pic:blipFill>
                        <pic:spPr>
                          <a:xfrm>
                            <a:off x="0" y="0"/>
                            <a:ext cx="731519" cy="1920240"/>
                          </a:xfrm>
                          <a:prstGeom prst="rect">
                            <a:avLst/>
                          </a:prstGeom>
                        </pic:spPr>
                      </pic:pic>
                    </a:graphicData>
                  </a:graphic>
                </wp:inline>
              </w:drawing>
            </w:r>
          </w:p>
        </w:tc>
        <w:tc>
          <w:tcPr>
            <w:tcW w:w="849" w:type="dxa"/>
            <w:vAlign w:val="top"/>
          </w:tcPr>
          <w:p>
            <w:pPr>
              <w:spacing w:before="139" w:line="227" w:lineRule="auto"/>
              <w:ind w:left="30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39" w:line="228" w:lineRule="auto"/>
              <w:ind w:left="28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40" w:line="227" w:lineRule="auto"/>
              <w:ind w:left="187"/>
              <w:rPr>
                <w:rFonts w:ascii="宋体" w:hAnsi="宋体" w:eastAsia="宋体" w:cs="宋体"/>
                <w:sz w:val="23"/>
                <w:szCs w:val="23"/>
              </w:rPr>
            </w:pPr>
            <w:r>
              <w:rPr>
                <w:rFonts w:ascii="宋体" w:hAnsi="宋体" w:eastAsia="宋体" w:cs="宋体"/>
                <w:spacing w:val="-7"/>
                <w:sz w:val="23"/>
                <w:szCs w:val="23"/>
                <w14:textOutline w14:w="4249" w14:cap="sq" w14:cmpd="sng">
                  <w14:solidFill>
                    <w14:srgbClr w14:val="000000"/>
                  </w14:solidFill>
                  <w14:prstDash w14:val="solid"/>
                  <w14:bevel/>
                </w14:textOutline>
              </w:rPr>
              <w:t>端子</w:t>
            </w:r>
          </w:p>
        </w:tc>
        <w:tc>
          <w:tcPr>
            <w:tcW w:w="1586" w:type="dxa"/>
            <w:vAlign w:val="top"/>
          </w:tcPr>
          <w:p>
            <w:pPr>
              <w:spacing w:before="139" w:line="228" w:lineRule="auto"/>
              <w:ind w:left="303"/>
              <w:rPr>
                <w:rFonts w:ascii="宋体" w:hAnsi="宋体" w:eastAsia="宋体" w:cs="宋体"/>
                <w:sz w:val="23"/>
                <w:szCs w:val="23"/>
              </w:rPr>
            </w:pPr>
            <w:r>
              <w:rPr>
                <w:rFonts w:ascii="宋体" w:hAnsi="宋体" w:eastAsia="宋体" w:cs="宋体"/>
                <w:spacing w:val="-9"/>
                <w:sz w:val="23"/>
                <w:szCs w:val="23"/>
                <w14:textOutline w14:w="4249" w14:cap="sq" w14:cmpd="sng">
                  <w14:solidFill>
                    <w14:srgbClr w14:val="000000"/>
                  </w14:solidFill>
                  <w14:prstDash w14:val="solid"/>
                  <w14:bevel/>
                </w14:textOutline>
              </w:rPr>
              <w:t>线</w:t>
            </w:r>
            <w:r>
              <w:rPr>
                <w:rFonts w:ascii="宋体" w:hAnsi="宋体" w:eastAsia="宋体" w:cs="宋体"/>
                <w:spacing w:val="-7"/>
                <w:sz w:val="23"/>
                <w:szCs w:val="23"/>
                <w14:textOutline w14:w="4249" w14:cap="sq" w14:cmpd="sng">
                  <w14:solidFill>
                    <w14:srgbClr w14:val="000000"/>
                  </w14:solidFill>
                  <w14:prstDash w14:val="solid"/>
                  <w14:bevel/>
                </w14:textOutline>
              </w:rPr>
              <w:t>号</w:t>
            </w:r>
          </w:p>
        </w:tc>
        <w:tc>
          <w:tcPr>
            <w:tcW w:w="3575" w:type="dxa"/>
            <w:vAlign w:val="top"/>
          </w:tcPr>
          <w:p>
            <w:pPr>
              <w:spacing w:before="139" w:line="229" w:lineRule="auto"/>
              <w:ind w:left="13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0"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rPr>
                <w:rFonts w:ascii="Arial"/>
                <w:sz w:val="21"/>
              </w:rPr>
            </w:pPr>
          </w:p>
        </w:tc>
        <w:tc>
          <w:tcPr>
            <w:tcW w:w="3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0"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rPr>
                <w:rFonts w:ascii="Arial"/>
                <w:sz w:val="21"/>
              </w:rPr>
            </w:pPr>
          </w:p>
        </w:tc>
        <w:tc>
          <w:tcPr>
            <w:tcW w:w="3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18" w:line="242" w:lineRule="auto"/>
              <w:ind w:left="455"/>
              <w:rPr>
                <w:rFonts w:ascii="宋体" w:hAnsi="宋体" w:eastAsia="宋体" w:cs="宋体"/>
                <w:sz w:val="22"/>
                <w:szCs w:val="22"/>
              </w:rPr>
            </w:pPr>
            <w:r>
              <w:rPr>
                <w:rFonts w:ascii="宋体" w:hAnsi="宋体" w:eastAsia="宋体" w:cs="宋体"/>
                <w:sz w:val="22"/>
                <w:szCs w:val="22"/>
              </w:rPr>
              <w:t>M</w:t>
            </w:r>
            <w:r>
              <w:rPr>
                <w:rFonts w:ascii="宋体" w:hAnsi="宋体" w:eastAsia="宋体" w:cs="宋体"/>
                <w:spacing w:val="-1"/>
                <w:sz w:val="22"/>
                <w:szCs w:val="22"/>
              </w:rPr>
              <w:t>+</w:t>
            </w:r>
          </w:p>
        </w:tc>
        <w:tc>
          <w:tcPr>
            <w:tcW w:w="1586" w:type="dxa"/>
            <w:vAlign w:val="top"/>
          </w:tcPr>
          <w:p>
            <w:pPr>
              <w:spacing w:before="136" w:line="310" w:lineRule="exact"/>
              <w:ind w:left="678"/>
              <w:rPr>
                <w:rFonts w:ascii="宋体" w:hAnsi="宋体" w:eastAsia="宋体" w:cs="宋体"/>
                <w:sz w:val="23"/>
                <w:szCs w:val="23"/>
              </w:rPr>
            </w:pPr>
            <w:r>
              <w:rPr>
                <w:rFonts w:ascii="宋体" w:hAnsi="宋体" w:eastAsia="宋体" w:cs="宋体"/>
                <w:position w:val="1"/>
                <w:sz w:val="23"/>
                <w:szCs w:val="23"/>
              </w:rPr>
              <w:t>M</w:t>
            </w:r>
            <w:r>
              <w:rPr>
                <w:rFonts w:ascii="宋体" w:hAnsi="宋体" w:eastAsia="宋体" w:cs="宋体"/>
                <w:spacing w:val="8"/>
                <w:position w:val="1"/>
                <w:sz w:val="23"/>
                <w:szCs w:val="23"/>
              </w:rPr>
              <w:t>+</w:t>
            </w:r>
          </w:p>
        </w:tc>
        <w:tc>
          <w:tcPr>
            <w:tcW w:w="3575" w:type="dxa"/>
            <w:vAlign w:val="top"/>
          </w:tcPr>
          <w:p>
            <w:pPr>
              <w:spacing w:before="135" w:line="227" w:lineRule="auto"/>
              <w:ind w:left="889"/>
              <w:rPr>
                <w:rFonts w:ascii="宋体" w:hAnsi="宋体" w:eastAsia="宋体" w:cs="宋体"/>
                <w:sz w:val="23"/>
                <w:szCs w:val="23"/>
              </w:rPr>
            </w:pPr>
            <w:r>
              <w:rPr>
                <w:rFonts w:ascii="宋体" w:hAnsi="宋体" w:eastAsia="宋体" w:cs="宋体"/>
                <w:spacing w:val="12"/>
                <w:sz w:val="23"/>
                <w:szCs w:val="23"/>
              </w:rPr>
              <w:t>辅</w:t>
            </w:r>
            <w:r>
              <w:rPr>
                <w:rFonts w:ascii="宋体" w:hAnsi="宋体" w:eastAsia="宋体" w:cs="宋体"/>
                <w:spacing w:val="8"/>
                <w:sz w:val="23"/>
                <w:szCs w:val="23"/>
              </w:rPr>
              <w:t>输送带电机正极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20" w:line="190" w:lineRule="auto"/>
              <w:ind w:left="570"/>
              <w:rPr>
                <w:rFonts w:ascii="宋体" w:hAnsi="宋体" w:eastAsia="宋体" w:cs="宋体"/>
                <w:sz w:val="22"/>
                <w:szCs w:val="22"/>
              </w:rPr>
            </w:pPr>
            <w:r>
              <w:pict>
                <v:shape id="_x0000_s1101" o:spid="_x0000_s1101" o:spt="202" type="#_x0000_t202" style="position:absolute;left:0pt;margin-left:21.95pt;margin-top:6.9pt;height:13.05pt;width:7.45pt;mso-position-horizontal-relative:page;mso-position-vertical-relative:page;z-index:251770880;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z w:val="22"/>
                            <w:szCs w:val="22"/>
                          </w:rPr>
                          <w:t>M</w:t>
                        </w:r>
                      </w:p>
                    </w:txbxContent>
                  </v:textbox>
                </v:shape>
              </w:pict>
            </w:r>
            <w:r>
              <w:rPr>
                <w:rFonts w:ascii="宋体" w:hAnsi="宋体" w:eastAsia="宋体" w:cs="宋体"/>
                <w:sz w:val="22"/>
                <w:szCs w:val="22"/>
              </w:rPr>
              <w:t>-</w:t>
            </w:r>
          </w:p>
        </w:tc>
        <w:tc>
          <w:tcPr>
            <w:tcW w:w="1586" w:type="dxa"/>
            <w:vAlign w:val="top"/>
          </w:tcPr>
          <w:p>
            <w:pPr>
              <w:spacing w:before="249" w:line="167" w:lineRule="auto"/>
              <w:ind w:left="803"/>
              <w:rPr>
                <w:rFonts w:ascii="宋体" w:hAnsi="宋体" w:eastAsia="宋体" w:cs="宋体"/>
                <w:sz w:val="23"/>
                <w:szCs w:val="23"/>
              </w:rPr>
            </w:pPr>
            <w:r>
              <w:pict>
                <v:shape id="_x0000_s1102" o:spid="_x0000_s1102" o:spt="202" type="#_x0000_t202" style="position:absolute;left:0pt;margin-left:33.1pt;margin-top:8.05pt;height:13.85pt;width:7.95pt;mso-position-horizontal-relative:page;mso-position-vertical-relative:page;z-index:251770880;mso-width-relative:page;mso-height-relative:page;" filled="f" stroked="f" coordsize="21600,21600">
                  <v:path/>
                  <v:fill on="f" focussize="0,0"/>
                  <v:stroke on="f"/>
                  <v:imagedata o:title=""/>
                  <o:lock v:ext="edit" aspectratio="f"/>
                  <v:textbox inset="0mm,0mm,0mm,0mm">
                    <w:txbxContent>
                      <w:p>
                        <w:pPr>
                          <w:spacing w:before="20" w:line="190" w:lineRule="auto"/>
                          <w:ind w:left="20"/>
                          <w:rPr>
                            <w:rFonts w:ascii="宋体" w:hAnsi="宋体" w:eastAsia="宋体" w:cs="宋体"/>
                            <w:sz w:val="23"/>
                            <w:szCs w:val="23"/>
                          </w:rPr>
                        </w:pPr>
                        <w:r>
                          <w:rPr>
                            <w:rFonts w:ascii="宋体" w:hAnsi="宋体" w:eastAsia="宋体" w:cs="宋体"/>
                            <w:spacing w:val="3"/>
                            <w:sz w:val="23"/>
                            <w:szCs w:val="23"/>
                          </w:rPr>
                          <w:t>M</w:t>
                        </w:r>
                      </w:p>
                    </w:txbxContent>
                  </v:textbox>
                </v:shape>
              </w:pict>
            </w:r>
            <w:r>
              <w:rPr>
                <w:rFonts w:ascii="宋体" w:hAnsi="宋体" w:eastAsia="宋体" w:cs="宋体"/>
                <w:sz w:val="23"/>
                <w:szCs w:val="23"/>
              </w:rPr>
              <w:t>-</w:t>
            </w:r>
          </w:p>
        </w:tc>
        <w:tc>
          <w:tcPr>
            <w:tcW w:w="3575" w:type="dxa"/>
            <w:vAlign w:val="top"/>
          </w:tcPr>
          <w:p>
            <w:pPr>
              <w:spacing w:before="136" w:line="227" w:lineRule="auto"/>
              <w:ind w:left="889"/>
              <w:rPr>
                <w:rFonts w:ascii="宋体" w:hAnsi="宋体" w:eastAsia="宋体" w:cs="宋体"/>
                <w:sz w:val="23"/>
                <w:szCs w:val="23"/>
              </w:rPr>
            </w:pPr>
            <w:r>
              <w:rPr>
                <w:rFonts w:ascii="宋体" w:hAnsi="宋体" w:eastAsia="宋体" w:cs="宋体"/>
                <w:spacing w:val="12"/>
                <w:sz w:val="23"/>
                <w:szCs w:val="23"/>
              </w:rPr>
              <w:t>辅</w:t>
            </w:r>
            <w:r>
              <w:rPr>
                <w:rFonts w:ascii="宋体" w:hAnsi="宋体" w:eastAsia="宋体" w:cs="宋体"/>
                <w:spacing w:val="8"/>
                <w:sz w:val="23"/>
                <w:szCs w:val="23"/>
              </w:rPr>
              <w:t>输送带电机负极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3" w:line="187" w:lineRule="auto"/>
              <w:ind w:left="418"/>
              <w:rPr>
                <w:rFonts w:ascii="宋体" w:hAnsi="宋体" w:eastAsia="宋体" w:cs="宋体"/>
                <w:sz w:val="22"/>
                <w:szCs w:val="22"/>
              </w:rPr>
            </w:pPr>
            <w:r>
              <w:rPr>
                <w:rFonts w:ascii="宋体" w:hAnsi="宋体" w:eastAsia="宋体" w:cs="宋体"/>
                <w:spacing w:val="-6"/>
                <w:sz w:val="22"/>
                <w:szCs w:val="22"/>
              </w:rPr>
              <w:t>IN</w:t>
            </w:r>
            <w:r>
              <w:rPr>
                <w:rFonts w:ascii="宋体" w:hAnsi="宋体" w:eastAsia="宋体" w:cs="宋体"/>
                <w:spacing w:val="-8"/>
                <w:sz w:val="22"/>
                <w:szCs w:val="22"/>
              </w:rPr>
              <w:t>2</w:t>
            </w:r>
          </w:p>
        </w:tc>
        <w:tc>
          <w:tcPr>
            <w:tcW w:w="1586" w:type="dxa"/>
            <w:vAlign w:val="top"/>
          </w:tcPr>
          <w:p>
            <w:pPr>
              <w:spacing w:before="176" w:line="192" w:lineRule="auto"/>
              <w:ind w:left="681"/>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1</w:t>
            </w:r>
          </w:p>
        </w:tc>
        <w:tc>
          <w:tcPr>
            <w:tcW w:w="3575" w:type="dxa"/>
            <w:vAlign w:val="top"/>
          </w:tcPr>
          <w:p>
            <w:pPr>
              <w:spacing w:before="139" w:line="227" w:lineRule="auto"/>
              <w:ind w:left="703"/>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1闭合 辅输送带运</w:t>
            </w:r>
            <w:r>
              <w:rPr>
                <w:rFonts w:ascii="宋体" w:hAnsi="宋体" w:eastAsia="宋体" w:cs="宋体"/>
                <w:spacing w:val="8"/>
                <w:sz w:val="23"/>
                <w:szCs w:val="23"/>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4" w:line="185" w:lineRule="auto"/>
              <w:ind w:left="463"/>
              <w:rPr>
                <w:rFonts w:ascii="宋体" w:hAnsi="宋体" w:eastAsia="宋体" w:cs="宋体"/>
                <w:sz w:val="22"/>
                <w:szCs w:val="22"/>
              </w:rPr>
            </w:pPr>
            <w:r>
              <w:rPr>
                <w:rFonts w:ascii="宋体" w:hAnsi="宋体" w:eastAsia="宋体" w:cs="宋体"/>
                <w:spacing w:val="-6"/>
                <w:sz w:val="22"/>
                <w:szCs w:val="22"/>
              </w:rPr>
              <w:t>0</w:t>
            </w:r>
            <w:r>
              <w:rPr>
                <w:rFonts w:ascii="宋体" w:hAnsi="宋体" w:eastAsia="宋体" w:cs="宋体"/>
                <w:spacing w:val="-4"/>
                <w:sz w:val="22"/>
                <w:szCs w:val="22"/>
              </w:rPr>
              <w:t>V</w:t>
            </w:r>
          </w:p>
        </w:tc>
        <w:tc>
          <w:tcPr>
            <w:tcW w:w="1586" w:type="dxa"/>
            <w:vAlign w:val="top"/>
          </w:tcPr>
          <w:p>
            <w:pPr>
              <w:spacing w:before="177" w:line="190" w:lineRule="auto"/>
              <w:ind w:left="687"/>
              <w:rPr>
                <w:rFonts w:ascii="宋体" w:hAnsi="宋体" w:eastAsia="宋体" w:cs="宋体"/>
                <w:sz w:val="23"/>
                <w:szCs w:val="23"/>
              </w:rPr>
            </w:pPr>
            <w:r>
              <w:rPr>
                <w:rFonts w:ascii="宋体" w:hAnsi="宋体" w:eastAsia="宋体" w:cs="宋体"/>
                <w:spacing w:val="-1"/>
                <w:sz w:val="23"/>
                <w:szCs w:val="23"/>
              </w:rPr>
              <w:t>0V</w:t>
            </w:r>
          </w:p>
        </w:tc>
        <w:tc>
          <w:tcPr>
            <w:tcW w:w="3575" w:type="dxa"/>
            <w:vAlign w:val="top"/>
          </w:tcPr>
          <w:p>
            <w:pPr>
              <w:spacing w:before="139" w:line="227" w:lineRule="auto"/>
              <w:ind w:left="950"/>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电源负极输</w:t>
            </w:r>
            <w:r>
              <w:rPr>
                <w:rFonts w:ascii="宋体" w:hAnsi="宋体" w:eastAsia="宋体" w:cs="宋体"/>
                <w:spacing w:val="6"/>
                <w:sz w:val="23"/>
                <w:szCs w:val="23"/>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4" w:line="187" w:lineRule="auto"/>
              <w:ind w:left="40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4V</w:t>
            </w:r>
          </w:p>
        </w:tc>
        <w:tc>
          <w:tcPr>
            <w:tcW w:w="1586" w:type="dxa"/>
            <w:vAlign w:val="top"/>
          </w:tcPr>
          <w:p>
            <w:pPr>
              <w:spacing w:before="177" w:line="192" w:lineRule="auto"/>
              <w:ind w:left="323"/>
              <w:rPr>
                <w:rFonts w:ascii="宋体" w:hAnsi="宋体" w:eastAsia="宋体" w:cs="宋体"/>
                <w:sz w:val="23"/>
                <w:szCs w:val="23"/>
              </w:rPr>
            </w:pPr>
            <w:r>
              <w:rPr>
                <w:rFonts w:ascii="宋体" w:hAnsi="宋体" w:eastAsia="宋体" w:cs="宋体"/>
                <w:spacing w:val="1"/>
                <w:sz w:val="23"/>
                <w:szCs w:val="23"/>
              </w:rPr>
              <w:t>24</w:t>
            </w:r>
            <w:r>
              <w:rPr>
                <w:rFonts w:ascii="宋体" w:hAnsi="宋体" w:eastAsia="宋体" w:cs="宋体"/>
                <w:sz w:val="23"/>
                <w:szCs w:val="23"/>
              </w:rPr>
              <w:t>V</w:t>
            </w:r>
          </w:p>
        </w:tc>
        <w:tc>
          <w:tcPr>
            <w:tcW w:w="3575" w:type="dxa"/>
            <w:vAlign w:val="top"/>
          </w:tcPr>
          <w:p>
            <w:pPr>
              <w:spacing w:before="140" w:line="227" w:lineRule="auto"/>
              <w:ind w:left="950"/>
              <w:rPr>
                <w:rFonts w:ascii="宋体" w:hAnsi="宋体" w:eastAsia="宋体" w:cs="宋体"/>
                <w:sz w:val="23"/>
                <w:szCs w:val="23"/>
              </w:rPr>
            </w:pPr>
            <w:r>
              <w:rPr>
                <w:rFonts w:ascii="宋体" w:hAnsi="宋体" w:eastAsia="宋体" w:cs="宋体"/>
                <w:spacing w:val="8"/>
                <w:sz w:val="23"/>
                <w:szCs w:val="23"/>
              </w:rPr>
              <w:t>24</w:t>
            </w:r>
            <w:r>
              <w:rPr>
                <w:rFonts w:ascii="宋体" w:hAnsi="宋体" w:eastAsia="宋体" w:cs="宋体"/>
                <w:sz w:val="23"/>
                <w:szCs w:val="23"/>
              </w:rPr>
              <w:t>V</w:t>
            </w:r>
            <w:r>
              <w:rPr>
                <w:rFonts w:ascii="宋体" w:hAnsi="宋体" w:eastAsia="宋体" w:cs="宋体"/>
                <w:spacing w:val="8"/>
                <w:sz w:val="23"/>
                <w:szCs w:val="23"/>
              </w:rPr>
              <w:t>电源正极输</w:t>
            </w:r>
            <w:r>
              <w:rPr>
                <w:rFonts w:ascii="宋体" w:hAnsi="宋体" w:eastAsia="宋体" w:cs="宋体"/>
                <w:spacing w:val="6"/>
                <w:sz w:val="23"/>
                <w:szCs w:val="23"/>
              </w:rPr>
              <w:t>入</w:t>
            </w:r>
          </w:p>
        </w:tc>
      </w:tr>
    </w:tbl>
    <w:p>
      <w:pPr>
        <w:spacing w:before="156" w:line="227" w:lineRule="auto"/>
        <w:ind w:left="485"/>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XT</w:t>
      </w:r>
      <w:r>
        <w:rPr>
          <w:rFonts w:ascii="宋体" w:hAnsi="宋体" w:eastAsia="宋体" w:cs="宋体"/>
          <w:spacing w:val="13"/>
          <w:sz w:val="23"/>
          <w:szCs w:val="23"/>
          <w14:textOutline w14:w="4358" w14:cap="sq" w14:cmpd="sng">
            <w14:solidFill>
              <w14:srgbClr w14:val="000000"/>
            </w14:solidFill>
            <w14:prstDash w14:val="solid"/>
            <w14:bevel/>
          </w14:textOutline>
        </w:rPr>
        <w:t>9</w:t>
      </w:r>
      <w:r>
        <w:rPr>
          <w:rFonts w:ascii="宋体" w:hAnsi="宋体" w:eastAsia="宋体" w:cs="宋体"/>
          <w:spacing w:val="10"/>
          <w:sz w:val="23"/>
          <w:szCs w:val="23"/>
          <w14:textOutline w14:w="4358" w14:cap="sq" w14:cmpd="sng">
            <w14:solidFill>
              <w14:srgbClr w14:val="000000"/>
            </w14:solidFill>
            <w14:prstDash w14:val="solid"/>
            <w14:bevel/>
          </w14:textOutline>
        </w:rPr>
        <w:t>8端子板引脚分配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705" w:type="dxa"/>
            <w:vMerge w:val="restart"/>
            <w:tcBorders>
              <w:bottom w:val="nil"/>
            </w:tcBorders>
            <w:vAlign w:val="top"/>
          </w:tcPr>
          <w:p/>
          <w:p/>
          <w:p>
            <w:pPr>
              <w:spacing w:line="56" w:lineRule="exact"/>
            </w:pPr>
          </w:p>
          <w:tbl>
            <w:tblPr>
              <w:tblStyle w:val="4"/>
              <w:tblW w:w="1395" w:type="dxa"/>
              <w:tblInd w:w="136" w:type="dxa"/>
              <w:tblBorders>
                <w:top w:val="single" w:color="212830" w:sz="2" w:space="0"/>
                <w:left w:val="single" w:color="212830" w:sz="2" w:space="0"/>
                <w:bottom w:val="single" w:color="212830" w:sz="2" w:space="0"/>
                <w:right w:val="single" w:color="212830" w:sz="2" w:space="0"/>
                <w:insideH w:val="single" w:color="212830" w:sz="2" w:space="0"/>
                <w:insideV w:val="single" w:color="212830" w:sz="2" w:space="0"/>
              </w:tblBorders>
              <w:tblLayout w:type="fixed"/>
              <w:tblCellMar>
                <w:top w:w="0" w:type="dxa"/>
                <w:left w:w="0" w:type="dxa"/>
                <w:bottom w:w="0" w:type="dxa"/>
                <w:right w:w="0" w:type="dxa"/>
              </w:tblCellMar>
            </w:tblPr>
            <w:tblGrid>
              <w:gridCol w:w="550"/>
              <w:gridCol w:w="271"/>
              <w:gridCol w:w="574"/>
            </w:tblGrid>
            <w:tr>
              <w:tblPrEx>
                <w:tblBorders>
                  <w:top w:val="single" w:color="212830" w:sz="2" w:space="0"/>
                  <w:left w:val="single" w:color="212830" w:sz="2" w:space="0"/>
                  <w:bottom w:val="single" w:color="212830" w:sz="2" w:space="0"/>
                  <w:right w:val="single" w:color="212830" w:sz="2" w:space="0"/>
                  <w:insideH w:val="single" w:color="212830" w:sz="2" w:space="0"/>
                  <w:insideV w:val="single" w:color="212830" w:sz="2" w:space="0"/>
                </w:tblBorders>
                <w:tblCellMar>
                  <w:top w:w="0" w:type="dxa"/>
                  <w:left w:w="0" w:type="dxa"/>
                  <w:bottom w:w="0" w:type="dxa"/>
                  <w:right w:w="0" w:type="dxa"/>
                </w:tblCellMar>
              </w:tblPrEx>
              <w:trPr>
                <w:trHeight w:val="304" w:hRule="atLeast"/>
              </w:trPr>
              <w:tc>
                <w:tcPr>
                  <w:tcW w:w="550" w:type="dxa"/>
                  <w:vMerge w:val="restart"/>
                  <w:tcBorders>
                    <w:top w:val="nil"/>
                    <w:bottom w:val="nil"/>
                  </w:tcBorders>
                  <w:textDirection w:val="btLr"/>
                  <w:vAlign w:val="top"/>
                </w:tcPr>
                <w:p>
                  <w:pPr>
                    <w:rPr>
                      <w:rFonts w:ascii="Arial"/>
                      <w:sz w:val="21"/>
                    </w:rPr>
                  </w:pPr>
                  <w:r>
                    <mc:AlternateContent>
                      <mc:Choice Requires="wps">
                        <w:drawing>
                          <wp:anchor distT="0" distB="0" distL="0" distR="0" simplePos="0" relativeHeight="251803648" behindDoc="0" locked="0" layoutInCell="1" allowOverlap="1">
                            <wp:simplePos x="0" y="0"/>
                            <wp:positionH relativeFrom="rightMargin">
                              <wp:posOffset>-709295</wp:posOffset>
                            </wp:positionH>
                            <wp:positionV relativeFrom="topMargin">
                              <wp:posOffset>80010</wp:posOffset>
                            </wp:positionV>
                            <wp:extent cx="3069590" cy="485775"/>
                            <wp:effectExtent l="0" t="0" r="0" b="0"/>
                            <wp:wrapNone/>
                            <wp:docPr id="110" name="TextBox 110"/>
                            <wp:cNvGraphicFramePr/>
                            <a:graphic xmlns:a="http://schemas.openxmlformats.org/drawingml/2006/main">
                              <a:graphicData uri="http://schemas.microsoft.com/office/word/2010/wordprocessingShape">
                                <wps:wsp>
                                  <wps:cNvSpPr txBox="1"/>
                                  <wps:spPr>
                                    <a:xfrm rot="16200000">
                                      <a:off x="-709662" y="80625"/>
                                      <a:ext cx="3069589" cy="485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line="397" w:lineRule="auto"/>
                                          <w:rPr>
                                            <w:rFonts w:ascii="Arial"/>
                                            <w:sz w:val="21"/>
                                          </w:rPr>
                                        </w:pPr>
                                      </w:p>
                                      <w:p>
                                        <w:pPr>
                                          <w:spacing w:before="68" w:line="188" w:lineRule="auto"/>
                                          <w:ind w:left="20"/>
                                          <w:rPr>
                                            <w:rFonts w:ascii="宋体" w:hAnsi="宋体" w:eastAsia="宋体" w:cs="宋体"/>
                                            <w:sz w:val="21"/>
                                            <w:szCs w:val="21"/>
                                          </w:rPr>
                                        </w:pPr>
                                        <w:r>
                                          <w:rPr>
                                            <w:rFonts w:ascii="宋体" w:hAnsi="宋体" w:eastAsia="宋体" w:cs="宋体"/>
                                            <w:color w:val="212830"/>
                                            <w:spacing w:val="-4"/>
                                            <w:sz w:val="21"/>
                                            <w:szCs w:val="21"/>
                                          </w:rPr>
                                          <w:t>1</w:t>
                                        </w:r>
                                        <w:r>
                                          <w:rPr>
                                            <w:rFonts w:ascii="宋体" w:hAnsi="宋体" w:eastAsia="宋体" w:cs="宋体"/>
                                            <w:color w:val="212830"/>
                                            <w:spacing w:val="-3"/>
                                            <w:sz w:val="21"/>
                                            <w:szCs w:val="21"/>
                                          </w:rPr>
                                          <w:t xml:space="preserve">  3  5  7  9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28.45pt;margin-top:6.3pt;height:38.25pt;width:241.7pt;mso-position-horizontal-relative:page;mso-position-vertical-relative:page;rotation:-5898240f;z-index:251803648;mso-width-relative:page;mso-height-relative:page;" filled="f" stroked="f" coordsize="21600,21600" o:gfxdata="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sfp7dgAAAAKAQAADwAAAAAAAAABACAAAAAiAAAAZHJzL2Rvd25yZXYu&#10;eG1sUEsBAhQAFAAAAAgAh07iQJYgTXs0AgAAbgQAAA4AAAAAAAAAAQAgAAAAJwEAAGRycy9lMm9E&#10;b2MueG1sUEsFBgAAAAAGAAYAWQEAAM0FAAAAAA==&#10;">
                            <v:fill on="f" focussize="0,0"/>
                            <v:stroke on="f" weight="0pt"/>
                            <v:imagedata o:title=""/>
                            <o:lock v:ext="edit" aspectratio="f"/>
                            <v:textbox inset="0mm,0mm,0mm,0mm">
                              <w:txbxContent>
                                <w:p>
                                  <w:pPr>
                                    <w:spacing w:line="397" w:lineRule="auto"/>
                                    <w:rPr>
                                      <w:rFonts w:ascii="Arial"/>
                                      <w:sz w:val="21"/>
                                    </w:rPr>
                                  </w:pPr>
                                </w:p>
                                <w:p>
                                  <w:pPr>
                                    <w:spacing w:before="68" w:line="188" w:lineRule="auto"/>
                                    <w:ind w:left="20"/>
                                    <w:rPr>
                                      <w:rFonts w:ascii="宋体" w:hAnsi="宋体" w:eastAsia="宋体" w:cs="宋体"/>
                                      <w:sz w:val="21"/>
                                      <w:szCs w:val="21"/>
                                    </w:rPr>
                                  </w:pPr>
                                  <w:r>
                                    <w:rPr>
                                      <w:rFonts w:ascii="宋体" w:hAnsi="宋体" w:eastAsia="宋体" w:cs="宋体"/>
                                      <w:color w:val="212830"/>
                                      <w:spacing w:val="-4"/>
                                      <w:sz w:val="21"/>
                                      <w:szCs w:val="21"/>
                                    </w:rPr>
                                    <w:t>1</w:t>
                                  </w:r>
                                  <w:r>
                                    <w:rPr>
                                      <w:rFonts w:ascii="宋体" w:hAnsi="宋体" w:eastAsia="宋体" w:cs="宋体"/>
                                      <w:color w:val="212830"/>
                                      <w:spacing w:val="-3"/>
                                      <w:sz w:val="21"/>
                                      <w:szCs w:val="21"/>
                                    </w:rPr>
                                    <w:t xml:space="preserve">  3  5  7  9</w:t>
                                  </w:r>
                                </w:p>
                              </w:txbxContent>
                            </v:textbox>
                          </v:shape>
                        </w:pict>
                      </mc:Fallback>
                    </mc:AlternateContent>
                  </w:r>
                  <w:r>
                    <w:pict>
                      <v:shape id="_x0000_s1103" o:spid="_x0000_s1103" style="position:absolute;left:0pt;margin-left:11pt;margin-top:63.85pt;height:0.3pt;width:0.3pt;mso-position-horizontal-relative:page;mso-position-vertical-relative:page;z-index:251787264;mso-width-relative:page;mso-height-relative:page;" filled="f" stroked="t" coordsize="6,6" path="m0,5l5,0e">
                        <v:fill on="f" focussize="0,0"/>
                        <v:stroke weight="0pt" color="#212830" miterlimit="0" endcap="round"/>
                        <v:imagedata o:title=""/>
                        <o:lock v:ext="edit"/>
                      </v:shape>
                    </w:pict>
                  </w:r>
                  <w:r>
                    <w:pict>
                      <v:shape id="_x0000_s1104" o:spid="_x0000_s1104" style="position:absolute;left:0pt;margin-left:11.25pt;margin-top:48.5pt;height:0.15pt;width:0.2pt;mso-position-horizontal-relative:page;mso-position-vertical-relative:page;z-index:251790336;mso-width-relative:page;mso-height-relative:page;" filled="f" stroked="t" coordsize="4,3" path="m0,2l3,0e">
                        <v:fill on="f" focussize="0,0"/>
                        <v:stroke weight="0pt" color="#212830" miterlimit="0" endcap="round"/>
                        <v:imagedata o:title=""/>
                        <o:lock v:ext="edit"/>
                      </v:shape>
                    </w:pict>
                  </w:r>
                  <w:r>
                    <w:pict>
                      <v:shape id="_x0000_s1105" o:spid="_x0000_s1105" style="position:absolute;left:0pt;margin-left:11.5pt;margin-top:56.5pt;height:0.3pt;width:0.45pt;mso-position-horizontal-relative:page;mso-position-vertical-relative:page;z-index:251785216;mso-width-relative:page;mso-height-relative:page;" filled="f" stroked="t" coordsize="8,6" path="m8,5l0,0e">
                        <v:fill on="f" focussize="0,0"/>
                        <v:stroke weight="0pt" color="#212830" miterlimit="0" endcap="round"/>
                        <v:imagedata o:title=""/>
                        <o:lock v:ext="edit"/>
                      </v:shape>
                    </w:pict>
                  </w:r>
                  <w:r>
                    <w:pict>
                      <v:shape id="_x0000_s1106" o:spid="_x0000_s1106" style="position:absolute;left:0pt;margin-left:11.9pt;margin-top:72pt;height:0.2pt;width:0.35pt;mso-position-horizontal-relative:page;mso-position-vertical-relative:page;z-index:251788288;mso-width-relative:page;mso-height-relative:page;" filled="f" stroked="t" coordsize="6,4" path="m6,3l0,0e">
                        <v:fill on="f" focussize="0,0"/>
                        <v:stroke weight="0pt" color="#212830" miterlimit="0" endcap="round"/>
                        <v:imagedata o:title=""/>
                        <o:lock v:ext="edit"/>
                      </v:shape>
                    </w:pict>
                  </w:r>
                  <w:r>
                    <w:pict>
                      <v:shape id="_x0000_s1107" o:spid="_x0000_s1107" style="position:absolute;left:0pt;margin-left:12.2pt;margin-top:56.95pt;height:6.25pt;width:1.35pt;mso-position-horizontal-relative:page;mso-position-vertical-relative:page;z-index:251774976;mso-width-relative:page;mso-height-relative:page;" filled="f" stroked="t" coordsize="27,125" path="m3,2l0,0m22,116l26,115m26,115l1,124e">
                        <v:fill on="f" focussize="0,0"/>
                        <v:stroke weight="0pt" color="#212830" miterlimit="0" endcap="round"/>
                        <v:imagedata o:title=""/>
                        <o:lock v:ext="edit"/>
                      </v:shape>
                    </w:pict>
                  </w:r>
                  <w:r>
                    <w:pict>
                      <v:shape id="_x0000_s1108" o:spid="_x0000_s1108" style="position:absolute;left:0pt;margin-left:13.55pt;margin-top:47.4pt;height:15.35pt;width:0.4pt;mso-position-horizontal-relative:page;mso-position-vertical-relative:page;z-index:251778048;mso-width-relative:page;mso-height-relative:page;" filled="f" stroked="t" coordsize="8,307" path="m0,306l7,305m7,305l2,305m0,1l7,0e">
                        <v:fill on="f" focussize="0,0"/>
                        <v:stroke weight="0pt" color="#212830" miterlimit="0" endcap="round"/>
                        <v:imagedata o:title=""/>
                        <o:lock v:ext="edit"/>
                      </v:shape>
                    </w:pict>
                  </w:r>
                  <w:r>
                    <mc:AlternateContent>
                      <mc:Choice Requires="wps">
                        <w:drawing>
                          <wp:anchor distT="0" distB="0" distL="0" distR="0" simplePos="0" relativeHeight="251805696" behindDoc="0" locked="0" layoutInCell="1" allowOverlap="1">
                            <wp:simplePos x="0" y="0"/>
                            <wp:positionH relativeFrom="rightMargin">
                              <wp:posOffset>1835150</wp:posOffset>
                            </wp:positionH>
                            <wp:positionV relativeFrom="topMargin">
                              <wp:posOffset>-1356995</wp:posOffset>
                            </wp:positionV>
                            <wp:extent cx="481330" cy="2397125"/>
                            <wp:effectExtent l="0" t="0" r="0" b="0"/>
                            <wp:wrapNone/>
                            <wp:docPr id="111" name="TextBox 111"/>
                            <wp:cNvGraphicFramePr/>
                            <a:graphic xmlns:a="http://schemas.openxmlformats.org/drawingml/2006/main">
                              <a:graphicData uri="http://schemas.microsoft.com/office/word/2010/wordprocessingShape">
                                <wps:wsp>
                                  <wps:cNvSpPr txBox="1"/>
                                  <wps:spPr>
                                    <a:xfrm rot="16200000">
                                      <a:off x="1835681" y="-1357219"/>
                                      <a:ext cx="481330" cy="23971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tabs>
                                            <w:tab w:val="left" w:pos="29"/>
                                          </w:tabs>
                                          <w:spacing w:before="20" w:line="241" w:lineRule="exact"/>
                                          <w:ind w:left="20"/>
                                          <w:rPr>
                                            <w:rFonts w:ascii="Arial"/>
                                            <w:sz w:val="21"/>
                                          </w:rPr>
                                        </w:pPr>
                                        <w:r>
                                          <w:rPr>
                                            <w:rFonts w:ascii="Arial" w:hAnsi="Arial" w:eastAsia="Arial" w:cs="Arial"/>
                                            <w:sz w:val="21"/>
                                            <w:szCs w:val="21"/>
                                          </w:rPr>
                                          <w:tab/>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1" o:spid="_x0000_s1026" o:spt="202" type="#_x0000_t202" style="position:absolute;left:0pt;margin-left:171.9pt;margin-top:-106.85pt;height:188.75pt;width:37.9pt;mso-position-horizontal-relative:page;mso-position-vertical-relative:page;rotation:-5898240f;z-index:251805696;mso-width-relative:page;mso-height-relative:page;" filled="f" stroked="f" coordsize="21600,21600" o:gfxdata="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hiDTTbAAAADAEAAA8AAAAAAAAAAQAgAAAAIgAAAGRycy9kb3du&#10;cmV2LnhtbFBLAQIUABQAAAAIAIdO4kC6J8QfNQIAAHEEAAAOAAAAAAAAAAEAIAAAACoBAABkcnMv&#10;ZTJvRG9jLnhtbFBLBQYAAAAABgAGAFkBAADRBQAAAAA=&#10;">
                            <v:fill on="f" focussize="0,0"/>
                            <v:stroke on="f" weight="0pt"/>
                            <v:imagedata o:title=""/>
                            <o:lock v:ext="edit" aspectratio="f"/>
                            <v:textbox inset="0mm,0mm,0mm,0mm">
                              <w:txbxContent>
                                <w:p>
                                  <w:pPr>
                                    <w:tabs>
                                      <w:tab w:val="left" w:pos="29"/>
                                    </w:tabs>
                                    <w:spacing w:before="20" w:line="241" w:lineRule="exact"/>
                                    <w:ind w:left="20"/>
                                    <w:rPr>
                                      <w:rFonts w:ascii="Arial"/>
                                      <w:sz w:val="21"/>
                                    </w:rPr>
                                  </w:pPr>
                                  <w:r>
                                    <w:rPr>
                                      <w:rFonts w:ascii="Arial" w:hAnsi="Arial" w:eastAsia="Arial" w:cs="Arial"/>
                                      <w:sz w:val="21"/>
                                      <w:szCs w:val="21"/>
                                    </w:rPr>
                                    <w:tab/>
                                  </w:r>
                                </w:p>
                              </w:txbxContent>
                            </v:textbox>
                          </v:shape>
                        </w:pict>
                      </mc:Fallback>
                    </mc:AlternateContent>
                  </w:r>
                  <w:r>
                    <w:pict>
                      <v:shape id="_x0000_s1109" o:spid="_x0000_s1109" style="position:absolute;left:0pt;margin-left:15.1pt;margin-top:62.5pt;height:0.05pt;width:0.15pt;mso-position-horizontal-relative:page;mso-position-vertical-relative:page;z-index:251794432;mso-width-relative:page;mso-height-relative:page;" filled="f" stroked="t" coordsize="3,1" path="m2,0l0,0e">
                        <v:fill on="f" focussize="0,0"/>
                        <v:stroke weight="0pt" color="#212830" miterlimit="0" endcap="round"/>
                        <v:imagedata o:title=""/>
                        <o:lock v:ext="edit"/>
                      </v:shape>
                    </w:pict>
                  </w:r>
                  <w:r>
                    <w:pict>
                      <v:shape id="_x0000_s1110" o:spid="_x0000_s1110" style="position:absolute;left:0pt;margin-left:15.45pt;margin-top:57.4pt;height:5.35pt;width:1.2pt;mso-position-horizontal-relative:page;mso-position-vertical-relative:page;z-index:251777024;mso-width-relative:page;mso-height-relative:page;" filled="f" stroked="t" coordsize="24,106" path="m0,102l21,106m23,0l18,0e">
                        <v:fill on="f" focussize="0,0"/>
                        <v:stroke weight="0pt" color="#212830" miterlimit="0" endcap="round"/>
                        <v:imagedata o:title=""/>
                        <o:lock v:ext="edit"/>
                      </v:shape>
                    </w:pict>
                  </w:r>
                  <w:r>
                    <w:pict>
                      <v:shape id="_x0000_s1111" o:spid="_x0000_s1111" style="position:absolute;left:0pt;margin-left:16.65pt;margin-top:26.5pt;height:0.4pt;width:1pt;mso-position-horizontal-relative:page;mso-position-vertical-relative:page;z-index:251784192;mso-width-relative:page;mso-height-relative:page;" filled="f" stroked="t" coordsize="20,8" path="m19,0l0,7e">
                        <v:fill on="f" focussize="0,0"/>
                        <v:stroke weight="0pt" color="#212830" miterlimit="0" endcap="round"/>
                        <v:imagedata o:title=""/>
                        <o:lock v:ext="edit"/>
                      </v:shape>
                    </w:pict>
                  </w:r>
                  <w:r>
                    <w:pict>
                      <v:shape id="_x0000_s1112" o:spid="_x0000_s1112" style="position:absolute;left:0pt;margin-left:17.55pt;margin-top:17.35pt;height:39.65pt;width:0.2pt;mso-position-horizontal-relative:page;mso-position-vertical-relative:page;z-index:251776000;mso-width-relative:page;mso-height-relative:page;" filled="f" stroked="t" coordsize="4,793" path="m1,792l1,792m0,0l3,2e">
                        <v:fill on="f" focussize="0,0"/>
                        <v:stroke weight="0pt" color="#212830" miterlimit="0" endcap="round"/>
                        <v:imagedata o:title=""/>
                        <o:lock v:ext="edit"/>
                      </v:shape>
                    </w:pict>
                  </w:r>
                  <w:r>
                    <w:pict>
                      <v:shape id="_x0000_s1113" o:spid="_x0000_s1113" style="position:absolute;left:0pt;margin-left:17.65pt;margin-top:25.95pt;height:22.5pt;width:0.9pt;mso-position-horizontal-relative:page;mso-position-vertical-relative:page;z-index:251773952;mso-width-relative:page;mso-height-relative:page;" filled="f" stroked="t" coordsize="17,450" path="m8,444l16,449m17,0l0,10e">
                        <v:fill on="f" focussize="0,0"/>
                        <v:stroke weight="0pt" color="#212830" miterlimit="0" endcap="round"/>
                        <v:imagedata o:title=""/>
                        <o:lock v:ext="edit"/>
                      </v:shape>
                    </w:pict>
                  </w:r>
                  <w:r>
                    <w:pict>
                      <v:group id="_x0000_s1114" o:spid="_x0000_s1114" o:spt="203" style="position:absolute;left:0pt;margin-left:18.55pt;margin-top:56.3pt;height:15.4pt;width:0.2pt;mso-position-horizontal-relative:page;mso-position-vertical-relative:page;z-index:251782144;mso-width-relative:page;mso-height-relative:page;" coordsize="4,307">
                        <o:lock v:ext="edit"/>
                        <v:shape id="_x0000_s1115" o:spid="_x0000_s1115" style="position:absolute;left:0;top:0;height:307;width:4;" filled="f" stroked="t" coordsize="4,307" path="m3,0l0,2m3,304l0,306m0,306l3,304e">
                          <v:fill on="f" focussize="0,0"/>
                          <v:stroke weight="0pt" color="#212830" miterlimit="0" endcap="round"/>
                          <v:imagedata o:title=""/>
                          <o:lock v:ext="edit"/>
                        </v:shape>
                        <v:shape id="_x0000_s1116" o:spid="_x0000_s1116" style="position:absolute;left:2;top:0;height:306;width:1;" fillcolor="#212830" filled="t" stroked="f" coordsize="1,306" path="m0,0l0,0,0,0,0,0,0,0xem0,304l0,304,0,305,0,305,0,304xe">
                          <v:path/>
                          <v:fill on="t" focussize="0,0"/>
                          <v:stroke on="f"/>
                          <v:imagedata o:title=""/>
                          <o:lock v:ext="edit"/>
                        </v:shape>
                      </v:group>
                    </w:pict>
                  </w:r>
                  <w:r>
                    <w:pict>
                      <v:shape id="_x0000_s1117" o:spid="_x0000_s1117" style="position:absolute;left:0pt;margin-left:19.55pt;margin-top:70.3pt;height:0.3pt;width:0.2pt;mso-position-horizontal-relative:page;mso-position-vertical-relative:page;z-index:251789312;mso-width-relative:page;mso-height-relative:page;" filled="f" stroked="t" coordsize="4,6" path="m3,0l0,5e">
                        <v:fill on="f" focussize="0,0"/>
                        <v:stroke weight="0pt" color="#212830" miterlimit="0" endcap="round"/>
                        <v:imagedata o:title=""/>
                        <o:lock v:ext="edit"/>
                      </v:shape>
                    </w:pict>
                  </w:r>
                  <w:r>
                    <w:pict>
                      <v:shape id="_x0000_s1118" o:spid="_x0000_s1118" style="position:absolute;left:0pt;margin-left:20.3pt;margin-top:52.9pt;height:16.3pt;width:0.2pt;mso-position-horizontal-relative:page;mso-position-vertical-relative:page;z-index:251780096;mso-width-relative:page;mso-height-relative:page;" filled="f" stroked="t" coordsize="4,325" path="m0,319l0,325m3,0l0,20e">
                        <v:fill on="f" focussize="0,0"/>
                        <v:stroke weight="0pt" color="#212830" miterlimit="0" endcap="round"/>
                        <v:imagedata o:title=""/>
                        <o:lock v:ext="edit"/>
                      </v:shape>
                    </w:pict>
                  </w:r>
                  <w:r>
                    <w:pict>
                      <v:shape id="_x0000_s1119" o:spid="_x0000_s1119" style="position:absolute;left:0pt;margin-left:22.8pt;margin-top:19.85pt;height:41.15pt;width:0pt;mso-position-horizontal-relative:page;mso-position-vertical-relative:page;z-index:251796480;mso-width-relative:page;mso-height-relative:page;" filled="f" stroked="t" coordsize="0,823" path="m0,822l0,609m0,212l0,0e">
                        <v:fill on="f" focussize="0,0"/>
                        <v:stroke weight="0pt" color="#212830" miterlimit="0" endcap="round"/>
                        <v:imagedata o:title=""/>
                        <o:lock v:ext="edit"/>
                      </v:shape>
                    </w:pict>
                  </w:r>
                </w:p>
              </w:tc>
              <w:tc>
                <w:tcPr>
                  <w:tcW w:w="271" w:type="dxa"/>
                  <w:vMerge w:val="restart"/>
                  <w:tcBorders>
                    <w:top w:val="nil"/>
                    <w:bottom w:val="nil"/>
                  </w:tcBorders>
                  <w:textDirection w:val="btLr"/>
                  <w:vAlign w:val="top"/>
                </w:tcPr>
                <w:p>
                  <w:pPr>
                    <w:spacing w:before="67" w:line="180" w:lineRule="auto"/>
                    <w:ind w:left="541"/>
                    <w:rPr>
                      <w:rFonts w:ascii="宋体" w:hAnsi="宋体" w:eastAsia="宋体" w:cs="宋体"/>
                      <w:sz w:val="21"/>
                      <w:szCs w:val="21"/>
                    </w:rPr>
                  </w:pPr>
                  <w:r>
                    <w:rPr>
                      <w:rFonts w:ascii="宋体" w:hAnsi="宋体" w:eastAsia="宋体" w:cs="宋体"/>
                      <w:color w:val="212830"/>
                      <w:sz w:val="21"/>
                      <w:szCs w:val="21"/>
                    </w:rPr>
                    <w:t>XT</w:t>
                  </w:r>
                  <w:r>
                    <w:rPr>
                      <w:rFonts w:ascii="宋体" w:hAnsi="宋体" w:eastAsia="宋体" w:cs="宋体"/>
                      <w:color w:val="212830"/>
                      <w:spacing w:val="4"/>
                      <w:sz w:val="21"/>
                      <w:szCs w:val="21"/>
                    </w:rPr>
                    <w:t>98</w:t>
                  </w:r>
                </w:p>
              </w:tc>
              <w:tc>
                <w:tcPr>
                  <w:tcW w:w="574" w:type="dxa"/>
                  <w:tcBorders>
                    <w:top w:val="nil"/>
                  </w:tcBorders>
                  <w:textDirection w:val="btLr"/>
                  <w:vAlign w:val="top"/>
                </w:tcPr>
                <w:p>
                  <w:pPr>
                    <w:rPr>
                      <w:rFonts w:ascii="Arial"/>
                      <w:sz w:val="21"/>
                    </w:rPr>
                  </w:pPr>
                  <w:r>
                    <mc:AlternateContent>
                      <mc:Choice Requires="wps">
                        <w:drawing>
                          <wp:anchor distT="0" distB="0" distL="0" distR="0" simplePos="0" relativeHeight="251802624" behindDoc="0" locked="0" layoutInCell="1" allowOverlap="1">
                            <wp:simplePos x="0" y="0"/>
                            <wp:positionH relativeFrom="rightMargin">
                              <wp:posOffset>-133985</wp:posOffset>
                            </wp:positionH>
                            <wp:positionV relativeFrom="topMargin">
                              <wp:posOffset>-15875</wp:posOffset>
                            </wp:positionV>
                            <wp:extent cx="147955" cy="201295"/>
                            <wp:effectExtent l="0" t="0" r="0" b="0"/>
                            <wp:wrapNone/>
                            <wp:docPr id="112" name="TextBox 112"/>
                            <wp:cNvGraphicFramePr/>
                            <a:graphic xmlns:a="http://schemas.openxmlformats.org/drawingml/2006/main">
                              <a:graphicData uri="http://schemas.microsoft.com/office/word/2010/wordprocessingShape">
                                <wps:wsp>
                                  <wps:cNvSpPr txBox="1"/>
                                  <wps:spPr>
                                    <a:xfrm rot="16200000">
                                      <a:off x="-134441" y="-16210"/>
                                      <a:ext cx="147954" cy="2012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8" w:lineRule="auto"/>
                                          <w:ind w:left="20"/>
                                          <w:rPr>
                                            <w:rFonts w:ascii="宋体" w:hAnsi="宋体" w:eastAsia="宋体" w:cs="宋体"/>
                                            <w:sz w:val="21"/>
                                            <w:szCs w:val="21"/>
                                          </w:rPr>
                                        </w:pPr>
                                        <w:r>
                                          <w:rPr>
                                            <w:rFonts w:ascii="宋体" w:hAnsi="宋体" w:eastAsia="宋体" w:cs="宋体"/>
                                            <w:color w:val="212830"/>
                                            <w:spacing w:val="-9"/>
                                            <w:sz w:val="21"/>
                                            <w:szCs w:val="21"/>
                                          </w:rPr>
                                          <w:t>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18.05pt;margin-top:-1.25pt;height:15.85pt;width:11.65pt;mso-position-horizontal-relative:page;mso-position-vertical-relative:page;rotation:-5898240f;z-index:251802624;mso-width-relative:page;mso-height-relative:page;" filled="f" stroked="f" coordsize="21600,21600" o:gfxdata="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ijg1QAAAAcBAAAPAAAAAAAAAAEAIAAAACIAAABkcnMvZG93bnJldi54bWxQSwEC&#10;FAAUAAAACACHTuJA5yr4kjACAABuBAAADgAAAAAAAAABACAAAAAkAQAAZHJzL2Uyb0RvYy54bWxQ&#10;SwUGAAAAAAYABgBZAQAAxgUAAAAA&#10;">
                            <v:fill on="f" focussize="0,0"/>
                            <v:stroke on="f" weight="0pt"/>
                            <v:imagedata o:title=""/>
                            <o:lock v:ext="edit" aspectratio="f"/>
                            <v:textbox inset="0mm,0mm,0mm,0mm">
                              <w:txbxContent>
                                <w:p>
                                  <w:pPr>
                                    <w:spacing w:before="19" w:line="188" w:lineRule="auto"/>
                                    <w:ind w:left="20"/>
                                    <w:rPr>
                                      <w:rFonts w:ascii="宋体" w:hAnsi="宋体" w:eastAsia="宋体" w:cs="宋体"/>
                                      <w:sz w:val="21"/>
                                      <w:szCs w:val="21"/>
                                    </w:rPr>
                                  </w:pPr>
                                  <w:r>
                                    <w:rPr>
                                      <w:rFonts w:ascii="宋体" w:hAnsi="宋体" w:eastAsia="宋体" w:cs="宋体"/>
                                      <w:color w:val="212830"/>
                                      <w:spacing w:val="-9"/>
                                      <w:sz w:val="21"/>
                                      <w:szCs w:val="21"/>
                                    </w:rPr>
                                    <w:t>10</w:t>
                                  </w:r>
                                </w:p>
                              </w:txbxContent>
                            </v:textbox>
                          </v:shape>
                        </w:pict>
                      </mc:Fallback>
                    </mc:AlternateContent>
                  </w:r>
                </w:p>
              </w:tc>
            </w:tr>
            <w:tr>
              <w:tblPrEx>
                <w:tblBorders>
                  <w:top w:val="single" w:color="212830" w:sz="2" w:space="0"/>
                  <w:left w:val="single" w:color="212830" w:sz="2" w:space="0"/>
                  <w:bottom w:val="single" w:color="212830" w:sz="2" w:space="0"/>
                  <w:right w:val="single" w:color="212830" w:sz="2" w:space="0"/>
                  <w:insideH w:val="single" w:color="212830" w:sz="2" w:space="0"/>
                  <w:insideV w:val="single" w:color="212830" w:sz="2" w:space="0"/>
                </w:tblBorders>
                <w:tblCellMar>
                  <w:top w:w="0" w:type="dxa"/>
                  <w:left w:w="0" w:type="dxa"/>
                  <w:bottom w:w="0" w:type="dxa"/>
                  <w:right w:w="0" w:type="dxa"/>
                </w:tblCellMar>
              </w:tblPrEx>
              <w:trPr>
                <w:trHeight w:val="1215" w:hRule="atLeast"/>
              </w:trPr>
              <w:tc>
                <w:tcPr>
                  <w:tcW w:w="550" w:type="dxa"/>
                  <w:vMerge w:val="continue"/>
                  <w:tcBorders>
                    <w:top w:val="nil"/>
                    <w:bottom w:val="nil"/>
                  </w:tcBorders>
                  <w:textDirection w:val="btLr"/>
                  <w:vAlign w:val="top"/>
                </w:tcPr>
                <w:p>
                  <w:pPr>
                    <w:rPr>
                      <w:rFonts w:ascii="Arial"/>
                      <w:sz w:val="21"/>
                    </w:rPr>
                  </w:pPr>
                </w:p>
              </w:tc>
              <w:tc>
                <w:tcPr>
                  <w:tcW w:w="271" w:type="dxa"/>
                  <w:vMerge w:val="continue"/>
                  <w:tcBorders>
                    <w:top w:val="nil"/>
                    <w:bottom w:val="nil"/>
                  </w:tcBorders>
                  <w:textDirection w:val="btLr"/>
                  <w:vAlign w:val="top"/>
                </w:tcPr>
                <w:p>
                  <w:pPr>
                    <w:rPr>
                      <w:rFonts w:ascii="Arial"/>
                      <w:sz w:val="21"/>
                    </w:rPr>
                  </w:pPr>
                </w:p>
              </w:tc>
              <w:tc>
                <w:tcPr>
                  <w:tcW w:w="574" w:type="dxa"/>
                  <w:tcBorders>
                    <w:bottom w:val="nil"/>
                  </w:tcBorders>
                  <w:textDirection w:val="btLr"/>
                  <w:vAlign w:val="top"/>
                </w:tcPr>
                <w:p>
                  <w:pPr>
                    <w:rPr>
                      <w:rFonts w:ascii="Arial"/>
                      <w:sz w:val="21"/>
                    </w:rPr>
                  </w:pPr>
                  <w:r>
                    <w:pict>
                      <v:shape id="_x0000_s1120" o:spid="_x0000_s1120" style="position:absolute;left:0pt;margin-left:1.6pt;margin-top:44pt;height:0.9pt;width:0pt;mso-position-horizontal-relative:page;mso-position-vertical-relative:page;z-index:251797504;mso-width-relative:page;mso-height-relative:page;" filled="f" stroked="t" coordsize="0,17" path="m0,0l0,17e">
                        <v:fill on="f" focussize="0,0"/>
                        <v:stroke weight="0pt" color="#212830" miterlimit="0" endcap="round"/>
                        <v:imagedata o:title=""/>
                        <o:lock v:ext="edit"/>
                      </v:shape>
                    </w:pict>
                  </w:r>
                  <w:r>
                    <mc:AlternateContent>
                      <mc:Choice Requires="wps">
                        <w:drawing>
                          <wp:anchor distT="0" distB="0" distL="0" distR="0" simplePos="0" relativeHeight="251799552" behindDoc="0" locked="0" layoutInCell="1" allowOverlap="1">
                            <wp:simplePos x="0" y="0"/>
                            <wp:positionH relativeFrom="rightMargin">
                              <wp:posOffset>1334135</wp:posOffset>
                            </wp:positionH>
                            <wp:positionV relativeFrom="topMargin">
                              <wp:posOffset>-1270000</wp:posOffset>
                            </wp:positionV>
                            <wp:extent cx="553720" cy="1811020"/>
                            <wp:effectExtent l="0" t="0" r="0" b="0"/>
                            <wp:wrapNone/>
                            <wp:docPr id="113" name="TextBox 113"/>
                            <wp:cNvGraphicFramePr/>
                            <a:graphic xmlns:a="http://schemas.openxmlformats.org/drawingml/2006/main">
                              <a:graphicData uri="http://schemas.microsoft.com/office/word/2010/wordprocessingShape">
                                <wps:wsp>
                                  <wps:cNvSpPr txBox="1"/>
                                  <wps:spPr>
                                    <a:xfrm rot="16200000">
                                      <a:off x="1334546" y="-1270435"/>
                                      <a:ext cx="553719" cy="18110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tabs>
                                            <w:tab w:val="left" w:pos="51"/>
                                          </w:tabs>
                                          <w:spacing w:before="20" w:line="241" w:lineRule="exact"/>
                                          <w:ind w:left="20"/>
                                          <w:rPr>
                                            <w:rFonts w:ascii="Arial"/>
                                            <w:sz w:val="21"/>
                                          </w:rPr>
                                        </w:pPr>
                                        <w:r>
                                          <w:rPr>
                                            <w:rFonts w:ascii="Arial" w:hAnsi="Arial" w:eastAsia="Arial" w:cs="Arial"/>
                                            <w:sz w:val="21"/>
                                            <w:szCs w:val="21"/>
                                          </w:rPr>
                                          <w:tab/>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3" o:spid="_x0000_s1026" o:spt="202" type="#_x0000_t202" style="position:absolute;left:0pt;margin-left:133.65pt;margin-top:-99.75pt;height:142.6pt;width:43.6pt;mso-position-horizontal-relative:page;mso-position-vertical-relative:page;rotation:-5898240f;z-index:251799552;mso-width-relative:page;mso-height-relative:page;" filled="f" stroked="f" coordsize="21600,21600" o:gfxdata="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tRoibZAAAACwEAAA8AAAAAAAAAAQAgAAAAIgAAAGRycy9kb3du&#10;cmV2LnhtbFBLAQIUABQAAAAIAIdO4kCAt/92NwIAAHEEAAAOAAAAAAAAAAEAIAAAACgBAABkcnMv&#10;ZTJvRG9jLnhtbFBLBQYAAAAABgAGAFkBAADRBQAAAAA=&#10;">
                            <v:fill on="f" focussize="0,0"/>
                            <v:stroke on="f" weight="0pt"/>
                            <v:imagedata o:title=""/>
                            <o:lock v:ext="edit" aspectratio="f"/>
                            <v:textbox inset="0mm,0mm,0mm,0mm">
                              <w:txbxContent>
                                <w:p>
                                  <w:pPr>
                                    <w:tabs>
                                      <w:tab w:val="left" w:pos="51"/>
                                    </w:tabs>
                                    <w:spacing w:before="20" w:line="241" w:lineRule="exact"/>
                                    <w:ind w:left="20"/>
                                    <w:rPr>
                                      <w:rFonts w:ascii="Arial"/>
                                      <w:sz w:val="21"/>
                                    </w:rPr>
                                  </w:pPr>
                                  <w:r>
                                    <w:rPr>
                                      <w:rFonts w:ascii="Arial" w:hAnsi="Arial" w:eastAsia="Arial" w:cs="Arial"/>
                                      <w:sz w:val="21"/>
                                      <w:szCs w:val="21"/>
                                    </w:rPr>
                                    <w:tab/>
                                  </w:r>
                                </w:p>
                              </w:txbxContent>
                            </v:textbox>
                          </v:shape>
                        </w:pict>
                      </mc:Fallback>
                    </mc:AlternateContent>
                  </w:r>
                  <w:r>
                    <mc:AlternateContent>
                      <mc:Choice Requires="wps">
                        <w:drawing>
                          <wp:anchor distT="0" distB="0" distL="0" distR="0" simplePos="0" relativeHeight="251798528" behindDoc="0" locked="0" layoutInCell="1" allowOverlap="1">
                            <wp:simplePos x="0" y="0"/>
                            <wp:positionH relativeFrom="rightMargin">
                              <wp:posOffset>1254760</wp:posOffset>
                            </wp:positionH>
                            <wp:positionV relativeFrom="topMargin">
                              <wp:posOffset>-1089660</wp:posOffset>
                            </wp:positionV>
                            <wp:extent cx="612775" cy="1711325"/>
                            <wp:effectExtent l="0" t="0" r="0" b="0"/>
                            <wp:wrapNone/>
                            <wp:docPr id="114" name="TextBox 114"/>
                            <wp:cNvGraphicFramePr/>
                            <a:graphic xmlns:a="http://schemas.openxmlformats.org/drawingml/2006/main">
                              <a:graphicData uri="http://schemas.microsoft.com/office/word/2010/wordprocessingShape">
                                <wps:wsp>
                                  <wps:cNvSpPr txBox="1"/>
                                  <wps:spPr>
                                    <a:xfrm rot="16200000">
                                      <a:off x="1255278" y="-1089769"/>
                                      <a:ext cx="612775" cy="17113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tabs>
                                            <w:tab w:val="left" w:pos="45"/>
                                          </w:tabs>
                                          <w:spacing w:before="20" w:line="241" w:lineRule="exact"/>
                                          <w:ind w:left="20"/>
                                          <w:rPr>
                                            <w:rFonts w:ascii="Arial"/>
                                            <w:sz w:val="21"/>
                                          </w:rPr>
                                        </w:pPr>
                                        <w:r>
                                          <w:rPr>
                                            <w:rFonts w:ascii="Arial" w:hAnsi="Arial" w:eastAsia="Arial" w:cs="Arial"/>
                                            <w:sz w:val="21"/>
                                            <w:szCs w:val="21"/>
                                          </w:rPr>
                                          <w:tab/>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127.4pt;margin-top:-85.55pt;height:134.75pt;width:48.25pt;mso-position-horizontal-relative:page;mso-position-vertical-relative:page;rotation:-5898240f;z-index:251798528;mso-width-relative:page;mso-height-relative:page;" filled="f" stroked="f" coordsize="21600,21600" o:gfxdata="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6gCX2QAAAAsBAAAPAAAAAAAAAAEAIAAAACIAAABkcnMvZG93bnJl&#10;di54bWxQSwECFAAUAAAACACHTuJAekrk8DUCAABxBAAADgAAAAAAAAABACAAAAAoAQAAZHJzL2Uy&#10;b0RvYy54bWxQSwUGAAAAAAYABgBZAQAAzwUAAAAA&#10;">
                            <v:fill on="f" focussize="0,0"/>
                            <v:stroke on="f" weight="0pt"/>
                            <v:imagedata o:title=""/>
                            <o:lock v:ext="edit" aspectratio="f"/>
                            <v:textbox inset="0mm,0mm,0mm,0mm">
                              <w:txbxContent>
                                <w:p>
                                  <w:pPr>
                                    <w:tabs>
                                      <w:tab w:val="left" w:pos="45"/>
                                    </w:tabs>
                                    <w:spacing w:before="20" w:line="241" w:lineRule="exact"/>
                                    <w:ind w:left="20"/>
                                    <w:rPr>
                                      <w:rFonts w:ascii="Arial"/>
                                      <w:sz w:val="21"/>
                                    </w:rPr>
                                  </w:pPr>
                                  <w:r>
                                    <w:rPr>
                                      <w:rFonts w:ascii="Arial" w:hAnsi="Arial" w:eastAsia="Arial" w:cs="Arial"/>
                                      <w:sz w:val="21"/>
                                      <w:szCs w:val="21"/>
                                    </w:rPr>
                                    <w:tab/>
                                  </w:r>
                                </w:p>
                              </w:txbxContent>
                            </v:textbox>
                          </v:shape>
                        </w:pict>
                      </mc:Fallback>
                    </mc:AlternateContent>
                  </w:r>
                  <w:r>
                    <mc:AlternateContent>
                      <mc:Choice Requires="wps">
                        <w:drawing>
                          <wp:anchor distT="0" distB="0" distL="0" distR="0" simplePos="0" relativeHeight="251800576" behindDoc="0" locked="0" layoutInCell="1" allowOverlap="1">
                            <wp:simplePos x="0" y="0"/>
                            <wp:positionH relativeFrom="rightMargin">
                              <wp:posOffset>1823085</wp:posOffset>
                            </wp:positionH>
                            <wp:positionV relativeFrom="topMargin">
                              <wp:posOffset>-2241550</wp:posOffset>
                            </wp:positionV>
                            <wp:extent cx="47625" cy="2282190"/>
                            <wp:effectExtent l="0" t="0" r="0" b="0"/>
                            <wp:wrapNone/>
                            <wp:docPr id="115" name="TextBox 115"/>
                            <wp:cNvGraphicFramePr/>
                            <a:graphic xmlns:a="http://schemas.openxmlformats.org/drawingml/2006/main">
                              <a:graphicData uri="http://schemas.microsoft.com/office/word/2010/wordprocessingShape">
                                <wps:wsp>
                                  <wps:cNvSpPr txBox="1"/>
                                  <wps:spPr>
                                    <a:xfrm rot="16200000">
                                      <a:off x="1823477" y="-2241914"/>
                                      <a:ext cx="47625" cy="22821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tabs>
                                            <w:tab w:val="left" w:pos="54"/>
                                          </w:tabs>
                                          <w:spacing w:before="20" w:line="241" w:lineRule="exact"/>
                                          <w:ind w:left="51"/>
                                          <w:rPr>
                                            <w:rFonts w:ascii="Arial"/>
                                            <w:sz w:val="21"/>
                                          </w:rPr>
                                        </w:pPr>
                                        <w:r>
                                          <w:rPr>
                                            <w:rFonts w:ascii="Arial" w:hAnsi="Arial" w:eastAsia="Arial" w:cs="Arial"/>
                                            <w:sz w:val="21"/>
                                            <w:szCs w:val="21"/>
                                          </w:rPr>
                                          <w:tab/>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5" o:spid="_x0000_s1026" o:spt="202" type="#_x0000_t202" style="position:absolute;left:0pt;margin-left:172.15pt;margin-top:-176.25pt;height:179.7pt;width:3.75pt;mso-position-horizontal-relative:page;mso-position-vertical-relative:page;rotation:-5898240f;z-index:251800576;mso-width-relative:page;mso-height-relative:page;" filled="f" stroked="f" coordsize="21600,21600" o:gfxdata="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sCSEdsAAAAKAQAADwAAAAAAAAABACAAAAAiAAAAZHJzL2Rvd25y&#10;ZXYueG1sUEsBAhQAFAAAAAgAh07iQOTEVoY0AgAAcAQAAA4AAAAAAAAAAQAgAAAAKgEAAGRycy9l&#10;Mm9Eb2MueG1sUEsFBgAAAAAGAAYAWQEAANAFAAAAAA==&#10;">
                            <v:fill on="f" focussize="0,0"/>
                            <v:stroke on="f" weight="0pt"/>
                            <v:imagedata o:title=""/>
                            <o:lock v:ext="edit" aspectratio="f"/>
                            <v:textbox inset="0mm,0mm,0mm,0mm">
                              <w:txbxContent>
                                <w:p>
                                  <w:pPr>
                                    <w:tabs>
                                      <w:tab w:val="left" w:pos="54"/>
                                    </w:tabs>
                                    <w:spacing w:before="20" w:line="241" w:lineRule="exact"/>
                                    <w:ind w:left="51"/>
                                    <w:rPr>
                                      <w:rFonts w:ascii="Arial"/>
                                      <w:sz w:val="21"/>
                                    </w:rPr>
                                  </w:pPr>
                                  <w:r>
                                    <w:rPr>
                                      <w:rFonts w:ascii="Arial" w:hAnsi="Arial" w:eastAsia="Arial" w:cs="Arial"/>
                                      <w:sz w:val="21"/>
                                      <w:szCs w:val="21"/>
                                    </w:rPr>
                                    <w:tab/>
                                  </w:r>
                                </w:p>
                              </w:txbxContent>
                            </v:textbox>
                          </v:shape>
                        </w:pict>
                      </mc:Fallback>
                    </mc:AlternateContent>
                  </w:r>
                  <w:r>
                    <w:pict>
                      <v:shape id="_x0000_s1121" o:spid="_x0000_s1121" style="position:absolute;left:0pt;margin-left:7.1pt;margin-top:52.4pt;height:0.25pt;width:0.05pt;mso-position-horizontal-relative:page;mso-position-vertical-relative:page;z-index:251795456;mso-width-relative:page;mso-height-relative:page;" filled="f" stroked="t" coordsize="1,5" path="m0,0l0,4e">
                        <v:fill on="f" focussize="0,0"/>
                        <v:stroke weight="0pt" color="#212830" miterlimit="0" endcap="round"/>
                        <v:imagedata o:title=""/>
                        <o:lock v:ext="edit"/>
                      </v:shape>
                    </w:pict>
                  </w:r>
                  <w:r>
                    <w:pict>
                      <v:shape id="_x0000_s1122" o:spid="_x0000_s1122" style="position:absolute;left:0pt;margin-left:7.1pt;margin-top:35.9pt;height:16.1pt;width:0.2pt;mso-position-horizontal-relative:page;mso-position-vertical-relative:page;z-index:251781120;mso-width-relative:page;mso-height-relative:page;" filled="f" stroked="t" coordsize="4,322" path="m0,321l2,311m2,7l3,0m0,32l0,25e">
                        <v:fill on="f" focussize="0,0"/>
                        <v:stroke weight="0pt" color="#212830" miterlimit="0" endcap="round"/>
                        <v:imagedata o:title=""/>
                        <o:lock v:ext="edit"/>
                      </v:shape>
                    </w:pict>
                  </w:r>
                  <w:r>
                    <w:pict>
                      <v:shape id="_x0000_s1123" o:spid="_x0000_s1123" style="position:absolute;left:0pt;margin-left:7.75pt;margin-top:9.2pt;height:46.6pt;width:0.7pt;mso-position-horizontal-relative:page;mso-position-vertical-relative:page;z-index:251772928;mso-width-relative:page;mso-height-relative:page;" filled="f" stroked="t" coordsize="13,931" path="m3,5l0,0m11,931l6,923m3,5l6,9m0,816l13,800m13,800l0,816e">
                        <v:fill on="f" focussize="0,0"/>
                        <v:stroke weight="0pt" color="#212830" miterlimit="0" endcap="round"/>
                        <v:imagedata o:title=""/>
                        <o:lock v:ext="edit"/>
                      </v:shape>
                    </w:pict>
                  </w:r>
                  <w:r>
                    <w:pict>
                      <v:shape id="_x0000_s1124" o:spid="_x0000_s1124" style="position:absolute;left:0pt;margin-left:8.4pt;margin-top:10.5pt;height:47.2pt;width:7.35pt;mso-position-horizontal-relative:page;mso-position-vertical-relative:page;z-index:251770880;mso-width-relative:page;mso-height-relative:page;" filled="f" stroked="t" coordsize="146,944" path="m13,4l31,15m118,740l111,738m146,620l139,624m90,943l116,939m75,736l82,735m0,773l3,770m106,433l113,435m56,939l51,938m96,431l82,431m53,435l75,431m116,24l136,17m29,750l33,747m4,463l3,465m8,0l10,1m51,633l31,625m146,925l142,928m96,736l111,738m23,448l8,460m111,434l106,433m75,431l79,431m8,765l15,759m75,431l82,431m0,468l3,465m142,13l139,14e">
                        <v:fill on="f" focussize="0,0"/>
                        <v:stroke weight="0pt" color="#212830" miterlimit="0" endcap="round"/>
                        <v:imagedata o:title=""/>
                        <o:lock v:ext="edit"/>
                      </v:shape>
                    </w:pict>
                  </w:r>
                  <w:r>
                    <w:pict>
                      <v:shape id="_x0000_s1125" o:spid="_x0000_s1125" style="position:absolute;left:0pt;margin-left:15.3pt;margin-top:10.8pt;height:37.9pt;width:1.1pt;mso-position-horizontal-relative:page;mso-position-vertical-relative:page;z-index:251771904;mso-width-relative:page;mso-height-relative:page;" filled="f" stroked="t" coordsize="22,758" path="m0,742l21,757m4,7l16,0e">
                        <v:fill on="f" focussize="0,0"/>
                        <v:stroke weight="0pt" color="#212830" miterlimit="0" endcap="round"/>
                        <v:imagedata o:title=""/>
                        <o:lock v:ext="edit"/>
                      </v:shape>
                    </w:pict>
                  </w:r>
                  <w:r>
                    <w:pict>
                      <v:shape id="_x0000_s1126" o:spid="_x0000_s1126" style="position:absolute;left:0pt;margin-left:16.65pt;margin-top:56pt;height:0.15pt;width:0.1pt;mso-position-horizontal-relative:page;mso-position-vertical-relative:page;z-index:251792384;mso-width-relative:page;mso-height-relative:page;" filled="f" stroked="t" coordsize="2,3" path="m1,0l0,2e">
                        <v:fill on="f" focussize="0,0"/>
                        <v:stroke weight="0pt" color="#212830" miterlimit="0" endcap="round"/>
                        <v:imagedata o:title=""/>
                        <o:lock v:ext="edit"/>
                      </v:shape>
                    </w:pict>
                  </w:r>
                  <w:r>
                    <w:pict>
                      <v:shape id="_x0000_s1127" o:spid="_x0000_s1127" style="position:absolute;left:0pt;margin-left:16.95pt;margin-top:49.25pt;height:0.4pt;width:0.3pt;mso-position-horizontal-relative:page;mso-position-vertical-relative:page;z-index:251786240;mso-width-relative:page;mso-height-relative:page;" filled="f" stroked="t" coordsize="6,8" path="m0,0l5,7e">
                        <v:fill on="f" focussize="0,0"/>
                        <v:stroke weight="0pt" color="#212830" miterlimit="0" endcap="round"/>
                        <v:imagedata o:title=""/>
                        <o:lock v:ext="edit"/>
                      </v:shape>
                    </w:pict>
                  </w:r>
                  <w:r>
                    <w:pict>
                      <v:shape id="_x0000_s1128" o:spid="_x0000_s1128" style="position:absolute;left:0pt;margin-left:17.5pt;margin-top:38.8pt;height:0.95pt;width:0.45pt;mso-position-horizontal-relative:page;mso-position-vertical-relative:page;z-index:251783168;mso-width-relative:page;mso-height-relative:page;" filled="f" stroked="t" coordsize="8,18" path="m8,0l0,18e">
                        <v:fill on="f" focussize="0,0"/>
                        <v:stroke weight="0pt" color="#212830" miterlimit="0" endcap="round"/>
                        <v:imagedata o:title=""/>
                        <o:lock v:ext="edit"/>
                      </v:shape>
                    </w:pict>
                  </w:r>
                  <w:r>
                    <w:pict>
                      <v:shape id="_x0000_s1129" o:spid="_x0000_s1129" style="position:absolute;left:0pt;margin-left:17.9pt;margin-top:53.85pt;height:0.2pt;width:0.05pt;mso-position-horizontal-relative:page;mso-position-vertical-relative:page;z-index:251793408;mso-width-relative:page;mso-height-relative:page;" filled="f" stroked="t" coordsize="1,4" path="m0,0l0,3e">
                        <v:fill on="f" focussize="0,0"/>
                        <v:stroke weight="0pt" color="#212830" miterlimit="0" endcap="round"/>
                        <v:imagedata o:title=""/>
                        <o:lock v:ext="edit"/>
                      </v:shape>
                    </w:pict>
                  </w:r>
                  <w:r>
                    <w:pict>
                      <v:shape id="_x0000_s1130" o:spid="_x0000_s1130" style="position:absolute;left:0pt;margin-left:17.95pt;margin-top:37pt;height:16.75pt;width:0.2pt;mso-position-horizontal-relative:page;mso-position-vertical-relative:page;z-index:251779072;mso-width-relative:page;mso-height-relative:page;" filled="f" stroked="t" coordsize="4,335" path="m1,330l1,334m3,0l3,7m3,300l0,280e">
                        <v:fill on="f" focussize="0,0"/>
                        <v:stroke weight="0pt" color="#212830" miterlimit="0" endcap="round"/>
                        <v:imagedata o:title=""/>
                        <o:lock v:ext="edit"/>
                      </v:shape>
                    </w:pict>
                  </w:r>
                  <w:r>
                    <w:pict>
                      <v:shape id="_x0000_s1131" o:spid="_x0000_s1131" style="position:absolute;left:0pt;margin-left:18.15pt;margin-top:52.05pt;height:1.05pt;width:0.05pt;mso-position-horizontal-relative:page;mso-position-vertical-relative:page;z-index:251791360;mso-width-relative:page;mso-height-relative:page;" filled="f" stroked="t" coordsize="1,20" path="m0,0l0,6m0,11l0,20m0,6l0,11e">
                        <v:fill on="f" focussize="0,0"/>
                        <v:stroke weight="0pt" color="#212830" miterlimit="0" endcap="round"/>
                        <v:imagedata o:title=""/>
                        <o:lock v:ext="edit"/>
                      </v:shape>
                    </w:pict>
                  </w:r>
                  <w:r>
                    <mc:AlternateContent>
                      <mc:Choice Requires="wps">
                        <w:drawing>
                          <wp:anchor distT="0" distB="0" distL="0" distR="0" simplePos="0" relativeHeight="251801600" behindDoc="0" locked="0" layoutInCell="1" allowOverlap="1">
                            <wp:simplePos x="0" y="0"/>
                            <wp:positionH relativeFrom="rightMargin">
                              <wp:posOffset>-394970</wp:posOffset>
                            </wp:positionH>
                            <wp:positionV relativeFrom="topMargin">
                              <wp:posOffset>168275</wp:posOffset>
                            </wp:positionV>
                            <wp:extent cx="2283460" cy="299085"/>
                            <wp:effectExtent l="0" t="0" r="0" b="0"/>
                            <wp:wrapNone/>
                            <wp:docPr id="116" name="TextBox 116"/>
                            <wp:cNvGraphicFramePr/>
                            <a:graphic xmlns:a="http://schemas.openxmlformats.org/drawingml/2006/main">
                              <a:graphicData uri="http://schemas.microsoft.com/office/word/2010/wordprocessingShape">
                                <wps:wsp>
                                  <wps:cNvSpPr txBox="1"/>
                                  <wps:spPr>
                                    <a:xfrm rot="16200000">
                                      <a:off x="-395264" y="168638"/>
                                      <a:ext cx="2283460" cy="2990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73" w:line="188" w:lineRule="auto"/>
                                          <w:ind w:left="20"/>
                                          <w:rPr>
                                            <w:rFonts w:ascii="宋体" w:hAnsi="宋体" w:eastAsia="宋体" w:cs="宋体"/>
                                            <w:sz w:val="21"/>
                                            <w:szCs w:val="21"/>
                                          </w:rPr>
                                        </w:pPr>
                                        <w:r>
                                          <w:rPr>
                                            <w:rFonts w:ascii="宋体" w:hAnsi="宋体" w:eastAsia="宋体" w:cs="宋体"/>
                                            <w:color w:val="212830"/>
                                            <w:spacing w:val="41"/>
                                            <w:sz w:val="21"/>
                                            <w:szCs w:val="21"/>
                                          </w:rPr>
                                          <w:t>2</w:t>
                                        </w:r>
                                        <w:r>
                                          <w:rPr>
                                            <w:rFonts w:ascii="宋体" w:hAnsi="宋体" w:eastAsia="宋体" w:cs="宋体"/>
                                            <w:color w:val="212830"/>
                                            <w:spacing w:val="40"/>
                                            <w:sz w:val="21"/>
                                            <w:szCs w:val="21"/>
                                          </w:rPr>
                                          <w:t xml:space="preserve"> 4 6 8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2.5pt;margin-top:13.5pt;height:23.55pt;width:179.8pt;mso-position-horizontal-relative:page;mso-position-vertical-relative:page;rotation:-5898240f;z-index:251801600;mso-width-relative:page;mso-height-relative:page;" filled="f" stroked="f" coordsize="21600,21600" o:gfxdata="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N/IUtkAAAAJAQAADwAAAAAAAAABACAAAAAiAAAAZHJzL2Rvd25yZXYu&#10;eG1sUEsBAhQAFAAAAAgAh07iQJqV5vkzAgAAbwQAAA4AAAAAAAAAAQAgAAAAKAEAAGRycy9lMm9E&#10;b2MueG1sUEsFBgAAAAAGAAYAWQEAAM0FAAAAAA==&#10;">
                            <v:fill on="f" focussize="0,0"/>
                            <v:stroke on="f" weight="0pt"/>
                            <v:imagedata o:title=""/>
                            <o:lock v:ext="edit" aspectratio="f"/>
                            <v:textbox inset="0mm,0mm,0mm,0mm">
                              <w:txbxContent>
                                <w:p>
                                  <w:pPr>
                                    <w:spacing w:before="173" w:line="188" w:lineRule="auto"/>
                                    <w:ind w:left="20"/>
                                    <w:rPr>
                                      <w:rFonts w:ascii="宋体" w:hAnsi="宋体" w:eastAsia="宋体" w:cs="宋体"/>
                                      <w:sz w:val="21"/>
                                      <w:szCs w:val="21"/>
                                    </w:rPr>
                                  </w:pPr>
                                  <w:r>
                                    <w:rPr>
                                      <w:rFonts w:ascii="宋体" w:hAnsi="宋体" w:eastAsia="宋体" w:cs="宋体"/>
                                      <w:color w:val="212830"/>
                                      <w:spacing w:val="41"/>
                                      <w:sz w:val="21"/>
                                      <w:szCs w:val="21"/>
                                    </w:rPr>
                                    <w:t>2</w:t>
                                  </w:r>
                                  <w:r>
                                    <w:rPr>
                                      <w:rFonts w:ascii="宋体" w:hAnsi="宋体" w:eastAsia="宋体" w:cs="宋体"/>
                                      <w:color w:val="212830"/>
                                      <w:spacing w:val="40"/>
                                      <w:sz w:val="21"/>
                                      <w:szCs w:val="21"/>
                                    </w:rPr>
                                    <w:t xml:space="preserve"> 4 6 8</w:t>
                                  </w:r>
                                </w:p>
                              </w:txbxContent>
                            </v:textbox>
                          </v:shape>
                        </w:pict>
                      </mc:Fallback>
                    </mc:AlternateContent>
                  </w:r>
                </w:p>
              </w:tc>
            </w:tr>
          </w:tbl>
          <w:p>
            <w:pPr>
              <w:rPr>
                <w:rFonts w:ascii="Arial"/>
                <w:sz w:val="21"/>
              </w:rPr>
            </w:pPr>
          </w:p>
        </w:tc>
        <w:tc>
          <w:tcPr>
            <w:tcW w:w="849" w:type="dxa"/>
            <w:vAlign w:val="top"/>
          </w:tcPr>
          <w:p>
            <w:pPr>
              <w:spacing w:before="179" w:line="227" w:lineRule="auto"/>
              <w:ind w:left="30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80" w:line="228" w:lineRule="auto"/>
              <w:ind w:left="28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80" w:line="227" w:lineRule="auto"/>
              <w:ind w:left="338"/>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80" w:line="228" w:lineRule="auto"/>
              <w:ind w:left="56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79" w:line="229" w:lineRule="auto"/>
              <w:ind w:left="13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14" w:line="191" w:lineRule="auto"/>
              <w:ind w:left="459"/>
              <w:rPr>
                <w:rFonts w:ascii="宋体" w:hAnsi="宋体" w:eastAsia="宋体" w:cs="宋体"/>
                <w:sz w:val="23"/>
                <w:szCs w:val="23"/>
              </w:rPr>
            </w:pPr>
            <w:r>
              <w:rPr>
                <w:rFonts w:ascii="宋体" w:hAnsi="宋体" w:eastAsia="宋体" w:cs="宋体"/>
                <w:spacing w:val="-1"/>
                <w:sz w:val="23"/>
                <w:szCs w:val="23"/>
              </w:rPr>
              <w:t>01</w:t>
            </w:r>
          </w:p>
        </w:tc>
        <w:tc>
          <w:tcPr>
            <w:tcW w:w="1586" w:type="dxa"/>
            <w:vAlign w:val="top"/>
          </w:tcPr>
          <w:p>
            <w:pPr>
              <w:spacing w:before="135" w:line="230" w:lineRule="auto"/>
              <w:ind w:left="141"/>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58" w:line="227" w:lineRule="auto"/>
              <w:ind w:left="945"/>
              <w:rPr>
                <w:rFonts w:ascii="宋体" w:hAnsi="宋体" w:eastAsia="宋体" w:cs="宋体"/>
                <w:sz w:val="23"/>
                <w:szCs w:val="23"/>
              </w:rPr>
            </w:pPr>
            <w:r>
              <w:rPr>
                <w:rFonts w:ascii="宋体" w:hAnsi="宋体" w:eastAsia="宋体" w:cs="宋体"/>
                <w:sz w:val="23"/>
                <w:szCs w:val="23"/>
              </w:rPr>
              <w:t>CN</w:t>
            </w:r>
            <w:r>
              <w:rPr>
                <w:rFonts w:ascii="宋体" w:hAnsi="宋体" w:eastAsia="宋体" w:cs="宋体"/>
                <w:spacing w:val="11"/>
                <w:sz w:val="23"/>
                <w:szCs w:val="23"/>
              </w:rPr>
              <w:t>3</w:t>
            </w:r>
            <w:r>
              <w:rPr>
                <w:rFonts w:ascii="宋体" w:hAnsi="宋体" w:eastAsia="宋体" w:cs="宋体"/>
                <w:spacing w:val="7"/>
                <w:sz w:val="23"/>
                <w:szCs w:val="23"/>
              </w:rPr>
              <w:t>20端子板:24</w:t>
            </w:r>
            <w:r>
              <w:rPr>
                <w:rFonts w:ascii="宋体" w:hAnsi="宋体" w:eastAsia="宋体" w:cs="宋体"/>
                <w:sz w:val="23"/>
                <w:szCs w:val="23"/>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17" w:line="190" w:lineRule="auto"/>
              <w:ind w:left="459"/>
              <w:rPr>
                <w:rFonts w:ascii="宋体" w:hAnsi="宋体" w:eastAsia="宋体" w:cs="宋体"/>
                <w:sz w:val="23"/>
                <w:szCs w:val="23"/>
              </w:rPr>
            </w:pPr>
            <w:r>
              <w:rPr>
                <w:rFonts w:ascii="宋体" w:hAnsi="宋体" w:eastAsia="宋体" w:cs="宋体"/>
                <w:spacing w:val="-1"/>
                <w:sz w:val="23"/>
                <w:szCs w:val="23"/>
              </w:rPr>
              <w:t>02</w:t>
            </w:r>
          </w:p>
        </w:tc>
        <w:tc>
          <w:tcPr>
            <w:tcW w:w="1586" w:type="dxa"/>
            <w:vAlign w:val="top"/>
          </w:tcPr>
          <w:p>
            <w:pPr>
              <w:spacing w:before="136" w:line="230" w:lineRule="auto"/>
              <w:ind w:left="141"/>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60" w:line="227" w:lineRule="auto"/>
              <w:ind w:left="944"/>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99端子板:16.1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17" w:line="190" w:lineRule="auto"/>
              <w:ind w:left="459"/>
              <w:rPr>
                <w:rFonts w:ascii="宋体" w:hAnsi="宋体" w:eastAsia="宋体" w:cs="宋体"/>
                <w:sz w:val="23"/>
                <w:szCs w:val="23"/>
              </w:rPr>
            </w:pPr>
            <w:r>
              <w:rPr>
                <w:rFonts w:ascii="宋体" w:hAnsi="宋体" w:eastAsia="宋体" w:cs="宋体"/>
                <w:spacing w:val="-1"/>
                <w:sz w:val="23"/>
                <w:szCs w:val="23"/>
              </w:rPr>
              <w:t>03</w:t>
            </w:r>
          </w:p>
        </w:tc>
        <w:tc>
          <w:tcPr>
            <w:tcW w:w="1586" w:type="dxa"/>
            <w:vAlign w:val="top"/>
          </w:tcPr>
          <w:p>
            <w:pPr>
              <w:spacing w:before="138" w:line="230" w:lineRule="auto"/>
              <w:ind w:left="261"/>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61" w:line="227" w:lineRule="auto"/>
              <w:ind w:left="1005"/>
              <w:rPr>
                <w:rFonts w:ascii="宋体" w:hAnsi="宋体" w:eastAsia="宋体" w:cs="宋体"/>
                <w:sz w:val="23"/>
                <w:szCs w:val="23"/>
              </w:rPr>
            </w:pPr>
            <w:r>
              <w:rPr>
                <w:rFonts w:ascii="宋体" w:hAnsi="宋体" w:eastAsia="宋体" w:cs="宋体"/>
                <w:sz w:val="23"/>
                <w:szCs w:val="23"/>
              </w:rPr>
              <w:t>CN</w:t>
            </w:r>
            <w:r>
              <w:rPr>
                <w:rFonts w:ascii="宋体" w:hAnsi="宋体" w:eastAsia="宋体" w:cs="宋体"/>
                <w:spacing w:val="8"/>
                <w:sz w:val="23"/>
                <w:szCs w:val="23"/>
              </w:rPr>
              <w:t>320端子板:</w:t>
            </w:r>
            <w:r>
              <w:rPr>
                <w:rFonts w:ascii="宋体" w:hAnsi="宋体" w:eastAsia="宋体" w:cs="宋体"/>
                <w:spacing w:val="6"/>
                <w:sz w:val="23"/>
                <w:szCs w:val="23"/>
              </w:rPr>
              <w:t>0</w:t>
            </w:r>
            <w:r>
              <w:rPr>
                <w:rFonts w:ascii="宋体" w:hAnsi="宋体" w:eastAsia="宋体" w:cs="宋体"/>
                <w:sz w:val="23"/>
                <w:szCs w:val="23"/>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219" w:line="190" w:lineRule="auto"/>
              <w:ind w:left="459"/>
              <w:rPr>
                <w:rFonts w:ascii="宋体" w:hAnsi="宋体" w:eastAsia="宋体" w:cs="宋体"/>
                <w:sz w:val="23"/>
                <w:szCs w:val="23"/>
              </w:rPr>
            </w:pPr>
            <w:r>
              <w:rPr>
                <w:rFonts w:ascii="宋体" w:hAnsi="宋体" w:eastAsia="宋体" w:cs="宋体"/>
                <w:spacing w:val="-1"/>
                <w:sz w:val="23"/>
                <w:szCs w:val="23"/>
              </w:rPr>
              <w:t>04</w:t>
            </w:r>
          </w:p>
        </w:tc>
        <w:tc>
          <w:tcPr>
            <w:tcW w:w="1586" w:type="dxa"/>
            <w:vAlign w:val="top"/>
          </w:tcPr>
          <w:p>
            <w:pPr>
              <w:spacing w:before="140" w:line="230" w:lineRule="auto"/>
              <w:ind w:left="261"/>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61" w:line="227" w:lineRule="auto"/>
              <w:ind w:left="944"/>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2"/>
                <w:sz w:val="23"/>
                <w:szCs w:val="23"/>
              </w:rPr>
              <w:t>9</w:t>
            </w:r>
            <w:r>
              <w:rPr>
                <w:rFonts w:ascii="宋体" w:hAnsi="宋体" w:eastAsia="宋体" w:cs="宋体"/>
                <w:spacing w:val="7"/>
                <w:sz w:val="23"/>
                <w:szCs w:val="23"/>
              </w:rPr>
              <w:t>9端子板:16.2</w:t>
            </w:r>
          </w:p>
        </w:tc>
      </w:tr>
    </w:tbl>
    <w:p>
      <w:pPr>
        <w:rPr>
          <w:rFonts w:ascii="Arial"/>
          <w:sz w:val="21"/>
        </w:rPr>
      </w:pPr>
    </w:p>
    <w:p>
      <w:pPr>
        <w:sectPr>
          <w:footerReference r:id="rId121" w:type="default"/>
          <w:pgSz w:w="11910" w:h="16840"/>
          <w:pgMar w:top="993" w:right="1020" w:bottom="1228" w:left="1020" w:header="636" w:footer="1061" w:gutter="0"/>
          <w:cols w:space="720" w:num="1"/>
        </w:sectPr>
      </w:pPr>
    </w:p>
    <w:p>
      <w:pPr>
        <w:spacing w:line="393" w:lineRule="auto"/>
        <w:rPr>
          <w:rFonts w:ascii="Arial"/>
          <w:sz w:val="21"/>
        </w:rPr>
      </w:pPr>
      <w:r>
        <w:pict>
          <v:shape id="_x0000_s1132" o:spid="_x0000_s1132" o:spt="202" type="#_x0000_t202" style="position:absolute;left:0pt;margin-left:453.25pt;margin-top:520.15pt;height:18.7pt;width:29.8pt;mso-position-horizontal-relative:page;mso-position-vertical-relative:page;z-index:251812864;mso-width-relative:page;mso-height-relative:page;" filled="f" stroked="f" coordsize="21600,21600" o:allowincell="f">
            <v:path/>
            <v:fill on="f" focussize="0,0"/>
            <v:stroke on="f"/>
            <v:imagedata o:title=""/>
            <o:lock v:ext="edit" aspectratio="f"/>
            <v:textbox inset="0mm,0mm,0mm,0mm">
              <w:txbxContent>
                <w:p>
                  <w:pPr>
                    <w:spacing w:before="19" w:line="220" w:lineRule="auto"/>
                    <w:ind w:left="20"/>
                    <w:rPr>
                      <w:rFonts w:ascii="仿宋" w:hAnsi="仿宋" w:eastAsia="仿宋" w:cs="仿宋"/>
                      <w:sz w:val="28"/>
                      <w:szCs w:val="28"/>
                    </w:rPr>
                  </w:pPr>
                  <w:r>
                    <w:rPr>
                      <w:rFonts w:ascii="仿宋" w:hAnsi="仿宋" w:eastAsia="仿宋" w:cs="仿宋"/>
                      <w:spacing w:val="-3"/>
                      <w:sz w:val="28"/>
                      <w:szCs w:val="28"/>
                    </w:rPr>
                    <w:t>磁</w:t>
                  </w:r>
                  <w:r>
                    <w:rPr>
                      <w:rFonts w:ascii="仿宋" w:hAnsi="仿宋" w:eastAsia="仿宋" w:cs="仿宋"/>
                      <w:spacing w:val="-2"/>
                      <w:sz w:val="28"/>
                      <w:szCs w:val="28"/>
                    </w:rPr>
                    <w:t>阀</w:t>
                  </w:r>
                </w:p>
              </w:txbxContent>
            </v:textbox>
          </v:shape>
        </w:pict>
      </w:r>
      <w:r>
        <w:pict>
          <v:shape id="_x0000_s1133" o:spid="_x0000_s1133" o:spt="202" type="#_x0000_t202" style="position:absolute;left:0pt;margin-left:444.9pt;margin-top:520.15pt;height:43.15pt;width:43.55pt;mso-position-horizontal-relative:page;mso-position-vertical-relative:page;z-index:251819008;mso-width-relative:page;mso-height-relative:page;" filled="f" stroked="f" coordsize="21600,21600" o:allowincell="f">
            <v:path/>
            <v:fill on="f" focussize="0,0"/>
            <v:stroke on="f"/>
            <v:imagedata o:title=""/>
            <o:lock v:ext="edit" aspectratio="f"/>
            <v:textbox inset="0mm,0mm,0mm,0mm">
              <w:txbxContent>
                <w:p>
                  <w:pPr>
                    <w:spacing w:before="20" w:line="538" w:lineRule="exact"/>
                    <w:ind w:left="575"/>
                    <w:rPr>
                      <w:rFonts w:ascii="仿宋" w:hAnsi="仿宋" w:eastAsia="仿宋" w:cs="仿宋"/>
                      <w:sz w:val="28"/>
                      <w:szCs w:val="28"/>
                    </w:rPr>
                  </w:pPr>
                  <w:r>
                    <w:rPr>
                      <w:rFonts w:ascii="仿宋" w:hAnsi="仿宋" w:eastAsia="仿宋" w:cs="仿宋"/>
                      <w:position w:val="19"/>
                      <w:sz w:val="28"/>
                      <w:szCs w:val="28"/>
                    </w:rPr>
                    <w:t>磁</w:t>
                  </w:r>
                </w:p>
                <w:p>
                  <w:pPr>
                    <w:spacing w:line="228" w:lineRule="auto"/>
                    <w:ind w:left="20"/>
                    <w:rPr>
                      <w:rFonts w:ascii="宋体" w:hAnsi="宋体" w:eastAsia="宋体" w:cs="宋体"/>
                      <w:sz w:val="23"/>
                      <w:szCs w:val="23"/>
                    </w:rPr>
                  </w:pPr>
                  <w:r>
                    <w:rPr>
                      <w:rFonts w:ascii="宋体" w:hAnsi="宋体" w:eastAsia="宋体" w:cs="宋体"/>
                      <w:spacing w:val="6"/>
                      <w:sz w:val="23"/>
                      <w:szCs w:val="23"/>
                    </w:rPr>
                    <w:t>性开</w:t>
                  </w:r>
                  <w:r>
                    <w:rPr>
                      <w:rFonts w:ascii="宋体" w:hAnsi="宋体" w:eastAsia="宋体" w:cs="宋体"/>
                      <w:spacing w:val="5"/>
                      <w:sz w:val="23"/>
                      <w:szCs w:val="23"/>
                    </w:rPr>
                    <w:t>关</w:t>
                  </w:r>
                </w:p>
              </w:txbxContent>
            </v:textbox>
          </v:shape>
        </w:pict>
      </w:r>
      <w:r>
        <w:drawing>
          <wp:anchor distT="0" distB="0" distL="0" distR="0" simplePos="0" relativeHeight="251810816" behindDoc="0" locked="0" layoutInCell="0" allowOverlap="1">
            <wp:simplePos x="0" y="0"/>
            <wp:positionH relativeFrom="page">
              <wp:posOffset>2098040</wp:posOffset>
            </wp:positionH>
            <wp:positionV relativeFrom="page">
              <wp:posOffset>5579110</wp:posOffset>
            </wp:positionV>
            <wp:extent cx="344170" cy="547370"/>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228"/>
                    <a:stretch>
                      <a:fillRect/>
                    </a:stretch>
                  </pic:blipFill>
                  <pic:spPr>
                    <a:xfrm>
                      <a:off x="0" y="0"/>
                      <a:ext cx="344423" cy="547115"/>
                    </a:xfrm>
                    <a:prstGeom prst="rect">
                      <a:avLst/>
                    </a:prstGeom>
                  </pic:spPr>
                </pic:pic>
              </a:graphicData>
            </a:graphic>
          </wp:anchor>
        </w:drawing>
      </w:r>
      <w:r>
        <w:drawing>
          <wp:anchor distT="0" distB="0" distL="0" distR="0" simplePos="0" relativeHeight="251809792" behindDoc="0" locked="0" layoutInCell="0" allowOverlap="1">
            <wp:simplePos x="0" y="0"/>
            <wp:positionH relativeFrom="page">
              <wp:posOffset>4058285</wp:posOffset>
            </wp:positionH>
            <wp:positionV relativeFrom="page">
              <wp:posOffset>5577205</wp:posOffset>
            </wp:positionV>
            <wp:extent cx="344170" cy="54864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29"/>
                    <a:stretch>
                      <a:fillRect/>
                    </a:stretch>
                  </pic:blipFill>
                  <pic:spPr>
                    <a:xfrm>
                      <a:off x="0" y="0"/>
                      <a:ext cx="344423" cy="548640"/>
                    </a:xfrm>
                    <a:prstGeom prst="rect">
                      <a:avLst/>
                    </a:prstGeom>
                  </pic:spPr>
                </pic:pic>
              </a:graphicData>
            </a:graphic>
          </wp:anchor>
        </w:drawing>
      </w:r>
      <w:r>
        <w:drawing>
          <wp:anchor distT="0" distB="0" distL="0" distR="0" simplePos="0" relativeHeight="251822080" behindDoc="0" locked="0" layoutInCell="0" allowOverlap="1">
            <wp:simplePos x="0" y="0"/>
            <wp:positionH relativeFrom="page">
              <wp:posOffset>6357620</wp:posOffset>
            </wp:positionH>
            <wp:positionV relativeFrom="page">
              <wp:posOffset>5782945</wp:posOffset>
            </wp:positionV>
            <wp:extent cx="377825" cy="332105"/>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244"/>
                    <a:stretch>
                      <a:fillRect/>
                    </a:stretch>
                  </pic:blipFill>
                  <pic:spPr>
                    <a:xfrm>
                      <a:off x="0" y="0"/>
                      <a:ext cx="377952" cy="332232"/>
                    </a:xfrm>
                    <a:prstGeom prst="rect">
                      <a:avLst/>
                    </a:prstGeom>
                  </pic:spPr>
                </pic:pic>
              </a:graphicData>
            </a:graphic>
          </wp:anchor>
        </w:drawing>
      </w:r>
      <w:r>
        <w:drawing>
          <wp:anchor distT="0" distB="0" distL="0" distR="0" simplePos="0" relativeHeight="251808768" behindDoc="0" locked="0" layoutInCell="0" allowOverlap="1">
            <wp:simplePos x="0" y="0"/>
            <wp:positionH relativeFrom="page">
              <wp:posOffset>4504690</wp:posOffset>
            </wp:positionH>
            <wp:positionV relativeFrom="page">
              <wp:posOffset>5914390</wp:posOffset>
            </wp:positionV>
            <wp:extent cx="551815" cy="83502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53"/>
                    <a:stretch>
                      <a:fillRect/>
                    </a:stretch>
                  </pic:blipFill>
                  <pic:spPr>
                    <a:xfrm>
                      <a:off x="0" y="0"/>
                      <a:ext cx="551688" cy="835152"/>
                    </a:xfrm>
                    <a:prstGeom prst="rect">
                      <a:avLst/>
                    </a:prstGeom>
                  </pic:spPr>
                </pic:pic>
              </a:graphicData>
            </a:graphic>
          </wp:anchor>
        </w:drawing>
      </w:r>
      <w:r>
        <w:drawing>
          <wp:anchor distT="0" distB="0" distL="0" distR="0" simplePos="0" relativeHeight="251806720" behindDoc="0" locked="0" layoutInCell="0" allowOverlap="1">
            <wp:simplePos x="0" y="0"/>
            <wp:positionH relativeFrom="page">
              <wp:posOffset>2745740</wp:posOffset>
            </wp:positionH>
            <wp:positionV relativeFrom="page">
              <wp:posOffset>5913120</wp:posOffset>
            </wp:positionV>
            <wp:extent cx="1103630" cy="836930"/>
            <wp:effectExtent l="0" t="0" r="0" b="0"/>
            <wp:wrapNone/>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245"/>
                    <a:stretch>
                      <a:fillRect/>
                    </a:stretch>
                  </pic:blipFill>
                  <pic:spPr>
                    <a:xfrm>
                      <a:off x="0" y="0"/>
                      <a:ext cx="1103376" cy="836676"/>
                    </a:xfrm>
                    <a:prstGeom prst="rect">
                      <a:avLst/>
                    </a:prstGeom>
                  </pic:spPr>
                </pic:pic>
              </a:graphicData>
            </a:graphic>
          </wp:anchor>
        </w:drawing>
      </w:r>
      <w:r>
        <w:drawing>
          <wp:anchor distT="0" distB="0" distL="0" distR="0" simplePos="0" relativeHeight="251807744" behindDoc="0" locked="0" layoutInCell="0" allowOverlap="1">
            <wp:simplePos x="0" y="0"/>
            <wp:positionH relativeFrom="page">
              <wp:posOffset>795020</wp:posOffset>
            </wp:positionH>
            <wp:positionV relativeFrom="page">
              <wp:posOffset>5986145</wp:posOffset>
            </wp:positionV>
            <wp:extent cx="1231265" cy="68897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46"/>
                    <a:stretch>
                      <a:fillRect/>
                    </a:stretch>
                  </pic:blipFill>
                  <pic:spPr>
                    <a:xfrm>
                      <a:off x="0" y="0"/>
                      <a:ext cx="1231392" cy="688847"/>
                    </a:xfrm>
                    <a:prstGeom prst="rect">
                      <a:avLst/>
                    </a:prstGeom>
                  </pic:spPr>
                </pic:pic>
              </a:graphicData>
            </a:graphic>
          </wp:anchor>
        </w:drawing>
      </w:r>
      <w:r>
        <w:pict>
          <v:shape id="_x0000_s1134" o:spid="_x0000_s1134" style="position:absolute;left:0pt;margin-left:438.1pt;margin-top:515.5pt;height:57.75pt;width:59.9pt;mso-position-horizontal-relative:page;mso-position-vertical-relative:page;z-index:251813888;mso-width-relative:page;mso-height-relative:page;" fillcolor="#FFFFFF" filled="t" stroked="f" coordsize="1198,1155" o:allowincell="f" path="m0,0l1197,0,1197,1154,0,1154,0,0xe">
            <v:path/>
            <v:fill on="t" focussize="0,0"/>
            <v:stroke on="f"/>
            <v:imagedata o:title=""/>
            <o:lock v:ext="edit"/>
          </v:shape>
        </w:pict>
      </w:r>
      <w:r>
        <w:drawing>
          <wp:anchor distT="0" distB="0" distL="0" distR="0" simplePos="0" relativeHeight="251820032" behindDoc="0" locked="0" layoutInCell="0" allowOverlap="1">
            <wp:simplePos x="0" y="0"/>
            <wp:positionH relativeFrom="page">
              <wp:posOffset>6413500</wp:posOffset>
            </wp:positionH>
            <wp:positionV relativeFrom="page">
              <wp:posOffset>6482715</wp:posOffset>
            </wp:positionV>
            <wp:extent cx="346710" cy="269875"/>
            <wp:effectExtent l="0" t="0" r="0" b="0"/>
            <wp:wrapNone/>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234"/>
                    <a:stretch>
                      <a:fillRect/>
                    </a:stretch>
                  </pic:blipFill>
                  <pic:spPr>
                    <a:xfrm>
                      <a:off x="0" y="0"/>
                      <a:ext cx="346481" cy="270052"/>
                    </a:xfrm>
                    <a:prstGeom prst="rect">
                      <a:avLst/>
                    </a:prstGeom>
                  </pic:spPr>
                </pic:pic>
              </a:graphicData>
            </a:graphic>
          </wp:anchor>
        </w:drawing>
      </w:r>
      <w:r>
        <w:pict>
          <v:shape id="_x0000_s1135" o:spid="_x0000_s1135" o:spt="202" type="#_x0000_t202" style="position:absolute;left:0pt;margin-left:77.15pt;margin-top:544.8pt;height:16.25pt;width:58.75pt;mso-position-horizontal-relative:page;mso-position-vertical-relative:page;z-index:251811840;mso-width-relative:page;mso-height-relative:page;" filled="f" stroked="f" coordsize="21600,21600" o:allowincell="f">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2"/>
                      <w:sz w:val="23"/>
                      <w:szCs w:val="23"/>
                    </w:rPr>
                    <w:t>PLC</w:t>
                  </w:r>
                  <w:r>
                    <w:rPr>
                      <w:rFonts w:ascii="宋体" w:hAnsi="宋体" w:eastAsia="宋体" w:cs="宋体"/>
                      <w:spacing w:val="-4"/>
                      <w:sz w:val="23"/>
                      <w:szCs w:val="23"/>
                    </w:rPr>
                    <w:t xml:space="preserve"> </w:t>
                  </w:r>
                  <w:r>
                    <w:rPr>
                      <w:rFonts w:ascii="宋体" w:hAnsi="宋体" w:eastAsia="宋体" w:cs="宋体"/>
                      <w:spacing w:val="-2"/>
                      <w:sz w:val="23"/>
                      <w:szCs w:val="23"/>
                    </w:rPr>
                    <w:t>控制器</w:t>
                  </w:r>
                </w:p>
              </w:txbxContent>
            </v:textbox>
          </v:shape>
        </w:pict>
      </w:r>
      <w:r>
        <w:pict>
          <v:shape id="_x0000_s1136" o:spid="_x0000_s1136" o:spt="202" type="#_x0000_t202" style="position:absolute;left:0pt;margin-left:344.75pt;margin-top:549.6pt;height:39.4pt;width:62.7pt;mso-position-horizontal-relative:page;mso-position-vertical-relative:page;z-index:251816960;mso-width-relative:page;mso-height-relative:page;" filled="f" stroked="f" coordsize="21600,21600" o:allowincell="f">
            <v:path/>
            <v:fill on="f" focussize="0,0"/>
            <v:stroke on="f"/>
            <v:imagedata o:title=""/>
            <o:lock v:ext="edit" aspectratio="f"/>
            <v:textbox inset="0mm,0mm,0mm,0mm">
              <w:txbxContent>
                <w:p>
                  <w:pPr>
                    <w:spacing w:before="20" w:line="465" w:lineRule="exact"/>
                    <w:ind w:left="36"/>
                    <w:rPr>
                      <w:rFonts w:ascii="宋体" w:hAnsi="宋体" w:eastAsia="宋体" w:cs="宋体"/>
                      <w:sz w:val="23"/>
                      <w:szCs w:val="23"/>
                    </w:rPr>
                  </w:pPr>
                  <w:r>
                    <w:rPr>
                      <w:rFonts w:ascii="宋体" w:hAnsi="宋体" w:eastAsia="宋体" w:cs="宋体"/>
                      <w:spacing w:val="-12"/>
                      <w:position w:val="17"/>
                      <w:sz w:val="23"/>
                      <w:szCs w:val="23"/>
                    </w:rPr>
                    <w:t>1</w:t>
                  </w:r>
                  <w:r>
                    <w:rPr>
                      <w:rFonts w:ascii="宋体" w:hAnsi="宋体" w:eastAsia="宋体" w:cs="宋体"/>
                      <w:spacing w:val="-8"/>
                      <w:position w:val="17"/>
                      <w:sz w:val="23"/>
                      <w:szCs w:val="23"/>
                    </w:rPr>
                    <w:t>5 针 端 子</w:t>
                  </w:r>
                </w:p>
                <w:p>
                  <w:pPr>
                    <w:spacing w:line="226" w:lineRule="auto"/>
                    <w:ind w:left="20"/>
                    <w:rPr>
                      <w:rFonts w:ascii="宋体" w:hAnsi="宋体" w:eastAsia="宋体" w:cs="宋体"/>
                      <w:sz w:val="23"/>
                      <w:szCs w:val="23"/>
                    </w:rPr>
                  </w:pPr>
                  <w:r>
                    <w:rPr>
                      <w:rFonts w:ascii="宋体" w:hAnsi="宋体" w:eastAsia="宋体" w:cs="宋体"/>
                      <w:sz w:val="23"/>
                      <w:szCs w:val="23"/>
                    </w:rPr>
                    <w:t>板</w:t>
                  </w:r>
                </w:p>
              </w:txbxContent>
            </v:textbox>
          </v:shape>
        </w:pict>
      </w:r>
      <w:r>
        <w:pict>
          <v:shape id="_x0000_s1137" o:spid="_x0000_s1137" o:spt="202" type="#_x0000_t202" style="position:absolute;left:0pt;margin-left:222.95pt;margin-top:544.8pt;height:39.4pt;width:62.7pt;mso-position-horizontal-relative:page;mso-position-vertical-relative:page;z-index:251815936;mso-width-relative:page;mso-height-relative:page;" filled="f" stroked="f" coordsize="21600,21600" o:allowincell="f">
            <v:path/>
            <v:fill on="f" focussize="0,0"/>
            <v:stroke on="f"/>
            <v:imagedata o:title=""/>
            <o:lock v:ext="edit" aspectratio="f"/>
            <v:textbox inset="0mm,0mm,0mm,0mm">
              <w:txbxContent>
                <w:p>
                  <w:pPr>
                    <w:spacing w:before="20" w:line="465" w:lineRule="exact"/>
                    <w:ind w:left="23"/>
                    <w:rPr>
                      <w:rFonts w:ascii="宋体" w:hAnsi="宋体" w:eastAsia="宋体" w:cs="宋体"/>
                      <w:sz w:val="23"/>
                      <w:szCs w:val="23"/>
                    </w:rPr>
                  </w:pPr>
                  <w:r>
                    <w:rPr>
                      <w:rFonts w:ascii="宋体" w:hAnsi="宋体" w:eastAsia="宋体" w:cs="宋体"/>
                      <w:spacing w:val="-7"/>
                      <w:position w:val="17"/>
                      <w:sz w:val="23"/>
                      <w:szCs w:val="23"/>
                    </w:rPr>
                    <w:t xml:space="preserve">37 针 端 </w:t>
                  </w:r>
                  <w:r>
                    <w:rPr>
                      <w:rFonts w:ascii="宋体" w:hAnsi="宋体" w:eastAsia="宋体" w:cs="宋体"/>
                      <w:spacing w:val="-6"/>
                      <w:position w:val="17"/>
                      <w:sz w:val="23"/>
                      <w:szCs w:val="23"/>
                    </w:rPr>
                    <w:t>子</w:t>
                  </w:r>
                </w:p>
                <w:p>
                  <w:pPr>
                    <w:spacing w:line="226" w:lineRule="auto"/>
                    <w:ind w:left="20"/>
                    <w:rPr>
                      <w:rFonts w:ascii="宋体" w:hAnsi="宋体" w:eastAsia="宋体" w:cs="宋体"/>
                      <w:sz w:val="23"/>
                      <w:szCs w:val="23"/>
                    </w:rPr>
                  </w:pPr>
                  <w:r>
                    <w:rPr>
                      <w:rFonts w:ascii="宋体" w:hAnsi="宋体" w:eastAsia="宋体" w:cs="宋体"/>
                      <w:sz w:val="23"/>
                      <w:szCs w:val="23"/>
                    </w:rPr>
                    <w:t>板</w:t>
                  </w:r>
                </w:p>
              </w:txbxContent>
            </v:textbox>
          </v:shape>
        </w:pict>
      </w:r>
    </w:p>
    <w:p>
      <w:pPr>
        <w:spacing w:before="91" w:line="220" w:lineRule="auto"/>
        <w:ind w:left="882"/>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任务三：机器人</w:t>
      </w:r>
      <w:r>
        <w:rPr>
          <w:rFonts w:ascii="宋体" w:hAnsi="宋体" w:eastAsia="宋体" w:cs="宋体"/>
          <w:sz w:val="28"/>
          <w:szCs w:val="28"/>
          <w14:textOutline w14:w="5103" w14:cap="sq" w14:cmpd="sng">
            <w14:solidFill>
              <w14:srgbClr w14:val="000000"/>
            </w14:solidFill>
            <w14:prstDash w14:val="solid"/>
            <w14:bevel/>
          </w14:textOutline>
        </w:rPr>
        <w:t>搬运单元模型接线</w:t>
      </w:r>
    </w:p>
    <w:p>
      <w:pPr>
        <w:spacing w:before="271" w:line="220" w:lineRule="auto"/>
        <w:ind w:left="589"/>
        <w:outlineLvl w:val="3"/>
        <w:rPr>
          <w:rFonts w:ascii="宋体" w:hAnsi="宋体" w:eastAsia="宋体" w:cs="宋体"/>
          <w:sz w:val="28"/>
          <w:szCs w:val="28"/>
        </w:rPr>
      </w:pPr>
      <w:r>
        <w:rPr>
          <w:rFonts w:ascii="宋体" w:hAnsi="宋体" w:eastAsia="宋体" w:cs="宋体"/>
          <w:spacing w:val="-3"/>
          <w:sz w:val="28"/>
          <w:szCs w:val="28"/>
        </w:rPr>
        <w:t>任</w:t>
      </w:r>
      <w:r>
        <w:rPr>
          <w:rFonts w:ascii="宋体" w:hAnsi="宋体" w:eastAsia="宋体" w:cs="宋体"/>
          <w:spacing w:val="-2"/>
          <w:sz w:val="28"/>
          <w:szCs w:val="28"/>
        </w:rPr>
        <w:t>务概要</w:t>
      </w:r>
    </w:p>
    <w:p>
      <w:pPr>
        <w:spacing w:line="107"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1" w:hRule="atLeast"/>
        </w:trPr>
        <w:tc>
          <w:tcPr>
            <w:tcW w:w="4400" w:type="dxa"/>
            <w:vAlign w:val="top"/>
          </w:tcPr>
          <w:p>
            <w:pPr>
              <w:spacing w:before="192" w:line="294" w:lineRule="auto"/>
              <w:ind w:left="118" w:right="105" w:firstLine="479"/>
              <w:rPr>
                <w:rFonts w:ascii="宋体" w:hAnsi="宋体" w:eastAsia="宋体" w:cs="宋体"/>
                <w:sz w:val="23"/>
                <w:szCs w:val="23"/>
              </w:rPr>
            </w:pPr>
            <w:r>
              <w:rPr>
                <w:rFonts w:ascii="宋体" w:hAnsi="宋体" w:eastAsia="宋体" w:cs="宋体"/>
                <w:spacing w:val="18"/>
                <w:sz w:val="23"/>
                <w:szCs w:val="23"/>
              </w:rPr>
              <w:t>选</w:t>
            </w:r>
            <w:r>
              <w:rPr>
                <w:rFonts w:ascii="宋体" w:hAnsi="宋体" w:eastAsia="宋体" w:cs="宋体"/>
                <w:spacing w:val="16"/>
                <w:sz w:val="23"/>
                <w:szCs w:val="23"/>
              </w:rPr>
              <w:t>手完成模型机械安装后，还需团</w:t>
            </w:r>
            <w:r>
              <w:rPr>
                <w:rFonts w:ascii="宋体" w:hAnsi="宋体" w:eastAsia="宋体" w:cs="宋体"/>
                <w:sz w:val="23"/>
                <w:szCs w:val="23"/>
              </w:rPr>
              <w:t xml:space="preserve"> </w:t>
            </w:r>
            <w:r>
              <w:rPr>
                <w:rFonts w:ascii="宋体" w:hAnsi="宋体" w:eastAsia="宋体" w:cs="宋体"/>
                <w:spacing w:val="10"/>
                <w:sz w:val="23"/>
                <w:szCs w:val="23"/>
              </w:rPr>
              <w:t>队</w:t>
            </w:r>
            <w:r>
              <w:rPr>
                <w:rFonts w:ascii="宋体" w:hAnsi="宋体" w:eastAsia="宋体" w:cs="宋体"/>
                <w:spacing w:val="8"/>
                <w:sz w:val="23"/>
                <w:szCs w:val="23"/>
              </w:rPr>
              <w:t>负责完成台面模型接线、 电路测试，</w:t>
            </w:r>
            <w:r>
              <w:rPr>
                <w:rFonts w:ascii="宋体" w:hAnsi="宋体" w:eastAsia="宋体" w:cs="宋体"/>
                <w:sz w:val="23"/>
                <w:szCs w:val="23"/>
              </w:rPr>
              <w:t xml:space="preserve"> </w:t>
            </w:r>
            <w:r>
              <w:rPr>
                <w:rFonts w:ascii="宋体" w:hAnsi="宋体" w:eastAsia="宋体" w:cs="宋体"/>
                <w:spacing w:val="21"/>
                <w:sz w:val="23"/>
                <w:szCs w:val="23"/>
              </w:rPr>
              <w:t>并</w:t>
            </w:r>
            <w:r>
              <w:rPr>
                <w:rFonts w:ascii="宋体" w:hAnsi="宋体" w:eastAsia="宋体" w:cs="宋体"/>
                <w:spacing w:val="15"/>
                <w:sz w:val="23"/>
                <w:szCs w:val="23"/>
              </w:rPr>
              <w:t>符合专业技术规范，保证能够进行正</w:t>
            </w:r>
            <w:r>
              <w:rPr>
                <w:rFonts w:ascii="宋体" w:hAnsi="宋体" w:eastAsia="宋体" w:cs="宋体"/>
                <w:sz w:val="23"/>
                <w:szCs w:val="23"/>
              </w:rPr>
              <w:t xml:space="preserve"> </w:t>
            </w:r>
            <w:r>
              <w:rPr>
                <w:rFonts w:ascii="宋体" w:hAnsi="宋体" w:eastAsia="宋体" w:cs="宋体"/>
                <w:spacing w:val="10"/>
                <w:sz w:val="23"/>
                <w:szCs w:val="23"/>
              </w:rPr>
              <w:t>确</w:t>
            </w:r>
            <w:r>
              <w:rPr>
                <w:rFonts w:ascii="宋体" w:hAnsi="宋体" w:eastAsia="宋体" w:cs="宋体"/>
                <w:spacing w:val="8"/>
                <w:sz w:val="23"/>
                <w:szCs w:val="23"/>
              </w:rPr>
              <w:t>运行， 以便生产线后期能够实现生产</w:t>
            </w:r>
            <w:r>
              <w:rPr>
                <w:rFonts w:ascii="宋体" w:hAnsi="宋体" w:eastAsia="宋体" w:cs="宋体"/>
                <w:sz w:val="23"/>
                <w:szCs w:val="23"/>
              </w:rPr>
              <w:t xml:space="preserve"> </w:t>
            </w:r>
            <w:r>
              <w:rPr>
                <w:rFonts w:ascii="宋体" w:hAnsi="宋体" w:eastAsia="宋体" w:cs="宋体"/>
                <w:spacing w:val="10"/>
                <w:sz w:val="23"/>
                <w:szCs w:val="23"/>
              </w:rPr>
              <w:t>过</w:t>
            </w:r>
            <w:r>
              <w:rPr>
                <w:rFonts w:ascii="宋体" w:hAnsi="宋体" w:eastAsia="宋体" w:cs="宋体"/>
                <w:spacing w:val="6"/>
                <w:sz w:val="23"/>
                <w:szCs w:val="23"/>
              </w:rPr>
              <w:t>程自动化。</w:t>
            </w:r>
          </w:p>
          <w:p>
            <w:pPr>
              <w:spacing w:before="68" w:line="227" w:lineRule="auto"/>
              <w:ind w:left="6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设备状态</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77" w:line="258" w:lineRule="auto"/>
              <w:ind w:left="145" w:right="105" w:firstLine="455"/>
              <w:rPr>
                <w:rFonts w:ascii="宋体" w:hAnsi="宋体" w:eastAsia="宋体" w:cs="宋体"/>
                <w:sz w:val="23"/>
                <w:szCs w:val="23"/>
              </w:rPr>
            </w:pPr>
            <w:r>
              <w:rPr>
                <w:rFonts w:ascii="宋体" w:hAnsi="宋体" w:eastAsia="宋体" w:cs="宋体"/>
                <w:spacing w:val="16"/>
                <w:sz w:val="23"/>
                <w:szCs w:val="23"/>
              </w:rPr>
              <w:t>工作单元模型的线已加工完成，</w:t>
            </w:r>
            <w:r>
              <w:rPr>
                <w:rFonts w:ascii="宋体" w:hAnsi="宋体" w:eastAsia="宋体" w:cs="宋体"/>
                <w:spacing w:val="14"/>
                <w:sz w:val="23"/>
                <w:szCs w:val="23"/>
              </w:rPr>
              <w:t>但</w:t>
            </w:r>
            <w:r>
              <w:rPr>
                <w:rFonts w:ascii="宋体" w:hAnsi="宋体" w:eastAsia="宋体" w:cs="宋体"/>
                <w:sz w:val="23"/>
                <w:szCs w:val="23"/>
              </w:rPr>
              <w:t xml:space="preserve"> </w:t>
            </w:r>
            <w:r>
              <w:rPr>
                <w:rFonts w:ascii="宋体" w:hAnsi="宋体" w:eastAsia="宋体" w:cs="宋体"/>
                <w:spacing w:val="5"/>
                <w:sz w:val="23"/>
                <w:szCs w:val="23"/>
              </w:rPr>
              <w:t>尚</w:t>
            </w:r>
            <w:r>
              <w:rPr>
                <w:rFonts w:ascii="宋体" w:hAnsi="宋体" w:eastAsia="宋体" w:cs="宋体"/>
                <w:spacing w:val="4"/>
                <w:sz w:val="23"/>
                <w:szCs w:val="23"/>
              </w:rPr>
              <w:t>未与模型连接。</w:t>
            </w:r>
          </w:p>
        </w:tc>
        <w:tc>
          <w:tcPr>
            <w:tcW w:w="4251" w:type="dxa"/>
            <w:vAlign w:val="top"/>
          </w:tcPr>
          <w:p>
            <w:pPr>
              <w:spacing w:before="5" w:line="2880" w:lineRule="exact"/>
              <w:ind w:firstLine="499"/>
              <w:textAlignment w:val="center"/>
            </w:pPr>
            <w:r>
              <w:drawing>
                <wp:inline distT="0" distB="0" distL="0" distR="0">
                  <wp:extent cx="2059940" cy="18288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25"/>
                          <a:stretch>
                            <a:fillRect/>
                          </a:stretch>
                        </pic:blipFill>
                        <pic:spPr>
                          <a:xfrm>
                            <a:off x="0" y="0"/>
                            <a:ext cx="2060447" cy="1828800"/>
                          </a:xfrm>
                          <a:prstGeom prst="rect">
                            <a:avLst/>
                          </a:prstGeom>
                        </pic:spPr>
                      </pic:pic>
                    </a:graphicData>
                  </a:graphic>
                </wp:inline>
              </w:drawing>
            </w:r>
          </w:p>
          <w:p>
            <w:pPr>
              <w:spacing w:before="34" w:line="225" w:lineRule="auto"/>
              <w:ind w:left="1290"/>
              <w:rPr>
                <w:rFonts w:ascii="宋体" w:hAnsi="宋体" w:eastAsia="宋体" w:cs="宋体"/>
                <w:sz w:val="23"/>
                <w:szCs w:val="23"/>
              </w:rPr>
            </w:pPr>
            <w:r>
              <w:rPr>
                <w:rFonts w:ascii="宋体" w:hAnsi="宋体" w:eastAsia="宋体" w:cs="宋体"/>
                <w:spacing w:val="13"/>
                <w:sz w:val="23"/>
                <w:szCs w:val="23"/>
              </w:rPr>
              <w:t>机</w:t>
            </w:r>
            <w:r>
              <w:rPr>
                <w:rFonts w:ascii="宋体" w:hAnsi="宋体" w:eastAsia="宋体" w:cs="宋体"/>
                <w:spacing w:val="8"/>
                <w:sz w:val="23"/>
                <w:szCs w:val="23"/>
              </w:rPr>
              <w:t>器人搬运单元</w:t>
            </w:r>
          </w:p>
        </w:tc>
      </w:tr>
    </w:tbl>
    <w:p>
      <w:pPr>
        <w:spacing w:before="281" w:line="220" w:lineRule="auto"/>
        <w:ind w:left="589"/>
        <w:outlineLvl w:val="3"/>
        <w:rPr>
          <w:rFonts w:ascii="宋体" w:hAnsi="宋体" w:eastAsia="宋体" w:cs="宋体"/>
          <w:sz w:val="28"/>
          <w:szCs w:val="28"/>
        </w:rPr>
      </w:pPr>
      <w:r>
        <w:rPr>
          <w:rFonts w:ascii="宋体" w:hAnsi="宋体" w:eastAsia="宋体" w:cs="宋体"/>
          <w:spacing w:val="-3"/>
          <w:sz w:val="28"/>
          <w:szCs w:val="28"/>
        </w:rPr>
        <w:t>任</w:t>
      </w:r>
      <w:r>
        <w:rPr>
          <w:rFonts w:ascii="宋体" w:hAnsi="宋体" w:eastAsia="宋体" w:cs="宋体"/>
          <w:spacing w:val="-2"/>
          <w:sz w:val="28"/>
          <w:szCs w:val="28"/>
        </w:rPr>
        <w:t>务描述</w:t>
      </w:r>
    </w:p>
    <w:p>
      <w:pPr>
        <w:spacing w:before="144" w:line="380" w:lineRule="auto"/>
        <w:ind w:left="11" w:firstLine="479"/>
        <w:rPr>
          <w:rFonts w:ascii="宋体" w:hAnsi="宋体" w:eastAsia="宋体" w:cs="宋体"/>
          <w:sz w:val="23"/>
          <w:szCs w:val="23"/>
        </w:rPr>
      </w:pPr>
      <w:r>
        <w:rPr>
          <w:rFonts w:ascii="宋体" w:hAnsi="宋体" w:eastAsia="宋体" w:cs="宋体"/>
          <w:spacing w:val="14"/>
          <w:sz w:val="23"/>
          <w:szCs w:val="23"/>
        </w:rPr>
        <w:t>完</w:t>
      </w:r>
      <w:r>
        <w:rPr>
          <w:rFonts w:ascii="宋体" w:hAnsi="宋体" w:eastAsia="宋体" w:cs="宋体"/>
          <w:spacing w:val="12"/>
          <w:sz w:val="23"/>
          <w:szCs w:val="23"/>
        </w:rPr>
        <w:t>成</w:t>
      </w:r>
      <w:r>
        <w:rPr>
          <w:rFonts w:ascii="宋体" w:hAnsi="宋体" w:eastAsia="宋体" w:cs="宋体"/>
          <w:spacing w:val="7"/>
          <w:sz w:val="23"/>
          <w:szCs w:val="23"/>
        </w:rPr>
        <w:t>机器人搬运单元台面上的</w:t>
      </w:r>
      <w:r>
        <w:rPr>
          <w:rFonts w:ascii="宋体" w:hAnsi="宋体" w:eastAsia="宋体" w:cs="宋体"/>
          <w:sz w:val="23"/>
          <w:szCs w:val="23"/>
        </w:rPr>
        <w:t>CN</w:t>
      </w:r>
      <w:r>
        <w:rPr>
          <w:rFonts w:ascii="宋体" w:hAnsi="宋体" w:eastAsia="宋体" w:cs="宋体"/>
          <w:spacing w:val="7"/>
          <w:sz w:val="23"/>
          <w:szCs w:val="23"/>
        </w:rPr>
        <w:t>300升降台</w:t>
      </w:r>
      <w:r>
        <w:rPr>
          <w:rFonts w:ascii="宋体" w:hAnsi="宋体" w:eastAsia="宋体" w:cs="宋体"/>
          <w:sz w:val="23"/>
          <w:szCs w:val="23"/>
        </w:rPr>
        <w:t>A</w:t>
      </w:r>
      <w:r>
        <w:rPr>
          <w:rFonts w:ascii="宋体" w:hAnsi="宋体" w:eastAsia="宋体" w:cs="宋体"/>
          <w:spacing w:val="7"/>
          <w:sz w:val="23"/>
          <w:szCs w:val="23"/>
        </w:rPr>
        <w:t>模块端子板、</w:t>
      </w:r>
      <w:r>
        <w:rPr>
          <w:rFonts w:ascii="宋体" w:hAnsi="宋体" w:eastAsia="宋体" w:cs="宋体"/>
          <w:sz w:val="23"/>
          <w:szCs w:val="23"/>
        </w:rPr>
        <w:t>CN</w:t>
      </w:r>
      <w:r>
        <w:rPr>
          <w:rFonts w:ascii="宋体" w:hAnsi="宋体" w:eastAsia="宋体" w:cs="宋体"/>
          <w:spacing w:val="7"/>
          <w:sz w:val="23"/>
          <w:szCs w:val="23"/>
        </w:rPr>
        <w:t>301升降台</w:t>
      </w:r>
      <w:r>
        <w:rPr>
          <w:rFonts w:ascii="宋体" w:hAnsi="宋体" w:eastAsia="宋体" w:cs="宋体"/>
          <w:sz w:val="23"/>
          <w:szCs w:val="23"/>
        </w:rPr>
        <w:t>B</w:t>
      </w:r>
      <w:r>
        <w:rPr>
          <w:rFonts w:ascii="宋体" w:hAnsi="宋体" w:eastAsia="宋体" w:cs="宋体"/>
          <w:spacing w:val="7"/>
          <w:sz w:val="23"/>
          <w:szCs w:val="23"/>
        </w:rPr>
        <w:t>模块端子板、</w:t>
      </w:r>
      <w:r>
        <w:rPr>
          <w:rFonts w:ascii="宋体" w:hAnsi="宋体" w:eastAsia="宋体" w:cs="宋体"/>
          <w:sz w:val="23"/>
          <w:szCs w:val="23"/>
        </w:rPr>
        <w:t>CN</w:t>
      </w:r>
      <w:r>
        <w:rPr>
          <w:rFonts w:ascii="宋体" w:hAnsi="宋体" w:eastAsia="宋体" w:cs="宋体"/>
          <w:spacing w:val="7"/>
          <w:sz w:val="23"/>
          <w:szCs w:val="23"/>
        </w:rPr>
        <w:t>310</w:t>
      </w:r>
      <w:r>
        <w:rPr>
          <w:rFonts w:ascii="宋体" w:hAnsi="宋体" w:eastAsia="宋体" w:cs="宋体"/>
          <w:sz w:val="23"/>
          <w:szCs w:val="23"/>
        </w:rPr>
        <w:t xml:space="preserve"> </w:t>
      </w:r>
      <w:r>
        <w:rPr>
          <w:rFonts w:ascii="宋体" w:hAnsi="宋体" w:eastAsia="宋体" w:cs="宋体"/>
          <w:spacing w:val="10"/>
          <w:sz w:val="23"/>
          <w:szCs w:val="23"/>
        </w:rPr>
        <w:t>桌</w:t>
      </w:r>
      <w:r>
        <w:rPr>
          <w:rFonts w:ascii="宋体" w:hAnsi="宋体" w:eastAsia="宋体" w:cs="宋体"/>
          <w:spacing w:val="7"/>
          <w:sz w:val="23"/>
          <w:szCs w:val="23"/>
        </w:rPr>
        <w:t>面37针端子板、</w:t>
      </w:r>
      <w:r>
        <w:rPr>
          <w:rFonts w:ascii="宋体" w:hAnsi="宋体" w:eastAsia="宋体" w:cs="宋体"/>
          <w:sz w:val="23"/>
          <w:szCs w:val="23"/>
        </w:rPr>
        <w:t>CN</w:t>
      </w:r>
      <w:r>
        <w:rPr>
          <w:rFonts w:ascii="宋体" w:hAnsi="宋体" w:eastAsia="宋体" w:cs="宋体"/>
          <w:spacing w:val="7"/>
          <w:sz w:val="23"/>
          <w:szCs w:val="23"/>
        </w:rPr>
        <w:t>311桌面组件</w:t>
      </w:r>
      <w:r>
        <w:rPr>
          <w:rFonts w:ascii="宋体" w:hAnsi="宋体" w:eastAsia="宋体" w:cs="宋体"/>
          <w:sz w:val="23"/>
          <w:szCs w:val="23"/>
        </w:rPr>
        <w:t>I</w:t>
      </w:r>
      <w:r>
        <w:rPr>
          <w:rFonts w:ascii="宋体" w:hAnsi="宋体" w:eastAsia="宋体" w:cs="宋体"/>
          <w:spacing w:val="7"/>
          <w:sz w:val="23"/>
          <w:szCs w:val="23"/>
        </w:rPr>
        <w:t>/</w:t>
      </w:r>
      <w:r>
        <w:rPr>
          <w:rFonts w:ascii="宋体" w:hAnsi="宋体" w:eastAsia="宋体" w:cs="宋体"/>
          <w:sz w:val="23"/>
          <w:szCs w:val="23"/>
        </w:rPr>
        <w:t>O</w:t>
      </w:r>
      <w:r>
        <w:rPr>
          <w:rFonts w:ascii="宋体" w:hAnsi="宋体" w:eastAsia="宋体" w:cs="宋体"/>
          <w:spacing w:val="7"/>
          <w:sz w:val="23"/>
          <w:szCs w:val="23"/>
        </w:rPr>
        <w:t>转换板和</w:t>
      </w:r>
      <w:r>
        <w:rPr>
          <w:rFonts w:ascii="宋体" w:hAnsi="宋体" w:eastAsia="宋体" w:cs="宋体"/>
          <w:sz w:val="23"/>
          <w:szCs w:val="23"/>
        </w:rPr>
        <w:t>XT</w:t>
      </w:r>
      <w:r>
        <w:rPr>
          <w:rFonts w:ascii="宋体" w:hAnsi="宋体" w:eastAsia="宋体" w:cs="宋体"/>
          <w:spacing w:val="7"/>
          <w:sz w:val="23"/>
          <w:szCs w:val="23"/>
        </w:rPr>
        <w:t>98端子接线工作，</w:t>
      </w:r>
      <w:r>
        <w:rPr>
          <w:rFonts w:ascii="宋体" w:hAnsi="宋体" w:eastAsia="宋体" w:cs="宋体"/>
          <w:sz w:val="23"/>
          <w:szCs w:val="23"/>
        </w:rPr>
        <w:t>CN</w:t>
      </w:r>
      <w:r>
        <w:rPr>
          <w:rFonts w:ascii="宋体" w:hAnsi="宋体" w:eastAsia="宋体" w:cs="宋体"/>
          <w:spacing w:val="7"/>
          <w:sz w:val="23"/>
          <w:szCs w:val="23"/>
        </w:rPr>
        <w:t>310桌面37针端子板上的接</w:t>
      </w:r>
      <w:r>
        <w:rPr>
          <w:rFonts w:ascii="宋体" w:hAnsi="宋体" w:eastAsia="宋体" w:cs="宋体"/>
          <w:sz w:val="23"/>
          <w:szCs w:val="23"/>
        </w:rPr>
        <w:t xml:space="preserve"> </w:t>
      </w:r>
      <w:r>
        <w:rPr>
          <w:rFonts w:ascii="宋体" w:hAnsi="宋体" w:eastAsia="宋体" w:cs="宋体"/>
          <w:spacing w:val="13"/>
          <w:sz w:val="23"/>
          <w:szCs w:val="23"/>
        </w:rPr>
        <w:t>线</w:t>
      </w:r>
      <w:r>
        <w:rPr>
          <w:rFonts w:ascii="宋体" w:hAnsi="宋体" w:eastAsia="宋体" w:cs="宋体"/>
          <w:spacing w:val="8"/>
          <w:sz w:val="23"/>
          <w:szCs w:val="23"/>
        </w:rPr>
        <w:t>需自行压接端子、套号码管。</w:t>
      </w:r>
    </w:p>
    <w:p>
      <w:pPr>
        <w:spacing w:before="99" w:line="227" w:lineRule="auto"/>
        <w:ind w:left="491"/>
        <w:outlineLvl w:val="4"/>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桌</w:t>
      </w:r>
      <w:r>
        <w:rPr>
          <w:rFonts w:ascii="宋体" w:hAnsi="宋体" w:eastAsia="宋体" w:cs="宋体"/>
          <w:spacing w:val="9"/>
          <w:sz w:val="23"/>
          <w:szCs w:val="23"/>
          <w14:textOutline w14:w="4358" w14:cap="sq" w14:cmpd="sng">
            <w14:solidFill>
              <w14:srgbClr w14:val="000000"/>
            </w14:solidFill>
            <w14:prstDash w14:val="solid"/>
            <w14:bevel/>
          </w14:textOutline>
        </w:rPr>
        <w:t>面端子板连接示意图</w:t>
      </w:r>
    </w:p>
    <w:p/>
    <w:p/>
    <w:p/>
    <w:p>
      <w:pPr>
        <w:spacing w:line="75" w:lineRule="exact"/>
      </w:pPr>
    </w:p>
    <w:tbl>
      <w:tblPr>
        <w:tblStyle w:val="4"/>
        <w:tblW w:w="2022" w:type="dxa"/>
        <w:tblInd w:w="7659"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2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701" w:hRule="atLeast"/>
        </w:trPr>
        <w:tc>
          <w:tcPr>
            <w:tcW w:w="2022" w:type="dxa"/>
            <w:vAlign w:val="top"/>
          </w:tcPr>
          <w:p>
            <w:pPr>
              <w:spacing w:before="270" w:line="544" w:lineRule="exact"/>
              <w:ind w:left="818"/>
              <w:rPr>
                <w:rFonts w:ascii="仿宋" w:hAnsi="仿宋" w:eastAsia="仿宋" w:cs="仿宋"/>
                <w:sz w:val="28"/>
                <w:szCs w:val="28"/>
              </w:rPr>
            </w:pPr>
            <w:r>
              <w:pict>
                <v:shape id="_x0000_s1138" o:spid="_x0000_s1138" o:spt="202" type="#_x0000_t202" style="position:absolute;left:0pt;margin-left:12.2pt;margin-top:32.15pt;height:64.7pt;width:50.2pt;z-index:251817984;mso-width-relative:page;mso-height-relative:page;" fillcolor="#FFFFFF" filled="t" stroked="f" coordsize="21600,21600">
                  <v:path/>
                  <v:fill on="t" focussize="0,0"/>
                  <v:stroke on="f"/>
                  <v:imagedata o:title=""/>
                  <o:lock v:ext="edit" aspectratio="f"/>
                  <v:textbox inset="0mm,0mm,0mm,0mm">
                    <w:txbxContent>
                      <w:p>
                        <w:pPr>
                          <w:spacing w:before="115" w:line="224" w:lineRule="auto"/>
                          <w:ind w:left="749"/>
                          <w:rPr>
                            <w:rFonts w:ascii="仿宋" w:hAnsi="仿宋" w:eastAsia="仿宋" w:cs="仿宋"/>
                            <w:sz w:val="28"/>
                            <w:szCs w:val="28"/>
                          </w:rPr>
                        </w:pPr>
                        <w:r>
                          <w:rPr>
                            <w:rFonts w:ascii="仿宋" w:hAnsi="仿宋" w:eastAsia="仿宋" w:cs="仿宋"/>
                            <w:spacing w:val="-43"/>
                            <w:sz w:val="28"/>
                            <w:szCs w:val="28"/>
                          </w:rPr>
                          <w:t>电</w:t>
                        </w:r>
                      </w:p>
                    </w:txbxContent>
                  </v:textbox>
                </v:shape>
              </w:pict>
            </w:r>
            <w:r>
              <w:drawing>
                <wp:anchor distT="0" distB="0" distL="0" distR="0" simplePos="0" relativeHeight="251814912" behindDoc="0" locked="0" layoutInCell="1" allowOverlap="1">
                  <wp:simplePos x="0" y="0"/>
                  <wp:positionH relativeFrom="column">
                    <wp:posOffset>-3491230</wp:posOffset>
                  </wp:positionH>
                  <wp:positionV relativeFrom="paragraph">
                    <wp:posOffset>-254000</wp:posOffset>
                  </wp:positionV>
                  <wp:extent cx="4874260" cy="1704975"/>
                  <wp:effectExtent l="0" t="0" r="0" b="0"/>
                  <wp:wrapNone/>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254"/>
                          <a:stretch>
                            <a:fillRect/>
                          </a:stretch>
                        </pic:blipFill>
                        <pic:spPr>
                          <a:xfrm>
                            <a:off x="0" y="0"/>
                            <a:ext cx="4874387" cy="1705000"/>
                          </a:xfrm>
                          <a:prstGeom prst="rect">
                            <a:avLst/>
                          </a:prstGeom>
                        </pic:spPr>
                      </pic:pic>
                    </a:graphicData>
                  </a:graphic>
                </wp:anchor>
              </w:drawing>
            </w:r>
            <w:r>
              <w:drawing>
                <wp:anchor distT="0" distB="0" distL="0" distR="0" simplePos="0" relativeHeight="251821056" behindDoc="0" locked="0" layoutInCell="1" allowOverlap="1">
                  <wp:simplePos x="0" y="0"/>
                  <wp:positionH relativeFrom="rightMargin">
                    <wp:posOffset>-412750</wp:posOffset>
                  </wp:positionH>
                  <wp:positionV relativeFrom="topMargin">
                    <wp:posOffset>472440</wp:posOffset>
                  </wp:positionV>
                  <wp:extent cx="384175" cy="21780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36"/>
                          <a:stretch>
                            <a:fillRect/>
                          </a:stretch>
                        </pic:blipFill>
                        <pic:spPr>
                          <a:xfrm>
                            <a:off x="0" y="0"/>
                            <a:ext cx="384047" cy="217932"/>
                          </a:xfrm>
                          <a:prstGeom prst="rect">
                            <a:avLst/>
                          </a:prstGeom>
                        </pic:spPr>
                      </pic:pic>
                    </a:graphicData>
                  </a:graphic>
                </wp:anchor>
              </w:drawing>
            </w:r>
            <w:r>
              <w:rPr>
                <w:rFonts w:ascii="仿宋" w:hAnsi="仿宋" w:eastAsia="仿宋" w:cs="仿宋"/>
                <w:position w:val="20"/>
                <w:sz w:val="28"/>
                <w:szCs w:val="28"/>
              </w:rPr>
              <w:t>传</w:t>
            </w:r>
          </w:p>
          <w:p>
            <w:pPr>
              <w:spacing w:before="1" w:line="219" w:lineRule="auto"/>
              <w:ind w:left="275"/>
              <w:rPr>
                <w:rFonts w:ascii="仿宋" w:hAnsi="仿宋" w:eastAsia="仿宋" w:cs="仿宋"/>
                <w:sz w:val="28"/>
                <w:szCs w:val="28"/>
              </w:rPr>
            </w:pPr>
            <w:r>
              <w:rPr>
                <w:rFonts w:ascii="仿宋" w:hAnsi="仿宋" w:eastAsia="仿宋" w:cs="仿宋"/>
                <w:spacing w:val="-10"/>
                <w:sz w:val="28"/>
                <w:szCs w:val="28"/>
              </w:rPr>
              <w:t>感</w:t>
            </w:r>
            <w:r>
              <w:rPr>
                <w:rFonts w:ascii="仿宋" w:hAnsi="仿宋" w:eastAsia="仿宋" w:cs="仿宋"/>
                <w:spacing w:val="-9"/>
                <w:sz w:val="28"/>
                <w:szCs w:val="28"/>
              </w:rPr>
              <w:t>器</w:t>
            </w:r>
          </w:p>
        </w:tc>
      </w:tr>
    </w:tbl>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219" w:lineRule="auto"/>
        <w:ind w:left="3643"/>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z w:val="22"/>
          <w:szCs w:val="22"/>
        </w:rPr>
        <w:t>B</w:t>
      </w:r>
      <w:r>
        <w:rPr>
          <w:rFonts w:ascii="宋体" w:hAnsi="宋体" w:eastAsia="宋体" w:cs="宋体"/>
          <w:spacing w:val="-2"/>
          <w:sz w:val="22"/>
          <w:szCs w:val="22"/>
        </w:rPr>
        <w:t xml:space="preserve"> - 2 端子板连接示意图</w:t>
      </w:r>
    </w:p>
    <w:p>
      <w:pPr>
        <w:spacing w:before="147"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
          <w:sz w:val="23"/>
          <w:szCs w:val="23"/>
          <w14:textOutline w14:w="4358" w14:cap="sq" w14:cmpd="sng">
            <w14:solidFill>
              <w14:srgbClr w14:val="000000"/>
            </w14:solidFill>
            <w14:prstDash w14:val="solid"/>
            <w14:bevel/>
          </w14:textOutline>
        </w:rPr>
        <w:t>300升降台</w:t>
      </w:r>
      <w:r>
        <w:rPr>
          <w:rFonts w:ascii="宋体" w:hAnsi="宋体" w:eastAsia="宋体" w:cs="宋体"/>
          <w:sz w:val="23"/>
          <w:szCs w:val="23"/>
          <w14:textOutline w14:w="4358" w14:cap="sq" w14:cmpd="sng">
            <w14:solidFill>
              <w14:srgbClr w14:val="000000"/>
            </w14:solidFill>
            <w14:prstDash w14:val="solid"/>
            <w14:bevel/>
          </w14:textOutline>
        </w:rPr>
        <w:t>A</w:t>
      </w:r>
      <w:r>
        <w:rPr>
          <w:rFonts w:ascii="宋体" w:hAnsi="宋体" w:eastAsia="宋体" w:cs="宋体"/>
          <w:spacing w:val="1"/>
          <w:sz w:val="23"/>
          <w:szCs w:val="23"/>
          <w14:textOutline w14:w="4358" w14:cap="sq" w14:cmpd="sng">
            <w14:solidFill>
              <w14:srgbClr w14:val="000000"/>
            </w14:solidFill>
            <w14:prstDash w14:val="solid"/>
            <w14:bevel/>
          </w14:textOutline>
        </w:rPr>
        <w:t>模块端子板引脚分配</w:t>
      </w:r>
    </w:p>
    <w:p>
      <w:pPr>
        <w:spacing w:line="114"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restart"/>
            <w:tcBorders>
              <w:bottom w:val="nil"/>
            </w:tcBorders>
            <w:vAlign w:val="top"/>
          </w:tcPr>
          <w:p>
            <w:pPr>
              <w:rPr>
                <w:rFonts w:ascii="Arial"/>
                <w:sz w:val="21"/>
              </w:rPr>
            </w:pPr>
          </w:p>
        </w:tc>
        <w:tc>
          <w:tcPr>
            <w:tcW w:w="849" w:type="dxa"/>
            <w:vAlign w:val="top"/>
          </w:tcPr>
          <w:p>
            <w:pPr>
              <w:spacing w:before="109"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09"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0"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09"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09"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3"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43"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3575" w:type="dxa"/>
            <w:vAlign w:val="top"/>
          </w:tcPr>
          <w:p>
            <w:pPr>
              <w:spacing w:before="106" w:line="227" w:lineRule="auto"/>
              <w:ind w:left="776"/>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原点原感器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1"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46"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3575" w:type="dxa"/>
            <w:vAlign w:val="top"/>
          </w:tcPr>
          <w:p>
            <w:pPr>
              <w:spacing w:before="109"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上限位 (常闭)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4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02</w:t>
            </w:r>
          </w:p>
        </w:tc>
        <w:tc>
          <w:tcPr>
            <w:tcW w:w="3575" w:type="dxa"/>
            <w:vAlign w:val="top"/>
          </w:tcPr>
          <w:p>
            <w:pPr>
              <w:spacing w:before="110"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下限位 (常闭)</w:t>
            </w:r>
          </w:p>
        </w:tc>
      </w:tr>
    </w:tbl>
    <w:p>
      <w:pPr>
        <w:rPr>
          <w:rFonts w:ascii="Arial"/>
          <w:sz w:val="21"/>
        </w:rPr>
      </w:pPr>
    </w:p>
    <w:p>
      <w:pPr>
        <w:sectPr>
          <w:footerReference r:id="rId122" w:type="default"/>
          <w:pgSz w:w="11910" w:h="16840"/>
          <w:pgMar w:top="993" w:right="1020" w:bottom="1228" w:left="1020" w:header="636" w:footer="1061" w:gutter="0"/>
          <w:cols w:space="720" w:num="1"/>
        </w:sectPr>
      </w:pPr>
    </w:p>
    <w:p/>
    <w:p>
      <w:pPr>
        <w:spacing w:line="205"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restart"/>
            <w:tcBorders>
              <w:bottom w:val="nil"/>
            </w:tcBorders>
            <w:vAlign w:val="top"/>
          </w:tcPr>
          <w:p>
            <w:pPr>
              <w:spacing w:before="59" w:line="569" w:lineRule="exact"/>
              <w:ind w:firstLine="422"/>
              <w:textAlignment w:val="center"/>
            </w:pPr>
            <w:r>
              <w:drawing>
                <wp:inline distT="0" distB="0" distL="0" distR="0">
                  <wp:extent cx="548005" cy="360680"/>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237"/>
                          <a:stretch>
                            <a:fillRect/>
                          </a:stretch>
                        </pic:blipFill>
                        <pic:spPr>
                          <a:xfrm>
                            <a:off x="0" y="0"/>
                            <a:ext cx="548639" cy="361188"/>
                          </a:xfrm>
                          <a:prstGeom prst="rect">
                            <a:avLst/>
                          </a:prstGeom>
                        </pic:spPr>
                      </pic:pic>
                    </a:graphicData>
                  </a:graphic>
                </wp:inline>
              </w:drawing>
            </w:r>
          </w:p>
          <w:p>
            <w:pPr>
              <w:spacing w:before="69" w:line="2304" w:lineRule="exact"/>
              <w:ind w:firstLine="595"/>
              <w:textAlignment w:val="center"/>
            </w:pPr>
            <w:r>
              <w:drawing>
                <wp:inline distT="0" distB="0" distL="0" distR="0">
                  <wp:extent cx="328930" cy="146304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38"/>
                          <a:stretch>
                            <a:fillRect/>
                          </a:stretch>
                        </pic:blipFill>
                        <pic:spPr>
                          <a:xfrm>
                            <a:off x="0" y="0"/>
                            <a:ext cx="329183" cy="1463040"/>
                          </a:xfrm>
                          <a:prstGeom prst="rect">
                            <a:avLst/>
                          </a:prstGeom>
                        </pic:spPr>
                      </pic:pic>
                    </a:graphicData>
                  </a:graphic>
                </wp:inline>
              </w:drawing>
            </w: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9"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47" w:line="193" w:lineRule="auto"/>
              <w:ind w:left="617"/>
              <w:rPr>
                <w:rFonts w:ascii="宋体" w:hAnsi="宋体" w:eastAsia="宋体" w:cs="宋体"/>
                <w:sz w:val="23"/>
                <w:szCs w:val="23"/>
              </w:rPr>
            </w:pPr>
            <w:r>
              <w:rPr>
                <w:rFonts w:ascii="宋体" w:hAnsi="宋体" w:eastAsia="宋体" w:cs="宋体"/>
                <w:spacing w:val="3"/>
                <w:sz w:val="23"/>
                <w:szCs w:val="23"/>
              </w:rPr>
              <w:t>FZA</w:t>
            </w:r>
          </w:p>
        </w:tc>
        <w:tc>
          <w:tcPr>
            <w:tcW w:w="3575" w:type="dxa"/>
            <w:vAlign w:val="top"/>
          </w:tcPr>
          <w:p>
            <w:pPr>
              <w:spacing w:before="111"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上限位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43" w:line="193" w:lineRule="auto"/>
              <w:ind w:left="620"/>
              <w:rPr>
                <w:rFonts w:ascii="宋体" w:hAnsi="宋体" w:eastAsia="宋体" w:cs="宋体"/>
                <w:sz w:val="23"/>
                <w:szCs w:val="23"/>
              </w:rPr>
            </w:pPr>
            <w:r>
              <w:rPr>
                <w:rFonts w:ascii="宋体" w:hAnsi="宋体" w:eastAsia="宋体" w:cs="宋体"/>
                <w:spacing w:val="2"/>
                <w:sz w:val="23"/>
                <w:szCs w:val="23"/>
              </w:rPr>
              <w:t>ZZA</w:t>
            </w:r>
          </w:p>
        </w:tc>
        <w:tc>
          <w:tcPr>
            <w:tcW w:w="3575" w:type="dxa"/>
            <w:vAlign w:val="top"/>
          </w:tcPr>
          <w:p>
            <w:pPr>
              <w:spacing w:before="108"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下限位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4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3575" w:type="dxa"/>
            <w:vAlign w:val="top"/>
          </w:tcPr>
          <w:p>
            <w:pPr>
              <w:spacing w:before="107"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前限位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46"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3575" w:type="dxa"/>
            <w:vAlign w:val="top"/>
          </w:tcPr>
          <w:p>
            <w:pPr>
              <w:spacing w:before="108"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48" w:line="189" w:lineRule="auto"/>
              <w:ind w:left="620"/>
              <w:rPr>
                <w:rFonts w:ascii="宋体" w:hAnsi="宋体" w:eastAsia="宋体" w:cs="宋体"/>
                <w:sz w:val="23"/>
                <w:szCs w:val="23"/>
              </w:rPr>
            </w:pPr>
            <w:r>
              <w:rPr>
                <w:rFonts w:ascii="宋体" w:hAnsi="宋体" w:eastAsia="宋体" w:cs="宋体"/>
                <w:sz w:val="23"/>
                <w:szCs w:val="23"/>
              </w:rPr>
              <w:t>J</w:t>
            </w:r>
            <w:r>
              <w:rPr>
                <w:rFonts w:ascii="宋体" w:hAnsi="宋体" w:eastAsia="宋体" w:cs="宋体"/>
                <w:spacing w:val="3"/>
                <w:sz w:val="23"/>
                <w:szCs w:val="23"/>
              </w:rPr>
              <w:t>04</w:t>
            </w:r>
          </w:p>
        </w:tc>
        <w:tc>
          <w:tcPr>
            <w:tcW w:w="3575" w:type="dxa"/>
            <w:vAlign w:val="top"/>
          </w:tcPr>
          <w:p>
            <w:pPr>
              <w:spacing w:before="111" w:line="227" w:lineRule="auto"/>
              <w:ind w:left="896"/>
              <w:rPr>
                <w:rFonts w:ascii="宋体" w:hAnsi="宋体" w:eastAsia="宋体" w:cs="宋体"/>
                <w:sz w:val="23"/>
                <w:szCs w:val="23"/>
              </w:rPr>
            </w:pPr>
            <w:r>
              <w:rPr>
                <w:rFonts w:ascii="宋体" w:hAnsi="宋体" w:eastAsia="宋体" w:cs="宋体"/>
                <w:spacing w:val="9"/>
                <w:sz w:val="23"/>
                <w:szCs w:val="23"/>
              </w:rPr>
              <w:t>升降台气缸</w:t>
            </w:r>
            <w:r>
              <w:rPr>
                <w:rFonts w:ascii="宋体" w:hAnsi="宋体" w:eastAsia="宋体" w:cs="宋体"/>
                <w:sz w:val="23"/>
                <w:szCs w:val="23"/>
              </w:rPr>
              <w:t>A</w:t>
            </w:r>
            <w:r>
              <w:rPr>
                <w:rFonts w:ascii="宋体" w:hAnsi="宋体" w:eastAsia="宋体" w:cs="宋体"/>
                <w:spacing w:val="9"/>
                <w:sz w:val="23"/>
                <w:szCs w:val="23"/>
              </w:rPr>
              <w:t>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8</w:t>
            </w:r>
          </w:p>
        </w:tc>
        <w:tc>
          <w:tcPr>
            <w:tcW w:w="1586" w:type="dxa"/>
            <w:vAlign w:val="top"/>
          </w:tcPr>
          <w:p>
            <w:pPr>
              <w:spacing w:before="14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36</w:t>
            </w:r>
          </w:p>
        </w:tc>
        <w:tc>
          <w:tcPr>
            <w:tcW w:w="3575" w:type="dxa"/>
            <w:vAlign w:val="top"/>
          </w:tcPr>
          <w:p>
            <w:pPr>
              <w:spacing w:before="109" w:line="227" w:lineRule="auto"/>
              <w:ind w:left="834"/>
              <w:rPr>
                <w:rFonts w:ascii="宋体" w:hAnsi="宋体" w:eastAsia="宋体" w:cs="宋体"/>
                <w:sz w:val="23"/>
                <w:szCs w:val="23"/>
              </w:rPr>
            </w:pPr>
            <w:r>
              <w:rPr>
                <w:rFonts w:ascii="宋体" w:hAnsi="宋体" w:eastAsia="宋体" w:cs="宋体"/>
                <w:spacing w:val="9"/>
                <w:sz w:val="23"/>
                <w:szCs w:val="23"/>
              </w:rPr>
              <w:t>物料台检测传感</w:t>
            </w:r>
            <w:r>
              <w:rPr>
                <w:rFonts w:ascii="宋体" w:hAnsi="宋体" w:eastAsia="宋体" w:cs="宋体"/>
                <w:spacing w:val="7"/>
                <w:sz w:val="23"/>
                <w:szCs w:val="23"/>
              </w:rPr>
              <w:t>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6"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108"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08"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110"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10"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spacing w:before="155"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9"/>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01升降台</w:t>
      </w:r>
      <w:r>
        <w:rPr>
          <w:rFonts w:ascii="宋体" w:hAnsi="宋体" w:eastAsia="宋体" w:cs="宋体"/>
          <w:sz w:val="23"/>
          <w:szCs w:val="23"/>
          <w14:textOutline w14:w="4358" w14:cap="sq" w14:cmpd="sng">
            <w14:solidFill>
              <w14:srgbClr w14:val="000000"/>
            </w14:solidFill>
            <w14:prstDash w14:val="solid"/>
            <w14:bevel/>
          </w14:textOutline>
        </w:rPr>
        <w:t>B</w:t>
      </w:r>
      <w:r>
        <w:rPr>
          <w:rFonts w:ascii="宋体" w:hAnsi="宋体" w:eastAsia="宋体" w:cs="宋体"/>
          <w:spacing w:val="10"/>
          <w:sz w:val="23"/>
          <w:szCs w:val="23"/>
          <w14:textOutline w14:w="4358" w14:cap="sq" w14:cmpd="sng">
            <w14:solidFill>
              <w14:srgbClr w14:val="000000"/>
            </w14:solidFill>
            <w14:prstDash w14:val="solid"/>
            <w14:bevel/>
          </w14:textOutline>
        </w:rPr>
        <w:t>模块端子板引脚分配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569" w:lineRule="exact"/>
              <w:ind w:firstLine="422"/>
              <w:textAlignment w:val="center"/>
            </w:pPr>
            <w:r>
              <w:drawing>
                <wp:inline distT="0" distB="0" distL="0" distR="0">
                  <wp:extent cx="548005" cy="36068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237"/>
                          <a:stretch>
                            <a:fillRect/>
                          </a:stretch>
                        </pic:blipFill>
                        <pic:spPr>
                          <a:xfrm>
                            <a:off x="0" y="0"/>
                            <a:ext cx="548639" cy="361188"/>
                          </a:xfrm>
                          <a:prstGeom prst="rect">
                            <a:avLst/>
                          </a:prstGeom>
                        </pic:spPr>
                      </pic:pic>
                    </a:graphicData>
                  </a:graphic>
                </wp:inline>
              </w:drawing>
            </w:r>
          </w:p>
          <w:p>
            <w:pPr>
              <w:spacing w:before="69" w:line="2304" w:lineRule="exact"/>
              <w:ind w:firstLine="595"/>
              <w:textAlignment w:val="center"/>
            </w:pPr>
            <w:r>
              <w:drawing>
                <wp:inline distT="0" distB="0" distL="0" distR="0">
                  <wp:extent cx="328930" cy="146240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38"/>
                          <a:stretch>
                            <a:fillRect/>
                          </a:stretch>
                        </pic:blipFill>
                        <pic:spPr>
                          <a:xfrm>
                            <a:off x="0" y="0"/>
                            <a:ext cx="329183" cy="1463039"/>
                          </a:xfrm>
                          <a:prstGeom prst="rect">
                            <a:avLst/>
                          </a:prstGeom>
                        </pic:spPr>
                      </pic:pic>
                    </a:graphicData>
                  </a:graphic>
                </wp:inline>
              </w:drawing>
            </w:r>
          </w:p>
        </w:tc>
        <w:tc>
          <w:tcPr>
            <w:tcW w:w="849" w:type="dxa"/>
            <w:vAlign w:val="top"/>
          </w:tcPr>
          <w:p>
            <w:pPr>
              <w:spacing w:before="110"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0"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1"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0"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10"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144"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03</w:t>
            </w:r>
          </w:p>
        </w:tc>
        <w:tc>
          <w:tcPr>
            <w:tcW w:w="3575" w:type="dxa"/>
            <w:vAlign w:val="top"/>
          </w:tcPr>
          <w:p>
            <w:pPr>
              <w:spacing w:before="106" w:line="227" w:lineRule="auto"/>
              <w:ind w:left="776"/>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原点传感器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4" w:line="191"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146"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3575" w:type="dxa"/>
            <w:vAlign w:val="top"/>
          </w:tcPr>
          <w:p>
            <w:pPr>
              <w:spacing w:before="108"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上限位 (常闭)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145"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3575" w:type="dxa"/>
            <w:vAlign w:val="top"/>
          </w:tcPr>
          <w:p>
            <w:pPr>
              <w:spacing w:before="107"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下限位 (常闭)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150" w:line="190" w:lineRule="auto"/>
              <w:ind w:left="617"/>
              <w:rPr>
                <w:rFonts w:ascii="宋体" w:hAnsi="宋体" w:eastAsia="宋体" w:cs="宋体"/>
                <w:sz w:val="23"/>
                <w:szCs w:val="23"/>
              </w:rPr>
            </w:pPr>
            <w:r>
              <w:rPr>
                <w:rFonts w:ascii="宋体" w:hAnsi="宋体" w:eastAsia="宋体" w:cs="宋体"/>
                <w:spacing w:val="3"/>
                <w:sz w:val="23"/>
                <w:szCs w:val="23"/>
              </w:rPr>
              <w:t>FZB</w:t>
            </w:r>
          </w:p>
        </w:tc>
        <w:tc>
          <w:tcPr>
            <w:tcW w:w="3575" w:type="dxa"/>
            <w:vAlign w:val="top"/>
          </w:tcPr>
          <w:p>
            <w:pPr>
              <w:spacing w:before="111"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上限位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5"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147" w:line="190" w:lineRule="auto"/>
              <w:ind w:left="620"/>
              <w:rPr>
                <w:rFonts w:ascii="宋体" w:hAnsi="宋体" w:eastAsia="宋体" w:cs="宋体"/>
                <w:sz w:val="23"/>
                <w:szCs w:val="23"/>
              </w:rPr>
            </w:pPr>
            <w:r>
              <w:rPr>
                <w:rFonts w:ascii="宋体" w:hAnsi="宋体" w:eastAsia="宋体" w:cs="宋体"/>
                <w:spacing w:val="2"/>
                <w:sz w:val="23"/>
                <w:szCs w:val="23"/>
              </w:rPr>
              <w:t>ZZB</w:t>
            </w:r>
          </w:p>
        </w:tc>
        <w:tc>
          <w:tcPr>
            <w:tcW w:w="3575" w:type="dxa"/>
            <w:vAlign w:val="top"/>
          </w:tcPr>
          <w:p>
            <w:pPr>
              <w:spacing w:before="108"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下限位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147"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3575" w:type="dxa"/>
            <w:vAlign w:val="top"/>
          </w:tcPr>
          <w:p>
            <w:pPr>
              <w:spacing w:before="110"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前限位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147"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3575" w:type="dxa"/>
            <w:vAlign w:val="top"/>
          </w:tcPr>
          <w:p>
            <w:pPr>
              <w:spacing w:before="110"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148" w:line="189" w:lineRule="auto"/>
              <w:ind w:left="620"/>
              <w:rPr>
                <w:rFonts w:ascii="宋体" w:hAnsi="宋体" w:eastAsia="宋体" w:cs="宋体"/>
                <w:sz w:val="23"/>
                <w:szCs w:val="23"/>
              </w:rPr>
            </w:pPr>
            <w:r>
              <w:rPr>
                <w:rFonts w:ascii="宋体" w:hAnsi="宋体" w:eastAsia="宋体" w:cs="宋体"/>
                <w:sz w:val="23"/>
                <w:szCs w:val="23"/>
              </w:rPr>
              <w:t>J</w:t>
            </w:r>
            <w:r>
              <w:rPr>
                <w:rFonts w:ascii="宋体" w:hAnsi="宋体" w:eastAsia="宋体" w:cs="宋体"/>
                <w:spacing w:val="3"/>
                <w:sz w:val="23"/>
                <w:szCs w:val="23"/>
              </w:rPr>
              <w:t>05</w:t>
            </w:r>
          </w:p>
        </w:tc>
        <w:tc>
          <w:tcPr>
            <w:tcW w:w="3575" w:type="dxa"/>
            <w:vAlign w:val="top"/>
          </w:tcPr>
          <w:p>
            <w:pPr>
              <w:spacing w:before="111" w:line="227" w:lineRule="auto"/>
              <w:ind w:left="896"/>
              <w:rPr>
                <w:rFonts w:ascii="宋体" w:hAnsi="宋体" w:eastAsia="宋体" w:cs="宋体"/>
                <w:sz w:val="23"/>
                <w:szCs w:val="23"/>
              </w:rPr>
            </w:pPr>
            <w:r>
              <w:rPr>
                <w:rFonts w:ascii="宋体" w:hAnsi="宋体" w:eastAsia="宋体" w:cs="宋体"/>
                <w:spacing w:val="9"/>
                <w:sz w:val="23"/>
                <w:szCs w:val="23"/>
              </w:rPr>
              <w:t>升降台气缸</w:t>
            </w:r>
            <w:r>
              <w:rPr>
                <w:rFonts w:ascii="宋体" w:hAnsi="宋体" w:eastAsia="宋体" w:cs="宋体"/>
                <w:sz w:val="23"/>
                <w:szCs w:val="23"/>
              </w:rPr>
              <w:t>B</w:t>
            </w:r>
            <w:r>
              <w:rPr>
                <w:rFonts w:ascii="宋体" w:hAnsi="宋体" w:eastAsia="宋体" w:cs="宋体"/>
                <w:spacing w:val="9"/>
                <w:sz w:val="23"/>
                <w:szCs w:val="23"/>
              </w:rPr>
              <w:t>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8"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w:t>
            </w:r>
          </w:p>
        </w:tc>
        <w:tc>
          <w:tcPr>
            <w:tcW w:w="1586" w:type="dxa"/>
            <w:vAlign w:val="top"/>
          </w:tcPr>
          <w:p>
            <w:pPr>
              <w:spacing w:before="111"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110"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47" w:line="192"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1</w:t>
            </w:r>
          </w:p>
        </w:tc>
        <w:tc>
          <w:tcPr>
            <w:tcW w:w="1586" w:type="dxa"/>
            <w:vAlign w:val="top"/>
          </w:tcPr>
          <w:p>
            <w:pPr>
              <w:spacing w:before="110"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110"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rPr>
          <w:rFonts w:ascii="Arial"/>
          <w:sz w:val="21"/>
        </w:rPr>
      </w:pPr>
    </w:p>
    <w:p>
      <w:pPr>
        <w:sectPr>
          <w:footerReference r:id="rId123" w:type="default"/>
          <w:pgSz w:w="11910" w:h="16840"/>
          <w:pgMar w:top="993" w:right="1020" w:bottom="1228" w:left="1020" w:header="636" w:footer="1061" w:gutter="0"/>
          <w:cols w:space="720" w:num="1"/>
        </w:sectPr>
      </w:pPr>
    </w:p>
    <w:p>
      <w:pPr>
        <w:spacing w:line="403" w:lineRule="auto"/>
        <w:rPr>
          <w:rFonts w:ascii="Arial"/>
          <w:sz w:val="21"/>
        </w:rPr>
      </w:pPr>
    </w:p>
    <w:p>
      <w:pPr>
        <w:spacing w:before="75"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1"/>
          <w:sz w:val="23"/>
          <w:szCs w:val="23"/>
          <w14:textOutline w14:w="4358" w14:cap="sq" w14:cmpd="sng">
            <w14:solidFill>
              <w14:srgbClr w14:val="000000"/>
            </w14:solidFill>
            <w14:prstDash w14:val="solid"/>
            <w14:bevel/>
          </w14:textOutline>
        </w:rPr>
        <w:t>3</w:t>
      </w:r>
      <w:r>
        <w:rPr>
          <w:rFonts w:ascii="宋体" w:hAnsi="宋体" w:eastAsia="宋体" w:cs="宋体"/>
          <w:spacing w:val="10"/>
          <w:sz w:val="23"/>
          <w:szCs w:val="23"/>
          <w14:textOutline w14:w="4358" w14:cap="sq" w14:cmpd="sng">
            <w14:solidFill>
              <w14:srgbClr w14:val="000000"/>
            </w14:solidFill>
            <w14:prstDash w14:val="solid"/>
            <w14:bevel/>
          </w14:textOutline>
        </w:rPr>
        <w:t>02装配台模块端子板引脚分配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2" w:hRule="atLeast"/>
        </w:trPr>
        <w:tc>
          <w:tcPr>
            <w:tcW w:w="1705" w:type="dxa"/>
            <w:vMerge w:val="restart"/>
            <w:tcBorders>
              <w:bottom w:val="nil"/>
            </w:tcBorders>
            <w:vAlign w:val="top"/>
          </w:tcPr>
          <w:p>
            <w:pPr>
              <w:spacing w:line="320" w:lineRule="auto"/>
              <w:rPr>
                <w:rFonts w:ascii="Arial"/>
                <w:sz w:val="21"/>
              </w:rPr>
            </w:pPr>
          </w:p>
          <w:p>
            <w:pPr>
              <w:spacing w:line="320" w:lineRule="auto"/>
              <w:rPr>
                <w:rFonts w:ascii="Arial"/>
                <w:sz w:val="21"/>
              </w:rPr>
            </w:pPr>
          </w:p>
          <w:p>
            <w:pPr>
              <w:spacing w:line="568" w:lineRule="exact"/>
              <w:ind w:firstLine="422"/>
              <w:textAlignment w:val="center"/>
            </w:pPr>
            <w:r>
              <w:drawing>
                <wp:inline distT="0" distB="0" distL="0" distR="0">
                  <wp:extent cx="548005" cy="360680"/>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237"/>
                          <a:stretch>
                            <a:fillRect/>
                          </a:stretch>
                        </pic:blipFill>
                        <pic:spPr>
                          <a:xfrm>
                            <a:off x="0" y="0"/>
                            <a:ext cx="548639" cy="361188"/>
                          </a:xfrm>
                          <a:prstGeom prst="rect">
                            <a:avLst/>
                          </a:prstGeom>
                        </pic:spPr>
                      </pic:pic>
                    </a:graphicData>
                  </a:graphic>
                </wp:inline>
              </w:drawing>
            </w:r>
          </w:p>
          <w:p>
            <w:pPr>
              <w:spacing w:before="69" w:line="2304" w:lineRule="exact"/>
              <w:ind w:firstLine="595"/>
              <w:textAlignment w:val="center"/>
            </w:pPr>
            <w:r>
              <w:drawing>
                <wp:inline distT="0" distB="0" distL="0" distR="0">
                  <wp:extent cx="328930" cy="14630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38"/>
                          <a:stretch>
                            <a:fillRect/>
                          </a:stretch>
                        </pic:blipFill>
                        <pic:spPr>
                          <a:xfrm>
                            <a:off x="0" y="0"/>
                            <a:ext cx="329183" cy="1463040"/>
                          </a:xfrm>
                          <a:prstGeom prst="rect">
                            <a:avLst/>
                          </a:prstGeom>
                        </pic:spPr>
                      </pic:pic>
                    </a:graphicData>
                  </a:graphic>
                </wp:inline>
              </w:drawing>
            </w:r>
          </w:p>
        </w:tc>
        <w:tc>
          <w:tcPr>
            <w:tcW w:w="849" w:type="dxa"/>
            <w:vAlign w:val="top"/>
          </w:tcPr>
          <w:p>
            <w:pPr>
              <w:spacing w:before="109"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50" w:type="dxa"/>
            <w:vAlign w:val="top"/>
          </w:tcPr>
          <w:p>
            <w:pPr>
              <w:spacing w:before="110" w:line="228" w:lineRule="auto"/>
              <w:ind w:left="19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110"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110"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109"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0" w:line="185" w:lineRule="auto"/>
              <w:ind w:left="293"/>
              <w:rPr>
                <w:rFonts w:ascii="宋体" w:hAnsi="宋体" w:eastAsia="宋体" w:cs="宋体"/>
                <w:sz w:val="22"/>
                <w:szCs w:val="22"/>
              </w:rPr>
            </w:pPr>
            <w:r>
              <w:rPr>
                <w:rFonts w:ascii="宋体" w:hAnsi="宋体" w:eastAsia="宋体" w:cs="宋体"/>
                <w:sz w:val="22"/>
                <w:szCs w:val="22"/>
              </w:rPr>
              <w:t>XT</w:t>
            </w:r>
            <w:r>
              <w:rPr>
                <w:rFonts w:ascii="宋体" w:hAnsi="宋体" w:eastAsia="宋体" w:cs="宋体"/>
                <w:spacing w:val="2"/>
                <w:sz w:val="22"/>
                <w:szCs w:val="22"/>
              </w:rPr>
              <w:t>3-</w:t>
            </w:r>
            <w:r>
              <w:rPr>
                <w:rFonts w:ascii="宋体" w:hAnsi="宋体" w:eastAsia="宋体" w:cs="宋体"/>
                <w:spacing w:val="1"/>
                <w:sz w:val="22"/>
                <w:szCs w:val="22"/>
              </w:rPr>
              <w:t>0</w:t>
            </w:r>
          </w:p>
        </w:tc>
        <w:tc>
          <w:tcPr>
            <w:tcW w:w="1586" w:type="dxa"/>
            <w:vAlign w:val="top"/>
          </w:tcPr>
          <w:p>
            <w:pPr>
              <w:spacing w:before="150" w:line="185" w:lineRule="auto"/>
              <w:ind w:left="631"/>
              <w:rPr>
                <w:rFonts w:ascii="宋体" w:hAnsi="宋体" w:eastAsia="宋体" w:cs="宋体"/>
                <w:sz w:val="22"/>
                <w:szCs w:val="22"/>
              </w:rPr>
            </w:pPr>
            <w:r>
              <w:rPr>
                <w:rFonts w:ascii="宋体" w:hAnsi="宋体" w:eastAsia="宋体" w:cs="宋体"/>
                <w:spacing w:val="-1"/>
                <w:sz w:val="22"/>
                <w:szCs w:val="22"/>
              </w:rPr>
              <w:t>Y</w:t>
            </w:r>
            <w:r>
              <w:rPr>
                <w:rFonts w:ascii="宋体" w:hAnsi="宋体" w:eastAsia="宋体" w:cs="宋体"/>
                <w:spacing w:val="-2"/>
                <w:sz w:val="22"/>
                <w:szCs w:val="22"/>
              </w:rPr>
              <w:t>0</w:t>
            </w:r>
            <w:r>
              <w:rPr>
                <w:rFonts w:ascii="宋体" w:hAnsi="宋体" w:eastAsia="宋体" w:cs="宋体"/>
                <w:spacing w:val="-1"/>
                <w:sz w:val="22"/>
                <w:szCs w:val="22"/>
              </w:rPr>
              <w:t>6</w:t>
            </w:r>
          </w:p>
        </w:tc>
        <w:tc>
          <w:tcPr>
            <w:tcW w:w="3575" w:type="dxa"/>
            <w:vAlign w:val="top"/>
          </w:tcPr>
          <w:p>
            <w:pPr>
              <w:spacing w:before="115" w:line="221" w:lineRule="auto"/>
              <w:ind w:left="1139"/>
              <w:rPr>
                <w:rFonts w:ascii="宋体" w:hAnsi="宋体" w:eastAsia="宋体" w:cs="宋体"/>
                <w:sz w:val="22"/>
                <w:szCs w:val="22"/>
              </w:rPr>
            </w:pPr>
            <w:r>
              <w:rPr>
                <w:rFonts w:ascii="宋体" w:hAnsi="宋体" w:eastAsia="宋体" w:cs="宋体"/>
                <w:spacing w:val="-3"/>
                <w:sz w:val="22"/>
                <w:szCs w:val="22"/>
              </w:rPr>
              <w:t>定</w:t>
            </w:r>
            <w:r>
              <w:rPr>
                <w:rFonts w:ascii="宋体" w:hAnsi="宋体" w:eastAsia="宋体" w:cs="宋体"/>
                <w:spacing w:val="-2"/>
                <w:sz w:val="22"/>
                <w:szCs w:val="22"/>
              </w:rPr>
              <w:t>位气缸控制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2" w:line="186" w:lineRule="auto"/>
              <w:ind w:left="293"/>
              <w:rPr>
                <w:rFonts w:ascii="宋体" w:hAnsi="宋体" w:eastAsia="宋体" w:cs="宋体"/>
                <w:sz w:val="22"/>
                <w:szCs w:val="22"/>
              </w:rPr>
            </w:pPr>
            <w:r>
              <w:rPr>
                <w:rFonts w:ascii="宋体" w:hAnsi="宋体" w:eastAsia="宋体" w:cs="宋体"/>
                <w:sz w:val="22"/>
                <w:szCs w:val="22"/>
              </w:rPr>
              <w:t>XT</w:t>
            </w:r>
            <w:r>
              <w:rPr>
                <w:rFonts w:ascii="宋体" w:hAnsi="宋体" w:eastAsia="宋体" w:cs="宋体"/>
                <w:spacing w:val="7"/>
                <w:sz w:val="22"/>
                <w:szCs w:val="22"/>
              </w:rPr>
              <w:t>3-</w:t>
            </w:r>
            <w:r>
              <w:rPr>
                <w:rFonts w:ascii="宋体" w:hAnsi="宋体" w:eastAsia="宋体" w:cs="宋体"/>
                <w:spacing w:val="6"/>
                <w:sz w:val="22"/>
                <w:szCs w:val="22"/>
              </w:rPr>
              <w:t>1</w:t>
            </w:r>
          </w:p>
        </w:tc>
        <w:tc>
          <w:tcPr>
            <w:tcW w:w="1586" w:type="dxa"/>
            <w:vAlign w:val="top"/>
          </w:tcPr>
          <w:p>
            <w:pPr>
              <w:spacing w:before="153" w:line="185" w:lineRule="auto"/>
              <w:ind w:left="631"/>
              <w:rPr>
                <w:rFonts w:ascii="宋体" w:hAnsi="宋体" w:eastAsia="宋体" w:cs="宋体"/>
                <w:sz w:val="22"/>
                <w:szCs w:val="22"/>
              </w:rPr>
            </w:pPr>
            <w:r>
              <w:rPr>
                <w:rFonts w:ascii="宋体" w:hAnsi="宋体" w:eastAsia="宋体" w:cs="宋体"/>
                <w:spacing w:val="-1"/>
                <w:sz w:val="22"/>
                <w:szCs w:val="22"/>
              </w:rPr>
              <w:t>Y</w:t>
            </w:r>
            <w:r>
              <w:rPr>
                <w:rFonts w:ascii="宋体" w:hAnsi="宋体" w:eastAsia="宋体" w:cs="宋体"/>
                <w:spacing w:val="-2"/>
                <w:sz w:val="22"/>
                <w:szCs w:val="22"/>
              </w:rPr>
              <w:t>0</w:t>
            </w:r>
            <w:r>
              <w:rPr>
                <w:rFonts w:ascii="宋体" w:hAnsi="宋体" w:eastAsia="宋体" w:cs="宋体"/>
                <w:spacing w:val="-1"/>
                <w:sz w:val="22"/>
                <w:szCs w:val="22"/>
              </w:rPr>
              <w:t>7</w:t>
            </w:r>
          </w:p>
        </w:tc>
        <w:tc>
          <w:tcPr>
            <w:tcW w:w="3575" w:type="dxa"/>
            <w:vAlign w:val="top"/>
          </w:tcPr>
          <w:p>
            <w:pPr>
              <w:spacing w:before="119" w:line="220" w:lineRule="auto"/>
              <w:ind w:left="1134"/>
              <w:rPr>
                <w:rFonts w:ascii="宋体" w:hAnsi="宋体" w:eastAsia="宋体" w:cs="宋体"/>
                <w:sz w:val="22"/>
                <w:szCs w:val="22"/>
              </w:rPr>
            </w:pPr>
            <w:r>
              <w:rPr>
                <w:rFonts w:ascii="宋体" w:hAnsi="宋体" w:eastAsia="宋体" w:cs="宋体"/>
                <w:spacing w:val="-2"/>
                <w:sz w:val="22"/>
                <w:szCs w:val="22"/>
              </w:rPr>
              <w:t>挡</w:t>
            </w:r>
            <w:r>
              <w:rPr>
                <w:rFonts w:ascii="宋体" w:hAnsi="宋体" w:eastAsia="宋体" w:cs="宋体"/>
                <w:spacing w:val="-1"/>
                <w:sz w:val="22"/>
                <w:szCs w:val="22"/>
              </w:rPr>
              <w:t>料气缸控制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3" w:line="185" w:lineRule="auto"/>
              <w:ind w:left="293"/>
              <w:rPr>
                <w:rFonts w:ascii="宋体" w:hAnsi="宋体" w:eastAsia="宋体" w:cs="宋体"/>
                <w:sz w:val="22"/>
                <w:szCs w:val="22"/>
              </w:rPr>
            </w:pPr>
            <w:r>
              <w:rPr>
                <w:rFonts w:ascii="宋体" w:hAnsi="宋体" w:eastAsia="宋体" w:cs="宋体"/>
                <w:sz w:val="22"/>
                <w:szCs w:val="22"/>
              </w:rPr>
              <w:t>XT</w:t>
            </w:r>
            <w:r>
              <w:rPr>
                <w:rFonts w:ascii="宋体" w:hAnsi="宋体" w:eastAsia="宋体" w:cs="宋体"/>
                <w:spacing w:val="2"/>
                <w:sz w:val="22"/>
                <w:szCs w:val="22"/>
              </w:rPr>
              <w:t>3-2</w:t>
            </w:r>
          </w:p>
        </w:tc>
        <w:tc>
          <w:tcPr>
            <w:tcW w:w="1586" w:type="dxa"/>
            <w:vAlign w:val="top"/>
          </w:tcPr>
          <w:p>
            <w:pPr>
              <w:spacing w:before="153" w:line="185" w:lineRule="auto"/>
              <w:ind w:left="631"/>
              <w:rPr>
                <w:rFonts w:ascii="宋体" w:hAnsi="宋体" w:eastAsia="宋体" w:cs="宋体"/>
                <w:sz w:val="22"/>
                <w:szCs w:val="22"/>
              </w:rPr>
            </w:pPr>
            <w:r>
              <w:rPr>
                <w:rFonts w:ascii="宋体" w:hAnsi="宋体" w:eastAsia="宋体" w:cs="宋体"/>
                <w:spacing w:val="-1"/>
                <w:sz w:val="22"/>
                <w:szCs w:val="22"/>
              </w:rPr>
              <w:t>X</w:t>
            </w:r>
            <w:r>
              <w:rPr>
                <w:rFonts w:ascii="宋体" w:hAnsi="宋体" w:eastAsia="宋体" w:cs="宋体"/>
                <w:spacing w:val="-2"/>
                <w:sz w:val="22"/>
                <w:szCs w:val="22"/>
              </w:rPr>
              <w:t>37</w:t>
            </w:r>
          </w:p>
        </w:tc>
        <w:tc>
          <w:tcPr>
            <w:tcW w:w="3575" w:type="dxa"/>
            <w:vAlign w:val="top"/>
          </w:tcPr>
          <w:p>
            <w:pPr>
              <w:spacing w:before="118" w:line="221" w:lineRule="auto"/>
              <w:ind w:left="1029"/>
              <w:rPr>
                <w:rFonts w:ascii="宋体" w:hAnsi="宋体" w:eastAsia="宋体" w:cs="宋体"/>
                <w:sz w:val="22"/>
                <w:szCs w:val="22"/>
              </w:rPr>
            </w:pPr>
            <w:r>
              <w:rPr>
                <w:rFonts w:ascii="宋体" w:hAnsi="宋体" w:eastAsia="宋体" w:cs="宋体"/>
                <w:spacing w:val="-2"/>
                <w:sz w:val="22"/>
                <w:szCs w:val="22"/>
              </w:rPr>
              <w:t>定位气缸后限</w:t>
            </w:r>
            <w:r>
              <w:rPr>
                <w:rFonts w:ascii="宋体" w:hAnsi="宋体" w:eastAsia="宋体" w:cs="宋体"/>
                <w:spacing w:val="-1"/>
                <w:sz w:val="22"/>
                <w:szCs w:val="22"/>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4" w:line="185" w:lineRule="auto"/>
              <w:ind w:left="293"/>
              <w:rPr>
                <w:rFonts w:ascii="宋体" w:hAnsi="宋体" w:eastAsia="宋体" w:cs="宋体"/>
                <w:sz w:val="22"/>
                <w:szCs w:val="22"/>
              </w:rPr>
            </w:pPr>
            <w:r>
              <w:rPr>
                <w:rFonts w:ascii="宋体" w:hAnsi="宋体" w:eastAsia="宋体" w:cs="宋体"/>
                <w:sz w:val="22"/>
                <w:szCs w:val="22"/>
              </w:rPr>
              <w:t>XT</w:t>
            </w:r>
            <w:r>
              <w:rPr>
                <w:rFonts w:ascii="宋体" w:hAnsi="宋体" w:eastAsia="宋体" w:cs="宋体"/>
                <w:spacing w:val="3"/>
                <w:sz w:val="22"/>
                <w:szCs w:val="22"/>
              </w:rPr>
              <w:t>3-</w:t>
            </w:r>
            <w:r>
              <w:rPr>
                <w:rFonts w:ascii="宋体" w:hAnsi="宋体" w:eastAsia="宋体" w:cs="宋体"/>
                <w:spacing w:val="2"/>
                <w:sz w:val="22"/>
                <w:szCs w:val="22"/>
              </w:rPr>
              <w:t>3</w:t>
            </w:r>
          </w:p>
        </w:tc>
        <w:tc>
          <w:tcPr>
            <w:tcW w:w="1586" w:type="dxa"/>
            <w:vAlign w:val="top"/>
          </w:tcPr>
          <w:p>
            <w:pPr>
              <w:spacing w:before="154" w:line="185" w:lineRule="auto"/>
              <w:ind w:left="631"/>
              <w:rPr>
                <w:rFonts w:ascii="宋体" w:hAnsi="宋体" w:eastAsia="宋体" w:cs="宋体"/>
                <w:sz w:val="22"/>
                <w:szCs w:val="22"/>
              </w:rPr>
            </w:pPr>
            <w:r>
              <w:rPr>
                <w:rFonts w:ascii="宋体" w:hAnsi="宋体" w:eastAsia="宋体" w:cs="宋体"/>
                <w:spacing w:val="-1"/>
                <w:sz w:val="22"/>
                <w:szCs w:val="22"/>
              </w:rPr>
              <w:t>X</w:t>
            </w:r>
            <w:r>
              <w:rPr>
                <w:rFonts w:ascii="宋体" w:hAnsi="宋体" w:eastAsia="宋体" w:cs="宋体"/>
                <w:spacing w:val="-2"/>
                <w:sz w:val="22"/>
                <w:szCs w:val="22"/>
              </w:rPr>
              <w:t>33</w:t>
            </w:r>
          </w:p>
        </w:tc>
        <w:tc>
          <w:tcPr>
            <w:tcW w:w="3575" w:type="dxa"/>
            <w:vAlign w:val="top"/>
          </w:tcPr>
          <w:p>
            <w:pPr>
              <w:spacing w:before="119" w:line="221" w:lineRule="auto"/>
              <w:ind w:left="1029"/>
              <w:rPr>
                <w:rFonts w:ascii="宋体" w:hAnsi="宋体" w:eastAsia="宋体" w:cs="宋体"/>
                <w:sz w:val="22"/>
                <w:szCs w:val="22"/>
              </w:rPr>
            </w:pPr>
            <w:r>
              <w:rPr>
                <w:rFonts w:ascii="宋体" w:hAnsi="宋体" w:eastAsia="宋体" w:cs="宋体"/>
                <w:spacing w:val="-2"/>
                <w:sz w:val="22"/>
                <w:szCs w:val="22"/>
              </w:rPr>
              <w:t>定位气缸前限</w:t>
            </w:r>
            <w:r>
              <w:rPr>
                <w:rFonts w:ascii="宋体" w:hAnsi="宋体" w:eastAsia="宋体" w:cs="宋体"/>
                <w:spacing w:val="-1"/>
                <w:sz w:val="22"/>
                <w:szCs w:val="22"/>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7"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3" w:line="185" w:lineRule="auto"/>
              <w:ind w:left="293"/>
              <w:rPr>
                <w:rFonts w:ascii="宋体" w:hAnsi="宋体" w:eastAsia="宋体" w:cs="宋体"/>
                <w:sz w:val="22"/>
                <w:szCs w:val="22"/>
              </w:rPr>
            </w:pPr>
            <w:r>
              <w:rPr>
                <w:rFonts w:ascii="宋体" w:hAnsi="宋体" w:eastAsia="宋体" w:cs="宋体"/>
                <w:spacing w:val="-1"/>
                <w:sz w:val="22"/>
                <w:szCs w:val="22"/>
              </w:rPr>
              <w:t>X</w:t>
            </w:r>
            <w:r>
              <w:rPr>
                <w:rFonts w:ascii="宋体" w:hAnsi="宋体" w:eastAsia="宋体" w:cs="宋体"/>
                <w:sz w:val="22"/>
                <w:szCs w:val="22"/>
              </w:rPr>
              <w:t>T</w:t>
            </w:r>
            <w:r>
              <w:rPr>
                <w:rFonts w:ascii="宋体" w:hAnsi="宋体" w:eastAsia="宋体" w:cs="宋体"/>
                <w:spacing w:val="-1"/>
                <w:sz w:val="22"/>
                <w:szCs w:val="22"/>
              </w:rPr>
              <w:t>3-4</w:t>
            </w:r>
          </w:p>
        </w:tc>
        <w:tc>
          <w:tcPr>
            <w:tcW w:w="1586" w:type="dxa"/>
            <w:vAlign w:val="top"/>
          </w:tcPr>
          <w:p>
            <w:pPr>
              <w:spacing w:before="152" w:line="186" w:lineRule="auto"/>
              <w:ind w:left="631"/>
              <w:rPr>
                <w:rFonts w:ascii="宋体" w:hAnsi="宋体" w:eastAsia="宋体" w:cs="宋体"/>
                <w:sz w:val="22"/>
                <w:szCs w:val="22"/>
              </w:rPr>
            </w:pPr>
            <w:r>
              <w:rPr>
                <w:rFonts w:ascii="宋体" w:hAnsi="宋体" w:eastAsia="宋体" w:cs="宋体"/>
                <w:spacing w:val="-1"/>
                <w:sz w:val="22"/>
                <w:szCs w:val="22"/>
              </w:rPr>
              <w:t>X</w:t>
            </w:r>
            <w:r>
              <w:rPr>
                <w:rFonts w:ascii="宋体" w:hAnsi="宋体" w:eastAsia="宋体" w:cs="宋体"/>
                <w:spacing w:val="-2"/>
                <w:sz w:val="22"/>
                <w:szCs w:val="22"/>
              </w:rPr>
              <w:t>16</w:t>
            </w:r>
          </w:p>
        </w:tc>
        <w:tc>
          <w:tcPr>
            <w:tcW w:w="3575" w:type="dxa"/>
            <w:vAlign w:val="top"/>
          </w:tcPr>
          <w:p>
            <w:pPr>
              <w:spacing w:before="118" w:line="220" w:lineRule="auto"/>
              <w:ind w:left="1023"/>
              <w:rPr>
                <w:rFonts w:ascii="宋体" w:hAnsi="宋体" w:eastAsia="宋体" w:cs="宋体"/>
                <w:sz w:val="22"/>
                <w:szCs w:val="22"/>
              </w:rPr>
            </w:pPr>
            <w:r>
              <w:rPr>
                <w:rFonts w:ascii="宋体" w:hAnsi="宋体" w:eastAsia="宋体" w:cs="宋体"/>
                <w:spacing w:val="-2"/>
                <w:sz w:val="22"/>
                <w:szCs w:val="22"/>
              </w:rPr>
              <w:t>挡</w:t>
            </w:r>
            <w:r>
              <w:rPr>
                <w:rFonts w:ascii="宋体" w:hAnsi="宋体" w:eastAsia="宋体" w:cs="宋体"/>
                <w:spacing w:val="-1"/>
                <w:sz w:val="22"/>
                <w:szCs w:val="22"/>
              </w:rPr>
              <w:t>料气缸前限位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4" w:line="185" w:lineRule="auto"/>
              <w:ind w:left="293"/>
              <w:rPr>
                <w:rFonts w:ascii="宋体" w:hAnsi="宋体" w:eastAsia="宋体" w:cs="宋体"/>
                <w:sz w:val="22"/>
                <w:szCs w:val="22"/>
              </w:rPr>
            </w:pPr>
            <w:r>
              <w:rPr>
                <w:rFonts w:ascii="宋体" w:hAnsi="宋体" w:eastAsia="宋体" w:cs="宋体"/>
                <w:sz w:val="22"/>
                <w:szCs w:val="22"/>
              </w:rPr>
              <w:t>XT</w:t>
            </w:r>
            <w:r>
              <w:rPr>
                <w:rFonts w:ascii="宋体" w:hAnsi="宋体" w:eastAsia="宋体" w:cs="宋体"/>
                <w:spacing w:val="3"/>
                <w:sz w:val="22"/>
                <w:szCs w:val="22"/>
              </w:rPr>
              <w:t>3-</w:t>
            </w:r>
            <w:r>
              <w:rPr>
                <w:rFonts w:ascii="宋体" w:hAnsi="宋体" w:eastAsia="宋体" w:cs="宋体"/>
                <w:spacing w:val="2"/>
                <w:sz w:val="22"/>
                <w:szCs w:val="22"/>
              </w:rPr>
              <w:t>5</w:t>
            </w:r>
          </w:p>
        </w:tc>
        <w:tc>
          <w:tcPr>
            <w:tcW w:w="1586" w:type="dxa"/>
            <w:vAlign w:val="top"/>
          </w:tcPr>
          <w:p>
            <w:pPr>
              <w:spacing w:before="153" w:line="186" w:lineRule="auto"/>
              <w:ind w:left="631"/>
              <w:rPr>
                <w:rFonts w:ascii="宋体" w:hAnsi="宋体" w:eastAsia="宋体" w:cs="宋体"/>
                <w:sz w:val="22"/>
                <w:szCs w:val="22"/>
              </w:rPr>
            </w:pPr>
            <w:r>
              <w:rPr>
                <w:rFonts w:ascii="宋体" w:hAnsi="宋体" w:eastAsia="宋体" w:cs="宋体"/>
                <w:spacing w:val="-1"/>
                <w:sz w:val="22"/>
                <w:szCs w:val="22"/>
              </w:rPr>
              <w:t>X</w:t>
            </w:r>
            <w:r>
              <w:rPr>
                <w:rFonts w:ascii="宋体" w:hAnsi="宋体" w:eastAsia="宋体" w:cs="宋体"/>
                <w:spacing w:val="-2"/>
                <w:sz w:val="22"/>
                <w:szCs w:val="22"/>
              </w:rPr>
              <w:t>17</w:t>
            </w:r>
          </w:p>
        </w:tc>
        <w:tc>
          <w:tcPr>
            <w:tcW w:w="3575" w:type="dxa"/>
            <w:vAlign w:val="top"/>
          </w:tcPr>
          <w:p>
            <w:pPr>
              <w:spacing w:before="119" w:line="220" w:lineRule="auto"/>
              <w:ind w:left="1023"/>
              <w:rPr>
                <w:rFonts w:ascii="宋体" w:hAnsi="宋体" w:eastAsia="宋体" w:cs="宋体"/>
                <w:sz w:val="22"/>
                <w:szCs w:val="22"/>
              </w:rPr>
            </w:pPr>
            <w:r>
              <w:rPr>
                <w:rFonts w:ascii="宋体" w:hAnsi="宋体" w:eastAsia="宋体" w:cs="宋体"/>
                <w:spacing w:val="-2"/>
                <w:sz w:val="22"/>
                <w:szCs w:val="22"/>
              </w:rPr>
              <w:t>挡</w:t>
            </w:r>
            <w:r>
              <w:rPr>
                <w:rFonts w:ascii="宋体" w:hAnsi="宋体" w:eastAsia="宋体" w:cs="宋体"/>
                <w:spacing w:val="-1"/>
                <w:sz w:val="22"/>
                <w:szCs w:val="22"/>
              </w:rPr>
              <w:t>料气缸后限位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4" w:line="187" w:lineRule="auto"/>
              <w:ind w:left="404"/>
              <w:rPr>
                <w:rFonts w:ascii="宋体" w:hAnsi="宋体" w:eastAsia="宋体" w:cs="宋体"/>
                <w:sz w:val="22"/>
                <w:szCs w:val="22"/>
              </w:rPr>
            </w:pPr>
            <w:r>
              <w:rPr>
                <w:rFonts w:ascii="宋体" w:hAnsi="宋体" w:eastAsia="宋体" w:cs="宋体"/>
                <w:spacing w:val="-2"/>
                <w:sz w:val="22"/>
                <w:szCs w:val="22"/>
              </w:rPr>
              <w:t>X</w:t>
            </w:r>
            <w:r>
              <w:rPr>
                <w:rFonts w:ascii="宋体" w:hAnsi="宋体" w:eastAsia="宋体" w:cs="宋体"/>
                <w:spacing w:val="-1"/>
                <w:sz w:val="22"/>
                <w:szCs w:val="22"/>
              </w:rPr>
              <w:t>T</w:t>
            </w:r>
            <w:r>
              <w:rPr>
                <w:rFonts w:ascii="宋体" w:hAnsi="宋体" w:eastAsia="宋体" w:cs="宋体"/>
                <w:spacing w:val="-2"/>
                <w:sz w:val="22"/>
                <w:szCs w:val="22"/>
              </w:rPr>
              <w:t>2</w:t>
            </w:r>
          </w:p>
        </w:tc>
        <w:tc>
          <w:tcPr>
            <w:tcW w:w="1586" w:type="dxa"/>
            <w:vAlign w:val="top"/>
          </w:tcPr>
          <w:p>
            <w:pPr>
              <w:spacing w:before="120"/>
              <w:ind w:left="520"/>
              <w:rPr>
                <w:rFonts w:ascii="宋体" w:hAnsi="宋体" w:eastAsia="宋体" w:cs="宋体"/>
                <w:sz w:val="22"/>
                <w:szCs w:val="22"/>
              </w:rPr>
            </w:pPr>
            <w:r>
              <w:rPr>
                <w:rFonts w:ascii="宋体" w:hAnsi="宋体" w:eastAsia="宋体" w:cs="宋体"/>
                <w:spacing w:val="-1"/>
                <w:sz w:val="22"/>
                <w:szCs w:val="22"/>
              </w:rPr>
              <w:t>P</w:t>
            </w:r>
            <w:r>
              <w:rPr>
                <w:rFonts w:ascii="宋体" w:hAnsi="宋体" w:eastAsia="宋体" w:cs="宋体"/>
                <w:sz w:val="22"/>
                <w:szCs w:val="22"/>
              </w:rPr>
              <w:t>S</w:t>
            </w:r>
            <w:r>
              <w:rPr>
                <w:rFonts w:ascii="宋体" w:hAnsi="宋体" w:eastAsia="宋体" w:cs="宋体"/>
                <w:spacing w:val="-1"/>
                <w:sz w:val="22"/>
                <w:szCs w:val="22"/>
              </w:rPr>
              <w:t>13+</w:t>
            </w:r>
          </w:p>
        </w:tc>
        <w:tc>
          <w:tcPr>
            <w:tcW w:w="3575" w:type="dxa"/>
            <w:vAlign w:val="top"/>
          </w:tcPr>
          <w:p>
            <w:pPr>
              <w:spacing w:before="119" w:line="221" w:lineRule="auto"/>
              <w:ind w:left="1192"/>
              <w:rPr>
                <w:rFonts w:ascii="宋体" w:hAnsi="宋体" w:eastAsia="宋体" w:cs="宋体"/>
                <w:sz w:val="22"/>
                <w:szCs w:val="22"/>
              </w:rPr>
            </w:pPr>
            <w:r>
              <w:rPr>
                <w:rFonts w:ascii="宋体" w:hAnsi="宋体" w:eastAsia="宋体" w:cs="宋体"/>
                <w:spacing w:val="-2"/>
                <w:sz w:val="22"/>
                <w:szCs w:val="22"/>
              </w:rPr>
              <w:t>24</w:t>
            </w:r>
            <w:r>
              <w:rPr>
                <w:rFonts w:ascii="宋体" w:hAnsi="宋体" w:eastAsia="宋体" w:cs="宋体"/>
                <w:spacing w:val="-1"/>
                <w:sz w:val="22"/>
                <w:szCs w:val="22"/>
              </w:rPr>
              <w:t>V</w:t>
            </w:r>
            <w:r>
              <w:rPr>
                <w:rFonts w:ascii="宋体" w:hAnsi="宋体" w:eastAsia="宋体" w:cs="宋体"/>
                <w:spacing w:val="-2"/>
                <w:sz w:val="22"/>
                <w:szCs w:val="22"/>
              </w:rPr>
              <w:t>电源正</w:t>
            </w:r>
            <w:r>
              <w:rPr>
                <w:rFonts w:ascii="宋体" w:hAnsi="宋体" w:eastAsia="宋体" w:cs="宋体"/>
                <w:spacing w:val="-1"/>
                <w:sz w:val="22"/>
                <w:szCs w:val="22"/>
              </w:rPr>
              <w:t>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54" w:line="187" w:lineRule="auto"/>
              <w:ind w:left="404"/>
              <w:rPr>
                <w:rFonts w:ascii="宋体" w:hAnsi="宋体" w:eastAsia="宋体" w:cs="宋体"/>
                <w:sz w:val="22"/>
                <w:szCs w:val="22"/>
              </w:rPr>
            </w:pPr>
            <w:r>
              <w:rPr>
                <w:rFonts w:ascii="宋体" w:hAnsi="宋体" w:eastAsia="宋体" w:cs="宋体"/>
                <w:spacing w:val="-2"/>
                <w:sz w:val="22"/>
                <w:szCs w:val="22"/>
              </w:rPr>
              <w:t>X</w:t>
            </w:r>
            <w:r>
              <w:rPr>
                <w:rFonts w:ascii="宋体" w:hAnsi="宋体" w:eastAsia="宋体" w:cs="宋体"/>
                <w:spacing w:val="-1"/>
                <w:sz w:val="22"/>
                <w:szCs w:val="22"/>
              </w:rPr>
              <w:t>T</w:t>
            </w:r>
            <w:r>
              <w:rPr>
                <w:rFonts w:ascii="宋体" w:hAnsi="宋体" w:eastAsia="宋体" w:cs="宋体"/>
                <w:spacing w:val="-2"/>
                <w:sz w:val="22"/>
                <w:szCs w:val="22"/>
              </w:rPr>
              <w:t>1</w:t>
            </w:r>
          </w:p>
        </w:tc>
        <w:tc>
          <w:tcPr>
            <w:tcW w:w="1586" w:type="dxa"/>
            <w:vAlign w:val="top"/>
          </w:tcPr>
          <w:p>
            <w:pPr>
              <w:spacing w:before="154" w:line="186" w:lineRule="auto"/>
              <w:ind w:left="520"/>
              <w:rPr>
                <w:rFonts w:ascii="宋体" w:hAnsi="宋体" w:eastAsia="宋体" w:cs="宋体"/>
                <w:sz w:val="22"/>
                <w:szCs w:val="22"/>
              </w:rPr>
            </w:pPr>
            <w:r>
              <w:rPr>
                <w:rFonts w:ascii="宋体" w:hAnsi="宋体" w:eastAsia="宋体" w:cs="宋体"/>
                <w:spacing w:val="-1"/>
                <w:sz w:val="22"/>
                <w:szCs w:val="22"/>
              </w:rPr>
              <w:t>P</w:t>
            </w:r>
            <w:r>
              <w:rPr>
                <w:rFonts w:ascii="宋体" w:hAnsi="宋体" w:eastAsia="宋体" w:cs="宋体"/>
                <w:sz w:val="22"/>
                <w:szCs w:val="22"/>
              </w:rPr>
              <w:t>S</w:t>
            </w:r>
            <w:r>
              <w:rPr>
                <w:rFonts w:ascii="宋体" w:hAnsi="宋体" w:eastAsia="宋体" w:cs="宋体"/>
                <w:spacing w:val="-1"/>
                <w:sz w:val="22"/>
                <w:szCs w:val="22"/>
              </w:rPr>
              <w:t>13-</w:t>
            </w:r>
          </w:p>
        </w:tc>
        <w:tc>
          <w:tcPr>
            <w:tcW w:w="3575" w:type="dxa"/>
            <w:vAlign w:val="top"/>
          </w:tcPr>
          <w:p>
            <w:pPr>
              <w:spacing w:before="120" w:line="220" w:lineRule="auto"/>
              <w:ind w:left="1243"/>
              <w:rPr>
                <w:rFonts w:ascii="宋体" w:hAnsi="宋体" w:eastAsia="宋体" w:cs="宋体"/>
                <w:sz w:val="22"/>
                <w:szCs w:val="22"/>
              </w:rPr>
            </w:pPr>
            <w:r>
              <w:rPr>
                <w:rFonts w:ascii="宋体" w:hAnsi="宋体" w:eastAsia="宋体" w:cs="宋体"/>
                <w:spacing w:val="-2"/>
                <w:sz w:val="22"/>
                <w:szCs w:val="22"/>
              </w:rPr>
              <w:t>0</w:t>
            </w:r>
            <w:r>
              <w:rPr>
                <w:rFonts w:ascii="宋体" w:hAnsi="宋体" w:eastAsia="宋体" w:cs="宋体"/>
                <w:spacing w:val="-1"/>
                <w:sz w:val="22"/>
                <w:szCs w:val="22"/>
              </w:rPr>
              <w:t>V</w:t>
            </w:r>
            <w:r>
              <w:rPr>
                <w:rFonts w:ascii="宋体" w:hAnsi="宋体" w:eastAsia="宋体" w:cs="宋体"/>
                <w:spacing w:val="-2"/>
                <w:sz w:val="22"/>
                <w:szCs w:val="22"/>
              </w:rPr>
              <w:t>电源</w:t>
            </w:r>
            <w:r>
              <w:rPr>
                <w:rFonts w:ascii="宋体" w:hAnsi="宋体" w:eastAsia="宋体" w:cs="宋体"/>
                <w:spacing w:val="-1"/>
                <w:sz w:val="22"/>
                <w:szCs w:val="22"/>
              </w:rPr>
              <w:t>负极</w:t>
            </w:r>
          </w:p>
        </w:tc>
      </w:tr>
    </w:tbl>
    <w:p>
      <w:pPr>
        <w:spacing w:before="155" w:line="227" w:lineRule="auto"/>
        <w:ind w:left="486"/>
        <w:outlineLvl w:val="4"/>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CN</w:t>
      </w:r>
      <w:r>
        <w:rPr>
          <w:rFonts w:ascii="宋体" w:hAnsi="宋体" w:eastAsia="宋体" w:cs="宋体"/>
          <w:spacing w:val="10"/>
          <w:sz w:val="23"/>
          <w:szCs w:val="23"/>
          <w14:textOutline w14:w="4358" w14:cap="sq" w14:cmpd="sng">
            <w14:solidFill>
              <w14:srgbClr w14:val="000000"/>
            </w14:solidFill>
            <w14:prstDash w14:val="solid"/>
            <w14:bevel/>
          </w14:textOutline>
        </w:rPr>
        <w:t>3</w:t>
      </w:r>
      <w:r>
        <w:rPr>
          <w:rFonts w:ascii="宋体" w:hAnsi="宋体" w:eastAsia="宋体" w:cs="宋体"/>
          <w:spacing w:val="9"/>
          <w:sz w:val="23"/>
          <w:szCs w:val="23"/>
          <w14:textOutline w14:w="4358" w14:cap="sq" w14:cmpd="sng">
            <w14:solidFill>
              <w14:srgbClr w14:val="000000"/>
            </w14:solidFill>
            <w14:prstDash w14:val="solid"/>
            <w14:bevel/>
          </w14:textOutline>
        </w:rPr>
        <w:t>1</w:t>
      </w:r>
      <w:r>
        <w:rPr>
          <w:rFonts w:ascii="宋体" w:hAnsi="宋体" w:eastAsia="宋体" w:cs="宋体"/>
          <w:spacing w:val="5"/>
          <w:sz w:val="23"/>
          <w:szCs w:val="23"/>
          <w14:textOutline w14:w="4358" w14:cap="sq" w14:cmpd="sng">
            <w14:solidFill>
              <w14:srgbClr w14:val="000000"/>
            </w14:solidFill>
            <w14:prstDash w14:val="solid"/>
            <w14:bevel/>
          </w14:textOutline>
        </w:rPr>
        <w:t>0桌面37针端子板引脚分配</w:t>
      </w:r>
    </w:p>
    <w:p>
      <w:pPr>
        <w:spacing w:line="114"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50"/>
        <w:gridCol w:w="849"/>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5"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4612" w:lineRule="exact"/>
              <w:ind w:firstLine="242"/>
              <w:textAlignment w:val="center"/>
            </w:pPr>
            <w:r>
              <w:drawing>
                <wp:inline distT="0" distB="0" distL="0" distR="0">
                  <wp:extent cx="752475" cy="2928620"/>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239"/>
                          <a:stretch>
                            <a:fillRect/>
                          </a:stretch>
                        </pic:blipFill>
                        <pic:spPr>
                          <a:xfrm>
                            <a:off x="0" y="0"/>
                            <a:ext cx="752855" cy="2929127"/>
                          </a:xfrm>
                          <a:prstGeom prst="rect">
                            <a:avLst/>
                          </a:prstGeom>
                        </pic:spPr>
                      </pic:pic>
                    </a:graphicData>
                  </a:graphic>
                </wp:inline>
              </w:drawing>
            </w:r>
          </w:p>
        </w:tc>
        <w:tc>
          <w:tcPr>
            <w:tcW w:w="850" w:type="dxa"/>
            <w:vAlign w:val="top"/>
          </w:tcPr>
          <w:p>
            <w:pPr>
              <w:spacing w:before="61" w:line="227" w:lineRule="auto"/>
              <w:ind w:left="20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引</w:t>
            </w:r>
            <w:r>
              <w:rPr>
                <w:rFonts w:ascii="宋体" w:hAnsi="宋体" w:eastAsia="宋体" w:cs="宋体"/>
                <w:spacing w:val="-3"/>
                <w:sz w:val="23"/>
                <w:szCs w:val="23"/>
                <w14:textOutline w14:w="4358" w14:cap="sq" w14:cmpd="sng">
                  <w14:solidFill>
                    <w14:srgbClr w14:val="000000"/>
                  </w14:solidFill>
                  <w14:prstDash w14:val="solid"/>
                  <w14:bevel/>
                </w14:textOutline>
              </w:rPr>
              <w:t>脚</w:t>
            </w:r>
          </w:p>
        </w:tc>
        <w:tc>
          <w:tcPr>
            <w:tcW w:w="849" w:type="dxa"/>
            <w:vAlign w:val="top"/>
          </w:tcPr>
          <w:p>
            <w:pPr>
              <w:spacing w:before="61" w:line="228" w:lineRule="auto"/>
              <w:ind w:left="19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色</w:t>
            </w:r>
          </w:p>
        </w:tc>
        <w:tc>
          <w:tcPr>
            <w:tcW w:w="1133" w:type="dxa"/>
            <w:vAlign w:val="top"/>
          </w:tcPr>
          <w:p>
            <w:pPr>
              <w:spacing w:before="62" w:line="227" w:lineRule="auto"/>
              <w:ind w:left="33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端</w:t>
            </w:r>
            <w:r>
              <w:rPr>
                <w:rFonts w:ascii="宋体" w:hAnsi="宋体" w:eastAsia="宋体" w:cs="宋体"/>
                <w:spacing w:val="4"/>
                <w:sz w:val="23"/>
                <w:szCs w:val="23"/>
                <w14:textOutline w14:w="4358" w14:cap="sq" w14:cmpd="sng">
                  <w14:solidFill>
                    <w14:srgbClr w14:val="000000"/>
                  </w14:solidFill>
                  <w14:prstDash w14:val="solid"/>
                  <w14:bevel/>
                </w14:textOutline>
              </w:rPr>
              <w:t>子</w:t>
            </w:r>
          </w:p>
        </w:tc>
        <w:tc>
          <w:tcPr>
            <w:tcW w:w="1586" w:type="dxa"/>
            <w:vAlign w:val="top"/>
          </w:tcPr>
          <w:p>
            <w:pPr>
              <w:spacing w:before="61" w:line="228" w:lineRule="auto"/>
              <w:ind w:left="5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线</w:t>
            </w:r>
            <w:r>
              <w:rPr>
                <w:rFonts w:ascii="宋体" w:hAnsi="宋体" w:eastAsia="宋体" w:cs="宋体"/>
                <w:spacing w:val="3"/>
                <w:sz w:val="23"/>
                <w:szCs w:val="23"/>
                <w14:textOutline w14:w="4358" w14:cap="sq" w14:cmpd="sng">
                  <w14:solidFill>
                    <w14:srgbClr w14:val="000000"/>
                  </w14:solidFill>
                  <w14:prstDash w14:val="solid"/>
                  <w14:bevel/>
                </w14:textOutline>
              </w:rPr>
              <w:t>号</w:t>
            </w:r>
          </w:p>
        </w:tc>
        <w:tc>
          <w:tcPr>
            <w:tcW w:w="3575" w:type="dxa"/>
            <w:vAlign w:val="top"/>
          </w:tcPr>
          <w:p>
            <w:pPr>
              <w:spacing w:before="61" w:line="229" w:lineRule="auto"/>
              <w:ind w:left="13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3-0</w:t>
            </w:r>
          </w:p>
        </w:tc>
        <w:tc>
          <w:tcPr>
            <w:tcW w:w="1586" w:type="dxa"/>
            <w:vAlign w:val="top"/>
          </w:tcPr>
          <w:p>
            <w:pPr>
              <w:spacing w:before="96"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3575" w:type="dxa"/>
            <w:vAlign w:val="top"/>
          </w:tcPr>
          <w:p>
            <w:pPr>
              <w:spacing w:before="57" w:line="227" w:lineRule="auto"/>
              <w:ind w:left="776"/>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原点传感器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4" w:line="191"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4"/>
                <w:sz w:val="23"/>
                <w:szCs w:val="23"/>
              </w:rPr>
              <w:t>3</w:t>
            </w:r>
            <w:r>
              <w:rPr>
                <w:rFonts w:ascii="宋体" w:hAnsi="宋体" w:eastAsia="宋体" w:cs="宋体"/>
                <w:spacing w:val="13"/>
                <w:sz w:val="23"/>
                <w:szCs w:val="23"/>
              </w:rPr>
              <w:t>-1</w:t>
            </w:r>
          </w:p>
        </w:tc>
        <w:tc>
          <w:tcPr>
            <w:tcW w:w="1586" w:type="dxa"/>
            <w:vAlign w:val="top"/>
          </w:tcPr>
          <w:p>
            <w:pPr>
              <w:spacing w:before="94"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3575" w:type="dxa"/>
            <w:vAlign w:val="top"/>
          </w:tcPr>
          <w:p>
            <w:pPr>
              <w:spacing w:before="58"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上限位 (常闭)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w:t>
            </w:r>
            <w:r>
              <w:rPr>
                <w:rFonts w:ascii="宋体" w:hAnsi="宋体" w:eastAsia="宋体" w:cs="宋体"/>
                <w:spacing w:val="8"/>
                <w:sz w:val="23"/>
                <w:szCs w:val="23"/>
              </w:rPr>
              <w:t>-2</w:t>
            </w:r>
          </w:p>
        </w:tc>
        <w:tc>
          <w:tcPr>
            <w:tcW w:w="1586" w:type="dxa"/>
            <w:vAlign w:val="top"/>
          </w:tcPr>
          <w:p>
            <w:pPr>
              <w:spacing w:before="96"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02</w:t>
            </w:r>
          </w:p>
        </w:tc>
        <w:tc>
          <w:tcPr>
            <w:tcW w:w="3575" w:type="dxa"/>
            <w:vAlign w:val="top"/>
          </w:tcPr>
          <w:p>
            <w:pPr>
              <w:spacing w:before="58"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下限位 (常闭)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3-3</w:t>
            </w:r>
          </w:p>
        </w:tc>
        <w:tc>
          <w:tcPr>
            <w:tcW w:w="1586" w:type="dxa"/>
            <w:vAlign w:val="top"/>
          </w:tcPr>
          <w:p>
            <w:pPr>
              <w:spacing w:before="9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03</w:t>
            </w:r>
          </w:p>
        </w:tc>
        <w:tc>
          <w:tcPr>
            <w:tcW w:w="3575" w:type="dxa"/>
            <w:vAlign w:val="top"/>
          </w:tcPr>
          <w:p>
            <w:pPr>
              <w:spacing w:before="60" w:line="227" w:lineRule="auto"/>
              <w:ind w:left="776"/>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原点原感器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3-4</w:t>
            </w:r>
          </w:p>
        </w:tc>
        <w:tc>
          <w:tcPr>
            <w:tcW w:w="1586" w:type="dxa"/>
            <w:vAlign w:val="top"/>
          </w:tcPr>
          <w:p>
            <w:pPr>
              <w:spacing w:before="9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3575" w:type="dxa"/>
            <w:vAlign w:val="top"/>
          </w:tcPr>
          <w:p>
            <w:pPr>
              <w:spacing w:before="59"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上限位 (常闭)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3-5</w:t>
            </w:r>
          </w:p>
        </w:tc>
        <w:tc>
          <w:tcPr>
            <w:tcW w:w="1586" w:type="dxa"/>
            <w:vAlign w:val="top"/>
          </w:tcPr>
          <w:p>
            <w:pPr>
              <w:spacing w:before="9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3575" w:type="dxa"/>
            <w:vAlign w:val="top"/>
          </w:tcPr>
          <w:p>
            <w:pPr>
              <w:spacing w:before="60"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下限位 (常闭)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6"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3-6</w:t>
            </w:r>
          </w:p>
        </w:tc>
        <w:tc>
          <w:tcPr>
            <w:tcW w:w="1586" w:type="dxa"/>
            <w:vAlign w:val="top"/>
          </w:tcPr>
          <w:p>
            <w:pPr>
              <w:spacing w:before="96"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3575" w:type="dxa"/>
            <w:vAlign w:val="top"/>
          </w:tcPr>
          <w:p>
            <w:pPr>
              <w:spacing w:before="58"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前限位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7"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3</w:t>
            </w:r>
            <w:r>
              <w:rPr>
                <w:rFonts w:ascii="宋体" w:hAnsi="宋体" w:eastAsia="宋体" w:cs="宋体"/>
                <w:spacing w:val="9"/>
                <w:sz w:val="23"/>
                <w:szCs w:val="23"/>
              </w:rPr>
              <w:t>-7</w:t>
            </w:r>
          </w:p>
        </w:tc>
        <w:tc>
          <w:tcPr>
            <w:tcW w:w="1586" w:type="dxa"/>
            <w:vAlign w:val="top"/>
          </w:tcPr>
          <w:p>
            <w:pPr>
              <w:spacing w:before="9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3575" w:type="dxa"/>
            <w:vAlign w:val="top"/>
          </w:tcPr>
          <w:p>
            <w:pPr>
              <w:spacing w:before="59"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8</w:t>
            </w:r>
          </w:p>
        </w:tc>
        <w:tc>
          <w:tcPr>
            <w:tcW w:w="1586" w:type="dxa"/>
            <w:vAlign w:val="top"/>
          </w:tcPr>
          <w:p>
            <w:pPr>
              <w:spacing w:before="96" w:line="193" w:lineRule="auto"/>
              <w:ind w:left="617"/>
              <w:rPr>
                <w:rFonts w:ascii="宋体" w:hAnsi="宋体" w:eastAsia="宋体" w:cs="宋体"/>
                <w:sz w:val="23"/>
                <w:szCs w:val="23"/>
              </w:rPr>
            </w:pPr>
            <w:r>
              <w:rPr>
                <w:rFonts w:ascii="宋体" w:hAnsi="宋体" w:eastAsia="宋体" w:cs="宋体"/>
                <w:spacing w:val="3"/>
                <w:sz w:val="23"/>
                <w:szCs w:val="23"/>
              </w:rPr>
              <w:t>FZA</w:t>
            </w:r>
          </w:p>
        </w:tc>
        <w:tc>
          <w:tcPr>
            <w:tcW w:w="3575" w:type="dxa"/>
            <w:vAlign w:val="top"/>
          </w:tcPr>
          <w:p>
            <w:pPr>
              <w:spacing w:before="60"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上限位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8" w:line="190"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3-</w:t>
            </w:r>
            <w:r>
              <w:rPr>
                <w:rFonts w:ascii="宋体" w:hAnsi="宋体" w:eastAsia="宋体" w:cs="宋体"/>
                <w:spacing w:val="7"/>
                <w:sz w:val="23"/>
                <w:szCs w:val="23"/>
              </w:rPr>
              <w:t>9</w:t>
            </w:r>
          </w:p>
        </w:tc>
        <w:tc>
          <w:tcPr>
            <w:tcW w:w="1586" w:type="dxa"/>
            <w:vAlign w:val="top"/>
          </w:tcPr>
          <w:p>
            <w:pPr>
              <w:spacing w:before="96" w:line="193" w:lineRule="auto"/>
              <w:ind w:left="620"/>
              <w:rPr>
                <w:rFonts w:ascii="宋体" w:hAnsi="宋体" w:eastAsia="宋体" w:cs="宋体"/>
                <w:sz w:val="23"/>
                <w:szCs w:val="23"/>
              </w:rPr>
            </w:pPr>
            <w:r>
              <w:rPr>
                <w:rFonts w:ascii="宋体" w:hAnsi="宋体" w:eastAsia="宋体" w:cs="宋体"/>
                <w:spacing w:val="2"/>
                <w:sz w:val="23"/>
                <w:szCs w:val="23"/>
              </w:rPr>
              <w:t>ZZA</w:t>
            </w:r>
          </w:p>
        </w:tc>
        <w:tc>
          <w:tcPr>
            <w:tcW w:w="3575" w:type="dxa"/>
            <w:vAlign w:val="top"/>
          </w:tcPr>
          <w:p>
            <w:pPr>
              <w:spacing w:before="61"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A</w:t>
            </w:r>
            <w:r>
              <w:rPr>
                <w:rFonts w:ascii="宋体" w:hAnsi="宋体" w:eastAsia="宋体" w:cs="宋体"/>
                <w:spacing w:val="7"/>
                <w:sz w:val="23"/>
                <w:szCs w:val="23"/>
              </w:rPr>
              <w:t>下限位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7"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0</w:t>
            </w:r>
          </w:p>
        </w:tc>
        <w:tc>
          <w:tcPr>
            <w:tcW w:w="1586" w:type="dxa"/>
            <w:vAlign w:val="top"/>
          </w:tcPr>
          <w:p>
            <w:pPr>
              <w:spacing w:before="100" w:line="190" w:lineRule="auto"/>
              <w:ind w:left="617"/>
              <w:rPr>
                <w:rFonts w:ascii="宋体" w:hAnsi="宋体" w:eastAsia="宋体" w:cs="宋体"/>
                <w:sz w:val="23"/>
                <w:szCs w:val="23"/>
              </w:rPr>
            </w:pPr>
            <w:r>
              <w:rPr>
                <w:rFonts w:ascii="宋体" w:hAnsi="宋体" w:eastAsia="宋体" w:cs="宋体"/>
                <w:spacing w:val="3"/>
                <w:sz w:val="23"/>
                <w:szCs w:val="23"/>
              </w:rPr>
              <w:t>FZB</w:t>
            </w:r>
          </w:p>
        </w:tc>
        <w:tc>
          <w:tcPr>
            <w:tcW w:w="3575" w:type="dxa"/>
            <w:vAlign w:val="top"/>
          </w:tcPr>
          <w:p>
            <w:pPr>
              <w:spacing w:before="61"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上限位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6"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1</w:t>
            </w:r>
          </w:p>
        </w:tc>
        <w:tc>
          <w:tcPr>
            <w:tcW w:w="1586" w:type="dxa"/>
            <w:vAlign w:val="top"/>
          </w:tcPr>
          <w:p>
            <w:pPr>
              <w:spacing w:before="99" w:line="190" w:lineRule="auto"/>
              <w:ind w:left="620"/>
              <w:rPr>
                <w:rFonts w:ascii="宋体" w:hAnsi="宋体" w:eastAsia="宋体" w:cs="宋体"/>
                <w:sz w:val="23"/>
                <w:szCs w:val="23"/>
              </w:rPr>
            </w:pPr>
            <w:r>
              <w:rPr>
                <w:rFonts w:ascii="宋体" w:hAnsi="宋体" w:eastAsia="宋体" w:cs="宋体"/>
                <w:spacing w:val="2"/>
                <w:sz w:val="23"/>
                <w:szCs w:val="23"/>
              </w:rPr>
              <w:t>ZZB</w:t>
            </w:r>
          </w:p>
        </w:tc>
        <w:tc>
          <w:tcPr>
            <w:tcW w:w="3575" w:type="dxa"/>
            <w:vAlign w:val="top"/>
          </w:tcPr>
          <w:p>
            <w:pPr>
              <w:spacing w:before="60" w:line="227" w:lineRule="auto"/>
              <w:ind w:left="536"/>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7"/>
                <w:sz w:val="23"/>
                <w:szCs w:val="23"/>
              </w:rPr>
              <w:t>降台</w:t>
            </w:r>
            <w:r>
              <w:rPr>
                <w:rFonts w:ascii="宋体" w:hAnsi="宋体" w:eastAsia="宋体" w:cs="宋体"/>
                <w:sz w:val="23"/>
                <w:szCs w:val="23"/>
              </w:rPr>
              <w:t>B</w:t>
            </w:r>
            <w:r>
              <w:rPr>
                <w:rFonts w:ascii="宋体" w:hAnsi="宋体" w:eastAsia="宋体" w:cs="宋体"/>
                <w:spacing w:val="7"/>
                <w:sz w:val="23"/>
                <w:szCs w:val="23"/>
              </w:rPr>
              <w:t>下限位 (常开)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8"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2</w:t>
            </w:r>
          </w:p>
        </w:tc>
        <w:tc>
          <w:tcPr>
            <w:tcW w:w="1586" w:type="dxa"/>
            <w:vAlign w:val="top"/>
          </w:tcPr>
          <w:p>
            <w:pPr>
              <w:spacing w:before="99" w:line="192"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3575" w:type="dxa"/>
            <w:vAlign w:val="top"/>
          </w:tcPr>
          <w:p>
            <w:pPr>
              <w:spacing w:before="61"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前限位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7"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3</w:t>
            </w:r>
          </w:p>
        </w:tc>
        <w:tc>
          <w:tcPr>
            <w:tcW w:w="1586" w:type="dxa"/>
            <w:vAlign w:val="top"/>
          </w:tcPr>
          <w:p>
            <w:pPr>
              <w:spacing w:before="97"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3575" w:type="dxa"/>
            <w:vAlign w:val="top"/>
          </w:tcPr>
          <w:p>
            <w:pPr>
              <w:spacing w:before="60" w:line="228" w:lineRule="auto"/>
              <w:ind w:left="894"/>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9"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4</w:t>
            </w:r>
          </w:p>
        </w:tc>
        <w:tc>
          <w:tcPr>
            <w:tcW w:w="1586" w:type="dxa"/>
            <w:vAlign w:val="top"/>
          </w:tcPr>
          <w:p>
            <w:pPr>
              <w:spacing w:before="99"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16</w:t>
            </w:r>
          </w:p>
        </w:tc>
        <w:tc>
          <w:tcPr>
            <w:tcW w:w="3575" w:type="dxa"/>
            <w:vAlign w:val="top"/>
          </w:tcPr>
          <w:p>
            <w:pPr>
              <w:spacing w:before="62" w:line="227" w:lineRule="auto"/>
              <w:ind w:left="894"/>
              <w:rPr>
                <w:rFonts w:ascii="宋体" w:hAnsi="宋体" w:eastAsia="宋体" w:cs="宋体"/>
                <w:sz w:val="23"/>
                <w:szCs w:val="23"/>
              </w:rPr>
            </w:pPr>
            <w:r>
              <w:rPr>
                <w:rFonts w:ascii="宋体" w:hAnsi="宋体" w:eastAsia="宋体" w:cs="宋体"/>
                <w:spacing w:val="9"/>
                <w:sz w:val="23"/>
                <w:szCs w:val="23"/>
              </w:rPr>
              <w:t>挡</w:t>
            </w:r>
            <w:r>
              <w:rPr>
                <w:rFonts w:ascii="宋体" w:hAnsi="宋体" w:eastAsia="宋体" w:cs="宋体"/>
                <w:spacing w:val="8"/>
                <w:sz w:val="23"/>
                <w:szCs w:val="23"/>
              </w:rPr>
              <w:t>料气缸 前限位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7"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5</w:t>
            </w:r>
          </w:p>
        </w:tc>
        <w:tc>
          <w:tcPr>
            <w:tcW w:w="1586" w:type="dxa"/>
            <w:vAlign w:val="top"/>
          </w:tcPr>
          <w:p>
            <w:pPr>
              <w:spacing w:before="97" w:line="191"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17</w:t>
            </w:r>
          </w:p>
        </w:tc>
        <w:tc>
          <w:tcPr>
            <w:tcW w:w="3575" w:type="dxa"/>
            <w:vAlign w:val="top"/>
          </w:tcPr>
          <w:p>
            <w:pPr>
              <w:spacing w:before="61" w:line="227" w:lineRule="auto"/>
              <w:ind w:left="894"/>
              <w:rPr>
                <w:rFonts w:ascii="宋体" w:hAnsi="宋体" w:eastAsia="宋体" w:cs="宋体"/>
                <w:sz w:val="23"/>
                <w:szCs w:val="23"/>
              </w:rPr>
            </w:pPr>
            <w:r>
              <w:rPr>
                <w:rFonts w:ascii="宋体" w:hAnsi="宋体" w:eastAsia="宋体" w:cs="宋体"/>
                <w:spacing w:val="9"/>
                <w:sz w:val="23"/>
                <w:szCs w:val="23"/>
              </w:rPr>
              <w:t>挡</w:t>
            </w:r>
            <w:r>
              <w:rPr>
                <w:rFonts w:ascii="宋体" w:hAnsi="宋体" w:eastAsia="宋体" w:cs="宋体"/>
                <w:spacing w:val="8"/>
                <w:sz w:val="23"/>
                <w:szCs w:val="23"/>
              </w:rPr>
              <w:t>料气缸 后限位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9"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2-4</w:t>
            </w:r>
          </w:p>
        </w:tc>
        <w:tc>
          <w:tcPr>
            <w:tcW w:w="1586" w:type="dxa"/>
            <w:vAlign w:val="top"/>
          </w:tcPr>
          <w:p>
            <w:pPr>
              <w:spacing w:before="100" w:line="189" w:lineRule="auto"/>
              <w:ind w:left="620"/>
              <w:rPr>
                <w:rFonts w:ascii="宋体" w:hAnsi="宋体" w:eastAsia="宋体" w:cs="宋体"/>
                <w:sz w:val="23"/>
                <w:szCs w:val="23"/>
              </w:rPr>
            </w:pPr>
            <w:r>
              <w:rPr>
                <w:rFonts w:ascii="宋体" w:hAnsi="宋体" w:eastAsia="宋体" w:cs="宋体"/>
                <w:sz w:val="23"/>
                <w:szCs w:val="23"/>
              </w:rPr>
              <w:t>J</w:t>
            </w:r>
            <w:r>
              <w:rPr>
                <w:rFonts w:ascii="宋体" w:hAnsi="宋体" w:eastAsia="宋体" w:cs="宋体"/>
                <w:spacing w:val="3"/>
                <w:sz w:val="23"/>
                <w:szCs w:val="23"/>
              </w:rPr>
              <w:t>04</w:t>
            </w:r>
          </w:p>
        </w:tc>
        <w:tc>
          <w:tcPr>
            <w:tcW w:w="3575" w:type="dxa"/>
            <w:vAlign w:val="top"/>
          </w:tcPr>
          <w:p>
            <w:pPr>
              <w:spacing w:before="62" w:line="227" w:lineRule="auto"/>
              <w:ind w:left="896"/>
              <w:rPr>
                <w:rFonts w:ascii="宋体" w:hAnsi="宋体" w:eastAsia="宋体" w:cs="宋体"/>
                <w:sz w:val="23"/>
                <w:szCs w:val="23"/>
              </w:rPr>
            </w:pPr>
            <w:r>
              <w:rPr>
                <w:rFonts w:ascii="宋体" w:hAnsi="宋体" w:eastAsia="宋体" w:cs="宋体"/>
                <w:spacing w:val="9"/>
                <w:sz w:val="23"/>
                <w:szCs w:val="23"/>
              </w:rPr>
              <w:t>升降台气缸</w:t>
            </w:r>
            <w:r>
              <w:rPr>
                <w:rFonts w:ascii="宋体" w:hAnsi="宋体" w:eastAsia="宋体" w:cs="宋体"/>
                <w:sz w:val="23"/>
                <w:szCs w:val="23"/>
              </w:rPr>
              <w:t>A</w:t>
            </w:r>
            <w:r>
              <w:rPr>
                <w:rFonts w:ascii="宋体" w:hAnsi="宋体" w:eastAsia="宋体" w:cs="宋体"/>
                <w:spacing w:val="9"/>
                <w:sz w:val="23"/>
                <w:szCs w:val="23"/>
              </w:rPr>
              <w:t>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01"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9"/>
                <w:sz w:val="23"/>
                <w:szCs w:val="23"/>
              </w:rPr>
              <w:t>2-5</w:t>
            </w:r>
          </w:p>
        </w:tc>
        <w:tc>
          <w:tcPr>
            <w:tcW w:w="1586" w:type="dxa"/>
            <w:vAlign w:val="top"/>
          </w:tcPr>
          <w:p>
            <w:pPr>
              <w:spacing w:before="102" w:line="189" w:lineRule="auto"/>
              <w:ind w:left="620"/>
              <w:rPr>
                <w:rFonts w:ascii="宋体" w:hAnsi="宋体" w:eastAsia="宋体" w:cs="宋体"/>
                <w:sz w:val="23"/>
                <w:szCs w:val="23"/>
              </w:rPr>
            </w:pPr>
            <w:r>
              <w:rPr>
                <w:rFonts w:ascii="宋体" w:hAnsi="宋体" w:eastAsia="宋体" w:cs="宋体"/>
                <w:sz w:val="23"/>
                <w:szCs w:val="23"/>
              </w:rPr>
              <w:t>J</w:t>
            </w:r>
            <w:r>
              <w:rPr>
                <w:rFonts w:ascii="宋体" w:hAnsi="宋体" w:eastAsia="宋体" w:cs="宋体"/>
                <w:spacing w:val="3"/>
                <w:sz w:val="23"/>
                <w:szCs w:val="23"/>
              </w:rPr>
              <w:t>05</w:t>
            </w:r>
          </w:p>
        </w:tc>
        <w:tc>
          <w:tcPr>
            <w:tcW w:w="3575" w:type="dxa"/>
            <w:vAlign w:val="top"/>
          </w:tcPr>
          <w:p>
            <w:pPr>
              <w:spacing w:before="64" w:line="227" w:lineRule="auto"/>
              <w:ind w:left="896"/>
              <w:rPr>
                <w:rFonts w:ascii="宋体" w:hAnsi="宋体" w:eastAsia="宋体" w:cs="宋体"/>
                <w:sz w:val="23"/>
                <w:szCs w:val="23"/>
              </w:rPr>
            </w:pPr>
            <w:r>
              <w:rPr>
                <w:rFonts w:ascii="宋体" w:hAnsi="宋体" w:eastAsia="宋体" w:cs="宋体"/>
                <w:spacing w:val="9"/>
                <w:sz w:val="23"/>
                <w:szCs w:val="23"/>
              </w:rPr>
              <w:t>升降台气缸</w:t>
            </w:r>
            <w:r>
              <w:rPr>
                <w:rFonts w:ascii="宋体" w:hAnsi="宋体" w:eastAsia="宋体" w:cs="宋体"/>
                <w:sz w:val="23"/>
                <w:szCs w:val="23"/>
              </w:rPr>
              <w:t>B</w:t>
            </w:r>
            <w:r>
              <w:rPr>
                <w:rFonts w:ascii="宋体" w:hAnsi="宋体" w:eastAsia="宋体" w:cs="宋体"/>
                <w:spacing w:val="9"/>
                <w:sz w:val="23"/>
                <w:szCs w:val="23"/>
              </w:rPr>
              <w:t>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00"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2-6</w:t>
            </w:r>
          </w:p>
        </w:tc>
        <w:tc>
          <w:tcPr>
            <w:tcW w:w="1586" w:type="dxa"/>
            <w:vAlign w:val="top"/>
          </w:tcPr>
          <w:p>
            <w:pPr>
              <w:spacing w:before="101"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6</w:t>
            </w:r>
          </w:p>
        </w:tc>
        <w:tc>
          <w:tcPr>
            <w:tcW w:w="3575" w:type="dxa"/>
            <w:vAlign w:val="top"/>
          </w:tcPr>
          <w:p>
            <w:pPr>
              <w:spacing w:before="63" w:line="228" w:lineRule="auto"/>
              <w:ind w:left="960"/>
              <w:rPr>
                <w:rFonts w:ascii="宋体" w:hAnsi="宋体" w:eastAsia="宋体" w:cs="宋体"/>
                <w:sz w:val="23"/>
                <w:szCs w:val="23"/>
              </w:rPr>
            </w:pPr>
            <w:r>
              <w:rPr>
                <w:rFonts w:ascii="宋体" w:hAnsi="宋体" w:eastAsia="宋体" w:cs="宋体"/>
                <w:spacing w:val="8"/>
                <w:sz w:val="23"/>
                <w:szCs w:val="23"/>
              </w:rPr>
              <w:t>定位气缸电磁</w:t>
            </w:r>
            <w:r>
              <w:rPr>
                <w:rFonts w:ascii="宋体" w:hAnsi="宋体" w:eastAsia="宋体" w:cs="宋体"/>
                <w:spacing w:val="6"/>
                <w:sz w:val="23"/>
                <w:szCs w:val="23"/>
              </w:rPr>
              <w:t>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99" w:line="192" w:lineRule="auto"/>
              <w:ind w:left="27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2</w:t>
            </w:r>
            <w:r>
              <w:rPr>
                <w:rFonts w:ascii="宋体" w:hAnsi="宋体" w:eastAsia="宋体" w:cs="宋体"/>
                <w:spacing w:val="9"/>
                <w:sz w:val="23"/>
                <w:szCs w:val="23"/>
              </w:rPr>
              <w:t>-7</w:t>
            </w:r>
          </w:p>
        </w:tc>
        <w:tc>
          <w:tcPr>
            <w:tcW w:w="1586" w:type="dxa"/>
            <w:vAlign w:val="top"/>
          </w:tcPr>
          <w:p>
            <w:pPr>
              <w:spacing w:before="100" w:line="190" w:lineRule="auto"/>
              <w:ind w:left="61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7</w:t>
            </w:r>
          </w:p>
        </w:tc>
        <w:tc>
          <w:tcPr>
            <w:tcW w:w="3575" w:type="dxa"/>
            <w:vAlign w:val="top"/>
          </w:tcPr>
          <w:p>
            <w:pPr>
              <w:spacing w:before="62" w:line="227" w:lineRule="auto"/>
              <w:ind w:left="954"/>
              <w:rPr>
                <w:rFonts w:ascii="宋体" w:hAnsi="宋体" w:eastAsia="宋体" w:cs="宋体"/>
                <w:sz w:val="23"/>
                <w:szCs w:val="23"/>
              </w:rPr>
            </w:pPr>
            <w:r>
              <w:rPr>
                <w:rFonts w:ascii="宋体" w:hAnsi="宋体" w:eastAsia="宋体" w:cs="宋体"/>
                <w:spacing w:val="12"/>
                <w:sz w:val="23"/>
                <w:szCs w:val="23"/>
              </w:rPr>
              <w:t>挡</w:t>
            </w:r>
            <w:r>
              <w:rPr>
                <w:rFonts w:ascii="宋体" w:hAnsi="宋体" w:eastAsia="宋体" w:cs="宋体"/>
                <w:spacing w:val="8"/>
                <w:sz w:val="23"/>
                <w:szCs w:val="23"/>
              </w:rPr>
              <w:t>料气缸电磁阀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05" w:type="dxa"/>
            <w:vMerge w:val="continue"/>
            <w:tcBorders>
              <w:top w:val="nil"/>
              <w:bottom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63" w:line="227" w:lineRule="auto"/>
              <w:ind w:left="15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1</w:t>
            </w:r>
            <w:r>
              <w:rPr>
                <w:rFonts w:ascii="宋体" w:hAnsi="宋体" w:eastAsia="宋体" w:cs="宋体"/>
                <w:spacing w:val="9"/>
                <w:sz w:val="23"/>
                <w:szCs w:val="23"/>
              </w:rPr>
              <w:t>\</w:t>
            </w:r>
            <w:r>
              <w:rPr>
                <w:rFonts w:ascii="宋体" w:hAnsi="宋体" w:eastAsia="宋体" w:cs="宋体"/>
                <w:sz w:val="23"/>
                <w:szCs w:val="23"/>
              </w:rPr>
              <w:t>XT</w:t>
            </w:r>
            <w:r>
              <w:rPr>
                <w:rFonts w:ascii="宋体" w:hAnsi="宋体" w:eastAsia="宋体" w:cs="宋体"/>
                <w:spacing w:val="9"/>
                <w:sz w:val="23"/>
                <w:szCs w:val="23"/>
              </w:rPr>
              <w:t>4</w:t>
            </w:r>
          </w:p>
        </w:tc>
        <w:tc>
          <w:tcPr>
            <w:tcW w:w="1586" w:type="dxa"/>
            <w:vAlign w:val="top"/>
          </w:tcPr>
          <w:p>
            <w:pPr>
              <w:spacing w:before="64"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63"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5" w:type="dxa"/>
            <w:vMerge w:val="continue"/>
            <w:tcBorders>
              <w:top w:val="nil"/>
            </w:tcBorders>
            <w:vAlign w:val="top"/>
          </w:tcPr>
          <w:p>
            <w:pPr>
              <w:rPr>
                <w:rFonts w:ascii="Arial"/>
                <w:sz w:val="21"/>
              </w:rPr>
            </w:pPr>
          </w:p>
        </w:tc>
        <w:tc>
          <w:tcPr>
            <w:tcW w:w="850" w:type="dxa"/>
            <w:vAlign w:val="top"/>
          </w:tcPr>
          <w:p>
            <w:pPr>
              <w:rPr>
                <w:rFonts w:ascii="Arial"/>
                <w:sz w:val="21"/>
              </w:rPr>
            </w:pPr>
          </w:p>
        </w:tc>
        <w:tc>
          <w:tcPr>
            <w:tcW w:w="849" w:type="dxa"/>
            <w:vAlign w:val="top"/>
          </w:tcPr>
          <w:p>
            <w:pPr>
              <w:rPr>
                <w:rFonts w:ascii="Arial"/>
                <w:sz w:val="21"/>
              </w:rPr>
            </w:pPr>
          </w:p>
        </w:tc>
        <w:tc>
          <w:tcPr>
            <w:tcW w:w="1133" w:type="dxa"/>
            <w:vAlign w:val="top"/>
          </w:tcPr>
          <w:p>
            <w:pPr>
              <w:spacing w:before="102" w:line="189"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5</w:t>
            </w:r>
          </w:p>
        </w:tc>
        <w:tc>
          <w:tcPr>
            <w:tcW w:w="1586" w:type="dxa"/>
            <w:vAlign w:val="top"/>
          </w:tcPr>
          <w:p>
            <w:pPr>
              <w:spacing w:before="63"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before="63"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rPr>
          <w:rFonts w:ascii="Arial"/>
          <w:sz w:val="21"/>
        </w:rPr>
      </w:pPr>
    </w:p>
    <w:p>
      <w:pPr>
        <w:sectPr>
          <w:footerReference r:id="rId124" w:type="default"/>
          <w:pgSz w:w="11910" w:h="16840"/>
          <w:pgMar w:top="993" w:right="1020" w:bottom="1228" w:left="1020" w:header="636" w:footer="1061" w:gutter="0"/>
          <w:cols w:space="720" w:num="1"/>
        </w:sectPr>
      </w:pPr>
    </w:p>
    <w:p>
      <w:pPr>
        <w:spacing w:line="403" w:lineRule="auto"/>
        <w:rPr>
          <w:rFonts w:ascii="Arial"/>
          <w:sz w:val="21"/>
        </w:rPr>
      </w:pPr>
    </w:p>
    <w:p>
      <w:pPr>
        <w:spacing w:before="75" w:line="227" w:lineRule="auto"/>
        <w:ind w:left="486"/>
        <w:outlineLvl w:val="4"/>
        <w:rPr>
          <w:rFonts w:ascii="宋体" w:hAnsi="宋体" w:eastAsia="宋体" w:cs="宋体"/>
          <w:sz w:val="23"/>
          <w:szCs w:val="23"/>
        </w:rPr>
      </w:pPr>
      <w:r>
        <w:rPr>
          <w:rFonts w:ascii="宋体" w:hAnsi="宋体" w:eastAsia="宋体" w:cs="宋体"/>
          <w:sz w:val="23"/>
          <w:szCs w:val="23"/>
          <w14:textOutline w14:w="4356" w14:cap="sq" w14:cmpd="sng">
            <w14:solidFill>
              <w14:srgbClr w14:val="000000"/>
            </w14:solidFill>
            <w14:prstDash w14:val="solid"/>
            <w14:bevel/>
          </w14:textOutline>
        </w:rPr>
        <w:t>CN</w:t>
      </w:r>
      <w:r>
        <w:rPr>
          <w:rFonts w:ascii="宋体" w:hAnsi="宋体" w:eastAsia="宋体" w:cs="宋体"/>
          <w:spacing w:val="4"/>
          <w:sz w:val="23"/>
          <w:szCs w:val="23"/>
          <w14:textOutline w14:w="4356" w14:cap="sq" w14:cmpd="sng">
            <w14:solidFill>
              <w14:srgbClr w14:val="000000"/>
            </w14:solidFill>
            <w14:prstDash w14:val="solid"/>
            <w14:bevel/>
          </w14:textOutline>
        </w:rPr>
        <w:t>311桌</w:t>
      </w:r>
      <w:r>
        <w:rPr>
          <w:rFonts w:ascii="宋体" w:hAnsi="宋体" w:eastAsia="宋体" w:cs="宋体"/>
          <w:spacing w:val="2"/>
          <w:sz w:val="23"/>
          <w:szCs w:val="23"/>
          <w14:textOutline w14:w="4356" w14:cap="sq" w14:cmpd="sng">
            <w14:solidFill>
              <w14:srgbClr w14:val="000000"/>
            </w14:solidFill>
            <w14:prstDash w14:val="solid"/>
            <w14:bevel/>
          </w14:textOutline>
        </w:rPr>
        <w:t>面37针端子板引脚分配</w:t>
      </w:r>
    </w:p>
    <w:p>
      <w:pPr>
        <w:spacing w:line="113" w:lineRule="exact"/>
      </w:pPr>
    </w:p>
    <w:tbl>
      <w:tblPr>
        <w:tblStyle w:val="4"/>
        <w:tblW w:w="9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849"/>
        <w:gridCol w:w="850"/>
        <w:gridCol w:w="1133"/>
        <w:gridCol w:w="1586"/>
        <w:gridCol w:w="3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05" w:type="dxa"/>
            <w:vMerge w:val="restart"/>
            <w:tcBorders>
              <w:bottom w:val="nil"/>
            </w:tcBorders>
            <w:vAlign w:val="top"/>
          </w:tcPr>
          <w:p>
            <w:pPr>
              <w:spacing w:line="248" w:lineRule="auto"/>
              <w:rPr>
                <w:rFonts w:ascii="Arial"/>
                <w:sz w:val="21"/>
              </w:rPr>
            </w:pPr>
          </w:p>
          <w:p>
            <w:pPr>
              <w:spacing w:line="4611" w:lineRule="exact"/>
              <w:ind w:firstLine="243"/>
              <w:textAlignment w:val="center"/>
            </w:pPr>
            <w:r>
              <w:drawing>
                <wp:inline distT="0" distB="0" distL="0" distR="0">
                  <wp:extent cx="752475" cy="292735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55"/>
                          <a:stretch>
                            <a:fillRect/>
                          </a:stretch>
                        </pic:blipFill>
                        <pic:spPr>
                          <a:xfrm>
                            <a:off x="0" y="0"/>
                            <a:ext cx="752856" cy="2927603"/>
                          </a:xfrm>
                          <a:prstGeom prst="rect">
                            <a:avLst/>
                          </a:prstGeom>
                        </pic:spPr>
                      </pic:pic>
                    </a:graphicData>
                  </a:graphic>
                </wp:inline>
              </w:drawing>
            </w:r>
          </w:p>
        </w:tc>
        <w:tc>
          <w:tcPr>
            <w:tcW w:w="849" w:type="dxa"/>
            <w:vAlign w:val="top"/>
          </w:tcPr>
          <w:p>
            <w:pPr>
              <w:spacing w:before="90" w:line="227" w:lineRule="auto"/>
              <w:ind w:left="206"/>
              <w:rPr>
                <w:rFonts w:ascii="宋体" w:hAnsi="宋体" w:eastAsia="宋体" w:cs="宋体"/>
                <w:sz w:val="23"/>
                <w:szCs w:val="23"/>
              </w:rPr>
            </w:pPr>
            <w:r>
              <w:rPr>
                <w:rFonts w:ascii="宋体" w:hAnsi="宋体" w:eastAsia="宋体" w:cs="宋体"/>
                <w:spacing w:val="-5"/>
                <w:sz w:val="23"/>
                <w:szCs w:val="23"/>
                <w14:textOutline w14:w="4356" w14:cap="sq" w14:cmpd="sng">
                  <w14:solidFill>
                    <w14:srgbClr w14:val="000000"/>
                  </w14:solidFill>
                  <w14:prstDash w14:val="solid"/>
                  <w14:bevel/>
                </w14:textOutline>
              </w:rPr>
              <w:t>引</w:t>
            </w:r>
            <w:r>
              <w:rPr>
                <w:rFonts w:ascii="宋体" w:hAnsi="宋体" w:eastAsia="宋体" w:cs="宋体"/>
                <w:spacing w:val="-3"/>
                <w:sz w:val="23"/>
                <w:szCs w:val="23"/>
                <w14:textOutline w14:w="4356" w14:cap="sq" w14:cmpd="sng">
                  <w14:solidFill>
                    <w14:srgbClr w14:val="000000"/>
                  </w14:solidFill>
                  <w14:prstDash w14:val="solid"/>
                  <w14:bevel/>
                </w14:textOutline>
              </w:rPr>
              <w:t>脚</w:t>
            </w:r>
          </w:p>
        </w:tc>
        <w:tc>
          <w:tcPr>
            <w:tcW w:w="850" w:type="dxa"/>
            <w:vAlign w:val="top"/>
          </w:tcPr>
          <w:p>
            <w:pPr>
              <w:spacing w:before="90" w:line="228" w:lineRule="auto"/>
              <w:ind w:left="194"/>
              <w:rPr>
                <w:rFonts w:ascii="宋体" w:hAnsi="宋体" w:eastAsia="宋体" w:cs="宋体"/>
                <w:sz w:val="23"/>
                <w:szCs w:val="23"/>
              </w:rPr>
            </w:pPr>
            <w:r>
              <w:rPr>
                <w:rFonts w:ascii="宋体" w:hAnsi="宋体" w:eastAsia="宋体" w:cs="宋体"/>
                <w:spacing w:val="4"/>
                <w:sz w:val="23"/>
                <w:szCs w:val="23"/>
                <w14:textOutline w14:w="4356" w14:cap="sq" w14:cmpd="sng">
                  <w14:solidFill>
                    <w14:srgbClr w14:val="000000"/>
                  </w14:solidFill>
                  <w14:prstDash w14:val="solid"/>
                  <w14:bevel/>
                </w14:textOutline>
              </w:rPr>
              <w:t>线</w:t>
            </w:r>
            <w:r>
              <w:rPr>
                <w:rFonts w:ascii="宋体" w:hAnsi="宋体" w:eastAsia="宋体" w:cs="宋体"/>
                <w:spacing w:val="3"/>
                <w:sz w:val="23"/>
                <w:szCs w:val="23"/>
                <w14:textOutline w14:w="4356" w14:cap="sq" w14:cmpd="sng">
                  <w14:solidFill>
                    <w14:srgbClr w14:val="000000"/>
                  </w14:solidFill>
                  <w14:prstDash w14:val="solid"/>
                  <w14:bevel/>
                </w14:textOutline>
              </w:rPr>
              <w:t>色</w:t>
            </w:r>
          </w:p>
        </w:tc>
        <w:tc>
          <w:tcPr>
            <w:tcW w:w="1133" w:type="dxa"/>
            <w:vAlign w:val="top"/>
          </w:tcPr>
          <w:p>
            <w:pPr>
              <w:spacing w:before="91" w:line="227" w:lineRule="auto"/>
              <w:ind w:left="334"/>
              <w:rPr>
                <w:rFonts w:ascii="宋体" w:hAnsi="宋体" w:eastAsia="宋体" w:cs="宋体"/>
                <w:sz w:val="23"/>
                <w:szCs w:val="23"/>
              </w:rPr>
            </w:pPr>
            <w:r>
              <w:rPr>
                <w:rFonts w:ascii="宋体" w:hAnsi="宋体" w:eastAsia="宋体" w:cs="宋体"/>
                <w:spacing w:val="5"/>
                <w:sz w:val="23"/>
                <w:szCs w:val="23"/>
                <w14:textOutline w14:w="4356" w14:cap="sq" w14:cmpd="sng">
                  <w14:solidFill>
                    <w14:srgbClr w14:val="000000"/>
                  </w14:solidFill>
                  <w14:prstDash w14:val="solid"/>
                  <w14:bevel/>
                </w14:textOutline>
              </w:rPr>
              <w:t>端</w:t>
            </w:r>
            <w:r>
              <w:rPr>
                <w:rFonts w:ascii="宋体" w:hAnsi="宋体" w:eastAsia="宋体" w:cs="宋体"/>
                <w:spacing w:val="4"/>
                <w:sz w:val="23"/>
                <w:szCs w:val="23"/>
                <w14:textOutline w14:w="4356" w14:cap="sq" w14:cmpd="sng">
                  <w14:solidFill>
                    <w14:srgbClr w14:val="000000"/>
                  </w14:solidFill>
                  <w14:prstDash w14:val="solid"/>
                  <w14:bevel/>
                </w14:textOutline>
              </w:rPr>
              <w:t>子</w:t>
            </w:r>
          </w:p>
        </w:tc>
        <w:tc>
          <w:tcPr>
            <w:tcW w:w="1586" w:type="dxa"/>
            <w:vAlign w:val="top"/>
          </w:tcPr>
          <w:p>
            <w:pPr>
              <w:spacing w:before="90" w:line="228" w:lineRule="auto"/>
              <w:ind w:left="563"/>
              <w:rPr>
                <w:rFonts w:ascii="宋体" w:hAnsi="宋体" w:eastAsia="宋体" w:cs="宋体"/>
                <w:sz w:val="23"/>
                <w:szCs w:val="23"/>
              </w:rPr>
            </w:pPr>
            <w:r>
              <w:rPr>
                <w:rFonts w:ascii="宋体" w:hAnsi="宋体" w:eastAsia="宋体" w:cs="宋体"/>
                <w:spacing w:val="4"/>
                <w:sz w:val="23"/>
                <w:szCs w:val="23"/>
                <w14:textOutline w14:w="4356" w14:cap="sq" w14:cmpd="sng">
                  <w14:solidFill>
                    <w14:srgbClr w14:val="000000"/>
                  </w14:solidFill>
                  <w14:prstDash w14:val="solid"/>
                  <w14:bevel/>
                </w14:textOutline>
              </w:rPr>
              <w:t>线</w:t>
            </w:r>
            <w:r>
              <w:rPr>
                <w:rFonts w:ascii="宋体" w:hAnsi="宋体" w:eastAsia="宋体" w:cs="宋体"/>
                <w:spacing w:val="3"/>
                <w:sz w:val="23"/>
                <w:szCs w:val="23"/>
                <w14:textOutline w14:w="4356" w14:cap="sq" w14:cmpd="sng">
                  <w14:solidFill>
                    <w14:srgbClr w14:val="000000"/>
                  </w14:solidFill>
                  <w14:prstDash w14:val="solid"/>
                  <w14:bevel/>
                </w14:textOutline>
              </w:rPr>
              <w:t>号</w:t>
            </w:r>
          </w:p>
        </w:tc>
        <w:tc>
          <w:tcPr>
            <w:tcW w:w="3575" w:type="dxa"/>
            <w:vAlign w:val="top"/>
          </w:tcPr>
          <w:p>
            <w:pPr>
              <w:spacing w:before="90" w:line="229" w:lineRule="auto"/>
              <w:ind w:left="1318"/>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功</w:t>
            </w:r>
            <w:r>
              <w:rPr>
                <w:rFonts w:ascii="宋体" w:hAnsi="宋体" w:eastAsia="宋体" w:cs="宋体"/>
                <w:spacing w:val="7"/>
                <w:sz w:val="23"/>
                <w:szCs w:val="23"/>
                <w14:textOutline w14:w="4356" w14:cap="sq" w14:cmpd="sng">
                  <w14:solidFill>
                    <w14:srgbClr w14:val="000000"/>
                  </w14:solidFill>
                  <w14:prstDash w14:val="solid"/>
                  <w14:bevel/>
                </w14:textOutline>
              </w:rPr>
              <w:t>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3"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1</w:t>
            </w:r>
          </w:p>
        </w:tc>
        <w:tc>
          <w:tcPr>
            <w:tcW w:w="1586" w:type="dxa"/>
            <w:vAlign w:val="top"/>
          </w:tcPr>
          <w:p>
            <w:pPr>
              <w:spacing w:before="124"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33</w:t>
            </w:r>
          </w:p>
        </w:tc>
        <w:tc>
          <w:tcPr>
            <w:tcW w:w="3575" w:type="dxa"/>
            <w:vAlign w:val="top"/>
          </w:tcPr>
          <w:p>
            <w:pPr>
              <w:spacing w:before="86" w:line="228" w:lineRule="auto"/>
              <w:ind w:left="174"/>
              <w:rPr>
                <w:rFonts w:ascii="宋体" w:hAnsi="宋体" w:eastAsia="宋体" w:cs="宋体"/>
                <w:sz w:val="23"/>
                <w:szCs w:val="23"/>
              </w:rPr>
            </w:pPr>
            <w:r>
              <w:rPr>
                <w:rFonts w:ascii="宋体" w:hAnsi="宋体" w:eastAsia="宋体" w:cs="宋体"/>
                <w:spacing w:val="9"/>
                <w:sz w:val="23"/>
                <w:szCs w:val="23"/>
              </w:rPr>
              <w:t>加盖定位气缸伸出回，</w:t>
            </w:r>
            <w:r>
              <w:rPr>
                <w:rFonts w:ascii="宋体" w:hAnsi="宋体" w:eastAsia="宋体" w:cs="宋体"/>
                <w:sz w:val="23"/>
                <w:szCs w:val="23"/>
              </w:rPr>
              <w:t>X</w:t>
            </w:r>
            <w:r>
              <w:rPr>
                <w:rFonts w:ascii="宋体" w:hAnsi="宋体" w:eastAsia="宋体" w:cs="宋体"/>
                <w:spacing w:val="9"/>
                <w:sz w:val="23"/>
                <w:szCs w:val="23"/>
              </w:rPr>
              <w:t>33闭</w:t>
            </w:r>
            <w:r>
              <w:rPr>
                <w:rFonts w:ascii="宋体" w:hAnsi="宋体" w:eastAsia="宋体" w:cs="宋体"/>
                <w:spacing w:val="8"/>
                <w:sz w:val="23"/>
                <w:szCs w:val="23"/>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6"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2</w:t>
            </w:r>
          </w:p>
        </w:tc>
        <w:tc>
          <w:tcPr>
            <w:tcW w:w="1586" w:type="dxa"/>
            <w:vAlign w:val="top"/>
          </w:tcPr>
          <w:p>
            <w:pPr>
              <w:spacing w:before="127"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34</w:t>
            </w:r>
          </w:p>
        </w:tc>
        <w:tc>
          <w:tcPr>
            <w:tcW w:w="3575" w:type="dxa"/>
            <w:vAlign w:val="top"/>
          </w:tcPr>
          <w:p>
            <w:pPr>
              <w:spacing w:before="89" w:line="228" w:lineRule="auto"/>
              <w:ind w:left="724"/>
              <w:rPr>
                <w:rFonts w:ascii="宋体" w:hAnsi="宋体" w:eastAsia="宋体" w:cs="宋体"/>
                <w:sz w:val="23"/>
                <w:szCs w:val="23"/>
              </w:rPr>
            </w:pPr>
            <w:r>
              <w:rPr>
                <w:rFonts w:ascii="宋体" w:hAnsi="宋体" w:eastAsia="宋体" w:cs="宋体"/>
                <w:spacing w:val="8"/>
                <w:sz w:val="23"/>
                <w:szCs w:val="23"/>
              </w:rPr>
              <w:t>吸盘</w:t>
            </w:r>
            <w:r>
              <w:rPr>
                <w:rFonts w:ascii="宋体" w:hAnsi="宋体" w:eastAsia="宋体" w:cs="宋体"/>
                <w:sz w:val="23"/>
                <w:szCs w:val="23"/>
              </w:rPr>
              <w:t>A</w:t>
            </w:r>
            <w:r>
              <w:rPr>
                <w:rFonts w:ascii="宋体" w:hAnsi="宋体" w:eastAsia="宋体" w:cs="宋体"/>
                <w:spacing w:val="8"/>
                <w:sz w:val="23"/>
                <w:szCs w:val="23"/>
              </w:rPr>
              <w:t>有效，</w:t>
            </w:r>
            <w:r>
              <w:rPr>
                <w:rFonts w:ascii="宋体" w:hAnsi="宋体" w:eastAsia="宋体" w:cs="宋体"/>
                <w:sz w:val="23"/>
                <w:szCs w:val="23"/>
              </w:rPr>
              <w:t>X</w:t>
            </w:r>
            <w:r>
              <w:rPr>
                <w:rFonts w:ascii="宋体" w:hAnsi="宋体" w:eastAsia="宋体" w:cs="宋体"/>
                <w:spacing w:val="8"/>
                <w:sz w:val="23"/>
                <w:szCs w:val="23"/>
              </w:rPr>
              <w:t>34闭</w:t>
            </w:r>
            <w:r>
              <w:rPr>
                <w:rFonts w:ascii="宋体" w:hAnsi="宋体" w:eastAsia="宋体" w:cs="宋体"/>
                <w:spacing w:val="7"/>
                <w:sz w:val="23"/>
                <w:szCs w:val="23"/>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7"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3</w:t>
            </w:r>
          </w:p>
        </w:tc>
        <w:tc>
          <w:tcPr>
            <w:tcW w:w="1586" w:type="dxa"/>
            <w:vAlign w:val="top"/>
          </w:tcPr>
          <w:p>
            <w:pPr>
              <w:spacing w:before="128"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35</w:t>
            </w:r>
          </w:p>
        </w:tc>
        <w:tc>
          <w:tcPr>
            <w:tcW w:w="3575" w:type="dxa"/>
            <w:vAlign w:val="top"/>
          </w:tcPr>
          <w:p>
            <w:pPr>
              <w:spacing w:before="90" w:line="228" w:lineRule="auto"/>
              <w:ind w:left="724"/>
              <w:rPr>
                <w:rFonts w:ascii="宋体" w:hAnsi="宋体" w:eastAsia="宋体" w:cs="宋体"/>
                <w:sz w:val="23"/>
                <w:szCs w:val="23"/>
              </w:rPr>
            </w:pPr>
            <w:r>
              <w:rPr>
                <w:rFonts w:ascii="宋体" w:hAnsi="宋体" w:eastAsia="宋体" w:cs="宋体"/>
                <w:spacing w:val="8"/>
                <w:sz w:val="23"/>
                <w:szCs w:val="23"/>
              </w:rPr>
              <w:t>吸盘</w:t>
            </w:r>
            <w:r>
              <w:rPr>
                <w:rFonts w:ascii="宋体" w:hAnsi="宋体" w:eastAsia="宋体" w:cs="宋体"/>
                <w:sz w:val="23"/>
                <w:szCs w:val="23"/>
              </w:rPr>
              <w:t>B</w:t>
            </w:r>
            <w:r>
              <w:rPr>
                <w:rFonts w:ascii="宋体" w:hAnsi="宋体" w:eastAsia="宋体" w:cs="宋体"/>
                <w:spacing w:val="8"/>
                <w:sz w:val="23"/>
                <w:szCs w:val="23"/>
              </w:rPr>
              <w:t>有效，</w:t>
            </w:r>
            <w:r>
              <w:rPr>
                <w:rFonts w:ascii="宋体" w:hAnsi="宋体" w:eastAsia="宋体" w:cs="宋体"/>
                <w:sz w:val="23"/>
                <w:szCs w:val="23"/>
              </w:rPr>
              <w:t>X</w:t>
            </w:r>
            <w:r>
              <w:rPr>
                <w:rFonts w:ascii="宋体" w:hAnsi="宋体" w:eastAsia="宋体" w:cs="宋体"/>
                <w:spacing w:val="8"/>
                <w:sz w:val="23"/>
                <w:szCs w:val="23"/>
              </w:rPr>
              <w:t>35闭</w:t>
            </w:r>
            <w:r>
              <w:rPr>
                <w:rFonts w:ascii="宋体" w:hAnsi="宋体" w:eastAsia="宋体" w:cs="宋体"/>
                <w:spacing w:val="7"/>
                <w:sz w:val="23"/>
                <w:szCs w:val="23"/>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8"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4</w:t>
            </w:r>
          </w:p>
        </w:tc>
        <w:tc>
          <w:tcPr>
            <w:tcW w:w="1586" w:type="dxa"/>
            <w:vAlign w:val="top"/>
          </w:tcPr>
          <w:p>
            <w:pPr>
              <w:spacing w:before="129"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36</w:t>
            </w:r>
          </w:p>
        </w:tc>
        <w:tc>
          <w:tcPr>
            <w:tcW w:w="3575" w:type="dxa"/>
            <w:vAlign w:val="top"/>
          </w:tcPr>
          <w:p>
            <w:pPr>
              <w:spacing w:before="91" w:line="228" w:lineRule="auto"/>
              <w:ind w:left="534"/>
              <w:rPr>
                <w:rFonts w:ascii="宋体" w:hAnsi="宋体" w:eastAsia="宋体" w:cs="宋体"/>
                <w:sz w:val="23"/>
                <w:szCs w:val="23"/>
              </w:rPr>
            </w:pPr>
            <w:r>
              <w:rPr>
                <w:rFonts w:ascii="宋体" w:hAnsi="宋体" w:eastAsia="宋体" w:cs="宋体"/>
                <w:spacing w:val="15"/>
                <w:sz w:val="23"/>
                <w:szCs w:val="23"/>
              </w:rPr>
              <w:t>物</w:t>
            </w:r>
            <w:r>
              <w:rPr>
                <w:rFonts w:ascii="宋体" w:hAnsi="宋体" w:eastAsia="宋体" w:cs="宋体"/>
                <w:spacing w:val="8"/>
                <w:sz w:val="23"/>
                <w:szCs w:val="23"/>
              </w:rPr>
              <w:t>料台有物料，</w:t>
            </w:r>
            <w:r>
              <w:rPr>
                <w:rFonts w:ascii="宋体" w:hAnsi="宋体" w:eastAsia="宋体" w:cs="宋体"/>
                <w:sz w:val="23"/>
                <w:szCs w:val="23"/>
              </w:rPr>
              <w:t>X</w:t>
            </w:r>
            <w:r>
              <w:rPr>
                <w:rFonts w:ascii="宋体" w:hAnsi="宋体" w:eastAsia="宋体" w:cs="宋体"/>
                <w:spacing w:val="8"/>
                <w:sz w:val="23"/>
                <w:szCs w:val="23"/>
              </w:rPr>
              <w:t>36闭合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128" w:line="191" w:lineRule="auto"/>
              <w:ind w:left="21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6"/>
                <w:sz w:val="23"/>
                <w:szCs w:val="23"/>
              </w:rPr>
              <w:t>3-1</w:t>
            </w:r>
            <w:r>
              <w:rPr>
                <w:rFonts w:ascii="宋体" w:hAnsi="宋体" w:eastAsia="宋体" w:cs="宋体"/>
                <w:spacing w:val="5"/>
                <w:sz w:val="23"/>
                <w:szCs w:val="23"/>
              </w:rPr>
              <w:t>5</w:t>
            </w:r>
          </w:p>
        </w:tc>
        <w:tc>
          <w:tcPr>
            <w:tcW w:w="1586" w:type="dxa"/>
            <w:vAlign w:val="top"/>
          </w:tcPr>
          <w:p>
            <w:pPr>
              <w:spacing w:before="129" w:line="190" w:lineRule="auto"/>
              <w:ind w:left="618"/>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37</w:t>
            </w:r>
          </w:p>
        </w:tc>
        <w:tc>
          <w:tcPr>
            <w:tcW w:w="3575" w:type="dxa"/>
            <w:vAlign w:val="top"/>
          </w:tcPr>
          <w:p>
            <w:pPr>
              <w:spacing w:before="90" w:line="227" w:lineRule="auto"/>
              <w:ind w:left="294"/>
              <w:rPr>
                <w:rFonts w:ascii="宋体" w:hAnsi="宋体" w:eastAsia="宋体" w:cs="宋体"/>
                <w:sz w:val="23"/>
                <w:szCs w:val="23"/>
              </w:rPr>
            </w:pPr>
            <w:r>
              <w:rPr>
                <w:rFonts w:ascii="宋体" w:hAnsi="宋体" w:eastAsia="宋体" w:cs="宋体"/>
                <w:spacing w:val="9"/>
                <w:sz w:val="23"/>
                <w:szCs w:val="23"/>
              </w:rPr>
              <w:t>加盖定位气缸缩回，</w:t>
            </w:r>
            <w:r>
              <w:rPr>
                <w:rFonts w:ascii="宋体" w:hAnsi="宋体" w:eastAsia="宋体" w:cs="宋体"/>
                <w:sz w:val="23"/>
                <w:szCs w:val="23"/>
              </w:rPr>
              <w:t>X</w:t>
            </w:r>
            <w:r>
              <w:rPr>
                <w:rFonts w:ascii="宋体" w:hAnsi="宋体" w:eastAsia="宋体" w:cs="宋体"/>
                <w:spacing w:val="9"/>
                <w:sz w:val="23"/>
                <w:szCs w:val="23"/>
              </w:rPr>
              <w:t>37闭</w:t>
            </w:r>
            <w:r>
              <w:rPr>
                <w:rFonts w:ascii="宋体" w:hAnsi="宋体" w:eastAsia="宋体" w:cs="宋体"/>
                <w:spacing w:val="7"/>
                <w:sz w:val="23"/>
                <w:szCs w:val="23"/>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705" w:type="dxa"/>
            <w:vMerge w:val="continue"/>
            <w:tcBorders>
              <w:top w:val="nil"/>
              <w:bottom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before="90" w:line="227" w:lineRule="auto"/>
              <w:ind w:left="15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10"/>
                <w:sz w:val="23"/>
                <w:szCs w:val="23"/>
              </w:rPr>
              <w:t>1</w:t>
            </w:r>
            <w:r>
              <w:rPr>
                <w:rFonts w:ascii="宋体" w:hAnsi="宋体" w:eastAsia="宋体" w:cs="宋体"/>
                <w:spacing w:val="9"/>
                <w:sz w:val="23"/>
                <w:szCs w:val="23"/>
              </w:rPr>
              <w:t>\</w:t>
            </w:r>
            <w:r>
              <w:rPr>
                <w:rFonts w:ascii="宋体" w:hAnsi="宋体" w:eastAsia="宋体" w:cs="宋体"/>
                <w:sz w:val="23"/>
                <w:szCs w:val="23"/>
              </w:rPr>
              <w:t>XT</w:t>
            </w:r>
            <w:r>
              <w:rPr>
                <w:rFonts w:ascii="宋体" w:hAnsi="宋体" w:eastAsia="宋体" w:cs="宋体"/>
                <w:spacing w:val="9"/>
                <w:sz w:val="23"/>
                <w:szCs w:val="23"/>
              </w:rPr>
              <w:t>4</w:t>
            </w:r>
          </w:p>
        </w:tc>
        <w:tc>
          <w:tcPr>
            <w:tcW w:w="1586" w:type="dxa"/>
            <w:vAlign w:val="top"/>
          </w:tcPr>
          <w:p>
            <w:pPr>
              <w:spacing w:before="91" w:line="230" w:lineRule="auto"/>
              <w:ind w:left="137"/>
              <w:rPr>
                <w:rFonts w:ascii="宋体" w:hAnsi="宋体" w:eastAsia="宋体" w:cs="宋体"/>
                <w:sz w:val="23"/>
                <w:szCs w:val="23"/>
              </w:rPr>
            </w:pPr>
            <w:r>
              <w:rPr>
                <w:rFonts w:ascii="宋体" w:hAnsi="宋体" w:eastAsia="宋体" w:cs="宋体"/>
                <w:sz w:val="23"/>
                <w:szCs w:val="23"/>
              </w:rPr>
              <w:t>PS</w:t>
            </w:r>
            <w:r>
              <w:rPr>
                <w:rFonts w:ascii="宋体" w:hAnsi="宋体" w:eastAsia="宋体" w:cs="宋体"/>
                <w:spacing w:val="7"/>
                <w:sz w:val="23"/>
                <w:szCs w:val="23"/>
              </w:rPr>
              <w:t>1</w:t>
            </w:r>
            <w:r>
              <w:rPr>
                <w:rFonts w:ascii="宋体" w:hAnsi="宋体" w:eastAsia="宋体" w:cs="宋体"/>
                <w:spacing w:val="6"/>
                <w:sz w:val="23"/>
                <w:szCs w:val="23"/>
              </w:rPr>
              <w:t>3+(+24</w:t>
            </w:r>
            <w:r>
              <w:rPr>
                <w:rFonts w:ascii="宋体" w:hAnsi="宋体" w:eastAsia="宋体" w:cs="宋体"/>
                <w:sz w:val="23"/>
                <w:szCs w:val="23"/>
              </w:rPr>
              <w:t>V</w:t>
            </w:r>
            <w:r>
              <w:rPr>
                <w:rFonts w:ascii="宋体" w:hAnsi="宋体" w:eastAsia="宋体" w:cs="宋体"/>
                <w:spacing w:val="6"/>
                <w:sz w:val="23"/>
                <w:szCs w:val="23"/>
              </w:rPr>
              <w:t>)</w:t>
            </w:r>
          </w:p>
        </w:tc>
        <w:tc>
          <w:tcPr>
            <w:tcW w:w="3575" w:type="dxa"/>
            <w:vAlign w:val="top"/>
          </w:tcPr>
          <w:p>
            <w:pPr>
              <w:spacing w:before="91" w:line="228"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电源正极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1705" w:type="dxa"/>
            <w:vMerge w:val="continue"/>
            <w:tcBorders>
              <w:top w:val="nil"/>
            </w:tcBorders>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113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5" w:line="189" w:lineRule="auto"/>
              <w:ind w:left="390"/>
              <w:rPr>
                <w:rFonts w:ascii="宋体" w:hAnsi="宋体" w:eastAsia="宋体" w:cs="宋体"/>
                <w:sz w:val="23"/>
                <w:szCs w:val="23"/>
              </w:rPr>
            </w:pPr>
            <w:r>
              <w:rPr>
                <w:rFonts w:ascii="宋体" w:hAnsi="宋体" w:eastAsia="宋体" w:cs="宋体"/>
                <w:sz w:val="23"/>
                <w:szCs w:val="23"/>
              </w:rPr>
              <w:t>XT</w:t>
            </w:r>
            <w:r>
              <w:rPr>
                <w:rFonts w:ascii="宋体" w:hAnsi="宋体" w:eastAsia="宋体" w:cs="宋体"/>
                <w:spacing w:val="8"/>
                <w:sz w:val="23"/>
                <w:szCs w:val="23"/>
              </w:rPr>
              <w:t>5</w:t>
            </w:r>
          </w:p>
        </w:tc>
        <w:tc>
          <w:tcPr>
            <w:tcW w:w="1586"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5" w:line="230" w:lineRule="auto"/>
              <w:ind w:left="257"/>
              <w:rPr>
                <w:rFonts w:ascii="宋体" w:hAnsi="宋体" w:eastAsia="宋体" w:cs="宋体"/>
                <w:sz w:val="23"/>
                <w:szCs w:val="23"/>
              </w:rPr>
            </w:pPr>
            <w:r>
              <w:rPr>
                <w:rFonts w:ascii="宋体" w:hAnsi="宋体" w:eastAsia="宋体" w:cs="宋体"/>
                <w:spacing w:val="-7"/>
                <w:sz w:val="23"/>
                <w:szCs w:val="23"/>
              </w:rPr>
              <w:t>PS</w:t>
            </w:r>
            <w:r>
              <w:rPr>
                <w:rFonts w:ascii="宋体" w:hAnsi="宋体" w:eastAsia="宋体" w:cs="宋体"/>
                <w:spacing w:val="-13"/>
                <w:sz w:val="23"/>
                <w:szCs w:val="23"/>
              </w:rPr>
              <w:t>1</w:t>
            </w:r>
            <w:r>
              <w:rPr>
                <w:rFonts w:ascii="宋体" w:hAnsi="宋体" w:eastAsia="宋体" w:cs="宋体"/>
                <w:spacing w:val="-7"/>
                <w:sz w:val="23"/>
                <w:szCs w:val="23"/>
              </w:rPr>
              <w:t>3- (0V)</w:t>
            </w:r>
          </w:p>
        </w:tc>
        <w:tc>
          <w:tcPr>
            <w:tcW w:w="3575"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5" w:line="227" w:lineRule="auto"/>
              <w:ind w:left="1137"/>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sz w:val="23"/>
                <w:szCs w:val="23"/>
              </w:rPr>
              <w:t>V</w:t>
            </w:r>
            <w:r>
              <w:rPr>
                <w:rFonts w:ascii="宋体" w:hAnsi="宋体" w:eastAsia="宋体" w:cs="宋体"/>
                <w:spacing w:val="7"/>
                <w:sz w:val="23"/>
                <w:szCs w:val="23"/>
              </w:rPr>
              <w:t>电源负极</w:t>
            </w:r>
          </w:p>
        </w:tc>
      </w:tr>
    </w:tbl>
    <w:p>
      <w:pPr>
        <w:rPr>
          <w:rFonts w:ascii="Arial"/>
          <w:sz w:val="21"/>
        </w:rPr>
      </w:pPr>
    </w:p>
    <w:p>
      <w:pPr>
        <w:sectPr>
          <w:footerReference r:id="rId125" w:type="default"/>
          <w:pgSz w:w="11910" w:h="16840"/>
          <w:pgMar w:top="993" w:right="1020" w:bottom="1228" w:left="1020" w:header="636" w:footer="1061" w:gutter="0"/>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3567" w:lineRule="exact"/>
        <w:ind w:firstLine="2204"/>
        <w:textAlignment w:val="center"/>
      </w:pPr>
      <w:r>
        <w:drawing>
          <wp:inline distT="0" distB="0" distL="0" distR="0">
            <wp:extent cx="3467100" cy="2264410"/>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256"/>
                    <a:stretch>
                      <a:fillRect/>
                    </a:stretch>
                  </pic:blipFill>
                  <pic:spPr>
                    <a:xfrm>
                      <a:off x="0" y="0"/>
                      <a:ext cx="3467100" cy="2264664"/>
                    </a:xfrm>
                    <a:prstGeom prst="rect">
                      <a:avLst/>
                    </a:prstGeom>
                  </pic:spPr>
                </pic:pic>
              </a:graphicData>
            </a:graphic>
          </wp:inline>
        </w:drawing>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69" w:line="289" w:lineRule="auto"/>
        <w:ind w:left="1817" w:right="1548" w:hanging="271"/>
        <w:rPr>
          <w:rFonts w:ascii="黑体" w:hAnsi="黑体" w:eastAsia="黑体" w:cs="黑体"/>
          <w:sz w:val="52"/>
          <w:szCs w:val="52"/>
        </w:rPr>
      </w:pPr>
      <w:r>
        <w:rPr>
          <w:rFonts w:ascii="黑体" w:hAnsi="黑体" w:eastAsia="黑体" w:cs="黑体"/>
          <w:spacing w:val="1"/>
          <w:sz w:val="52"/>
          <w:szCs w:val="52"/>
          <w14:textOutline w14:w="9461" w14:cap="sq" w14:cmpd="sng">
            <w14:solidFill>
              <w14:srgbClr w14:val="000000"/>
            </w14:solidFill>
            <w14:prstDash w14:val="solid"/>
            <w14:bevel/>
          </w14:textOutline>
        </w:rPr>
        <w:t>2022年全国职业院校技能</w:t>
      </w:r>
      <w:r>
        <w:rPr>
          <w:rFonts w:ascii="黑体" w:hAnsi="黑体" w:eastAsia="黑体" w:cs="黑体"/>
          <w:sz w:val="52"/>
          <w:szCs w:val="52"/>
          <w14:textOutline w14:w="9461" w14:cap="sq" w14:cmpd="sng">
            <w14:solidFill>
              <w14:srgbClr w14:val="000000"/>
            </w14:solidFill>
            <w14:prstDash w14:val="solid"/>
            <w14:bevel/>
          </w14:textOutline>
        </w:rPr>
        <w:t>大赛</w:t>
      </w:r>
      <w:r>
        <w:rPr>
          <w:rFonts w:ascii="黑体" w:hAnsi="黑体" w:eastAsia="黑体" w:cs="黑体"/>
          <w:sz w:val="52"/>
          <w:szCs w:val="52"/>
        </w:rPr>
        <w:t xml:space="preserve"> </w:t>
      </w:r>
      <w:r>
        <w:rPr>
          <w:rFonts w:ascii="黑体" w:hAnsi="黑体" w:eastAsia="黑体" w:cs="黑体"/>
          <w:spacing w:val="1"/>
          <w:sz w:val="52"/>
          <w:szCs w:val="52"/>
          <w14:textOutline w14:w="9461" w14:cap="sq" w14:cmpd="sng">
            <w14:solidFill>
              <w14:srgbClr w14:val="000000"/>
            </w14:solidFill>
            <w14:prstDash w14:val="solid"/>
            <w14:bevel/>
          </w14:textOutline>
        </w:rPr>
        <w:t>机电一体</w:t>
      </w:r>
      <w:r>
        <w:rPr>
          <w:rFonts w:ascii="黑体" w:hAnsi="黑体" w:eastAsia="黑体" w:cs="黑体"/>
          <w:sz w:val="52"/>
          <w:szCs w:val="52"/>
          <w14:textOutline w14:w="9461" w14:cap="sq" w14:cmpd="sng">
            <w14:solidFill>
              <w14:srgbClr w14:val="000000"/>
            </w14:solidFill>
            <w14:prstDash w14:val="solid"/>
            <w14:bevel/>
          </w14:textOutline>
        </w:rPr>
        <w:t>化项目</w:t>
      </w:r>
      <w:r>
        <w:rPr>
          <w:rFonts w:ascii="黑体" w:hAnsi="黑体" w:eastAsia="黑体" w:cs="黑体"/>
          <w:sz w:val="52"/>
          <w:szCs w:val="52"/>
        </w:rPr>
        <w:t xml:space="preserve"> </w:t>
      </w:r>
      <w:r>
        <w:rPr>
          <w:rFonts w:ascii="黑体" w:hAnsi="黑体" w:eastAsia="黑体" w:cs="黑体"/>
          <w:sz w:val="52"/>
          <w:szCs w:val="52"/>
          <w14:textOutline w14:w="9461" w14:cap="sq" w14:cmpd="sng">
            <w14:solidFill>
              <w14:srgbClr w14:val="000000"/>
            </w14:solidFill>
            <w14:prstDash w14:val="solid"/>
            <w14:bevel/>
          </w14:textOutline>
        </w:rPr>
        <w:t>(高职组)</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169" w:line="221" w:lineRule="auto"/>
        <w:ind w:left="3252"/>
        <w:rPr>
          <w:rFonts w:ascii="黑体" w:hAnsi="黑体" w:eastAsia="黑体" w:cs="黑体"/>
          <w:sz w:val="52"/>
          <w:szCs w:val="52"/>
        </w:rPr>
      </w:pPr>
      <w:r>
        <w:rPr>
          <w:rFonts w:ascii="黑体" w:hAnsi="黑体" w:eastAsia="黑体" w:cs="黑体"/>
          <w:spacing w:val="1"/>
          <w:sz w:val="52"/>
          <w:szCs w:val="52"/>
          <w14:textOutline w14:w="9461" w14:cap="sq" w14:cmpd="sng">
            <w14:solidFill>
              <w14:srgbClr w14:val="000000"/>
            </w14:solidFill>
            <w14:prstDash w14:val="solid"/>
            <w14:bevel/>
          </w14:textOutline>
        </w:rPr>
        <w:t>任</w:t>
      </w:r>
      <w:r>
        <w:rPr>
          <w:rFonts w:ascii="黑体" w:hAnsi="黑体" w:eastAsia="黑体" w:cs="黑体"/>
          <w:sz w:val="52"/>
          <w:szCs w:val="52"/>
          <w14:textOutline w14:w="9461" w14:cap="sq" w14:cmpd="sng">
            <w14:solidFill>
              <w14:srgbClr w14:val="000000"/>
            </w14:solidFill>
            <w14:prstDash w14:val="solid"/>
            <w14:bevel/>
          </w14:textOutline>
        </w:rPr>
        <w:t>务书C\D\E\F</w:t>
      </w:r>
    </w:p>
    <w:p>
      <w:pPr>
        <w:sectPr>
          <w:footerReference r:id="rId126" w:type="default"/>
          <w:pgSz w:w="11910" w:h="16840"/>
          <w:pgMar w:top="993" w:right="1020" w:bottom="1228" w:left="1020" w:header="636" w:footer="1061" w:gutter="0"/>
          <w:cols w:space="720" w:num="1"/>
        </w:sectPr>
      </w:pPr>
    </w:p>
    <w:p>
      <w:pPr>
        <w:spacing w:line="244" w:lineRule="auto"/>
        <w:rPr>
          <w:rFonts w:ascii="Arial"/>
          <w:sz w:val="21"/>
        </w:rPr>
      </w:pPr>
    </w:p>
    <w:p>
      <w:pPr>
        <w:spacing w:line="245" w:lineRule="auto"/>
        <w:rPr>
          <w:rFonts w:ascii="Arial"/>
          <w:sz w:val="21"/>
        </w:rPr>
      </w:pPr>
    </w:p>
    <w:p>
      <w:pPr>
        <w:spacing w:before="140" w:line="223" w:lineRule="auto"/>
        <w:ind w:left="1960"/>
        <w:outlineLvl w:val="0"/>
        <w:rPr>
          <w:rFonts w:ascii="宋体" w:hAnsi="宋体" w:eastAsia="宋体" w:cs="宋体"/>
          <w:sz w:val="43"/>
          <w:szCs w:val="43"/>
        </w:rPr>
      </w:pPr>
      <w:r>
        <w:rPr>
          <w:rFonts w:ascii="宋体" w:hAnsi="宋体" w:eastAsia="宋体" w:cs="宋体"/>
          <w:spacing w:val="16"/>
          <w:sz w:val="43"/>
          <w:szCs w:val="43"/>
          <w14:textOutline w14:w="7972" w14:cap="sq" w14:cmpd="sng">
            <w14:solidFill>
              <w14:srgbClr w14:val="000000"/>
            </w14:solidFill>
            <w14:prstDash w14:val="solid"/>
            <w14:bevel/>
          </w14:textOutline>
        </w:rPr>
        <w:t>2</w:t>
      </w:r>
      <w:r>
        <w:rPr>
          <w:rFonts w:ascii="宋体" w:hAnsi="宋体" w:eastAsia="宋体" w:cs="宋体"/>
          <w:spacing w:val="8"/>
          <w:sz w:val="43"/>
          <w:szCs w:val="43"/>
          <w14:textOutline w14:w="7972" w14:cap="sq" w14:cmpd="sng">
            <w14:solidFill>
              <w14:srgbClr w14:val="000000"/>
            </w14:solidFill>
            <w14:prstDash w14:val="solid"/>
            <w14:bevel/>
          </w14:textOutline>
        </w:rPr>
        <w:t>022年全国职业院校技能大赛</w:t>
      </w:r>
    </w:p>
    <w:p>
      <w:pPr>
        <w:spacing w:line="468" w:lineRule="auto"/>
        <w:rPr>
          <w:rFonts w:ascii="Arial"/>
          <w:sz w:val="21"/>
        </w:rPr>
      </w:pPr>
    </w:p>
    <w:p>
      <w:pPr>
        <w:spacing w:before="74" w:line="227" w:lineRule="auto"/>
        <w:ind w:left="492"/>
        <w:outlineLvl w:val="0"/>
        <w:rPr>
          <w:rFonts w:ascii="宋体" w:hAnsi="宋体" w:eastAsia="宋体" w:cs="宋体"/>
          <w:sz w:val="23"/>
          <w:szCs w:val="23"/>
        </w:rPr>
      </w:pPr>
      <w:r>
        <w:rPr>
          <w:rFonts w:ascii="宋体" w:hAnsi="宋体" w:eastAsia="宋体" w:cs="宋体"/>
          <w:spacing w:val="14"/>
          <w:sz w:val="23"/>
          <w:szCs w:val="23"/>
        </w:rPr>
        <w:t>一</w:t>
      </w:r>
      <w:r>
        <w:rPr>
          <w:rFonts w:ascii="宋体" w:hAnsi="宋体" w:eastAsia="宋体" w:cs="宋体"/>
          <w:spacing w:val="9"/>
          <w:sz w:val="23"/>
          <w:szCs w:val="23"/>
        </w:rPr>
        <w:t>、</w:t>
      </w:r>
      <w:r>
        <w:rPr>
          <w:rFonts w:ascii="宋体" w:hAnsi="宋体" w:eastAsia="宋体" w:cs="宋体"/>
          <w:spacing w:val="9"/>
          <w:sz w:val="23"/>
          <w:szCs w:val="23"/>
          <w14:textOutline w14:w="4358" w14:cap="sq" w14:cmpd="sng">
            <w14:solidFill>
              <w14:srgbClr w14:val="000000"/>
            </w14:solidFill>
            <w14:prstDash w14:val="solid"/>
            <w14:bevel/>
          </w14:textOutline>
        </w:rPr>
        <w:t>项目名称：</w:t>
      </w:r>
      <w:r>
        <w:rPr>
          <w:rFonts w:ascii="宋体" w:hAnsi="宋体" w:eastAsia="宋体" w:cs="宋体"/>
          <w:spacing w:val="9"/>
          <w:sz w:val="23"/>
          <w:szCs w:val="23"/>
        </w:rPr>
        <w:t>机电一体化项目</w:t>
      </w:r>
    </w:p>
    <w:p>
      <w:pPr>
        <w:spacing w:before="284" w:line="228" w:lineRule="auto"/>
        <w:ind w:left="492"/>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二、</w:t>
      </w:r>
      <w:r>
        <w:rPr>
          <w:rFonts w:ascii="宋体" w:hAnsi="宋体" w:eastAsia="宋体" w:cs="宋体"/>
          <w:spacing w:val="9"/>
          <w:sz w:val="23"/>
          <w:szCs w:val="23"/>
          <w14:textOutline w14:w="4358" w14:cap="sq" w14:cmpd="sng">
            <w14:solidFill>
              <w14:srgbClr w14:val="000000"/>
            </w14:solidFill>
            <w14:prstDash w14:val="solid"/>
            <w14:bevel/>
          </w14:textOutline>
        </w:rPr>
        <w:t>任务情境：</w:t>
      </w:r>
      <w:r>
        <w:rPr>
          <w:rFonts w:ascii="宋体" w:hAnsi="宋体" w:eastAsia="宋体" w:cs="宋体"/>
          <w:spacing w:val="9"/>
          <w:sz w:val="23"/>
          <w:szCs w:val="23"/>
        </w:rPr>
        <w:t>组装、编程、调试一条小型自动化生产线</w:t>
      </w:r>
    </w:p>
    <w:p>
      <w:pPr>
        <w:spacing w:before="284" w:line="380" w:lineRule="auto"/>
        <w:ind w:left="8" w:right="11" w:firstLine="481"/>
        <w:rPr>
          <w:rFonts w:ascii="宋体" w:hAnsi="宋体" w:eastAsia="宋体" w:cs="宋体"/>
          <w:sz w:val="23"/>
          <w:szCs w:val="23"/>
        </w:rPr>
      </w:pPr>
      <w:r>
        <w:rPr>
          <w:rFonts w:ascii="宋体" w:hAnsi="宋体" w:eastAsia="宋体" w:cs="宋体"/>
          <w:spacing w:val="20"/>
          <w:sz w:val="23"/>
          <w:szCs w:val="23"/>
        </w:rPr>
        <w:t>现</w:t>
      </w:r>
      <w:r>
        <w:rPr>
          <w:rFonts w:ascii="宋体" w:hAnsi="宋体" w:eastAsia="宋体" w:cs="宋体"/>
          <w:spacing w:val="17"/>
          <w:sz w:val="23"/>
          <w:szCs w:val="23"/>
        </w:rPr>
        <w:t>有</w:t>
      </w:r>
      <w:r>
        <w:rPr>
          <w:rFonts w:ascii="宋体" w:hAnsi="宋体" w:eastAsia="宋体" w:cs="宋体"/>
          <w:spacing w:val="10"/>
          <w:sz w:val="23"/>
          <w:szCs w:val="23"/>
        </w:rPr>
        <w:t>一条小型自动化生产线，需要按客户要求进行组装、编程、调试。其中包括设计、安</w:t>
      </w:r>
      <w:r>
        <w:rPr>
          <w:rFonts w:ascii="宋体" w:hAnsi="宋体" w:eastAsia="宋体" w:cs="宋体"/>
          <w:sz w:val="23"/>
          <w:szCs w:val="23"/>
        </w:rPr>
        <w:t xml:space="preserve"> </w:t>
      </w:r>
      <w:r>
        <w:rPr>
          <w:rFonts w:ascii="宋体" w:hAnsi="宋体" w:eastAsia="宋体" w:cs="宋体"/>
          <w:spacing w:val="20"/>
          <w:sz w:val="23"/>
          <w:szCs w:val="23"/>
        </w:rPr>
        <w:t>装</w:t>
      </w:r>
      <w:r>
        <w:rPr>
          <w:rFonts w:ascii="宋体" w:hAnsi="宋体" w:eastAsia="宋体" w:cs="宋体"/>
          <w:spacing w:val="19"/>
          <w:sz w:val="23"/>
          <w:szCs w:val="23"/>
        </w:rPr>
        <w:t>、</w:t>
      </w:r>
      <w:r>
        <w:rPr>
          <w:rFonts w:ascii="宋体" w:hAnsi="宋体" w:eastAsia="宋体" w:cs="宋体"/>
          <w:spacing w:val="10"/>
          <w:sz w:val="23"/>
          <w:szCs w:val="23"/>
        </w:rPr>
        <w:t>调试机械部件和电气系统，并能完成设备控制系统和人机界面编程，对自动化生产线进行</w:t>
      </w:r>
      <w:r>
        <w:rPr>
          <w:rFonts w:ascii="宋体" w:hAnsi="宋体" w:eastAsia="宋体" w:cs="宋体"/>
          <w:sz w:val="23"/>
          <w:szCs w:val="23"/>
        </w:rPr>
        <w:t xml:space="preserve"> </w:t>
      </w:r>
      <w:r>
        <w:rPr>
          <w:rFonts w:ascii="宋体" w:hAnsi="宋体" w:eastAsia="宋体" w:cs="宋体"/>
          <w:spacing w:val="9"/>
          <w:sz w:val="23"/>
          <w:szCs w:val="23"/>
        </w:rPr>
        <w:t>维护、维修、系统集成与技术改进等工作</w:t>
      </w:r>
      <w:r>
        <w:rPr>
          <w:rFonts w:ascii="宋体" w:hAnsi="宋体" w:eastAsia="宋体" w:cs="宋体"/>
          <w:spacing w:val="8"/>
          <w:sz w:val="23"/>
          <w:szCs w:val="23"/>
        </w:rPr>
        <w:t>。</w:t>
      </w:r>
    </w:p>
    <w:p>
      <w:pPr>
        <w:spacing w:before="79" w:line="379" w:lineRule="auto"/>
        <w:ind w:left="17" w:firstLine="470"/>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三、项目任务及时间安排：</w:t>
      </w:r>
      <w:r>
        <w:rPr>
          <w:rFonts w:ascii="宋体" w:hAnsi="宋体" w:eastAsia="宋体" w:cs="宋体"/>
          <w:spacing w:val="11"/>
          <w:sz w:val="23"/>
          <w:szCs w:val="23"/>
        </w:rPr>
        <w:t>机电一体化项目试题主要考核选手组装、编程、调试一条小</w:t>
      </w:r>
      <w:r>
        <w:rPr>
          <w:rFonts w:ascii="宋体" w:hAnsi="宋体" w:eastAsia="宋体" w:cs="宋体"/>
          <w:spacing w:val="3"/>
          <w:sz w:val="23"/>
          <w:szCs w:val="23"/>
        </w:rPr>
        <w:t>型</w:t>
      </w:r>
      <w:r>
        <w:rPr>
          <w:rFonts w:ascii="宋体" w:hAnsi="宋体" w:eastAsia="宋体" w:cs="宋体"/>
          <w:sz w:val="23"/>
          <w:szCs w:val="23"/>
        </w:rPr>
        <w:t xml:space="preserve"> </w:t>
      </w:r>
      <w:r>
        <w:rPr>
          <w:rFonts w:ascii="宋体" w:hAnsi="宋体" w:eastAsia="宋体" w:cs="宋体"/>
          <w:spacing w:val="20"/>
          <w:sz w:val="23"/>
          <w:szCs w:val="23"/>
        </w:rPr>
        <w:t>自</w:t>
      </w:r>
      <w:r>
        <w:rPr>
          <w:rFonts w:ascii="宋体" w:hAnsi="宋体" w:eastAsia="宋体" w:cs="宋体"/>
          <w:spacing w:val="10"/>
          <w:sz w:val="23"/>
          <w:szCs w:val="23"/>
        </w:rPr>
        <w:t>动化生产线的能力，该生产线由颗粒上料站、加盖拧盖站、检测分拣站、机器人搬运站、智</w:t>
      </w:r>
      <w:r>
        <w:rPr>
          <w:rFonts w:ascii="宋体" w:hAnsi="宋体" w:eastAsia="宋体" w:cs="宋体"/>
          <w:sz w:val="23"/>
          <w:szCs w:val="23"/>
        </w:rPr>
        <w:t xml:space="preserve"> </w:t>
      </w:r>
      <w:r>
        <w:rPr>
          <w:rFonts w:ascii="宋体" w:hAnsi="宋体" w:eastAsia="宋体" w:cs="宋体"/>
          <w:spacing w:val="11"/>
          <w:sz w:val="23"/>
          <w:szCs w:val="23"/>
        </w:rPr>
        <w:t>能</w:t>
      </w:r>
      <w:r>
        <w:rPr>
          <w:rFonts w:ascii="宋体" w:hAnsi="宋体" w:eastAsia="宋体" w:cs="宋体"/>
          <w:spacing w:val="7"/>
          <w:sz w:val="23"/>
          <w:szCs w:val="23"/>
        </w:rPr>
        <w:t>仓储站5个单元组成。大赛为期2天，完成6个工作任务，并实现生产过程自动化，累计完成时</w:t>
      </w:r>
      <w:r>
        <w:rPr>
          <w:rFonts w:ascii="宋体" w:hAnsi="宋体" w:eastAsia="宋体" w:cs="宋体"/>
          <w:sz w:val="23"/>
          <w:szCs w:val="23"/>
        </w:rPr>
        <w:t xml:space="preserve"> </w:t>
      </w:r>
      <w:r>
        <w:rPr>
          <w:rFonts w:ascii="宋体" w:hAnsi="宋体" w:eastAsia="宋体" w:cs="宋体"/>
          <w:spacing w:val="11"/>
          <w:sz w:val="23"/>
          <w:szCs w:val="23"/>
        </w:rPr>
        <w:t>间</w:t>
      </w:r>
      <w:r>
        <w:rPr>
          <w:rFonts w:ascii="宋体" w:hAnsi="宋体" w:eastAsia="宋体" w:cs="宋体"/>
          <w:spacing w:val="8"/>
          <w:sz w:val="23"/>
          <w:szCs w:val="23"/>
        </w:rPr>
        <w:t>为8小时，由2位选手以团队方式进行完成。</w:t>
      </w:r>
    </w:p>
    <w:p>
      <w:pPr>
        <w:spacing w:before="77" w:line="227" w:lineRule="auto"/>
        <w:ind w:left="489"/>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5"/>
          <w:sz w:val="23"/>
          <w:szCs w:val="23"/>
        </w:rPr>
        <w:t>届</w:t>
      </w:r>
      <w:r>
        <w:rPr>
          <w:rFonts w:ascii="宋体" w:hAnsi="宋体" w:eastAsia="宋体" w:cs="宋体"/>
          <w:spacing w:val="9"/>
          <w:sz w:val="23"/>
          <w:szCs w:val="23"/>
        </w:rPr>
        <w:t>全国职业院校技能大赛机电一体化项目的工作任务、内容及时间分配如下表：</w:t>
      </w:r>
    </w:p>
    <w:p>
      <w:pPr>
        <w:spacing w:line="150" w:lineRule="exact"/>
      </w:pPr>
    </w:p>
    <w:tbl>
      <w:tblPr>
        <w:tblStyle w:val="4"/>
        <w:tblW w:w="8617" w:type="dxa"/>
        <w:tblInd w:w="6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1495"/>
        <w:gridCol w:w="3491"/>
        <w:gridCol w:w="1186"/>
        <w:gridCol w:w="15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35" w:type="dxa"/>
            <w:vAlign w:val="top"/>
          </w:tcPr>
          <w:p>
            <w:pPr>
              <w:spacing w:before="93" w:line="227" w:lineRule="auto"/>
              <w:ind w:left="237"/>
              <w:rPr>
                <w:rFonts w:ascii="宋体" w:hAnsi="宋体" w:eastAsia="宋体" w:cs="宋体"/>
                <w:sz w:val="23"/>
                <w:szCs w:val="23"/>
              </w:rPr>
            </w:pPr>
            <w:r>
              <w:rPr>
                <w:rFonts w:ascii="宋体" w:hAnsi="宋体" w:eastAsia="宋体" w:cs="宋体"/>
                <w:spacing w:val="3"/>
                <w:sz w:val="23"/>
                <w:szCs w:val="23"/>
              </w:rPr>
              <w:t>天</w:t>
            </w:r>
            <w:r>
              <w:rPr>
                <w:rFonts w:ascii="宋体" w:hAnsi="宋体" w:eastAsia="宋体" w:cs="宋体"/>
                <w:spacing w:val="2"/>
                <w:sz w:val="23"/>
                <w:szCs w:val="23"/>
              </w:rPr>
              <w:t>次</w:t>
            </w:r>
          </w:p>
        </w:tc>
        <w:tc>
          <w:tcPr>
            <w:tcW w:w="1495" w:type="dxa"/>
            <w:vAlign w:val="top"/>
          </w:tcPr>
          <w:p>
            <w:pPr>
              <w:spacing w:before="93" w:line="227" w:lineRule="auto"/>
              <w:ind w:left="271"/>
              <w:rPr>
                <w:rFonts w:ascii="宋体" w:hAnsi="宋体" w:eastAsia="宋体" w:cs="宋体"/>
                <w:sz w:val="23"/>
                <w:szCs w:val="23"/>
              </w:rPr>
            </w:pPr>
            <w:r>
              <w:rPr>
                <w:rFonts w:ascii="宋体" w:hAnsi="宋体" w:eastAsia="宋体" w:cs="宋体"/>
                <w:spacing w:val="8"/>
                <w:sz w:val="23"/>
                <w:szCs w:val="23"/>
              </w:rPr>
              <w:t>模块名</w:t>
            </w:r>
            <w:r>
              <w:rPr>
                <w:rFonts w:ascii="宋体" w:hAnsi="宋体" w:eastAsia="宋体" w:cs="宋体"/>
                <w:spacing w:val="7"/>
                <w:sz w:val="23"/>
                <w:szCs w:val="23"/>
              </w:rPr>
              <w:t>称</w:t>
            </w:r>
          </w:p>
        </w:tc>
        <w:tc>
          <w:tcPr>
            <w:tcW w:w="3491" w:type="dxa"/>
            <w:vAlign w:val="top"/>
          </w:tcPr>
          <w:p>
            <w:pPr>
              <w:spacing w:before="93" w:line="227" w:lineRule="auto"/>
              <w:ind w:left="1270"/>
              <w:rPr>
                <w:rFonts w:ascii="宋体" w:hAnsi="宋体" w:eastAsia="宋体" w:cs="宋体"/>
                <w:sz w:val="23"/>
                <w:szCs w:val="23"/>
              </w:rPr>
            </w:pPr>
            <w:r>
              <w:rPr>
                <w:rFonts w:ascii="宋体" w:hAnsi="宋体" w:eastAsia="宋体" w:cs="宋体"/>
                <w:spacing w:val="8"/>
                <w:sz w:val="23"/>
                <w:szCs w:val="23"/>
              </w:rPr>
              <w:t>模块内</w:t>
            </w:r>
            <w:r>
              <w:rPr>
                <w:rFonts w:ascii="宋体" w:hAnsi="宋体" w:eastAsia="宋体" w:cs="宋体"/>
                <w:spacing w:val="7"/>
                <w:sz w:val="23"/>
                <w:szCs w:val="23"/>
              </w:rPr>
              <w:t>容</w:t>
            </w:r>
          </w:p>
        </w:tc>
        <w:tc>
          <w:tcPr>
            <w:tcW w:w="1186" w:type="dxa"/>
            <w:vAlign w:val="top"/>
          </w:tcPr>
          <w:p>
            <w:pPr>
              <w:spacing w:before="93" w:line="227" w:lineRule="auto"/>
              <w:ind w:left="122"/>
              <w:rPr>
                <w:rFonts w:ascii="宋体" w:hAnsi="宋体" w:eastAsia="宋体" w:cs="宋体"/>
                <w:sz w:val="23"/>
                <w:szCs w:val="23"/>
              </w:rPr>
            </w:pPr>
            <w:r>
              <w:rPr>
                <w:rFonts w:ascii="宋体" w:hAnsi="宋体" w:eastAsia="宋体" w:cs="宋体"/>
                <w:spacing w:val="7"/>
                <w:sz w:val="23"/>
                <w:szCs w:val="23"/>
              </w:rPr>
              <w:t>完成时间</w:t>
            </w:r>
          </w:p>
        </w:tc>
        <w:tc>
          <w:tcPr>
            <w:tcW w:w="1510" w:type="dxa"/>
            <w:vAlign w:val="top"/>
          </w:tcPr>
          <w:p>
            <w:pPr>
              <w:spacing w:before="93" w:line="227" w:lineRule="auto"/>
              <w:ind w:left="282"/>
              <w:rPr>
                <w:rFonts w:ascii="宋体" w:hAnsi="宋体" w:eastAsia="宋体" w:cs="宋体"/>
                <w:sz w:val="23"/>
                <w:szCs w:val="23"/>
              </w:rPr>
            </w:pPr>
            <w:r>
              <w:rPr>
                <w:rFonts w:ascii="宋体" w:hAnsi="宋体" w:eastAsia="宋体" w:cs="宋体"/>
                <w:spacing w:val="8"/>
                <w:sz w:val="23"/>
                <w:szCs w:val="23"/>
              </w:rPr>
              <w:t>任务类</w:t>
            </w:r>
            <w:r>
              <w:rPr>
                <w:rFonts w:ascii="宋体" w:hAnsi="宋体" w:eastAsia="宋体" w:cs="宋体"/>
                <w:spacing w:val="7"/>
                <w:sz w:val="23"/>
                <w:szCs w:val="23"/>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35" w:type="dxa"/>
            <w:vMerge w:val="restart"/>
            <w:tcBorders>
              <w:bottom w:val="nil"/>
            </w:tcBorders>
            <w:vAlign w:val="top"/>
          </w:tcPr>
          <w:p>
            <w:pPr>
              <w:spacing w:line="249" w:lineRule="auto"/>
              <w:rPr>
                <w:rFonts w:ascii="Arial"/>
                <w:sz w:val="21"/>
              </w:rPr>
            </w:pPr>
          </w:p>
          <w:p>
            <w:pPr>
              <w:spacing w:before="75" w:line="227" w:lineRule="auto"/>
              <w:ind w:left="173"/>
              <w:rPr>
                <w:rFonts w:ascii="宋体" w:hAnsi="宋体" w:eastAsia="宋体" w:cs="宋体"/>
                <w:sz w:val="23"/>
                <w:szCs w:val="23"/>
              </w:rPr>
            </w:pPr>
            <w:r>
              <w:rPr>
                <w:rFonts w:ascii="宋体" w:hAnsi="宋体" w:eastAsia="宋体" w:cs="宋体"/>
                <w:spacing w:val="5"/>
                <w:sz w:val="23"/>
                <w:szCs w:val="23"/>
              </w:rPr>
              <w:t>第1天</w:t>
            </w:r>
          </w:p>
        </w:tc>
        <w:tc>
          <w:tcPr>
            <w:tcW w:w="1495" w:type="dxa"/>
            <w:vAlign w:val="top"/>
          </w:tcPr>
          <w:p>
            <w:pPr>
              <w:spacing w:before="112"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A</w:t>
            </w:r>
          </w:p>
        </w:tc>
        <w:tc>
          <w:tcPr>
            <w:tcW w:w="3491" w:type="dxa"/>
            <w:vAlign w:val="top"/>
          </w:tcPr>
          <w:p>
            <w:pPr>
              <w:spacing w:before="111" w:line="227" w:lineRule="auto"/>
              <w:ind w:left="13"/>
              <w:rPr>
                <w:rFonts w:ascii="宋体" w:hAnsi="宋体" w:eastAsia="宋体" w:cs="宋体"/>
                <w:sz w:val="23"/>
                <w:szCs w:val="23"/>
              </w:rPr>
            </w:pPr>
            <w:r>
              <w:rPr>
                <w:rFonts w:ascii="宋体" w:hAnsi="宋体" w:eastAsia="宋体" w:cs="宋体"/>
                <w:spacing w:val="9"/>
                <w:sz w:val="23"/>
                <w:szCs w:val="23"/>
              </w:rPr>
              <w:t>单元的机械安装与调</w:t>
            </w:r>
            <w:r>
              <w:rPr>
                <w:rFonts w:ascii="宋体" w:hAnsi="宋体" w:eastAsia="宋体" w:cs="宋体"/>
                <w:spacing w:val="7"/>
                <w:sz w:val="23"/>
                <w:szCs w:val="23"/>
              </w:rPr>
              <w:t>试</w:t>
            </w:r>
          </w:p>
        </w:tc>
        <w:tc>
          <w:tcPr>
            <w:tcW w:w="1186" w:type="dxa"/>
            <w:vMerge w:val="restart"/>
            <w:tcBorders>
              <w:bottom w:val="nil"/>
            </w:tcBorders>
            <w:vAlign w:val="top"/>
          </w:tcPr>
          <w:p>
            <w:pPr>
              <w:spacing w:line="248" w:lineRule="auto"/>
              <w:rPr>
                <w:rFonts w:ascii="Arial"/>
                <w:sz w:val="21"/>
              </w:rPr>
            </w:pPr>
          </w:p>
          <w:p>
            <w:pPr>
              <w:spacing w:before="75" w:line="230" w:lineRule="auto"/>
              <w:ind w:left="299"/>
              <w:rPr>
                <w:rFonts w:ascii="宋体" w:hAnsi="宋体" w:eastAsia="宋体" w:cs="宋体"/>
                <w:sz w:val="23"/>
                <w:szCs w:val="23"/>
              </w:rPr>
            </w:pPr>
            <w:r>
              <w:rPr>
                <w:rFonts w:ascii="宋体" w:hAnsi="宋体" w:eastAsia="宋体" w:cs="宋体"/>
                <w:spacing w:val="6"/>
                <w:sz w:val="23"/>
                <w:szCs w:val="23"/>
              </w:rPr>
              <w:t>4</w:t>
            </w:r>
            <w:r>
              <w:rPr>
                <w:rFonts w:ascii="宋体" w:hAnsi="宋体" w:eastAsia="宋体" w:cs="宋体"/>
                <w:spacing w:val="5"/>
                <w:sz w:val="23"/>
                <w:szCs w:val="23"/>
              </w:rPr>
              <w:t>小时</w:t>
            </w:r>
          </w:p>
        </w:tc>
        <w:tc>
          <w:tcPr>
            <w:tcW w:w="1510" w:type="dxa"/>
            <w:vAlign w:val="top"/>
          </w:tcPr>
          <w:p>
            <w:pPr>
              <w:spacing w:before="111" w:line="227" w:lineRule="auto"/>
              <w:ind w:left="282"/>
              <w:rPr>
                <w:rFonts w:ascii="宋体" w:hAnsi="宋体" w:eastAsia="宋体" w:cs="宋体"/>
                <w:sz w:val="23"/>
                <w:szCs w:val="23"/>
              </w:rPr>
            </w:pPr>
            <w:r>
              <w:rPr>
                <w:rFonts w:ascii="宋体" w:hAnsi="宋体" w:eastAsia="宋体" w:cs="宋体"/>
                <w:spacing w:val="8"/>
                <w:sz w:val="23"/>
                <w:szCs w:val="23"/>
              </w:rPr>
              <w:t>机械装</w:t>
            </w:r>
            <w:r>
              <w:rPr>
                <w:rFonts w:ascii="宋体" w:hAnsi="宋体" w:eastAsia="宋体" w:cs="宋体"/>
                <w:spacing w:val="7"/>
                <w:sz w:val="23"/>
                <w:szCs w:val="23"/>
              </w:rPr>
              <w:t>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0" w:hRule="atLeast"/>
        </w:trPr>
        <w:tc>
          <w:tcPr>
            <w:tcW w:w="935" w:type="dxa"/>
            <w:vMerge w:val="continue"/>
            <w:tcBorders>
              <w:top w:val="nil"/>
            </w:tcBorders>
            <w:vAlign w:val="top"/>
          </w:tcPr>
          <w:p>
            <w:pPr>
              <w:rPr>
                <w:rFonts w:ascii="Arial"/>
                <w:sz w:val="21"/>
              </w:rPr>
            </w:pPr>
          </w:p>
        </w:tc>
        <w:tc>
          <w:tcPr>
            <w:tcW w:w="1495" w:type="dxa"/>
            <w:vAlign w:val="top"/>
          </w:tcPr>
          <w:p>
            <w:pPr>
              <w:spacing w:before="89"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B</w:t>
            </w:r>
          </w:p>
        </w:tc>
        <w:tc>
          <w:tcPr>
            <w:tcW w:w="3491" w:type="dxa"/>
            <w:vAlign w:val="top"/>
          </w:tcPr>
          <w:p>
            <w:pPr>
              <w:spacing w:before="89" w:line="228" w:lineRule="auto"/>
              <w:ind w:left="13"/>
              <w:rPr>
                <w:rFonts w:ascii="宋体" w:hAnsi="宋体" w:eastAsia="宋体" w:cs="宋体"/>
                <w:sz w:val="23"/>
                <w:szCs w:val="23"/>
              </w:rPr>
            </w:pPr>
            <w:r>
              <w:rPr>
                <w:rFonts w:ascii="宋体" w:hAnsi="宋体" w:eastAsia="宋体" w:cs="宋体"/>
                <w:spacing w:val="9"/>
                <w:sz w:val="23"/>
                <w:szCs w:val="23"/>
              </w:rPr>
              <w:t>单元的电气接线与调</w:t>
            </w:r>
            <w:r>
              <w:rPr>
                <w:rFonts w:ascii="宋体" w:hAnsi="宋体" w:eastAsia="宋体" w:cs="宋体"/>
                <w:spacing w:val="7"/>
                <w:sz w:val="23"/>
                <w:szCs w:val="23"/>
              </w:rPr>
              <w:t>试</w:t>
            </w:r>
          </w:p>
        </w:tc>
        <w:tc>
          <w:tcPr>
            <w:tcW w:w="1186" w:type="dxa"/>
            <w:vMerge w:val="continue"/>
            <w:tcBorders>
              <w:top w:val="nil"/>
            </w:tcBorders>
            <w:vAlign w:val="top"/>
          </w:tcPr>
          <w:p>
            <w:pPr>
              <w:rPr>
                <w:rFonts w:ascii="Arial"/>
                <w:sz w:val="21"/>
              </w:rPr>
            </w:pPr>
          </w:p>
        </w:tc>
        <w:tc>
          <w:tcPr>
            <w:tcW w:w="1510" w:type="dxa"/>
            <w:vAlign w:val="top"/>
          </w:tcPr>
          <w:p>
            <w:pPr>
              <w:spacing w:before="89" w:line="228" w:lineRule="auto"/>
              <w:ind w:left="311"/>
              <w:rPr>
                <w:rFonts w:ascii="宋体" w:hAnsi="宋体" w:eastAsia="宋体" w:cs="宋体"/>
                <w:sz w:val="23"/>
                <w:szCs w:val="23"/>
              </w:rPr>
            </w:pPr>
            <w:r>
              <w:rPr>
                <w:rFonts w:ascii="宋体" w:hAnsi="宋体" w:eastAsia="宋体" w:cs="宋体"/>
                <w:spacing w:val="1"/>
                <w:sz w:val="23"/>
                <w:szCs w:val="23"/>
              </w:rPr>
              <w:t>电气</w:t>
            </w:r>
            <w:r>
              <w:rPr>
                <w:rFonts w:ascii="宋体" w:hAnsi="宋体" w:eastAsia="宋体" w:cs="宋体"/>
                <w:sz w:val="23"/>
                <w:szCs w:val="23"/>
              </w:rPr>
              <w:t>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5" w:type="dxa"/>
            <w:vMerge w:val="restart"/>
            <w:tcBorders>
              <w:bottom w:val="nil"/>
            </w:tcBorders>
            <w:vAlign w:val="top"/>
          </w:tcPr>
          <w:p>
            <w:pPr>
              <w:spacing w:line="439" w:lineRule="auto"/>
              <w:rPr>
                <w:rFonts w:ascii="Arial"/>
                <w:sz w:val="21"/>
              </w:rPr>
            </w:pPr>
          </w:p>
          <w:p>
            <w:pPr>
              <w:spacing w:before="74" w:line="227" w:lineRule="auto"/>
              <w:ind w:left="173"/>
              <w:rPr>
                <w:rFonts w:ascii="宋体" w:hAnsi="宋体" w:eastAsia="宋体" w:cs="宋体"/>
                <w:sz w:val="23"/>
                <w:szCs w:val="23"/>
              </w:rPr>
            </w:pPr>
            <w:r>
              <w:rPr>
                <w:rFonts w:ascii="宋体" w:hAnsi="宋体" w:eastAsia="宋体" w:cs="宋体"/>
                <w:spacing w:val="5"/>
                <w:sz w:val="23"/>
                <w:szCs w:val="23"/>
              </w:rPr>
              <w:t>第2天</w:t>
            </w:r>
          </w:p>
        </w:tc>
        <w:tc>
          <w:tcPr>
            <w:tcW w:w="1495" w:type="dxa"/>
            <w:vAlign w:val="top"/>
          </w:tcPr>
          <w:p>
            <w:pPr>
              <w:spacing w:before="89"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C</w:t>
            </w:r>
          </w:p>
        </w:tc>
        <w:tc>
          <w:tcPr>
            <w:tcW w:w="3491" w:type="dxa"/>
            <w:vAlign w:val="top"/>
          </w:tcPr>
          <w:p>
            <w:pPr>
              <w:spacing w:before="89" w:line="227" w:lineRule="auto"/>
              <w:ind w:left="13"/>
              <w:rPr>
                <w:rFonts w:ascii="宋体" w:hAnsi="宋体" w:eastAsia="宋体" w:cs="宋体"/>
                <w:sz w:val="23"/>
                <w:szCs w:val="23"/>
              </w:rPr>
            </w:pPr>
            <w:r>
              <w:rPr>
                <w:rFonts w:ascii="宋体" w:hAnsi="宋体" w:eastAsia="宋体" w:cs="宋体"/>
                <w:spacing w:val="12"/>
                <w:sz w:val="23"/>
                <w:szCs w:val="23"/>
              </w:rPr>
              <w:t>单</w:t>
            </w:r>
            <w:r>
              <w:rPr>
                <w:rFonts w:ascii="宋体" w:hAnsi="宋体" w:eastAsia="宋体" w:cs="宋体"/>
                <w:spacing w:val="8"/>
                <w:sz w:val="23"/>
                <w:szCs w:val="23"/>
              </w:rPr>
              <w:t>元的编程与调试</w:t>
            </w:r>
          </w:p>
        </w:tc>
        <w:tc>
          <w:tcPr>
            <w:tcW w:w="1186" w:type="dxa"/>
            <w:vMerge w:val="restart"/>
            <w:tcBorders>
              <w:bottom w:val="nil"/>
            </w:tcBorders>
            <w:vAlign w:val="top"/>
          </w:tcPr>
          <w:p>
            <w:pPr>
              <w:spacing w:line="438" w:lineRule="auto"/>
              <w:rPr>
                <w:rFonts w:ascii="Arial"/>
                <w:sz w:val="21"/>
              </w:rPr>
            </w:pPr>
          </w:p>
          <w:p>
            <w:pPr>
              <w:spacing w:before="74" w:line="230" w:lineRule="auto"/>
              <w:ind w:left="299"/>
              <w:rPr>
                <w:rFonts w:ascii="宋体" w:hAnsi="宋体" w:eastAsia="宋体" w:cs="宋体"/>
                <w:sz w:val="23"/>
                <w:szCs w:val="23"/>
              </w:rPr>
            </w:pPr>
            <w:r>
              <w:rPr>
                <w:rFonts w:ascii="宋体" w:hAnsi="宋体" w:eastAsia="宋体" w:cs="宋体"/>
                <w:spacing w:val="6"/>
                <w:sz w:val="23"/>
                <w:szCs w:val="23"/>
              </w:rPr>
              <w:t>4</w:t>
            </w:r>
            <w:r>
              <w:rPr>
                <w:rFonts w:ascii="宋体" w:hAnsi="宋体" w:eastAsia="宋体" w:cs="宋体"/>
                <w:spacing w:val="5"/>
                <w:sz w:val="23"/>
                <w:szCs w:val="23"/>
              </w:rPr>
              <w:t>小时</w:t>
            </w:r>
          </w:p>
        </w:tc>
        <w:tc>
          <w:tcPr>
            <w:tcW w:w="1510" w:type="dxa"/>
            <w:vAlign w:val="top"/>
          </w:tcPr>
          <w:p>
            <w:pPr>
              <w:spacing w:before="89" w:line="227" w:lineRule="auto"/>
              <w:ind w:left="284"/>
              <w:rPr>
                <w:rFonts w:ascii="宋体" w:hAnsi="宋体" w:eastAsia="宋体" w:cs="宋体"/>
                <w:sz w:val="23"/>
                <w:szCs w:val="23"/>
              </w:rPr>
            </w:pPr>
            <w:r>
              <w:rPr>
                <w:rFonts w:ascii="宋体" w:hAnsi="宋体" w:eastAsia="宋体" w:cs="宋体"/>
                <w:spacing w:val="7"/>
                <w:sz w:val="23"/>
                <w:szCs w:val="23"/>
              </w:rPr>
              <w:t>编程调试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5" w:type="dxa"/>
            <w:vMerge w:val="continue"/>
            <w:tcBorders>
              <w:top w:val="nil"/>
              <w:bottom w:val="nil"/>
            </w:tcBorders>
            <w:vAlign w:val="top"/>
          </w:tcPr>
          <w:p>
            <w:pPr>
              <w:rPr>
                <w:rFonts w:ascii="Arial"/>
                <w:sz w:val="21"/>
              </w:rPr>
            </w:pPr>
          </w:p>
        </w:tc>
        <w:tc>
          <w:tcPr>
            <w:tcW w:w="1495" w:type="dxa"/>
            <w:vAlign w:val="top"/>
          </w:tcPr>
          <w:p>
            <w:pPr>
              <w:spacing w:before="90"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D</w:t>
            </w:r>
          </w:p>
        </w:tc>
        <w:tc>
          <w:tcPr>
            <w:tcW w:w="3491" w:type="dxa"/>
            <w:vAlign w:val="top"/>
          </w:tcPr>
          <w:p>
            <w:pPr>
              <w:spacing w:before="90" w:line="227" w:lineRule="auto"/>
              <w:ind w:left="13"/>
              <w:rPr>
                <w:rFonts w:ascii="宋体" w:hAnsi="宋体" w:eastAsia="宋体" w:cs="宋体"/>
                <w:sz w:val="23"/>
                <w:szCs w:val="23"/>
              </w:rPr>
            </w:pPr>
            <w:r>
              <w:rPr>
                <w:rFonts w:ascii="宋体" w:hAnsi="宋体" w:eastAsia="宋体" w:cs="宋体"/>
                <w:spacing w:val="10"/>
                <w:sz w:val="23"/>
                <w:szCs w:val="23"/>
              </w:rPr>
              <w:t>单</w:t>
            </w:r>
            <w:r>
              <w:rPr>
                <w:rFonts w:ascii="宋体" w:hAnsi="宋体" w:eastAsia="宋体" w:cs="宋体"/>
                <w:spacing w:val="8"/>
                <w:sz w:val="23"/>
                <w:szCs w:val="23"/>
              </w:rPr>
              <w:t>元的故障检修</w:t>
            </w:r>
          </w:p>
        </w:tc>
        <w:tc>
          <w:tcPr>
            <w:tcW w:w="1186" w:type="dxa"/>
            <w:vMerge w:val="continue"/>
            <w:tcBorders>
              <w:top w:val="nil"/>
              <w:bottom w:val="nil"/>
            </w:tcBorders>
            <w:vAlign w:val="top"/>
          </w:tcPr>
          <w:p>
            <w:pPr>
              <w:rPr>
                <w:rFonts w:ascii="Arial"/>
                <w:sz w:val="21"/>
              </w:rPr>
            </w:pPr>
          </w:p>
        </w:tc>
        <w:tc>
          <w:tcPr>
            <w:tcW w:w="1510" w:type="dxa"/>
            <w:vAlign w:val="top"/>
          </w:tcPr>
          <w:p>
            <w:pPr>
              <w:spacing w:before="89" w:line="228" w:lineRule="auto"/>
              <w:ind w:left="286"/>
              <w:rPr>
                <w:rFonts w:ascii="宋体" w:hAnsi="宋体" w:eastAsia="宋体" w:cs="宋体"/>
                <w:sz w:val="23"/>
                <w:szCs w:val="23"/>
              </w:rPr>
            </w:pPr>
            <w:r>
              <w:rPr>
                <w:rFonts w:ascii="宋体" w:hAnsi="宋体" w:eastAsia="宋体" w:cs="宋体"/>
                <w:spacing w:val="8"/>
                <w:sz w:val="23"/>
                <w:szCs w:val="23"/>
              </w:rPr>
              <w:t>设</w:t>
            </w:r>
            <w:r>
              <w:rPr>
                <w:rFonts w:ascii="宋体" w:hAnsi="宋体" w:eastAsia="宋体" w:cs="宋体"/>
                <w:spacing w:val="6"/>
                <w:sz w:val="23"/>
                <w:szCs w:val="23"/>
              </w:rPr>
              <w:t>备维护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935" w:type="dxa"/>
            <w:vMerge w:val="continue"/>
            <w:tcBorders>
              <w:top w:val="nil"/>
            </w:tcBorders>
            <w:vAlign w:val="top"/>
          </w:tcPr>
          <w:p>
            <w:pPr>
              <w:rPr>
                <w:rFonts w:ascii="Arial"/>
                <w:sz w:val="21"/>
              </w:rPr>
            </w:pPr>
          </w:p>
        </w:tc>
        <w:tc>
          <w:tcPr>
            <w:tcW w:w="1495" w:type="dxa"/>
            <w:vAlign w:val="top"/>
          </w:tcPr>
          <w:p>
            <w:pPr>
              <w:spacing w:before="92"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E</w:t>
            </w:r>
          </w:p>
        </w:tc>
        <w:tc>
          <w:tcPr>
            <w:tcW w:w="3491" w:type="dxa"/>
            <w:vAlign w:val="top"/>
          </w:tcPr>
          <w:p>
            <w:pPr>
              <w:spacing w:before="92" w:line="227" w:lineRule="auto"/>
              <w:ind w:left="50"/>
              <w:rPr>
                <w:rFonts w:ascii="宋体" w:hAnsi="宋体" w:eastAsia="宋体" w:cs="宋体"/>
                <w:sz w:val="23"/>
                <w:szCs w:val="23"/>
              </w:rPr>
            </w:pPr>
            <w:r>
              <w:rPr>
                <w:rFonts w:ascii="宋体" w:hAnsi="宋体" w:eastAsia="宋体" w:cs="宋体"/>
                <w:spacing w:val="6"/>
                <w:sz w:val="23"/>
                <w:szCs w:val="23"/>
              </w:rPr>
              <w:t>自动线系统程序优化与调</w:t>
            </w:r>
            <w:r>
              <w:rPr>
                <w:rFonts w:ascii="宋体" w:hAnsi="宋体" w:eastAsia="宋体" w:cs="宋体"/>
                <w:spacing w:val="5"/>
                <w:sz w:val="23"/>
                <w:szCs w:val="23"/>
              </w:rPr>
              <w:t>试</w:t>
            </w:r>
          </w:p>
        </w:tc>
        <w:tc>
          <w:tcPr>
            <w:tcW w:w="1186" w:type="dxa"/>
            <w:vMerge w:val="continue"/>
            <w:tcBorders>
              <w:top w:val="nil"/>
            </w:tcBorders>
            <w:vAlign w:val="top"/>
          </w:tcPr>
          <w:p>
            <w:pPr>
              <w:rPr>
                <w:rFonts w:ascii="Arial"/>
                <w:sz w:val="21"/>
              </w:rPr>
            </w:pPr>
          </w:p>
        </w:tc>
        <w:tc>
          <w:tcPr>
            <w:tcW w:w="1510" w:type="dxa"/>
            <w:vAlign w:val="top"/>
          </w:tcPr>
          <w:p>
            <w:pPr>
              <w:spacing w:before="92" w:line="227" w:lineRule="auto"/>
              <w:ind w:left="284"/>
              <w:rPr>
                <w:rFonts w:ascii="宋体" w:hAnsi="宋体" w:eastAsia="宋体" w:cs="宋体"/>
                <w:sz w:val="23"/>
                <w:szCs w:val="23"/>
              </w:rPr>
            </w:pPr>
            <w:r>
              <w:rPr>
                <w:rFonts w:ascii="宋体" w:hAnsi="宋体" w:eastAsia="宋体" w:cs="宋体"/>
                <w:spacing w:val="7"/>
                <w:sz w:val="23"/>
                <w:szCs w:val="23"/>
              </w:rPr>
              <w:t>编程优化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35" w:type="dxa"/>
            <w:vAlign w:val="top"/>
          </w:tcPr>
          <w:p>
            <w:pPr>
              <w:spacing w:before="92" w:line="227" w:lineRule="auto"/>
              <w:ind w:left="53"/>
              <w:rPr>
                <w:rFonts w:ascii="宋体" w:hAnsi="宋体" w:eastAsia="宋体" w:cs="宋体"/>
                <w:sz w:val="23"/>
                <w:szCs w:val="23"/>
              </w:rPr>
            </w:pPr>
            <w:r>
              <w:rPr>
                <w:rFonts w:ascii="宋体" w:hAnsi="宋体" w:eastAsia="宋体" w:cs="宋体"/>
                <w:spacing w:val="5"/>
                <w:sz w:val="23"/>
                <w:szCs w:val="23"/>
              </w:rPr>
              <w:t>第1-2天</w:t>
            </w:r>
          </w:p>
        </w:tc>
        <w:tc>
          <w:tcPr>
            <w:tcW w:w="1495" w:type="dxa"/>
            <w:vAlign w:val="top"/>
          </w:tcPr>
          <w:p>
            <w:pPr>
              <w:spacing w:before="92" w:line="227" w:lineRule="auto"/>
              <w:ind w:left="215"/>
              <w:rPr>
                <w:rFonts w:ascii="宋体" w:hAnsi="宋体" w:eastAsia="宋体" w:cs="宋体"/>
                <w:sz w:val="23"/>
                <w:szCs w:val="23"/>
              </w:rPr>
            </w:pPr>
            <w:r>
              <w:rPr>
                <w:rFonts w:ascii="宋体" w:hAnsi="宋体" w:eastAsia="宋体" w:cs="宋体"/>
                <w:spacing w:val="8"/>
                <w:sz w:val="23"/>
                <w:szCs w:val="23"/>
              </w:rPr>
              <w:t>工作任务</w:t>
            </w:r>
            <w:r>
              <w:rPr>
                <w:rFonts w:ascii="宋体" w:hAnsi="宋体" w:eastAsia="宋体" w:cs="宋体"/>
                <w:sz w:val="23"/>
                <w:szCs w:val="23"/>
              </w:rPr>
              <w:t>F</w:t>
            </w:r>
          </w:p>
        </w:tc>
        <w:tc>
          <w:tcPr>
            <w:tcW w:w="3491" w:type="dxa"/>
            <w:vAlign w:val="top"/>
          </w:tcPr>
          <w:p>
            <w:pPr>
              <w:spacing w:before="92" w:line="227" w:lineRule="auto"/>
              <w:ind w:left="12"/>
              <w:rPr>
                <w:rFonts w:ascii="宋体" w:hAnsi="宋体" w:eastAsia="宋体" w:cs="宋体"/>
                <w:sz w:val="23"/>
                <w:szCs w:val="23"/>
              </w:rPr>
            </w:pPr>
            <w:r>
              <w:rPr>
                <w:rFonts w:ascii="宋体" w:hAnsi="宋体" w:eastAsia="宋体" w:cs="宋体"/>
                <w:spacing w:val="8"/>
                <w:sz w:val="23"/>
                <w:szCs w:val="23"/>
              </w:rPr>
              <w:t>职</w:t>
            </w:r>
            <w:r>
              <w:rPr>
                <w:rFonts w:ascii="宋体" w:hAnsi="宋体" w:eastAsia="宋体" w:cs="宋体"/>
                <w:spacing w:val="7"/>
                <w:sz w:val="23"/>
                <w:szCs w:val="23"/>
              </w:rPr>
              <w:t>业素养</w:t>
            </w:r>
          </w:p>
        </w:tc>
        <w:tc>
          <w:tcPr>
            <w:tcW w:w="1186" w:type="dxa"/>
            <w:vAlign w:val="top"/>
          </w:tcPr>
          <w:p>
            <w:pPr>
              <w:spacing w:before="91" w:line="228" w:lineRule="auto"/>
              <w:ind w:left="360"/>
              <w:rPr>
                <w:rFonts w:ascii="宋体" w:hAnsi="宋体" w:eastAsia="宋体" w:cs="宋体"/>
                <w:sz w:val="23"/>
                <w:szCs w:val="23"/>
              </w:rPr>
            </w:pPr>
            <w:r>
              <w:rPr>
                <w:rFonts w:ascii="宋体" w:hAnsi="宋体" w:eastAsia="宋体" w:cs="宋体"/>
                <w:spacing w:val="5"/>
                <w:sz w:val="23"/>
                <w:szCs w:val="23"/>
              </w:rPr>
              <w:t>全程</w:t>
            </w:r>
          </w:p>
        </w:tc>
        <w:tc>
          <w:tcPr>
            <w:tcW w:w="1510" w:type="dxa"/>
            <w:vAlign w:val="top"/>
          </w:tcPr>
          <w:p>
            <w:pPr>
              <w:rPr>
                <w:rFonts w:ascii="Arial"/>
                <w:sz w:val="21"/>
              </w:rPr>
            </w:pPr>
          </w:p>
        </w:tc>
      </w:tr>
    </w:tbl>
    <w:p>
      <w:pPr>
        <w:rPr>
          <w:rFonts w:ascii="Arial"/>
          <w:sz w:val="21"/>
        </w:rPr>
      </w:pPr>
    </w:p>
    <w:p>
      <w:pPr>
        <w:sectPr>
          <w:headerReference r:id="rId127" w:type="default"/>
          <w:footerReference r:id="rId128" w:type="default"/>
          <w:pgSz w:w="11910" w:h="16840"/>
          <w:pgMar w:top="993" w:right="1009" w:bottom="1228" w:left="1020" w:header="636" w:footer="1061" w:gutter="0"/>
          <w:cols w:space="720" w:num="1"/>
        </w:sectPr>
      </w:pPr>
    </w:p>
    <w:p>
      <w:pPr>
        <w:spacing w:line="395" w:lineRule="auto"/>
        <w:rPr>
          <w:rFonts w:ascii="Arial"/>
          <w:sz w:val="21"/>
        </w:rPr>
      </w:pPr>
      <w:r>
        <w:drawing>
          <wp:anchor distT="0" distB="0" distL="0" distR="0" simplePos="0" relativeHeight="251825152" behindDoc="0" locked="0" layoutInCell="0" allowOverlap="1">
            <wp:simplePos x="0" y="0"/>
            <wp:positionH relativeFrom="page">
              <wp:posOffset>3406140</wp:posOffset>
            </wp:positionH>
            <wp:positionV relativeFrom="page">
              <wp:posOffset>7985125</wp:posOffset>
            </wp:positionV>
            <wp:extent cx="424815" cy="14541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57"/>
                    <a:stretch>
                      <a:fillRect/>
                    </a:stretch>
                  </pic:blipFill>
                  <pic:spPr>
                    <a:xfrm>
                      <a:off x="0" y="0"/>
                      <a:ext cx="424674" cy="145377"/>
                    </a:xfrm>
                    <a:prstGeom prst="rect">
                      <a:avLst/>
                    </a:prstGeom>
                  </pic:spPr>
                </pic:pic>
              </a:graphicData>
            </a:graphic>
          </wp:anchor>
        </w:drawing>
      </w:r>
      <w:r>
        <w:drawing>
          <wp:anchor distT="0" distB="0" distL="0" distR="0" simplePos="0" relativeHeight="251823104" behindDoc="0" locked="0" layoutInCell="0" allowOverlap="1">
            <wp:simplePos x="0" y="0"/>
            <wp:positionH relativeFrom="page">
              <wp:posOffset>4198620</wp:posOffset>
            </wp:positionH>
            <wp:positionV relativeFrom="page">
              <wp:posOffset>7604760</wp:posOffset>
            </wp:positionV>
            <wp:extent cx="598805" cy="974090"/>
            <wp:effectExtent l="0" t="0" r="0" b="0"/>
            <wp:wrapNone/>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258"/>
                    <a:stretch>
                      <a:fillRect/>
                    </a:stretch>
                  </pic:blipFill>
                  <pic:spPr>
                    <a:xfrm>
                      <a:off x="0" y="0"/>
                      <a:ext cx="598932" cy="973835"/>
                    </a:xfrm>
                    <a:prstGeom prst="rect">
                      <a:avLst/>
                    </a:prstGeom>
                  </pic:spPr>
                </pic:pic>
              </a:graphicData>
            </a:graphic>
          </wp:anchor>
        </w:drawing>
      </w:r>
      <w:r>
        <w:drawing>
          <wp:anchor distT="0" distB="0" distL="0" distR="0" simplePos="0" relativeHeight="251824128" behindDoc="0" locked="0" layoutInCell="0" allowOverlap="1">
            <wp:simplePos x="0" y="0"/>
            <wp:positionH relativeFrom="page">
              <wp:posOffset>4864100</wp:posOffset>
            </wp:positionH>
            <wp:positionV relativeFrom="page">
              <wp:posOffset>7606030</wp:posOffset>
            </wp:positionV>
            <wp:extent cx="588010" cy="972185"/>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59"/>
                    <a:stretch>
                      <a:fillRect/>
                    </a:stretch>
                  </pic:blipFill>
                  <pic:spPr>
                    <a:xfrm>
                      <a:off x="0" y="0"/>
                      <a:ext cx="588264" cy="972311"/>
                    </a:xfrm>
                    <a:prstGeom prst="rect">
                      <a:avLst/>
                    </a:prstGeom>
                  </pic:spPr>
                </pic:pic>
              </a:graphicData>
            </a:graphic>
          </wp:anchor>
        </w:drawing>
      </w:r>
    </w:p>
    <w:p>
      <w:pPr>
        <w:spacing w:before="94" w:line="226" w:lineRule="auto"/>
        <w:ind w:left="615"/>
        <w:outlineLvl w:val="0"/>
        <w:rPr>
          <w:rFonts w:ascii="宋体" w:hAnsi="宋体" w:eastAsia="宋体" w:cs="宋体"/>
          <w:sz w:val="29"/>
          <w:szCs w:val="29"/>
        </w:rPr>
      </w:pPr>
      <w:r>
        <w:rPr>
          <w:rFonts w:ascii="宋体" w:hAnsi="宋体" w:eastAsia="宋体" w:cs="宋体"/>
          <w:color w:val="96D600"/>
          <w:spacing w:val="9"/>
          <w:sz w:val="29"/>
          <w:szCs w:val="29"/>
          <w14:textOutline w14:w="5448" w14:cap="sq" w14:cmpd="sng">
            <w14:solidFill>
              <w14:srgbClr w14:val="96D600"/>
            </w14:solidFill>
            <w14:prstDash w14:val="solid"/>
            <w14:bevel/>
          </w14:textOutline>
        </w:rPr>
        <w:t>竞</w:t>
      </w:r>
      <w:r>
        <w:rPr>
          <w:rFonts w:ascii="宋体" w:hAnsi="宋体" w:eastAsia="宋体" w:cs="宋体"/>
          <w:color w:val="96D600"/>
          <w:spacing w:val="8"/>
          <w:sz w:val="29"/>
          <w:szCs w:val="29"/>
          <w14:textOutline w14:w="5448" w14:cap="sq" w14:cmpd="sng">
            <w14:solidFill>
              <w14:srgbClr w14:val="96D600"/>
            </w14:solidFill>
            <w14:prstDash w14:val="solid"/>
            <w14:bevel/>
          </w14:textOutline>
        </w:rPr>
        <w:t>赛设备说明</w:t>
      </w:r>
    </w:p>
    <w:p>
      <w:pPr>
        <w:spacing w:line="244" w:lineRule="auto"/>
        <w:rPr>
          <w:rFonts w:ascii="Arial"/>
          <w:sz w:val="21"/>
        </w:rPr>
      </w:pPr>
    </w:p>
    <w:p>
      <w:pPr>
        <w:spacing w:before="74" w:line="379" w:lineRule="auto"/>
        <w:ind w:left="9" w:right="61" w:firstLine="482"/>
        <w:rPr>
          <w:rFonts w:ascii="宋体" w:hAnsi="宋体" w:eastAsia="宋体" w:cs="宋体"/>
          <w:sz w:val="23"/>
          <w:szCs w:val="23"/>
        </w:rPr>
      </w:pPr>
      <w:r>
        <w:rPr>
          <w:rFonts w:ascii="宋体" w:hAnsi="宋体" w:eastAsia="宋体" w:cs="宋体"/>
          <w:spacing w:val="20"/>
          <w:sz w:val="23"/>
          <w:szCs w:val="23"/>
        </w:rPr>
        <w:t>竞</w:t>
      </w:r>
      <w:r>
        <w:rPr>
          <w:rFonts w:ascii="宋体" w:hAnsi="宋体" w:eastAsia="宋体" w:cs="宋体"/>
          <w:spacing w:val="16"/>
          <w:sz w:val="23"/>
          <w:szCs w:val="23"/>
        </w:rPr>
        <w:t>赛</w:t>
      </w:r>
      <w:r>
        <w:rPr>
          <w:rFonts w:ascii="宋体" w:hAnsi="宋体" w:eastAsia="宋体" w:cs="宋体"/>
          <w:spacing w:val="10"/>
          <w:sz w:val="23"/>
          <w:szCs w:val="23"/>
        </w:rPr>
        <w:t>平台主要由颗粒上料单元、加盖拧盖单元、检测分拣单元、工业机器人搬运单元、智</w:t>
      </w:r>
      <w:r>
        <w:rPr>
          <w:rFonts w:ascii="宋体" w:hAnsi="宋体" w:eastAsia="宋体" w:cs="宋体"/>
          <w:sz w:val="23"/>
          <w:szCs w:val="23"/>
        </w:rPr>
        <w:t xml:space="preserve"> </w:t>
      </w:r>
      <w:r>
        <w:rPr>
          <w:rFonts w:ascii="宋体" w:hAnsi="宋体" w:eastAsia="宋体" w:cs="宋体"/>
          <w:spacing w:val="20"/>
          <w:sz w:val="23"/>
          <w:szCs w:val="23"/>
        </w:rPr>
        <w:t>能</w:t>
      </w:r>
      <w:r>
        <w:rPr>
          <w:rFonts w:ascii="宋体" w:hAnsi="宋体" w:eastAsia="宋体" w:cs="宋体"/>
          <w:spacing w:val="19"/>
          <w:sz w:val="23"/>
          <w:szCs w:val="23"/>
        </w:rPr>
        <w:t>仓</w:t>
      </w:r>
      <w:r>
        <w:rPr>
          <w:rFonts w:ascii="宋体" w:hAnsi="宋体" w:eastAsia="宋体" w:cs="宋体"/>
          <w:spacing w:val="10"/>
          <w:sz w:val="23"/>
          <w:szCs w:val="23"/>
        </w:rPr>
        <w:t>储单元等组成，实现空瓶上料、颗粒物料上料、物料分拣、颗粒填装、加盖、拧盖、物料</w:t>
      </w:r>
      <w:r>
        <w:rPr>
          <w:rFonts w:ascii="宋体" w:hAnsi="宋体" w:eastAsia="宋体" w:cs="宋体"/>
          <w:sz w:val="23"/>
          <w:szCs w:val="23"/>
        </w:rPr>
        <w:t xml:space="preserve"> </w:t>
      </w:r>
      <w:r>
        <w:rPr>
          <w:rFonts w:ascii="宋体" w:hAnsi="宋体" w:eastAsia="宋体" w:cs="宋体"/>
          <w:spacing w:val="20"/>
          <w:sz w:val="23"/>
          <w:szCs w:val="23"/>
        </w:rPr>
        <w:t>检</w:t>
      </w:r>
      <w:r>
        <w:rPr>
          <w:rFonts w:ascii="宋体" w:hAnsi="宋体" w:eastAsia="宋体" w:cs="宋体"/>
          <w:spacing w:val="19"/>
          <w:sz w:val="23"/>
          <w:szCs w:val="23"/>
        </w:rPr>
        <w:t>测</w:t>
      </w:r>
      <w:r>
        <w:rPr>
          <w:rFonts w:ascii="宋体" w:hAnsi="宋体" w:eastAsia="宋体" w:cs="宋体"/>
          <w:spacing w:val="10"/>
          <w:sz w:val="23"/>
          <w:szCs w:val="23"/>
        </w:rPr>
        <w:t>、瓶盖检测、产品分拣、机器人搬运合格产品入盒、盒盖包装、贴标、入库等自动生产全</w:t>
      </w:r>
      <w:r>
        <w:rPr>
          <w:rFonts w:ascii="宋体" w:hAnsi="宋体" w:eastAsia="宋体" w:cs="宋体"/>
          <w:sz w:val="23"/>
          <w:szCs w:val="23"/>
        </w:rPr>
        <w:t xml:space="preserve"> </w:t>
      </w:r>
      <w:r>
        <w:rPr>
          <w:rFonts w:ascii="宋体" w:hAnsi="宋体" w:eastAsia="宋体" w:cs="宋体"/>
          <w:spacing w:val="4"/>
          <w:sz w:val="23"/>
          <w:szCs w:val="23"/>
        </w:rPr>
        <w:t>过</w:t>
      </w:r>
      <w:r>
        <w:rPr>
          <w:rFonts w:ascii="宋体" w:hAnsi="宋体" w:eastAsia="宋体" w:cs="宋体"/>
          <w:spacing w:val="3"/>
          <w:sz w:val="23"/>
          <w:szCs w:val="23"/>
        </w:rPr>
        <w:t>程。</w:t>
      </w:r>
    </w:p>
    <w:p>
      <w:pPr>
        <w:spacing w:before="42" w:line="4044" w:lineRule="exact"/>
        <w:textAlignment w:val="center"/>
      </w:pPr>
      <w:r>
        <w:drawing>
          <wp:inline distT="0" distB="0" distL="0" distR="0">
            <wp:extent cx="6263640" cy="256794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260"/>
                    <a:stretch>
                      <a:fillRect/>
                    </a:stretch>
                  </pic:blipFill>
                  <pic:spPr>
                    <a:xfrm>
                      <a:off x="0" y="0"/>
                      <a:ext cx="6263640" cy="2567940"/>
                    </a:xfrm>
                    <a:prstGeom prst="rect">
                      <a:avLst/>
                    </a:prstGeom>
                  </pic:spPr>
                </pic:pic>
              </a:graphicData>
            </a:graphic>
          </wp:inline>
        </w:drawing>
      </w:r>
    </w:p>
    <w:p>
      <w:pPr>
        <w:spacing w:before="195" w:line="229" w:lineRule="auto"/>
        <w:ind w:left="3587"/>
        <w:rPr>
          <w:rFonts w:ascii="宋体" w:hAnsi="宋体" w:eastAsia="宋体" w:cs="宋体"/>
          <w:sz w:val="23"/>
          <w:szCs w:val="23"/>
        </w:rPr>
      </w:pPr>
      <w:r>
        <w:rPr>
          <w:rFonts w:ascii="宋体" w:hAnsi="宋体" w:eastAsia="宋体" w:cs="宋体"/>
          <w:spacing w:val="10"/>
          <w:sz w:val="23"/>
          <w:szCs w:val="23"/>
        </w:rPr>
        <w:t>图</w:t>
      </w:r>
      <w:r>
        <w:rPr>
          <w:rFonts w:ascii="宋体" w:hAnsi="宋体" w:eastAsia="宋体" w:cs="宋体"/>
          <w:spacing w:val="6"/>
          <w:sz w:val="23"/>
          <w:szCs w:val="23"/>
        </w:rPr>
        <w:t>0-1自动化生产线示意图</w:t>
      </w:r>
    </w:p>
    <w:p>
      <w:pPr>
        <w:spacing w:before="281" w:line="227" w:lineRule="auto"/>
        <w:ind w:left="490"/>
        <w:rPr>
          <w:rFonts w:ascii="宋体" w:hAnsi="宋体" w:eastAsia="宋体" w:cs="宋体"/>
          <w:sz w:val="23"/>
          <w:szCs w:val="23"/>
        </w:rPr>
      </w:pPr>
      <w:r>
        <w:rPr>
          <w:rFonts w:ascii="宋体" w:hAnsi="宋体" w:eastAsia="宋体" w:cs="宋体"/>
          <w:spacing w:val="11"/>
          <w:sz w:val="23"/>
          <w:szCs w:val="23"/>
        </w:rPr>
        <w:t>本</w:t>
      </w:r>
      <w:r>
        <w:rPr>
          <w:rFonts w:ascii="宋体" w:hAnsi="宋体" w:eastAsia="宋体" w:cs="宋体"/>
          <w:spacing w:val="8"/>
          <w:sz w:val="23"/>
          <w:szCs w:val="23"/>
        </w:rPr>
        <w:t>系统工作过程概述如下：</w:t>
      </w:r>
    </w:p>
    <w:p>
      <w:pPr>
        <w:spacing w:before="130" w:line="378" w:lineRule="auto"/>
        <w:ind w:left="8" w:right="61" w:firstLine="523"/>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9"/>
          <w:sz w:val="23"/>
          <w:szCs w:val="23"/>
        </w:rPr>
        <w:t>一)颗粒上料单元圆盘输送机构将空瓶输送到上料输送线上，圆盘空瓶到位检测传感器检</w:t>
      </w:r>
      <w:r>
        <w:rPr>
          <w:rFonts w:ascii="宋体" w:hAnsi="宋体" w:eastAsia="宋体" w:cs="宋体"/>
          <w:sz w:val="23"/>
          <w:szCs w:val="23"/>
        </w:rPr>
        <w:t xml:space="preserve"> </w:t>
      </w:r>
      <w:r>
        <w:rPr>
          <w:rFonts w:ascii="宋体" w:hAnsi="宋体" w:eastAsia="宋体" w:cs="宋体"/>
          <w:spacing w:val="20"/>
          <w:sz w:val="23"/>
          <w:szCs w:val="23"/>
        </w:rPr>
        <w:t>测到</w:t>
      </w:r>
      <w:r>
        <w:rPr>
          <w:rFonts w:ascii="宋体" w:hAnsi="宋体" w:eastAsia="宋体" w:cs="宋体"/>
          <w:spacing w:val="10"/>
          <w:sz w:val="23"/>
          <w:szCs w:val="23"/>
        </w:rPr>
        <w:t>空瓶，圆盘输送机构停止。上料输送带将空瓶输送到主输送带，当空瓶到达填装位后，填</w:t>
      </w:r>
      <w:r>
        <w:rPr>
          <w:rFonts w:ascii="宋体" w:hAnsi="宋体" w:eastAsia="宋体" w:cs="宋体"/>
          <w:sz w:val="23"/>
          <w:szCs w:val="23"/>
        </w:rPr>
        <w:t xml:space="preserve"> </w:t>
      </w:r>
      <w:r>
        <w:rPr>
          <w:rFonts w:ascii="宋体" w:hAnsi="宋体" w:eastAsia="宋体" w:cs="宋体"/>
          <w:spacing w:val="20"/>
          <w:sz w:val="23"/>
          <w:szCs w:val="23"/>
        </w:rPr>
        <w:t>装定</w:t>
      </w:r>
      <w:r>
        <w:rPr>
          <w:rFonts w:ascii="宋体" w:hAnsi="宋体" w:eastAsia="宋体" w:cs="宋体"/>
          <w:spacing w:val="10"/>
          <w:sz w:val="23"/>
          <w:szCs w:val="23"/>
        </w:rPr>
        <w:t>位机构将空瓶固定，主输送带停止；同时根据任务要求供料机构推出对应颜色物料；填装</w:t>
      </w:r>
      <w:r>
        <w:rPr>
          <w:rFonts w:ascii="宋体" w:hAnsi="宋体" w:eastAsia="宋体" w:cs="宋体"/>
          <w:sz w:val="23"/>
          <w:szCs w:val="23"/>
        </w:rPr>
        <w:t xml:space="preserve"> </w:t>
      </w:r>
      <w:r>
        <w:rPr>
          <w:rFonts w:ascii="宋体" w:hAnsi="宋体" w:eastAsia="宋体" w:cs="宋体"/>
          <w:spacing w:val="20"/>
          <w:sz w:val="23"/>
          <w:szCs w:val="23"/>
        </w:rPr>
        <w:t>机构</w:t>
      </w:r>
      <w:r>
        <w:rPr>
          <w:rFonts w:ascii="宋体" w:hAnsi="宋体" w:eastAsia="宋体" w:cs="宋体"/>
          <w:spacing w:val="10"/>
          <w:sz w:val="23"/>
          <w:szCs w:val="23"/>
        </w:rPr>
        <w:t>将到位的颗粒物料吸取放到空物料瓶内；物料瓶内填装物料到达设定的颗粒数量后，填装</w:t>
      </w:r>
      <w:r>
        <w:rPr>
          <w:rFonts w:ascii="宋体" w:hAnsi="宋体" w:eastAsia="宋体" w:cs="宋体"/>
          <w:sz w:val="23"/>
          <w:szCs w:val="23"/>
        </w:rPr>
        <w:t xml:space="preserve"> </w:t>
      </w:r>
      <w:r>
        <w:rPr>
          <w:rFonts w:ascii="宋体" w:hAnsi="宋体" w:eastAsia="宋体" w:cs="宋体"/>
          <w:spacing w:val="17"/>
          <w:sz w:val="23"/>
          <w:szCs w:val="23"/>
        </w:rPr>
        <w:t>定</w:t>
      </w:r>
      <w:r>
        <w:rPr>
          <w:rFonts w:ascii="宋体" w:hAnsi="宋体" w:eastAsia="宋体" w:cs="宋体"/>
          <w:spacing w:val="9"/>
          <w:sz w:val="23"/>
          <w:szCs w:val="23"/>
        </w:rPr>
        <w:t>位气缸松开，主输送带启动，将物料瓶输送到下一个工位。</w:t>
      </w:r>
    </w:p>
    <w:p>
      <w:pPr>
        <w:spacing w:line="290" w:lineRule="auto"/>
        <w:rPr>
          <w:rFonts w:ascii="Arial"/>
          <w:sz w:val="21"/>
        </w:rPr>
      </w:pPr>
    </w:p>
    <w:p>
      <w:pPr>
        <w:spacing w:line="290" w:lineRule="auto"/>
        <w:rPr>
          <w:rFonts w:ascii="Arial"/>
          <w:sz w:val="21"/>
        </w:rPr>
      </w:pPr>
    </w:p>
    <w:p>
      <w:pPr>
        <w:spacing w:before="1" w:line="885" w:lineRule="exact"/>
        <w:ind w:firstLine="2303"/>
        <w:textAlignment w:val="center"/>
      </w:pPr>
      <w:r>
        <w:drawing>
          <wp:inline distT="0" distB="0" distL="0" distR="0">
            <wp:extent cx="1106170" cy="56197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61"/>
                    <a:stretch>
                      <a:fillRect/>
                    </a:stretch>
                  </pic:blipFill>
                  <pic:spPr>
                    <a:xfrm>
                      <a:off x="0" y="0"/>
                      <a:ext cx="1106423" cy="562355"/>
                    </a:xfrm>
                    <a:prstGeom prst="rect">
                      <a:avLst/>
                    </a:prstGeom>
                  </pic:spPr>
                </pic:pic>
              </a:graphicData>
            </a:graphic>
          </wp:inline>
        </w:drawing>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6" w:line="229" w:lineRule="auto"/>
        <w:ind w:left="4187"/>
        <w:rPr>
          <w:rFonts w:ascii="宋体" w:hAnsi="宋体" w:eastAsia="宋体" w:cs="宋体"/>
          <w:sz w:val="23"/>
          <w:szCs w:val="23"/>
        </w:rPr>
      </w:pPr>
      <w:r>
        <w:rPr>
          <w:rFonts w:ascii="宋体" w:hAnsi="宋体" w:eastAsia="宋体" w:cs="宋体"/>
          <w:spacing w:val="4"/>
          <w:sz w:val="23"/>
          <w:szCs w:val="23"/>
        </w:rPr>
        <w:t>图0-2物料装瓶</w:t>
      </w:r>
    </w:p>
    <w:p>
      <w:pPr>
        <w:spacing w:before="282" w:line="382" w:lineRule="auto"/>
        <w:ind w:left="14" w:firstLine="517"/>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9"/>
          <w:sz w:val="23"/>
          <w:szCs w:val="23"/>
        </w:rPr>
        <w:t>二)物料瓶被输送到加盖拧盖单元的加盖机构下，加盖定位机构将物料瓶固定，加盖机构</w:t>
      </w:r>
      <w:r>
        <w:rPr>
          <w:rFonts w:ascii="宋体" w:hAnsi="宋体" w:eastAsia="宋体" w:cs="宋体"/>
          <w:sz w:val="23"/>
          <w:szCs w:val="23"/>
        </w:rPr>
        <w:t xml:space="preserve"> </w:t>
      </w:r>
      <w:r>
        <w:rPr>
          <w:rFonts w:ascii="宋体" w:hAnsi="宋体" w:eastAsia="宋体" w:cs="宋体"/>
          <w:spacing w:val="6"/>
          <w:sz w:val="23"/>
          <w:szCs w:val="23"/>
        </w:rPr>
        <w:t>启动加盖流程，将盖子 (白色或蓝色) 加到物料瓶上；加上盖子的物料瓶继续被送往拧盖机</w:t>
      </w:r>
      <w:r>
        <w:rPr>
          <w:rFonts w:ascii="宋体" w:hAnsi="宋体" w:eastAsia="宋体" w:cs="宋体"/>
          <w:spacing w:val="4"/>
          <w:sz w:val="23"/>
          <w:szCs w:val="23"/>
        </w:rPr>
        <w:t>构</w:t>
      </w:r>
      <w:r>
        <w:rPr>
          <w:rFonts w:ascii="宋体" w:hAnsi="宋体" w:eastAsia="宋体" w:cs="宋体"/>
          <w:sz w:val="23"/>
          <w:szCs w:val="23"/>
        </w:rPr>
        <w:t>，</w:t>
      </w:r>
    </w:p>
    <w:p>
      <w:pPr>
        <w:sectPr>
          <w:headerReference r:id="rId129" w:type="default"/>
          <w:footerReference r:id="rId130" w:type="default"/>
          <w:pgSz w:w="11910" w:h="16840"/>
          <w:pgMar w:top="993" w:right="959" w:bottom="1228" w:left="1020" w:header="636" w:footer="1061" w:gutter="0"/>
          <w:cols w:space="720" w:num="1"/>
        </w:sectPr>
      </w:pPr>
    </w:p>
    <w:p>
      <w:pPr>
        <w:spacing w:line="403" w:lineRule="auto"/>
        <w:rPr>
          <w:rFonts w:ascii="Arial"/>
          <w:sz w:val="21"/>
        </w:rPr>
      </w:pPr>
      <w:r>
        <w:drawing>
          <wp:anchor distT="0" distB="0" distL="0" distR="0" simplePos="0" relativeHeight="251830272" behindDoc="0" locked="0" layoutInCell="0" allowOverlap="1">
            <wp:simplePos x="0" y="0"/>
            <wp:positionH relativeFrom="page">
              <wp:posOffset>1798320</wp:posOffset>
            </wp:positionH>
            <wp:positionV relativeFrom="page">
              <wp:posOffset>1333500</wp:posOffset>
            </wp:positionV>
            <wp:extent cx="539750" cy="972185"/>
            <wp:effectExtent l="0" t="0" r="0" b="0"/>
            <wp:wrapNone/>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207"/>
                    <a:stretch>
                      <a:fillRect/>
                    </a:stretch>
                  </pic:blipFill>
                  <pic:spPr>
                    <a:xfrm>
                      <a:off x="0" y="0"/>
                      <a:ext cx="539496" cy="972311"/>
                    </a:xfrm>
                    <a:prstGeom prst="rect">
                      <a:avLst/>
                    </a:prstGeom>
                  </pic:spPr>
                </pic:pic>
              </a:graphicData>
            </a:graphic>
          </wp:anchor>
        </w:drawing>
      </w:r>
      <w:r>
        <w:drawing>
          <wp:anchor distT="0" distB="0" distL="0" distR="0" simplePos="0" relativeHeight="251832320" behindDoc="0" locked="0" layoutInCell="0" allowOverlap="1">
            <wp:simplePos x="0" y="0"/>
            <wp:positionH relativeFrom="page">
              <wp:posOffset>3570605</wp:posOffset>
            </wp:positionH>
            <wp:positionV relativeFrom="page">
              <wp:posOffset>1771650</wp:posOffset>
            </wp:positionV>
            <wp:extent cx="424180" cy="14668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62"/>
                    <a:stretch>
                      <a:fillRect/>
                    </a:stretch>
                  </pic:blipFill>
                  <pic:spPr>
                    <a:xfrm>
                      <a:off x="0" y="0"/>
                      <a:ext cx="424192" cy="146887"/>
                    </a:xfrm>
                    <a:prstGeom prst="rect">
                      <a:avLst/>
                    </a:prstGeom>
                  </pic:spPr>
                </pic:pic>
              </a:graphicData>
            </a:graphic>
          </wp:anchor>
        </w:drawing>
      </w:r>
      <w:r>
        <w:drawing>
          <wp:anchor distT="0" distB="0" distL="0" distR="0" simplePos="0" relativeHeight="251831296" behindDoc="0" locked="0" layoutInCell="0" allowOverlap="1">
            <wp:simplePos x="0" y="0"/>
            <wp:positionH relativeFrom="page">
              <wp:posOffset>2506345</wp:posOffset>
            </wp:positionH>
            <wp:positionV relativeFrom="page">
              <wp:posOffset>1333500</wp:posOffset>
            </wp:positionV>
            <wp:extent cx="536575" cy="972185"/>
            <wp:effectExtent l="0" t="0" r="0" b="0"/>
            <wp:wrapNone/>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263"/>
                    <a:stretch>
                      <a:fillRect/>
                    </a:stretch>
                  </pic:blipFill>
                  <pic:spPr>
                    <a:xfrm>
                      <a:off x="0" y="0"/>
                      <a:ext cx="536448" cy="972311"/>
                    </a:xfrm>
                    <a:prstGeom prst="rect">
                      <a:avLst/>
                    </a:prstGeom>
                  </pic:spPr>
                </pic:pic>
              </a:graphicData>
            </a:graphic>
          </wp:anchor>
        </w:drawing>
      </w:r>
      <w:r>
        <w:drawing>
          <wp:anchor distT="0" distB="0" distL="0" distR="0" simplePos="0" relativeHeight="251829248" behindDoc="0" locked="0" layoutInCell="0" allowOverlap="1">
            <wp:simplePos x="0" y="0"/>
            <wp:positionH relativeFrom="page">
              <wp:posOffset>4440555</wp:posOffset>
            </wp:positionH>
            <wp:positionV relativeFrom="page">
              <wp:posOffset>1333500</wp:posOffset>
            </wp:positionV>
            <wp:extent cx="567055" cy="97218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64"/>
                    <a:stretch>
                      <a:fillRect/>
                    </a:stretch>
                  </pic:blipFill>
                  <pic:spPr>
                    <a:xfrm>
                      <a:off x="0" y="0"/>
                      <a:ext cx="566928" cy="972311"/>
                    </a:xfrm>
                    <a:prstGeom prst="rect">
                      <a:avLst/>
                    </a:prstGeom>
                  </pic:spPr>
                </pic:pic>
              </a:graphicData>
            </a:graphic>
          </wp:anchor>
        </w:drawing>
      </w:r>
    </w:p>
    <w:p>
      <w:pPr>
        <w:spacing w:before="75" w:line="227" w:lineRule="auto"/>
        <w:ind w:left="14"/>
        <w:rPr>
          <w:rFonts w:ascii="宋体" w:hAnsi="宋体" w:eastAsia="宋体" w:cs="宋体"/>
          <w:sz w:val="23"/>
          <w:szCs w:val="23"/>
        </w:rPr>
      </w:pPr>
      <w:r>
        <w:rPr>
          <w:rFonts w:ascii="宋体" w:hAnsi="宋体" w:eastAsia="宋体" w:cs="宋体"/>
          <w:spacing w:val="17"/>
          <w:sz w:val="23"/>
          <w:szCs w:val="23"/>
        </w:rPr>
        <w:t>到</w:t>
      </w:r>
      <w:r>
        <w:rPr>
          <w:rFonts w:ascii="宋体" w:hAnsi="宋体" w:eastAsia="宋体" w:cs="宋体"/>
          <w:spacing w:val="9"/>
          <w:sz w:val="23"/>
          <w:szCs w:val="23"/>
        </w:rPr>
        <w:t>拧盖机构下方，拧盖定位机构将物料瓶固定，拧盖机构启动，将瓶盖拧紧。</w:t>
      </w:r>
    </w:p>
    <w:p>
      <w:pPr>
        <w:spacing w:line="340" w:lineRule="auto"/>
        <w:rPr>
          <w:rFonts w:ascii="Arial"/>
          <w:sz w:val="21"/>
        </w:rPr>
      </w:pPr>
    </w:p>
    <w:p>
      <w:pPr>
        <w:spacing w:line="1531" w:lineRule="exact"/>
        <w:ind w:firstLine="7091"/>
        <w:textAlignment w:val="center"/>
      </w:pPr>
      <w:r>
        <w:drawing>
          <wp:inline distT="0" distB="0" distL="0" distR="0">
            <wp:extent cx="579120" cy="97218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265"/>
                    <a:stretch>
                      <a:fillRect/>
                    </a:stretch>
                  </pic:blipFill>
                  <pic:spPr>
                    <a:xfrm>
                      <a:off x="0" y="0"/>
                      <a:ext cx="579120" cy="972311"/>
                    </a:xfrm>
                    <a:prstGeom prst="rect">
                      <a:avLst/>
                    </a:prstGeom>
                  </pic:spPr>
                </pic:pic>
              </a:graphicData>
            </a:graphic>
          </wp:inline>
        </w:drawing>
      </w:r>
    </w:p>
    <w:p>
      <w:pPr>
        <w:spacing w:line="322" w:lineRule="auto"/>
        <w:rPr>
          <w:rFonts w:ascii="Arial"/>
          <w:sz w:val="21"/>
        </w:rPr>
      </w:pPr>
    </w:p>
    <w:p>
      <w:pPr>
        <w:spacing w:before="75" w:line="229" w:lineRule="auto"/>
        <w:ind w:left="3857"/>
        <w:rPr>
          <w:rFonts w:ascii="宋体" w:hAnsi="宋体" w:eastAsia="宋体" w:cs="宋体"/>
          <w:sz w:val="23"/>
          <w:szCs w:val="23"/>
        </w:rPr>
      </w:pPr>
      <w:r>
        <w:rPr>
          <w:rFonts w:ascii="宋体" w:hAnsi="宋体" w:eastAsia="宋体" w:cs="宋体"/>
          <w:spacing w:val="4"/>
          <w:sz w:val="23"/>
          <w:szCs w:val="23"/>
        </w:rPr>
        <w:t>图0-3加盖拧盖</w:t>
      </w:r>
    </w:p>
    <w:p>
      <w:pPr>
        <w:spacing w:before="280" w:line="378" w:lineRule="auto"/>
        <w:ind w:left="8" w:firstLine="491"/>
        <w:rPr>
          <w:rFonts w:ascii="宋体" w:hAnsi="宋体" w:eastAsia="宋体" w:cs="宋体"/>
          <w:sz w:val="23"/>
          <w:szCs w:val="23"/>
        </w:rPr>
      </w:pPr>
      <w:r>
        <w:rPr>
          <w:rFonts w:ascii="宋体" w:hAnsi="宋体" w:eastAsia="宋体" w:cs="宋体"/>
          <w:spacing w:val="13"/>
          <w:sz w:val="23"/>
          <w:szCs w:val="23"/>
        </w:rPr>
        <w:t>(三) 拧盖完成的物料瓶经过检测分拣单元进行检测：进料检测传感器检测拧盖完成的</w:t>
      </w:r>
      <w:r>
        <w:rPr>
          <w:rFonts w:ascii="宋体" w:hAnsi="宋体" w:eastAsia="宋体" w:cs="宋体"/>
          <w:spacing w:val="5"/>
          <w:sz w:val="23"/>
          <w:szCs w:val="23"/>
        </w:rPr>
        <w:t>物</w:t>
      </w:r>
      <w:r>
        <w:rPr>
          <w:rFonts w:ascii="宋体" w:hAnsi="宋体" w:eastAsia="宋体" w:cs="宋体"/>
          <w:sz w:val="23"/>
          <w:szCs w:val="23"/>
        </w:rPr>
        <w:t xml:space="preserve"> </w:t>
      </w:r>
      <w:r>
        <w:rPr>
          <w:rFonts w:ascii="宋体" w:hAnsi="宋体" w:eastAsia="宋体" w:cs="宋体"/>
          <w:spacing w:val="20"/>
          <w:sz w:val="23"/>
          <w:szCs w:val="23"/>
        </w:rPr>
        <w:t>料</w:t>
      </w:r>
      <w:r>
        <w:rPr>
          <w:rFonts w:ascii="宋体" w:hAnsi="宋体" w:eastAsia="宋体" w:cs="宋体"/>
          <w:spacing w:val="19"/>
          <w:sz w:val="23"/>
          <w:szCs w:val="23"/>
        </w:rPr>
        <w:t>瓶</w:t>
      </w:r>
      <w:r>
        <w:rPr>
          <w:rFonts w:ascii="宋体" w:hAnsi="宋体" w:eastAsia="宋体" w:cs="宋体"/>
          <w:spacing w:val="10"/>
          <w:sz w:val="23"/>
          <w:szCs w:val="23"/>
        </w:rPr>
        <w:t>是否到位，回归反射传感器检测瓶盖是否拧紧；检测机构检测物料瓶内部颗粒数量是否符</w:t>
      </w:r>
      <w:r>
        <w:rPr>
          <w:rFonts w:ascii="宋体" w:hAnsi="宋体" w:eastAsia="宋体" w:cs="宋体"/>
          <w:sz w:val="23"/>
          <w:szCs w:val="23"/>
        </w:rPr>
        <w:t xml:space="preserve"> </w:t>
      </w:r>
      <w:r>
        <w:rPr>
          <w:rFonts w:ascii="宋体" w:hAnsi="宋体" w:eastAsia="宋体" w:cs="宋体"/>
          <w:spacing w:val="20"/>
          <w:sz w:val="23"/>
          <w:szCs w:val="23"/>
        </w:rPr>
        <w:t>合</w:t>
      </w:r>
      <w:r>
        <w:rPr>
          <w:rFonts w:ascii="宋体" w:hAnsi="宋体" w:eastAsia="宋体" w:cs="宋体"/>
          <w:spacing w:val="19"/>
          <w:sz w:val="23"/>
          <w:szCs w:val="23"/>
        </w:rPr>
        <w:t>要</w:t>
      </w:r>
      <w:r>
        <w:rPr>
          <w:rFonts w:ascii="宋体" w:hAnsi="宋体" w:eastAsia="宋体" w:cs="宋体"/>
          <w:spacing w:val="10"/>
          <w:sz w:val="23"/>
          <w:szCs w:val="23"/>
        </w:rPr>
        <w:t>求；对拧盖与颗粒均合格的物料瓶进行瓶盖颜色判别区分；拧盖或颗粒不合格的物料瓶被</w:t>
      </w:r>
      <w:r>
        <w:rPr>
          <w:rFonts w:ascii="宋体" w:hAnsi="宋体" w:eastAsia="宋体" w:cs="宋体"/>
          <w:sz w:val="23"/>
          <w:szCs w:val="23"/>
        </w:rPr>
        <w:t xml:space="preserve"> </w:t>
      </w:r>
      <w:r>
        <w:rPr>
          <w:rFonts w:ascii="宋体" w:hAnsi="宋体" w:eastAsia="宋体" w:cs="宋体"/>
          <w:spacing w:val="20"/>
          <w:sz w:val="23"/>
          <w:szCs w:val="23"/>
        </w:rPr>
        <w:t>分</w:t>
      </w:r>
      <w:r>
        <w:rPr>
          <w:rFonts w:ascii="宋体" w:hAnsi="宋体" w:eastAsia="宋体" w:cs="宋体"/>
          <w:spacing w:val="19"/>
          <w:sz w:val="23"/>
          <w:szCs w:val="23"/>
        </w:rPr>
        <w:t>拣</w:t>
      </w:r>
      <w:r>
        <w:rPr>
          <w:rFonts w:ascii="宋体" w:hAnsi="宋体" w:eastAsia="宋体" w:cs="宋体"/>
          <w:spacing w:val="10"/>
          <w:sz w:val="23"/>
          <w:szCs w:val="23"/>
        </w:rPr>
        <w:t>机构推送到废品输送带上进行分拣；拧盖与颗粒均合格的物料瓶被输送到主输送带末端，</w:t>
      </w:r>
      <w:r>
        <w:rPr>
          <w:rFonts w:ascii="宋体" w:hAnsi="宋体" w:eastAsia="宋体" w:cs="宋体"/>
          <w:sz w:val="23"/>
          <w:szCs w:val="23"/>
        </w:rPr>
        <w:t xml:space="preserve"> </w:t>
      </w:r>
      <w:r>
        <w:rPr>
          <w:rFonts w:ascii="宋体" w:hAnsi="宋体" w:eastAsia="宋体" w:cs="宋体"/>
          <w:spacing w:val="11"/>
          <w:sz w:val="23"/>
          <w:szCs w:val="23"/>
        </w:rPr>
        <w:t>等</w:t>
      </w:r>
      <w:r>
        <w:rPr>
          <w:rFonts w:ascii="宋体" w:hAnsi="宋体" w:eastAsia="宋体" w:cs="宋体"/>
          <w:spacing w:val="7"/>
          <w:sz w:val="23"/>
          <w:szCs w:val="23"/>
        </w:rPr>
        <w:t>待机器人搬运。</w:t>
      </w:r>
    </w:p>
    <w:p>
      <w:pPr>
        <w:spacing w:line="170" w:lineRule="exact"/>
      </w:pPr>
    </w:p>
    <w:p>
      <w:pPr>
        <w:sectPr>
          <w:headerReference r:id="rId131" w:type="default"/>
          <w:footerReference r:id="rId132" w:type="default"/>
          <w:pgSz w:w="11910" w:h="16840"/>
          <w:pgMar w:top="993" w:right="1020" w:bottom="1228" w:left="1020" w:header="636" w:footer="1061" w:gutter="0"/>
          <w:cols w:equalWidth="0" w:num="1">
            <w:col w:w="9869"/>
          </w:cols>
        </w:sectPr>
      </w:pPr>
    </w:p>
    <w:tbl>
      <w:tblPr>
        <w:tblStyle w:val="4"/>
        <w:tblW w:w="2516" w:type="dxa"/>
        <w:tblInd w:w="1123" w:type="dxa"/>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Layout w:type="fixed"/>
        <w:tblCellMar>
          <w:top w:w="0" w:type="dxa"/>
          <w:left w:w="0" w:type="dxa"/>
          <w:bottom w:w="0" w:type="dxa"/>
          <w:right w:w="0" w:type="dxa"/>
        </w:tblCellMar>
      </w:tblPr>
      <w:tblGrid>
        <w:gridCol w:w="2516"/>
      </w:tblGrid>
      <w:tr>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1933" w:hRule="atLeast"/>
        </w:trPr>
        <w:tc>
          <w:tcPr>
            <w:tcW w:w="2516" w:type="dxa"/>
            <w:vAlign w:val="top"/>
          </w:tcPr>
          <w:p>
            <w:pPr>
              <w:spacing w:before="200" w:line="1533" w:lineRule="exact"/>
              <w:ind w:firstLine="1317"/>
              <w:textAlignment w:val="center"/>
            </w:pPr>
            <w:r>
              <w:drawing>
                <wp:anchor distT="0" distB="0" distL="0" distR="0" simplePos="0" relativeHeight="251828224" behindDoc="1" locked="0" layoutInCell="1" allowOverlap="1">
                  <wp:simplePos x="0" y="0"/>
                  <wp:positionH relativeFrom="rightMargin">
                    <wp:posOffset>-1430655</wp:posOffset>
                  </wp:positionH>
                  <wp:positionV relativeFrom="topMargin">
                    <wp:posOffset>127000</wp:posOffset>
                  </wp:positionV>
                  <wp:extent cx="567055" cy="97218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64"/>
                          <a:stretch>
                            <a:fillRect/>
                          </a:stretch>
                        </pic:blipFill>
                        <pic:spPr>
                          <a:xfrm>
                            <a:off x="0" y="0"/>
                            <a:ext cx="566927" cy="972311"/>
                          </a:xfrm>
                          <a:prstGeom prst="rect">
                            <a:avLst/>
                          </a:prstGeom>
                        </pic:spPr>
                      </pic:pic>
                    </a:graphicData>
                  </a:graphic>
                </wp:anchor>
              </w:drawing>
            </w:r>
            <w:r>
              <w:drawing>
                <wp:inline distT="0" distB="0" distL="0" distR="0">
                  <wp:extent cx="579120" cy="973455"/>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265"/>
                          <a:stretch>
                            <a:fillRect/>
                          </a:stretch>
                        </pic:blipFill>
                        <pic:spPr>
                          <a:xfrm>
                            <a:off x="0" y="0"/>
                            <a:ext cx="579120" cy="973835"/>
                          </a:xfrm>
                          <a:prstGeom prst="rect">
                            <a:avLst/>
                          </a:prstGeom>
                        </pic:spPr>
                      </pic:pic>
                    </a:graphicData>
                  </a:graphic>
                </wp:inline>
              </w:drawing>
            </w:r>
          </w:p>
        </w:tc>
      </w:tr>
    </w:tbl>
    <w:p>
      <w:pPr>
        <w:spacing w:line="253" w:lineRule="auto"/>
        <w:rPr>
          <w:rFonts w:ascii="Arial"/>
          <w:sz w:val="21"/>
        </w:rPr>
      </w:pPr>
    </w:p>
    <w:p>
      <w:pPr>
        <w:spacing w:before="75" w:line="192" w:lineRule="auto"/>
        <w:ind w:left="2008"/>
        <w:rPr>
          <w:rFonts w:ascii="宋体" w:hAnsi="宋体" w:eastAsia="宋体" w:cs="宋体"/>
          <w:sz w:val="23"/>
          <w:szCs w:val="23"/>
        </w:rPr>
      </w:pPr>
      <w:r>
        <w:rPr>
          <w:rFonts w:ascii="宋体" w:hAnsi="宋体" w:eastAsia="宋体" w:cs="宋体"/>
          <w:spacing w:val="7"/>
          <w:sz w:val="23"/>
          <w:szCs w:val="23"/>
        </w:rPr>
        <w:t>合</w:t>
      </w:r>
      <w:r>
        <w:rPr>
          <w:rFonts w:ascii="宋体" w:hAnsi="宋体" w:eastAsia="宋体" w:cs="宋体"/>
          <w:spacing w:val="6"/>
          <w:sz w:val="23"/>
          <w:szCs w:val="23"/>
        </w:rPr>
        <w:t>格品</w:t>
      </w:r>
    </w:p>
    <w:p>
      <w:pPr>
        <w:spacing w:line="14" w:lineRule="auto"/>
        <w:rPr>
          <w:rFonts w:ascii="Arial"/>
          <w:sz w:val="2"/>
        </w:rPr>
      </w:pPr>
      <w:r>
        <w:rPr>
          <w:rFonts w:ascii="Arial" w:hAnsi="Arial" w:eastAsia="Arial" w:cs="Arial"/>
          <w:sz w:val="2"/>
          <w:szCs w:val="2"/>
        </w:rPr>
        <w:br w:type="column"/>
      </w:r>
    </w:p>
    <w:tbl>
      <w:tblPr>
        <w:tblStyle w:val="4"/>
        <w:tblW w:w="3554" w:type="dxa"/>
        <w:tblInd w:w="15" w:type="dxa"/>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Layout w:type="fixed"/>
        <w:tblCellMar>
          <w:top w:w="0" w:type="dxa"/>
          <w:left w:w="0" w:type="dxa"/>
          <w:bottom w:w="0" w:type="dxa"/>
          <w:right w:w="0" w:type="dxa"/>
        </w:tblCellMar>
      </w:tblPr>
      <w:tblGrid>
        <w:gridCol w:w="3554"/>
      </w:tblGrid>
      <w:tr>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1931" w:hRule="atLeast"/>
        </w:trPr>
        <w:tc>
          <w:tcPr>
            <w:tcW w:w="3554" w:type="dxa"/>
            <w:vAlign w:val="top"/>
          </w:tcPr>
          <w:p>
            <w:pPr>
              <w:spacing w:before="198" w:line="1534" w:lineRule="exact"/>
              <w:ind w:firstLine="201"/>
              <w:textAlignment w:val="center"/>
            </w:pPr>
            <w:r>
              <w:drawing>
                <wp:anchor distT="0" distB="0" distL="0" distR="0" simplePos="0" relativeHeight="251826176" behindDoc="1" locked="0" layoutInCell="1" allowOverlap="1">
                  <wp:simplePos x="0" y="0"/>
                  <wp:positionH relativeFrom="rightMargin">
                    <wp:posOffset>-1385570</wp:posOffset>
                  </wp:positionH>
                  <wp:positionV relativeFrom="topMargin">
                    <wp:posOffset>125730</wp:posOffset>
                  </wp:positionV>
                  <wp:extent cx="536575" cy="97218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63"/>
                          <a:stretch>
                            <a:fillRect/>
                          </a:stretch>
                        </pic:blipFill>
                        <pic:spPr>
                          <a:xfrm>
                            <a:off x="0" y="0"/>
                            <a:ext cx="536447" cy="972311"/>
                          </a:xfrm>
                          <a:prstGeom prst="rect">
                            <a:avLst/>
                          </a:prstGeom>
                        </pic:spPr>
                      </pic:pic>
                    </a:graphicData>
                  </a:graphic>
                </wp:anchor>
              </w:drawing>
            </w:r>
            <w:r>
              <w:drawing>
                <wp:anchor distT="0" distB="0" distL="0" distR="0" simplePos="0" relativeHeight="251827200" behindDoc="1" locked="0" layoutInCell="1" allowOverlap="1">
                  <wp:simplePos x="0" y="0"/>
                  <wp:positionH relativeFrom="rightMargin">
                    <wp:posOffset>-712470</wp:posOffset>
                  </wp:positionH>
                  <wp:positionV relativeFrom="topMargin">
                    <wp:posOffset>125730</wp:posOffset>
                  </wp:positionV>
                  <wp:extent cx="570230" cy="972185"/>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212"/>
                          <a:stretch>
                            <a:fillRect/>
                          </a:stretch>
                        </pic:blipFill>
                        <pic:spPr>
                          <a:xfrm>
                            <a:off x="0" y="0"/>
                            <a:ext cx="569976" cy="972311"/>
                          </a:xfrm>
                          <a:prstGeom prst="rect">
                            <a:avLst/>
                          </a:prstGeom>
                        </pic:spPr>
                      </pic:pic>
                    </a:graphicData>
                  </a:graphic>
                </wp:anchor>
              </w:drawing>
            </w:r>
            <w:r>
              <w:drawing>
                <wp:inline distT="0" distB="0" distL="0" distR="0">
                  <wp:extent cx="600075" cy="97345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58"/>
                          <a:stretch>
                            <a:fillRect/>
                          </a:stretch>
                        </pic:blipFill>
                        <pic:spPr>
                          <a:xfrm>
                            <a:off x="0" y="0"/>
                            <a:ext cx="600455" cy="973835"/>
                          </a:xfrm>
                          <a:prstGeom prst="rect">
                            <a:avLst/>
                          </a:prstGeom>
                        </pic:spPr>
                      </pic:pic>
                    </a:graphicData>
                  </a:graphic>
                </wp:inline>
              </w:drawing>
            </w:r>
          </w:p>
        </w:tc>
      </w:tr>
    </w:tbl>
    <w:p>
      <w:pPr>
        <w:spacing w:before="299" w:line="216" w:lineRule="auto"/>
        <w:ind w:left="1297"/>
        <w:rPr>
          <w:rFonts w:ascii="宋体" w:hAnsi="宋体" w:eastAsia="宋体" w:cs="宋体"/>
          <w:sz w:val="23"/>
          <w:szCs w:val="23"/>
        </w:rPr>
      </w:pPr>
      <w:r>
        <w:rPr>
          <w:rFonts w:ascii="宋体" w:hAnsi="宋体" w:eastAsia="宋体" w:cs="宋体"/>
          <w:spacing w:val="8"/>
          <w:sz w:val="23"/>
          <w:szCs w:val="23"/>
        </w:rPr>
        <w:t>不</w:t>
      </w:r>
      <w:r>
        <w:rPr>
          <w:rFonts w:ascii="宋体" w:hAnsi="宋体" w:eastAsia="宋体" w:cs="宋体"/>
          <w:spacing w:val="6"/>
          <w:sz w:val="23"/>
          <w:szCs w:val="23"/>
        </w:rPr>
        <w:t>合格品</w:t>
      </w:r>
    </w:p>
    <w:p>
      <w:pPr>
        <w:sectPr>
          <w:type w:val="continuous"/>
          <w:pgSz w:w="11910" w:h="16840"/>
          <w:pgMar w:top="993" w:right="1020" w:bottom="1228" w:left="1020" w:header="636" w:footer="1061" w:gutter="0"/>
          <w:cols w:equalWidth="0" w:num="2">
            <w:col w:w="5104" w:space="100"/>
            <w:col w:w="4665"/>
          </w:cols>
        </w:sect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5" w:line="227" w:lineRule="auto"/>
        <w:ind w:left="3706"/>
        <w:rPr>
          <w:rFonts w:ascii="宋体" w:hAnsi="宋体" w:eastAsia="宋体" w:cs="宋体"/>
          <w:sz w:val="23"/>
          <w:szCs w:val="23"/>
        </w:rPr>
      </w:pPr>
      <w:r>
        <w:rPr>
          <w:rFonts w:ascii="宋体" w:hAnsi="宋体" w:eastAsia="宋体" w:cs="宋体"/>
          <w:spacing w:val="12"/>
          <w:sz w:val="23"/>
          <w:szCs w:val="23"/>
        </w:rPr>
        <w:t>图</w:t>
      </w:r>
      <w:r>
        <w:rPr>
          <w:rFonts w:ascii="宋体" w:hAnsi="宋体" w:eastAsia="宋体" w:cs="宋体"/>
          <w:spacing w:val="8"/>
          <w:sz w:val="23"/>
          <w:szCs w:val="23"/>
        </w:rPr>
        <w:t>0</w:t>
      </w:r>
      <w:r>
        <w:rPr>
          <w:rFonts w:ascii="宋体" w:hAnsi="宋体" w:eastAsia="宋体" w:cs="宋体"/>
          <w:spacing w:val="6"/>
          <w:sz w:val="23"/>
          <w:szCs w:val="23"/>
        </w:rPr>
        <w:t>-4合格与不合格品示意图</w:t>
      </w:r>
    </w:p>
    <w:p>
      <w:pPr>
        <w:spacing w:before="283" w:line="375" w:lineRule="auto"/>
        <w:ind w:left="8" w:firstLine="491"/>
        <w:rPr>
          <w:rFonts w:ascii="宋体" w:hAnsi="宋体" w:eastAsia="宋体" w:cs="宋体"/>
          <w:sz w:val="23"/>
          <w:szCs w:val="23"/>
        </w:rPr>
      </w:pPr>
      <w:r>
        <w:rPr>
          <w:rFonts w:ascii="宋体" w:hAnsi="宋体" w:eastAsia="宋体" w:cs="宋体"/>
          <w:spacing w:val="10"/>
          <w:sz w:val="23"/>
          <w:szCs w:val="23"/>
        </w:rPr>
        <w:t>(四) 工业机器人搬运单元两个升降台机构存储包装盒和包装盒盖；升降台</w:t>
      </w:r>
      <w:r>
        <w:rPr>
          <w:rFonts w:ascii="宋体" w:hAnsi="宋体" w:eastAsia="宋体" w:cs="宋体"/>
          <w:sz w:val="23"/>
          <w:szCs w:val="23"/>
        </w:rPr>
        <w:t>A</w:t>
      </w:r>
      <w:r>
        <w:rPr>
          <w:rFonts w:ascii="宋体" w:hAnsi="宋体" w:eastAsia="宋体" w:cs="宋体"/>
          <w:spacing w:val="10"/>
          <w:sz w:val="23"/>
          <w:szCs w:val="23"/>
        </w:rPr>
        <w:t>将包装盒推</w:t>
      </w:r>
      <w:r>
        <w:rPr>
          <w:rFonts w:ascii="宋体" w:hAnsi="宋体" w:eastAsia="宋体" w:cs="宋体"/>
          <w:spacing w:val="7"/>
          <w:sz w:val="23"/>
          <w:szCs w:val="23"/>
        </w:rPr>
        <w:t>向</w:t>
      </w:r>
      <w:r>
        <w:rPr>
          <w:rFonts w:ascii="宋体" w:hAnsi="宋体" w:eastAsia="宋体" w:cs="宋体"/>
          <w:sz w:val="23"/>
          <w:szCs w:val="23"/>
        </w:rPr>
        <w:t xml:space="preserve"> </w:t>
      </w:r>
      <w:r>
        <w:rPr>
          <w:rFonts w:ascii="宋体" w:hAnsi="宋体" w:eastAsia="宋体" w:cs="宋体"/>
          <w:spacing w:val="14"/>
          <w:sz w:val="23"/>
          <w:szCs w:val="23"/>
        </w:rPr>
        <w:t>物</w:t>
      </w:r>
      <w:r>
        <w:rPr>
          <w:rFonts w:ascii="宋体" w:hAnsi="宋体" w:eastAsia="宋体" w:cs="宋体"/>
          <w:spacing w:val="13"/>
          <w:sz w:val="23"/>
          <w:szCs w:val="23"/>
        </w:rPr>
        <w:t>料</w:t>
      </w:r>
      <w:r>
        <w:rPr>
          <w:rFonts w:ascii="宋体" w:hAnsi="宋体" w:eastAsia="宋体" w:cs="宋体"/>
          <w:spacing w:val="7"/>
          <w:sz w:val="23"/>
          <w:szCs w:val="23"/>
        </w:rPr>
        <w:t>台上；6轴机器人将物料瓶抓取放入物料台上的包装盒内；包装盒4个工位放满物料瓶后，6</w:t>
      </w:r>
      <w:r>
        <w:rPr>
          <w:rFonts w:ascii="宋体" w:hAnsi="宋体" w:eastAsia="宋体" w:cs="宋体"/>
          <w:sz w:val="23"/>
          <w:szCs w:val="23"/>
        </w:rPr>
        <w:t xml:space="preserve"> </w:t>
      </w:r>
      <w:r>
        <w:rPr>
          <w:rFonts w:ascii="宋体" w:hAnsi="宋体" w:eastAsia="宋体" w:cs="宋体"/>
          <w:spacing w:val="20"/>
          <w:sz w:val="23"/>
          <w:szCs w:val="23"/>
        </w:rPr>
        <w:t>轴</w:t>
      </w:r>
      <w:r>
        <w:rPr>
          <w:rFonts w:ascii="宋体" w:hAnsi="宋体" w:eastAsia="宋体" w:cs="宋体"/>
          <w:spacing w:val="19"/>
          <w:sz w:val="23"/>
          <w:szCs w:val="23"/>
        </w:rPr>
        <w:t>机</w:t>
      </w:r>
      <w:r>
        <w:rPr>
          <w:rFonts w:ascii="宋体" w:hAnsi="宋体" w:eastAsia="宋体" w:cs="宋体"/>
          <w:spacing w:val="10"/>
          <w:sz w:val="23"/>
          <w:szCs w:val="23"/>
        </w:rPr>
        <w:t>器人从升降台</w:t>
      </w:r>
      <w:r>
        <w:rPr>
          <w:rFonts w:ascii="宋体" w:hAnsi="宋体" w:eastAsia="宋体" w:cs="宋体"/>
          <w:sz w:val="23"/>
          <w:szCs w:val="23"/>
        </w:rPr>
        <w:t>B</w:t>
      </w:r>
      <w:r>
        <w:rPr>
          <w:rFonts w:ascii="宋体" w:hAnsi="宋体" w:eastAsia="宋体" w:cs="宋体"/>
          <w:spacing w:val="10"/>
          <w:sz w:val="23"/>
          <w:szCs w:val="23"/>
        </w:rPr>
        <w:t>上吸取盒盖，盖在包装盒上；6轴机器人根据瓶盖的颜色对盒盖上标签位进</w:t>
      </w:r>
    </w:p>
    <w:p>
      <w:pPr>
        <w:spacing w:before="1" w:line="192" w:lineRule="auto"/>
        <w:ind w:left="12"/>
        <w:rPr>
          <w:rFonts w:ascii="宋体" w:hAnsi="宋体" w:eastAsia="宋体" w:cs="宋体"/>
          <w:sz w:val="23"/>
          <w:szCs w:val="23"/>
        </w:rPr>
      </w:pPr>
      <w:r>
        <w:rPr>
          <w:rFonts w:ascii="宋体" w:hAnsi="宋体" w:eastAsia="宋体" w:cs="宋体"/>
          <w:spacing w:val="9"/>
          <w:sz w:val="23"/>
          <w:szCs w:val="23"/>
        </w:rPr>
        <w:t>行分别贴标，贴完4个标签后通知智能仓储单元入库</w:t>
      </w:r>
      <w:r>
        <w:rPr>
          <w:rFonts w:ascii="宋体" w:hAnsi="宋体" w:eastAsia="宋体" w:cs="宋体"/>
          <w:spacing w:val="4"/>
          <w:sz w:val="23"/>
          <w:szCs w:val="23"/>
        </w:rPr>
        <w:t>。</w:t>
      </w:r>
    </w:p>
    <w:p>
      <w:pPr>
        <w:sectPr>
          <w:type w:val="continuous"/>
          <w:pgSz w:w="11910" w:h="16840"/>
          <w:pgMar w:top="993" w:right="1020" w:bottom="1228" w:left="1020" w:header="636" w:footer="1061" w:gutter="0"/>
          <w:cols w:equalWidth="0" w:num="1">
            <w:col w:w="9869"/>
          </w:cols>
        </w:sectPr>
      </w:pPr>
    </w:p>
    <w:p>
      <w:pPr>
        <w:spacing w:line="274" w:lineRule="auto"/>
        <w:rPr>
          <w:rFonts w:ascii="Arial"/>
          <w:sz w:val="21"/>
        </w:rPr>
      </w:pPr>
      <w:r>
        <w:drawing>
          <wp:anchor distT="0" distB="0" distL="0" distR="0" simplePos="0" relativeHeight="251835392" behindDoc="0" locked="0" layoutInCell="0" allowOverlap="1">
            <wp:simplePos x="0" y="0"/>
            <wp:positionH relativeFrom="page">
              <wp:posOffset>2563495</wp:posOffset>
            </wp:positionH>
            <wp:positionV relativeFrom="page">
              <wp:posOffset>1591945</wp:posOffset>
            </wp:positionV>
            <wp:extent cx="372110" cy="123190"/>
            <wp:effectExtent l="0" t="0" r="0" b="0"/>
            <wp:wrapNone/>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214"/>
                    <a:stretch>
                      <a:fillRect/>
                    </a:stretch>
                  </pic:blipFill>
                  <pic:spPr>
                    <a:xfrm>
                      <a:off x="0" y="0"/>
                      <a:ext cx="372173" cy="123469"/>
                    </a:xfrm>
                    <a:prstGeom prst="rect">
                      <a:avLst/>
                    </a:prstGeom>
                  </pic:spPr>
                </pic:pic>
              </a:graphicData>
            </a:graphic>
          </wp:anchor>
        </w:drawing>
      </w:r>
      <w:r>
        <w:drawing>
          <wp:anchor distT="0" distB="0" distL="0" distR="0" simplePos="0" relativeHeight="251833344" behindDoc="0" locked="0" layoutInCell="0" allowOverlap="1">
            <wp:simplePos x="0" y="0"/>
            <wp:positionH relativeFrom="page">
              <wp:posOffset>2997200</wp:posOffset>
            </wp:positionH>
            <wp:positionV relativeFrom="page">
              <wp:posOffset>1028700</wp:posOffset>
            </wp:positionV>
            <wp:extent cx="1258570" cy="124968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17"/>
                    <a:stretch>
                      <a:fillRect/>
                    </a:stretch>
                  </pic:blipFill>
                  <pic:spPr>
                    <a:xfrm>
                      <a:off x="0" y="0"/>
                      <a:ext cx="1258823" cy="1249680"/>
                    </a:xfrm>
                    <a:prstGeom prst="rect">
                      <a:avLst/>
                    </a:prstGeom>
                  </pic:spPr>
                </pic:pic>
              </a:graphicData>
            </a:graphic>
          </wp:anchor>
        </w:drawing>
      </w:r>
      <w:r>
        <w:drawing>
          <wp:anchor distT="0" distB="0" distL="0" distR="0" simplePos="0" relativeHeight="251836416" behindDoc="0" locked="0" layoutInCell="0" allowOverlap="1">
            <wp:simplePos x="0" y="0"/>
            <wp:positionH relativeFrom="page">
              <wp:posOffset>4487545</wp:posOffset>
            </wp:positionH>
            <wp:positionV relativeFrom="page">
              <wp:posOffset>1582420</wp:posOffset>
            </wp:positionV>
            <wp:extent cx="372110" cy="123190"/>
            <wp:effectExtent l="0" t="0" r="0" b="0"/>
            <wp:wrapNone/>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215"/>
                    <a:stretch>
                      <a:fillRect/>
                    </a:stretch>
                  </pic:blipFill>
                  <pic:spPr>
                    <a:xfrm>
                      <a:off x="0" y="0"/>
                      <a:ext cx="372274" cy="123355"/>
                    </a:xfrm>
                    <a:prstGeom prst="rect">
                      <a:avLst/>
                    </a:prstGeom>
                  </pic:spPr>
                </pic:pic>
              </a:graphicData>
            </a:graphic>
          </wp:anchor>
        </w:drawing>
      </w:r>
      <w:r>
        <w:drawing>
          <wp:anchor distT="0" distB="0" distL="0" distR="0" simplePos="0" relativeHeight="251834368" behindDoc="0" locked="0" layoutInCell="0" allowOverlap="1">
            <wp:simplePos x="0" y="0"/>
            <wp:positionH relativeFrom="page">
              <wp:posOffset>5153660</wp:posOffset>
            </wp:positionH>
            <wp:positionV relativeFrom="page">
              <wp:posOffset>1072515</wp:posOffset>
            </wp:positionV>
            <wp:extent cx="1261745" cy="124333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66"/>
                    <a:stretch>
                      <a:fillRect/>
                    </a:stretch>
                  </pic:blipFill>
                  <pic:spPr>
                    <a:xfrm>
                      <a:off x="0" y="0"/>
                      <a:ext cx="1261872" cy="1243583"/>
                    </a:xfrm>
                    <a:prstGeom prst="rect">
                      <a:avLst/>
                    </a:prstGeom>
                  </pic:spPr>
                </pic:pic>
              </a:graphicData>
            </a:graphic>
          </wp:anchor>
        </w:drawing>
      </w:r>
    </w:p>
    <w:p>
      <w:pPr>
        <w:spacing w:line="274" w:lineRule="auto"/>
        <w:rPr>
          <w:rFonts w:ascii="Arial"/>
          <w:sz w:val="21"/>
        </w:rPr>
      </w:pPr>
    </w:p>
    <w:p>
      <w:pPr>
        <w:spacing w:line="275" w:lineRule="auto"/>
        <w:rPr>
          <w:rFonts w:ascii="Arial"/>
          <w:sz w:val="21"/>
        </w:rPr>
      </w:pPr>
    </w:p>
    <w:p>
      <w:pPr>
        <w:spacing w:line="1567" w:lineRule="exact"/>
        <w:ind w:firstLine="728"/>
        <w:textAlignment w:val="center"/>
      </w:pPr>
      <w:r>
        <w:drawing>
          <wp:inline distT="0" distB="0" distL="0" distR="0">
            <wp:extent cx="1259840" cy="995045"/>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216"/>
                    <a:stretch>
                      <a:fillRect/>
                    </a:stretch>
                  </pic:blipFill>
                  <pic:spPr>
                    <a:xfrm>
                      <a:off x="0" y="0"/>
                      <a:ext cx="1260347" cy="995171"/>
                    </a:xfrm>
                    <a:prstGeom prst="rect">
                      <a:avLst/>
                    </a:prstGeom>
                  </pic:spPr>
                </pic:pic>
              </a:graphicData>
            </a:graphic>
          </wp:inline>
        </w:drawing>
      </w:r>
    </w:p>
    <w:p/>
    <w:p>
      <w:pPr>
        <w:spacing w:line="139" w:lineRule="exact"/>
      </w:pPr>
    </w:p>
    <w:p>
      <w:pPr>
        <w:sectPr>
          <w:footerReference r:id="rId133" w:type="default"/>
          <w:pgSz w:w="11910" w:h="16840"/>
          <w:pgMar w:top="993" w:right="1020" w:bottom="1226" w:left="1020" w:header="636" w:footer="1061" w:gutter="0"/>
          <w:cols w:equalWidth="0" w:num="1">
            <w:col w:w="9869"/>
          </w:cols>
        </w:sectPr>
      </w:pPr>
    </w:p>
    <w:p>
      <w:pPr>
        <w:spacing w:before="48" w:line="228" w:lineRule="auto"/>
        <w:ind w:left="848"/>
        <w:rPr>
          <w:rFonts w:ascii="宋体" w:hAnsi="宋体" w:eastAsia="宋体" w:cs="宋体"/>
          <w:sz w:val="23"/>
          <w:szCs w:val="23"/>
        </w:rPr>
      </w:pPr>
      <w:r>
        <w:rPr>
          <w:rFonts w:ascii="宋体" w:hAnsi="宋体" w:eastAsia="宋体" w:cs="宋体"/>
          <w:spacing w:val="9"/>
          <w:sz w:val="23"/>
          <w:szCs w:val="23"/>
        </w:rPr>
        <w:t>物料瓶放入物料</w:t>
      </w:r>
      <w:r>
        <w:rPr>
          <w:rFonts w:ascii="宋体" w:hAnsi="宋体" w:eastAsia="宋体" w:cs="宋体"/>
          <w:spacing w:val="7"/>
          <w:sz w:val="23"/>
          <w:szCs w:val="23"/>
        </w:rPr>
        <w:t>盒</w:t>
      </w:r>
    </w:p>
    <w:p>
      <w:pPr>
        <w:spacing w:line="14" w:lineRule="auto"/>
        <w:rPr>
          <w:rFonts w:ascii="Arial"/>
          <w:sz w:val="2"/>
        </w:rPr>
      </w:pPr>
      <w:r>
        <w:rPr>
          <w:rFonts w:ascii="Arial" w:hAnsi="Arial" w:eastAsia="Arial" w:cs="Arial"/>
          <w:sz w:val="2"/>
          <w:szCs w:val="2"/>
        </w:rPr>
        <w:br w:type="column"/>
      </w:r>
    </w:p>
    <w:p>
      <w:pPr>
        <w:spacing w:before="46" w:line="466" w:lineRule="exact"/>
        <w:rPr>
          <w:rFonts w:ascii="宋体" w:hAnsi="宋体" w:eastAsia="宋体" w:cs="宋体"/>
          <w:sz w:val="23"/>
          <w:szCs w:val="23"/>
        </w:rPr>
      </w:pPr>
      <w:r>
        <w:rPr>
          <w:rFonts w:ascii="宋体" w:hAnsi="宋体" w:eastAsia="宋体" w:cs="宋体"/>
          <w:spacing w:val="-1"/>
          <w:position w:val="17"/>
          <w:sz w:val="23"/>
          <w:szCs w:val="23"/>
        </w:rPr>
        <w:t>盖</w:t>
      </w:r>
      <w:r>
        <w:rPr>
          <w:rFonts w:ascii="宋体" w:hAnsi="宋体" w:eastAsia="宋体" w:cs="宋体"/>
          <w:position w:val="17"/>
          <w:sz w:val="23"/>
          <w:szCs w:val="23"/>
        </w:rPr>
        <w:t xml:space="preserve"> 上 盒</w:t>
      </w:r>
    </w:p>
    <w:p>
      <w:pPr>
        <w:spacing w:line="192" w:lineRule="auto"/>
        <w:rPr>
          <w:rFonts w:ascii="宋体" w:hAnsi="宋体" w:eastAsia="宋体" w:cs="宋体"/>
          <w:sz w:val="23"/>
          <w:szCs w:val="23"/>
        </w:rPr>
      </w:pPr>
      <w:r>
        <w:rPr>
          <w:rFonts w:ascii="宋体" w:hAnsi="宋体" w:eastAsia="宋体" w:cs="宋体"/>
          <w:sz w:val="23"/>
          <w:szCs w:val="23"/>
        </w:rPr>
        <w:t>盖</w:t>
      </w:r>
    </w:p>
    <w:p>
      <w:pPr>
        <w:spacing w:line="14" w:lineRule="auto"/>
        <w:rPr>
          <w:rFonts w:ascii="Arial"/>
          <w:sz w:val="2"/>
        </w:rPr>
      </w:pPr>
      <w:r>
        <w:rPr>
          <w:rFonts w:ascii="Arial" w:hAnsi="Arial" w:eastAsia="Arial" w:cs="Arial"/>
          <w:sz w:val="2"/>
          <w:szCs w:val="2"/>
        </w:rPr>
        <w:br w:type="column"/>
      </w:r>
    </w:p>
    <w:p>
      <w:pPr>
        <w:spacing w:before="47" w:line="227" w:lineRule="auto"/>
        <w:rPr>
          <w:rFonts w:ascii="宋体" w:hAnsi="宋体" w:eastAsia="宋体" w:cs="宋体"/>
          <w:sz w:val="23"/>
          <w:szCs w:val="23"/>
        </w:rPr>
      </w:pPr>
      <w:r>
        <w:rPr>
          <w:rFonts w:ascii="宋体" w:hAnsi="宋体" w:eastAsia="宋体" w:cs="宋体"/>
          <w:spacing w:val="8"/>
          <w:sz w:val="23"/>
          <w:szCs w:val="23"/>
        </w:rPr>
        <w:t>盖贴上标</w:t>
      </w:r>
      <w:r>
        <w:rPr>
          <w:rFonts w:ascii="宋体" w:hAnsi="宋体" w:eastAsia="宋体" w:cs="宋体"/>
          <w:spacing w:val="7"/>
          <w:sz w:val="23"/>
          <w:szCs w:val="23"/>
        </w:rPr>
        <w:t>签</w:t>
      </w:r>
    </w:p>
    <w:p>
      <w:pPr>
        <w:sectPr>
          <w:type w:val="continuous"/>
          <w:pgSz w:w="11910" w:h="16840"/>
          <w:pgMar w:top="993" w:right="1020" w:bottom="1226" w:left="1020" w:header="636" w:footer="1061" w:gutter="0"/>
          <w:cols w:equalWidth="0" w:num="3">
            <w:col w:w="4136" w:space="100"/>
            <w:col w:w="3169" w:space="100"/>
            <w:col w:w="2364"/>
          </w:cols>
        </w:sect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5" w:line="229" w:lineRule="auto"/>
        <w:ind w:left="4277"/>
        <w:rPr>
          <w:rFonts w:ascii="宋体" w:hAnsi="宋体" w:eastAsia="宋体" w:cs="宋体"/>
          <w:sz w:val="23"/>
          <w:szCs w:val="23"/>
        </w:rPr>
      </w:pPr>
      <w:r>
        <w:rPr>
          <w:rFonts w:ascii="宋体" w:hAnsi="宋体" w:eastAsia="宋体" w:cs="宋体"/>
          <w:spacing w:val="4"/>
          <w:sz w:val="23"/>
          <w:szCs w:val="23"/>
        </w:rPr>
        <w:t>图0-5包装过程</w:t>
      </w:r>
    </w:p>
    <w:p>
      <w:pPr>
        <w:spacing w:before="281" w:line="375" w:lineRule="auto"/>
        <w:ind w:left="9" w:firstLine="490"/>
        <w:rPr>
          <w:rFonts w:ascii="宋体" w:hAnsi="宋体" w:eastAsia="宋体" w:cs="宋体"/>
          <w:sz w:val="23"/>
          <w:szCs w:val="23"/>
        </w:rPr>
      </w:pPr>
      <w:r>
        <w:rPr>
          <w:rFonts w:ascii="宋体" w:hAnsi="宋体" w:eastAsia="宋体" w:cs="宋体"/>
          <w:spacing w:val="13"/>
          <w:sz w:val="23"/>
          <w:szCs w:val="23"/>
        </w:rPr>
        <w:t>(五) 智能仓储单元堆垛机构把机器人单元物料台上的包装盒体叉取出来，然后按要求</w:t>
      </w:r>
      <w:r>
        <w:rPr>
          <w:rFonts w:ascii="宋体" w:hAnsi="宋体" w:eastAsia="宋体" w:cs="宋体"/>
          <w:spacing w:val="5"/>
          <w:sz w:val="23"/>
          <w:szCs w:val="23"/>
        </w:rPr>
        <w:t>依</w:t>
      </w:r>
      <w:r>
        <w:rPr>
          <w:rFonts w:ascii="宋体" w:hAnsi="宋体" w:eastAsia="宋体" w:cs="宋体"/>
          <w:sz w:val="23"/>
          <w:szCs w:val="23"/>
        </w:rPr>
        <w:t xml:space="preserve"> </w:t>
      </w:r>
      <w:r>
        <w:rPr>
          <w:rFonts w:ascii="宋体" w:hAnsi="宋体" w:eastAsia="宋体" w:cs="宋体"/>
          <w:spacing w:val="18"/>
          <w:sz w:val="23"/>
          <w:szCs w:val="23"/>
        </w:rPr>
        <w:t>次</w:t>
      </w:r>
      <w:r>
        <w:rPr>
          <w:rFonts w:ascii="宋体" w:hAnsi="宋体" w:eastAsia="宋体" w:cs="宋体"/>
          <w:spacing w:val="10"/>
          <w:sz w:val="23"/>
          <w:szCs w:val="23"/>
        </w:rPr>
        <w:t>放入仓储相应仓位。两个3×3的仓库每个仓位均安装一个检测传感器对仓位空满状态进行检</w:t>
      </w:r>
      <w:r>
        <w:rPr>
          <w:rFonts w:ascii="宋体" w:hAnsi="宋体" w:eastAsia="宋体" w:cs="宋体"/>
          <w:sz w:val="23"/>
          <w:szCs w:val="23"/>
        </w:rPr>
        <w:t xml:space="preserve"> </w:t>
      </w:r>
      <w:r>
        <w:rPr>
          <w:rFonts w:ascii="宋体" w:hAnsi="宋体" w:eastAsia="宋体" w:cs="宋体"/>
          <w:spacing w:val="20"/>
          <w:sz w:val="23"/>
          <w:szCs w:val="23"/>
        </w:rPr>
        <w:t>测</w:t>
      </w:r>
      <w:r>
        <w:rPr>
          <w:rFonts w:ascii="宋体" w:hAnsi="宋体" w:eastAsia="宋体" w:cs="宋体"/>
          <w:spacing w:val="18"/>
          <w:sz w:val="23"/>
          <w:szCs w:val="23"/>
        </w:rPr>
        <w:t>，</w:t>
      </w:r>
      <w:r>
        <w:rPr>
          <w:rFonts w:ascii="宋体" w:hAnsi="宋体" w:eastAsia="宋体" w:cs="宋体"/>
          <w:spacing w:val="10"/>
          <w:sz w:val="23"/>
          <w:szCs w:val="23"/>
        </w:rPr>
        <w:t>堆垛机构水平轴为一个精密转盘机构，垂直机构为涡轮丝杆升降机构，均由精密伺服电机</w:t>
      </w:r>
    </w:p>
    <w:p>
      <w:pPr>
        <w:spacing w:line="192" w:lineRule="auto"/>
        <w:ind w:left="6"/>
        <w:rPr>
          <w:rFonts w:ascii="宋体" w:hAnsi="宋体" w:eastAsia="宋体" w:cs="宋体"/>
          <w:sz w:val="23"/>
          <w:szCs w:val="23"/>
        </w:rPr>
      </w:pPr>
      <w:r>
        <w:rPr>
          <w:rFonts w:ascii="宋体" w:hAnsi="宋体" w:eastAsia="宋体" w:cs="宋体"/>
          <w:spacing w:val="18"/>
          <w:sz w:val="23"/>
          <w:szCs w:val="23"/>
        </w:rPr>
        <w:t>进</w:t>
      </w:r>
      <w:r>
        <w:rPr>
          <w:rFonts w:ascii="宋体" w:hAnsi="宋体" w:eastAsia="宋体" w:cs="宋体"/>
          <w:spacing w:val="9"/>
          <w:sz w:val="23"/>
          <w:szCs w:val="23"/>
        </w:rPr>
        <w:t>行高精度控制；行走轴为同步带传动，采用步进电机控制。</w:t>
      </w:r>
    </w:p>
    <w:p>
      <w:pPr>
        <w:sectPr>
          <w:type w:val="continuous"/>
          <w:pgSz w:w="11910" w:h="16840"/>
          <w:pgMar w:top="993" w:right="1020" w:bottom="1226" w:left="1020" w:header="636" w:footer="1061" w:gutter="0"/>
          <w:cols w:equalWidth="0" w:num="1">
            <w:col w:w="9869"/>
          </w:cols>
        </w:sectPr>
      </w:pPr>
    </w:p>
    <w:p>
      <w:pPr>
        <w:spacing w:line="351" w:lineRule="auto"/>
        <w:rPr>
          <w:rFonts w:ascii="Arial"/>
          <w:sz w:val="21"/>
        </w:rPr>
      </w:pPr>
    </w:p>
    <w:p>
      <w:pPr>
        <w:spacing w:before="169" w:line="220" w:lineRule="auto"/>
        <w:ind w:left="17"/>
        <w:outlineLvl w:val="0"/>
        <w:rPr>
          <w:rFonts w:ascii="宋体" w:hAnsi="宋体" w:eastAsia="宋体" w:cs="宋体"/>
          <w:sz w:val="52"/>
          <w:szCs w:val="52"/>
        </w:rPr>
      </w:pPr>
      <w:r>
        <w:rPr>
          <w:rFonts w:ascii="宋体" w:hAnsi="宋体" w:eastAsia="宋体" w:cs="宋体"/>
          <w:color w:val="96D600"/>
          <w:spacing w:val="1"/>
          <w:sz w:val="52"/>
          <w:szCs w:val="52"/>
          <w14:textOutline w14:w="9461" w14:cap="sq" w14:cmpd="sng">
            <w14:solidFill>
              <w14:srgbClr w14:val="96D600"/>
            </w14:solidFill>
            <w14:prstDash w14:val="solid"/>
            <w14:bevel/>
          </w14:textOutline>
        </w:rPr>
        <w:t>任务</w:t>
      </w:r>
      <w:r>
        <w:rPr>
          <w:rFonts w:ascii="Arial" w:hAnsi="Arial" w:eastAsia="Arial" w:cs="Arial"/>
          <w:b/>
          <w:bCs/>
          <w:color w:val="96D600"/>
          <w:sz w:val="52"/>
          <w:szCs w:val="52"/>
        </w:rPr>
        <w:t>C</w:t>
      </w:r>
      <w:r>
        <w:rPr>
          <w:rFonts w:ascii="Arial" w:hAnsi="Arial" w:eastAsia="Arial" w:cs="Arial"/>
          <w:color w:val="96D600"/>
          <w:spacing w:val="1"/>
          <w:sz w:val="52"/>
          <w:szCs w:val="52"/>
        </w:rPr>
        <w:t xml:space="preserve">   </w:t>
      </w:r>
      <w:r>
        <w:rPr>
          <w:rFonts w:ascii="Arial" w:hAnsi="Arial" w:eastAsia="Arial" w:cs="Arial"/>
          <w:color w:val="96D600"/>
          <w:sz w:val="52"/>
          <w:szCs w:val="52"/>
        </w:rPr>
        <w:t xml:space="preserve">   </w:t>
      </w:r>
      <w:r>
        <w:rPr>
          <w:rFonts w:ascii="宋体" w:hAnsi="宋体" w:eastAsia="宋体" w:cs="宋体"/>
          <w:color w:val="96D600"/>
          <w:sz w:val="52"/>
          <w:szCs w:val="52"/>
          <w14:textOutline w14:w="9461" w14:cap="sq" w14:cmpd="sng">
            <w14:solidFill>
              <w14:srgbClr w14:val="96D600"/>
            </w14:solidFill>
            <w14:prstDash w14:val="solid"/>
            <w14:bevel/>
          </w14:textOutline>
        </w:rPr>
        <w:t>单元程序编写与调试</w:t>
      </w:r>
    </w:p>
    <w:p>
      <w:pPr>
        <w:spacing w:line="251" w:lineRule="auto"/>
        <w:rPr>
          <w:rFonts w:ascii="Arial"/>
          <w:sz w:val="21"/>
        </w:rPr>
      </w:pPr>
    </w:p>
    <w:p>
      <w:pPr>
        <w:spacing w:line="251" w:lineRule="auto"/>
        <w:rPr>
          <w:rFonts w:ascii="Arial"/>
          <w:sz w:val="21"/>
        </w:rPr>
      </w:pPr>
    </w:p>
    <w:p>
      <w:pPr>
        <w:spacing w:before="95" w:line="226" w:lineRule="auto"/>
        <w:ind w:left="9"/>
        <w:outlineLvl w:val="1"/>
        <w:rPr>
          <w:rFonts w:ascii="宋体" w:hAnsi="宋体" w:eastAsia="宋体" w:cs="宋体"/>
          <w:sz w:val="29"/>
          <w:szCs w:val="29"/>
        </w:rPr>
      </w:pPr>
      <w:r>
        <w:rPr>
          <w:rFonts w:ascii="宋体" w:hAnsi="宋体" w:eastAsia="宋体" w:cs="宋体"/>
          <w:spacing w:val="7"/>
          <w:sz w:val="29"/>
          <w:szCs w:val="29"/>
          <w14:textOutline w14:w="5448" w14:cap="sq" w14:cmpd="sng">
            <w14:solidFill>
              <w14:srgbClr w14:val="000000"/>
            </w14:solidFill>
            <w14:prstDash w14:val="solid"/>
            <w14:bevel/>
          </w14:textOutline>
        </w:rPr>
        <w:t>任</w:t>
      </w:r>
      <w:r>
        <w:rPr>
          <w:rFonts w:ascii="宋体" w:hAnsi="宋体" w:eastAsia="宋体" w:cs="宋体"/>
          <w:spacing w:val="6"/>
          <w:sz w:val="29"/>
          <w:szCs w:val="29"/>
          <w14:textOutline w14:w="5448" w14:cap="sq" w14:cmpd="sng">
            <w14:solidFill>
              <w14:srgbClr w14:val="000000"/>
            </w14:solidFill>
            <w14:prstDash w14:val="solid"/>
            <w14:bevel/>
          </w14:textOutline>
        </w:rPr>
        <w:t>务情境：</w:t>
      </w:r>
    </w:p>
    <w:p>
      <w:pPr>
        <w:spacing w:before="263" w:line="378" w:lineRule="auto"/>
        <w:ind w:left="7" w:firstLine="456"/>
        <w:rPr>
          <w:rFonts w:ascii="宋体" w:hAnsi="宋体" w:eastAsia="宋体" w:cs="宋体"/>
          <w:sz w:val="23"/>
          <w:szCs w:val="23"/>
        </w:rPr>
      </w:pPr>
      <w:r>
        <w:rPr>
          <w:rFonts w:ascii="宋体" w:hAnsi="宋体" w:eastAsia="宋体" w:cs="宋体"/>
          <w:spacing w:val="-6"/>
          <w:sz w:val="23"/>
          <w:szCs w:val="23"/>
        </w:rPr>
        <w:t>选手在完成任</w:t>
      </w:r>
      <w:r>
        <w:rPr>
          <w:rFonts w:ascii="宋体" w:hAnsi="宋体" w:eastAsia="宋体" w:cs="宋体"/>
          <w:spacing w:val="-4"/>
          <w:sz w:val="23"/>
          <w:szCs w:val="23"/>
        </w:rPr>
        <w:t>务</w:t>
      </w:r>
      <w:r>
        <w:rPr>
          <w:rFonts w:ascii="宋体" w:hAnsi="宋体" w:eastAsia="宋体" w:cs="宋体"/>
          <w:spacing w:val="-3"/>
          <w:sz w:val="23"/>
          <w:szCs w:val="23"/>
        </w:rPr>
        <w:t>A/B的机械装调和电气接线后，现需要团队负责完成颗粒上料单元、加盖拧盖单</w:t>
      </w:r>
      <w:r>
        <w:rPr>
          <w:rFonts w:ascii="宋体" w:hAnsi="宋体" w:eastAsia="宋体" w:cs="宋体"/>
          <w:sz w:val="23"/>
          <w:szCs w:val="23"/>
        </w:rPr>
        <w:t xml:space="preserve"> </w:t>
      </w:r>
      <w:r>
        <w:rPr>
          <w:rFonts w:ascii="宋体" w:hAnsi="宋体" w:eastAsia="宋体" w:cs="宋体"/>
          <w:spacing w:val="26"/>
          <w:sz w:val="23"/>
          <w:szCs w:val="23"/>
        </w:rPr>
        <w:t>元、</w:t>
      </w:r>
      <w:r>
        <w:rPr>
          <w:rFonts w:ascii="宋体" w:hAnsi="宋体" w:eastAsia="宋体" w:cs="宋体"/>
          <w:spacing w:val="13"/>
          <w:sz w:val="23"/>
          <w:szCs w:val="23"/>
        </w:rPr>
        <w:t>检测分拣单元、机器人搬运单元、智能仓储单元的</w:t>
      </w:r>
      <w:r>
        <w:rPr>
          <w:rFonts w:ascii="宋体" w:hAnsi="宋体" w:eastAsia="宋体" w:cs="宋体"/>
          <w:sz w:val="23"/>
          <w:szCs w:val="23"/>
        </w:rPr>
        <w:t>PLC</w:t>
      </w:r>
      <w:r>
        <w:rPr>
          <w:rFonts w:ascii="宋体" w:hAnsi="宋体" w:eastAsia="宋体" w:cs="宋体"/>
          <w:spacing w:val="13"/>
          <w:sz w:val="23"/>
          <w:szCs w:val="23"/>
        </w:rPr>
        <w:t>程序与机器人程序编写，从空瓶上</w:t>
      </w:r>
      <w:r>
        <w:rPr>
          <w:rFonts w:ascii="宋体" w:hAnsi="宋体" w:eastAsia="宋体" w:cs="宋体"/>
          <w:sz w:val="23"/>
          <w:szCs w:val="23"/>
        </w:rPr>
        <w:t xml:space="preserve"> </w:t>
      </w:r>
      <w:r>
        <w:rPr>
          <w:rFonts w:ascii="宋体" w:hAnsi="宋体" w:eastAsia="宋体" w:cs="宋体"/>
          <w:spacing w:val="36"/>
          <w:sz w:val="23"/>
          <w:szCs w:val="23"/>
        </w:rPr>
        <w:t>料</w:t>
      </w:r>
      <w:r>
        <w:rPr>
          <w:rFonts w:ascii="宋体" w:hAnsi="宋体" w:eastAsia="宋体" w:cs="宋体"/>
          <w:spacing w:val="22"/>
          <w:sz w:val="23"/>
          <w:szCs w:val="23"/>
        </w:rPr>
        <w:t>、</w:t>
      </w:r>
      <w:r>
        <w:rPr>
          <w:rFonts w:ascii="宋体" w:hAnsi="宋体" w:eastAsia="宋体" w:cs="宋体"/>
          <w:spacing w:val="18"/>
          <w:sz w:val="23"/>
          <w:szCs w:val="23"/>
        </w:rPr>
        <w:t>颗粒物料上料、物料分拣、颗粒填装、加盖、拧盖、物料检测、瓶盖检测、产品分拣、</w:t>
      </w:r>
      <w:r>
        <w:rPr>
          <w:rFonts w:ascii="宋体" w:hAnsi="宋体" w:eastAsia="宋体" w:cs="宋体"/>
          <w:sz w:val="23"/>
          <w:szCs w:val="23"/>
        </w:rPr>
        <w:t xml:space="preserve"> </w:t>
      </w:r>
      <w:r>
        <w:rPr>
          <w:rFonts w:ascii="宋体" w:hAnsi="宋体" w:eastAsia="宋体" w:cs="宋体"/>
          <w:spacing w:val="32"/>
          <w:sz w:val="23"/>
          <w:szCs w:val="23"/>
        </w:rPr>
        <w:t>机</w:t>
      </w:r>
      <w:r>
        <w:rPr>
          <w:rFonts w:ascii="宋体" w:hAnsi="宋体" w:eastAsia="宋体" w:cs="宋体"/>
          <w:spacing w:val="22"/>
          <w:sz w:val="23"/>
          <w:szCs w:val="23"/>
        </w:rPr>
        <w:t>器</w:t>
      </w:r>
      <w:r>
        <w:rPr>
          <w:rFonts w:ascii="宋体" w:hAnsi="宋体" w:eastAsia="宋体" w:cs="宋体"/>
          <w:spacing w:val="16"/>
          <w:sz w:val="23"/>
          <w:szCs w:val="23"/>
        </w:rPr>
        <w:t>人搬运合格产品入盒、盒盖包装、贴标、成品入库的工序，保证能够进行正确运行，系</w:t>
      </w:r>
      <w:r>
        <w:rPr>
          <w:rFonts w:ascii="宋体" w:hAnsi="宋体" w:eastAsia="宋体" w:cs="宋体"/>
          <w:sz w:val="23"/>
          <w:szCs w:val="23"/>
        </w:rPr>
        <w:t xml:space="preserve"> </w:t>
      </w:r>
      <w:r>
        <w:rPr>
          <w:rFonts w:ascii="宋体" w:hAnsi="宋体" w:eastAsia="宋体" w:cs="宋体"/>
          <w:spacing w:val="20"/>
          <w:sz w:val="23"/>
          <w:szCs w:val="23"/>
        </w:rPr>
        <w:t>统符</w:t>
      </w:r>
      <w:r>
        <w:rPr>
          <w:rFonts w:ascii="宋体" w:hAnsi="宋体" w:eastAsia="宋体" w:cs="宋体"/>
          <w:spacing w:val="10"/>
          <w:sz w:val="23"/>
          <w:szCs w:val="23"/>
        </w:rPr>
        <w:t>合专业技术规范。在规定时间内完成整套生产线的程序编写与调试，以便生产线后期能够</w:t>
      </w:r>
      <w:r>
        <w:rPr>
          <w:rFonts w:ascii="宋体" w:hAnsi="宋体" w:eastAsia="宋体" w:cs="宋体"/>
          <w:sz w:val="23"/>
          <w:szCs w:val="23"/>
        </w:rPr>
        <w:t xml:space="preserve"> </w:t>
      </w:r>
      <w:r>
        <w:rPr>
          <w:rFonts w:ascii="宋体" w:hAnsi="宋体" w:eastAsia="宋体" w:cs="宋体"/>
          <w:spacing w:val="9"/>
          <w:sz w:val="23"/>
          <w:szCs w:val="23"/>
        </w:rPr>
        <w:t>实</w:t>
      </w:r>
      <w:r>
        <w:rPr>
          <w:rFonts w:ascii="宋体" w:hAnsi="宋体" w:eastAsia="宋体" w:cs="宋体"/>
          <w:spacing w:val="8"/>
          <w:sz w:val="23"/>
          <w:szCs w:val="23"/>
        </w:rPr>
        <w:t>现生产过程自动化。</w:t>
      </w:r>
    </w:p>
    <w:p>
      <w:pPr>
        <w:spacing w:line="50" w:lineRule="exact"/>
      </w:pPr>
    </w:p>
    <w:tbl>
      <w:tblPr>
        <w:tblStyle w:val="4"/>
        <w:tblW w:w="9622"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2709"/>
        <w:gridCol w:w="5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419" w:type="dxa"/>
            <w:tcBorders>
              <w:top w:val="single" w:color="000000" w:sz="2" w:space="0"/>
              <w:bottom w:val="single" w:color="000000" w:sz="2" w:space="0"/>
            </w:tcBorders>
            <w:shd w:val="clear" w:color="auto" w:fill="A8D08D"/>
            <w:vAlign w:val="top"/>
          </w:tcPr>
          <w:p>
            <w:pPr>
              <w:spacing w:before="103" w:line="229" w:lineRule="auto"/>
              <w:ind w:left="517"/>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配分</w:t>
            </w:r>
          </w:p>
        </w:tc>
        <w:tc>
          <w:tcPr>
            <w:tcW w:w="2709" w:type="dxa"/>
            <w:tcBorders>
              <w:top w:val="single" w:color="000000" w:sz="2" w:space="0"/>
              <w:bottom w:val="single" w:color="000000" w:sz="2" w:space="0"/>
            </w:tcBorders>
            <w:shd w:val="clear" w:color="auto" w:fill="A8D08D"/>
            <w:vAlign w:val="top"/>
          </w:tcPr>
          <w:p>
            <w:pPr>
              <w:spacing w:before="103" w:line="228" w:lineRule="auto"/>
              <w:ind w:left="96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竞赛时</w:t>
            </w:r>
            <w:r>
              <w:rPr>
                <w:rFonts w:ascii="宋体" w:hAnsi="宋体" w:eastAsia="宋体" w:cs="宋体"/>
                <w:spacing w:val="7"/>
                <w:sz w:val="19"/>
                <w:szCs w:val="19"/>
                <w14:textOutline w14:w="3614" w14:cap="sq" w14:cmpd="sng">
                  <w14:solidFill>
                    <w14:srgbClr w14:val="000000"/>
                  </w14:solidFill>
                  <w14:prstDash w14:val="solid"/>
                  <w14:bevel/>
                </w14:textOutline>
              </w:rPr>
              <w:t>间</w:t>
            </w:r>
          </w:p>
        </w:tc>
        <w:tc>
          <w:tcPr>
            <w:tcW w:w="5494" w:type="dxa"/>
            <w:tcBorders>
              <w:top w:val="single" w:color="000000" w:sz="2" w:space="0"/>
              <w:bottom w:val="single" w:color="000000" w:sz="2" w:space="0"/>
            </w:tcBorders>
            <w:shd w:val="clear" w:color="auto" w:fill="A8D08D"/>
            <w:vAlign w:val="top"/>
          </w:tcPr>
          <w:p>
            <w:pPr>
              <w:spacing w:before="103" w:line="228" w:lineRule="auto"/>
              <w:ind w:left="2355"/>
              <w:rPr>
                <w:rFonts w:ascii="宋体" w:hAnsi="宋体" w:eastAsia="宋体" w:cs="宋体"/>
                <w:sz w:val="19"/>
                <w:szCs w:val="19"/>
              </w:rPr>
            </w:pPr>
            <w:r>
              <w:rPr>
                <w:rFonts w:ascii="宋体" w:hAnsi="宋体" w:eastAsia="宋体" w:cs="宋体"/>
                <w:spacing w:val="9"/>
                <w:sz w:val="19"/>
                <w:szCs w:val="19"/>
                <w14:textOutline w14:w="3614" w14:cap="sq" w14:cmpd="sng">
                  <w14:solidFill>
                    <w14:srgbClr w14:val="000000"/>
                  </w14:solidFill>
                  <w14:prstDash w14:val="solid"/>
                  <w14:bevel/>
                </w14:textOutline>
              </w:rPr>
              <w:t>信</w:t>
            </w:r>
            <w:r>
              <w:rPr>
                <w:rFonts w:ascii="宋体" w:hAnsi="宋体" w:eastAsia="宋体" w:cs="宋体"/>
                <w:spacing w:val="8"/>
                <w:sz w:val="19"/>
                <w:szCs w:val="19"/>
                <w14:textOutline w14:w="3614" w14:cap="sq" w14:cmpd="sng">
                  <w14:solidFill>
                    <w14:srgbClr w14:val="000000"/>
                  </w14:solidFill>
                  <w14:prstDash w14:val="solid"/>
                  <w14:bevel/>
                </w14:textOutline>
              </w:rPr>
              <w:t>息资料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5" w:hRule="atLeast"/>
        </w:trPr>
        <w:tc>
          <w:tcPr>
            <w:tcW w:w="1419" w:type="dxa"/>
            <w:tcBorders>
              <w:top w:val="single" w:color="000000" w:sz="2" w:space="0"/>
              <w:bottom w:val="single" w:color="000000" w:sz="2" w:space="0"/>
            </w:tcBorders>
            <w:vAlign w:val="top"/>
          </w:tcPr>
          <w:p>
            <w:pPr>
              <w:spacing w:before="58" w:line="271" w:lineRule="exact"/>
              <w:ind w:left="412"/>
              <w:rPr>
                <w:rFonts w:ascii="Arial" w:hAnsi="Arial" w:eastAsia="Arial" w:cs="Arial"/>
                <w:sz w:val="19"/>
                <w:szCs w:val="19"/>
              </w:rPr>
            </w:pPr>
            <w:r>
              <w:rPr>
                <w:rFonts w:ascii="Arial" w:hAnsi="Arial" w:eastAsia="Arial" w:cs="Arial"/>
                <w:spacing w:val="-8"/>
                <w:position w:val="1"/>
                <w:sz w:val="19"/>
                <w:szCs w:val="19"/>
              </w:rPr>
              <w:t>3</w:t>
            </w:r>
            <w:r>
              <w:rPr>
                <w:rFonts w:ascii="Arial" w:hAnsi="Arial" w:eastAsia="Arial" w:cs="Arial"/>
                <w:spacing w:val="-5"/>
                <w:position w:val="1"/>
                <w:sz w:val="19"/>
                <w:szCs w:val="19"/>
              </w:rPr>
              <w:t>0</w:t>
            </w:r>
            <w:r>
              <w:rPr>
                <w:rFonts w:ascii="Arial" w:hAnsi="Arial" w:eastAsia="Arial" w:cs="Arial"/>
                <w:spacing w:val="-4"/>
                <w:position w:val="1"/>
                <w:sz w:val="19"/>
                <w:szCs w:val="19"/>
              </w:rPr>
              <w:t>/ 100</w:t>
            </w:r>
          </w:p>
        </w:tc>
        <w:tc>
          <w:tcPr>
            <w:tcW w:w="2709" w:type="dxa"/>
            <w:tcBorders>
              <w:top w:val="single" w:color="000000" w:sz="2" w:space="0"/>
              <w:bottom w:val="single" w:color="000000" w:sz="2" w:space="0"/>
            </w:tcBorders>
            <w:vAlign w:val="top"/>
          </w:tcPr>
          <w:p>
            <w:pPr>
              <w:spacing w:before="60" w:line="272" w:lineRule="exact"/>
              <w:ind w:left="438"/>
              <w:rPr>
                <w:rFonts w:ascii="宋体" w:hAnsi="宋体" w:eastAsia="宋体" w:cs="宋体"/>
                <w:sz w:val="19"/>
                <w:szCs w:val="19"/>
              </w:rPr>
            </w:pPr>
            <w:r>
              <w:rPr>
                <w:rFonts w:ascii="宋体" w:hAnsi="宋体" w:eastAsia="宋体" w:cs="宋体"/>
                <w:spacing w:val="6"/>
                <w:position w:val="1"/>
                <w:sz w:val="19"/>
                <w:szCs w:val="19"/>
              </w:rPr>
              <w:t>任务</w:t>
            </w:r>
            <w:r>
              <w:rPr>
                <w:rFonts w:ascii="Arial" w:hAnsi="Arial" w:eastAsia="Arial" w:cs="Arial"/>
                <w:position w:val="1"/>
                <w:sz w:val="19"/>
                <w:szCs w:val="19"/>
              </w:rPr>
              <w:t>C</w:t>
            </w:r>
            <w:r>
              <w:rPr>
                <w:rFonts w:ascii="Arial" w:hAnsi="Arial" w:eastAsia="Arial" w:cs="Arial"/>
                <w:spacing w:val="6"/>
                <w:position w:val="1"/>
                <w:sz w:val="19"/>
                <w:szCs w:val="19"/>
              </w:rPr>
              <w:t>/</w:t>
            </w:r>
            <w:r>
              <w:rPr>
                <w:rFonts w:ascii="Arial" w:hAnsi="Arial" w:eastAsia="Arial" w:cs="Arial"/>
                <w:position w:val="1"/>
                <w:sz w:val="19"/>
                <w:szCs w:val="19"/>
              </w:rPr>
              <w:t>D</w:t>
            </w:r>
            <w:r>
              <w:rPr>
                <w:rFonts w:ascii="Arial" w:hAnsi="Arial" w:eastAsia="Arial" w:cs="Arial"/>
                <w:spacing w:val="6"/>
                <w:position w:val="1"/>
                <w:sz w:val="19"/>
                <w:szCs w:val="19"/>
              </w:rPr>
              <w:t>/</w:t>
            </w:r>
            <w:r>
              <w:rPr>
                <w:rFonts w:ascii="Arial" w:hAnsi="Arial" w:eastAsia="Arial" w:cs="Arial"/>
                <w:position w:val="1"/>
                <w:sz w:val="19"/>
                <w:szCs w:val="19"/>
              </w:rPr>
              <w:t>E</w:t>
            </w:r>
            <w:r>
              <w:rPr>
                <w:rFonts w:ascii="Arial" w:hAnsi="Arial" w:eastAsia="Arial" w:cs="Arial"/>
                <w:spacing w:val="6"/>
                <w:position w:val="1"/>
                <w:sz w:val="19"/>
                <w:szCs w:val="19"/>
              </w:rPr>
              <w:t xml:space="preserve">  </w:t>
            </w:r>
            <w:r>
              <w:rPr>
                <w:rFonts w:ascii="宋体" w:hAnsi="宋体" w:eastAsia="宋体" w:cs="宋体"/>
                <w:spacing w:val="6"/>
                <w:position w:val="1"/>
                <w:sz w:val="19"/>
                <w:szCs w:val="19"/>
              </w:rPr>
              <w:t>(</w:t>
            </w:r>
            <w:r>
              <w:rPr>
                <w:rFonts w:ascii="Arial" w:hAnsi="Arial" w:eastAsia="Arial" w:cs="Arial"/>
                <w:spacing w:val="6"/>
                <w:position w:val="1"/>
                <w:sz w:val="19"/>
                <w:szCs w:val="19"/>
              </w:rPr>
              <w:t>4</w:t>
            </w:r>
            <w:r>
              <w:rPr>
                <w:rFonts w:ascii="宋体" w:hAnsi="宋体" w:eastAsia="宋体" w:cs="宋体"/>
                <w:spacing w:val="6"/>
                <w:position w:val="1"/>
                <w:sz w:val="19"/>
                <w:szCs w:val="19"/>
              </w:rPr>
              <w:t>小时</w:t>
            </w:r>
            <w:r>
              <w:rPr>
                <w:rFonts w:ascii="宋体" w:hAnsi="宋体" w:eastAsia="宋体" w:cs="宋体"/>
                <w:spacing w:val="3"/>
                <w:position w:val="1"/>
                <w:sz w:val="19"/>
                <w:szCs w:val="19"/>
              </w:rPr>
              <w:t>)</w:t>
            </w:r>
          </w:p>
        </w:tc>
        <w:tc>
          <w:tcPr>
            <w:tcW w:w="5494" w:type="dxa"/>
            <w:tcBorders>
              <w:top w:val="single" w:color="000000" w:sz="2" w:space="0"/>
              <w:bottom w:val="single" w:color="000000" w:sz="2" w:space="0"/>
            </w:tcBorders>
            <w:vAlign w:val="top"/>
          </w:tcPr>
          <w:p>
            <w:pPr>
              <w:spacing w:before="96" w:line="228" w:lineRule="auto"/>
              <w:ind w:left="2386"/>
              <w:rPr>
                <w:rFonts w:ascii="宋体" w:hAnsi="宋体" w:eastAsia="宋体" w:cs="宋体"/>
                <w:sz w:val="19"/>
                <w:szCs w:val="19"/>
              </w:rPr>
            </w:pPr>
            <w:r>
              <w:rPr>
                <w:rFonts w:ascii="宋体" w:hAnsi="宋体" w:eastAsia="宋体" w:cs="宋体"/>
                <w:spacing w:val="-7"/>
                <w:sz w:val="19"/>
                <w:szCs w:val="19"/>
                <w14:textOutline w14:w="3614" w14:cap="sq" w14:cmpd="sng">
                  <w14:solidFill>
                    <w14:srgbClr w14:val="000000"/>
                  </w14:solidFill>
                  <w14:prstDash w14:val="solid"/>
                  <w14:bevel/>
                </w14:textOutline>
              </w:rPr>
              <w:t>详</w:t>
            </w:r>
            <w:r>
              <w:rPr>
                <w:rFonts w:ascii="宋体" w:hAnsi="宋体" w:eastAsia="宋体" w:cs="宋体"/>
                <w:spacing w:val="-5"/>
                <w:sz w:val="19"/>
                <w:szCs w:val="19"/>
                <w14:textOutline w14:w="3614" w14:cap="sq" w14:cmpd="sng">
                  <w14:solidFill>
                    <w14:srgbClr w14:val="000000"/>
                  </w14:solidFill>
                  <w14:prstDash w14:val="solid"/>
                  <w14:bevel/>
                </w14:textOutline>
              </w:rPr>
              <w:t>见</w:t>
            </w:r>
            <w:r>
              <w:rPr>
                <w:rFonts w:ascii="Arial" w:hAnsi="Arial" w:eastAsia="Arial" w:cs="Arial"/>
                <w:b/>
                <w:bCs/>
                <w:spacing w:val="-5"/>
                <w:sz w:val="19"/>
                <w:szCs w:val="19"/>
              </w:rPr>
              <w:t>D</w:t>
            </w:r>
            <w:r>
              <w:rPr>
                <w:rFonts w:ascii="Arial" w:hAnsi="Arial" w:eastAsia="Arial" w:cs="Arial"/>
                <w:spacing w:val="-5"/>
                <w:sz w:val="19"/>
                <w:szCs w:val="19"/>
              </w:rPr>
              <w:t xml:space="preserve"> </w:t>
            </w:r>
            <w:r>
              <w:rPr>
                <w:rFonts w:ascii="宋体" w:hAnsi="宋体" w:eastAsia="宋体" w:cs="宋体"/>
                <w:spacing w:val="-5"/>
                <w:sz w:val="19"/>
                <w:szCs w:val="19"/>
                <w14:textOutline w14:w="3614" w14:cap="sq" w14:cmpd="sng">
                  <w14:solidFill>
                    <w14:srgbClr w14:val="000000"/>
                  </w14:solidFill>
                  <w14:prstDash w14:val="solid"/>
                  <w14:bevel/>
                </w14:textOutline>
              </w:rPr>
              <w:t>盘</w:t>
            </w:r>
          </w:p>
        </w:tc>
      </w:tr>
    </w:tbl>
    <w:p>
      <w:pPr>
        <w:spacing w:before="282" w:line="220" w:lineRule="auto"/>
        <w:ind w:left="8"/>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任务一：颗粒上料</w:t>
      </w:r>
      <w:r>
        <w:rPr>
          <w:rFonts w:ascii="宋体" w:hAnsi="宋体" w:eastAsia="宋体" w:cs="宋体"/>
          <w:sz w:val="28"/>
          <w:szCs w:val="28"/>
          <w14:textOutline w14:w="5103" w14:cap="sq" w14:cmpd="sng">
            <w14:solidFill>
              <w14:srgbClr w14:val="000000"/>
            </w14:solidFill>
            <w14:prstDash w14:val="solid"/>
            <w14:bevel/>
          </w14:textOutline>
        </w:rPr>
        <w:t>单元程序编写与调试</w:t>
      </w:r>
    </w:p>
    <w:p>
      <w:pPr>
        <w:spacing w:line="355" w:lineRule="auto"/>
        <w:rPr>
          <w:rFonts w:ascii="Arial"/>
          <w:sz w:val="21"/>
        </w:rPr>
      </w:pPr>
    </w:p>
    <w:p>
      <w:pPr>
        <w:spacing w:before="91" w:line="242" w:lineRule="auto"/>
        <w:ind w:left="592"/>
        <w:outlineLvl w:val="3"/>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5"/>
          <w:sz w:val="28"/>
          <w:szCs w:val="28"/>
        </w:rPr>
        <w:t>、任务概要</w:t>
      </w:r>
    </w:p>
    <w:p/>
    <w:p>
      <w:pPr>
        <w:spacing w:line="17"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9" w:hRule="atLeast"/>
        </w:trPr>
        <w:tc>
          <w:tcPr>
            <w:tcW w:w="4400" w:type="dxa"/>
            <w:vAlign w:val="top"/>
          </w:tcPr>
          <w:p>
            <w:pPr>
              <w:spacing w:before="188" w:line="297" w:lineRule="auto"/>
              <w:ind w:left="121" w:right="105" w:firstLine="479"/>
              <w:rPr>
                <w:rFonts w:ascii="宋体" w:hAnsi="宋体" w:eastAsia="宋体" w:cs="宋体"/>
                <w:sz w:val="23"/>
                <w:szCs w:val="23"/>
              </w:rPr>
            </w:pPr>
            <w:r>
              <w:rPr>
                <w:rFonts w:ascii="宋体" w:hAnsi="宋体" w:eastAsia="宋体" w:cs="宋体"/>
                <w:spacing w:val="16"/>
                <w:sz w:val="23"/>
                <w:szCs w:val="23"/>
              </w:rPr>
              <w:t>现需要团队负责完成颗粒上料单</w:t>
            </w:r>
            <w:r>
              <w:rPr>
                <w:rFonts w:ascii="宋体" w:hAnsi="宋体" w:eastAsia="宋体" w:cs="宋体"/>
                <w:spacing w:val="15"/>
                <w:sz w:val="23"/>
                <w:szCs w:val="23"/>
              </w:rPr>
              <w:t>元</w:t>
            </w:r>
            <w:r>
              <w:rPr>
                <w:rFonts w:ascii="宋体" w:hAnsi="宋体" w:eastAsia="宋体" w:cs="宋体"/>
                <w:sz w:val="23"/>
                <w:szCs w:val="23"/>
              </w:rPr>
              <w:t xml:space="preserve"> </w:t>
            </w:r>
            <w:r>
              <w:rPr>
                <w:rFonts w:ascii="宋体" w:hAnsi="宋体" w:eastAsia="宋体" w:cs="宋体"/>
                <w:spacing w:val="8"/>
                <w:sz w:val="23"/>
                <w:szCs w:val="23"/>
              </w:rPr>
              <w:t>的控制程序设计与调试工作， 以便生</w:t>
            </w:r>
            <w:r>
              <w:rPr>
                <w:rFonts w:ascii="宋体" w:hAnsi="宋体" w:eastAsia="宋体" w:cs="宋体"/>
                <w:spacing w:val="7"/>
                <w:sz w:val="23"/>
                <w:szCs w:val="23"/>
              </w:rPr>
              <w:t>产</w:t>
            </w:r>
            <w:r>
              <w:rPr>
                <w:rFonts w:ascii="宋体" w:hAnsi="宋体" w:eastAsia="宋体" w:cs="宋体"/>
                <w:sz w:val="23"/>
                <w:szCs w:val="23"/>
              </w:rPr>
              <w:t xml:space="preserve"> </w:t>
            </w:r>
            <w:r>
              <w:rPr>
                <w:rFonts w:ascii="宋体" w:hAnsi="宋体" w:eastAsia="宋体" w:cs="宋体"/>
                <w:spacing w:val="15"/>
                <w:sz w:val="23"/>
                <w:szCs w:val="23"/>
              </w:rPr>
              <w:t>线</w:t>
            </w:r>
            <w:r>
              <w:rPr>
                <w:rFonts w:ascii="宋体" w:hAnsi="宋体" w:eastAsia="宋体" w:cs="宋体"/>
                <w:spacing w:val="8"/>
                <w:sz w:val="23"/>
                <w:szCs w:val="23"/>
              </w:rPr>
              <w:t>后期能够实现生产过程自动化。</w:t>
            </w:r>
          </w:p>
          <w:p>
            <w:pPr>
              <w:spacing w:before="69" w:line="227" w:lineRule="auto"/>
              <w:ind w:left="6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设备状态</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76" w:line="268" w:lineRule="auto"/>
              <w:ind w:left="117" w:right="105" w:firstLine="483"/>
              <w:rPr>
                <w:rFonts w:ascii="宋体" w:hAnsi="宋体" w:eastAsia="宋体" w:cs="宋体"/>
                <w:sz w:val="23"/>
                <w:szCs w:val="23"/>
              </w:rPr>
            </w:pPr>
            <w:r>
              <w:rPr>
                <w:rFonts w:ascii="宋体" w:hAnsi="宋体" w:eastAsia="宋体" w:cs="宋体"/>
                <w:spacing w:val="16"/>
                <w:sz w:val="23"/>
                <w:szCs w:val="23"/>
              </w:rPr>
              <w:t>工作单元已完成挂板的电气安装</w:t>
            </w:r>
            <w:r>
              <w:rPr>
                <w:rFonts w:ascii="宋体" w:hAnsi="宋体" w:eastAsia="宋体" w:cs="宋体"/>
                <w:spacing w:val="14"/>
                <w:sz w:val="23"/>
                <w:szCs w:val="23"/>
              </w:rPr>
              <w:t>、</w:t>
            </w:r>
            <w:r>
              <w:rPr>
                <w:rFonts w:ascii="宋体" w:hAnsi="宋体" w:eastAsia="宋体" w:cs="宋体"/>
                <w:sz w:val="23"/>
                <w:szCs w:val="23"/>
              </w:rPr>
              <w:t xml:space="preserve"> </w:t>
            </w:r>
            <w:r>
              <w:rPr>
                <w:rFonts w:ascii="宋体" w:hAnsi="宋体" w:eastAsia="宋体" w:cs="宋体"/>
                <w:spacing w:val="11"/>
                <w:sz w:val="23"/>
                <w:szCs w:val="23"/>
              </w:rPr>
              <w:t>台</w:t>
            </w:r>
            <w:r>
              <w:rPr>
                <w:rFonts w:ascii="宋体" w:hAnsi="宋体" w:eastAsia="宋体" w:cs="宋体"/>
                <w:spacing w:val="8"/>
                <w:sz w:val="23"/>
                <w:szCs w:val="23"/>
              </w:rPr>
              <w:t>面模块安装接线， 尚未开展单元的编</w:t>
            </w:r>
            <w:r>
              <w:rPr>
                <w:rFonts w:ascii="宋体" w:hAnsi="宋体" w:eastAsia="宋体" w:cs="宋体"/>
                <w:sz w:val="23"/>
                <w:szCs w:val="23"/>
              </w:rPr>
              <w:t xml:space="preserve"> </w:t>
            </w:r>
            <w:r>
              <w:rPr>
                <w:rFonts w:ascii="宋体" w:hAnsi="宋体" w:eastAsia="宋体" w:cs="宋体"/>
                <w:spacing w:val="9"/>
                <w:sz w:val="23"/>
                <w:szCs w:val="23"/>
              </w:rPr>
              <w:t>程</w:t>
            </w:r>
            <w:r>
              <w:rPr>
                <w:rFonts w:ascii="宋体" w:hAnsi="宋体" w:eastAsia="宋体" w:cs="宋体"/>
                <w:spacing w:val="7"/>
                <w:sz w:val="23"/>
                <w:szCs w:val="23"/>
              </w:rPr>
              <w:t>与调试工作。</w:t>
            </w:r>
          </w:p>
        </w:tc>
        <w:tc>
          <w:tcPr>
            <w:tcW w:w="4251" w:type="dxa"/>
            <w:vAlign w:val="top"/>
          </w:tcPr>
          <w:p>
            <w:pPr>
              <w:spacing w:before="29" w:line="2410" w:lineRule="exact"/>
              <w:ind w:firstLine="499"/>
              <w:textAlignment w:val="center"/>
            </w:pPr>
            <w:r>
              <w:drawing>
                <wp:inline distT="0" distB="0" distL="0" distR="0">
                  <wp:extent cx="2059940" cy="152971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19"/>
                          <a:stretch>
                            <a:fillRect/>
                          </a:stretch>
                        </pic:blipFill>
                        <pic:spPr>
                          <a:xfrm>
                            <a:off x="0" y="0"/>
                            <a:ext cx="2060447" cy="1530096"/>
                          </a:xfrm>
                          <a:prstGeom prst="rect">
                            <a:avLst/>
                          </a:prstGeom>
                        </pic:spPr>
                      </pic:pic>
                    </a:graphicData>
                  </a:graphic>
                </wp:inline>
              </w:drawing>
            </w:r>
          </w:p>
          <w:p>
            <w:pPr>
              <w:spacing w:before="80" w:line="228" w:lineRule="auto"/>
              <w:ind w:left="1410"/>
              <w:rPr>
                <w:rFonts w:ascii="宋体" w:hAnsi="宋体" w:eastAsia="宋体" w:cs="宋体"/>
                <w:sz w:val="23"/>
                <w:szCs w:val="23"/>
              </w:rPr>
            </w:pPr>
            <w:r>
              <w:rPr>
                <w:rFonts w:ascii="宋体" w:hAnsi="宋体" w:eastAsia="宋体" w:cs="宋体"/>
                <w:spacing w:val="11"/>
                <w:sz w:val="23"/>
                <w:szCs w:val="23"/>
              </w:rPr>
              <w:t>颗</w:t>
            </w:r>
            <w:r>
              <w:rPr>
                <w:rFonts w:ascii="宋体" w:hAnsi="宋体" w:eastAsia="宋体" w:cs="宋体"/>
                <w:spacing w:val="8"/>
                <w:sz w:val="23"/>
                <w:szCs w:val="23"/>
              </w:rPr>
              <w:t>粒上料单元</w:t>
            </w:r>
          </w:p>
        </w:tc>
      </w:tr>
    </w:tbl>
    <w:p>
      <w:pPr>
        <w:spacing w:before="281" w:line="242" w:lineRule="auto"/>
        <w:ind w:left="574"/>
        <w:outlineLvl w:val="3"/>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
          <w:sz w:val="28"/>
          <w:szCs w:val="28"/>
        </w:rPr>
        <w:t>、任务描述</w:t>
      </w:r>
    </w:p>
    <w:p>
      <w:pPr>
        <w:spacing w:before="293" w:line="227" w:lineRule="auto"/>
        <w:ind w:left="490"/>
        <w:rPr>
          <w:rFonts w:ascii="宋体" w:hAnsi="宋体" w:eastAsia="宋体" w:cs="宋体"/>
          <w:sz w:val="23"/>
          <w:szCs w:val="23"/>
        </w:rPr>
      </w:pPr>
      <w:r>
        <w:rPr>
          <w:rFonts w:ascii="宋体" w:hAnsi="宋体" w:eastAsia="宋体" w:cs="宋体"/>
          <w:spacing w:val="15"/>
          <w:sz w:val="23"/>
          <w:szCs w:val="23"/>
        </w:rPr>
        <w:t>完</w:t>
      </w:r>
      <w:r>
        <w:rPr>
          <w:rFonts w:ascii="宋体" w:hAnsi="宋体" w:eastAsia="宋体" w:cs="宋体"/>
          <w:spacing w:val="10"/>
          <w:sz w:val="23"/>
          <w:szCs w:val="23"/>
        </w:rPr>
        <w:t>成颗粒上料单元控制程序、触摸屏工程设计并进行单机调试，保证能够进行正确运行，</w:t>
      </w:r>
    </w:p>
    <w:p>
      <w:pPr>
        <w:spacing w:before="183" w:line="227" w:lineRule="auto"/>
        <w:ind w:left="35"/>
        <w:rPr>
          <w:rFonts w:ascii="宋体" w:hAnsi="宋体" w:eastAsia="宋体" w:cs="宋体"/>
          <w:sz w:val="23"/>
          <w:szCs w:val="23"/>
        </w:rPr>
      </w:pPr>
      <w:r>
        <w:rPr>
          <w:rFonts w:ascii="宋体" w:hAnsi="宋体" w:eastAsia="宋体" w:cs="宋体"/>
          <w:spacing w:val="14"/>
          <w:sz w:val="23"/>
          <w:szCs w:val="23"/>
        </w:rPr>
        <w:t>以</w:t>
      </w:r>
      <w:r>
        <w:rPr>
          <w:rFonts w:ascii="宋体" w:hAnsi="宋体" w:eastAsia="宋体" w:cs="宋体"/>
          <w:spacing w:val="10"/>
          <w:sz w:val="23"/>
          <w:szCs w:val="23"/>
        </w:rPr>
        <w:t>便</w:t>
      </w:r>
      <w:r>
        <w:rPr>
          <w:rFonts w:ascii="宋体" w:hAnsi="宋体" w:eastAsia="宋体" w:cs="宋体"/>
          <w:spacing w:val="7"/>
          <w:sz w:val="23"/>
          <w:szCs w:val="23"/>
        </w:rPr>
        <w:t>生产线后期能够实现生产过程自动化。</w:t>
      </w:r>
    </w:p>
    <w:p>
      <w:pPr>
        <w:spacing w:before="283" w:line="227" w:lineRule="auto"/>
        <w:ind w:left="487"/>
        <w:rPr>
          <w:rFonts w:ascii="宋体" w:hAnsi="宋体" w:eastAsia="宋体" w:cs="宋体"/>
          <w:sz w:val="23"/>
          <w:szCs w:val="23"/>
        </w:rPr>
      </w:pPr>
      <w:r>
        <w:rPr>
          <w:rFonts w:ascii="宋体" w:hAnsi="宋体" w:eastAsia="宋体" w:cs="宋体"/>
          <w:spacing w:val="9"/>
          <w:sz w:val="23"/>
          <w:szCs w:val="23"/>
        </w:rPr>
        <w:t>在任务完成时，你需要检查确认以下几点：</w:t>
      </w:r>
    </w:p>
    <w:p>
      <w:pPr>
        <w:spacing w:before="293" w:line="227" w:lineRule="auto"/>
        <w:ind w:left="494"/>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11"/>
          <w:sz w:val="22"/>
          <w:szCs w:val="22"/>
        </w:rPr>
        <w:t xml:space="preserve">1) </w:t>
      </w:r>
      <w:r>
        <w:rPr>
          <w:rFonts w:ascii="宋体" w:hAnsi="宋体" w:eastAsia="宋体" w:cs="宋体"/>
          <w:spacing w:val="11"/>
          <w:sz w:val="23"/>
          <w:szCs w:val="23"/>
        </w:rPr>
        <w:t>已经完成单元的机械安装、电气接线和气路连接，并确保器件的动作准确无误。</w:t>
      </w:r>
    </w:p>
    <w:p>
      <w:pPr>
        <w:spacing w:before="136" w:line="265" w:lineRule="auto"/>
        <w:ind w:left="12" w:right="82" w:firstLine="481"/>
        <w:rPr>
          <w:rFonts w:ascii="宋体" w:hAnsi="宋体" w:eastAsia="宋体" w:cs="宋体"/>
          <w:sz w:val="23"/>
          <w:szCs w:val="23"/>
        </w:rPr>
      </w:pPr>
      <w:r>
        <w:rPr>
          <w:rFonts w:ascii="宋体" w:hAnsi="宋体" w:eastAsia="宋体" w:cs="宋体"/>
          <w:spacing w:val="10"/>
          <w:sz w:val="22"/>
          <w:szCs w:val="22"/>
        </w:rPr>
        <w:t xml:space="preserve">(2) </w:t>
      </w:r>
      <w:r>
        <w:rPr>
          <w:rFonts w:ascii="宋体" w:hAnsi="宋体" w:eastAsia="宋体" w:cs="宋体"/>
          <w:spacing w:val="10"/>
          <w:sz w:val="23"/>
          <w:szCs w:val="23"/>
        </w:rPr>
        <w:t>设置变频器参数，能实现单元运行功能即可，但高速不能超过 (50</w:t>
      </w:r>
      <w:r>
        <w:rPr>
          <w:rFonts w:ascii="宋体" w:hAnsi="宋体" w:eastAsia="宋体" w:cs="宋体"/>
          <w:sz w:val="23"/>
          <w:szCs w:val="23"/>
        </w:rPr>
        <w:t>Hz</w:t>
      </w:r>
      <w:r>
        <w:rPr>
          <w:rFonts w:ascii="宋体" w:hAnsi="宋体" w:eastAsia="宋体" w:cs="宋体"/>
          <w:spacing w:val="10"/>
          <w:sz w:val="23"/>
          <w:szCs w:val="23"/>
        </w:rPr>
        <w:t>) ，底速不能</w:t>
      </w:r>
      <w:r>
        <w:rPr>
          <w:rFonts w:ascii="宋体" w:hAnsi="宋体" w:eastAsia="宋体" w:cs="宋体"/>
          <w:spacing w:val="3"/>
          <w:sz w:val="23"/>
          <w:szCs w:val="23"/>
        </w:rPr>
        <w:t>低</w:t>
      </w:r>
      <w:r>
        <w:rPr>
          <w:rFonts w:ascii="宋体" w:hAnsi="宋体" w:eastAsia="宋体" w:cs="宋体"/>
          <w:sz w:val="23"/>
          <w:szCs w:val="23"/>
        </w:rPr>
        <w:t xml:space="preserve"> </w:t>
      </w:r>
      <w:r>
        <w:rPr>
          <w:rFonts w:ascii="宋体" w:hAnsi="宋体" w:eastAsia="宋体" w:cs="宋体"/>
          <w:spacing w:val="8"/>
          <w:sz w:val="23"/>
          <w:szCs w:val="23"/>
        </w:rPr>
        <w:t>于</w:t>
      </w:r>
      <w:r>
        <w:rPr>
          <w:rFonts w:ascii="宋体" w:hAnsi="宋体" w:eastAsia="宋体" w:cs="宋体"/>
          <w:spacing w:val="6"/>
          <w:sz w:val="23"/>
          <w:szCs w:val="23"/>
        </w:rPr>
        <w:t xml:space="preserve"> </w:t>
      </w:r>
      <w:r>
        <w:rPr>
          <w:rFonts w:ascii="宋体" w:hAnsi="宋体" w:eastAsia="宋体" w:cs="宋体"/>
          <w:spacing w:val="4"/>
          <w:sz w:val="23"/>
          <w:szCs w:val="23"/>
        </w:rPr>
        <w:t>(10</w:t>
      </w:r>
      <w:r>
        <w:rPr>
          <w:rFonts w:ascii="宋体" w:hAnsi="宋体" w:eastAsia="宋体" w:cs="宋体"/>
          <w:sz w:val="23"/>
          <w:szCs w:val="23"/>
        </w:rPr>
        <w:t>Hz</w:t>
      </w:r>
      <w:r>
        <w:rPr>
          <w:rFonts w:ascii="宋体" w:hAnsi="宋体" w:eastAsia="宋体" w:cs="宋体"/>
          <w:spacing w:val="4"/>
          <w:sz w:val="23"/>
          <w:szCs w:val="23"/>
        </w:rPr>
        <w:t>) 。</w:t>
      </w:r>
    </w:p>
    <w:p>
      <w:pPr>
        <w:sectPr>
          <w:headerReference r:id="rId134" w:type="default"/>
          <w:footerReference r:id="rId135" w:type="default"/>
          <w:pgSz w:w="11910" w:h="16840"/>
          <w:pgMar w:top="993" w:right="938" w:bottom="1228" w:left="1020" w:header="636" w:footer="1061" w:gutter="0"/>
          <w:cols w:space="720" w:num="1"/>
        </w:sectPr>
      </w:pPr>
    </w:p>
    <w:p>
      <w:pPr>
        <w:spacing w:line="404" w:lineRule="auto"/>
        <w:rPr>
          <w:rFonts w:ascii="Arial"/>
          <w:sz w:val="21"/>
        </w:rPr>
      </w:pPr>
    </w:p>
    <w:p>
      <w:pPr>
        <w:spacing w:before="75" w:line="228" w:lineRule="auto"/>
        <w:ind w:left="494"/>
        <w:rPr>
          <w:rFonts w:ascii="宋体" w:hAnsi="宋体" w:eastAsia="宋体" w:cs="宋体"/>
          <w:sz w:val="23"/>
          <w:szCs w:val="23"/>
        </w:rPr>
      </w:pPr>
      <w:r>
        <w:rPr>
          <w:rFonts w:ascii="宋体" w:hAnsi="宋体" w:eastAsia="宋体" w:cs="宋体"/>
          <w:spacing w:val="13"/>
          <w:sz w:val="22"/>
          <w:szCs w:val="22"/>
        </w:rPr>
        <w:t xml:space="preserve">(3) </w:t>
      </w:r>
      <w:r>
        <w:rPr>
          <w:rFonts w:ascii="宋体" w:hAnsi="宋体" w:eastAsia="宋体" w:cs="宋体"/>
          <w:spacing w:val="13"/>
          <w:sz w:val="23"/>
          <w:szCs w:val="23"/>
        </w:rPr>
        <w:t>单元运行功能与要求一致</w:t>
      </w:r>
      <w:r>
        <w:rPr>
          <w:rFonts w:ascii="宋体" w:hAnsi="宋体" w:eastAsia="宋体" w:cs="宋体"/>
          <w:spacing w:val="11"/>
          <w:sz w:val="23"/>
          <w:szCs w:val="23"/>
        </w:rPr>
        <w:t>。</w:t>
      </w:r>
    </w:p>
    <w:p>
      <w:pPr>
        <w:spacing w:before="135" w:line="378" w:lineRule="auto"/>
        <w:ind w:left="10" w:firstLine="486"/>
        <w:rPr>
          <w:rFonts w:ascii="宋体" w:hAnsi="宋体" w:eastAsia="宋体" w:cs="宋体"/>
          <w:sz w:val="23"/>
          <w:szCs w:val="23"/>
        </w:rPr>
      </w:pPr>
      <w:r>
        <w:rPr>
          <w:rFonts w:ascii="宋体" w:hAnsi="宋体" w:eastAsia="宋体" w:cs="宋体"/>
          <w:spacing w:val="20"/>
          <w:sz w:val="22"/>
          <w:szCs w:val="22"/>
        </w:rPr>
        <w:t>(</w:t>
      </w:r>
      <w:r>
        <w:rPr>
          <w:rFonts w:ascii="宋体" w:hAnsi="宋体" w:eastAsia="宋体" w:cs="宋体"/>
          <w:spacing w:val="11"/>
          <w:sz w:val="22"/>
          <w:szCs w:val="22"/>
        </w:rPr>
        <w:t>4</w:t>
      </w:r>
      <w:r>
        <w:rPr>
          <w:rFonts w:ascii="宋体" w:hAnsi="宋体" w:eastAsia="宋体" w:cs="宋体"/>
          <w:spacing w:val="10"/>
          <w:sz w:val="22"/>
          <w:szCs w:val="22"/>
        </w:rPr>
        <w:t xml:space="preserve">) </w:t>
      </w:r>
      <w:r>
        <w:rPr>
          <w:rFonts w:ascii="宋体" w:hAnsi="宋体" w:eastAsia="宋体" w:cs="宋体"/>
          <w:spacing w:val="10"/>
          <w:sz w:val="23"/>
          <w:szCs w:val="23"/>
        </w:rPr>
        <w:t>根据任务书提供的监控画面数据监控表设计触摸屏画面，利用本单元触摸屏进行单站</w:t>
      </w:r>
      <w:r>
        <w:rPr>
          <w:rFonts w:ascii="宋体" w:hAnsi="宋体" w:eastAsia="宋体" w:cs="宋体"/>
          <w:sz w:val="23"/>
          <w:szCs w:val="23"/>
        </w:rPr>
        <w:t xml:space="preserve"> </w:t>
      </w:r>
      <w:r>
        <w:rPr>
          <w:rFonts w:ascii="宋体" w:hAnsi="宋体" w:eastAsia="宋体" w:cs="宋体"/>
          <w:spacing w:val="18"/>
          <w:sz w:val="23"/>
          <w:szCs w:val="23"/>
        </w:rPr>
        <w:t>调试</w:t>
      </w:r>
      <w:r>
        <w:rPr>
          <w:rFonts w:ascii="宋体" w:hAnsi="宋体" w:eastAsia="宋体" w:cs="宋体"/>
          <w:spacing w:val="12"/>
          <w:sz w:val="23"/>
          <w:szCs w:val="23"/>
        </w:rPr>
        <w:t>运</w:t>
      </w:r>
      <w:r>
        <w:rPr>
          <w:rFonts w:ascii="宋体" w:hAnsi="宋体" w:eastAsia="宋体" w:cs="宋体"/>
          <w:spacing w:val="9"/>
          <w:sz w:val="23"/>
          <w:szCs w:val="23"/>
        </w:rPr>
        <w:t>行，包含启动、停止、复位、单周期等，组态画面如</w:t>
      </w:r>
      <w:r>
        <w:rPr>
          <w:rFonts w:ascii="宋体" w:hAnsi="宋体" w:eastAsia="宋体" w:cs="宋体"/>
          <w:spacing w:val="9"/>
          <w:sz w:val="20"/>
          <w:szCs w:val="20"/>
        </w:rPr>
        <w:t>图</w:t>
      </w:r>
      <w:r>
        <w:rPr>
          <w:rFonts w:ascii="宋体" w:hAnsi="宋体" w:eastAsia="宋体" w:cs="宋体"/>
          <w:sz w:val="20"/>
          <w:szCs w:val="20"/>
        </w:rPr>
        <w:t>C</w:t>
      </w:r>
      <w:r>
        <w:rPr>
          <w:rFonts w:ascii="宋体" w:hAnsi="宋体" w:eastAsia="宋体" w:cs="宋体"/>
          <w:spacing w:val="9"/>
          <w:sz w:val="20"/>
          <w:szCs w:val="20"/>
        </w:rPr>
        <w:t>-1</w:t>
      </w:r>
      <w:r>
        <w:rPr>
          <w:rFonts w:ascii="宋体" w:hAnsi="宋体" w:eastAsia="宋体" w:cs="宋体"/>
          <w:spacing w:val="9"/>
          <w:sz w:val="23"/>
          <w:szCs w:val="23"/>
        </w:rPr>
        <w:t>所示，指示灯输入信息为1时</w:t>
      </w:r>
      <w:r>
        <w:rPr>
          <w:rFonts w:ascii="宋体" w:hAnsi="宋体" w:eastAsia="宋体" w:cs="宋体"/>
          <w:sz w:val="23"/>
          <w:szCs w:val="23"/>
        </w:rPr>
        <w:t xml:space="preserve"> </w:t>
      </w:r>
      <w:r>
        <w:rPr>
          <w:rFonts w:ascii="宋体" w:hAnsi="宋体" w:eastAsia="宋体" w:cs="宋体"/>
          <w:spacing w:val="14"/>
          <w:sz w:val="23"/>
          <w:szCs w:val="23"/>
        </w:rPr>
        <w:t>为</w:t>
      </w:r>
      <w:r>
        <w:rPr>
          <w:rFonts w:ascii="宋体" w:hAnsi="宋体" w:eastAsia="宋体" w:cs="宋体"/>
          <w:spacing w:val="11"/>
          <w:sz w:val="23"/>
          <w:szCs w:val="23"/>
        </w:rPr>
        <w:t>绿</w:t>
      </w:r>
      <w:r>
        <w:rPr>
          <w:rFonts w:ascii="宋体" w:hAnsi="宋体" w:eastAsia="宋体" w:cs="宋体"/>
          <w:spacing w:val="7"/>
          <w:sz w:val="23"/>
          <w:szCs w:val="23"/>
        </w:rPr>
        <w:t>色，输入信息为0时保持灰色。按钮强制输出1时为红色，按钮强制输出0时为灰色，触摸屏</w:t>
      </w:r>
      <w:r>
        <w:rPr>
          <w:rFonts w:ascii="宋体" w:hAnsi="宋体" w:eastAsia="宋体" w:cs="宋体"/>
          <w:sz w:val="23"/>
          <w:szCs w:val="23"/>
        </w:rPr>
        <w:t xml:space="preserve"> </w:t>
      </w:r>
      <w:r>
        <w:rPr>
          <w:rFonts w:ascii="宋体" w:hAnsi="宋体" w:eastAsia="宋体" w:cs="宋体"/>
          <w:spacing w:val="14"/>
          <w:sz w:val="23"/>
          <w:szCs w:val="23"/>
        </w:rPr>
        <w:t>上必</w:t>
      </w:r>
      <w:r>
        <w:rPr>
          <w:rFonts w:ascii="宋体" w:hAnsi="宋体" w:eastAsia="宋体" w:cs="宋体"/>
          <w:spacing w:val="11"/>
          <w:sz w:val="23"/>
          <w:szCs w:val="23"/>
        </w:rPr>
        <w:t>须</w:t>
      </w:r>
      <w:r>
        <w:rPr>
          <w:rFonts w:ascii="宋体" w:hAnsi="宋体" w:eastAsia="宋体" w:cs="宋体"/>
          <w:spacing w:val="7"/>
          <w:sz w:val="23"/>
          <w:szCs w:val="23"/>
        </w:rPr>
        <w:t>设置一个手动/自动按钮，只有在该按钮被按下，且单元处于“单机”状态，手动强制输</w:t>
      </w:r>
      <w:r>
        <w:rPr>
          <w:rFonts w:ascii="宋体" w:hAnsi="宋体" w:eastAsia="宋体" w:cs="宋体"/>
          <w:sz w:val="23"/>
          <w:szCs w:val="23"/>
        </w:rPr>
        <w:t xml:space="preserve"> </w:t>
      </w:r>
      <w:r>
        <w:rPr>
          <w:rFonts w:ascii="宋体" w:hAnsi="宋体" w:eastAsia="宋体" w:cs="宋体"/>
          <w:spacing w:val="9"/>
          <w:sz w:val="23"/>
          <w:szCs w:val="23"/>
        </w:rPr>
        <w:t>出</w:t>
      </w:r>
      <w:r>
        <w:rPr>
          <w:rFonts w:ascii="宋体" w:hAnsi="宋体" w:eastAsia="宋体" w:cs="宋体"/>
          <w:spacing w:val="7"/>
          <w:sz w:val="23"/>
          <w:szCs w:val="23"/>
        </w:rPr>
        <w:t>控制按钮有效。</w:t>
      </w:r>
    </w:p>
    <w:p>
      <w:pPr>
        <w:spacing w:before="79" w:line="227" w:lineRule="auto"/>
        <w:ind w:left="3141"/>
        <w:rPr>
          <w:rFonts w:ascii="宋体" w:hAnsi="宋体" w:eastAsia="宋体" w:cs="宋体"/>
          <w:sz w:val="23"/>
          <w:szCs w:val="23"/>
        </w:rPr>
      </w:pPr>
      <w:r>
        <w:rPr>
          <w:rFonts w:ascii="宋体" w:hAnsi="宋体" w:eastAsia="宋体" w:cs="宋体"/>
          <w:spacing w:val="15"/>
          <w:sz w:val="23"/>
          <w:szCs w:val="23"/>
        </w:rPr>
        <w:t>颗</w:t>
      </w:r>
      <w:r>
        <w:rPr>
          <w:rFonts w:ascii="宋体" w:hAnsi="宋体" w:eastAsia="宋体" w:cs="宋体"/>
          <w:spacing w:val="9"/>
          <w:sz w:val="23"/>
          <w:szCs w:val="23"/>
        </w:rPr>
        <w:t>粒上料单元监控画面数据监控表</w:t>
      </w:r>
    </w:p>
    <w:p>
      <w:pPr>
        <w:spacing w:line="149" w:lineRule="exact"/>
      </w:pPr>
    </w:p>
    <w:tbl>
      <w:tblPr>
        <w:tblStyle w:val="4"/>
        <w:tblW w:w="8221" w:type="dxa"/>
        <w:tblInd w:w="8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404"/>
        <w:gridCol w:w="1558"/>
        <w:gridCol w:w="3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4" w:type="dxa"/>
            <w:vAlign w:val="top"/>
          </w:tcPr>
          <w:p>
            <w:pPr>
              <w:spacing w:before="104" w:line="229" w:lineRule="auto"/>
              <w:ind w:left="19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2404" w:type="dxa"/>
            <w:vAlign w:val="top"/>
          </w:tcPr>
          <w:p>
            <w:pPr>
              <w:spacing w:before="104" w:line="230" w:lineRule="auto"/>
              <w:ind w:left="972"/>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1558" w:type="dxa"/>
            <w:vAlign w:val="top"/>
          </w:tcPr>
          <w:p>
            <w:pPr>
              <w:spacing w:before="105" w:line="227" w:lineRule="auto"/>
              <w:ind w:left="545"/>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类型</w:t>
            </w:r>
          </w:p>
        </w:tc>
        <w:tc>
          <w:tcPr>
            <w:tcW w:w="3405" w:type="dxa"/>
            <w:vAlign w:val="top"/>
          </w:tcPr>
          <w:p>
            <w:pPr>
              <w:spacing w:before="105" w:line="227" w:lineRule="auto"/>
              <w:ind w:left="123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54" w:type="dxa"/>
            <w:vAlign w:val="top"/>
          </w:tcPr>
          <w:p>
            <w:pPr>
              <w:spacing w:before="91" w:line="192" w:lineRule="auto"/>
              <w:ind w:left="391"/>
              <w:rPr>
                <w:rFonts w:ascii="宋体" w:hAnsi="宋体" w:eastAsia="宋体" w:cs="宋体"/>
                <w:sz w:val="23"/>
                <w:szCs w:val="23"/>
              </w:rPr>
            </w:pPr>
            <w:r>
              <w:rPr>
                <w:rFonts w:ascii="宋体" w:hAnsi="宋体" w:eastAsia="宋体" w:cs="宋体"/>
                <w:sz w:val="23"/>
                <w:szCs w:val="23"/>
              </w:rPr>
              <w:t>1</w:t>
            </w:r>
          </w:p>
        </w:tc>
        <w:tc>
          <w:tcPr>
            <w:tcW w:w="2404" w:type="dxa"/>
            <w:vAlign w:val="top"/>
          </w:tcPr>
          <w:p>
            <w:pPr>
              <w:spacing w:before="54" w:line="228" w:lineRule="auto"/>
              <w:ind w:left="498"/>
              <w:rPr>
                <w:rFonts w:ascii="宋体" w:hAnsi="宋体" w:eastAsia="宋体" w:cs="宋体"/>
                <w:sz w:val="23"/>
                <w:szCs w:val="23"/>
              </w:rPr>
            </w:pPr>
            <w:r>
              <w:rPr>
                <w:rFonts w:ascii="宋体" w:hAnsi="宋体" w:eastAsia="宋体" w:cs="宋体"/>
                <w:spacing w:val="7"/>
                <w:sz w:val="23"/>
                <w:szCs w:val="23"/>
              </w:rPr>
              <w:t>吸盘填装限</w:t>
            </w:r>
            <w:r>
              <w:rPr>
                <w:rFonts w:ascii="宋体" w:hAnsi="宋体" w:eastAsia="宋体" w:cs="宋体"/>
                <w:spacing w:val="6"/>
                <w:sz w:val="23"/>
                <w:szCs w:val="23"/>
              </w:rPr>
              <w:t>位</w:t>
            </w:r>
          </w:p>
        </w:tc>
        <w:tc>
          <w:tcPr>
            <w:tcW w:w="1558" w:type="dxa"/>
            <w:vAlign w:val="top"/>
          </w:tcPr>
          <w:p>
            <w:pPr>
              <w:spacing w:before="54"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4" w:line="228" w:lineRule="auto"/>
              <w:ind w:left="638"/>
              <w:rPr>
                <w:rFonts w:ascii="宋体" w:hAnsi="宋体" w:eastAsia="宋体" w:cs="宋体"/>
                <w:sz w:val="23"/>
                <w:szCs w:val="23"/>
              </w:rPr>
            </w:pPr>
            <w:r>
              <w:rPr>
                <w:rFonts w:ascii="宋体" w:hAnsi="宋体" w:eastAsia="宋体" w:cs="宋体"/>
                <w:spacing w:val="8"/>
                <w:sz w:val="23"/>
                <w:szCs w:val="23"/>
              </w:rPr>
              <w:t>吸盘填装限位指示</w:t>
            </w:r>
            <w:r>
              <w:rPr>
                <w:rFonts w:ascii="宋体" w:hAnsi="宋体" w:eastAsia="宋体" w:cs="宋体"/>
                <w:spacing w:val="7"/>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4" w:type="dxa"/>
            <w:vAlign w:val="top"/>
          </w:tcPr>
          <w:p>
            <w:pPr>
              <w:spacing w:before="93" w:line="192" w:lineRule="auto"/>
              <w:ind w:left="376"/>
              <w:rPr>
                <w:rFonts w:ascii="宋体" w:hAnsi="宋体" w:eastAsia="宋体" w:cs="宋体"/>
                <w:sz w:val="23"/>
                <w:szCs w:val="23"/>
              </w:rPr>
            </w:pPr>
            <w:r>
              <w:rPr>
                <w:rFonts w:ascii="宋体" w:hAnsi="宋体" w:eastAsia="宋体" w:cs="宋体"/>
                <w:sz w:val="23"/>
                <w:szCs w:val="23"/>
              </w:rPr>
              <w:t>2</w:t>
            </w:r>
          </w:p>
        </w:tc>
        <w:tc>
          <w:tcPr>
            <w:tcW w:w="2404" w:type="dxa"/>
            <w:vAlign w:val="top"/>
          </w:tcPr>
          <w:p>
            <w:pPr>
              <w:spacing w:before="56" w:line="228" w:lineRule="auto"/>
              <w:ind w:left="429"/>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前限</w:t>
            </w:r>
          </w:p>
        </w:tc>
        <w:tc>
          <w:tcPr>
            <w:tcW w:w="1558" w:type="dxa"/>
            <w:vAlign w:val="top"/>
          </w:tcPr>
          <w:p>
            <w:pPr>
              <w:spacing w:before="56"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6" w:line="228" w:lineRule="auto"/>
              <w:ind w:left="568"/>
              <w:rPr>
                <w:rFonts w:ascii="宋体" w:hAnsi="宋体" w:eastAsia="宋体" w:cs="宋体"/>
                <w:sz w:val="23"/>
                <w:szCs w:val="23"/>
              </w:rPr>
            </w:pPr>
            <w:r>
              <w:rPr>
                <w:rFonts w:ascii="宋体" w:hAnsi="宋体" w:eastAsia="宋体" w:cs="宋体"/>
                <w:spacing w:val="13"/>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前限指示灯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3" w:line="190" w:lineRule="auto"/>
              <w:ind w:left="378"/>
              <w:rPr>
                <w:rFonts w:ascii="宋体" w:hAnsi="宋体" w:eastAsia="宋体" w:cs="宋体"/>
                <w:sz w:val="23"/>
                <w:szCs w:val="23"/>
              </w:rPr>
            </w:pPr>
            <w:r>
              <w:rPr>
                <w:rFonts w:ascii="宋体" w:hAnsi="宋体" w:eastAsia="宋体" w:cs="宋体"/>
                <w:sz w:val="23"/>
                <w:szCs w:val="23"/>
              </w:rPr>
              <w:t>3</w:t>
            </w:r>
          </w:p>
        </w:tc>
        <w:tc>
          <w:tcPr>
            <w:tcW w:w="2404" w:type="dxa"/>
            <w:vAlign w:val="top"/>
          </w:tcPr>
          <w:p>
            <w:pPr>
              <w:spacing w:before="55" w:line="228" w:lineRule="auto"/>
              <w:ind w:left="429"/>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前限</w:t>
            </w:r>
          </w:p>
        </w:tc>
        <w:tc>
          <w:tcPr>
            <w:tcW w:w="1558" w:type="dxa"/>
            <w:vAlign w:val="top"/>
          </w:tcPr>
          <w:p>
            <w:pPr>
              <w:spacing w:before="55"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5" w:line="228" w:lineRule="auto"/>
              <w:ind w:left="568"/>
              <w:rPr>
                <w:rFonts w:ascii="宋体" w:hAnsi="宋体" w:eastAsia="宋体" w:cs="宋体"/>
                <w:sz w:val="23"/>
                <w:szCs w:val="23"/>
              </w:rPr>
            </w:pPr>
            <w:r>
              <w:rPr>
                <w:rFonts w:ascii="宋体" w:hAnsi="宋体" w:eastAsia="宋体" w:cs="宋体"/>
                <w:spacing w:val="13"/>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前限指示灯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4" w:line="192" w:lineRule="auto"/>
              <w:ind w:left="372"/>
              <w:rPr>
                <w:rFonts w:ascii="宋体" w:hAnsi="宋体" w:eastAsia="宋体" w:cs="宋体"/>
                <w:sz w:val="23"/>
                <w:szCs w:val="23"/>
              </w:rPr>
            </w:pPr>
            <w:r>
              <w:rPr>
                <w:rFonts w:ascii="宋体" w:hAnsi="宋体" w:eastAsia="宋体" w:cs="宋体"/>
                <w:sz w:val="23"/>
                <w:szCs w:val="23"/>
              </w:rPr>
              <w:t>4</w:t>
            </w:r>
          </w:p>
        </w:tc>
        <w:tc>
          <w:tcPr>
            <w:tcW w:w="2404" w:type="dxa"/>
            <w:vAlign w:val="top"/>
          </w:tcPr>
          <w:p>
            <w:pPr>
              <w:spacing w:before="57" w:line="228" w:lineRule="auto"/>
              <w:ind w:left="973"/>
              <w:rPr>
                <w:rFonts w:ascii="宋体" w:hAnsi="宋体" w:eastAsia="宋体" w:cs="宋体"/>
                <w:sz w:val="23"/>
                <w:szCs w:val="23"/>
              </w:rPr>
            </w:pPr>
            <w:r>
              <w:rPr>
                <w:rFonts w:ascii="宋体" w:hAnsi="宋体" w:eastAsia="宋体" w:cs="宋体"/>
                <w:spacing w:val="3"/>
                <w:sz w:val="23"/>
                <w:szCs w:val="23"/>
              </w:rPr>
              <w:t>启</w:t>
            </w:r>
            <w:r>
              <w:rPr>
                <w:rFonts w:ascii="宋体" w:hAnsi="宋体" w:eastAsia="宋体" w:cs="宋体"/>
                <w:spacing w:val="2"/>
                <w:sz w:val="23"/>
                <w:szCs w:val="23"/>
              </w:rPr>
              <w:t>动</w:t>
            </w:r>
          </w:p>
        </w:tc>
        <w:tc>
          <w:tcPr>
            <w:tcW w:w="1558" w:type="dxa"/>
            <w:vAlign w:val="top"/>
          </w:tcPr>
          <w:p>
            <w:pPr>
              <w:spacing w:before="57"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7" w:line="227" w:lineRule="auto"/>
              <w:ind w:left="873"/>
              <w:rPr>
                <w:rFonts w:ascii="宋体" w:hAnsi="宋体" w:eastAsia="宋体" w:cs="宋体"/>
                <w:sz w:val="23"/>
                <w:szCs w:val="23"/>
              </w:rPr>
            </w:pPr>
            <w:r>
              <w:rPr>
                <w:rFonts w:ascii="宋体" w:hAnsi="宋体" w:eastAsia="宋体" w:cs="宋体"/>
                <w:spacing w:val="8"/>
                <w:sz w:val="23"/>
                <w:szCs w:val="23"/>
              </w:rPr>
              <w:t>启动状态指示</w:t>
            </w:r>
            <w:r>
              <w:rPr>
                <w:rFonts w:ascii="宋体" w:hAnsi="宋体" w:eastAsia="宋体" w:cs="宋体"/>
                <w:spacing w:val="7"/>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6" w:line="189" w:lineRule="auto"/>
              <w:ind w:left="378"/>
              <w:rPr>
                <w:rFonts w:ascii="宋体" w:hAnsi="宋体" w:eastAsia="宋体" w:cs="宋体"/>
                <w:sz w:val="23"/>
                <w:szCs w:val="23"/>
              </w:rPr>
            </w:pPr>
            <w:r>
              <w:rPr>
                <w:rFonts w:ascii="宋体" w:hAnsi="宋体" w:eastAsia="宋体" w:cs="宋体"/>
                <w:sz w:val="23"/>
                <w:szCs w:val="23"/>
              </w:rPr>
              <w:t>5</w:t>
            </w:r>
          </w:p>
        </w:tc>
        <w:tc>
          <w:tcPr>
            <w:tcW w:w="2404" w:type="dxa"/>
            <w:vAlign w:val="top"/>
          </w:tcPr>
          <w:p>
            <w:pPr>
              <w:spacing w:before="57" w:line="228" w:lineRule="auto"/>
              <w:ind w:left="970"/>
              <w:rPr>
                <w:rFonts w:ascii="宋体" w:hAnsi="宋体" w:eastAsia="宋体" w:cs="宋体"/>
                <w:sz w:val="23"/>
                <w:szCs w:val="23"/>
              </w:rPr>
            </w:pPr>
            <w:r>
              <w:rPr>
                <w:rFonts w:ascii="宋体" w:hAnsi="宋体" w:eastAsia="宋体" w:cs="宋体"/>
                <w:spacing w:val="5"/>
                <w:sz w:val="23"/>
                <w:szCs w:val="23"/>
              </w:rPr>
              <w:t>停</w:t>
            </w:r>
            <w:r>
              <w:rPr>
                <w:rFonts w:ascii="宋体" w:hAnsi="宋体" w:eastAsia="宋体" w:cs="宋体"/>
                <w:spacing w:val="4"/>
                <w:sz w:val="23"/>
                <w:szCs w:val="23"/>
              </w:rPr>
              <w:t>止</w:t>
            </w:r>
          </w:p>
        </w:tc>
        <w:tc>
          <w:tcPr>
            <w:tcW w:w="1558" w:type="dxa"/>
            <w:vAlign w:val="top"/>
          </w:tcPr>
          <w:p>
            <w:pPr>
              <w:spacing w:before="57"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8" w:line="227" w:lineRule="auto"/>
              <w:ind w:left="869"/>
              <w:rPr>
                <w:rFonts w:ascii="宋体" w:hAnsi="宋体" w:eastAsia="宋体" w:cs="宋体"/>
                <w:sz w:val="23"/>
                <w:szCs w:val="23"/>
              </w:rPr>
            </w:pPr>
            <w:r>
              <w:rPr>
                <w:rFonts w:ascii="宋体" w:hAnsi="宋体" w:eastAsia="宋体" w:cs="宋体"/>
                <w:spacing w:val="11"/>
                <w:sz w:val="23"/>
                <w:szCs w:val="23"/>
              </w:rPr>
              <w:t>停</w:t>
            </w:r>
            <w:r>
              <w:rPr>
                <w:rFonts w:ascii="宋体" w:hAnsi="宋体" w:eastAsia="宋体" w:cs="宋体"/>
                <w:spacing w:val="8"/>
                <w:sz w:val="23"/>
                <w:szCs w:val="23"/>
              </w:rPr>
              <w:t>止状态指示灯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3" w:line="190" w:lineRule="auto"/>
              <w:ind w:left="375"/>
              <w:rPr>
                <w:rFonts w:ascii="宋体" w:hAnsi="宋体" w:eastAsia="宋体" w:cs="宋体"/>
                <w:sz w:val="23"/>
                <w:szCs w:val="23"/>
              </w:rPr>
            </w:pPr>
            <w:r>
              <w:rPr>
                <w:rFonts w:ascii="宋体" w:hAnsi="宋体" w:eastAsia="宋体" w:cs="宋体"/>
                <w:sz w:val="23"/>
                <w:szCs w:val="23"/>
              </w:rPr>
              <w:t>6</w:t>
            </w:r>
          </w:p>
        </w:tc>
        <w:tc>
          <w:tcPr>
            <w:tcW w:w="2404" w:type="dxa"/>
            <w:vAlign w:val="top"/>
          </w:tcPr>
          <w:p>
            <w:pPr>
              <w:spacing w:before="55" w:line="228" w:lineRule="auto"/>
              <w:ind w:left="975"/>
              <w:rPr>
                <w:rFonts w:ascii="宋体" w:hAnsi="宋体" w:eastAsia="宋体" w:cs="宋体"/>
                <w:sz w:val="23"/>
                <w:szCs w:val="23"/>
              </w:rPr>
            </w:pPr>
            <w:r>
              <w:rPr>
                <w:rFonts w:ascii="宋体" w:hAnsi="宋体" w:eastAsia="宋体" w:cs="宋体"/>
                <w:spacing w:val="2"/>
                <w:sz w:val="23"/>
                <w:szCs w:val="23"/>
              </w:rPr>
              <w:t>复位</w:t>
            </w:r>
          </w:p>
        </w:tc>
        <w:tc>
          <w:tcPr>
            <w:tcW w:w="1558" w:type="dxa"/>
            <w:vAlign w:val="top"/>
          </w:tcPr>
          <w:p>
            <w:pPr>
              <w:spacing w:before="55"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6" w:line="227" w:lineRule="auto"/>
              <w:ind w:left="875"/>
              <w:rPr>
                <w:rFonts w:ascii="宋体" w:hAnsi="宋体" w:eastAsia="宋体" w:cs="宋体"/>
                <w:sz w:val="23"/>
                <w:szCs w:val="23"/>
              </w:rPr>
            </w:pPr>
            <w:r>
              <w:rPr>
                <w:rFonts w:ascii="宋体" w:hAnsi="宋体" w:eastAsia="宋体" w:cs="宋体"/>
                <w:spacing w:val="12"/>
                <w:sz w:val="23"/>
                <w:szCs w:val="23"/>
              </w:rPr>
              <w:t>复</w:t>
            </w:r>
            <w:r>
              <w:rPr>
                <w:rFonts w:ascii="宋体" w:hAnsi="宋体" w:eastAsia="宋体" w:cs="宋体"/>
                <w:spacing w:val="7"/>
                <w:sz w:val="23"/>
                <w:szCs w:val="23"/>
              </w:rPr>
              <w:t>位状态指示灯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89" w:lineRule="auto"/>
              <w:ind w:left="379"/>
              <w:rPr>
                <w:rFonts w:ascii="宋体" w:hAnsi="宋体" w:eastAsia="宋体" w:cs="宋体"/>
                <w:sz w:val="23"/>
                <w:szCs w:val="23"/>
              </w:rPr>
            </w:pPr>
            <w:r>
              <w:rPr>
                <w:rFonts w:ascii="宋体" w:hAnsi="宋体" w:eastAsia="宋体" w:cs="宋体"/>
                <w:sz w:val="23"/>
                <w:szCs w:val="23"/>
              </w:rPr>
              <w:t>7</w:t>
            </w:r>
          </w:p>
        </w:tc>
        <w:tc>
          <w:tcPr>
            <w:tcW w:w="2404" w:type="dxa"/>
            <w:vAlign w:val="top"/>
          </w:tcPr>
          <w:p>
            <w:pPr>
              <w:spacing w:before="55" w:line="227" w:lineRule="auto"/>
              <w:ind w:left="791"/>
              <w:rPr>
                <w:rFonts w:ascii="宋体" w:hAnsi="宋体" w:eastAsia="宋体" w:cs="宋体"/>
                <w:sz w:val="23"/>
                <w:szCs w:val="23"/>
              </w:rPr>
            </w:pPr>
            <w:r>
              <w:rPr>
                <w:rFonts w:ascii="宋体" w:hAnsi="宋体" w:eastAsia="宋体" w:cs="宋体"/>
                <w:spacing w:val="6"/>
                <w:sz w:val="23"/>
                <w:szCs w:val="23"/>
              </w:rPr>
              <w:t>单/联</w:t>
            </w:r>
            <w:r>
              <w:rPr>
                <w:rFonts w:ascii="宋体" w:hAnsi="宋体" w:eastAsia="宋体" w:cs="宋体"/>
                <w:spacing w:val="5"/>
                <w:sz w:val="23"/>
                <w:szCs w:val="23"/>
              </w:rPr>
              <w:t>机</w:t>
            </w:r>
          </w:p>
        </w:tc>
        <w:tc>
          <w:tcPr>
            <w:tcW w:w="1558" w:type="dxa"/>
            <w:vAlign w:val="top"/>
          </w:tcPr>
          <w:p>
            <w:pPr>
              <w:spacing w:before="56"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5" w:line="227" w:lineRule="auto"/>
              <w:ind w:left="690"/>
              <w:rPr>
                <w:rFonts w:ascii="宋体" w:hAnsi="宋体" w:eastAsia="宋体" w:cs="宋体"/>
                <w:sz w:val="23"/>
                <w:szCs w:val="23"/>
              </w:rPr>
            </w:pPr>
            <w:r>
              <w:rPr>
                <w:rFonts w:ascii="宋体" w:hAnsi="宋体" w:eastAsia="宋体" w:cs="宋体"/>
                <w:spacing w:val="9"/>
                <w:sz w:val="23"/>
                <w:szCs w:val="23"/>
              </w:rPr>
              <w:t>单</w:t>
            </w:r>
            <w:r>
              <w:rPr>
                <w:rFonts w:ascii="宋体" w:hAnsi="宋体" w:eastAsia="宋体" w:cs="宋体"/>
                <w:spacing w:val="8"/>
                <w:sz w:val="23"/>
                <w:szCs w:val="23"/>
              </w:rPr>
              <w:t>/联机状态指示灯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4" w:line="190" w:lineRule="auto"/>
              <w:ind w:left="374"/>
              <w:rPr>
                <w:rFonts w:ascii="宋体" w:hAnsi="宋体" w:eastAsia="宋体" w:cs="宋体"/>
                <w:sz w:val="23"/>
                <w:szCs w:val="23"/>
              </w:rPr>
            </w:pPr>
            <w:r>
              <w:rPr>
                <w:rFonts w:ascii="宋体" w:hAnsi="宋体" w:eastAsia="宋体" w:cs="宋体"/>
                <w:sz w:val="23"/>
                <w:szCs w:val="23"/>
              </w:rPr>
              <w:t>8</w:t>
            </w:r>
          </w:p>
        </w:tc>
        <w:tc>
          <w:tcPr>
            <w:tcW w:w="2404" w:type="dxa"/>
            <w:vAlign w:val="top"/>
          </w:tcPr>
          <w:p>
            <w:pPr>
              <w:spacing w:before="56" w:line="227" w:lineRule="auto"/>
              <w:ind w:left="369"/>
              <w:rPr>
                <w:rFonts w:ascii="宋体" w:hAnsi="宋体" w:eastAsia="宋体" w:cs="宋体"/>
                <w:sz w:val="23"/>
                <w:szCs w:val="23"/>
              </w:rPr>
            </w:pPr>
            <w:r>
              <w:rPr>
                <w:rFonts w:ascii="宋体" w:hAnsi="宋体" w:eastAsia="宋体" w:cs="宋体"/>
                <w:spacing w:val="12"/>
                <w:sz w:val="23"/>
                <w:szCs w:val="23"/>
              </w:rPr>
              <w:t>物</w:t>
            </w:r>
            <w:r>
              <w:rPr>
                <w:rFonts w:ascii="宋体" w:hAnsi="宋体" w:eastAsia="宋体" w:cs="宋体"/>
                <w:spacing w:val="8"/>
                <w:sz w:val="23"/>
                <w:szCs w:val="23"/>
              </w:rPr>
              <w:t>料瓶上料检测</w:t>
            </w:r>
          </w:p>
        </w:tc>
        <w:tc>
          <w:tcPr>
            <w:tcW w:w="1558" w:type="dxa"/>
            <w:vAlign w:val="top"/>
          </w:tcPr>
          <w:p>
            <w:pPr>
              <w:spacing w:before="56"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6" w:line="227" w:lineRule="auto"/>
              <w:ind w:left="508"/>
              <w:rPr>
                <w:rFonts w:ascii="宋体" w:hAnsi="宋体" w:eastAsia="宋体" w:cs="宋体"/>
                <w:sz w:val="23"/>
                <w:szCs w:val="23"/>
              </w:rPr>
            </w:pPr>
            <w:r>
              <w:rPr>
                <w:rFonts w:ascii="宋体" w:hAnsi="宋体" w:eastAsia="宋体" w:cs="宋体"/>
                <w:spacing w:val="9"/>
                <w:sz w:val="23"/>
                <w:szCs w:val="23"/>
              </w:rPr>
              <w:t>物料瓶上料检测指示灯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4" w:line="190" w:lineRule="auto"/>
              <w:ind w:left="374"/>
              <w:rPr>
                <w:rFonts w:ascii="宋体" w:hAnsi="宋体" w:eastAsia="宋体" w:cs="宋体"/>
                <w:sz w:val="23"/>
                <w:szCs w:val="23"/>
              </w:rPr>
            </w:pPr>
            <w:r>
              <w:rPr>
                <w:rFonts w:ascii="宋体" w:hAnsi="宋体" w:eastAsia="宋体" w:cs="宋体"/>
                <w:sz w:val="23"/>
                <w:szCs w:val="23"/>
              </w:rPr>
              <w:t>9</w:t>
            </w:r>
          </w:p>
        </w:tc>
        <w:tc>
          <w:tcPr>
            <w:tcW w:w="2404" w:type="dxa"/>
            <w:vAlign w:val="top"/>
          </w:tcPr>
          <w:p>
            <w:pPr>
              <w:spacing w:before="57" w:line="227" w:lineRule="auto"/>
              <w:ind w:left="368"/>
              <w:rPr>
                <w:rFonts w:ascii="宋体" w:hAnsi="宋体" w:eastAsia="宋体" w:cs="宋体"/>
                <w:sz w:val="23"/>
                <w:szCs w:val="23"/>
              </w:rPr>
            </w:pPr>
            <w:r>
              <w:rPr>
                <w:rFonts w:ascii="宋体" w:hAnsi="宋体" w:eastAsia="宋体" w:cs="宋体"/>
                <w:spacing w:val="9"/>
                <w:sz w:val="23"/>
                <w:szCs w:val="23"/>
              </w:rPr>
              <w:t>颗粒填装位检</w:t>
            </w:r>
            <w:r>
              <w:rPr>
                <w:rFonts w:ascii="宋体" w:hAnsi="宋体" w:eastAsia="宋体" w:cs="宋体"/>
                <w:spacing w:val="7"/>
                <w:sz w:val="23"/>
                <w:szCs w:val="23"/>
              </w:rPr>
              <w:t>测</w:t>
            </w:r>
          </w:p>
        </w:tc>
        <w:tc>
          <w:tcPr>
            <w:tcW w:w="1558" w:type="dxa"/>
            <w:vAlign w:val="top"/>
          </w:tcPr>
          <w:p>
            <w:pPr>
              <w:spacing w:before="56"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7" w:line="227" w:lineRule="auto"/>
              <w:ind w:left="507"/>
              <w:rPr>
                <w:rFonts w:ascii="宋体" w:hAnsi="宋体" w:eastAsia="宋体" w:cs="宋体"/>
                <w:sz w:val="23"/>
                <w:szCs w:val="23"/>
              </w:rPr>
            </w:pPr>
            <w:r>
              <w:rPr>
                <w:rFonts w:ascii="宋体" w:hAnsi="宋体" w:eastAsia="宋体" w:cs="宋体"/>
                <w:spacing w:val="10"/>
                <w:sz w:val="23"/>
                <w:szCs w:val="23"/>
              </w:rPr>
              <w:t>颗</w:t>
            </w:r>
            <w:r>
              <w:rPr>
                <w:rFonts w:ascii="宋体" w:hAnsi="宋体" w:eastAsia="宋体" w:cs="宋体"/>
                <w:spacing w:val="9"/>
                <w:sz w:val="23"/>
                <w:szCs w:val="23"/>
              </w:rPr>
              <w:t>粒填装位检测指示灯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54" w:type="dxa"/>
            <w:vAlign w:val="top"/>
          </w:tcPr>
          <w:p>
            <w:pPr>
              <w:spacing w:before="91" w:line="191"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2404" w:type="dxa"/>
            <w:vAlign w:val="top"/>
          </w:tcPr>
          <w:p>
            <w:pPr>
              <w:spacing w:before="55" w:line="227" w:lineRule="auto"/>
              <w:ind w:left="428"/>
              <w:rPr>
                <w:rFonts w:ascii="宋体" w:hAnsi="宋体" w:eastAsia="宋体" w:cs="宋体"/>
                <w:sz w:val="23"/>
                <w:szCs w:val="23"/>
              </w:rPr>
            </w:pPr>
            <w:r>
              <w:rPr>
                <w:rFonts w:ascii="宋体" w:hAnsi="宋体" w:eastAsia="宋体" w:cs="宋体"/>
                <w:spacing w:val="11"/>
                <w:sz w:val="23"/>
                <w:szCs w:val="23"/>
              </w:rPr>
              <w:t>颜</w:t>
            </w:r>
            <w:r>
              <w:rPr>
                <w:rFonts w:ascii="宋体" w:hAnsi="宋体" w:eastAsia="宋体" w:cs="宋体"/>
                <w:spacing w:val="9"/>
                <w:sz w:val="23"/>
                <w:szCs w:val="23"/>
              </w:rPr>
              <w:t>色确认</w:t>
            </w:r>
            <w:r>
              <w:rPr>
                <w:rFonts w:ascii="宋体" w:hAnsi="宋体" w:eastAsia="宋体" w:cs="宋体"/>
                <w:sz w:val="23"/>
                <w:szCs w:val="23"/>
              </w:rPr>
              <w:t>A</w:t>
            </w:r>
            <w:r>
              <w:rPr>
                <w:rFonts w:ascii="宋体" w:hAnsi="宋体" w:eastAsia="宋体" w:cs="宋体"/>
                <w:spacing w:val="9"/>
                <w:sz w:val="23"/>
                <w:szCs w:val="23"/>
              </w:rPr>
              <w:t>检测</w:t>
            </w:r>
          </w:p>
        </w:tc>
        <w:tc>
          <w:tcPr>
            <w:tcW w:w="1558" w:type="dxa"/>
            <w:vAlign w:val="top"/>
          </w:tcPr>
          <w:p>
            <w:pPr>
              <w:spacing w:before="54"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5" w:line="227" w:lineRule="auto"/>
              <w:ind w:left="567"/>
              <w:rPr>
                <w:rFonts w:ascii="宋体" w:hAnsi="宋体" w:eastAsia="宋体" w:cs="宋体"/>
                <w:sz w:val="23"/>
                <w:szCs w:val="23"/>
              </w:rPr>
            </w:pPr>
            <w:r>
              <w:rPr>
                <w:rFonts w:ascii="宋体" w:hAnsi="宋体" w:eastAsia="宋体" w:cs="宋体"/>
                <w:spacing w:val="14"/>
                <w:sz w:val="23"/>
                <w:szCs w:val="23"/>
              </w:rPr>
              <w:t>颜</w:t>
            </w:r>
            <w:r>
              <w:rPr>
                <w:rFonts w:ascii="宋体" w:hAnsi="宋体" w:eastAsia="宋体" w:cs="宋体"/>
                <w:spacing w:val="9"/>
                <w:sz w:val="23"/>
                <w:szCs w:val="23"/>
              </w:rPr>
              <w:t>色确认</w:t>
            </w:r>
            <w:r>
              <w:rPr>
                <w:rFonts w:ascii="宋体" w:hAnsi="宋体" w:eastAsia="宋体" w:cs="宋体"/>
                <w:sz w:val="23"/>
                <w:szCs w:val="23"/>
              </w:rPr>
              <w:t>A</w:t>
            </w:r>
            <w:r>
              <w:rPr>
                <w:rFonts w:ascii="宋体" w:hAnsi="宋体" w:eastAsia="宋体" w:cs="宋体"/>
                <w:spacing w:val="9"/>
                <w:sz w:val="23"/>
                <w:szCs w:val="23"/>
              </w:rPr>
              <w:t>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4" w:line="192"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2404" w:type="dxa"/>
            <w:vAlign w:val="top"/>
          </w:tcPr>
          <w:p>
            <w:pPr>
              <w:spacing w:before="57" w:line="227" w:lineRule="auto"/>
              <w:ind w:left="428"/>
              <w:rPr>
                <w:rFonts w:ascii="宋体" w:hAnsi="宋体" w:eastAsia="宋体" w:cs="宋体"/>
                <w:sz w:val="23"/>
                <w:szCs w:val="23"/>
              </w:rPr>
            </w:pPr>
            <w:r>
              <w:rPr>
                <w:rFonts w:ascii="宋体" w:hAnsi="宋体" w:eastAsia="宋体" w:cs="宋体"/>
                <w:spacing w:val="11"/>
                <w:sz w:val="23"/>
                <w:szCs w:val="23"/>
              </w:rPr>
              <w:t>颜</w:t>
            </w:r>
            <w:r>
              <w:rPr>
                <w:rFonts w:ascii="宋体" w:hAnsi="宋体" w:eastAsia="宋体" w:cs="宋体"/>
                <w:spacing w:val="9"/>
                <w:sz w:val="23"/>
                <w:szCs w:val="23"/>
              </w:rPr>
              <w:t>色确认</w:t>
            </w:r>
            <w:r>
              <w:rPr>
                <w:rFonts w:ascii="宋体" w:hAnsi="宋体" w:eastAsia="宋体" w:cs="宋体"/>
                <w:sz w:val="23"/>
                <w:szCs w:val="23"/>
              </w:rPr>
              <w:t>B</w:t>
            </w:r>
            <w:r>
              <w:rPr>
                <w:rFonts w:ascii="宋体" w:hAnsi="宋体" w:eastAsia="宋体" w:cs="宋体"/>
                <w:spacing w:val="9"/>
                <w:sz w:val="23"/>
                <w:szCs w:val="23"/>
              </w:rPr>
              <w:t>检测</w:t>
            </w:r>
          </w:p>
        </w:tc>
        <w:tc>
          <w:tcPr>
            <w:tcW w:w="1558" w:type="dxa"/>
            <w:vAlign w:val="top"/>
          </w:tcPr>
          <w:p>
            <w:pPr>
              <w:spacing w:before="57"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7" w:line="227" w:lineRule="auto"/>
              <w:ind w:left="567"/>
              <w:rPr>
                <w:rFonts w:ascii="宋体" w:hAnsi="宋体" w:eastAsia="宋体" w:cs="宋体"/>
                <w:sz w:val="23"/>
                <w:szCs w:val="23"/>
              </w:rPr>
            </w:pPr>
            <w:r>
              <w:rPr>
                <w:rFonts w:ascii="宋体" w:hAnsi="宋体" w:eastAsia="宋体" w:cs="宋体"/>
                <w:spacing w:val="14"/>
                <w:sz w:val="23"/>
                <w:szCs w:val="23"/>
              </w:rPr>
              <w:t>颜</w:t>
            </w:r>
            <w:r>
              <w:rPr>
                <w:rFonts w:ascii="宋体" w:hAnsi="宋体" w:eastAsia="宋体" w:cs="宋体"/>
                <w:spacing w:val="9"/>
                <w:sz w:val="23"/>
                <w:szCs w:val="23"/>
              </w:rPr>
              <w:t>色确认</w:t>
            </w:r>
            <w:r>
              <w:rPr>
                <w:rFonts w:ascii="宋体" w:hAnsi="宋体" w:eastAsia="宋体" w:cs="宋体"/>
                <w:sz w:val="23"/>
                <w:szCs w:val="23"/>
              </w:rPr>
              <w:t>B</w:t>
            </w:r>
            <w:r>
              <w:rPr>
                <w:rFonts w:ascii="宋体" w:hAnsi="宋体" w:eastAsia="宋体" w:cs="宋体"/>
                <w:spacing w:val="9"/>
                <w:sz w:val="23"/>
                <w:szCs w:val="23"/>
              </w:rPr>
              <w:t>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2"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2404" w:type="dxa"/>
            <w:vAlign w:val="top"/>
          </w:tcPr>
          <w:p>
            <w:pPr>
              <w:spacing w:before="58" w:line="227" w:lineRule="auto"/>
              <w:ind w:left="429"/>
              <w:rPr>
                <w:rFonts w:ascii="宋体" w:hAnsi="宋体" w:eastAsia="宋体" w:cs="宋体"/>
                <w:sz w:val="23"/>
                <w:szCs w:val="23"/>
              </w:rPr>
            </w:pPr>
            <w:r>
              <w:rPr>
                <w:rFonts w:ascii="宋体" w:hAnsi="宋体" w:eastAsia="宋体" w:cs="宋体"/>
                <w:spacing w:val="10"/>
                <w:sz w:val="23"/>
                <w:szCs w:val="23"/>
              </w:rPr>
              <w:t>料</w:t>
            </w:r>
            <w:r>
              <w:rPr>
                <w:rFonts w:ascii="宋体" w:hAnsi="宋体" w:eastAsia="宋体" w:cs="宋体"/>
                <w:spacing w:val="9"/>
                <w:sz w:val="23"/>
                <w:szCs w:val="23"/>
              </w:rPr>
              <w:t>筒</w:t>
            </w:r>
            <w:r>
              <w:rPr>
                <w:rFonts w:ascii="宋体" w:hAnsi="宋体" w:eastAsia="宋体" w:cs="宋体"/>
                <w:sz w:val="23"/>
                <w:szCs w:val="23"/>
              </w:rPr>
              <w:t>A</w:t>
            </w:r>
            <w:r>
              <w:rPr>
                <w:rFonts w:ascii="宋体" w:hAnsi="宋体" w:eastAsia="宋体" w:cs="宋体"/>
                <w:spacing w:val="9"/>
                <w:sz w:val="23"/>
                <w:szCs w:val="23"/>
              </w:rPr>
              <w:t>物料检测</w:t>
            </w:r>
          </w:p>
        </w:tc>
        <w:tc>
          <w:tcPr>
            <w:tcW w:w="1558" w:type="dxa"/>
            <w:vAlign w:val="top"/>
          </w:tcPr>
          <w:p>
            <w:pPr>
              <w:spacing w:before="57"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8" w:line="227" w:lineRule="auto"/>
              <w:ind w:left="568"/>
              <w:rPr>
                <w:rFonts w:ascii="宋体" w:hAnsi="宋体" w:eastAsia="宋体" w:cs="宋体"/>
                <w:sz w:val="23"/>
                <w:szCs w:val="23"/>
              </w:rPr>
            </w:pPr>
            <w:r>
              <w:rPr>
                <w:rFonts w:ascii="宋体" w:hAnsi="宋体" w:eastAsia="宋体" w:cs="宋体"/>
                <w:spacing w:val="13"/>
                <w:sz w:val="23"/>
                <w:szCs w:val="23"/>
              </w:rPr>
              <w:t>料</w:t>
            </w:r>
            <w:r>
              <w:rPr>
                <w:rFonts w:ascii="宋体" w:hAnsi="宋体" w:eastAsia="宋体" w:cs="宋体"/>
                <w:spacing w:val="9"/>
                <w:sz w:val="23"/>
                <w:szCs w:val="23"/>
              </w:rPr>
              <w:t>筒</w:t>
            </w:r>
            <w:r>
              <w:rPr>
                <w:rFonts w:ascii="宋体" w:hAnsi="宋体" w:eastAsia="宋体" w:cs="宋体"/>
                <w:sz w:val="23"/>
                <w:szCs w:val="23"/>
              </w:rPr>
              <w:t>A</w:t>
            </w:r>
            <w:r>
              <w:rPr>
                <w:rFonts w:ascii="宋体" w:hAnsi="宋体" w:eastAsia="宋体" w:cs="宋体"/>
                <w:spacing w:val="9"/>
                <w:sz w:val="23"/>
                <w:szCs w:val="23"/>
              </w:rPr>
              <w:t>物料检测指示灯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4" w:line="191"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2404" w:type="dxa"/>
            <w:vAlign w:val="top"/>
          </w:tcPr>
          <w:p>
            <w:pPr>
              <w:spacing w:before="58" w:line="227" w:lineRule="auto"/>
              <w:ind w:left="429"/>
              <w:rPr>
                <w:rFonts w:ascii="宋体" w:hAnsi="宋体" w:eastAsia="宋体" w:cs="宋体"/>
                <w:sz w:val="23"/>
                <w:szCs w:val="23"/>
              </w:rPr>
            </w:pPr>
            <w:r>
              <w:rPr>
                <w:rFonts w:ascii="宋体" w:hAnsi="宋体" w:eastAsia="宋体" w:cs="宋体"/>
                <w:spacing w:val="10"/>
                <w:sz w:val="23"/>
                <w:szCs w:val="23"/>
              </w:rPr>
              <w:t>料</w:t>
            </w:r>
            <w:r>
              <w:rPr>
                <w:rFonts w:ascii="宋体" w:hAnsi="宋体" w:eastAsia="宋体" w:cs="宋体"/>
                <w:spacing w:val="9"/>
                <w:sz w:val="23"/>
                <w:szCs w:val="23"/>
              </w:rPr>
              <w:t>筒</w:t>
            </w:r>
            <w:r>
              <w:rPr>
                <w:rFonts w:ascii="宋体" w:hAnsi="宋体" w:eastAsia="宋体" w:cs="宋体"/>
                <w:sz w:val="23"/>
                <w:szCs w:val="23"/>
              </w:rPr>
              <w:t>B</w:t>
            </w:r>
            <w:r>
              <w:rPr>
                <w:rFonts w:ascii="宋体" w:hAnsi="宋体" w:eastAsia="宋体" w:cs="宋体"/>
                <w:spacing w:val="9"/>
                <w:sz w:val="23"/>
                <w:szCs w:val="23"/>
              </w:rPr>
              <w:t>物料检测</w:t>
            </w:r>
          </w:p>
        </w:tc>
        <w:tc>
          <w:tcPr>
            <w:tcW w:w="1558" w:type="dxa"/>
            <w:vAlign w:val="top"/>
          </w:tcPr>
          <w:p>
            <w:pPr>
              <w:spacing w:before="58"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8" w:line="227" w:lineRule="auto"/>
              <w:ind w:left="568"/>
              <w:rPr>
                <w:rFonts w:ascii="宋体" w:hAnsi="宋体" w:eastAsia="宋体" w:cs="宋体"/>
                <w:sz w:val="23"/>
                <w:szCs w:val="23"/>
              </w:rPr>
            </w:pPr>
            <w:r>
              <w:rPr>
                <w:rFonts w:ascii="宋体" w:hAnsi="宋体" w:eastAsia="宋体" w:cs="宋体"/>
                <w:spacing w:val="13"/>
                <w:sz w:val="23"/>
                <w:szCs w:val="23"/>
              </w:rPr>
              <w:t>料</w:t>
            </w:r>
            <w:r>
              <w:rPr>
                <w:rFonts w:ascii="宋体" w:hAnsi="宋体" w:eastAsia="宋体" w:cs="宋体"/>
                <w:spacing w:val="9"/>
                <w:sz w:val="23"/>
                <w:szCs w:val="23"/>
              </w:rPr>
              <w:t>筒</w:t>
            </w:r>
            <w:r>
              <w:rPr>
                <w:rFonts w:ascii="宋体" w:hAnsi="宋体" w:eastAsia="宋体" w:cs="宋体"/>
                <w:sz w:val="23"/>
                <w:szCs w:val="23"/>
              </w:rPr>
              <w:t>B</w:t>
            </w:r>
            <w:r>
              <w:rPr>
                <w:rFonts w:ascii="宋体" w:hAnsi="宋体" w:eastAsia="宋体" w:cs="宋体"/>
                <w:spacing w:val="9"/>
                <w:sz w:val="23"/>
                <w:szCs w:val="23"/>
              </w:rPr>
              <w:t>物料检测指示灯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2"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2404" w:type="dxa"/>
            <w:vAlign w:val="top"/>
          </w:tcPr>
          <w:p>
            <w:pPr>
              <w:spacing w:before="58" w:line="227" w:lineRule="auto"/>
              <w:ind w:left="488"/>
              <w:rPr>
                <w:rFonts w:ascii="宋体" w:hAnsi="宋体" w:eastAsia="宋体" w:cs="宋体"/>
                <w:sz w:val="23"/>
                <w:szCs w:val="23"/>
              </w:rPr>
            </w:pPr>
            <w:r>
              <w:rPr>
                <w:rFonts w:ascii="宋体" w:hAnsi="宋体" w:eastAsia="宋体" w:cs="宋体"/>
                <w:spacing w:val="11"/>
                <w:sz w:val="23"/>
                <w:szCs w:val="23"/>
              </w:rPr>
              <w:t>颗</w:t>
            </w:r>
            <w:r>
              <w:rPr>
                <w:rFonts w:ascii="宋体" w:hAnsi="宋体" w:eastAsia="宋体" w:cs="宋体"/>
                <w:spacing w:val="8"/>
                <w:sz w:val="23"/>
                <w:szCs w:val="23"/>
              </w:rPr>
              <w:t>粒到位检测</w:t>
            </w:r>
          </w:p>
        </w:tc>
        <w:tc>
          <w:tcPr>
            <w:tcW w:w="1558" w:type="dxa"/>
            <w:vAlign w:val="top"/>
          </w:tcPr>
          <w:p>
            <w:pPr>
              <w:spacing w:before="58"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8" w:line="227" w:lineRule="auto"/>
              <w:ind w:left="627"/>
              <w:rPr>
                <w:rFonts w:ascii="宋体" w:hAnsi="宋体" w:eastAsia="宋体" w:cs="宋体"/>
                <w:sz w:val="23"/>
                <w:szCs w:val="23"/>
              </w:rPr>
            </w:pPr>
            <w:r>
              <w:rPr>
                <w:rFonts w:ascii="宋体" w:hAnsi="宋体" w:eastAsia="宋体" w:cs="宋体"/>
                <w:spacing w:val="9"/>
                <w:sz w:val="23"/>
                <w:szCs w:val="23"/>
              </w:rPr>
              <w:t>颗粒到位检测指示灯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5" w:line="191"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2404" w:type="dxa"/>
            <w:vAlign w:val="top"/>
          </w:tcPr>
          <w:p>
            <w:pPr>
              <w:spacing w:before="58" w:line="228" w:lineRule="auto"/>
              <w:ind w:left="251"/>
              <w:rPr>
                <w:rFonts w:ascii="宋体" w:hAnsi="宋体" w:eastAsia="宋体" w:cs="宋体"/>
                <w:sz w:val="23"/>
                <w:szCs w:val="23"/>
              </w:rPr>
            </w:pPr>
            <w:r>
              <w:rPr>
                <w:rFonts w:ascii="宋体" w:hAnsi="宋体" w:eastAsia="宋体" w:cs="宋体"/>
                <w:spacing w:val="12"/>
                <w:sz w:val="23"/>
                <w:szCs w:val="23"/>
              </w:rPr>
              <w:t>填</w:t>
            </w:r>
            <w:r>
              <w:rPr>
                <w:rFonts w:ascii="宋体" w:hAnsi="宋体" w:eastAsia="宋体" w:cs="宋体"/>
                <w:spacing w:val="8"/>
                <w:sz w:val="23"/>
                <w:szCs w:val="23"/>
              </w:rPr>
              <w:t>装定位气缸后限</w:t>
            </w:r>
          </w:p>
        </w:tc>
        <w:tc>
          <w:tcPr>
            <w:tcW w:w="1558" w:type="dxa"/>
            <w:vAlign w:val="top"/>
          </w:tcPr>
          <w:p>
            <w:pPr>
              <w:spacing w:before="58"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8" w:line="228" w:lineRule="auto"/>
              <w:ind w:left="390"/>
              <w:rPr>
                <w:rFonts w:ascii="宋体" w:hAnsi="宋体" w:eastAsia="宋体" w:cs="宋体"/>
                <w:sz w:val="23"/>
                <w:szCs w:val="23"/>
              </w:rPr>
            </w:pPr>
            <w:r>
              <w:rPr>
                <w:rFonts w:ascii="宋体" w:hAnsi="宋体" w:eastAsia="宋体" w:cs="宋体"/>
                <w:spacing w:val="9"/>
                <w:sz w:val="23"/>
                <w:szCs w:val="23"/>
              </w:rPr>
              <w:t>填装定位气缸后限指示</w:t>
            </w:r>
            <w:r>
              <w:rPr>
                <w:rFonts w:ascii="宋体" w:hAnsi="宋体" w:eastAsia="宋体" w:cs="宋体"/>
                <w:spacing w:val="8"/>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4" w:line="191"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2404" w:type="dxa"/>
            <w:vAlign w:val="top"/>
          </w:tcPr>
          <w:p>
            <w:pPr>
              <w:spacing w:before="58" w:line="227" w:lineRule="auto"/>
              <w:ind w:left="251"/>
              <w:rPr>
                <w:rFonts w:ascii="宋体" w:hAnsi="宋体" w:eastAsia="宋体" w:cs="宋体"/>
                <w:sz w:val="23"/>
                <w:szCs w:val="23"/>
              </w:rPr>
            </w:pPr>
            <w:r>
              <w:rPr>
                <w:rFonts w:ascii="宋体" w:hAnsi="宋体" w:eastAsia="宋体" w:cs="宋体"/>
                <w:spacing w:val="12"/>
                <w:sz w:val="23"/>
                <w:szCs w:val="23"/>
              </w:rPr>
              <w:t>填</w:t>
            </w:r>
            <w:r>
              <w:rPr>
                <w:rFonts w:ascii="宋体" w:hAnsi="宋体" w:eastAsia="宋体" w:cs="宋体"/>
                <w:spacing w:val="8"/>
                <w:sz w:val="23"/>
                <w:szCs w:val="23"/>
              </w:rPr>
              <w:t>装升降气缸上限</w:t>
            </w:r>
          </w:p>
        </w:tc>
        <w:tc>
          <w:tcPr>
            <w:tcW w:w="1558" w:type="dxa"/>
            <w:vAlign w:val="top"/>
          </w:tcPr>
          <w:p>
            <w:pPr>
              <w:spacing w:before="57"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8" w:line="227" w:lineRule="auto"/>
              <w:ind w:left="390"/>
              <w:rPr>
                <w:rFonts w:ascii="宋体" w:hAnsi="宋体" w:eastAsia="宋体" w:cs="宋体"/>
                <w:sz w:val="23"/>
                <w:szCs w:val="23"/>
              </w:rPr>
            </w:pPr>
            <w:r>
              <w:rPr>
                <w:rFonts w:ascii="宋体" w:hAnsi="宋体" w:eastAsia="宋体" w:cs="宋体"/>
                <w:spacing w:val="9"/>
                <w:sz w:val="23"/>
                <w:szCs w:val="23"/>
              </w:rPr>
              <w:t>填装升降气缸上限指示</w:t>
            </w:r>
            <w:r>
              <w:rPr>
                <w:rFonts w:ascii="宋体" w:hAnsi="宋体" w:eastAsia="宋体" w:cs="宋体"/>
                <w:spacing w:val="8"/>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1"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2404" w:type="dxa"/>
            <w:vAlign w:val="top"/>
          </w:tcPr>
          <w:p>
            <w:pPr>
              <w:spacing w:before="58" w:line="227" w:lineRule="auto"/>
              <w:ind w:left="251"/>
              <w:rPr>
                <w:rFonts w:ascii="宋体" w:hAnsi="宋体" w:eastAsia="宋体" w:cs="宋体"/>
                <w:sz w:val="23"/>
                <w:szCs w:val="23"/>
              </w:rPr>
            </w:pPr>
            <w:r>
              <w:rPr>
                <w:rFonts w:ascii="宋体" w:hAnsi="宋体" w:eastAsia="宋体" w:cs="宋体"/>
                <w:spacing w:val="12"/>
                <w:sz w:val="23"/>
                <w:szCs w:val="23"/>
              </w:rPr>
              <w:t>填</w:t>
            </w:r>
            <w:r>
              <w:rPr>
                <w:rFonts w:ascii="宋体" w:hAnsi="宋体" w:eastAsia="宋体" w:cs="宋体"/>
                <w:spacing w:val="8"/>
                <w:sz w:val="23"/>
                <w:szCs w:val="23"/>
              </w:rPr>
              <w:t>装升降气缸下限</w:t>
            </w:r>
          </w:p>
        </w:tc>
        <w:tc>
          <w:tcPr>
            <w:tcW w:w="1558" w:type="dxa"/>
            <w:vAlign w:val="top"/>
          </w:tcPr>
          <w:p>
            <w:pPr>
              <w:spacing w:before="58" w:line="228" w:lineRule="auto"/>
              <w:ind w:left="30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405" w:type="dxa"/>
            <w:vAlign w:val="top"/>
          </w:tcPr>
          <w:p>
            <w:pPr>
              <w:spacing w:before="58" w:line="227" w:lineRule="auto"/>
              <w:ind w:left="390"/>
              <w:rPr>
                <w:rFonts w:ascii="宋体" w:hAnsi="宋体" w:eastAsia="宋体" w:cs="宋体"/>
                <w:sz w:val="23"/>
                <w:szCs w:val="23"/>
              </w:rPr>
            </w:pPr>
            <w:r>
              <w:rPr>
                <w:rFonts w:ascii="宋体" w:hAnsi="宋体" w:eastAsia="宋体" w:cs="宋体"/>
                <w:spacing w:val="9"/>
                <w:sz w:val="23"/>
                <w:szCs w:val="23"/>
              </w:rPr>
              <w:t>填装升降气缸下限指示</w:t>
            </w:r>
            <w:r>
              <w:rPr>
                <w:rFonts w:ascii="宋体" w:hAnsi="宋体" w:eastAsia="宋体" w:cs="宋体"/>
                <w:spacing w:val="8"/>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1"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2404" w:type="dxa"/>
            <w:vAlign w:val="top"/>
          </w:tcPr>
          <w:p>
            <w:pPr>
              <w:spacing w:before="58" w:line="227" w:lineRule="auto"/>
              <w:ind w:left="131"/>
              <w:rPr>
                <w:rFonts w:ascii="宋体" w:hAnsi="宋体" w:eastAsia="宋体" w:cs="宋体"/>
                <w:sz w:val="23"/>
                <w:szCs w:val="23"/>
              </w:rPr>
            </w:pPr>
            <w:r>
              <w:rPr>
                <w:rFonts w:ascii="宋体" w:hAnsi="宋体" w:eastAsia="宋体" w:cs="宋体"/>
                <w:spacing w:val="14"/>
                <w:sz w:val="23"/>
                <w:szCs w:val="23"/>
              </w:rPr>
              <w:t>上</w:t>
            </w:r>
            <w:r>
              <w:rPr>
                <w:rFonts w:ascii="宋体" w:hAnsi="宋体" w:eastAsia="宋体" w:cs="宋体"/>
                <w:spacing w:val="8"/>
                <w:sz w:val="23"/>
                <w:szCs w:val="23"/>
              </w:rPr>
              <w:t>料输送带电机启停</w:t>
            </w:r>
          </w:p>
        </w:tc>
        <w:tc>
          <w:tcPr>
            <w:tcW w:w="1558" w:type="dxa"/>
            <w:vAlign w:val="top"/>
          </w:tcPr>
          <w:p>
            <w:pPr>
              <w:spacing w:before="59"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8" w:line="227" w:lineRule="auto"/>
              <w:ind w:left="150"/>
              <w:rPr>
                <w:rFonts w:ascii="宋体" w:hAnsi="宋体" w:eastAsia="宋体" w:cs="宋体"/>
                <w:sz w:val="23"/>
                <w:szCs w:val="23"/>
              </w:rPr>
            </w:pPr>
            <w:r>
              <w:rPr>
                <w:rFonts w:ascii="宋体" w:hAnsi="宋体" w:eastAsia="宋体" w:cs="宋体"/>
                <w:spacing w:val="10"/>
                <w:sz w:val="23"/>
                <w:szCs w:val="23"/>
              </w:rPr>
              <w:t>上</w:t>
            </w:r>
            <w:r>
              <w:rPr>
                <w:rFonts w:ascii="宋体" w:hAnsi="宋体" w:eastAsia="宋体" w:cs="宋体"/>
                <w:spacing w:val="9"/>
                <w:sz w:val="23"/>
                <w:szCs w:val="23"/>
              </w:rPr>
              <w:t>料输送带电机启停手动输出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1" w:lineRule="auto"/>
              <w:ind w:left="33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2404" w:type="dxa"/>
            <w:vAlign w:val="top"/>
          </w:tcPr>
          <w:p>
            <w:pPr>
              <w:spacing w:before="58" w:line="227" w:lineRule="auto"/>
              <w:ind w:left="251"/>
              <w:rPr>
                <w:rFonts w:ascii="宋体" w:hAnsi="宋体" w:eastAsia="宋体" w:cs="宋体"/>
                <w:sz w:val="23"/>
                <w:szCs w:val="23"/>
              </w:rPr>
            </w:pPr>
            <w:r>
              <w:rPr>
                <w:rFonts w:ascii="宋体" w:hAnsi="宋体" w:eastAsia="宋体" w:cs="宋体"/>
                <w:spacing w:val="12"/>
                <w:sz w:val="23"/>
                <w:szCs w:val="23"/>
              </w:rPr>
              <w:t>主</w:t>
            </w:r>
            <w:r>
              <w:rPr>
                <w:rFonts w:ascii="宋体" w:hAnsi="宋体" w:eastAsia="宋体" w:cs="宋体"/>
                <w:spacing w:val="8"/>
                <w:sz w:val="23"/>
                <w:szCs w:val="23"/>
              </w:rPr>
              <w:t>输送带电机启停</w:t>
            </w:r>
          </w:p>
        </w:tc>
        <w:tc>
          <w:tcPr>
            <w:tcW w:w="1558" w:type="dxa"/>
            <w:vAlign w:val="top"/>
          </w:tcPr>
          <w:p>
            <w:pPr>
              <w:spacing w:before="59"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8" w:line="227" w:lineRule="auto"/>
              <w:ind w:left="270"/>
              <w:rPr>
                <w:rFonts w:ascii="宋体" w:hAnsi="宋体" w:eastAsia="宋体" w:cs="宋体"/>
                <w:sz w:val="23"/>
                <w:szCs w:val="23"/>
              </w:rPr>
            </w:pPr>
            <w:r>
              <w:rPr>
                <w:rFonts w:ascii="宋体" w:hAnsi="宋体" w:eastAsia="宋体" w:cs="宋体"/>
                <w:spacing w:val="9"/>
                <w:sz w:val="23"/>
                <w:szCs w:val="23"/>
              </w:rPr>
              <w:t>主输送带电机启停手动输出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7" w:line="190"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2404" w:type="dxa"/>
            <w:vAlign w:val="top"/>
          </w:tcPr>
          <w:p>
            <w:pPr>
              <w:spacing w:before="59" w:line="228" w:lineRule="auto"/>
              <w:ind w:left="731"/>
              <w:rPr>
                <w:rFonts w:ascii="宋体" w:hAnsi="宋体" w:eastAsia="宋体" w:cs="宋体"/>
                <w:sz w:val="23"/>
                <w:szCs w:val="23"/>
              </w:rPr>
            </w:pPr>
            <w:r>
              <w:rPr>
                <w:rFonts w:ascii="宋体" w:hAnsi="宋体" w:eastAsia="宋体" w:cs="宋体"/>
                <w:spacing w:val="7"/>
                <w:sz w:val="23"/>
                <w:szCs w:val="23"/>
              </w:rPr>
              <w:t>旋转气缸</w:t>
            </w:r>
          </w:p>
        </w:tc>
        <w:tc>
          <w:tcPr>
            <w:tcW w:w="1558" w:type="dxa"/>
            <w:vAlign w:val="top"/>
          </w:tcPr>
          <w:p>
            <w:pPr>
              <w:spacing w:before="59"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9" w:line="227" w:lineRule="auto"/>
              <w:ind w:left="390"/>
              <w:rPr>
                <w:rFonts w:ascii="宋体" w:hAnsi="宋体" w:eastAsia="宋体" w:cs="宋体"/>
                <w:sz w:val="23"/>
                <w:szCs w:val="23"/>
              </w:rPr>
            </w:pPr>
            <w:r>
              <w:rPr>
                <w:rFonts w:ascii="宋体" w:hAnsi="宋体" w:eastAsia="宋体" w:cs="宋体"/>
                <w:spacing w:val="9"/>
                <w:sz w:val="23"/>
                <w:szCs w:val="23"/>
              </w:rPr>
              <w:t>旋转气缸电磁阀手动输</w:t>
            </w:r>
            <w:r>
              <w:rPr>
                <w:rFonts w:ascii="宋体" w:hAnsi="宋体" w:eastAsia="宋体" w:cs="宋体"/>
                <w:spacing w:val="8"/>
                <w:sz w:val="23"/>
                <w:szCs w:val="23"/>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8" w:line="192"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2404" w:type="dxa"/>
            <w:vAlign w:val="top"/>
          </w:tcPr>
          <w:p>
            <w:pPr>
              <w:spacing w:before="61" w:line="227" w:lineRule="auto"/>
              <w:ind w:left="731"/>
              <w:rPr>
                <w:rFonts w:ascii="宋体" w:hAnsi="宋体" w:eastAsia="宋体" w:cs="宋体"/>
                <w:sz w:val="23"/>
                <w:szCs w:val="23"/>
              </w:rPr>
            </w:pPr>
            <w:r>
              <w:rPr>
                <w:rFonts w:ascii="宋体" w:hAnsi="宋体" w:eastAsia="宋体" w:cs="宋体"/>
                <w:spacing w:val="7"/>
                <w:sz w:val="23"/>
                <w:szCs w:val="23"/>
              </w:rPr>
              <w:t>升降气缸</w:t>
            </w:r>
          </w:p>
        </w:tc>
        <w:tc>
          <w:tcPr>
            <w:tcW w:w="1558" w:type="dxa"/>
            <w:vAlign w:val="top"/>
          </w:tcPr>
          <w:p>
            <w:pPr>
              <w:spacing w:before="61"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61" w:line="227" w:lineRule="auto"/>
              <w:ind w:left="390"/>
              <w:rPr>
                <w:rFonts w:ascii="宋体" w:hAnsi="宋体" w:eastAsia="宋体" w:cs="宋体"/>
                <w:sz w:val="23"/>
                <w:szCs w:val="23"/>
              </w:rPr>
            </w:pPr>
            <w:r>
              <w:rPr>
                <w:rFonts w:ascii="宋体" w:hAnsi="宋体" w:eastAsia="宋体" w:cs="宋体"/>
                <w:spacing w:val="9"/>
                <w:sz w:val="23"/>
                <w:szCs w:val="23"/>
              </w:rPr>
              <w:t>升降气缸电磁阀手动输</w:t>
            </w:r>
            <w:r>
              <w:rPr>
                <w:rFonts w:ascii="宋体" w:hAnsi="宋体" w:eastAsia="宋体" w:cs="宋体"/>
                <w:spacing w:val="8"/>
                <w:sz w:val="23"/>
                <w:szCs w:val="23"/>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6" w:line="192"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2404" w:type="dxa"/>
            <w:vAlign w:val="top"/>
          </w:tcPr>
          <w:p>
            <w:pPr>
              <w:spacing w:before="58" w:line="228" w:lineRule="auto"/>
              <w:ind w:left="732"/>
              <w:rPr>
                <w:rFonts w:ascii="宋体" w:hAnsi="宋体" w:eastAsia="宋体" w:cs="宋体"/>
                <w:sz w:val="23"/>
                <w:szCs w:val="23"/>
              </w:rPr>
            </w:pPr>
            <w:r>
              <w:rPr>
                <w:rFonts w:ascii="宋体" w:hAnsi="宋体" w:eastAsia="宋体" w:cs="宋体"/>
                <w:spacing w:val="7"/>
                <w:sz w:val="23"/>
                <w:szCs w:val="23"/>
              </w:rPr>
              <w:t>取料吸</w:t>
            </w:r>
            <w:r>
              <w:rPr>
                <w:rFonts w:ascii="宋体" w:hAnsi="宋体" w:eastAsia="宋体" w:cs="宋体"/>
                <w:spacing w:val="6"/>
                <w:sz w:val="23"/>
                <w:szCs w:val="23"/>
              </w:rPr>
              <w:t>盘</w:t>
            </w:r>
          </w:p>
        </w:tc>
        <w:tc>
          <w:tcPr>
            <w:tcW w:w="1558" w:type="dxa"/>
            <w:vAlign w:val="top"/>
          </w:tcPr>
          <w:p>
            <w:pPr>
              <w:spacing w:before="59"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9" w:line="227" w:lineRule="auto"/>
              <w:ind w:left="391"/>
              <w:rPr>
                <w:rFonts w:ascii="宋体" w:hAnsi="宋体" w:eastAsia="宋体" w:cs="宋体"/>
                <w:sz w:val="23"/>
                <w:szCs w:val="23"/>
              </w:rPr>
            </w:pPr>
            <w:r>
              <w:rPr>
                <w:rFonts w:ascii="宋体" w:hAnsi="宋体" w:eastAsia="宋体" w:cs="宋体"/>
                <w:spacing w:val="9"/>
                <w:sz w:val="23"/>
                <w:szCs w:val="23"/>
              </w:rPr>
              <w:t>取料吸盘电磁阀手动输</w:t>
            </w:r>
            <w:r>
              <w:rPr>
                <w:rFonts w:ascii="宋体" w:hAnsi="宋体" w:eastAsia="宋体" w:cs="宋体"/>
                <w:spacing w:val="7"/>
                <w:sz w:val="23"/>
                <w:szCs w:val="23"/>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7" w:line="190"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2404" w:type="dxa"/>
            <w:vAlign w:val="top"/>
          </w:tcPr>
          <w:p>
            <w:pPr>
              <w:spacing w:before="59" w:line="228" w:lineRule="auto"/>
              <w:ind w:left="734"/>
              <w:rPr>
                <w:rFonts w:ascii="宋体" w:hAnsi="宋体" w:eastAsia="宋体" w:cs="宋体"/>
                <w:sz w:val="23"/>
                <w:szCs w:val="23"/>
              </w:rPr>
            </w:pPr>
            <w:r>
              <w:rPr>
                <w:rFonts w:ascii="宋体" w:hAnsi="宋体" w:eastAsia="宋体" w:cs="宋体"/>
                <w:spacing w:val="6"/>
                <w:sz w:val="23"/>
                <w:szCs w:val="23"/>
              </w:rPr>
              <w:t>定位气缸</w:t>
            </w:r>
          </w:p>
        </w:tc>
        <w:tc>
          <w:tcPr>
            <w:tcW w:w="1558" w:type="dxa"/>
            <w:vAlign w:val="top"/>
          </w:tcPr>
          <w:p>
            <w:pPr>
              <w:spacing w:before="59"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9" w:line="227" w:lineRule="auto"/>
              <w:ind w:left="394"/>
              <w:rPr>
                <w:rFonts w:ascii="宋体" w:hAnsi="宋体" w:eastAsia="宋体" w:cs="宋体"/>
                <w:sz w:val="23"/>
                <w:szCs w:val="23"/>
              </w:rPr>
            </w:pPr>
            <w:r>
              <w:rPr>
                <w:rFonts w:ascii="宋体" w:hAnsi="宋体" w:eastAsia="宋体" w:cs="宋体"/>
                <w:spacing w:val="14"/>
                <w:sz w:val="23"/>
                <w:szCs w:val="23"/>
              </w:rPr>
              <w:t>定</w:t>
            </w:r>
            <w:r>
              <w:rPr>
                <w:rFonts w:ascii="宋体" w:hAnsi="宋体" w:eastAsia="宋体" w:cs="宋体"/>
                <w:spacing w:val="8"/>
                <w:sz w:val="23"/>
                <w:szCs w:val="23"/>
              </w:rPr>
              <w:t>位气缸电磁阀手动输出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54" w:type="dxa"/>
            <w:vAlign w:val="top"/>
          </w:tcPr>
          <w:p>
            <w:pPr>
              <w:spacing w:before="97" w:line="192"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2404" w:type="dxa"/>
            <w:vAlign w:val="top"/>
          </w:tcPr>
          <w:p>
            <w:pPr>
              <w:spacing w:before="59" w:line="228" w:lineRule="auto"/>
              <w:ind w:left="669"/>
              <w:rPr>
                <w:rFonts w:ascii="宋体" w:hAnsi="宋体" w:eastAsia="宋体" w:cs="宋体"/>
                <w:sz w:val="23"/>
                <w:szCs w:val="23"/>
              </w:rPr>
            </w:pPr>
            <w:r>
              <w:rPr>
                <w:rFonts w:ascii="宋体" w:hAnsi="宋体" w:eastAsia="宋体" w:cs="宋体"/>
                <w:spacing w:val="9"/>
                <w:sz w:val="23"/>
                <w:szCs w:val="23"/>
              </w:rPr>
              <w:t>推料气</w:t>
            </w:r>
            <w:r>
              <w:rPr>
                <w:rFonts w:ascii="宋体" w:hAnsi="宋体" w:eastAsia="宋体" w:cs="宋体"/>
                <w:spacing w:val="8"/>
                <w:sz w:val="23"/>
                <w:szCs w:val="23"/>
              </w:rPr>
              <w:t>缸</w:t>
            </w:r>
            <w:r>
              <w:rPr>
                <w:rFonts w:ascii="宋体" w:hAnsi="宋体" w:eastAsia="宋体" w:cs="宋体"/>
                <w:sz w:val="23"/>
                <w:szCs w:val="23"/>
              </w:rPr>
              <w:t>A</w:t>
            </w:r>
          </w:p>
        </w:tc>
        <w:tc>
          <w:tcPr>
            <w:tcW w:w="1558" w:type="dxa"/>
            <w:vAlign w:val="top"/>
          </w:tcPr>
          <w:p>
            <w:pPr>
              <w:spacing w:before="60"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60" w:line="227" w:lineRule="auto"/>
              <w:ind w:left="328"/>
              <w:rPr>
                <w:rFonts w:ascii="宋体" w:hAnsi="宋体" w:eastAsia="宋体" w:cs="宋体"/>
                <w:sz w:val="23"/>
                <w:szCs w:val="23"/>
              </w:rPr>
            </w:pPr>
            <w:r>
              <w:rPr>
                <w:rFonts w:ascii="宋体" w:hAnsi="宋体" w:eastAsia="宋体" w:cs="宋体"/>
                <w:spacing w:val="15"/>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电磁阀手动输出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7" w:line="190"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2404" w:type="dxa"/>
            <w:vAlign w:val="top"/>
          </w:tcPr>
          <w:p>
            <w:pPr>
              <w:spacing w:before="59" w:line="228" w:lineRule="auto"/>
              <w:ind w:left="669"/>
              <w:rPr>
                <w:rFonts w:ascii="宋体" w:hAnsi="宋体" w:eastAsia="宋体" w:cs="宋体"/>
                <w:sz w:val="23"/>
                <w:szCs w:val="23"/>
              </w:rPr>
            </w:pPr>
            <w:r>
              <w:rPr>
                <w:rFonts w:ascii="宋体" w:hAnsi="宋体" w:eastAsia="宋体" w:cs="宋体"/>
                <w:spacing w:val="9"/>
                <w:sz w:val="23"/>
                <w:szCs w:val="23"/>
              </w:rPr>
              <w:t>推料气</w:t>
            </w:r>
            <w:r>
              <w:rPr>
                <w:rFonts w:ascii="宋体" w:hAnsi="宋体" w:eastAsia="宋体" w:cs="宋体"/>
                <w:spacing w:val="8"/>
                <w:sz w:val="23"/>
                <w:szCs w:val="23"/>
              </w:rPr>
              <w:t>缸</w:t>
            </w:r>
            <w:r>
              <w:rPr>
                <w:rFonts w:ascii="宋体" w:hAnsi="宋体" w:eastAsia="宋体" w:cs="宋体"/>
                <w:sz w:val="23"/>
                <w:szCs w:val="23"/>
              </w:rPr>
              <w:t>B</w:t>
            </w:r>
          </w:p>
        </w:tc>
        <w:tc>
          <w:tcPr>
            <w:tcW w:w="1558" w:type="dxa"/>
            <w:vAlign w:val="top"/>
          </w:tcPr>
          <w:p>
            <w:pPr>
              <w:spacing w:before="60"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60" w:line="227" w:lineRule="auto"/>
              <w:ind w:left="328"/>
              <w:rPr>
                <w:rFonts w:ascii="宋体" w:hAnsi="宋体" w:eastAsia="宋体" w:cs="宋体"/>
                <w:sz w:val="23"/>
                <w:szCs w:val="23"/>
              </w:rPr>
            </w:pPr>
            <w:r>
              <w:rPr>
                <w:rFonts w:ascii="宋体" w:hAnsi="宋体" w:eastAsia="宋体" w:cs="宋体"/>
                <w:spacing w:val="15"/>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电磁阀手动输出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8" w:line="190"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6</w:t>
            </w:r>
          </w:p>
        </w:tc>
        <w:tc>
          <w:tcPr>
            <w:tcW w:w="2404" w:type="dxa"/>
            <w:vAlign w:val="top"/>
          </w:tcPr>
          <w:p>
            <w:pPr>
              <w:spacing w:before="59" w:line="227" w:lineRule="auto"/>
              <w:ind w:left="489"/>
              <w:rPr>
                <w:rFonts w:ascii="宋体" w:hAnsi="宋体" w:eastAsia="宋体" w:cs="宋体"/>
                <w:sz w:val="23"/>
                <w:szCs w:val="23"/>
              </w:rPr>
            </w:pPr>
            <w:r>
              <w:rPr>
                <w:rFonts w:ascii="宋体" w:hAnsi="宋体" w:eastAsia="宋体" w:cs="宋体"/>
                <w:spacing w:val="10"/>
                <w:sz w:val="23"/>
                <w:szCs w:val="23"/>
              </w:rPr>
              <w:t>变</w:t>
            </w:r>
            <w:r>
              <w:rPr>
                <w:rFonts w:ascii="宋体" w:hAnsi="宋体" w:eastAsia="宋体" w:cs="宋体"/>
                <w:spacing w:val="8"/>
                <w:sz w:val="23"/>
                <w:szCs w:val="23"/>
              </w:rPr>
              <w:t>频电机正转</w:t>
            </w:r>
          </w:p>
        </w:tc>
        <w:tc>
          <w:tcPr>
            <w:tcW w:w="1558" w:type="dxa"/>
            <w:vAlign w:val="top"/>
          </w:tcPr>
          <w:p>
            <w:pPr>
              <w:spacing w:before="60"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9" w:line="227" w:lineRule="auto"/>
              <w:ind w:left="508"/>
              <w:rPr>
                <w:rFonts w:ascii="宋体" w:hAnsi="宋体" w:eastAsia="宋体" w:cs="宋体"/>
                <w:sz w:val="23"/>
                <w:szCs w:val="23"/>
              </w:rPr>
            </w:pPr>
            <w:r>
              <w:rPr>
                <w:rFonts w:ascii="宋体" w:hAnsi="宋体" w:eastAsia="宋体" w:cs="宋体"/>
                <w:spacing w:val="9"/>
                <w:sz w:val="23"/>
                <w:szCs w:val="23"/>
              </w:rPr>
              <w:t>变频电机正转手动输出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8" w:line="190"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7</w:t>
            </w:r>
          </w:p>
        </w:tc>
        <w:tc>
          <w:tcPr>
            <w:tcW w:w="2404" w:type="dxa"/>
            <w:vAlign w:val="top"/>
          </w:tcPr>
          <w:p>
            <w:pPr>
              <w:spacing w:before="59" w:line="227" w:lineRule="auto"/>
              <w:ind w:left="489"/>
              <w:rPr>
                <w:rFonts w:ascii="宋体" w:hAnsi="宋体" w:eastAsia="宋体" w:cs="宋体"/>
                <w:sz w:val="23"/>
                <w:szCs w:val="23"/>
              </w:rPr>
            </w:pPr>
            <w:r>
              <w:rPr>
                <w:rFonts w:ascii="宋体" w:hAnsi="宋体" w:eastAsia="宋体" w:cs="宋体"/>
                <w:spacing w:val="10"/>
                <w:sz w:val="23"/>
                <w:szCs w:val="23"/>
              </w:rPr>
              <w:t>变</w:t>
            </w:r>
            <w:r>
              <w:rPr>
                <w:rFonts w:ascii="宋体" w:hAnsi="宋体" w:eastAsia="宋体" w:cs="宋体"/>
                <w:spacing w:val="8"/>
                <w:sz w:val="23"/>
                <w:szCs w:val="23"/>
              </w:rPr>
              <w:t>频电机反转</w:t>
            </w:r>
          </w:p>
        </w:tc>
        <w:tc>
          <w:tcPr>
            <w:tcW w:w="1558" w:type="dxa"/>
            <w:vAlign w:val="top"/>
          </w:tcPr>
          <w:p>
            <w:pPr>
              <w:spacing w:before="60"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9" w:line="227" w:lineRule="auto"/>
              <w:ind w:left="508"/>
              <w:rPr>
                <w:rFonts w:ascii="宋体" w:hAnsi="宋体" w:eastAsia="宋体" w:cs="宋体"/>
                <w:sz w:val="23"/>
                <w:szCs w:val="23"/>
              </w:rPr>
            </w:pPr>
            <w:r>
              <w:rPr>
                <w:rFonts w:ascii="宋体" w:hAnsi="宋体" w:eastAsia="宋体" w:cs="宋体"/>
                <w:spacing w:val="9"/>
                <w:sz w:val="23"/>
                <w:szCs w:val="23"/>
              </w:rPr>
              <w:t>变频电机反转手动输出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4" w:type="dxa"/>
            <w:vAlign w:val="top"/>
          </w:tcPr>
          <w:p>
            <w:pPr>
              <w:spacing w:before="96" w:line="190"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8</w:t>
            </w:r>
          </w:p>
        </w:tc>
        <w:tc>
          <w:tcPr>
            <w:tcW w:w="2404" w:type="dxa"/>
            <w:vAlign w:val="top"/>
          </w:tcPr>
          <w:p>
            <w:pPr>
              <w:spacing w:before="57" w:line="227" w:lineRule="auto"/>
              <w:ind w:left="489"/>
              <w:rPr>
                <w:rFonts w:ascii="宋体" w:hAnsi="宋体" w:eastAsia="宋体" w:cs="宋体"/>
                <w:sz w:val="23"/>
                <w:szCs w:val="23"/>
              </w:rPr>
            </w:pPr>
            <w:r>
              <w:rPr>
                <w:rFonts w:ascii="宋体" w:hAnsi="宋体" w:eastAsia="宋体" w:cs="宋体"/>
                <w:spacing w:val="10"/>
                <w:sz w:val="23"/>
                <w:szCs w:val="23"/>
              </w:rPr>
              <w:t>变</w:t>
            </w:r>
            <w:r>
              <w:rPr>
                <w:rFonts w:ascii="宋体" w:hAnsi="宋体" w:eastAsia="宋体" w:cs="宋体"/>
                <w:spacing w:val="8"/>
                <w:sz w:val="23"/>
                <w:szCs w:val="23"/>
              </w:rPr>
              <w:t>频电机高速</w:t>
            </w:r>
          </w:p>
        </w:tc>
        <w:tc>
          <w:tcPr>
            <w:tcW w:w="1558" w:type="dxa"/>
            <w:vAlign w:val="top"/>
          </w:tcPr>
          <w:p>
            <w:pPr>
              <w:spacing w:before="58"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7" w:line="227" w:lineRule="auto"/>
              <w:ind w:left="508"/>
              <w:rPr>
                <w:rFonts w:ascii="宋体" w:hAnsi="宋体" w:eastAsia="宋体" w:cs="宋体"/>
                <w:sz w:val="23"/>
                <w:szCs w:val="23"/>
              </w:rPr>
            </w:pPr>
            <w:r>
              <w:rPr>
                <w:rFonts w:ascii="宋体" w:hAnsi="宋体" w:eastAsia="宋体" w:cs="宋体"/>
                <w:spacing w:val="9"/>
                <w:sz w:val="23"/>
                <w:szCs w:val="23"/>
              </w:rPr>
              <w:t>变频电机高速手动输出</w:t>
            </w:r>
          </w:p>
        </w:tc>
      </w:tr>
    </w:tbl>
    <w:p>
      <w:pPr>
        <w:rPr>
          <w:rFonts w:ascii="Arial"/>
          <w:sz w:val="21"/>
        </w:rPr>
      </w:pPr>
    </w:p>
    <w:p>
      <w:pPr>
        <w:sectPr>
          <w:headerReference r:id="rId136" w:type="default"/>
          <w:footerReference r:id="rId137" w:type="default"/>
          <w:pgSz w:w="11910" w:h="16840"/>
          <w:pgMar w:top="993" w:right="1020" w:bottom="1226" w:left="1020" w:header="636" w:footer="1061" w:gutter="0"/>
          <w:cols w:space="720" w:num="1"/>
        </w:sectPr>
      </w:pPr>
    </w:p>
    <w:p/>
    <w:p>
      <w:pPr>
        <w:spacing w:line="205" w:lineRule="exact"/>
      </w:pPr>
    </w:p>
    <w:tbl>
      <w:tblPr>
        <w:tblStyle w:val="4"/>
        <w:tblW w:w="8221" w:type="dxa"/>
        <w:tblInd w:w="8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404"/>
        <w:gridCol w:w="1558"/>
        <w:gridCol w:w="3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4" w:type="dxa"/>
            <w:vAlign w:val="top"/>
          </w:tcPr>
          <w:p>
            <w:pPr>
              <w:spacing w:before="103" w:line="229" w:lineRule="auto"/>
              <w:ind w:left="19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2404" w:type="dxa"/>
            <w:vAlign w:val="top"/>
          </w:tcPr>
          <w:p>
            <w:pPr>
              <w:spacing w:before="103" w:line="230" w:lineRule="auto"/>
              <w:ind w:left="972"/>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1558" w:type="dxa"/>
            <w:vAlign w:val="top"/>
          </w:tcPr>
          <w:p>
            <w:pPr>
              <w:spacing w:before="104" w:line="227" w:lineRule="auto"/>
              <w:ind w:left="545"/>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类型</w:t>
            </w:r>
          </w:p>
        </w:tc>
        <w:tc>
          <w:tcPr>
            <w:tcW w:w="3405" w:type="dxa"/>
            <w:vAlign w:val="top"/>
          </w:tcPr>
          <w:p>
            <w:pPr>
              <w:spacing w:before="104" w:line="227" w:lineRule="auto"/>
              <w:ind w:left="123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3" w:line="190" w:lineRule="auto"/>
              <w:ind w:left="31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9</w:t>
            </w:r>
          </w:p>
        </w:tc>
        <w:tc>
          <w:tcPr>
            <w:tcW w:w="2404" w:type="dxa"/>
            <w:vAlign w:val="top"/>
          </w:tcPr>
          <w:p>
            <w:pPr>
              <w:spacing w:before="55" w:line="227" w:lineRule="auto"/>
              <w:ind w:left="489"/>
              <w:rPr>
                <w:rFonts w:ascii="宋体" w:hAnsi="宋体" w:eastAsia="宋体" w:cs="宋体"/>
                <w:sz w:val="23"/>
                <w:szCs w:val="23"/>
              </w:rPr>
            </w:pPr>
            <w:r>
              <w:rPr>
                <w:rFonts w:ascii="宋体" w:hAnsi="宋体" w:eastAsia="宋体" w:cs="宋体"/>
                <w:spacing w:val="10"/>
                <w:sz w:val="23"/>
                <w:szCs w:val="23"/>
              </w:rPr>
              <w:t>变</w:t>
            </w:r>
            <w:r>
              <w:rPr>
                <w:rFonts w:ascii="宋体" w:hAnsi="宋体" w:eastAsia="宋体" w:cs="宋体"/>
                <w:spacing w:val="8"/>
                <w:sz w:val="23"/>
                <w:szCs w:val="23"/>
              </w:rPr>
              <w:t>频电机中速</w:t>
            </w:r>
          </w:p>
        </w:tc>
        <w:tc>
          <w:tcPr>
            <w:tcW w:w="1558" w:type="dxa"/>
            <w:vAlign w:val="top"/>
          </w:tcPr>
          <w:p>
            <w:pPr>
              <w:spacing w:before="56"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5" w:line="227" w:lineRule="auto"/>
              <w:ind w:left="508"/>
              <w:rPr>
                <w:rFonts w:ascii="宋体" w:hAnsi="宋体" w:eastAsia="宋体" w:cs="宋体"/>
                <w:sz w:val="23"/>
                <w:szCs w:val="23"/>
              </w:rPr>
            </w:pPr>
            <w:r>
              <w:rPr>
                <w:rFonts w:ascii="宋体" w:hAnsi="宋体" w:eastAsia="宋体" w:cs="宋体"/>
                <w:spacing w:val="9"/>
                <w:sz w:val="23"/>
                <w:szCs w:val="23"/>
              </w:rPr>
              <w:t>变频电机中速手动输出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54" w:type="dxa"/>
            <w:vAlign w:val="top"/>
          </w:tcPr>
          <w:p>
            <w:pPr>
              <w:spacing w:before="94" w:line="190" w:lineRule="auto"/>
              <w:ind w:left="318"/>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0</w:t>
            </w:r>
          </w:p>
        </w:tc>
        <w:tc>
          <w:tcPr>
            <w:tcW w:w="2404" w:type="dxa"/>
            <w:vAlign w:val="top"/>
          </w:tcPr>
          <w:p>
            <w:pPr>
              <w:spacing w:before="55" w:line="227" w:lineRule="auto"/>
              <w:ind w:left="489"/>
              <w:rPr>
                <w:rFonts w:ascii="宋体" w:hAnsi="宋体" w:eastAsia="宋体" w:cs="宋体"/>
                <w:sz w:val="23"/>
                <w:szCs w:val="23"/>
              </w:rPr>
            </w:pPr>
            <w:r>
              <w:rPr>
                <w:rFonts w:ascii="宋体" w:hAnsi="宋体" w:eastAsia="宋体" w:cs="宋体"/>
                <w:spacing w:val="10"/>
                <w:sz w:val="23"/>
                <w:szCs w:val="23"/>
              </w:rPr>
              <w:t>变</w:t>
            </w:r>
            <w:r>
              <w:rPr>
                <w:rFonts w:ascii="宋体" w:hAnsi="宋体" w:eastAsia="宋体" w:cs="宋体"/>
                <w:spacing w:val="8"/>
                <w:sz w:val="23"/>
                <w:szCs w:val="23"/>
              </w:rPr>
              <w:t>频电机低速</w:t>
            </w:r>
          </w:p>
        </w:tc>
        <w:tc>
          <w:tcPr>
            <w:tcW w:w="1558" w:type="dxa"/>
            <w:vAlign w:val="top"/>
          </w:tcPr>
          <w:p>
            <w:pPr>
              <w:spacing w:before="56"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55" w:line="227" w:lineRule="auto"/>
              <w:ind w:left="508"/>
              <w:rPr>
                <w:rFonts w:ascii="宋体" w:hAnsi="宋体" w:eastAsia="宋体" w:cs="宋体"/>
                <w:sz w:val="23"/>
                <w:szCs w:val="23"/>
              </w:rPr>
            </w:pPr>
            <w:r>
              <w:rPr>
                <w:rFonts w:ascii="宋体" w:hAnsi="宋体" w:eastAsia="宋体" w:cs="宋体"/>
                <w:spacing w:val="9"/>
                <w:sz w:val="23"/>
                <w:szCs w:val="23"/>
              </w:rPr>
              <w:t>变频电机低速手动输出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8" w:hRule="atLeast"/>
        </w:trPr>
        <w:tc>
          <w:tcPr>
            <w:tcW w:w="854" w:type="dxa"/>
            <w:vAlign w:val="top"/>
          </w:tcPr>
          <w:p>
            <w:pPr>
              <w:spacing w:line="309" w:lineRule="auto"/>
              <w:rPr>
                <w:rFonts w:ascii="Arial"/>
                <w:sz w:val="21"/>
              </w:rPr>
            </w:pPr>
          </w:p>
          <w:p>
            <w:pPr>
              <w:spacing w:before="74" w:line="191" w:lineRule="auto"/>
              <w:ind w:left="318"/>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1</w:t>
            </w:r>
          </w:p>
        </w:tc>
        <w:tc>
          <w:tcPr>
            <w:tcW w:w="2404" w:type="dxa"/>
            <w:vAlign w:val="top"/>
          </w:tcPr>
          <w:p>
            <w:pPr>
              <w:spacing w:line="272" w:lineRule="auto"/>
              <w:rPr>
                <w:rFonts w:ascii="Arial"/>
                <w:sz w:val="21"/>
              </w:rPr>
            </w:pPr>
          </w:p>
          <w:p>
            <w:pPr>
              <w:spacing w:before="75" w:line="228" w:lineRule="auto"/>
              <w:ind w:left="669"/>
              <w:rPr>
                <w:rFonts w:ascii="宋体" w:hAnsi="宋体" w:eastAsia="宋体" w:cs="宋体"/>
                <w:sz w:val="23"/>
                <w:szCs w:val="23"/>
              </w:rPr>
            </w:pPr>
            <w:r>
              <w:rPr>
                <w:rFonts w:ascii="宋体" w:hAnsi="宋体" w:eastAsia="宋体" w:cs="宋体"/>
                <w:spacing w:val="7"/>
                <w:sz w:val="23"/>
                <w:szCs w:val="23"/>
              </w:rPr>
              <w:t>手动/自动</w:t>
            </w:r>
          </w:p>
        </w:tc>
        <w:tc>
          <w:tcPr>
            <w:tcW w:w="1558" w:type="dxa"/>
            <w:vAlign w:val="top"/>
          </w:tcPr>
          <w:p>
            <w:pPr>
              <w:spacing w:line="273" w:lineRule="auto"/>
              <w:rPr>
                <w:rFonts w:ascii="Arial"/>
                <w:sz w:val="21"/>
              </w:rPr>
            </w:pPr>
          </w:p>
          <w:p>
            <w:pPr>
              <w:spacing w:before="74"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39" w:line="227" w:lineRule="auto"/>
              <w:ind w:left="47"/>
              <w:rPr>
                <w:rFonts w:ascii="宋体" w:hAnsi="宋体" w:eastAsia="宋体" w:cs="宋体"/>
                <w:sz w:val="23"/>
                <w:szCs w:val="23"/>
              </w:rPr>
            </w:pPr>
            <w:r>
              <w:rPr>
                <w:rFonts w:ascii="宋体" w:hAnsi="宋体" w:eastAsia="宋体" w:cs="宋体"/>
                <w:spacing w:val="9"/>
                <w:sz w:val="23"/>
                <w:szCs w:val="23"/>
              </w:rPr>
              <w:t>该</w:t>
            </w:r>
            <w:r>
              <w:rPr>
                <w:rFonts w:ascii="宋体" w:hAnsi="宋体" w:eastAsia="宋体" w:cs="宋体"/>
                <w:spacing w:val="7"/>
                <w:sz w:val="23"/>
                <w:szCs w:val="23"/>
              </w:rPr>
              <w:t>按钮按下，本单元处于手动测</w:t>
            </w:r>
          </w:p>
          <w:p>
            <w:pPr>
              <w:spacing w:before="27" w:line="236" w:lineRule="auto"/>
              <w:ind w:left="1349" w:right="20" w:hanging="1318"/>
              <w:rPr>
                <w:rFonts w:ascii="宋体" w:hAnsi="宋体" w:eastAsia="宋体" w:cs="宋体"/>
                <w:sz w:val="23"/>
                <w:szCs w:val="23"/>
              </w:rPr>
            </w:pPr>
            <w:r>
              <w:rPr>
                <w:rFonts w:ascii="宋体" w:hAnsi="宋体" w:eastAsia="宋体" w:cs="宋体"/>
                <w:spacing w:val="11"/>
                <w:sz w:val="23"/>
                <w:szCs w:val="23"/>
              </w:rPr>
              <w:t>试</w:t>
            </w:r>
            <w:r>
              <w:rPr>
                <w:rFonts w:ascii="宋体" w:hAnsi="宋体" w:eastAsia="宋体" w:cs="宋体"/>
                <w:spacing w:val="9"/>
                <w:sz w:val="23"/>
                <w:szCs w:val="23"/>
              </w:rPr>
              <w:t>状态，手动强制输出控制按钮</w:t>
            </w:r>
            <w:r>
              <w:rPr>
                <w:rFonts w:ascii="宋体" w:hAnsi="宋体" w:eastAsia="宋体" w:cs="宋体"/>
                <w:sz w:val="23"/>
                <w:szCs w:val="23"/>
              </w:rPr>
              <w:t xml:space="preserve"> </w:t>
            </w:r>
            <w:r>
              <w:rPr>
                <w:rFonts w:ascii="宋体" w:hAnsi="宋体" w:eastAsia="宋体" w:cs="宋体"/>
                <w:spacing w:val="3"/>
                <w:sz w:val="23"/>
                <w:szCs w:val="23"/>
              </w:rPr>
              <w:t>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54" w:type="dxa"/>
            <w:vAlign w:val="top"/>
          </w:tcPr>
          <w:p>
            <w:pPr>
              <w:spacing w:line="291" w:lineRule="auto"/>
              <w:rPr>
                <w:rFonts w:ascii="Arial"/>
                <w:sz w:val="21"/>
              </w:rPr>
            </w:pPr>
          </w:p>
          <w:p>
            <w:pPr>
              <w:spacing w:before="75" w:line="190" w:lineRule="auto"/>
              <w:ind w:left="318"/>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2</w:t>
            </w:r>
          </w:p>
        </w:tc>
        <w:tc>
          <w:tcPr>
            <w:tcW w:w="2404" w:type="dxa"/>
            <w:vAlign w:val="top"/>
          </w:tcPr>
          <w:p>
            <w:pPr>
              <w:spacing w:line="253" w:lineRule="auto"/>
              <w:rPr>
                <w:rFonts w:ascii="Arial"/>
                <w:sz w:val="21"/>
              </w:rPr>
            </w:pPr>
          </w:p>
          <w:p>
            <w:pPr>
              <w:spacing w:before="75" w:line="228" w:lineRule="auto"/>
              <w:ind w:left="851"/>
              <w:rPr>
                <w:rFonts w:ascii="宋体" w:hAnsi="宋体" w:eastAsia="宋体" w:cs="宋体"/>
                <w:sz w:val="23"/>
                <w:szCs w:val="23"/>
              </w:rPr>
            </w:pPr>
            <w:r>
              <w:rPr>
                <w:rFonts w:ascii="宋体" w:hAnsi="宋体" w:eastAsia="宋体" w:cs="宋体"/>
                <w:spacing w:val="6"/>
                <w:sz w:val="23"/>
                <w:szCs w:val="23"/>
              </w:rPr>
              <w:t>单周期</w:t>
            </w:r>
          </w:p>
        </w:tc>
        <w:tc>
          <w:tcPr>
            <w:tcW w:w="1558" w:type="dxa"/>
            <w:vAlign w:val="top"/>
          </w:tcPr>
          <w:p>
            <w:pPr>
              <w:spacing w:line="254" w:lineRule="auto"/>
              <w:rPr>
                <w:rFonts w:ascii="Arial"/>
                <w:sz w:val="21"/>
              </w:rPr>
            </w:pPr>
          </w:p>
          <w:p>
            <w:pPr>
              <w:spacing w:before="74" w:line="227" w:lineRule="auto"/>
              <w:ind w:left="30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405" w:type="dxa"/>
            <w:vAlign w:val="top"/>
          </w:tcPr>
          <w:p>
            <w:pPr>
              <w:spacing w:before="175" w:line="264" w:lineRule="auto"/>
              <w:ind w:left="1233" w:right="32" w:hanging="1186"/>
              <w:rPr>
                <w:rFonts w:ascii="宋体" w:hAnsi="宋体" w:eastAsia="宋体" w:cs="宋体"/>
                <w:sz w:val="23"/>
                <w:szCs w:val="23"/>
              </w:rPr>
            </w:pPr>
            <w:r>
              <w:rPr>
                <w:rFonts w:ascii="宋体" w:hAnsi="宋体" w:eastAsia="宋体" w:cs="宋体"/>
                <w:spacing w:val="9"/>
                <w:sz w:val="23"/>
                <w:szCs w:val="23"/>
              </w:rPr>
              <w:t>该</w:t>
            </w:r>
            <w:r>
              <w:rPr>
                <w:rFonts w:ascii="宋体" w:hAnsi="宋体" w:eastAsia="宋体" w:cs="宋体"/>
                <w:spacing w:val="7"/>
                <w:sz w:val="23"/>
                <w:szCs w:val="23"/>
              </w:rPr>
              <w:t>按钮按下，本单元进行单周期</w:t>
            </w:r>
            <w:r>
              <w:rPr>
                <w:rFonts w:ascii="宋体" w:hAnsi="宋体" w:eastAsia="宋体" w:cs="宋体"/>
                <w:sz w:val="23"/>
                <w:szCs w:val="23"/>
              </w:rPr>
              <w:t xml:space="preserve"> </w:t>
            </w:r>
            <w:r>
              <w:rPr>
                <w:rFonts w:ascii="宋体" w:hAnsi="宋体" w:eastAsia="宋体" w:cs="宋体"/>
                <w:spacing w:val="6"/>
                <w:sz w:val="23"/>
                <w:szCs w:val="23"/>
              </w:rPr>
              <w:t>运行演</w:t>
            </w:r>
            <w:r>
              <w:rPr>
                <w:rFonts w:ascii="宋体" w:hAnsi="宋体" w:eastAsia="宋体" w:cs="宋体"/>
                <w:spacing w:val="5"/>
                <w:sz w:val="23"/>
                <w:szCs w:val="23"/>
              </w:rPr>
              <w:t>示</w:t>
            </w:r>
          </w:p>
        </w:tc>
      </w:tr>
    </w:tbl>
    <w:p>
      <w:pPr>
        <w:spacing w:line="282" w:lineRule="auto"/>
        <w:rPr>
          <w:rFonts w:ascii="Arial"/>
          <w:sz w:val="21"/>
        </w:rPr>
      </w:pPr>
    </w:p>
    <w:p>
      <w:pPr>
        <w:spacing w:line="5343" w:lineRule="exact"/>
        <w:ind w:firstLine="651"/>
        <w:textAlignment w:val="center"/>
      </w:pPr>
      <w:r>
        <w:drawing>
          <wp:inline distT="0" distB="0" distL="0" distR="0">
            <wp:extent cx="5438775" cy="339217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267"/>
                    <a:stretch>
                      <a:fillRect/>
                    </a:stretch>
                  </pic:blipFill>
                  <pic:spPr>
                    <a:xfrm>
                      <a:off x="0" y="0"/>
                      <a:ext cx="5439155" cy="3392424"/>
                    </a:xfrm>
                    <a:prstGeom prst="rect">
                      <a:avLst/>
                    </a:prstGeom>
                  </pic:spPr>
                </pic:pic>
              </a:graphicData>
            </a:graphic>
          </wp:inline>
        </w:drawing>
      </w:r>
    </w:p>
    <w:p>
      <w:pPr>
        <w:spacing w:before="33" w:line="228" w:lineRule="auto"/>
        <w:ind w:left="3596"/>
        <w:rPr>
          <w:rFonts w:ascii="宋体" w:hAnsi="宋体" w:eastAsia="宋体" w:cs="宋体"/>
          <w:sz w:val="20"/>
          <w:szCs w:val="20"/>
        </w:rPr>
      </w:pPr>
      <w:r>
        <w:rPr>
          <w:rFonts w:ascii="宋体" w:hAnsi="宋体" w:eastAsia="宋体" w:cs="宋体"/>
          <w:spacing w:val="9"/>
          <w:sz w:val="20"/>
          <w:szCs w:val="20"/>
        </w:rPr>
        <w:t>图</w:t>
      </w:r>
      <w:r>
        <w:rPr>
          <w:rFonts w:ascii="宋体" w:hAnsi="宋体" w:eastAsia="宋体" w:cs="宋体"/>
          <w:sz w:val="20"/>
          <w:szCs w:val="20"/>
        </w:rPr>
        <w:t>C</w:t>
      </w:r>
      <w:r>
        <w:rPr>
          <w:rFonts w:ascii="宋体" w:hAnsi="宋体" w:eastAsia="宋体" w:cs="宋体"/>
          <w:spacing w:val="7"/>
          <w:sz w:val="20"/>
          <w:szCs w:val="20"/>
        </w:rPr>
        <w:t>-1 颗粒上料单元组态画面</w:t>
      </w:r>
    </w:p>
    <w:p>
      <w:pPr>
        <w:spacing w:before="136" w:line="222" w:lineRule="auto"/>
        <w:ind w:left="494"/>
        <w:rPr>
          <w:rFonts w:ascii="宋体" w:hAnsi="宋体" w:eastAsia="宋体" w:cs="宋体"/>
          <w:sz w:val="23"/>
          <w:szCs w:val="23"/>
        </w:rPr>
      </w:pPr>
      <w:r>
        <w:rPr>
          <w:rFonts w:ascii="宋体" w:hAnsi="宋体" w:eastAsia="宋体" w:cs="宋体"/>
          <w:spacing w:val="15"/>
          <w:sz w:val="22"/>
          <w:szCs w:val="22"/>
        </w:rPr>
        <w:t>(</w:t>
      </w:r>
      <w:r>
        <w:rPr>
          <w:rFonts w:ascii="宋体" w:hAnsi="宋体" w:eastAsia="宋体" w:cs="宋体"/>
          <w:spacing w:val="12"/>
          <w:sz w:val="22"/>
          <w:szCs w:val="22"/>
        </w:rPr>
        <w:t xml:space="preserve">5) </w:t>
      </w:r>
      <w:r>
        <w:rPr>
          <w:rFonts w:ascii="宋体" w:hAnsi="宋体" w:eastAsia="宋体" w:cs="宋体"/>
          <w:spacing w:val="12"/>
          <w:sz w:val="23"/>
          <w:szCs w:val="23"/>
        </w:rPr>
        <w:t>根据任务书提供</w:t>
      </w:r>
      <w:r>
        <w:rPr>
          <w:rFonts w:ascii="宋体" w:hAnsi="宋体" w:eastAsia="宋体" w:cs="宋体"/>
          <w:sz w:val="23"/>
          <w:szCs w:val="23"/>
        </w:rPr>
        <w:t>I</w:t>
      </w:r>
      <w:r>
        <w:rPr>
          <w:rFonts w:ascii="宋体" w:hAnsi="宋体" w:eastAsia="宋体" w:cs="宋体"/>
          <w:spacing w:val="12"/>
          <w:sz w:val="23"/>
          <w:szCs w:val="23"/>
        </w:rPr>
        <w:t>/</w:t>
      </w:r>
      <w:r>
        <w:rPr>
          <w:rFonts w:ascii="宋体" w:hAnsi="宋体" w:eastAsia="宋体" w:cs="宋体"/>
          <w:sz w:val="23"/>
          <w:szCs w:val="23"/>
        </w:rPr>
        <w:t>O</w:t>
      </w:r>
      <w:r>
        <w:rPr>
          <w:rFonts w:ascii="宋体" w:hAnsi="宋体" w:eastAsia="宋体" w:cs="宋体"/>
          <w:spacing w:val="12"/>
          <w:sz w:val="23"/>
          <w:szCs w:val="23"/>
        </w:rPr>
        <w:t>分配表完成控制程序设计。</w:t>
      </w:r>
    </w:p>
    <w:tbl>
      <w:tblPr>
        <w:tblStyle w:val="4"/>
        <w:tblW w:w="8552"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1484"/>
        <w:gridCol w:w="4552"/>
        <w:gridCol w:w="1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72" w:type="dxa"/>
            <w:vAlign w:val="top"/>
          </w:tcPr>
          <w:p>
            <w:pPr>
              <w:spacing w:before="111" w:line="229" w:lineRule="auto"/>
              <w:ind w:left="2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484" w:type="dxa"/>
            <w:vAlign w:val="top"/>
          </w:tcPr>
          <w:p>
            <w:pPr>
              <w:spacing w:before="111" w:line="230" w:lineRule="auto"/>
              <w:ind w:left="509"/>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552" w:type="dxa"/>
            <w:vAlign w:val="top"/>
          </w:tcPr>
          <w:p>
            <w:pPr>
              <w:spacing w:before="111" w:line="229" w:lineRule="auto"/>
              <w:ind w:left="180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644" w:type="dxa"/>
            <w:vAlign w:val="top"/>
          </w:tcPr>
          <w:p>
            <w:pPr>
              <w:spacing w:before="111" w:line="229" w:lineRule="auto"/>
              <w:ind w:left="59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2" w:type="dxa"/>
            <w:vAlign w:val="top"/>
          </w:tcPr>
          <w:p>
            <w:pPr>
              <w:spacing w:before="143" w:line="192" w:lineRule="auto"/>
              <w:ind w:left="400"/>
              <w:rPr>
                <w:rFonts w:ascii="宋体" w:hAnsi="宋体" w:eastAsia="宋体" w:cs="宋体"/>
                <w:sz w:val="23"/>
                <w:szCs w:val="23"/>
              </w:rPr>
            </w:pPr>
            <w:r>
              <w:rPr>
                <w:rFonts w:ascii="宋体" w:hAnsi="宋体" w:eastAsia="宋体" w:cs="宋体"/>
                <w:sz w:val="23"/>
                <w:szCs w:val="23"/>
              </w:rPr>
              <w:t>1</w:t>
            </w:r>
          </w:p>
        </w:tc>
        <w:tc>
          <w:tcPr>
            <w:tcW w:w="1484" w:type="dxa"/>
            <w:vAlign w:val="top"/>
          </w:tcPr>
          <w:p>
            <w:pPr>
              <w:spacing w:before="143" w:line="190" w:lineRule="auto"/>
              <w:ind w:left="62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0</w:t>
            </w:r>
          </w:p>
        </w:tc>
        <w:tc>
          <w:tcPr>
            <w:tcW w:w="4552" w:type="dxa"/>
            <w:vAlign w:val="top"/>
          </w:tcPr>
          <w:p>
            <w:pPr>
              <w:spacing w:before="105" w:line="227" w:lineRule="auto"/>
              <w:ind w:left="606"/>
              <w:rPr>
                <w:rFonts w:ascii="宋体" w:hAnsi="宋体" w:eastAsia="宋体" w:cs="宋体"/>
                <w:sz w:val="23"/>
                <w:szCs w:val="23"/>
              </w:rPr>
            </w:pPr>
            <w:r>
              <w:rPr>
                <w:rFonts w:ascii="宋体" w:hAnsi="宋体" w:eastAsia="宋体" w:cs="宋体"/>
                <w:spacing w:val="11"/>
                <w:sz w:val="23"/>
                <w:szCs w:val="23"/>
              </w:rPr>
              <w:t>上</w:t>
            </w:r>
            <w:r>
              <w:rPr>
                <w:rFonts w:ascii="宋体" w:hAnsi="宋体" w:eastAsia="宋体" w:cs="宋体"/>
                <w:spacing w:val="9"/>
                <w:sz w:val="23"/>
                <w:szCs w:val="23"/>
              </w:rPr>
              <w:t>料传感器感应到物料，</w:t>
            </w:r>
            <w:r>
              <w:rPr>
                <w:rFonts w:ascii="宋体" w:hAnsi="宋体" w:eastAsia="宋体" w:cs="宋体"/>
                <w:sz w:val="23"/>
                <w:szCs w:val="23"/>
              </w:rPr>
              <w:t>X</w:t>
            </w:r>
            <w:r>
              <w:rPr>
                <w:rFonts w:ascii="宋体" w:hAnsi="宋体" w:eastAsia="宋体" w:cs="宋体"/>
                <w:spacing w:val="9"/>
                <w:sz w:val="23"/>
                <w:szCs w:val="23"/>
              </w:rPr>
              <w:t>0闭合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2" w:type="dxa"/>
            <w:vAlign w:val="top"/>
          </w:tcPr>
          <w:p>
            <w:pPr>
              <w:spacing w:before="144" w:line="192" w:lineRule="auto"/>
              <w:ind w:left="385"/>
              <w:rPr>
                <w:rFonts w:ascii="宋体" w:hAnsi="宋体" w:eastAsia="宋体" w:cs="宋体"/>
                <w:sz w:val="23"/>
                <w:szCs w:val="23"/>
              </w:rPr>
            </w:pPr>
            <w:r>
              <w:rPr>
                <w:rFonts w:ascii="宋体" w:hAnsi="宋体" w:eastAsia="宋体" w:cs="宋体"/>
                <w:sz w:val="23"/>
                <w:szCs w:val="23"/>
              </w:rPr>
              <w:t>2</w:t>
            </w:r>
          </w:p>
        </w:tc>
        <w:tc>
          <w:tcPr>
            <w:tcW w:w="1484" w:type="dxa"/>
            <w:vAlign w:val="top"/>
          </w:tcPr>
          <w:p>
            <w:pPr>
              <w:spacing w:before="144" w:line="192" w:lineRule="auto"/>
              <w:ind w:left="62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1</w:t>
            </w:r>
          </w:p>
        </w:tc>
        <w:tc>
          <w:tcPr>
            <w:tcW w:w="4552" w:type="dxa"/>
            <w:vAlign w:val="top"/>
          </w:tcPr>
          <w:p>
            <w:pPr>
              <w:spacing w:before="107" w:line="228" w:lineRule="auto"/>
              <w:ind w:left="603"/>
              <w:rPr>
                <w:rFonts w:ascii="宋体" w:hAnsi="宋体" w:eastAsia="宋体" w:cs="宋体"/>
                <w:sz w:val="23"/>
                <w:szCs w:val="23"/>
              </w:rPr>
            </w:pPr>
            <w:r>
              <w:rPr>
                <w:rFonts w:ascii="宋体" w:hAnsi="宋体" w:eastAsia="宋体" w:cs="宋体"/>
                <w:spacing w:val="14"/>
                <w:sz w:val="23"/>
                <w:szCs w:val="23"/>
              </w:rPr>
              <w:t>颗</w:t>
            </w:r>
            <w:r>
              <w:rPr>
                <w:rFonts w:ascii="宋体" w:hAnsi="宋体" w:eastAsia="宋体" w:cs="宋体"/>
                <w:spacing w:val="9"/>
                <w:sz w:val="23"/>
                <w:szCs w:val="23"/>
              </w:rPr>
              <w:t>粒填装位感应到物料，</w:t>
            </w:r>
            <w:r>
              <w:rPr>
                <w:rFonts w:ascii="宋体" w:hAnsi="宋体" w:eastAsia="宋体" w:cs="宋体"/>
                <w:sz w:val="23"/>
                <w:szCs w:val="23"/>
              </w:rPr>
              <w:t>X</w:t>
            </w:r>
            <w:r>
              <w:rPr>
                <w:rFonts w:ascii="宋体" w:hAnsi="宋体" w:eastAsia="宋体" w:cs="宋体"/>
                <w:spacing w:val="9"/>
                <w:sz w:val="23"/>
                <w:szCs w:val="23"/>
              </w:rPr>
              <w:t>1闭合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7" w:line="190" w:lineRule="auto"/>
              <w:ind w:left="387"/>
              <w:rPr>
                <w:rFonts w:ascii="宋体" w:hAnsi="宋体" w:eastAsia="宋体" w:cs="宋体"/>
                <w:sz w:val="23"/>
                <w:szCs w:val="23"/>
              </w:rPr>
            </w:pPr>
            <w:r>
              <w:rPr>
                <w:rFonts w:ascii="宋体" w:hAnsi="宋体" w:eastAsia="宋体" w:cs="宋体"/>
                <w:sz w:val="23"/>
                <w:szCs w:val="23"/>
              </w:rPr>
              <w:t>3</w:t>
            </w:r>
          </w:p>
        </w:tc>
        <w:tc>
          <w:tcPr>
            <w:tcW w:w="1484" w:type="dxa"/>
            <w:vAlign w:val="top"/>
          </w:tcPr>
          <w:p>
            <w:pPr>
              <w:spacing w:before="146" w:line="192" w:lineRule="auto"/>
              <w:ind w:left="62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4</w:t>
            </w:r>
          </w:p>
        </w:tc>
        <w:tc>
          <w:tcPr>
            <w:tcW w:w="4552" w:type="dxa"/>
            <w:vAlign w:val="top"/>
          </w:tcPr>
          <w:p>
            <w:pPr>
              <w:spacing w:before="109" w:line="227" w:lineRule="auto"/>
              <w:ind w:left="784"/>
              <w:rPr>
                <w:rFonts w:ascii="宋体" w:hAnsi="宋体" w:eastAsia="宋体" w:cs="宋体"/>
                <w:sz w:val="23"/>
                <w:szCs w:val="23"/>
              </w:rPr>
            </w:pPr>
            <w:r>
              <w:rPr>
                <w:rFonts w:ascii="宋体" w:hAnsi="宋体" w:eastAsia="宋体" w:cs="宋体"/>
                <w:spacing w:val="16"/>
                <w:sz w:val="23"/>
                <w:szCs w:val="23"/>
              </w:rPr>
              <w:t>检</w:t>
            </w:r>
            <w:r>
              <w:rPr>
                <w:rFonts w:ascii="宋体" w:hAnsi="宋体" w:eastAsia="宋体" w:cs="宋体"/>
                <w:spacing w:val="9"/>
                <w:sz w:val="23"/>
                <w:szCs w:val="23"/>
              </w:rPr>
              <w:t>测到料筒</w:t>
            </w:r>
            <w:r>
              <w:rPr>
                <w:rFonts w:ascii="宋体" w:hAnsi="宋体" w:eastAsia="宋体" w:cs="宋体"/>
                <w:sz w:val="23"/>
                <w:szCs w:val="23"/>
              </w:rPr>
              <w:t>A</w:t>
            </w:r>
            <w:r>
              <w:rPr>
                <w:rFonts w:ascii="宋体" w:hAnsi="宋体" w:eastAsia="宋体" w:cs="宋体"/>
                <w:spacing w:val="9"/>
                <w:sz w:val="23"/>
                <w:szCs w:val="23"/>
              </w:rPr>
              <w:t>有物料，</w:t>
            </w:r>
            <w:r>
              <w:rPr>
                <w:rFonts w:ascii="宋体" w:hAnsi="宋体" w:eastAsia="宋体" w:cs="宋体"/>
                <w:sz w:val="23"/>
                <w:szCs w:val="23"/>
              </w:rPr>
              <w:t>X</w:t>
            </w:r>
            <w:r>
              <w:rPr>
                <w:rFonts w:ascii="宋体" w:hAnsi="宋体" w:eastAsia="宋体" w:cs="宋体"/>
                <w:spacing w:val="9"/>
                <w:sz w:val="23"/>
                <w:szCs w:val="23"/>
              </w:rPr>
              <w:t>4闭合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2" w:type="dxa"/>
            <w:vAlign w:val="top"/>
          </w:tcPr>
          <w:p>
            <w:pPr>
              <w:spacing w:before="147" w:line="192" w:lineRule="auto"/>
              <w:ind w:left="381"/>
              <w:rPr>
                <w:rFonts w:ascii="宋体" w:hAnsi="宋体" w:eastAsia="宋体" w:cs="宋体"/>
                <w:sz w:val="23"/>
                <w:szCs w:val="23"/>
              </w:rPr>
            </w:pPr>
            <w:r>
              <w:rPr>
                <w:rFonts w:ascii="宋体" w:hAnsi="宋体" w:eastAsia="宋体" w:cs="宋体"/>
                <w:sz w:val="23"/>
                <w:szCs w:val="23"/>
              </w:rPr>
              <w:t>4</w:t>
            </w:r>
          </w:p>
        </w:tc>
        <w:tc>
          <w:tcPr>
            <w:tcW w:w="1484" w:type="dxa"/>
            <w:vAlign w:val="top"/>
          </w:tcPr>
          <w:p>
            <w:pPr>
              <w:spacing w:before="148" w:line="189" w:lineRule="auto"/>
              <w:ind w:left="62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5</w:t>
            </w:r>
          </w:p>
        </w:tc>
        <w:tc>
          <w:tcPr>
            <w:tcW w:w="4552" w:type="dxa"/>
            <w:vAlign w:val="top"/>
          </w:tcPr>
          <w:p>
            <w:pPr>
              <w:spacing w:before="110" w:line="227" w:lineRule="auto"/>
              <w:ind w:left="784"/>
              <w:rPr>
                <w:rFonts w:ascii="宋体" w:hAnsi="宋体" w:eastAsia="宋体" w:cs="宋体"/>
                <w:sz w:val="23"/>
                <w:szCs w:val="23"/>
              </w:rPr>
            </w:pPr>
            <w:r>
              <w:rPr>
                <w:rFonts w:ascii="宋体" w:hAnsi="宋体" w:eastAsia="宋体" w:cs="宋体"/>
                <w:spacing w:val="16"/>
                <w:sz w:val="23"/>
                <w:szCs w:val="23"/>
              </w:rPr>
              <w:t>检</w:t>
            </w:r>
            <w:r>
              <w:rPr>
                <w:rFonts w:ascii="宋体" w:hAnsi="宋体" w:eastAsia="宋体" w:cs="宋体"/>
                <w:spacing w:val="9"/>
                <w:sz w:val="23"/>
                <w:szCs w:val="23"/>
              </w:rPr>
              <w:t>测到料筒</w:t>
            </w:r>
            <w:r>
              <w:rPr>
                <w:rFonts w:ascii="宋体" w:hAnsi="宋体" w:eastAsia="宋体" w:cs="宋体"/>
                <w:sz w:val="23"/>
                <w:szCs w:val="23"/>
              </w:rPr>
              <w:t>B</w:t>
            </w:r>
            <w:r>
              <w:rPr>
                <w:rFonts w:ascii="宋体" w:hAnsi="宋体" w:eastAsia="宋体" w:cs="宋体"/>
                <w:spacing w:val="9"/>
                <w:sz w:val="23"/>
                <w:szCs w:val="23"/>
              </w:rPr>
              <w:t>有物料，</w:t>
            </w:r>
            <w:r>
              <w:rPr>
                <w:rFonts w:ascii="宋体" w:hAnsi="宋体" w:eastAsia="宋体" w:cs="宋体"/>
                <w:sz w:val="23"/>
                <w:szCs w:val="23"/>
              </w:rPr>
              <w:t>X</w:t>
            </w:r>
            <w:r>
              <w:rPr>
                <w:rFonts w:ascii="宋体" w:hAnsi="宋体" w:eastAsia="宋体" w:cs="宋体"/>
                <w:spacing w:val="9"/>
                <w:sz w:val="23"/>
                <w:szCs w:val="23"/>
              </w:rPr>
              <w:t>5闭合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8" w:line="189" w:lineRule="auto"/>
              <w:ind w:left="387"/>
              <w:rPr>
                <w:rFonts w:ascii="宋体" w:hAnsi="宋体" w:eastAsia="宋体" w:cs="宋体"/>
                <w:sz w:val="23"/>
                <w:szCs w:val="23"/>
              </w:rPr>
            </w:pPr>
            <w:r>
              <w:rPr>
                <w:rFonts w:ascii="宋体" w:hAnsi="宋体" w:eastAsia="宋体" w:cs="宋体"/>
                <w:sz w:val="23"/>
                <w:szCs w:val="23"/>
              </w:rPr>
              <w:t>5</w:t>
            </w:r>
          </w:p>
        </w:tc>
        <w:tc>
          <w:tcPr>
            <w:tcW w:w="1484" w:type="dxa"/>
            <w:vAlign w:val="top"/>
          </w:tcPr>
          <w:p>
            <w:pPr>
              <w:spacing w:before="146" w:line="190" w:lineRule="auto"/>
              <w:ind w:left="62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6</w:t>
            </w:r>
          </w:p>
        </w:tc>
        <w:tc>
          <w:tcPr>
            <w:tcW w:w="4552" w:type="dxa"/>
            <w:vAlign w:val="top"/>
          </w:tcPr>
          <w:p>
            <w:pPr>
              <w:spacing w:before="109" w:line="227" w:lineRule="auto"/>
              <w:ind w:left="483"/>
              <w:rPr>
                <w:rFonts w:ascii="宋体" w:hAnsi="宋体" w:eastAsia="宋体" w:cs="宋体"/>
                <w:sz w:val="23"/>
                <w:szCs w:val="23"/>
              </w:rPr>
            </w:pPr>
            <w:r>
              <w:rPr>
                <w:rFonts w:ascii="宋体" w:hAnsi="宋体" w:eastAsia="宋体" w:cs="宋体"/>
                <w:spacing w:val="15"/>
                <w:sz w:val="23"/>
                <w:szCs w:val="23"/>
              </w:rPr>
              <w:t>输</w:t>
            </w:r>
            <w:r>
              <w:rPr>
                <w:rFonts w:ascii="宋体" w:hAnsi="宋体" w:eastAsia="宋体" w:cs="宋体"/>
                <w:spacing w:val="9"/>
                <w:sz w:val="23"/>
                <w:szCs w:val="23"/>
              </w:rPr>
              <w:t>送带取料位检测到物料，</w:t>
            </w:r>
            <w:r>
              <w:rPr>
                <w:rFonts w:ascii="宋体" w:hAnsi="宋体" w:eastAsia="宋体" w:cs="宋体"/>
                <w:sz w:val="23"/>
                <w:szCs w:val="23"/>
              </w:rPr>
              <w:t>X</w:t>
            </w:r>
            <w:r>
              <w:rPr>
                <w:rFonts w:ascii="宋体" w:hAnsi="宋体" w:eastAsia="宋体" w:cs="宋体"/>
                <w:spacing w:val="9"/>
                <w:sz w:val="23"/>
                <w:szCs w:val="23"/>
              </w:rPr>
              <w:t>6闭合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2" w:type="dxa"/>
            <w:vAlign w:val="top"/>
          </w:tcPr>
          <w:p>
            <w:pPr>
              <w:spacing w:before="147" w:line="190" w:lineRule="auto"/>
              <w:ind w:left="384"/>
              <w:rPr>
                <w:rFonts w:ascii="宋体" w:hAnsi="宋体" w:eastAsia="宋体" w:cs="宋体"/>
                <w:sz w:val="23"/>
                <w:szCs w:val="23"/>
              </w:rPr>
            </w:pPr>
            <w:r>
              <w:rPr>
                <w:rFonts w:ascii="宋体" w:hAnsi="宋体" w:eastAsia="宋体" w:cs="宋体"/>
                <w:sz w:val="23"/>
                <w:szCs w:val="23"/>
              </w:rPr>
              <w:t>6</w:t>
            </w:r>
          </w:p>
        </w:tc>
        <w:tc>
          <w:tcPr>
            <w:tcW w:w="1484" w:type="dxa"/>
            <w:vAlign w:val="top"/>
          </w:tcPr>
          <w:p>
            <w:pPr>
              <w:spacing w:before="148" w:line="189" w:lineRule="auto"/>
              <w:ind w:left="62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7</w:t>
            </w:r>
          </w:p>
        </w:tc>
        <w:tc>
          <w:tcPr>
            <w:tcW w:w="4552" w:type="dxa"/>
            <w:vAlign w:val="top"/>
          </w:tcPr>
          <w:p>
            <w:pPr>
              <w:spacing w:before="109" w:line="228" w:lineRule="auto"/>
              <w:ind w:left="486"/>
              <w:rPr>
                <w:rFonts w:ascii="宋体" w:hAnsi="宋体" w:eastAsia="宋体" w:cs="宋体"/>
                <w:sz w:val="23"/>
                <w:szCs w:val="23"/>
              </w:rPr>
            </w:pPr>
            <w:r>
              <w:rPr>
                <w:rFonts w:ascii="宋体" w:hAnsi="宋体" w:eastAsia="宋体" w:cs="宋体"/>
                <w:spacing w:val="12"/>
                <w:sz w:val="23"/>
                <w:szCs w:val="23"/>
              </w:rPr>
              <w:t>填</w:t>
            </w:r>
            <w:r>
              <w:rPr>
                <w:rFonts w:ascii="宋体" w:hAnsi="宋体" w:eastAsia="宋体" w:cs="宋体"/>
                <w:spacing w:val="9"/>
                <w:sz w:val="23"/>
                <w:szCs w:val="23"/>
              </w:rPr>
              <w:t>装定位气缸后限位感应，</w:t>
            </w:r>
            <w:r>
              <w:rPr>
                <w:rFonts w:ascii="宋体" w:hAnsi="宋体" w:eastAsia="宋体" w:cs="宋体"/>
                <w:sz w:val="23"/>
                <w:szCs w:val="23"/>
              </w:rPr>
              <w:t>X</w:t>
            </w:r>
            <w:r>
              <w:rPr>
                <w:rFonts w:ascii="宋体" w:hAnsi="宋体" w:eastAsia="宋体" w:cs="宋体"/>
                <w:spacing w:val="9"/>
                <w:sz w:val="23"/>
                <w:szCs w:val="23"/>
              </w:rPr>
              <w:t>7闭合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50" w:line="189" w:lineRule="auto"/>
              <w:ind w:left="388"/>
              <w:rPr>
                <w:rFonts w:ascii="宋体" w:hAnsi="宋体" w:eastAsia="宋体" w:cs="宋体"/>
                <w:sz w:val="23"/>
                <w:szCs w:val="23"/>
              </w:rPr>
            </w:pPr>
            <w:r>
              <w:rPr>
                <w:rFonts w:ascii="宋体" w:hAnsi="宋体" w:eastAsia="宋体" w:cs="宋体"/>
                <w:sz w:val="23"/>
                <w:szCs w:val="23"/>
              </w:rPr>
              <w:t>7</w:t>
            </w:r>
          </w:p>
        </w:tc>
        <w:tc>
          <w:tcPr>
            <w:tcW w:w="1484" w:type="dxa"/>
            <w:vAlign w:val="top"/>
          </w:tcPr>
          <w:p>
            <w:pPr>
              <w:spacing w:before="147" w:line="191"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10</w:t>
            </w:r>
          </w:p>
        </w:tc>
        <w:tc>
          <w:tcPr>
            <w:tcW w:w="4552" w:type="dxa"/>
            <w:vAlign w:val="top"/>
          </w:tcPr>
          <w:p>
            <w:pPr>
              <w:spacing w:before="111" w:line="227" w:lineRule="auto"/>
              <w:ind w:left="1026"/>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下启动按钮，</w:t>
            </w:r>
            <w:r>
              <w:rPr>
                <w:rFonts w:ascii="宋体" w:hAnsi="宋体" w:eastAsia="宋体" w:cs="宋体"/>
                <w:sz w:val="23"/>
                <w:szCs w:val="23"/>
              </w:rPr>
              <w:t>X</w:t>
            </w:r>
            <w:r>
              <w:rPr>
                <w:rFonts w:ascii="宋体" w:hAnsi="宋体" w:eastAsia="宋体" w:cs="宋体"/>
                <w:spacing w:val="8"/>
                <w:sz w:val="23"/>
                <w:szCs w:val="23"/>
              </w:rPr>
              <w:t>10闭合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72" w:type="dxa"/>
            <w:vAlign w:val="top"/>
          </w:tcPr>
          <w:p>
            <w:pPr>
              <w:spacing w:before="149" w:line="190" w:lineRule="auto"/>
              <w:ind w:left="383"/>
              <w:rPr>
                <w:rFonts w:ascii="宋体" w:hAnsi="宋体" w:eastAsia="宋体" w:cs="宋体"/>
                <w:sz w:val="23"/>
                <w:szCs w:val="23"/>
              </w:rPr>
            </w:pPr>
            <w:r>
              <w:rPr>
                <w:rFonts w:ascii="宋体" w:hAnsi="宋体" w:eastAsia="宋体" w:cs="宋体"/>
                <w:sz w:val="23"/>
                <w:szCs w:val="23"/>
              </w:rPr>
              <w:t>8</w:t>
            </w:r>
          </w:p>
        </w:tc>
        <w:tc>
          <w:tcPr>
            <w:tcW w:w="1484" w:type="dxa"/>
            <w:vAlign w:val="top"/>
          </w:tcPr>
          <w:p>
            <w:pPr>
              <w:spacing w:before="149" w:line="192"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11</w:t>
            </w:r>
          </w:p>
        </w:tc>
        <w:tc>
          <w:tcPr>
            <w:tcW w:w="4552" w:type="dxa"/>
            <w:vAlign w:val="top"/>
          </w:tcPr>
          <w:p>
            <w:pPr>
              <w:spacing w:before="112" w:line="227" w:lineRule="auto"/>
              <w:ind w:left="1026"/>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下停止按钮，</w:t>
            </w:r>
            <w:r>
              <w:rPr>
                <w:rFonts w:ascii="宋体" w:hAnsi="宋体" w:eastAsia="宋体" w:cs="宋体"/>
                <w:sz w:val="23"/>
                <w:szCs w:val="23"/>
              </w:rPr>
              <w:t>X</w:t>
            </w:r>
            <w:r>
              <w:rPr>
                <w:rFonts w:ascii="宋体" w:hAnsi="宋体" w:eastAsia="宋体" w:cs="宋体"/>
                <w:spacing w:val="8"/>
                <w:sz w:val="23"/>
                <w:szCs w:val="23"/>
              </w:rPr>
              <w:t>11闭合</w:t>
            </w:r>
          </w:p>
        </w:tc>
        <w:tc>
          <w:tcPr>
            <w:tcW w:w="1644" w:type="dxa"/>
            <w:vAlign w:val="top"/>
          </w:tcPr>
          <w:p>
            <w:pPr>
              <w:rPr>
                <w:rFonts w:ascii="Arial"/>
                <w:sz w:val="21"/>
              </w:rPr>
            </w:pPr>
          </w:p>
        </w:tc>
      </w:tr>
    </w:tbl>
    <w:p>
      <w:pPr>
        <w:rPr>
          <w:rFonts w:ascii="Arial"/>
          <w:sz w:val="21"/>
        </w:rPr>
      </w:pPr>
    </w:p>
    <w:p>
      <w:pPr>
        <w:sectPr>
          <w:footerReference r:id="rId138" w:type="default"/>
          <w:pgSz w:w="11910" w:h="16840"/>
          <w:pgMar w:top="993" w:right="1020" w:bottom="1228" w:left="1020" w:header="636" w:footer="1061" w:gutter="0"/>
          <w:cols w:space="720" w:num="1"/>
        </w:sectPr>
      </w:pPr>
    </w:p>
    <w:p/>
    <w:p>
      <w:pPr>
        <w:spacing w:line="205" w:lineRule="exact"/>
      </w:pPr>
    </w:p>
    <w:tbl>
      <w:tblPr>
        <w:tblStyle w:val="4"/>
        <w:tblW w:w="8552"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1484"/>
        <w:gridCol w:w="4552"/>
        <w:gridCol w:w="1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72" w:type="dxa"/>
            <w:vAlign w:val="top"/>
          </w:tcPr>
          <w:p>
            <w:pPr>
              <w:spacing w:before="111" w:line="229" w:lineRule="auto"/>
              <w:ind w:left="2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484" w:type="dxa"/>
            <w:vAlign w:val="top"/>
          </w:tcPr>
          <w:p>
            <w:pPr>
              <w:spacing w:before="110" w:line="230" w:lineRule="auto"/>
              <w:ind w:left="509"/>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552" w:type="dxa"/>
            <w:vAlign w:val="top"/>
          </w:tcPr>
          <w:p>
            <w:pPr>
              <w:spacing w:before="111" w:line="229" w:lineRule="auto"/>
              <w:ind w:left="180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644" w:type="dxa"/>
            <w:vAlign w:val="top"/>
          </w:tcPr>
          <w:p>
            <w:pPr>
              <w:spacing w:before="111" w:line="229" w:lineRule="auto"/>
              <w:ind w:left="59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2" w:type="dxa"/>
            <w:vAlign w:val="top"/>
          </w:tcPr>
          <w:p>
            <w:pPr>
              <w:spacing w:before="146" w:line="190" w:lineRule="auto"/>
              <w:ind w:left="383"/>
              <w:rPr>
                <w:rFonts w:ascii="宋体" w:hAnsi="宋体" w:eastAsia="宋体" w:cs="宋体"/>
                <w:sz w:val="23"/>
                <w:szCs w:val="23"/>
              </w:rPr>
            </w:pPr>
            <w:r>
              <w:rPr>
                <w:rFonts w:ascii="宋体" w:hAnsi="宋体" w:eastAsia="宋体" w:cs="宋体"/>
                <w:sz w:val="23"/>
                <w:szCs w:val="23"/>
              </w:rPr>
              <w:t>9</w:t>
            </w:r>
          </w:p>
        </w:tc>
        <w:tc>
          <w:tcPr>
            <w:tcW w:w="1484" w:type="dxa"/>
            <w:vAlign w:val="top"/>
          </w:tcPr>
          <w:p>
            <w:pPr>
              <w:spacing w:before="145" w:line="192"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12</w:t>
            </w:r>
          </w:p>
        </w:tc>
        <w:tc>
          <w:tcPr>
            <w:tcW w:w="4552" w:type="dxa"/>
            <w:vAlign w:val="top"/>
          </w:tcPr>
          <w:p>
            <w:pPr>
              <w:spacing w:before="108" w:line="227" w:lineRule="auto"/>
              <w:ind w:left="1026"/>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下复位按钮，</w:t>
            </w:r>
            <w:r>
              <w:rPr>
                <w:rFonts w:ascii="宋体" w:hAnsi="宋体" w:eastAsia="宋体" w:cs="宋体"/>
                <w:sz w:val="23"/>
                <w:szCs w:val="23"/>
              </w:rPr>
              <w:t>X</w:t>
            </w:r>
            <w:r>
              <w:rPr>
                <w:rFonts w:ascii="宋体" w:hAnsi="宋体" w:eastAsia="宋体" w:cs="宋体"/>
                <w:spacing w:val="8"/>
                <w:sz w:val="23"/>
                <w:szCs w:val="23"/>
              </w:rPr>
              <w:t>12闭合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2" w:type="dxa"/>
            <w:vAlign w:val="top"/>
          </w:tcPr>
          <w:p>
            <w:pPr>
              <w:spacing w:before="146"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484" w:type="dxa"/>
            <w:vAlign w:val="top"/>
          </w:tcPr>
          <w:p>
            <w:pPr>
              <w:spacing w:before="146" w:line="191"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13</w:t>
            </w:r>
          </w:p>
        </w:tc>
        <w:tc>
          <w:tcPr>
            <w:tcW w:w="4552" w:type="dxa"/>
            <w:vAlign w:val="top"/>
          </w:tcPr>
          <w:p>
            <w:pPr>
              <w:spacing w:before="109" w:line="227" w:lineRule="auto"/>
              <w:ind w:left="1026"/>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下联机按钮，</w:t>
            </w:r>
            <w:r>
              <w:rPr>
                <w:rFonts w:ascii="宋体" w:hAnsi="宋体" w:eastAsia="宋体" w:cs="宋体"/>
                <w:sz w:val="23"/>
                <w:szCs w:val="23"/>
              </w:rPr>
              <w:t>X</w:t>
            </w:r>
            <w:r>
              <w:rPr>
                <w:rFonts w:ascii="宋体" w:hAnsi="宋体" w:eastAsia="宋体" w:cs="宋体"/>
                <w:spacing w:val="8"/>
                <w:sz w:val="23"/>
                <w:szCs w:val="23"/>
              </w:rPr>
              <w:t>13闭合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6" w:line="192"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484" w:type="dxa"/>
            <w:vAlign w:val="top"/>
          </w:tcPr>
          <w:p>
            <w:pPr>
              <w:spacing w:before="146" w:line="192"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4552" w:type="dxa"/>
            <w:vAlign w:val="top"/>
          </w:tcPr>
          <w:p>
            <w:pPr>
              <w:spacing w:before="109" w:line="227" w:lineRule="auto"/>
              <w:ind w:left="426"/>
              <w:rPr>
                <w:rFonts w:ascii="宋体" w:hAnsi="宋体" w:eastAsia="宋体" w:cs="宋体"/>
                <w:sz w:val="23"/>
                <w:szCs w:val="23"/>
              </w:rPr>
            </w:pPr>
            <w:r>
              <w:rPr>
                <w:rFonts w:ascii="宋体" w:hAnsi="宋体" w:eastAsia="宋体" w:cs="宋体"/>
                <w:spacing w:val="9"/>
                <w:sz w:val="23"/>
                <w:szCs w:val="23"/>
              </w:rPr>
              <w:t>填装升降气缸上限位感应，</w:t>
            </w:r>
            <w:r>
              <w:rPr>
                <w:rFonts w:ascii="宋体" w:hAnsi="宋体" w:eastAsia="宋体" w:cs="宋体"/>
                <w:sz w:val="23"/>
                <w:szCs w:val="23"/>
              </w:rPr>
              <w:t>X</w:t>
            </w:r>
            <w:r>
              <w:rPr>
                <w:rFonts w:ascii="宋体" w:hAnsi="宋体" w:eastAsia="宋体" w:cs="宋体"/>
                <w:spacing w:val="9"/>
                <w:sz w:val="23"/>
                <w:szCs w:val="23"/>
              </w:rPr>
              <w:t>14闭</w:t>
            </w:r>
            <w:r>
              <w:rPr>
                <w:rFonts w:ascii="宋体" w:hAnsi="宋体" w:eastAsia="宋体" w:cs="宋体"/>
                <w:spacing w:val="8"/>
                <w:sz w:val="23"/>
                <w:szCs w:val="23"/>
              </w:rPr>
              <w:t>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6" w:line="192"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484" w:type="dxa"/>
            <w:vAlign w:val="top"/>
          </w:tcPr>
          <w:p>
            <w:pPr>
              <w:spacing w:before="146" w:line="191"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4552" w:type="dxa"/>
            <w:vAlign w:val="top"/>
          </w:tcPr>
          <w:p>
            <w:pPr>
              <w:spacing w:before="109" w:line="227" w:lineRule="auto"/>
              <w:ind w:left="426"/>
              <w:rPr>
                <w:rFonts w:ascii="宋体" w:hAnsi="宋体" w:eastAsia="宋体" w:cs="宋体"/>
                <w:sz w:val="23"/>
                <w:szCs w:val="23"/>
              </w:rPr>
            </w:pPr>
            <w:r>
              <w:rPr>
                <w:rFonts w:ascii="宋体" w:hAnsi="宋体" w:eastAsia="宋体" w:cs="宋体"/>
                <w:spacing w:val="9"/>
                <w:sz w:val="23"/>
                <w:szCs w:val="23"/>
              </w:rPr>
              <w:t>填装升降气缸下限位感应，</w:t>
            </w:r>
            <w:r>
              <w:rPr>
                <w:rFonts w:ascii="宋体" w:hAnsi="宋体" w:eastAsia="宋体" w:cs="宋体"/>
                <w:sz w:val="23"/>
                <w:szCs w:val="23"/>
              </w:rPr>
              <w:t>X</w:t>
            </w:r>
            <w:r>
              <w:rPr>
                <w:rFonts w:ascii="宋体" w:hAnsi="宋体" w:eastAsia="宋体" w:cs="宋体"/>
                <w:spacing w:val="9"/>
                <w:sz w:val="23"/>
                <w:szCs w:val="23"/>
              </w:rPr>
              <w:t>15闭</w:t>
            </w:r>
            <w:r>
              <w:rPr>
                <w:rFonts w:ascii="宋体" w:hAnsi="宋体" w:eastAsia="宋体" w:cs="宋体"/>
                <w:spacing w:val="8"/>
                <w:sz w:val="23"/>
                <w:szCs w:val="23"/>
              </w:rPr>
              <w:t>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6"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484" w:type="dxa"/>
            <w:vAlign w:val="top"/>
          </w:tcPr>
          <w:p>
            <w:pPr>
              <w:spacing w:before="148" w:line="190"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4552" w:type="dxa"/>
            <w:vAlign w:val="top"/>
          </w:tcPr>
          <w:p>
            <w:pPr>
              <w:spacing w:before="110" w:line="228" w:lineRule="auto"/>
              <w:ind w:left="793"/>
              <w:rPr>
                <w:rFonts w:ascii="宋体" w:hAnsi="宋体" w:eastAsia="宋体" w:cs="宋体"/>
                <w:sz w:val="23"/>
                <w:szCs w:val="23"/>
              </w:rPr>
            </w:pPr>
            <w:r>
              <w:rPr>
                <w:rFonts w:ascii="宋体" w:hAnsi="宋体" w:eastAsia="宋体" w:cs="宋体"/>
                <w:spacing w:val="10"/>
                <w:sz w:val="23"/>
                <w:szCs w:val="23"/>
              </w:rPr>
              <w:t>吸</w:t>
            </w:r>
            <w:r>
              <w:rPr>
                <w:rFonts w:ascii="宋体" w:hAnsi="宋体" w:eastAsia="宋体" w:cs="宋体"/>
                <w:spacing w:val="8"/>
                <w:sz w:val="23"/>
                <w:szCs w:val="23"/>
              </w:rPr>
              <w:t>盘填装限位感应，</w:t>
            </w:r>
            <w:r>
              <w:rPr>
                <w:rFonts w:ascii="宋体" w:hAnsi="宋体" w:eastAsia="宋体" w:cs="宋体"/>
                <w:sz w:val="23"/>
                <w:szCs w:val="23"/>
              </w:rPr>
              <w:t>X</w:t>
            </w:r>
            <w:r>
              <w:rPr>
                <w:rFonts w:ascii="宋体" w:hAnsi="宋体" w:eastAsia="宋体" w:cs="宋体"/>
                <w:spacing w:val="8"/>
                <w:sz w:val="23"/>
                <w:szCs w:val="23"/>
              </w:rPr>
              <w:t>20闭合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8" w:line="192"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1484" w:type="dxa"/>
            <w:vAlign w:val="top"/>
          </w:tcPr>
          <w:p>
            <w:pPr>
              <w:spacing w:before="148" w:line="192"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4552" w:type="dxa"/>
            <w:vAlign w:val="top"/>
          </w:tcPr>
          <w:p>
            <w:pPr>
              <w:spacing w:before="110" w:line="228" w:lineRule="auto"/>
              <w:ind w:left="604"/>
              <w:rPr>
                <w:rFonts w:ascii="宋体" w:hAnsi="宋体" w:eastAsia="宋体" w:cs="宋体"/>
                <w:sz w:val="23"/>
                <w:szCs w:val="23"/>
              </w:rPr>
            </w:pPr>
            <w:r>
              <w:rPr>
                <w:rFonts w:ascii="宋体" w:hAnsi="宋体" w:eastAsia="宋体" w:cs="宋体"/>
                <w:spacing w:val="13"/>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后限位感应，</w:t>
            </w:r>
            <w:r>
              <w:rPr>
                <w:rFonts w:ascii="宋体" w:hAnsi="宋体" w:eastAsia="宋体" w:cs="宋体"/>
                <w:sz w:val="23"/>
                <w:szCs w:val="23"/>
              </w:rPr>
              <w:t>X</w:t>
            </w:r>
            <w:r>
              <w:rPr>
                <w:rFonts w:ascii="宋体" w:hAnsi="宋体" w:eastAsia="宋体" w:cs="宋体"/>
                <w:spacing w:val="9"/>
                <w:sz w:val="23"/>
                <w:szCs w:val="23"/>
              </w:rPr>
              <w:t>21闭合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5"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1484" w:type="dxa"/>
            <w:vAlign w:val="top"/>
          </w:tcPr>
          <w:p>
            <w:pPr>
              <w:spacing w:before="146" w:line="192"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4552" w:type="dxa"/>
            <w:vAlign w:val="top"/>
          </w:tcPr>
          <w:p>
            <w:pPr>
              <w:spacing w:before="108" w:line="228" w:lineRule="auto"/>
              <w:ind w:left="604"/>
              <w:rPr>
                <w:rFonts w:ascii="宋体" w:hAnsi="宋体" w:eastAsia="宋体" w:cs="宋体"/>
                <w:sz w:val="23"/>
                <w:szCs w:val="23"/>
              </w:rPr>
            </w:pPr>
            <w:r>
              <w:rPr>
                <w:rFonts w:ascii="宋体" w:hAnsi="宋体" w:eastAsia="宋体" w:cs="宋体"/>
                <w:spacing w:val="13"/>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后限位感应，</w:t>
            </w:r>
            <w:r>
              <w:rPr>
                <w:rFonts w:ascii="宋体" w:hAnsi="宋体" w:eastAsia="宋体" w:cs="宋体"/>
                <w:sz w:val="23"/>
                <w:szCs w:val="23"/>
              </w:rPr>
              <w:t>X</w:t>
            </w:r>
            <w:r>
              <w:rPr>
                <w:rFonts w:ascii="宋体" w:hAnsi="宋体" w:eastAsia="宋体" w:cs="宋体"/>
                <w:spacing w:val="9"/>
                <w:sz w:val="23"/>
                <w:szCs w:val="23"/>
              </w:rPr>
              <w:t>22闭合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6"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1484" w:type="dxa"/>
            <w:vAlign w:val="top"/>
          </w:tcPr>
          <w:p>
            <w:pPr>
              <w:spacing w:before="147" w:line="190"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4552" w:type="dxa"/>
            <w:vAlign w:val="top"/>
          </w:tcPr>
          <w:p>
            <w:pPr>
              <w:spacing w:before="109" w:line="228" w:lineRule="auto"/>
              <w:ind w:left="546"/>
              <w:rPr>
                <w:rFonts w:ascii="宋体" w:hAnsi="宋体" w:eastAsia="宋体" w:cs="宋体"/>
                <w:sz w:val="23"/>
                <w:szCs w:val="23"/>
              </w:rPr>
            </w:pPr>
            <w:r>
              <w:rPr>
                <w:rFonts w:ascii="宋体" w:hAnsi="宋体" w:eastAsia="宋体" w:cs="宋体"/>
                <w:spacing w:val="9"/>
                <w:sz w:val="23"/>
                <w:szCs w:val="23"/>
              </w:rPr>
              <w:t>填装旋转气缸左限感应，</w:t>
            </w:r>
            <w:r>
              <w:rPr>
                <w:rFonts w:ascii="宋体" w:hAnsi="宋体" w:eastAsia="宋体" w:cs="宋体"/>
                <w:sz w:val="23"/>
                <w:szCs w:val="23"/>
              </w:rPr>
              <w:t>X</w:t>
            </w:r>
            <w:r>
              <w:rPr>
                <w:rFonts w:ascii="宋体" w:hAnsi="宋体" w:eastAsia="宋体" w:cs="宋体"/>
                <w:spacing w:val="9"/>
                <w:sz w:val="23"/>
                <w:szCs w:val="23"/>
              </w:rPr>
              <w:t>23闭</w:t>
            </w:r>
            <w:r>
              <w:rPr>
                <w:rFonts w:ascii="宋体" w:hAnsi="宋体" w:eastAsia="宋体" w:cs="宋体"/>
                <w:spacing w:val="7"/>
                <w:sz w:val="23"/>
                <w:szCs w:val="23"/>
              </w:rPr>
              <w:t>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6"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1484" w:type="dxa"/>
            <w:vAlign w:val="top"/>
          </w:tcPr>
          <w:p>
            <w:pPr>
              <w:spacing w:before="147" w:line="192"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24</w:t>
            </w:r>
          </w:p>
        </w:tc>
        <w:tc>
          <w:tcPr>
            <w:tcW w:w="4552" w:type="dxa"/>
            <w:vAlign w:val="top"/>
          </w:tcPr>
          <w:p>
            <w:pPr>
              <w:spacing w:before="110" w:line="228" w:lineRule="auto"/>
              <w:ind w:left="546"/>
              <w:rPr>
                <w:rFonts w:ascii="宋体" w:hAnsi="宋体" w:eastAsia="宋体" w:cs="宋体"/>
                <w:sz w:val="23"/>
                <w:szCs w:val="23"/>
              </w:rPr>
            </w:pPr>
            <w:r>
              <w:rPr>
                <w:rFonts w:ascii="宋体" w:hAnsi="宋体" w:eastAsia="宋体" w:cs="宋体"/>
                <w:spacing w:val="9"/>
                <w:sz w:val="23"/>
                <w:szCs w:val="23"/>
              </w:rPr>
              <w:t>填装旋转气缸右限感应，</w:t>
            </w:r>
            <w:r>
              <w:rPr>
                <w:rFonts w:ascii="宋体" w:hAnsi="宋体" w:eastAsia="宋体" w:cs="宋体"/>
                <w:sz w:val="23"/>
                <w:szCs w:val="23"/>
              </w:rPr>
              <w:t>X</w:t>
            </w:r>
            <w:r>
              <w:rPr>
                <w:rFonts w:ascii="宋体" w:hAnsi="宋体" w:eastAsia="宋体" w:cs="宋体"/>
                <w:spacing w:val="9"/>
                <w:sz w:val="23"/>
                <w:szCs w:val="23"/>
              </w:rPr>
              <w:t>24闭</w:t>
            </w:r>
            <w:r>
              <w:rPr>
                <w:rFonts w:ascii="宋体" w:hAnsi="宋体" w:eastAsia="宋体" w:cs="宋体"/>
                <w:spacing w:val="7"/>
                <w:sz w:val="23"/>
                <w:szCs w:val="23"/>
              </w:rPr>
              <w:t>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7"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1484" w:type="dxa"/>
            <w:vAlign w:val="top"/>
          </w:tcPr>
          <w:p>
            <w:pPr>
              <w:spacing w:before="148" w:line="190" w:lineRule="auto"/>
              <w:ind w:left="563"/>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4552" w:type="dxa"/>
            <w:vAlign w:val="top"/>
          </w:tcPr>
          <w:p>
            <w:pPr>
              <w:spacing w:before="111" w:line="227" w:lineRule="auto"/>
              <w:ind w:left="803"/>
              <w:rPr>
                <w:rFonts w:ascii="宋体" w:hAnsi="宋体" w:eastAsia="宋体" w:cs="宋体"/>
                <w:sz w:val="23"/>
                <w:szCs w:val="23"/>
              </w:rPr>
            </w:pPr>
            <w:r>
              <w:rPr>
                <w:rFonts w:ascii="宋体" w:hAnsi="宋体" w:eastAsia="宋体" w:cs="宋体"/>
                <w:spacing w:val="11"/>
                <w:sz w:val="23"/>
                <w:szCs w:val="23"/>
              </w:rPr>
              <w:t>圆</w:t>
            </w:r>
            <w:r>
              <w:rPr>
                <w:rFonts w:ascii="宋体" w:hAnsi="宋体" w:eastAsia="宋体" w:cs="宋体"/>
                <w:spacing w:val="7"/>
                <w:sz w:val="23"/>
                <w:szCs w:val="23"/>
              </w:rPr>
              <w:t>盘空瓶到位检测，</w:t>
            </w:r>
            <w:r>
              <w:rPr>
                <w:rFonts w:ascii="宋体" w:hAnsi="宋体" w:eastAsia="宋体" w:cs="宋体"/>
                <w:sz w:val="23"/>
                <w:szCs w:val="23"/>
              </w:rPr>
              <w:t>X</w:t>
            </w:r>
            <w:r>
              <w:rPr>
                <w:rFonts w:ascii="宋体" w:hAnsi="宋体" w:eastAsia="宋体" w:cs="宋体"/>
                <w:spacing w:val="7"/>
                <w:sz w:val="23"/>
                <w:szCs w:val="23"/>
              </w:rPr>
              <w:t>25闭合</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5"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1484" w:type="dxa"/>
            <w:vAlign w:val="top"/>
          </w:tcPr>
          <w:p>
            <w:pPr>
              <w:spacing w:before="146" w:line="190"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0</w:t>
            </w:r>
          </w:p>
        </w:tc>
        <w:tc>
          <w:tcPr>
            <w:tcW w:w="4552" w:type="dxa"/>
            <w:vAlign w:val="top"/>
          </w:tcPr>
          <w:p>
            <w:pPr>
              <w:spacing w:before="109" w:line="227" w:lineRule="auto"/>
              <w:ind w:left="108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3"/>
                <w:sz w:val="23"/>
                <w:szCs w:val="23"/>
              </w:rPr>
              <w:t>0</w:t>
            </w:r>
            <w:r>
              <w:rPr>
                <w:rFonts w:ascii="宋体" w:hAnsi="宋体" w:eastAsia="宋体" w:cs="宋体"/>
                <w:spacing w:val="9"/>
                <w:sz w:val="23"/>
                <w:szCs w:val="23"/>
              </w:rPr>
              <w:t>闭合上料输送带运行</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2" w:type="dxa"/>
            <w:vAlign w:val="top"/>
          </w:tcPr>
          <w:p>
            <w:pPr>
              <w:spacing w:before="147"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1484" w:type="dxa"/>
            <w:vAlign w:val="top"/>
          </w:tcPr>
          <w:p>
            <w:pPr>
              <w:spacing w:before="146" w:line="192"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1</w:t>
            </w:r>
          </w:p>
        </w:tc>
        <w:tc>
          <w:tcPr>
            <w:tcW w:w="4552" w:type="dxa"/>
            <w:vAlign w:val="top"/>
          </w:tcPr>
          <w:p>
            <w:pPr>
              <w:spacing w:before="109" w:line="227" w:lineRule="auto"/>
              <w:ind w:left="120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2"/>
                <w:sz w:val="23"/>
                <w:szCs w:val="23"/>
              </w:rPr>
              <w:t>1</w:t>
            </w:r>
            <w:r>
              <w:rPr>
                <w:rFonts w:ascii="宋体" w:hAnsi="宋体" w:eastAsia="宋体" w:cs="宋体"/>
                <w:spacing w:val="9"/>
                <w:sz w:val="23"/>
                <w:szCs w:val="23"/>
              </w:rPr>
              <w:t>闭合主输送带运行</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2" w:type="dxa"/>
            <w:vAlign w:val="top"/>
          </w:tcPr>
          <w:p>
            <w:pPr>
              <w:spacing w:before="148" w:line="192"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1484" w:type="dxa"/>
            <w:vAlign w:val="top"/>
          </w:tcPr>
          <w:p>
            <w:pPr>
              <w:spacing w:before="148" w:line="192"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2</w:t>
            </w:r>
          </w:p>
        </w:tc>
        <w:tc>
          <w:tcPr>
            <w:tcW w:w="4552" w:type="dxa"/>
            <w:vAlign w:val="top"/>
          </w:tcPr>
          <w:p>
            <w:pPr>
              <w:spacing w:before="111" w:line="228" w:lineRule="auto"/>
              <w:ind w:left="96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2</w:t>
            </w:r>
            <w:r>
              <w:rPr>
                <w:rFonts w:ascii="宋体" w:hAnsi="宋体" w:eastAsia="宋体" w:cs="宋体"/>
                <w:spacing w:val="9"/>
                <w:sz w:val="23"/>
                <w:szCs w:val="23"/>
              </w:rPr>
              <w:t>闭合填装旋转气缸旋转</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6" w:line="192"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1484" w:type="dxa"/>
            <w:vAlign w:val="top"/>
          </w:tcPr>
          <w:p>
            <w:pPr>
              <w:spacing w:before="147" w:line="190"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3</w:t>
            </w:r>
          </w:p>
        </w:tc>
        <w:tc>
          <w:tcPr>
            <w:tcW w:w="4552" w:type="dxa"/>
            <w:vAlign w:val="top"/>
          </w:tcPr>
          <w:p>
            <w:pPr>
              <w:spacing w:before="109" w:line="227" w:lineRule="auto"/>
              <w:ind w:left="96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3</w:t>
            </w:r>
            <w:r>
              <w:rPr>
                <w:rFonts w:ascii="宋体" w:hAnsi="宋体" w:eastAsia="宋体" w:cs="宋体"/>
                <w:spacing w:val="9"/>
                <w:sz w:val="23"/>
                <w:szCs w:val="23"/>
              </w:rPr>
              <w:t>闭合填装升降气缸下降</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8"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1484" w:type="dxa"/>
            <w:vAlign w:val="top"/>
          </w:tcPr>
          <w:p>
            <w:pPr>
              <w:spacing w:before="147" w:line="192"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4</w:t>
            </w:r>
          </w:p>
        </w:tc>
        <w:tc>
          <w:tcPr>
            <w:tcW w:w="4552" w:type="dxa"/>
            <w:vAlign w:val="top"/>
          </w:tcPr>
          <w:p>
            <w:pPr>
              <w:spacing w:before="110" w:line="227" w:lineRule="auto"/>
              <w:ind w:left="14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4</w:t>
            </w:r>
            <w:r>
              <w:rPr>
                <w:rFonts w:ascii="宋体" w:hAnsi="宋体" w:eastAsia="宋体" w:cs="宋体"/>
                <w:spacing w:val="9"/>
                <w:sz w:val="23"/>
                <w:szCs w:val="23"/>
              </w:rPr>
              <w:t>闭合吸盘拾取</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6" w:line="192"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1484" w:type="dxa"/>
            <w:vAlign w:val="top"/>
          </w:tcPr>
          <w:p>
            <w:pPr>
              <w:spacing w:before="148" w:line="189"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5</w:t>
            </w:r>
          </w:p>
        </w:tc>
        <w:tc>
          <w:tcPr>
            <w:tcW w:w="4552" w:type="dxa"/>
            <w:vAlign w:val="top"/>
          </w:tcPr>
          <w:p>
            <w:pPr>
              <w:spacing w:before="109" w:line="228" w:lineRule="auto"/>
              <w:ind w:left="120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2"/>
                <w:sz w:val="23"/>
                <w:szCs w:val="23"/>
              </w:rPr>
              <w:t>5</w:t>
            </w:r>
            <w:r>
              <w:rPr>
                <w:rFonts w:ascii="宋体" w:hAnsi="宋体" w:eastAsia="宋体" w:cs="宋体"/>
                <w:spacing w:val="9"/>
                <w:sz w:val="23"/>
                <w:szCs w:val="23"/>
              </w:rPr>
              <w:t>闭合定位气缸伸出</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8"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1484" w:type="dxa"/>
            <w:vAlign w:val="top"/>
          </w:tcPr>
          <w:p>
            <w:pPr>
              <w:spacing w:before="148" w:line="190"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6</w:t>
            </w:r>
          </w:p>
        </w:tc>
        <w:tc>
          <w:tcPr>
            <w:tcW w:w="4552" w:type="dxa"/>
            <w:vAlign w:val="top"/>
          </w:tcPr>
          <w:p>
            <w:pPr>
              <w:spacing w:before="110" w:line="228"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6闭合推料气缸</w:t>
            </w:r>
            <w:r>
              <w:rPr>
                <w:rFonts w:ascii="宋体" w:hAnsi="宋体" w:eastAsia="宋体" w:cs="宋体"/>
                <w:sz w:val="23"/>
                <w:szCs w:val="23"/>
              </w:rPr>
              <w:t>A</w:t>
            </w:r>
            <w:r>
              <w:rPr>
                <w:rFonts w:ascii="宋体" w:hAnsi="宋体" w:eastAsia="宋体" w:cs="宋体"/>
                <w:spacing w:val="10"/>
                <w:sz w:val="23"/>
                <w:szCs w:val="23"/>
              </w:rPr>
              <w:t>推</w:t>
            </w:r>
            <w:r>
              <w:rPr>
                <w:rFonts w:ascii="宋体" w:hAnsi="宋体" w:eastAsia="宋体" w:cs="宋体"/>
                <w:spacing w:val="9"/>
                <w:sz w:val="23"/>
                <w:szCs w:val="23"/>
              </w:rPr>
              <w:t>料</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7"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6</w:t>
            </w:r>
          </w:p>
        </w:tc>
        <w:tc>
          <w:tcPr>
            <w:tcW w:w="1484" w:type="dxa"/>
            <w:vAlign w:val="top"/>
          </w:tcPr>
          <w:p>
            <w:pPr>
              <w:spacing w:before="148" w:line="189" w:lineRule="auto"/>
              <w:ind w:left="62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7</w:t>
            </w:r>
          </w:p>
        </w:tc>
        <w:tc>
          <w:tcPr>
            <w:tcW w:w="4552" w:type="dxa"/>
            <w:vAlign w:val="top"/>
          </w:tcPr>
          <w:p>
            <w:pPr>
              <w:spacing w:before="109" w:line="228"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7闭合推料气缸</w:t>
            </w:r>
            <w:r>
              <w:rPr>
                <w:rFonts w:ascii="宋体" w:hAnsi="宋体" w:eastAsia="宋体" w:cs="宋体"/>
                <w:sz w:val="23"/>
                <w:szCs w:val="23"/>
              </w:rPr>
              <w:t>B</w:t>
            </w:r>
            <w:r>
              <w:rPr>
                <w:rFonts w:ascii="宋体" w:hAnsi="宋体" w:eastAsia="宋体" w:cs="宋体"/>
                <w:spacing w:val="10"/>
                <w:sz w:val="23"/>
                <w:szCs w:val="23"/>
              </w:rPr>
              <w:t>推</w:t>
            </w:r>
            <w:r>
              <w:rPr>
                <w:rFonts w:ascii="宋体" w:hAnsi="宋体" w:eastAsia="宋体" w:cs="宋体"/>
                <w:spacing w:val="9"/>
                <w:sz w:val="23"/>
                <w:szCs w:val="23"/>
              </w:rPr>
              <w:t>料</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8"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7</w:t>
            </w:r>
          </w:p>
        </w:tc>
        <w:tc>
          <w:tcPr>
            <w:tcW w:w="1484" w:type="dxa"/>
            <w:vAlign w:val="top"/>
          </w:tcPr>
          <w:p>
            <w:pPr>
              <w:spacing w:before="147" w:line="191"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0</w:t>
            </w:r>
          </w:p>
        </w:tc>
        <w:tc>
          <w:tcPr>
            <w:tcW w:w="4552" w:type="dxa"/>
            <w:vAlign w:val="top"/>
          </w:tcPr>
          <w:p>
            <w:pPr>
              <w:spacing w:before="110" w:line="227"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10闭合启动指示灯</w:t>
            </w:r>
            <w:r>
              <w:rPr>
                <w:rFonts w:ascii="宋体" w:hAnsi="宋体" w:eastAsia="宋体" w:cs="宋体"/>
                <w:spacing w:val="8"/>
                <w:sz w:val="23"/>
                <w:szCs w:val="23"/>
              </w:rPr>
              <w:t>亮</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7"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8</w:t>
            </w:r>
          </w:p>
        </w:tc>
        <w:tc>
          <w:tcPr>
            <w:tcW w:w="1484" w:type="dxa"/>
            <w:vAlign w:val="top"/>
          </w:tcPr>
          <w:p>
            <w:pPr>
              <w:spacing w:before="146" w:line="192"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1</w:t>
            </w:r>
          </w:p>
        </w:tc>
        <w:tc>
          <w:tcPr>
            <w:tcW w:w="4552" w:type="dxa"/>
            <w:vAlign w:val="top"/>
          </w:tcPr>
          <w:p>
            <w:pPr>
              <w:spacing w:before="109" w:line="227"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11闭合停止指示灯</w:t>
            </w:r>
            <w:r>
              <w:rPr>
                <w:rFonts w:ascii="宋体" w:hAnsi="宋体" w:eastAsia="宋体" w:cs="宋体"/>
                <w:spacing w:val="8"/>
                <w:sz w:val="23"/>
                <w:szCs w:val="23"/>
              </w:rPr>
              <w:t>亮</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8"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9</w:t>
            </w:r>
          </w:p>
        </w:tc>
        <w:tc>
          <w:tcPr>
            <w:tcW w:w="1484" w:type="dxa"/>
            <w:vAlign w:val="top"/>
          </w:tcPr>
          <w:p>
            <w:pPr>
              <w:spacing w:before="147" w:line="192"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2</w:t>
            </w:r>
          </w:p>
        </w:tc>
        <w:tc>
          <w:tcPr>
            <w:tcW w:w="4552" w:type="dxa"/>
            <w:vAlign w:val="top"/>
          </w:tcPr>
          <w:p>
            <w:pPr>
              <w:spacing w:before="110" w:line="227"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12闭合复位指示灯</w:t>
            </w:r>
            <w:r>
              <w:rPr>
                <w:rFonts w:ascii="宋体" w:hAnsi="宋体" w:eastAsia="宋体" w:cs="宋体"/>
                <w:spacing w:val="8"/>
                <w:sz w:val="23"/>
                <w:szCs w:val="23"/>
              </w:rPr>
              <w:t>亮</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72" w:type="dxa"/>
            <w:vAlign w:val="top"/>
          </w:tcPr>
          <w:p>
            <w:pPr>
              <w:spacing w:before="147"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0</w:t>
            </w:r>
          </w:p>
        </w:tc>
        <w:tc>
          <w:tcPr>
            <w:tcW w:w="1484" w:type="dxa"/>
            <w:vAlign w:val="top"/>
          </w:tcPr>
          <w:p>
            <w:pPr>
              <w:spacing w:before="147" w:line="190"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3</w:t>
            </w:r>
          </w:p>
        </w:tc>
        <w:tc>
          <w:tcPr>
            <w:tcW w:w="4552" w:type="dxa"/>
            <w:vAlign w:val="top"/>
          </w:tcPr>
          <w:p>
            <w:pPr>
              <w:spacing w:before="108" w:line="227"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23闭合变频电机正</w:t>
            </w:r>
            <w:r>
              <w:rPr>
                <w:rFonts w:ascii="宋体" w:hAnsi="宋体" w:eastAsia="宋体" w:cs="宋体"/>
                <w:spacing w:val="8"/>
                <w:sz w:val="23"/>
                <w:szCs w:val="23"/>
              </w:rPr>
              <w:t>传</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8" w:line="191"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1</w:t>
            </w:r>
          </w:p>
        </w:tc>
        <w:tc>
          <w:tcPr>
            <w:tcW w:w="1484" w:type="dxa"/>
            <w:vAlign w:val="top"/>
          </w:tcPr>
          <w:p>
            <w:pPr>
              <w:spacing w:before="148" w:line="192"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4</w:t>
            </w:r>
          </w:p>
        </w:tc>
        <w:tc>
          <w:tcPr>
            <w:tcW w:w="4552" w:type="dxa"/>
            <w:vAlign w:val="top"/>
          </w:tcPr>
          <w:p>
            <w:pPr>
              <w:spacing w:before="110" w:line="227"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24闭合变频电机反</w:t>
            </w:r>
            <w:r>
              <w:rPr>
                <w:rFonts w:ascii="宋体" w:hAnsi="宋体" w:eastAsia="宋体" w:cs="宋体"/>
                <w:spacing w:val="8"/>
                <w:sz w:val="23"/>
                <w:szCs w:val="23"/>
              </w:rPr>
              <w:t>转</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8"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2</w:t>
            </w:r>
          </w:p>
        </w:tc>
        <w:tc>
          <w:tcPr>
            <w:tcW w:w="1484" w:type="dxa"/>
            <w:vAlign w:val="top"/>
          </w:tcPr>
          <w:p>
            <w:pPr>
              <w:spacing w:before="148" w:line="190"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5</w:t>
            </w:r>
          </w:p>
        </w:tc>
        <w:tc>
          <w:tcPr>
            <w:tcW w:w="4552" w:type="dxa"/>
            <w:vAlign w:val="top"/>
          </w:tcPr>
          <w:p>
            <w:pPr>
              <w:spacing w:before="109" w:line="227" w:lineRule="auto"/>
              <w:ind w:left="102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25闭合变频电机高速档</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9"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3</w:t>
            </w:r>
          </w:p>
        </w:tc>
        <w:tc>
          <w:tcPr>
            <w:tcW w:w="1484" w:type="dxa"/>
            <w:vAlign w:val="top"/>
          </w:tcPr>
          <w:p>
            <w:pPr>
              <w:spacing w:before="149" w:line="190"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6</w:t>
            </w:r>
          </w:p>
        </w:tc>
        <w:tc>
          <w:tcPr>
            <w:tcW w:w="4552" w:type="dxa"/>
            <w:vAlign w:val="top"/>
          </w:tcPr>
          <w:p>
            <w:pPr>
              <w:spacing w:before="110" w:line="227" w:lineRule="auto"/>
              <w:ind w:left="102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26闭合变频电机中速档</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72" w:type="dxa"/>
            <w:vAlign w:val="top"/>
          </w:tcPr>
          <w:p>
            <w:pPr>
              <w:spacing w:before="148"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4</w:t>
            </w:r>
          </w:p>
        </w:tc>
        <w:tc>
          <w:tcPr>
            <w:tcW w:w="1484" w:type="dxa"/>
            <w:vAlign w:val="top"/>
          </w:tcPr>
          <w:p>
            <w:pPr>
              <w:spacing w:before="148" w:line="190"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7</w:t>
            </w:r>
          </w:p>
        </w:tc>
        <w:tc>
          <w:tcPr>
            <w:tcW w:w="4552" w:type="dxa"/>
            <w:vAlign w:val="top"/>
          </w:tcPr>
          <w:p>
            <w:pPr>
              <w:spacing w:before="109" w:line="227" w:lineRule="auto"/>
              <w:ind w:left="102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27闭合变频电机低速档</w:t>
            </w:r>
          </w:p>
        </w:tc>
        <w:tc>
          <w:tcPr>
            <w:tcW w:w="1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72" w:type="dxa"/>
            <w:vAlign w:val="top"/>
          </w:tcPr>
          <w:p>
            <w:pPr>
              <w:spacing w:before="149"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5</w:t>
            </w:r>
          </w:p>
        </w:tc>
        <w:tc>
          <w:tcPr>
            <w:tcW w:w="1484" w:type="dxa"/>
            <w:vAlign w:val="top"/>
          </w:tcPr>
          <w:p>
            <w:pPr>
              <w:spacing w:before="149" w:line="190" w:lineRule="auto"/>
              <w:ind w:left="562"/>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3</w:t>
            </w:r>
            <w:r>
              <w:rPr>
                <w:rFonts w:ascii="宋体" w:hAnsi="宋体" w:eastAsia="宋体" w:cs="宋体"/>
                <w:spacing w:val="4"/>
                <w:sz w:val="23"/>
                <w:szCs w:val="23"/>
              </w:rPr>
              <w:t>0</w:t>
            </w:r>
          </w:p>
        </w:tc>
        <w:tc>
          <w:tcPr>
            <w:tcW w:w="4552" w:type="dxa"/>
            <w:vAlign w:val="top"/>
          </w:tcPr>
          <w:p>
            <w:pPr>
              <w:spacing w:before="110" w:line="227" w:lineRule="auto"/>
              <w:ind w:left="1140"/>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30闭合圆盘电机运</w:t>
            </w:r>
            <w:r>
              <w:rPr>
                <w:rFonts w:ascii="宋体" w:hAnsi="宋体" w:eastAsia="宋体" w:cs="宋体"/>
                <w:spacing w:val="8"/>
                <w:sz w:val="23"/>
                <w:szCs w:val="23"/>
              </w:rPr>
              <w:t>行</w:t>
            </w:r>
          </w:p>
        </w:tc>
        <w:tc>
          <w:tcPr>
            <w:tcW w:w="1644" w:type="dxa"/>
            <w:vAlign w:val="top"/>
          </w:tcPr>
          <w:p>
            <w:pPr>
              <w:rPr>
                <w:rFonts w:ascii="Arial"/>
                <w:sz w:val="21"/>
              </w:rPr>
            </w:pPr>
          </w:p>
        </w:tc>
      </w:tr>
    </w:tbl>
    <w:p>
      <w:pPr>
        <w:spacing w:before="136" w:line="228" w:lineRule="auto"/>
        <w:ind w:left="490"/>
        <w:rPr>
          <w:rFonts w:ascii="宋体" w:hAnsi="宋体" w:eastAsia="宋体" w:cs="宋体"/>
          <w:sz w:val="23"/>
          <w:szCs w:val="23"/>
        </w:rPr>
      </w:pPr>
      <w:r>
        <w:rPr>
          <w:rFonts w:ascii="宋体" w:hAnsi="宋体" w:eastAsia="宋体" w:cs="宋体"/>
          <w:spacing w:val="8"/>
          <w:sz w:val="23"/>
          <w:szCs w:val="23"/>
        </w:rPr>
        <w:t>单元运行功能流程要求：</w:t>
      </w:r>
    </w:p>
    <w:p>
      <w:pPr>
        <w:spacing w:before="181" w:line="230" w:lineRule="auto"/>
        <w:ind w:left="499"/>
        <w:rPr>
          <w:rFonts w:ascii="宋体" w:hAnsi="宋体" w:eastAsia="宋体" w:cs="宋体"/>
          <w:sz w:val="23"/>
          <w:szCs w:val="23"/>
        </w:rPr>
      </w:pPr>
      <w:r>
        <w:rPr>
          <w:rFonts w:ascii="宋体" w:hAnsi="宋体" w:eastAsia="宋体" w:cs="宋体"/>
          <w:spacing w:val="11"/>
          <w:sz w:val="23"/>
          <w:szCs w:val="23"/>
        </w:rPr>
        <w:t>(1) 上电，系统处于“停止”状态。“停止”指示灯亮，“启动”和“复位”指示灯灭</w:t>
      </w:r>
      <w:r>
        <w:rPr>
          <w:rFonts w:ascii="宋体" w:hAnsi="宋体" w:eastAsia="宋体" w:cs="宋体"/>
          <w:spacing w:val="9"/>
          <w:sz w:val="23"/>
          <w:szCs w:val="23"/>
        </w:rPr>
        <w:t>。</w:t>
      </w:r>
    </w:p>
    <w:p>
      <w:pPr>
        <w:sectPr>
          <w:headerReference r:id="rId139" w:type="default"/>
          <w:footerReference r:id="rId140" w:type="default"/>
          <w:pgSz w:w="11910" w:h="16840"/>
          <w:pgMar w:top="993" w:right="969" w:bottom="1228" w:left="1020" w:header="636" w:footer="1061" w:gutter="0"/>
          <w:cols w:space="720" w:num="1"/>
        </w:sectPr>
      </w:pPr>
    </w:p>
    <w:p>
      <w:pPr>
        <w:spacing w:line="404" w:lineRule="auto"/>
        <w:rPr>
          <w:rFonts w:ascii="Arial"/>
          <w:sz w:val="21"/>
        </w:rPr>
      </w:pPr>
    </w:p>
    <w:p>
      <w:pPr>
        <w:spacing w:before="74" w:line="375" w:lineRule="auto"/>
        <w:ind w:left="11" w:firstLine="488"/>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0"/>
          <w:sz w:val="23"/>
          <w:szCs w:val="23"/>
        </w:rPr>
        <w:t xml:space="preserve"> </w:t>
      </w:r>
      <w:r>
        <w:rPr>
          <w:rFonts w:ascii="宋体" w:hAnsi="宋体" w:eastAsia="宋体" w:cs="宋体"/>
          <w:spacing w:val="9"/>
          <w:sz w:val="23"/>
          <w:szCs w:val="23"/>
        </w:rPr>
        <w:t>在“停止”状态下，按下“复位”按钮，该单元复位，复位过程中，“复位”指示灯</w:t>
      </w:r>
      <w:r>
        <w:rPr>
          <w:rFonts w:ascii="宋体" w:hAnsi="宋体" w:eastAsia="宋体" w:cs="宋体"/>
          <w:sz w:val="23"/>
          <w:szCs w:val="23"/>
        </w:rPr>
        <w:t xml:space="preserve">  </w:t>
      </w:r>
      <w:r>
        <w:rPr>
          <w:rFonts w:ascii="宋体" w:hAnsi="宋体" w:eastAsia="宋体" w:cs="宋体"/>
          <w:spacing w:val="14"/>
          <w:sz w:val="23"/>
          <w:szCs w:val="23"/>
        </w:rPr>
        <w:t>闪</w:t>
      </w:r>
      <w:r>
        <w:rPr>
          <w:rFonts w:ascii="宋体" w:hAnsi="宋体" w:eastAsia="宋体" w:cs="宋体"/>
          <w:spacing w:val="8"/>
          <w:sz w:val="23"/>
          <w:szCs w:val="23"/>
        </w:rPr>
        <w:t>烁</w:t>
      </w:r>
      <w:r>
        <w:rPr>
          <w:rFonts w:ascii="宋体" w:hAnsi="宋体" w:eastAsia="宋体" w:cs="宋体"/>
          <w:spacing w:val="7"/>
          <w:sz w:val="23"/>
          <w:szCs w:val="23"/>
        </w:rPr>
        <w:t xml:space="preserve"> (2</w:t>
      </w:r>
      <w:r>
        <w:rPr>
          <w:rFonts w:ascii="宋体" w:hAnsi="宋体" w:eastAsia="宋体" w:cs="宋体"/>
          <w:sz w:val="23"/>
          <w:szCs w:val="23"/>
        </w:rPr>
        <w:t>Hz</w:t>
      </w:r>
      <w:r>
        <w:rPr>
          <w:rFonts w:ascii="宋体" w:hAnsi="宋体" w:eastAsia="宋体" w:cs="宋体"/>
          <w:spacing w:val="7"/>
          <w:sz w:val="23"/>
          <w:szCs w:val="23"/>
        </w:rPr>
        <w:t>) ，所有机构回到初始位置。复位完成后，“复位”指示灯常亮，“启动”和“停止”</w:t>
      </w:r>
      <w:r>
        <w:rPr>
          <w:rFonts w:ascii="宋体" w:hAnsi="宋体" w:eastAsia="宋体" w:cs="宋体"/>
          <w:sz w:val="23"/>
          <w:szCs w:val="23"/>
        </w:rPr>
        <w:t xml:space="preserve"> </w:t>
      </w:r>
      <w:r>
        <w:rPr>
          <w:rFonts w:ascii="宋体" w:hAnsi="宋体" w:eastAsia="宋体" w:cs="宋体"/>
          <w:spacing w:val="14"/>
          <w:sz w:val="23"/>
          <w:szCs w:val="23"/>
        </w:rPr>
        <w:t>指</w:t>
      </w:r>
      <w:r>
        <w:rPr>
          <w:rFonts w:ascii="宋体" w:hAnsi="宋体" w:eastAsia="宋体" w:cs="宋体"/>
          <w:spacing w:val="9"/>
          <w:sz w:val="23"/>
          <w:szCs w:val="23"/>
        </w:rPr>
        <w:t>示灯灭。“运行”或“复位”状态下，按“启动”按钮无效。</w:t>
      </w:r>
    </w:p>
    <w:p>
      <w:pPr>
        <w:spacing w:before="1" w:line="374" w:lineRule="auto"/>
        <w:ind w:left="9" w:firstLine="490"/>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5"/>
          <w:sz w:val="23"/>
          <w:szCs w:val="23"/>
        </w:rPr>
        <w:t>)</w:t>
      </w:r>
      <w:r>
        <w:rPr>
          <w:rFonts w:ascii="宋体" w:hAnsi="宋体" w:eastAsia="宋体" w:cs="宋体"/>
          <w:spacing w:val="9"/>
          <w:sz w:val="23"/>
          <w:szCs w:val="23"/>
        </w:rPr>
        <w:t xml:space="preserve"> 在“复位”就绪状态下，按下“启动”按钮，单元启动，“启动”指示灯亮，“停止”</w:t>
      </w:r>
      <w:r>
        <w:rPr>
          <w:rFonts w:ascii="宋体" w:hAnsi="宋体" w:eastAsia="宋体" w:cs="宋体"/>
          <w:sz w:val="23"/>
          <w:szCs w:val="23"/>
        </w:rPr>
        <w:t xml:space="preserve"> </w:t>
      </w:r>
      <w:r>
        <w:rPr>
          <w:rFonts w:ascii="宋体" w:hAnsi="宋体" w:eastAsia="宋体" w:cs="宋体"/>
          <w:spacing w:val="8"/>
          <w:sz w:val="23"/>
          <w:szCs w:val="23"/>
        </w:rPr>
        <w:t>和“复位”指示灯灭</w:t>
      </w:r>
      <w:r>
        <w:rPr>
          <w:rFonts w:ascii="宋体" w:hAnsi="宋体" w:eastAsia="宋体" w:cs="宋体"/>
          <w:spacing w:val="7"/>
          <w:sz w:val="23"/>
          <w:szCs w:val="23"/>
        </w:rPr>
        <w:t>。</w:t>
      </w:r>
    </w:p>
    <w:p>
      <w:pPr>
        <w:spacing w:line="228" w:lineRule="auto"/>
        <w:ind w:left="499"/>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4"/>
          <w:sz w:val="23"/>
          <w:szCs w:val="23"/>
        </w:rPr>
        <w:t>4) 推料气缸</w:t>
      </w:r>
      <w:r>
        <w:rPr>
          <w:rFonts w:ascii="宋体" w:hAnsi="宋体" w:eastAsia="宋体" w:cs="宋体"/>
          <w:sz w:val="23"/>
          <w:szCs w:val="23"/>
        </w:rPr>
        <w:t>A</w:t>
      </w:r>
      <w:r>
        <w:rPr>
          <w:rFonts w:ascii="宋体" w:hAnsi="宋体" w:eastAsia="宋体" w:cs="宋体"/>
          <w:spacing w:val="14"/>
          <w:sz w:val="23"/>
          <w:szCs w:val="23"/>
        </w:rPr>
        <w:t>推出3颗白色物料。</w:t>
      </w:r>
    </w:p>
    <w:p>
      <w:pPr>
        <w:spacing w:before="181" w:line="227" w:lineRule="auto"/>
        <w:ind w:left="499"/>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3"/>
          <w:sz w:val="23"/>
          <w:szCs w:val="23"/>
        </w:rPr>
        <w:t>5</w:t>
      </w:r>
      <w:r>
        <w:rPr>
          <w:rFonts w:ascii="宋体" w:hAnsi="宋体" w:eastAsia="宋体" w:cs="宋体"/>
          <w:spacing w:val="12"/>
          <w:sz w:val="23"/>
          <w:szCs w:val="23"/>
        </w:rPr>
        <w:t>) 颗粒上料机构启动高速运行，变频器以50</w:t>
      </w:r>
      <w:r>
        <w:rPr>
          <w:rFonts w:ascii="宋体" w:hAnsi="宋体" w:eastAsia="宋体" w:cs="宋体"/>
          <w:sz w:val="23"/>
          <w:szCs w:val="23"/>
        </w:rPr>
        <w:t>Hz</w:t>
      </w:r>
      <w:r>
        <w:rPr>
          <w:rFonts w:ascii="宋体" w:hAnsi="宋体" w:eastAsia="宋体" w:cs="宋体"/>
          <w:spacing w:val="12"/>
          <w:sz w:val="23"/>
          <w:szCs w:val="23"/>
        </w:rPr>
        <w:t>频率输出。</w:t>
      </w:r>
    </w:p>
    <w:p>
      <w:pPr>
        <w:spacing w:before="185" w:line="228" w:lineRule="auto"/>
        <w:ind w:left="499"/>
        <w:rPr>
          <w:rFonts w:ascii="宋体" w:hAnsi="宋体" w:eastAsia="宋体" w:cs="宋体"/>
          <w:sz w:val="23"/>
          <w:szCs w:val="23"/>
        </w:rPr>
      </w:pPr>
      <w:r>
        <w:rPr>
          <w:rFonts w:ascii="宋体" w:hAnsi="宋体" w:eastAsia="宋体" w:cs="宋体"/>
          <w:spacing w:val="12"/>
          <w:sz w:val="23"/>
          <w:szCs w:val="23"/>
        </w:rPr>
        <w:t>(6) 当白色物料到达取料位后，颗粒到位检测传感器动作，颗粒上料机构停止</w:t>
      </w:r>
      <w:r>
        <w:rPr>
          <w:rFonts w:ascii="宋体" w:hAnsi="宋体" w:eastAsia="宋体" w:cs="宋体"/>
          <w:spacing w:val="7"/>
          <w:sz w:val="23"/>
          <w:szCs w:val="23"/>
        </w:rPr>
        <w:t>。</w:t>
      </w:r>
    </w:p>
    <w:p>
      <w:pPr>
        <w:spacing w:before="183" w:line="227" w:lineRule="auto"/>
        <w:ind w:left="499"/>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6"/>
          <w:sz w:val="23"/>
          <w:szCs w:val="23"/>
        </w:rPr>
        <w:t>7) 填装机构下降。</w:t>
      </w:r>
    </w:p>
    <w:p>
      <w:pPr>
        <w:spacing w:before="184" w:line="228" w:lineRule="auto"/>
        <w:ind w:left="499"/>
        <w:rPr>
          <w:rFonts w:ascii="宋体" w:hAnsi="宋体" w:eastAsia="宋体" w:cs="宋体"/>
          <w:sz w:val="23"/>
          <w:szCs w:val="23"/>
        </w:rPr>
      </w:pPr>
      <w:r>
        <w:rPr>
          <w:rFonts w:ascii="宋体" w:hAnsi="宋体" w:eastAsia="宋体" w:cs="宋体"/>
          <w:spacing w:val="15"/>
          <w:sz w:val="23"/>
          <w:szCs w:val="23"/>
        </w:rPr>
        <w:t>(8) 吸盘打开，吸住物料</w:t>
      </w:r>
      <w:r>
        <w:rPr>
          <w:rFonts w:ascii="宋体" w:hAnsi="宋体" w:eastAsia="宋体" w:cs="宋体"/>
          <w:spacing w:val="14"/>
          <w:sz w:val="23"/>
          <w:szCs w:val="23"/>
        </w:rPr>
        <w:t>。</w:t>
      </w:r>
    </w:p>
    <w:p>
      <w:pPr>
        <w:spacing w:before="181" w:line="227" w:lineRule="auto"/>
        <w:ind w:left="499"/>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6"/>
          <w:sz w:val="23"/>
          <w:szCs w:val="23"/>
        </w:rPr>
        <w:t>9) 填装机构上升。</w:t>
      </w:r>
    </w:p>
    <w:p>
      <w:pPr>
        <w:spacing w:before="185" w:line="227" w:lineRule="auto"/>
        <w:ind w:left="499"/>
        <w:rPr>
          <w:rFonts w:ascii="宋体" w:hAnsi="宋体" w:eastAsia="宋体" w:cs="宋体"/>
          <w:sz w:val="23"/>
          <w:szCs w:val="23"/>
        </w:rPr>
      </w:pPr>
      <w:r>
        <w:rPr>
          <w:rFonts w:ascii="宋体" w:hAnsi="宋体" w:eastAsia="宋体" w:cs="宋体"/>
          <w:spacing w:val="18"/>
          <w:sz w:val="23"/>
          <w:szCs w:val="23"/>
        </w:rPr>
        <w:t>(</w:t>
      </w:r>
      <w:r>
        <w:rPr>
          <w:rFonts w:ascii="宋体" w:hAnsi="宋体" w:eastAsia="宋体" w:cs="宋体"/>
          <w:spacing w:val="14"/>
          <w:sz w:val="23"/>
          <w:szCs w:val="23"/>
        </w:rPr>
        <w:t>10) 填装机构转向装料位。</w:t>
      </w:r>
    </w:p>
    <w:p>
      <w:pPr>
        <w:spacing w:before="186" w:line="227" w:lineRule="auto"/>
        <w:ind w:left="499"/>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7"/>
          <w:sz w:val="23"/>
          <w:szCs w:val="23"/>
        </w:rPr>
        <w:t>1</w:t>
      </w:r>
      <w:r>
        <w:rPr>
          <w:rFonts w:ascii="宋体" w:hAnsi="宋体" w:eastAsia="宋体" w:cs="宋体"/>
          <w:spacing w:val="6"/>
          <w:sz w:val="23"/>
          <w:szCs w:val="23"/>
        </w:rPr>
        <w:t>1) 在第 (4) 步开始的同时，圆盘输送机构开始转动，上料输送带与主输送带同时启动，</w:t>
      </w:r>
    </w:p>
    <w:p>
      <w:pPr>
        <w:spacing w:before="182" w:line="375" w:lineRule="auto"/>
        <w:ind w:left="6" w:right="263" w:firstLine="17"/>
        <w:rPr>
          <w:rFonts w:ascii="宋体" w:hAnsi="宋体" w:eastAsia="宋体" w:cs="宋体"/>
          <w:sz w:val="23"/>
          <w:szCs w:val="23"/>
        </w:rPr>
      </w:pPr>
      <w:r>
        <w:rPr>
          <w:rFonts w:ascii="宋体" w:hAnsi="宋体" w:eastAsia="宋体" w:cs="宋体"/>
          <w:spacing w:val="18"/>
          <w:sz w:val="23"/>
          <w:szCs w:val="23"/>
        </w:rPr>
        <w:t>当</w:t>
      </w:r>
      <w:r>
        <w:rPr>
          <w:rFonts w:ascii="宋体" w:hAnsi="宋体" w:eastAsia="宋体" w:cs="宋体"/>
          <w:spacing w:val="16"/>
          <w:sz w:val="23"/>
          <w:szCs w:val="23"/>
        </w:rPr>
        <w:t>圆</w:t>
      </w:r>
      <w:r>
        <w:rPr>
          <w:rFonts w:ascii="宋体" w:hAnsi="宋体" w:eastAsia="宋体" w:cs="宋体"/>
          <w:spacing w:val="9"/>
          <w:sz w:val="23"/>
          <w:szCs w:val="23"/>
        </w:rPr>
        <w:t>盘空瓶到位检测传感器检测到空瓶时，圆盘输送机构停止，上料输送带将空瓶输送到主输</w:t>
      </w:r>
      <w:r>
        <w:rPr>
          <w:rFonts w:ascii="宋体" w:hAnsi="宋体" w:eastAsia="宋体" w:cs="宋体"/>
          <w:sz w:val="23"/>
          <w:szCs w:val="23"/>
        </w:rPr>
        <w:t xml:space="preserve"> </w:t>
      </w:r>
      <w:r>
        <w:rPr>
          <w:rFonts w:ascii="宋体" w:hAnsi="宋体" w:eastAsia="宋体" w:cs="宋体"/>
          <w:spacing w:val="15"/>
          <w:sz w:val="23"/>
          <w:szCs w:val="23"/>
        </w:rPr>
        <w:t>送</w:t>
      </w:r>
      <w:r>
        <w:rPr>
          <w:rFonts w:ascii="宋体" w:hAnsi="宋体" w:eastAsia="宋体" w:cs="宋体"/>
          <w:spacing w:val="9"/>
          <w:sz w:val="23"/>
          <w:szCs w:val="23"/>
        </w:rPr>
        <w:t>带，上料检测传感器感应到空瓶，上料输送带停止。</w:t>
      </w:r>
    </w:p>
    <w:p>
      <w:pPr>
        <w:spacing w:before="1" w:line="374" w:lineRule="auto"/>
        <w:ind w:left="29" w:right="263" w:firstLine="470"/>
        <w:rPr>
          <w:rFonts w:ascii="宋体" w:hAnsi="宋体" w:eastAsia="宋体" w:cs="宋体"/>
          <w:sz w:val="23"/>
          <w:szCs w:val="23"/>
        </w:rPr>
      </w:pPr>
      <w:r>
        <w:rPr>
          <w:rFonts w:ascii="宋体" w:hAnsi="宋体" w:eastAsia="宋体" w:cs="宋体"/>
          <w:spacing w:val="12"/>
          <w:sz w:val="23"/>
          <w:szCs w:val="23"/>
        </w:rPr>
        <w:t>(12) 当颗粒填装位检测传感器检测到空瓶，并等待空瓶到达填装位时，填装定位气缸</w:t>
      </w:r>
      <w:r>
        <w:rPr>
          <w:rFonts w:ascii="宋体" w:hAnsi="宋体" w:eastAsia="宋体" w:cs="宋体"/>
          <w:spacing w:val="4"/>
          <w:sz w:val="23"/>
          <w:szCs w:val="23"/>
        </w:rPr>
        <w:t>伸</w:t>
      </w:r>
      <w:r>
        <w:rPr>
          <w:rFonts w:ascii="宋体" w:hAnsi="宋体" w:eastAsia="宋体" w:cs="宋体"/>
          <w:sz w:val="23"/>
          <w:szCs w:val="23"/>
        </w:rPr>
        <w:t xml:space="preserve"> </w:t>
      </w:r>
      <w:r>
        <w:rPr>
          <w:rFonts w:ascii="宋体" w:hAnsi="宋体" w:eastAsia="宋体" w:cs="宋体"/>
          <w:spacing w:val="5"/>
          <w:sz w:val="23"/>
          <w:szCs w:val="23"/>
        </w:rPr>
        <w:t>出，将空瓶固定</w:t>
      </w:r>
      <w:r>
        <w:rPr>
          <w:rFonts w:ascii="宋体" w:hAnsi="宋体" w:eastAsia="宋体" w:cs="宋体"/>
          <w:spacing w:val="4"/>
          <w:sz w:val="23"/>
          <w:szCs w:val="23"/>
        </w:rPr>
        <w:t>。</w:t>
      </w:r>
    </w:p>
    <w:p>
      <w:pPr>
        <w:spacing w:before="1" w:line="227" w:lineRule="auto"/>
        <w:ind w:left="499"/>
        <w:rPr>
          <w:rFonts w:ascii="宋体" w:hAnsi="宋体" w:eastAsia="宋体" w:cs="宋体"/>
          <w:sz w:val="23"/>
          <w:szCs w:val="23"/>
        </w:rPr>
      </w:pPr>
      <w:r>
        <w:rPr>
          <w:rFonts w:ascii="宋体" w:hAnsi="宋体" w:eastAsia="宋体" w:cs="宋体"/>
          <w:spacing w:val="14"/>
          <w:sz w:val="23"/>
          <w:szCs w:val="23"/>
        </w:rPr>
        <w:t>(</w:t>
      </w:r>
      <w:r>
        <w:rPr>
          <w:rFonts w:ascii="宋体" w:hAnsi="宋体" w:eastAsia="宋体" w:cs="宋体"/>
          <w:spacing w:val="10"/>
          <w:sz w:val="23"/>
          <w:szCs w:val="23"/>
        </w:rPr>
        <w:t>13) 当第 (10) 步和第 (12) 都完成后，填装机构下降。</w:t>
      </w:r>
    </w:p>
    <w:p>
      <w:pPr>
        <w:spacing w:before="184" w:line="375" w:lineRule="auto"/>
        <w:ind w:left="7" w:right="263" w:firstLine="492"/>
        <w:rPr>
          <w:rFonts w:ascii="宋体" w:hAnsi="宋体" w:eastAsia="宋体" w:cs="宋体"/>
          <w:sz w:val="23"/>
          <w:szCs w:val="23"/>
        </w:rPr>
      </w:pPr>
      <w:r>
        <w:rPr>
          <w:rFonts w:ascii="宋体" w:hAnsi="宋体" w:eastAsia="宋体" w:cs="宋体"/>
          <w:spacing w:val="12"/>
          <w:sz w:val="23"/>
          <w:szCs w:val="23"/>
        </w:rPr>
        <w:t>(14) 填装机构下降到吸盘填装限位开关感应到位后，吸盘关闭，物料顺利放入瓶子，</w:t>
      </w:r>
      <w:r>
        <w:rPr>
          <w:rFonts w:ascii="宋体" w:hAnsi="宋体" w:eastAsia="宋体" w:cs="宋体"/>
          <w:spacing w:val="4"/>
          <w:sz w:val="23"/>
          <w:szCs w:val="23"/>
        </w:rPr>
        <w:t>无</w:t>
      </w:r>
      <w:r>
        <w:rPr>
          <w:rFonts w:ascii="宋体" w:hAnsi="宋体" w:eastAsia="宋体" w:cs="宋体"/>
          <w:sz w:val="23"/>
          <w:szCs w:val="23"/>
        </w:rPr>
        <w:t xml:space="preserve"> </w:t>
      </w:r>
      <w:r>
        <w:rPr>
          <w:rFonts w:ascii="宋体" w:hAnsi="宋体" w:eastAsia="宋体" w:cs="宋体"/>
          <w:spacing w:val="9"/>
          <w:sz w:val="23"/>
          <w:szCs w:val="23"/>
        </w:rPr>
        <w:t>任</w:t>
      </w:r>
      <w:r>
        <w:rPr>
          <w:rFonts w:ascii="宋体" w:hAnsi="宋体" w:eastAsia="宋体" w:cs="宋体"/>
          <w:spacing w:val="7"/>
          <w:sz w:val="23"/>
          <w:szCs w:val="23"/>
        </w:rPr>
        <w:t>何碰撞现象。</w:t>
      </w:r>
    </w:p>
    <w:p>
      <w:pPr>
        <w:spacing w:before="1" w:line="226" w:lineRule="auto"/>
        <w:ind w:left="499"/>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5"/>
          <w:sz w:val="23"/>
          <w:szCs w:val="23"/>
        </w:rPr>
        <w:t>15) 填装机构上升。</w:t>
      </w:r>
    </w:p>
    <w:p>
      <w:pPr>
        <w:spacing w:before="182" w:line="227" w:lineRule="auto"/>
        <w:ind w:left="499"/>
        <w:rPr>
          <w:rFonts w:ascii="宋体" w:hAnsi="宋体" w:eastAsia="宋体" w:cs="宋体"/>
          <w:sz w:val="23"/>
          <w:szCs w:val="23"/>
        </w:rPr>
      </w:pPr>
      <w:r>
        <w:rPr>
          <w:rFonts w:ascii="宋体" w:hAnsi="宋体" w:eastAsia="宋体" w:cs="宋体"/>
          <w:spacing w:val="18"/>
          <w:sz w:val="23"/>
          <w:szCs w:val="23"/>
        </w:rPr>
        <w:t>(</w:t>
      </w:r>
      <w:r>
        <w:rPr>
          <w:rFonts w:ascii="宋体" w:hAnsi="宋体" w:eastAsia="宋体" w:cs="宋体"/>
          <w:spacing w:val="14"/>
          <w:sz w:val="23"/>
          <w:szCs w:val="23"/>
        </w:rPr>
        <w:t>16) 填装机构转向取料位。</w:t>
      </w:r>
    </w:p>
    <w:p>
      <w:pPr>
        <w:spacing w:before="186" w:line="227" w:lineRule="auto"/>
        <w:ind w:left="499"/>
        <w:rPr>
          <w:rFonts w:ascii="宋体" w:hAnsi="宋体" w:eastAsia="宋体" w:cs="宋体"/>
          <w:sz w:val="23"/>
          <w:szCs w:val="23"/>
        </w:rPr>
      </w:pPr>
      <w:r>
        <w:rPr>
          <w:rFonts w:ascii="宋体" w:hAnsi="宋体" w:eastAsia="宋体" w:cs="宋体"/>
          <w:spacing w:val="14"/>
          <w:sz w:val="23"/>
          <w:szCs w:val="23"/>
        </w:rPr>
        <w:t>(17) 当瓶子装满3颗白料</w:t>
      </w:r>
      <w:r>
        <w:rPr>
          <w:rFonts w:ascii="宋体" w:hAnsi="宋体" w:eastAsia="宋体" w:cs="宋体"/>
          <w:spacing w:val="13"/>
          <w:sz w:val="23"/>
          <w:szCs w:val="23"/>
        </w:rPr>
        <w:t>。</w:t>
      </w:r>
    </w:p>
    <w:p>
      <w:pPr>
        <w:spacing w:before="185" w:line="227" w:lineRule="auto"/>
        <w:ind w:left="499"/>
        <w:rPr>
          <w:rFonts w:ascii="宋体" w:hAnsi="宋体" w:eastAsia="宋体" w:cs="宋体"/>
          <w:sz w:val="23"/>
          <w:szCs w:val="23"/>
        </w:rPr>
      </w:pPr>
      <w:r>
        <w:rPr>
          <w:rFonts w:ascii="宋体" w:hAnsi="宋体" w:eastAsia="宋体" w:cs="宋体"/>
          <w:spacing w:val="22"/>
          <w:sz w:val="23"/>
          <w:szCs w:val="23"/>
        </w:rPr>
        <w:t>(</w:t>
      </w:r>
      <w:r>
        <w:rPr>
          <w:rFonts w:ascii="宋体" w:hAnsi="宋体" w:eastAsia="宋体" w:cs="宋体"/>
          <w:spacing w:val="14"/>
          <w:sz w:val="23"/>
          <w:szCs w:val="23"/>
        </w:rPr>
        <w:t>18) 填装定位气缸缩回。</w:t>
      </w:r>
    </w:p>
    <w:p>
      <w:pPr>
        <w:spacing w:before="183" w:line="227" w:lineRule="auto"/>
        <w:ind w:left="499"/>
        <w:rPr>
          <w:rFonts w:ascii="宋体" w:hAnsi="宋体" w:eastAsia="宋体" w:cs="宋体"/>
          <w:sz w:val="23"/>
          <w:szCs w:val="23"/>
        </w:rPr>
      </w:pPr>
      <w:r>
        <w:rPr>
          <w:rFonts w:ascii="宋体" w:hAnsi="宋体" w:eastAsia="宋体" w:cs="宋体"/>
          <w:spacing w:val="14"/>
          <w:sz w:val="23"/>
          <w:szCs w:val="23"/>
        </w:rPr>
        <w:t>(19) 将瓶子输送到下一工位。</w:t>
      </w:r>
    </w:p>
    <w:p>
      <w:pPr>
        <w:spacing w:before="183" w:line="227" w:lineRule="auto"/>
        <w:ind w:left="499"/>
        <w:rPr>
          <w:rFonts w:ascii="宋体" w:hAnsi="宋体" w:eastAsia="宋体" w:cs="宋体"/>
          <w:sz w:val="23"/>
          <w:szCs w:val="23"/>
        </w:rPr>
      </w:pPr>
      <w:r>
        <w:rPr>
          <w:rFonts w:ascii="宋体" w:hAnsi="宋体" w:eastAsia="宋体" w:cs="宋体"/>
          <w:spacing w:val="22"/>
          <w:sz w:val="23"/>
          <w:szCs w:val="23"/>
        </w:rPr>
        <w:t>(</w:t>
      </w:r>
      <w:r>
        <w:rPr>
          <w:rFonts w:ascii="宋体" w:hAnsi="宋体" w:eastAsia="宋体" w:cs="宋体"/>
          <w:spacing w:val="11"/>
          <w:sz w:val="23"/>
          <w:szCs w:val="23"/>
        </w:rPr>
        <w:t>20) 循环进入第 (6) 步，进行下一个瓶子的填装。</w:t>
      </w:r>
    </w:p>
    <w:p>
      <w:pPr>
        <w:spacing w:before="187" w:line="380" w:lineRule="auto"/>
        <w:ind w:left="8" w:right="263" w:firstLine="491"/>
        <w:rPr>
          <w:rFonts w:ascii="宋体" w:hAnsi="宋体" w:eastAsia="宋体" w:cs="宋体"/>
          <w:sz w:val="23"/>
          <w:szCs w:val="23"/>
        </w:rPr>
      </w:pPr>
      <w:r>
        <w:rPr>
          <w:rFonts w:ascii="宋体" w:hAnsi="宋体" w:eastAsia="宋体" w:cs="宋体"/>
          <w:spacing w:val="12"/>
          <w:sz w:val="23"/>
          <w:szCs w:val="23"/>
        </w:rPr>
        <w:t>(21) 在任何启动运行状态下，按下“停止”按钮，若当前填装机构吸有物料，则应在</w:t>
      </w:r>
      <w:r>
        <w:rPr>
          <w:rFonts w:ascii="宋体" w:hAnsi="宋体" w:eastAsia="宋体" w:cs="宋体"/>
          <w:spacing w:val="4"/>
          <w:sz w:val="23"/>
          <w:szCs w:val="23"/>
        </w:rPr>
        <w:t>完</w:t>
      </w:r>
      <w:r>
        <w:rPr>
          <w:rFonts w:ascii="宋体" w:hAnsi="宋体" w:eastAsia="宋体" w:cs="宋体"/>
          <w:sz w:val="23"/>
          <w:szCs w:val="23"/>
        </w:rPr>
        <w:t xml:space="preserve"> </w:t>
      </w:r>
      <w:r>
        <w:rPr>
          <w:rFonts w:ascii="宋体" w:hAnsi="宋体" w:eastAsia="宋体" w:cs="宋体"/>
          <w:spacing w:val="13"/>
          <w:sz w:val="23"/>
          <w:szCs w:val="23"/>
        </w:rPr>
        <w:t>成</w:t>
      </w:r>
      <w:r>
        <w:rPr>
          <w:rFonts w:ascii="宋体" w:hAnsi="宋体" w:eastAsia="宋体" w:cs="宋体"/>
          <w:spacing w:val="9"/>
          <w:sz w:val="23"/>
          <w:szCs w:val="23"/>
        </w:rPr>
        <w:t>第 (15) 步后停止，否则立即停止，所有机构不工作，“停止”指示灯亮，“启动”和“复</w:t>
      </w:r>
      <w:r>
        <w:rPr>
          <w:rFonts w:ascii="宋体" w:hAnsi="宋体" w:eastAsia="宋体" w:cs="宋体"/>
          <w:sz w:val="23"/>
          <w:szCs w:val="23"/>
        </w:rPr>
        <w:t xml:space="preserve"> </w:t>
      </w:r>
      <w:r>
        <w:rPr>
          <w:rFonts w:ascii="宋体" w:hAnsi="宋体" w:eastAsia="宋体" w:cs="宋体"/>
          <w:spacing w:val="8"/>
          <w:sz w:val="23"/>
          <w:szCs w:val="23"/>
        </w:rPr>
        <w:t>位</w:t>
      </w:r>
      <w:r>
        <w:rPr>
          <w:rFonts w:ascii="宋体" w:hAnsi="宋体" w:eastAsia="宋体" w:cs="宋体"/>
          <w:spacing w:val="7"/>
          <w:sz w:val="23"/>
          <w:szCs w:val="23"/>
        </w:rPr>
        <w:t>”指示灯灭。</w:t>
      </w:r>
    </w:p>
    <w:p>
      <w:pPr>
        <w:sectPr>
          <w:headerReference r:id="rId141" w:type="default"/>
          <w:footerReference r:id="rId142" w:type="default"/>
          <w:pgSz w:w="11910" w:h="16840"/>
          <w:pgMar w:top="993" w:right="786" w:bottom="1228" w:left="1020" w:header="636" w:footer="1061" w:gutter="0"/>
          <w:cols w:space="720" w:num="1"/>
        </w:sectPr>
      </w:pPr>
    </w:p>
    <w:p>
      <w:pPr>
        <w:spacing w:line="393" w:lineRule="auto"/>
        <w:rPr>
          <w:rFonts w:ascii="Arial"/>
          <w:sz w:val="21"/>
        </w:rPr>
      </w:pPr>
    </w:p>
    <w:p>
      <w:pPr>
        <w:spacing w:before="91" w:line="220" w:lineRule="auto"/>
        <w:ind w:left="12"/>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任务二：加盖拧盖</w:t>
      </w:r>
      <w:r>
        <w:rPr>
          <w:rFonts w:ascii="宋体" w:hAnsi="宋体" w:eastAsia="宋体" w:cs="宋体"/>
          <w:sz w:val="28"/>
          <w:szCs w:val="28"/>
          <w14:textOutline w14:w="5103" w14:cap="sq" w14:cmpd="sng">
            <w14:solidFill>
              <w14:srgbClr w14:val="000000"/>
            </w14:solidFill>
            <w14:prstDash w14:val="solid"/>
            <w14:bevel/>
          </w14:textOutline>
        </w:rPr>
        <w:t>单元程序编写与调试</w:t>
      </w:r>
    </w:p>
    <w:p>
      <w:pPr>
        <w:spacing w:line="357" w:lineRule="auto"/>
        <w:rPr>
          <w:rFonts w:ascii="Arial"/>
          <w:sz w:val="21"/>
        </w:rPr>
      </w:pPr>
    </w:p>
    <w:p>
      <w:pPr>
        <w:spacing w:before="91" w:line="242" w:lineRule="auto"/>
        <w:ind w:left="595"/>
        <w:outlineLvl w:val="3"/>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5"/>
          <w:sz w:val="28"/>
          <w:szCs w:val="28"/>
        </w:rPr>
        <w:t>、任务概要</w:t>
      </w:r>
    </w:p>
    <w:p/>
    <w:p>
      <w:pPr>
        <w:spacing w:line="15" w:lineRule="exact"/>
      </w:pPr>
    </w:p>
    <w:tbl>
      <w:tblPr>
        <w:tblStyle w:val="4"/>
        <w:tblW w:w="8651" w:type="dxa"/>
        <w:tblInd w:w="6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9" w:hRule="atLeast"/>
        </w:trPr>
        <w:tc>
          <w:tcPr>
            <w:tcW w:w="4400" w:type="dxa"/>
            <w:vAlign w:val="top"/>
          </w:tcPr>
          <w:p>
            <w:pPr>
              <w:spacing w:before="87" w:line="289" w:lineRule="auto"/>
              <w:ind w:left="120" w:right="136" w:firstLine="542"/>
              <w:rPr>
                <w:rFonts w:ascii="宋体" w:hAnsi="宋体" w:eastAsia="宋体" w:cs="宋体"/>
                <w:sz w:val="23"/>
                <w:szCs w:val="23"/>
              </w:rPr>
            </w:pPr>
            <w:r>
              <w:rPr>
                <w:rFonts w:ascii="宋体" w:hAnsi="宋体" w:eastAsia="宋体" w:cs="宋体"/>
                <w:spacing w:val="-41"/>
                <w:sz w:val="23"/>
                <w:szCs w:val="23"/>
              </w:rPr>
              <w:t>现</w:t>
            </w:r>
            <w:r>
              <w:rPr>
                <w:rFonts w:ascii="宋体" w:hAnsi="宋体" w:eastAsia="宋体" w:cs="宋体"/>
                <w:spacing w:val="-27"/>
                <w:sz w:val="23"/>
                <w:szCs w:val="23"/>
              </w:rPr>
              <w:t xml:space="preserve"> 需 要 团队 负 责 完 成 加 盖 拧 盖</w:t>
            </w:r>
            <w:r>
              <w:rPr>
                <w:rFonts w:ascii="宋体" w:hAnsi="宋体" w:eastAsia="宋体" w:cs="宋体"/>
                <w:sz w:val="23"/>
                <w:szCs w:val="23"/>
              </w:rPr>
              <w:t xml:space="preserve"> </w:t>
            </w:r>
            <w:r>
              <w:rPr>
                <w:rFonts w:ascii="宋体" w:hAnsi="宋体" w:eastAsia="宋体" w:cs="宋体"/>
                <w:spacing w:val="-4"/>
                <w:sz w:val="23"/>
                <w:szCs w:val="23"/>
              </w:rPr>
              <w:t>单</w:t>
            </w:r>
            <w:r>
              <w:rPr>
                <w:rFonts w:ascii="宋体" w:hAnsi="宋体" w:eastAsia="宋体" w:cs="宋体"/>
                <w:spacing w:val="-52"/>
                <w:sz w:val="23"/>
                <w:szCs w:val="23"/>
              </w:rPr>
              <w:t xml:space="preserve"> </w:t>
            </w:r>
            <w:r>
              <w:rPr>
                <w:rFonts w:ascii="宋体" w:hAnsi="宋体" w:eastAsia="宋体" w:cs="宋体"/>
                <w:spacing w:val="-4"/>
                <w:sz w:val="23"/>
                <w:szCs w:val="23"/>
              </w:rPr>
              <w:t>元</w:t>
            </w:r>
            <w:r>
              <w:rPr>
                <w:rFonts w:ascii="宋体" w:hAnsi="宋体" w:eastAsia="宋体" w:cs="宋体"/>
                <w:spacing w:val="-45"/>
                <w:sz w:val="23"/>
                <w:szCs w:val="23"/>
              </w:rPr>
              <w:t xml:space="preserve"> </w:t>
            </w:r>
            <w:r>
              <w:rPr>
                <w:rFonts w:ascii="宋体" w:hAnsi="宋体" w:eastAsia="宋体" w:cs="宋体"/>
                <w:spacing w:val="-4"/>
                <w:sz w:val="23"/>
                <w:szCs w:val="23"/>
              </w:rPr>
              <w:t>的</w:t>
            </w:r>
            <w:r>
              <w:rPr>
                <w:rFonts w:ascii="宋体" w:hAnsi="宋体" w:eastAsia="宋体" w:cs="宋体"/>
                <w:spacing w:val="-68"/>
                <w:sz w:val="23"/>
                <w:szCs w:val="23"/>
              </w:rPr>
              <w:t xml:space="preserve"> </w:t>
            </w:r>
            <w:r>
              <w:rPr>
                <w:rFonts w:ascii="宋体" w:hAnsi="宋体" w:eastAsia="宋体" w:cs="宋体"/>
                <w:spacing w:val="-4"/>
                <w:sz w:val="23"/>
                <w:szCs w:val="23"/>
              </w:rPr>
              <w:t>控</w:t>
            </w:r>
            <w:r>
              <w:rPr>
                <w:rFonts w:ascii="宋体" w:hAnsi="宋体" w:eastAsia="宋体" w:cs="宋体"/>
                <w:spacing w:val="-67"/>
                <w:sz w:val="23"/>
                <w:szCs w:val="23"/>
              </w:rPr>
              <w:t xml:space="preserve"> </w:t>
            </w:r>
            <w:r>
              <w:rPr>
                <w:rFonts w:ascii="宋体" w:hAnsi="宋体" w:eastAsia="宋体" w:cs="宋体"/>
                <w:spacing w:val="-4"/>
                <w:sz w:val="23"/>
                <w:szCs w:val="23"/>
              </w:rPr>
              <w:t>制</w:t>
            </w:r>
            <w:r>
              <w:rPr>
                <w:rFonts w:ascii="宋体" w:hAnsi="宋体" w:eastAsia="宋体" w:cs="宋体"/>
                <w:spacing w:val="-65"/>
                <w:sz w:val="23"/>
                <w:szCs w:val="23"/>
              </w:rPr>
              <w:t xml:space="preserve"> </w:t>
            </w:r>
            <w:r>
              <w:rPr>
                <w:rFonts w:ascii="宋体" w:hAnsi="宋体" w:eastAsia="宋体" w:cs="宋体"/>
                <w:spacing w:val="-4"/>
                <w:sz w:val="23"/>
                <w:szCs w:val="23"/>
              </w:rPr>
              <w:t>程</w:t>
            </w:r>
            <w:r>
              <w:rPr>
                <w:rFonts w:ascii="宋体" w:hAnsi="宋体" w:eastAsia="宋体" w:cs="宋体"/>
                <w:spacing w:val="-69"/>
                <w:sz w:val="23"/>
                <w:szCs w:val="23"/>
              </w:rPr>
              <w:t xml:space="preserve"> </w:t>
            </w:r>
            <w:r>
              <w:rPr>
                <w:rFonts w:ascii="宋体" w:hAnsi="宋体" w:eastAsia="宋体" w:cs="宋体"/>
                <w:spacing w:val="-4"/>
                <w:sz w:val="23"/>
                <w:szCs w:val="23"/>
              </w:rPr>
              <w:t>序</w:t>
            </w:r>
            <w:r>
              <w:rPr>
                <w:rFonts w:ascii="宋体" w:hAnsi="宋体" w:eastAsia="宋体" w:cs="宋体"/>
                <w:spacing w:val="-61"/>
                <w:sz w:val="23"/>
                <w:szCs w:val="23"/>
              </w:rPr>
              <w:t xml:space="preserve"> </w:t>
            </w:r>
            <w:r>
              <w:rPr>
                <w:rFonts w:ascii="宋体" w:hAnsi="宋体" w:eastAsia="宋体" w:cs="宋体"/>
                <w:spacing w:val="-4"/>
                <w:sz w:val="23"/>
                <w:szCs w:val="23"/>
              </w:rPr>
              <w:t>设</w:t>
            </w:r>
            <w:r>
              <w:rPr>
                <w:rFonts w:ascii="宋体" w:hAnsi="宋体" w:eastAsia="宋体" w:cs="宋体"/>
                <w:spacing w:val="-67"/>
                <w:sz w:val="23"/>
                <w:szCs w:val="23"/>
              </w:rPr>
              <w:t xml:space="preserve"> </w:t>
            </w:r>
            <w:r>
              <w:rPr>
                <w:rFonts w:ascii="宋体" w:hAnsi="宋体" w:eastAsia="宋体" w:cs="宋体"/>
                <w:spacing w:val="-4"/>
                <w:sz w:val="23"/>
                <w:szCs w:val="23"/>
              </w:rPr>
              <w:t>计</w:t>
            </w:r>
            <w:r>
              <w:rPr>
                <w:rFonts w:ascii="宋体" w:hAnsi="宋体" w:eastAsia="宋体" w:cs="宋体"/>
                <w:spacing w:val="-62"/>
                <w:sz w:val="23"/>
                <w:szCs w:val="23"/>
              </w:rPr>
              <w:t xml:space="preserve"> </w:t>
            </w:r>
            <w:r>
              <w:rPr>
                <w:rFonts w:ascii="宋体" w:hAnsi="宋体" w:eastAsia="宋体" w:cs="宋体"/>
                <w:spacing w:val="-4"/>
                <w:sz w:val="23"/>
                <w:szCs w:val="23"/>
              </w:rPr>
              <w:t>与</w:t>
            </w:r>
            <w:r>
              <w:rPr>
                <w:rFonts w:ascii="宋体" w:hAnsi="宋体" w:eastAsia="宋体" w:cs="宋体"/>
                <w:spacing w:val="-63"/>
                <w:sz w:val="23"/>
                <w:szCs w:val="23"/>
              </w:rPr>
              <w:t xml:space="preserve"> </w:t>
            </w:r>
            <w:r>
              <w:rPr>
                <w:rFonts w:ascii="宋体" w:hAnsi="宋体" w:eastAsia="宋体" w:cs="宋体"/>
                <w:spacing w:val="-4"/>
                <w:sz w:val="23"/>
                <w:szCs w:val="23"/>
              </w:rPr>
              <w:t>调</w:t>
            </w:r>
            <w:r>
              <w:rPr>
                <w:rFonts w:ascii="宋体" w:hAnsi="宋体" w:eastAsia="宋体" w:cs="宋体"/>
                <w:spacing w:val="-67"/>
                <w:sz w:val="23"/>
                <w:szCs w:val="23"/>
              </w:rPr>
              <w:t xml:space="preserve"> </w:t>
            </w:r>
            <w:r>
              <w:rPr>
                <w:rFonts w:ascii="宋体" w:hAnsi="宋体" w:eastAsia="宋体" w:cs="宋体"/>
                <w:spacing w:val="-4"/>
                <w:sz w:val="23"/>
                <w:szCs w:val="23"/>
              </w:rPr>
              <w:t>试</w:t>
            </w:r>
            <w:r>
              <w:rPr>
                <w:rFonts w:ascii="宋体" w:hAnsi="宋体" w:eastAsia="宋体" w:cs="宋体"/>
                <w:spacing w:val="-65"/>
                <w:sz w:val="23"/>
                <w:szCs w:val="23"/>
              </w:rPr>
              <w:t xml:space="preserve"> </w:t>
            </w:r>
            <w:r>
              <w:rPr>
                <w:rFonts w:ascii="宋体" w:hAnsi="宋体" w:eastAsia="宋体" w:cs="宋体"/>
                <w:spacing w:val="-4"/>
                <w:sz w:val="23"/>
                <w:szCs w:val="23"/>
              </w:rPr>
              <w:t>工</w:t>
            </w:r>
            <w:r>
              <w:rPr>
                <w:rFonts w:ascii="宋体" w:hAnsi="宋体" w:eastAsia="宋体" w:cs="宋体"/>
                <w:spacing w:val="-64"/>
                <w:sz w:val="23"/>
                <w:szCs w:val="23"/>
              </w:rPr>
              <w:t xml:space="preserve"> </w:t>
            </w:r>
            <w:r>
              <w:rPr>
                <w:rFonts w:ascii="宋体" w:hAnsi="宋体" w:eastAsia="宋体" w:cs="宋体"/>
                <w:spacing w:val="-4"/>
                <w:sz w:val="23"/>
                <w:szCs w:val="23"/>
              </w:rPr>
              <w:t>作</w:t>
            </w:r>
            <w:r>
              <w:rPr>
                <w:rFonts w:ascii="宋体" w:hAnsi="宋体" w:eastAsia="宋体" w:cs="宋体"/>
                <w:spacing w:val="-47"/>
                <w:sz w:val="23"/>
                <w:szCs w:val="23"/>
              </w:rPr>
              <w:t xml:space="preserve">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2"/>
                <w:sz w:val="23"/>
                <w:szCs w:val="23"/>
              </w:rPr>
              <w:t>以</w:t>
            </w:r>
            <w:r>
              <w:rPr>
                <w:rFonts w:ascii="宋体" w:hAnsi="宋体" w:eastAsia="宋体" w:cs="宋体"/>
                <w:spacing w:val="-58"/>
                <w:sz w:val="23"/>
                <w:szCs w:val="23"/>
              </w:rPr>
              <w:t xml:space="preserve"> </w:t>
            </w:r>
            <w:r>
              <w:rPr>
                <w:rFonts w:ascii="宋体" w:hAnsi="宋体" w:eastAsia="宋体" w:cs="宋体"/>
                <w:spacing w:val="-2"/>
                <w:sz w:val="23"/>
                <w:szCs w:val="23"/>
              </w:rPr>
              <w:t>便</w:t>
            </w:r>
            <w:r>
              <w:rPr>
                <w:rFonts w:ascii="宋体" w:hAnsi="宋体" w:eastAsia="宋体" w:cs="宋体"/>
                <w:spacing w:val="-63"/>
                <w:sz w:val="23"/>
                <w:szCs w:val="23"/>
              </w:rPr>
              <w:t xml:space="preserve"> </w:t>
            </w:r>
            <w:r>
              <w:rPr>
                <w:rFonts w:ascii="宋体" w:hAnsi="宋体" w:eastAsia="宋体" w:cs="宋体"/>
                <w:spacing w:val="-2"/>
                <w:sz w:val="23"/>
                <w:szCs w:val="23"/>
              </w:rPr>
              <w:t>生</w:t>
            </w:r>
            <w:r>
              <w:rPr>
                <w:rFonts w:ascii="宋体" w:hAnsi="宋体" w:eastAsia="宋体" w:cs="宋体"/>
                <w:spacing w:val="-67"/>
                <w:sz w:val="23"/>
                <w:szCs w:val="23"/>
              </w:rPr>
              <w:t xml:space="preserve"> </w:t>
            </w:r>
            <w:r>
              <w:rPr>
                <w:rFonts w:ascii="宋体" w:hAnsi="宋体" w:eastAsia="宋体" w:cs="宋体"/>
                <w:spacing w:val="-2"/>
                <w:sz w:val="23"/>
                <w:szCs w:val="23"/>
              </w:rPr>
              <w:t>产</w:t>
            </w:r>
            <w:r>
              <w:rPr>
                <w:rFonts w:ascii="宋体" w:hAnsi="宋体" w:eastAsia="宋体" w:cs="宋体"/>
                <w:spacing w:val="-64"/>
                <w:sz w:val="23"/>
                <w:szCs w:val="23"/>
              </w:rPr>
              <w:t xml:space="preserve"> </w:t>
            </w:r>
            <w:r>
              <w:rPr>
                <w:rFonts w:ascii="宋体" w:hAnsi="宋体" w:eastAsia="宋体" w:cs="宋体"/>
                <w:spacing w:val="-2"/>
                <w:sz w:val="23"/>
                <w:szCs w:val="23"/>
              </w:rPr>
              <w:t>线</w:t>
            </w:r>
            <w:r>
              <w:rPr>
                <w:rFonts w:ascii="宋体" w:hAnsi="宋体" w:eastAsia="宋体" w:cs="宋体"/>
                <w:spacing w:val="-63"/>
                <w:sz w:val="23"/>
                <w:szCs w:val="23"/>
              </w:rPr>
              <w:t xml:space="preserve"> </w:t>
            </w:r>
            <w:r>
              <w:rPr>
                <w:rFonts w:ascii="宋体" w:hAnsi="宋体" w:eastAsia="宋体" w:cs="宋体"/>
                <w:spacing w:val="-2"/>
                <w:sz w:val="23"/>
                <w:szCs w:val="23"/>
              </w:rPr>
              <w:t>后</w:t>
            </w:r>
            <w:r>
              <w:rPr>
                <w:rFonts w:ascii="宋体" w:hAnsi="宋体" w:eastAsia="宋体" w:cs="宋体"/>
                <w:spacing w:val="-65"/>
                <w:sz w:val="23"/>
                <w:szCs w:val="23"/>
              </w:rPr>
              <w:t xml:space="preserve"> </w:t>
            </w:r>
            <w:r>
              <w:rPr>
                <w:rFonts w:ascii="宋体" w:hAnsi="宋体" w:eastAsia="宋体" w:cs="宋体"/>
                <w:spacing w:val="-2"/>
                <w:sz w:val="23"/>
                <w:szCs w:val="23"/>
              </w:rPr>
              <w:t>期</w:t>
            </w:r>
            <w:r>
              <w:rPr>
                <w:rFonts w:ascii="宋体" w:hAnsi="宋体" w:eastAsia="宋体" w:cs="宋体"/>
                <w:spacing w:val="-55"/>
                <w:sz w:val="23"/>
                <w:szCs w:val="23"/>
              </w:rPr>
              <w:t xml:space="preserve"> </w:t>
            </w:r>
            <w:r>
              <w:rPr>
                <w:rFonts w:ascii="宋体" w:hAnsi="宋体" w:eastAsia="宋体" w:cs="宋体"/>
                <w:spacing w:val="-2"/>
                <w:sz w:val="23"/>
                <w:szCs w:val="23"/>
              </w:rPr>
              <w:t>能</w:t>
            </w:r>
            <w:r>
              <w:rPr>
                <w:rFonts w:ascii="宋体" w:hAnsi="宋体" w:eastAsia="宋体" w:cs="宋体"/>
                <w:spacing w:val="-68"/>
                <w:sz w:val="23"/>
                <w:szCs w:val="23"/>
              </w:rPr>
              <w:t xml:space="preserve"> </w:t>
            </w:r>
            <w:r>
              <w:rPr>
                <w:rFonts w:ascii="宋体" w:hAnsi="宋体" w:eastAsia="宋体" w:cs="宋体"/>
                <w:spacing w:val="-2"/>
                <w:sz w:val="23"/>
                <w:szCs w:val="23"/>
              </w:rPr>
              <w:t>够</w:t>
            </w:r>
            <w:r>
              <w:rPr>
                <w:rFonts w:ascii="宋体" w:hAnsi="宋体" w:eastAsia="宋体" w:cs="宋体"/>
                <w:spacing w:val="-62"/>
                <w:sz w:val="23"/>
                <w:szCs w:val="23"/>
              </w:rPr>
              <w:t xml:space="preserve"> </w:t>
            </w:r>
            <w:r>
              <w:rPr>
                <w:rFonts w:ascii="宋体" w:hAnsi="宋体" w:eastAsia="宋体" w:cs="宋体"/>
                <w:spacing w:val="-2"/>
                <w:sz w:val="23"/>
                <w:szCs w:val="23"/>
              </w:rPr>
              <w:t>实</w:t>
            </w:r>
            <w:r>
              <w:rPr>
                <w:rFonts w:ascii="宋体" w:hAnsi="宋体" w:eastAsia="宋体" w:cs="宋体"/>
                <w:spacing w:val="-63"/>
                <w:sz w:val="23"/>
                <w:szCs w:val="23"/>
              </w:rPr>
              <w:t xml:space="preserve"> </w:t>
            </w:r>
            <w:r>
              <w:rPr>
                <w:rFonts w:ascii="宋体" w:hAnsi="宋体" w:eastAsia="宋体" w:cs="宋体"/>
                <w:spacing w:val="-2"/>
                <w:sz w:val="23"/>
                <w:szCs w:val="23"/>
              </w:rPr>
              <w:t>现</w:t>
            </w:r>
            <w:r>
              <w:rPr>
                <w:rFonts w:ascii="宋体" w:hAnsi="宋体" w:eastAsia="宋体" w:cs="宋体"/>
                <w:spacing w:val="-65"/>
                <w:sz w:val="23"/>
                <w:szCs w:val="23"/>
              </w:rPr>
              <w:t xml:space="preserve"> </w:t>
            </w:r>
            <w:r>
              <w:rPr>
                <w:rFonts w:ascii="宋体" w:hAnsi="宋体" w:eastAsia="宋体" w:cs="宋体"/>
                <w:spacing w:val="-2"/>
                <w:sz w:val="23"/>
                <w:szCs w:val="23"/>
              </w:rPr>
              <w:t>生</w:t>
            </w:r>
            <w:r>
              <w:rPr>
                <w:rFonts w:ascii="宋体" w:hAnsi="宋体" w:eastAsia="宋体" w:cs="宋体"/>
                <w:spacing w:val="-67"/>
                <w:sz w:val="23"/>
                <w:szCs w:val="23"/>
              </w:rPr>
              <w:t xml:space="preserve"> </w:t>
            </w:r>
            <w:r>
              <w:rPr>
                <w:rFonts w:ascii="宋体" w:hAnsi="宋体" w:eastAsia="宋体" w:cs="宋体"/>
                <w:spacing w:val="-2"/>
                <w:sz w:val="23"/>
                <w:szCs w:val="23"/>
              </w:rPr>
              <w:t>产</w:t>
            </w:r>
            <w:r>
              <w:rPr>
                <w:rFonts w:ascii="宋体" w:hAnsi="宋体" w:eastAsia="宋体" w:cs="宋体"/>
                <w:spacing w:val="-64"/>
                <w:sz w:val="23"/>
                <w:szCs w:val="23"/>
              </w:rPr>
              <w:t xml:space="preserve"> </w:t>
            </w:r>
            <w:r>
              <w:rPr>
                <w:rFonts w:ascii="宋体" w:hAnsi="宋体" w:eastAsia="宋体" w:cs="宋体"/>
                <w:spacing w:val="-2"/>
                <w:sz w:val="23"/>
                <w:szCs w:val="23"/>
              </w:rPr>
              <w:t>过</w:t>
            </w:r>
            <w:r>
              <w:rPr>
                <w:rFonts w:ascii="宋体" w:hAnsi="宋体" w:eastAsia="宋体" w:cs="宋体"/>
                <w:spacing w:val="-68"/>
                <w:sz w:val="23"/>
                <w:szCs w:val="23"/>
              </w:rPr>
              <w:t xml:space="preserve"> </w:t>
            </w:r>
            <w:r>
              <w:rPr>
                <w:rFonts w:ascii="宋体" w:hAnsi="宋体" w:eastAsia="宋体" w:cs="宋体"/>
                <w:spacing w:val="-2"/>
                <w:sz w:val="23"/>
                <w:szCs w:val="23"/>
              </w:rPr>
              <w:t>程</w:t>
            </w:r>
            <w:r>
              <w:rPr>
                <w:rFonts w:ascii="宋体" w:hAnsi="宋体" w:eastAsia="宋体" w:cs="宋体"/>
                <w:sz w:val="23"/>
                <w:szCs w:val="23"/>
              </w:rPr>
              <w:t xml:space="preserve"> </w:t>
            </w:r>
            <w:r>
              <w:rPr>
                <w:rFonts w:ascii="宋体" w:hAnsi="宋体" w:eastAsia="宋体" w:cs="宋体"/>
                <w:spacing w:val="29"/>
                <w:sz w:val="23"/>
                <w:szCs w:val="23"/>
              </w:rPr>
              <w:t>自动化。</w:t>
            </w:r>
          </w:p>
          <w:p>
            <w:pPr>
              <w:spacing w:line="228" w:lineRule="auto"/>
              <w:ind w:left="664"/>
              <w:rPr>
                <w:rFonts w:ascii="宋体" w:hAnsi="宋体" w:eastAsia="宋体" w:cs="宋体"/>
                <w:sz w:val="23"/>
                <w:szCs w:val="23"/>
              </w:rPr>
            </w:pPr>
            <w:r>
              <w:rPr>
                <w:rFonts w:ascii="宋体" w:hAnsi="宋体" w:eastAsia="宋体" w:cs="宋体"/>
                <w:spacing w:val="25"/>
                <w:sz w:val="23"/>
                <w:szCs w:val="23"/>
                <w14:textOutline w14:w="4358" w14:cap="sq" w14:cmpd="sng">
                  <w14:solidFill>
                    <w14:srgbClr w14:val="000000"/>
                  </w14:solidFill>
                  <w14:prstDash w14:val="solid"/>
                  <w14:bevel/>
                </w14:textOutline>
              </w:rPr>
              <w:t>设备状态：</w:t>
            </w:r>
          </w:p>
          <w:p>
            <w:pPr>
              <w:spacing w:before="74" w:line="227" w:lineRule="auto"/>
              <w:ind w:left="663"/>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54"/>
                <w:sz w:val="23"/>
                <w:szCs w:val="23"/>
              </w:rPr>
              <w:t xml:space="preserve"> </w:t>
            </w:r>
            <w:r>
              <w:rPr>
                <w:rFonts w:ascii="宋体" w:hAnsi="宋体" w:eastAsia="宋体" w:cs="宋体"/>
                <w:spacing w:val="-7"/>
                <w:sz w:val="23"/>
                <w:szCs w:val="23"/>
              </w:rPr>
              <w:t>作</w:t>
            </w:r>
            <w:r>
              <w:rPr>
                <w:rFonts w:ascii="宋体" w:hAnsi="宋体" w:eastAsia="宋体" w:cs="宋体"/>
                <w:spacing w:val="-63"/>
                <w:sz w:val="23"/>
                <w:szCs w:val="23"/>
              </w:rPr>
              <w:t xml:space="preserve"> </w:t>
            </w:r>
            <w:r>
              <w:rPr>
                <w:rFonts w:ascii="宋体" w:hAnsi="宋体" w:eastAsia="宋体" w:cs="宋体"/>
                <w:spacing w:val="-7"/>
                <w:sz w:val="23"/>
                <w:szCs w:val="23"/>
              </w:rPr>
              <w:t>单</w:t>
            </w:r>
            <w:r>
              <w:rPr>
                <w:rFonts w:ascii="宋体" w:hAnsi="宋体" w:eastAsia="宋体" w:cs="宋体"/>
                <w:spacing w:val="-63"/>
                <w:sz w:val="23"/>
                <w:szCs w:val="23"/>
              </w:rPr>
              <w:t xml:space="preserve"> </w:t>
            </w:r>
            <w:r>
              <w:rPr>
                <w:rFonts w:ascii="宋体" w:hAnsi="宋体" w:eastAsia="宋体" w:cs="宋体"/>
                <w:spacing w:val="-7"/>
                <w:sz w:val="23"/>
                <w:szCs w:val="23"/>
              </w:rPr>
              <w:t>元</w:t>
            </w:r>
            <w:r>
              <w:rPr>
                <w:rFonts w:ascii="宋体" w:hAnsi="宋体" w:eastAsia="宋体" w:cs="宋体"/>
                <w:spacing w:val="-41"/>
                <w:sz w:val="23"/>
                <w:szCs w:val="23"/>
              </w:rPr>
              <w:t xml:space="preserve"> </w:t>
            </w:r>
            <w:r>
              <w:rPr>
                <w:rFonts w:ascii="宋体" w:hAnsi="宋体" w:eastAsia="宋体" w:cs="宋体"/>
                <w:spacing w:val="-7"/>
                <w:sz w:val="23"/>
                <w:szCs w:val="23"/>
              </w:rPr>
              <w:t>已</w:t>
            </w:r>
            <w:r>
              <w:rPr>
                <w:rFonts w:ascii="宋体" w:hAnsi="宋体" w:eastAsia="宋体" w:cs="宋体"/>
                <w:spacing w:val="-63"/>
                <w:sz w:val="23"/>
                <w:szCs w:val="23"/>
              </w:rPr>
              <w:t xml:space="preserve"> </w:t>
            </w:r>
            <w:r>
              <w:rPr>
                <w:rFonts w:ascii="宋体" w:hAnsi="宋体" w:eastAsia="宋体" w:cs="宋体"/>
                <w:spacing w:val="-7"/>
                <w:sz w:val="23"/>
                <w:szCs w:val="23"/>
              </w:rPr>
              <w:t>完</w:t>
            </w:r>
            <w:r>
              <w:rPr>
                <w:rFonts w:ascii="宋体" w:hAnsi="宋体" w:eastAsia="宋体" w:cs="宋体"/>
                <w:spacing w:val="-63"/>
                <w:sz w:val="23"/>
                <w:szCs w:val="23"/>
              </w:rPr>
              <w:t xml:space="preserve"> </w:t>
            </w:r>
            <w:r>
              <w:rPr>
                <w:rFonts w:ascii="宋体" w:hAnsi="宋体" w:eastAsia="宋体" w:cs="宋体"/>
                <w:spacing w:val="-7"/>
                <w:sz w:val="23"/>
                <w:szCs w:val="23"/>
              </w:rPr>
              <w:t>成</w:t>
            </w:r>
            <w:r>
              <w:rPr>
                <w:rFonts w:ascii="宋体" w:hAnsi="宋体" w:eastAsia="宋体" w:cs="宋体"/>
                <w:spacing w:val="-64"/>
                <w:sz w:val="23"/>
                <w:szCs w:val="23"/>
              </w:rPr>
              <w:t xml:space="preserve"> </w:t>
            </w:r>
            <w:r>
              <w:rPr>
                <w:rFonts w:ascii="宋体" w:hAnsi="宋体" w:eastAsia="宋体" w:cs="宋体"/>
                <w:spacing w:val="-7"/>
                <w:sz w:val="23"/>
                <w:szCs w:val="23"/>
              </w:rPr>
              <w:t>挂</w:t>
            </w:r>
            <w:r>
              <w:rPr>
                <w:rFonts w:ascii="宋体" w:hAnsi="宋体" w:eastAsia="宋体" w:cs="宋体"/>
                <w:spacing w:val="-64"/>
                <w:sz w:val="23"/>
                <w:szCs w:val="23"/>
              </w:rPr>
              <w:t xml:space="preserve"> </w:t>
            </w:r>
            <w:r>
              <w:rPr>
                <w:rFonts w:ascii="宋体" w:hAnsi="宋体" w:eastAsia="宋体" w:cs="宋体"/>
                <w:spacing w:val="-7"/>
                <w:sz w:val="23"/>
                <w:szCs w:val="23"/>
              </w:rPr>
              <w:t>板</w:t>
            </w:r>
            <w:r>
              <w:rPr>
                <w:rFonts w:ascii="宋体" w:hAnsi="宋体" w:eastAsia="宋体" w:cs="宋体"/>
                <w:spacing w:val="-45"/>
                <w:sz w:val="23"/>
                <w:szCs w:val="23"/>
              </w:rPr>
              <w:t xml:space="preserve"> </w:t>
            </w:r>
            <w:r>
              <w:rPr>
                <w:rFonts w:ascii="宋体" w:hAnsi="宋体" w:eastAsia="宋体" w:cs="宋体"/>
                <w:spacing w:val="-7"/>
                <w:sz w:val="23"/>
                <w:szCs w:val="23"/>
              </w:rPr>
              <w:t>的</w:t>
            </w:r>
            <w:r>
              <w:rPr>
                <w:rFonts w:ascii="宋体" w:hAnsi="宋体" w:eastAsia="宋体" w:cs="宋体"/>
                <w:spacing w:val="-36"/>
                <w:sz w:val="23"/>
                <w:szCs w:val="23"/>
              </w:rPr>
              <w:t xml:space="preserve"> </w:t>
            </w:r>
            <w:r>
              <w:rPr>
                <w:rFonts w:ascii="宋体" w:hAnsi="宋体" w:eastAsia="宋体" w:cs="宋体"/>
                <w:spacing w:val="-7"/>
                <w:sz w:val="23"/>
                <w:szCs w:val="23"/>
              </w:rPr>
              <w:t>电</w:t>
            </w:r>
            <w:r>
              <w:rPr>
                <w:rFonts w:ascii="宋体" w:hAnsi="宋体" w:eastAsia="宋体" w:cs="宋体"/>
                <w:spacing w:val="-64"/>
                <w:sz w:val="23"/>
                <w:szCs w:val="23"/>
              </w:rPr>
              <w:t xml:space="preserve"> </w:t>
            </w:r>
            <w:r>
              <w:rPr>
                <w:rFonts w:ascii="宋体" w:hAnsi="宋体" w:eastAsia="宋体" w:cs="宋体"/>
                <w:spacing w:val="-7"/>
                <w:sz w:val="23"/>
                <w:szCs w:val="23"/>
              </w:rPr>
              <w:t>气</w:t>
            </w:r>
            <w:r>
              <w:rPr>
                <w:rFonts w:ascii="宋体" w:hAnsi="宋体" w:eastAsia="宋体" w:cs="宋体"/>
                <w:spacing w:val="-63"/>
                <w:sz w:val="23"/>
                <w:szCs w:val="23"/>
              </w:rPr>
              <w:t xml:space="preserve"> </w:t>
            </w:r>
            <w:r>
              <w:rPr>
                <w:rFonts w:ascii="宋体" w:hAnsi="宋体" w:eastAsia="宋体" w:cs="宋体"/>
                <w:spacing w:val="-7"/>
                <w:sz w:val="23"/>
                <w:szCs w:val="23"/>
              </w:rPr>
              <w:t>安</w:t>
            </w:r>
          </w:p>
          <w:p>
            <w:pPr>
              <w:spacing w:before="78" w:line="227" w:lineRule="auto"/>
              <w:ind w:left="118"/>
              <w:rPr>
                <w:rFonts w:ascii="宋体" w:hAnsi="宋体" w:eastAsia="宋体" w:cs="宋体"/>
                <w:sz w:val="23"/>
                <w:szCs w:val="23"/>
              </w:rPr>
            </w:pPr>
            <w:r>
              <w:rPr>
                <w:rFonts w:ascii="宋体" w:hAnsi="宋体" w:eastAsia="宋体" w:cs="宋体"/>
                <w:spacing w:val="-7"/>
                <w:sz w:val="23"/>
                <w:szCs w:val="23"/>
              </w:rPr>
              <w:t>装</w:t>
            </w:r>
            <w:r>
              <w:rPr>
                <w:rFonts w:ascii="宋体" w:hAnsi="宋体" w:eastAsia="宋体" w:cs="宋体"/>
                <w:spacing w:val="-45"/>
                <w:sz w:val="23"/>
                <w:szCs w:val="23"/>
              </w:rPr>
              <w:t xml:space="preserve"> </w:t>
            </w:r>
            <w:r>
              <w:rPr>
                <w:rFonts w:ascii="宋体" w:hAnsi="宋体" w:eastAsia="宋体" w:cs="宋体"/>
                <w:spacing w:val="-7"/>
                <w:sz w:val="23"/>
                <w:szCs w:val="23"/>
              </w:rPr>
              <w:t>、</w:t>
            </w:r>
            <w:r>
              <w:rPr>
                <w:rFonts w:ascii="宋体" w:hAnsi="宋体" w:eastAsia="宋体" w:cs="宋体"/>
                <w:spacing w:val="-39"/>
                <w:sz w:val="23"/>
                <w:szCs w:val="23"/>
              </w:rPr>
              <w:t xml:space="preserve"> </w:t>
            </w:r>
            <w:r>
              <w:rPr>
                <w:rFonts w:ascii="宋体" w:hAnsi="宋体" w:eastAsia="宋体" w:cs="宋体"/>
                <w:spacing w:val="-7"/>
                <w:sz w:val="23"/>
                <w:szCs w:val="23"/>
              </w:rPr>
              <w:t>台</w:t>
            </w:r>
            <w:r>
              <w:rPr>
                <w:rFonts w:ascii="宋体" w:hAnsi="宋体" w:eastAsia="宋体" w:cs="宋体"/>
                <w:spacing w:val="-67"/>
                <w:sz w:val="23"/>
                <w:szCs w:val="23"/>
              </w:rPr>
              <w:t xml:space="preserve"> </w:t>
            </w:r>
            <w:r>
              <w:rPr>
                <w:rFonts w:ascii="宋体" w:hAnsi="宋体" w:eastAsia="宋体" w:cs="宋体"/>
                <w:spacing w:val="-7"/>
                <w:sz w:val="23"/>
                <w:szCs w:val="23"/>
              </w:rPr>
              <w:t>面</w:t>
            </w:r>
            <w:r>
              <w:rPr>
                <w:rFonts w:ascii="宋体" w:hAnsi="宋体" w:eastAsia="宋体" w:cs="宋体"/>
                <w:spacing w:val="-68"/>
                <w:sz w:val="23"/>
                <w:szCs w:val="23"/>
              </w:rPr>
              <w:t xml:space="preserve"> </w:t>
            </w:r>
            <w:r>
              <w:rPr>
                <w:rFonts w:ascii="宋体" w:hAnsi="宋体" w:eastAsia="宋体" w:cs="宋体"/>
                <w:spacing w:val="-7"/>
                <w:sz w:val="23"/>
                <w:szCs w:val="23"/>
              </w:rPr>
              <w:t>模</w:t>
            </w:r>
            <w:r>
              <w:rPr>
                <w:rFonts w:ascii="宋体" w:hAnsi="宋体" w:eastAsia="宋体" w:cs="宋体"/>
                <w:spacing w:val="-65"/>
                <w:sz w:val="23"/>
                <w:szCs w:val="23"/>
              </w:rPr>
              <w:t xml:space="preserve"> </w:t>
            </w:r>
            <w:r>
              <w:rPr>
                <w:rFonts w:ascii="宋体" w:hAnsi="宋体" w:eastAsia="宋体" w:cs="宋体"/>
                <w:spacing w:val="-7"/>
                <w:sz w:val="23"/>
                <w:szCs w:val="23"/>
              </w:rPr>
              <w:t>块</w:t>
            </w:r>
            <w:r>
              <w:rPr>
                <w:rFonts w:ascii="宋体" w:hAnsi="宋体" w:eastAsia="宋体" w:cs="宋体"/>
                <w:spacing w:val="-62"/>
                <w:sz w:val="23"/>
                <w:szCs w:val="23"/>
              </w:rPr>
              <w:t xml:space="preserve"> </w:t>
            </w:r>
            <w:r>
              <w:rPr>
                <w:rFonts w:ascii="宋体" w:hAnsi="宋体" w:eastAsia="宋体" w:cs="宋体"/>
                <w:spacing w:val="-7"/>
                <w:sz w:val="23"/>
                <w:szCs w:val="23"/>
              </w:rPr>
              <w:t>安</w:t>
            </w:r>
            <w:r>
              <w:rPr>
                <w:rFonts w:ascii="宋体" w:hAnsi="宋体" w:eastAsia="宋体" w:cs="宋体"/>
                <w:spacing w:val="-65"/>
                <w:sz w:val="23"/>
                <w:szCs w:val="23"/>
              </w:rPr>
              <w:t xml:space="preserve"> </w:t>
            </w:r>
            <w:r>
              <w:rPr>
                <w:rFonts w:ascii="宋体" w:hAnsi="宋体" w:eastAsia="宋体" w:cs="宋体"/>
                <w:spacing w:val="-7"/>
                <w:sz w:val="23"/>
                <w:szCs w:val="23"/>
              </w:rPr>
              <w:t>装</w:t>
            </w:r>
            <w:r>
              <w:rPr>
                <w:rFonts w:ascii="宋体" w:hAnsi="宋体" w:eastAsia="宋体" w:cs="宋体"/>
                <w:spacing w:val="-68"/>
                <w:sz w:val="23"/>
                <w:szCs w:val="23"/>
              </w:rPr>
              <w:t xml:space="preserve"> </w:t>
            </w:r>
            <w:r>
              <w:rPr>
                <w:rFonts w:ascii="宋体" w:hAnsi="宋体" w:eastAsia="宋体" w:cs="宋体"/>
                <w:spacing w:val="-7"/>
                <w:sz w:val="23"/>
                <w:szCs w:val="23"/>
              </w:rPr>
              <w:t>接</w:t>
            </w:r>
            <w:r>
              <w:rPr>
                <w:rFonts w:ascii="宋体" w:hAnsi="宋体" w:eastAsia="宋体" w:cs="宋体"/>
                <w:spacing w:val="-64"/>
                <w:sz w:val="23"/>
                <w:szCs w:val="23"/>
              </w:rPr>
              <w:t xml:space="preserve"> </w:t>
            </w:r>
            <w:r>
              <w:rPr>
                <w:rFonts w:ascii="宋体" w:hAnsi="宋体" w:eastAsia="宋体" w:cs="宋体"/>
                <w:spacing w:val="-7"/>
                <w:sz w:val="23"/>
                <w:szCs w:val="23"/>
              </w:rPr>
              <w:t>线</w:t>
            </w:r>
            <w:r>
              <w:rPr>
                <w:rFonts w:ascii="宋体" w:hAnsi="宋体" w:eastAsia="宋体" w:cs="宋体"/>
                <w:spacing w:val="-46"/>
                <w:sz w:val="23"/>
                <w:szCs w:val="23"/>
              </w:rPr>
              <w:t xml:space="preserve"> </w:t>
            </w:r>
            <w:r>
              <w:rPr>
                <w:rFonts w:ascii="宋体" w:hAnsi="宋体" w:eastAsia="宋体" w:cs="宋体"/>
                <w:spacing w:val="-7"/>
                <w:sz w:val="23"/>
                <w:szCs w:val="23"/>
              </w:rPr>
              <w:t>，</w:t>
            </w:r>
            <w:r>
              <w:rPr>
                <w:rFonts w:ascii="宋体" w:hAnsi="宋体" w:eastAsia="宋体" w:cs="宋体"/>
                <w:spacing w:val="-32"/>
                <w:sz w:val="23"/>
                <w:szCs w:val="23"/>
              </w:rPr>
              <w:t xml:space="preserve"> </w:t>
            </w:r>
            <w:r>
              <w:rPr>
                <w:rFonts w:ascii="宋体" w:hAnsi="宋体" w:eastAsia="宋体" w:cs="宋体"/>
                <w:spacing w:val="-7"/>
                <w:sz w:val="23"/>
                <w:szCs w:val="23"/>
              </w:rPr>
              <w:t>尚</w:t>
            </w:r>
            <w:r>
              <w:rPr>
                <w:rFonts w:ascii="宋体" w:hAnsi="宋体" w:eastAsia="宋体" w:cs="宋体"/>
                <w:spacing w:val="-64"/>
                <w:sz w:val="23"/>
                <w:szCs w:val="23"/>
              </w:rPr>
              <w:t xml:space="preserve"> </w:t>
            </w:r>
            <w:r>
              <w:rPr>
                <w:rFonts w:ascii="宋体" w:hAnsi="宋体" w:eastAsia="宋体" w:cs="宋体"/>
                <w:spacing w:val="-7"/>
                <w:sz w:val="23"/>
                <w:szCs w:val="23"/>
              </w:rPr>
              <w:t>未</w:t>
            </w:r>
            <w:r>
              <w:rPr>
                <w:rFonts w:ascii="宋体" w:hAnsi="宋体" w:eastAsia="宋体" w:cs="宋体"/>
                <w:spacing w:val="-64"/>
                <w:sz w:val="23"/>
                <w:szCs w:val="23"/>
              </w:rPr>
              <w:t xml:space="preserve"> </w:t>
            </w:r>
            <w:r>
              <w:rPr>
                <w:rFonts w:ascii="宋体" w:hAnsi="宋体" w:eastAsia="宋体" w:cs="宋体"/>
                <w:spacing w:val="-7"/>
                <w:sz w:val="23"/>
                <w:szCs w:val="23"/>
              </w:rPr>
              <w:t>开</w:t>
            </w:r>
            <w:r>
              <w:rPr>
                <w:rFonts w:ascii="宋体" w:hAnsi="宋体" w:eastAsia="宋体" w:cs="宋体"/>
                <w:spacing w:val="-65"/>
                <w:sz w:val="23"/>
                <w:szCs w:val="23"/>
              </w:rPr>
              <w:t xml:space="preserve"> </w:t>
            </w:r>
            <w:r>
              <w:rPr>
                <w:rFonts w:ascii="宋体" w:hAnsi="宋体" w:eastAsia="宋体" w:cs="宋体"/>
                <w:spacing w:val="-7"/>
                <w:sz w:val="23"/>
                <w:szCs w:val="23"/>
              </w:rPr>
              <w:t>展</w:t>
            </w:r>
          </w:p>
          <w:p>
            <w:pPr>
              <w:spacing w:before="76" w:line="226" w:lineRule="auto"/>
              <w:ind w:left="120"/>
              <w:rPr>
                <w:rFonts w:ascii="宋体" w:hAnsi="宋体" w:eastAsia="宋体" w:cs="宋体"/>
                <w:sz w:val="23"/>
                <w:szCs w:val="23"/>
              </w:rPr>
            </w:pPr>
            <w:r>
              <w:rPr>
                <w:rFonts w:ascii="宋体" w:hAnsi="宋体" w:eastAsia="宋体" w:cs="宋体"/>
                <w:spacing w:val="39"/>
                <w:sz w:val="23"/>
                <w:szCs w:val="23"/>
              </w:rPr>
              <w:t>单</w:t>
            </w:r>
            <w:r>
              <w:rPr>
                <w:rFonts w:ascii="宋体" w:hAnsi="宋体" w:eastAsia="宋体" w:cs="宋体"/>
                <w:spacing w:val="37"/>
                <w:sz w:val="23"/>
                <w:szCs w:val="23"/>
              </w:rPr>
              <w:t>元的编程与调试工作。</w:t>
            </w:r>
          </w:p>
        </w:tc>
        <w:tc>
          <w:tcPr>
            <w:tcW w:w="4251" w:type="dxa"/>
            <w:vAlign w:val="top"/>
          </w:tcPr>
          <w:p>
            <w:pPr>
              <w:spacing w:before="108" w:line="2313" w:lineRule="exact"/>
              <w:ind w:firstLine="508"/>
              <w:textAlignment w:val="center"/>
            </w:pPr>
            <w:r>
              <w:drawing>
                <wp:inline distT="0" distB="0" distL="0" distR="0">
                  <wp:extent cx="2047875" cy="146875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68"/>
                          <a:stretch>
                            <a:fillRect/>
                          </a:stretch>
                        </pic:blipFill>
                        <pic:spPr>
                          <a:xfrm>
                            <a:off x="0" y="0"/>
                            <a:ext cx="2048255" cy="1469135"/>
                          </a:xfrm>
                          <a:prstGeom prst="rect">
                            <a:avLst/>
                          </a:prstGeom>
                        </pic:spPr>
                      </pic:pic>
                    </a:graphicData>
                  </a:graphic>
                </wp:inline>
              </w:drawing>
            </w:r>
          </w:p>
          <w:p>
            <w:pPr>
              <w:spacing w:before="82" w:line="231" w:lineRule="auto"/>
              <w:ind w:left="1314"/>
              <w:rPr>
                <w:rFonts w:ascii="宋体" w:hAnsi="宋体" w:eastAsia="宋体" w:cs="宋体"/>
                <w:sz w:val="23"/>
                <w:szCs w:val="23"/>
              </w:rPr>
            </w:pPr>
            <w:r>
              <w:rPr>
                <w:rFonts w:ascii="宋体" w:hAnsi="宋体" w:eastAsia="宋体" w:cs="宋体"/>
                <w:spacing w:val="37"/>
                <w:sz w:val="23"/>
                <w:szCs w:val="23"/>
              </w:rPr>
              <w:t>加</w:t>
            </w:r>
            <w:r>
              <w:rPr>
                <w:rFonts w:ascii="宋体" w:hAnsi="宋体" w:eastAsia="宋体" w:cs="宋体"/>
                <w:spacing w:val="35"/>
                <w:sz w:val="23"/>
                <w:szCs w:val="23"/>
              </w:rPr>
              <w:t>盖拧盖单元</w:t>
            </w:r>
          </w:p>
        </w:tc>
      </w:tr>
    </w:tbl>
    <w:p>
      <w:pPr>
        <w:spacing w:before="282" w:line="242" w:lineRule="auto"/>
        <w:ind w:left="578"/>
        <w:outlineLvl w:val="3"/>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
          <w:sz w:val="28"/>
          <w:szCs w:val="28"/>
        </w:rPr>
        <w:t>、任务描述</w:t>
      </w:r>
    </w:p>
    <w:p>
      <w:pPr>
        <w:spacing w:before="293" w:line="382" w:lineRule="auto"/>
        <w:ind w:left="38" w:right="58" w:firstLine="454"/>
        <w:rPr>
          <w:rFonts w:ascii="宋体" w:hAnsi="宋体" w:eastAsia="宋体" w:cs="宋体"/>
          <w:sz w:val="23"/>
          <w:szCs w:val="23"/>
        </w:rPr>
      </w:pPr>
      <w:r>
        <w:rPr>
          <w:rFonts w:ascii="宋体" w:hAnsi="宋体" w:eastAsia="宋体" w:cs="宋体"/>
          <w:spacing w:val="9"/>
          <w:sz w:val="23"/>
          <w:szCs w:val="23"/>
        </w:rPr>
        <w:t>完成加盖拧盖单元控制程序、触摸屏工程设计并进行单机调试，保证能够进行正确运行</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4"/>
          <w:sz w:val="23"/>
          <w:szCs w:val="23"/>
        </w:rPr>
        <w:t>以</w:t>
      </w:r>
      <w:r>
        <w:rPr>
          <w:rFonts w:ascii="宋体" w:hAnsi="宋体" w:eastAsia="宋体" w:cs="宋体"/>
          <w:spacing w:val="10"/>
          <w:sz w:val="23"/>
          <w:szCs w:val="23"/>
        </w:rPr>
        <w:t>便</w:t>
      </w:r>
      <w:r>
        <w:rPr>
          <w:rFonts w:ascii="宋体" w:hAnsi="宋体" w:eastAsia="宋体" w:cs="宋体"/>
          <w:spacing w:val="7"/>
          <w:sz w:val="23"/>
          <w:szCs w:val="23"/>
        </w:rPr>
        <w:t>生产线后期能够实现生产过程自动化。</w:t>
      </w:r>
    </w:p>
    <w:p>
      <w:pPr>
        <w:spacing w:before="80" w:line="227" w:lineRule="auto"/>
        <w:ind w:left="490"/>
        <w:rPr>
          <w:rFonts w:ascii="宋体" w:hAnsi="宋体" w:eastAsia="宋体" w:cs="宋体"/>
          <w:sz w:val="23"/>
          <w:szCs w:val="23"/>
        </w:rPr>
      </w:pPr>
      <w:r>
        <w:rPr>
          <w:rFonts w:ascii="宋体" w:hAnsi="宋体" w:eastAsia="宋体" w:cs="宋体"/>
          <w:spacing w:val="9"/>
          <w:sz w:val="23"/>
          <w:szCs w:val="23"/>
        </w:rPr>
        <w:t>在任务完成时，你需要检查确认以下几点：</w:t>
      </w:r>
    </w:p>
    <w:p>
      <w:pPr>
        <w:spacing w:before="292" w:line="227" w:lineRule="auto"/>
        <w:ind w:left="497"/>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11"/>
          <w:sz w:val="22"/>
          <w:szCs w:val="22"/>
        </w:rPr>
        <w:t xml:space="preserve">1) </w:t>
      </w:r>
      <w:r>
        <w:rPr>
          <w:rFonts w:ascii="宋体" w:hAnsi="宋体" w:eastAsia="宋体" w:cs="宋体"/>
          <w:spacing w:val="11"/>
          <w:sz w:val="23"/>
          <w:szCs w:val="23"/>
        </w:rPr>
        <w:t>已经完成单元的机械安装、电气接线和气路连接，并确保器件的动作准确无误。</w:t>
      </w:r>
    </w:p>
    <w:p>
      <w:pPr>
        <w:spacing w:before="136" w:line="228" w:lineRule="auto"/>
        <w:ind w:left="497"/>
        <w:rPr>
          <w:rFonts w:ascii="宋体" w:hAnsi="宋体" w:eastAsia="宋体" w:cs="宋体"/>
          <w:sz w:val="23"/>
          <w:szCs w:val="23"/>
        </w:rPr>
      </w:pPr>
      <w:r>
        <w:rPr>
          <w:rFonts w:ascii="宋体" w:hAnsi="宋体" w:eastAsia="宋体" w:cs="宋体"/>
          <w:spacing w:val="13"/>
          <w:sz w:val="22"/>
          <w:szCs w:val="22"/>
        </w:rPr>
        <w:t xml:space="preserve">(2) </w:t>
      </w:r>
      <w:r>
        <w:rPr>
          <w:rFonts w:ascii="宋体" w:hAnsi="宋体" w:eastAsia="宋体" w:cs="宋体"/>
          <w:spacing w:val="13"/>
          <w:sz w:val="23"/>
          <w:szCs w:val="23"/>
        </w:rPr>
        <w:t>单元运行功能与要求一致</w:t>
      </w:r>
      <w:r>
        <w:rPr>
          <w:rFonts w:ascii="宋体" w:hAnsi="宋体" w:eastAsia="宋体" w:cs="宋体"/>
          <w:spacing w:val="11"/>
          <w:sz w:val="23"/>
          <w:szCs w:val="23"/>
        </w:rPr>
        <w:t>。</w:t>
      </w:r>
    </w:p>
    <w:p>
      <w:pPr>
        <w:spacing w:before="135" w:line="227" w:lineRule="auto"/>
        <w:ind w:left="499"/>
        <w:rPr>
          <w:rFonts w:ascii="宋体" w:hAnsi="宋体" w:eastAsia="宋体" w:cs="宋体"/>
          <w:sz w:val="23"/>
          <w:szCs w:val="23"/>
        </w:rPr>
      </w:pPr>
      <w:r>
        <w:rPr>
          <w:rFonts w:ascii="宋体" w:hAnsi="宋体" w:eastAsia="宋体" w:cs="宋体"/>
          <w:spacing w:val="20"/>
          <w:sz w:val="22"/>
          <w:szCs w:val="22"/>
        </w:rPr>
        <w:t>(</w:t>
      </w:r>
      <w:r>
        <w:rPr>
          <w:rFonts w:ascii="宋体" w:hAnsi="宋体" w:eastAsia="宋体" w:cs="宋体"/>
          <w:spacing w:val="11"/>
          <w:sz w:val="22"/>
          <w:szCs w:val="22"/>
        </w:rPr>
        <w:t>3</w:t>
      </w:r>
      <w:r>
        <w:rPr>
          <w:rFonts w:ascii="宋体" w:hAnsi="宋体" w:eastAsia="宋体" w:cs="宋体"/>
          <w:spacing w:val="10"/>
          <w:sz w:val="22"/>
          <w:szCs w:val="22"/>
        </w:rPr>
        <w:t xml:space="preserve">) </w:t>
      </w:r>
      <w:r>
        <w:rPr>
          <w:rFonts w:ascii="宋体" w:hAnsi="宋体" w:eastAsia="宋体" w:cs="宋体"/>
          <w:spacing w:val="10"/>
          <w:sz w:val="23"/>
          <w:szCs w:val="23"/>
        </w:rPr>
        <w:t>根据任务书提供的监控画面数据监控表设计触摸屏画面，利用本单元触摸屏进行单站</w:t>
      </w:r>
    </w:p>
    <w:p>
      <w:pPr>
        <w:spacing w:before="185" w:line="373" w:lineRule="auto"/>
        <w:ind w:firstLine="13"/>
        <w:rPr>
          <w:rFonts w:ascii="宋体" w:hAnsi="宋体" w:eastAsia="宋体" w:cs="宋体"/>
          <w:sz w:val="23"/>
          <w:szCs w:val="23"/>
        </w:rPr>
      </w:pPr>
      <w:r>
        <w:rPr>
          <w:rFonts w:ascii="宋体" w:hAnsi="宋体" w:eastAsia="宋体" w:cs="宋体"/>
          <w:spacing w:val="9"/>
          <w:sz w:val="23"/>
          <w:szCs w:val="23"/>
        </w:rPr>
        <w:t>调</w:t>
      </w:r>
      <w:r>
        <w:rPr>
          <w:rFonts w:ascii="宋体" w:hAnsi="宋体" w:eastAsia="宋体" w:cs="宋体"/>
          <w:spacing w:val="8"/>
          <w:sz w:val="23"/>
          <w:szCs w:val="23"/>
        </w:rPr>
        <w:t>试运行，包含启动、停止、复位、单周期等，组态画面如</w:t>
      </w:r>
      <w:r>
        <w:rPr>
          <w:rFonts w:ascii="宋体" w:hAnsi="宋体" w:eastAsia="宋体" w:cs="宋体"/>
          <w:spacing w:val="8"/>
          <w:sz w:val="22"/>
          <w:szCs w:val="22"/>
        </w:rPr>
        <w:t>图</w:t>
      </w:r>
      <w:r>
        <w:rPr>
          <w:rFonts w:ascii="宋体" w:hAnsi="宋体" w:eastAsia="宋体" w:cs="宋体"/>
          <w:sz w:val="22"/>
          <w:szCs w:val="22"/>
        </w:rPr>
        <w:t>C</w:t>
      </w:r>
      <w:r>
        <w:rPr>
          <w:rFonts w:ascii="宋体" w:hAnsi="宋体" w:eastAsia="宋体" w:cs="宋体"/>
          <w:spacing w:val="8"/>
          <w:sz w:val="22"/>
          <w:szCs w:val="22"/>
        </w:rPr>
        <w:t>-2</w:t>
      </w:r>
      <w:r>
        <w:rPr>
          <w:rFonts w:ascii="宋体" w:hAnsi="宋体" w:eastAsia="宋体" w:cs="宋体"/>
          <w:spacing w:val="8"/>
          <w:sz w:val="23"/>
          <w:szCs w:val="23"/>
        </w:rPr>
        <w:t>所示，画面颜色分配和触摸屏</w:t>
      </w:r>
      <w:r>
        <w:rPr>
          <w:rFonts w:ascii="宋体" w:hAnsi="宋体" w:eastAsia="宋体" w:cs="宋体"/>
          <w:sz w:val="23"/>
          <w:szCs w:val="23"/>
        </w:rPr>
        <w:t xml:space="preserve"> </w:t>
      </w:r>
      <w:r>
        <w:rPr>
          <w:rFonts w:ascii="宋体" w:hAnsi="宋体" w:eastAsia="宋体" w:cs="宋体"/>
          <w:spacing w:val="18"/>
          <w:sz w:val="23"/>
          <w:szCs w:val="23"/>
        </w:rPr>
        <w:t>“</w:t>
      </w:r>
      <w:r>
        <w:rPr>
          <w:rFonts w:ascii="宋体" w:hAnsi="宋体" w:eastAsia="宋体" w:cs="宋体"/>
          <w:spacing w:val="10"/>
          <w:sz w:val="23"/>
          <w:szCs w:val="23"/>
        </w:rPr>
        <w:t>手</w:t>
      </w:r>
      <w:r>
        <w:rPr>
          <w:rFonts w:ascii="宋体" w:hAnsi="宋体" w:eastAsia="宋体" w:cs="宋体"/>
          <w:spacing w:val="9"/>
          <w:sz w:val="23"/>
          <w:szCs w:val="23"/>
        </w:rPr>
        <w:t>动/自动按钮”要求同颗粒上料单元组态画面。</w:t>
      </w:r>
    </w:p>
    <w:p>
      <w:pPr>
        <w:spacing w:line="213" w:lineRule="auto"/>
        <w:ind w:left="3296"/>
        <w:rPr>
          <w:rFonts w:ascii="宋体" w:hAnsi="宋体" w:eastAsia="宋体" w:cs="宋体"/>
          <w:sz w:val="22"/>
          <w:szCs w:val="22"/>
        </w:rPr>
      </w:pPr>
      <w:r>
        <w:rPr>
          <w:rFonts w:ascii="宋体" w:hAnsi="宋体" w:eastAsia="宋体" w:cs="宋体"/>
          <w:spacing w:val="-1"/>
          <w:sz w:val="22"/>
          <w:szCs w:val="22"/>
        </w:rPr>
        <w:t>加盖拧盖单元监</w:t>
      </w:r>
      <w:r>
        <w:rPr>
          <w:rFonts w:ascii="宋体" w:hAnsi="宋体" w:eastAsia="宋体" w:cs="宋体"/>
          <w:sz w:val="22"/>
          <w:szCs w:val="22"/>
        </w:rPr>
        <w:t>控画面数据监控表</w:t>
      </w:r>
    </w:p>
    <w:tbl>
      <w:tblPr>
        <w:tblStyle w:val="4"/>
        <w:tblW w:w="8791" w:type="dxa"/>
        <w:tblInd w:w="5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983"/>
        <w:gridCol w:w="1700"/>
        <w:gridCol w:w="4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4" w:type="dxa"/>
            <w:vAlign w:val="top"/>
          </w:tcPr>
          <w:p>
            <w:pPr>
              <w:spacing w:before="118" w:line="229" w:lineRule="auto"/>
              <w:ind w:left="22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983" w:type="dxa"/>
            <w:vAlign w:val="top"/>
          </w:tcPr>
          <w:p>
            <w:pPr>
              <w:spacing w:before="118" w:line="230" w:lineRule="auto"/>
              <w:ind w:left="78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700" w:type="dxa"/>
            <w:vAlign w:val="top"/>
          </w:tcPr>
          <w:p>
            <w:pPr>
              <w:spacing w:before="117" w:line="228" w:lineRule="auto"/>
              <w:ind w:left="64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类型</w:t>
            </w:r>
          </w:p>
        </w:tc>
        <w:tc>
          <w:tcPr>
            <w:tcW w:w="4254" w:type="dxa"/>
            <w:vAlign w:val="top"/>
          </w:tcPr>
          <w:p>
            <w:pPr>
              <w:spacing w:before="117" w:line="228" w:lineRule="auto"/>
              <w:ind w:left="171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功</w:t>
            </w:r>
            <w:r>
              <w:rPr>
                <w:rFonts w:ascii="宋体" w:hAnsi="宋体" w:eastAsia="宋体" w:cs="宋体"/>
                <w:spacing w:val="7"/>
                <w:sz w:val="20"/>
                <w:szCs w:val="20"/>
                <w14:textOutline w14:w="3795"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3" w:line="193" w:lineRule="auto"/>
              <w:ind w:left="394"/>
              <w:rPr>
                <w:rFonts w:ascii="宋体" w:hAnsi="宋体" w:eastAsia="宋体" w:cs="宋体"/>
                <w:sz w:val="20"/>
                <w:szCs w:val="20"/>
              </w:rPr>
            </w:pPr>
            <w:r>
              <w:rPr>
                <w:rFonts w:ascii="宋体" w:hAnsi="宋体" w:eastAsia="宋体" w:cs="宋体"/>
                <w:sz w:val="20"/>
                <w:szCs w:val="20"/>
              </w:rPr>
              <w:t>1</w:t>
            </w:r>
          </w:p>
        </w:tc>
        <w:tc>
          <w:tcPr>
            <w:tcW w:w="1983" w:type="dxa"/>
            <w:vAlign w:val="top"/>
          </w:tcPr>
          <w:p>
            <w:pPr>
              <w:spacing w:before="66" w:line="221" w:lineRule="auto"/>
              <w:ind w:left="780"/>
              <w:rPr>
                <w:rFonts w:ascii="宋体" w:hAnsi="宋体" w:eastAsia="宋体" w:cs="宋体"/>
                <w:sz w:val="22"/>
                <w:szCs w:val="22"/>
              </w:rPr>
            </w:pPr>
            <w:r>
              <w:rPr>
                <w:rFonts w:ascii="宋体" w:hAnsi="宋体" w:eastAsia="宋体" w:cs="宋体"/>
                <w:spacing w:val="-7"/>
                <w:sz w:val="22"/>
                <w:szCs w:val="22"/>
              </w:rPr>
              <w:t>启</w:t>
            </w:r>
            <w:r>
              <w:rPr>
                <w:rFonts w:ascii="宋体" w:hAnsi="宋体" w:eastAsia="宋体" w:cs="宋体"/>
                <w:spacing w:val="-5"/>
                <w:sz w:val="22"/>
                <w:szCs w:val="22"/>
              </w:rPr>
              <w:t>动</w:t>
            </w:r>
          </w:p>
        </w:tc>
        <w:tc>
          <w:tcPr>
            <w:tcW w:w="1700" w:type="dxa"/>
            <w:vAlign w:val="top"/>
          </w:tcPr>
          <w:p>
            <w:pPr>
              <w:spacing w:before="66"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6" w:line="220" w:lineRule="auto"/>
              <w:ind w:left="1366"/>
              <w:rPr>
                <w:rFonts w:ascii="宋体" w:hAnsi="宋体" w:eastAsia="宋体" w:cs="宋体"/>
                <w:sz w:val="22"/>
                <w:szCs w:val="22"/>
              </w:rPr>
            </w:pPr>
            <w:r>
              <w:rPr>
                <w:rFonts w:ascii="宋体" w:hAnsi="宋体" w:eastAsia="宋体" w:cs="宋体"/>
                <w:spacing w:val="-2"/>
                <w:sz w:val="22"/>
                <w:szCs w:val="22"/>
              </w:rPr>
              <w:t>启动状态指示</w:t>
            </w:r>
            <w:r>
              <w:rPr>
                <w:rFonts w:ascii="宋体" w:hAnsi="宋体" w:eastAsia="宋体" w:cs="宋体"/>
                <w:spacing w:val="-1"/>
                <w:sz w:val="22"/>
                <w:szCs w:val="22"/>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5" w:line="192" w:lineRule="auto"/>
              <w:ind w:left="381"/>
              <w:rPr>
                <w:rFonts w:ascii="宋体" w:hAnsi="宋体" w:eastAsia="宋体" w:cs="宋体"/>
                <w:sz w:val="20"/>
                <w:szCs w:val="20"/>
              </w:rPr>
            </w:pPr>
            <w:r>
              <w:rPr>
                <w:rFonts w:ascii="宋体" w:hAnsi="宋体" w:eastAsia="宋体" w:cs="宋体"/>
                <w:sz w:val="20"/>
                <w:szCs w:val="20"/>
              </w:rPr>
              <w:t>2</w:t>
            </w:r>
          </w:p>
        </w:tc>
        <w:tc>
          <w:tcPr>
            <w:tcW w:w="1983" w:type="dxa"/>
            <w:vAlign w:val="top"/>
          </w:tcPr>
          <w:p>
            <w:pPr>
              <w:spacing w:before="67" w:line="221" w:lineRule="auto"/>
              <w:ind w:left="776"/>
              <w:rPr>
                <w:rFonts w:ascii="宋体" w:hAnsi="宋体" w:eastAsia="宋体" w:cs="宋体"/>
                <w:sz w:val="22"/>
                <w:szCs w:val="22"/>
              </w:rPr>
            </w:pPr>
            <w:r>
              <w:rPr>
                <w:rFonts w:ascii="宋体" w:hAnsi="宋体" w:eastAsia="宋体" w:cs="宋体"/>
                <w:spacing w:val="-4"/>
                <w:sz w:val="22"/>
                <w:szCs w:val="22"/>
              </w:rPr>
              <w:t>停止</w:t>
            </w:r>
          </w:p>
        </w:tc>
        <w:tc>
          <w:tcPr>
            <w:tcW w:w="1700" w:type="dxa"/>
            <w:vAlign w:val="top"/>
          </w:tcPr>
          <w:p>
            <w:pPr>
              <w:spacing w:before="67"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7" w:line="220" w:lineRule="auto"/>
              <w:ind w:left="1363"/>
              <w:rPr>
                <w:rFonts w:ascii="宋体" w:hAnsi="宋体" w:eastAsia="宋体" w:cs="宋体"/>
                <w:sz w:val="22"/>
                <w:szCs w:val="22"/>
              </w:rPr>
            </w:pPr>
            <w:r>
              <w:rPr>
                <w:rFonts w:ascii="宋体" w:hAnsi="宋体" w:eastAsia="宋体" w:cs="宋体"/>
                <w:spacing w:val="-2"/>
                <w:sz w:val="22"/>
                <w:szCs w:val="22"/>
              </w:rPr>
              <w:t>停止</w:t>
            </w:r>
            <w:r>
              <w:rPr>
                <w:rFonts w:ascii="宋体" w:hAnsi="宋体" w:eastAsia="宋体" w:cs="宋体"/>
                <w:spacing w:val="-1"/>
                <w:sz w:val="22"/>
                <w:szCs w:val="22"/>
              </w:rPr>
              <w:t>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5" w:line="190" w:lineRule="auto"/>
              <w:ind w:left="383"/>
              <w:rPr>
                <w:rFonts w:ascii="宋体" w:hAnsi="宋体" w:eastAsia="宋体" w:cs="宋体"/>
                <w:sz w:val="20"/>
                <w:szCs w:val="20"/>
              </w:rPr>
            </w:pPr>
            <w:r>
              <w:rPr>
                <w:rFonts w:ascii="宋体" w:hAnsi="宋体" w:eastAsia="宋体" w:cs="宋体"/>
                <w:sz w:val="20"/>
                <w:szCs w:val="20"/>
              </w:rPr>
              <w:t>3</w:t>
            </w:r>
          </w:p>
        </w:tc>
        <w:tc>
          <w:tcPr>
            <w:tcW w:w="1983" w:type="dxa"/>
            <w:vAlign w:val="top"/>
          </w:tcPr>
          <w:p>
            <w:pPr>
              <w:spacing w:before="66" w:line="221" w:lineRule="auto"/>
              <w:ind w:left="781"/>
              <w:rPr>
                <w:rFonts w:ascii="宋体" w:hAnsi="宋体" w:eastAsia="宋体" w:cs="宋体"/>
                <w:sz w:val="22"/>
                <w:szCs w:val="22"/>
              </w:rPr>
            </w:pPr>
            <w:r>
              <w:rPr>
                <w:rFonts w:ascii="宋体" w:hAnsi="宋体" w:eastAsia="宋体" w:cs="宋体"/>
                <w:spacing w:val="-7"/>
                <w:sz w:val="22"/>
                <w:szCs w:val="22"/>
              </w:rPr>
              <w:t>复</w:t>
            </w:r>
            <w:r>
              <w:rPr>
                <w:rFonts w:ascii="宋体" w:hAnsi="宋体" w:eastAsia="宋体" w:cs="宋体"/>
                <w:spacing w:val="-6"/>
                <w:sz w:val="22"/>
                <w:szCs w:val="22"/>
              </w:rPr>
              <w:t>位</w:t>
            </w:r>
          </w:p>
        </w:tc>
        <w:tc>
          <w:tcPr>
            <w:tcW w:w="1700" w:type="dxa"/>
            <w:vAlign w:val="top"/>
          </w:tcPr>
          <w:p>
            <w:pPr>
              <w:spacing w:before="66"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6" w:line="220" w:lineRule="auto"/>
              <w:ind w:left="1368"/>
              <w:rPr>
                <w:rFonts w:ascii="宋体" w:hAnsi="宋体" w:eastAsia="宋体" w:cs="宋体"/>
                <w:sz w:val="22"/>
                <w:szCs w:val="22"/>
              </w:rPr>
            </w:pPr>
            <w:r>
              <w:rPr>
                <w:rFonts w:ascii="宋体" w:hAnsi="宋体" w:eastAsia="宋体" w:cs="宋体"/>
                <w:spacing w:val="-2"/>
                <w:sz w:val="22"/>
                <w:szCs w:val="22"/>
              </w:rPr>
              <w:t>复位状态指示灯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5" w:line="192" w:lineRule="auto"/>
              <w:ind w:left="378"/>
              <w:rPr>
                <w:rFonts w:ascii="宋体" w:hAnsi="宋体" w:eastAsia="宋体" w:cs="宋体"/>
                <w:sz w:val="20"/>
                <w:szCs w:val="20"/>
              </w:rPr>
            </w:pPr>
            <w:r>
              <w:rPr>
                <w:rFonts w:ascii="宋体" w:hAnsi="宋体" w:eastAsia="宋体" w:cs="宋体"/>
                <w:sz w:val="20"/>
                <w:szCs w:val="20"/>
              </w:rPr>
              <w:t>4</w:t>
            </w:r>
          </w:p>
        </w:tc>
        <w:tc>
          <w:tcPr>
            <w:tcW w:w="1983" w:type="dxa"/>
            <w:vAlign w:val="top"/>
          </w:tcPr>
          <w:p>
            <w:pPr>
              <w:spacing w:before="68" w:line="219" w:lineRule="auto"/>
              <w:ind w:left="611"/>
              <w:rPr>
                <w:rFonts w:ascii="宋体" w:hAnsi="宋体" w:eastAsia="宋体" w:cs="宋体"/>
                <w:sz w:val="22"/>
                <w:szCs w:val="22"/>
              </w:rPr>
            </w:pPr>
            <w:r>
              <w:rPr>
                <w:rFonts w:ascii="宋体" w:hAnsi="宋体" w:eastAsia="宋体" w:cs="宋体"/>
                <w:spacing w:val="-2"/>
                <w:sz w:val="22"/>
                <w:szCs w:val="22"/>
              </w:rPr>
              <w:t>单/联机</w:t>
            </w:r>
          </w:p>
        </w:tc>
        <w:tc>
          <w:tcPr>
            <w:tcW w:w="1700" w:type="dxa"/>
            <w:vAlign w:val="top"/>
          </w:tcPr>
          <w:p>
            <w:pPr>
              <w:spacing w:before="67"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8" w:line="219" w:lineRule="auto"/>
              <w:ind w:left="1198"/>
              <w:rPr>
                <w:rFonts w:ascii="宋体" w:hAnsi="宋体" w:eastAsia="宋体" w:cs="宋体"/>
                <w:sz w:val="22"/>
                <w:szCs w:val="22"/>
              </w:rPr>
            </w:pPr>
            <w:r>
              <w:rPr>
                <w:rFonts w:ascii="宋体" w:hAnsi="宋体" w:eastAsia="宋体" w:cs="宋体"/>
                <w:spacing w:val="-1"/>
                <w:sz w:val="22"/>
                <w:szCs w:val="22"/>
              </w:rPr>
              <w:t>单/联机状态指示灯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7" w:line="189" w:lineRule="auto"/>
              <w:ind w:left="383"/>
              <w:rPr>
                <w:rFonts w:ascii="宋体" w:hAnsi="宋体" w:eastAsia="宋体" w:cs="宋体"/>
                <w:sz w:val="20"/>
                <w:szCs w:val="20"/>
              </w:rPr>
            </w:pPr>
            <w:r>
              <w:rPr>
                <w:rFonts w:ascii="宋体" w:hAnsi="宋体" w:eastAsia="宋体" w:cs="宋体"/>
                <w:sz w:val="20"/>
                <w:szCs w:val="20"/>
              </w:rPr>
              <w:t>5</w:t>
            </w:r>
          </w:p>
        </w:tc>
        <w:tc>
          <w:tcPr>
            <w:tcW w:w="1983" w:type="dxa"/>
            <w:vAlign w:val="top"/>
          </w:tcPr>
          <w:p>
            <w:pPr>
              <w:spacing w:before="68" w:line="220" w:lineRule="auto"/>
              <w:ind w:left="336"/>
              <w:rPr>
                <w:rFonts w:ascii="宋体" w:hAnsi="宋体" w:eastAsia="宋体" w:cs="宋体"/>
                <w:sz w:val="22"/>
                <w:szCs w:val="22"/>
              </w:rPr>
            </w:pPr>
            <w:r>
              <w:rPr>
                <w:rFonts w:ascii="宋体" w:hAnsi="宋体" w:eastAsia="宋体" w:cs="宋体"/>
                <w:spacing w:val="-2"/>
                <w:sz w:val="22"/>
                <w:szCs w:val="22"/>
              </w:rPr>
              <w:t>瓶</w:t>
            </w:r>
            <w:r>
              <w:rPr>
                <w:rFonts w:ascii="宋体" w:hAnsi="宋体" w:eastAsia="宋体" w:cs="宋体"/>
                <w:spacing w:val="-1"/>
                <w:sz w:val="22"/>
                <w:szCs w:val="22"/>
              </w:rPr>
              <w:t>盖料筒检测</w:t>
            </w:r>
          </w:p>
        </w:tc>
        <w:tc>
          <w:tcPr>
            <w:tcW w:w="1700" w:type="dxa"/>
            <w:vAlign w:val="top"/>
          </w:tcPr>
          <w:p>
            <w:pPr>
              <w:spacing w:before="67"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8" w:line="220" w:lineRule="auto"/>
              <w:ind w:left="1141"/>
              <w:rPr>
                <w:rFonts w:ascii="宋体" w:hAnsi="宋体" w:eastAsia="宋体" w:cs="宋体"/>
                <w:sz w:val="22"/>
                <w:szCs w:val="22"/>
              </w:rPr>
            </w:pPr>
            <w:r>
              <w:rPr>
                <w:rFonts w:ascii="宋体" w:hAnsi="宋体" w:eastAsia="宋体" w:cs="宋体"/>
                <w:spacing w:val="-1"/>
                <w:sz w:val="22"/>
                <w:szCs w:val="22"/>
              </w:rPr>
              <w:t>瓶盖料筒检测指</w:t>
            </w:r>
            <w:r>
              <w:rPr>
                <w:rFonts w:ascii="宋体" w:hAnsi="宋体" w:eastAsia="宋体" w:cs="宋体"/>
                <w:sz w:val="22"/>
                <w:szCs w:val="22"/>
              </w:rPr>
              <w:t>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7" w:line="190" w:lineRule="auto"/>
              <w:ind w:left="380"/>
              <w:rPr>
                <w:rFonts w:ascii="宋体" w:hAnsi="宋体" w:eastAsia="宋体" w:cs="宋体"/>
                <w:sz w:val="20"/>
                <w:szCs w:val="20"/>
              </w:rPr>
            </w:pPr>
            <w:r>
              <w:rPr>
                <w:rFonts w:ascii="宋体" w:hAnsi="宋体" w:eastAsia="宋体" w:cs="宋体"/>
                <w:sz w:val="20"/>
                <w:szCs w:val="20"/>
              </w:rPr>
              <w:t>6</w:t>
            </w:r>
          </w:p>
        </w:tc>
        <w:tc>
          <w:tcPr>
            <w:tcW w:w="1983" w:type="dxa"/>
            <w:vAlign w:val="top"/>
          </w:tcPr>
          <w:p>
            <w:pPr>
              <w:spacing w:before="68" w:line="220" w:lineRule="auto"/>
              <w:ind w:left="447"/>
              <w:rPr>
                <w:rFonts w:ascii="宋体" w:hAnsi="宋体" w:eastAsia="宋体" w:cs="宋体"/>
                <w:sz w:val="22"/>
                <w:szCs w:val="22"/>
              </w:rPr>
            </w:pPr>
            <w:r>
              <w:rPr>
                <w:rFonts w:ascii="宋体" w:hAnsi="宋体" w:eastAsia="宋体" w:cs="宋体"/>
                <w:spacing w:val="-2"/>
                <w:sz w:val="22"/>
                <w:szCs w:val="22"/>
              </w:rPr>
              <w:t>加盖</w:t>
            </w:r>
            <w:r>
              <w:rPr>
                <w:rFonts w:ascii="宋体" w:hAnsi="宋体" w:eastAsia="宋体" w:cs="宋体"/>
                <w:spacing w:val="-1"/>
                <w:sz w:val="22"/>
                <w:szCs w:val="22"/>
              </w:rPr>
              <w:t>位检测</w:t>
            </w:r>
          </w:p>
        </w:tc>
        <w:tc>
          <w:tcPr>
            <w:tcW w:w="1700" w:type="dxa"/>
            <w:vAlign w:val="top"/>
          </w:tcPr>
          <w:p>
            <w:pPr>
              <w:spacing w:before="68"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8" w:line="220" w:lineRule="auto"/>
              <w:ind w:left="1252"/>
              <w:rPr>
                <w:rFonts w:ascii="宋体" w:hAnsi="宋体" w:eastAsia="宋体" w:cs="宋体"/>
                <w:sz w:val="22"/>
                <w:szCs w:val="22"/>
              </w:rPr>
            </w:pPr>
            <w:r>
              <w:rPr>
                <w:rFonts w:ascii="宋体" w:hAnsi="宋体" w:eastAsia="宋体" w:cs="宋体"/>
                <w:spacing w:val="-1"/>
                <w:sz w:val="22"/>
                <w:szCs w:val="22"/>
              </w:rPr>
              <w:t>加盖位检测指示</w:t>
            </w:r>
            <w:r>
              <w:rPr>
                <w:rFonts w:ascii="宋体" w:hAnsi="宋体" w:eastAsia="宋体" w:cs="宋体"/>
                <w:sz w:val="22"/>
                <w:szCs w:val="22"/>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54" w:type="dxa"/>
            <w:vAlign w:val="top"/>
          </w:tcPr>
          <w:p>
            <w:pPr>
              <w:spacing w:before="107" w:line="189" w:lineRule="auto"/>
              <w:ind w:left="383"/>
              <w:rPr>
                <w:rFonts w:ascii="宋体" w:hAnsi="宋体" w:eastAsia="宋体" w:cs="宋体"/>
                <w:sz w:val="20"/>
                <w:szCs w:val="20"/>
              </w:rPr>
            </w:pPr>
            <w:r>
              <w:rPr>
                <w:rFonts w:ascii="宋体" w:hAnsi="宋体" w:eastAsia="宋体" w:cs="宋体"/>
                <w:sz w:val="20"/>
                <w:szCs w:val="20"/>
              </w:rPr>
              <w:t>7</w:t>
            </w:r>
          </w:p>
        </w:tc>
        <w:tc>
          <w:tcPr>
            <w:tcW w:w="1983" w:type="dxa"/>
            <w:vAlign w:val="top"/>
          </w:tcPr>
          <w:p>
            <w:pPr>
              <w:spacing w:before="67" w:line="220" w:lineRule="auto"/>
              <w:ind w:left="447"/>
              <w:rPr>
                <w:rFonts w:ascii="宋体" w:hAnsi="宋体" w:eastAsia="宋体" w:cs="宋体"/>
                <w:sz w:val="22"/>
                <w:szCs w:val="22"/>
              </w:rPr>
            </w:pPr>
            <w:r>
              <w:rPr>
                <w:rFonts w:ascii="宋体" w:hAnsi="宋体" w:eastAsia="宋体" w:cs="宋体"/>
                <w:spacing w:val="-2"/>
                <w:sz w:val="22"/>
                <w:szCs w:val="22"/>
              </w:rPr>
              <w:t>拧盖位</w:t>
            </w:r>
            <w:r>
              <w:rPr>
                <w:rFonts w:ascii="宋体" w:hAnsi="宋体" w:eastAsia="宋体" w:cs="宋体"/>
                <w:spacing w:val="-1"/>
                <w:sz w:val="22"/>
                <w:szCs w:val="22"/>
              </w:rPr>
              <w:t>检测</w:t>
            </w:r>
          </w:p>
        </w:tc>
        <w:tc>
          <w:tcPr>
            <w:tcW w:w="1700" w:type="dxa"/>
            <w:vAlign w:val="top"/>
          </w:tcPr>
          <w:p>
            <w:pPr>
              <w:spacing w:before="67"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7" w:line="220" w:lineRule="auto"/>
              <w:ind w:left="1252"/>
              <w:rPr>
                <w:rFonts w:ascii="宋体" w:hAnsi="宋体" w:eastAsia="宋体" w:cs="宋体"/>
                <w:sz w:val="22"/>
                <w:szCs w:val="22"/>
              </w:rPr>
            </w:pPr>
            <w:r>
              <w:rPr>
                <w:rFonts w:ascii="宋体" w:hAnsi="宋体" w:eastAsia="宋体" w:cs="宋体"/>
                <w:spacing w:val="-1"/>
                <w:sz w:val="22"/>
                <w:szCs w:val="22"/>
              </w:rPr>
              <w:t>拧盖位检测指示灯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8" w:line="190" w:lineRule="auto"/>
              <w:ind w:left="379"/>
              <w:rPr>
                <w:rFonts w:ascii="宋体" w:hAnsi="宋体" w:eastAsia="宋体" w:cs="宋体"/>
                <w:sz w:val="20"/>
                <w:szCs w:val="20"/>
              </w:rPr>
            </w:pPr>
            <w:r>
              <w:rPr>
                <w:rFonts w:ascii="宋体" w:hAnsi="宋体" w:eastAsia="宋体" w:cs="宋体"/>
                <w:sz w:val="20"/>
                <w:szCs w:val="20"/>
              </w:rPr>
              <w:t>8</w:t>
            </w:r>
          </w:p>
        </w:tc>
        <w:tc>
          <w:tcPr>
            <w:tcW w:w="1983" w:type="dxa"/>
            <w:vAlign w:val="top"/>
          </w:tcPr>
          <w:p>
            <w:pPr>
              <w:spacing w:before="70" w:line="219" w:lineRule="auto"/>
              <w:ind w:left="115"/>
              <w:rPr>
                <w:rFonts w:ascii="宋体" w:hAnsi="宋体" w:eastAsia="宋体" w:cs="宋体"/>
                <w:sz w:val="22"/>
                <w:szCs w:val="22"/>
              </w:rPr>
            </w:pPr>
            <w:r>
              <w:rPr>
                <w:rFonts w:ascii="宋体" w:hAnsi="宋体" w:eastAsia="宋体" w:cs="宋体"/>
                <w:spacing w:val="-1"/>
                <w:sz w:val="22"/>
                <w:szCs w:val="22"/>
              </w:rPr>
              <w:t>加盖伸缩气缸前</w:t>
            </w:r>
            <w:r>
              <w:rPr>
                <w:rFonts w:ascii="宋体" w:hAnsi="宋体" w:eastAsia="宋体" w:cs="宋体"/>
                <w:sz w:val="22"/>
                <w:szCs w:val="22"/>
              </w:rPr>
              <w:t>限</w:t>
            </w:r>
          </w:p>
        </w:tc>
        <w:tc>
          <w:tcPr>
            <w:tcW w:w="1700" w:type="dxa"/>
            <w:vAlign w:val="top"/>
          </w:tcPr>
          <w:p>
            <w:pPr>
              <w:spacing w:before="69"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70" w:line="219" w:lineRule="auto"/>
              <w:ind w:left="923"/>
              <w:rPr>
                <w:rFonts w:ascii="宋体" w:hAnsi="宋体" w:eastAsia="宋体" w:cs="宋体"/>
                <w:sz w:val="22"/>
                <w:szCs w:val="22"/>
              </w:rPr>
            </w:pPr>
            <w:r>
              <w:rPr>
                <w:rFonts w:ascii="宋体" w:hAnsi="宋体" w:eastAsia="宋体" w:cs="宋体"/>
                <w:spacing w:val="-1"/>
                <w:sz w:val="22"/>
                <w:szCs w:val="22"/>
              </w:rPr>
              <w:t>加盖伸缩气缸前</w:t>
            </w:r>
            <w:r>
              <w:rPr>
                <w:rFonts w:ascii="宋体" w:hAnsi="宋体" w:eastAsia="宋体" w:cs="宋体"/>
                <w:sz w:val="22"/>
                <w:szCs w:val="22"/>
              </w:rPr>
              <w:t>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6" w:line="190" w:lineRule="auto"/>
              <w:ind w:left="379"/>
              <w:rPr>
                <w:rFonts w:ascii="宋体" w:hAnsi="宋体" w:eastAsia="宋体" w:cs="宋体"/>
                <w:sz w:val="20"/>
                <w:szCs w:val="20"/>
              </w:rPr>
            </w:pPr>
            <w:r>
              <w:rPr>
                <w:rFonts w:ascii="宋体" w:hAnsi="宋体" w:eastAsia="宋体" w:cs="宋体"/>
                <w:sz w:val="20"/>
                <w:szCs w:val="20"/>
              </w:rPr>
              <w:t>9</w:t>
            </w:r>
          </w:p>
        </w:tc>
        <w:tc>
          <w:tcPr>
            <w:tcW w:w="1983" w:type="dxa"/>
            <w:vAlign w:val="top"/>
          </w:tcPr>
          <w:p>
            <w:pPr>
              <w:spacing w:before="70" w:line="219" w:lineRule="auto"/>
              <w:ind w:left="115"/>
              <w:rPr>
                <w:rFonts w:ascii="宋体" w:hAnsi="宋体" w:eastAsia="宋体" w:cs="宋体"/>
                <w:sz w:val="22"/>
                <w:szCs w:val="22"/>
              </w:rPr>
            </w:pPr>
            <w:r>
              <w:rPr>
                <w:rFonts w:ascii="宋体" w:hAnsi="宋体" w:eastAsia="宋体" w:cs="宋体"/>
                <w:spacing w:val="-1"/>
                <w:sz w:val="22"/>
                <w:szCs w:val="22"/>
              </w:rPr>
              <w:t>加盖伸缩气缸后</w:t>
            </w:r>
            <w:r>
              <w:rPr>
                <w:rFonts w:ascii="宋体" w:hAnsi="宋体" w:eastAsia="宋体" w:cs="宋体"/>
                <w:sz w:val="22"/>
                <w:szCs w:val="22"/>
              </w:rPr>
              <w:t>限</w:t>
            </w:r>
          </w:p>
        </w:tc>
        <w:tc>
          <w:tcPr>
            <w:tcW w:w="1700" w:type="dxa"/>
            <w:vAlign w:val="top"/>
          </w:tcPr>
          <w:p>
            <w:pPr>
              <w:spacing w:before="70"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70" w:line="219" w:lineRule="auto"/>
              <w:ind w:left="923"/>
              <w:rPr>
                <w:rFonts w:ascii="宋体" w:hAnsi="宋体" w:eastAsia="宋体" w:cs="宋体"/>
                <w:sz w:val="22"/>
                <w:szCs w:val="22"/>
              </w:rPr>
            </w:pPr>
            <w:r>
              <w:rPr>
                <w:rFonts w:ascii="宋体" w:hAnsi="宋体" w:eastAsia="宋体" w:cs="宋体"/>
                <w:spacing w:val="-1"/>
                <w:sz w:val="22"/>
                <w:szCs w:val="22"/>
              </w:rPr>
              <w:t>加盖伸缩气缸后</w:t>
            </w:r>
            <w:r>
              <w:rPr>
                <w:rFonts w:ascii="宋体" w:hAnsi="宋体" w:eastAsia="宋体" w:cs="宋体"/>
                <w:sz w:val="22"/>
                <w:szCs w:val="22"/>
              </w:rPr>
              <w:t>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6" w:line="191"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0</w:t>
            </w:r>
          </w:p>
        </w:tc>
        <w:tc>
          <w:tcPr>
            <w:tcW w:w="1983" w:type="dxa"/>
            <w:vAlign w:val="top"/>
          </w:tcPr>
          <w:p>
            <w:pPr>
              <w:spacing w:before="69" w:line="220" w:lineRule="auto"/>
              <w:ind w:left="115"/>
              <w:rPr>
                <w:rFonts w:ascii="宋体" w:hAnsi="宋体" w:eastAsia="宋体" w:cs="宋体"/>
                <w:sz w:val="22"/>
                <w:szCs w:val="22"/>
              </w:rPr>
            </w:pPr>
            <w:r>
              <w:rPr>
                <w:rFonts w:ascii="宋体" w:hAnsi="宋体" w:eastAsia="宋体" w:cs="宋体"/>
                <w:spacing w:val="-1"/>
                <w:sz w:val="22"/>
                <w:szCs w:val="22"/>
              </w:rPr>
              <w:t>加盖升降气缸上</w:t>
            </w:r>
            <w:r>
              <w:rPr>
                <w:rFonts w:ascii="宋体" w:hAnsi="宋体" w:eastAsia="宋体" w:cs="宋体"/>
                <w:sz w:val="22"/>
                <w:szCs w:val="22"/>
              </w:rPr>
              <w:t>限</w:t>
            </w:r>
          </w:p>
        </w:tc>
        <w:tc>
          <w:tcPr>
            <w:tcW w:w="1700" w:type="dxa"/>
            <w:vAlign w:val="top"/>
          </w:tcPr>
          <w:p>
            <w:pPr>
              <w:spacing w:before="69"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9" w:line="220" w:lineRule="auto"/>
              <w:ind w:left="923"/>
              <w:rPr>
                <w:rFonts w:ascii="宋体" w:hAnsi="宋体" w:eastAsia="宋体" w:cs="宋体"/>
                <w:sz w:val="22"/>
                <w:szCs w:val="22"/>
              </w:rPr>
            </w:pPr>
            <w:r>
              <w:rPr>
                <w:rFonts w:ascii="宋体" w:hAnsi="宋体" w:eastAsia="宋体" w:cs="宋体"/>
                <w:spacing w:val="-1"/>
                <w:sz w:val="22"/>
                <w:szCs w:val="22"/>
              </w:rPr>
              <w:t>加盖升降气缸上</w:t>
            </w:r>
            <w:r>
              <w:rPr>
                <w:rFonts w:ascii="宋体" w:hAnsi="宋体" w:eastAsia="宋体" w:cs="宋体"/>
                <w:sz w:val="22"/>
                <w:szCs w:val="22"/>
              </w:rPr>
              <w:t>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4" w:type="dxa"/>
            <w:vAlign w:val="top"/>
          </w:tcPr>
          <w:p>
            <w:pPr>
              <w:spacing w:before="106" w:line="193"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1983" w:type="dxa"/>
            <w:vAlign w:val="top"/>
          </w:tcPr>
          <w:p>
            <w:pPr>
              <w:spacing w:before="69" w:line="220" w:lineRule="auto"/>
              <w:ind w:left="115"/>
              <w:rPr>
                <w:rFonts w:ascii="宋体" w:hAnsi="宋体" w:eastAsia="宋体" w:cs="宋体"/>
                <w:sz w:val="22"/>
                <w:szCs w:val="22"/>
              </w:rPr>
            </w:pPr>
            <w:r>
              <w:rPr>
                <w:rFonts w:ascii="宋体" w:hAnsi="宋体" w:eastAsia="宋体" w:cs="宋体"/>
                <w:spacing w:val="-1"/>
                <w:sz w:val="22"/>
                <w:szCs w:val="22"/>
              </w:rPr>
              <w:t>加盖升降气缸下</w:t>
            </w:r>
            <w:r>
              <w:rPr>
                <w:rFonts w:ascii="宋体" w:hAnsi="宋体" w:eastAsia="宋体" w:cs="宋体"/>
                <w:sz w:val="22"/>
                <w:szCs w:val="22"/>
              </w:rPr>
              <w:t>限</w:t>
            </w:r>
          </w:p>
        </w:tc>
        <w:tc>
          <w:tcPr>
            <w:tcW w:w="1700" w:type="dxa"/>
            <w:vAlign w:val="top"/>
          </w:tcPr>
          <w:p>
            <w:pPr>
              <w:spacing w:before="69"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9" w:line="220" w:lineRule="auto"/>
              <w:ind w:left="923"/>
              <w:rPr>
                <w:rFonts w:ascii="宋体" w:hAnsi="宋体" w:eastAsia="宋体" w:cs="宋体"/>
                <w:sz w:val="22"/>
                <w:szCs w:val="22"/>
              </w:rPr>
            </w:pPr>
            <w:r>
              <w:rPr>
                <w:rFonts w:ascii="宋体" w:hAnsi="宋体" w:eastAsia="宋体" w:cs="宋体"/>
                <w:spacing w:val="-1"/>
                <w:sz w:val="22"/>
                <w:szCs w:val="22"/>
              </w:rPr>
              <w:t>加盖升降气缸下</w:t>
            </w:r>
            <w:r>
              <w:rPr>
                <w:rFonts w:ascii="宋体" w:hAnsi="宋体" w:eastAsia="宋体" w:cs="宋体"/>
                <w:sz w:val="22"/>
                <w:szCs w:val="22"/>
              </w:rPr>
              <w:t>限指示灯</w:t>
            </w:r>
          </w:p>
        </w:tc>
      </w:tr>
    </w:tbl>
    <w:p>
      <w:pPr>
        <w:rPr>
          <w:rFonts w:ascii="Arial"/>
          <w:sz w:val="21"/>
        </w:rPr>
      </w:pPr>
    </w:p>
    <w:p>
      <w:pPr>
        <w:sectPr>
          <w:headerReference r:id="rId143" w:type="default"/>
          <w:footerReference r:id="rId144" w:type="default"/>
          <w:pgSz w:w="11910" w:h="16840"/>
          <w:pgMar w:top="993" w:right="1020" w:bottom="1228" w:left="1017" w:header="636" w:footer="1061" w:gutter="0"/>
          <w:cols w:space="720" w:num="1"/>
        </w:sectPr>
      </w:pPr>
    </w:p>
    <w:p/>
    <w:p>
      <w:pPr>
        <w:spacing w:line="205" w:lineRule="exact"/>
      </w:pPr>
    </w:p>
    <w:tbl>
      <w:tblPr>
        <w:tblStyle w:val="4"/>
        <w:tblW w:w="8791" w:type="dxa"/>
        <w:tblInd w:w="5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983"/>
        <w:gridCol w:w="1700"/>
        <w:gridCol w:w="4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4" w:type="dxa"/>
            <w:vAlign w:val="top"/>
          </w:tcPr>
          <w:p>
            <w:pPr>
              <w:spacing w:before="118" w:line="229" w:lineRule="auto"/>
              <w:ind w:left="22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983" w:type="dxa"/>
            <w:vAlign w:val="top"/>
          </w:tcPr>
          <w:p>
            <w:pPr>
              <w:spacing w:before="118" w:line="230" w:lineRule="auto"/>
              <w:ind w:left="78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700" w:type="dxa"/>
            <w:vAlign w:val="top"/>
          </w:tcPr>
          <w:p>
            <w:pPr>
              <w:spacing w:before="118" w:line="228" w:lineRule="auto"/>
              <w:ind w:left="64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类型</w:t>
            </w:r>
          </w:p>
        </w:tc>
        <w:tc>
          <w:tcPr>
            <w:tcW w:w="4254" w:type="dxa"/>
            <w:vAlign w:val="top"/>
          </w:tcPr>
          <w:p>
            <w:pPr>
              <w:spacing w:before="118" w:line="228" w:lineRule="auto"/>
              <w:ind w:left="171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功</w:t>
            </w:r>
            <w:r>
              <w:rPr>
                <w:rFonts w:ascii="宋体" w:hAnsi="宋体" w:eastAsia="宋体" w:cs="宋体"/>
                <w:spacing w:val="7"/>
                <w:sz w:val="20"/>
                <w:szCs w:val="20"/>
                <w14:textOutline w14:w="3795"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4" w:type="dxa"/>
            <w:vAlign w:val="top"/>
          </w:tcPr>
          <w:p>
            <w:pPr>
              <w:spacing w:before="104" w:line="193"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2</w:t>
            </w:r>
          </w:p>
        </w:tc>
        <w:tc>
          <w:tcPr>
            <w:tcW w:w="1983" w:type="dxa"/>
            <w:vAlign w:val="top"/>
          </w:tcPr>
          <w:p>
            <w:pPr>
              <w:spacing w:before="64" w:line="221" w:lineRule="auto"/>
              <w:ind w:left="115"/>
              <w:rPr>
                <w:rFonts w:ascii="宋体" w:hAnsi="宋体" w:eastAsia="宋体" w:cs="宋体"/>
                <w:sz w:val="22"/>
                <w:szCs w:val="22"/>
              </w:rPr>
            </w:pPr>
            <w:r>
              <w:rPr>
                <w:rFonts w:ascii="宋体" w:hAnsi="宋体" w:eastAsia="宋体" w:cs="宋体"/>
                <w:spacing w:val="-1"/>
                <w:sz w:val="22"/>
                <w:szCs w:val="22"/>
              </w:rPr>
              <w:t>加盖定位气缸后</w:t>
            </w:r>
            <w:r>
              <w:rPr>
                <w:rFonts w:ascii="宋体" w:hAnsi="宋体" w:eastAsia="宋体" w:cs="宋体"/>
                <w:sz w:val="22"/>
                <w:szCs w:val="22"/>
              </w:rPr>
              <w:t>限</w:t>
            </w:r>
          </w:p>
        </w:tc>
        <w:tc>
          <w:tcPr>
            <w:tcW w:w="1700" w:type="dxa"/>
            <w:vAlign w:val="top"/>
          </w:tcPr>
          <w:p>
            <w:pPr>
              <w:spacing w:before="64"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4" w:line="221" w:lineRule="auto"/>
              <w:ind w:left="923"/>
              <w:rPr>
                <w:rFonts w:ascii="宋体" w:hAnsi="宋体" w:eastAsia="宋体" w:cs="宋体"/>
                <w:sz w:val="22"/>
                <w:szCs w:val="22"/>
              </w:rPr>
            </w:pPr>
            <w:r>
              <w:rPr>
                <w:rFonts w:ascii="宋体" w:hAnsi="宋体" w:eastAsia="宋体" w:cs="宋体"/>
                <w:spacing w:val="-1"/>
                <w:sz w:val="22"/>
                <w:szCs w:val="22"/>
              </w:rPr>
              <w:t>加盖定位气缸后</w:t>
            </w:r>
            <w:r>
              <w:rPr>
                <w:rFonts w:ascii="宋体" w:hAnsi="宋体" w:eastAsia="宋体" w:cs="宋体"/>
                <w:sz w:val="22"/>
                <w:szCs w:val="22"/>
              </w:rPr>
              <w:t>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54" w:type="dxa"/>
            <w:vAlign w:val="top"/>
          </w:tcPr>
          <w:p>
            <w:pPr>
              <w:spacing w:before="104" w:line="191"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3</w:t>
            </w:r>
          </w:p>
        </w:tc>
        <w:tc>
          <w:tcPr>
            <w:tcW w:w="1983" w:type="dxa"/>
            <w:vAlign w:val="top"/>
          </w:tcPr>
          <w:p>
            <w:pPr>
              <w:spacing w:before="64" w:line="220" w:lineRule="auto"/>
              <w:ind w:left="116"/>
              <w:rPr>
                <w:rFonts w:ascii="宋体" w:hAnsi="宋体" w:eastAsia="宋体" w:cs="宋体"/>
                <w:sz w:val="22"/>
                <w:szCs w:val="22"/>
              </w:rPr>
            </w:pPr>
            <w:r>
              <w:rPr>
                <w:rFonts w:ascii="宋体" w:hAnsi="宋体" w:eastAsia="宋体" w:cs="宋体"/>
                <w:spacing w:val="-1"/>
                <w:sz w:val="22"/>
                <w:szCs w:val="22"/>
              </w:rPr>
              <w:t>拧盖升降气缸上限</w:t>
            </w:r>
          </w:p>
        </w:tc>
        <w:tc>
          <w:tcPr>
            <w:tcW w:w="1700" w:type="dxa"/>
            <w:vAlign w:val="top"/>
          </w:tcPr>
          <w:p>
            <w:pPr>
              <w:spacing w:before="64"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4" w:line="220" w:lineRule="auto"/>
              <w:ind w:left="924"/>
              <w:rPr>
                <w:rFonts w:ascii="宋体" w:hAnsi="宋体" w:eastAsia="宋体" w:cs="宋体"/>
                <w:sz w:val="22"/>
                <w:szCs w:val="22"/>
              </w:rPr>
            </w:pPr>
            <w:r>
              <w:rPr>
                <w:rFonts w:ascii="宋体" w:hAnsi="宋体" w:eastAsia="宋体" w:cs="宋体"/>
                <w:spacing w:val="-1"/>
                <w:sz w:val="22"/>
                <w:szCs w:val="22"/>
              </w:rPr>
              <w:t>拧盖升降气缸上限</w:t>
            </w:r>
            <w:r>
              <w:rPr>
                <w:rFonts w:ascii="宋体" w:hAnsi="宋体" w:eastAsia="宋体" w:cs="宋体"/>
                <w:sz w:val="22"/>
                <w:szCs w:val="22"/>
              </w:rPr>
              <w:t>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3" w:line="193"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4</w:t>
            </w:r>
          </w:p>
        </w:tc>
        <w:tc>
          <w:tcPr>
            <w:tcW w:w="1983" w:type="dxa"/>
            <w:vAlign w:val="top"/>
          </w:tcPr>
          <w:p>
            <w:pPr>
              <w:spacing w:before="66" w:line="221" w:lineRule="auto"/>
              <w:ind w:left="116"/>
              <w:rPr>
                <w:rFonts w:ascii="宋体" w:hAnsi="宋体" w:eastAsia="宋体" w:cs="宋体"/>
                <w:sz w:val="22"/>
                <w:szCs w:val="22"/>
              </w:rPr>
            </w:pPr>
            <w:r>
              <w:rPr>
                <w:rFonts w:ascii="宋体" w:hAnsi="宋体" w:eastAsia="宋体" w:cs="宋体"/>
                <w:spacing w:val="-1"/>
                <w:sz w:val="22"/>
                <w:szCs w:val="22"/>
              </w:rPr>
              <w:t>拧盖定位气缸后限</w:t>
            </w:r>
          </w:p>
        </w:tc>
        <w:tc>
          <w:tcPr>
            <w:tcW w:w="1700" w:type="dxa"/>
            <w:vAlign w:val="top"/>
          </w:tcPr>
          <w:p>
            <w:pPr>
              <w:spacing w:before="66"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6" w:line="221" w:lineRule="auto"/>
              <w:ind w:left="924"/>
              <w:rPr>
                <w:rFonts w:ascii="宋体" w:hAnsi="宋体" w:eastAsia="宋体" w:cs="宋体"/>
                <w:sz w:val="22"/>
                <w:szCs w:val="22"/>
              </w:rPr>
            </w:pPr>
            <w:r>
              <w:rPr>
                <w:rFonts w:ascii="宋体" w:hAnsi="宋体" w:eastAsia="宋体" w:cs="宋体"/>
                <w:spacing w:val="-1"/>
                <w:sz w:val="22"/>
                <w:szCs w:val="22"/>
              </w:rPr>
              <w:t>拧盖定位气缸后限</w:t>
            </w:r>
            <w:r>
              <w:rPr>
                <w:rFonts w:ascii="宋体" w:hAnsi="宋体" w:eastAsia="宋体" w:cs="宋体"/>
                <w:sz w:val="22"/>
                <w:szCs w:val="22"/>
              </w:rPr>
              <w:t>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4" w:line="191"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5</w:t>
            </w:r>
          </w:p>
        </w:tc>
        <w:tc>
          <w:tcPr>
            <w:tcW w:w="1983" w:type="dxa"/>
            <w:vAlign w:val="top"/>
          </w:tcPr>
          <w:p>
            <w:pPr>
              <w:spacing w:before="67" w:line="220" w:lineRule="auto"/>
              <w:ind w:left="338"/>
              <w:rPr>
                <w:rFonts w:ascii="宋体" w:hAnsi="宋体" w:eastAsia="宋体" w:cs="宋体"/>
                <w:sz w:val="22"/>
                <w:szCs w:val="22"/>
              </w:rPr>
            </w:pPr>
            <w:r>
              <w:rPr>
                <w:rFonts w:ascii="宋体" w:hAnsi="宋体" w:eastAsia="宋体" w:cs="宋体"/>
                <w:spacing w:val="-2"/>
                <w:sz w:val="22"/>
                <w:szCs w:val="22"/>
              </w:rPr>
              <w:t>升降底</w:t>
            </w:r>
            <w:r>
              <w:rPr>
                <w:rFonts w:ascii="宋体" w:hAnsi="宋体" w:eastAsia="宋体" w:cs="宋体"/>
                <w:spacing w:val="-1"/>
                <w:sz w:val="22"/>
                <w:szCs w:val="22"/>
              </w:rPr>
              <w:t>座上限</w:t>
            </w:r>
          </w:p>
        </w:tc>
        <w:tc>
          <w:tcPr>
            <w:tcW w:w="1700" w:type="dxa"/>
            <w:vAlign w:val="top"/>
          </w:tcPr>
          <w:p>
            <w:pPr>
              <w:spacing w:before="67" w:line="221" w:lineRule="auto"/>
              <w:ind w:left="415"/>
              <w:rPr>
                <w:rFonts w:ascii="宋体" w:hAnsi="宋体" w:eastAsia="宋体" w:cs="宋体"/>
                <w:sz w:val="22"/>
                <w:szCs w:val="22"/>
              </w:rPr>
            </w:pPr>
            <w:r>
              <w:rPr>
                <w:rFonts w:ascii="宋体" w:hAnsi="宋体" w:eastAsia="宋体" w:cs="宋体"/>
                <w:spacing w:val="-2"/>
                <w:sz w:val="22"/>
                <w:szCs w:val="22"/>
              </w:rPr>
              <w:t>位指示灯</w:t>
            </w:r>
          </w:p>
        </w:tc>
        <w:tc>
          <w:tcPr>
            <w:tcW w:w="4254" w:type="dxa"/>
            <w:vAlign w:val="top"/>
          </w:tcPr>
          <w:p>
            <w:pPr>
              <w:spacing w:before="67" w:line="220" w:lineRule="auto"/>
              <w:ind w:left="702"/>
              <w:rPr>
                <w:rFonts w:ascii="宋体" w:hAnsi="宋体" w:eastAsia="宋体" w:cs="宋体"/>
                <w:sz w:val="22"/>
                <w:szCs w:val="22"/>
              </w:rPr>
            </w:pPr>
            <w:r>
              <w:rPr>
                <w:rFonts w:ascii="宋体" w:hAnsi="宋体" w:eastAsia="宋体" w:cs="宋体"/>
                <w:spacing w:val="-1"/>
                <w:sz w:val="22"/>
                <w:szCs w:val="22"/>
              </w:rPr>
              <w:t>加盖升降底座气缸</w:t>
            </w:r>
            <w:r>
              <w:rPr>
                <w:rFonts w:ascii="宋体" w:hAnsi="宋体" w:eastAsia="宋体" w:cs="宋体"/>
                <w:sz w:val="22"/>
                <w:szCs w:val="22"/>
              </w:rPr>
              <w:t>上限指示灯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5" w:line="191"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6</w:t>
            </w:r>
          </w:p>
        </w:tc>
        <w:tc>
          <w:tcPr>
            <w:tcW w:w="1983" w:type="dxa"/>
            <w:vAlign w:val="top"/>
          </w:tcPr>
          <w:p>
            <w:pPr>
              <w:spacing w:before="68" w:line="219" w:lineRule="auto"/>
              <w:ind w:left="225"/>
              <w:rPr>
                <w:rFonts w:ascii="宋体" w:hAnsi="宋体" w:eastAsia="宋体" w:cs="宋体"/>
                <w:sz w:val="22"/>
                <w:szCs w:val="22"/>
              </w:rPr>
            </w:pPr>
            <w:r>
              <w:rPr>
                <w:rFonts w:ascii="宋体" w:hAnsi="宋体" w:eastAsia="宋体" w:cs="宋体"/>
                <w:spacing w:val="-1"/>
                <w:sz w:val="22"/>
                <w:szCs w:val="22"/>
              </w:rPr>
              <w:t>输送带电机启停</w:t>
            </w:r>
          </w:p>
        </w:tc>
        <w:tc>
          <w:tcPr>
            <w:tcW w:w="1700" w:type="dxa"/>
            <w:vAlign w:val="top"/>
          </w:tcPr>
          <w:p>
            <w:pPr>
              <w:spacing w:before="67" w:line="220" w:lineRule="auto"/>
              <w:ind w:left="416"/>
              <w:rPr>
                <w:rFonts w:ascii="宋体" w:hAnsi="宋体" w:eastAsia="宋体" w:cs="宋体"/>
                <w:sz w:val="22"/>
                <w:szCs w:val="22"/>
              </w:rPr>
            </w:pPr>
            <w:r>
              <w:rPr>
                <w:rFonts w:ascii="宋体" w:hAnsi="宋体" w:eastAsia="宋体" w:cs="宋体"/>
                <w:spacing w:val="-3"/>
                <w:sz w:val="22"/>
                <w:szCs w:val="22"/>
              </w:rPr>
              <w:t>标</w:t>
            </w:r>
            <w:r>
              <w:rPr>
                <w:rFonts w:ascii="宋体" w:hAnsi="宋体" w:eastAsia="宋体" w:cs="宋体"/>
                <w:spacing w:val="-2"/>
                <w:sz w:val="22"/>
                <w:szCs w:val="22"/>
              </w:rPr>
              <w:t>准按钮</w:t>
            </w:r>
          </w:p>
        </w:tc>
        <w:tc>
          <w:tcPr>
            <w:tcW w:w="4254" w:type="dxa"/>
            <w:vAlign w:val="top"/>
          </w:tcPr>
          <w:p>
            <w:pPr>
              <w:spacing w:before="68" w:line="219" w:lineRule="auto"/>
              <w:ind w:left="922"/>
              <w:rPr>
                <w:rFonts w:ascii="宋体" w:hAnsi="宋体" w:eastAsia="宋体" w:cs="宋体"/>
                <w:sz w:val="22"/>
                <w:szCs w:val="22"/>
              </w:rPr>
            </w:pPr>
            <w:r>
              <w:rPr>
                <w:rFonts w:ascii="宋体" w:hAnsi="宋体" w:eastAsia="宋体" w:cs="宋体"/>
                <w:spacing w:val="-1"/>
                <w:sz w:val="22"/>
                <w:szCs w:val="22"/>
              </w:rPr>
              <w:t>输送带电机启</w:t>
            </w:r>
            <w:r>
              <w:rPr>
                <w:rFonts w:ascii="宋体" w:hAnsi="宋体" w:eastAsia="宋体" w:cs="宋体"/>
                <w:sz w:val="22"/>
                <w:szCs w:val="22"/>
              </w:rPr>
              <w:t>停控制输出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5" w:line="191"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7</w:t>
            </w:r>
          </w:p>
        </w:tc>
        <w:tc>
          <w:tcPr>
            <w:tcW w:w="1983" w:type="dxa"/>
            <w:vAlign w:val="top"/>
          </w:tcPr>
          <w:p>
            <w:pPr>
              <w:spacing w:before="66" w:line="219" w:lineRule="auto"/>
              <w:ind w:left="337"/>
              <w:rPr>
                <w:rFonts w:ascii="宋体" w:hAnsi="宋体" w:eastAsia="宋体" w:cs="宋体"/>
                <w:sz w:val="22"/>
                <w:szCs w:val="22"/>
              </w:rPr>
            </w:pPr>
            <w:r>
              <w:rPr>
                <w:rFonts w:ascii="宋体" w:hAnsi="宋体" w:eastAsia="宋体" w:cs="宋体"/>
                <w:spacing w:val="-2"/>
                <w:sz w:val="22"/>
                <w:szCs w:val="22"/>
              </w:rPr>
              <w:t>拧盖</w:t>
            </w:r>
            <w:r>
              <w:rPr>
                <w:rFonts w:ascii="宋体" w:hAnsi="宋体" w:eastAsia="宋体" w:cs="宋体"/>
                <w:spacing w:val="-1"/>
                <w:sz w:val="22"/>
                <w:szCs w:val="22"/>
              </w:rPr>
              <w:t>电机启停</w:t>
            </w:r>
          </w:p>
        </w:tc>
        <w:tc>
          <w:tcPr>
            <w:tcW w:w="1700" w:type="dxa"/>
            <w:vAlign w:val="top"/>
          </w:tcPr>
          <w:p>
            <w:pPr>
              <w:spacing w:before="65" w:line="220" w:lineRule="auto"/>
              <w:ind w:left="416"/>
              <w:rPr>
                <w:rFonts w:ascii="宋体" w:hAnsi="宋体" w:eastAsia="宋体" w:cs="宋体"/>
                <w:sz w:val="22"/>
                <w:szCs w:val="22"/>
              </w:rPr>
            </w:pPr>
            <w:r>
              <w:rPr>
                <w:rFonts w:ascii="宋体" w:hAnsi="宋体" w:eastAsia="宋体" w:cs="宋体"/>
                <w:spacing w:val="-3"/>
                <w:sz w:val="22"/>
                <w:szCs w:val="22"/>
              </w:rPr>
              <w:t>标</w:t>
            </w:r>
            <w:r>
              <w:rPr>
                <w:rFonts w:ascii="宋体" w:hAnsi="宋体" w:eastAsia="宋体" w:cs="宋体"/>
                <w:spacing w:val="-2"/>
                <w:sz w:val="22"/>
                <w:szCs w:val="22"/>
              </w:rPr>
              <w:t>准按钮</w:t>
            </w:r>
          </w:p>
        </w:tc>
        <w:tc>
          <w:tcPr>
            <w:tcW w:w="4254" w:type="dxa"/>
            <w:vAlign w:val="top"/>
          </w:tcPr>
          <w:p>
            <w:pPr>
              <w:spacing w:before="66" w:line="219" w:lineRule="auto"/>
              <w:ind w:left="1032"/>
              <w:rPr>
                <w:rFonts w:ascii="宋体" w:hAnsi="宋体" w:eastAsia="宋体" w:cs="宋体"/>
                <w:sz w:val="22"/>
                <w:szCs w:val="22"/>
              </w:rPr>
            </w:pPr>
            <w:r>
              <w:rPr>
                <w:rFonts w:ascii="宋体" w:hAnsi="宋体" w:eastAsia="宋体" w:cs="宋体"/>
                <w:spacing w:val="-1"/>
                <w:sz w:val="22"/>
                <w:szCs w:val="22"/>
              </w:rPr>
              <w:t>拧盖电机启停控制输</w:t>
            </w:r>
            <w:r>
              <w:rPr>
                <w:rFonts w:ascii="宋体" w:hAnsi="宋体" w:eastAsia="宋体" w:cs="宋体"/>
                <w:sz w:val="22"/>
                <w:szCs w:val="22"/>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4" w:line="191"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8</w:t>
            </w:r>
          </w:p>
        </w:tc>
        <w:tc>
          <w:tcPr>
            <w:tcW w:w="1983" w:type="dxa"/>
            <w:vAlign w:val="top"/>
          </w:tcPr>
          <w:p>
            <w:pPr>
              <w:spacing w:before="67" w:line="219" w:lineRule="auto"/>
              <w:ind w:left="336"/>
              <w:rPr>
                <w:rFonts w:ascii="宋体" w:hAnsi="宋体" w:eastAsia="宋体" w:cs="宋体"/>
                <w:sz w:val="22"/>
                <w:szCs w:val="22"/>
              </w:rPr>
            </w:pPr>
            <w:r>
              <w:rPr>
                <w:rFonts w:ascii="宋体" w:hAnsi="宋体" w:eastAsia="宋体" w:cs="宋体"/>
                <w:spacing w:val="-2"/>
                <w:sz w:val="22"/>
                <w:szCs w:val="22"/>
              </w:rPr>
              <w:t>加</w:t>
            </w:r>
            <w:r>
              <w:rPr>
                <w:rFonts w:ascii="宋体" w:hAnsi="宋体" w:eastAsia="宋体" w:cs="宋体"/>
                <w:spacing w:val="-1"/>
                <w:sz w:val="22"/>
                <w:szCs w:val="22"/>
              </w:rPr>
              <w:t>盖伸缩气缸</w:t>
            </w:r>
          </w:p>
        </w:tc>
        <w:tc>
          <w:tcPr>
            <w:tcW w:w="1700" w:type="dxa"/>
            <w:vAlign w:val="top"/>
          </w:tcPr>
          <w:p>
            <w:pPr>
              <w:spacing w:before="67" w:line="220" w:lineRule="auto"/>
              <w:ind w:left="416"/>
              <w:rPr>
                <w:rFonts w:ascii="宋体" w:hAnsi="宋体" w:eastAsia="宋体" w:cs="宋体"/>
                <w:sz w:val="22"/>
                <w:szCs w:val="22"/>
              </w:rPr>
            </w:pPr>
            <w:r>
              <w:rPr>
                <w:rFonts w:ascii="宋体" w:hAnsi="宋体" w:eastAsia="宋体" w:cs="宋体"/>
                <w:spacing w:val="-3"/>
                <w:sz w:val="22"/>
                <w:szCs w:val="22"/>
              </w:rPr>
              <w:t>标</w:t>
            </w:r>
            <w:r>
              <w:rPr>
                <w:rFonts w:ascii="宋体" w:hAnsi="宋体" w:eastAsia="宋体" w:cs="宋体"/>
                <w:spacing w:val="-2"/>
                <w:sz w:val="22"/>
                <w:szCs w:val="22"/>
              </w:rPr>
              <w:t>准按钮</w:t>
            </w:r>
          </w:p>
        </w:tc>
        <w:tc>
          <w:tcPr>
            <w:tcW w:w="4254" w:type="dxa"/>
            <w:vAlign w:val="top"/>
          </w:tcPr>
          <w:p>
            <w:pPr>
              <w:spacing w:before="67" w:line="219" w:lineRule="auto"/>
              <w:ind w:left="923"/>
              <w:rPr>
                <w:rFonts w:ascii="宋体" w:hAnsi="宋体" w:eastAsia="宋体" w:cs="宋体"/>
                <w:sz w:val="22"/>
                <w:szCs w:val="22"/>
              </w:rPr>
            </w:pPr>
            <w:r>
              <w:rPr>
                <w:rFonts w:ascii="宋体" w:hAnsi="宋体" w:eastAsia="宋体" w:cs="宋体"/>
                <w:spacing w:val="-1"/>
                <w:sz w:val="22"/>
                <w:szCs w:val="22"/>
              </w:rPr>
              <w:t>加盖伸缩气缸电</w:t>
            </w:r>
            <w:r>
              <w:rPr>
                <w:rFonts w:ascii="宋体" w:hAnsi="宋体" w:eastAsia="宋体" w:cs="宋体"/>
                <w:sz w:val="22"/>
                <w:szCs w:val="22"/>
              </w:rPr>
              <w:t>磁阀输出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5" w:line="191" w:lineRule="auto"/>
              <w:ind w:left="344"/>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9</w:t>
            </w:r>
          </w:p>
        </w:tc>
        <w:tc>
          <w:tcPr>
            <w:tcW w:w="1983" w:type="dxa"/>
            <w:vAlign w:val="top"/>
          </w:tcPr>
          <w:p>
            <w:pPr>
              <w:spacing w:before="67" w:line="220" w:lineRule="auto"/>
              <w:ind w:left="336"/>
              <w:rPr>
                <w:rFonts w:ascii="宋体" w:hAnsi="宋体" w:eastAsia="宋体" w:cs="宋体"/>
                <w:sz w:val="22"/>
                <w:szCs w:val="22"/>
              </w:rPr>
            </w:pPr>
            <w:r>
              <w:rPr>
                <w:rFonts w:ascii="宋体" w:hAnsi="宋体" w:eastAsia="宋体" w:cs="宋体"/>
                <w:spacing w:val="-2"/>
                <w:sz w:val="22"/>
                <w:szCs w:val="22"/>
              </w:rPr>
              <w:t>加</w:t>
            </w:r>
            <w:r>
              <w:rPr>
                <w:rFonts w:ascii="宋体" w:hAnsi="宋体" w:eastAsia="宋体" w:cs="宋体"/>
                <w:spacing w:val="-1"/>
                <w:sz w:val="22"/>
                <w:szCs w:val="22"/>
              </w:rPr>
              <w:t>盖升降气缸</w:t>
            </w:r>
          </w:p>
        </w:tc>
        <w:tc>
          <w:tcPr>
            <w:tcW w:w="1700" w:type="dxa"/>
            <w:vAlign w:val="top"/>
          </w:tcPr>
          <w:p>
            <w:pPr>
              <w:spacing w:before="67" w:line="220" w:lineRule="auto"/>
              <w:ind w:left="416"/>
              <w:rPr>
                <w:rFonts w:ascii="宋体" w:hAnsi="宋体" w:eastAsia="宋体" w:cs="宋体"/>
                <w:sz w:val="22"/>
                <w:szCs w:val="22"/>
              </w:rPr>
            </w:pPr>
            <w:r>
              <w:rPr>
                <w:rFonts w:ascii="宋体" w:hAnsi="宋体" w:eastAsia="宋体" w:cs="宋体"/>
                <w:spacing w:val="-3"/>
                <w:sz w:val="22"/>
                <w:szCs w:val="22"/>
              </w:rPr>
              <w:t>标</w:t>
            </w:r>
            <w:r>
              <w:rPr>
                <w:rFonts w:ascii="宋体" w:hAnsi="宋体" w:eastAsia="宋体" w:cs="宋体"/>
                <w:spacing w:val="-2"/>
                <w:sz w:val="22"/>
                <w:szCs w:val="22"/>
              </w:rPr>
              <w:t>准按钮</w:t>
            </w:r>
          </w:p>
        </w:tc>
        <w:tc>
          <w:tcPr>
            <w:tcW w:w="4254" w:type="dxa"/>
            <w:vAlign w:val="top"/>
          </w:tcPr>
          <w:p>
            <w:pPr>
              <w:spacing w:before="67" w:line="220" w:lineRule="auto"/>
              <w:ind w:left="923"/>
              <w:rPr>
                <w:rFonts w:ascii="宋体" w:hAnsi="宋体" w:eastAsia="宋体" w:cs="宋体"/>
                <w:sz w:val="22"/>
                <w:szCs w:val="22"/>
              </w:rPr>
            </w:pPr>
            <w:r>
              <w:rPr>
                <w:rFonts w:ascii="宋体" w:hAnsi="宋体" w:eastAsia="宋体" w:cs="宋体"/>
                <w:spacing w:val="-1"/>
                <w:sz w:val="22"/>
                <w:szCs w:val="22"/>
              </w:rPr>
              <w:t>加盖升降气缸电</w:t>
            </w:r>
            <w:r>
              <w:rPr>
                <w:rFonts w:ascii="宋体" w:hAnsi="宋体" w:eastAsia="宋体" w:cs="宋体"/>
                <w:sz w:val="22"/>
                <w:szCs w:val="22"/>
              </w:rPr>
              <w:t>磁阀输出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7" w:line="190" w:lineRule="auto"/>
              <w:ind w:left="3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0</w:t>
            </w:r>
          </w:p>
        </w:tc>
        <w:tc>
          <w:tcPr>
            <w:tcW w:w="1983" w:type="dxa"/>
            <w:vAlign w:val="top"/>
          </w:tcPr>
          <w:p>
            <w:pPr>
              <w:spacing w:before="66" w:line="221" w:lineRule="auto"/>
              <w:ind w:left="336"/>
              <w:rPr>
                <w:rFonts w:ascii="宋体" w:hAnsi="宋体" w:eastAsia="宋体" w:cs="宋体"/>
                <w:sz w:val="22"/>
                <w:szCs w:val="22"/>
              </w:rPr>
            </w:pPr>
            <w:r>
              <w:rPr>
                <w:rFonts w:ascii="宋体" w:hAnsi="宋体" w:eastAsia="宋体" w:cs="宋体"/>
                <w:spacing w:val="-2"/>
                <w:sz w:val="22"/>
                <w:szCs w:val="22"/>
              </w:rPr>
              <w:t>加</w:t>
            </w:r>
            <w:r>
              <w:rPr>
                <w:rFonts w:ascii="宋体" w:hAnsi="宋体" w:eastAsia="宋体" w:cs="宋体"/>
                <w:spacing w:val="-1"/>
                <w:sz w:val="22"/>
                <w:szCs w:val="22"/>
              </w:rPr>
              <w:t>盖定位气缸</w:t>
            </w:r>
          </w:p>
        </w:tc>
        <w:tc>
          <w:tcPr>
            <w:tcW w:w="1700" w:type="dxa"/>
            <w:vAlign w:val="top"/>
          </w:tcPr>
          <w:p>
            <w:pPr>
              <w:spacing w:before="66" w:line="220" w:lineRule="auto"/>
              <w:ind w:left="416"/>
              <w:rPr>
                <w:rFonts w:ascii="宋体" w:hAnsi="宋体" w:eastAsia="宋体" w:cs="宋体"/>
                <w:sz w:val="22"/>
                <w:szCs w:val="22"/>
              </w:rPr>
            </w:pPr>
            <w:r>
              <w:rPr>
                <w:rFonts w:ascii="宋体" w:hAnsi="宋体" w:eastAsia="宋体" w:cs="宋体"/>
                <w:spacing w:val="-3"/>
                <w:sz w:val="22"/>
                <w:szCs w:val="22"/>
              </w:rPr>
              <w:t>标</w:t>
            </w:r>
            <w:r>
              <w:rPr>
                <w:rFonts w:ascii="宋体" w:hAnsi="宋体" w:eastAsia="宋体" w:cs="宋体"/>
                <w:spacing w:val="-2"/>
                <w:sz w:val="22"/>
                <w:szCs w:val="22"/>
              </w:rPr>
              <w:t>准按钮</w:t>
            </w:r>
          </w:p>
        </w:tc>
        <w:tc>
          <w:tcPr>
            <w:tcW w:w="4254" w:type="dxa"/>
            <w:vAlign w:val="top"/>
          </w:tcPr>
          <w:p>
            <w:pPr>
              <w:spacing w:before="66" w:line="220" w:lineRule="auto"/>
              <w:ind w:left="923"/>
              <w:rPr>
                <w:rFonts w:ascii="宋体" w:hAnsi="宋体" w:eastAsia="宋体" w:cs="宋体"/>
                <w:sz w:val="22"/>
                <w:szCs w:val="22"/>
              </w:rPr>
            </w:pPr>
            <w:r>
              <w:rPr>
                <w:rFonts w:ascii="宋体" w:hAnsi="宋体" w:eastAsia="宋体" w:cs="宋体"/>
                <w:spacing w:val="-1"/>
                <w:sz w:val="22"/>
                <w:szCs w:val="22"/>
              </w:rPr>
              <w:t>加盖定位气缸电</w:t>
            </w:r>
            <w:r>
              <w:rPr>
                <w:rFonts w:ascii="宋体" w:hAnsi="宋体" w:eastAsia="宋体" w:cs="宋体"/>
                <w:sz w:val="22"/>
                <w:szCs w:val="22"/>
              </w:rPr>
              <w:t>磁阀输出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54" w:type="dxa"/>
            <w:vAlign w:val="top"/>
          </w:tcPr>
          <w:p>
            <w:pPr>
              <w:spacing w:before="104" w:line="193" w:lineRule="auto"/>
              <w:ind w:left="3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1</w:t>
            </w:r>
          </w:p>
        </w:tc>
        <w:tc>
          <w:tcPr>
            <w:tcW w:w="1983" w:type="dxa"/>
            <w:vAlign w:val="top"/>
          </w:tcPr>
          <w:p>
            <w:pPr>
              <w:spacing w:before="67" w:line="220" w:lineRule="auto"/>
              <w:ind w:left="337"/>
              <w:rPr>
                <w:rFonts w:ascii="宋体" w:hAnsi="宋体" w:eastAsia="宋体" w:cs="宋体"/>
                <w:sz w:val="22"/>
                <w:szCs w:val="22"/>
              </w:rPr>
            </w:pPr>
            <w:r>
              <w:rPr>
                <w:rFonts w:ascii="宋体" w:hAnsi="宋体" w:eastAsia="宋体" w:cs="宋体"/>
                <w:spacing w:val="-2"/>
                <w:sz w:val="22"/>
                <w:szCs w:val="22"/>
              </w:rPr>
              <w:t>拧盖</w:t>
            </w:r>
            <w:r>
              <w:rPr>
                <w:rFonts w:ascii="宋体" w:hAnsi="宋体" w:eastAsia="宋体" w:cs="宋体"/>
                <w:spacing w:val="-1"/>
                <w:sz w:val="22"/>
                <w:szCs w:val="22"/>
              </w:rPr>
              <w:t>升降气缸</w:t>
            </w:r>
          </w:p>
        </w:tc>
        <w:tc>
          <w:tcPr>
            <w:tcW w:w="1700" w:type="dxa"/>
            <w:vAlign w:val="top"/>
          </w:tcPr>
          <w:p>
            <w:pPr>
              <w:spacing w:before="67" w:line="220" w:lineRule="auto"/>
              <w:ind w:left="416"/>
              <w:rPr>
                <w:rFonts w:ascii="宋体" w:hAnsi="宋体" w:eastAsia="宋体" w:cs="宋体"/>
                <w:sz w:val="22"/>
                <w:szCs w:val="22"/>
              </w:rPr>
            </w:pPr>
            <w:r>
              <w:rPr>
                <w:rFonts w:ascii="宋体" w:hAnsi="宋体" w:eastAsia="宋体" w:cs="宋体"/>
                <w:spacing w:val="-3"/>
                <w:sz w:val="22"/>
                <w:szCs w:val="22"/>
              </w:rPr>
              <w:t>标</w:t>
            </w:r>
            <w:r>
              <w:rPr>
                <w:rFonts w:ascii="宋体" w:hAnsi="宋体" w:eastAsia="宋体" w:cs="宋体"/>
                <w:spacing w:val="-2"/>
                <w:sz w:val="22"/>
                <w:szCs w:val="22"/>
              </w:rPr>
              <w:t>准按钮</w:t>
            </w:r>
          </w:p>
        </w:tc>
        <w:tc>
          <w:tcPr>
            <w:tcW w:w="4254" w:type="dxa"/>
            <w:vAlign w:val="top"/>
          </w:tcPr>
          <w:p>
            <w:pPr>
              <w:spacing w:before="67" w:line="220" w:lineRule="auto"/>
              <w:ind w:left="924"/>
              <w:rPr>
                <w:rFonts w:ascii="宋体" w:hAnsi="宋体" w:eastAsia="宋体" w:cs="宋体"/>
                <w:sz w:val="22"/>
                <w:szCs w:val="22"/>
              </w:rPr>
            </w:pPr>
            <w:r>
              <w:rPr>
                <w:rFonts w:ascii="宋体" w:hAnsi="宋体" w:eastAsia="宋体" w:cs="宋体"/>
                <w:spacing w:val="-1"/>
                <w:sz w:val="22"/>
                <w:szCs w:val="22"/>
              </w:rPr>
              <w:t>拧盖升降气缸电磁</w:t>
            </w:r>
            <w:r>
              <w:rPr>
                <w:rFonts w:ascii="宋体" w:hAnsi="宋体" w:eastAsia="宋体" w:cs="宋体"/>
                <w:sz w:val="22"/>
                <w:szCs w:val="22"/>
              </w:rPr>
              <w:t>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106" w:line="192" w:lineRule="auto"/>
              <w:ind w:left="3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2</w:t>
            </w:r>
          </w:p>
        </w:tc>
        <w:tc>
          <w:tcPr>
            <w:tcW w:w="1983" w:type="dxa"/>
            <w:vAlign w:val="top"/>
          </w:tcPr>
          <w:p>
            <w:pPr>
              <w:spacing w:before="67" w:line="221" w:lineRule="auto"/>
              <w:ind w:left="337"/>
              <w:rPr>
                <w:rFonts w:ascii="宋体" w:hAnsi="宋体" w:eastAsia="宋体" w:cs="宋体"/>
                <w:sz w:val="22"/>
                <w:szCs w:val="22"/>
              </w:rPr>
            </w:pPr>
            <w:r>
              <w:rPr>
                <w:rFonts w:ascii="宋体" w:hAnsi="宋体" w:eastAsia="宋体" w:cs="宋体"/>
                <w:spacing w:val="-2"/>
                <w:sz w:val="22"/>
                <w:szCs w:val="22"/>
              </w:rPr>
              <w:t>拧盖</w:t>
            </w:r>
            <w:r>
              <w:rPr>
                <w:rFonts w:ascii="宋体" w:hAnsi="宋体" w:eastAsia="宋体" w:cs="宋体"/>
                <w:spacing w:val="-1"/>
                <w:sz w:val="22"/>
                <w:szCs w:val="22"/>
              </w:rPr>
              <w:t>定位气缸</w:t>
            </w:r>
          </w:p>
        </w:tc>
        <w:tc>
          <w:tcPr>
            <w:tcW w:w="1700" w:type="dxa"/>
            <w:vAlign w:val="top"/>
          </w:tcPr>
          <w:p>
            <w:pPr>
              <w:spacing w:before="67" w:line="220" w:lineRule="auto"/>
              <w:ind w:left="416"/>
              <w:rPr>
                <w:rFonts w:ascii="宋体" w:hAnsi="宋体" w:eastAsia="宋体" w:cs="宋体"/>
                <w:sz w:val="22"/>
                <w:szCs w:val="22"/>
              </w:rPr>
            </w:pPr>
            <w:r>
              <w:rPr>
                <w:rFonts w:ascii="宋体" w:hAnsi="宋体" w:eastAsia="宋体" w:cs="宋体"/>
                <w:spacing w:val="-3"/>
                <w:sz w:val="22"/>
                <w:szCs w:val="22"/>
              </w:rPr>
              <w:t>标</w:t>
            </w:r>
            <w:r>
              <w:rPr>
                <w:rFonts w:ascii="宋体" w:hAnsi="宋体" w:eastAsia="宋体" w:cs="宋体"/>
                <w:spacing w:val="-2"/>
                <w:sz w:val="22"/>
                <w:szCs w:val="22"/>
              </w:rPr>
              <w:t>准按钮</w:t>
            </w:r>
          </w:p>
        </w:tc>
        <w:tc>
          <w:tcPr>
            <w:tcW w:w="4254" w:type="dxa"/>
            <w:vAlign w:val="top"/>
          </w:tcPr>
          <w:p>
            <w:pPr>
              <w:spacing w:before="67" w:line="220" w:lineRule="auto"/>
              <w:ind w:left="924"/>
              <w:rPr>
                <w:rFonts w:ascii="宋体" w:hAnsi="宋体" w:eastAsia="宋体" w:cs="宋体"/>
                <w:sz w:val="22"/>
                <w:szCs w:val="22"/>
              </w:rPr>
            </w:pPr>
            <w:r>
              <w:rPr>
                <w:rFonts w:ascii="宋体" w:hAnsi="宋体" w:eastAsia="宋体" w:cs="宋体"/>
                <w:spacing w:val="-1"/>
                <w:sz w:val="22"/>
                <w:szCs w:val="22"/>
              </w:rPr>
              <w:t>拧盖定位气缸电磁</w:t>
            </w:r>
            <w:r>
              <w:rPr>
                <w:rFonts w:ascii="宋体" w:hAnsi="宋体" w:eastAsia="宋体" w:cs="宋体"/>
                <w:sz w:val="22"/>
                <w:szCs w:val="22"/>
              </w:rPr>
              <w:t>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8" w:line="190" w:lineRule="auto"/>
              <w:ind w:left="3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3</w:t>
            </w:r>
          </w:p>
        </w:tc>
        <w:tc>
          <w:tcPr>
            <w:tcW w:w="1983" w:type="dxa"/>
            <w:vAlign w:val="top"/>
          </w:tcPr>
          <w:p>
            <w:pPr>
              <w:spacing w:before="60" w:line="227" w:lineRule="auto"/>
              <w:ind w:left="279"/>
              <w:rPr>
                <w:rFonts w:ascii="宋体" w:hAnsi="宋体" w:eastAsia="宋体" w:cs="宋体"/>
                <w:sz w:val="23"/>
                <w:szCs w:val="23"/>
              </w:rPr>
            </w:pPr>
            <w:r>
              <w:rPr>
                <w:rFonts w:ascii="宋体" w:hAnsi="宋体" w:eastAsia="宋体" w:cs="宋体"/>
                <w:spacing w:val="8"/>
                <w:sz w:val="23"/>
                <w:szCs w:val="23"/>
              </w:rPr>
              <w:t>升降底座气缸</w:t>
            </w:r>
          </w:p>
        </w:tc>
        <w:tc>
          <w:tcPr>
            <w:tcW w:w="1700" w:type="dxa"/>
            <w:vAlign w:val="top"/>
          </w:tcPr>
          <w:p>
            <w:pPr>
              <w:spacing w:before="60"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60" w:line="227" w:lineRule="auto"/>
              <w:ind w:left="573"/>
              <w:rPr>
                <w:rFonts w:ascii="宋体" w:hAnsi="宋体" w:eastAsia="宋体" w:cs="宋体"/>
                <w:sz w:val="23"/>
                <w:szCs w:val="23"/>
              </w:rPr>
            </w:pPr>
            <w:r>
              <w:rPr>
                <w:rFonts w:ascii="宋体" w:hAnsi="宋体" w:eastAsia="宋体" w:cs="宋体"/>
                <w:spacing w:val="12"/>
                <w:sz w:val="23"/>
                <w:szCs w:val="23"/>
              </w:rPr>
              <w:t>加</w:t>
            </w:r>
            <w:r>
              <w:rPr>
                <w:rFonts w:ascii="宋体" w:hAnsi="宋体" w:eastAsia="宋体" w:cs="宋体"/>
                <w:spacing w:val="9"/>
                <w:sz w:val="23"/>
                <w:szCs w:val="23"/>
              </w:rPr>
              <w:t>盖升降底座气缸电磁阀输出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107" w:line="192" w:lineRule="auto"/>
              <w:ind w:left="3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4</w:t>
            </w:r>
          </w:p>
        </w:tc>
        <w:tc>
          <w:tcPr>
            <w:tcW w:w="1983" w:type="dxa"/>
            <w:vAlign w:val="top"/>
          </w:tcPr>
          <w:p>
            <w:pPr>
              <w:spacing w:before="60" w:line="227" w:lineRule="auto"/>
              <w:ind w:left="519"/>
              <w:rPr>
                <w:rFonts w:ascii="宋体" w:hAnsi="宋体" w:eastAsia="宋体" w:cs="宋体"/>
                <w:sz w:val="23"/>
                <w:szCs w:val="23"/>
              </w:rPr>
            </w:pPr>
            <w:r>
              <w:rPr>
                <w:rFonts w:ascii="宋体" w:hAnsi="宋体" w:eastAsia="宋体" w:cs="宋体"/>
                <w:spacing w:val="7"/>
                <w:sz w:val="23"/>
                <w:szCs w:val="23"/>
              </w:rPr>
              <w:t>升降吸盘</w:t>
            </w:r>
          </w:p>
        </w:tc>
        <w:tc>
          <w:tcPr>
            <w:tcW w:w="1700" w:type="dxa"/>
            <w:vAlign w:val="top"/>
          </w:tcPr>
          <w:p>
            <w:pPr>
              <w:spacing w:before="60"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60" w:line="227" w:lineRule="auto"/>
              <w:ind w:left="813"/>
              <w:rPr>
                <w:rFonts w:ascii="宋体" w:hAnsi="宋体" w:eastAsia="宋体" w:cs="宋体"/>
                <w:sz w:val="23"/>
                <w:szCs w:val="23"/>
              </w:rPr>
            </w:pPr>
            <w:r>
              <w:rPr>
                <w:rFonts w:ascii="宋体" w:hAnsi="宋体" w:eastAsia="宋体" w:cs="宋体"/>
                <w:spacing w:val="10"/>
                <w:sz w:val="23"/>
                <w:szCs w:val="23"/>
              </w:rPr>
              <w:t>加</w:t>
            </w:r>
            <w:r>
              <w:rPr>
                <w:rFonts w:ascii="宋体" w:hAnsi="宋体" w:eastAsia="宋体" w:cs="宋体"/>
                <w:spacing w:val="9"/>
                <w:sz w:val="23"/>
                <w:szCs w:val="23"/>
              </w:rPr>
              <w:t>盖升降吸盘电磁阀输出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4" w:type="dxa"/>
            <w:vAlign w:val="top"/>
          </w:tcPr>
          <w:p>
            <w:pPr>
              <w:spacing w:before="245" w:line="190" w:lineRule="auto"/>
              <w:ind w:left="3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5</w:t>
            </w:r>
          </w:p>
        </w:tc>
        <w:tc>
          <w:tcPr>
            <w:tcW w:w="1983" w:type="dxa"/>
            <w:vAlign w:val="top"/>
          </w:tcPr>
          <w:p>
            <w:pPr>
              <w:spacing w:before="195" w:line="228" w:lineRule="auto"/>
              <w:ind w:left="457"/>
              <w:rPr>
                <w:rFonts w:ascii="宋体" w:hAnsi="宋体" w:eastAsia="宋体" w:cs="宋体"/>
                <w:sz w:val="23"/>
                <w:szCs w:val="23"/>
              </w:rPr>
            </w:pPr>
            <w:r>
              <w:rPr>
                <w:rFonts w:ascii="宋体" w:hAnsi="宋体" w:eastAsia="宋体" w:cs="宋体"/>
                <w:spacing w:val="7"/>
                <w:sz w:val="23"/>
                <w:szCs w:val="23"/>
              </w:rPr>
              <w:t>手动/自动</w:t>
            </w:r>
          </w:p>
        </w:tc>
        <w:tc>
          <w:tcPr>
            <w:tcW w:w="1700" w:type="dxa"/>
            <w:vAlign w:val="top"/>
          </w:tcPr>
          <w:p>
            <w:pPr>
              <w:spacing w:before="195"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40" w:line="236" w:lineRule="auto"/>
              <w:ind w:left="570" w:hanging="555"/>
              <w:rPr>
                <w:rFonts w:ascii="宋体" w:hAnsi="宋体" w:eastAsia="宋体" w:cs="宋体"/>
                <w:sz w:val="23"/>
                <w:szCs w:val="23"/>
              </w:rPr>
            </w:pPr>
            <w:r>
              <w:rPr>
                <w:rFonts w:ascii="宋体" w:hAnsi="宋体" w:eastAsia="宋体" w:cs="宋体"/>
                <w:spacing w:val="8"/>
                <w:sz w:val="23"/>
                <w:szCs w:val="23"/>
              </w:rPr>
              <w:t>该</w:t>
            </w:r>
            <w:r>
              <w:rPr>
                <w:rFonts w:ascii="宋体" w:hAnsi="宋体" w:eastAsia="宋体" w:cs="宋体"/>
                <w:spacing w:val="5"/>
                <w:sz w:val="23"/>
                <w:szCs w:val="23"/>
              </w:rPr>
              <w:t>按钮按下，本单元处于手动测试状态，</w:t>
            </w:r>
            <w:r>
              <w:rPr>
                <w:rFonts w:ascii="宋体" w:hAnsi="宋体" w:eastAsia="宋体" w:cs="宋体"/>
                <w:sz w:val="23"/>
                <w:szCs w:val="23"/>
              </w:rPr>
              <w:t xml:space="preserve"> </w:t>
            </w:r>
            <w:r>
              <w:rPr>
                <w:rFonts w:ascii="宋体" w:hAnsi="宋体" w:eastAsia="宋体" w:cs="宋体"/>
                <w:spacing w:val="14"/>
                <w:sz w:val="23"/>
                <w:szCs w:val="23"/>
              </w:rPr>
              <w:t>手</w:t>
            </w:r>
            <w:r>
              <w:rPr>
                <w:rFonts w:ascii="宋体" w:hAnsi="宋体" w:eastAsia="宋体" w:cs="宋体"/>
                <w:spacing w:val="9"/>
                <w:sz w:val="23"/>
                <w:szCs w:val="23"/>
              </w:rPr>
              <w:t>动</w:t>
            </w:r>
            <w:r>
              <w:rPr>
                <w:rFonts w:ascii="宋体" w:hAnsi="宋体" w:eastAsia="宋体" w:cs="宋体"/>
                <w:spacing w:val="7"/>
                <w:sz w:val="23"/>
                <w:szCs w:val="23"/>
              </w:rPr>
              <w:t>强制输出控制按钮有效。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54" w:type="dxa"/>
            <w:vAlign w:val="top"/>
          </w:tcPr>
          <w:p>
            <w:pPr>
              <w:spacing w:before="245" w:line="190" w:lineRule="auto"/>
              <w:ind w:left="3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6</w:t>
            </w:r>
          </w:p>
        </w:tc>
        <w:tc>
          <w:tcPr>
            <w:tcW w:w="1983" w:type="dxa"/>
            <w:vAlign w:val="top"/>
          </w:tcPr>
          <w:p>
            <w:pPr>
              <w:spacing w:before="197" w:line="228" w:lineRule="auto"/>
              <w:ind w:left="639"/>
              <w:rPr>
                <w:rFonts w:ascii="宋体" w:hAnsi="宋体" w:eastAsia="宋体" w:cs="宋体"/>
                <w:sz w:val="23"/>
                <w:szCs w:val="23"/>
              </w:rPr>
            </w:pPr>
            <w:r>
              <w:rPr>
                <w:rFonts w:ascii="宋体" w:hAnsi="宋体" w:eastAsia="宋体" w:cs="宋体"/>
                <w:spacing w:val="6"/>
                <w:sz w:val="23"/>
                <w:szCs w:val="23"/>
              </w:rPr>
              <w:t>单周期</w:t>
            </w:r>
          </w:p>
        </w:tc>
        <w:tc>
          <w:tcPr>
            <w:tcW w:w="1700" w:type="dxa"/>
            <w:vAlign w:val="top"/>
          </w:tcPr>
          <w:p>
            <w:pPr>
              <w:spacing w:before="197"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197" w:line="227" w:lineRule="auto"/>
              <w:ind w:left="15"/>
              <w:rPr>
                <w:rFonts w:ascii="宋体" w:hAnsi="宋体" w:eastAsia="宋体" w:cs="宋体"/>
                <w:sz w:val="23"/>
                <w:szCs w:val="23"/>
              </w:rPr>
            </w:pPr>
            <w:r>
              <w:rPr>
                <w:rFonts w:ascii="宋体" w:hAnsi="宋体" w:eastAsia="宋体" w:cs="宋体"/>
                <w:spacing w:val="7"/>
                <w:sz w:val="23"/>
                <w:szCs w:val="23"/>
              </w:rPr>
              <w:t>该</w:t>
            </w:r>
            <w:r>
              <w:rPr>
                <w:rFonts w:ascii="宋体" w:hAnsi="宋体" w:eastAsia="宋体" w:cs="宋体"/>
                <w:spacing w:val="5"/>
                <w:sz w:val="23"/>
                <w:szCs w:val="23"/>
              </w:rPr>
              <w:t>按钮按下，本单元进行单周期运行演示</w:t>
            </w:r>
          </w:p>
        </w:tc>
      </w:tr>
    </w:tbl>
    <w:p>
      <w:pPr>
        <w:spacing w:line="417" w:lineRule="auto"/>
        <w:rPr>
          <w:rFonts w:ascii="Arial"/>
          <w:sz w:val="21"/>
        </w:rPr>
      </w:pPr>
    </w:p>
    <w:p>
      <w:pPr>
        <w:spacing w:line="5348" w:lineRule="exact"/>
        <w:ind w:firstLine="651"/>
        <w:textAlignment w:val="center"/>
      </w:pPr>
      <w:r>
        <w:drawing>
          <wp:inline distT="0" distB="0" distL="0" distR="0">
            <wp:extent cx="5438775" cy="3395345"/>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269"/>
                    <a:stretch>
                      <a:fillRect/>
                    </a:stretch>
                  </pic:blipFill>
                  <pic:spPr>
                    <a:xfrm>
                      <a:off x="0" y="0"/>
                      <a:ext cx="5439155" cy="3395471"/>
                    </a:xfrm>
                    <a:prstGeom prst="rect">
                      <a:avLst/>
                    </a:prstGeom>
                  </pic:spPr>
                </pic:pic>
              </a:graphicData>
            </a:graphic>
          </wp:inline>
        </w:drawing>
      </w:r>
    </w:p>
    <w:p>
      <w:pPr>
        <w:spacing w:before="31" w:line="221" w:lineRule="auto"/>
        <w:ind w:left="3533"/>
        <w:rPr>
          <w:rFonts w:ascii="宋体" w:hAnsi="宋体" w:eastAsia="宋体" w:cs="宋体"/>
          <w:sz w:val="22"/>
          <w:szCs w:val="22"/>
        </w:rPr>
      </w:pPr>
      <w:r>
        <w:rPr>
          <w:rFonts w:ascii="宋体" w:hAnsi="宋体" w:eastAsia="宋体" w:cs="宋体"/>
          <w:spacing w:val="-2"/>
          <w:sz w:val="22"/>
          <w:szCs w:val="22"/>
        </w:rPr>
        <w:t>图C-2 加盖拧盖单元组态画面</w:t>
      </w:r>
    </w:p>
    <w:p>
      <w:pPr>
        <w:sectPr>
          <w:headerReference r:id="rId145" w:type="default"/>
          <w:footerReference r:id="rId146" w:type="default"/>
          <w:pgSz w:w="11910" w:h="16840"/>
          <w:pgMar w:top="993" w:right="1020" w:bottom="1228" w:left="1020" w:header="636" w:footer="1061" w:gutter="0"/>
          <w:cols w:space="720" w:num="1"/>
        </w:sectPr>
      </w:pPr>
    </w:p>
    <w:p>
      <w:pPr>
        <w:spacing w:line="403" w:lineRule="auto"/>
        <w:rPr>
          <w:rFonts w:ascii="Arial"/>
          <w:sz w:val="21"/>
        </w:rPr>
      </w:pPr>
    </w:p>
    <w:p>
      <w:pPr>
        <w:spacing w:before="75" w:line="222" w:lineRule="auto"/>
        <w:ind w:left="494"/>
        <w:rPr>
          <w:rFonts w:ascii="宋体" w:hAnsi="宋体" w:eastAsia="宋体" w:cs="宋体"/>
          <w:sz w:val="23"/>
          <w:szCs w:val="23"/>
        </w:rPr>
      </w:pPr>
      <w:r>
        <w:rPr>
          <w:rFonts w:ascii="宋体" w:hAnsi="宋体" w:eastAsia="宋体" w:cs="宋体"/>
          <w:spacing w:val="15"/>
          <w:sz w:val="22"/>
          <w:szCs w:val="22"/>
        </w:rPr>
        <w:t>(</w:t>
      </w:r>
      <w:r>
        <w:rPr>
          <w:rFonts w:ascii="宋体" w:hAnsi="宋体" w:eastAsia="宋体" w:cs="宋体"/>
          <w:spacing w:val="12"/>
          <w:sz w:val="22"/>
          <w:szCs w:val="22"/>
        </w:rPr>
        <w:t xml:space="preserve">4) </w:t>
      </w:r>
      <w:r>
        <w:rPr>
          <w:rFonts w:ascii="宋体" w:hAnsi="宋体" w:eastAsia="宋体" w:cs="宋体"/>
          <w:spacing w:val="12"/>
          <w:sz w:val="23"/>
          <w:szCs w:val="23"/>
        </w:rPr>
        <w:t>根据任务书提供</w:t>
      </w:r>
      <w:r>
        <w:rPr>
          <w:rFonts w:ascii="宋体" w:hAnsi="宋体" w:eastAsia="宋体" w:cs="宋体"/>
          <w:sz w:val="23"/>
          <w:szCs w:val="23"/>
        </w:rPr>
        <w:t>I</w:t>
      </w:r>
      <w:r>
        <w:rPr>
          <w:rFonts w:ascii="宋体" w:hAnsi="宋体" w:eastAsia="宋体" w:cs="宋体"/>
          <w:spacing w:val="12"/>
          <w:sz w:val="23"/>
          <w:szCs w:val="23"/>
        </w:rPr>
        <w:t>/</w:t>
      </w:r>
      <w:r>
        <w:rPr>
          <w:rFonts w:ascii="宋体" w:hAnsi="宋体" w:eastAsia="宋体" w:cs="宋体"/>
          <w:sz w:val="23"/>
          <w:szCs w:val="23"/>
        </w:rPr>
        <w:t>O</w:t>
      </w:r>
      <w:r>
        <w:rPr>
          <w:rFonts w:ascii="宋体" w:hAnsi="宋体" w:eastAsia="宋体" w:cs="宋体"/>
          <w:spacing w:val="12"/>
          <w:sz w:val="23"/>
          <w:szCs w:val="23"/>
        </w:rPr>
        <w:t>分配表完成控制程序设计。</w:t>
      </w:r>
    </w:p>
    <w:tbl>
      <w:tblPr>
        <w:tblStyle w:val="4"/>
        <w:tblW w:w="8467" w:type="dxa"/>
        <w:tblInd w:w="6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356"/>
        <w:gridCol w:w="4583"/>
        <w:gridCol w:w="1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86" w:type="dxa"/>
            <w:vAlign w:val="top"/>
          </w:tcPr>
          <w:p>
            <w:pPr>
              <w:spacing w:before="90" w:line="229" w:lineRule="auto"/>
              <w:ind w:left="209"/>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356" w:type="dxa"/>
            <w:vAlign w:val="top"/>
          </w:tcPr>
          <w:p>
            <w:pPr>
              <w:spacing w:before="90" w:line="230" w:lineRule="auto"/>
              <w:ind w:left="44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583" w:type="dxa"/>
            <w:vAlign w:val="top"/>
          </w:tcPr>
          <w:p>
            <w:pPr>
              <w:spacing w:before="90" w:line="229" w:lineRule="auto"/>
              <w:ind w:left="182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642" w:type="dxa"/>
            <w:vAlign w:val="top"/>
          </w:tcPr>
          <w:p>
            <w:pPr>
              <w:spacing w:before="90" w:line="229" w:lineRule="auto"/>
              <w:ind w:left="59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4" w:line="192" w:lineRule="auto"/>
              <w:ind w:left="408"/>
              <w:rPr>
                <w:rFonts w:ascii="宋体" w:hAnsi="宋体" w:eastAsia="宋体" w:cs="宋体"/>
                <w:sz w:val="23"/>
                <w:szCs w:val="23"/>
              </w:rPr>
            </w:pPr>
            <w:r>
              <w:rPr>
                <w:rFonts w:ascii="宋体" w:hAnsi="宋体" w:eastAsia="宋体" w:cs="宋体"/>
                <w:sz w:val="23"/>
                <w:szCs w:val="23"/>
              </w:rPr>
              <w:t>1</w:t>
            </w:r>
          </w:p>
        </w:tc>
        <w:tc>
          <w:tcPr>
            <w:tcW w:w="1356" w:type="dxa"/>
            <w:vAlign w:val="top"/>
          </w:tcPr>
          <w:p>
            <w:pPr>
              <w:spacing w:before="124" w:line="190"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0</w:t>
            </w:r>
          </w:p>
        </w:tc>
        <w:tc>
          <w:tcPr>
            <w:tcW w:w="4583" w:type="dxa"/>
            <w:vAlign w:val="top"/>
          </w:tcPr>
          <w:p>
            <w:pPr>
              <w:spacing w:before="87" w:line="227" w:lineRule="auto"/>
              <w:ind w:left="738"/>
              <w:rPr>
                <w:rFonts w:ascii="宋体" w:hAnsi="宋体" w:eastAsia="宋体" w:cs="宋体"/>
                <w:sz w:val="23"/>
                <w:szCs w:val="23"/>
              </w:rPr>
            </w:pPr>
            <w:r>
              <w:rPr>
                <w:rFonts w:ascii="宋体" w:hAnsi="宋体" w:eastAsia="宋体" w:cs="宋体"/>
                <w:spacing w:val="12"/>
                <w:sz w:val="23"/>
                <w:szCs w:val="23"/>
              </w:rPr>
              <w:t>瓶</w:t>
            </w:r>
            <w:r>
              <w:rPr>
                <w:rFonts w:ascii="宋体" w:hAnsi="宋体" w:eastAsia="宋体" w:cs="宋体"/>
                <w:spacing w:val="9"/>
                <w:sz w:val="23"/>
                <w:szCs w:val="23"/>
              </w:rPr>
              <w:t>盖料筒感应到瓶盖，</w:t>
            </w:r>
            <w:r>
              <w:rPr>
                <w:rFonts w:ascii="宋体" w:hAnsi="宋体" w:eastAsia="宋体" w:cs="宋体"/>
                <w:sz w:val="23"/>
                <w:szCs w:val="23"/>
              </w:rPr>
              <w:t>X</w:t>
            </w:r>
            <w:r>
              <w:rPr>
                <w:rFonts w:ascii="宋体" w:hAnsi="宋体" w:eastAsia="宋体" w:cs="宋体"/>
                <w:spacing w:val="9"/>
                <w:sz w:val="23"/>
                <w:szCs w:val="23"/>
              </w:rPr>
              <w:t>0闭合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6" w:line="192" w:lineRule="auto"/>
              <w:ind w:left="393"/>
              <w:rPr>
                <w:rFonts w:ascii="宋体" w:hAnsi="宋体" w:eastAsia="宋体" w:cs="宋体"/>
                <w:sz w:val="23"/>
                <w:szCs w:val="23"/>
              </w:rPr>
            </w:pPr>
            <w:r>
              <w:rPr>
                <w:rFonts w:ascii="宋体" w:hAnsi="宋体" w:eastAsia="宋体" w:cs="宋体"/>
                <w:sz w:val="23"/>
                <w:szCs w:val="23"/>
              </w:rPr>
              <w:t>2</w:t>
            </w:r>
          </w:p>
        </w:tc>
        <w:tc>
          <w:tcPr>
            <w:tcW w:w="1356" w:type="dxa"/>
            <w:vAlign w:val="top"/>
          </w:tcPr>
          <w:p>
            <w:pPr>
              <w:spacing w:before="126" w:line="192"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1</w:t>
            </w:r>
          </w:p>
        </w:tc>
        <w:tc>
          <w:tcPr>
            <w:tcW w:w="4583" w:type="dxa"/>
            <w:vAlign w:val="top"/>
          </w:tcPr>
          <w:p>
            <w:pPr>
              <w:spacing w:before="88" w:line="227" w:lineRule="auto"/>
              <w:ind w:left="498"/>
              <w:rPr>
                <w:rFonts w:ascii="宋体" w:hAnsi="宋体" w:eastAsia="宋体" w:cs="宋体"/>
                <w:sz w:val="23"/>
                <w:szCs w:val="23"/>
              </w:rPr>
            </w:pPr>
            <w:r>
              <w:rPr>
                <w:rFonts w:ascii="宋体" w:hAnsi="宋体" w:eastAsia="宋体" w:cs="宋体"/>
                <w:spacing w:val="14"/>
                <w:sz w:val="23"/>
                <w:szCs w:val="23"/>
              </w:rPr>
              <w:t>加</w:t>
            </w:r>
            <w:r>
              <w:rPr>
                <w:rFonts w:ascii="宋体" w:hAnsi="宋体" w:eastAsia="宋体" w:cs="宋体"/>
                <w:spacing w:val="9"/>
                <w:sz w:val="23"/>
                <w:szCs w:val="23"/>
              </w:rPr>
              <w:t>盖位传感器感应到物料，</w:t>
            </w:r>
            <w:r>
              <w:rPr>
                <w:rFonts w:ascii="宋体" w:hAnsi="宋体" w:eastAsia="宋体" w:cs="宋体"/>
                <w:sz w:val="23"/>
                <w:szCs w:val="23"/>
              </w:rPr>
              <w:t>X</w:t>
            </w:r>
            <w:r>
              <w:rPr>
                <w:rFonts w:ascii="宋体" w:hAnsi="宋体" w:eastAsia="宋体" w:cs="宋体"/>
                <w:spacing w:val="9"/>
                <w:sz w:val="23"/>
                <w:szCs w:val="23"/>
              </w:rPr>
              <w:t>1闭合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6" w:line="190" w:lineRule="auto"/>
              <w:ind w:left="395"/>
              <w:rPr>
                <w:rFonts w:ascii="宋体" w:hAnsi="宋体" w:eastAsia="宋体" w:cs="宋体"/>
                <w:sz w:val="23"/>
                <w:szCs w:val="23"/>
              </w:rPr>
            </w:pPr>
            <w:r>
              <w:rPr>
                <w:rFonts w:ascii="宋体" w:hAnsi="宋体" w:eastAsia="宋体" w:cs="宋体"/>
                <w:sz w:val="23"/>
                <w:szCs w:val="23"/>
              </w:rPr>
              <w:t>3</w:t>
            </w:r>
          </w:p>
        </w:tc>
        <w:tc>
          <w:tcPr>
            <w:tcW w:w="1356" w:type="dxa"/>
            <w:vAlign w:val="top"/>
          </w:tcPr>
          <w:p>
            <w:pPr>
              <w:spacing w:before="126" w:line="192"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2</w:t>
            </w:r>
          </w:p>
        </w:tc>
        <w:tc>
          <w:tcPr>
            <w:tcW w:w="4583" w:type="dxa"/>
            <w:vAlign w:val="top"/>
          </w:tcPr>
          <w:p>
            <w:pPr>
              <w:spacing w:before="88" w:line="227" w:lineRule="auto"/>
              <w:ind w:left="499"/>
              <w:rPr>
                <w:rFonts w:ascii="宋体" w:hAnsi="宋体" w:eastAsia="宋体" w:cs="宋体"/>
                <w:sz w:val="23"/>
                <w:szCs w:val="23"/>
              </w:rPr>
            </w:pPr>
            <w:r>
              <w:rPr>
                <w:rFonts w:ascii="宋体" w:hAnsi="宋体" w:eastAsia="宋体" w:cs="宋体"/>
                <w:spacing w:val="13"/>
                <w:sz w:val="23"/>
                <w:szCs w:val="23"/>
              </w:rPr>
              <w:t>拧</w:t>
            </w:r>
            <w:r>
              <w:rPr>
                <w:rFonts w:ascii="宋体" w:hAnsi="宋体" w:eastAsia="宋体" w:cs="宋体"/>
                <w:spacing w:val="9"/>
                <w:sz w:val="23"/>
                <w:szCs w:val="23"/>
              </w:rPr>
              <w:t>盖位传感器感应到物料，</w:t>
            </w:r>
            <w:r>
              <w:rPr>
                <w:rFonts w:ascii="宋体" w:hAnsi="宋体" w:eastAsia="宋体" w:cs="宋体"/>
                <w:sz w:val="23"/>
                <w:szCs w:val="23"/>
              </w:rPr>
              <w:t>X</w:t>
            </w:r>
            <w:r>
              <w:rPr>
                <w:rFonts w:ascii="宋体" w:hAnsi="宋体" w:eastAsia="宋体" w:cs="宋体"/>
                <w:spacing w:val="9"/>
                <w:sz w:val="23"/>
                <w:szCs w:val="23"/>
              </w:rPr>
              <w:t>2闭合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28" w:line="192" w:lineRule="auto"/>
              <w:ind w:left="389"/>
              <w:rPr>
                <w:rFonts w:ascii="宋体" w:hAnsi="宋体" w:eastAsia="宋体" w:cs="宋体"/>
                <w:sz w:val="23"/>
                <w:szCs w:val="23"/>
              </w:rPr>
            </w:pPr>
            <w:r>
              <w:rPr>
                <w:rFonts w:ascii="宋体" w:hAnsi="宋体" w:eastAsia="宋体" w:cs="宋体"/>
                <w:sz w:val="23"/>
                <w:szCs w:val="23"/>
              </w:rPr>
              <w:t>4</w:t>
            </w:r>
          </w:p>
        </w:tc>
        <w:tc>
          <w:tcPr>
            <w:tcW w:w="1356" w:type="dxa"/>
            <w:vAlign w:val="top"/>
          </w:tcPr>
          <w:p>
            <w:pPr>
              <w:spacing w:before="128" w:line="190"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3</w:t>
            </w:r>
          </w:p>
        </w:tc>
        <w:tc>
          <w:tcPr>
            <w:tcW w:w="4583" w:type="dxa"/>
            <w:vAlign w:val="top"/>
          </w:tcPr>
          <w:p>
            <w:pPr>
              <w:spacing w:before="90" w:line="227" w:lineRule="auto"/>
              <w:ind w:left="258"/>
              <w:rPr>
                <w:rFonts w:ascii="宋体" w:hAnsi="宋体" w:eastAsia="宋体" w:cs="宋体"/>
                <w:sz w:val="23"/>
                <w:szCs w:val="23"/>
              </w:rPr>
            </w:pPr>
            <w:r>
              <w:rPr>
                <w:rFonts w:ascii="宋体" w:hAnsi="宋体" w:eastAsia="宋体" w:cs="宋体"/>
                <w:spacing w:val="16"/>
                <w:sz w:val="23"/>
                <w:szCs w:val="23"/>
              </w:rPr>
              <w:t>加</w:t>
            </w:r>
            <w:r>
              <w:rPr>
                <w:rFonts w:ascii="宋体" w:hAnsi="宋体" w:eastAsia="宋体" w:cs="宋体"/>
                <w:spacing w:val="9"/>
                <w:sz w:val="23"/>
                <w:szCs w:val="23"/>
              </w:rPr>
              <w:t>盖伸缩气缸伸出前限位感应，</w:t>
            </w:r>
            <w:r>
              <w:rPr>
                <w:rFonts w:ascii="宋体" w:hAnsi="宋体" w:eastAsia="宋体" w:cs="宋体"/>
                <w:sz w:val="23"/>
                <w:szCs w:val="23"/>
              </w:rPr>
              <w:t>X</w:t>
            </w:r>
            <w:r>
              <w:rPr>
                <w:rFonts w:ascii="宋体" w:hAnsi="宋体" w:eastAsia="宋体" w:cs="宋体"/>
                <w:spacing w:val="9"/>
                <w:sz w:val="23"/>
                <w:szCs w:val="23"/>
              </w:rPr>
              <w:t>3闭合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8" w:line="189" w:lineRule="auto"/>
              <w:ind w:left="395"/>
              <w:rPr>
                <w:rFonts w:ascii="宋体" w:hAnsi="宋体" w:eastAsia="宋体" w:cs="宋体"/>
                <w:sz w:val="23"/>
                <w:szCs w:val="23"/>
              </w:rPr>
            </w:pPr>
            <w:r>
              <w:rPr>
                <w:rFonts w:ascii="宋体" w:hAnsi="宋体" w:eastAsia="宋体" w:cs="宋体"/>
                <w:sz w:val="23"/>
                <w:szCs w:val="23"/>
              </w:rPr>
              <w:t>5</w:t>
            </w:r>
          </w:p>
        </w:tc>
        <w:tc>
          <w:tcPr>
            <w:tcW w:w="1356" w:type="dxa"/>
            <w:vAlign w:val="top"/>
          </w:tcPr>
          <w:p>
            <w:pPr>
              <w:spacing w:before="127" w:line="192"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4</w:t>
            </w:r>
          </w:p>
        </w:tc>
        <w:tc>
          <w:tcPr>
            <w:tcW w:w="4583" w:type="dxa"/>
            <w:vAlign w:val="top"/>
          </w:tcPr>
          <w:p>
            <w:pPr>
              <w:spacing w:before="89" w:line="227" w:lineRule="auto"/>
              <w:ind w:left="258"/>
              <w:rPr>
                <w:rFonts w:ascii="宋体" w:hAnsi="宋体" w:eastAsia="宋体" w:cs="宋体"/>
                <w:sz w:val="23"/>
                <w:szCs w:val="23"/>
              </w:rPr>
            </w:pPr>
            <w:r>
              <w:rPr>
                <w:rFonts w:ascii="宋体" w:hAnsi="宋体" w:eastAsia="宋体" w:cs="宋体"/>
                <w:spacing w:val="16"/>
                <w:sz w:val="23"/>
                <w:szCs w:val="23"/>
              </w:rPr>
              <w:t>加</w:t>
            </w:r>
            <w:r>
              <w:rPr>
                <w:rFonts w:ascii="宋体" w:hAnsi="宋体" w:eastAsia="宋体" w:cs="宋体"/>
                <w:spacing w:val="9"/>
                <w:sz w:val="23"/>
                <w:szCs w:val="23"/>
              </w:rPr>
              <w:t>盖伸缩气缸缩回后限位感应，</w:t>
            </w:r>
            <w:r>
              <w:rPr>
                <w:rFonts w:ascii="宋体" w:hAnsi="宋体" w:eastAsia="宋体" w:cs="宋体"/>
                <w:sz w:val="23"/>
                <w:szCs w:val="23"/>
              </w:rPr>
              <w:t>X</w:t>
            </w:r>
            <w:r>
              <w:rPr>
                <w:rFonts w:ascii="宋体" w:hAnsi="宋体" w:eastAsia="宋体" w:cs="宋体"/>
                <w:spacing w:val="9"/>
                <w:sz w:val="23"/>
                <w:szCs w:val="23"/>
              </w:rPr>
              <w:t>4闭合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86" w:type="dxa"/>
            <w:vAlign w:val="top"/>
          </w:tcPr>
          <w:p>
            <w:pPr>
              <w:spacing w:before="127" w:line="190" w:lineRule="auto"/>
              <w:ind w:left="392"/>
              <w:rPr>
                <w:rFonts w:ascii="宋体" w:hAnsi="宋体" w:eastAsia="宋体" w:cs="宋体"/>
                <w:sz w:val="23"/>
                <w:szCs w:val="23"/>
              </w:rPr>
            </w:pPr>
            <w:r>
              <w:rPr>
                <w:rFonts w:ascii="宋体" w:hAnsi="宋体" w:eastAsia="宋体" w:cs="宋体"/>
                <w:sz w:val="23"/>
                <w:szCs w:val="23"/>
              </w:rPr>
              <w:t>6</w:t>
            </w:r>
          </w:p>
        </w:tc>
        <w:tc>
          <w:tcPr>
            <w:tcW w:w="1356" w:type="dxa"/>
            <w:vAlign w:val="top"/>
          </w:tcPr>
          <w:p>
            <w:pPr>
              <w:spacing w:before="128" w:line="189"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5</w:t>
            </w:r>
          </w:p>
        </w:tc>
        <w:tc>
          <w:tcPr>
            <w:tcW w:w="4583" w:type="dxa"/>
            <w:vAlign w:val="top"/>
          </w:tcPr>
          <w:p>
            <w:pPr>
              <w:spacing w:before="89" w:line="227" w:lineRule="auto"/>
              <w:ind w:left="498"/>
              <w:rPr>
                <w:rFonts w:ascii="宋体" w:hAnsi="宋体" w:eastAsia="宋体" w:cs="宋体"/>
                <w:sz w:val="23"/>
                <w:szCs w:val="23"/>
              </w:rPr>
            </w:pPr>
            <w:r>
              <w:rPr>
                <w:rFonts w:ascii="宋体" w:hAnsi="宋体" w:eastAsia="宋体" w:cs="宋体"/>
                <w:spacing w:val="14"/>
                <w:sz w:val="23"/>
                <w:szCs w:val="23"/>
              </w:rPr>
              <w:t>加</w:t>
            </w:r>
            <w:r>
              <w:rPr>
                <w:rFonts w:ascii="宋体" w:hAnsi="宋体" w:eastAsia="宋体" w:cs="宋体"/>
                <w:spacing w:val="9"/>
                <w:sz w:val="23"/>
                <w:szCs w:val="23"/>
              </w:rPr>
              <w:t>盖升降气缸上限位感应，</w:t>
            </w:r>
            <w:r>
              <w:rPr>
                <w:rFonts w:ascii="宋体" w:hAnsi="宋体" w:eastAsia="宋体" w:cs="宋体"/>
                <w:sz w:val="23"/>
                <w:szCs w:val="23"/>
              </w:rPr>
              <w:t>X</w:t>
            </w:r>
            <w:r>
              <w:rPr>
                <w:rFonts w:ascii="宋体" w:hAnsi="宋体" w:eastAsia="宋体" w:cs="宋体"/>
                <w:spacing w:val="9"/>
                <w:sz w:val="23"/>
                <w:szCs w:val="23"/>
              </w:rPr>
              <w:t>5闭合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30" w:line="189" w:lineRule="auto"/>
              <w:ind w:left="396"/>
              <w:rPr>
                <w:rFonts w:ascii="宋体" w:hAnsi="宋体" w:eastAsia="宋体" w:cs="宋体"/>
                <w:sz w:val="23"/>
                <w:szCs w:val="23"/>
              </w:rPr>
            </w:pPr>
            <w:r>
              <w:rPr>
                <w:rFonts w:ascii="宋体" w:hAnsi="宋体" w:eastAsia="宋体" w:cs="宋体"/>
                <w:sz w:val="23"/>
                <w:szCs w:val="23"/>
              </w:rPr>
              <w:t>7</w:t>
            </w:r>
          </w:p>
        </w:tc>
        <w:tc>
          <w:tcPr>
            <w:tcW w:w="1356" w:type="dxa"/>
            <w:vAlign w:val="top"/>
          </w:tcPr>
          <w:p>
            <w:pPr>
              <w:spacing w:before="129" w:line="190"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6</w:t>
            </w:r>
          </w:p>
        </w:tc>
        <w:tc>
          <w:tcPr>
            <w:tcW w:w="4583" w:type="dxa"/>
            <w:vAlign w:val="top"/>
          </w:tcPr>
          <w:p>
            <w:pPr>
              <w:spacing w:before="91" w:line="227" w:lineRule="auto"/>
              <w:ind w:left="498"/>
              <w:rPr>
                <w:rFonts w:ascii="宋体" w:hAnsi="宋体" w:eastAsia="宋体" w:cs="宋体"/>
                <w:sz w:val="23"/>
                <w:szCs w:val="23"/>
              </w:rPr>
            </w:pPr>
            <w:r>
              <w:rPr>
                <w:rFonts w:ascii="宋体" w:hAnsi="宋体" w:eastAsia="宋体" w:cs="宋体"/>
                <w:spacing w:val="14"/>
                <w:sz w:val="23"/>
                <w:szCs w:val="23"/>
              </w:rPr>
              <w:t>加</w:t>
            </w:r>
            <w:r>
              <w:rPr>
                <w:rFonts w:ascii="宋体" w:hAnsi="宋体" w:eastAsia="宋体" w:cs="宋体"/>
                <w:spacing w:val="9"/>
                <w:sz w:val="23"/>
                <w:szCs w:val="23"/>
              </w:rPr>
              <w:t>盖升降气缸下限位感应，</w:t>
            </w:r>
            <w:r>
              <w:rPr>
                <w:rFonts w:ascii="宋体" w:hAnsi="宋体" w:eastAsia="宋体" w:cs="宋体"/>
                <w:sz w:val="23"/>
                <w:szCs w:val="23"/>
              </w:rPr>
              <w:t>X</w:t>
            </w:r>
            <w:r>
              <w:rPr>
                <w:rFonts w:ascii="宋体" w:hAnsi="宋体" w:eastAsia="宋体" w:cs="宋体"/>
                <w:spacing w:val="9"/>
                <w:sz w:val="23"/>
                <w:szCs w:val="23"/>
              </w:rPr>
              <w:t>6闭合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8" w:line="190" w:lineRule="auto"/>
              <w:ind w:left="391"/>
              <w:rPr>
                <w:rFonts w:ascii="宋体" w:hAnsi="宋体" w:eastAsia="宋体" w:cs="宋体"/>
                <w:sz w:val="23"/>
                <w:szCs w:val="23"/>
              </w:rPr>
            </w:pPr>
            <w:r>
              <w:rPr>
                <w:rFonts w:ascii="宋体" w:hAnsi="宋体" w:eastAsia="宋体" w:cs="宋体"/>
                <w:sz w:val="23"/>
                <w:szCs w:val="23"/>
              </w:rPr>
              <w:t>8</w:t>
            </w:r>
          </w:p>
        </w:tc>
        <w:tc>
          <w:tcPr>
            <w:tcW w:w="1356" w:type="dxa"/>
            <w:vAlign w:val="top"/>
          </w:tcPr>
          <w:p>
            <w:pPr>
              <w:spacing w:before="129" w:line="189" w:lineRule="auto"/>
              <w:ind w:left="56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3"/>
                <w:sz w:val="23"/>
                <w:szCs w:val="23"/>
              </w:rPr>
              <w:t>7</w:t>
            </w:r>
          </w:p>
        </w:tc>
        <w:tc>
          <w:tcPr>
            <w:tcW w:w="4583" w:type="dxa"/>
            <w:vAlign w:val="top"/>
          </w:tcPr>
          <w:p>
            <w:pPr>
              <w:spacing w:before="90" w:line="228" w:lineRule="auto"/>
              <w:ind w:left="498"/>
              <w:rPr>
                <w:rFonts w:ascii="宋体" w:hAnsi="宋体" w:eastAsia="宋体" w:cs="宋体"/>
                <w:sz w:val="23"/>
                <w:szCs w:val="23"/>
              </w:rPr>
            </w:pPr>
            <w:r>
              <w:rPr>
                <w:rFonts w:ascii="宋体" w:hAnsi="宋体" w:eastAsia="宋体" w:cs="宋体"/>
                <w:spacing w:val="14"/>
                <w:sz w:val="23"/>
                <w:szCs w:val="23"/>
              </w:rPr>
              <w:t>加</w:t>
            </w:r>
            <w:r>
              <w:rPr>
                <w:rFonts w:ascii="宋体" w:hAnsi="宋体" w:eastAsia="宋体" w:cs="宋体"/>
                <w:spacing w:val="9"/>
                <w:sz w:val="23"/>
                <w:szCs w:val="23"/>
              </w:rPr>
              <w:t>盖定位气缸后限位感应，</w:t>
            </w:r>
            <w:r>
              <w:rPr>
                <w:rFonts w:ascii="宋体" w:hAnsi="宋体" w:eastAsia="宋体" w:cs="宋体"/>
                <w:sz w:val="23"/>
                <w:szCs w:val="23"/>
              </w:rPr>
              <w:t>X</w:t>
            </w:r>
            <w:r>
              <w:rPr>
                <w:rFonts w:ascii="宋体" w:hAnsi="宋体" w:eastAsia="宋体" w:cs="宋体"/>
                <w:spacing w:val="9"/>
                <w:sz w:val="23"/>
                <w:szCs w:val="23"/>
              </w:rPr>
              <w:t>7闭合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7" w:line="190" w:lineRule="auto"/>
              <w:ind w:left="391"/>
              <w:rPr>
                <w:rFonts w:ascii="宋体" w:hAnsi="宋体" w:eastAsia="宋体" w:cs="宋体"/>
                <w:sz w:val="23"/>
                <w:szCs w:val="23"/>
              </w:rPr>
            </w:pPr>
            <w:r>
              <w:rPr>
                <w:rFonts w:ascii="宋体" w:hAnsi="宋体" w:eastAsia="宋体" w:cs="宋体"/>
                <w:sz w:val="23"/>
                <w:szCs w:val="23"/>
              </w:rPr>
              <w:t>9</w:t>
            </w:r>
          </w:p>
        </w:tc>
        <w:tc>
          <w:tcPr>
            <w:tcW w:w="1356" w:type="dxa"/>
            <w:vAlign w:val="top"/>
          </w:tcPr>
          <w:p>
            <w:pPr>
              <w:spacing w:before="126"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10</w:t>
            </w:r>
          </w:p>
        </w:tc>
        <w:tc>
          <w:tcPr>
            <w:tcW w:w="4583" w:type="dxa"/>
            <w:vAlign w:val="top"/>
          </w:tcPr>
          <w:p>
            <w:pPr>
              <w:spacing w:before="90" w:line="227" w:lineRule="auto"/>
              <w:ind w:left="1040"/>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下启动按钮，</w:t>
            </w:r>
            <w:r>
              <w:rPr>
                <w:rFonts w:ascii="宋体" w:hAnsi="宋体" w:eastAsia="宋体" w:cs="宋体"/>
                <w:sz w:val="23"/>
                <w:szCs w:val="23"/>
              </w:rPr>
              <w:t>X</w:t>
            </w:r>
            <w:r>
              <w:rPr>
                <w:rFonts w:ascii="宋体" w:hAnsi="宋体" w:eastAsia="宋体" w:cs="宋体"/>
                <w:spacing w:val="8"/>
                <w:sz w:val="23"/>
                <w:szCs w:val="23"/>
              </w:rPr>
              <w:t>10闭合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6" w:line="191"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356" w:type="dxa"/>
            <w:vAlign w:val="top"/>
          </w:tcPr>
          <w:p>
            <w:pPr>
              <w:spacing w:before="127"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11</w:t>
            </w:r>
          </w:p>
        </w:tc>
        <w:tc>
          <w:tcPr>
            <w:tcW w:w="4583" w:type="dxa"/>
            <w:vAlign w:val="top"/>
          </w:tcPr>
          <w:p>
            <w:pPr>
              <w:spacing w:before="90" w:line="227" w:lineRule="auto"/>
              <w:ind w:left="1040"/>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下停止按钮，</w:t>
            </w:r>
            <w:r>
              <w:rPr>
                <w:rFonts w:ascii="宋体" w:hAnsi="宋体" w:eastAsia="宋体" w:cs="宋体"/>
                <w:sz w:val="23"/>
                <w:szCs w:val="23"/>
              </w:rPr>
              <w:t>X</w:t>
            </w:r>
            <w:r>
              <w:rPr>
                <w:rFonts w:ascii="宋体" w:hAnsi="宋体" w:eastAsia="宋体" w:cs="宋体"/>
                <w:spacing w:val="8"/>
                <w:sz w:val="23"/>
                <w:szCs w:val="23"/>
              </w:rPr>
              <w:t>11闭合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9" w:line="192"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356" w:type="dxa"/>
            <w:vAlign w:val="top"/>
          </w:tcPr>
          <w:p>
            <w:pPr>
              <w:spacing w:before="129"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12</w:t>
            </w:r>
          </w:p>
        </w:tc>
        <w:tc>
          <w:tcPr>
            <w:tcW w:w="4583" w:type="dxa"/>
            <w:vAlign w:val="top"/>
          </w:tcPr>
          <w:p>
            <w:pPr>
              <w:spacing w:before="92" w:line="227" w:lineRule="auto"/>
              <w:ind w:left="1040"/>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下复位按钮，</w:t>
            </w:r>
            <w:r>
              <w:rPr>
                <w:rFonts w:ascii="宋体" w:hAnsi="宋体" w:eastAsia="宋体" w:cs="宋体"/>
                <w:sz w:val="23"/>
                <w:szCs w:val="23"/>
              </w:rPr>
              <w:t>X</w:t>
            </w:r>
            <w:r>
              <w:rPr>
                <w:rFonts w:ascii="宋体" w:hAnsi="宋体" w:eastAsia="宋体" w:cs="宋体"/>
                <w:spacing w:val="8"/>
                <w:sz w:val="23"/>
                <w:szCs w:val="23"/>
              </w:rPr>
              <w:t>12闭合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9" w:line="192"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356" w:type="dxa"/>
            <w:vAlign w:val="top"/>
          </w:tcPr>
          <w:p>
            <w:pPr>
              <w:spacing w:before="128"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13</w:t>
            </w:r>
          </w:p>
        </w:tc>
        <w:tc>
          <w:tcPr>
            <w:tcW w:w="4583" w:type="dxa"/>
            <w:vAlign w:val="top"/>
          </w:tcPr>
          <w:p>
            <w:pPr>
              <w:spacing w:before="91" w:line="227" w:lineRule="auto"/>
              <w:ind w:left="1040"/>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下联机按钮，</w:t>
            </w:r>
            <w:r>
              <w:rPr>
                <w:rFonts w:ascii="宋体" w:hAnsi="宋体" w:eastAsia="宋体" w:cs="宋体"/>
                <w:sz w:val="23"/>
                <w:szCs w:val="23"/>
              </w:rPr>
              <w:t>X</w:t>
            </w:r>
            <w:r>
              <w:rPr>
                <w:rFonts w:ascii="宋体" w:hAnsi="宋体" w:eastAsia="宋体" w:cs="宋体"/>
                <w:spacing w:val="8"/>
                <w:sz w:val="23"/>
                <w:szCs w:val="23"/>
              </w:rPr>
              <w:t>13闭合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28" w:line="191"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356" w:type="dxa"/>
            <w:vAlign w:val="top"/>
          </w:tcPr>
          <w:p>
            <w:pPr>
              <w:spacing w:before="128"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4583" w:type="dxa"/>
            <w:vAlign w:val="top"/>
          </w:tcPr>
          <w:p>
            <w:pPr>
              <w:spacing w:before="91" w:line="227" w:lineRule="auto"/>
              <w:ind w:left="439"/>
              <w:rPr>
                <w:rFonts w:ascii="宋体" w:hAnsi="宋体" w:eastAsia="宋体" w:cs="宋体"/>
                <w:sz w:val="23"/>
                <w:szCs w:val="23"/>
              </w:rPr>
            </w:pPr>
            <w:r>
              <w:rPr>
                <w:rFonts w:ascii="宋体" w:hAnsi="宋体" w:eastAsia="宋体" w:cs="宋体"/>
                <w:spacing w:val="9"/>
                <w:sz w:val="23"/>
                <w:szCs w:val="23"/>
              </w:rPr>
              <w:t>拧盖升降气缸上限位感应，</w:t>
            </w:r>
            <w:r>
              <w:rPr>
                <w:rFonts w:ascii="宋体" w:hAnsi="宋体" w:eastAsia="宋体" w:cs="宋体"/>
                <w:sz w:val="23"/>
                <w:szCs w:val="23"/>
              </w:rPr>
              <w:t>X</w:t>
            </w:r>
            <w:r>
              <w:rPr>
                <w:rFonts w:ascii="宋体" w:hAnsi="宋体" w:eastAsia="宋体" w:cs="宋体"/>
                <w:spacing w:val="9"/>
                <w:sz w:val="23"/>
                <w:szCs w:val="23"/>
              </w:rPr>
              <w:t>14闭合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7" w:line="192"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1356" w:type="dxa"/>
            <w:vAlign w:val="top"/>
          </w:tcPr>
          <w:p>
            <w:pPr>
              <w:spacing w:before="127"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4583" w:type="dxa"/>
            <w:vAlign w:val="top"/>
          </w:tcPr>
          <w:p>
            <w:pPr>
              <w:spacing w:before="90" w:line="228" w:lineRule="auto"/>
              <w:ind w:left="439"/>
              <w:rPr>
                <w:rFonts w:ascii="宋体" w:hAnsi="宋体" w:eastAsia="宋体" w:cs="宋体"/>
                <w:sz w:val="23"/>
                <w:szCs w:val="23"/>
              </w:rPr>
            </w:pPr>
            <w:r>
              <w:rPr>
                <w:rFonts w:ascii="宋体" w:hAnsi="宋体" w:eastAsia="宋体" w:cs="宋体"/>
                <w:spacing w:val="9"/>
                <w:sz w:val="23"/>
                <w:szCs w:val="23"/>
              </w:rPr>
              <w:t>拧盖定位气缸后限位感应，</w:t>
            </w:r>
            <w:r>
              <w:rPr>
                <w:rFonts w:ascii="宋体" w:hAnsi="宋体" w:eastAsia="宋体" w:cs="宋体"/>
                <w:sz w:val="23"/>
                <w:szCs w:val="23"/>
              </w:rPr>
              <w:t>X</w:t>
            </w:r>
            <w:r>
              <w:rPr>
                <w:rFonts w:ascii="宋体" w:hAnsi="宋体" w:eastAsia="宋体" w:cs="宋体"/>
                <w:spacing w:val="9"/>
                <w:sz w:val="23"/>
                <w:szCs w:val="23"/>
              </w:rPr>
              <w:t>15闭合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6" w:line="191"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1356" w:type="dxa"/>
            <w:vAlign w:val="top"/>
          </w:tcPr>
          <w:p>
            <w:pPr>
              <w:spacing w:before="126"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16</w:t>
            </w:r>
          </w:p>
        </w:tc>
        <w:tc>
          <w:tcPr>
            <w:tcW w:w="4583" w:type="dxa"/>
            <w:vAlign w:val="top"/>
          </w:tcPr>
          <w:p>
            <w:pPr>
              <w:spacing w:before="90" w:line="227" w:lineRule="auto"/>
              <w:ind w:left="438"/>
              <w:rPr>
                <w:rFonts w:ascii="宋体" w:hAnsi="宋体" w:eastAsia="宋体" w:cs="宋体"/>
                <w:sz w:val="23"/>
                <w:szCs w:val="23"/>
              </w:rPr>
            </w:pPr>
            <w:r>
              <w:rPr>
                <w:rFonts w:ascii="宋体" w:hAnsi="宋体" w:eastAsia="宋体" w:cs="宋体"/>
                <w:spacing w:val="10"/>
                <w:sz w:val="23"/>
                <w:szCs w:val="23"/>
              </w:rPr>
              <w:t>加</w:t>
            </w:r>
            <w:r>
              <w:rPr>
                <w:rFonts w:ascii="宋体" w:hAnsi="宋体" w:eastAsia="宋体" w:cs="宋体"/>
                <w:spacing w:val="9"/>
                <w:sz w:val="23"/>
                <w:szCs w:val="23"/>
              </w:rPr>
              <w:t>盖升降底座上限位感应，</w:t>
            </w:r>
            <w:r>
              <w:rPr>
                <w:rFonts w:ascii="宋体" w:hAnsi="宋体" w:eastAsia="宋体" w:cs="宋体"/>
                <w:sz w:val="23"/>
                <w:szCs w:val="23"/>
              </w:rPr>
              <w:t>X</w:t>
            </w:r>
            <w:r>
              <w:rPr>
                <w:rFonts w:ascii="宋体" w:hAnsi="宋体" w:eastAsia="宋体" w:cs="宋体"/>
                <w:spacing w:val="9"/>
                <w:sz w:val="23"/>
                <w:szCs w:val="23"/>
              </w:rPr>
              <w:t>16闭合</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29" w:line="191"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1356" w:type="dxa"/>
            <w:vAlign w:val="top"/>
          </w:tcPr>
          <w:p>
            <w:pPr>
              <w:spacing w:before="130" w:line="190"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0</w:t>
            </w:r>
          </w:p>
        </w:tc>
        <w:tc>
          <w:tcPr>
            <w:tcW w:w="4583" w:type="dxa"/>
            <w:vAlign w:val="top"/>
          </w:tcPr>
          <w:p>
            <w:pPr>
              <w:spacing w:before="92" w:line="231" w:lineRule="auto"/>
              <w:ind w:left="109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3"/>
                <w:sz w:val="23"/>
                <w:szCs w:val="23"/>
              </w:rPr>
              <w:t>0</w:t>
            </w:r>
            <w:r>
              <w:rPr>
                <w:rFonts w:ascii="宋体" w:hAnsi="宋体" w:eastAsia="宋体" w:cs="宋体"/>
                <w:spacing w:val="9"/>
                <w:sz w:val="23"/>
                <w:szCs w:val="23"/>
              </w:rPr>
              <w:t>闭合，主输送带运行</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27" w:line="191"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1356" w:type="dxa"/>
            <w:vAlign w:val="top"/>
          </w:tcPr>
          <w:p>
            <w:pPr>
              <w:spacing w:before="128" w:line="192"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1</w:t>
            </w:r>
          </w:p>
        </w:tc>
        <w:tc>
          <w:tcPr>
            <w:tcW w:w="4583" w:type="dxa"/>
            <w:vAlign w:val="top"/>
          </w:tcPr>
          <w:p>
            <w:pPr>
              <w:spacing w:before="90" w:line="231" w:lineRule="auto"/>
              <w:ind w:left="109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3"/>
                <w:sz w:val="23"/>
                <w:szCs w:val="23"/>
              </w:rPr>
              <w:t>1</w:t>
            </w:r>
            <w:r>
              <w:rPr>
                <w:rFonts w:ascii="宋体" w:hAnsi="宋体" w:eastAsia="宋体" w:cs="宋体"/>
                <w:spacing w:val="9"/>
                <w:sz w:val="23"/>
                <w:szCs w:val="23"/>
              </w:rPr>
              <w:t>闭合，拧盖电机运行</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6" w:line="191"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1356" w:type="dxa"/>
            <w:vAlign w:val="top"/>
          </w:tcPr>
          <w:p>
            <w:pPr>
              <w:spacing w:before="127" w:line="192"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2</w:t>
            </w:r>
          </w:p>
        </w:tc>
        <w:tc>
          <w:tcPr>
            <w:tcW w:w="4583" w:type="dxa"/>
            <w:vAlign w:val="top"/>
          </w:tcPr>
          <w:p>
            <w:pPr>
              <w:spacing w:before="89" w:line="231" w:lineRule="auto"/>
              <w:ind w:left="85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5"/>
                <w:sz w:val="23"/>
                <w:szCs w:val="23"/>
              </w:rPr>
              <w:t>2</w:t>
            </w:r>
            <w:r>
              <w:rPr>
                <w:rFonts w:ascii="宋体" w:hAnsi="宋体" w:eastAsia="宋体" w:cs="宋体"/>
                <w:spacing w:val="9"/>
                <w:sz w:val="23"/>
                <w:szCs w:val="23"/>
              </w:rPr>
              <w:t>闭合，加盖伸缩气缸伸出</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6" w:line="191" w:lineRule="auto"/>
              <w:ind w:left="34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1356" w:type="dxa"/>
            <w:vAlign w:val="top"/>
          </w:tcPr>
          <w:p>
            <w:pPr>
              <w:spacing w:before="127" w:line="190"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3</w:t>
            </w:r>
          </w:p>
        </w:tc>
        <w:tc>
          <w:tcPr>
            <w:tcW w:w="4583" w:type="dxa"/>
            <w:vAlign w:val="top"/>
          </w:tcPr>
          <w:p>
            <w:pPr>
              <w:spacing w:before="89" w:line="231" w:lineRule="auto"/>
              <w:ind w:left="85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5"/>
                <w:sz w:val="23"/>
                <w:szCs w:val="23"/>
              </w:rPr>
              <w:t>3</w:t>
            </w:r>
            <w:r>
              <w:rPr>
                <w:rFonts w:ascii="宋体" w:hAnsi="宋体" w:eastAsia="宋体" w:cs="宋体"/>
                <w:spacing w:val="9"/>
                <w:sz w:val="23"/>
                <w:szCs w:val="23"/>
              </w:rPr>
              <w:t>闭合，加盖升降气缸下降</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29" w:line="190"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1356" w:type="dxa"/>
            <w:vAlign w:val="top"/>
          </w:tcPr>
          <w:p>
            <w:pPr>
              <w:spacing w:before="129" w:line="192"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4</w:t>
            </w:r>
          </w:p>
        </w:tc>
        <w:tc>
          <w:tcPr>
            <w:tcW w:w="4583" w:type="dxa"/>
            <w:vAlign w:val="top"/>
          </w:tcPr>
          <w:p>
            <w:pPr>
              <w:spacing w:before="91" w:line="231" w:lineRule="auto"/>
              <w:ind w:left="85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5"/>
                <w:sz w:val="23"/>
                <w:szCs w:val="23"/>
              </w:rPr>
              <w:t>4</w:t>
            </w:r>
            <w:r>
              <w:rPr>
                <w:rFonts w:ascii="宋体" w:hAnsi="宋体" w:eastAsia="宋体" w:cs="宋体"/>
                <w:spacing w:val="9"/>
                <w:sz w:val="23"/>
                <w:szCs w:val="23"/>
              </w:rPr>
              <w:t>闭合，加盖定位气缸伸出</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29" w:line="192"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1356" w:type="dxa"/>
            <w:vAlign w:val="top"/>
          </w:tcPr>
          <w:p>
            <w:pPr>
              <w:spacing w:before="130" w:line="189"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5</w:t>
            </w:r>
          </w:p>
        </w:tc>
        <w:tc>
          <w:tcPr>
            <w:tcW w:w="4583" w:type="dxa"/>
            <w:vAlign w:val="top"/>
          </w:tcPr>
          <w:p>
            <w:pPr>
              <w:spacing w:before="91" w:line="231" w:lineRule="auto"/>
              <w:ind w:left="85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5"/>
                <w:sz w:val="23"/>
                <w:szCs w:val="23"/>
              </w:rPr>
              <w:t>5</w:t>
            </w:r>
            <w:r>
              <w:rPr>
                <w:rFonts w:ascii="宋体" w:hAnsi="宋体" w:eastAsia="宋体" w:cs="宋体"/>
                <w:spacing w:val="9"/>
                <w:sz w:val="23"/>
                <w:szCs w:val="23"/>
              </w:rPr>
              <w:t>闭合，拧盖升降气缸下降</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30" w:line="192"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1356" w:type="dxa"/>
            <w:vAlign w:val="top"/>
          </w:tcPr>
          <w:p>
            <w:pPr>
              <w:spacing w:before="130" w:line="190"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6</w:t>
            </w:r>
          </w:p>
        </w:tc>
        <w:tc>
          <w:tcPr>
            <w:tcW w:w="4583" w:type="dxa"/>
            <w:vAlign w:val="top"/>
          </w:tcPr>
          <w:p>
            <w:pPr>
              <w:spacing w:before="92" w:line="231" w:lineRule="auto"/>
              <w:ind w:left="85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5"/>
                <w:sz w:val="23"/>
                <w:szCs w:val="23"/>
              </w:rPr>
              <w:t>6</w:t>
            </w:r>
            <w:r>
              <w:rPr>
                <w:rFonts w:ascii="宋体" w:hAnsi="宋体" w:eastAsia="宋体" w:cs="宋体"/>
                <w:spacing w:val="9"/>
                <w:sz w:val="23"/>
                <w:szCs w:val="23"/>
              </w:rPr>
              <w:t>闭合，拧盖定位气缸伸出</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86" w:type="dxa"/>
            <w:vAlign w:val="top"/>
          </w:tcPr>
          <w:p>
            <w:pPr>
              <w:spacing w:before="129" w:line="190"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1356" w:type="dxa"/>
            <w:vAlign w:val="top"/>
          </w:tcPr>
          <w:p>
            <w:pPr>
              <w:spacing w:before="130" w:line="189" w:lineRule="auto"/>
              <w:ind w:left="55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7</w:t>
            </w:r>
          </w:p>
        </w:tc>
        <w:tc>
          <w:tcPr>
            <w:tcW w:w="4583" w:type="dxa"/>
            <w:vAlign w:val="top"/>
          </w:tcPr>
          <w:p>
            <w:pPr>
              <w:spacing w:before="91" w:line="231" w:lineRule="auto"/>
              <w:ind w:left="85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5"/>
                <w:sz w:val="23"/>
                <w:szCs w:val="23"/>
              </w:rPr>
              <w:t>7</w:t>
            </w:r>
            <w:r>
              <w:rPr>
                <w:rFonts w:ascii="宋体" w:hAnsi="宋体" w:eastAsia="宋体" w:cs="宋体"/>
                <w:spacing w:val="9"/>
                <w:sz w:val="23"/>
                <w:szCs w:val="23"/>
              </w:rPr>
              <w:t>闭合，升降底座气缸下降</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30" w:line="192"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1356" w:type="dxa"/>
            <w:vAlign w:val="top"/>
          </w:tcPr>
          <w:p>
            <w:pPr>
              <w:spacing w:before="129" w:line="191"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0</w:t>
            </w:r>
          </w:p>
        </w:tc>
        <w:tc>
          <w:tcPr>
            <w:tcW w:w="4583" w:type="dxa"/>
            <w:vAlign w:val="top"/>
          </w:tcPr>
          <w:p>
            <w:pPr>
              <w:spacing w:before="92" w:line="231" w:lineRule="auto"/>
              <w:ind w:left="103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10闭合，启动指示灯亮</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30" w:line="190"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1356" w:type="dxa"/>
            <w:vAlign w:val="top"/>
          </w:tcPr>
          <w:p>
            <w:pPr>
              <w:spacing w:before="130" w:line="192"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1</w:t>
            </w:r>
          </w:p>
        </w:tc>
        <w:tc>
          <w:tcPr>
            <w:tcW w:w="4583" w:type="dxa"/>
            <w:vAlign w:val="top"/>
          </w:tcPr>
          <w:p>
            <w:pPr>
              <w:spacing w:before="92" w:line="231" w:lineRule="auto"/>
              <w:ind w:left="103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11闭合，停止指示灯亮</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86" w:type="dxa"/>
            <w:vAlign w:val="top"/>
          </w:tcPr>
          <w:p>
            <w:pPr>
              <w:spacing w:before="130" w:line="190"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6</w:t>
            </w:r>
          </w:p>
        </w:tc>
        <w:tc>
          <w:tcPr>
            <w:tcW w:w="1356" w:type="dxa"/>
            <w:vAlign w:val="top"/>
          </w:tcPr>
          <w:p>
            <w:pPr>
              <w:spacing w:before="129" w:line="192"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2</w:t>
            </w:r>
          </w:p>
        </w:tc>
        <w:tc>
          <w:tcPr>
            <w:tcW w:w="4583" w:type="dxa"/>
            <w:vAlign w:val="top"/>
          </w:tcPr>
          <w:p>
            <w:pPr>
              <w:spacing w:before="92" w:line="231" w:lineRule="auto"/>
              <w:ind w:left="103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12闭合，复位指示灯亮</w:t>
            </w:r>
          </w:p>
        </w:tc>
        <w:tc>
          <w:tcPr>
            <w:tcW w:w="16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86" w:type="dxa"/>
            <w:vAlign w:val="top"/>
          </w:tcPr>
          <w:p>
            <w:pPr>
              <w:spacing w:before="130" w:line="190" w:lineRule="auto"/>
              <w:ind w:left="33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7</w:t>
            </w:r>
          </w:p>
        </w:tc>
        <w:tc>
          <w:tcPr>
            <w:tcW w:w="1356" w:type="dxa"/>
            <w:vAlign w:val="top"/>
          </w:tcPr>
          <w:p>
            <w:pPr>
              <w:spacing w:before="129" w:line="191"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3</w:t>
            </w:r>
          </w:p>
        </w:tc>
        <w:tc>
          <w:tcPr>
            <w:tcW w:w="4583" w:type="dxa"/>
            <w:vAlign w:val="top"/>
          </w:tcPr>
          <w:p>
            <w:pPr>
              <w:spacing w:before="92" w:line="231" w:lineRule="auto"/>
              <w:ind w:left="103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13闭合，升降吸盘吸气</w:t>
            </w:r>
          </w:p>
        </w:tc>
        <w:tc>
          <w:tcPr>
            <w:tcW w:w="1642" w:type="dxa"/>
            <w:vAlign w:val="top"/>
          </w:tcPr>
          <w:p>
            <w:pPr>
              <w:rPr>
                <w:rFonts w:ascii="Arial"/>
                <w:sz w:val="21"/>
              </w:rPr>
            </w:pPr>
          </w:p>
        </w:tc>
      </w:tr>
    </w:tbl>
    <w:p>
      <w:pPr>
        <w:spacing w:before="135" w:line="228" w:lineRule="auto"/>
        <w:ind w:left="490"/>
        <w:rPr>
          <w:rFonts w:ascii="宋体" w:hAnsi="宋体" w:eastAsia="宋体" w:cs="宋体"/>
          <w:sz w:val="23"/>
          <w:szCs w:val="23"/>
        </w:rPr>
      </w:pPr>
      <w:r>
        <w:rPr>
          <w:rFonts w:ascii="宋体" w:hAnsi="宋体" w:eastAsia="宋体" w:cs="宋体"/>
          <w:spacing w:val="8"/>
          <w:sz w:val="23"/>
          <w:szCs w:val="23"/>
        </w:rPr>
        <w:t>单元运行功能流程要求：</w:t>
      </w:r>
    </w:p>
    <w:p>
      <w:pPr>
        <w:spacing w:before="291" w:line="231" w:lineRule="auto"/>
        <w:ind w:left="494"/>
        <w:rPr>
          <w:rFonts w:ascii="宋体" w:hAnsi="宋体" w:eastAsia="宋体" w:cs="宋体"/>
          <w:sz w:val="23"/>
          <w:szCs w:val="23"/>
        </w:rPr>
      </w:pPr>
      <w:r>
        <w:rPr>
          <w:rFonts w:ascii="宋体" w:hAnsi="宋体" w:eastAsia="宋体" w:cs="宋体"/>
          <w:spacing w:val="22"/>
          <w:sz w:val="22"/>
          <w:szCs w:val="22"/>
        </w:rPr>
        <w:t>(</w:t>
      </w:r>
      <w:r>
        <w:rPr>
          <w:rFonts w:ascii="宋体" w:hAnsi="宋体" w:eastAsia="宋体" w:cs="宋体"/>
          <w:spacing w:val="19"/>
          <w:sz w:val="22"/>
          <w:szCs w:val="22"/>
        </w:rPr>
        <w:t>1</w:t>
      </w:r>
      <w:r>
        <w:rPr>
          <w:rFonts w:ascii="宋体" w:hAnsi="宋体" w:eastAsia="宋体" w:cs="宋体"/>
          <w:spacing w:val="11"/>
          <w:sz w:val="22"/>
          <w:szCs w:val="22"/>
        </w:rPr>
        <w:t xml:space="preserve">) </w:t>
      </w:r>
      <w:r>
        <w:rPr>
          <w:rFonts w:ascii="宋体" w:hAnsi="宋体" w:eastAsia="宋体" w:cs="宋体"/>
          <w:spacing w:val="11"/>
          <w:sz w:val="23"/>
          <w:szCs w:val="23"/>
        </w:rPr>
        <w:t>上电，设备任一部件不在初始位置，系统自动复位；</w:t>
      </w:r>
    </w:p>
    <w:p>
      <w:pPr>
        <w:spacing w:before="130" w:line="265" w:lineRule="auto"/>
        <w:ind w:left="6" w:right="31" w:firstLine="485"/>
        <w:rPr>
          <w:rFonts w:ascii="宋体" w:hAnsi="宋体" w:eastAsia="宋体" w:cs="宋体"/>
          <w:sz w:val="23"/>
          <w:szCs w:val="23"/>
        </w:rPr>
      </w:pPr>
      <w:r>
        <w:rPr>
          <w:rFonts w:ascii="宋体" w:hAnsi="宋体" w:eastAsia="宋体" w:cs="宋体"/>
          <w:spacing w:val="18"/>
          <w:sz w:val="22"/>
          <w:szCs w:val="22"/>
        </w:rPr>
        <w:t>(2</w:t>
      </w:r>
      <w:r>
        <w:rPr>
          <w:rFonts w:ascii="宋体" w:hAnsi="宋体" w:eastAsia="宋体" w:cs="宋体"/>
          <w:spacing w:val="16"/>
          <w:sz w:val="22"/>
          <w:szCs w:val="22"/>
        </w:rPr>
        <w:t>)</w:t>
      </w:r>
      <w:r>
        <w:rPr>
          <w:rFonts w:ascii="宋体" w:hAnsi="宋体" w:eastAsia="宋体" w:cs="宋体"/>
          <w:spacing w:val="9"/>
          <w:sz w:val="22"/>
          <w:szCs w:val="22"/>
        </w:rPr>
        <w:t xml:space="preserve"> </w:t>
      </w:r>
      <w:r>
        <w:rPr>
          <w:rFonts w:ascii="宋体" w:hAnsi="宋体" w:eastAsia="宋体" w:cs="宋体"/>
          <w:spacing w:val="9"/>
          <w:sz w:val="23"/>
          <w:szCs w:val="23"/>
        </w:rPr>
        <w:t>或者系统处于停止状态下，按下“复位”按钮系统自动复位。其它运行状态下按此按</w:t>
      </w:r>
      <w:r>
        <w:rPr>
          <w:rFonts w:ascii="宋体" w:hAnsi="宋体" w:eastAsia="宋体" w:cs="宋体"/>
          <w:sz w:val="23"/>
          <w:szCs w:val="23"/>
        </w:rPr>
        <w:t xml:space="preserve"> </w:t>
      </w:r>
      <w:r>
        <w:rPr>
          <w:rFonts w:ascii="宋体" w:hAnsi="宋体" w:eastAsia="宋体" w:cs="宋体"/>
          <w:spacing w:val="7"/>
          <w:sz w:val="23"/>
          <w:szCs w:val="23"/>
        </w:rPr>
        <w:t>钮</w:t>
      </w:r>
      <w:r>
        <w:rPr>
          <w:rFonts w:ascii="宋体" w:hAnsi="宋体" w:eastAsia="宋体" w:cs="宋体"/>
          <w:spacing w:val="5"/>
          <w:sz w:val="23"/>
          <w:szCs w:val="23"/>
        </w:rPr>
        <w:t>无效；</w:t>
      </w:r>
    </w:p>
    <w:p>
      <w:pPr>
        <w:sectPr>
          <w:footerReference r:id="rId147" w:type="default"/>
          <w:pgSz w:w="11910" w:h="16840"/>
          <w:pgMar w:top="993" w:right="1020" w:bottom="1228" w:left="1020" w:header="636" w:footer="1061" w:gutter="0"/>
          <w:cols w:space="720" w:num="1"/>
        </w:sectPr>
      </w:pPr>
    </w:p>
    <w:p>
      <w:pPr>
        <w:spacing w:line="404" w:lineRule="auto"/>
        <w:rPr>
          <w:rFonts w:ascii="Arial"/>
          <w:sz w:val="21"/>
        </w:rPr>
      </w:pPr>
    </w:p>
    <w:p>
      <w:pPr>
        <w:spacing w:before="75" w:line="227" w:lineRule="auto"/>
        <w:ind w:left="494"/>
        <w:rPr>
          <w:rFonts w:ascii="宋体" w:hAnsi="宋体" w:eastAsia="宋体" w:cs="宋体"/>
          <w:sz w:val="23"/>
          <w:szCs w:val="23"/>
        </w:rPr>
      </w:pPr>
      <w:r>
        <w:rPr>
          <w:rFonts w:ascii="宋体" w:hAnsi="宋体" w:eastAsia="宋体" w:cs="宋体"/>
          <w:spacing w:val="12"/>
          <w:sz w:val="22"/>
          <w:szCs w:val="22"/>
        </w:rPr>
        <w:t>(</w:t>
      </w:r>
      <w:r>
        <w:rPr>
          <w:rFonts w:ascii="宋体" w:hAnsi="宋体" w:eastAsia="宋体" w:cs="宋体"/>
          <w:spacing w:val="6"/>
          <w:sz w:val="22"/>
          <w:szCs w:val="22"/>
        </w:rPr>
        <w:t xml:space="preserve">3)  </w:t>
      </w:r>
      <w:r>
        <w:rPr>
          <w:rFonts w:ascii="宋体" w:hAnsi="宋体" w:eastAsia="宋体" w:cs="宋体"/>
          <w:spacing w:val="6"/>
          <w:sz w:val="23"/>
          <w:szCs w:val="23"/>
        </w:rPr>
        <w:t>“复位”灯 (黄色灯，下同) 闪亮显示；</w:t>
      </w:r>
    </w:p>
    <w:p>
      <w:pPr>
        <w:spacing w:before="136" w:line="228" w:lineRule="auto"/>
        <w:ind w:left="494"/>
        <w:rPr>
          <w:rFonts w:ascii="宋体" w:hAnsi="宋体" w:eastAsia="宋体" w:cs="宋体"/>
          <w:sz w:val="23"/>
          <w:szCs w:val="23"/>
        </w:rPr>
      </w:pPr>
      <w:r>
        <w:rPr>
          <w:rFonts w:ascii="宋体" w:hAnsi="宋体" w:eastAsia="宋体" w:cs="宋体"/>
          <w:spacing w:val="10"/>
          <w:sz w:val="22"/>
          <w:szCs w:val="22"/>
        </w:rPr>
        <w:t>(4)</w:t>
      </w:r>
      <w:r>
        <w:rPr>
          <w:rFonts w:ascii="宋体" w:hAnsi="宋体" w:eastAsia="宋体" w:cs="宋体"/>
          <w:spacing w:val="6"/>
          <w:sz w:val="22"/>
          <w:szCs w:val="22"/>
        </w:rPr>
        <w:t xml:space="preserve"> </w:t>
      </w:r>
      <w:r>
        <w:rPr>
          <w:rFonts w:ascii="宋体" w:hAnsi="宋体" w:eastAsia="宋体" w:cs="宋体"/>
          <w:spacing w:val="5"/>
          <w:sz w:val="22"/>
          <w:szCs w:val="22"/>
        </w:rPr>
        <w:t xml:space="preserve"> </w:t>
      </w:r>
      <w:r>
        <w:rPr>
          <w:rFonts w:ascii="宋体" w:hAnsi="宋体" w:eastAsia="宋体" w:cs="宋体"/>
          <w:spacing w:val="5"/>
          <w:sz w:val="23"/>
          <w:szCs w:val="23"/>
        </w:rPr>
        <w:t>“停止” (红色灯，下同) 灯灭；</w:t>
      </w:r>
    </w:p>
    <w:p>
      <w:pPr>
        <w:spacing w:before="135" w:line="228" w:lineRule="auto"/>
        <w:ind w:left="494"/>
        <w:rPr>
          <w:rFonts w:ascii="宋体" w:hAnsi="宋体" w:eastAsia="宋体" w:cs="宋体"/>
          <w:sz w:val="23"/>
          <w:szCs w:val="23"/>
        </w:rPr>
      </w:pPr>
      <w:r>
        <w:rPr>
          <w:rFonts w:ascii="宋体" w:hAnsi="宋体" w:eastAsia="宋体" w:cs="宋体"/>
          <w:spacing w:val="10"/>
          <w:sz w:val="22"/>
          <w:szCs w:val="22"/>
        </w:rPr>
        <w:t>(5)</w:t>
      </w:r>
      <w:r>
        <w:rPr>
          <w:rFonts w:ascii="宋体" w:hAnsi="宋体" w:eastAsia="宋体" w:cs="宋体"/>
          <w:spacing w:val="6"/>
          <w:sz w:val="22"/>
          <w:szCs w:val="22"/>
        </w:rPr>
        <w:t xml:space="preserve"> </w:t>
      </w:r>
      <w:r>
        <w:rPr>
          <w:rFonts w:ascii="宋体" w:hAnsi="宋体" w:eastAsia="宋体" w:cs="宋体"/>
          <w:spacing w:val="5"/>
          <w:sz w:val="22"/>
          <w:szCs w:val="22"/>
        </w:rPr>
        <w:t xml:space="preserve"> </w:t>
      </w:r>
      <w:r>
        <w:rPr>
          <w:rFonts w:ascii="宋体" w:hAnsi="宋体" w:eastAsia="宋体" w:cs="宋体"/>
          <w:spacing w:val="5"/>
          <w:sz w:val="23"/>
          <w:szCs w:val="23"/>
        </w:rPr>
        <w:t>“启动” (绿色灯，下同) 灯灭；</w:t>
      </w:r>
    </w:p>
    <w:p>
      <w:pPr>
        <w:spacing w:before="134" w:line="227" w:lineRule="auto"/>
        <w:ind w:left="494"/>
        <w:rPr>
          <w:rFonts w:ascii="宋体" w:hAnsi="宋体" w:eastAsia="宋体" w:cs="宋体"/>
          <w:sz w:val="23"/>
          <w:szCs w:val="23"/>
        </w:rPr>
      </w:pPr>
      <w:r>
        <w:rPr>
          <w:rFonts w:ascii="宋体" w:hAnsi="宋体" w:eastAsia="宋体" w:cs="宋体"/>
          <w:spacing w:val="14"/>
          <w:sz w:val="22"/>
          <w:szCs w:val="22"/>
        </w:rPr>
        <w:t>(</w:t>
      </w:r>
      <w:r>
        <w:rPr>
          <w:rFonts w:ascii="宋体" w:hAnsi="宋体" w:eastAsia="宋体" w:cs="宋体"/>
          <w:spacing w:val="13"/>
          <w:sz w:val="22"/>
          <w:szCs w:val="22"/>
        </w:rPr>
        <w:t xml:space="preserve">6) </w:t>
      </w:r>
      <w:r>
        <w:rPr>
          <w:rFonts w:ascii="宋体" w:hAnsi="宋体" w:eastAsia="宋体" w:cs="宋体"/>
          <w:spacing w:val="13"/>
          <w:sz w:val="23"/>
          <w:szCs w:val="23"/>
        </w:rPr>
        <w:t>所有部件回到初始位置；</w:t>
      </w:r>
    </w:p>
    <w:p>
      <w:pPr>
        <w:spacing w:before="136" w:line="279" w:lineRule="auto"/>
        <w:ind w:left="490" w:right="4816" w:firstLine="3"/>
        <w:rPr>
          <w:rFonts w:ascii="宋体" w:hAnsi="宋体" w:eastAsia="宋体" w:cs="宋体"/>
          <w:sz w:val="23"/>
          <w:szCs w:val="23"/>
        </w:rPr>
      </w:pPr>
      <w:r>
        <w:rPr>
          <w:rFonts w:ascii="宋体" w:hAnsi="宋体" w:eastAsia="宋体" w:cs="宋体"/>
          <w:spacing w:val="10"/>
          <w:sz w:val="22"/>
          <w:szCs w:val="22"/>
        </w:rPr>
        <w:t>(</w:t>
      </w:r>
      <w:r>
        <w:rPr>
          <w:rFonts w:ascii="宋体" w:hAnsi="宋体" w:eastAsia="宋体" w:cs="宋体"/>
          <w:spacing w:val="7"/>
          <w:sz w:val="22"/>
          <w:szCs w:val="22"/>
        </w:rPr>
        <w:t>7</w:t>
      </w:r>
      <w:r>
        <w:rPr>
          <w:rFonts w:ascii="宋体" w:hAnsi="宋体" w:eastAsia="宋体" w:cs="宋体"/>
          <w:spacing w:val="5"/>
          <w:sz w:val="22"/>
          <w:szCs w:val="22"/>
        </w:rPr>
        <w:t xml:space="preserve">)  </w:t>
      </w:r>
      <w:r>
        <w:rPr>
          <w:rFonts w:ascii="宋体" w:hAnsi="宋体" w:eastAsia="宋体" w:cs="宋体"/>
          <w:spacing w:val="5"/>
          <w:sz w:val="23"/>
          <w:szCs w:val="23"/>
        </w:rPr>
        <w:t>“复位”灯常亮，系统进入就绪状态。</w:t>
      </w:r>
      <w:r>
        <w:rPr>
          <w:rFonts w:ascii="宋体" w:hAnsi="宋体" w:eastAsia="宋体" w:cs="宋体"/>
          <w:sz w:val="23"/>
          <w:szCs w:val="23"/>
        </w:rPr>
        <w:t xml:space="preserve"> </w:t>
      </w:r>
      <w:r>
        <w:rPr>
          <w:rFonts w:ascii="宋体" w:hAnsi="宋体" w:eastAsia="宋体" w:cs="宋体"/>
          <w:spacing w:val="7"/>
          <w:sz w:val="23"/>
          <w:szCs w:val="23"/>
        </w:rPr>
        <w:t>单元启动控制</w:t>
      </w:r>
      <w:r>
        <w:rPr>
          <w:rFonts w:ascii="宋体" w:hAnsi="宋体" w:eastAsia="宋体" w:cs="宋体"/>
          <w:spacing w:val="6"/>
          <w:sz w:val="23"/>
          <w:szCs w:val="23"/>
        </w:rPr>
        <w:t>：</w:t>
      </w:r>
    </w:p>
    <w:p>
      <w:pPr>
        <w:spacing w:before="292" w:line="228" w:lineRule="auto"/>
        <w:ind w:left="455"/>
        <w:rPr>
          <w:rFonts w:ascii="宋体" w:hAnsi="宋体" w:eastAsia="宋体" w:cs="宋体"/>
          <w:sz w:val="22"/>
          <w:szCs w:val="22"/>
        </w:rPr>
      </w:pPr>
      <w:r>
        <w:rPr>
          <w:rFonts w:ascii="宋体" w:hAnsi="宋体" w:eastAsia="宋体" w:cs="宋体"/>
          <w:spacing w:val="3"/>
          <w:sz w:val="22"/>
          <w:szCs w:val="22"/>
        </w:rPr>
        <w:t>(8) 系统在就绪状态按</w:t>
      </w:r>
      <w:r>
        <w:rPr>
          <w:rFonts w:ascii="宋体" w:hAnsi="宋体" w:eastAsia="宋体" w:cs="宋体"/>
          <w:spacing w:val="3"/>
          <w:sz w:val="23"/>
          <w:szCs w:val="23"/>
        </w:rPr>
        <w:t>启动</w:t>
      </w:r>
      <w:r>
        <w:rPr>
          <w:rFonts w:ascii="宋体" w:hAnsi="宋体" w:eastAsia="宋体" w:cs="宋体"/>
          <w:spacing w:val="3"/>
          <w:sz w:val="22"/>
          <w:szCs w:val="22"/>
        </w:rPr>
        <w:t>按钮，单元进入运行状态，而停止状态下按此按钮无</w:t>
      </w:r>
      <w:r>
        <w:rPr>
          <w:rFonts w:ascii="宋体" w:hAnsi="宋体" w:eastAsia="宋体" w:cs="宋体"/>
          <w:spacing w:val="2"/>
          <w:sz w:val="22"/>
          <w:szCs w:val="22"/>
        </w:rPr>
        <w:t>效</w:t>
      </w:r>
      <w:r>
        <w:rPr>
          <w:rFonts w:ascii="宋体" w:hAnsi="宋体" w:eastAsia="宋体" w:cs="宋体"/>
          <w:sz w:val="22"/>
          <w:szCs w:val="22"/>
        </w:rPr>
        <w:t>；</w:t>
      </w:r>
    </w:p>
    <w:p>
      <w:pPr>
        <w:spacing w:before="136" w:line="227" w:lineRule="auto"/>
        <w:ind w:left="455"/>
        <w:rPr>
          <w:rFonts w:ascii="宋体" w:hAnsi="宋体" w:eastAsia="宋体" w:cs="宋体"/>
          <w:sz w:val="22"/>
          <w:szCs w:val="22"/>
        </w:rPr>
      </w:pPr>
      <w:r>
        <w:rPr>
          <w:rFonts w:ascii="宋体" w:hAnsi="宋体" w:eastAsia="宋体" w:cs="宋体"/>
          <w:spacing w:val="2"/>
          <w:sz w:val="22"/>
          <w:szCs w:val="22"/>
        </w:rPr>
        <w:t>(9)  “启动”</w:t>
      </w:r>
      <w:r>
        <w:rPr>
          <w:rFonts w:ascii="宋体" w:hAnsi="宋体" w:eastAsia="宋体" w:cs="宋体"/>
          <w:spacing w:val="2"/>
          <w:sz w:val="23"/>
          <w:szCs w:val="23"/>
        </w:rPr>
        <w:t>指示灯</w:t>
      </w:r>
      <w:r>
        <w:rPr>
          <w:rFonts w:ascii="宋体" w:hAnsi="宋体" w:eastAsia="宋体" w:cs="宋体"/>
          <w:spacing w:val="1"/>
          <w:sz w:val="23"/>
          <w:szCs w:val="23"/>
        </w:rPr>
        <w:t>亮</w:t>
      </w:r>
      <w:r>
        <w:rPr>
          <w:rFonts w:ascii="宋体" w:hAnsi="宋体" w:eastAsia="宋体" w:cs="宋体"/>
          <w:sz w:val="22"/>
          <w:szCs w:val="22"/>
        </w:rPr>
        <w:t>；</w:t>
      </w:r>
    </w:p>
    <w:p>
      <w:pPr>
        <w:spacing w:before="134" w:line="228" w:lineRule="auto"/>
        <w:ind w:left="455"/>
        <w:rPr>
          <w:rFonts w:ascii="宋体" w:hAnsi="宋体" w:eastAsia="宋体" w:cs="宋体"/>
          <w:sz w:val="22"/>
          <w:szCs w:val="22"/>
        </w:rPr>
      </w:pPr>
      <w:r>
        <w:rPr>
          <w:rFonts w:ascii="宋体" w:hAnsi="宋体" w:eastAsia="宋体" w:cs="宋体"/>
          <w:spacing w:val="2"/>
          <w:sz w:val="22"/>
          <w:szCs w:val="22"/>
        </w:rPr>
        <w:t>(10)  “复</w:t>
      </w:r>
      <w:r>
        <w:rPr>
          <w:rFonts w:ascii="宋体" w:hAnsi="宋体" w:eastAsia="宋体" w:cs="宋体"/>
          <w:spacing w:val="1"/>
          <w:sz w:val="22"/>
          <w:szCs w:val="22"/>
        </w:rPr>
        <w:t>位”</w:t>
      </w:r>
      <w:r>
        <w:rPr>
          <w:rFonts w:ascii="宋体" w:hAnsi="宋体" w:eastAsia="宋体" w:cs="宋体"/>
          <w:spacing w:val="1"/>
          <w:sz w:val="23"/>
          <w:szCs w:val="23"/>
        </w:rPr>
        <w:t>指示灯灭</w:t>
      </w:r>
      <w:r>
        <w:rPr>
          <w:rFonts w:ascii="宋体" w:hAnsi="宋体" w:eastAsia="宋体" w:cs="宋体"/>
          <w:spacing w:val="1"/>
          <w:sz w:val="22"/>
          <w:szCs w:val="22"/>
        </w:rPr>
        <w:t>；</w:t>
      </w:r>
    </w:p>
    <w:p>
      <w:pPr>
        <w:spacing w:before="137" w:line="227" w:lineRule="auto"/>
        <w:ind w:left="494"/>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2"/>
          <w:sz w:val="22"/>
          <w:szCs w:val="22"/>
        </w:rPr>
        <w:t xml:space="preserve">11) </w:t>
      </w:r>
      <w:r>
        <w:rPr>
          <w:rFonts w:ascii="宋体" w:hAnsi="宋体" w:eastAsia="宋体" w:cs="宋体"/>
          <w:spacing w:val="12"/>
          <w:sz w:val="23"/>
          <w:szCs w:val="23"/>
        </w:rPr>
        <w:t>主输送带启动运行</w:t>
      </w:r>
      <w:r>
        <w:rPr>
          <w:rFonts w:ascii="宋体" w:hAnsi="宋体" w:eastAsia="宋体" w:cs="宋体"/>
          <w:spacing w:val="12"/>
          <w:sz w:val="22"/>
          <w:szCs w:val="22"/>
        </w:rPr>
        <w:t>；</w:t>
      </w:r>
    </w:p>
    <w:p>
      <w:pPr>
        <w:spacing w:before="131" w:line="220" w:lineRule="auto"/>
        <w:ind w:left="455"/>
        <w:rPr>
          <w:rFonts w:ascii="宋体" w:hAnsi="宋体" w:eastAsia="宋体" w:cs="宋体"/>
          <w:sz w:val="22"/>
          <w:szCs w:val="22"/>
        </w:rPr>
      </w:pPr>
      <w:r>
        <w:rPr>
          <w:rFonts w:ascii="宋体" w:hAnsi="宋体" w:eastAsia="宋体" w:cs="宋体"/>
          <w:spacing w:val="8"/>
          <w:sz w:val="22"/>
          <w:szCs w:val="22"/>
        </w:rPr>
        <w:t>(</w:t>
      </w:r>
      <w:r>
        <w:rPr>
          <w:rFonts w:ascii="宋体" w:hAnsi="宋体" w:eastAsia="宋体" w:cs="宋体"/>
          <w:spacing w:val="4"/>
          <w:sz w:val="22"/>
          <w:szCs w:val="22"/>
        </w:rPr>
        <w:t>12) 手动将无盖物料瓶放置到该单元起始端；</w:t>
      </w:r>
    </w:p>
    <w:p>
      <w:pPr>
        <w:spacing w:before="135" w:line="227" w:lineRule="auto"/>
        <w:ind w:left="455"/>
        <w:rPr>
          <w:rFonts w:ascii="宋体" w:hAnsi="宋体" w:eastAsia="宋体" w:cs="宋体"/>
          <w:sz w:val="22"/>
          <w:szCs w:val="22"/>
        </w:rPr>
      </w:pPr>
      <w:r>
        <w:rPr>
          <w:rFonts w:ascii="宋体" w:hAnsi="宋体" w:eastAsia="宋体" w:cs="宋体"/>
          <w:spacing w:val="2"/>
          <w:sz w:val="22"/>
          <w:szCs w:val="22"/>
        </w:rPr>
        <w:t>(13) 当加盖位</w:t>
      </w:r>
      <w:r>
        <w:rPr>
          <w:rFonts w:ascii="宋体" w:hAnsi="宋体" w:eastAsia="宋体" w:cs="宋体"/>
          <w:spacing w:val="2"/>
          <w:sz w:val="23"/>
          <w:szCs w:val="23"/>
        </w:rPr>
        <w:t>检测</w:t>
      </w:r>
      <w:r>
        <w:rPr>
          <w:rFonts w:ascii="宋体" w:hAnsi="宋体" w:eastAsia="宋体" w:cs="宋体"/>
          <w:spacing w:val="2"/>
          <w:sz w:val="22"/>
          <w:szCs w:val="22"/>
        </w:rPr>
        <w:t>传感器检测到</w:t>
      </w:r>
      <w:r>
        <w:rPr>
          <w:rFonts w:ascii="宋体" w:hAnsi="宋体" w:eastAsia="宋体" w:cs="宋体"/>
          <w:spacing w:val="1"/>
          <w:sz w:val="22"/>
          <w:szCs w:val="22"/>
        </w:rPr>
        <w:t>有物料瓶，并等待物料瓶运行到加盖工位下方时，输送带停止；</w:t>
      </w:r>
    </w:p>
    <w:p>
      <w:pPr>
        <w:spacing w:before="136" w:line="229" w:lineRule="auto"/>
        <w:ind w:left="455"/>
        <w:rPr>
          <w:rFonts w:ascii="宋体" w:hAnsi="宋体" w:eastAsia="宋体" w:cs="宋体"/>
          <w:sz w:val="22"/>
          <w:szCs w:val="22"/>
        </w:rPr>
      </w:pPr>
      <w:r>
        <w:rPr>
          <w:rFonts w:ascii="宋体" w:hAnsi="宋体" w:eastAsia="宋体" w:cs="宋体"/>
          <w:spacing w:val="5"/>
          <w:sz w:val="22"/>
          <w:szCs w:val="22"/>
        </w:rPr>
        <w:t>(14) 加盖定位</w:t>
      </w:r>
      <w:r>
        <w:rPr>
          <w:rFonts w:ascii="宋体" w:hAnsi="宋体" w:eastAsia="宋体" w:cs="宋体"/>
          <w:spacing w:val="5"/>
          <w:sz w:val="23"/>
          <w:szCs w:val="23"/>
        </w:rPr>
        <w:t>气缸</w:t>
      </w:r>
      <w:r>
        <w:rPr>
          <w:rFonts w:ascii="宋体" w:hAnsi="宋体" w:eastAsia="宋体" w:cs="宋体"/>
          <w:spacing w:val="5"/>
          <w:sz w:val="22"/>
          <w:szCs w:val="22"/>
        </w:rPr>
        <w:t>推出，将物料瓶准确固定；</w:t>
      </w:r>
    </w:p>
    <w:p>
      <w:pPr>
        <w:spacing w:before="131" w:line="219" w:lineRule="auto"/>
        <w:ind w:left="455"/>
        <w:rPr>
          <w:rFonts w:ascii="宋体" w:hAnsi="宋体" w:eastAsia="宋体" w:cs="宋体"/>
          <w:sz w:val="22"/>
          <w:szCs w:val="22"/>
        </w:rPr>
      </w:pPr>
      <w:r>
        <w:rPr>
          <w:rFonts w:ascii="宋体" w:hAnsi="宋体" w:eastAsia="宋体" w:cs="宋体"/>
          <w:spacing w:val="4"/>
          <w:sz w:val="22"/>
          <w:szCs w:val="22"/>
        </w:rPr>
        <w:t>(15) 如果加盖机</w:t>
      </w:r>
      <w:r>
        <w:rPr>
          <w:rFonts w:ascii="宋体" w:hAnsi="宋体" w:eastAsia="宋体" w:cs="宋体"/>
          <w:spacing w:val="2"/>
          <w:sz w:val="22"/>
          <w:szCs w:val="22"/>
        </w:rPr>
        <w:t>构内无瓶盖，即瓶盖料筒检测传感器无动作，加盖机构不动作；</w:t>
      </w:r>
    </w:p>
    <w:p>
      <w:pPr>
        <w:spacing w:before="128" w:line="225" w:lineRule="auto"/>
        <w:ind w:left="1327"/>
        <w:rPr>
          <w:rFonts w:ascii="宋体" w:hAnsi="宋体" w:eastAsia="宋体" w:cs="宋体"/>
          <w:sz w:val="23"/>
          <w:szCs w:val="23"/>
        </w:rPr>
      </w:pPr>
      <w:r>
        <w:rPr>
          <w:rFonts w:ascii="宋体" w:hAnsi="宋体" w:eastAsia="宋体" w:cs="宋体"/>
          <w:spacing w:val="15"/>
          <w:sz w:val="23"/>
          <w:szCs w:val="23"/>
        </w:rPr>
        <w:t>①</w:t>
      </w:r>
      <w:r>
        <w:rPr>
          <w:rFonts w:ascii="宋体" w:hAnsi="宋体" w:eastAsia="宋体" w:cs="宋体"/>
          <w:spacing w:val="9"/>
          <w:sz w:val="23"/>
          <w:szCs w:val="23"/>
        </w:rPr>
        <w:t>手动将盖子放入后，瓶盖料筒检测传感器感应到瓶盖；</w:t>
      </w:r>
    </w:p>
    <w:p>
      <w:pPr>
        <w:spacing w:before="288" w:line="225" w:lineRule="auto"/>
        <w:ind w:left="1326"/>
        <w:rPr>
          <w:rFonts w:ascii="宋体" w:hAnsi="宋体" w:eastAsia="宋体" w:cs="宋体"/>
          <w:sz w:val="23"/>
          <w:szCs w:val="23"/>
        </w:rPr>
      </w:pPr>
      <w:r>
        <w:rPr>
          <w:rFonts w:ascii="宋体" w:hAnsi="宋体" w:eastAsia="宋体" w:cs="宋体"/>
          <w:spacing w:val="16"/>
          <w:sz w:val="23"/>
          <w:szCs w:val="23"/>
        </w:rPr>
        <w:t>②</w:t>
      </w:r>
      <w:r>
        <w:rPr>
          <w:rFonts w:ascii="宋体" w:hAnsi="宋体" w:eastAsia="宋体" w:cs="宋体"/>
          <w:spacing w:val="8"/>
          <w:sz w:val="23"/>
          <w:szCs w:val="23"/>
        </w:rPr>
        <w:t>瓶盖料筒检测传感器动作；</w:t>
      </w:r>
    </w:p>
    <w:p>
      <w:pPr>
        <w:spacing w:before="286" w:line="225" w:lineRule="auto"/>
        <w:ind w:left="1326"/>
        <w:rPr>
          <w:rFonts w:ascii="宋体" w:hAnsi="宋体" w:eastAsia="宋体" w:cs="宋体"/>
          <w:sz w:val="23"/>
          <w:szCs w:val="23"/>
        </w:rPr>
      </w:pPr>
      <w:r>
        <w:rPr>
          <w:rFonts w:ascii="宋体" w:hAnsi="宋体" w:eastAsia="宋体" w:cs="宋体"/>
          <w:spacing w:val="9"/>
          <w:sz w:val="23"/>
          <w:szCs w:val="23"/>
        </w:rPr>
        <w:t>③</w:t>
      </w:r>
      <w:r>
        <w:rPr>
          <w:rFonts w:ascii="宋体" w:hAnsi="宋体" w:eastAsia="宋体" w:cs="宋体"/>
          <w:spacing w:val="8"/>
          <w:sz w:val="23"/>
          <w:szCs w:val="23"/>
        </w:rPr>
        <w:t>加盖机构开始运行，继续第 (9) 步动作；</w:t>
      </w:r>
    </w:p>
    <w:p>
      <w:pPr>
        <w:spacing w:before="291" w:line="219" w:lineRule="auto"/>
        <w:ind w:left="455"/>
        <w:rPr>
          <w:rFonts w:ascii="宋体" w:hAnsi="宋体" w:eastAsia="宋体" w:cs="宋体"/>
          <w:sz w:val="22"/>
          <w:szCs w:val="22"/>
        </w:rPr>
      </w:pPr>
      <w:r>
        <w:rPr>
          <w:rFonts w:ascii="宋体" w:hAnsi="宋体" w:eastAsia="宋体" w:cs="宋体"/>
          <w:spacing w:val="2"/>
          <w:sz w:val="22"/>
          <w:szCs w:val="22"/>
        </w:rPr>
        <w:t>(16) 如果加盖机构有瓶盖，瓶盖料筒</w:t>
      </w:r>
      <w:r>
        <w:rPr>
          <w:rFonts w:ascii="宋体" w:hAnsi="宋体" w:eastAsia="宋体" w:cs="宋体"/>
          <w:spacing w:val="1"/>
          <w:sz w:val="22"/>
          <w:szCs w:val="22"/>
        </w:rPr>
        <w:t>检测传感器动作，升降底座下降；加盖伸缩气缸推出，将瓶</w:t>
      </w:r>
    </w:p>
    <w:p>
      <w:pPr>
        <w:spacing w:before="24" w:line="221" w:lineRule="auto"/>
        <w:ind w:left="8"/>
        <w:rPr>
          <w:rFonts w:ascii="宋体" w:hAnsi="宋体" w:eastAsia="宋体" w:cs="宋体"/>
          <w:sz w:val="22"/>
          <w:szCs w:val="22"/>
        </w:rPr>
      </w:pPr>
      <w:r>
        <w:rPr>
          <w:rFonts w:ascii="宋体" w:hAnsi="宋体" w:eastAsia="宋体" w:cs="宋体"/>
          <w:spacing w:val="-2"/>
          <w:sz w:val="22"/>
          <w:szCs w:val="22"/>
        </w:rPr>
        <w:t>盖推到</w:t>
      </w:r>
      <w:r>
        <w:rPr>
          <w:rFonts w:ascii="宋体" w:hAnsi="宋体" w:eastAsia="宋体" w:cs="宋体"/>
          <w:spacing w:val="-1"/>
          <w:sz w:val="22"/>
          <w:szCs w:val="22"/>
        </w:rPr>
        <w:t>落料口；</w:t>
      </w:r>
    </w:p>
    <w:p>
      <w:pPr>
        <w:spacing w:before="130" w:line="220" w:lineRule="auto"/>
        <w:ind w:left="455"/>
        <w:rPr>
          <w:rFonts w:ascii="宋体" w:hAnsi="宋体" w:eastAsia="宋体" w:cs="宋体"/>
          <w:sz w:val="22"/>
          <w:szCs w:val="22"/>
        </w:rPr>
      </w:pPr>
      <w:r>
        <w:rPr>
          <w:rFonts w:ascii="宋体" w:hAnsi="宋体" w:eastAsia="宋体" w:cs="宋体"/>
          <w:spacing w:val="5"/>
          <w:sz w:val="22"/>
          <w:szCs w:val="22"/>
        </w:rPr>
        <w:t>(17) 加盖升降气缸伸出，将瓶盖压下</w:t>
      </w:r>
      <w:r>
        <w:rPr>
          <w:rFonts w:ascii="宋体" w:hAnsi="宋体" w:eastAsia="宋体" w:cs="宋体"/>
          <w:spacing w:val="1"/>
          <w:sz w:val="22"/>
          <w:szCs w:val="22"/>
        </w:rPr>
        <w:t>；</w:t>
      </w:r>
    </w:p>
    <w:p>
      <w:pPr>
        <w:spacing w:before="129" w:line="221" w:lineRule="auto"/>
        <w:ind w:left="455"/>
        <w:rPr>
          <w:rFonts w:ascii="宋体" w:hAnsi="宋体" w:eastAsia="宋体" w:cs="宋体"/>
          <w:sz w:val="22"/>
          <w:szCs w:val="22"/>
        </w:rPr>
      </w:pPr>
      <w:r>
        <w:rPr>
          <w:rFonts w:ascii="宋体" w:hAnsi="宋体" w:eastAsia="宋体" w:cs="宋体"/>
          <w:spacing w:val="5"/>
          <w:sz w:val="22"/>
          <w:szCs w:val="22"/>
        </w:rPr>
        <w:t>(18) 瓶盖准确落在物料瓶上，无偏斜</w:t>
      </w:r>
      <w:r>
        <w:rPr>
          <w:rFonts w:ascii="宋体" w:hAnsi="宋体" w:eastAsia="宋体" w:cs="宋体"/>
          <w:spacing w:val="1"/>
          <w:sz w:val="22"/>
          <w:szCs w:val="22"/>
        </w:rPr>
        <w:t>；</w:t>
      </w:r>
    </w:p>
    <w:p>
      <w:pPr>
        <w:spacing w:before="135" w:line="227" w:lineRule="auto"/>
        <w:ind w:left="494"/>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2"/>
          <w:sz w:val="22"/>
          <w:szCs w:val="22"/>
        </w:rPr>
        <w:t xml:space="preserve">19) </w:t>
      </w:r>
      <w:r>
        <w:rPr>
          <w:rFonts w:ascii="宋体" w:hAnsi="宋体" w:eastAsia="宋体" w:cs="宋体"/>
          <w:spacing w:val="12"/>
          <w:sz w:val="23"/>
          <w:szCs w:val="23"/>
        </w:rPr>
        <w:t>加盖伸缩气缸缩回</w:t>
      </w:r>
      <w:r>
        <w:rPr>
          <w:rFonts w:ascii="宋体" w:hAnsi="宋体" w:eastAsia="宋体" w:cs="宋体"/>
          <w:spacing w:val="12"/>
          <w:sz w:val="22"/>
          <w:szCs w:val="22"/>
        </w:rPr>
        <w:t>；</w:t>
      </w:r>
    </w:p>
    <w:p>
      <w:pPr>
        <w:spacing w:before="138" w:line="227" w:lineRule="auto"/>
        <w:ind w:left="494"/>
        <w:rPr>
          <w:rFonts w:ascii="宋体" w:hAnsi="宋体" w:eastAsia="宋体" w:cs="宋体"/>
          <w:sz w:val="22"/>
          <w:szCs w:val="22"/>
        </w:rPr>
      </w:pPr>
      <w:r>
        <w:rPr>
          <w:rFonts w:ascii="宋体" w:hAnsi="宋体" w:eastAsia="宋体" w:cs="宋体"/>
          <w:spacing w:val="13"/>
          <w:sz w:val="22"/>
          <w:szCs w:val="22"/>
        </w:rPr>
        <w:t xml:space="preserve">(20) </w:t>
      </w:r>
      <w:r>
        <w:rPr>
          <w:rFonts w:ascii="宋体" w:hAnsi="宋体" w:eastAsia="宋体" w:cs="宋体"/>
          <w:spacing w:val="13"/>
          <w:sz w:val="23"/>
          <w:szCs w:val="23"/>
        </w:rPr>
        <w:t>升降底座上升</w:t>
      </w:r>
      <w:r>
        <w:rPr>
          <w:rFonts w:ascii="宋体" w:hAnsi="宋体" w:eastAsia="宋体" w:cs="宋体"/>
          <w:spacing w:val="11"/>
          <w:sz w:val="22"/>
          <w:szCs w:val="22"/>
        </w:rPr>
        <w:t>；</w:t>
      </w:r>
    </w:p>
    <w:p>
      <w:pPr>
        <w:spacing w:before="134" w:line="227" w:lineRule="auto"/>
        <w:ind w:left="494"/>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2"/>
          <w:sz w:val="22"/>
          <w:szCs w:val="22"/>
        </w:rPr>
        <w:t xml:space="preserve">21) </w:t>
      </w:r>
      <w:r>
        <w:rPr>
          <w:rFonts w:ascii="宋体" w:hAnsi="宋体" w:eastAsia="宋体" w:cs="宋体"/>
          <w:spacing w:val="12"/>
          <w:sz w:val="23"/>
          <w:szCs w:val="23"/>
        </w:rPr>
        <w:t>加盖升降气缸缩回</w:t>
      </w:r>
      <w:r>
        <w:rPr>
          <w:rFonts w:ascii="宋体" w:hAnsi="宋体" w:eastAsia="宋体" w:cs="宋体"/>
          <w:spacing w:val="12"/>
          <w:sz w:val="22"/>
          <w:szCs w:val="22"/>
        </w:rPr>
        <w:t>；</w:t>
      </w:r>
    </w:p>
    <w:p>
      <w:pPr>
        <w:spacing w:before="138" w:line="227" w:lineRule="auto"/>
        <w:ind w:left="494"/>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2"/>
          <w:sz w:val="22"/>
          <w:szCs w:val="22"/>
        </w:rPr>
        <w:t xml:space="preserve">22) </w:t>
      </w:r>
      <w:r>
        <w:rPr>
          <w:rFonts w:ascii="宋体" w:hAnsi="宋体" w:eastAsia="宋体" w:cs="宋体"/>
          <w:spacing w:val="12"/>
          <w:sz w:val="23"/>
          <w:szCs w:val="23"/>
        </w:rPr>
        <w:t>加盖定位气缸缩回</w:t>
      </w:r>
      <w:r>
        <w:rPr>
          <w:rFonts w:ascii="宋体" w:hAnsi="宋体" w:eastAsia="宋体" w:cs="宋体"/>
          <w:spacing w:val="12"/>
          <w:sz w:val="22"/>
          <w:szCs w:val="22"/>
        </w:rPr>
        <w:t>；</w:t>
      </w:r>
    </w:p>
    <w:p>
      <w:pPr>
        <w:spacing w:before="138" w:line="227" w:lineRule="auto"/>
        <w:ind w:left="494"/>
        <w:rPr>
          <w:rFonts w:ascii="宋体" w:hAnsi="宋体" w:eastAsia="宋体" w:cs="宋体"/>
          <w:sz w:val="22"/>
          <w:szCs w:val="22"/>
        </w:rPr>
      </w:pPr>
      <w:r>
        <w:rPr>
          <w:rFonts w:ascii="宋体" w:hAnsi="宋体" w:eastAsia="宋体" w:cs="宋体"/>
          <w:spacing w:val="13"/>
          <w:sz w:val="22"/>
          <w:szCs w:val="22"/>
        </w:rPr>
        <w:t xml:space="preserve">(23) </w:t>
      </w:r>
      <w:r>
        <w:rPr>
          <w:rFonts w:ascii="宋体" w:hAnsi="宋体" w:eastAsia="宋体" w:cs="宋体"/>
          <w:spacing w:val="13"/>
          <w:sz w:val="23"/>
          <w:szCs w:val="23"/>
        </w:rPr>
        <w:t>主输送带启动</w:t>
      </w:r>
      <w:r>
        <w:rPr>
          <w:rFonts w:ascii="宋体" w:hAnsi="宋体" w:eastAsia="宋体" w:cs="宋体"/>
          <w:spacing w:val="11"/>
          <w:sz w:val="22"/>
          <w:szCs w:val="22"/>
        </w:rPr>
        <w:t>；</w:t>
      </w:r>
    </w:p>
    <w:p>
      <w:pPr>
        <w:spacing w:before="132" w:line="219" w:lineRule="auto"/>
        <w:ind w:left="455"/>
        <w:rPr>
          <w:rFonts w:ascii="宋体" w:hAnsi="宋体" w:eastAsia="宋体" w:cs="宋体"/>
          <w:sz w:val="22"/>
          <w:szCs w:val="22"/>
        </w:rPr>
      </w:pPr>
      <w:r>
        <w:rPr>
          <w:rFonts w:ascii="宋体" w:hAnsi="宋体" w:eastAsia="宋体" w:cs="宋体"/>
          <w:spacing w:val="1"/>
          <w:sz w:val="22"/>
          <w:szCs w:val="22"/>
        </w:rPr>
        <w:t>(24) 当拧盖位检测传感器检测到有物料瓶，并等待物料瓶运行到拧盖工位下方时，输送带停</w:t>
      </w:r>
      <w:r>
        <w:rPr>
          <w:rFonts w:ascii="宋体" w:hAnsi="宋体" w:eastAsia="宋体" w:cs="宋体"/>
          <w:sz w:val="22"/>
          <w:szCs w:val="22"/>
        </w:rPr>
        <w:t>止；</w:t>
      </w:r>
    </w:p>
    <w:p>
      <w:pPr>
        <w:spacing w:before="135" w:line="228" w:lineRule="auto"/>
        <w:ind w:left="455"/>
        <w:rPr>
          <w:rFonts w:ascii="宋体" w:hAnsi="宋体" w:eastAsia="宋体" w:cs="宋体"/>
          <w:sz w:val="22"/>
          <w:szCs w:val="22"/>
        </w:rPr>
      </w:pPr>
      <w:r>
        <w:rPr>
          <w:rFonts w:ascii="宋体" w:hAnsi="宋体" w:eastAsia="宋体" w:cs="宋体"/>
          <w:spacing w:val="5"/>
          <w:sz w:val="22"/>
          <w:szCs w:val="22"/>
        </w:rPr>
        <w:t>(25) 拧盖</w:t>
      </w:r>
      <w:r>
        <w:rPr>
          <w:rFonts w:ascii="宋体" w:hAnsi="宋体" w:eastAsia="宋体" w:cs="宋体"/>
          <w:spacing w:val="5"/>
          <w:sz w:val="23"/>
          <w:szCs w:val="23"/>
        </w:rPr>
        <w:t>定位</w:t>
      </w:r>
      <w:r>
        <w:rPr>
          <w:rFonts w:ascii="宋体" w:hAnsi="宋体" w:eastAsia="宋体" w:cs="宋体"/>
          <w:spacing w:val="5"/>
          <w:sz w:val="22"/>
          <w:szCs w:val="22"/>
        </w:rPr>
        <w:t>气缸推出，将物料瓶准确固定；</w:t>
      </w:r>
    </w:p>
    <w:p>
      <w:pPr>
        <w:spacing w:before="135" w:line="227" w:lineRule="auto"/>
        <w:ind w:left="494"/>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2"/>
          <w:sz w:val="22"/>
          <w:szCs w:val="22"/>
        </w:rPr>
        <w:t xml:space="preserve">26) </w:t>
      </w:r>
      <w:r>
        <w:rPr>
          <w:rFonts w:ascii="宋体" w:hAnsi="宋体" w:eastAsia="宋体" w:cs="宋体"/>
          <w:spacing w:val="12"/>
          <w:sz w:val="23"/>
          <w:szCs w:val="23"/>
        </w:rPr>
        <w:t>拧盖电机开始旋转</w:t>
      </w:r>
      <w:r>
        <w:rPr>
          <w:rFonts w:ascii="宋体" w:hAnsi="宋体" w:eastAsia="宋体" w:cs="宋体"/>
          <w:spacing w:val="12"/>
          <w:sz w:val="22"/>
          <w:szCs w:val="22"/>
        </w:rPr>
        <w:t>；</w:t>
      </w:r>
    </w:p>
    <w:p>
      <w:pPr>
        <w:spacing w:before="138" w:line="227" w:lineRule="auto"/>
        <w:ind w:left="494"/>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2"/>
          <w:sz w:val="22"/>
          <w:szCs w:val="22"/>
        </w:rPr>
        <w:t xml:space="preserve">27) </w:t>
      </w:r>
      <w:r>
        <w:rPr>
          <w:rFonts w:ascii="宋体" w:hAnsi="宋体" w:eastAsia="宋体" w:cs="宋体"/>
          <w:spacing w:val="12"/>
          <w:sz w:val="23"/>
          <w:szCs w:val="23"/>
        </w:rPr>
        <w:t>拧盖升降气缸下降</w:t>
      </w:r>
      <w:r>
        <w:rPr>
          <w:rFonts w:ascii="宋体" w:hAnsi="宋体" w:eastAsia="宋体" w:cs="宋体"/>
          <w:spacing w:val="12"/>
          <w:sz w:val="22"/>
          <w:szCs w:val="22"/>
        </w:rPr>
        <w:t>；</w:t>
      </w:r>
    </w:p>
    <w:p>
      <w:pPr>
        <w:spacing w:before="135" w:line="227" w:lineRule="auto"/>
        <w:ind w:left="494"/>
        <w:rPr>
          <w:rFonts w:ascii="宋体" w:hAnsi="宋体" w:eastAsia="宋体" w:cs="宋体"/>
          <w:sz w:val="22"/>
          <w:szCs w:val="22"/>
        </w:rPr>
      </w:pPr>
      <w:r>
        <w:rPr>
          <w:rFonts w:ascii="宋体" w:hAnsi="宋体" w:eastAsia="宋体" w:cs="宋体"/>
          <w:spacing w:val="20"/>
          <w:sz w:val="22"/>
          <w:szCs w:val="22"/>
        </w:rPr>
        <w:t>(</w:t>
      </w:r>
      <w:r>
        <w:rPr>
          <w:rFonts w:ascii="宋体" w:hAnsi="宋体" w:eastAsia="宋体" w:cs="宋体"/>
          <w:spacing w:val="12"/>
          <w:sz w:val="22"/>
          <w:szCs w:val="22"/>
        </w:rPr>
        <w:t xml:space="preserve">28) </w:t>
      </w:r>
      <w:r>
        <w:rPr>
          <w:rFonts w:ascii="宋体" w:hAnsi="宋体" w:eastAsia="宋体" w:cs="宋体"/>
          <w:spacing w:val="12"/>
          <w:sz w:val="23"/>
          <w:szCs w:val="23"/>
        </w:rPr>
        <w:t>瓶盖完全被拧紧</w:t>
      </w:r>
      <w:r>
        <w:rPr>
          <w:rFonts w:ascii="宋体" w:hAnsi="宋体" w:eastAsia="宋体" w:cs="宋体"/>
          <w:spacing w:val="12"/>
          <w:sz w:val="22"/>
          <w:szCs w:val="22"/>
        </w:rPr>
        <w:t>；</w:t>
      </w:r>
    </w:p>
    <w:p>
      <w:pPr>
        <w:spacing w:before="137" w:line="227" w:lineRule="auto"/>
        <w:ind w:left="455"/>
        <w:rPr>
          <w:rFonts w:ascii="宋体" w:hAnsi="宋体" w:eastAsia="宋体" w:cs="宋体"/>
          <w:sz w:val="23"/>
          <w:szCs w:val="23"/>
        </w:rPr>
      </w:pPr>
      <w:r>
        <w:rPr>
          <w:rFonts w:ascii="宋体" w:hAnsi="宋体" w:eastAsia="宋体" w:cs="宋体"/>
          <w:spacing w:val="16"/>
          <w:sz w:val="22"/>
          <w:szCs w:val="22"/>
        </w:rPr>
        <w:t>(</w:t>
      </w:r>
      <w:r>
        <w:rPr>
          <w:rFonts w:ascii="宋体" w:hAnsi="宋体" w:eastAsia="宋体" w:cs="宋体"/>
          <w:spacing w:val="9"/>
          <w:sz w:val="22"/>
          <w:szCs w:val="22"/>
        </w:rPr>
        <w:t>29) 拧盖电机</w:t>
      </w:r>
      <w:r>
        <w:rPr>
          <w:rFonts w:ascii="宋体" w:hAnsi="宋体" w:eastAsia="宋体" w:cs="宋体"/>
          <w:spacing w:val="9"/>
          <w:sz w:val="23"/>
          <w:szCs w:val="23"/>
        </w:rPr>
        <w:t>停止运行；</w:t>
      </w:r>
    </w:p>
    <w:p>
      <w:pPr>
        <w:sectPr>
          <w:headerReference r:id="rId148" w:type="default"/>
          <w:footerReference r:id="rId149" w:type="default"/>
          <w:pgSz w:w="11910" w:h="16840"/>
          <w:pgMar w:top="993" w:right="1001" w:bottom="1228" w:left="1020" w:header="636" w:footer="1061" w:gutter="0"/>
          <w:cols w:space="720" w:num="1"/>
        </w:sectPr>
      </w:pPr>
    </w:p>
    <w:p>
      <w:pPr>
        <w:spacing w:line="403" w:lineRule="auto"/>
        <w:rPr>
          <w:rFonts w:ascii="Arial"/>
          <w:sz w:val="21"/>
        </w:rPr>
      </w:pPr>
    </w:p>
    <w:p>
      <w:pPr>
        <w:spacing w:before="75" w:line="227" w:lineRule="auto"/>
        <w:ind w:left="494"/>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12"/>
          <w:sz w:val="22"/>
          <w:szCs w:val="22"/>
        </w:rPr>
        <w:t xml:space="preserve">30) </w:t>
      </w:r>
      <w:r>
        <w:rPr>
          <w:rFonts w:ascii="宋体" w:hAnsi="宋体" w:eastAsia="宋体" w:cs="宋体"/>
          <w:spacing w:val="12"/>
          <w:sz w:val="23"/>
          <w:szCs w:val="23"/>
        </w:rPr>
        <w:t>拧盖升降气缸缩回；</w:t>
      </w:r>
    </w:p>
    <w:p>
      <w:pPr>
        <w:spacing w:before="137" w:line="227" w:lineRule="auto"/>
        <w:ind w:left="494"/>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12"/>
          <w:sz w:val="22"/>
          <w:szCs w:val="22"/>
        </w:rPr>
        <w:t xml:space="preserve">31) </w:t>
      </w:r>
      <w:r>
        <w:rPr>
          <w:rFonts w:ascii="宋体" w:hAnsi="宋体" w:eastAsia="宋体" w:cs="宋体"/>
          <w:spacing w:val="12"/>
          <w:sz w:val="23"/>
          <w:szCs w:val="23"/>
        </w:rPr>
        <w:t>拧盖定位气缸缩回；</w:t>
      </w:r>
    </w:p>
    <w:p>
      <w:pPr>
        <w:spacing w:before="138" w:line="227" w:lineRule="auto"/>
        <w:ind w:left="494"/>
        <w:rPr>
          <w:rFonts w:ascii="宋体" w:hAnsi="宋体" w:eastAsia="宋体" w:cs="宋体"/>
          <w:sz w:val="23"/>
          <w:szCs w:val="23"/>
        </w:rPr>
      </w:pPr>
      <w:r>
        <w:rPr>
          <w:rFonts w:ascii="宋体" w:hAnsi="宋体" w:eastAsia="宋体" w:cs="宋体"/>
          <w:spacing w:val="13"/>
          <w:sz w:val="22"/>
          <w:szCs w:val="22"/>
        </w:rPr>
        <w:t xml:space="preserve">(32) </w:t>
      </w:r>
      <w:r>
        <w:rPr>
          <w:rFonts w:ascii="宋体" w:hAnsi="宋体" w:eastAsia="宋体" w:cs="宋体"/>
          <w:spacing w:val="13"/>
          <w:sz w:val="23"/>
          <w:szCs w:val="23"/>
        </w:rPr>
        <w:t>主输送带启动</w:t>
      </w:r>
      <w:r>
        <w:rPr>
          <w:rFonts w:ascii="宋体" w:hAnsi="宋体" w:eastAsia="宋体" w:cs="宋体"/>
          <w:spacing w:val="11"/>
          <w:sz w:val="23"/>
          <w:szCs w:val="23"/>
        </w:rPr>
        <w:t>；</w:t>
      </w:r>
    </w:p>
    <w:p>
      <w:pPr>
        <w:spacing w:before="134" w:line="265" w:lineRule="auto"/>
        <w:ind w:left="7" w:firstLine="486"/>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9"/>
          <w:sz w:val="22"/>
          <w:szCs w:val="22"/>
        </w:rPr>
        <w:t xml:space="preserve">33) </w:t>
      </w:r>
      <w:r>
        <w:rPr>
          <w:rFonts w:ascii="宋体" w:hAnsi="宋体" w:eastAsia="宋体" w:cs="宋体"/>
          <w:spacing w:val="9"/>
          <w:sz w:val="23"/>
          <w:szCs w:val="23"/>
        </w:rPr>
        <w:t>当物料瓶输送到主输送带末端后，人工拿走物料瓶。重复第 (5) 到 (25) 步，直到</w:t>
      </w:r>
      <w:r>
        <w:rPr>
          <w:rFonts w:ascii="宋体" w:hAnsi="宋体" w:eastAsia="宋体" w:cs="宋体"/>
          <w:sz w:val="23"/>
          <w:szCs w:val="23"/>
        </w:rPr>
        <w:t xml:space="preserve"> </w:t>
      </w:r>
      <w:r>
        <w:rPr>
          <w:rFonts w:ascii="宋体" w:hAnsi="宋体" w:eastAsia="宋体" w:cs="宋体"/>
          <w:spacing w:val="-16"/>
          <w:sz w:val="23"/>
          <w:szCs w:val="23"/>
        </w:rPr>
        <w:t>4个</w:t>
      </w:r>
      <w:r>
        <w:rPr>
          <w:rFonts w:ascii="宋体" w:hAnsi="宋体" w:eastAsia="宋体" w:cs="宋体"/>
          <w:spacing w:val="-14"/>
          <w:sz w:val="23"/>
          <w:szCs w:val="23"/>
        </w:rPr>
        <w:t>物</w:t>
      </w:r>
      <w:r>
        <w:rPr>
          <w:rFonts w:ascii="宋体" w:hAnsi="宋体" w:eastAsia="宋体" w:cs="宋体"/>
          <w:spacing w:val="-8"/>
          <w:sz w:val="23"/>
          <w:szCs w:val="23"/>
        </w:rPr>
        <w:t>料瓶与4个瓶盖</w:t>
      </w:r>
      <w:r>
        <w:rPr>
          <w:rFonts w:ascii="宋体" w:hAnsi="宋体" w:eastAsia="宋体" w:cs="宋体"/>
          <w:spacing w:val="-8"/>
          <w:sz w:val="22"/>
          <w:szCs w:val="22"/>
        </w:rPr>
        <w:t>用完为止，每次循环内，任何一步动作失误，该步都不得分。</w:t>
      </w:r>
    </w:p>
    <w:p>
      <w:pPr>
        <w:spacing w:before="62" w:line="228" w:lineRule="auto"/>
        <w:ind w:left="490"/>
        <w:rPr>
          <w:rFonts w:ascii="宋体" w:hAnsi="宋体" w:eastAsia="宋体" w:cs="宋体"/>
          <w:sz w:val="23"/>
          <w:szCs w:val="23"/>
        </w:rPr>
      </w:pPr>
      <w:r>
        <w:rPr>
          <w:rFonts w:ascii="宋体" w:hAnsi="宋体" w:eastAsia="宋体" w:cs="宋体"/>
          <w:spacing w:val="7"/>
          <w:sz w:val="23"/>
          <w:szCs w:val="23"/>
        </w:rPr>
        <w:t>单元停止控制</w:t>
      </w:r>
      <w:r>
        <w:rPr>
          <w:rFonts w:ascii="宋体" w:hAnsi="宋体" w:eastAsia="宋体" w:cs="宋体"/>
          <w:spacing w:val="6"/>
          <w:sz w:val="23"/>
          <w:szCs w:val="23"/>
        </w:rPr>
        <w:t>：</w:t>
      </w:r>
    </w:p>
    <w:p>
      <w:pPr>
        <w:spacing w:before="289" w:line="220" w:lineRule="auto"/>
        <w:ind w:left="455"/>
        <w:rPr>
          <w:rFonts w:ascii="宋体" w:hAnsi="宋体" w:eastAsia="宋体" w:cs="宋体"/>
          <w:sz w:val="22"/>
          <w:szCs w:val="22"/>
        </w:rPr>
      </w:pPr>
      <w:r>
        <w:rPr>
          <w:rFonts w:ascii="宋体" w:hAnsi="宋体" w:eastAsia="宋体" w:cs="宋体"/>
          <w:spacing w:val="3"/>
          <w:sz w:val="22"/>
          <w:szCs w:val="22"/>
        </w:rPr>
        <w:t>(1) 系统在运行状态按“停止”按钮，单元立即停止，所有机构不工</w:t>
      </w:r>
      <w:r>
        <w:rPr>
          <w:rFonts w:ascii="宋体" w:hAnsi="宋体" w:eastAsia="宋体" w:cs="宋体"/>
          <w:sz w:val="22"/>
          <w:szCs w:val="22"/>
        </w:rPr>
        <w:t>作；</w:t>
      </w:r>
    </w:p>
    <w:p>
      <w:pPr>
        <w:spacing w:before="129" w:line="220" w:lineRule="auto"/>
        <w:ind w:left="455"/>
        <w:rPr>
          <w:rFonts w:ascii="宋体" w:hAnsi="宋体" w:eastAsia="宋体" w:cs="宋体"/>
          <w:sz w:val="22"/>
          <w:szCs w:val="22"/>
        </w:rPr>
      </w:pPr>
      <w:r>
        <w:rPr>
          <w:rFonts w:ascii="宋体" w:hAnsi="宋体" w:eastAsia="宋体" w:cs="宋体"/>
          <w:spacing w:val="-1"/>
          <w:sz w:val="22"/>
          <w:szCs w:val="22"/>
        </w:rPr>
        <w:t>(2)  “停止”指示灯亮；</w:t>
      </w:r>
      <w:r>
        <w:rPr>
          <w:rFonts w:ascii="宋体" w:hAnsi="宋体" w:eastAsia="宋体" w:cs="宋体"/>
          <w:sz w:val="22"/>
          <w:szCs w:val="22"/>
        </w:rPr>
        <w:t>“运行”指示灯灭。</w:t>
      </w:r>
    </w:p>
    <w:p>
      <w:pPr>
        <w:sectPr>
          <w:headerReference r:id="rId150" w:type="default"/>
          <w:footerReference r:id="rId151" w:type="default"/>
          <w:pgSz w:w="11910" w:h="16840"/>
          <w:pgMar w:top="993" w:right="1020" w:bottom="1228" w:left="1020" w:header="636" w:footer="1061" w:gutter="0"/>
          <w:cols w:space="720" w:num="1"/>
        </w:sectPr>
      </w:pPr>
    </w:p>
    <w:p>
      <w:pPr>
        <w:spacing w:line="393" w:lineRule="auto"/>
        <w:rPr>
          <w:rFonts w:ascii="Arial"/>
          <w:sz w:val="21"/>
        </w:rPr>
      </w:pPr>
    </w:p>
    <w:p>
      <w:pPr>
        <w:spacing w:before="91" w:line="220" w:lineRule="auto"/>
        <w:ind w:left="8"/>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任务三：检测分拣</w:t>
      </w:r>
      <w:r>
        <w:rPr>
          <w:rFonts w:ascii="宋体" w:hAnsi="宋体" w:eastAsia="宋体" w:cs="宋体"/>
          <w:sz w:val="28"/>
          <w:szCs w:val="28"/>
          <w14:textOutline w14:w="5103" w14:cap="sq" w14:cmpd="sng">
            <w14:solidFill>
              <w14:srgbClr w14:val="000000"/>
            </w14:solidFill>
            <w14:prstDash w14:val="solid"/>
            <w14:bevel/>
          </w14:textOutline>
        </w:rPr>
        <w:t>单元程序编写与调试</w:t>
      </w:r>
    </w:p>
    <w:p>
      <w:pPr>
        <w:spacing w:line="357" w:lineRule="auto"/>
        <w:rPr>
          <w:rFonts w:ascii="Arial"/>
          <w:sz w:val="21"/>
        </w:rPr>
      </w:pPr>
    </w:p>
    <w:p>
      <w:pPr>
        <w:spacing w:before="91" w:line="242" w:lineRule="auto"/>
        <w:ind w:left="592"/>
        <w:outlineLvl w:val="3"/>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5"/>
          <w:sz w:val="28"/>
          <w:szCs w:val="28"/>
        </w:rPr>
        <w:t>、任务概要</w:t>
      </w:r>
    </w:p>
    <w:p/>
    <w:p>
      <w:pPr>
        <w:spacing w:line="15"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9" w:hRule="atLeast"/>
        </w:trPr>
        <w:tc>
          <w:tcPr>
            <w:tcW w:w="4400" w:type="dxa"/>
            <w:vAlign w:val="top"/>
          </w:tcPr>
          <w:p>
            <w:pPr>
              <w:spacing w:before="87" w:line="289" w:lineRule="auto"/>
              <w:ind w:left="120" w:right="136" w:firstLine="542"/>
              <w:rPr>
                <w:rFonts w:ascii="宋体" w:hAnsi="宋体" w:eastAsia="宋体" w:cs="宋体"/>
                <w:sz w:val="23"/>
                <w:szCs w:val="23"/>
              </w:rPr>
            </w:pPr>
            <w:r>
              <w:rPr>
                <w:rFonts w:ascii="宋体" w:hAnsi="宋体" w:eastAsia="宋体" w:cs="宋体"/>
                <w:spacing w:val="-41"/>
                <w:sz w:val="23"/>
                <w:szCs w:val="23"/>
              </w:rPr>
              <w:t>现</w:t>
            </w:r>
            <w:r>
              <w:rPr>
                <w:rFonts w:ascii="宋体" w:hAnsi="宋体" w:eastAsia="宋体" w:cs="宋体"/>
                <w:spacing w:val="-27"/>
                <w:sz w:val="23"/>
                <w:szCs w:val="23"/>
              </w:rPr>
              <w:t xml:space="preserve"> 需 要 团队 负 责 完 成 检 测 分 拣</w:t>
            </w:r>
            <w:r>
              <w:rPr>
                <w:rFonts w:ascii="宋体" w:hAnsi="宋体" w:eastAsia="宋体" w:cs="宋体"/>
                <w:sz w:val="23"/>
                <w:szCs w:val="23"/>
              </w:rPr>
              <w:t xml:space="preserve"> </w:t>
            </w:r>
            <w:r>
              <w:rPr>
                <w:rFonts w:ascii="宋体" w:hAnsi="宋体" w:eastAsia="宋体" w:cs="宋体"/>
                <w:spacing w:val="-4"/>
                <w:sz w:val="23"/>
                <w:szCs w:val="23"/>
              </w:rPr>
              <w:t>单</w:t>
            </w:r>
            <w:r>
              <w:rPr>
                <w:rFonts w:ascii="宋体" w:hAnsi="宋体" w:eastAsia="宋体" w:cs="宋体"/>
                <w:spacing w:val="-52"/>
                <w:sz w:val="23"/>
                <w:szCs w:val="23"/>
              </w:rPr>
              <w:t xml:space="preserve"> </w:t>
            </w:r>
            <w:r>
              <w:rPr>
                <w:rFonts w:ascii="宋体" w:hAnsi="宋体" w:eastAsia="宋体" w:cs="宋体"/>
                <w:spacing w:val="-4"/>
                <w:sz w:val="23"/>
                <w:szCs w:val="23"/>
              </w:rPr>
              <w:t>元</w:t>
            </w:r>
            <w:r>
              <w:rPr>
                <w:rFonts w:ascii="宋体" w:hAnsi="宋体" w:eastAsia="宋体" w:cs="宋体"/>
                <w:spacing w:val="-45"/>
                <w:sz w:val="23"/>
                <w:szCs w:val="23"/>
              </w:rPr>
              <w:t xml:space="preserve"> </w:t>
            </w:r>
            <w:r>
              <w:rPr>
                <w:rFonts w:ascii="宋体" w:hAnsi="宋体" w:eastAsia="宋体" w:cs="宋体"/>
                <w:spacing w:val="-4"/>
                <w:sz w:val="23"/>
                <w:szCs w:val="23"/>
              </w:rPr>
              <w:t>的</w:t>
            </w:r>
            <w:r>
              <w:rPr>
                <w:rFonts w:ascii="宋体" w:hAnsi="宋体" w:eastAsia="宋体" w:cs="宋体"/>
                <w:spacing w:val="-68"/>
                <w:sz w:val="23"/>
                <w:szCs w:val="23"/>
              </w:rPr>
              <w:t xml:space="preserve"> </w:t>
            </w:r>
            <w:r>
              <w:rPr>
                <w:rFonts w:ascii="宋体" w:hAnsi="宋体" w:eastAsia="宋体" w:cs="宋体"/>
                <w:spacing w:val="-4"/>
                <w:sz w:val="23"/>
                <w:szCs w:val="23"/>
              </w:rPr>
              <w:t>控</w:t>
            </w:r>
            <w:r>
              <w:rPr>
                <w:rFonts w:ascii="宋体" w:hAnsi="宋体" w:eastAsia="宋体" w:cs="宋体"/>
                <w:spacing w:val="-67"/>
                <w:sz w:val="23"/>
                <w:szCs w:val="23"/>
              </w:rPr>
              <w:t xml:space="preserve"> </w:t>
            </w:r>
            <w:r>
              <w:rPr>
                <w:rFonts w:ascii="宋体" w:hAnsi="宋体" w:eastAsia="宋体" w:cs="宋体"/>
                <w:spacing w:val="-4"/>
                <w:sz w:val="23"/>
                <w:szCs w:val="23"/>
              </w:rPr>
              <w:t>制</w:t>
            </w:r>
            <w:r>
              <w:rPr>
                <w:rFonts w:ascii="宋体" w:hAnsi="宋体" w:eastAsia="宋体" w:cs="宋体"/>
                <w:spacing w:val="-65"/>
                <w:sz w:val="23"/>
                <w:szCs w:val="23"/>
              </w:rPr>
              <w:t xml:space="preserve"> </w:t>
            </w:r>
            <w:r>
              <w:rPr>
                <w:rFonts w:ascii="宋体" w:hAnsi="宋体" w:eastAsia="宋体" w:cs="宋体"/>
                <w:spacing w:val="-4"/>
                <w:sz w:val="23"/>
                <w:szCs w:val="23"/>
              </w:rPr>
              <w:t>程</w:t>
            </w:r>
            <w:r>
              <w:rPr>
                <w:rFonts w:ascii="宋体" w:hAnsi="宋体" w:eastAsia="宋体" w:cs="宋体"/>
                <w:spacing w:val="-69"/>
                <w:sz w:val="23"/>
                <w:szCs w:val="23"/>
              </w:rPr>
              <w:t xml:space="preserve"> </w:t>
            </w:r>
            <w:r>
              <w:rPr>
                <w:rFonts w:ascii="宋体" w:hAnsi="宋体" w:eastAsia="宋体" w:cs="宋体"/>
                <w:spacing w:val="-4"/>
                <w:sz w:val="23"/>
                <w:szCs w:val="23"/>
              </w:rPr>
              <w:t>序</w:t>
            </w:r>
            <w:r>
              <w:rPr>
                <w:rFonts w:ascii="宋体" w:hAnsi="宋体" w:eastAsia="宋体" w:cs="宋体"/>
                <w:spacing w:val="-61"/>
                <w:sz w:val="23"/>
                <w:szCs w:val="23"/>
              </w:rPr>
              <w:t xml:space="preserve"> </w:t>
            </w:r>
            <w:r>
              <w:rPr>
                <w:rFonts w:ascii="宋体" w:hAnsi="宋体" w:eastAsia="宋体" w:cs="宋体"/>
                <w:spacing w:val="-4"/>
                <w:sz w:val="23"/>
                <w:szCs w:val="23"/>
              </w:rPr>
              <w:t>设</w:t>
            </w:r>
            <w:r>
              <w:rPr>
                <w:rFonts w:ascii="宋体" w:hAnsi="宋体" w:eastAsia="宋体" w:cs="宋体"/>
                <w:spacing w:val="-67"/>
                <w:sz w:val="23"/>
                <w:szCs w:val="23"/>
              </w:rPr>
              <w:t xml:space="preserve"> </w:t>
            </w:r>
            <w:r>
              <w:rPr>
                <w:rFonts w:ascii="宋体" w:hAnsi="宋体" w:eastAsia="宋体" w:cs="宋体"/>
                <w:spacing w:val="-4"/>
                <w:sz w:val="23"/>
                <w:szCs w:val="23"/>
              </w:rPr>
              <w:t>计</w:t>
            </w:r>
            <w:r>
              <w:rPr>
                <w:rFonts w:ascii="宋体" w:hAnsi="宋体" w:eastAsia="宋体" w:cs="宋体"/>
                <w:spacing w:val="-62"/>
                <w:sz w:val="23"/>
                <w:szCs w:val="23"/>
              </w:rPr>
              <w:t xml:space="preserve"> </w:t>
            </w:r>
            <w:r>
              <w:rPr>
                <w:rFonts w:ascii="宋体" w:hAnsi="宋体" w:eastAsia="宋体" w:cs="宋体"/>
                <w:spacing w:val="-4"/>
                <w:sz w:val="23"/>
                <w:szCs w:val="23"/>
              </w:rPr>
              <w:t>与</w:t>
            </w:r>
            <w:r>
              <w:rPr>
                <w:rFonts w:ascii="宋体" w:hAnsi="宋体" w:eastAsia="宋体" w:cs="宋体"/>
                <w:spacing w:val="-63"/>
                <w:sz w:val="23"/>
                <w:szCs w:val="23"/>
              </w:rPr>
              <w:t xml:space="preserve"> </w:t>
            </w:r>
            <w:r>
              <w:rPr>
                <w:rFonts w:ascii="宋体" w:hAnsi="宋体" w:eastAsia="宋体" w:cs="宋体"/>
                <w:spacing w:val="-4"/>
                <w:sz w:val="23"/>
                <w:szCs w:val="23"/>
              </w:rPr>
              <w:t>调</w:t>
            </w:r>
            <w:r>
              <w:rPr>
                <w:rFonts w:ascii="宋体" w:hAnsi="宋体" w:eastAsia="宋体" w:cs="宋体"/>
                <w:spacing w:val="-67"/>
                <w:sz w:val="23"/>
                <w:szCs w:val="23"/>
              </w:rPr>
              <w:t xml:space="preserve"> </w:t>
            </w:r>
            <w:r>
              <w:rPr>
                <w:rFonts w:ascii="宋体" w:hAnsi="宋体" w:eastAsia="宋体" w:cs="宋体"/>
                <w:spacing w:val="-4"/>
                <w:sz w:val="23"/>
                <w:szCs w:val="23"/>
              </w:rPr>
              <w:t>试</w:t>
            </w:r>
            <w:r>
              <w:rPr>
                <w:rFonts w:ascii="宋体" w:hAnsi="宋体" w:eastAsia="宋体" w:cs="宋体"/>
                <w:spacing w:val="-65"/>
                <w:sz w:val="23"/>
                <w:szCs w:val="23"/>
              </w:rPr>
              <w:t xml:space="preserve"> </w:t>
            </w:r>
            <w:r>
              <w:rPr>
                <w:rFonts w:ascii="宋体" w:hAnsi="宋体" w:eastAsia="宋体" w:cs="宋体"/>
                <w:spacing w:val="-4"/>
                <w:sz w:val="23"/>
                <w:szCs w:val="23"/>
              </w:rPr>
              <w:t>工</w:t>
            </w:r>
            <w:r>
              <w:rPr>
                <w:rFonts w:ascii="宋体" w:hAnsi="宋体" w:eastAsia="宋体" w:cs="宋体"/>
                <w:spacing w:val="-64"/>
                <w:sz w:val="23"/>
                <w:szCs w:val="23"/>
              </w:rPr>
              <w:t xml:space="preserve"> </w:t>
            </w:r>
            <w:r>
              <w:rPr>
                <w:rFonts w:ascii="宋体" w:hAnsi="宋体" w:eastAsia="宋体" w:cs="宋体"/>
                <w:spacing w:val="-4"/>
                <w:sz w:val="23"/>
                <w:szCs w:val="23"/>
              </w:rPr>
              <w:t>作</w:t>
            </w:r>
            <w:r>
              <w:rPr>
                <w:rFonts w:ascii="宋体" w:hAnsi="宋体" w:eastAsia="宋体" w:cs="宋体"/>
                <w:spacing w:val="-47"/>
                <w:sz w:val="23"/>
                <w:szCs w:val="23"/>
              </w:rPr>
              <w:t xml:space="preserve">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2"/>
                <w:sz w:val="23"/>
                <w:szCs w:val="23"/>
              </w:rPr>
              <w:t>以</w:t>
            </w:r>
            <w:r>
              <w:rPr>
                <w:rFonts w:ascii="宋体" w:hAnsi="宋体" w:eastAsia="宋体" w:cs="宋体"/>
                <w:spacing w:val="-58"/>
                <w:sz w:val="23"/>
                <w:szCs w:val="23"/>
              </w:rPr>
              <w:t xml:space="preserve"> </w:t>
            </w:r>
            <w:r>
              <w:rPr>
                <w:rFonts w:ascii="宋体" w:hAnsi="宋体" w:eastAsia="宋体" w:cs="宋体"/>
                <w:spacing w:val="-2"/>
                <w:sz w:val="23"/>
                <w:szCs w:val="23"/>
              </w:rPr>
              <w:t>便</w:t>
            </w:r>
            <w:r>
              <w:rPr>
                <w:rFonts w:ascii="宋体" w:hAnsi="宋体" w:eastAsia="宋体" w:cs="宋体"/>
                <w:spacing w:val="-63"/>
                <w:sz w:val="23"/>
                <w:szCs w:val="23"/>
              </w:rPr>
              <w:t xml:space="preserve"> </w:t>
            </w:r>
            <w:r>
              <w:rPr>
                <w:rFonts w:ascii="宋体" w:hAnsi="宋体" w:eastAsia="宋体" w:cs="宋体"/>
                <w:spacing w:val="-2"/>
                <w:sz w:val="23"/>
                <w:szCs w:val="23"/>
              </w:rPr>
              <w:t>生</w:t>
            </w:r>
            <w:r>
              <w:rPr>
                <w:rFonts w:ascii="宋体" w:hAnsi="宋体" w:eastAsia="宋体" w:cs="宋体"/>
                <w:spacing w:val="-67"/>
                <w:sz w:val="23"/>
                <w:szCs w:val="23"/>
              </w:rPr>
              <w:t xml:space="preserve"> </w:t>
            </w:r>
            <w:r>
              <w:rPr>
                <w:rFonts w:ascii="宋体" w:hAnsi="宋体" w:eastAsia="宋体" w:cs="宋体"/>
                <w:spacing w:val="-2"/>
                <w:sz w:val="23"/>
                <w:szCs w:val="23"/>
              </w:rPr>
              <w:t>产</w:t>
            </w:r>
            <w:r>
              <w:rPr>
                <w:rFonts w:ascii="宋体" w:hAnsi="宋体" w:eastAsia="宋体" w:cs="宋体"/>
                <w:spacing w:val="-64"/>
                <w:sz w:val="23"/>
                <w:szCs w:val="23"/>
              </w:rPr>
              <w:t xml:space="preserve"> </w:t>
            </w:r>
            <w:r>
              <w:rPr>
                <w:rFonts w:ascii="宋体" w:hAnsi="宋体" w:eastAsia="宋体" w:cs="宋体"/>
                <w:spacing w:val="-2"/>
                <w:sz w:val="23"/>
                <w:szCs w:val="23"/>
              </w:rPr>
              <w:t>线</w:t>
            </w:r>
            <w:r>
              <w:rPr>
                <w:rFonts w:ascii="宋体" w:hAnsi="宋体" w:eastAsia="宋体" w:cs="宋体"/>
                <w:spacing w:val="-63"/>
                <w:sz w:val="23"/>
                <w:szCs w:val="23"/>
              </w:rPr>
              <w:t xml:space="preserve"> </w:t>
            </w:r>
            <w:r>
              <w:rPr>
                <w:rFonts w:ascii="宋体" w:hAnsi="宋体" w:eastAsia="宋体" w:cs="宋体"/>
                <w:spacing w:val="-2"/>
                <w:sz w:val="23"/>
                <w:szCs w:val="23"/>
              </w:rPr>
              <w:t>后</w:t>
            </w:r>
            <w:r>
              <w:rPr>
                <w:rFonts w:ascii="宋体" w:hAnsi="宋体" w:eastAsia="宋体" w:cs="宋体"/>
                <w:spacing w:val="-65"/>
                <w:sz w:val="23"/>
                <w:szCs w:val="23"/>
              </w:rPr>
              <w:t xml:space="preserve"> </w:t>
            </w:r>
            <w:r>
              <w:rPr>
                <w:rFonts w:ascii="宋体" w:hAnsi="宋体" w:eastAsia="宋体" w:cs="宋体"/>
                <w:spacing w:val="-2"/>
                <w:sz w:val="23"/>
                <w:szCs w:val="23"/>
              </w:rPr>
              <w:t>期</w:t>
            </w:r>
            <w:r>
              <w:rPr>
                <w:rFonts w:ascii="宋体" w:hAnsi="宋体" w:eastAsia="宋体" w:cs="宋体"/>
                <w:spacing w:val="-55"/>
                <w:sz w:val="23"/>
                <w:szCs w:val="23"/>
              </w:rPr>
              <w:t xml:space="preserve"> </w:t>
            </w:r>
            <w:r>
              <w:rPr>
                <w:rFonts w:ascii="宋体" w:hAnsi="宋体" w:eastAsia="宋体" w:cs="宋体"/>
                <w:spacing w:val="-2"/>
                <w:sz w:val="23"/>
                <w:szCs w:val="23"/>
              </w:rPr>
              <w:t>能</w:t>
            </w:r>
            <w:r>
              <w:rPr>
                <w:rFonts w:ascii="宋体" w:hAnsi="宋体" w:eastAsia="宋体" w:cs="宋体"/>
                <w:spacing w:val="-68"/>
                <w:sz w:val="23"/>
                <w:szCs w:val="23"/>
              </w:rPr>
              <w:t xml:space="preserve"> </w:t>
            </w:r>
            <w:r>
              <w:rPr>
                <w:rFonts w:ascii="宋体" w:hAnsi="宋体" w:eastAsia="宋体" w:cs="宋体"/>
                <w:spacing w:val="-2"/>
                <w:sz w:val="23"/>
                <w:szCs w:val="23"/>
              </w:rPr>
              <w:t>够</w:t>
            </w:r>
            <w:r>
              <w:rPr>
                <w:rFonts w:ascii="宋体" w:hAnsi="宋体" w:eastAsia="宋体" w:cs="宋体"/>
                <w:spacing w:val="-62"/>
                <w:sz w:val="23"/>
                <w:szCs w:val="23"/>
              </w:rPr>
              <w:t xml:space="preserve"> </w:t>
            </w:r>
            <w:r>
              <w:rPr>
                <w:rFonts w:ascii="宋体" w:hAnsi="宋体" w:eastAsia="宋体" w:cs="宋体"/>
                <w:spacing w:val="-2"/>
                <w:sz w:val="23"/>
                <w:szCs w:val="23"/>
              </w:rPr>
              <w:t>实</w:t>
            </w:r>
            <w:r>
              <w:rPr>
                <w:rFonts w:ascii="宋体" w:hAnsi="宋体" w:eastAsia="宋体" w:cs="宋体"/>
                <w:spacing w:val="-63"/>
                <w:sz w:val="23"/>
                <w:szCs w:val="23"/>
              </w:rPr>
              <w:t xml:space="preserve"> </w:t>
            </w:r>
            <w:r>
              <w:rPr>
                <w:rFonts w:ascii="宋体" w:hAnsi="宋体" w:eastAsia="宋体" w:cs="宋体"/>
                <w:spacing w:val="-2"/>
                <w:sz w:val="23"/>
                <w:szCs w:val="23"/>
              </w:rPr>
              <w:t>现</w:t>
            </w:r>
            <w:r>
              <w:rPr>
                <w:rFonts w:ascii="宋体" w:hAnsi="宋体" w:eastAsia="宋体" w:cs="宋体"/>
                <w:spacing w:val="-65"/>
                <w:sz w:val="23"/>
                <w:szCs w:val="23"/>
              </w:rPr>
              <w:t xml:space="preserve"> </w:t>
            </w:r>
            <w:r>
              <w:rPr>
                <w:rFonts w:ascii="宋体" w:hAnsi="宋体" w:eastAsia="宋体" w:cs="宋体"/>
                <w:spacing w:val="-2"/>
                <w:sz w:val="23"/>
                <w:szCs w:val="23"/>
              </w:rPr>
              <w:t>生</w:t>
            </w:r>
            <w:r>
              <w:rPr>
                <w:rFonts w:ascii="宋体" w:hAnsi="宋体" w:eastAsia="宋体" w:cs="宋体"/>
                <w:spacing w:val="-67"/>
                <w:sz w:val="23"/>
                <w:szCs w:val="23"/>
              </w:rPr>
              <w:t xml:space="preserve"> </w:t>
            </w:r>
            <w:r>
              <w:rPr>
                <w:rFonts w:ascii="宋体" w:hAnsi="宋体" w:eastAsia="宋体" w:cs="宋体"/>
                <w:spacing w:val="-2"/>
                <w:sz w:val="23"/>
                <w:szCs w:val="23"/>
              </w:rPr>
              <w:t>产</w:t>
            </w:r>
            <w:r>
              <w:rPr>
                <w:rFonts w:ascii="宋体" w:hAnsi="宋体" w:eastAsia="宋体" w:cs="宋体"/>
                <w:spacing w:val="-64"/>
                <w:sz w:val="23"/>
                <w:szCs w:val="23"/>
              </w:rPr>
              <w:t xml:space="preserve"> </w:t>
            </w:r>
            <w:r>
              <w:rPr>
                <w:rFonts w:ascii="宋体" w:hAnsi="宋体" w:eastAsia="宋体" w:cs="宋体"/>
                <w:spacing w:val="-2"/>
                <w:sz w:val="23"/>
                <w:szCs w:val="23"/>
              </w:rPr>
              <w:t>过</w:t>
            </w:r>
            <w:r>
              <w:rPr>
                <w:rFonts w:ascii="宋体" w:hAnsi="宋体" w:eastAsia="宋体" w:cs="宋体"/>
                <w:spacing w:val="-68"/>
                <w:sz w:val="23"/>
                <w:szCs w:val="23"/>
              </w:rPr>
              <w:t xml:space="preserve"> </w:t>
            </w:r>
            <w:r>
              <w:rPr>
                <w:rFonts w:ascii="宋体" w:hAnsi="宋体" w:eastAsia="宋体" w:cs="宋体"/>
                <w:spacing w:val="-2"/>
                <w:sz w:val="23"/>
                <w:szCs w:val="23"/>
              </w:rPr>
              <w:t>程</w:t>
            </w:r>
            <w:r>
              <w:rPr>
                <w:rFonts w:ascii="宋体" w:hAnsi="宋体" w:eastAsia="宋体" w:cs="宋体"/>
                <w:sz w:val="23"/>
                <w:szCs w:val="23"/>
              </w:rPr>
              <w:t xml:space="preserve"> </w:t>
            </w:r>
            <w:r>
              <w:rPr>
                <w:rFonts w:ascii="宋体" w:hAnsi="宋体" w:eastAsia="宋体" w:cs="宋体"/>
                <w:spacing w:val="29"/>
                <w:sz w:val="23"/>
                <w:szCs w:val="23"/>
              </w:rPr>
              <w:t>自动化。</w:t>
            </w:r>
          </w:p>
          <w:p>
            <w:pPr>
              <w:spacing w:line="228" w:lineRule="auto"/>
              <w:ind w:left="664"/>
              <w:rPr>
                <w:rFonts w:ascii="宋体" w:hAnsi="宋体" w:eastAsia="宋体" w:cs="宋体"/>
                <w:sz w:val="23"/>
                <w:szCs w:val="23"/>
              </w:rPr>
            </w:pPr>
            <w:r>
              <w:rPr>
                <w:rFonts w:ascii="宋体" w:hAnsi="宋体" w:eastAsia="宋体" w:cs="宋体"/>
                <w:spacing w:val="25"/>
                <w:sz w:val="23"/>
                <w:szCs w:val="23"/>
                <w14:textOutline w14:w="4358" w14:cap="sq" w14:cmpd="sng">
                  <w14:solidFill>
                    <w14:srgbClr w14:val="000000"/>
                  </w14:solidFill>
                  <w14:prstDash w14:val="solid"/>
                  <w14:bevel/>
                </w14:textOutline>
              </w:rPr>
              <w:t>设备状态：</w:t>
            </w:r>
          </w:p>
          <w:p>
            <w:pPr>
              <w:spacing w:before="74" w:line="227" w:lineRule="auto"/>
              <w:ind w:left="663"/>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54"/>
                <w:sz w:val="23"/>
                <w:szCs w:val="23"/>
              </w:rPr>
              <w:t xml:space="preserve"> </w:t>
            </w:r>
            <w:r>
              <w:rPr>
                <w:rFonts w:ascii="宋体" w:hAnsi="宋体" w:eastAsia="宋体" w:cs="宋体"/>
                <w:spacing w:val="-7"/>
                <w:sz w:val="23"/>
                <w:szCs w:val="23"/>
              </w:rPr>
              <w:t>作</w:t>
            </w:r>
            <w:r>
              <w:rPr>
                <w:rFonts w:ascii="宋体" w:hAnsi="宋体" w:eastAsia="宋体" w:cs="宋体"/>
                <w:spacing w:val="-63"/>
                <w:sz w:val="23"/>
                <w:szCs w:val="23"/>
              </w:rPr>
              <w:t xml:space="preserve"> </w:t>
            </w:r>
            <w:r>
              <w:rPr>
                <w:rFonts w:ascii="宋体" w:hAnsi="宋体" w:eastAsia="宋体" w:cs="宋体"/>
                <w:spacing w:val="-7"/>
                <w:sz w:val="23"/>
                <w:szCs w:val="23"/>
              </w:rPr>
              <w:t>单</w:t>
            </w:r>
            <w:r>
              <w:rPr>
                <w:rFonts w:ascii="宋体" w:hAnsi="宋体" w:eastAsia="宋体" w:cs="宋体"/>
                <w:spacing w:val="-63"/>
                <w:sz w:val="23"/>
                <w:szCs w:val="23"/>
              </w:rPr>
              <w:t xml:space="preserve"> </w:t>
            </w:r>
            <w:r>
              <w:rPr>
                <w:rFonts w:ascii="宋体" w:hAnsi="宋体" w:eastAsia="宋体" w:cs="宋体"/>
                <w:spacing w:val="-7"/>
                <w:sz w:val="23"/>
                <w:szCs w:val="23"/>
              </w:rPr>
              <w:t>元</w:t>
            </w:r>
            <w:r>
              <w:rPr>
                <w:rFonts w:ascii="宋体" w:hAnsi="宋体" w:eastAsia="宋体" w:cs="宋体"/>
                <w:spacing w:val="-41"/>
                <w:sz w:val="23"/>
                <w:szCs w:val="23"/>
              </w:rPr>
              <w:t xml:space="preserve"> </w:t>
            </w:r>
            <w:r>
              <w:rPr>
                <w:rFonts w:ascii="宋体" w:hAnsi="宋体" w:eastAsia="宋体" w:cs="宋体"/>
                <w:spacing w:val="-7"/>
                <w:sz w:val="23"/>
                <w:szCs w:val="23"/>
              </w:rPr>
              <w:t>已</w:t>
            </w:r>
            <w:r>
              <w:rPr>
                <w:rFonts w:ascii="宋体" w:hAnsi="宋体" w:eastAsia="宋体" w:cs="宋体"/>
                <w:spacing w:val="-63"/>
                <w:sz w:val="23"/>
                <w:szCs w:val="23"/>
              </w:rPr>
              <w:t xml:space="preserve"> </w:t>
            </w:r>
            <w:r>
              <w:rPr>
                <w:rFonts w:ascii="宋体" w:hAnsi="宋体" w:eastAsia="宋体" w:cs="宋体"/>
                <w:spacing w:val="-7"/>
                <w:sz w:val="23"/>
                <w:szCs w:val="23"/>
              </w:rPr>
              <w:t>完</w:t>
            </w:r>
            <w:r>
              <w:rPr>
                <w:rFonts w:ascii="宋体" w:hAnsi="宋体" w:eastAsia="宋体" w:cs="宋体"/>
                <w:spacing w:val="-63"/>
                <w:sz w:val="23"/>
                <w:szCs w:val="23"/>
              </w:rPr>
              <w:t xml:space="preserve"> </w:t>
            </w:r>
            <w:r>
              <w:rPr>
                <w:rFonts w:ascii="宋体" w:hAnsi="宋体" w:eastAsia="宋体" w:cs="宋体"/>
                <w:spacing w:val="-7"/>
                <w:sz w:val="23"/>
                <w:szCs w:val="23"/>
              </w:rPr>
              <w:t>成</w:t>
            </w:r>
            <w:r>
              <w:rPr>
                <w:rFonts w:ascii="宋体" w:hAnsi="宋体" w:eastAsia="宋体" w:cs="宋体"/>
                <w:spacing w:val="-64"/>
                <w:sz w:val="23"/>
                <w:szCs w:val="23"/>
              </w:rPr>
              <w:t xml:space="preserve"> </w:t>
            </w:r>
            <w:r>
              <w:rPr>
                <w:rFonts w:ascii="宋体" w:hAnsi="宋体" w:eastAsia="宋体" w:cs="宋体"/>
                <w:spacing w:val="-7"/>
                <w:sz w:val="23"/>
                <w:szCs w:val="23"/>
              </w:rPr>
              <w:t>挂</w:t>
            </w:r>
            <w:r>
              <w:rPr>
                <w:rFonts w:ascii="宋体" w:hAnsi="宋体" w:eastAsia="宋体" w:cs="宋体"/>
                <w:spacing w:val="-64"/>
                <w:sz w:val="23"/>
                <w:szCs w:val="23"/>
              </w:rPr>
              <w:t xml:space="preserve"> </w:t>
            </w:r>
            <w:r>
              <w:rPr>
                <w:rFonts w:ascii="宋体" w:hAnsi="宋体" w:eastAsia="宋体" w:cs="宋体"/>
                <w:spacing w:val="-7"/>
                <w:sz w:val="23"/>
                <w:szCs w:val="23"/>
              </w:rPr>
              <w:t>板</w:t>
            </w:r>
            <w:r>
              <w:rPr>
                <w:rFonts w:ascii="宋体" w:hAnsi="宋体" w:eastAsia="宋体" w:cs="宋体"/>
                <w:spacing w:val="-45"/>
                <w:sz w:val="23"/>
                <w:szCs w:val="23"/>
              </w:rPr>
              <w:t xml:space="preserve"> </w:t>
            </w:r>
            <w:r>
              <w:rPr>
                <w:rFonts w:ascii="宋体" w:hAnsi="宋体" w:eastAsia="宋体" w:cs="宋体"/>
                <w:spacing w:val="-7"/>
                <w:sz w:val="23"/>
                <w:szCs w:val="23"/>
              </w:rPr>
              <w:t>的</w:t>
            </w:r>
            <w:r>
              <w:rPr>
                <w:rFonts w:ascii="宋体" w:hAnsi="宋体" w:eastAsia="宋体" w:cs="宋体"/>
                <w:spacing w:val="-36"/>
                <w:sz w:val="23"/>
                <w:szCs w:val="23"/>
              </w:rPr>
              <w:t xml:space="preserve"> </w:t>
            </w:r>
            <w:r>
              <w:rPr>
                <w:rFonts w:ascii="宋体" w:hAnsi="宋体" w:eastAsia="宋体" w:cs="宋体"/>
                <w:spacing w:val="-7"/>
                <w:sz w:val="23"/>
                <w:szCs w:val="23"/>
              </w:rPr>
              <w:t>电</w:t>
            </w:r>
            <w:r>
              <w:rPr>
                <w:rFonts w:ascii="宋体" w:hAnsi="宋体" w:eastAsia="宋体" w:cs="宋体"/>
                <w:spacing w:val="-64"/>
                <w:sz w:val="23"/>
                <w:szCs w:val="23"/>
              </w:rPr>
              <w:t xml:space="preserve"> </w:t>
            </w:r>
            <w:r>
              <w:rPr>
                <w:rFonts w:ascii="宋体" w:hAnsi="宋体" w:eastAsia="宋体" w:cs="宋体"/>
                <w:spacing w:val="-7"/>
                <w:sz w:val="23"/>
                <w:szCs w:val="23"/>
              </w:rPr>
              <w:t>气</w:t>
            </w:r>
            <w:r>
              <w:rPr>
                <w:rFonts w:ascii="宋体" w:hAnsi="宋体" w:eastAsia="宋体" w:cs="宋体"/>
                <w:spacing w:val="-63"/>
                <w:sz w:val="23"/>
                <w:szCs w:val="23"/>
              </w:rPr>
              <w:t xml:space="preserve"> </w:t>
            </w:r>
            <w:r>
              <w:rPr>
                <w:rFonts w:ascii="宋体" w:hAnsi="宋体" w:eastAsia="宋体" w:cs="宋体"/>
                <w:spacing w:val="-7"/>
                <w:sz w:val="23"/>
                <w:szCs w:val="23"/>
              </w:rPr>
              <w:t>安</w:t>
            </w:r>
          </w:p>
          <w:p>
            <w:pPr>
              <w:spacing w:before="78" w:line="227" w:lineRule="auto"/>
              <w:ind w:left="118"/>
              <w:rPr>
                <w:rFonts w:ascii="宋体" w:hAnsi="宋体" w:eastAsia="宋体" w:cs="宋体"/>
                <w:sz w:val="23"/>
                <w:szCs w:val="23"/>
              </w:rPr>
            </w:pPr>
            <w:r>
              <w:rPr>
                <w:rFonts w:ascii="宋体" w:hAnsi="宋体" w:eastAsia="宋体" w:cs="宋体"/>
                <w:spacing w:val="-7"/>
                <w:sz w:val="23"/>
                <w:szCs w:val="23"/>
              </w:rPr>
              <w:t>装</w:t>
            </w:r>
            <w:r>
              <w:rPr>
                <w:rFonts w:ascii="宋体" w:hAnsi="宋体" w:eastAsia="宋体" w:cs="宋体"/>
                <w:spacing w:val="-45"/>
                <w:sz w:val="23"/>
                <w:szCs w:val="23"/>
              </w:rPr>
              <w:t xml:space="preserve"> </w:t>
            </w:r>
            <w:r>
              <w:rPr>
                <w:rFonts w:ascii="宋体" w:hAnsi="宋体" w:eastAsia="宋体" w:cs="宋体"/>
                <w:spacing w:val="-7"/>
                <w:sz w:val="23"/>
                <w:szCs w:val="23"/>
              </w:rPr>
              <w:t>、</w:t>
            </w:r>
            <w:r>
              <w:rPr>
                <w:rFonts w:ascii="宋体" w:hAnsi="宋体" w:eastAsia="宋体" w:cs="宋体"/>
                <w:spacing w:val="-39"/>
                <w:sz w:val="23"/>
                <w:szCs w:val="23"/>
              </w:rPr>
              <w:t xml:space="preserve"> </w:t>
            </w:r>
            <w:r>
              <w:rPr>
                <w:rFonts w:ascii="宋体" w:hAnsi="宋体" w:eastAsia="宋体" w:cs="宋体"/>
                <w:spacing w:val="-7"/>
                <w:sz w:val="23"/>
                <w:szCs w:val="23"/>
              </w:rPr>
              <w:t>台</w:t>
            </w:r>
            <w:r>
              <w:rPr>
                <w:rFonts w:ascii="宋体" w:hAnsi="宋体" w:eastAsia="宋体" w:cs="宋体"/>
                <w:spacing w:val="-67"/>
                <w:sz w:val="23"/>
                <w:szCs w:val="23"/>
              </w:rPr>
              <w:t xml:space="preserve"> </w:t>
            </w:r>
            <w:r>
              <w:rPr>
                <w:rFonts w:ascii="宋体" w:hAnsi="宋体" w:eastAsia="宋体" w:cs="宋体"/>
                <w:spacing w:val="-7"/>
                <w:sz w:val="23"/>
                <w:szCs w:val="23"/>
              </w:rPr>
              <w:t>面</w:t>
            </w:r>
            <w:r>
              <w:rPr>
                <w:rFonts w:ascii="宋体" w:hAnsi="宋体" w:eastAsia="宋体" w:cs="宋体"/>
                <w:spacing w:val="-68"/>
                <w:sz w:val="23"/>
                <w:szCs w:val="23"/>
              </w:rPr>
              <w:t xml:space="preserve"> </w:t>
            </w:r>
            <w:r>
              <w:rPr>
                <w:rFonts w:ascii="宋体" w:hAnsi="宋体" w:eastAsia="宋体" w:cs="宋体"/>
                <w:spacing w:val="-7"/>
                <w:sz w:val="23"/>
                <w:szCs w:val="23"/>
              </w:rPr>
              <w:t>模</w:t>
            </w:r>
            <w:r>
              <w:rPr>
                <w:rFonts w:ascii="宋体" w:hAnsi="宋体" w:eastAsia="宋体" w:cs="宋体"/>
                <w:spacing w:val="-65"/>
                <w:sz w:val="23"/>
                <w:szCs w:val="23"/>
              </w:rPr>
              <w:t xml:space="preserve"> </w:t>
            </w:r>
            <w:r>
              <w:rPr>
                <w:rFonts w:ascii="宋体" w:hAnsi="宋体" w:eastAsia="宋体" w:cs="宋体"/>
                <w:spacing w:val="-7"/>
                <w:sz w:val="23"/>
                <w:szCs w:val="23"/>
              </w:rPr>
              <w:t>块</w:t>
            </w:r>
            <w:r>
              <w:rPr>
                <w:rFonts w:ascii="宋体" w:hAnsi="宋体" w:eastAsia="宋体" w:cs="宋体"/>
                <w:spacing w:val="-62"/>
                <w:sz w:val="23"/>
                <w:szCs w:val="23"/>
              </w:rPr>
              <w:t xml:space="preserve"> </w:t>
            </w:r>
            <w:r>
              <w:rPr>
                <w:rFonts w:ascii="宋体" w:hAnsi="宋体" w:eastAsia="宋体" w:cs="宋体"/>
                <w:spacing w:val="-7"/>
                <w:sz w:val="23"/>
                <w:szCs w:val="23"/>
              </w:rPr>
              <w:t>安</w:t>
            </w:r>
            <w:r>
              <w:rPr>
                <w:rFonts w:ascii="宋体" w:hAnsi="宋体" w:eastAsia="宋体" w:cs="宋体"/>
                <w:spacing w:val="-65"/>
                <w:sz w:val="23"/>
                <w:szCs w:val="23"/>
              </w:rPr>
              <w:t xml:space="preserve"> </w:t>
            </w:r>
            <w:r>
              <w:rPr>
                <w:rFonts w:ascii="宋体" w:hAnsi="宋体" w:eastAsia="宋体" w:cs="宋体"/>
                <w:spacing w:val="-7"/>
                <w:sz w:val="23"/>
                <w:szCs w:val="23"/>
              </w:rPr>
              <w:t>装</w:t>
            </w:r>
            <w:r>
              <w:rPr>
                <w:rFonts w:ascii="宋体" w:hAnsi="宋体" w:eastAsia="宋体" w:cs="宋体"/>
                <w:spacing w:val="-68"/>
                <w:sz w:val="23"/>
                <w:szCs w:val="23"/>
              </w:rPr>
              <w:t xml:space="preserve"> </w:t>
            </w:r>
            <w:r>
              <w:rPr>
                <w:rFonts w:ascii="宋体" w:hAnsi="宋体" w:eastAsia="宋体" w:cs="宋体"/>
                <w:spacing w:val="-7"/>
                <w:sz w:val="23"/>
                <w:szCs w:val="23"/>
              </w:rPr>
              <w:t>接</w:t>
            </w:r>
            <w:r>
              <w:rPr>
                <w:rFonts w:ascii="宋体" w:hAnsi="宋体" w:eastAsia="宋体" w:cs="宋体"/>
                <w:spacing w:val="-64"/>
                <w:sz w:val="23"/>
                <w:szCs w:val="23"/>
              </w:rPr>
              <w:t xml:space="preserve"> </w:t>
            </w:r>
            <w:r>
              <w:rPr>
                <w:rFonts w:ascii="宋体" w:hAnsi="宋体" w:eastAsia="宋体" w:cs="宋体"/>
                <w:spacing w:val="-7"/>
                <w:sz w:val="23"/>
                <w:szCs w:val="23"/>
              </w:rPr>
              <w:t>线</w:t>
            </w:r>
            <w:r>
              <w:rPr>
                <w:rFonts w:ascii="宋体" w:hAnsi="宋体" w:eastAsia="宋体" w:cs="宋体"/>
                <w:spacing w:val="-46"/>
                <w:sz w:val="23"/>
                <w:szCs w:val="23"/>
              </w:rPr>
              <w:t xml:space="preserve"> </w:t>
            </w:r>
            <w:r>
              <w:rPr>
                <w:rFonts w:ascii="宋体" w:hAnsi="宋体" w:eastAsia="宋体" w:cs="宋体"/>
                <w:spacing w:val="-7"/>
                <w:sz w:val="23"/>
                <w:szCs w:val="23"/>
              </w:rPr>
              <w:t>，</w:t>
            </w:r>
            <w:r>
              <w:rPr>
                <w:rFonts w:ascii="宋体" w:hAnsi="宋体" w:eastAsia="宋体" w:cs="宋体"/>
                <w:spacing w:val="-32"/>
                <w:sz w:val="23"/>
                <w:szCs w:val="23"/>
              </w:rPr>
              <w:t xml:space="preserve"> </w:t>
            </w:r>
            <w:r>
              <w:rPr>
                <w:rFonts w:ascii="宋体" w:hAnsi="宋体" w:eastAsia="宋体" w:cs="宋体"/>
                <w:spacing w:val="-7"/>
                <w:sz w:val="23"/>
                <w:szCs w:val="23"/>
              </w:rPr>
              <w:t>尚</w:t>
            </w:r>
            <w:r>
              <w:rPr>
                <w:rFonts w:ascii="宋体" w:hAnsi="宋体" w:eastAsia="宋体" w:cs="宋体"/>
                <w:spacing w:val="-64"/>
                <w:sz w:val="23"/>
                <w:szCs w:val="23"/>
              </w:rPr>
              <w:t xml:space="preserve"> </w:t>
            </w:r>
            <w:r>
              <w:rPr>
                <w:rFonts w:ascii="宋体" w:hAnsi="宋体" w:eastAsia="宋体" w:cs="宋体"/>
                <w:spacing w:val="-7"/>
                <w:sz w:val="23"/>
                <w:szCs w:val="23"/>
              </w:rPr>
              <w:t>未</w:t>
            </w:r>
            <w:r>
              <w:rPr>
                <w:rFonts w:ascii="宋体" w:hAnsi="宋体" w:eastAsia="宋体" w:cs="宋体"/>
                <w:spacing w:val="-64"/>
                <w:sz w:val="23"/>
                <w:szCs w:val="23"/>
              </w:rPr>
              <w:t xml:space="preserve"> </w:t>
            </w:r>
            <w:r>
              <w:rPr>
                <w:rFonts w:ascii="宋体" w:hAnsi="宋体" w:eastAsia="宋体" w:cs="宋体"/>
                <w:spacing w:val="-7"/>
                <w:sz w:val="23"/>
                <w:szCs w:val="23"/>
              </w:rPr>
              <w:t>开</w:t>
            </w:r>
            <w:r>
              <w:rPr>
                <w:rFonts w:ascii="宋体" w:hAnsi="宋体" w:eastAsia="宋体" w:cs="宋体"/>
                <w:spacing w:val="-65"/>
                <w:sz w:val="23"/>
                <w:szCs w:val="23"/>
              </w:rPr>
              <w:t xml:space="preserve"> </w:t>
            </w:r>
            <w:r>
              <w:rPr>
                <w:rFonts w:ascii="宋体" w:hAnsi="宋体" w:eastAsia="宋体" w:cs="宋体"/>
                <w:spacing w:val="-7"/>
                <w:sz w:val="23"/>
                <w:szCs w:val="23"/>
              </w:rPr>
              <w:t>展</w:t>
            </w:r>
          </w:p>
          <w:p>
            <w:pPr>
              <w:spacing w:before="76" w:line="226" w:lineRule="auto"/>
              <w:ind w:left="120"/>
              <w:rPr>
                <w:rFonts w:ascii="宋体" w:hAnsi="宋体" w:eastAsia="宋体" w:cs="宋体"/>
                <w:sz w:val="23"/>
                <w:szCs w:val="23"/>
              </w:rPr>
            </w:pPr>
            <w:r>
              <w:rPr>
                <w:rFonts w:ascii="宋体" w:hAnsi="宋体" w:eastAsia="宋体" w:cs="宋体"/>
                <w:spacing w:val="39"/>
                <w:sz w:val="23"/>
                <w:szCs w:val="23"/>
              </w:rPr>
              <w:t>单</w:t>
            </w:r>
            <w:r>
              <w:rPr>
                <w:rFonts w:ascii="宋体" w:hAnsi="宋体" w:eastAsia="宋体" w:cs="宋体"/>
                <w:spacing w:val="37"/>
                <w:sz w:val="23"/>
                <w:szCs w:val="23"/>
              </w:rPr>
              <w:t>元的编程与调试工作。</w:t>
            </w:r>
          </w:p>
        </w:tc>
        <w:tc>
          <w:tcPr>
            <w:tcW w:w="4251" w:type="dxa"/>
            <w:vAlign w:val="top"/>
          </w:tcPr>
          <w:p>
            <w:pPr>
              <w:spacing w:line="317" w:lineRule="auto"/>
              <w:rPr>
                <w:rFonts w:ascii="Arial"/>
                <w:sz w:val="21"/>
              </w:rPr>
            </w:pPr>
          </w:p>
          <w:p>
            <w:pPr>
              <w:spacing w:line="1882" w:lineRule="exact"/>
              <w:ind w:firstLine="494"/>
              <w:textAlignment w:val="center"/>
            </w:pPr>
            <w:r>
              <w:drawing>
                <wp:inline distT="0" distB="0" distL="0" distR="0">
                  <wp:extent cx="2066290" cy="119443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22"/>
                          <a:stretch>
                            <a:fillRect/>
                          </a:stretch>
                        </pic:blipFill>
                        <pic:spPr>
                          <a:xfrm>
                            <a:off x="0" y="0"/>
                            <a:ext cx="2066544" cy="1194816"/>
                          </a:xfrm>
                          <a:prstGeom prst="rect">
                            <a:avLst/>
                          </a:prstGeom>
                        </pic:spPr>
                      </pic:pic>
                    </a:graphicData>
                  </a:graphic>
                </wp:inline>
              </w:drawing>
            </w:r>
          </w:p>
          <w:p>
            <w:pPr>
              <w:spacing w:before="92" w:line="227" w:lineRule="auto"/>
              <w:ind w:left="1314"/>
              <w:rPr>
                <w:rFonts w:ascii="宋体" w:hAnsi="宋体" w:eastAsia="宋体" w:cs="宋体"/>
                <w:sz w:val="23"/>
                <w:szCs w:val="23"/>
              </w:rPr>
            </w:pPr>
            <w:r>
              <w:rPr>
                <w:rFonts w:ascii="宋体" w:hAnsi="宋体" w:eastAsia="宋体" w:cs="宋体"/>
                <w:spacing w:val="37"/>
                <w:sz w:val="23"/>
                <w:szCs w:val="23"/>
              </w:rPr>
              <w:t>检</w:t>
            </w:r>
            <w:r>
              <w:rPr>
                <w:rFonts w:ascii="宋体" w:hAnsi="宋体" w:eastAsia="宋体" w:cs="宋体"/>
                <w:spacing w:val="35"/>
                <w:sz w:val="23"/>
                <w:szCs w:val="23"/>
              </w:rPr>
              <w:t>测分拣单元</w:t>
            </w:r>
          </w:p>
        </w:tc>
      </w:tr>
    </w:tbl>
    <w:p>
      <w:pPr>
        <w:spacing w:before="282" w:line="242" w:lineRule="auto"/>
        <w:ind w:left="574"/>
        <w:outlineLvl w:val="3"/>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
          <w:sz w:val="28"/>
          <w:szCs w:val="28"/>
        </w:rPr>
        <w:t>、任务描述</w:t>
      </w:r>
    </w:p>
    <w:p>
      <w:pPr>
        <w:spacing w:before="293" w:line="382" w:lineRule="auto"/>
        <w:ind w:left="35" w:right="58" w:firstLine="454"/>
        <w:rPr>
          <w:rFonts w:ascii="宋体" w:hAnsi="宋体" w:eastAsia="宋体" w:cs="宋体"/>
          <w:sz w:val="23"/>
          <w:szCs w:val="23"/>
        </w:rPr>
      </w:pPr>
      <w:r>
        <w:rPr>
          <w:rFonts w:ascii="宋体" w:hAnsi="宋体" w:eastAsia="宋体" w:cs="宋体"/>
          <w:spacing w:val="9"/>
          <w:sz w:val="23"/>
          <w:szCs w:val="23"/>
        </w:rPr>
        <w:t>完成检测分拣单元控制程序、触摸屏工程设计并进行单机调试，保证能够进行正确运行</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4"/>
          <w:sz w:val="23"/>
          <w:szCs w:val="23"/>
        </w:rPr>
        <w:t>以</w:t>
      </w:r>
      <w:r>
        <w:rPr>
          <w:rFonts w:ascii="宋体" w:hAnsi="宋体" w:eastAsia="宋体" w:cs="宋体"/>
          <w:spacing w:val="10"/>
          <w:sz w:val="23"/>
          <w:szCs w:val="23"/>
        </w:rPr>
        <w:t>便</w:t>
      </w:r>
      <w:r>
        <w:rPr>
          <w:rFonts w:ascii="宋体" w:hAnsi="宋体" w:eastAsia="宋体" w:cs="宋体"/>
          <w:spacing w:val="7"/>
          <w:sz w:val="23"/>
          <w:szCs w:val="23"/>
        </w:rPr>
        <w:t>生产线后期能够实现生产过程自动化。</w:t>
      </w:r>
    </w:p>
    <w:p>
      <w:pPr>
        <w:spacing w:before="80" w:line="227" w:lineRule="auto"/>
        <w:ind w:left="487"/>
        <w:rPr>
          <w:rFonts w:ascii="宋体" w:hAnsi="宋体" w:eastAsia="宋体" w:cs="宋体"/>
          <w:sz w:val="23"/>
          <w:szCs w:val="23"/>
        </w:rPr>
      </w:pPr>
      <w:r>
        <w:rPr>
          <w:rFonts w:ascii="宋体" w:hAnsi="宋体" w:eastAsia="宋体" w:cs="宋体"/>
          <w:spacing w:val="9"/>
          <w:sz w:val="23"/>
          <w:szCs w:val="23"/>
        </w:rPr>
        <w:t>在任务完成时，你需要检查确认以下几点：</w:t>
      </w:r>
    </w:p>
    <w:p>
      <w:pPr>
        <w:spacing w:before="292" w:line="227" w:lineRule="auto"/>
        <w:ind w:left="494"/>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11"/>
          <w:sz w:val="22"/>
          <w:szCs w:val="22"/>
        </w:rPr>
        <w:t xml:space="preserve">1) </w:t>
      </w:r>
      <w:r>
        <w:rPr>
          <w:rFonts w:ascii="宋体" w:hAnsi="宋体" w:eastAsia="宋体" w:cs="宋体"/>
          <w:spacing w:val="11"/>
          <w:sz w:val="23"/>
          <w:szCs w:val="23"/>
        </w:rPr>
        <w:t>已经完成单元的机械安装、电气接线和气路连接，并确保器件的动作准确无误。</w:t>
      </w:r>
    </w:p>
    <w:p>
      <w:pPr>
        <w:spacing w:before="136" w:line="228" w:lineRule="auto"/>
        <w:ind w:left="494"/>
        <w:rPr>
          <w:rFonts w:ascii="宋体" w:hAnsi="宋体" w:eastAsia="宋体" w:cs="宋体"/>
          <w:sz w:val="23"/>
          <w:szCs w:val="23"/>
        </w:rPr>
      </w:pPr>
      <w:r>
        <w:rPr>
          <w:rFonts w:ascii="宋体" w:hAnsi="宋体" w:eastAsia="宋体" w:cs="宋体"/>
          <w:spacing w:val="13"/>
          <w:sz w:val="22"/>
          <w:szCs w:val="22"/>
        </w:rPr>
        <w:t xml:space="preserve">(2) </w:t>
      </w:r>
      <w:r>
        <w:rPr>
          <w:rFonts w:ascii="宋体" w:hAnsi="宋体" w:eastAsia="宋体" w:cs="宋体"/>
          <w:spacing w:val="13"/>
          <w:sz w:val="23"/>
          <w:szCs w:val="23"/>
        </w:rPr>
        <w:t>单元运行功能与要求一致</w:t>
      </w:r>
      <w:r>
        <w:rPr>
          <w:rFonts w:ascii="宋体" w:hAnsi="宋体" w:eastAsia="宋体" w:cs="宋体"/>
          <w:spacing w:val="11"/>
          <w:sz w:val="23"/>
          <w:szCs w:val="23"/>
        </w:rPr>
        <w:t>。</w:t>
      </w:r>
    </w:p>
    <w:p>
      <w:pPr>
        <w:spacing w:before="135" w:line="227" w:lineRule="auto"/>
        <w:ind w:left="496"/>
        <w:rPr>
          <w:rFonts w:ascii="宋体" w:hAnsi="宋体" w:eastAsia="宋体" w:cs="宋体"/>
          <w:sz w:val="23"/>
          <w:szCs w:val="23"/>
        </w:rPr>
      </w:pPr>
      <w:r>
        <w:rPr>
          <w:rFonts w:ascii="宋体" w:hAnsi="宋体" w:eastAsia="宋体" w:cs="宋体"/>
          <w:spacing w:val="20"/>
          <w:sz w:val="22"/>
          <w:szCs w:val="22"/>
        </w:rPr>
        <w:t>(</w:t>
      </w:r>
      <w:r>
        <w:rPr>
          <w:rFonts w:ascii="宋体" w:hAnsi="宋体" w:eastAsia="宋体" w:cs="宋体"/>
          <w:spacing w:val="11"/>
          <w:sz w:val="22"/>
          <w:szCs w:val="22"/>
        </w:rPr>
        <w:t>3</w:t>
      </w:r>
      <w:r>
        <w:rPr>
          <w:rFonts w:ascii="宋体" w:hAnsi="宋体" w:eastAsia="宋体" w:cs="宋体"/>
          <w:spacing w:val="10"/>
          <w:sz w:val="22"/>
          <w:szCs w:val="22"/>
        </w:rPr>
        <w:t xml:space="preserve">) </w:t>
      </w:r>
      <w:r>
        <w:rPr>
          <w:rFonts w:ascii="宋体" w:hAnsi="宋体" w:eastAsia="宋体" w:cs="宋体"/>
          <w:spacing w:val="10"/>
          <w:sz w:val="23"/>
          <w:szCs w:val="23"/>
        </w:rPr>
        <w:t>根据任务书提供的监控画面数据监控表设计触摸屏画面，利用本单元触摸屏进行单站</w:t>
      </w:r>
    </w:p>
    <w:p>
      <w:pPr>
        <w:spacing w:before="187" w:line="382" w:lineRule="auto"/>
        <w:ind w:left="10"/>
        <w:rPr>
          <w:rFonts w:ascii="宋体" w:hAnsi="宋体" w:eastAsia="宋体" w:cs="宋体"/>
          <w:sz w:val="23"/>
          <w:szCs w:val="23"/>
        </w:rPr>
      </w:pPr>
      <w:r>
        <w:rPr>
          <w:rFonts w:ascii="宋体" w:hAnsi="宋体" w:eastAsia="宋体" w:cs="宋体"/>
          <w:spacing w:val="11"/>
          <w:sz w:val="23"/>
          <w:szCs w:val="23"/>
        </w:rPr>
        <w:t>调</w:t>
      </w:r>
      <w:r>
        <w:rPr>
          <w:rFonts w:ascii="宋体" w:hAnsi="宋体" w:eastAsia="宋体" w:cs="宋体"/>
          <w:spacing w:val="8"/>
          <w:sz w:val="23"/>
          <w:szCs w:val="23"/>
        </w:rPr>
        <w:t>试运行，包含启动、停止、复位、单周期等，组态画面如</w:t>
      </w:r>
      <w:r>
        <w:rPr>
          <w:rFonts w:ascii="宋体" w:hAnsi="宋体" w:eastAsia="宋体" w:cs="宋体"/>
          <w:spacing w:val="8"/>
          <w:sz w:val="22"/>
          <w:szCs w:val="22"/>
        </w:rPr>
        <w:t>图</w:t>
      </w:r>
      <w:r>
        <w:rPr>
          <w:rFonts w:ascii="宋体" w:hAnsi="宋体" w:eastAsia="宋体" w:cs="宋体"/>
          <w:sz w:val="22"/>
          <w:szCs w:val="22"/>
        </w:rPr>
        <w:t>C</w:t>
      </w:r>
      <w:r>
        <w:rPr>
          <w:rFonts w:ascii="宋体" w:hAnsi="宋体" w:eastAsia="宋体" w:cs="宋体"/>
          <w:spacing w:val="8"/>
          <w:sz w:val="22"/>
          <w:szCs w:val="22"/>
        </w:rPr>
        <w:t xml:space="preserve"> - 3</w:t>
      </w:r>
      <w:r>
        <w:rPr>
          <w:rFonts w:ascii="宋体" w:hAnsi="宋体" w:eastAsia="宋体" w:cs="宋体"/>
          <w:spacing w:val="8"/>
          <w:sz w:val="23"/>
          <w:szCs w:val="23"/>
        </w:rPr>
        <w:t>所示，画面颜色分配和触摸</w:t>
      </w:r>
      <w:r>
        <w:rPr>
          <w:rFonts w:ascii="宋体" w:hAnsi="宋体" w:eastAsia="宋体" w:cs="宋体"/>
          <w:sz w:val="23"/>
          <w:szCs w:val="23"/>
        </w:rPr>
        <w:t xml:space="preserve"> </w:t>
      </w:r>
      <w:r>
        <w:rPr>
          <w:rFonts w:ascii="宋体" w:hAnsi="宋体" w:eastAsia="宋体" w:cs="宋体"/>
          <w:spacing w:val="9"/>
          <w:sz w:val="23"/>
          <w:szCs w:val="23"/>
        </w:rPr>
        <w:t>屏“手动/自动按钮”要求同颗粒上料单元组态画面</w:t>
      </w:r>
      <w:r>
        <w:rPr>
          <w:rFonts w:ascii="宋体" w:hAnsi="宋体" w:eastAsia="宋体" w:cs="宋体"/>
          <w:spacing w:val="6"/>
          <w:sz w:val="23"/>
          <w:szCs w:val="23"/>
        </w:rPr>
        <w:t>。</w:t>
      </w:r>
    </w:p>
    <w:p>
      <w:pPr>
        <w:spacing w:before="79" w:line="227" w:lineRule="auto"/>
        <w:ind w:left="3382"/>
        <w:rPr>
          <w:rFonts w:ascii="宋体" w:hAnsi="宋体" w:eastAsia="宋体" w:cs="宋体"/>
          <w:sz w:val="23"/>
          <w:szCs w:val="23"/>
        </w:rPr>
      </w:pPr>
      <w:r>
        <w:rPr>
          <w:rFonts w:ascii="宋体" w:hAnsi="宋体" w:eastAsia="宋体" w:cs="宋体"/>
          <w:spacing w:val="14"/>
          <w:sz w:val="23"/>
          <w:szCs w:val="23"/>
        </w:rPr>
        <w:t>检</w:t>
      </w:r>
      <w:r>
        <w:rPr>
          <w:rFonts w:ascii="宋体" w:hAnsi="宋体" w:eastAsia="宋体" w:cs="宋体"/>
          <w:spacing w:val="9"/>
          <w:sz w:val="23"/>
          <w:szCs w:val="23"/>
        </w:rPr>
        <w:t>测分拣单元监控画面数据监控表</w:t>
      </w:r>
    </w:p>
    <w:p>
      <w:pPr>
        <w:spacing w:line="150" w:lineRule="exact"/>
      </w:pPr>
    </w:p>
    <w:tbl>
      <w:tblPr>
        <w:tblStyle w:val="4"/>
        <w:tblW w:w="8791" w:type="dxa"/>
        <w:tblInd w:w="5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405"/>
        <w:gridCol w:w="1278"/>
        <w:gridCol w:w="4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4" w:type="dxa"/>
            <w:vAlign w:val="top"/>
          </w:tcPr>
          <w:p>
            <w:pPr>
              <w:spacing w:before="104" w:line="229" w:lineRule="auto"/>
              <w:ind w:left="19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2405" w:type="dxa"/>
            <w:vAlign w:val="top"/>
          </w:tcPr>
          <w:p>
            <w:pPr>
              <w:spacing w:before="104" w:line="230" w:lineRule="auto"/>
              <w:ind w:left="97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1278" w:type="dxa"/>
            <w:vAlign w:val="top"/>
          </w:tcPr>
          <w:p>
            <w:pPr>
              <w:spacing w:before="105" w:line="227" w:lineRule="auto"/>
              <w:ind w:left="40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类型</w:t>
            </w:r>
          </w:p>
        </w:tc>
        <w:tc>
          <w:tcPr>
            <w:tcW w:w="4254" w:type="dxa"/>
            <w:vAlign w:val="top"/>
          </w:tcPr>
          <w:p>
            <w:pPr>
              <w:spacing w:before="105" w:line="227" w:lineRule="auto"/>
              <w:ind w:left="165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3" w:line="192" w:lineRule="auto"/>
              <w:ind w:left="392"/>
              <w:rPr>
                <w:rFonts w:ascii="宋体" w:hAnsi="宋体" w:eastAsia="宋体" w:cs="宋体"/>
                <w:sz w:val="23"/>
                <w:szCs w:val="23"/>
              </w:rPr>
            </w:pPr>
            <w:r>
              <w:rPr>
                <w:rFonts w:ascii="宋体" w:hAnsi="宋体" w:eastAsia="宋体" w:cs="宋体"/>
                <w:sz w:val="23"/>
                <w:szCs w:val="23"/>
              </w:rPr>
              <w:t>1</w:t>
            </w:r>
          </w:p>
        </w:tc>
        <w:tc>
          <w:tcPr>
            <w:tcW w:w="2405" w:type="dxa"/>
            <w:vAlign w:val="top"/>
          </w:tcPr>
          <w:p>
            <w:pPr>
              <w:spacing w:before="56" w:line="228" w:lineRule="auto"/>
              <w:ind w:left="973"/>
              <w:rPr>
                <w:rFonts w:ascii="宋体" w:hAnsi="宋体" w:eastAsia="宋体" w:cs="宋体"/>
                <w:sz w:val="23"/>
                <w:szCs w:val="23"/>
              </w:rPr>
            </w:pPr>
            <w:r>
              <w:rPr>
                <w:rFonts w:ascii="宋体" w:hAnsi="宋体" w:eastAsia="宋体" w:cs="宋体"/>
                <w:spacing w:val="3"/>
                <w:sz w:val="23"/>
                <w:szCs w:val="23"/>
              </w:rPr>
              <w:t>启</w:t>
            </w:r>
            <w:r>
              <w:rPr>
                <w:rFonts w:ascii="宋体" w:hAnsi="宋体" w:eastAsia="宋体" w:cs="宋体"/>
                <w:spacing w:val="2"/>
                <w:sz w:val="23"/>
                <w:szCs w:val="23"/>
              </w:rPr>
              <w:t>动</w:t>
            </w:r>
          </w:p>
        </w:tc>
        <w:tc>
          <w:tcPr>
            <w:tcW w:w="1278" w:type="dxa"/>
            <w:vAlign w:val="top"/>
          </w:tcPr>
          <w:p>
            <w:pPr>
              <w:spacing w:before="56"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6" w:line="227" w:lineRule="auto"/>
              <w:ind w:left="1298"/>
              <w:rPr>
                <w:rFonts w:ascii="宋体" w:hAnsi="宋体" w:eastAsia="宋体" w:cs="宋体"/>
                <w:sz w:val="23"/>
                <w:szCs w:val="23"/>
              </w:rPr>
            </w:pPr>
            <w:r>
              <w:rPr>
                <w:rFonts w:ascii="宋体" w:hAnsi="宋体" w:eastAsia="宋体" w:cs="宋体"/>
                <w:spacing w:val="8"/>
                <w:sz w:val="23"/>
                <w:szCs w:val="23"/>
              </w:rPr>
              <w:t>启动状态指示</w:t>
            </w:r>
            <w:r>
              <w:rPr>
                <w:rFonts w:ascii="宋体" w:hAnsi="宋体" w:eastAsia="宋体" w:cs="宋体"/>
                <w:spacing w:val="7"/>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4" w:line="192" w:lineRule="auto"/>
              <w:ind w:left="377"/>
              <w:rPr>
                <w:rFonts w:ascii="宋体" w:hAnsi="宋体" w:eastAsia="宋体" w:cs="宋体"/>
                <w:sz w:val="23"/>
                <w:szCs w:val="23"/>
              </w:rPr>
            </w:pPr>
            <w:r>
              <w:rPr>
                <w:rFonts w:ascii="宋体" w:hAnsi="宋体" w:eastAsia="宋体" w:cs="宋体"/>
                <w:sz w:val="23"/>
                <w:szCs w:val="23"/>
              </w:rPr>
              <w:t>2</w:t>
            </w:r>
          </w:p>
        </w:tc>
        <w:tc>
          <w:tcPr>
            <w:tcW w:w="2405" w:type="dxa"/>
            <w:vAlign w:val="top"/>
          </w:tcPr>
          <w:p>
            <w:pPr>
              <w:spacing w:before="56" w:line="228" w:lineRule="auto"/>
              <w:ind w:left="969"/>
              <w:rPr>
                <w:rFonts w:ascii="宋体" w:hAnsi="宋体" w:eastAsia="宋体" w:cs="宋体"/>
                <w:sz w:val="23"/>
                <w:szCs w:val="23"/>
              </w:rPr>
            </w:pPr>
            <w:r>
              <w:rPr>
                <w:rFonts w:ascii="宋体" w:hAnsi="宋体" w:eastAsia="宋体" w:cs="宋体"/>
                <w:spacing w:val="5"/>
                <w:sz w:val="23"/>
                <w:szCs w:val="23"/>
              </w:rPr>
              <w:t>停</w:t>
            </w:r>
            <w:r>
              <w:rPr>
                <w:rFonts w:ascii="宋体" w:hAnsi="宋体" w:eastAsia="宋体" w:cs="宋体"/>
                <w:spacing w:val="4"/>
                <w:sz w:val="23"/>
                <w:szCs w:val="23"/>
              </w:rPr>
              <w:t>止</w:t>
            </w:r>
          </w:p>
        </w:tc>
        <w:tc>
          <w:tcPr>
            <w:tcW w:w="1278" w:type="dxa"/>
            <w:vAlign w:val="top"/>
          </w:tcPr>
          <w:p>
            <w:pPr>
              <w:spacing w:before="56"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7" w:line="227" w:lineRule="auto"/>
              <w:ind w:left="1294"/>
              <w:rPr>
                <w:rFonts w:ascii="宋体" w:hAnsi="宋体" w:eastAsia="宋体" w:cs="宋体"/>
                <w:sz w:val="23"/>
                <w:szCs w:val="23"/>
              </w:rPr>
            </w:pPr>
            <w:r>
              <w:rPr>
                <w:rFonts w:ascii="宋体" w:hAnsi="宋体" w:eastAsia="宋体" w:cs="宋体"/>
                <w:spacing w:val="11"/>
                <w:sz w:val="23"/>
                <w:szCs w:val="23"/>
              </w:rPr>
              <w:t>停</w:t>
            </w:r>
            <w:r>
              <w:rPr>
                <w:rFonts w:ascii="宋体" w:hAnsi="宋体" w:eastAsia="宋体" w:cs="宋体"/>
                <w:spacing w:val="8"/>
                <w:sz w:val="23"/>
                <w:szCs w:val="23"/>
              </w:rPr>
              <w:t>止状态指示灯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3" w:line="190" w:lineRule="auto"/>
              <w:ind w:left="379"/>
              <w:rPr>
                <w:rFonts w:ascii="宋体" w:hAnsi="宋体" w:eastAsia="宋体" w:cs="宋体"/>
                <w:sz w:val="23"/>
                <w:szCs w:val="23"/>
              </w:rPr>
            </w:pPr>
            <w:r>
              <w:rPr>
                <w:rFonts w:ascii="宋体" w:hAnsi="宋体" w:eastAsia="宋体" w:cs="宋体"/>
                <w:sz w:val="23"/>
                <w:szCs w:val="23"/>
              </w:rPr>
              <w:t>3</w:t>
            </w:r>
          </w:p>
        </w:tc>
        <w:tc>
          <w:tcPr>
            <w:tcW w:w="2405" w:type="dxa"/>
            <w:vAlign w:val="top"/>
          </w:tcPr>
          <w:p>
            <w:pPr>
              <w:spacing w:before="55" w:line="228" w:lineRule="auto"/>
              <w:ind w:left="975"/>
              <w:rPr>
                <w:rFonts w:ascii="宋体" w:hAnsi="宋体" w:eastAsia="宋体" w:cs="宋体"/>
                <w:sz w:val="23"/>
                <w:szCs w:val="23"/>
              </w:rPr>
            </w:pPr>
            <w:r>
              <w:rPr>
                <w:rFonts w:ascii="宋体" w:hAnsi="宋体" w:eastAsia="宋体" w:cs="宋体"/>
                <w:spacing w:val="2"/>
                <w:sz w:val="23"/>
                <w:szCs w:val="23"/>
              </w:rPr>
              <w:t>复位</w:t>
            </w:r>
          </w:p>
        </w:tc>
        <w:tc>
          <w:tcPr>
            <w:tcW w:w="1278" w:type="dxa"/>
            <w:vAlign w:val="top"/>
          </w:tcPr>
          <w:p>
            <w:pPr>
              <w:spacing w:before="55"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6" w:line="227" w:lineRule="auto"/>
              <w:ind w:left="1300"/>
              <w:rPr>
                <w:rFonts w:ascii="宋体" w:hAnsi="宋体" w:eastAsia="宋体" w:cs="宋体"/>
                <w:sz w:val="23"/>
                <w:szCs w:val="23"/>
              </w:rPr>
            </w:pPr>
            <w:r>
              <w:rPr>
                <w:rFonts w:ascii="宋体" w:hAnsi="宋体" w:eastAsia="宋体" w:cs="宋体"/>
                <w:spacing w:val="12"/>
                <w:sz w:val="23"/>
                <w:szCs w:val="23"/>
              </w:rPr>
              <w:t>复</w:t>
            </w:r>
            <w:r>
              <w:rPr>
                <w:rFonts w:ascii="宋体" w:hAnsi="宋体" w:eastAsia="宋体" w:cs="宋体"/>
                <w:spacing w:val="7"/>
                <w:sz w:val="23"/>
                <w:szCs w:val="23"/>
              </w:rPr>
              <w:t>位状态指示灯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4" w:line="192" w:lineRule="auto"/>
              <w:ind w:left="374"/>
              <w:rPr>
                <w:rFonts w:ascii="宋体" w:hAnsi="宋体" w:eastAsia="宋体" w:cs="宋体"/>
                <w:sz w:val="23"/>
                <w:szCs w:val="23"/>
              </w:rPr>
            </w:pPr>
            <w:r>
              <w:rPr>
                <w:rFonts w:ascii="宋体" w:hAnsi="宋体" w:eastAsia="宋体" w:cs="宋体"/>
                <w:sz w:val="23"/>
                <w:szCs w:val="23"/>
              </w:rPr>
              <w:t>4</w:t>
            </w:r>
          </w:p>
        </w:tc>
        <w:tc>
          <w:tcPr>
            <w:tcW w:w="2405" w:type="dxa"/>
            <w:vAlign w:val="top"/>
          </w:tcPr>
          <w:p>
            <w:pPr>
              <w:spacing w:before="56" w:line="227" w:lineRule="auto"/>
              <w:ind w:left="790"/>
              <w:rPr>
                <w:rFonts w:ascii="宋体" w:hAnsi="宋体" w:eastAsia="宋体" w:cs="宋体"/>
                <w:sz w:val="23"/>
                <w:szCs w:val="23"/>
              </w:rPr>
            </w:pPr>
            <w:r>
              <w:rPr>
                <w:rFonts w:ascii="宋体" w:hAnsi="宋体" w:eastAsia="宋体" w:cs="宋体"/>
                <w:spacing w:val="6"/>
                <w:sz w:val="23"/>
                <w:szCs w:val="23"/>
              </w:rPr>
              <w:t>单/联</w:t>
            </w:r>
            <w:r>
              <w:rPr>
                <w:rFonts w:ascii="宋体" w:hAnsi="宋体" w:eastAsia="宋体" w:cs="宋体"/>
                <w:spacing w:val="5"/>
                <w:sz w:val="23"/>
                <w:szCs w:val="23"/>
              </w:rPr>
              <w:t>机</w:t>
            </w:r>
          </w:p>
        </w:tc>
        <w:tc>
          <w:tcPr>
            <w:tcW w:w="1278" w:type="dxa"/>
            <w:vAlign w:val="top"/>
          </w:tcPr>
          <w:p>
            <w:pPr>
              <w:spacing w:before="57"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6" w:line="227" w:lineRule="auto"/>
              <w:ind w:left="1115"/>
              <w:rPr>
                <w:rFonts w:ascii="宋体" w:hAnsi="宋体" w:eastAsia="宋体" w:cs="宋体"/>
                <w:sz w:val="23"/>
                <w:szCs w:val="23"/>
              </w:rPr>
            </w:pPr>
            <w:r>
              <w:rPr>
                <w:rFonts w:ascii="宋体" w:hAnsi="宋体" w:eastAsia="宋体" w:cs="宋体"/>
                <w:spacing w:val="9"/>
                <w:sz w:val="23"/>
                <w:szCs w:val="23"/>
              </w:rPr>
              <w:t>单</w:t>
            </w:r>
            <w:r>
              <w:rPr>
                <w:rFonts w:ascii="宋体" w:hAnsi="宋体" w:eastAsia="宋体" w:cs="宋体"/>
                <w:spacing w:val="8"/>
                <w:sz w:val="23"/>
                <w:szCs w:val="23"/>
              </w:rPr>
              <w:t>/联机状态指示灯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7" w:line="189" w:lineRule="auto"/>
              <w:ind w:left="379"/>
              <w:rPr>
                <w:rFonts w:ascii="宋体" w:hAnsi="宋体" w:eastAsia="宋体" w:cs="宋体"/>
                <w:sz w:val="23"/>
                <w:szCs w:val="23"/>
              </w:rPr>
            </w:pPr>
            <w:r>
              <w:rPr>
                <w:rFonts w:ascii="宋体" w:hAnsi="宋体" w:eastAsia="宋体" w:cs="宋体"/>
                <w:sz w:val="23"/>
                <w:szCs w:val="23"/>
              </w:rPr>
              <w:t>5</w:t>
            </w:r>
          </w:p>
        </w:tc>
        <w:tc>
          <w:tcPr>
            <w:tcW w:w="2405" w:type="dxa"/>
            <w:vAlign w:val="top"/>
          </w:tcPr>
          <w:p>
            <w:pPr>
              <w:spacing w:before="58" w:line="227" w:lineRule="auto"/>
              <w:ind w:left="366"/>
              <w:rPr>
                <w:rFonts w:ascii="宋体" w:hAnsi="宋体" w:eastAsia="宋体" w:cs="宋体"/>
                <w:sz w:val="23"/>
                <w:szCs w:val="23"/>
              </w:rPr>
            </w:pPr>
            <w:r>
              <w:rPr>
                <w:rFonts w:ascii="宋体" w:hAnsi="宋体" w:eastAsia="宋体" w:cs="宋体"/>
                <w:spacing w:val="9"/>
                <w:sz w:val="23"/>
                <w:szCs w:val="23"/>
              </w:rPr>
              <w:t>进料检测传感</w:t>
            </w:r>
            <w:r>
              <w:rPr>
                <w:rFonts w:ascii="宋体" w:hAnsi="宋体" w:eastAsia="宋体" w:cs="宋体"/>
                <w:spacing w:val="8"/>
                <w:sz w:val="23"/>
                <w:szCs w:val="23"/>
              </w:rPr>
              <w:t>器</w:t>
            </w:r>
          </w:p>
        </w:tc>
        <w:tc>
          <w:tcPr>
            <w:tcW w:w="1278" w:type="dxa"/>
            <w:vAlign w:val="top"/>
          </w:tcPr>
          <w:p>
            <w:pPr>
              <w:spacing w:before="58"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8" w:line="227" w:lineRule="auto"/>
              <w:ind w:left="931"/>
              <w:rPr>
                <w:rFonts w:ascii="宋体" w:hAnsi="宋体" w:eastAsia="宋体" w:cs="宋体"/>
                <w:sz w:val="23"/>
                <w:szCs w:val="23"/>
              </w:rPr>
            </w:pPr>
            <w:r>
              <w:rPr>
                <w:rFonts w:ascii="宋体" w:hAnsi="宋体" w:eastAsia="宋体" w:cs="宋体"/>
                <w:spacing w:val="11"/>
                <w:sz w:val="23"/>
                <w:szCs w:val="23"/>
              </w:rPr>
              <w:t>进</w:t>
            </w:r>
            <w:r>
              <w:rPr>
                <w:rFonts w:ascii="宋体" w:hAnsi="宋体" w:eastAsia="宋体" w:cs="宋体"/>
                <w:spacing w:val="9"/>
                <w:sz w:val="23"/>
                <w:szCs w:val="23"/>
              </w:rPr>
              <w:t>料检测传感器指示灯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4" w:line="190" w:lineRule="auto"/>
              <w:ind w:left="377"/>
              <w:rPr>
                <w:rFonts w:ascii="宋体" w:hAnsi="宋体" w:eastAsia="宋体" w:cs="宋体"/>
                <w:sz w:val="23"/>
                <w:szCs w:val="23"/>
              </w:rPr>
            </w:pPr>
            <w:r>
              <w:rPr>
                <w:rFonts w:ascii="宋体" w:hAnsi="宋体" w:eastAsia="宋体" w:cs="宋体"/>
                <w:sz w:val="23"/>
                <w:szCs w:val="23"/>
              </w:rPr>
              <w:t>6</w:t>
            </w:r>
          </w:p>
        </w:tc>
        <w:tc>
          <w:tcPr>
            <w:tcW w:w="2405" w:type="dxa"/>
            <w:vAlign w:val="top"/>
          </w:tcPr>
          <w:p>
            <w:pPr>
              <w:spacing w:before="56" w:line="227" w:lineRule="auto"/>
              <w:ind w:left="370"/>
              <w:rPr>
                <w:rFonts w:ascii="宋体" w:hAnsi="宋体" w:eastAsia="宋体" w:cs="宋体"/>
                <w:sz w:val="23"/>
                <w:szCs w:val="23"/>
              </w:rPr>
            </w:pPr>
            <w:r>
              <w:rPr>
                <w:rFonts w:ascii="宋体" w:hAnsi="宋体" w:eastAsia="宋体" w:cs="宋体"/>
                <w:spacing w:val="10"/>
                <w:sz w:val="23"/>
                <w:szCs w:val="23"/>
              </w:rPr>
              <w:t>旋</w:t>
            </w:r>
            <w:r>
              <w:rPr>
                <w:rFonts w:ascii="宋体" w:hAnsi="宋体" w:eastAsia="宋体" w:cs="宋体"/>
                <w:spacing w:val="8"/>
                <w:sz w:val="23"/>
                <w:szCs w:val="23"/>
              </w:rPr>
              <w:t>紧检测传感器</w:t>
            </w:r>
          </w:p>
        </w:tc>
        <w:tc>
          <w:tcPr>
            <w:tcW w:w="1278" w:type="dxa"/>
            <w:vAlign w:val="top"/>
          </w:tcPr>
          <w:p>
            <w:pPr>
              <w:spacing w:before="56"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6" w:line="227" w:lineRule="auto"/>
              <w:ind w:left="935"/>
              <w:rPr>
                <w:rFonts w:ascii="宋体" w:hAnsi="宋体" w:eastAsia="宋体" w:cs="宋体"/>
                <w:sz w:val="23"/>
                <w:szCs w:val="23"/>
              </w:rPr>
            </w:pPr>
            <w:r>
              <w:rPr>
                <w:rFonts w:ascii="宋体" w:hAnsi="宋体" w:eastAsia="宋体" w:cs="宋体"/>
                <w:spacing w:val="9"/>
                <w:sz w:val="23"/>
                <w:szCs w:val="23"/>
              </w:rPr>
              <w:t>旋紧检测传感器指示</w:t>
            </w:r>
            <w:r>
              <w:rPr>
                <w:rFonts w:ascii="宋体" w:hAnsi="宋体" w:eastAsia="宋体" w:cs="宋体"/>
                <w:spacing w:val="7"/>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7" w:line="189" w:lineRule="auto"/>
              <w:ind w:left="380"/>
              <w:rPr>
                <w:rFonts w:ascii="宋体" w:hAnsi="宋体" w:eastAsia="宋体" w:cs="宋体"/>
                <w:sz w:val="23"/>
                <w:szCs w:val="23"/>
              </w:rPr>
            </w:pPr>
            <w:r>
              <w:rPr>
                <w:rFonts w:ascii="宋体" w:hAnsi="宋体" w:eastAsia="宋体" w:cs="宋体"/>
                <w:sz w:val="23"/>
                <w:szCs w:val="23"/>
              </w:rPr>
              <w:t>7</w:t>
            </w:r>
          </w:p>
        </w:tc>
        <w:tc>
          <w:tcPr>
            <w:tcW w:w="2405" w:type="dxa"/>
            <w:vAlign w:val="top"/>
          </w:tcPr>
          <w:p>
            <w:pPr>
              <w:spacing w:before="57" w:line="227" w:lineRule="auto"/>
              <w:ind w:left="128"/>
              <w:rPr>
                <w:rFonts w:ascii="宋体" w:hAnsi="宋体" w:eastAsia="宋体" w:cs="宋体"/>
                <w:sz w:val="23"/>
                <w:szCs w:val="23"/>
              </w:rPr>
            </w:pPr>
            <w:r>
              <w:rPr>
                <w:rFonts w:ascii="宋体" w:hAnsi="宋体" w:eastAsia="宋体" w:cs="宋体"/>
                <w:spacing w:val="9"/>
                <w:sz w:val="23"/>
                <w:szCs w:val="23"/>
              </w:rPr>
              <w:t>瓶盖蓝色检测传感</w:t>
            </w:r>
            <w:r>
              <w:rPr>
                <w:rFonts w:ascii="宋体" w:hAnsi="宋体" w:eastAsia="宋体" w:cs="宋体"/>
                <w:spacing w:val="8"/>
                <w:sz w:val="23"/>
                <w:szCs w:val="23"/>
              </w:rPr>
              <w:t>器</w:t>
            </w:r>
          </w:p>
        </w:tc>
        <w:tc>
          <w:tcPr>
            <w:tcW w:w="1278" w:type="dxa"/>
            <w:vAlign w:val="top"/>
          </w:tcPr>
          <w:p>
            <w:pPr>
              <w:spacing w:before="58"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7" w:line="227" w:lineRule="auto"/>
              <w:ind w:left="693"/>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盖蓝色检测传感器指示灯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7" w:line="190" w:lineRule="auto"/>
              <w:ind w:left="376"/>
              <w:rPr>
                <w:rFonts w:ascii="宋体" w:hAnsi="宋体" w:eastAsia="宋体" w:cs="宋体"/>
                <w:sz w:val="23"/>
                <w:szCs w:val="23"/>
              </w:rPr>
            </w:pPr>
            <w:r>
              <w:rPr>
                <w:rFonts w:ascii="宋体" w:hAnsi="宋体" w:eastAsia="宋体" w:cs="宋体"/>
                <w:sz w:val="23"/>
                <w:szCs w:val="23"/>
              </w:rPr>
              <w:t>8</w:t>
            </w:r>
          </w:p>
        </w:tc>
        <w:tc>
          <w:tcPr>
            <w:tcW w:w="2405" w:type="dxa"/>
            <w:vAlign w:val="top"/>
          </w:tcPr>
          <w:p>
            <w:pPr>
              <w:spacing w:before="58" w:line="227" w:lineRule="auto"/>
              <w:ind w:left="128"/>
              <w:rPr>
                <w:rFonts w:ascii="宋体" w:hAnsi="宋体" w:eastAsia="宋体" w:cs="宋体"/>
                <w:sz w:val="23"/>
                <w:szCs w:val="23"/>
              </w:rPr>
            </w:pPr>
            <w:r>
              <w:rPr>
                <w:rFonts w:ascii="宋体" w:hAnsi="宋体" w:eastAsia="宋体" w:cs="宋体"/>
                <w:spacing w:val="9"/>
                <w:sz w:val="23"/>
                <w:szCs w:val="23"/>
              </w:rPr>
              <w:t>瓶盖白色检测传感</w:t>
            </w:r>
            <w:r>
              <w:rPr>
                <w:rFonts w:ascii="宋体" w:hAnsi="宋体" w:eastAsia="宋体" w:cs="宋体"/>
                <w:spacing w:val="8"/>
                <w:sz w:val="23"/>
                <w:szCs w:val="23"/>
              </w:rPr>
              <w:t>器</w:t>
            </w:r>
          </w:p>
        </w:tc>
        <w:tc>
          <w:tcPr>
            <w:tcW w:w="1278" w:type="dxa"/>
            <w:vAlign w:val="top"/>
          </w:tcPr>
          <w:p>
            <w:pPr>
              <w:spacing w:before="59"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8" w:line="227" w:lineRule="auto"/>
              <w:ind w:left="693"/>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盖白色检测传感器指示灯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4" w:type="dxa"/>
            <w:vAlign w:val="top"/>
          </w:tcPr>
          <w:p>
            <w:pPr>
              <w:spacing w:before="232" w:line="190" w:lineRule="auto"/>
              <w:ind w:left="376"/>
              <w:rPr>
                <w:rFonts w:ascii="宋体" w:hAnsi="宋体" w:eastAsia="宋体" w:cs="宋体"/>
                <w:sz w:val="23"/>
                <w:szCs w:val="23"/>
              </w:rPr>
            </w:pPr>
            <w:r>
              <w:rPr>
                <w:rFonts w:ascii="宋体" w:hAnsi="宋体" w:eastAsia="宋体" w:cs="宋体"/>
                <w:sz w:val="23"/>
                <w:szCs w:val="23"/>
              </w:rPr>
              <w:t>9</w:t>
            </w:r>
          </w:p>
        </w:tc>
        <w:tc>
          <w:tcPr>
            <w:tcW w:w="2405" w:type="dxa"/>
            <w:vAlign w:val="top"/>
          </w:tcPr>
          <w:p>
            <w:pPr>
              <w:spacing w:before="40" w:line="236" w:lineRule="auto"/>
              <w:ind w:left="1088" w:right="120" w:hanging="956"/>
              <w:rPr>
                <w:rFonts w:ascii="宋体" w:hAnsi="宋体" w:eastAsia="宋体" w:cs="宋体"/>
                <w:sz w:val="23"/>
                <w:szCs w:val="23"/>
              </w:rPr>
            </w:pPr>
            <w:r>
              <w:rPr>
                <w:rFonts w:ascii="宋体" w:hAnsi="宋体" w:eastAsia="宋体" w:cs="宋体"/>
                <w:spacing w:val="12"/>
                <w:sz w:val="23"/>
                <w:szCs w:val="23"/>
              </w:rPr>
              <w:t>不</w:t>
            </w:r>
            <w:r>
              <w:rPr>
                <w:rFonts w:ascii="宋体" w:hAnsi="宋体" w:eastAsia="宋体" w:cs="宋体"/>
                <w:spacing w:val="8"/>
                <w:sz w:val="23"/>
                <w:szCs w:val="23"/>
              </w:rPr>
              <w:t>合格到位检测传感</w:t>
            </w:r>
            <w:r>
              <w:rPr>
                <w:rFonts w:ascii="宋体" w:hAnsi="宋体" w:eastAsia="宋体" w:cs="宋体"/>
                <w:sz w:val="23"/>
                <w:szCs w:val="23"/>
              </w:rPr>
              <w:t xml:space="preserve"> 器</w:t>
            </w:r>
          </w:p>
        </w:tc>
        <w:tc>
          <w:tcPr>
            <w:tcW w:w="1278" w:type="dxa"/>
            <w:vAlign w:val="top"/>
          </w:tcPr>
          <w:p>
            <w:pPr>
              <w:spacing w:before="194"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193" w:line="227" w:lineRule="auto"/>
              <w:ind w:left="577"/>
              <w:rPr>
                <w:rFonts w:ascii="宋体" w:hAnsi="宋体" w:eastAsia="宋体" w:cs="宋体"/>
                <w:sz w:val="23"/>
                <w:szCs w:val="23"/>
              </w:rPr>
            </w:pPr>
            <w:r>
              <w:rPr>
                <w:rFonts w:ascii="宋体" w:hAnsi="宋体" w:eastAsia="宋体" w:cs="宋体"/>
                <w:spacing w:val="9"/>
                <w:sz w:val="23"/>
                <w:szCs w:val="23"/>
              </w:rPr>
              <w:t>不合格到位检测传感器指示</w:t>
            </w:r>
            <w:r>
              <w:rPr>
                <w:rFonts w:ascii="宋体" w:hAnsi="宋体" w:eastAsia="宋体" w:cs="宋体"/>
                <w:spacing w:val="8"/>
                <w:sz w:val="23"/>
                <w:szCs w:val="23"/>
              </w:rPr>
              <w:t>灯</w:t>
            </w:r>
          </w:p>
        </w:tc>
      </w:tr>
    </w:tbl>
    <w:p>
      <w:pPr>
        <w:rPr>
          <w:rFonts w:ascii="Arial"/>
          <w:sz w:val="21"/>
        </w:rPr>
      </w:pPr>
    </w:p>
    <w:p>
      <w:pPr>
        <w:sectPr>
          <w:footerReference r:id="rId152" w:type="default"/>
          <w:pgSz w:w="11910" w:h="16840"/>
          <w:pgMar w:top="993" w:right="1020" w:bottom="1228" w:left="1020" w:header="636" w:footer="1061" w:gutter="0"/>
          <w:cols w:space="720" w:num="1"/>
        </w:sectPr>
      </w:pPr>
    </w:p>
    <w:p/>
    <w:p>
      <w:pPr>
        <w:spacing w:line="205" w:lineRule="exact"/>
      </w:pPr>
    </w:p>
    <w:tbl>
      <w:tblPr>
        <w:tblStyle w:val="4"/>
        <w:tblW w:w="8791" w:type="dxa"/>
        <w:tblInd w:w="5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405"/>
        <w:gridCol w:w="1278"/>
        <w:gridCol w:w="4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4" w:type="dxa"/>
            <w:vAlign w:val="top"/>
          </w:tcPr>
          <w:p>
            <w:pPr>
              <w:spacing w:before="103" w:line="229" w:lineRule="auto"/>
              <w:ind w:left="19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2405" w:type="dxa"/>
            <w:vAlign w:val="top"/>
          </w:tcPr>
          <w:p>
            <w:pPr>
              <w:spacing w:before="103" w:line="230" w:lineRule="auto"/>
              <w:ind w:left="97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1278" w:type="dxa"/>
            <w:vAlign w:val="top"/>
          </w:tcPr>
          <w:p>
            <w:pPr>
              <w:spacing w:before="104" w:line="227" w:lineRule="auto"/>
              <w:ind w:left="40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类型</w:t>
            </w:r>
          </w:p>
        </w:tc>
        <w:tc>
          <w:tcPr>
            <w:tcW w:w="4254" w:type="dxa"/>
            <w:vAlign w:val="top"/>
          </w:tcPr>
          <w:p>
            <w:pPr>
              <w:spacing w:before="104" w:line="227" w:lineRule="auto"/>
              <w:ind w:left="165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2" w:line="191"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2405" w:type="dxa"/>
            <w:vAlign w:val="top"/>
          </w:tcPr>
          <w:p>
            <w:pPr>
              <w:spacing w:before="55" w:line="227" w:lineRule="auto"/>
              <w:ind w:left="389"/>
              <w:rPr>
                <w:rFonts w:ascii="宋体" w:hAnsi="宋体" w:eastAsia="宋体" w:cs="宋体"/>
                <w:sz w:val="23"/>
                <w:szCs w:val="23"/>
              </w:rPr>
            </w:pPr>
            <w:r>
              <w:rPr>
                <w:rFonts w:ascii="宋体" w:hAnsi="宋体" w:eastAsia="宋体" w:cs="宋体"/>
                <w:spacing w:val="10"/>
                <w:sz w:val="23"/>
                <w:szCs w:val="23"/>
              </w:rPr>
              <w:t>出</w:t>
            </w:r>
            <w:r>
              <w:rPr>
                <w:rFonts w:ascii="宋体" w:hAnsi="宋体" w:eastAsia="宋体" w:cs="宋体"/>
                <w:spacing w:val="5"/>
                <w:sz w:val="23"/>
                <w:szCs w:val="23"/>
              </w:rPr>
              <w:t>料检测传感器</w:t>
            </w:r>
          </w:p>
        </w:tc>
        <w:tc>
          <w:tcPr>
            <w:tcW w:w="1278" w:type="dxa"/>
            <w:vAlign w:val="top"/>
          </w:tcPr>
          <w:p>
            <w:pPr>
              <w:spacing w:before="55"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5" w:line="227" w:lineRule="auto"/>
              <w:ind w:left="954"/>
              <w:rPr>
                <w:rFonts w:ascii="宋体" w:hAnsi="宋体" w:eastAsia="宋体" w:cs="宋体"/>
                <w:sz w:val="23"/>
                <w:szCs w:val="23"/>
              </w:rPr>
            </w:pPr>
            <w:r>
              <w:rPr>
                <w:rFonts w:ascii="宋体" w:hAnsi="宋体" w:eastAsia="宋体" w:cs="宋体"/>
                <w:spacing w:val="7"/>
                <w:sz w:val="23"/>
                <w:szCs w:val="23"/>
              </w:rPr>
              <w:t>出料检测传感器指示灯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4" w:line="192"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2405" w:type="dxa"/>
            <w:vAlign w:val="top"/>
          </w:tcPr>
          <w:p>
            <w:pPr>
              <w:spacing w:before="57" w:line="227" w:lineRule="auto"/>
              <w:ind w:left="251"/>
              <w:rPr>
                <w:rFonts w:ascii="宋体" w:hAnsi="宋体" w:eastAsia="宋体" w:cs="宋体"/>
                <w:sz w:val="23"/>
                <w:szCs w:val="23"/>
              </w:rPr>
            </w:pPr>
            <w:r>
              <w:rPr>
                <w:rFonts w:ascii="宋体" w:hAnsi="宋体" w:eastAsia="宋体" w:cs="宋体"/>
                <w:spacing w:val="11"/>
                <w:sz w:val="23"/>
                <w:szCs w:val="23"/>
              </w:rPr>
              <w:t>分</w:t>
            </w:r>
            <w:r>
              <w:rPr>
                <w:rFonts w:ascii="宋体" w:hAnsi="宋体" w:eastAsia="宋体" w:cs="宋体"/>
                <w:spacing w:val="8"/>
                <w:sz w:val="23"/>
                <w:szCs w:val="23"/>
              </w:rPr>
              <w:t>拣气缸退回限位</w:t>
            </w:r>
          </w:p>
        </w:tc>
        <w:tc>
          <w:tcPr>
            <w:tcW w:w="1278" w:type="dxa"/>
            <w:vAlign w:val="top"/>
          </w:tcPr>
          <w:p>
            <w:pPr>
              <w:spacing w:before="57"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7" w:line="227" w:lineRule="auto"/>
              <w:ind w:left="816"/>
              <w:rPr>
                <w:rFonts w:ascii="宋体" w:hAnsi="宋体" w:eastAsia="宋体" w:cs="宋体"/>
                <w:sz w:val="23"/>
                <w:szCs w:val="23"/>
              </w:rPr>
            </w:pPr>
            <w:r>
              <w:rPr>
                <w:rFonts w:ascii="宋体" w:hAnsi="宋体" w:eastAsia="宋体" w:cs="宋体"/>
                <w:spacing w:val="9"/>
                <w:sz w:val="23"/>
                <w:szCs w:val="23"/>
              </w:rPr>
              <w:t>分拣气缸退回限位指示</w:t>
            </w:r>
            <w:r>
              <w:rPr>
                <w:rFonts w:ascii="宋体" w:hAnsi="宋体" w:eastAsia="宋体" w:cs="宋体"/>
                <w:spacing w:val="7"/>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5" w:line="192"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2405" w:type="dxa"/>
            <w:vAlign w:val="top"/>
          </w:tcPr>
          <w:p>
            <w:pPr>
              <w:spacing w:before="58" w:line="227" w:lineRule="auto"/>
              <w:ind w:left="488"/>
              <w:rPr>
                <w:rFonts w:ascii="宋体" w:hAnsi="宋体" w:eastAsia="宋体" w:cs="宋体"/>
                <w:sz w:val="23"/>
                <w:szCs w:val="23"/>
              </w:rPr>
            </w:pPr>
            <w:r>
              <w:rPr>
                <w:rFonts w:ascii="宋体" w:hAnsi="宋体" w:eastAsia="宋体" w:cs="宋体"/>
                <w:spacing w:val="10"/>
                <w:sz w:val="23"/>
                <w:szCs w:val="23"/>
              </w:rPr>
              <w:t>三</w:t>
            </w:r>
            <w:r>
              <w:rPr>
                <w:rFonts w:ascii="宋体" w:hAnsi="宋体" w:eastAsia="宋体" w:cs="宋体"/>
                <w:spacing w:val="8"/>
                <w:sz w:val="23"/>
                <w:szCs w:val="23"/>
              </w:rPr>
              <w:t>颗料位检测</w:t>
            </w:r>
          </w:p>
        </w:tc>
        <w:tc>
          <w:tcPr>
            <w:tcW w:w="1278" w:type="dxa"/>
            <w:vAlign w:val="top"/>
          </w:tcPr>
          <w:p>
            <w:pPr>
              <w:spacing w:before="57"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8" w:line="227" w:lineRule="auto"/>
              <w:ind w:left="1053"/>
              <w:rPr>
                <w:rFonts w:ascii="宋体" w:hAnsi="宋体" w:eastAsia="宋体" w:cs="宋体"/>
                <w:sz w:val="23"/>
                <w:szCs w:val="23"/>
              </w:rPr>
            </w:pPr>
            <w:r>
              <w:rPr>
                <w:rFonts w:ascii="宋体" w:hAnsi="宋体" w:eastAsia="宋体" w:cs="宋体"/>
                <w:spacing w:val="9"/>
                <w:sz w:val="23"/>
                <w:szCs w:val="23"/>
              </w:rPr>
              <w:t>三颗料位检测指示</w:t>
            </w:r>
            <w:r>
              <w:rPr>
                <w:rFonts w:ascii="宋体" w:hAnsi="宋体" w:eastAsia="宋体" w:cs="宋体"/>
                <w:spacing w:val="8"/>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3" w:line="191"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2405" w:type="dxa"/>
            <w:vAlign w:val="top"/>
          </w:tcPr>
          <w:p>
            <w:pPr>
              <w:spacing w:before="57" w:line="227" w:lineRule="auto"/>
              <w:ind w:left="511"/>
              <w:rPr>
                <w:rFonts w:ascii="宋体" w:hAnsi="宋体" w:eastAsia="宋体" w:cs="宋体"/>
                <w:sz w:val="23"/>
                <w:szCs w:val="23"/>
              </w:rPr>
            </w:pPr>
            <w:r>
              <w:rPr>
                <w:rFonts w:ascii="宋体" w:hAnsi="宋体" w:eastAsia="宋体" w:cs="宋体"/>
                <w:spacing w:val="8"/>
                <w:sz w:val="23"/>
                <w:szCs w:val="23"/>
              </w:rPr>
              <w:t>四</w:t>
            </w:r>
            <w:r>
              <w:rPr>
                <w:rFonts w:ascii="宋体" w:hAnsi="宋体" w:eastAsia="宋体" w:cs="宋体"/>
                <w:spacing w:val="4"/>
                <w:sz w:val="23"/>
                <w:szCs w:val="23"/>
              </w:rPr>
              <w:t>颗料位检测</w:t>
            </w:r>
          </w:p>
        </w:tc>
        <w:tc>
          <w:tcPr>
            <w:tcW w:w="1278" w:type="dxa"/>
            <w:vAlign w:val="top"/>
          </w:tcPr>
          <w:p>
            <w:pPr>
              <w:spacing w:before="56" w:line="228" w:lineRule="auto"/>
              <w:ind w:left="164"/>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7" w:line="227" w:lineRule="auto"/>
              <w:ind w:left="1076"/>
              <w:rPr>
                <w:rFonts w:ascii="宋体" w:hAnsi="宋体" w:eastAsia="宋体" w:cs="宋体"/>
                <w:sz w:val="23"/>
                <w:szCs w:val="23"/>
              </w:rPr>
            </w:pPr>
            <w:r>
              <w:rPr>
                <w:rFonts w:ascii="宋体" w:hAnsi="宋体" w:eastAsia="宋体" w:cs="宋体"/>
                <w:spacing w:val="10"/>
                <w:sz w:val="23"/>
                <w:szCs w:val="23"/>
              </w:rPr>
              <w:t>四</w:t>
            </w:r>
            <w:r>
              <w:rPr>
                <w:rFonts w:ascii="宋体" w:hAnsi="宋体" w:eastAsia="宋体" w:cs="宋体"/>
                <w:spacing w:val="6"/>
                <w:sz w:val="23"/>
                <w:szCs w:val="23"/>
              </w:rPr>
              <w:t>颗料位检测指示灯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2"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2405" w:type="dxa"/>
            <w:vAlign w:val="top"/>
          </w:tcPr>
          <w:p>
            <w:pPr>
              <w:spacing w:before="57" w:line="227" w:lineRule="auto"/>
              <w:ind w:left="250"/>
              <w:rPr>
                <w:rFonts w:ascii="宋体" w:hAnsi="宋体" w:eastAsia="宋体" w:cs="宋体"/>
                <w:sz w:val="23"/>
                <w:szCs w:val="23"/>
              </w:rPr>
            </w:pPr>
            <w:r>
              <w:rPr>
                <w:rFonts w:ascii="宋体" w:hAnsi="宋体" w:eastAsia="宋体" w:cs="宋体"/>
                <w:spacing w:val="12"/>
                <w:sz w:val="23"/>
                <w:szCs w:val="23"/>
              </w:rPr>
              <w:t>主</w:t>
            </w:r>
            <w:r>
              <w:rPr>
                <w:rFonts w:ascii="宋体" w:hAnsi="宋体" w:eastAsia="宋体" w:cs="宋体"/>
                <w:spacing w:val="8"/>
                <w:sz w:val="23"/>
                <w:szCs w:val="23"/>
              </w:rPr>
              <w:t>输送带电机启停</w:t>
            </w:r>
          </w:p>
        </w:tc>
        <w:tc>
          <w:tcPr>
            <w:tcW w:w="1278" w:type="dxa"/>
            <w:vAlign w:val="top"/>
          </w:tcPr>
          <w:p>
            <w:pPr>
              <w:spacing w:before="58"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57" w:line="227" w:lineRule="auto"/>
              <w:ind w:left="695"/>
              <w:rPr>
                <w:rFonts w:ascii="宋体" w:hAnsi="宋体" w:eastAsia="宋体" w:cs="宋体"/>
                <w:sz w:val="23"/>
                <w:szCs w:val="23"/>
              </w:rPr>
            </w:pPr>
            <w:r>
              <w:rPr>
                <w:rFonts w:ascii="宋体" w:hAnsi="宋体" w:eastAsia="宋体" w:cs="宋体"/>
                <w:spacing w:val="9"/>
                <w:sz w:val="23"/>
                <w:szCs w:val="23"/>
              </w:rPr>
              <w:t>主输送带电机启停手动输出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1"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2405" w:type="dxa"/>
            <w:vAlign w:val="top"/>
          </w:tcPr>
          <w:p>
            <w:pPr>
              <w:spacing w:before="57" w:line="227" w:lineRule="auto"/>
              <w:ind w:left="250"/>
              <w:rPr>
                <w:rFonts w:ascii="宋体" w:hAnsi="宋体" w:eastAsia="宋体" w:cs="宋体"/>
                <w:sz w:val="23"/>
                <w:szCs w:val="23"/>
              </w:rPr>
            </w:pPr>
            <w:r>
              <w:rPr>
                <w:rFonts w:ascii="宋体" w:hAnsi="宋体" w:eastAsia="宋体" w:cs="宋体"/>
                <w:spacing w:val="12"/>
                <w:sz w:val="23"/>
                <w:szCs w:val="23"/>
              </w:rPr>
              <w:t>辅</w:t>
            </w:r>
            <w:r>
              <w:rPr>
                <w:rFonts w:ascii="宋体" w:hAnsi="宋体" w:eastAsia="宋体" w:cs="宋体"/>
                <w:spacing w:val="8"/>
                <w:sz w:val="23"/>
                <w:szCs w:val="23"/>
              </w:rPr>
              <w:t>输送带电机启停</w:t>
            </w:r>
          </w:p>
        </w:tc>
        <w:tc>
          <w:tcPr>
            <w:tcW w:w="1278" w:type="dxa"/>
            <w:vAlign w:val="top"/>
          </w:tcPr>
          <w:p>
            <w:pPr>
              <w:spacing w:before="58"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57" w:line="227" w:lineRule="auto"/>
              <w:ind w:left="695"/>
              <w:rPr>
                <w:rFonts w:ascii="宋体" w:hAnsi="宋体" w:eastAsia="宋体" w:cs="宋体"/>
                <w:sz w:val="23"/>
                <w:szCs w:val="23"/>
              </w:rPr>
            </w:pPr>
            <w:r>
              <w:rPr>
                <w:rFonts w:ascii="宋体" w:hAnsi="宋体" w:eastAsia="宋体" w:cs="宋体"/>
                <w:spacing w:val="9"/>
                <w:sz w:val="23"/>
                <w:szCs w:val="23"/>
              </w:rPr>
              <w:t>辅输送带电机启停手动输出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4" w:type="dxa"/>
            <w:vAlign w:val="top"/>
          </w:tcPr>
          <w:p>
            <w:pPr>
              <w:spacing w:before="95" w:line="191"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2405" w:type="dxa"/>
            <w:vAlign w:val="top"/>
          </w:tcPr>
          <w:p>
            <w:pPr>
              <w:spacing w:before="59" w:line="227" w:lineRule="auto"/>
              <w:ind w:left="371"/>
              <w:rPr>
                <w:rFonts w:ascii="宋体" w:hAnsi="宋体" w:eastAsia="宋体" w:cs="宋体"/>
                <w:sz w:val="23"/>
                <w:szCs w:val="23"/>
              </w:rPr>
            </w:pPr>
            <w:r>
              <w:rPr>
                <w:rFonts w:ascii="宋体" w:hAnsi="宋体" w:eastAsia="宋体" w:cs="宋体"/>
                <w:spacing w:val="9"/>
                <w:sz w:val="23"/>
                <w:szCs w:val="23"/>
              </w:rPr>
              <w:t>指</w:t>
            </w:r>
            <w:r>
              <w:rPr>
                <w:rFonts w:ascii="宋体" w:hAnsi="宋体" w:eastAsia="宋体" w:cs="宋体"/>
                <w:spacing w:val="8"/>
                <w:sz w:val="23"/>
                <w:szCs w:val="23"/>
              </w:rPr>
              <w:t>示灯带亮绿色</w:t>
            </w:r>
          </w:p>
        </w:tc>
        <w:tc>
          <w:tcPr>
            <w:tcW w:w="1278" w:type="dxa"/>
            <w:vAlign w:val="top"/>
          </w:tcPr>
          <w:p>
            <w:pPr>
              <w:spacing w:before="59"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59" w:line="227" w:lineRule="auto"/>
              <w:ind w:left="936"/>
              <w:rPr>
                <w:rFonts w:ascii="宋体" w:hAnsi="宋体" w:eastAsia="宋体" w:cs="宋体"/>
                <w:sz w:val="23"/>
                <w:szCs w:val="23"/>
              </w:rPr>
            </w:pPr>
            <w:r>
              <w:rPr>
                <w:rFonts w:ascii="宋体" w:hAnsi="宋体" w:eastAsia="宋体" w:cs="宋体"/>
                <w:spacing w:val="15"/>
                <w:sz w:val="23"/>
                <w:szCs w:val="23"/>
              </w:rPr>
              <w:t>指</w:t>
            </w:r>
            <w:r>
              <w:rPr>
                <w:rFonts w:ascii="宋体" w:hAnsi="宋体" w:eastAsia="宋体" w:cs="宋体"/>
                <w:spacing w:val="8"/>
                <w:sz w:val="23"/>
                <w:szCs w:val="23"/>
              </w:rPr>
              <w:t>示灯亮绿色手动输出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6" w:line="191"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2405" w:type="dxa"/>
            <w:vAlign w:val="top"/>
          </w:tcPr>
          <w:p>
            <w:pPr>
              <w:spacing w:before="59" w:line="227" w:lineRule="auto"/>
              <w:ind w:left="371"/>
              <w:rPr>
                <w:rFonts w:ascii="宋体" w:hAnsi="宋体" w:eastAsia="宋体" w:cs="宋体"/>
                <w:sz w:val="23"/>
                <w:szCs w:val="23"/>
              </w:rPr>
            </w:pPr>
            <w:r>
              <w:rPr>
                <w:rFonts w:ascii="宋体" w:hAnsi="宋体" w:eastAsia="宋体" w:cs="宋体"/>
                <w:spacing w:val="9"/>
                <w:sz w:val="23"/>
                <w:szCs w:val="23"/>
              </w:rPr>
              <w:t>指</w:t>
            </w:r>
            <w:r>
              <w:rPr>
                <w:rFonts w:ascii="宋体" w:hAnsi="宋体" w:eastAsia="宋体" w:cs="宋体"/>
                <w:spacing w:val="8"/>
                <w:sz w:val="23"/>
                <w:szCs w:val="23"/>
              </w:rPr>
              <w:t>示灯带亮红色</w:t>
            </w:r>
          </w:p>
        </w:tc>
        <w:tc>
          <w:tcPr>
            <w:tcW w:w="1278" w:type="dxa"/>
            <w:vAlign w:val="top"/>
          </w:tcPr>
          <w:p>
            <w:pPr>
              <w:spacing w:before="59"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59" w:line="227" w:lineRule="auto"/>
              <w:ind w:left="936"/>
              <w:rPr>
                <w:rFonts w:ascii="宋体" w:hAnsi="宋体" w:eastAsia="宋体" w:cs="宋体"/>
                <w:sz w:val="23"/>
                <w:szCs w:val="23"/>
              </w:rPr>
            </w:pPr>
            <w:r>
              <w:rPr>
                <w:rFonts w:ascii="宋体" w:hAnsi="宋体" w:eastAsia="宋体" w:cs="宋体"/>
                <w:spacing w:val="15"/>
                <w:sz w:val="23"/>
                <w:szCs w:val="23"/>
              </w:rPr>
              <w:t>指</w:t>
            </w:r>
            <w:r>
              <w:rPr>
                <w:rFonts w:ascii="宋体" w:hAnsi="宋体" w:eastAsia="宋体" w:cs="宋体"/>
                <w:spacing w:val="8"/>
                <w:sz w:val="23"/>
                <w:szCs w:val="23"/>
              </w:rPr>
              <w:t>示灯亮红色手动输出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54" w:type="dxa"/>
            <w:vAlign w:val="top"/>
          </w:tcPr>
          <w:p>
            <w:pPr>
              <w:spacing w:before="95" w:line="191"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2405" w:type="dxa"/>
            <w:vAlign w:val="top"/>
          </w:tcPr>
          <w:p>
            <w:pPr>
              <w:spacing w:before="58" w:line="227" w:lineRule="auto"/>
              <w:ind w:left="371"/>
              <w:rPr>
                <w:rFonts w:ascii="宋体" w:hAnsi="宋体" w:eastAsia="宋体" w:cs="宋体"/>
                <w:sz w:val="23"/>
                <w:szCs w:val="23"/>
              </w:rPr>
            </w:pPr>
            <w:r>
              <w:rPr>
                <w:rFonts w:ascii="宋体" w:hAnsi="宋体" w:eastAsia="宋体" w:cs="宋体"/>
                <w:spacing w:val="9"/>
                <w:sz w:val="23"/>
                <w:szCs w:val="23"/>
              </w:rPr>
              <w:t>指</w:t>
            </w:r>
            <w:r>
              <w:rPr>
                <w:rFonts w:ascii="宋体" w:hAnsi="宋体" w:eastAsia="宋体" w:cs="宋体"/>
                <w:spacing w:val="8"/>
                <w:sz w:val="23"/>
                <w:szCs w:val="23"/>
              </w:rPr>
              <w:t>示灯带亮蓝色</w:t>
            </w:r>
          </w:p>
        </w:tc>
        <w:tc>
          <w:tcPr>
            <w:tcW w:w="1278" w:type="dxa"/>
            <w:vAlign w:val="top"/>
          </w:tcPr>
          <w:p>
            <w:pPr>
              <w:spacing w:before="58"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58" w:line="227" w:lineRule="auto"/>
              <w:ind w:left="936"/>
              <w:rPr>
                <w:rFonts w:ascii="宋体" w:hAnsi="宋体" w:eastAsia="宋体" w:cs="宋体"/>
                <w:sz w:val="23"/>
                <w:szCs w:val="23"/>
              </w:rPr>
            </w:pPr>
            <w:r>
              <w:rPr>
                <w:rFonts w:ascii="宋体" w:hAnsi="宋体" w:eastAsia="宋体" w:cs="宋体"/>
                <w:spacing w:val="15"/>
                <w:sz w:val="23"/>
                <w:szCs w:val="23"/>
              </w:rPr>
              <w:t>指</w:t>
            </w:r>
            <w:r>
              <w:rPr>
                <w:rFonts w:ascii="宋体" w:hAnsi="宋体" w:eastAsia="宋体" w:cs="宋体"/>
                <w:spacing w:val="8"/>
                <w:sz w:val="23"/>
                <w:szCs w:val="23"/>
              </w:rPr>
              <w:t>示灯亮蓝色手动输出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4" w:type="dxa"/>
            <w:vAlign w:val="top"/>
          </w:tcPr>
          <w:p>
            <w:pPr>
              <w:spacing w:before="96" w:line="191" w:lineRule="auto"/>
              <w:ind w:left="33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2405" w:type="dxa"/>
            <w:vAlign w:val="top"/>
          </w:tcPr>
          <w:p>
            <w:pPr>
              <w:spacing w:before="60" w:line="227" w:lineRule="auto"/>
              <w:ind w:left="371"/>
              <w:rPr>
                <w:rFonts w:ascii="宋体" w:hAnsi="宋体" w:eastAsia="宋体" w:cs="宋体"/>
                <w:sz w:val="23"/>
                <w:szCs w:val="23"/>
              </w:rPr>
            </w:pPr>
            <w:r>
              <w:rPr>
                <w:rFonts w:ascii="宋体" w:hAnsi="宋体" w:eastAsia="宋体" w:cs="宋体"/>
                <w:spacing w:val="9"/>
                <w:sz w:val="23"/>
                <w:szCs w:val="23"/>
              </w:rPr>
              <w:t>分</w:t>
            </w:r>
            <w:r>
              <w:rPr>
                <w:rFonts w:ascii="宋体" w:hAnsi="宋体" w:eastAsia="宋体" w:cs="宋体"/>
                <w:spacing w:val="8"/>
                <w:sz w:val="23"/>
                <w:szCs w:val="23"/>
              </w:rPr>
              <w:t>拣气缸电磁阀</w:t>
            </w:r>
          </w:p>
        </w:tc>
        <w:tc>
          <w:tcPr>
            <w:tcW w:w="1278" w:type="dxa"/>
            <w:vAlign w:val="top"/>
          </w:tcPr>
          <w:p>
            <w:pPr>
              <w:spacing w:before="60"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60" w:line="227" w:lineRule="auto"/>
              <w:ind w:left="816"/>
              <w:rPr>
                <w:rFonts w:ascii="宋体" w:hAnsi="宋体" w:eastAsia="宋体" w:cs="宋体"/>
                <w:sz w:val="23"/>
                <w:szCs w:val="23"/>
              </w:rPr>
            </w:pPr>
            <w:r>
              <w:rPr>
                <w:rFonts w:ascii="宋体" w:hAnsi="宋体" w:eastAsia="宋体" w:cs="宋体"/>
                <w:spacing w:val="9"/>
                <w:sz w:val="23"/>
                <w:szCs w:val="23"/>
              </w:rPr>
              <w:t>分拣气缸电磁阀手动输</w:t>
            </w:r>
            <w:r>
              <w:rPr>
                <w:rFonts w:ascii="宋体" w:hAnsi="宋体" w:eastAsia="宋体" w:cs="宋体"/>
                <w:spacing w:val="7"/>
                <w:sz w:val="23"/>
                <w:szCs w:val="23"/>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4" w:type="dxa"/>
            <w:vAlign w:val="top"/>
          </w:tcPr>
          <w:p>
            <w:pPr>
              <w:spacing w:before="233" w:line="190" w:lineRule="auto"/>
              <w:ind w:left="31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2405" w:type="dxa"/>
            <w:vAlign w:val="top"/>
          </w:tcPr>
          <w:p>
            <w:pPr>
              <w:spacing w:before="195" w:line="228" w:lineRule="auto"/>
              <w:ind w:left="668"/>
              <w:rPr>
                <w:rFonts w:ascii="宋体" w:hAnsi="宋体" w:eastAsia="宋体" w:cs="宋体"/>
                <w:sz w:val="23"/>
                <w:szCs w:val="23"/>
              </w:rPr>
            </w:pPr>
            <w:r>
              <w:rPr>
                <w:rFonts w:ascii="宋体" w:hAnsi="宋体" w:eastAsia="宋体" w:cs="宋体"/>
                <w:spacing w:val="7"/>
                <w:sz w:val="23"/>
                <w:szCs w:val="23"/>
              </w:rPr>
              <w:t>手动/自动</w:t>
            </w:r>
          </w:p>
        </w:tc>
        <w:tc>
          <w:tcPr>
            <w:tcW w:w="1278" w:type="dxa"/>
            <w:vAlign w:val="top"/>
          </w:tcPr>
          <w:p>
            <w:pPr>
              <w:spacing w:before="196"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39" w:line="236" w:lineRule="auto"/>
              <w:ind w:left="570" w:hanging="555"/>
              <w:rPr>
                <w:rFonts w:ascii="宋体" w:hAnsi="宋体" w:eastAsia="宋体" w:cs="宋体"/>
                <w:sz w:val="23"/>
                <w:szCs w:val="23"/>
              </w:rPr>
            </w:pPr>
            <w:r>
              <w:rPr>
                <w:rFonts w:ascii="宋体" w:hAnsi="宋体" w:eastAsia="宋体" w:cs="宋体"/>
                <w:spacing w:val="8"/>
                <w:sz w:val="23"/>
                <w:szCs w:val="23"/>
              </w:rPr>
              <w:t>该</w:t>
            </w:r>
            <w:r>
              <w:rPr>
                <w:rFonts w:ascii="宋体" w:hAnsi="宋体" w:eastAsia="宋体" w:cs="宋体"/>
                <w:spacing w:val="5"/>
                <w:sz w:val="23"/>
                <w:szCs w:val="23"/>
              </w:rPr>
              <w:t>按钮按下，本单元处于手动测试状态，</w:t>
            </w:r>
            <w:r>
              <w:rPr>
                <w:rFonts w:ascii="宋体" w:hAnsi="宋体" w:eastAsia="宋体" w:cs="宋体"/>
                <w:sz w:val="23"/>
                <w:szCs w:val="23"/>
              </w:rPr>
              <w:t xml:space="preserve"> </w:t>
            </w:r>
            <w:r>
              <w:rPr>
                <w:rFonts w:ascii="宋体" w:hAnsi="宋体" w:eastAsia="宋体" w:cs="宋体"/>
                <w:spacing w:val="14"/>
                <w:sz w:val="23"/>
                <w:szCs w:val="23"/>
              </w:rPr>
              <w:t>手</w:t>
            </w:r>
            <w:r>
              <w:rPr>
                <w:rFonts w:ascii="宋体" w:hAnsi="宋体" w:eastAsia="宋体" w:cs="宋体"/>
                <w:spacing w:val="9"/>
                <w:sz w:val="23"/>
                <w:szCs w:val="23"/>
              </w:rPr>
              <w:t>动</w:t>
            </w:r>
            <w:r>
              <w:rPr>
                <w:rFonts w:ascii="宋体" w:hAnsi="宋体" w:eastAsia="宋体" w:cs="宋体"/>
                <w:spacing w:val="7"/>
                <w:sz w:val="23"/>
                <w:szCs w:val="23"/>
              </w:rPr>
              <w:t>强制输出控制按钮有效。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pPr>
              <w:spacing w:before="233" w:line="192" w:lineRule="auto"/>
              <w:ind w:left="31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2405" w:type="dxa"/>
            <w:vAlign w:val="top"/>
          </w:tcPr>
          <w:p>
            <w:pPr>
              <w:spacing w:before="196" w:line="228" w:lineRule="auto"/>
              <w:ind w:left="850"/>
              <w:rPr>
                <w:rFonts w:ascii="宋体" w:hAnsi="宋体" w:eastAsia="宋体" w:cs="宋体"/>
                <w:sz w:val="23"/>
                <w:szCs w:val="23"/>
              </w:rPr>
            </w:pPr>
            <w:r>
              <w:rPr>
                <w:rFonts w:ascii="宋体" w:hAnsi="宋体" w:eastAsia="宋体" w:cs="宋体"/>
                <w:spacing w:val="6"/>
                <w:sz w:val="23"/>
                <w:szCs w:val="23"/>
              </w:rPr>
              <w:t>单周期</w:t>
            </w:r>
          </w:p>
        </w:tc>
        <w:tc>
          <w:tcPr>
            <w:tcW w:w="1278" w:type="dxa"/>
            <w:vAlign w:val="top"/>
          </w:tcPr>
          <w:p>
            <w:pPr>
              <w:spacing w:before="196" w:line="227" w:lineRule="auto"/>
              <w:ind w:left="165"/>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196" w:line="227" w:lineRule="auto"/>
              <w:ind w:left="15"/>
              <w:rPr>
                <w:rFonts w:ascii="宋体" w:hAnsi="宋体" w:eastAsia="宋体" w:cs="宋体"/>
                <w:sz w:val="23"/>
                <w:szCs w:val="23"/>
              </w:rPr>
            </w:pPr>
            <w:r>
              <w:rPr>
                <w:rFonts w:ascii="宋体" w:hAnsi="宋体" w:eastAsia="宋体" w:cs="宋体"/>
                <w:spacing w:val="5"/>
                <w:sz w:val="23"/>
                <w:szCs w:val="23"/>
              </w:rPr>
              <w:t>该按钮按下，本单元进行单周期运行演示</w:t>
            </w:r>
          </w:p>
        </w:tc>
      </w:tr>
    </w:tbl>
    <w:p>
      <w:pPr>
        <w:spacing w:line="262" w:lineRule="auto"/>
        <w:rPr>
          <w:rFonts w:ascii="Arial"/>
          <w:sz w:val="21"/>
        </w:rPr>
      </w:pPr>
    </w:p>
    <w:p>
      <w:pPr>
        <w:spacing w:line="263" w:lineRule="auto"/>
        <w:rPr>
          <w:rFonts w:ascii="Arial"/>
          <w:sz w:val="21"/>
        </w:rPr>
      </w:pPr>
    </w:p>
    <w:p>
      <w:pPr>
        <w:spacing w:line="5347" w:lineRule="exact"/>
        <w:ind w:firstLine="644"/>
        <w:textAlignment w:val="center"/>
      </w:pPr>
      <w:r>
        <w:drawing>
          <wp:inline distT="0" distB="0" distL="0" distR="0">
            <wp:extent cx="5438775" cy="3395345"/>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269"/>
                    <a:stretch>
                      <a:fillRect/>
                    </a:stretch>
                  </pic:blipFill>
                  <pic:spPr>
                    <a:xfrm>
                      <a:off x="0" y="0"/>
                      <a:ext cx="5439155" cy="3395471"/>
                    </a:xfrm>
                    <a:prstGeom prst="rect">
                      <a:avLst/>
                    </a:prstGeom>
                  </pic:spPr>
                </pic:pic>
              </a:graphicData>
            </a:graphic>
          </wp:inline>
        </w:drawing>
      </w:r>
    </w:p>
    <w:p>
      <w:pPr>
        <w:spacing w:before="32" w:line="220" w:lineRule="auto"/>
        <w:ind w:left="3425"/>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z w:val="22"/>
          <w:szCs w:val="22"/>
        </w:rPr>
        <w:t>C</w:t>
      </w:r>
      <w:r>
        <w:rPr>
          <w:rFonts w:ascii="宋体" w:hAnsi="宋体" w:eastAsia="宋体" w:cs="宋体"/>
          <w:spacing w:val="-2"/>
          <w:sz w:val="22"/>
          <w:szCs w:val="22"/>
        </w:rPr>
        <w:t xml:space="preserve"> - 3 检测分拣单元组态画</w:t>
      </w:r>
      <w:r>
        <w:rPr>
          <w:rFonts w:ascii="宋体" w:hAnsi="宋体" w:eastAsia="宋体" w:cs="宋体"/>
          <w:spacing w:val="-1"/>
          <w:sz w:val="22"/>
          <w:szCs w:val="22"/>
        </w:rPr>
        <w:t>面</w:t>
      </w:r>
    </w:p>
    <w:p>
      <w:pPr>
        <w:spacing w:before="133" w:line="222" w:lineRule="auto"/>
        <w:ind w:left="494"/>
        <w:rPr>
          <w:rFonts w:ascii="宋体" w:hAnsi="宋体" w:eastAsia="宋体" w:cs="宋体"/>
          <w:sz w:val="23"/>
          <w:szCs w:val="23"/>
        </w:rPr>
      </w:pPr>
      <w:r>
        <w:rPr>
          <w:rFonts w:ascii="宋体" w:hAnsi="宋体" w:eastAsia="宋体" w:cs="宋体"/>
          <w:spacing w:val="15"/>
          <w:sz w:val="22"/>
          <w:szCs w:val="22"/>
        </w:rPr>
        <w:t>(</w:t>
      </w:r>
      <w:r>
        <w:rPr>
          <w:rFonts w:ascii="宋体" w:hAnsi="宋体" w:eastAsia="宋体" w:cs="宋体"/>
          <w:spacing w:val="12"/>
          <w:sz w:val="22"/>
          <w:szCs w:val="22"/>
        </w:rPr>
        <w:t xml:space="preserve">4) </w:t>
      </w:r>
      <w:r>
        <w:rPr>
          <w:rFonts w:ascii="宋体" w:hAnsi="宋体" w:eastAsia="宋体" w:cs="宋体"/>
          <w:spacing w:val="12"/>
          <w:sz w:val="23"/>
          <w:szCs w:val="23"/>
        </w:rPr>
        <w:t>根据任务书提供</w:t>
      </w:r>
      <w:r>
        <w:rPr>
          <w:rFonts w:ascii="宋体" w:hAnsi="宋体" w:eastAsia="宋体" w:cs="宋体"/>
          <w:sz w:val="23"/>
          <w:szCs w:val="23"/>
        </w:rPr>
        <w:t>I</w:t>
      </w:r>
      <w:r>
        <w:rPr>
          <w:rFonts w:ascii="宋体" w:hAnsi="宋体" w:eastAsia="宋体" w:cs="宋体"/>
          <w:spacing w:val="12"/>
          <w:sz w:val="23"/>
          <w:szCs w:val="23"/>
        </w:rPr>
        <w:t>/</w:t>
      </w:r>
      <w:r>
        <w:rPr>
          <w:rFonts w:ascii="宋体" w:hAnsi="宋体" w:eastAsia="宋体" w:cs="宋体"/>
          <w:sz w:val="23"/>
          <w:szCs w:val="23"/>
        </w:rPr>
        <w:t>O</w:t>
      </w:r>
      <w:r>
        <w:rPr>
          <w:rFonts w:ascii="宋体" w:hAnsi="宋体" w:eastAsia="宋体" w:cs="宋体"/>
          <w:spacing w:val="12"/>
          <w:sz w:val="23"/>
          <w:szCs w:val="23"/>
        </w:rPr>
        <w:t>分配表完成控制程序设计。</w:t>
      </w:r>
    </w:p>
    <w:tbl>
      <w:tblPr>
        <w:tblStyle w:val="4"/>
        <w:tblW w:w="8585" w:type="dxa"/>
        <w:tblInd w:w="6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389"/>
        <w:gridCol w:w="4986"/>
        <w:gridCol w:w="1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959" w:type="dxa"/>
            <w:vAlign w:val="top"/>
          </w:tcPr>
          <w:p>
            <w:pPr>
              <w:spacing w:before="90" w:line="229" w:lineRule="auto"/>
              <w:ind w:left="245"/>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389" w:type="dxa"/>
            <w:vAlign w:val="top"/>
          </w:tcPr>
          <w:p>
            <w:pPr>
              <w:spacing w:before="90" w:line="230" w:lineRule="auto"/>
              <w:ind w:left="4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986" w:type="dxa"/>
            <w:vAlign w:val="top"/>
          </w:tcPr>
          <w:p>
            <w:pPr>
              <w:spacing w:before="90" w:line="229" w:lineRule="auto"/>
              <w:ind w:left="202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251" w:type="dxa"/>
            <w:vAlign w:val="top"/>
          </w:tcPr>
          <w:p>
            <w:pPr>
              <w:spacing w:before="90" w:line="229" w:lineRule="auto"/>
              <w:ind w:left="395"/>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9" w:type="dxa"/>
            <w:vAlign w:val="top"/>
          </w:tcPr>
          <w:p>
            <w:pPr>
              <w:spacing w:before="125" w:line="192" w:lineRule="auto"/>
              <w:ind w:left="443"/>
              <w:rPr>
                <w:rFonts w:ascii="宋体" w:hAnsi="宋体" w:eastAsia="宋体" w:cs="宋体"/>
                <w:sz w:val="23"/>
                <w:szCs w:val="23"/>
              </w:rPr>
            </w:pPr>
            <w:r>
              <w:rPr>
                <w:rFonts w:ascii="宋体" w:hAnsi="宋体" w:eastAsia="宋体" w:cs="宋体"/>
                <w:sz w:val="23"/>
                <w:szCs w:val="23"/>
              </w:rPr>
              <w:t>1</w:t>
            </w:r>
          </w:p>
        </w:tc>
        <w:tc>
          <w:tcPr>
            <w:tcW w:w="1389" w:type="dxa"/>
            <w:vAlign w:val="top"/>
          </w:tcPr>
          <w:p>
            <w:pPr>
              <w:spacing w:before="125"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4986" w:type="dxa"/>
            <w:vAlign w:val="top"/>
          </w:tcPr>
          <w:p>
            <w:pPr>
              <w:spacing w:before="87" w:line="227" w:lineRule="auto"/>
              <w:ind w:left="519"/>
              <w:rPr>
                <w:rFonts w:ascii="宋体" w:hAnsi="宋体" w:eastAsia="宋体" w:cs="宋体"/>
                <w:sz w:val="23"/>
                <w:szCs w:val="23"/>
              </w:rPr>
            </w:pPr>
            <w:r>
              <w:rPr>
                <w:rFonts w:ascii="宋体" w:hAnsi="宋体" w:eastAsia="宋体" w:cs="宋体"/>
                <w:spacing w:val="13"/>
                <w:sz w:val="23"/>
                <w:szCs w:val="23"/>
              </w:rPr>
              <w:t>进</w:t>
            </w:r>
            <w:r>
              <w:rPr>
                <w:rFonts w:ascii="宋体" w:hAnsi="宋体" w:eastAsia="宋体" w:cs="宋体"/>
                <w:spacing w:val="9"/>
                <w:sz w:val="23"/>
                <w:szCs w:val="23"/>
              </w:rPr>
              <w:t>料检测传感器感应到物料，</w:t>
            </w:r>
            <w:r>
              <w:rPr>
                <w:rFonts w:ascii="宋体" w:hAnsi="宋体" w:eastAsia="宋体" w:cs="宋体"/>
                <w:sz w:val="23"/>
                <w:szCs w:val="23"/>
              </w:rPr>
              <w:t>X</w:t>
            </w:r>
            <w:r>
              <w:rPr>
                <w:rFonts w:ascii="宋体" w:hAnsi="宋体" w:eastAsia="宋体" w:cs="宋体"/>
                <w:spacing w:val="9"/>
                <w:sz w:val="23"/>
                <w:szCs w:val="23"/>
              </w:rPr>
              <w:t>00闭合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9" w:type="dxa"/>
            <w:vAlign w:val="top"/>
          </w:tcPr>
          <w:p>
            <w:pPr>
              <w:spacing w:before="125" w:line="192" w:lineRule="auto"/>
              <w:ind w:left="428"/>
              <w:rPr>
                <w:rFonts w:ascii="宋体" w:hAnsi="宋体" w:eastAsia="宋体" w:cs="宋体"/>
                <w:sz w:val="23"/>
                <w:szCs w:val="23"/>
              </w:rPr>
            </w:pPr>
            <w:r>
              <w:rPr>
                <w:rFonts w:ascii="宋体" w:hAnsi="宋体" w:eastAsia="宋体" w:cs="宋体"/>
                <w:sz w:val="23"/>
                <w:szCs w:val="23"/>
              </w:rPr>
              <w:t>2</w:t>
            </w:r>
          </w:p>
        </w:tc>
        <w:tc>
          <w:tcPr>
            <w:tcW w:w="1389" w:type="dxa"/>
            <w:vAlign w:val="top"/>
          </w:tcPr>
          <w:p>
            <w:pPr>
              <w:spacing w:before="125" w:line="191"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4986" w:type="dxa"/>
            <w:vAlign w:val="top"/>
          </w:tcPr>
          <w:p>
            <w:pPr>
              <w:spacing w:before="87" w:line="227" w:lineRule="auto"/>
              <w:ind w:left="523"/>
              <w:rPr>
                <w:rFonts w:ascii="宋体" w:hAnsi="宋体" w:eastAsia="宋体" w:cs="宋体"/>
                <w:sz w:val="23"/>
                <w:szCs w:val="23"/>
              </w:rPr>
            </w:pPr>
            <w:r>
              <w:rPr>
                <w:rFonts w:ascii="宋体" w:hAnsi="宋体" w:eastAsia="宋体" w:cs="宋体"/>
                <w:spacing w:val="9"/>
                <w:sz w:val="23"/>
                <w:szCs w:val="23"/>
              </w:rPr>
              <w:t>旋紧检测传感器感应到瓶盖，</w:t>
            </w:r>
            <w:r>
              <w:rPr>
                <w:rFonts w:ascii="宋体" w:hAnsi="宋体" w:eastAsia="宋体" w:cs="宋体"/>
                <w:sz w:val="23"/>
                <w:szCs w:val="23"/>
              </w:rPr>
              <w:t>X</w:t>
            </w:r>
            <w:r>
              <w:rPr>
                <w:rFonts w:ascii="宋体" w:hAnsi="宋体" w:eastAsia="宋体" w:cs="宋体"/>
                <w:spacing w:val="9"/>
                <w:sz w:val="23"/>
                <w:szCs w:val="23"/>
              </w:rPr>
              <w:t>01闭合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59" w:type="dxa"/>
            <w:vAlign w:val="top"/>
          </w:tcPr>
          <w:p>
            <w:pPr>
              <w:spacing w:before="129" w:line="190" w:lineRule="auto"/>
              <w:ind w:left="430"/>
              <w:rPr>
                <w:rFonts w:ascii="宋体" w:hAnsi="宋体" w:eastAsia="宋体" w:cs="宋体"/>
                <w:sz w:val="23"/>
                <w:szCs w:val="23"/>
              </w:rPr>
            </w:pPr>
            <w:r>
              <w:rPr>
                <w:rFonts w:ascii="宋体" w:hAnsi="宋体" w:eastAsia="宋体" w:cs="宋体"/>
                <w:sz w:val="23"/>
                <w:szCs w:val="23"/>
              </w:rPr>
              <w:t>3</w:t>
            </w:r>
          </w:p>
        </w:tc>
        <w:tc>
          <w:tcPr>
            <w:tcW w:w="1389" w:type="dxa"/>
            <w:vAlign w:val="top"/>
          </w:tcPr>
          <w:p>
            <w:pPr>
              <w:spacing w:before="129"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03</w:t>
            </w:r>
          </w:p>
        </w:tc>
        <w:tc>
          <w:tcPr>
            <w:tcW w:w="4986" w:type="dxa"/>
            <w:vAlign w:val="top"/>
          </w:tcPr>
          <w:p>
            <w:pPr>
              <w:spacing w:before="91" w:line="227" w:lineRule="auto"/>
              <w:ind w:left="521"/>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盖颜色传感器感应到蓝色，</w:t>
            </w:r>
            <w:r>
              <w:rPr>
                <w:rFonts w:ascii="宋体" w:hAnsi="宋体" w:eastAsia="宋体" w:cs="宋体"/>
                <w:sz w:val="23"/>
                <w:szCs w:val="23"/>
              </w:rPr>
              <w:t>X</w:t>
            </w:r>
            <w:r>
              <w:rPr>
                <w:rFonts w:ascii="宋体" w:hAnsi="宋体" w:eastAsia="宋体" w:cs="宋体"/>
                <w:spacing w:val="9"/>
                <w:sz w:val="23"/>
                <w:szCs w:val="23"/>
              </w:rPr>
              <w:t>03闭合</w:t>
            </w:r>
          </w:p>
        </w:tc>
        <w:tc>
          <w:tcPr>
            <w:tcW w:w="1251" w:type="dxa"/>
            <w:vAlign w:val="top"/>
          </w:tcPr>
          <w:p>
            <w:pPr>
              <w:rPr>
                <w:rFonts w:ascii="Arial"/>
                <w:sz w:val="21"/>
              </w:rPr>
            </w:pPr>
          </w:p>
        </w:tc>
      </w:tr>
    </w:tbl>
    <w:p>
      <w:pPr>
        <w:rPr>
          <w:rFonts w:ascii="Arial"/>
          <w:sz w:val="21"/>
        </w:rPr>
      </w:pPr>
    </w:p>
    <w:p>
      <w:pPr>
        <w:sectPr>
          <w:footerReference r:id="rId153" w:type="default"/>
          <w:pgSz w:w="11910" w:h="16840"/>
          <w:pgMar w:top="993" w:right="1020" w:bottom="1228" w:left="1020" w:header="636" w:footer="1061" w:gutter="0"/>
          <w:cols w:space="720" w:num="1"/>
        </w:sectPr>
      </w:pPr>
    </w:p>
    <w:p/>
    <w:p>
      <w:pPr>
        <w:spacing w:line="205" w:lineRule="exact"/>
      </w:pPr>
    </w:p>
    <w:tbl>
      <w:tblPr>
        <w:tblStyle w:val="4"/>
        <w:tblW w:w="8585" w:type="dxa"/>
        <w:tblInd w:w="6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389"/>
        <w:gridCol w:w="4986"/>
        <w:gridCol w:w="1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59" w:type="dxa"/>
            <w:vAlign w:val="top"/>
          </w:tcPr>
          <w:p>
            <w:pPr>
              <w:spacing w:before="91" w:line="229" w:lineRule="auto"/>
              <w:ind w:left="245"/>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389" w:type="dxa"/>
            <w:vAlign w:val="top"/>
          </w:tcPr>
          <w:p>
            <w:pPr>
              <w:spacing w:before="91" w:line="230" w:lineRule="auto"/>
              <w:ind w:left="4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986" w:type="dxa"/>
            <w:vAlign w:val="top"/>
          </w:tcPr>
          <w:p>
            <w:pPr>
              <w:spacing w:before="91" w:line="229" w:lineRule="auto"/>
              <w:ind w:left="202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251" w:type="dxa"/>
            <w:vAlign w:val="top"/>
          </w:tcPr>
          <w:p>
            <w:pPr>
              <w:spacing w:before="91" w:line="229" w:lineRule="auto"/>
              <w:ind w:left="395"/>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5" w:line="192" w:lineRule="auto"/>
              <w:ind w:left="425"/>
              <w:rPr>
                <w:rFonts w:ascii="宋体" w:hAnsi="宋体" w:eastAsia="宋体" w:cs="宋体"/>
                <w:sz w:val="23"/>
                <w:szCs w:val="23"/>
              </w:rPr>
            </w:pPr>
            <w:r>
              <w:rPr>
                <w:rFonts w:ascii="宋体" w:hAnsi="宋体" w:eastAsia="宋体" w:cs="宋体"/>
                <w:sz w:val="23"/>
                <w:szCs w:val="23"/>
              </w:rPr>
              <w:t>4</w:t>
            </w:r>
          </w:p>
        </w:tc>
        <w:tc>
          <w:tcPr>
            <w:tcW w:w="1389" w:type="dxa"/>
            <w:vAlign w:val="top"/>
          </w:tcPr>
          <w:p>
            <w:pPr>
              <w:spacing w:before="126"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4986" w:type="dxa"/>
            <w:vAlign w:val="top"/>
          </w:tcPr>
          <w:p>
            <w:pPr>
              <w:spacing w:before="87" w:line="227" w:lineRule="auto"/>
              <w:ind w:left="521"/>
              <w:rPr>
                <w:rFonts w:ascii="宋体" w:hAnsi="宋体" w:eastAsia="宋体" w:cs="宋体"/>
                <w:sz w:val="23"/>
                <w:szCs w:val="23"/>
              </w:rPr>
            </w:pPr>
            <w:r>
              <w:rPr>
                <w:rFonts w:ascii="宋体" w:hAnsi="宋体" w:eastAsia="宋体" w:cs="宋体"/>
                <w:spacing w:val="11"/>
                <w:sz w:val="23"/>
                <w:szCs w:val="23"/>
              </w:rPr>
              <w:t>瓶</w:t>
            </w:r>
            <w:r>
              <w:rPr>
                <w:rFonts w:ascii="宋体" w:hAnsi="宋体" w:eastAsia="宋体" w:cs="宋体"/>
                <w:spacing w:val="9"/>
                <w:sz w:val="23"/>
                <w:szCs w:val="23"/>
              </w:rPr>
              <w:t>盖颜色传感器感应到白色，</w:t>
            </w:r>
            <w:r>
              <w:rPr>
                <w:rFonts w:ascii="宋体" w:hAnsi="宋体" w:eastAsia="宋体" w:cs="宋体"/>
                <w:sz w:val="23"/>
                <w:szCs w:val="23"/>
              </w:rPr>
              <w:t>X</w:t>
            </w:r>
            <w:r>
              <w:rPr>
                <w:rFonts w:ascii="宋体" w:hAnsi="宋体" w:eastAsia="宋体" w:cs="宋体"/>
                <w:spacing w:val="9"/>
                <w:sz w:val="23"/>
                <w:szCs w:val="23"/>
              </w:rPr>
              <w:t>04闭合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26" w:line="189" w:lineRule="auto"/>
              <w:ind w:left="430"/>
              <w:rPr>
                <w:rFonts w:ascii="宋体" w:hAnsi="宋体" w:eastAsia="宋体" w:cs="宋体"/>
                <w:sz w:val="23"/>
                <w:szCs w:val="23"/>
              </w:rPr>
            </w:pPr>
            <w:r>
              <w:rPr>
                <w:rFonts w:ascii="宋体" w:hAnsi="宋体" w:eastAsia="宋体" w:cs="宋体"/>
                <w:sz w:val="23"/>
                <w:szCs w:val="23"/>
              </w:rPr>
              <w:t>5</w:t>
            </w:r>
          </w:p>
        </w:tc>
        <w:tc>
          <w:tcPr>
            <w:tcW w:w="1389" w:type="dxa"/>
            <w:vAlign w:val="top"/>
          </w:tcPr>
          <w:p>
            <w:pPr>
              <w:spacing w:before="124"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4986" w:type="dxa"/>
            <w:vAlign w:val="top"/>
          </w:tcPr>
          <w:p>
            <w:pPr>
              <w:spacing w:before="86" w:line="227" w:lineRule="auto"/>
              <w:ind w:left="165"/>
              <w:rPr>
                <w:rFonts w:ascii="宋体" w:hAnsi="宋体" w:eastAsia="宋体" w:cs="宋体"/>
                <w:sz w:val="23"/>
                <w:szCs w:val="23"/>
              </w:rPr>
            </w:pPr>
            <w:r>
              <w:rPr>
                <w:rFonts w:ascii="宋体" w:hAnsi="宋体" w:eastAsia="宋体" w:cs="宋体"/>
                <w:spacing w:val="10"/>
                <w:sz w:val="23"/>
                <w:szCs w:val="23"/>
              </w:rPr>
              <w:t>不</w:t>
            </w:r>
            <w:r>
              <w:rPr>
                <w:rFonts w:ascii="宋体" w:hAnsi="宋体" w:eastAsia="宋体" w:cs="宋体"/>
                <w:spacing w:val="9"/>
                <w:sz w:val="23"/>
                <w:szCs w:val="23"/>
              </w:rPr>
              <w:t>合格到位检测传感器感应到物料，</w:t>
            </w:r>
            <w:r>
              <w:rPr>
                <w:rFonts w:ascii="宋体" w:hAnsi="宋体" w:eastAsia="宋体" w:cs="宋体"/>
                <w:sz w:val="23"/>
                <w:szCs w:val="23"/>
              </w:rPr>
              <w:t>X</w:t>
            </w:r>
            <w:r>
              <w:rPr>
                <w:rFonts w:ascii="宋体" w:hAnsi="宋体" w:eastAsia="宋体" w:cs="宋体"/>
                <w:spacing w:val="9"/>
                <w:sz w:val="23"/>
                <w:szCs w:val="23"/>
              </w:rPr>
              <w:t>05闭合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24" w:line="190" w:lineRule="auto"/>
              <w:ind w:left="427"/>
              <w:rPr>
                <w:rFonts w:ascii="宋体" w:hAnsi="宋体" w:eastAsia="宋体" w:cs="宋体"/>
                <w:sz w:val="23"/>
                <w:szCs w:val="23"/>
              </w:rPr>
            </w:pPr>
            <w:r>
              <w:rPr>
                <w:rFonts w:ascii="宋体" w:hAnsi="宋体" w:eastAsia="宋体" w:cs="宋体"/>
                <w:sz w:val="23"/>
                <w:szCs w:val="23"/>
              </w:rPr>
              <w:t>6</w:t>
            </w:r>
          </w:p>
        </w:tc>
        <w:tc>
          <w:tcPr>
            <w:tcW w:w="1389" w:type="dxa"/>
            <w:vAlign w:val="top"/>
          </w:tcPr>
          <w:p>
            <w:pPr>
              <w:spacing w:before="124"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4986" w:type="dxa"/>
            <w:vAlign w:val="top"/>
          </w:tcPr>
          <w:p>
            <w:pPr>
              <w:spacing w:before="86" w:line="227" w:lineRule="auto"/>
              <w:ind w:left="541"/>
              <w:rPr>
                <w:rFonts w:ascii="宋体" w:hAnsi="宋体" w:eastAsia="宋体" w:cs="宋体"/>
                <w:sz w:val="23"/>
                <w:szCs w:val="23"/>
              </w:rPr>
            </w:pPr>
            <w:r>
              <w:rPr>
                <w:rFonts w:ascii="宋体" w:hAnsi="宋体" w:eastAsia="宋体" w:cs="宋体"/>
                <w:spacing w:val="8"/>
                <w:sz w:val="23"/>
                <w:szCs w:val="23"/>
              </w:rPr>
              <w:t>出料检测传感器感应到物料，</w:t>
            </w:r>
            <w:r>
              <w:rPr>
                <w:rFonts w:ascii="宋体" w:hAnsi="宋体" w:eastAsia="宋体" w:cs="宋体"/>
                <w:sz w:val="23"/>
                <w:szCs w:val="23"/>
              </w:rPr>
              <w:t>X</w:t>
            </w:r>
            <w:r>
              <w:rPr>
                <w:rFonts w:ascii="宋体" w:hAnsi="宋体" w:eastAsia="宋体" w:cs="宋体"/>
                <w:spacing w:val="8"/>
                <w:sz w:val="23"/>
                <w:szCs w:val="23"/>
              </w:rPr>
              <w:t>06闭</w:t>
            </w:r>
            <w:r>
              <w:rPr>
                <w:rFonts w:ascii="宋体" w:hAnsi="宋体" w:eastAsia="宋体" w:cs="宋体"/>
                <w:spacing w:val="7"/>
                <w:sz w:val="23"/>
                <w:szCs w:val="23"/>
              </w:rPr>
              <w:t>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8" w:line="189" w:lineRule="auto"/>
              <w:ind w:left="431"/>
              <w:rPr>
                <w:rFonts w:ascii="宋体" w:hAnsi="宋体" w:eastAsia="宋体" w:cs="宋体"/>
                <w:sz w:val="23"/>
                <w:szCs w:val="23"/>
              </w:rPr>
            </w:pPr>
            <w:r>
              <w:rPr>
                <w:rFonts w:ascii="宋体" w:hAnsi="宋体" w:eastAsia="宋体" w:cs="宋体"/>
                <w:sz w:val="23"/>
                <w:szCs w:val="23"/>
              </w:rPr>
              <w:t>7</w:t>
            </w:r>
          </w:p>
        </w:tc>
        <w:tc>
          <w:tcPr>
            <w:tcW w:w="1389" w:type="dxa"/>
            <w:vAlign w:val="top"/>
          </w:tcPr>
          <w:p>
            <w:pPr>
              <w:spacing w:before="126"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4986" w:type="dxa"/>
            <w:vAlign w:val="top"/>
          </w:tcPr>
          <w:p>
            <w:pPr>
              <w:spacing w:before="89" w:line="227" w:lineRule="auto"/>
              <w:ind w:left="764"/>
              <w:rPr>
                <w:rFonts w:ascii="宋体" w:hAnsi="宋体" w:eastAsia="宋体" w:cs="宋体"/>
                <w:sz w:val="23"/>
                <w:szCs w:val="23"/>
              </w:rPr>
            </w:pPr>
            <w:r>
              <w:rPr>
                <w:rFonts w:ascii="宋体" w:hAnsi="宋体" w:eastAsia="宋体" w:cs="宋体"/>
                <w:spacing w:val="9"/>
                <w:sz w:val="23"/>
                <w:szCs w:val="23"/>
              </w:rPr>
              <w:t>分拣气缸退回限位感应，</w:t>
            </w:r>
            <w:r>
              <w:rPr>
                <w:rFonts w:ascii="宋体" w:hAnsi="宋体" w:eastAsia="宋体" w:cs="宋体"/>
                <w:sz w:val="23"/>
                <w:szCs w:val="23"/>
              </w:rPr>
              <w:t>X</w:t>
            </w:r>
            <w:r>
              <w:rPr>
                <w:rFonts w:ascii="宋体" w:hAnsi="宋体" w:eastAsia="宋体" w:cs="宋体"/>
                <w:spacing w:val="9"/>
                <w:sz w:val="23"/>
                <w:szCs w:val="23"/>
              </w:rPr>
              <w:t>07闭</w:t>
            </w:r>
            <w:r>
              <w:rPr>
                <w:rFonts w:ascii="宋体" w:hAnsi="宋体" w:eastAsia="宋体" w:cs="宋体"/>
                <w:spacing w:val="6"/>
                <w:sz w:val="23"/>
                <w:szCs w:val="23"/>
              </w:rPr>
              <w:t>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5" w:line="190" w:lineRule="auto"/>
              <w:ind w:left="426"/>
              <w:rPr>
                <w:rFonts w:ascii="宋体" w:hAnsi="宋体" w:eastAsia="宋体" w:cs="宋体"/>
                <w:sz w:val="23"/>
                <w:szCs w:val="23"/>
              </w:rPr>
            </w:pPr>
            <w:r>
              <w:rPr>
                <w:rFonts w:ascii="宋体" w:hAnsi="宋体" w:eastAsia="宋体" w:cs="宋体"/>
                <w:sz w:val="23"/>
                <w:szCs w:val="23"/>
              </w:rPr>
              <w:t>8</w:t>
            </w:r>
          </w:p>
        </w:tc>
        <w:tc>
          <w:tcPr>
            <w:tcW w:w="1389" w:type="dxa"/>
            <w:vAlign w:val="top"/>
          </w:tcPr>
          <w:p>
            <w:pPr>
              <w:spacing w:before="124" w:line="191"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10</w:t>
            </w:r>
          </w:p>
        </w:tc>
        <w:tc>
          <w:tcPr>
            <w:tcW w:w="4986" w:type="dxa"/>
            <w:vAlign w:val="top"/>
          </w:tcPr>
          <w:p>
            <w:pPr>
              <w:spacing w:before="88" w:line="227" w:lineRule="auto"/>
              <w:ind w:left="124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下启动按钮，</w:t>
            </w:r>
            <w:r>
              <w:rPr>
                <w:rFonts w:ascii="宋体" w:hAnsi="宋体" w:eastAsia="宋体" w:cs="宋体"/>
                <w:sz w:val="23"/>
                <w:szCs w:val="23"/>
              </w:rPr>
              <w:t>X</w:t>
            </w:r>
            <w:r>
              <w:rPr>
                <w:rFonts w:ascii="宋体" w:hAnsi="宋体" w:eastAsia="宋体" w:cs="宋体"/>
                <w:spacing w:val="8"/>
                <w:sz w:val="23"/>
                <w:szCs w:val="23"/>
              </w:rPr>
              <w:t>10闭合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26" w:line="190" w:lineRule="auto"/>
              <w:ind w:left="426"/>
              <w:rPr>
                <w:rFonts w:ascii="宋体" w:hAnsi="宋体" w:eastAsia="宋体" w:cs="宋体"/>
                <w:sz w:val="23"/>
                <w:szCs w:val="23"/>
              </w:rPr>
            </w:pPr>
            <w:r>
              <w:rPr>
                <w:rFonts w:ascii="宋体" w:hAnsi="宋体" w:eastAsia="宋体" w:cs="宋体"/>
                <w:sz w:val="23"/>
                <w:szCs w:val="23"/>
              </w:rPr>
              <w:t>9</w:t>
            </w:r>
          </w:p>
        </w:tc>
        <w:tc>
          <w:tcPr>
            <w:tcW w:w="1389" w:type="dxa"/>
            <w:vAlign w:val="top"/>
          </w:tcPr>
          <w:p>
            <w:pPr>
              <w:spacing w:before="126" w:line="192"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11</w:t>
            </w:r>
          </w:p>
        </w:tc>
        <w:tc>
          <w:tcPr>
            <w:tcW w:w="4986" w:type="dxa"/>
            <w:vAlign w:val="top"/>
          </w:tcPr>
          <w:p>
            <w:pPr>
              <w:spacing w:before="89" w:line="227" w:lineRule="auto"/>
              <w:ind w:left="124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下停止按钮，</w:t>
            </w:r>
            <w:r>
              <w:rPr>
                <w:rFonts w:ascii="宋体" w:hAnsi="宋体" w:eastAsia="宋体" w:cs="宋体"/>
                <w:sz w:val="23"/>
                <w:szCs w:val="23"/>
              </w:rPr>
              <w:t>X</w:t>
            </w:r>
            <w:r>
              <w:rPr>
                <w:rFonts w:ascii="宋体" w:hAnsi="宋体" w:eastAsia="宋体" w:cs="宋体"/>
                <w:spacing w:val="8"/>
                <w:sz w:val="23"/>
                <w:szCs w:val="23"/>
              </w:rPr>
              <w:t>11闭合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5" w:line="191"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389" w:type="dxa"/>
            <w:vAlign w:val="top"/>
          </w:tcPr>
          <w:p>
            <w:pPr>
              <w:spacing w:before="126" w:line="192"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12</w:t>
            </w:r>
          </w:p>
        </w:tc>
        <w:tc>
          <w:tcPr>
            <w:tcW w:w="4986" w:type="dxa"/>
            <w:vAlign w:val="top"/>
          </w:tcPr>
          <w:p>
            <w:pPr>
              <w:spacing w:before="89" w:line="227" w:lineRule="auto"/>
              <w:ind w:left="124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下复位按钮，</w:t>
            </w:r>
            <w:r>
              <w:rPr>
                <w:rFonts w:ascii="宋体" w:hAnsi="宋体" w:eastAsia="宋体" w:cs="宋体"/>
                <w:sz w:val="23"/>
                <w:szCs w:val="23"/>
              </w:rPr>
              <w:t>X</w:t>
            </w:r>
            <w:r>
              <w:rPr>
                <w:rFonts w:ascii="宋体" w:hAnsi="宋体" w:eastAsia="宋体" w:cs="宋体"/>
                <w:spacing w:val="8"/>
                <w:sz w:val="23"/>
                <w:szCs w:val="23"/>
              </w:rPr>
              <w:t>12闭合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24" w:line="192"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389" w:type="dxa"/>
            <w:vAlign w:val="top"/>
          </w:tcPr>
          <w:p>
            <w:pPr>
              <w:spacing w:before="124" w:line="191"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13</w:t>
            </w:r>
          </w:p>
        </w:tc>
        <w:tc>
          <w:tcPr>
            <w:tcW w:w="4986" w:type="dxa"/>
            <w:vAlign w:val="top"/>
          </w:tcPr>
          <w:p>
            <w:pPr>
              <w:spacing w:before="86" w:line="227" w:lineRule="auto"/>
              <w:ind w:left="124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下联机按钮，</w:t>
            </w:r>
            <w:r>
              <w:rPr>
                <w:rFonts w:ascii="宋体" w:hAnsi="宋体" w:eastAsia="宋体" w:cs="宋体"/>
                <w:sz w:val="23"/>
                <w:szCs w:val="23"/>
              </w:rPr>
              <w:t>X</w:t>
            </w:r>
            <w:r>
              <w:rPr>
                <w:rFonts w:ascii="宋体" w:hAnsi="宋体" w:eastAsia="宋体" w:cs="宋体"/>
                <w:spacing w:val="8"/>
                <w:sz w:val="23"/>
                <w:szCs w:val="23"/>
              </w:rPr>
              <w:t>13闭合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7" w:line="192"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389" w:type="dxa"/>
            <w:vAlign w:val="top"/>
          </w:tcPr>
          <w:p>
            <w:pPr>
              <w:spacing w:before="127" w:line="192"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4986" w:type="dxa"/>
            <w:vAlign w:val="top"/>
          </w:tcPr>
          <w:p>
            <w:pPr>
              <w:spacing w:before="90" w:line="227" w:lineRule="auto"/>
              <w:ind w:left="1781"/>
              <w:rPr>
                <w:rFonts w:ascii="宋体" w:hAnsi="宋体" w:eastAsia="宋体" w:cs="宋体"/>
                <w:sz w:val="23"/>
                <w:szCs w:val="23"/>
              </w:rPr>
            </w:pPr>
            <w:r>
              <w:rPr>
                <w:rFonts w:ascii="宋体" w:hAnsi="宋体" w:eastAsia="宋体" w:cs="宋体"/>
                <w:spacing w:val="10"/>
                <w:sz w:val="23"/>
                <w:szCs w:val="23"/>
              </w:rPr>
              <w:t>三</w:t>
            </w:r>
            <w:r>
              <w:rPr>
                <w:rFonts w:ascii="宋体" w:hAnsi="宋体" w:eastAsia="宋体" w:cs="宋体"/>
                <w:spacing w:val="8"/>
                <w:sz w:val="23"/>
                <w:szCs w:val="23"/>
              </w:rPr>
              <w:t>颗料位检测</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5" w:line="191"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389" w:type="dxa"/>
            <w:vAlign w:val="top"/>
          </w:tcPr>
          <w:p>
            <w:pPr>
              <w:spacing w:before="125" w:line="191"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4986" w:type="dxa"/>
            <w:vAlign w:val="top"/>
          </w:tcPr>
          <w:p>
            <w:pPr>
              <w:spacing w:before="88" w:line="227" w:lineRule="auto"/>
              <w:ind w:left="1803"/>
              <w:rPr>
                <w:rFonts w:ascii="宋体" w:hAnsi="宋体" w:eastAsia="宋体" w:cs="宋体"/>
                <w:sz w:val="23"/>
                <w:szCs w:val="23"/>
              </w:rPr>
            </w:pPr>
            <w:r>
              <w:rPr>
                <w:rFonts w:ascii="宋体" w:hAnsi="宋体" w:eastAsia="宋体" w:cs="宋体"/>
                <w:spacing w:val="8"/>
                <w:sz w:val="23"/>
                <w:szCs w:val="23"/>
              </w:rPr>
              <w:t>四</w:t>
            </w:r>
            <w:r>
              <w:rPr>
                <w:rFonts w:ascii="宋体" w:hAnsi="宋体" w:eastAsia="宋体" w:cs="宋体"/>
                <w:spacing w:val="4"/>
                <w:sz w:val="23"/>
                <w:szCs w:val="23"/>
              </w:rPr>
              <w:t>颗料位检测</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59" w:type="dxa"/>
            <w:vAlign w:val="top"/>
          </w:tcPr>
          <w:p>
            <w:pPr>
              <w:spacing w:before="230" w:line="192"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1389" w:type="dxa"/>
            <w:vAlign w:val="top"/>
          </w:tcPr>
          <w:p>
            <w:pPr>
              <w:spacing w:before="230"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4986" w:type="dxa"/>
            <w:vAlign w:val="top"/>
          </w:tcPr>
          <w:p>
            <w:pPr>
              <w:spacing w:before="36" w:line="237" w:lineRule="auto"/>
              <w:ind w:left="2381" w:right="29" w:hanging="2340"/>
              <w:rPr>
                <w:rFonts w:ascii="宋体" w:hAnsi="宋体" w:eastAsia="宋体" w:cs="宋体"/>
                <w:sz w:val="23"/>
                <w:szCs w:val="23"/>
              </w:rPr>
            </w:pPr>
            <w:r>
              <w:rPr>
                <w:rFonts w:ascii="宋体" w:hAnsi="宋体" w:eastAsia="宋体" w:cs="宋体"/>
                <w:spacing w:val="15"/>
                <w:sz w:val="23"/>
                <w:szCs w:val="23"/>
              </w:rPr>
              <w:t>瓶</w:t>
            </w:r>
            <w:r>
              <w:rPr>
                <w:rFonts w:ascii="宋体" w:hAnsi="宋体" w:eastAsia="宋体" w:cs="宋体"/>
                <w:spacing w:val="9"/>
                <w:sz w:val="23"/>
                <w:szCs w:val="23"/>
              </w:rPr>
              <w:t>盖不合格分拣检测传感器感应到物料，</w:t>
            </w:r>
            <w:r>
              <w:rPr>
                <w:rFonts w:ascii="宋体" w:hAnsi="宋体" w:eastAsia="宋体" w:cs="宋体"/>
                <w:sz w:val="23"/>
                <w:szCs w:val="23"/>
              </w:rPr>
              <w:t>X</w:t>
            </w:r>
            <w:r>
              <w:rPr>
                <w:rFonts w:ascii="宋体" w:hAnsi="宋体" w:eastAsia="宋体" w:cs="宋体"/>
                <w:spacing w:val="9"/>
                <w:sz w:val="23"/>
                <w:szCs w:val="23"/>
              </w:rPr>
              <w:t>20闭</w:t>
            </w:r>
            <w:r>
              <w:rPr>
                <w:rFonts w:ascii="宋体" w:hAnsi="宋体" w:eastAsia="宋体" w:cs="宋体"/>
                <w:sz w:val="23"/>
                <w:szCs w:val="23"/>
              </w:rPr>
              <w:t xml:space="preserve"> 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5" w:line="191"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1389" w:type="dxa"/>
            <w:vAlign w:val="top"/>
          </w:tcPr>
          <w:p>
            <w:pPr>
              <w:spacing w:before="126" w:line="192"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4986" w:type="dxa"/>
            <w:vAlign w:val="top"/>
          </w:tcPr>
          <w:p>
            <w:pPr>
              <w:spacing w:before="89" w:line="227" w:lineRule="auto"/>
              <w:ind w:left="161"/>
              <w:rPr>
                <w:rFonts w:ascii="宋体" w:hAnsi="宋体" w:eastAsia="宋体" w:cs="宋体"/>
                <w:sz w:val="23"/>
                <w:szCs w:val="23"/>
              </w:rPr>
            </w:pPr>
            <w:r>
              <w:rPr>
                <w:rFonts w:ascii="宋体" w:hAnsi="宋体" w:eastAsia="宋体" w:cs="宋体"/>
                <w:spacing w:val="14"/>
                <w:sz w:val="23"/>
                <w:szCs w:val="23"/>
              </w:rPr>
              <w:t>瓶</w:t>
            </w:r>
            <w:r>
              <w:rPr>
                <w:rFonts w:ascii="宋体" w:hAnsi="宋体" w:eastAsia="宋体" w:cs="宋体"/>
                <w:spacing w:val="9"/>
                <w:sz w:val="23"/>
                <w:szCs w:val="23"/>
              </w:rPr>
              <w:t>盖不合格分拣气缸退回限位感应，</w:t>
            </w:r>
            <w:r>
              <w:rPr>
                <w:rFonts w:ascii="宋体" w:hAnsi="宋体" w:eastAsia="宋体" w:cs="宋体"/>
                <w:sz w:val="23"/>
                <w:szCs w:val="23"/>
              </w:rPr>
              <w:t>X</w:t>
            </w:r>
            <w:r>
              <w:rPr>
                <w:rFonts w:ascii="宋体" w:hAnsi="宋体" w:eastAsia="宋体" w:cs="宋体"/>
                <w:spacing w:val="9"/>
                <w:sz w:val="23"/>
                <w:szCs w:val="23"/>
              </w:rPr>
              <w:t>21闭合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59" w:type="dxa"/>
            <w:vAlign w:val="top"/>
          </w:tcPr>
          <w:p>
            <w:pPr>
              <w:spacing w:before="227" w:line="191"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1389" w:type="dxa"/>
            <w:vAlign w:val="top"/>
          </w:tcPr>
          <w:p>
            <w:pPr>
              <w:spacing w:before="228" w:line="192"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4986" w:type="dxa"/>
            <w:vAlign w:val="top"/>
          </w:tcPr>
          <w:p>
            <w:pPr>
              <w:spacing w:before="37" w:line="236" w:lineRule="auto"/>
              <w:ind w:left="2381" w:right="29" w:hanging="2340"/>
              <w:rPr>
                <w:rFonts w:ascii="宋体" w:hAnsi="宋体" w:eastAsia="宋体" w:cs="宋体"/>
                <w:sz w:val="23"/>
                <w:szCs w:val="23"/>
              </w:rPr>
            </w:pPr>
            <w:r>
              <w:rPr>
                <w:rFonts w:ascii="宋体" w:hAnsi="宋体" w:eastAsia="宋体" w:cs="宋体"/>
                <w:spacing w:val="15"/>
                <w:sz w:val="23"/>
                <w:szCs w:val="23"/>
              </w:rPr>
              <w:t>物</w:t>
            </w:r>
            <w:r>
              <w:rPr>
                <w:rFonts w:ascii="宋体" w:hAnsi="宋体" w:eastAsia="宋体" w:cs="宋体"/>
                <w:spacing w:val="9"/>
                <w:sz w:val="23"/>
                <w:szCs w:val="23"/>
              </w:rPr>
              <w:t>料不合格分拣检测传感器感应到物料，</w:t>
            </w:r>
            <w:r>
              <w:rPr>
                <w:rFonts w:ascii="宋体" w:hAnsi="宋体" w:eastAsia="宋体" w:cs="宋体"/>
                <w:sz w:val="23"/>
                <w:szCs w:val="23"/>
              </w:rPr>
              <w:t>X</w:t>
            </w:r>
            <w:r>
              <w:rPr>
                <w:rFonts w:ascii="宋体" w:hAnsi="宋体" w:eastAsia="宋体" w:cs="宋体"/>
                <w:spacing w:val="9"/>
                <w:sz w:val="23"/>
                <w:szCs w:val="23"/>
              </w:rPr>
              <w:t>22闭</w:t>
            </w:r>
            <w:r>
              <w:rPr>
                <w:rFonts w:ascii="宋体" w:hAnsi="宋体" w:eastAsia="宋体" w:cs="宋体"/>
                <w:sz w:val="23"/>
                <w:szCs w:val="23"/>
              </w:rPr>
              <w:t xml:space="preserve"> 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7" w:line="191"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1389" w:type="dxa"/>
            <w:vAlign w:val="top"/>
          </w:tcPr>
          <w:p>
            <w:pPr>
              <w:spacing w:before="128"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4986" w:type="dxa"/>
            <w:vAlign w:val="top"/>
          </w:tcPr>
          <w:p>
            <w:pPr>
              <w:spacing w:before="90" w:line="227" w:lineRule="auto"/>
              <w:ind w:left="161"/>
              <w:rPr>
                <w:rFonts w:ascii="宋体" w:hAnsi="宋体" w:eastAsia="宋体" w:cs="宋体"/>
                <w:sz w:val="23"/>
                <w:szCs w:val="23"/>
              </w:rPr>
            </w:pPr>
            <w:r>
              <w:rPr>
                <w:rFonts w:ascii="宋体" w:hAnsi="宋体" w:eastAsia="宋体" w:cs="宋体"/>
                <w:spacing w:val="14"/>
                <w:sz w:val="23"/>
                <w:szCs w:val="23"/>
              </w:rPr>
              <w:t>物</w:t>
            </w:r>
            <w:r>
              <w:rPr>
                <w:rFonts w:ascii="宋体" w:hAnsi="宋体" w:eastAsia="宋体" w:cs="宋体"/>
                <w:spacing w:val="9"/>
                <w:sz w:val="23"/>
                <w:szCs w:val="23"/>
              </w:rPr>
              <w:t>料不合格分拣气缸退回限位感应，</w:t>
            </w:r>
            <w:r>
              <w:rPr>
                <w:rFonts w:ascii="宋体" w:hAnsi="宋体" w:eastAsia="宋体" w:cs="宋体"/>
                <w:sz w:val="23"/>
                <w:szCs w:val="23"/>
              </w:rPr>
              <w:t>X</w:t>
            </w:r>
            <w:r>
              <w:rPr>
                <w:rFonts w:ascii="宋体" w:hAnsi="宋体" w:eastAsia="宋体" w:cs="宋体"/>
                <w:spacing w:val="9"/>
                <w:sz w:val="23"/>
                <w:szCs w:val="23"/>
              </w:rPr>
              <w:t>23闭合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59" w:type="dxa"/>
            <w:vAlign w:val="top"/>
          </w:tcPr>
          <w:p>
            <w:pPr>
              <w:spacing w:before="231" w:line="191"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1389" w:type="dxa"/>
            <w:vAlign w:val="top"/>
          </w:tcPr>
          <w:p>
            <w:pPr>
              <w:spacing w:before="232" w:line="192"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24</w:t>
            </w:r>
          </w:p>
        </w:tc>
        <w:tc>
          <w:tcPr>
            <w:tcW w:w="4986" w:type="dxa"/>
            <w:vAlign w:val="top"/>
          </w:tcPr>
          <w:p>
            <w:pPr>
              <w:spacing w:before="38" w:line="236" w:lineRule="auto"/>
              <w:ind w:left="1841" w:right="89" w:hanging="1740"/>
              <w:rPr>
                <w:rFonts w:ascii="宋体" w:hAnsi="宋体" w:eastAsia="宋体" w:cs="宋体"/>
                <w:sz w:val="23"/>
                <w:szCs w:val="23"/>
              </w:rPr>
            </w:pPr>
            <w:r>
              <w:rPr>
                <w:rFonts w:ascii="宋体" w:hAnsi="宋体" w:eastAsia="宋体" w:cs="宋体"/>
                <w:spacing w:val="18"/>
                <w:sz w:val="23"/>
                <w:szCs w:val="23"/>
              </w:rPr>
              <w:t>瓶</w:t>
            </w:r>
            <w:r>
              <w:rPr>
                <w:rFonts w:ascii="宋体" w:hAnsi="宋体" w:eastAsia="宋体" w:cs="宋体"/>
                <w:spacing w:val="10"/>
                <w:sz w:val="23"/>
                <w:szCs w:val="23"/>
              </w:rPr>
              <w:t>盖</w:t>
            </w:r>
            <w:r>
              <w:rPr>
                <w:rFonts w:ascii="宋体" w:hAnsi="宋体" w:eastAsia="宋体" w:cs="宋体"/>
                <w:spacing w:val="9"/>
                <w:sz w:val="23"/>
                <w:szCs w:val="23"/>
              </w:rPr>
              <w:t>和物料都不合格分拣检测传感器感应到物</w:t>
            </w:r>
            <w:r>
              <w:rPr>
                <w:rFonts w:ascii="宋体" w:hAnsi="宋体" w:eastAsia="宋体" w:cs="宋体"/>
                <w:sz w:val="23"/>
                <w:szCs w:val="23"/>
              </w:rPr>
              <w:t xml:space="preserve"> </w:t>
            </w:r>
            <w:r>
              <w:rPr>
                <w:rFonts w:ascii="宋体" w:hAnsi="宋体" w:eastAsia="宋体" w:cs="宋体"/>
                <w:spacing w:val="10"/>
                <w:sz w:val="23"/>
                <w:szCs w:val="23"/>
              </w:rPr>
              <w:t>料</w:t>
            </w:r>
            <w:r>
              <w:rPr>
                <w:rFonts w:ascii="宋体" w:hAnsi="宋体" w:eastAsia="宋体" w:cs="宋体"/>
                <w:spacing w:val="7"/>
                <w:sz w:val="23"/>
                <w:szCs w:val="23"/>
              </w:rPr>
              <w:t>，</w:t>
            </w:r>
            <w:r>
              <w:rPr>
                <w:rFonts w:ascii="宋体" w:hAnsi="宋体" w:eastAsia="宋体" w:cs="宋体"/>
                <w:sz w:val="23"/>
                <w:szCs w:val="23"/>
              </w:rPr>
              <w:t>X</w:t>
            </w:r>
            <w:r>
              <w:rPr>
                <w:rFonts w:ascii="宋体" w:hAnsi="宋体" w:eastAsia="宋体" w:cs="宋体"/>
                <w:spacing w:val="7"/>
                <w:sz w:val="23"/>
                <w:szCs w:val="23"/>
              </w:rPr>
              <w:t>24闭合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59" w:type="dxa"/>
            <w:vAlign w:val="top"/>
          </w:tcPr>
          <w:p>
            <w:pPr>
              <w:spacing w:before="230" w:line="191" w:lineRule="auto"/>
              <w:ind w:left="38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1389" w:type="dxa"/>
            <w:vAlign w:val="top"/>
          </w:tcPr>
          <w:p>
            <w:pPr>
              <w:spacing w:before="231" w:line="190" w:lineRule="auto"/>
              <w:ind w:left="517"/>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4986" w:type="dxa"/>
            <w:vAlign w:val="top"/>
          </w:tcPr>
          <w:p>
            <w:pPr>
              <w:spacing w:before="37" w:line="236" w:lineRule="auto"/>
              <w:ind w:left="2078" w:right="147" w:hanging="1977"/>
              <w:rPr>
                <w:rFonts w:ascii="宋体" w:hAnsi="宋体" w:eastAsia="宋体" w:cs="宋体"/>
                <w:sz w:val="23"/>
                <w:szCs w:val="23"/>
              </w:rPr>
            </w:pPr>
            <w:r>
              <w:rPr>
                <w:rFonts w:ascii="宋体" w:hAnsi="宋体" w:eastAsia="宋体" w:cs="宋体"/>
                <w:spacing w:val="12"/>
                <w:sz w:val="23"/>
                <w:szCs w:val="23"/>
              </w:rPr>
              <w:t>瓶盖</w:t>
            </w:r>
            <w:r>
              <w:rPr>
                <w:rFonts w:ascii="宋体" w:hAnsi="宋体" w:eastAsia="宋体" w:cs="宋体"/>
                <w:spacing w:val="6"/>
                <w:sz w:val="23"/>
                <w:szCs w:val="23"/>
              </w:rPr>
              <w:t>和物料都不合格分拣气缸退回限位感应，</w:t>
            </w:r>
            <w:r>
              <w:rPr>
                <w:rFonts w:ascii="宋体" w:hAnsi="宋体" w:eastAsia="宋体" w:cs="宋体"/>
                <w:sz w:val="23"/>
                <w:szCs w:val="23"/>
              </w:rPr>
              <w:t xml:space="preserve"> X</w:t>
            </w:r>
            <w:r>
              <w:rPr>
                <w:rFonts w:ascii="宋体" w:hAnsi="宋体" w:eastAsia="宋体" w:cs="宋体"/>
                <w:spacing w:val="7"/>
                <w:sz w:val="23"/>
                <w:szCs w:val="23"/>
              </w:rPr>
              <w:t>25闭合</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31" w:line="190"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1389" w:type="dxa"/>
            <w:vAlign w:val="top"/>
          </w:tcPr>
          <w:p>
            <w:pPr>
              <w:spacing w:before="131" w:line="190"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0</w:t>
            </w:r>
          </w:p>
        </w:tc>
        <w:tc>
          <w:tcPr>
            <w:tcW w:w="4986" w:type="dxa"/>
            <w:vAlign w:val="top"/>
          </w:tcPr>
          <w:p>
            <w:pPr>
              <w:spacing w:before="93" w:line="231" w:lineRule="auto"/>
              <w:ind w:left="12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00闭合，主输送带运行</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29" w:line="192"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1389" w:type="dxa"/>
            <w:vAlign w:val="top"/>
          </w:tcPr>
          <w:p>
            <w:pPr>
              <w:spacing w:before="128" w:line="191"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1</w:t>
            </w:r>
          </w:p>
        </w:tc>
        <w:tc>
          <w:tcPr>
            <w:tcW w:w="4986" w:type="dxa"/>
            <w:vAlign w:val="top"/>
          </w:tcPr>
          <w:p>
            <w:pPr>
              <w:spacing w:before="91" w:line="231" w:lineRule="auto"/>
              <w:ind w:left="12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01闭合，辅输送带运行</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9" w:line="192"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1389" w:type="dxa"/>
            <w:vAlign w:val="top"/>
          </w:tcPr>
          <w:p>
            <w:pPr>
              <w:spacing w:before="129" w:line="190"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2</w:t>
            </w:r>
          </w:p>
        </w:tc>
        <w:tc>
          <w:tcPr>
            <w:tcW w:w="4986" w:type="dxa"/>
            <w:vAlign w:val="top"/>
          </w:tcPr>
          <w:p>
            <w:pPr>
              <w:spacing w:before="91" w:line="231" w:lineRule="auto"/>
              <w:ind w:left="6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0</w:t>
            </w:r>
            <w:r>
              <w:rPr>
                <w:rFonts w:ascii="宋体" w:hAnsi="宋体" w:eastAsia="宋体" w:cs="宋体"/>
                <w:spacing w:val="9"/>
                <w:sz w:val="23"/>
                <w:szCs w:val="23"/>
              </w:rPr>
              <w:t>2闭合，检测机构指示灯绿色常亮</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28" w:line="190"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1389" w:type="dxa"/>
            <w:vAlign w:val="top"/>
          </w:tcPr>
          <w:p>
            <w:pPr>
              <w:spacing w:before="128" w:line="190"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3</w:t>
            </w:r>
          </w:p>
        </w:tc>
        <w:tc>
          <w:tcPr>
            <w:tcW w:w="4986" w:type="dxa"/>
            <w:vAlign w:val="top"/>
          </w:tcPr>
          <w:p>
            <w:pPr>
              <w:spacing w:before="90" w:line="231" w:lineRule="auto"/>
              <w:ind w:left="6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0</w:t>
            </w:r>
            <w:r>
              <w:rPr>
                <w:rFonts w:ascii="宋体" w:hAnsi="宋体" w:eastAsia="宋体" w:cs="宋体"/>
                <w:spacing w:val="9"/>
                <w:sz w:val="23"/>
                <w:szCs w:val="23"/>
              </w:rPr>
              <w:t>3闭合，检测机构指示灯红色常亮</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30" w:line="192"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1389" w:type="dxa"/>
            <w:vAlign w:val="top"/>
          </w:tcPr>
          <w:p>
            <w:pPr>
              <w:spacing w:before="130" w:line="190"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4</w:t>
            </w:r>
          </w:p>
        </w:tc>
        <w:tc>
          <w:tcPr>
            <w:tcW w:w="4986" w:type="dxa"/>
            <w:vAlign w:val="top"/>
          </w:tcPr>
          <w:p>
            <w:pPr>
              <w:spacing w:before="92" w:line="231" w:lineRule="auto"/>
              <w:ind w:left="6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0</w:t>
            </w:r>
            <w:r>
              <w:rPr>
                <w:rFonts w:ascii="宋体" w:hAnsi="宋体" w:eastAsia="宋体" w:cs="宋体"/>
                <w:spacing w:val="9"/>
                <w:sz w:val="23"/>
                <w:szCs w:val="23"/>
              </w:rPr>
              <w:t>4闭合，检测机构指示灯蓝色常亮</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30" w:line="190"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1389" w:type="dxa"/>
            <w:vAlign w:val="top"/>
          </w:tcPr>
          <w:p>
            <w:pPr>
              <w:spacing w:before="130" w:line="190"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5</w:t>
            </w:r>
          </w:p>
        </w:tc>
        <w:tc>
          <w:tcPr>
            <w:tcW w:w="4986" w:type="dxa"/>
            <w:vAlign w:val="top"/>
          </w:tcPr>
          <w:p>
            <w:pPr>
              <w:spacing w:before="92" w:line="231" w:lineRule="auto"/>
              <w:ind w:left="12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05闭合，分拣气缸伸出</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31" w:line="190"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6</w:t>
            </w:r>
          </w:p>
        </w:tc>
        <w:tc>
          <w:tcPr>
            <w:tcW w:w="1389" w:type="dxa"/>
            <w:vAlign w:val="top"/>
          </w:tcPr>
          <w:p>
            <w:pPr>
              <w:spacing w:before="131" w:line="190"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6</w:t>
            </w:r>
          </w:p>
        </w:tc>
        <w:tc>
          <w:tcPr>
            <w:tcW w:w="4986" w:type="dxa"/>
            <w:vAlign w:val="top"/>
          </w:tcPr>
          <w:p>
            <w:pPr>
              <w:spacing w:before="93" w:line="231" w:lineRule="auto"/>
              <w:ind w:left="6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0</w:t>
            </w:r>
            <w:r>
              <w:rPr>
                <w:rFonts w:ascii="宋体" w:hAnsi="宋体" w:eastAsia="宋体" w:cs="宋体"/>
                <w:spacing w:val="9"/>
                <w:sz w:val="23"/>
                <w:szCs w:val="23"/>
              </w:rPr>
              <w:t>6闭合，检测机构指示灯黄色常亮</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30" w:line="190"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7</w:t>
            </w:r>
          </w:p>
        </w:tc>
        <w:tc>
          <w:tcPr>
            <w:tcW w:w="1389" w:type="dxa"/>
            <w:vAlign w:val="top"/>
          </w:tcPr>
          <w:p>
            <w:pPr>
              <w:spacing w:before="129" w:line="191"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0</w:t>
            </w:r>
          </w:p>
        </w:tc>
        <w:tc>
          <w:tcPr>
            <w:tcW w:w="4986" w:type="dxa"/>
            <w:vAlign w:val="top"/>
          </w:tcPr>
          <w:p>
            <w:pPr>
              <w:spacing w:before="92" w:line="231" w:lineRule="auto"/>
              <w:ind w:left="12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10闭合，启动指示灯亮</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9" w:type="dxa"/>
            <w:vAlign w:val="top"/>
          </w:tcPr>
          <w:p>
            <w:pPr>
              <w:spacing w:before="130" w:line="190"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8</w:t>
            </w:r>
          </w:p>
        </w:tc>
        <w:tc>
          <w:tcPr>
            <w:tcW w:w="1389" w:type="dxa"/>
            <w:vAlign w:val="top"/>
          </w:tcPr>
          <w:p>
            <w:pPr>
              <w:spacing w:before="129" w:line="192"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1</w:t>
            </w:r>
          </w:p>
        </w:tc>
        <w:tc>
          <w:tcPr>
            <w:tcW w:w="4986" w:type="dxa"/>
            <w:vAlign w:val="top"/>
          </w:tcPr>
          <w:p>
            <w:pPr>
              <w:spacing w:before="92" w:line="231" w:lineRule="auto"/>
              <w:ind w:left="12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11闭合，停止指示灯亮</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30" w:line="190" w:lineRule="auto"/>
              <w:ind w:left="36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9</w:t>
            </w:r>
          </w:p>
        </w:tc>
        <w:tc>
          <w:tcPr>
            <w:tcW w:w="1389" w:type="dxa"/>
            <w:vAlign w:val="top"/>
          </w:tcPr>
          <w:p>
            <w:pPr>
              <w:spacing w:before="129" w:line="192"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2</w:t>
            </w:r>
          </w:p>
        </w:tc>
        <w:tc>
          <w:tcPr>
            <w:tcW w:w="4986" w:type="dxa"/>
            <w:vAlign w:val="top"/>
          </w:tcPr>
          <w:p>
            <w:pPr>
              <w:spacing w:before="92" w:line="231" w:lineRule="auto"/>
              <w:ind w:left="12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12闭合，复位指示灯亮</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31" w:line="190" w:lineRule="auto"/>
              <w:ind w:left="370"/>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0</w:t>
            </w:r>
          </w:p>
        </w:tc>
        <w:tc>
          <w:tcPr>
            <w:tcW w:w="1389" w:type="dxa"/>
            <w:vAlign w:val="top"/>
          </w:tcPr>
          <w:p>
            <w:pPr>
              <w:spacing w:before="131" w:line="190"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0</w:t>
            </w:r>
          </w:p>
        </w:tc>
        <w:tc>
          <w:tcPr>
            <w:tcW w:w="4986" w:type="dxa"/>
            <w:vAlign w:val="top"/>
          </w:tcPr>
          <w:p>
            <w:pPr>
              <w:spacing w:before="93" w:line="231" w:lineRule="auto"/>
              <w:ind w:left="6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2</w:t>
            </w:r>
            <w:r>
              <w:rPr>
                <w:rFonts w:ascii="宋体" w:hAnsi="宋体" w:eastAsia="宋体" w:cs="宋体"/>
                <w:spacing w:val="9"/>
                <w:sz w:val="23"/>
                <w:szCs w:val="23"/>
              </w:rPr>
              <w:t>0闭合，瓶盖不合格分拣气缸伸出</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9" w:type="dxa"/>
            <w:vAlign w:val="top"/>
          </w:tcPr>
          <w:p>
            <w:pPr>
              <w:spacing w:before="129" w:line="191" w:lineRule="auto"/>
              <w:ind w:left="370"/>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1</w:t>
            </w:r>
          </w:p>
        </w:tc>
        <w:tc>
          <w:tcPr>
            <w:tcW w:w="1389" w:type="dxa"/>
            <w:vAlign w:val="top"/>
          </w:tcPr>
          <w:p>
            <w:pPr>
              <w:spacing w:before="129" w:line="192"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1</w:t>
            </w:r>
          </w:p>
        </w:tc>
        <w:tc>
          <w:tcPr>
            <w:tcW w:w="4986" w:type="dxa"/>
            <w:vAlign w:val="top"/>
          </w:tcPr>
          <w:p>
            <w:pPr>
              <w:spacing w:before="92" w:line="231" w:lineRule="auto"/>
              <w:ind w:left="63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2</w:t>
            </w:r>
            <w:r>
              <w:rPr>
                <w:rFonts w:ascii="宋体" w:hAnsi="宋体" w:eastAsia="宋体" w:cs="宋体"/>
                <w:spacing w:val="9"/>
                <w:sz w:val="23"/>
                <w:szCs w:val="23"/>
              </w:rPr>
              <w:t>1闭合，物料不合格分拣气缸伸出</w:t>
            </w:r>
          </w:p>
        </w:tc>
        <w:tc>
          <w:tcPr>
            <w:tcW w:w="12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59" w:type="dxa"/>
            <w:vAlign w:val="top"/>
          </w:tcPr>
          <w:p>
            <w:pPr>
              <w:spacing w:before="131" w:line="190" w:lineRule="auto"/>
              <w:ind w:left="370"/>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2</w:t>
            </w:r>
          </w:p>
        </w:tc>
        <w:tc>
          <w:tcPr>
            <w:tcW w:w="1389" w:type="dxa"/>
            <w:vAlign w:val="top"/>
          </w:tcPr>
          <w:p>
            <w:pPr>
              <w:spacing w:before="130" w:line="192" w:lineRule="auto"/>
              <w:ind w:left="516"/>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2</w:t>
            </w:r>
          </w:p>
        </w:tc>
        <w:tc>
          <w:tcPr>
            <w:tcW w:w="4986" w:type="dxa"/>
            <w:vAlign w:val="top"/>
          </w:tcPr>
          <w:p>
            <w:pPr>
              <w:spacing w:before="93" w:line="231" w:lineRule="auto"/>
              <w:ind w:left="27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7"/>
                <w:sz w:val="23"/>
                <w:szCs w:val="23"/>
              </w:rPr>
              <w:t>2</w:t>
            </w:r>
            <w:r>
              <w:rPr>
                <w:rFonts w:ascii="宋体" w:hAnsi="宋体" w:eastAsia="宋体" w:cs="宋体"/>
                <w:spacing w:val="9"/>
                <w:sz w:val="23"/>
                <w:szCs w:val="23"/>
              </w:rPr>
              <w:t>2闭合，瓶盖和物料不合格分拣气缸伸出</w:t>
            </w:r>
          </w:p>
        </w:tc>
        <w:tc>
          <w:tcPr>
            <w:tcW w:w="1251" w:type="dxa"/>
            <w:vAlign w:val="top"/>
          </w:tcPr>
          <w:p>
            <w:pPr>
              <w:rPr>
                <w:rFonts w:ascii="Arial"/>
                <w:sz w:val="21"/>
              </w:rPr>
            </w:pPr>
          </w:p>
        </w:tc>
      </w:tr>
    </w:tbl>
    <w:p>
      <w:pPr>
        <w:rPr>
          <w:rFonts w:ascii="Arial"/>
          <w:sz w:val="21"/>
        </w:rPr>
      </w:pPr>
    </w:p>
    <w:p>
      <w:pPr>
        <w:sectPr>
          <w:footerReference r:id="rId154" w:type="default"/>
          <w:pgSz w:w="11910" w:h="16840"/>
          <w:pgMar w:top="993" w:right="1020" w:bottom="1228" w:left="1020" w:header="636" w:footer="1061" w:gutter="0"/>
          <w:cols w:space="720" w:num="1"/>
        </w:sectPr>
      </w:pPr>
    </w:p>
    <w:p>
      <w:pPr>
        <w:spacing w:line="404" w:lineRule="auto"/>
        <w:rPr>
          <w:rFonts w:ascii="Arial"/>
          <w:sz w:val="21"/>
        </w:rPr>
      </w:pPr>
    </w:p>
    <w:p>
      <w:pPr>
        <w:spacing w:before="75" w:line="228" w:lineRule="auto"/>
        <w:ind w:left="490"/>
        <w:rPr>
          <w:rFonts w:ascii="宋体" w:hAnsi="宋体" w:eastAsia="宋体" w:cs="宋体"/>
          <w:sz w:val="23"/>
          <w:szCs w:val="23"/>
        </w:rPr>
      </w:pPr>
      <w:r>
        <w:rPr>
          <w:rFonts w:ascii="宋体" w:hAnsi="宋体" w:eastAsia="宋体" w:cs="宋体"/>
          <w:spacing w:val="8"/>
          <w:sz w:val="23"/>
          <w:szCs w:val="23"/>
        </w:rPr>
        <w:t>单元运行功能流程要求：</w:t>
      </w:r>
    </w:p>
    <w:p>
      <w:pPr>
        <w:spacing w:before="291" w:line="231" w:lineRule="auto"/>
        <w:ind w:left="494"/>
        <w:rPr>
          <w:rFonts w:ascii="宋体" w:hAnsi="宋体" w:eastAsia="宋体" w:cs="宋体"/>
          <w:sz w:val="23"/>
          <w:szCs w:val="23"/>
        </w:rPr>
      </w:pPr>
      <w:r>
        <w:rPr>
          <w:rFonts w:ascii="宋体" w:hAnsi="宋体" w:eastAsia="宋体" w:cs="宋体"/>
          <w:spacing w:val="14"/>
          <w:sz w:val="22"/>
          <w:szCs w:val="22"/>
        </w:rPr>
        <w:t>(</w:t>
      </w:r>
      <w:r>
        <w:rPr>
          <w:rFonts w:ascii="宋体" w:hAnsi="宋体" w:eastAsia="宋体" w:cs="宋体"/>
          <w:spacing w:val="9"/>
          <w:sz w:val="22"/>
          <w:szCs w:val="22"/>
        </w:rPr>
        <w:t>1</w:t>
      </w:r>
      <w:r>
        <w:rPr>
          <w:rFonts w:ascii="宋体" w:hAnsi="宋体" w:eastAsia="宋体" w:cs="宋体"/>
          <w:spacing w:val="7"/>
          <w:sz w:val="22"/>
          <w:szCs w:val="22"/>
        </w:rPr>
        <w:t xml:space="preserve">) </w:t>
      </w:r>
      <w:r>
        <w:rPr>
          <w:rFonts w:ascii="宋体" w:hAnsi="宋体" w:eastAsia="宋体" w:cs="宋体"/>
          <w:spacing w:val="7"/>
          <w:sz w:val="23"/>
          <w:szCs w:val="23"/>
        </w:rPr>
        <w:t>上电，系统处于“停止”状态下。“停止”指示灯亮，“启动”和“复位”指示灯灭；</w:t>
      </w:r>
    </w:p>
    <w:p>
      <w:pPr>
        <w:spacing w:before="287" w:line="380" w:lineRule="auto"/>
        <w:ind w:left="9" w:right="259" w:firstLine="482"/>
        <w:rPr>
          <w:rFonts w:ascii="宋体" w:hAnsi="宋体" w:eastAsia="宋体" w:cs="宋体"/>
          <w:sz w:val="23"/>
          <w:szCs w:val="23"/>
        </w:rPr>
      </w:pPr>
      <w:r>
        <w:rPr>
          <w:rFonts w:ascii="宋体" w:hAnsi="宋体" w:eastAsia="宋体" w:cs="宋体"/>
          <w:spacing w:val="10"/>
          <w:sz w:val="22"/>
          <w:szCs w:val="22"/>
        </w:rPr>
        <w:t xml:space="preserve">(2) </w:t>
      </w:r>
      <w:r>
        <w:rPr>
          <w:rFonts w:ascii="宋体" w:hAnsi="宋体" w:eastAsia="宋体" w:cs="宋体"/>
          <w:spacing w:val="10"/>
          <w:sz w:val="23"/>
          <w:szCs w:val="23"/>
        </w:rPr>
        <w:t>在“停止”状态下，按下“复位”按钮，该单元复位，复位过程中，“复位”指示</w:t>
      </w:r>
      <w:r>
        <w:rPr>
          <w:rFonts w:ascii="宋体" w:hAnsi="宋体" w:eastAsia="宋体" w:cs="宋体"/>
          <w:spacing w:val="2"/>
          <w:sz w:val="23"/>
          <w:szCs w:val="23"/>
        </w:rPr>
        <w:t>灯</w:t>
      </w:r>
      <w:r>
        <w:rPr>
          <w:rFonts w:ascii="宋体" w:hAnsi="宋体" w:eastAsia="宋体" w:cs="宋体"/>
          <w:sz w:val="23"/>
          <w:szCs w:val="23"/>
        </w:rPr>
        <w:t xml:space="preserve"> </w:t>
      </w:r>
      <w:r>
        <w:rPr>
          <w:rFonts w:ascii="宋体" w:hAnsi="宋体" w:eastAsia="宋体" w:cs="宋体"/>
          <w:spacing w:val="18"/>
          <w:sz w:val="23"/>
          <w:szCs w:val="23"/>
        </w:rPr>
        <w:t>闪烁，</w:t>
      </w:r>
      <w:r>
        <w:rPr>
          <w:rFonts w:ascii="宋体" w:hAnsi="宋体" w:eastAsia="宋体" w:cs="宋体"/>
          <w:spacing w:val="12"/>
          <w:sz w:val="23"/>
          <w:szCs w:val="23"/>
        </w:rPr>
        <w:t>所</w:t>
      </w:r>
      <w:r>
        <w:rPr>
          <w:rFonts w:ascii="宋体" w:hAnsi="宋体" w:eastAsia="宋体" w:cs="宋体"/>
          <w:spacing w:val="9"/>
          <w:sz w:val="23"/>
          <w:szCs w:val="23"/>
        </w:rPr>
        <w:t>有机构回到初始位置。复位完成后，“复位”指示灯常亮，“启动”和“停止”指示</w:t>
      </w:r>
      <w:r>
        <w:rPr>
          <w:rFonts w:ascii="宋体" w:hAnsi="宋体" w:eastAsia="宋体" w:cs="宋体"/>
          <w:sz w:val="23"/>
          <w:szCs w:val="23"/>
        </w:rPr>
        <w:t xml:space="preserve"> </w:t>
      </w:r>
      <w:r>
        <w:rPr>
          <w:rFonts w:ascii="宋体" w:hAnsi="宋体" w:eastAsia="宋体" w:cs="宋体"/>
          <w:spacing w:val="14"/>
          <w:sz w:val="23"/>
          <w:szCs w:val="23"/>
        </w:rPr>
        <w:t>灯</w:t>
      </w:r>
      <w:r>
        <w:rPr>
          <w:rFonts w:ascii="宋体" w:hAnsi="宋体" w:eastAsia="宋体" w:cs="宋体"/>
          <w:spacing w:val="9"/>
          <w:sz w:val="23"/>
          <w:szCs w:val="23"/>
        </w:rPr>
        <w:t>灭。“运行”或“复位”状态下，按“启动”按钮无效；</w:t>
      </w:r>
    </w:p>
    <w:p>
      <w:pPr>
        <w:spacing w:before="86" w:line="230" w:lineRule="auto"/>
        <w:ind w:left="491"/>
        <w:rPr>
          <w:rFonts w:ascii="宋体" w:hAnsi="宋体" w:eastAsia="宋体" w:cs="宋体"/>
          <w:sz w:val="23"/>
          <w:szCs w:val="23"/>
        </w:rPr>
      </w:pPr>
      <w:r>
        <w:rPr>
          <w:rFonts w:ascii="宋体" w:hAnsi="宋体" w:eastAsia="宋体" w:cs="宋体"/>
          <w:spacing w:val="20"/>
          <w:sz w:val="22"/>
          <w:szCs w:val="22"/>
        </w:rPr>
        <w:t>(</w:t>
      </w:r>
      <w:r>
        <w:rPr>
          <w:rFonts w:ascii="宋体" w:hAnsi="宋体" w:eastAsia="宋体" w:cs="宋体"/>
          <w:spacing w:val="11"/>
          <w:sz w:val="22"/>
          <w:szCs w:val="22"/>
        </w:rPr>
        <w:t>3</w:t>
      </w:r>
      <w:r>
        <w:rPr>
          <w:rFonts w:ascii="宋体" w:hAnsi="宋体" w:eastAsia="宋体" w:cs="宋体"/>
          <w:spacing w:val="10"/>
          <w:sz w:val="22"/>
          <w:szCs w:val="22"/>
        </w:rPr>
        <w:t xml:space="preserve">) </w:t>
      </w:r>
      <w:r>
        <w:rPr>
          <w:rFonts w:ascii="宋体" w:hAnsi="宋体" w:eastAsia="宋体" w:cs="宋体"/>
          <w:spacing w:val="10"/>
          <w:sz w:val="23"/>
          <w:szCs w:val="23"/>
        </w:rPr>
        <w:t>在“复位”就绪状态下，按下“启动”按钮，单元启动，“启动”指示灯亮，“停止”</w:t>
      </w:r>
    </w:p>
    <w:p>
      <w:pPr>
        <w:spacing w:before="180" w:line="230" w:lineRule="auto"/>
        <w:ind w:left="9"/>
        <w:rPr>
          <w:rFonts w:ascii="宋体" w:hAnsi="宋体" w:eastAsia="宋体" w:cs="宋体"/>
          <w:sz w:val="23"/>
          <w:szCs w:val="23"/>
        </w:rPr>
      </w:pPr>
      <w:r>
        <w:rPr>
          <w:rFonts w:ascii="宋体" w:hAnsi="宋体" w:eastAsia="宋体" w:cs="宋体"/>
          <w:spacing w:val="8"/>
          <w:sz w:val="23"/>
          <w:szCs w:val="23"/>
        </w:rPr>
        <w:t>和“复位”指示灯灭</w:t>
      </w:r>
      <w:r>
        <w:rPr>
          <w:rFonts w:ascii="宋体" w:hAnsi="宋体" w:eastAsia="宋体" w:cs="宋体"/>
          <w:spacing w:val="7"/>
          <w:sz w:val="23"/>
          <w:szCs w:val="23"/>
        </w:rPr>
        <w:t>；</w:t>
      </w:r>
    </w:p>
    <w:p>
      <w:pPr>
        <w:spacing w:before="290" w:line="227" w:lineRule="auto"/>
        <w:ind w:left="494"/>
        <w:rPr>
          <w:rFonts w:ascii="宋体" w:hAnsi="宋体" w:eastAsia="宋体" w:cs="宋体"/>
          <w:sz w:val="23"/>
          <w:szCs w:val="23"/>
        </w:rPr>
      </w:pPr>
      <w:r>
        <w:rPr>
          <w:rFonts w:ascii="宋体" w:hAnsi="宋体" w:eastAsia="宋体" w:cs="宋体"/>
          <w:spacing w:val="12"/>
          <w:sz w:val="22"/>
          <w:szCs w:val="22"/>
        </w:rPr>
        <w:t xml:space="preserve">(4) </w:t>
      </w:r>
      <w:r>
        <w:rPr>
          <w:rFonts w:ascii="宋体" w:hAnsi="宋体" w:eastAsia="宋体" w:cs="宋体"/>
          <w:spacing w:val="12"/>
          <w:sz w:val="23"/>
          <w:szCs w:val="23"/>
        </w:rPr>
        <w:t>主输送带启动运行，检测机构指示灯蓝色常亮</w:t>
      </w:r>
      <w:r>
        <w:rPr>
          <w:rFonts w:ascii="宋体" w:hAnsi="宋体" w:eastAsia="宋体" w:cs="宋体"/>
          <w:spacing w:val="8"/>
          <w:sz w:val="23"/>
          <w:szCs w:val="23"/>
        </w:rPr>
        <w:t>；</w:t>
      </w:r>
    </w:p>
    <w:p>
      <w:pPr>
        <w:spacing w:before="293" w:line="227" w:lineRule="auto"/>
        <w:ind w:left="455"/>
        <w:rPr>
          <w:rFonts w:ascii="宋体" w:hAnsi="宋体" w:eastAsia="宋体" w:cs="宋体"/>
          <w:sz w:val="23"/>
          <w:szCs w:val="23"/>
        </w:rPr>
      </w:pPr>
      <w:r>
        <w:rPr>
          <w:rFonts w:ascii="宋体" w:hAnsi="宋体" w:eastAsia="宋体" w:cs="宋体"/>
          <w:spacing w:val="14"/>
          <w:sz w:val="22"/>
          <w:szCs w:val="22"/>
        </w:rPr>
        <w:t>(</w:t>
      </w:r>
      <w:r>
        <w:rPr>
          <w:rFonts w:ascii="宋体" w:hAnsi="宋体" w:eastAsia="宋体" w:cs="宋体"/>
          <w:spacing w:val="8"/>
          <w:sz w:val="22"/>
          <w:szCs w:val="22"/>
        </w:rPr>
        <w:t xml:space="preserve">5) </w:t>
      </w:r>
      <w:r>
        <w:rPr>
          <w:rFonts w:ascii="宋体" w:hAnsi="宋体" w:eastAsia="宋体" w:cs="宋体"/>
          <w:spacing w:val="8"/>
          <w:sz w:val="23"/>
          <w:szCs w:val="23"/>
        </w:rPr>
        <w:t>手动将放有3颗物料并旋紧白色瓶盖的物料瓶放置到该单元起始端；</w:t>
      </w:r>
    </w:p>
    <w:p>
      <w:pPr>
        <w:spacing w:before="290" w:line="227" w:lineRule="auto"/>
        <w:ind w:left="455"/>
        <w:rPr>
          <w:rFonts w:ascii="宋体" w:hAnsi="宋体" w:eastAsia="宋体" w:cs="宋体"/>
          <w:sz w:val="23"/>
          <w:szCs w:val="23"/>
        </w:rPr>
      </w:pPr>
      <w:r>
        <w:rPr>
          <w:rFonts w:ascii="宋体" w:hAnsi="宋体" w:eastAsia="宋体" w:cs="宋体"/>
          <w:spacing w:val="-1"/>
          <w:sz w:val="22"/>
          <w:szCs w:val="22"/>
        </w:rPr>
        <w:t xml:space="preserve">(6) </w:t>
      </w:r>
      <w:r>
        <w:rPr>
          <w:rFonts w:ascii="宋体" w:hAnsi="宋体" w:eastAsia="宋体" w:cs="宋体"/>
          <w:spacing w:val="-1"/>
          <w:sz w:val="23"/>
          <w:szCs w:val="23"/>
        </w:rPr>
        <w:t>当进料检测传感器检测到有物料瓶且旋紧检测传感器无动作，经过检测机构</w:t>
      </w:r>
      <w:r>
        <w:rPr>
          <w:rFonts w:ascii="宋体" w:hAnsi="宋体" w:eastAsia="宋体" w:cs="宋体"/>
          <w:sz w:val="23"/>
          <w:szCs w:val="23"/>
        </w:rPr>
        <w:t>时，检测机构</w:t>
      </w:r>
    </w:p>
    <w:p>
      <w:pPr>
        <w:spacing w:before="183" w:line="384" w:lineRule="auto"/>
        <w:ind w:left="10" w:right="322"/>
        <w:rPr>
          <w:rFonts w:ascii="宋体" w:hAnsi="宋体" w:eastAsia="宋体" w:cs="宋体"/>
          <w:sz w:val="23"/>
          <w:szCs w:val="23"/>
        </w:rPr>
      </w:pPr>
      <w:r>
        <w:rPr>
          <w:rFonts w:ascii="宋体" w:hAnsi="宋体" w:eastAsia="宋体" w:cs="宋体"/>
          <w:spacing w:val="16"/>
          <w:sz w:val="23"/>
          <w:szCs w:val="23"/>
        </w:rPr>
        <w:t>指</w:t>
      </w:r>
      <w:r>
        <w:rPr>
          <w:rFonts w:ascii="宋体" w:hAnsi="宋体" w:eastAsia="宋体" w:cs="宋体"/>
          <w:spacing w:val="11"/>
          <w:sz w:val="23"/>
          <w:szCs w:val="23"/>
        </w:rPr>
        <w:t>示</w:t>
      </w:r>
      <w:r>
        <w:rPr>
          <w:rFonts w:ascii="宋体" w:hAnsi="宋体" w:eastAsia="宋体" w:cs="宋体"/>
          <w:spacing w:val="8"/>
          <w:sz w:val="23"/>
          <w:szCs w:val="23"/>
        </w:rPr>
        <w:t>灯绿色常亮，物料瓶即被输送到主输送带的末端，出料检测传感器动作，主输送带停止，</w:t>
      </w:r>
      <w:r>
        <w:rPr>
          <w:rFonts w:ascii="宋体" w:hAnsi="宋体" w:eastAsia="宋体" w:cs="宋体"/>
          <w:sz w:val="23"/>
          <w:szCs w:val="23"/>
        </w:rPr>
        <w:t xml:space="preserve"> </w:t>
      </w:r>
      <w:r>
        <w:rPr>
          <w:rFonts w:ascii="宋体" w:hAnsi="宋体" w:eastAsia="宋体" w:cs="宋体"/>
          <w:spacing w:val="18"/>
          <w:sz w:val="23"/>
          <w:szCs w:val="23"/>
        </w:rPr>
        <w:t>人</w:t>
      </w:r>
      <w:r>
        <w:rPr>
          <w:rFonts w:ascii="宋体" w:hAnsi="宋体" w:eastAsia="宋体" w:cs="宋体"/>
          <w:spacing w:val="13"/>
          <w:sz w:val="23"/>
          <w:szCs w:val="23"/>
        </w:rPr>
        <w:t>工</w:t>
      </w:r>
      <w:r>
        <w:rPr>
          <w:rFonts w:ascii="宋体" w:hAnsi="宋体" w:eastAsia="宋体" w:cs="宋体"/>
          <w:spacing w:val="9"/>
          <w:sz w:val="23"/>
          <w:szCs w:val="23"/>
        </w:rPr>
        <w:t>拿走物料瓶，输送带继续启动运行，检测机构指示灯绿色熄灭，蓝色常亮。</w:t>
      </w:r>
    </w:p>
    <w:p>
      <w:pPr>
        <w:spacing w:before="88" w:line="227" w:lineRule="auto"/>
        <w:ind w:left="455"/>
        <w:rPr>
          <w:rFonts w:ascii="宋体" w:hAnsi="宋体" w:eastAsia="宋体" w:cs="宋体"/>
          <w:sz w:val="23"/>
          <w:szCs w:val="23"/>
        </w:rPr>
      </w:pPr>
      <w:r>
        <w:rPr>
          <w:rFonts w:ascii="宋体" w:hAnsi="宋体" w:eastAsia="宋体" w:cs="宋体"/>
          <w:spacing w:val="-2"/>
          <w:sz w:val="22"/>
          <w:szCs w:val="22"/>
        </w:rPr>
        <w:t xml:space="preserve">(7) </w:t>
      </w:r>
      <w:r>
        <w:rPr>
          <w:rFonts w:ascii="宋体" w:hAnsi="宋体" w:eastAsia="宋体" w:cs="宋体"/>
          <w:spacing w:val="-2"/>
          <w:sz w:val="23"/>
          <w:szCs w:val="23"/>
        </w:rPr>
        <w:t>手动将</w:t>
      </w:r>
      <w:r>
        <w:rPr>
          <w:rFonts w:ascii="宋体" w:hAnsi="宋体" w:eastAsia="宋体" w:cs="宋体"/>
          <w:spacing w:val="-1"/>
          <w:sz w:val="23"/>
          <w:szCs w:val="23"/>
        </w:rPr>
        <w:t>放有3颗物料并旋紧蓝色瓶盖的物料瓶放置到该单元起始端；</w:t>
      </w:r>
    </w:p>
    <w:p>
      <w:pPr>
        <w:spacing w:before="289" w:line="227" w:lineRule="auto"/>
        <w:ind w:left="494"/>
        <w:rPr>
          <w:rFonts w:ascii="宋体" w:hAnsi="宋体" w:eastAsia="宋体" w:cs="宋体"/>
          <w:sz w:val="23"/>
          <w:szCs w:val="23"/>
        </w:rPr>
      </w:pPr>
      <w:r>
        <w:rPr>
          <w:rFonts w:ascii="宋体" w:hAnsi="宋体" w:eastAsia="宋体" w:cs="宋体"/>
          <w:spacing w:val="20"/>
          <w:sz w:val="22"/>
          <w:szCs w:val="22"/>
        </w:rPr>
        <w:t>(</w:t>
      </w:r>
      <w:r>
        <w:rPr>
          <w:rFonts w:ascii="宋体" w:hAnsi="宋体" w:eastAsia="宋体" w:cs="宋体"/>
          <w:spacing w:val="13"/>
          <w:sz w:val="22"/>
          <w:szCs w:val="22"/>
        </w:rPr>
        <w:t>8</w:t>
      </w:r>
      <w:r>
        <w:rPr>
          <w:rFonts w:ascii="宋体" w:hAnsi="宋体" w:eastAsia="宋体" w:cs="宋体"/>
          <w:spacing w:val="10"/>
          <w:sz w:val="22"/>
          <w:szCs w:val="22"/>
        </w:rPr>
        <w:t xml:space="preserve">) </w:t>
      </w:r>
      <w:r>
        <w:rPr>
          <w:rFonts w:ascii="宋体" w:hAnsi="宋体" w:eastAsia="宋体" w:cs="宋体"/>
          <w:spacing w:val="10"/>
          <w:sz w:val="23"/>
          <w:szCs w:val="23"/>
        </w:rPr>
        <w:t>当进料检测传感器检测到有物料瓶且旋紧检测传感器无动作，经过检测装置时，检测</w:t>
      </w:r>
    </w:p>
    <w:p>
      <w:pPr>
        <w:spacing w:before="186" w:line="382" w:lineRule="auto"/>
        <w:ind w:left="7" w:right="232"/>
        <w:rPr>
          <w:rFonts w:ascii="宋体" w:hAnsi="宋体" w:eastAsia="宋体" w:cs="宋体"/>
          <w:sz w:val="23"/>
          <w:szCs w:val="23"/>
        </w:rPr>
      </w:pPr>
      <w:r>
        <w:rPr>
          <w:rFonts w:ascii="宋体" w:hAnsi="宋体" w:eastAsia="宋体" w:cs="宋体"/>
          <w:spacing w:val="14"/>
          <w:sz w:val="23"/>
          <w:szCs w:val="23"/>
        </w:rPr>
        <w:t>机构</w:t>
      </w:r>
      <w:r>
        <w:rPr>
          <w:rFonts w:ascii="宋体" w:hAnsi="宋体" w:eastAsia="宋体" w:cs="宋体"/>
          <w:spacing w:val="9"/>
          <w:sz w:val="23"/>
          <w:szCs w:val="23"/>
        </w:rPr>
        <w:t>指</w:t>
      </w:r>
      <w:r>
        <w:rPr>
          <w:rFonts w:ascii="宋体" w:hAnsi="宋体" w:eastAsia="宋体" w:cs="宋体"/>
          <w:spacing w:val="7"/>
          <w:sz w:val="23"/>
          <w:szCs w:val="23"/>
        </w:rPr>
        <w:t>示灯绿色闪烁 (</w:t>
      </w:r>
      <w:r>
        <w:rPr>
          <w:rFonts w:ascii="宋体" w:hAnsi="宋体" w:eastAsia="宋体" w:cs="宋体"/>
          <w:sz w:val="23"/>
          <w:szCs w:val="23"/>
        </w:rPr>
        <w:t>f</w:t>
      </w:r>
      <w:r>
        <w:rPr>
          <w:rFonts w:ascii="宋体" w:hAnsi="宋体" w:eastAsia="宋体" w:cs="宋体"/>
          <w:spacing w:val="7"/>
          <w:sz w:val="23"/>
          <w:szCs w:val="23"/>
        </w:rPr>
        <w:t>=2</w:t>
      </w:r>
      <w:r>
        <w:rPr>
          <w:rFonts w:ascii="宋体" w:hAnsi="宋体" w:eastAsia="宋体" w:cs="宋体"/>
          <w:sz w:val="23"/>
          <w:szCs w:val="23"/>
        </w:rPr>
        <w:t>Hz</w:t>
      </w:r>
      <w:r>
        <w:rPr>
          <w:rFonts w:ascii="宋体" w:hAnsi="宋体" w:eastAsia="宋体" w:cs="宋体"/>
          <w:spacing w:val="7"/>
          <w:sz w:val="23"/>
          <w:szCs w:val="23"/>
        </w:rPr>
        <w:t>) ，物料瓶即被输送到主输送带的末端，出料检测传感器动作，主</w:t>
      </w:r>
      <w:r>
        <w:rPr>
          <w:rFonts w:ascii="宋体" w:hAnsi="宋体" w:eastAsia="宋体" w:cs="宋体"/>
          <w:sz w:val="23"/>
          <w:szCs w:val="23"/>
        </w:rPr>
        <w:t xml:space="preserve"> </w:t>
      </w:r>
      <w:r>
        <w:rPr>
          <w:rFonts w:ascii="宋体" w:hAnsi="宋体" w:eastAsia="宋体" w:cs="宋体"/>
          <w:spacing w:val="16"/>
          <w:sz w:val="23"/>
          <w:szCs w:val="23"/>
        </w:rPr>
        <w:t>输</w:t>
      </w:r>
      <w:r>
        <w:rPr>
          <w:rFonts w:ascii="宋体" w:hAnsi="宋体" w:eastAsia="宋体" w:cs="宋体"/>
          <w:spacing w:val="13"/>
          <w:sz w:val="23"/>
          <w:szCs w:val="23"/>
        </w:rPr>
        <w:t>送</w:t>
      </w:r>
      <w:r>
        <w:rPr>
          <w:rFonts w:ascii="宋体" w:hAnsi="宋体" w:eastAsia="宋体" w:cs="宋体"/>
          <w:spacing w:val="8"/>
          <w:sz w:val="23"/>
          <w:szCs w:val="23"/>
        </w:rPr>
        <w:t>带停止，人工拿走物料瓶，输送带继续启动运行，检测机构指示灯绿色熄灭，蓝色常亮。</w:t>
      </w:r>
    </w:p>
    <w:p>
      <w:pPr>
        <w:spacing w:before="90" w:line="227" w:lineRule="auto"/>
        <w:ind w:left="455"/>
        <w:rPr>
          <w:rFonts w:ascii="宋体" w:hAnsi="宋体" w:eastAsia="宋体" w:cs="宋体"/>
          <w:sz w:val="23"/>
          <w:szCs w:val="23"/>
        </w:rPr>
      </w:pPr>
      <w:r>
        <w:rPr>
          <w:rFonts w:ascii="宋体" w:hAnsi="宋体" w:eastAsia="宋体" w:cs="宋体"/>
          <w:spacing w:val="-2"/>
          <w:sz w:val="22"/>
          <w:szCs w:val="22"/>
        </w:rPr>
        <w:t xml:space="preserve">(9) </w:t>
      </w:r>
      <w:r>
        <w:rPr>
          <w:rFonts w:ascii="宋体" w:hAnsi="宋体" w:eastAsia="宋体" w:cs="宋体"/>
          <w:spacing w:val="-2"/>
          <w:sz w:val="23"/>
          <w:szCs w:val="23"/>
        </w:rPr>
        <w:t>手动将放有2颗物料并旋紧瓶盖的物料瓶放置到该单元起始</w:t>
      </w:r>
      <w:r>
        <w:rPr>
          <w:rFonts w:ascii="宋体" w:hAnsi="宋体" w:eastAsia="宋体" w:cs="宋体"/>
          <w:spacing w:val="-1"/>
          <w:sz w:val="23"/>
          <w:szCs w:val="23"/>
        </w:rPr>
        <w:t>端</w:t>
      </w:r>
      <w:r>
        <w:rPr>
          <w:rFonts w:ascii="宋体" w:hAnsi="宋体" w:eastAsia="宋体" w:cs="宋体"/>
          <w:sz w:val="23"/>
          <w:szCs w:val="23"/>
        </w:rPr>
        <w:t>；</w:t>
      </w:r>
    </w:p>
    <w:p>
      <w:pPr>
        <w:spacing w:before="291" w:line="378" w:lineRule="auto"/>
        <w:ind w:left="7" w:right="235" w:firstLine="484"/>
        <w:rPr>
          <w:rFonts w:ascii="宋体" w:hAnsi="宋体" w:eastAsia="宋体" w:cs="宋体"/>
          <w:sz w:val="23"/>
          <w:szCs w:val="23"/>
        </w:rPr>
      </w:pPr>
      <w:r>
        <w:rPr>
          <w:rFonts w:ascii="宋体" w:hAnsi="宋体" w:eastAsia="宋体" w:cs="宋体"/>
          <w:spacing w:val="14"/>
          <w:sz w:val="22"/>
          <w:szCs w:val="22"/>
        </w:rPr>
        <w:t>(10</w:t>
      </w:r>
      <w:r>
        <w:rPr>
          <w:rFonts w:ascii="宋体" w:hAnsi="宋体" w:eastAsia="宋体" w:cs="宋体"/>
          <w:spacing w:val="8"/>
          <w:sz w:val="22"/>
          <w:szCs w:val="22"/>
        </w:rPr>
        <w:t>)</w:t>
      </w:r>
      <w:r>
        <w:rPr>
          <w:rFonts w:ascii="宋体" w:hAnsi="宋体" w:eastAsia="宋体" w:cs="宋体"/>
          <w:spacing w:val="7"/>
          <w:sz w:val="22"/>
          <w:szCs w:val="22"/>
        </w:rPr>
        <w:t xml:space="preserve"> </w:t>
      </w:r>
      <w:r>
        <w:rPr>
          <w:rFonts w:ascii="宋体" w:hAnsi="宋体" w:eastAsia="宋体" w:cs="宋体"/>
          <w:spacing w:val="7"/>
          <w:sz w:val="23"/>
          <w:szCs w:val="23"/>
        </w:rPr>
        <w:t>当进料检测传感器检测到有物料瓶且旋紧检测传感器无动作，经过检测装置时，检测</w:t>
      </w:r>
      <w:r>
        <w:rPr>
          <w:rFonts w:ascii="宋体" w:hAnsi="宋体" w:eastAsia="宋体" w:cs="宋体"/>
          <w:sz w:val="23"/>
          <w:szCs w:val="23"/>
        </w:rPr>
        <w:t xml:space="preserve"> </w:t>
      </w:r>
      <w:r>
        <w:rPr>
          <w:rFonts w:ascii="宋体" w:hAnsi="宋体" w:eastAsia="宋体" w:cs="宋体"/>
          <w:spacing w:val="18"/>
          <w:sz w:val="23"/>
          <w:szCs w:val="23"/>
        </w:rPr>
        <w:t>机构指</w:t>
      </w:r>
      <w:r>
        <w:rPr>
          <w:rFonts w:ascii="宋体" w:hAnsi="宋体" w:eastAsia="宋体" w:cs="宋体"/>
          <w:spacing w:val="14"/>
          <w:sz w:val="23"/>
          <w:szCs w:val="23"/>
        </w:rPr>
        <w:t>示</w:t>
      </w:r>
      <w:r>
        <w:rPr>
          <w:rFonts w:ascii="宋体" w:hAnsi="宋体" w:eastAsia="宋体" w:cs="宋体"/>
          <w:spacing w:val="9"/>
          <w:sz w:val="23"/>
          <w:szCs w:val="23"/>
        </w:rPr>
        <w:t>灯黄色常亮，蓝色熄灭，物料瓶经过不合格到位检测传感器时，传感器动作，触发分</w:t>
      </w:r>
      <w:r>
        <w:rPr>
          <w:rFonts w:ascii="宋体" w:hAnsi="宋体" w:eastAsia="宋体" w:cs="宋体"/>
          <w:sz w:val="23"/>
          <w:szCs w:val="23"/>
        </w:rPr>
        <w:t xml:space="preserve"> </w:t>
      </w:r>
      <w:r>
        <w:rPr>
          <w:rFonts w:ascii="宋体" w:hAnsi="宋体" w:eastAsia="宋体" w:cs="宋体"/>
          <w:spacing w:val="18"/>
          <w:sz w:val="23"/>
          <w:szCs w:val="23"/>
        </w:rPr>
        <w:t>拣气缸</w:t>
      </w:r>
      <w:r>
        <w:rPr>
          <w:rFonts w:ascii="宋体" w:hAnsi="宋体" w:eastAsia="宋体" w:cs="宋体"/>
          <w:spacing w:val="14"/>
          <w:sz w:val="23"/>
          <w:szCs w:val="23"/>
        </w:rPr>
        <w:t>电</w:t>
      </w:r>
      <w:r>
        <w:rPr>
          <w:rFonts w:ascii="宋体" w:hAnsi="宋体" w:eastAsia="宋体" w:cs="宋体"/>
          <w:spacing w:val="9"/>
          <w:sz w:val="23"/>
          <w:szCs w:val="23"/>
        </w:rPr>
        <w:t>磁阀得电，当到达分拣气缸位置时即被推到辅输送带上，物料瓶在辅输送带上经过物</w:t>
      </w:r>
      <w:r>
        <w:rPr>
          <w:rFonts w:ascii="宋体" w:hAnsi="宋体" w:eastAsia="宋体" w:cs="宋体"/>
          <w:sz w:val="23"/>
          <w:szCs w:val="23"/>
        </w:rPr>
        <w:t xml:space="preserve"> </w:t>
      </w:r>
      <w:r>
        <w:rPr>
          <w:rFonts w:ascii="宋体" w:hAnsi="宋体" w:eastAsia="宋体" w:cs="宋体"/>
          <w:spacing w:val="18"/>
          <w:sz w:val="23"/>
          <w:szCs w:val="23"/>
        </w:rPr>
        <w:t>粒不合</w:t>
      </w:r>
      <w:r>
        <w:rPr>
          <w:rFonts w:ascii="宋体" w:hAnsi="宋体" w:eastAsia="宋体" w:cs="宋体"/>
          <w:spacing w:val="14"/>
          <w:sz w:val="23"/>
          <w:szCs w:val="23"/>
        </w:rPr>
        <w:t>格</w:t>
      </w:r>
      <w:r>
        <w:rPr>
          <w:rFonts w:ascii="宋体" w:hAnsi="宋体" w:eastAsia="宋体" w:cs="宋体"/>
          <w:spacing w:val="9"/>
          <w:sz w:val="23"/>
          <w:szCs w:val="23"/>
        </w:rPr>
        <w:t>分拣检测传感器时，传感器动作，物料不合格分拣气缸电磁阀得电，使物料瓶被推到</w:t>
      </w:r>
      <w:r>
        <w:rPr>
          <w:rFonts w:ascii="宋体" w:hAnsi="宋体" w:eastAsia="宋体" w:cs="宋体"/>
          <w:sz w:val="23"/>
          <w:szCs w:val="23"/>
        </w:rPr>
        <w:t xml:space="preserve"> </w:t>
      </w:r>
      <w:r>
        <w:rPr>
          <w:rFonts w:ascii="宋体" w:hAnsi="宋体" w:eastAsia="宋体" w:cs="宋体"/>
          <w:spacing w:val="9"/>
          <w:sz w:val="23"/>
          <w:szCs w:val="23"/>
        </w:rPr>
        <w:t>物</w:t>
      </w:r>
      <w:r>
        <w:rPr>
          <w:rFonts w:ascii="宋体" w:hAnsi="宋体" w:eastAsia="宋体" w:cs="宋体"/>
          <w:spacing w:val="8"/>
          <w:sz w:val="23"/>
          <w:szCs w:val="23"/>
        </w:rPr>
        <w:t>料不合格分拣槽中；</w:t>
      </w:r>
    </w:p>
    <w:p>
      <w:pPr>
        <w:spacing w:before="89" w:line="227" w:lineRule="auto"/>
        <w:ind w:left="455"/>
        <w:rPr>
          <w:rFonts w:ascii="宋体" w:hAnsi="宋体" w:eastAsia="宋体" w:cs="宋体"/>
          <w:sz w:val="23"/>
          <w:szCs w:val="23"/>
        </w:rPr>
      </w:pPr>
      <w:r>
        <w:rPr>
          <w:rFonts w:ascii="宋体" w:hAnsi="宋体" w:eastAsia="宋体" w:cs="宋体"/>
          <w:spacing w:val="8"/>
          <w:sz w:val="22"/>
          <w:szCs w:val="22"/>
        </w:rPr>
        <w:t xml:space="preserve">(11) </w:t>
      </w:r>
      <w:r>
        <w:rPr>
          <w:rFonts w:ascii="宋体" w:hAnsi="宋体" w:eastAsia="宋体" w:cs="宋体"/>
          <w:spacing w:val="8"/>
          <w:sz w:val="23"/>
          <w:szCs w:val="23"/>
        </w:rPr>
        <w:t>手动将放有3颗物料并未旋紧瓶盖的物料瓶放置到该单元起始端</w:t>
      </w:r>
      <w:r>
        <w:rPr>
          <w:rFonts w:ascii="宋体" w:hAnsi="宋体" w:eastAsia="宋体" w:cs="宋体"/>
          <w:spacing w:val="5"/>
          <w:sz w:val="23"/>
          <w:szCs w:val="23"/>
        </w:rPr>
        <w:t>；</w:t>
      </w:r>
    </w:p>
    <w:p>
      <w:pPr>
        <w:spacing w:before="294" w:line="378" w:lineRule="auto"/>
        <w:ind w:left="8" w:right="235" w:firstLine="483"/>
        <w:rPr>
          <w:rFonts w:ascii="宋体" w:hAnsi="宋体" w:eastAsia="宋体" w:cs="宋体"/>
          <w:sz w:val="23"/>
          <w:szCs w:val="23"/>
        </w:rPr>
      </w:pPr>
      <w:r>
        <w:rPr>
          <w:rFonts w:ascii="宋体" w:hAnsi="宋体" w:eastAsia="宋体" w:cs="宋体"/>
          <w:spacing w:val="14"/>
          <w:sz w:val="22"/>
          <w:szCs w:val="22"/>
        </w:rPr>
        <w:t>(12</w:t>
      </w:r>
      <w:r>
        <w:rPr>
          <w:rFonts w:ascii="宋体" w:hAnsi="宋体" w:eastAsia="宋体" w:cs="宋体"/>
          <w:spacing w:val="8"/>
          <w:sz w:val="22"/>
          <w:szCs w:val="22"/>
        </w:rPr>
        <w:t>)</w:t>
      </w:r>
      <w:r>
        <w:rPr>
          <w:rFonts w:ascii="宋体" w:hAnsi="宋体" w:eastAsia="宋体" w:cs="宋体"/>
          <w:spacing w:val="7"/>
          <w:sz w:val="22"/>
          <w:szCs w:val="22"/>
        </w:rPr>
        <w:t xml:space="preserve"> </w:t>
      </w:r>
      <w:r>
        <w:rPr>
          <w:rFonts w:ascii="宋体" w:hAnsi="宋体" w:eastAsia="宋体" w:cs="宋体"/>
          <w:spacing w:val="7"/>
          <w:sz w:val="23"/>
          <w:szCs w:val="23"/>
        </w:rPr>
        <w:t>当进料检测传感器检测到有物料瓶且旋紧检测传感器动作，经过检测装置时，检测机</w:t>
      </w:r>
      <w:r>
        <w:rPr>
          <w:rFonts w:ascii="宋体" w:hAnsi="宋体" w:eastAsia="宋体" w:cs="宋体"/>
          <w:sz w:val="23"/>
          <w:szCs w:val="23"/>
        </w:rPr>
        <w:t xml:space="preserve"> </w:t>
      </w:r>
      <w:r>
        <w:rPr>
          <w:rFonts w:ascii="宋体" w:hAnsi="宋体" w:eastAsia="宋体" w:cs="宋体"/>
          <w:spacing w:val="8"/>
          <w:sz w:val="23"/>
          <w:szCs w:val="23"/>
        </w:rPr>
        <w:t>构指示灯红灯常亮，物料瓶经过不合格到位检测传感器时，传感器动作，触发分拣气缸电磁阀</w:t>
      </w:r>
      <w:r>
        <w:rPr>
          <w:rFonts w:ascii="宋体" w:hAnsi="宋体" w:eastAsia="宋体" w:cs="宋体"/>
          <w:sz w:val="23"/>
          <w:szCs w:val="23"/>
        </w:rPr>
        <w:t xml:space="preserve"> </w:t>
      </w:r>
      <w:r>
        <w:rPr>
          <w:rFonts w:ascii="宋体" w:hAnsi="宋体" w:eastAsia="宋体" w:cs="宋体"/>
          <w:spacing w:val="18"/>
          <w:sz w:val="23"/>
          <w:szCs w:val="23"/>
        </w:rPr>
        <w:t>得电，</w:t>
      </w:r>
      <w:r>
        <w:rPr>
          <w:rFonts w:ascii="宋体" w:hAnsi="宋体" w:eastAsia="宋体" w:cs="宋体"/>
          <w:spacing w:val="13"/>
          <w:sz w:val="23"/>
          <w:szCs w:val="23"/>
        </w:rPr>
        <w:t>当</w:t>
      </w:r>
      <w:r>
        <w:rPr>
          <w:rFonts w:ascii="宋体" w:hAnsi="宋体" w:eastAsia="宋体" w:cs="宋体"/>
          <w:spacing w:val="9"/>
          <w:sz w:val="23"/>
          <w:szCs w:val="23"/>
        </w:rPr>
        <w:t>到达分拣气缸位置时即被推到辅输送带上；物料瓶在辅输送带上经过瓶盖不合格分拣</w:t>
      </w:r>
      <w:r>
        <w:rPr>
          <w:rFonts w:ascii="宋体" w:hAnsi="宋体" w:eastAsia="宋体" w:cs="宋体"/>
          <w:sz w:val="23"/>
          <w:szCs w:val="23"/>
        </w:rPr>
        <w:t xml:space="preserve"> </w:t>
      </w:r>
      <w:r>
        <w:rPr>
          <w:rFonts w:ascii="宋体" w:hAnsi="宋体" w:eastAsia="宋体" w:cs="宋体"/>
          <w:spacing w:val="18"/>
          <w:sz w:val="23"/>
          <w:szCs w:val="23"/>
        </w:rPr>
        <w:t>检测传</w:t>
      </w:r>
      <w:r>
        <w:rPr>
          <w:rFonts w:ascii="宋体" w:hAnsi="宋体" w:eastAsia="宋体" w:cs="宋体"/>
          <w:spacing w:val="13"/>
          <w:sz w:val="23"/>
          <w:szCs w:val="23"/>
        </w:rPr>
        <w:t>感</w:t>
      </w:r>
      <w:r>
        <w:rPr>
          <w:rFonts w:ascii="宋体" w:hAnsi="宋体" w:eastAsia="宋体" w:cs="宋体"/>
          <w:spacing w:val="9"/>
          <w:sz w:val="23"/>
          <w:szCs w:val="23"/>
        </w:rPr>
        <w:t>器时，传感器动作，瓶盖不合格分拣气缸电磁阀得电，使物料瓶被推到瓶盖不合格分</w:t>
      </w:r>
    </w:p>
    <w:p>
      <w:pPr>
        <w:sectPr>
          <w:headerReference r:id="rId155" w:type="default"/>
          <w:footerReference r:id="rId156" w:type="default"/>
          <w:pgSz w:w="11910" w:h="16840"/>
          <w:pgMar w:top="993" w:right="786" w:bottom="1228" w:left="1020" w:header="636" w:footer="1061" w:gutter="0"/>
          <w:cols w:space="720" w:num="1"/>
        </w:sectPr>
      </w:pPr>
    </w:p>
    <w:p>
      <w:pPr>
        <w:spacing w:line="404" w:lineRule="auto"/>
        <w:rPr>
          <w:rFonts w:ascii="Arial"/>
          <w:sz w:val="21"/>
        </w:rPr>
      </w:pPr>
    </w:p>
    <w:p>
      <w:pPr>
        <w:spacing w:before="75" w:line="227" w:lineRule="auto"/>
        <w:ind w:left="11"/>
        <w:rPr>
          <w:rFonts w:ascii="宋体" w:hAnsi="宋体" w:eastAsia="宋体" w:cs="宋体"/>
          <w:sz w:val="23"/>
          <w:szCs w:val="23"/>
        </w:rPr>
      </w:pPr>
      <w:r>
        <w:rPr>
          <w:rFonts w:ascii="宋体" w:hAnsi="宋体" w:eastAsia="宋体" w:cs="宋体"/>
          <w:spacing w:val="5"/>
          <w:sz w:val="23"/>
          <w:szCs w:val="23"/>
        </w:rPr>
        <w:t>拣槽中；</w:t>
      </w:r>
    </w:p>
    <w:p>
      <w:pPr>
        <w:spacing w:before="293" w:line="227" w:lineRule="auto"/>
        <w:ind w:left="495"/>
        <w:rPr>
          <w:rFonts w:ascii="宋体" w:hAnsi="宋体" w:eastAsia="宋体" w:cs="宋体"/>
          <w:sz w:val="23"/>
          <w:szCs w:val="23"/>
        </w:rPr>
      </w:pPr>
      <w:r>
        <w:rPr>
          <w:rFonts w:ascii="宋体" w:hAnsi="宋体" w:eastAsia="宋体" w:cs="宋体"/>
          <w:spacing w:val="8"/>
          <w:sz w:val="22"/>
          <w:szCs w:val="22"/>
        </w:rPr>
        <w:t xml:space="preserve">(13) </w:t>
      </w:r>
      <w:r>
        <w:rPr>
          <w:rFonts w:ascii="宋体" w:hAnsi="宋体" w:eastAsia="宋体" w:cs="宋体"/>
          <w:spacing w:val="8"/>
          <w:sz w:val="23"/>
          <w:szCs w:val="23"/>
        </w:rPr>
        <w:t>在任何启动运行状态下，按下“停止”按钮，该单元停止工作，“停止”指示灯亮，</w:t>
      </w:r>
    </w:p>
    <w:p>
      <w:pPr>
        <w:spacing w:before="182" w:line="228" w:lineRule="auto"/>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9"/>
          <w:sz w:val="23"/>
          <w:szCs w:val="23"/>
        </w:rPr>
        <w:t>启动”和“复位”指示灯灭；</w:t>
      </w:r>
    </w:p>
    <w:p>
      <w:pPr>
        <w:sectPr>
          <w:headerReference r:id="rId157" w:type="default"/>
          <w:footerReference r:id="rId158" w:type="default"/>
          <w:pgSz w:w="11910" w:h="16840"/>
          <w:pgMar w:top="993" w:right="1000" w:bottom="1228" w:left="1017" w:header="636" w:footer="1061" w:gutter="0"/>
          <w:cols w:space="720" w:num="1"/>
        </w:sectPr>
      </w:pPr>
    </w:p>
    <w:p>
      <w:pPr>
        <w:spacing w:line="393" w:lineRule="auto"/>
        <w:rPr>
          <w:rFonts w:ascii="Arial"/>
          <w:sz w:val="21"/>
        </w:rPr>
      </w:pPr>
    </w:p>
    <w:p>
      <w:pPr>
        <w:spacing w:before="91" w:line="220" w:lineRule="auto"/>
        <w:ind w:left="8"/>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任务四：机器人搬运</w:t>
      </w:r>
      <w:r>
        <w:rPr>
          <w:rFonts w:ascii="宋体" w:hAnsi="宋体" w:eastAsia="宋体" w:cs="宋体"/>
          <w:sz w:val="28"/>
          <w:szCs w:val="28"/>
          <w14:textOutline w14:w="5103" w14:cap="sq" w14:cmpd="sng">
            <w14:solidFill>
              <w14:srgbClr w14:val="000000"/>
            </w14:solidFill>
            <w14:prstDash w14:val="solid"/>
            <w14:bevel/>
          </w14:textOutline>
        </w:rPr>
        <w:t>单元程序编写与调试</w:t>
      </w:r>
    </w:p>
    <w:p>
      <w:pPr>
        <w:spacing w:line="357" w:lineRule="auto"/>
        <w:rPr>
          <w:rFonts w:ascii="Arial"/>
          <w:sz w:val="21"/>
        </w:rPr>
      </w:pPr>
    </w:p>
    <w:p>
      <w:pPr>
        <w:spacing w:before="91" w:line="242" w:lineRule="auto"/>
        <w:ind w:left="592"/>
        <w:outlineLvl w:val="3"/>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5"/>
          <w:sz w:val="28"/>
          <w:szCs w:val="28"/>
        </w:rPr>
        <w:t>、任务概要</w:t>
      </w:r>
    </w:p>
    <w:p/>
    <w:p>
      <w:pPr>
        <w:spacing w:line="15"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9" w:hRule="atLeast"/>
        </w:trPr>
        <w:tc>
          <w:tcPr>
            <w:tcW w:w="4400" w:type="dxa"/>
            <w:vAlign w:val="top"/>
          </w:tcPr>
          <w:p>
            <w:pPr>
              <w:spacing w:before="267" w:line="289" w:lineRule="auto"/>
              <w:ind w:left="118" w:right="136" w:firstLine="544"/>
              <w:rPr>
                <w:rFonts w:ascii="宋体" w:hAnsi="宋体" w:eastAsia="宋体" w:cs="宋体"/>
                <w:sz w:val="23"/>
                <w:szCs w:val="23"/>
              </w:rPr>
            </w:pPr>
            <w:r>
              <w:rPr>
                <w:rFonts w:ascii="宋体" w:hAnsi="宋体" w:eastAsia="宋体" w:cs="宋体"/>
                <w:spacing w:val="-41"/>
                <w:sz w:val="23"/>
                <w:szCs w:val="23"/>
              </w:rPr>
              <w:t>现</w:t>
            </w:r>
            <w:r>
              <w:rPr>
                <w:rFonts w:ascii="宋体" w:hAnsi="宋体" w:eastAsia="宋体" w:cs="宋体"/>
                <w:spacing w:val="-27"/>
                <w:sz w:val="23"/>
                <w:szCs w:val="23"/>
              </w:rPr>
              <w:t xml:space="preserve"> 需 要 团队 负 责 完 成 机 器 人 搬</w:t>
            </w:r>
            <w:r>
              <w:rPr>
                <w:rFonts w:ascii="宋体" w:hAnsi="宋体" w:eastAsia="宋体" w:cs="宋体"/>
                <w:sz w:val="23"/>
                <w:szCs w:val="23"/>
              </w:rPr>
              <w:t xml:space="preserve"> </w:t>
            </w:r>
            <w:r>
              <w:rPr>
                <w:rFonts w:ascii="宋体" w:hAnsi="宋体" w:eastAsia="宋体" w:cs="宋体"/>
                <w:spacing w:val="-34"/>
                <w:sz w:val="23"/>
                <w:szCs w:val="23"/>
              </w:rPr>
              <w:t>运</w:t>
            </w:r>
            <w:r>
              <w:rPr>
                <w:rFonts w:ascii="宋体" w:hAnsi="宋体" w:eastAsia="宋体" w:cs="宋体"/>
                <w:spacing w:val="-18"/>
                <w:sz w:val="23"/>
                <w:szCs w:val="23"/>
              </w:rPr>
              <w:t xml:space="preserve"> </w:t>
            </w:r>
            <w:r>
              <w:rPr>
                <w:rFonts w:ascii="宋体" w:hAnsi="宋体" w:eastAsia="宋体" w:cs="宋体"/>
                <w:spacing w:val="-17"/>
                <w:sz w:val="23"/>
                <w:szCs w:val="23"/>
              </w:rPr>
              <w:t>单 元 的 控 制程 序 设 计 与 调 试 工</w:t>
            </w:r>
            <w:r>
              <w:rPr>
                <w:rFonts w:ascii="宋体" w:hAnsi="宋体" w:eastAsia="宋体" w:cs="宋体"/>
                <w:sz w:val="23"/>
                <w:szCs w:val="23"/>
              </w:rPr>
              <w:t xml:space="preserve"> </w:t>
            </w:r>
            <w:r>
              <w:rPr>
                <w:rFonts w:ascii="宋体" w:hAnsi="宋体" w:eastAsia="宋体" w:cs="宋体"/>
                <w:spacing w:val="-5"/>
                <w:sz w:val="23"/>
                <w:szCs w:val="23"/>
              </w:rPr>
              <w:t>作</w:t>
            </w:r>
            <w:r>
              <w:rPr>
                <w:rFonts w:ascii="宋体" w:hAnsi="宋体" w:eastAsia="宋体" w:cs="宋体"/>
                <w:spacing w:val="-46"/>
                <w:sz w:val="23"/>
                <w:szCs w:val="23"/>
              </w:rPr>
              <w:t xml:space="preserve"> </w:t>
            </w:r>
            <w:r>
              <w:rPr>
                <w:rFonts w:ascii="宋体" w:hAnsi="宋体" w:eastAsia="宋体" w:cs="宋体"/>
                <w:spacing w:val="-5"/>
                <w:sz w:val="23"/>
                <w:szCs w:val="23"/>
              </w:rPr>
              <w:t>，</w:t>
            </w:r>
            <w:r>
              <w:rPr>
                <w:rFonts w:ascii="宋体" w:hAnsi="宋体" w:eastAsia="宋体" w:cs="宋体"/>
                <w:spacing w:val="-31"/>
                <w:sz w:val="23"/>
                <w:szCs w:val="23"/>
              </w:rPr>
              <w:t xml:space="preserve"> </w:t>
            </w:r>
            <w:r>
              <w:rPr>
                <w:rFonts w:ascii="宋体" w:hAnsi="宋体" w:eastAsia="宋体" w:cs="宋体"/>
                <w:spacing w:val="-5"/>
                <w:sz w:val="23"/>
                <w:szCs w:val="23"/>
              </w:rPr>
              <w:t>以</w:t>
            </w:r>
            <w:r>
              <w:rPr>
                <w:rFonts w:ascii="宋体" w:hAnsi="宋体" w:eastAsia="宋体" w:cs="宋体"/>
                <w:spacing w:val="-66"/>
                <w:sz w:val="23"/>
                <w:szCs w:val="23"/>
              </w:rPr>
              <w:t xml:space="preserve"> </w:t>
            </w:r>
            <w:r>
              <w:rPr>
                <w:rFonts w:ascii="宋体" w:hAnsi="宋体" w:eastAsia="宋体" w:cs="宋体"/>
                <w:spacing w:val="-5"/>
                <w:sz w:val="23"/>
                <w:szCs w:val="23"/>
              </w:rPr>
              <w:t>便</w:t>
            </w:r>
            <w:r>
              <w:rPr>
                <w:rFonts w:ascii="宋体" w:hAnsi="宋体" w:eastAsia="宋体" w:cs="宋体"/>
                <w:spacing w:val="-65"/>
                <w:sz w:val="23"/>
                <w:szCs w:val="23"/>
              </w:rPr>
              <w:t xml:space="preserve"> </w:t>
            </w:r>
            <w:r>
              <w:rPr>
                <w:rFonts w:ascii="宋体" w:hAnsi="宋体" w:eastAsia="宋体" w:cs="宋体"/>
                <w:spacing w:val="-5"/>
                <w:sz w:val="23"/>
                <w:szCs w:val="23"/>
              </w:rPr>
              <w:t>生</w:t>
            </w:r>
            <w:r>
              <w:rPr>
                <w:rFonts w:ascii="宋体" w:hAnsi="宋体" w:eastAsia="宋体" w:cs="宋体"/>
                <w:spacing w:val="-65"/>
                <w:sz w:val="23"/>
                <w:szCs w:val="23"/>
              </w:rPr>
              <w:t xml:space="preserve"> </w:t>
            </w:r>
            <w:r>
              <w:rPr>
                <w:rFonts w:ascii="宋体" w:hAnsi="宋体" w:eastAsia="宋体" w:cs="宋体"/>
                <w:spacing w:val="-5"/>
                <w:sz w:val="23"/>
                <w:szCs w:val="23"/>
              </w:rPr>
              <w:t>产</w:t>
            </w:r>
            <w:r>
              <w:rPr>
                <w:rFonts w:ascii="宋体" w:hAnsi="宋体" w:eastAsia="宋体" w:cs="宋体"/>
                <w:spacing w:val="-64"/>
                <w:sz w:val="23"/>
                <w:szCs w:val="23"/>
              </w:rPr>
              <w:t xml:space="preserve"> </w:t>
            </w:r>
            <w:r>
              <w:rPr>
                <w:rFonts w:ascii="宋体" w:hAnsi="宋体" w:eastAsia="宋体" w:cs="宋体"/>
                <w:spacing w:val="-5"/>
                <w:sz w:val="23"/>
                <w:szCs w:val="23"/>
              </w:rPr>
              <w:t>线</w:t>
            </w:r>
            <w:r>
              <w:rPr>
                <w:rFonts w:ascii="宋体" w:hAnsi="宋体" w:eastAsia="宋体" w:cs="宋体"/>
                <w:spacing w:val="-63"/>
                <w:sz w:val="23"/>
                <w:szCs w:val="23"/>
              </w:rPr>
              <w:t xml:space="preserve"> </w:t>
            </w:r>
            <w:r>
              <w:rPr>
                <w:rFonts w:ascii="宋体" w:hAnsi="宋体" w:eastAsia="宋体" w:cs="宋体"/>
                <w:spacing w:val="-5"/>
                <w:sz w:val="23"/>
                <w:szCs w:val="23"/>
              </w:rPr>
              <w:t>后</w:t>
            </w:r>
            <w:r>
              <w:rPr>
                <w:rFonts w:ascii="宋体" w:hAnsi="宋体" w:eastAsia="宋体" w:cs="宋体"/>
                <w:spacing w:val="-65"/>
                <w:sz w:val="23"/>
                <w:szCs w:val="23"/>
              </w:rPr>
              <w:t xml:space="preserve"> </w:t>
            </w:r>
            <w:r>
              <w:rPr>
                <w:rFonts w:ascii="宋体" w:hAnsi="宋体" w:eastAsia="宋体" w:cs="宋体"/>
                <w:spacing w:val="-5"/>
                <w:sz w:val="23"/>
                <w:szCs w:val="23"/>
              </w:rPr>
              <w:t>期</w:t>
            </w:r>
            <w:r>
              <w:rPr>
                <w:rFonts w:ascii="宋体" w:hAnsi="宋体" w:eastAsia="宋体" w:cs="宋体"/>
                <w:spacing w:val="-58"/>
                <w:sz w:val="23"/>
                <w:szCs w:val="23"/>
              </w:rPr>
              <w:t xml:space="preserve"> </w:t>
            </w:r>
            <w:r>
              <w:rPr>
                <w:rFonts w:ascii="宋体" w:hAnsi="宋体" w:eastAsia="宋体" w:cs="宋体"/>
                <w:spacing w:val="-5"/>
                <w:sz w:val="23"/>
                <w:szCs w:val="23"/>
              </w:rPr>
              <w:t>能</w:t>
            </w:r>
            <w:r>
              <w:rPr>
                <w:rFonts w:ascii="宋体" w:hAnsi="宋体" w:eastAsia="宋体" w:cs="宋体"/>
                <w:spacing w:val="-65"/>
                <w:sz w:val="23"/>
                <w:szCs w:val="23"/>
              </w:rPr>
              <w:t xml:space="preserve"> </w:t>
            </w:r>
            <w:r>
              <w:rPr>
                <w:rFonts w:ascii="宋体" w:hAnsi="宋体" w:eastAsia="宋体" w:cs="宋体"/>
                <w:spacing w:val="-5"/>
                <w:sz w:val="23"/>
                <w:szCs w:val="23"/>
              </w:rPr>
              <w:t>够</w:t>
            </w:r>
            <w:r>
              <w:rPr>
                <w:rFonts w:ascii="宋体" w:hAnsi="宋体" w:eastAsia="宋体" w:cs="宋体"/>
                <w:spacing w:val="-62"/>
                <w:sz w:val="23"/>
                <w:szCs w:val="23"/>
              </w:rPr>
              <w:t xml:space="preserve"> </w:t>
            </w:r>
            <w:r>
              <w:rPr>
                <w:rFonts w:ascii="宋体" w:hAnsi="宋体" w:eastAsia="宋体" w:cs="宋体"/>
                <w:spacing w:val="-5"/>
                <w:sz w:val="23"/>
                <w:szCs w:val="23"/>
              </w:rPr>
              <w:t>实</w:t>
            </w:r>
            <w:r>
              <w:rPr>
                <w:rFonts w:ascii="宋体" w:hAnsi="宋体" w:eastAsia="宋体" w:cs="宋体"/>
                <w:spacing w:val="-65"/>
                <w:sz w:val="23"/>
                <w:szCs w:val="23"/>
              </w:rPr>
              <w:t xml:space="preserve"> </w:t>
            </w:r>
            <w:r>
              <w:rPr>
                <w:rFonts w:ascii="宋体" w:hAnsi="宋体" w:eastAsia="宋体" w:cs="宋体"/>
                <w:spacing w:val="-5"/>
                <w:sz w:val="23"/>
                <w:szCs w:val="23"/>
              </w:rPr>
              <w:t>现</w:t>
            </w:r>
            <w:r>
              <w:rPr>
                <w:rFonts w:ascii="宋体" w:hAnsi="宋体" w:eastAsia="宋体" w:cs="宋体"/>
                <w:spacing w:val="-63"/>
                <w:sz w:val="23"/>
                <w:szCs w:val="23"/>
              </w:rPr>
              <w:t xml:space="preserve"> </w:t>
            </w:r>
            <w:r>
              <w:rPr>
                <w:rFonts w:ascii="宋体" w:hAnsi="宋体" w:eastAsia="宋体" w:cs="宋体"/>
                <w:spacing w:val="-5"/>
                <w:sz w:val="23"/>
                <w:szCs w:val="23"/>
              </w:rPr>
              <w:t>生</w:t>
            </w:r>
            <w:r>
              <w:rPr>
                <w:rFonts w:ascii="宋体" w:hAnsi="宋体" w:eastAsia="宋体" w:cs="宋体"/>
                <w:spacing w:val="-67"/>
                <w:sz w:val="23"/>
                <w:szCs w:val="23"/>
              </w:rPr>
              <w:t xml:space="preserve"> </w:t>
            </w:r>
            <w:r>
              <w:rPr>
                <w:rFonts w:ascii="宋体" w:hAnsi="宋体" w:eastAsia="宋体" w:cs="宋体"/>
                <w:spacing w:val="-5"/>
                <w:sz w:val="23"/>
                <w:szCs w:val="23"/>
              </w:rPr>
              <w:t>产</w:t>
            </w:r>
            <w:r>
              <w:rPr>
                <w:rFonts w:ascii="宋体" w:hAnsi="宋体" w:eastAsia="宋体" w:cs="宋体"/>
                <w:sz w:val="23"/>
                <w:szCs w:val="23"/>
              </w:rPr>
              <w:t xml:space="preserve"> </w:t>
            </w:r>
            <w:r>
              <w:rPr>
                <w:rFonts w:ascii="宋体" w:hAnsi="宋体" w:eastAsia="宋体" w:cs="宋体"/>
                <w:spacing w:val="15"/>
                <w:sz w:val="23"/>
                <w:szCs w:val="23"/>
              </w:rPr>
              <w:t>过</w:t>
            </w:r>
            <w:r>
              <w:rPr>
                <w:rFonts w:ascii="宋体" w:hAnsi="宋体" w:eastAsia="宋体" w:cs="宋体"/>
                <w:spacing w:val="12"/>
                <w:sz w:val="23"/>
                <w:szCs w:val="23"/>
              </w:rPr>
              <w:t>程 自动化。</w:t>
            </w:r>
          </w:p>
          <w:p>
            <w:pPr>
              <w:spacing w:line="228" w:lineRule="auto"/>
              <w:ind w:left="664"/>
              <w:rPr>
                <w:rFonts w:ascii="宋体" w:hAnsi="宋体" w:eastAsia="宋体" w:cs="宋体"/>
                <w:sz w:val="23"/>
                <w:szCs w:val="23"/>
              </w:rPr>
            </w:pPr>
            <w:r>
              <w:rPr>
                <w:rFonts w:ascii="宋体" w:hAnsi="宋体" w:eastAsia="宋体" w:cs="宋体"/>
                <w:spacing w:val="25"/>
                <w:sz w:val="23"/>
                <w:szCs w:val="23"/>
                <w14:textOutline w14:w="4358" w14:cap="sq" w14:cmpd="sng">
                  <w14:solidFill>
                    <w14:srgbClr w14:val="000000"/>
                  </w14:solidFill>
                  <w14:prstDash w14:val="solid"/>
                  <w14:bevel/>
                </w14:textOutline>
              </w:rPr>
              <w:t>设备状态：</w:t>
            </w:r>
          </w:p>
          <w:p>
            <w:pPr>
              <w:spacing w:before="74" w:line="227" w:lineRule="auto"/>
              <w:ind w:left="663"/>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54"/>
                <w:sz w:val="23"/>
                <w:szCs w:val="23"/>
              </w:rPr>
              <w:t xml:space="preserve"> </w:t>
            </w:r>
            <w:r>
              <w:rPr>
                <w:rFonts w:ascii="宋体" w:hAnsi="宋体" w:eastAsia="宋体" w:cs="宋体"/>
                <w:spacing w:val="-7"/>
                <w:sz w:val="23"/>
                <w:szCs w:val="23"/>
              </w:rPr>
              <w:t>作</w:t>
            </w:r>
            <w:r>
              <w:rPr>
                <w:rFonts w:ascii="宋体" w:hAnsi="宋体" w:eastAsia="宋体" w:cs="宋体"/>
                <w:spacing w:val="-63"/>
                <w:sz w:val="23"/>
                <w:szCs w:val="23"/>
              </w:rPr>
              <w:t xml:space="preserve"> </w:t>
            </w:r>
            <w:r>
              <w:rPr>
                <w:rFonts w:ascii="宋体" w:hAnsi="宋体" w:eastAsia="宋体" w:cs="宋体"/>
                <w:spacing w:val="-7"/>
                <w:sz w:val="23"/>
                <w:szCs w:val="23"/>
              </w:rPr>
              <w:t>单</w:t>
            </w:r>
            <w:r>
              <w:rPr>
                <w:rFonts w:ascii="宋体" w:hAnsi="宋体" w:eastAsia="宋体" w:cs="宋体"/>
                <w:spacing w:val="-63"/>
                <w:sz w:val="23"/>
                <w:szCs w:val="23"/>
              </w:rPr>
              <w:t xml:space="preserve"> </w:t>
            </w:r>
            <w:r>
              <w:rPr>
                <w:rFonts w:ascii="宋体" w:hAnsi="宋体" w:eastAsia="宋体" w:cs="宋体"/>
                <w:spacing w:val="-7"/>
                <w:sz w:val="23"/>
                <w:szCs w:val="23"/>
              </w:rPr>
              <w:t>元</w:t>
            </w:r>
            <w:r>
              <w:rPr>
                <w:rFonts w:ascii="宋体" w:hAnsi="宋体" w:eastAsia="宋体" w:cs="宋体"/>
                <w:spacing w:val="-41"/>
                <w:sz w:val="23"/>
                <w:szCs w:val="23"/>
              </w:rPr>
              <w:t xml:space="preserve"> </w:t>
            </w:r>
            <w:r>
              <w:rPr>
                <w:rFonts w:ascii="宋体" w:hAnsi="宋体" w:eastAsia="宋体" w:cs="宋体"/>
                <w:spacing w:val="-7"/>
                <w:sz w:val="23"/>
                <w:szCs w:val="23"/>
              </w:rPr>
              <w:t>已</w:t>
            </w:r>
            <w:r>
              <w:rPr>
                <w:rFonts w:ascii="宋体" w:hAnsi="宋体" w:eastAsia="宋体" w:cs="宋体"/>
                <w:spacing w:val="-63"/>
                <w:sz w:val="23"/>
                <w:szCs w:val="23"/>
              </w:rPr>
              <w:t xml:space="preserve"> </w:t>
            </w:r>
            <w:r>
              <w:rPr>
                <w:rFonts w:ascii="宋体" w:hAnsi="宋体" w:eastAsia="宋体" w:cs="宋体"/>
                <w:spacing w:val="-7"/>
                <w:sz w:val="23"/>
                <w:szCs w:val="23"/>
              </w:rPr>
              <w:t>完</w:t>
            </w:r>
            <w:r>
              <w:rPr>
                <w:rFonts w:ascii="宋体" w:hAnsi="宋体" w:eastAsia="宋体" w:cs="宋体"/>
                <w:spacing w:val="-63"/>
                <w:sz w:val="23"/>
                <w:szCs w:val="23"/>
              </w:rPr>
              <w:t xml:space="preserve"> </w:t>
            </w:r>
            <w:r>
              <w:rPr>
                <w:rFonts w:ascii="宋体" w:hAnsi="宋体" w:eastAsia="宋体" w:cs="宋体"/>
                <w:spacing w:val="-7"/>
                <w:sz w:val="23"/>
                <w:szCs w:val="23"/>
              </w:rPr>
              <w:t>成</w:t>
            </w:r>
            <w:r>
              <w:rPr>
                <w:rFonts w:ascii="宋体" w:hAnsi="宋体" w:eastAsia="宋体" w:cs="宋体"/>
                <w:spacing w:val="-64"/>
                <w:sz w:val="23"/>
                <w:szCs w:val="23"/>
              </w:rPr>
              <w:t xml:space="preserve"> </w:t>
            </w:r>
            <w:r>
              <w:rPr>
                <w:rFonts w:ascii="宋体" w:hAnsi="宋体" w:eastAsia="宋体" w:cs="宋体"/>
                <w:spacing w:val="-7"/>
                <w:sz w:val="23"/>
                <w:szCs w:val="23"/>
              </w:rPr>
              <w:t>挂</w:t>
            </w:r>
            <w:r>
              <w:rPr>
                <w:rFonts w:ascii="宋体" w:hAnsi="宋体" w:eastAsia="宋体" w:cs="宋体"/>
                <w:spacing w:val="-64"/>
                <w:sz w:val="23"/>
                <w:szCs w:val="23"/>
              </w:rPr>
              <w:t xml:space="preserve"> </w:t>
            </w:r>
            <w:r>
              <w:rPr>
                <w:rFonts w:ascii="宋体" w:hAnsi="宋体" w:eastAsia="宋体" w:cs="宋体"/>
                <w:spacing w:val="-7"/>
                <w:sz w:val="23"/>
                <w:szCs w:val="23"/>
              </w:rPr>
              <w:t>板</w:t>
            </w:r>
            <w:r>
              <w:rPr>
                <w:rFonts w:ascii="宋体" w:hAnsi="宋体" w:eastAsia="宋体" w:cs="宋体"/>
                <w:spacing w:val="-45"/>
                <w:sz w:val="23"/>
                <w:szCs w:val="23"/>
              </w:rPr>
              <w:t xml:space="preserve"> </w:t>
            </w:r>
            <w:r>
              <w:rPr>
                <w:rFonts w:ascii="宋体" w:hAnsi="宋体" w:eastAsia="宋体" w:cs="宋体"/>
                <w:spacing w:val="-7"/>
                <w:sz w:val="23"/>
                <w:szCs w:val="23"/>
              </w:rPr>
              <w:t>的</w:t>
            </w:r>
            <w:r>
              <w:rPr>
                <w:rFonts w:ascii="宋体" w:hAnsi="宋体" w:eastAsia="宋体" w:cs="宋体"/>
                <w:spacing w:val="-36"/>
                <w:sz w:val="23"/>
                <w:szCs w:val="23"/>
              </w:rPr>
              <w:t xml:space="preserve"> </w:t>
            </w:r>
            <w:r>
              <w:rPr>
                <w:rFonts w:ascii="宋体" w:hAnsi="宋体" w:eastAsia="宋体" w:cs="宋体"/>
                <w:spacing w:val="-7"/>
                <w:sz w:val="23"/>
                <w:szCs w:val="23"/>
              </w:rPr>
              <w:t>电</w:t>
            </w:r>
            <w:r>
              <w:rPr>
                <w:rFonts w:ascii="宋体" w:hAnsi="宋体" w:eastAsia="宋体" w:cs="宋体"/>
                <w:spacing w:val="-64"/>
                <w:sz w:val="23"/>
                <w:szCs w:val="23"/>
              </w:rPr>
              <w:t xml:space="preserve"> </w:t>
            </w:r>
            <w:r>
              <w:rPr>
                <w:rFonts w:ascii="宋体" w:hAnsi="宋体" w:eastAsia="宋体" w:cs="宋体"/>
                <w:spacing w:val="-7"/>
                <w:sz w:val="23"/>
                <w:szCs w:val="23"/>
              </w:rPr>
              <w:t>气</w:t>
            </w:r>
            <w:r>
              <w:rPr>
                <w:rFonts w:ascii="宋体" w:hAnsi="宋体" w:eastAsia="宋体" w:cs="宋体"/>
                <w:spacing w:val="-63"/>
                <w:sz w:val="23"/>
                <w:szCs w:val="23"/>
              </w:rPr>
              <w:t xml:space="preserve"> </w:t>
            </w:r>
            <w:r>
              <w:rPr>
                <w:rFonts w:ascii="宋体" w:hAnsi="宋体" w:eastAsia="宋体" w:cs="宋体"/>
                <w:spacing w:val="-7"/>
                <w:sz w:val="23"/>
                <w:szCs w:val="23"/>
              </w:rPr>
              <w:t>安</w:t>
            </w:r>
          </w:p>
          <w:p>
            <w:pPr>
              <w:spacing w:before="78" w:line="227" w:lineRule="auto"/>
              <w:ind w:left="118"/>
              <w:rPr>
                <w:rFonts w:ascii="宋体" w:hAnsi="宋体" w:eastAsia="宋体" w:cs="宋体"/>
                <w:sz w:val="23"/>
                <w:szCs w:val="23"/>
              </w:rPr>
            </w:pPr>
            <w:r>
              <w:rPr>
                <w:rFonts w:ascii="宋体" w:hAnsi="宋体" w:eastAsia="宋体" w:cs="宋体"/>
                <w:spacing w:val="-7"/>
                <w:sz w:val="23"/>
                <w:szCs w:val="23"/>
              </w:rPr>
              <w:t>装</w:t>
            </w:r>
            <w:r>
              <w:rPr>
                <w:rFonts w:ascii="宋体" w:hAnsi="宋体" w:eastAsia="宋体" w:cs="宋体"/>
                <w:spacing w:val="-45"/>
                <w:sz w:val="23"/>
                <w:szCs w:val="23"/>
              </w:rPr>
              <w:t xml:space="preserve"> </w:t>
            </w:r>
            <w:r>
              <w:rPr>
                <w:rFonts w:ascii="宋体" w:hAnsi="宋体" w:eastAsia="宋体" w:cs="宋体"/>
                <w:spacing w:val="-7"/>
                <w:sz w:val="23"/>
                <w:szCs w:val="23"/>
              </w:rPr>
              <w:t>、</w:t>
            </w:r>
            <w:r>
              <w:rPr>
                <w:rFonts w:ascii="宋体" w:hAnsi="宋体" w:eastAsia="宋体" w:cs="宋体"/>
                <w:spacing w:val="-39"/>
                <w:sz w:val="23"/>
                <w:szCs w:val="23"/>
              </w:rPr>
              <w:t xml:space="preserve"> </w:t>
            </w:r>
            <w:r>
              <w:rPr>
                <w:rFonts w:ascii="宋体" w:hAnsi="宋体" w:eastAsia="宋体" w:cs="宋体"/>
                <w:spacing w:val="-7"/>
                <w:sz w:val="23"/>
                <w:szCs w:val="23"/>
              </w:rPr>
              <w:t>台</w:t>
            </w:r>
            <w:r>
              <w:rPr>
                <w:rFonts w:ascii="宋体" w:hAnsi="宋体" w:eastAsia="宋体" w:cs="宋体"/>
                <w:spacing w:val="-67"/>
                <w:sz w:val="23"/>
                <w:szCs w:val="23"/>
              </w:rPr>
              <w:t xml:space="preserve"> </w:t>
            </w:r>
            <w:r>
              <w:rPr>
                <w:rFonts w:ascii="宋体" w:hAnsi="宋体" w:eastAsia="宋体" w:cs="宋体"/>
                <w:spacing w:val="-7"/>
                <w:sz w:val="23"/>
                <w:szCs w:val="23"/>
              </w:rPr>
              <w:t>面</w:t>
            </w:r>
            <w:r>
              <w:rPr>
                <w:rFonts w:ascii="宋体" w:hAnsi="宋体" w:eastAsia="宋体" w:cs="宋体"/>
                <w:spacing w:val="-68"/>
                <w:sz w:val="23"/>
                <w:szCs w:val="23"/>
              </w:rPr>
              <w:t xml:space="preserve"> </w:t>
            </w:r>
            <w:r>
              <w:rPr>
                <w:rFonts w:ascii="宋体" w:hAnsi="宋体" w:eastAsia="宋体" w:cs="宋体"/>
                <w:spacing w:val="-7"/>
                <w:sz w:val="23"/>
                <w:szCs w:val="23"/>
              </w:rPr>
              <w:t>模</w:t>
            </w:r>
            <w:r>
              <w:rPr>
                <w:rFonts w:ascii="宋体" w:hAnsi="宋体" w:eastAsia="宋体" w:cs="宋体"/>
                <w:spacing w:val="-65"/>
                <w:sz w:val="23"/>
                <w:szCs w:val="23"/>
              </w:rPr>
              <w:t xml:space="preserve"> </w:t>
            </w:r>
            <w:r>
              <w:rPr>
                <w:rFonts w:ascii="宋体" w:hAnsi="宋体" w:eastAsia="宋体" w:cs="宋体"/>
                <w:spacing w:val="-7"/>
                <w:sz w:val="23"/>
                <w:szCs w:val="23"/>
              </w:rPr>
              <w:t>块</w:t>
            </w:r>
            <w:r>
              <w:rPr>
                <w:rFonts w:ascii="宋体" w:hAnsi="宋体" w:eastAsia="宋体" w:cs="宋体"/>
                <w:spacing w:val="-62"/>
                <w:sz w:val="23"/>
                <w:szCs w:val="23"/>
              </w:rPr>
              <w:t xml:space="preserve"> </w:t>
            </w:r>
            <w:r>
              <w:rPr>
                <w:rFonts w:ascii="宋体" w:hAnsi="宋体" w:eastAsia="宋体" w:cs="宋体"/>
                <w:spacing w:val="-7"/>
                <w:sz w:val="23"/>
                <w:szCs w:val="23"/>
              </w:rPr>
              <w:t>安</w:t>
            </w:r>
            <w:r>
              <w:rPr>
                <w:rFonts w:ascii="宋体" w:hAnsi="宋体" w:eastAsia="宋体" w:cs="宋体"/>
                <w:spacing w:val="-65"/>
                <w:sz w:val="23"/>
                <w:szCs w:val="23"/>
              </w:rPr>
              <w:t xml:space="preserve"> </w:t>
            </w:r>
            <w:r>
              <w:rPr>
                <w:rFonts w:ascii="宋体" w:hAnsi="宋体" w:eastAsia="宋体" w:cs="宋体"/>
                <w:spacing w:val="-7"/>
                <w:sz w:val="23"/>
                <w:szCs w:val="23"/>
              </w:rPr>
              <w:t>装</w:t>
            </w:r>
            <w:r>
              <w:rPr>
                <w:rFonts w:ascii="宋体" w:hAnsi="宋体" w:eastAsia="宋体" w:cs="宋体"/>
                <w:spacing w:val="-68"/>
                <w:sz w:val="23"/>
                <w:szCs w:val="23"/>
              </w:rPr>
              <w:t xml:space="preserve"> </w:t>
            </w:r>
            <w:r>
              <w:rPr>
                <w:rFonts w:ascii="宋体" w:hAnsi="宋体" w:eastAsia="宋体" w:cs="宋体"/>
                <w:spacing w:val="-7"/>
                <w:sz w:val="23"/>
                <w:szCs w:val="23"/>
              </w:rPr>
              <w:t>接</w:t>
            </w:r>
            <w:r>
              <w:rPr>
                <w:rFonts w:ascii="宋体" w:hAnsi="宋体" w:eastAsia="宋体" w:cs="宋体"/>
                <w:spacing w:val="-64"/>
                <w:sz w:val="23"/>
                <w:szCs w:val="23"/>
              </w:rPr>
              <w:t xml:space="preserve"> </w:t>
            </w:r>
            <w:r>
              <w:rPr>
                <w:rFonts w:ascii="宋体" w:hAnsi="宋体" w:eastAsia="宋体" w:cs="宋体"/>
                <w:spacing w:val="-7"/>
                <w:sz w:val="23"/>
                <w:szCs w:val="23"/>
              </w:rPr>
              <w:t>线</w:t>
            </w:r>
            <w:r>
              <w:rPr>
                <w:rFonts w:ascii="宋体" w:hAnsi="宋体" w:eastAsia="宋体" w:cs="宋体"/>
                <w:spacing w:val="-46"/>
                <w:sz w:val="23"/>
                <w:szCs w:val="23"/>
              </w:rPr>
              <w:t xml:space="preserve"> </w:t>
            </w:r>
            <w:r>
              <w:rPr>
                <w:rFonts w:ascii="宋体" w:hAnsi="宋体" w:eastAsia="宋体" w:cs="宋体"/>
                <w:spacing w:val="-7"/>
                <w:sz w:val="23"/>
                <w:szCs w:val="23"/>
              </w:rPr>
              <w:t>，</w:t>
            </w:r>
            <w:r>
              <w:rPr>
                <w:rFonts w:ascii="宋体" w:hAnsi="宋体" w:eastAsia="宋体" w:cs="宋体"/>
                <w:spacing w:val="-32"/>
                <w:sz w:val="23"/>
                <w:szCs w:val="23"/>
              </w:rPr>
              <w:t xml:space="preserve"> </w:t>
            </w:r>
            <w:r>
              <w:rPr>
                <w:rFonts w:ascii="宋体" w:hAnsi="宋体" w:eastAsia="宋体" w:cs="宋体"/>
                <w:spacing w:val="-7"/>
                <w:sz w:val="23"/>
                <w:szCs w:val="23"/>
              </w:rPr>
              <w:t>尚</w:t>
            </w:r>
            <w:r>
              <w:rPr>
                <w:rFonts w:ascii="宋体" w:hAnsi="宋体" w:eastAsia="宋体" w:cs="宋体"/>
                <w:spacing w:val="-64"/>
                <w:sz w:val="23"/>
                <w:szCs w:val="23"/>
              </w:rPr>
              <w:t xml:space="preserve"> </w:t>
            </w:r>
            <w:r>
              <w:rPr>
                <w:rFonts w:ascii="宋体" w:hAnsi="宋体" w:eastAsia="宋体" w:cs="宋体"/>
                <w:spacing w:val="-7"/>
                <w:sz w:val="23"/>
                <w:szCs w:val="23"/>
              </w:rPr>
              <w:t>未</w:t>
            </w:r>
            <w:r>
              <w:rPr>
                <w:rFonts w:ascii="宋体" w:hAnsi="宋体" w:eastAsia="宋体" w:cs="宋体"/>
                <w:spacing w:val="-64"/>
                <w:sz w:val="23"/>
                <w:szCs w:val="23"/>
              </w:rPr>
              <w:t xml:space="preserve"> </w:t>
            </w:r>
            <w:r>
              <w:rPr>
                <w:rFonts w:ascii="宋体" w:hAnsi="宋体" w:eastAsia="宋体" w:cs="宋体"/>
                <w:spacing w:val="-7"/>
                <w:sz w:val="23"/>
                <w:szCs w:val="23"/>
              </w:rPr>
              <w:t>开</w:t>
            </w:r>
            <w:r>
              <w:rPr>
                <w:rFonts w:ascii="宋体" w:hAnsi="宋体" w:eastAsia="宋体" w:cs="宋体"/>
                <w:spacing w:val="-65"/>
                <w:sz w:val="23"/>
                <w:szCs w:val="23"/>
              </w:rPr>
              <w:t xml:space="preserve"> </w:t>
            </w:r>
            <w:r>
              <w:rPr>
                <w:rFonts w:ascii="宋体" w:hAnsi="宋体" w:eastAsia="宋体" w:cs="宋体"/>
                <w:spacing w:val="-7"/>
                <w:sz w:val="23"/>
                <w:szCs w:val="23"/>
              </w:rPr>
              <w:t>展</w:t>
            </w:r>
          </w:p>
          <w:p>
            <w:pPr>
              <w:spacing w:before="77" w:line="228" w:lineRule="auto"/>
              <w:ind w:left="120"/>
              <w:rPr>
                <w:rFonts w:ascii="宋体" w:hAnsi="宋体" w:eastAsia="宋体" w:cs="宋体"/>
                <w:sz w:val="23"/>
                <w:szCs w:val="23"/>
              </w:rPr>
            </w:pPr>
            <w:r>
              <w:rPr>
                <w:rFonts w:ascii="宋体" w:hAnsi="宋体" w:eastAsia="宋体" w:cs="宋体"/>
                <w:spacing w:val="39"/>
                <w:sz w:val="23"/>
                <w:szCs w:val="23"/>
              </w:rPr>
              <w:t>单</w:t>
            </w:r>
            <w:r>
              <w:rPr>
                <w:rFonts w:ascii="宋体" w:hAnsi="宋体" w:eastAsia="宋体" w:cs="宋体"/>
                <w:spacing w:val="37"/>
                <w:sz w:val="23"/>
                <w:szCs w:val="23"/>
              </w:rPr>
              <w:t>元的编程与调试工作。</w:t>
            </w:r>
          </w:p>
        </w:tc>
        <w:tc>
          <w:tcPr>
            <w:tcW w:w="4251" w:type="dxa"/>
            <w:vAlign w:val="top"/>
          </w:tcPr>
          <w:p>
            <w:pPr>
              <w:spacing w:before="5" w:line="2880" w:lineRule="exact"/>
              <w:ind w:firstLine="105"/>
              <w:textAlignment w:val="center"/>
            </w:pPr>
            <w:r>
              <w:drawing>
                <wp:inline distT="0" distB="0" distL="0" distR="0">
                  <wp:extent cx="2059940" cy="18288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25"/>
                          <a:stretch>
                            <a:fillRect/>
                          </a:stretch>
                        </pic:blipFill>
                        <pic:spPr>
                          <a:xfrm>
                            <a:off x="0" y="0"/>
                            <a:ext cx="2060447" cy="1828800"/>
                          </a:xfrm>
                          <a:prstGeom prst="rect">
                            <a:avLst/>
                          </a:prstGeom>
                        </pic:spPr>
                      </pic:pic>
                    </a:graphicData>
                  </a:graphic>
                </wp:inline>
              </w:drawing>
            </w:r>
          </w:p>
          <w:p>
            <w:pPr>
              <w:spacing w:before="82" w:line="226" w:lineRule="auto"/>
              <w:ind w:left="1177"/>
              <w:rPr>
                <w:rFonts w:ascii="宋体" w:hAnsi="宋体" w:eastAsia="宋体" w:cs="宋体"/>
                <w:sz w:val="23"/>
                <w:szCs w:val="23"/>
              </w:rPr>
            </w:pPr>
            <w:r>
              <w:rPr>
                <w:rFonts w:ascii="宋体" w:hAnsi="宋体" w:eastAsia="宋体" w:cs="宋体"/>
                <w:spacing w:val="38"/>
                <w:sz w:val="23"/>
                <w:szCs w:val="23"/>
              </w:rPr>
              <w:t>机</w:t>
            </w:r>
            <w:r>
              <w:rPr>
                <w:rFonts w:ascii="宋体" w:hAnsi="宋体" w:eastAsia="宋体" w:cs="宋体"/>
                <w:spacing w:val="36"/>
                <w:sz w:val="23"/>
                <w:szCs w:val="23"/>
              </w:rPr>
              <w:t>器人搬运单元</w:t>
            </w:r>
          </w:p>
        </w:tc>
      </w:tr>
    </w:tbl>
    <w:p>
      <w:pPr>
        <w:spacing w:before="282" w:line="242" w:lineRule="auto"/>
        <w:ind w:left="574"/>
        <w:outlineLvl w:val="3"/>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
          <w:sz w:val="28"/>
          <w:szCs w:val="28"/>
        </w:rPr>
        <w:t>、任务描述</w:t>
      </w:r>
    </w:p>
    <w:p>
      <w:pPr>
        <w:spacing w:before="292" w:line="382" w:lineRule="auto"/>
        <w:ind w:left="12" w:firstLine="454"/>
        <w:rPr>
          <w:rFonts w:ascii="宋体" w:hAnsi="宋体" w:eastAsia="宋体" w:cs="宋体"/>
          <w:sz w:val="23"/>
          <w:szCs w:val="23"/>
        </w:rPr>
      </w:pPr>
      <w:r>
        <w:rPr>
          <w:rFonts w:ascii="宋体" w:hAnsi="宋体" w:eastAsia="宋体" w:cs="宋体"/>
          <w:spacing w:val="-10"/>
          <w:sz w:val="23"/>
          <w:szCs w:val="23"/>
        </w:rPr>
        <w:t>完成</w:t>
      </w:r>
      <w:r>
        <w:rPr>
          <w:rFonts w:ascii="宋体" w:hAnsi="宋体" w:eastAsia="宋体" w:cs="宋体"/>
          <w:spacing w:val="-7"/>
          <w:sz w:val="23"/>
          <w:szCs w:val="23"/>
        </w:rPr>
        <w:t>机</w:t>
      </w:r>
      <w:r>
        <w:rPr>
          <w:rFonts w:ascii="宋体" w:hAnsi="宋体" w:eastAsia="宋体" w:cs="宋体"/>
          <w:spacing w:val="-5"/>
          <w:sz w:val="23"/>
          <w:szCs w:val="23"/>
        </w:rPr>
        <w:t>器人搬运单元PLC控制程序及触摸屏工程设计、机器人的程序设计和机器人I/O配置，并进</w:t>
      </w:r>
      <w:r>
        <w:rPr>
          <w:rFonts w:ascii="宋体" w:hAnsi="宋体" w:eastAsia="宋体" w:cs="宋体"/>
          <w:sz w:val="23"/>
          <w:szCs w:val="23"/>
        </w:rPr>
        <w:t xml:space="preserve"> </w:t>
      </w:r>
      <w:r>
        <w:rPr>
          <w:rFonts w:ascii="宋体" w:hAnsi="宋体" w:eastAsia="宋体" w:cs="宋体"/>
          <w:spacing w:val="16"/>
          <w:sz w:val="23"/>
          <w:szCs w:val="23"/>
        </w:rPr>
        <w:t>行单机</w:t>
      </w:r>
      <w:r>
        <w:rPr>
          <w:rFonts w:ascii="宋体" w:hAnsi="宋体" w:eastAsia="宋体" w:cs="宋体"/>
          <w:spacing w:val="11"/>
          <w:sz w:val="23"/>
          <w:szCs w:val="23"/>
        </w:rPr>
        <w:t>调</w:t>
      </w:r>
      <w:r>
        <w:rPr>
          <w:rFonts w:ascii="宋体" w:hAnsi="宋体" w:eastAsia="宋体" w:cs="宋体"/>
          <w:spacing w:val="8"/>
          <w:sz w:val="23"/>
          <w:szCs w:val="23"/>
        </w:rPr>
        <w:t>试，保证能够进行正确运行，以便生产线后期能够实现生产过程自动化。</w:t>
      </w:r>
    </w:p>
    <w:p>
      <w:pPr>
        <w:spacing w:before="81" w:line="227" w:lineRule="auto"/>
        <w:ind w:left="487"/>
        <w:rPr>
          <w:rFonts w:ascii="宋体" w:hAnsi="宋体" w:eastAsia="宋体" w:cs="宋体"/>
          <w:sz w:val="23"/>
          <w:szCs w:val="23"/>
        </w:rPr>
      </w:pPr>
      <w:r>
        <w:rPr>
          <w:rFonts w:ascii="宋体" w:hAnsi="宋体" w:eastAsia="宋体" w:cs="宋体"/>
          <w:spacing w:val="9"/>
          <w:sz w:val="23"/>
          <w:szCs w:val="23"/>
        </w:rPr>
        <w:t>在任务完成时，你需要检查确认以下几点：</w:t>
      </w:r>
    </w:p>
    <w:p>
      <w:pPr>
        <w:spacing w:before="292" w:line="227" w:lineRule="auto"/>
        <w:ind w:left="494"/>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11"/>
          <w:sz w:val="22"/>
          <w:szCs w:val="22"/>
        </w:rPr>
        <w:t xml:space="preserve">1) </w:t>
      </w:r>
      <w:r>
        <w:rPr>
          <w:rFonts w:ascii="宋体" w:hAnsi="宋体" w:eastAsia="宋体" w:cs="宋体"/>
          <w:spacing w:val="11"/>
          <w:sz w:val="23"/>
          <w:szCs w:val="23"/>
        </w:rPr>
        <w:t>已经完成单元的机械安装、电气接线和气路连接，并确保器件的动作准确无误。</w:t>
      </w:r>
    </w:p>
    <w:p>
      <w:pPr>
        <w:spacing w:before="292" w:line="228" w:lineRule="auto"/>
        <w:ind w:left="494"/>
        <w:rPr>
          <w:rFonts w:ascii="宋体" w:hAnsi="宋体" w:eastAsia="宋体" w:cs="宋体"/>
          <w:sz w:val="23"/>
          <w:szCs w:val="23"/>
        </w:rPr>
      </w:pPr>
      <w:r>
        <w:rPr>
          <w:rFonts w:ascii="宋体" w:hAnsi="宋体" w:eastAsia="宋体" w:cs="宋体"/>
          <w:spacing w:val="13"/>
          <w:sz w:val="22"/>
          <w:szCs w:val="22"/>
        </w:rPr>
        <w:t xml:space="preserve">(2) </w:t>
      </w:r>
      <w:r>
        <w:rPr>
          <w:rFonts w:ascii="宋体" w:hAnsi="宋体" w:eastAsia="宋体" w:cs="宋体"/>
          <w:spacing w:val="13"/>
          <w:sz w:val="23"/>
          <w:szCs w:val="23"/>
        </w:rPr>
        <w:t>单元运行功能与要求一致</w:t>
      </w:r>
      <w:r>
        <w:rPr>
          <w:rFonts w:ascii="宋体" w:hAnsi="宋体" w:eastAsia="宋体" w:cs="宋体"/>
          <w:spacing w:val="11"/>
          <w:sz w:val="23"/>
          <w:szCs w:val="23"/>
        </w:rPr>
        <w:t>。</w:t>
      </w:r>
    </w:p>
    <w:p>
      <w:pPr>
        <w:spacing w:before="291" w:line="227" w:lineRule="auto"/>
        <w:ind w:left="494"/>
        <w:rPr>
          <w:rFonts w:ascii="宋体" w:hAnsi="宋体" w:eastAsia="宋体" w:cs="宋体"/>
          <w:sz w:val="23"/>
          <w:szCs w:val="23"/>
        </w:rPr>
      </w:pPr>
      <w:r>
        <w:rPr>
          <w:rFonts w:ascii="宋体" w:hAnsi="宋体" w:eastAsia="宋体" w:cs="宋体"/>
          <w:spacing w:val="21"/>
          <w:sz w:val="22"/>
          <w:szCs w:val="22"/>
        </w:rPr>
        <w:t>(</w:t>
      </w:r>
      <w:r>
        <w:rPr>
          <w:rFonts w:ascii="宋体" w:hAnsi="宋体" w:eastAsia="宋体" w:cs="宋体"/>
          <w:spacing w:val="12"/>
          <w:sz w:val="22"/>
          <w:szCs w:val="22"/>
        </w:rPr>
        <w:t xml:space="preserve">3) </w:t>
      </w:r>
      <w:r>
        <w:rPr>
          <w:rFonts w:ascii="宋体" w:hAnsi="宋体" w:eastAsia="宋体" w:cs="宋体"/>
          <w:spacing w:val="12"/>
          <w:sz w:val="23"/>
          <w:szCs w:val="23"/>
        </w:rPr>
        <w:t>机器人</w:t>
      </w:r>
      <w:r>
        <w:rPr>
          <w:rFonts w:ascii="宋体" w:hAnsi="宋体" w:eastAsia="宋体" w:cs="宋体"/>
          <w:sz w:val="23"/>
          <w:szCs w:val="23"/>
        </w:rPr>
        <w:t>I</w:t>
      </w:r>
      <w:r>
        <w:rPr>
          <w:rFonts w:ascii="宋体" w:hAnsi="宋体" w:eastAsia="宋体" w:cs="宋体"/>
          <w:spacing w:val="12"/>
          <w:sz w:val="23"/>
          <w:szCs w:val="23"/>
        </w:rPr>
        <w:t>/</w:t>
      </w:r>
      <w:r>
        <w:rPr>
          <w:rFonts w:ascii="宋体" w:hAnsi="宋体" w:eastAsia="宋体" w:cs="宋体"/>
          <w:sz w:val="23"/>
          <w:szCs w:val="23"/>
        </w:rPr>
        <w:t>O</w:t>
      </w:r>
      <w:r>
        <w:rPr>
          <w:rFonts w:ascii="宋体" w:hAnsi="宋体" w:eastAsia="宋体" w:cs="宋体"/>
          <w:spacing w:val="12"/>
          <w:sz w:val="23"/>
          <w:szCs w:val="23"/>
        </w:rPr>
        <w:t>根据自己编程需求进行配置。</w:t>
      </w:r>
    </w:p>
    <w:p>
      <w:pPr>
        <w:spacing w:before="291" w:line="227" w:lineRule="auto"/>
        <w:ind w:left="494"/>
        <w:rPr>
          <w:rFonts w:ascii="宋体" w:hAnsi="宋体" w:eastAsia="宋体" w:cs="宋体"/>
          <w:sz w:val="23"/>
          <w:szCs w:val="23"/>
        </w:rPr>
      </w:pPr>
      <w:r>
        <w:rPr>
          <w:rFonts w:ascii="宋体" w:hAnsi="宋体" w:eastAsia="宋体" w:cs="宋体"/>
          <w:spacing w:val="20"/>
          <w:sz w:val="22"/>
          <w:szCs w:val="22"/>
        </w:rPr>
        <w:t>(</w:t>
      </w:r>
      <w:r>
        <w:rPr>
          <w:rFonts w:ascii="宋体" w:hAnsi="宋体" w:eastAsia="宋体" w:cs="宋体"/>
          <w:spacing w:val="13"/>
          <w:sz w:val="22"/>
          <w:szCs w:val="22"/>
        </w:rPr>
        <w:t>4</w:t>
      </w:r>
      <w:r>
        <w:rPr>
          <w:rFonts w:ascii="宋体" w:hAnsi="宋体" w:eastAsia="宋体" w:cs="宋体"/>
          <w:spacing w:val="10"/>
          <w:sz w:val="22"/>
          <w:szCs w:val="22"/>
        </w:rPr>
        <w:t xml:space="preserve">) </w:t>
      </w:r>
      <w:r>
        <w:rPr>
          <w:rFonts w:ascii="宋体" w:hAnsi="宋体" w:eastAsia="宋体" w:cs="宋体"/>
          <w:spacing w:val="10"/>
          <w:sz w:val="23"/>
          <w:szCs w:val="23"/>
        </w:rPr>
        <w:t>根据任务书提供的监控画面数据监控表设计触摸屏画面，利用本单元触摸屏进行单站</w:t>
      </w:r>
    </w:p>
    <w:p>
      <w:pPr>
        <w:spacing w:before="187" w:line="382" w:lineRule="auto"/>
        <w:ind w:left="10" w:right="21"/>
        <w:rPr>
          <w:rFonts w:ascii="宋体" w:hAnsi="宋体" w:eastAsia="宋体" w:cs="宋体"/>
          <w:sz w:val="23"/>
          <w:szCs w:val="23"/>
        </w:rPr>
      </w:pPr>
      <w:r>
        <w:rPr>
          <w:rFonts w:ascii="宋体" w:hAnsi="宋体" w:eastAsia="宋体" w:cs="宋体"/>
          <w:spacing w:val="11"/>
          <w:sz w:val="23"/>
          <w:szCs w:val="23"/>
        </w:rPr>
        <w:t>调</w:t>
      </w:r>
      <w:r>
        <w:rPr>
          <w:rFonts w:ascii="宋体" w:hAnsi="宋体" w:eastAsia="宋体" w:cs="宋体"/>
          <w:spacing w:val="8"/>
          <w:sz w:val="23"/>
          <w:szCs w:val="23"/>
        </w:rPr>
        <w:t>试运行，包含启动、停止、复位、单周期等，组态画面如</w:t>
      </w:r>
      <w:r>
        <w:rPr>
          <w:rFonts w:ascii="宋体" w:hAnsi="宋体" w:eastAsia="宋体" w:cs="宋体"/>
          <w:spacing w:val="8"/>
          <w:sz w:val="22"/>
          <w:szCs w:val="22"/>
        </w:rPr>
        <w:t>图</w:t>
      </w:r>
      <w:r>
        <w:rPr>
          <w:rFonts w:ascii="宋体" w:hAnsi="宋体" w:eastAsia="宋体" w:cs="宋体"/>
          <w:sz w:val="22"/>
          <w:szCs w:val="22"/>
        </w:rPr>
        <w:t>C</w:t>
      </w:r>
      <w:r>
        <w:rPr>
          <w:rFonts w:ascii="宋体" w:hAnsi="宋体" w:eastAsia="宋体" w:cs="宋体"/>
          <w:spacing w:val="8"/>
          <w:sz w:val="22"/>
          <w:szCs w:val="22"/>
        </w:rPr>
        <w:t xml:space="preserve"> - 4</w:t>
      </w:r>
      <w:r>
        <w:rPr>
          <w:rFonts w:ascii="宋体" w:hAnsi="宋体" w:eastAsia="宋体" w:cs="宋体"/>
          <w:spacing w:val="8"/>
          <w:sz w:val="23"/>
          <w:szCs w:val="23"/>
        </w:rPr>
        <w:t>所示，画面颜色分配和触摸</w:t>
      </w:r>
      <w:r>
        <w:rPr>
          <w:rFonts w:ascii="宋体" w:hAnsi="宋体" w:eastAsia="宋体" w:cs="宋体"/>
          <w:sz w:val="23"/>
          <w:szCs w:val="23"/>
        </w:rPr>
        <w:t xml:space="preserve"> </w:t>
      </w:r>
      <w:r>
        <w:rPr>
          <w:rFonts w:ascii="宋体" w:hAnsi="宋体" w:eastAsia="宋体" w:cs="宋体"/>
          <w:spacing w:val="9"/>
          <w:sz w:val="23"/>
          <w:szCs w:val="23"/>
        </w:rPr>
        <w:t>屏“手动/自动按钮”要求同颗粒上料单元组态画面</w:t>
      </w:r>
      <w:r>
        <w:rPr>
          <w:rFonts w:ascii="宋体" w:hAnsi="宋体" w:eastAsia="宋体" w:cs="宋体"/>
          <w:spacing w:val="6"/>
          <w:sz w:val="23"/>
          <w:szCs w:val="23"/>
        </w:rPr>
        <w:t>。</w:t>
      </w:r>
    </w:p>
    <w:p>
      <w:pPr>
        <w:sectPr>
          <w:headerReference r:id="rId159" w:type="default"/>
          <w:footerReference r:id="rId160" w:type="default"/>
          <w:pgSz w:w="11910" w:h="16840"/>
          <w:pgMar w:top="993" w:right="999" w:bottom="1228" w:left="1020" w:header="636" w:footer="1061" w:gutter="0"/>
          <w:cols w:space="720" w:num="1"/>
        </w:sectPr>
      </w:pPr>
    </w:p>
    <w:p>
      <w:pPr>
        <w:spacing w:line="443" w:lineRule="auto"/>
        <w:rPr>
          <w:rFonts w:ascii="Arial"/>
          <w:sz w:val="21"/>
        </w:rPr>
      </w:pPr>
    </w:p>
    <w:p>
      <w:pPr>
        <w:spacing w:line="5348" w:lineRule="exact"/>
        <w:ind w:firstLine="644"/>
        <w:textAlignment w:val="center"/>
      </w:pPr>
      <w:r>
        <w:drawing>
          <wp:inline distT="0" distB="0" distL="0" distR="0">
            <wp:extent cx="5438775" cy="339534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269"/>
                    <a:stretch>
                      <a:fillRect/>
                    </a:stretch>
                  </pic:blipFill>
                  <pic:spPr>
                    <a:xfrm>
                      <a:off x="0" y="0"/>
                      <a:ext cx="5439155" cy="3395471"/>
                    </a:xfrm>
                    <a:prstGeom prst="rect">
                      <a:avLst/>
                    </a:prstGeom>
                  </pic:spPr>
                </pic:pic>
              </a:graphicData>
            </a:graphic>
          </wp:inline>
        </w:drawing>
      </w:r>
    </w:p>
    <w:p>
      <w:pPr>
        <w:spacing w:before="32" w:line="219" w:lineRule="auto"/>
        <w:ind w:left="3314"/>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pacing w:val="-1"/>
          <w:sz w:val="22"/>
          <w:szCs w:val="22"/>
        </w:rPr>
        <w:t>C</w:t>
      </w:r>
      <w:r>
        <w:rPr>
          <w:rFonts w:ascii="宋体" w:hAnsi="宋体" w:eastAsia="宋体" w:cs="宋体"/>
          <w:spacing w:val="-2"/>
          <w:sz w:val="22"/>
          <w:szCs w:val="22"/>
        </w:rPr>
        <w:t xml:space="preserve"> - 4 机器人搬运单元</w:t>
      </w:r>
      <w:r>
        <w:rPr>
          <w:rFonts w:ascii="宋体" w:hAnsi="宋体" w:eastAsia="宋体" w:cs="宋体"/>
          <w:spacing w:val="-1"/>
          <w:sz w:val="22"/>
          <w:szCs w:val="22"/>
        </w:rPr>
        <w:t>组态界面</w:t>
      </w:r>
    </w:p>
    <w:p>
      <w:pPr>
        <w:spacing w:before="127" w:line="227" w:lineRule="auto"/>
        <w:ind w:left="2785"/>
        <w:rPr>
          <w:rFonts w:ascii="宋体" w:hAnsi="宋体" w:eastAsia="宋体" w:cs="宋体"/>
          <w:sz w:val="23"/>
          <w:szCs w:val="23"/>
        </w:rPr>
      </w:pPr>
      <w:r>
        <w:rPr>
          <w:rFonts w:ascii="宋体" w:hAnsi="宋体" w:eastAsia="宋体" w:cs="宋体"/>
          <w:spacing w:val="14"/>
          <w:sz w:val="23"/>
          <w:szCs w:val="23"/>
        </w:rPr>
        <w:t>工</w:t>
      </w:r>
      <w:r>
        <w:rPr>
          <w:rFonts w:ascii="宋体" w:hAnsi="宋体" w:eastAsia="宋体" w:cs="宋体"/>
          <w:spacing w:val="9"/>
          <w:sz w:val="23"/>
          <w:szCs w:val="23"/>
        </w:rPr>
        <w:t>业机器人搬运单元监控画面数据监控表</w:t>
      </w:r>
    </w:p>
    <w:p>
      <w:pPr>
        <w:spacing w:line="148" w:lineRule="exact"/>
      </w:pPr>
    </w:p>
    <w:tbl>
      <w:tblPr>
        <w:tblStyle w:val="4"/>
        <w:tblW w:w="8791" w:type="dxa"/>
        <w:tblInd w:w="5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983"/>
        <w:gridCol w:w="1700"/>
        <w:gridCol w:w="4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4" w:type="dxa"/>
            <w:vAlign w:val="top"/>
          </w:tcPr>
          <w:p>
            <w:pPr>
              <w:spacing w:before="104" w:line="229" w:lineRule="auto"/>
              <w:ind w:left="19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983" w:type="dxa"/>
            <w:vAlign w:val="top"/>
          </w:tcPr>
          <w:p>
            <w:pPr>
              <w:spacing w:before="103" w:line="230" w:lineRule="auto"/>
              <w:ind w:left="76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1700" w:type="dxa"/>
            <w:vAlign w:val="top"/>
          </w:tcPr>
          <w:p>
            <w:pPr>
              <w:spacing w:before="104" w:line="227" w:lineRule="auto"/>
              <w:ind w:left="615"/>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类型</w:t>
            </w:r>
          </w:p>
        </w:tc>
        <w:tc>
          <w:tcPr>
            <w:tcW w:w="4254" w:type="dxa"/>
            <w:vAlign w:val="top"/>
          </w:tcPr>
          <w:p>
            <w:pPr>
              <w:spacing w:before="104" w:line="227" w:lineRule="auto"/>
              <w:ind w:left="165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54" w:type="dxa"/>
            <w:vAlign w:val="top"/>
          </w:tcPr>
          <w:p>
            <w:pPr>
              <w:spacing w:before="116" w:line="187" w:lineRule="auto"/>
              <w:ind w:left="395"/>
              <w:rPr>
                <w:rFonts w:ascii="宋体" w:hAnsi="宋体" w:eastAsia="宋体" w:cs="宋体"/>
                <w:sz w:val="22"/>
                <w:szCs w:val="22"/>
              </w:rPr>
            </w:pPr>
            <w:r>
              <w:rPr>
                <w:rFonts w:ascii="宋体" w:hAnsi="宋体" w:eastAsia="宋体" w:cs="宋体"/>
                <w:sz w:val="22"/>
                <w:szCs w:val="22"/>
              </w:rPr>
              <w:t>1</w:t>
            </w:r>
          </w:p>
        </w:tc>
        <w:tc>
          <w:tcPr>
            <w:tcW w:w="1983" w:type="dxa"/>
            <w:vAlign w:val="top"/>
          </w:tcPr>
          <w:p>
            <w:pPr>
              <w:spacing w:before="65" w:line="228" w:lineRule="auto"/>
              <w:ind w:left="762"/>
              <w:rPr>
                <w:rFonts w:ascii="宋体" w:hAnsi="宋体" w:eastAsia="宋体" w:cs="宋体"/>
                <w:sz w:val="23"/>
                <w:szCs w:val="23"/>
              </w:rPr>
            </w:pPr>
            <w:r>
              <w:rPr>
                <w:rFonts w:ascii="宋体" w:hAnsi="宋体" w:eastAsia="宋体" w:cs="宋体"/>
                <w:spacing w:val="3"/>
                <w:sz w:val="23"/>
                <w:szCs w:val="23"/>
              </w:rPr>
              <w:t>启</w:t>
            </w:r>
            <w:r>
              <w:rPr>
                <w:rFonts w:ascii="宋体" w:hAnsi="宋体" w:eastAsia="宋体" w:cs="宋体"/>
                <w:spacing w:val="2"/>
                <w:sz w:val="23"/>
                <w:szCs w:val="23"/>
              </w:rPr>
              <w:t>动</w:t>
            </w:r>
          </w:p>
        </w:tc>
        <w:tc>
          <w:tcPr>
            <w:tcW w:w="1700" w:type="dxa"/>
            <w:vAlign w:val="top"/>
          </w:tcPr>
          <w:p>
            <w:pPr>
              <w:spacing w:before="65"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66" w:line="227" w:lineRule="auto"/>
              <w:ind w:left="1298"/>
              <w:rPr>
                <w:rFonts w:ascii="宋体" w:hAnsi="宋体" w:eastAsia="宋体" w:cs="宋体"/>
                <w:sz w:val="23"/>
                <w:szCs w:val="23"/>
              </w:rPr>
            </w:pPr>
            <w:r>
              <w:rPr>
                <w:rFonts w:ascii="宋体" w:hAnsi="宋体" w:eastAsia="宋体" w:cs="宋体"/>
                <w:spacing w:val="8"/>
                <w:sz w:val="23"/>
                <w:szCs w:val="23"/>
              </w:rPr>
              <w:t>启动状态指示</w:t>
            </w:r>
            <w:r>
              <w:rPr>
                <w:rFonts w:ascii="宋体" w:hAnsi="宋体" w:eastAsia="宋体" w:cs="宋体"/>
                <w:spacing w:val="7"/>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54" w:type="dxa"/>
            <w:vAlign w:val="top"/>
          </w:tcPr>
          <w:p>
            <w:pPr>
              <w:spacing w:before="91" w:line="187" w:lineRule="auto"/>
              <w:ind w:left="382"/>
              <w:rPr>
                <w:rFonts w:ascii="宋体" w:hAnsi="宋体" w:eastAsia="宋体" w:cs="宋体"/>
                <w:sz w:val="22"/>
                <w:szCs w:val="22"/>
              </w:rPr>
            </w:pPr>
            <w:r>
              <w:rPr>
                <w:rFonts w:ascii="宋体" w:hAnsi="宋体" w:eastAsia="宋体" w:cs="宋体"/>
                <w:sz w:val="22"/>
                <w:szCs w:val="22"/>
              </w:rPr>
              <w:t>2</w:t>
            </w:r>
          </w:p>
        </w:tc>
        <w:tc>
          <w:tcPr>
            <w:tcW w:w="1983" w:type="dxa"/>
            <w:vAlign w:val="top"/>
          </w:tcPr>
          <w:p>
            <w:pPr>
              <w:spacing w:before="40" w:line="228" w:lineRule="auto"/>
              <w:ind w:left="758"/>
              <w:rPr>
                <w:rFonts w:ascii="宋体" w:hAnsi="宋体" w:eastAsia="宋体" w:cs="宋体"/>
                <w:sz w:val="23"/>
                <w:szCs w:val="23"/>
              </w:rPr>
            </w:pPr>
            <w:r>
              <w:rPr>
                <w:rFonts w:ascii="宋体" w:hAnsi="宋体" w:eastAsia="宋体" w:cs="宋体"/>
                <w:spacing w:val="5"/>
                <w:sz w:val="23"/>
                <w:szCs w:val="23"/>
              </w:rPr>
              <w:t>停</w:t>
            </w:r>
            <w:r>
              <w:rPr>
                <w:rFonts w:ascii="宋体" w:hAnsi="宋体" w:eastAsia="宋体" w:cs="宋体"/>
                <w:spacing w:val="4"/>
                <w:sz w:val="23"/>
                <w:szCs w:val="23"/>
              </w:rPr>
              <w:t>止</w:t>
            </w:r>
          </w:p>
        </w:tc>
        <w:tc>
          <w:tcPr>
            <w:tcW w:w="1700" w:type="dxa"/>
            <w:vAlign w:val="top"/>
          </w:tcPr>
          <w:p>
            <w:pPr>
              <w:spacing w:before="40"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41" w:line="227" w:lineRule="auto"/>
              <w:ind w:left="1294"/>
              <w:rPr>
                <w:rFonts w:ascii="宋体" w:hAnsi="宋体" w:eastAsia="宋体" w:cs="宋体"/>
                <w:sz w:val="23"/>
                <w:szCs w:val="23"/>
              </w:rPr>
            </w:pPr>
            <w:r>
              <w:rPr>
                <w:rFonts w:ascii="宋体" w:hAnsi="宋体" w:eastAsia="宋体" w:cs="宋体"/>
                <w:spacing w:val="11"/>
                <w:sz w:val="23"/>
                <w:szCs w:val="23"/>
              </w:rPr>
              <w:t>停</w:t>
            </w:r>
            <w:r>
              <w:rPr>
                <w:rFonts w:ascii="宋体" w:hAnsi="宋体" w:eastAsia="宋体" w:cs="宋体"/>
                <w:spacing w:val="8"/>
                <w:sz w:val="23"/>
                <w:szCs w:val="23"/>
              </w:rPr>
              <w:t>止状态指示灯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54" w:type="dxa"/>
            <w:vAlign w:val="top"/>
          </w:tcPr>
          <w:p>
            <w:pPr>
              <w:spacing w:before="93" w:line="185" w:lineRule="auto"/>
              <w:ind w:left="383"/>
              <w:rPr>
                <w:rFonts w:ascii="宋体" w:hAnsi="宋体" w:eastAsia="宋体" w:cs="宋体"/>
                <w:sz w:val="22"/>
                <w:szCs w:val="22"/>
              </w:rPr>
            </w:pPr>
            <w:r>
              <w:rPr>
                <w:rFonts w:ascii="宋体" w:hAnsi="宋体" w:eastAsia="宋体" w:cs="宋体"/>
                <w:sz w:val="22"/>
                <w:szCs w:val="22"/>
              </w:rPr>
              <w:t>3</w:t>
            </w:r>
          </w:p>
        </w:tc>
        <w:tc>
          <w:tcPr>
            <w:tcW w:w="1983" w:type="dxa"/>
            <w:vAlign w:val="top"/>
          </w:tcPr>
          <w:p>
            <w:pPr>
              <w:spacing w:before="42" w:line="227" w:lineRule="auto"/>
              <w:ind w:left="763"/>
              <w:rPr>
                <w:rFonts w:ascii="宋体" w:hAnsi="宋体" w:eastAsia="宋体" w:cs="宋体"/>
                <w:sz w:val="23"/>
                <w:szCs w:val="23"/>
              </w:rPr>
            </w:pPr>
            <w:r>
              <w:rPr>
                <w:rFonts w:ascii="宋体" w:hAnsi="宋体" w:eastAsia="宋体" w:cs="宋体"/>
                <w:spacing w:val="2"/>
                <w:sz w:val="23"/>
                <w:szCs w:val="23"/>
              </w:rPr>
              <w:t>复位</w:t>
            </w:r>
          </w:p>
        </w:tc>
        <w:tc>
          <w:tcPr>
            <w:tcW w:w="1700" w:type="dxa"/>
            <w:vAlign w:val="top"/>
          </w:tcPr>
          <w:p>
            <w:pPr>
              <w:spacing w:before="42" w:line="227"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42" w:line="227" w:lineRule="auto"/>
              <w:ind w:left="1300"/>
              <w:rPr>
                <w:rFonts w:ascii="宋体" w:hAnsi="宋体" w:eastAsia="宋体" w:cs="宋体"/>
                <w:sz w:val="23"/>
                <w:szCs w:val="23"/>
              </w:rPr>
            </w:pPr>
            <w:r>
              <w:rPr>
                <w:rFonts w:ascii="宋体" w:hAnsi="宋体" w:eastAsia="宋体" w:cs="宋体"/>
                <w:spacing w:val="12"/>
                <w:sz w:val="23"/>
                <w:szCs w:val="23"/>
              </w:rPr>
              <w:t>复</w:t>
            </w:r>
            <w:r>
              <w:rPr>
                <w:rFonts w:ascii="宋体" w:hAnsi="宋体" w:eastAsia="宋体" w:cs="宋体"/>
                <w:spacing w:val="7"/>
                <w:sz w:val="23"/>
                <w:szCs w:val="23"/>
              </w:rPr>
              <w:t>位状态指示灯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54" w:type="dxa"/>
            <w:vAlign w:val="top"/>
          </w:tcPr>
          <w:p>
            <w:pPr>
              <w:spacing w:before="91" w:line="187" w:lineRule="auto"/>
              <w:ind w:left="378"/>
              <w:rPr>
                <w:rFonts w:ascii="宋体" w:hAnsi="宋体" w:eastAsia="宋体" w:cs="宋体"/>
                <w:sz w:val="22"/>
                <w:szCs w:val="22"/>
              </w:rPr>
            </w:pPr>
            <w:r>
              <w:rPr>
                <w:rFonts w:ascii="宋体" w:hAnsi="宋体" w:eastAsia="宋体" w:cs="宋体"/>
                <w:sz w:val="22"/>
                <w:szCs w:val="22"/>
              </w:rPr>
              <w:t>4</w:t>
            </w:r>
          </w:p>
        </w:tc>
        <w:tc>
          <w:tcPr>
            <w:tcW w:w="1983" w:type="dxa"/>
            <w:vAlign w:val="top"/>
          </w:tcPr>
          <w:p>
            <w:pPr>
              <w:spacing w:before="40" w:line="227" w:lineRule="auto"/>
              <w:ind w:left="579"/>
              <w:rPr>
                <w:rFonts w:ascii="宋体" w:hAnsi="宋体" w:eastAsia="宋体" w:cs="宋体"/>
                <w:sz w:val="23"/>
                <w:szCs w:val="23"/>
              </w:rPr>
            </w:pPr>
            <w:r>
              <w:rPr>
                <w:rFonts w:ascii="宋体" w:hAnsi="宋体" w:eastAsia="宋体" w:cs="宋体"/>
                <w:spacing w:val="6"/>
                <w:sz w:val="23"/>
                <w:szCs w:val="23"/>
              </w:rPr>
              <w:t>单/联</w:t>
            </w:r>
            <w:r>
              <w:rPr>
                <w:rFonts w:ascii="宋体" w:hAnsi="宋体" w:eastAsia="宋体" w:cs="宋体"/>
                <w:spacing w:val="5"/>
                <w:sz w:val="23"/>
                <w:szCs w:val="23"/>
              </w:rPr>
              <w:t>机</w:t>
            </w:r>
          </w:p>
        </w:tc>
        <w:tc>
          <w:tcPr>
            <w:tcW w:w="1700" w:type="dxa"/>
            <w:vAlign w:val="top"/>
          </w:tcPr>
          <w:p>
            <w:pPr>
              <w:spacing w:before="40"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40" w:line="227" w:lineRule="auto"/>
              <w:ind w:left="1115"/>
              <w:rPr>
                <w:rFonts w:ascii="宋体" w:hAnsi="宋体" w:eastAsia="宋体" w:cs="宋体"/>
                <w:sz w:val="23"/>
                <w:szCs w:val="23"/>
              </w:rPr>
            </w:pPr>
            <w:r>
              <w:rPr>
                <w:rFonts w:ascii="宋体" w:hAnsi="宋体" w:eastAsia="宋体" w:cs="宋体"/>
                <w:spacing w:val="9"/>
                <w:sz w:val="23"/>
                <w:szCs w:val="23"/>
              </w:rPr>
              <w:t>单</w:t>
            </w:r>
            <w:r>
              <w:rPr>
                <w:rFonts w:ascii="宋体" w:hAnsi="宋体" w:eastAsia="宋体" w:cs="宋体"/>
                <w:spacing w:val="8"/>
                <w:sz w:val="23"/>
                <w:szCs w:val="23"/>
              </w:rPr>
              <w:t>/联机状态指示灯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4" w:line="184" w:lineRule="auto"/>
              <w:ind w:left="383"/>
              <w:rPr>
                <w:rFonts w:ascii="宋体" w:hAnsi="宋体" w:eastAsia="宋体" w:cs="宋体"/>
                <w:sz w:val="22"/>
                <w:szCs w:val="22"/>
              </w:rPr>
            </w:pPr>
            <w:r>
              <w:rPr>
                <w:rFonts w:ascii="宋体" w:hAnsi="宋体" w:eastAsia="宋体" w:cs="宋体"/>
                <w:sz w:val="22"/>
                <w:szCs w:val="22"/>
              </w:rPr>
              <w:t>5</w:t>
            </w:r>
          </w:p>
        </w:tc>
        <w:tc>
          <w:tcPr>
            <w:tcW w:w="1983" w:type="dxa"/>
            <w:vAlign w:val="top"/>
          </w:tcPr>
          <w:p>
            <w:pPr>
              <w:spacing w:before="52" w:line="227" w:lineRule="auto"/>
              <w:ind w:left="339"/>
              <w:rPr>
                <w:rFonts w:ascii="宋体" w:hAnsi="宋体" w:eastAsia="宋体" w:cs="宋体"/>
                <w:sz w:val="23"/>
                <w:szCs w:val="23"/>
              </w:rPr>
            </w:pPr>
            <w:r>
              <w:rPr>
                <w:rFonts w:ascii="宋体" w:hAnsi="宋体" w:eastAsia="宋体" w:cs="宋体"/>
                <w:spacing w:val="11"/>
                <w:sz w:val="23"/>
                <w:szCs w:val="23"/>
              </w:rPr>
              <w:t>升</w:t>
            </w:r>
            <w:r>
              <w:rPr>
                <w:rFonts w:ascii="宋体" w:hAnsi="宋体" w:eastAsia="宋体" w:cs="宋体"/>
                <w:spacing w:val="8"/>
                <w:sz w:val="23"/>
                <w:szCs w:val="23"/>
              </w:rPr>
              <w:t>降台</w:t>
            </w:r>
            <w:r>
              <w:rPr>
                <w:rFonts w:ascii="宋体" w:hAnsi="宋体" w:eastAsia="宋体" w:cs="宋体"/>
                <w:sz w:val="23"/>
                <w:szCs w:val="23"/>
              </w:rPr>
              <w:t>A</w:t>
            </w:r>
            <w:r>
              <w:rPr>
                <w:rFonts w:ascii="宋体" w:hAnsi="宋体" w:eastAsia="宋体" w:cs="宋体"/>
                <w:spacing w:val="8"/>
                <w:sz w:val="23"/>
                <w:szCs w:val="23"/>
              </w:rPr>
              <w:t>原点</w:t>
            </w:r>
          </w:p>
        </w:tc>
        <w:tc>
          <w:tcPr>
            <w:tcW w:w="1700" w:type="dxa"/>
            <w:vAlign w:val="top"/>
          </w:tcPr>
          <w:p>
            <w:pPr>
              <w:spacing w:before="51"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2" w:line="227" w:lineRule="auto"/>
              <w:ind w:left="1115"/>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原点指示灯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3" w:line="185" w:lineRule="auto"/>
              <w:ind w:left="381"/>
              <w:rPr>
                <w:rFonts w:ascii="宋体" w:hAnsi="宋体" w:eastAsia="宋体" w:cs="宋体"/>
                <w:sz w:val="22"/>
                <w:szCs w:val="22"/>
              </w:rPr>
            </w:pPr>
            <w:r>
              <w:rPr>
                <w:rFonts w:ascii="宋体" w:hAnsi="宋体" w:eastAsia="宋体" w:cs="宋体"/>
                <w:sz w:val="22"/>
                <w:szCs w:val="22"/>
              </w:rPr>
              <w:t>6</w:t>
            </w:r>
          </w:p>
        </w:tc>
        <w:tc>
          <w:tcPr>
            <w:tcW w:w="1983" w:type="dxa"/>
            <w:vAlign w:val="top"/>
          </w:tcPr>
          <w:p>
            <w:pPr>
              <w:spacing w:before="52" w:line="227" w:lineRule="auto"/>
              <w:ind w:left="339"/>
              <w:rPr>
                <w:rFonts w:ascii="宋体" w:hAnsi="宋体" w:eastAsia="宋体" w:cs="宋体"/>
                <w:sz w:val="23"/>
                <w:szCs w:val="23"/>
              </w:rPr>
            </w:pPr>
            <w:r>
              <w:rPr>
                <w:rFonts w:ascii="宋体" w:hAnsi="宋体" w:eastAsia="宋体" w:cs="宋体"/>
                <w:spacing w:val="11"/>
                <w:sz w:val="23"/>
                <w:szCs w:val="23"/>
              </w:rPr>
              <w:t>升</w:t>
            </w:r>
            <w:r>
              <w:rPr>
                <w:rFonts w:ascii="宋体" w:hAnsi="宋体" w:eastAsia="宋体" w:cs="宋体"/>
                <w:spacing w:val="8"/>
                <w:sz w:val="23"/>
                <w:szCs w:val="23"/>
              </w:rPr>
              <w:t>降台</w:t>
            </w:r>
            <w:r>
              <w:rPr>
                <w:rFonts w:ascii="宋体" w:hAnsi="宋体" w:eastAsia="宋体" w:cs="宋体"/>
                <w:sz w:val="23"/>
                <w:szCs w:val="23"/>
              </w:rPr>
              <w:t>A</w:t>
            </w:r>
            <w:r>
              <w:rPr>
                <w:rFonts w:ascii="宋体" w:hAnsi="宋体" w:eastAsia="宋体" w:cs="宋体"/>
                <w:spacing w:val="8"/>
                <w:sz w:val="23"/>
                <w:szCs w:val="23"/>
              </w:rPr>
              <w:t>上限</w:t>
            </w:r>
          </w:p>
        </w:tc>
        <w:tc>
          <w:tcPr>
            <w:tcW w:w="1700" w:type="dxa"/>
            <w:vAlign w:val="top"/>
          </w:tcPr>
          <w:p>
            <w:pPr>
              <w:spacing w:before="52"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2" w:line="227" w:lineRule="auto"/>
              <w:ind w:left="1115"/>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上限指示灯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54" w:type="dxa"/>
            <w:vAlign w:val="top"/>
          </w:tcPr>
          <w:p>
            <w:pPr>
              <w:spacing w:before="102" w:line="184" w:lineRule="auto"/>
              <w:ind w:left="384"/>
              <w:rPr>
                <w:rFonts w:ascii="宋体" w:hAnsi="宋体" w:eastAsia="宋体" w:cs="宋体"/>
                <w:sz w:val="22"/>
                <w:szCs w:val="22"/>
              </w:rPr>
            </w:pPr>
            <w:r>
              <w:rPr>
                <w:rFonts w:ascii="宋体" w:hAnsi="宋体" w:eastAsia="宋体" w:cs="宋体"/>
                <w:sz w:val="22"/>
                <w:szCs w:val="22"/>
              </w:rPr>
              <w:t>7</w:t>
            </w:r>
          </w:p>
        </w:tc>
        <w:tc>
          <w:tcPr>
            <w:tcW w:w="1983" w:type="dxa"/>
            <w:vAlign w:val="top"/>
          </w:tcPr>
          <w:p>
            <w:pPr>
              <w:spacing w:before="50" w:line="227" w:lineRule="auto"/>
              <w:ind w:left="339"/>
              <w:rPr>
                <w:rFonts w:ascii="宋体" w:hAnsi="宋体" w:eastAsia="宋体" w:cs="宋体"/>
                <w:sz w:val="23"/>
                <w:szCs w:val="23"/>
              </w:rPr>
            </w:pPr>
            <w:r>
              <w:rPr>
                <w:rFonts w:ascii="宋体" w:hAnsi="宋体" w:eastAsia="宋体" w:cs="宋体"/>
                <w:spacing w:val="11"/>
                <w:sz w:val="23"/>
                <w:szCs w:val="23"/>
              </w:rPr>
              <w:t>升</w:t>
            </w:r>
            <w:r>
              <w:rPr>
                <w:rFonts w:ascii="宋体" w:hAnsi="宋体" w:eastAsia="宋体" w:cs="宋体"/>
                <w:spacing w:val="8"/>
                <w:sz w:val="23"/>
                <w:szCs w:val="23"/>
              </w:rPr>
              <w:t>降台</w:t>
            </w:r>
            <w:r>
              <w:rPr>
                <w:rFonts w:ascii="宋体" w:hAnsi="宋体" w:eastAsia="宋体" w:cs="宋体"/>
                <w:sz w:val="23"/>
                <w:szCs w:val="23"/>
              </w:rPr>
              <w:t>A</w:t>
            </w:r>
            <w:r>
              <w:rPr>
                <w:rFonts w:ascii="宋体" w:hAnsi="宋体" w:eastAsia="宋体" w:cs="宋体"/>
                <w:spacing w:val="8"/>
                <w:sz w:val="23"/>
                <w:szCs w:val="23"/>
              </w:rPr>
              <w:t>下限</w:t>
            </w:r>
          </w:p>
        </w:tc>
        <w:tc>
          <w:tcPr>
            <w:tcW w:w="1700" w:type="dxa"/>
            <w:vAlign w:val="top"/>
          </w:tcPr>
          <w:p>
            <w:pPr>
              <w:spacing w:before="50"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0" w:line="227" w:lineRule="auto"/>
              <w:ind w:left="1115"/>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下限指示灯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3" w:line="185" w:lineRule="auto"/>
              <w:ind w:left="380"/>
              <w:rPr>
                <w:rFonts w:ascii="宋体" w:hAnsi="宋体" w:eastAsia="宋体" w:cs="宋体"/>
                <w:sz w:val="22"/>
                <w:szCs w:val="22"/>
              </w:rPr>
            </w:pPr>
            <w:r>
              <w:rPr>
                <w:rFonts w:ascii="宋体" w:hAnsi="宋体" w:eastAsia="宋体" w:cs="宋体"/>
                <w:sz w:val="22"/>
                <w:szCs w:val="22"/>
              </w:rPr>
              <w:t>8</w:t>
            </w:r>
          </w:p>
        </w:tc>
        <w:tc>
          <w:tcPr>
            <w:tcW w:w="1983" w:type="dxa"/>
            <w:vAlign w:val="top"/>
          </w:tcPr>
          <w:p>
            <w:pPr>
              <w:spacing w:before="52" w:line="227" w:lineRule="auto"/>
              <w:ind w:left="339"/>
              <w:rPr>
                <w:rFonts w:ascii="宋体" w:hAnsi="宋体" w:eastAsia="宋体" w:cs="宋体"/>
                <w:sz w:val="23"/>
                <w:szCs w:val="23"/>
              </w:rPr>
            </w:pPr>
            <w:r>
              <w:rPr>
                <w:rFonts w:ascii="宋体" w:hAnsi="宋体" w:eastAsia="宋体" w:cs="宋体"/>
                <w:spacing w:val="11"/>
                <w:sz w:val="23"/>
                <w:szCs w:val="23"/>
              </w:rPr>
              <w:t>升</w:t>
            </w:r>
            <w:r>
              <w:rPr>
                <w:rFonts w:ascii="宋体" w:hAnsi="宋体" w:eastAsia="宋体" w:cs="宋体"/>
                <w:spacing w:val="8"/>
                <w:sz w:val="23"/>
                <w:szCs w:val="23"/>
              </w:rPr>
              <w:t>降台</w:t>
            </w:r>
            <w:r>
              <w:rPr>
                <w:rFonts w:ascii="宋体" w:hAnsi="宋体" w:eastAsia="宋体" w:cs="宋体"/>
                <w:sz w:val="23"/>
                <w:szCs w:val="23"/>
              </w:rPr>
              <w:t>B</w:t>
            </w:r>
            <w:r>
              <w:rPr>
                <w:rFonts w:ascii="宋体" w:hAnsi="宋体" w:eastAsia="宋体" w:cs="宋体"/>
                <w:spacing w:val="8"/>
                <w:sz w:val="23"/>
                <w:szCs w:val="23"/>
              </w:rPr>
              <w:t>原点</w:t>
            </w:r>
          </w:p>
        </w:tc>
        <w:tc>
          <w:tcPr>
            <w:tcW w:w="1700" w:type="dxa"/>
            <w:vAlign w:val="top"/>
          </w:tcPr>
          <w:p>
            <w:pPr>
              <w:spacing w:before="52"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2" w:line="227" w:lineRule="auto"/>
              <w:ind w:left="1115"/>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原点指示灯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4" w:line="185" w:lineRule="auto"/>
              <w:ind w:left="380"/>
              <w:rPr>
                <w:rFonts w:ascii="宋体" w:hAnsi="宋体" w:eastAsia="宋体" w:cs="宋体"/>
                <w:sz w:val="22"/>
                <w:szCs w:val="22"/>
              </w:rPr>
            </w:pPr>
            <w:r>
              <w:rPr>
                <w:rFonts w:ascii="宋体" w:hAnsi="宋体" w:eastAsia="宋体" w:cs="宋体"/>
                <w:sz w:val="22"/>
                <w:szCs w:val="22"/>
              </w:rPr>
              <w:t>9</w:t>
            </w:r>
          </w:p>
        </w:tc>
        <w:tc>
          <w:tcPr>
            <w:tcW w:w="1983" w:type="dxa"/>
            <w:vAlign w:val="top"/>
          </w:tcPr>
          <w:p>
            <w:pPr>
              <w:spacing w:before="53" w:line="227" w:lineRule="auto"/>
              <w:ind w:left="339"/>
              <w:rPr>
                <w:rFonts w:ascii="宋体" w:hAnsi="宋体" w:eastAsia="宋体" w:cs="宋体"/>
                <w:sz w:val="23"/>
                <w:szCs w:val="23"/>
              </w:rPr>
            </w:pPr>
            <w:r>
              <w:rPr>
                <w:rFonts w:ascii="宋体" w:hAnsi="宋体" w:eastAsia="宋体" w:cs="宋体"/>
                <w:spacing w:val="11"/>
                <w:sz w:val="23"/>
                <w:szCs w:val="23"/>
              </w:rPr>
              <w:t>升</w:t>
            </w:r>
            <w:r>
              <w:rPr>
                <w:rFonts w:ascii="宋体" w:hAnsi="宋体" w:eastAsia="宋体" w:cs="宋体"/>
                <w:spacing w:val="8"/>
                <w:sz w:val="23"/>
                <w:szCs w:val="23"/>
              </w:rPr>
              <w:t>降台</w:t>
            </w:r>
            <w:r>
              <w:rPr>
                <w:rFonts w:ascii="宋体" w:hAnsi="宋体" w:eastAsia="宋体" w:cs="宋体"/>
                <w:sz w:val="23"/>
                <w:szCs w:val="23"/>
              </w:rPr>
              <w:t>B</w:t>
            </w:r>
            <w:r>
              <w:rPr>
                <w:rFonts w:ascii="宋体" w:hAnsi="宋体" w:eastAsia="宋体" w:cs="宋体"/>
                <w:spacing w:val="8"/>
                <w:sz w:val="23"/>
                <w:szCs w:val="23"/>
              </w:rPr>
              <w:t>上限</w:t>
            </w:r>
          </w:p>
        </w:tc>
        <w:tc>
          <w:tcPr>
            <w:tcW w:w="1700" w:type="dxa"/>
            <w:vAlign w:val="top"/>
          </w:tcPr>
          <w:p>
            <w:pPr>
              <w:spacing w:before="52"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3" w:line="227" w:lineRule="auto"/>
              <w:ind w:left="1115"/>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上限指示灯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3" w:line="186" w:lineRule="auto"/>
              <w:ind w:left="3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1983" w:type="dxa"/>
            <w:vAlign w:val="top"/>
          </w:tcPr>
          <w:p>
            <w:pPr>
              <w:spacing w:before="53" w:line="227" w:lineRule="auto"/>
              <w:ind w:left="339"/>
              <w:rPr>
                <w:rFonts w:ascii="宋体" w:hAnsi="宋体" w:eastAsia="宋体" w:cs="宋体"/>
                <w:sz w:val="23"/>
                <w:szCs w:val="23"/>
              </w:rPr>
            </w:pPr>
            <w:r>
              <w:rPr>
                <w:rFonts w:ascii="宋体" w:hAnsi="宋体" w:eastAsia="宋体" w:cs="宋体"/>
                <w:spacing w:val="11"/>
                <w:sz w:val="23"/>
                <w:szCs w:val="23"/>
              </w:rPr>
              <w:t>升</w:t>
            </w:r>
            <w:r>
              <w:rPr>
                <w:rFonts w:ascii="宋体" w:hAnsi="宋体" w:eastAsia="宋体" w:cs="宋体"/>
                <w:spacing w:val="8"/>
                <w:sz w:val="23"/>
                <w:szCs w:val="23"/>
              </w:rPr>
              <w:t>降台</w:t>
            </w:r>
            <w:r>
              <w:rPr>
                <w:rFonts w:ascii="宋体" w:hAnsi="宋体" w:eastAsia="宋体" w:cs="宋体"/>
                <w:sz w:val="23"/>
                <w:szCs w:val="23"/>
              </w:rPr>
              <w:t>B</w:t>
            </w:r>
            <w:r>
              <w:rPr>
                <w:rFonts w:ascii="宋体" w:hAnsi="宋体" w:eastAsia="宋体" w:cs="宋体"/>
                <w:spacing w:val="8"/>
                <w:sz w:val="23"/>
                <w:szCs w:val="23"/>
              </w:rPr>
              <w:t>下限</w:t>
            </w:r>
          </w:p>
        </w:tc>
        <w:tc>
          <w:tcPr>
            <w:tcW w:w="1700" w:type="dxa"/>
            <w:vAlign w:val="top"/>
          </w:tcPr>
          <w:p>
            <w:pPr>
              <w:spacing w:before="53"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3" w:line="227" w:lineRule="auto"/>
              <w:ind w:left="1115"/>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下限指示灯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4" w:line="187" w:lineRule="auto"/>
              <w:ind w:left="3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1983" w:type="dxa"/>
            <w:vAlign w:val="top"/>
          </w:tcPr>
          <w:p>
            <w:pPr>
              <w:spacing w:before="53" w:line="228" w:lineRule="auto"/>
              <w:ind w:left="277"/>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8"/>
                <w:sz w:val="23"/>
                <w:szCs w:val="23"/>
              </w:rPr>
              <w:t>料气缸前限</w:t>
            </w:r>
          </w:p>
        </w:tc>
        <w:tc>
          <w:tcPr>
            <w:tcW w:w="1700" w:type="dxa"/>
            <w:vAlign w:val="top"/>
          </w:tcPr>
          <w:p>
            <w:pPr>
              <w:spacing w:before="53"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3" w:line="228" w:lineRule="auto"/>
              <w:ind w:left="1233"/>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w:t>
            </w:r>
            <w:r>
              <w:rPr>
                <w:rFonts w:ascii="宋体" w:hAnsi="宋体" w:eastAsia="宋体" w:cs="宋体"/>
                <w:sz w:val="23"/>
                <w:szCs w:val="23"/>
              </w:rPr>
              <w:t>A</w:t>
            </w:r>
            <w:r>
              <w:rPr>
                <w:rFonts w:ascii="宋体" w:hAnsi="宋体" w:eastAsia="宋体" w:cs="宋体"/>
                <w:spacing w:val="9"/>
                <w:sz w:val="23"/>
                <w:szCs w:val="23"/>
              </w:rPr>
              <w:t>前限指示灯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2" w:line="187" w:lineRule="auto"/>
              <w:ind w:left="3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1983" w:type="dxa"/>
            <w:vAlign w:val="top"/>
          </w:tcPr>
          <w:p>
            <w:pPr>
              <w:spacing w:before="51" w:line="228" w:lineRule="auto"/>
              <w:ind w:left="277"/>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8"/>
                <w:sz w:val="23"/>
                <w:szCs w:val="23"/>
              </w:rPr>
              <w:t>料气缸后限</w:t>
            </w:r>
          </w:p>
        </w:tc>
        <w:tc>
          <w:tcPr>
            <w:tcW w:w="1700" w:type="dxa"/>
            <w:vAlign w:val="top"/>
          </w:tcPr>
          <w:p>
            <w:pPr>
              <w:spacing w:before="51" w:line="228" w:lineRule="auto"/>
              <w:ind w:left="375"/>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254" w:type="dxa"/>
            <w:vAlign w:val="top"/>
          </w:tcPr>
          <w:p>
            <w:pPr>
              <w:spacing w:before="51" w:line="228" w:lineRule="auto"/>
              <w:ind w:left="1233"/>
              <w:rPr>
                <w:rFonts w:ascii="宋体" w:hAnsi="宋体" w:eastAsia="宋体" w:cs="宋体"/>
                <w:sz w:val="23"/>
                <w:szCs w:val="23"/>
              </w:rPr>
            </w:pPr>
            <w:r>
              <w:rPr>
                <w:rFonts w:ascii="宋体" w:hAnsi="宋体" w:eastAsia="宋体" w:cs="宋体"/>
                <w:spacing w:val="11"/>
                <w:sz w:val="23"/>
                <w:szCs w:val="23"/>
              </w:rPr>
              <w:t>推</w:t>
            </w:r>
            <w:r>
              <w:rPr>
                <w:rFonts w:ascii="宋体" w:hAnsi="宋体" w:eastAsia="宋体" w:cs="宋体"/>
                <w:spacing w:val="9"/>
                <w:sz w:val="23"/>
                <w:szCs w:val="23"/>
              </w:rPr>
              <w:t>料</w:t>
            </w:r>
            <w:r>
              <w:rPr>
                <w:rFonts w:ascii="宋体" w:hAnsi="宋体" w:eastAsia="宋体" w:cs="宋体"/>
                <w:sz w:val="23"/>
                <w:szCs w:val="23"/>
              </w:rPr>
              <w:t>A</w:t>
            </w:r>
            <w:r>
              <w:rPr>
                <w:rFonts w:ascii="宋体" w:hAnsi="宋体" w:eastAsia="宋体" w:cs="宋体"/>
                <w:spacing w:val="9"/>
                <w:sz w:val="23"/>
                <w:szCs w:val="23"/>
              </w:rPr>
              <w:t>后限指示灯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54" w:type="dxa"/>
            <w:vAlign w:val="top"/>
          </w:tcPr>
          <w:p>
            <w:pPr>
              <w:spacing w:before="243" w:line="186" w:lineRule="auto"/>
              <w:ind w:left="3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1983" w:type="dxa"/>
            <w:vAlign w:val="top"/>
          </w:tcPr>
          <w:p>
            <w:pPr>
              <w:spacing w:before="193" w:line="228" w:lineRule="auto"/>
              <w:ind w:left="519"/>
              <w:rPr>
                <w:rFonts w:ascii="宋体" w:hAnsi="宋体" w:eastAsia="宋体" w:cs="宋体"/>
                <w:sz w:val="23"/>
                <w:szCs w:val="23"/>
              </w:rPr>
            </w:pPr>
            <w:r>
              <w:rPr>
                <w:rFonts w:ascii="宋体" w:hAnsi="宋体" w:eastAsia="宋体" w:cs="宋体"/>
                <w:spacing w:val="7"/>
                <w:sz w:val="23"/>
                <w:szCs w:val="23"/>
              </w:rPr>
              <w:t>盒盖出料</w:t>
            </w:r>
          </w:p>
        </w:tc>
        <w:tc>
          <w:tcPr>
            <w:tcW w:w="1700" w:type="dxa"/>
            <w:vAlign w:val="top"/>
          </w:tcPr>
          <w:p>
            <w:pPr>
              <w:spacing w:before="194"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36" w:line="237" w:lineRule="auto"/>
              <w:ind w:left="1892" w:right="84" w:hanging="1795"/>
              <w:rPr>
                <w:rFonts w:ascii="宋体" w:hAnsi="宋体" w:eastAsia="宋体" w:cs="宋体"/>
                <w:sz w:val="23"/>
                <w:szCs w:val="23"/>
              </w:rPr>
            </w:pPr>
            <w:r>
              <w:rPr>
                <w:rFonts w:ascii="宋体" w:hAnsi="宋体" w:eastAsia="宋体" w:cs="宋体"/>
                <w:spacing w:val="12"/>
                <w:sz w:val="23"/>
                <w:szCs w:val="23"/>
              </w:rPr>
              <w:t>该</w:t>
            </w:r>
            <w:r>
              <w:rPr>
                <w:rFonts w:ascii="宋体" w:hAnsi="宋体" w:eastAsia="宋体" w:cs="宋体"/>
                <w:spacing w:val="9"/>
                <w:sz w:val="23"/>
                <w:szCs w:val="23"/>
              </w:rPr>
              <w:t>按钮按下，物料盒上升一个盒盖的高</w:t>
            </w:r>
            <w:r>
              <w:rPr>
                <w:rFonts w:ascii="宋体" w:hAnsi="宋体" w:eastAsia="宋体" w:cs="宋体"/>
                <w:sz w:val="23"/>
                <w:szCs w:val="23"/>
              </w:rPr>
              <w:t xml:space="preserve"> </w:t>
            </w:r>
            <w:r>
              <w:rPr>
                <w:rFonts w:ascii="宋体" w:hAnsi="宋体" w:eastAsia="宋体" w:cs="宋体"/>
                <w:spacing w:val="1"/>
                <w:sz w:val="23"/>
                <w:szCs w:val="23"/>
              </w:rPr>
              <w:t>度</w:t>
            </w:r>
            <w:r>
              <w:rPr>
                <w:rFonts w:ascii="宋体" w:hAnsi="宋体" w:eastAsia="宋体" w:cs="宋体"/>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4" w:type="dxa"/>
            <w:vAlign w:val="top"/>
          </w:tcPr>
          <w:p>
            <w:pPr>
              <w:spacing w:before="104" w:line="187" w:lineRule="auto"/>
              <w:ind w:left="3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1983" w:type="dxa"/>
            <w:vAlign w:val="top"/>
          </w:tcPr>
          <w:p>
            <w:pPr>
              <w:spacing w:before="53" w:line="228" w:lineRule="auto"/>
              <w:ind w:left="639"/>
              <w:rPr>
                <w:rFonts w:ascii="宋体" w:hAnsi="宋体" w:eastAsia="宋体" w:cs="宋体"/>
                <w:sz w:val="23"/>
                <w:szCs w:val="23"/>
              </w:rPr>
            </w:pPr>
            <w:r>
              <w:rPr>
                <w:rFonts w:ascii="宋体" w:hAnsi="宋体" w:eastAsia="宋体" w:cs="宋体"/>
                <w:spacing w:val="6"/>
                <w:sz w:val="23"/>
                <w:szCs w:val="23"/>
              </w:rPr>
              <w:t>盒出料</w:t>
            </w:r>
          </w:p>
        </w:tc>
        <w:tc>
          <w:tcPr>
            <w:tcW w:w="1700" w:type="dxa"/>
            <w:vAlign w:val="top"/>
          </w:tcPr>
          <w:p>
            <w:pPr>
              <w:spacing w:before="54"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54" w:line="227" w:lineRule="auto"/>
              <w:ind w:left="457"/>
              <w:rPr>
                <w:rFonts w:ascii="宋体" w:hAnsi="宋体" w:eastAsia="宋体" w:cs="宋体"/>
                <w:sz w:val="23"/>
                <w:szCs w:val="23"/>
              </w:rPr>
            </w:pPr>
            <w:r>
              <w:rPr>
                <w:rFonts w:ascii="宋体" w:hAnsi="宋体" w:eastAsia="宋体" w:cs="宋体"/>
                <w:spacing w:val="12"/>
                <w:sz w:val="23"/>
                <w:szCs w:val="23"/>
              </w:rPr>
              <w:t>该</w:t>
            </w:r>
            <w:r>
              <w:rPr>
                <w:rFonts w:ascii="宋体" w:hAnsi="宋体" w:eastAsia="宋体" w:cs="宋体"/>
                <w:spacing w:val="8"/>
                <w:sz w:val="23"/>
                <w:szCs w:val="23"/>
              </w:rPr>
              <w:t>按钮按下，推出一个物料盒。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54" w:type="dxa"/>
            <w:vAlign w:val="top"/>
          </w:tcPr>
          <w:p>
            <w:pPr>
              <w:spacing w:before="243" w:line="186" w:lineRule="auto"/>
              <w:ind w:left="3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1983" w:type="dxa"/>
            <w:vAlign w:val="top"/>
          </w:tcPr>
          <w:p>
            <w:pPr>
              <w:spacing w:before="193" w:line="228" w:lineRule="auto"/>
              <w:ind w:left="457"/>
              <w:rPr>
                <w:rFonts w:ascii="宋体" w:hAnsi="宋体" w:eastAsia="宋体" w:cs="宋体"/>
                <w:sz w:val="23"/>
                <w:szCs w:val="23"/>
              </w:rPr>
            </w:pPr>
            <w:r>
              <w:rPr>
                <w:rFonts w:ascii="宋体" w:hAnsi="宋体" w:eastAsia="宋体" w:cs="宋体"/>
                <w:spacing w:val="7"/>
                <w:sz w:val="23"/>
                <w:szCs w:val="23"/>
              </w:rPr>
              <w:t>手动/自动</w:t>
            </w:r>
          </w:p>
        </w:tc>
        <w:tc>
          <w:tcPr>
            <w:tcW w:w="1700" w:type="dxa"/>
            <w:vAlign w:val="top"/>
          </w:tcPr>
          <w:p>
            <w:pPr>
              <w:spacing w:before="193"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40" w:line="235" w:lineRule="auto"/>
              <w:ind w:left="570" w:hanging="555"/>
              <w:rPr>
                <w:rFonts w:ascii="宋体" w:hAnsi="宋体" w:eastAsia="宋体" w:cs="宋体"/>
                <w:sz w:val="23"/>
                <w:szCs w:val="23"/>
              </w:rPr>
            </w:pPr>
            <w:r>
              <w:rPr>
                <w:rFonts w:ascii="宋体" w:hAnsi="宋体" w:eastAsia="宋体" w:cs="宋体"/>
                <w:spacing w:val="8"/>
                <w:sz w:val="23"/>
                <w:szCs w:val="23"/>
              </w:rPr>
              <w:t>该</w:t>
            </w:r>
            <w:r>
              <w:rPr>
                <w:rFonts w:ascii="宋体" w:hAnsi="宋体" w:eastAsia="宋体" w:cs="宋体"/>
                <w:spacing w:val="5"/>
                <w:sz w:val="23"/>
                <w:szCs w:val="23"/>
              </w:rPr>
              <w:t>按钮按下，本单元处于手动测试状态，</w:t>
            </w:r>
            <w:r>
              <w:rPr>
                <w:rFonts w:ascii="宋体" w:hAnsi="宋体" w:eastAsia="宋体" w:cs="宋体"/>
                <w:sz w:val="23"/>
                <w:szCs w:val="23"/>
              </w:rPr>
              <w:t xml:space="preserve"> </w:t>
            </w:r>
            <w:r>
              <w:rPr>
                <w:rFonts w:ascii="宋体" w:hAnsi="宋体" w:eastAsia="宋体" w:cs="宋体"/>
                <w:spacing w:val="14"/>
                <w:sz w:val="23"/>
                <w:szCs w:val="23"/>
              </w:rPr>
              <w:t>手</w:t>
            </w:r>
            <w:r>
              <w:rPr>
                <w:rFonts w:ascii="宋体" w:hAnsi="宋体" w:eastAsia="宋体" w:cs="宋体"/>
                <w:spacing w:val="9"/>
                <w:sz w:val="23"/>
                <w:szCs w:val="23"/>
              </w:rPr>
              <w:t>动</w:t>
            </w:r>
            <w:r>
              <w:rPr>
                <w:rFonts w:ascii="宋体" w:hAnsi="宋体" w:eastAsia="宋体" w:cs="宋体"/>
                <w:spacing w:val="7"/>
                <w:sz w:val="23"/>
                <w:szCs w:val="23"/>
              </w:rPr>
              <w:t>强制输出控制按钮有效。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4" w:type="dxa"/>
            <w:vAlign w:val="top"/>
          </w:tcPr>
          <w:p>
            <w:pPr>
              <w:spacing w:before="214" w:line="186" w:lineRule="auto"/>
              <w:ind w:left="3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1983" w:type="dxa"/>
            <w:vAlign w:val="top"/>
          </w:tcPr>
          <w:p>
            <w:pPr>
              <w:spacing w:before="164" w:line="228" w:lineRule="auto"/>
              <w:ind w:left="639"/>
              <w:rPr>
                <w:rFonts w:ascii="宋体" w:hAnsi="宋体" w:eastAsia="宋体" w:cs="宋体"/>
                <w:sz w:val="23"/>
                <w:szCs w:val="23"/>
              </w:rPr>
            </w:pPr>
            <w:r>
              <w:rPr>
                <w:rFonts w:ascii="宋体" w:hAnsi="宋体" w:eastAsia="宋体" w:cs="宋体"/>
                <w:spacing w:val="6"/>
                <w:sz w:val="23"/>
                <w:szCs w:val="23"/>
              </w:rPr>
              <w:t>单周期</w:t>
            </w:r>
          </w:p>
        </w:tc>
        <w:tc>
          <w:tcPr>
            <w:tcW w:w="1700" w:type="dxa"/>
            <w:vAlign w:val="top"/>
          </w:tcPr>
          <w:p>
            <w:pPr>
              <w:spacing w:before="165" w:line="227" w:lineRule="auto"/>
              <w:ind w:left="376"/>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254" w:type="dxa"/>
            <w:vAlign w:val="top"/>
          </w:tcPr>
          <w:p>
            <w:pPr>
              <w:spacing w:before="165" w:line="227" w:lineRule="auto"/>
              <w:ind w:left="15"/>
              <w:rPr>
                <w:rFonts w:ascii="宋体" w:hAnsi="宋体" w:eastAsia="宋体" w:cs="宋体"/>
                <w:sz w:val="23"/>
                <w:szCs w:val="23"/>
              </w:rPr>
            </w:pPr>
            <w:r>
              <w:rPr>
                <w:rFonts w:ascii="宋体" w:hAnsi="宋体" w:eastAsia="宋体" w:cs="宋体"/>
                <w:spacing w:val="5"/>
                <w:sz w:val="23"/>
                <w:szCs w:val="23"/>
              </w:rPr>
              <w:t>该按钮按下，本单元进行单周期运行演示</w:t>
            </w:r>
          </w:p>
        </w:tc>
      </w:tr>
    </w:tbl>
    <w:p>
      <w:pPr>
        <w:spacing w:before="144" w:line="221" w:lineRule="auto"/>
        <w:ind w:left="494"/>
        <w:rPr>
          <w:rFonts w:ascii="宋体" w:hAnsi="宋体" w:eastAsia="宋体" w:cs="宋体"/>
          <w:sz w:val="23"/>
          <w:szCs w:val="23"/>
        </w:rPr>
      </w:pPr>
      <w:r>
        <w:rPr>
          <w:rFonts w:ascii="宋体" w:hAnsi="宋体" w:eastAsia="宋体" w:cs="宋体"/>
          <w:spacing w:val="15"/>
          <w:sz w:val="22"/>
          <w:szCs w:val="22"/>
        </w:rPr>
        <w:t>(</w:t>
      </w:r>
      <w:r>
        <w:rPr>
          <w:rFonts w:ascii="宋体" w:hAnsi="宋体" w:eastAsia="宋体" w:cs="宋体"/>
          <w:spacing w:val="12"/>
          <w:sz w:val="22"/>
          <w:szCs w:val="22"/>
        </w:rPr>
        <w:t xml:space="preserve">5) </w:t>
      </w:r>
      <w:r>
        <w:rPr>
          <w:rFonts w:ascii="宋体" w:hAnsi="宋体" w:eastAsia="宋体" w:cs="宋体"/>
          <w:spacing w:val="12"/>
          <w:sz w:val="23"/>
          <w:szCs w:val="23"/>
        </w:rPr>
        <w:t>根据任务书提供</w:t>
      </w:r>
      <w:r>
        <w:rPr>
          <w:rFonts w:ascii="宋体" w:hAnsi="宋体" w:eastAsia="宋体" w:cs="宋体"/>
          <w:sz w:val="23"/>
          <w:szCs w:val="23"/>
        </w:rPr>
        <w:t>I</w:t>
      </w:r>
      <w:r>
        <w:rPr>
          <w:rFonts w:ascii="宋体" w:hAnsi="宋体" w:eastAsia="宋体" w:cs="宋体"/>
          <w:spacing w:val="12"/>
          <w:sz w:val="23"/>
          <w:szCs w:val="23"/>
        </w:rPr>
        <w:t>/</w:t>
      </w:r>
      <w:r>
        <w:rPr>
          <w:rFonts w:ascii="宋体" w:hAnsi="宋体" w:eastAsia="宋体" w:cs="宋体"/>
          <w:sz w:val="23"/>
          <w:szCs w:val="23"/>
        </w:rPr>
        <w:t>O</w:t>
      </w:r>
      <w:r>
        <w:rPr>
          <w:rFonts w:ascii="宋体" w:hAnsi="宋体" w:eastAsia="宋体" w:cs="宋体"/>
          <w:spacing w:val="12"/>
          <w:sz w:val="23"/>
          <w:szCs w:val="23"/>
        </w:rPr>
        <w:t>分配表完成控制程序设计。</w:t>
      </w:r>
    </w:p>
    <w:tbl>
      <w:tblPr>
        <w:tblStyle w:val="4"/>
        <w:tblW w:w="8649" w:type="dxa"/>
        <w:tblInd w:w="6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1128"/>
        <w:gridCol w:w="4925"/>
        <w:gridCol w:w="16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34" w:type="dxa"/>
            <w:vAlign w:val="top"/>
          </w:tcPr>
          <w:p>
            <w:pPr>
              <w:spacing w:before="91" w:line="229" w:lineRule="auto"/>
              <w:ind w:left="23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128" w:type="dxa"/>
            <w:vAlign w:val="top"/>
          </w:tcPr>
          <w:p>
            <w:pPr>
              <w:spacing w:before="91" w:line="230" w:lineRule="auto"/>
              <w:ind w:left="33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925" w:type="dxa"/>
            <w:vAlign w:val="top"/>
          </w:tcPr>
          <w:p>
            <w:pPr>
              <w:spacing w:before="91" w:line="229" w:lineRule="auto"/>
              <w:ind w:left="199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662" w:type="dxa"/>
            <w:vAlign w:val="top"/>
          </w:tcPr>
          <w:p>
            <w:pPr>
              <w:spacing w:before="91" w:line="229" w:lineRule="auto"/>
              <w:ind w:left="60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bl>
    <w:p>
      <w:pPr>
        <w:rPr>
          <w:rFonts w:ascii="Arial"/>
          <w:sz w:val="21"/>
        </w:rPr>
      </w:pPr>
    </w:p>
    <w:p>
      <w:pPr>
        <w:sectPr>
          <w:headerReference r:id="rId161" w:type="default"/>
          <w:footerReference r:id="rId162" w:type="default"/>
          <w:pgSz w:w="11910" w:h="16840"/>
          <w:pgMar w:top="993" w:right="1020" w:bottom="1228" w:left="1020" w:header="636" w:footer="1061" w:gutter="0"/>
          <w:cols w:space="720" w:num="1"/>
        </w:sectPr>
      </w:pPr>
    </w:p>
    <w:p/>
    <w:p>
      <w:pPr>
        <w:spacing w:line="205" w:lineRule="exact"/>
      </w:pPr>
    </w:p>
    <w:tbl>
      <w:tblPr>
        <w:tblStyle w:val="4"/>
        <w:tblW w:w="8649" w:type="dxa"/>
        <w:tblInd w:w="6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1128"/>
        <w:gridCol w:w="4925"/>
        <w:gridCol w:w="16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34" w:type="dxa"/>
            <w:vAlign w:val="top"/>
          </w:tcPr>
          <w:p>
            <w:pPr>
              <w:spacing w:before="91" w:line="229" w:lineRule="auto"/>
              <w:ind w:left="23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128" w:type="dxa"/>
            <w:vAlign w:val="top"/>
          </w:tcPr>
          <w:p>
            <w:pPr>
              <w:spacing w:before="91" w:line="230" w:lineRule="auto"/>
              <w:ind w:left="33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925" w:type="dxa"/>
            <w:vAlign w:val="top"/>
          </w:tcPr>
          <w:p>
            <w:pPr>
              <w:spacing w:before="91" w:line="229" w:lineRule="auto"/>
              <w:ind w:left="199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662" w:type="dxa"/>
            <w:vAlign w:val="top"/>
          </w:tcPr>
          <w:p>
            <w:pPr>
              <w:spacing w:before="91" w:line="229" w:lineRule="auto"/>
              <w:ind w:left="60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5" w:line="192" w:lineRule="auto"/>
              <w:ind w:left="432"/>
              <w:rPr>
                <w:rFonts w:ascii="宋体" w:hAnsi="宋体" w:eastAsia="宋体" w:cs="宋体"/>
                <w:sz w:val="23"/>
                <w:szCs w:val="23"/>
              </w:rPr>
            </w:pPr>
            <w:r>
              <w:rPr>
                <w:rFonts w:ascii="宋体" w:hAnsi="宋体" w:eastAsia="宋体" w:cs="宋体"/>
                <w:sz w:val="23"/>
                <w:szCs w:val="23"/>
              </w:rPr>
              <w:t>1</w:t>
            </w:r>
          </w:p>
        </w:tc>
        <w:tc>
          <w:tcPr>
            <w:tcW w:w="1128" w:type="dxa"/>
            <w:vAlign w:val="top"/>
          </w:tcPr>
          <w:p>
            <w:pPr>
              <w:spacing w:before="126"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4925" w:type="dxa"/>
            <w:vAlign w:val="top"/>
          </w:tcPr>
          <w:p>
            <w:pPr>
              <w:spacing w:before="88" w:line="227" w:lineRule="auto"/>
              <w:ind w:left="973"/>
              <w:rPr>
                <w:rFonts w:ascii="宋体" w:hAnsi="宋体" w:eastAsia="宋体" w:cs="宋体"/>
                <w:sz w:val="23"/>
                <w:szCs w:val="23"/>
              </w:rPr>
            </w:pPr>
            <w:r>
              <w:rPr>
                <w:rFonts w:ascii="宋体" w:hAnsi="宋体" w:eastAsia="宋体" w:cs="宋体"/>
                <w:spacing w:val="14"/>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运动到原点，</w:t>
            </w:r>
            <w:r>
              <w:rPr>
                <w:rFonts w:ascii="宋体" w:hAnsi="宋体" w:eastAsia="宋体" w:cs="宋体"/>
                <w:sz w:val="23"/>
                <w:szCs w:val="23"/>
              </w:rPr>
              <w:t>X</w:t>
            </w:r>
            <w:r>
              <w:rPr>
                <w:rFonts w:ascii="宋体" w:hAnsi="宋体" w:eastAsia="宋体" w:cs="宋体"/>
                <w:spacing w:val="9"/>
                <w:sz w:val="23"/>
                <w:szCs w:val="23"/>
              </w:rPr>
              <w:t>0断开</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5" w:line="192" w:lineRule="auto"/>
              <w:ind w:left="417"/>
              <w:rPr>
                <w:rFonts w:ascii="宋体" w:hAnsi="宋体" w:eastAsia="宋体" w:cs="宋体"/>
                <w:sz w:val="23"/>
                <w:szCs w:val="23"/>
              </w:rPr>
            </w:pPr>
            <w:r>
              <w:rPr>
                <w:rFonts w:ascii="宋体" w:hAnsi="宋体" w:eastAsia="宋体" w:cs="宋体"/>
                <w:sz w:val="23"/>
                <w:szCs w:val="23"/>
              </w:rPr>
              <w:t>2</w:t>
            </w:r>
          </w:p>
        </w:tc>
        <w:tc>
          <w:tcPr>
            <w:tcW w:w="1128" w:type="dxa"/>
            <w:vAlign w:val="top"/>
          </w:tcPr>
          <w:p>
            <w:pPr>
              <w:spacing w:before="124" w:line="191"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4925" w:type="dxa"/>
            <w:vAlign w:val="top"/>
          </w:tcPr>
          <w:p>
            <w:pPr>
              <w:spacing w:before="88" w:line="227" w:lineRule="auto"/>
              <w:ind w:left="1093"/>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碰撞上限，</w:t>
            </w:r>
            <w:r>
              <w:rPr>
                <w:rFonts w:ascii="宋体" w:hAnsi="宋体" w:eastAsia="宋体" w:cs="宋体"/>
                <w:sz w:val="23"/>
                <w:szCs w:val="23"/>
              </w:rPr>
              <w:t>X</w:t>
            </w:r>
            <w:r>
              <w:rPr>
                <w:rFonts w:ascii="宋体" w:hAnsi="宋体" w:eastAsia="宋体" w:cs="宋体"/>
                <w:spacing w:val="9"/>
                <w:sz w:val="23"/>
                <w:szCs w:val="23"/>
              </w:rPr>
              <w:t>1断开</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4" w:line="190" w:lineRule="auto"/>
              <w:ind w:left="419"/>
              <w:rPr>
                <w:rFonts w:ascii="宋体" w:hAnsi="宋体" w:eastAsia="宋体" w:cs="宋体"/>
                <w:sz w:val="23"/>
                <w:szCs w:val="23"/>
              </w:rPr>
            </w:pPr>
            <w:r>
              <w:rPr>
                <w:rFonts w:ascii="宋体" w:hAnsi="宋体" w:eastAsia="宋体" w:cs="宋体"/>
                <w:sz w:val="23"/>
                <w:szCs w:val="23"/>
              </w:rPr>
              <w:t>3</w:t>
            </w:r>
          </w:p>
        </w:tc>
        <w:tc>
          <w:tcPr>
            <w:tcW w:w="1128" w:type="dxa"/>
            <w:vAlign w:val="top"/>
          </w:tcPr>
          <w:p>
            <w:pPr>
              <w:spacing w:before="124"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02</w:t>
            </w:r>
          </w:p>
        </w:tc>
        <w:tc>
          <w:tcPr>
            <w:tcW w:w="4925" w:type="dxa"/>
            <w:vAlign w:val="top"/>
          </w:tcPr>
          <w:p>
            <w:pPr>
              <w:spacing w:before="87" w:line="227" w:lineRule="auto"/>
              <w:ind w:left="1093"/>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9"/>
                <w:sz w:val="23"/>
                <w:szCs w:val="23"/>
              </w:rPr>
              <w:t>降台</w:t>
            </w:r>
            <w:r>
              <w:rPr>
                <w:rFonts w:ascii="宋体" w:hAnsi="宋体" w:eastAsia="宋体" w:cs="宋体"/>
                <w:sz w:val="23"/>
                <w:szCs w:val="23"/>
              </w:rPr>
              <w:t>A</w:t>
            </w:r>
            <w:r>
              <w:rPr>
                <w:rFonts w:ascii="宋体" w:hAnsi="宋体" w:eastAsia="宋体" w:cs="宋体"/>
                <w:spacing w:val="9"/>
                <w:sz w:val="23"/>
                <w:szCs w:val="23"/>
              </w:rPr>
              <w:t>碰撞下限，</w:t>
            </w:r>
            <w:r>
              <w:rPr>
                <w:rFonts w:ascii="宋体" w:hAnsi="宋体" w:eastAsia="宋体" w:cs="宋体"/>
                <w:sz w:val="23"/>
                <w:szCs w:val="23"/>
              </w:rPr>
              <w:t>X</w:t>
            </w:r>
            <w:r>
              <w:rPr>
                <w:rFonts w:ascii="宋体" w:hAnsi="宋体" w:eastAsia="宋体" w:cs="宋体"/>
                <w:spacing w:val="9"/>
                <w:sz w:val="23"/>
                <w:szCs w:val="23"/>
              </w:rPr>
              <w:t>2断开</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6" w:line="192" w:lineRule="auto"/>
              <w:ind w:left="413"/>
              <w:rPr>
                <w:rFonts w:ascii="宋体" w:hAnsi="宋体" w:eastAsia="宋体" w:cs="宋体"/>
                <w:sz w:val="23"/>
                <w:szCs w:val="23"/>
              </w:rPr>
            </w:pPr>
            <w:r>
              <w:rPr>
                <w:rFonts w:ascii="宋体" w:hAnsi="宋体" w:eastAsia="宋体" w:cs="宋体"/>
                <w:sz w:val="23"/>
                <w:szCs w:val="23"/>
              </w:rPr>
              <w:t>4</w:t>
            </w:r>
          </w:p>
        </w:tc>
        <w:tc>
          <w:tcPr>
            <w:tcW w:w="1128" w:type="dxa"/>
            <w:vAlign w:val="top"/>
          </w:tcPr>
          <w:p>
            <w:pPr>
              <w:spacing w:before="126"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03</w:t>
            </w:r>
          </w:p>
        </w:tc>
        <w:tc>
          <w:tcPr>
            <w:tcW w:w="4925" w:type="dxa"/>
            <w:vAlign w:val="top"/>
          </w:tcPr>
          <w:p>
            <w:pPr>
              <w:spacing w:before="89" w:line="227" w:lineRule="auto"/>
              <w:ind w:left="973"/>
              <w:rPr>
                <w:rFonts w:ascii="宋体" w:hAnsi="宋体" w:eastAsia="宋体" w:cs="宋体"/>
                <w:sz w:val="23"/>
                <w:szCs w:val="23"/>
              </w:rPr>
            </w:pPr>
            <w:r>
              <w:rPr>
                <w:rFonts w:ascii="宋体" w:hAnsi="宋体" w:eastAsia="宋体" w:cs="宋体"/>
                <w:spacing w:val="14"/>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运动到原点，</w:t>
            </w:r>
            <w:r>
              <w:rPr>
                <w:rFonts w:ascii="宋体" w:hAnsi="宋体" w:eastAsia="宋体" w:cs="宋体"/>
                <w:sz w:val="23"/>
                <w:szCs w:val="23"/>
              </w:rPr>
              <w:t>X</w:t>
            </w:r>
            <w:r>
              <w:rPr>
                <w:rFonts w:ascii="宋体" w:hAnsi="宋体" w:eastAsia="宋体" w:cs="宋体"/>
                <w:spacing w:val="9"/>
                <w:sz w:val="23"/>
                <w:szCs w:val="23"/>
              </w:rPr>
              <w:t>3断开</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34" w:type="dxa"/>
            <w:vAlign w:val="top"/>
          </w:tcPr>
          <w:p>
            <w:pPr>
              <w:spacing w:before="127" w:line="189" w:lineRule="auto"/>
              <w:ind w:left="419"/>
              <w:rPr>
                <w:rFonts w:ascii="宋体" w:hAnsi="宋体" w:eastAsia="宋体" w:cs="宋体"/>
                <w:sz w:val="23"/>
                <w:szCs w:val="23"/>
              </w:rPr>
            </w:pPr>
            <w:r>
              <w:rPr>
                <w:rFonts w:ascii="宋体" w:hAnsi="宋体" w:eastAsia="宋体" w:cs="宋体"/>
                <w:sz w:val="23"/>
                <w:szCs w:val="23"/>
              </w:rPr>
              <w:t>5</w:t>
            </w:r>
          </w:p>
        </w:tc>
        <w:tc>
          <w:tcPr>
            <w:tcW w:w="1128" w:type="dxa"/>
            <w:vAlign w:val="top"/>
          </w:tcPr>
          <w:p>
            <w:pPr>
              <w:spacing w:before="126"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4925" w:type="dxa"/>
            <w:vAlign w:val="top"/>
          </w:tcPr>
          <w:p>
            <w:pPr>
              <w:spacing w:before="89" w:line="227" w:lineRule="auto"/>
              <w:ind w:left="1093"/>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碰撞上限，</w:t>
            </w:r>
            <w:r>
              <w:rPr>
                <w:rFonts w:ascii="宋体" w:hAnsi="宋体" w:eastAsia="宋体" w:cs="宋体"/>
                <w:sz w:val="23"/>
                <w:szCs w:val="23"/>
              </w:rPr>
              <w:t>X</w:t>
            </w:r>
            <w:r>
              <w:rPr>
                <w:rFonts w:ascii="宋体" w:hAnsi="宋体" w:eastAsia="宋体" w:cs="宋体"/>
                <w:spacing w:val="9"/>
                <w:sz w:val="23"/>
                <w:szCs w:val="23"/>
              </w:rPr>
              <w:t>4断开</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8" w:line="190" w:lineRule="auto"/>
              <w:ind w:left="416"/>
              <w:rPr>
                <w:rFonts w:ascii="宋体" w:hAnsi="宋体" w:eastAsia="宋体" w:cs="宋体"/>
                <w:sz w:val="23"/>
                <w:szCs w:val="23"/>
              </w:rPr>
            </w:pPr>
            <w:r>
              <w:rPr>
                <w:rFonts w:ascii="宋体" w:hAnsi="宋体" w:eastAsia="宋体" w:cs="宋体"/>
                <w:sz w:val="23"/>
                <w:szCs w:val="23"/>
              </w:rPr>
              <w:t>6</w:t>
            </w:r>
          </w:p>
        </w:tc>
        <w:tc>
          <w:tcPr>
            <w:tcW w:w="1128" w:type="dxa"/>
            <w:vAlign w:val="top"/>
          </w:tcPr>
          <w:p>
            <w:pPr>
              <w:spacing w:before="128"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4925" w:type="dxa"/>
            <w:vAlign w:val="top"/>
          </w:tcPr>
          <w:p>
            <w:pPr>
              <w:spacing w:before="90" w:line="227" w:lineRule="auto"/>
              <w:ind w:left="1093"/>
              <w:rPr>
                <w:rFonts w:ascii="宋体" w:hAnsi="宋体" w:eastAsia="宋体" w:cs="宋体"/>
                <w:sz w:val="23"/>
                <w:szCs w:val="23"/>
              </w:rPr>
            </w:pPr>
            <w:r>
              <w:rPr>
                <w:rFonts w:ascii="宋体" w:hAnsi="宋体" w:eastAsia="宋体" w:cs="宋体"/>
                <w:spacing w:val="13"/>
                <w:sz w:val="23"/>
                <w:szCs w:val="23"/>
              </w:rPr>
              <w:t>升</w:t>
            </w:r>
            <w:r>
              <w:rPr>
                <w:rFonts w:ascii="宋体" w:hAnsi="宋体" w:eastAsia="宋体" w:cs="宋体"/>
                <w:spacing w:val="9"/>
                <w:sz w:val="23"/>
                <w:szCs w:val="23"/>
              </w:rPr>
              <w:t>降台</w:t>
            </w:r>
            <w:r>
              <w:rPr>
                <w:rFonts w:ascii="宋体" w:hAnsi="宋体" w:eastAsia="宋体" w:cs="宋体"/>
                <w:sz w:val="23"/>
                <w:szCs w:val="23"/>
              </w:rPr>
              <w:t>B</w:t>
            </w:r>
            <w:r>
              <w:rPr>
                <w:rFonts w:ascii="宋体" w:hAnsi="宋体" w:eastAsia="宋体" w:cs="宋体"/>
                <w:spacing w:val="9"/>
                <w:sz w:val="23"/>
                <w:szCs w:val="23"/>
              </w:rPr>
              <w:t>碰撞下限，</w:t>
            </w:r>
            <w:r>
              <w:rPr>
                <w:rFonts w:ascii="宋体" w:hAnsi="宋体" w:eastAsia="宋体" w:cs="宋体"/>
                <w:sz w:val="23"/>
                <w:szCs w:val="23"/>
              </w:rPr>
              <w:t>X</w:t>
            </w:r>
            <w:r>
              <w:rPr>
                <w:rFonts w:ascii="宋体" w:hAnsi="宋体" w:eastAsia="宋体" w:cs="宋体"/>
                <w:spacing w:val="9"/>
                <w:sz w:val="23"/>
                <w:szCs w:val="23"/>
              </w:rPr>
              <w:t>5断开</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89" w:lineRule="auto"/>
              <w:ind w:left="420"/>
              <w:rPr>
                <w:rFonts w:ascii="宋体" w:hAnsi="宋体" w:eastAsia="宋体" w:cs="宋体"/>
                <w:sz w:val="23"/>
                <w:szCs w:val="23"/>
              </w:rPr>
            </w:pPr>
            <w:r>
              <w:rPr>
                <w:rFonts w:ascii="宋体" w:hAnsi="宋体" w:eastAsia="宋体" w:cs="宋体"/>
                <w:sz w:val="23"/>
                <w:szCs w:val="23"/>
              </w:rPr>
              <w:t>7</w:t>
            </w:r>
          </w:p>
        </w:tc>
        <w:tc>
          <w:tcPr>
            <w:tcW w:w="1128" w:type="dxa"/>
            <w:vAlign w:val="top"/>
          </w:tcPr>
          <w:p>
            <w:pPr>
              <w:spacing w:before="127"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4925" w:type="dxa"/>
            <w:vAlign w:val="top"/>
          </w:tcPr>
          <w:p>
            <w:pPr>
              <w:spacing w:before="89" w:line="228" w:lineRule="auto"/>
              <w:ind w:left="1211"/>
              <w:rPr>
                <w:rFonts w:ascii="宋体" w:hAnsi="宋体" w:eastAsia="宋体" w:cs="宋体"/>
                <w:sz w:val="23"/>
                <w:szCs w:val="23"/>
              </w:rPr>
            </w:pPr>
            <w:r>
              <w:rPr>
                <w:rFonts w:ascii="宋体" w:hAnsi="宋体" w:eastAsia="宋体" w:cs="宋体"/>
                <w:spacing w:val="14"/>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伸出，</w:t>
            </w:r>
            <w:r>
              <w:rPr>
                <w:rFonts w:ascii="宋体" w:hAnsi="宋体" w:eastAsia="宋体" w:cs="宋体"/>
                <w:sz w:val="23"/>
                <w:szCs w:val="23"/>
              </w:rPr>
              <w:t>X</w:t>
            </w:r>
            <w:r>
              <w:rPr>
                <w:rFonts w:ascii="宋体" w:hAnsi="宋体" w:eastAsia="宋体" w:cs="宋体"/>
                <w:spacing w:val="9"/>
                <w:sz w:val="23"/>
                <w:szCs w:val="23"/>
              </w:rPr>
              <w:t>6闭合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7" w:line="190" w:lineRule="auto"/>
              <w:ind w:left="415"/>
              <w:rPr>
                <w:rFonts w:ascii="宋体" w:hAnsi="宋体" w:eastAsia="宋体" w:cs="宋体"/>
                <w:sz w:val="23"/>
                <w:szCs w:val="23"/>
              </w:rPr>
            </w:pPr>
            <w:r>
              <w:rPr>
                <w:rFonts w:ascii="宋体" w:hAnsi="宋体" w:eastAsia="宋体" w:cs="宋体"/>
                <w:sz w:val="23"/>
                <w:szCs w:val="23"/>
              </w:rPr>
              <w:t>8</w:t>
            </w:r>
          </w:p>
        </w:tc>
        <w:tc>
          <w:tcPr>
            <w:tcW w:w="1128" w:type="dxa"/>
            <w:vAlign w:val="top"/>
          </w:tcPr>
          <w:p>
            <w:pPr>
              <w:spacing w:before="127"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4925" w:type="dxa"/>
            <w:vAlign w:val="top"/>
          </w:tcPr>
          <w:p>
            <w:pPr>
              <w:spacing w:before="88" w:line="227" w:lineRule="auto"/>
              <w:ind w:left="1211"/>
              <w:rPr>
                <w:rFonts w:ascii="宋体" w:hAnsi="宋体" w:eastAsia="宋体" w:cs="宋体"/>
                <w:sz w:val="23"/>
                <w:szCs w:val="23"/>
              </w:rPr>
            </w:pPr>
            <w:r>
              <w:rPr>
                <w:rFonts w:ascii="宋体" w:hAnsi="宋体" w:eastAsia="宋体" w:cs="宋体"/>
                <w:spacing w:val="14"/>
                <w:sz w:val="23"/>
                <w:szCs w:val="23"/>
              </w:rPr>
              <w:t>推</w:t>
            </w:r>
            <w:r>
              <w:rPr>
                <w:rFonts w:ascii="宋体" w:hAnsi="宋体" w:eastAsia="宋体" w:cs="宋体"/>
                <w:spacing w:val="9"/>
                <w:sz w:val="23"/>
                <w:szCs w:val="23"/>
              </w:rPr>
              <w:t>料气缸</w:t>
            </w:r>
            <w:r>
              <w:rPr>
                <w:rFonts w:ascii="宋体" w:hAnsi="宋体" w:eastAsia="宋体" w:cs="宋体"/>
                <w:sz w:val="23"/>
                <w:szCs w:val="23"/>
              </w:rPr>
              <w:t>A</w:t>
            </w:r>
            <w:r>
              <w:rPr>
                <w:rFonts w:ascii="宋体" w:hAnsi="宋体" w:eastAsia="宋体" w:cs="宋体"/>
                <w:spacing w:val="9"/>
                <w:sz w:val="23"/>
                <w:szCs w:val="23"/>
              </w:rPr>
              <w:t>缩回，</w:t>
            </w:r>
            <w:r>
              <w:rPr>
                <w:rFonts w:ascii="宋体" w:hAnsi="宋体" w:eastAsia="宋体" w:cs="宋体"/>
                <w:sz w:val="23"/>
                <w:szCs w:val="23"/>
              </w:rPr>
              <w:t>X</w:t>
            </w:r>
            <w:r>
              <w:rPr>
                <w:rFonts w:ascii="宋体" w:hAnsi="宋体" w:eastAsia="宋体" w:cs="宋体"/>
                <w:spacing w:val="9"/>
                <w:sz w:val="23"/>
                <w:szCs w:val="23"/>
              </w:rPr>
              <w:t>7闭合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6" w:line="190" w:lineRule="auto"/>
              <w:ind w:left="415"/>
              <w:rPr>
                <w:rFonts w:ascii="宋体" w:hAnsi="宋体" w:eastAsia="宋体" w:cs="宋体"/>
                <w:sz w:val="23"/>
                <w:szCs w:val="23"/>
              </w:rPr>
            </w:pPr>
            <w:r>
              <w:rPr>
                <w:rFonts w:ascii="宋体" w:hAnsi="宋体" w:eastAsia="宋体" w:cs="宋体"/>
                <w:sz w:val="23"/>
                <w:szCs w:val="23"/>
              </w:rPr>
              <w:t>9</w:t>
            </w:r>
          </w:p>
        </w:tc>
        <w:tc>
          <w:tcPr>
            <w:tcW w:w="1128" w:type="dxa"/>
            <w:vAlign w:val="top"/>
          </w:tcPr>
          <w:p>
            <w:pPr>
              <w:spacing w:before="125" w:line="191"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10</w:t>
            </w:r>
          </w:p>
        </w:tc>
        <w:tc>
          <w:tcPr>
            <w:tcW w:w="4925" w:type="dxa"/>
            <w:vAlign w:val="top"/>
          </w:tcPr>
          <w:p>
            <w:pPr>
              <w:spacing w:before="89" w:line="227" w:lineRule="auto"/>
              <w:ind w:left="121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下启动按钮，</w:t>
            </w:r>
            <w:r>
              <w:rPr>
                <w:rFonts w:ascii="宋体" w:hAnsi="宋体" w:eastAsia="宋体" w:cs="宋体"/>
                <w:sz w:val="23"/>
                <w:szCs w:val="23"/>
              </w:rPr>
              <w:t>X</w:t>
            </w:r>
            <w:r>
              <w:rPr>
                <w:rFonts w:ascii="宋体" w:hAnsi="宋体" w:eastAsia="宋体" w:cs="宋体"/>
                <w:spacing w:val="8"/>
                <w:sz w:val="23"/>
                <w:szCs w:val="23"/>
              </w:rPr>
              <w:t>10闭合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5" w:line="191"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128" w:type="dxa"/>
            <w:vAlign w:val="top"/>
          </w:tcPr>
          <w:p>
            <w:pPr>
              <w:spacing w:before="126" w:line="192"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11</w:t>
            </w:r>
          </w:p>
        </w:tc>
        <w:tc>
          <w:tcPr>
            <w:tcW w:w="4925" w:type="dxa"/>
            <w:vAlign w:val="top"/>
          </w:tcPr>
          <w:p>
            <w:pPr>
              <w:spacing w:before="89" w:line="227" w:lineRule="auto"/>
              <w:ind w:left="121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下停止按钮，</w:t>
            </w:r>
            <w:r>
              <w:rPr>
                <w:rFonts w:ascii="宋体" w:hAnsi="宋体" w:eastAsia="宋体" w:cs="宋体"/>
                <w:sz w:val="23"/>
                <w:szCs w:val="23"/>
              </w:rPr>
              <w:t>X</w:t>
            </w:r>
            <w:r>
              <w:rPr>
                <w:rFonts w:ascii="宋体" w:hAnsi="宋体" w:eastAsia="宋体" w:cs="宋体"/>
                <w:spacing w:val="8"/>
                <w:sz w:val="23"/>
                <w:szCs w:val="23"/>
              </w:rPr>
              <w:t>11闭合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92"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128" w:type="dxa"/>
            <w:vAlign w:val="top"/>
          </w:tcPr>
          <w:p>
            <w:pPr>
              <w:spacing w:before="128" w:line="192"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12</w:t>
            </w:r>
          </w:p>
        </w:tc>
        <w:tc>
          <w:tcPr>
            <w:tcW w:w="4925" w:type="dxa"/>
            <w:vAlign w:val="top"/>
          </w:tcPr>
          <w:p>
            <w:pPr>
              <w:spacing w:before="91" w:line="227" w:lineRule="auto"/>
              <w:ind w:left="121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下复位按钮，</w:t>
            </w:r>
            <w:r>
              <w:rPr>
                <w:rFonts w:ascii="宋体" w:hAnsi="宋体" w:eastAsia="宋体" w:cs="宋体"/>
                <w:sz w:val="23"/>
                <w:szCs w:val="23"/>
              </w:rPr>
              <w:t>X</w:t>
            </w:r>
            <w:r>
              <w:rPr>
                <w:rFonts w:ascii="宋体" w:hAnsi="宋体" w:eastAsia="宋体" w:cs="宋体"/>
                <w:spacing w:val="8"/>
                <w:sz w:val="23"/>
                <w:szCs w:val="23"/>
              </w:rPr>
              <w:t>12闭合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8" w:line="192"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128" w:type="dxa"/>
            <w:vAlign w:val="top"/>
          </w:tcPr>
          <w:p>
            <w:pPr>
              <w:spacing w:before="127" w:line="191"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13</w:t>
            </w:r>
          </w:p>
        </w:tc>
        <w:tc>
          <w:tcPr>
            <w:tcW w:w="4925" w:type="dxa"/>
            <w:vAlign w:val="top"/>
          </w:tcPr>
          <w:p>
            <w:pPr>
              <w:spacing w:before="90" w:line="227" w:lineRule="auto"/>
              <w:ind w:left="1213"/>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下联机按钮，</w:t>
            </w:r>
            <w:r>
              <w:rPr>
                <w:rFonts w:ascii="宋体" w:hAnsi="宋体" w:eastAsia="宋体" w:cs="宋体"/>
                <w:sz w:val="23"/>
                <w:szCs w:val="23"/>
              </w:rPr>
              <w:t>X</w:t>
            </w:r>
            <w:r>
              <w:rPr>
                <w:rFonts w:ascii="宋体" w:hAnsi="宋体" w:eastAsia="宋体" w:cs="宋体"/>
                <w:spacing w:val="8"/>
                <w:sz w:val="23"/>
                <w:szCs w:val="23"/>
              </w:rPr>
              <w:t>13闭合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4" w:type="dxa"/>
            <w:vAlign w:val="top"/>
          </w:tcPr>
          <w:p>
            <w:pPr>
              <w:spacing w:before="126" w:line="191"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128" w:type="dxa"/>
            <w:vAlign w:val="top"/>
          </w:tcPr>
          <w:p>
            <w:pPr>
              <w:spacing w:before="126" w:line="192"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4925" w:type="dxa"/>
            <w:vAlign w:val="top"/>
          </w:tcPr>
          <w:p>
            <w:pPr>
              <w:spacing w:before="89" w:line="228" w:lineRule="auto"/>
              <w:ind w:left="1151"/>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伸出，</w:t>
            </w:r>
            <w:r>
              <w:rPr>
                <w:rFonts w:ascii="宋体" w:hAnsi="宋体" w:eastAsia="宋体" w:cs="宋体"/>
                <w:sz w:val="23"/>
                <w:szCs w:val="23"/>
              </w:rPr>
              <w:t>X</w:t>
            </w:r>
            <w:r>
              <w:rPr>
                <w:rFonts w:ascii="宋体" w:hAnsi="宋体" w:eastAsia="宋体" w:cs="宋体"/>
                <w:spacing w:val="9"/>
                <w:sz w:val="23"/>
                <w:szCs w:val="23"/>
              </w:rPr>
              <w:t>14闭合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7" w:line="192"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1128" w:type="dxa"/>
            <w:vAlign w:val="top"/>
          </w:tcPr>
          <w:p>
            <w:pPr>
              <w:spacing w:before="127" w:line="191"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4925" w:type="dxa"/>
            <w:vAlign w:val="top"/>
          </w:tcPr>
          <w:p>
            <w:pPr>
              <w:spacing w:before="89" w:line="227" w:lineRule="auto"/>
              <w:ind w:left="1151"/>
              <w:rPr>
                <w:rFonts w:ascii="宋体" w:hAnsi="宋体" w:eastAsia="宋体" w:cs="宋体"/>
                <w:sz w:val="23"/>
                <w:szCs w:val="23"/>
              </w:rPr>
            </w:pPr>
            <w:r>
              <w:rPr>
                <w:rFonts w:ascii="宋体" w:hAnsi="宋体" w:eastAsia="宋体" w:cs="宋体"/>
                <w:spacing w:val="10"/>
                <w:sz w:val="23"/>
                <w:szCs w:val="23"/>
              </w:rPr>
              <w:t>推</w:t>
            </w:r>
            <w:r>
              <w:rPr>
                <w:rFonts w:ascii="宋体" w:hAnsi="宋体" w:eastAsia="宋体" w:cs="宋体"/>
                <w:spacing w:val="9"/>
                <w:sz w:val="23"/>
                <w:szCs w:val="23"/>
              </w:rPr>
              <w:t>料气缸</w:t>
            </w:r>
            <w:r>
              <w:rPr>
                <w:rFonts w:ascii="宋体" w:hAnsi="宋体" w:eastAsia="宋体" w:cs="宋体"/>
                <w:sz w:val="23"/>
                <w:szCs w:val="23"/>
              </w:rPr>
              <w:t>B</w:t>
            </w:r>
            <w:r>
              <w:rPr>
                <w:rFonts w:ascii="宋体" w:hAnsi="宋体" w:eastAsia="宋体" w:cs="宋体"/>
                <w:spacing w:val="9"/>
                <w:sz w:val="23"/>
                <w:szCs w:val="23"/>
              </w:rPr>
              <w:t>缩回，</w:t>
            </w:r>
            <w:r>
              <w:rPr>
                <w:rFonts w:ascii="宋体" w:hAnsi="宋体" w:eastAsia="宋体" w:cs="宋体"/>
                <w:sz w:val="23"/>
                <w:szCs w:val="23"/>
              </w:rPr>
              <w:t>X</w:t>
            </w:r>
            <w:r>
              <w:rPr>
                <w:rFonts w:ascii="宋体" w:hAnsi="宋体" w:eastAsia="宋体" w:cs="宋体"/>
                <w:spacing w:val="9"/>
                <w:sz w:val="23"/>
                <w:szCs w:val="23"/>
              </w:rPr>
              <w:t>15闭合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4" w:type="dxa"/>
            <w:vAlign w:val="top"/>
          </w:tcPr>
          <w:p>
            <w:pPr>
              <w:spacing w:before="126" w:line="191"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1128" w:type="dxa"/>
            <w:vAlign w:val="top"/>
          </w:tcPr>
          <w:p>
            <w:pPr>
              <w:spacing w:before="126" w:line="191"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16</w:t>
            </w:r>
          </w:p>
        </w:tc>
        <w:tc>
          <w:tcPr>
            <w:tcW w:w="4925" w:type="dxa"/>
            <w:vAlign w:val="top"/>
          </w:tcPr>
          <w:p>
            <w:pPr>
              <w:spacing w:before="90" w:line="227" w:lineRule="auto"/>
              <w:ind w:left="1211"/>
              <w:rPr>
                <w:rFonts w:ascii="宋体" w:hAnsi="宋体" w:eastAsia="宋体" w:cs="宋体"/>
                <w:sz w:val="23"/>
                <w:szCs w:val="23"/>
              </w:rPr>
            </w:pPr>
            <w:r>
              <w:rPr>
                <w:rFonts w:ascii="宋体" w:hAnsi="宋体" w:eastAsia="宋体" w:cs="宋体"/>
                <w:spacing w:val="15"/>
                <w:sz w:val="23"/>
                <w:szCs w:val="23"/>
              </w:rPr>
              <w:t>挡</w:t>
            </w:r>
            <w:r>
              <w:rPr>
                <w:rFonts w:ascii="宋体" w:hAnsi="宋体" w:eastAsia="宋体" w:cs="宋体"/>
                <w:spacing w:val="8"/>
                <w:sz w:val="23"/>
                <w:szCs w:val="23"/>
              </w:rPr>
              <w:t>料气缸伸出，</w:t>
            </w:r>
            <w:r>
              <w:rPr>
                <w:rFonts w:ascii="宋体" w:hAnsi="宋体" w:eastAsia="宋体" w:cs="宋体"/>
                <w:sz w:val="23"/>
                <w:szCs w:val="23"/>
              </w:rPr>
              <w:t>X</w:t>
            </w:r>
            <w:r>
              <w:rPr>
                <w:rFonts w:ascii="宋体" w:hAnsi="宋体" w:eastAsia="宋体" w:cs="宋体"/>
                <w:spacing w:val="8"/>
                <w:sz w:val="23"/>
                <w:szCs w:val="23"/>
              </w:rPr>
              <w:t>16闭合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7" w:line="191"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1128" w:type="dxa"/>
            <w:vAlign w:val="top"/>
          </w:tcPr>
          <w:p>
            <w:pPr>
              <w:spacing w:before="127" w:line="191"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17</w:t>
            </w:r>
          </w:p>
        </w:tc>
        <w:tc>
          <w:tcPr>
            <w:tcW w:w="4925" w:type="dxa"/>
            <w:vAlign w:val="top"/>
          </w:tcPr>
          <w:p>
            <w:pPr>
              <w:spacing w:before="90" w:line="227" w:lineRule="auto"/>
              <w:ind w:left="1211"/>
              <w:rPr>
                <w:rFonts w:ascii="宋体" w:hAnsi="宋体" w:eastAsia="宋体" w:cs="宋体"/>
                <w:sz w:val="23"/>
                <w:szCs w:val="23"/>
              </w:rPr>
            </w:pPr>
            <w:r>
              <w:rPr>
                <w:rFonts w:ascii="宋体" w:hAnsi="宋体" w:eastAsia="宋体" w:cs="宋体"/>
                <w:spacing w:val="15"/>
                <w:sz w:val="23"/>
                <w:szCs w:val="23"/>
              </w:rPr>
              <w:t>挡</w:t>
            </w:r>
            <w:r>
              <w:rPr>
                <w:rFonts w:ascii="宋体" w:hAnsi="宋体" w:eastAsia="宋体" w:cs="宋体"/>
                <w:spacing w:val="8"/>
                <w:sz w:val="23"/>
                <w:szCs w:val="23"/>
              </w:rPr>
              <w:t>料气缸缩回，</w:t>
            </w:r>
            <w:r>
              <w:rPr>
                <w:rFonts w:ascii="宋体" w:hAnsi="宋体" w:eastAsia="宋体" w:cs="宋体"/>
                <w:sz w:val="23"/>
                <w:szCs w:val="23"/>
              </w:rPr>
              <w:t>X</w:t>
            </w:r>
            <w:r>
              <w:rPr>
                <w:rFonts w:ascii="宋体" w:hAnsi="宋体" w:eastAsia="宋体" w:cs="宋体"/>
                <w:spacing w:val="8"/>
                <w:sz w:val="23"/>
                <w:szCs w:val="23"/>
              </w:rPr>
              <w:t>17闭合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9" w:line="191"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1128" w:type="dxa"/>
            <w:vAlign w:val="top"/>
          </w:tcPr>
          <w:p>
            <w:pPr>
              <w:spacing w:before="131"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4925"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4" w:line="228" w:lineRule="auto"/>
              <w:ind w:left="2115"/>
              <w:rPr>
                <w:rFonts w:ascii="宋体" w:hAnsi="宋体" w:eastAsia="宋体" w:cs="宋体"/>
                <w:sz w:val="23"/>
                <w:szCs w:val="23"/>
              </w:rPr>
            </w:pPr>
            <w:r>
              <w:rPr>
                <w:rFonts w:ascii="宋体" w:hAnsi="宋体" w:eastAsia="宋体" w:cs="宋体"/>
                <w:spacing w:val="6"/>
                <w:sz w:val="23"/>
                <w:szCs w:val="23"/>
              </w:rPr>
              <w:t>未</w:t>
            </w:r>
            <w:r>
              <w:rPr>
                <w:rFonts w:ascii="宋体" w:hAnsi="宋体" w:eastAsia="宋体" w:cs="宋体"/>
                <w:spacing w:val="5"/>
                <w:sz w:val="23"/>
                <w:szCs w:val="23"/>
              </w:rPr>
              <w:t>定义</w:t>
            </w:r>
          </w:p>
        </w:tc>
        <w:tc>
          <w:tcPr>
            <w:tcW w:w="1662"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5" w:line="227" w:lineRule="auto"/>
              <w:ind w:left="118"/>
              <w:rPr>
                <w:rFonts w:ascii="宋体" w:hAnsi="宋体" w:eastAsia="宋体" w:cs="宋体"/>
                <w:sz w:val="23"/>
                <w:szCs w:val="23"/>
              </w:rPr>
            </w:pPr>
            <w:r>
              <w:rPr>
                <w:rFonts w:ascii="宋体" w:hAnsi="宋体" w:eastAsia="宋体" w:cs="宋体"/>
                <w:spacing w:val="11"/>
                <w:sz w:val="23"/>
                <w:szCs w:val="23"/>
              </w:rPr>
              <w:t>机</w:t>
            </w:r>
            <w:r>
              <w:rPr>
                <w:rFonts w:ascii="宋体" w:hAnsi="宋体" w:eastAsia="宋体" w:cs="宋体"/>
                <w:spacing w:val="8"/>
                <w:sz w:val="23"/>
                <w:szCs w:val="23"/>
              </w:rPr>
              <w:t>器人的输出</w:t>
            </w:r>
          </w:p>
          <w:p>
            <w:pPr>
              <w:spacing w:before="30" w:line="227" w:lineRule="auto"/>
              <w:ind w:left="71"/>
              <w:rPr>
                <w:rFonts w:ascii="宋体" w:hAnsi="宋体" w:eastAsia="宋体" w:cs="宋体"/>
                <w:sz w:val="23"/>
                <w:szCs w:val="23"/>
              </w:rPr>
            </w:pPr>
            <w:r>
              <w:rPr>
                <w:rFonts w:ascii="宋体" w:hAnsi="宋体" w:eastAsia="宋体" w:cs="宋体"/>
                <w:spacing w:val="11"/>
                <w:sz w:val="23"/>
                <w:szCs w:val="23"/>
              </w:rPr>
              <w:t>点</w:t>
            </w:r>
            <w:r>
              <w:rPr>
                <w:rFonts w:ascii="宋体" w:hAnsi="宋体" w:eastAsia="宋体" w:cs="宋体"/>
                <w:spacing w:val="8"/>
                <w:sz w:val="23"/>
                <w:szCs w:val="23"/>
              </w:rPr>
              <w:t>连接</w:t>
            </w:r>
            <w:r>
              <w:rPr>
                <w:rFonts w:ascii="宋体" w:hAnsi="宋体" w:eastAsia="宋体" w:cs="宋体"/>
                <w:sz w:val="23"/>
                <w:szCs w:val="23"/>
              </w:rPr>
              <w:t>PLC</w:t>
            </w:r>
            <w:r>
              <w:rPr>
                <w:rFonts w:ascii="宋体" w:hAnsi="宋体" w:eastAsia="宋体" w:cs="宋体"/>
                <w:spacing w:val="8"/>
                <w:sz w:val="23"/>
                <w:szCs w:val="23"/>
              </w:rPr>
              <w:t>的输</w:t>
            </w:r>
          </w:p>
          <w:p>
            <w:pPr>
              <w:spacing w:before="25" w:line="232" w:lineRule="auto"/>
              <w:ind w:left="598"/>
              <w:rPr>
                <w:rFonts w:ascii="宋体" w:hAnsi="宋体" w:eastAsia="宋体" w:cs="宋体"/>
                <w:sz w:val="23"/>
                <w:szCs w:val="23"/>
              </w:rPr>
            </w:pPr>
            <w:r>
              <w:rPr>
                <w:rFonts w:ascii="宋体" w:hAnsi="宋体" w:eastAsia="宋体" w:cs="宋体"/>
                <w:spacing w:val="6"/>
                <w:sz w:val="23"/>
                <w:szCs w:val="23"/>
              </w:rPr>
              <w:t>入</w:t>
            </w:r>
            <w:r>
              <w:rPr>
                <w:rFonts w:ascii="宋体" w:hAnsi="宋体" w:eastAsia="宋体" w:cs="宋体"/>
                <w:spacing w:val="5"/>
                <w:sz w:val="23"/>
                <w:szCs w:val="23"/>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8" w:line="191"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1128" w:type="dxa"/>
            <w:vAlign w:val="top"/>
          </w:tcPr>
          <w:p>
            <w:pPr>
              <w:spacing w:before="129" w:line="192"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7" w:line="191" w:lineRule="auto"/>
              <w:ind w:left="372"/>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1128" w:type="dxa"/>
            <w:vAlign w:val="top"/>
          </w:tcPr>
          <w:p>
            <w:pPr>
              <w:spacing w:before="128" w:line="192"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30" w:line="190"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1128" w:type="dxa"/>
            <w:vAlign w:val="top"/>
          </w:tcPr>
          <w:p>
            <w:pPr>
              <w:spacing w:before="130"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0" w:line="192"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1128" w:type="dxa"/>
            <w:vAlign w:val="top"/>
          </w:tcPr>
          <w:p>
            <w:pPr>
              <w:spacing w:before="130" w:line="192"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24</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1" w:line="192"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1128" w:type="dxa"/>
            <w:vAlign w:val="top"/>
          </w:tcPr>
          <w:p>
            <w:pPr>
              <w:spacing w:before="131"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0" w:line="190"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1128" w:type="dxa"/>
            <w:vAlign w:val="top"/>
          </w:tcPr>
          <w:p>
            <w:pPr>
              <w:spacing w:before="130"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26</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1" w:line="192"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1128" w:type="dxa"/>
            <w:vAlign w:val="top"/>
          </w:tcPr>
          <w:p>
            <w:pPr>
              <w:spacing w:before="131"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27</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30" w:line="190"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1128" w:type="dxa"/>
            <w:vAlign w:val="top"/>
          </w:tcPr>
          <w:p>
            <w:pPr>
              <w:spacing w:before="130"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30</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0" w:line="190"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6</w:t>
            </w:r>
          </w:p>
        </w:tc>
        <w:tc>
          <w:tcPr>
            <w:tcW w:w="1128" w:type="dxa"/>
            <w:vAlign w:val="top"/>
          </w:tcPr>
          <w:p>
            <w:pPr>
              <w:spacing w:before="129" w:line="191"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31</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1" w:line="190"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7</w:t>
            </w:r>
          </w:p>
        </w:tc>
        <w:tc>
          <w:tcPr>
            <w:tcW w:w="1128" w:type="dxa"/>
            <w:vAlign w:val="top"/>
          </w:tcPr>
          <w:p>
            <w:pPr>
              <w:spacing w:before="131"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32</w:t>
            </w:r>
          </w:p>
        </w:tc>
        <w:tc>
          <w:tcPr>
            <w:tcW w:w="4925" w:type="dxa"/>
            <w:vMerge w:val="continue"/>
            <w:tcBorders>
              <w:top w:val="nil"/>
            </w:tcBorders>
            <w:vAlign w:val="top"/>
          </w:tcPr>
          <w:p>
            <w:pPr>
              <w:rPr>
                <w:rFonts w:ascii="Arial"/>
                <w:sz w:val="21"/>
              </w:rPr>
            </w:pPr>
          </w:p>
        </w:tc>
        <w:tc>
          <w:tcPr>
            <w:tcW w:w="166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30" w:line="190"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8</w:t>
            </w:r>
          </w:p>
        </w:tc>
        <w:tc>
          <w:tcPr>
            <w:tcW w:w="1128" w:type="dxa"/>
            <w:vAlign w:val="top"/>
          </w:tcPr>
          <w:p>
            <w:pPr>
              <w:spacing w:before="130"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33</w:t>
            </w:r>
          </w:p>
        </w:tc>
        <w:tc>
          <w:tcPr>
            <w:tcW w:w="4925" w:type="dxa"/>
            <w:vAlign w:val="top"/>
          </w:tcPr>
          <w:p>
            <w:pPr>
              <w:spacing w:before="92" w:line="228" w:lineRule="auto"/>
              <w:ind w:left="971"/>
              <w:rPr>
                <w:rFonts w:ascii="宋体" w:hAnsi="宋体" w:eastAsia="宋体" w:cs="宋体"/>
                <w:sz w:val="23"/>
                <w:szCs w:val="23"/>
              </w:rPr>
            </w:pPr>
            <w:r>
              <w:rPr>
                <w:rFonts w:ascii="宋体" w:hAnsi="宋体" w:eastAsia="宋体" w:cs="宋体"/>
                <w:spacing w:val="9"/>
                <w:sz w:val="23"/>
                <w:szCs w:val="23"/>
              </w:rPr>
              <w:t>加盖定位气缸伸出，</w:t>
            </w:r>
            <w:r>
              <w:rPr>
                <w:rFonts w:ascii="宋体" w:hAnsi="宋体" w:eastAsia="宋体" w:cs="宋体"/>
                <w:sz w:val="23"/>
                <w:szCs w:val="23"/>
              </w:rPr>
              <w:t>X</w:t>
            </w:r>
            <w:r>
              <w:rPr>
                <w:rFonts w:ascii="宋体" w:hAnsi="宋体" w:eastAsia="宋体" w:cs="宋体"/>
                <w:spacing w:val="9"/>
                <w:sz w:val="23"/>
                <w:szCs w:val="23"/>
              </w:rPr>
              <w:t>33闭</w:t>
            </w:r>
            <w:r>
              <w:rPr>
                <w:rFonts w:ascii="宋体" w:hAnsi="宋体" w:eastAsia="宋体" w:cs="宋体"/>
                <w:spacing w:val="7"/>
                <w:sz w:val="23"/>
                <w:szCs w:val="23"/>
              </w:rPr>
              <w:t>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30" w:line="190" w:lineRule="auto"/>
              <w:ind w:left="357"/>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9</w:t>
            </w:r>
          </w:p>
        </w:tc>
        <w:tc>
          <w:tcPr>
            <w:tcW w:w="1128" w:type="dxa"/>
            <w:vAlign w:val="top"/>
          </w:tcPr>
          <w:p>
            <w:pPr>
              <w:spacing w:before="130"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34</w:t>
            </w:r>
          </w:p>
        </w:tc>
        <w:tc>
          <w:tcPr>
            <w:tcW w:w="4925" w:type="dxa"/>
            <w:vAlign w:val="top"/>
          </w:tcPr>
          <w:p>
            <w:pPr>
              <w:spacing w:before="92" w:line="228" w:lineRule="auto"/>
              <w:ind w:left="1400"/>
              <w:rPr>
                <w:rFonts w:ascii="宋体" w:hAnsi="宋体" w:eastAsia="宋体" w:cs="宋体"/>
                <w:sz w:val="23"/>
                <w:szCs w:val="23"/>
              </w:rPr>
            </w:pPr>
            <w:r>
              <w:rPr>
                <w:rFonts w:ascii="宋体" w:hAnsi="宋体" w:eastAsia="宋体" w:cs="宋体"/>
                <w:spacing w:val="8"/>
                <w:sz w:val="23"/>
                <w:szCs w:val="23"/>
              </w:rPr>
              <w:t>吸盘</w:t>
            </w:r>
            <w:r>
              <w:rPr>
                <w:rFonts w:ascii="宋体" w:hAnsi="宋体" w:eastAsia="宋体" w:cs="宋体"/>
                <w:sz w:val="23"/>
                <w:szCs w:val="23"/>
              </w:rPr>
              <w:t>A</w:t>
            </w:r>
            <w:r>
              <w:rPr>
                <w:rFonts w:ascii="宋体" w:hAnsi="宋体" w:eastAsia="宋体" w:cs="宋体"/>
                <w:spacing w:val="8"/>
                <w:sz w:val="23"/>
                <w:szCs w:val="23"/>
              </w:rPr>
              <w:t>有效，</w:t>
            </w:r>
            <w:r>
              <w:rPr>
                <w:rFonts w:ascii="宋体" w:hAnsi="宋体" w:eastAsia="宋体" w:cs="宋体"/>
                <w:sz w:val="23"/>
                <w:szCs w:val="23"/>
              </w:rPr>
              <w:t>X</w:t>
            </w:r>
            <w:r>
              <w:rPr>
                <w:rFonts w:ascii="宋体" w:hAnsi="宋体" w:eastAsia="宋体" w:cs="宋体"/>
                <w:spacing w:val="8"/>
                <w:sz w:val="23"/>
                <w:szCs w:val="23"/>
              </w:rPr>
              <w:t>34闭</w:t>
            </w:r>
            <w:r>
              <w:rPr>
                <w:rFonts w:ascii="宋体" w:hAnsi="宋体" w:eastAsia="宋体" w:cs="宋体"/>
                <w:spacing w:val="7"/>
                <w:sz w:val="23"/>
                <w:szCs w:val="23"/>
              </w:rPr>
              <w:t>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30"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0</w:t>
            </w:r>
          </w:p>
        </w:tc>
        <w:tc>
          <w:tcPr>
            <w:tcW w:w="1128" w:type="dxa"/>
            <w:vAlign w:val="top"/>
          </w:tcPr>
          <w:p>
            <w:pPr>
              <w:spacing w:before="130"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35</w:t>
            </w:r>
          </w:p>
        </w:tc>
        <w:tc>
          <w:tcPr>
            <w:tcW w:w="4925" w:type="dxa"/>
            <w:vAlign w:val="top"/>
          </w:tcPr>
          <w:p>
            <w:pPr>
              <w:spacing w:before="92" w:line="228" w:lineRule="auto"/>
              <w:ind w:left="1400"/>
              <w:rPr>
                <w:rFonts w:ascii="宋体" w:hAnsi="宋体" w:eastAsia="宋体" w:cs="宋体"/>
                <w:sz w:val="23"/>
                <w:szCs w:val="23"/>
              </w:rPr>
            </w:pPr>
            <w:r>
              <w:rPr>
                <w:rFonts w:ascii="宋体" w:hAnsi="宋体" w:eastAsia="宋体" w:cs="宋体"/>
                <w:spacing w:val="8"/>
                <w:sz w:val="23"/>
                <w:szCs w:val="23"/>
              </w:rPr>
              <w:t>吸盘</w:t>
            </w:r>
            <w:r>
              <w:rPr>
                <w:rFonts w:ascii="宋体" w:hAnsi="宋体" w:eastAsia="宋体" w:cs="宋体"/>
                <w:sz w:val="23"/>
                <w:szCs w:val="23"/>
              </w:rPr>
              <w:t>B</w:t>
            </w:r>
            <w:r>
              <w:rPr>
                <w:rFonts w:ascii="宋体" w:hAnsi="宋体" w:eastAsia="宋体" w:cs="宋体"/>
                <w:spacing w:val="8"/>
                <w:sz w:val="23"/>
                <w:szCs w:val="23"/>
              </w:rPr>
              <w:t>有效，</w:t>
            </w:r>
            <w:r>
              <w:rPr>
                <w:rFonts w:ascii="宋体" w:hAnsi="宋体" w:eastAsia="宋体" w:cs="宋体"/>
                <w:sz w:val="23"/>
                <w:szCs w:val="23"/>
              </w:rPr>
              <w:t>X</w:t>
            </w:r>
            <w:r>
              <w:rPr>
                <w:rFonts w:ascii="宋体" w:hAnsi="宋体" w:eastAsia="宋体" w:cs="宋体"/>
                <w:spacing w:val="8"/>
                <w:sz w:val="23"/>
                <w:szCs w:val="23"/>
              </w:rPr>
              <w:t>35闭</w:t>
            </w:r>
            <w:r>
              <w:rPr>
                <w:rFonts w:ascii="宋体" w:hAnsi="宋体" w:eastAsia="宋体" w:cs="宋体"/>
                <w:spacing w:val="7"/>
                <w:sz w:val="23"/>
                <w:szCs w:val="23"/>
              </w:rPr>
              <w:t>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934" w:type="dxa"/>
            <w:vAlign w:val="top"/>
          </w:tcPr>
          <w:p>
            <w:pPr>
              <w:spacing w:before="128" w:line="191"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1</w:t>
            </w:r>
          </w:p>
        </w:tc>
        <w:tc>
          <w:tcPr>
            <w:tcW w:w="1128" w:type="dxa"/>
            <w:vAlign w:val="top"/>
          </w:tcPr>
          <w:p>
            <w:pPr>
              <w:spacing w:before="129"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36</w:t>
            </w:r>
          </w:p>
        </w:tc>
        <w:tc>
          <w:tcPr>
            <w:tcW w:w="4925" w:type="dxa"/>
            <w:vAlign w:val="top"/>
          </w:tcPr>
          <w:p>
            <w:pPr>
              <w:spacing w:before="91" w:line="228" w:lineRule="auto"/>
              <w:ind w:left="1211"/>
              <w:rPr>
                <w:rFonts w:ascii="宋体" w:hAnsi="宋体" w:eastAsia="宋体" w:cs="宋体"/>
                <w:sz w:val="23"/>
                <w:szCs w:val="23"/>
              </w:rPr>
            </w:pPr>
            <w:r>
              <w:rPr>
                <w:rFonts w:ascii="宋体" w:hAnsi="宋体" w:eastAsia="宋体" w:cs="宋体"/>
                <w:spacing w:val="15"/>
                <w:sz w:val="23"/>
                <w:szCs w:val="23"/>
              </w:rPr>
              <w:t>物</w:t>
            </w:r>
            <w:r>
              <w:rPr>
                <w:rFonts w:ascii="宋体" w:hAnsi="宋体" w:eastAsia="宋体" w:cs="宋体"/>
                <w:spacing w:val="8"/>
                <w:sz w:val="23"/>
                <w:szCs w:val="23"/>
              </w:rPr>
              <w:t>料台有物料，</w:t>
            </w:r>
            <w:r>
              <w:rPr>
                <w:rFonts w:ascii="宋体" w:hAnsi="宋体" w:eastAsia="宋体" w:cs="宋体"/>
                <w:sz w:val="23"/>
                <w:szCs w:val="23"/>
              </w:rPr>
              <w:t>X</w:t>
            </w:r>
            <w:r>
              <w:rPr>
                <w:rFonts w:ascii="宋体" w:hAnsi="宋体" w:eastAsia="宋体" w:cs="宋体"/>
                <w:spacing w:val="8"/>
                <w:sz w:val="23"/>
                <w:szCs w:val="23"/>
              </w:rPr>
              <w:t>36闭合</w:t>
            </w:r>
          </w:p>
        </w:tc>
        <w:tc>
          <w:tcPr>
            <w:tcW w:w="1662" w:type="dxa"/>
            <w:vAlign w:val="top"/>
          </w:tcPr>
          <w:p>
            <w:pPr>
              <w:rPr>
                <w:rFonts w:ascii="Arial"/>
                <w:sz w:val="21"/>
              </w:rPr>
            </w:pPr>
          </w:p>
        </w:tc>
      </w:tr>
    </w:tbl>
    <w:p>
      <w:pPr>
        <w:rPr>
          <w:rFonts w:ascii="Arial"/>
          <w:sz w:val="21"/>
        </w:rPr>
      </w:pPr>
    </w:p>
    <w:p>
      <w:pPr>
        <w:sectPr>
          <w:footerReference r:id="rId163" w:type="default"/>
          <w:pgSz w:w="11910" w:h="16840"/>
          <w:pgMar w:top="993" w:right="1020" w:bottom="1228" w:left="1020" w:header="636" w:footer="1061" w:gutter="0"/>
          <w:cols w:space="720" w:num="1"/>
        </w:sectPr>
      </w:pPr>
    </w:p>
    <w:p/>
    <w:p>
      <w:pPr>
        <w:spacing w:line="205" w:lineRule="exact"/>
      </w:pPr>
    </w:p>
    <w:tbl>
      <w:tblPr>
        <w:tblStyle w:val="4"/>
        <w:tblW w:w="8649" w:type="dxa"/>
        <w:tblInd w:w="6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1128"/>
        <w:gridCol w:w="4925"/>
        <w:gridCol w:w="16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34" w:type="dxa"/>
            <w:vAlign w:val="top"/>
          </w:tcPr>
          <w:p>
            <w:pPr>
              <w:spacing w:before="91" w:line="229" w:lineRule="auto"/>
              <w:ind w:left="23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128" w:type="dxa"/>
            <w:vAlign w:val="top"/>
          </w:tcPr>
          <w:p>
            <w:pPr>
              <w:spacing w:before="91" w:line="230" w:lineRule="auto"/>
              <w:ind w:left="33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4925" w:type="dxa"/>
            <w:vAlign w:val="top"/>
          </w:tcPr>
          <w:p>
            <w:pPr>
              <w:spacing w:before="91" w:line="229" w:lineRule="auto"/>
              <w:ind w:left="199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662" w:type="dxa"/>
            <w:vAlign w:val="top"/>
          </w:tcPr>
          <w:p>
            <w:pPr>
              <w:spacing w:before="91" w:line="229" w:lineRule="auto"/>
              <w:ind w:left="60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6"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2</w:t>
            </w:r>
          </w:p>
        </w:tc>
        <w:tc>
          <w:tcPr>
            <w:tcW w:w="1128" w:type="dxa"/>
            <w:vAlign w:val="top"/>
          </w:tcPr>
          <w:p>
            <w:pPr>
              <w:spacing w:before="126" w:line="190" w:lineRule="auto"/>
              <w:ind w:left="385"/>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37</w:t>
            </w:r>
          </w:p>
        </w:tc>
        <w:tc>
          <w:tcPr>
            <w:tcW w:w="4925" w:type="dxa"/>
            <w:vAlign w:val="top"/>
          </w:tcPr>
          <w:p>
            <w:pPr>
              <w:spacing w:before="87" w:line="227" w:lineRule="auto"/>
              <w:ind w:left="971"/>
              <w:rPr>
                <w:rFonts w:ascii="宋体" w:hAnsi="宋体" w:eastAsia="宋体" w:cs="宋体"/>
                <w:sz w:val="23"/>
                <w:szCs w:val="23"/>
              </w:rPr>
            </w:pPr>
            <w:r>
              <w:rPr>
                <w:rFonts w:ascii="宋体" w:hAnsi="宋体" w:eastAsia="宋体" w:cs="宋体"/>
                <w:spacing w:val="9"/>
                <w:sz w:val="23"/>
                <w:szCs w:val="23"/>
              </w:rPr>
              <w:t>加盖定位气缸缩回，</w:t>
            </w:r>
            <w:r>
              <w:rPr>
                <w:rFonts w:ascii="宋体" w:hAnsi="宋体" w:eastAsia="宋体" w:cs="宋体"/>
                <w:sz w:val="23"/>
                <w:szCs w:val="23"/>
              </w:rPr>
              <w:t>X</w:t>
            </w:r>
            <w:r>
              <w:rPr>
                <w:rFonts w:ascii="宋体" w:hAnsi="宋体" w:eastAsia="宋体" w:cs="宋体"/>
                <w:spacing w:val="9"/>
                <w:sz w:val="23"/>
                <w:szCs w:val="23"/>
              </w:rPr>
              <w:t>37闭</w:t>
            </w:r>
            <w:r>
              <w:rPr>
                <w:rFonts w:ascii="宋体" w:hAnsi="宋体" w:eastAsia="宋体" w:cs="宋体"/>
                <w:spacing w:val="7"/>
                <w:sz w:val="23"/>
                <w:szCs w:val="23"/>
              </w:rPr>
              <w:t>合</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5"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3</w:t>
            </w:r>
          </w:p>
        </w:tc>
        <w:tc>
          <w:tcPr>
            <w:tcW w:w="1128" w:type="dxa"/>
            <w:vAlign w:val="top"/>
          </w:tcPr>
          <w:p>
            <w:pPr>
              <w:spacing w:before="125" w:line="190" w:lineRule="auto"/>
              <w:ind w:left="44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0</w:t>
            </w:r>
          </w:p>
        </w:tc>
        <w:tc>
          <w:tcPr>
            <w:tcW w:w="4925" w:type="dxa"/>
            <w:vAlign w:val="top"/>
          </w:tcPr>
          <w:p>
            <w:pPr>
              <w:spacing w:before="88" w:line="227" w:lineRule="auto"/>
              <w:ind w:left="120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0闭合给升降台</w:t>
            </w:r>
            <w:r>
              <w:rPr>
                <w:rFonts w:ascii="宋体" w:hAnsi="宋体" w:eastAsia="宋体" w:cs="宋体"/>
                <w:sz w:val="23"/>
                <w:szCs w:val="23"/>
              </w:rPr>
              <w:t>A</w:t>
            </w:r>
            <w:r>
              <w:rPr>
                <w:rFonts w:ascii="宋体" w:hAnsi="宋体" w:eastAsia="宋体" w:cs="宋体"/>
                <w:spacing w:val="10"/>
                <w:sz w:val="23"/>
                <w:szCs w:val="23"/>
              </w:rPr>
              <w:t>发脉</w:t>
            </w:r>
            <w:r>
              <w:rPr>
                <w:rFonts w:ascii="宋体" w:hAnsi="宋体" w:eastAsia="宋体" w:cs="宋体"/>
                <w:spacing w:val="9"/>
                <w:sz w:val="23"/>
                <w:szCs w:val="23"/>
              </w:rPr>
              <w:t>冲</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4"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4</w:t>
            </w:r>
          </w:p>
        </w:tc>
        <w:tc>
          <w:tcPr>
            <w:tcW w:w="1128" w:type="dxa"/>
            <w:vAlign w:val="top"/>
          </w:tcPr>
          <w:p>
            <w:pPr>
              <w:spacing w:before="124" w:line="192" w:lineRule="auto"/>
              <w:ind w:left="44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1</w:t>
            </w:r>
          </w:p>
        </w:tc>
        <w:tc>
          <w:tcPr>
            <w:tcW w:w="4925" w:type="dxa"/>
            <w:vAlign w:val="top"/>
          </w:tcPr>
          <w:p>
            <w:pPr>
              <w:spacing w:before="87" w:line="227" w:lineRule="auto"/>
              <w:ind w:left="120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1闭合给升降台</w:t>
            </w:r>
            <w:r>
              <w:rPr>
                <w:rFonts w:ascii="宋体" w:hAnsi="宋体" w:eastAsia="宋体" w:cs="宋体"/>
                <w:sz w:val="23"/>
                <w:szCs w:val="23"/>
              </w:rPr>
              <w:t>B</w:t>
            </w:r>
            <w:r>
              <w:rPr>
                <w:rFonts w:ascii="宋体" w:hAnsi="宋体" w:eastAsia="宋体" w:cs="宋体"/>
                <w:spacing w:val="10"/>
                <w:sz w:val="23"/>
                <w:szCs w:val="23"/>
              </w:rPr>
              <w:t>发脉</w:t>
            </w:r>
            <w:r>
              <w:rPr>
                <w:rFonts w:ascii="宋体" w:hAnsi="宋体" w:eastAsia="宋体" w:cs="宋体"/>
                <w:spacing w:val="9"/>
                <w:sz w:val="23"/>
                <w:szCs w:val="23"/>
              </w:rPr>
              <w:t>冲</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6"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5</w:t>
            </w:r>
          </w:p>
        </w:tc>
        <w:tc>
          <w:tcPr>
            <w:tcW w:w="1128" w:type="dxa"/>
            <w:vAlign w:val="top"/>
          </w:tcPr>
          <w:p>
            <w:pPr>
              <w:spacing w:before="126" w:line="192" w:lineRule="auto"/>
              <w:ind w:left="44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2</w:t>
            </w:r>
          </w:p>
        </w:tc>
        <w:tc>
          <w:tcPr>
            <w:tcW w:w="4925" w:type="dxa"/>
            <w:vAlign w:val="top"/>
          </w:tcPr>
          <w:p>
            <w:pPr>
              <w:spacing w:before="89" w:line="227" w:lineRule="auto"/>
              <w:ind w:left="120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2闭合改变升降台</w:t>
            </w:r>
            <w:r>
              <w:rPr>
                <w:rFonts w:ascii="宋体" w:hAnsi="宋体" w:eastAsia="宋体" w:cs="宋体"/>
                <w:sz w:val="23"/>
                <w:szCs w:val="23"/>
              </w:rPr>
              <w:t>A</w:t>
            </w:r>
            <w:r>
              <w:rPr>
                <w:rFonts w:ascii="宋体" w:hAnsi="宋体" w:eastAsia="宋体" w:cs="宋体"/>
                <w:spacing w:val="10"/>
                <w:sz w:val="23"/>
                <w:szCs w:val="23"/>
              </w:rPr>
              <w:t>方</w:t>
            </w:r>
            <w:r>
              <w:rPr>
                <w:rFonts w:ascii="宋体" w:hAnsi="宋体" w:eastAsia="宋体" w:cs="宋体"/>
                <w:spacing w:val="9"/>
                <w:sz w:val="23"/>
                <w:szCs w:val="23"/>
              </w:rPr>
              <w:t>向</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6"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6</w:t>
            </w:r>
          </w:p>
        </w:tc>
        <w:tc>
          <w:tcPr>
            <w:tcW w:w="1128" w:type="dxa"/>
            <w:vAlign w:val="top"/>
          </w:tcPr>
          <w:p>
            <w:pPr>
              <w:spacing w:before="126" w:line="190" w:lineRule="auto"/>
              <w:ind w:left="44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3</w:t>
            </w:r>
          </w:p>
        </w:tc>
        <w:tc>
          <w:tcPr>
            <w:tcW w:w="4925" w:type="dxa"/>
            <w:vAlign w:val="top"/>
          </w:tcPr>
          <w:p>
            <w:pPr>
              <w:spacing w:before="89" w:line="227" w:lineRule="auto"/>
              <w:ind w:left="120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3闭合改变升降台</w:t>
            </w:r>
            <w:r>
              <w:rPr>
                <w:rFonts w:ascii="宋体" w:hAnsi="宋体" w:eastAsia="宋体" w:cs="宋体"/>
                <w:sz w:val="23"/>
                <w:szCs w:val="23"/>
              </w:rPr>
              <w:t>B</w:t>
            </w:r>
            <w:r>
              <w:rPr>
                <w:rFonts w:ascii="宋体" w:hAnsi="宋体" w:eastAsia="宋体" w:cs="宋体"/>
                <w:spacing w:val="10"/>
                <w:sz w:val="23"/>
                <w:szCs w:val="23"/>
              </w:rPr>
              <w:t>方</w:t>
            </w:r>
            <w:r>
              <w:rPr>
                <w:rFonts w:ascii="宋体" w:hAnsi="宋体" w:eastAsia="宋体" w:cs="宋体"/>
                <w:spacing w:val="9"/>
                <w:sz w:val="23"/>
                <w:szCs w:val="23"/>
              </w:rPr>
              <w:t>向</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34" w:type="dxa"/>
            <w:vAlign w:val="top"/>
          </w:tcPr>
          <w:p>
            <w:pPr>
              <w:spacing w:before="126"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7</w:t>
            </w:r>
          </w:p>
        </w:tc>
        <w:tc>
          <w:tcPr>
            <w:tcW w:w="1128" w:type="dxa"/>
            <w:vAlign w:val="top"/>
          </w:tcPr>
          <w:p>
            <w:pPr>
              <w:spacing w:before="125" w:line="192" w:lineRule="auto"/>
              <w:ind w:left="44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4</w:t>
            </w:r>
          </w:p>
        </w:tc>
        <w:tc>
          <w:tcPr>
            <w:tcW w:w="4925" w:type="dxa"/>
            <w:vAlign w:val="top"/>
          </w:tcPr>
          <w:p>
            <w:pPr>
              <w:spacing w:before="88" w:line="227" w:lineRule="auto"/>
              <w:ind w:left="120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4闭合升降台气缸</w:t>
            </w:r>
            <w:r>
              <w:rPr>
                <w:rFonts w:ascii="宋体" w:hAnsi="宋体" w:eastAsia="宋体" w:cs="宋体"/>
                <w:sz w:val="23"/>
                <w:szCs w:val="23"/>
              </w:rPr>
              <w:t>A</w:t>
            </w:r>
            <w:r>
              <w:rPr>
                <w:rFonts w:ascii="宋体" w:hAnsi="宋体" w:eastAsia="宋体" w:cs="宋体"/>
                <w:spacing w:val="10"/>
                <w:sz w:val="23"/>
                <w:szCs w:val="23"/>
              </w:rPr>
              <w:t>伸</w:t>
            </w:r>
            <w:r>
              <w:rPr>
                <w:rFonts w:ascii="宋体" w:hAnsi="宋体" w:eastAsia="宋体" w:cs="宋体"/>
                <w:spacing w:val="9"/>
                <w:sz w:val="23"/>
                <w:szCs w:val="23"/>
              </w:rPr>
              <w:t>出</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8"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8</w:t>
            </w:r>
          </w:p>
        </w:tc>
        <w:tc>
          <w:tcPr>
            <w:tcW w:w="1128" w:type="dxa"/>
            <w:vAlign w:val="top"/>
          </w:tcPr>
          <w:p>
            <w:pPr>
              <w:spacing w:before="129" w:line="189" w:lineRule="auto"/>
              <w:ind w:left="44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5</w:t>
            </w:r>
          </w:p>
        </w:tc>
        <w:tc>
          <w:tcPr>
            <w:tcW w:w="4925" w:type="dxa"/>
            <w:vAlign w:val="top"/>
          </w:tcPr>
          <w:p>
            <w:pPr>
              <w:spacing w:before="90" w:line="227" w:lineRule="auto"/>
              <w:ind w:left="120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5闭合升降台气缸</w:t>
            </w:r>
            <w:r>
              <w:rPr>
                <w:rFonts w:ascii="宋体" w:hAnsi="宋体" w:eastAsia="宋体" w:cs="宋体"/>
                <w:sz w:val="23"/>
                <w:szCs w:val="23"/>
              </w:rPr>
              <w:t>B</w:t>
            </w:r>
            <w:r>
              <w:rPr>
                <w:rFonts w:ascii="宋体" w:hAnsi="宋体" w:eastAsia="宋体" w:cs="宋体"/>
                <w:spacing w:val="10"/>
                <w:sz w:val="23"/>
                <w:szCs w:val="23"/>
              </w:rPr>
              <w:t>伸</w:t>
            </w:r>
            <w:r>
              <w:rPr>
                <w:rFonts w:ascii="宋体" w:hAnsi="宋体" w:eastAsia="宋体" w:cs="宋体"/>
                <w:spacing w:val="9"/>
                <w:sz w:val="23"/>
                <w:szCs w:val="23"/>
              </w:rPr>
              <w:t>出</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7" w:line="190" w:lineRule="auto"/>
              <w:ind w:left="359"/>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9</w:t>
            </w:r>
          </w:p>
        </w:tc>
        <w:tc>
          <w:tcPr>
            <w:tcW w:w="1128" w:type="dxa"/>
            <w:vAlign w:val="top"/>
          </w:tcPr>
          <w:p>
            <w:pPr>
              <w:spacing w:before="127" w:line="190" w:lineRule="auto"/>
              <w:ind w:left="44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4"/>
                <w:sz w:val="23"/>
                <w:szCs w:val="23"/>
              </w:rPr>
              <w:t>6</w:t>
            </w:r>
          </w:p>
        </w:tc>
        <w:tc>
          <w:tcPr>
            <w:tcW w:w="4925" w:type="dxa"/>
            <w:vAlign w:val="top"/>
          </w:tcPr>
          <w:p>
            <w:pPr>
              <w:spacing w:before="89" w:line="228" w:lineRule="auto"/>
              <w:ind w:left="114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6</w:t>
            </w:r>
            <w:r>
              <w:rPr>
                <w:rFonts w:ascii="宋体" w:hAnsi="宋体" w:eastAsia="宋体" w:cs="宋体"/>
                <w:spacing w:val="9"/>
                <w:sz w:val="23"/>
                <w:szCs w:val="23"/>
              </w:rPr>
              <w:t>闭合加盖定位气缸伸出</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6" w:line="190"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0</w:t>
            </w:r>
          </w:p>
        </w:tc>
        <w:tc>
          <w:tcPr>
            <w:tcW w:w="1128" w:type="dxa"/>
            <w:vAlign w:val="top"/>
          </w:tcPr>
          <w:p>
            <w:pPr>
              <w:spacing w:before="125" w:line="191"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0</w:t>
            </w:r>
          </w:p>
        </w:tc>
        <w:tc>
          <w:tcPr>
            <w:tcW w:w="4925" w:type="dxa"/>
            <w:vAlign w:val="top"/>
          </w:tcPr>
          <w:p>
            <w:pPr>
              <w:spacing w:before="89" w:line="227" w:lineRule="auto"/>
              <w:ind w:left="132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10闭合启动指示灯</w:t>
            </w:r>
            <w:r>
              <w:rPr>
                <w:rFonts w:ascii="宋体" w:hAnsi="宋体" w:eastAsia="宋体" w:cs="宋体"/>
                <w:spacing w:val="8"/>
                <w:sz w:val="23"/>
                <w:szCs w:val="23"/>
              </w:rPr>
              <w:t>亮</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6" w:line="192"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1</w:t>
            </w:r>
          </w:p>
        </w:tc>
        <w:tc>
          <w:tcPr>
            <w:tcW w:w="1128" w:type="dxa"/>
            <w:vAlign w:val="top"/>
          </w:tcPr>
          <w:p>
            <w:pPr>
              <w:spacing w:before="126" w:line="192"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1</w:t>
            </w:r>
          </w:p>
        </w:tc>
        <w:tc>
          <w:tcPr>
            <w:tcW w:w="4925" w:type="dxa"/>
            <w:vAlign w:val="top"/>
          </w:tcPr>
          <w:p>
            <w:pPr>
              <w:spacing w:before="89" w:line="227" w:lineRule="auto"/>
              <w:ind w:left="132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11闭合停止指示灯</w:t>
            </w:r>
            <w:r>
              <w:rPr>
                <w:rFonts w:ascii="宋体" w:hAnsi="宋体" w:eastAsia="宋体" w:cs="宋体"/>
                <w:spacing w:val="8"/>
                <w:sz w:val="23"/>
                <w:szCs w:val="23"/>
              </w:rPr>
              <w:t>亮</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92"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2</w:t>
            </w:r>
          </w:p>
        </w:tc>
        <w:tc>
          <w:tcPr>
            <w:tcW w:w="1128" w:type="dxa"/>
            <w:vAlign w:val="top"/>
          </w:tcPr>
          <w:p>
            <w:pPr>
              <w:spacing w:before="128" w:line="192"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2</w:t>
            </w:r>
          </w:p>
        </w:tc>
        <w:tc>
          <w:tcPr>
            <w:tcW w:w="4925" w:type="dxa"/>
            <w:vAlign w:val="top"/>
          </w:tcPr>
          <w:p>
            <w:pPr>
              <w:spacing w:before="91" w:line="227" w:lineRule="auto"/>
              <w:ind w:left="1327"/>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12闭合复位指示灯</w:t>
            </w:r>
            <w:r>
              <w:rPr>
                <w:rFonts w:ascii="宋体" w:hAnsi="宋体" w:eastAsia="宋体" w:cs="宋体"/>
                <w:spacing w:val="8"/>
                <w:sz w:val="23"/>
                <w:szCs w:val="23"/>
              </w:rPr>
              <w:t>亮</w:t>
            </w:r>
          </w:p>
        </w:tc>
        <w:tc>
          <w:tcPr>
            <w:tcW w:w="1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90"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3</w:t>
            </w:r>
          </w:p>
        </w:tc>
        <w:tc>
          <w:tcPr>
            <w:tcW w:w="1128" w:type="dxa"/>
            <w:vAlign w:val="top"/>
          </w:tcPr>
          <w:p>
            <w:pPr>
              <w:spacing w:before="128"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0</w:t>
            </w:r>
          </w:p>
        </w:tc>
        <w:tc>
          <w:tcPr>
            <w:tcW w:w="4925"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5" w:line="228" w:lineRule="auto"/>
              <w:ind w:left="2115"/>
              <w:rPr>
                <w:rFonts w:ascii="宋体" w:hAnsi="宋体" w:eastAsia="宋体" w:cs="宋体"/>
                <w:sz w:val="23"/>
                <w:szCs w:val="23"/>
              </w:rPr>
            </w:pPr>
            <w:r>
              <w:rPr>
                <w:rFonts w:ascii="宋体" w:hAnsi="宋体" w:eastAsia="宋体" w:cs="宋体"/>
                <w:spacing w:val="6"/>
                <w:sz w:val="23"/>
                <w:szCs w:val="23"/>
              </w:rPr>
              <w:t>未</w:t>
            </w:r>
            <w:r>
              <w:rPr>
                <w:rFonts w:ascii="宋体" w:hAnsi="宋体" w:eastAsia="宋体" w:cs="宋体"/>
                <w:spacing w:val="5"/>
                <w:sz w:val="23"/>
                <w:szCs w:val="23"/>
              </w:rPr>
              <w:t>定义</w:t>
            </w:r>
          </w:p>
        </w:tc>
        <w:tc>
          <w:tcPr>
            <w:tcW w:w="166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4" w:line="227" w:lineRule="auto"/>
              <w:ind w:left="55"/>
              <w:rPr>
                <w:rFonts w:ascii="宋体" w:hAnsi="宋体" w:eastAsia="宋体" w:cs="宋体"/>
                <w:sz w:val="23"/>
                <w:szCs w:val="23"/>
              </w:rPr>
            </w:pPr>
            <w:r>
              <w:rPr>
                <w:rFonts w:ascii="宋体" w:hAnsi="宋体" w:eastAsia="宋体" w:cs="宋体"/>
                <w:sz w:val="23"/>
                <w:szCs w:val="23"/>
              </w:rPr>
              <w:t>PLC</w:t>
            </w:r>
            <w:r>
              <w:rPr>
                <w:rFonts w:ascii="宋体" w:hAnsi="宋体" w:eastAsia="宋体" w:cs="宋体"/>
                <w:spacing w:val="12"/>
                <w:sz w:val="23"/>
                <w:szCs w:val="23"/>
              </w:rPr>
              <w:t>的输出点</w:t>
            </w:r>
            <w:r>
              <w:rPr>
                <w:rFonts w:ascii="宋体" w:hAnsi="宋体" w:eastAsia="宋体" w:cs="宋体"/>
                <w:spacing w:val="11"/>
                <w:sz w:val="23"/>
                <w:szCs w:val="23"/>
              </w:rPr>
              <w:t>连</w:t>
            </w:r>
          </w:p>
          <w:p>
            <w:pPr>
              <w:spacing w:before="28" w:line="227" w:lineRule="auto"/>
              <w:ind w:left="118"/>
              <w:rPr>
                <w:rFonts w:ascii="宋体" w:hAnsi="宋体" w:eastAsia="宋体" w:cs="宋体"/>
                <w:sz w:val="23"/>
                <w:szCs w:val="23"/>
              </w:rPr>
            </w:pPr>
            <w:r>
              <w:rPr>
                <w:rFonts w:ascii="宋体" w:hAnsi="宋体" w:eastAsia="宋体" w:cs="宋体"/>
                <w:spacing w:val="11"/>
                <w:sz w:val="23"/>
                <w:szCs w:val="23"/>
              </w:rPr>
              <w:t>接</w:t>
            </w:r>
            <w:r>
              <w:rPr>
                <w:rFonts w:ascii="宋体" w:hAnsi="宋体" w:eastAsia="宋体" w:cs="宋体"/>
                <w:spacing w:val="8"/>
                <w:sz w:val="23"/>
                <w:szCs w:val="23"/>
              </w:rPr>
              <w:t>机器人的输</w:t>
            </w:r>
          </w:p>
          <w:p>
            <w:pPr>
              <w:spacing w:before="26" w:line="232" w:lineRule="auto"/>
              <w:ind w:left="598"/>
              <w:rPr>
                <w:rFonts w:ascii="宋体" w:hAnsi="宋体" w:eastAsia="宋体" w:cs="宋体"/>
                <w:sz w:val="23"/>
                <w:szCs w:val="23"/>
              </w:rPr>
            </w:pPr>
            <w:r>
              <w:rPr>
                <w:rFonts w:ascii="宋体" w:hAnsi="宋体" w:eastAsia="宋体" w:cs="宋体"/>
                <w:spacing w:val="6"/>
                <w:sz w:val="23"/>
                <w:szCs w:val="23"/>
              </w:rPr>
              <w:t>入</w:t>
            </w:r>
            <w:r>
              <w:rPr>
                <w:rFonts w:ascii="宋体" w:hAnsi="宋体" w:eastAsia="宋体" w:cs="宋体"/>
                <w:spacing w:val="5"/>
                <w:sz w:val="23"/>
                <w:szCs w:val="23"/>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7" w:line="192"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4</w:t>
            </w:r>
          </w:p>
        </w:tc>
        <w:tc>
          <w:tcPr>
            <w:tcW w:w="1128" w:type="dxa"/>
            <w:vAlign w:val="top"/>
          </w:tcPr>
          <w:p>
            <w:pPr>
              <w:spacing w:before="127" w:line="192"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1</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90"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5</w:t>
            </w:r>
          </w:p>
        </w:tc>
        <w:tc>
          <w:tcPr>
            <w:tcW w:w="1128" w:type="dxa"/>
            <w:vAlign w:val="top"/>
          </w:tcPr>
          <w:p>
            <w:pPr>
              <w:spacing w:before="127" w:line="192"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2</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90"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6</w:t>
            </w:r>
          </w:p>
        </w:tc>
        <w:tc>
          <w:tcPr>
            <w:tcW w:w="1128" w:type="dxa"/>
            <w:vAlign w:val="top"/>
          </w:tcPr>
          <w:p>
            <w:pPr>
              <w:spacing w:before="128"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3</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0" w:line="190"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7</w:t>
            </w:r>
          </w:p>
        </w:tc>
        <w:tc>
          <w:tcPr>
            <w:tcW w:w="1128" w:type="dxa"/>
            <w:vAlign w:val="top"/>
          </w:tcPr>
          <w:p>
            <w:pPr>
              <w:spacing w:before="129" w:line="192"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4</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9" w:line="190"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8</w:t>
            </w:r>
          </w:p>
        </w:tc>
        <w:tc>
          <w:tcPr>
            <w:tcW w:w="1128" w:type="dxa"/>
            <w:vAlign w:val="top"/>
          </w:tcPr>
          <w:p>
            <w:pPr>
              <w:spacing w:before="129"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5</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90" w:lineRule="auto"/>
              <w:ind w:left="353"/>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9</w:t>
            </w:r>
          </w:p>
        </w:tc>
        <w:tc>
          <w:tcPr>
            <w:tcW w:w="1128" w:type="dxa"/>
            <w:vAlign w:val="top"/>
          </w:tcPr>
          <w:p>
            <w:pPr>
              <w:spacing w:before="128"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6</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4" w:type="dxa"/>
            <w:vAlign w:val="top"/>
          </w:tcPr>
          <w:p>
            <w:pPr>
              <w:spacing w:before="128" w:line="190" w:lineRule="auto"/>
              <w:ind w:left="359"/>
              <w:rPr>
                <w:rFonts w:ascii="宋体" w:hAnsi="宋体" w:eastAsia="宋体" w:cs="宋体"/>
                <w:sz w:val="23"/>
                <w:szCs w:val="23"/>
              </w:rPr>
            </w:pPr>
            <w:r>
              <w:rPr>
                <w:rFonts w:ascii="宋体" w:hAnsi="宋体" w:eastAsia="宋体" w:cs="宋体"/>
                <w:spacing w:val="-3"/>
                <w:sz w:val="23"/>
                <w:szCs w:val="23"/>
              </w:rPr>
              <w:t>5</w:t>
            </w:r>
            <w:r>
              <w:rPr>
                <w:rFonts w:ascii="宋体" w:hAnsi="宋体" w:eastAsia="宋体" w:cs="宋体"/>
                <w:spacing w:val="-2"/>
                <w:sz w:val="23"/>
                <w:szCs w:val="23"/>
              </w:rPr>
              <w:t>0</w:t>
            </w:r>
          </w:p>
        </w:tc>
        <w:tc>
          <w:tcPr>
            <w:tcW w:w="1128" w:type="dxa"/>
            <w:vAlign w:val="top"/>
          </w:tcPr>
          <w:p>
            <w:pPr>
              <w:spacing w:before="128"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2</w:t>
            </w:r>
            <w:r>
              <w:rPr>
                <w:rFonts w:ascii="宋体" w:hAnsi="宋体" w:eastAsia="宋体" w:cs="宋体"/>
                <w:spacing w:val="4"/>
                <w:sz w:val="23"/>
                <w:szCs w:val="23"/>
              </w:rPr>
              <w:t>7</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9" w:line="191" w:lineRule="auto"/>
              <w:ind w:left="359"/>
              <w:rPr>
                <w:rFonts w:ascii="宋体" w:hAnsi="宋体" w:eastAsia="宋体" w:cs="宋体"/>
                <w:sz w:val="23"/>
                <w:szCs w:val="23"/>
              </w:rPr>
            </w:pPr>
            <w:r>
              <w:rPr>
                <w:rFonts w:ascii="宋体" w:hAnsi="宋体" w:eastAsia="宋体" w:cs="宋体"/>
                <w:spacing w:val="-3"/>
                <w:sz w:val="23"/>
                <w:szCs w:val="23"/>
              </w:rPr>
              <w:t>5</w:t>
            </w:r>
            <w:r>
              <w:rPr>
                <w:rFonts w:ascii="宋体" w:hAnsi="宋体" w:eastAsia="宋体" w:cs="宋体"/>
                <w:spacing w:val="-2"/>
                <w:sz w:val="23"/>
                <w:szCs w:val="23"/>
              </w:rPr>
              <w:t>1</w:t>
            </w:r>
          </w:p>
        </w:tc>
        <w:tc>
          <w:tcPr>
            <w:tcW w:w="1128" w:type="dxa"/>
            <w:vAlign w:val="top"/>
          </w:tcPr>
          <w:p>
            <w:pPr>
              <w:spacing w:before="130"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3</w:t>
            </w:r>
            <w:r>
              <w:rPr>
                <w:rFonts w:ascii="宋体" w:hAnsi="宋体" w:eastAsia="宋体" w:cs="宋体"/>
                <w:spacing w:val="4"/>
                <w:sz w:val="23"/>
                <w:szCs w:val="23"/>
              </w:rPr>
              <w:t>0</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9" w:line="190" w:lineRule="auto"/>
              <w:ind w:left="359"/>
              <w:rPr>
                <w:rFonts w:ascii="宋体" w:hAnsi="宋体" w:eastAsia="宋体" w:cs="宋体"/>
                <w:sz w:val="23"/>
                <w:szCs w:val="23"/>
              </w:rPr>
            </w:pPr>
            <w:r>
              <w:rPr>
                <w:rFonts w:ascii="宋体" w:hAnsi="宋体" w:eastAsia="宋体" w:cs="宋体"/>
                <w:spacing w:val="-3"/>
                <w:sz w:val="23"/>
                <w:szCs w:val="23"/>
              </w:rPr>
              <w:t>5</w:t>
            </w:r>
            <w:r>
              <w:rPr>
                <w:rFonts w:ascii="宋体" w:hAnsi="宋体" w:eastAsia="宋体" w:cs="宋体"/>
                <w:spacing w:val="-2"/>
                <w:sz w:val="23"/>
                <w:szCs w:val="23"/>
              </w:rPr>
              <w:t>2</w:t>
            </w:r>
          </w:p>
        </w:tc>
        <w:tc>
          <w:tcPr>
            <w:tcW w:w="1128" w:type="dxa"/>
            <w:vAlign w:val="top"/>
          </w:tcPr>
          <w:p>
            <w:pPr>
              <w:spacing w:before="128" w:line="191"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3</w:t>
            </w:r>
            <w:r>
              <w:rPr>
                <w:rFonts w:ascii="宋体" w:hAnsi="宋体" w:eastAsia="宋体" w:cs="宋体"/>
                <w:spacing w:val="4"/>
                <w:sz w:val="23"/>
                <w:szCs w:val="23"/>
              </w:rPr>
              <w:t>1</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30" w:line="190" w:lineRule="auto"/>
              <w:ind w:left="359"/>
              <w:rPr>
                <w:rFonts w:ascii="宋体" w:hAnsi="宋体" w:eastAsia="宋体" w:cs="宋体"/>
                <w:sz w:val="23"/>
                <w:szCs w:val="23"/>
              </w:rPr>
            </w:pPr>
            <w:r>
              <w:rPr>
                <w:rFonts w:ascii="宋体" w:hAnsi="宋体" w:eastAsia="宋体" w:cs="宋体"/>
                <w:spacing w:val="-3"/>
                <w:sz w:val="23"/>
                <w:szCs w:val="23"/>
              </w:rPr>
              <w:t>5</w:t>
            </w:r>
            <w:r>
              <w:rPr>
                <w:rFonts w:ascii="宋体" w:hAnsi="宋体" w:eastAsia="宋体" w:cs="宋体"/>
                <w:spacing w:val="-2"/>
                <w:sz w:val="23"/>
                <w:szCs w:val="23"/>
              </w:rPr>
              <w:t>3</w:t>
            </w:r>
          </w:p>
        </w:tc>
        <w:tc>
          <w:tcPr>
            <w:tcW w:w="1128" w:type="dxa"/>
            <w:vAlign w:val="top"/>
          </w:tcPr>
          <w:p>
            <w:pPr>
              <w:spacing w:before="130"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3</w:t>
            </w:r>
            <w:r>
              <w:rPr>
                <w:rFonts w:ascii="宋体" w:hAnsi="宋体" w:eastAsia="宋体" w:cs="宋体"/>
                <w:spacing w:val="4"/>
                <w:sz w:val="23"/>
                <w:szCs w:val="23"/>
              </w:rPr>
              <w:t>2</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4" w:type="dxa"/>
            <w:vAlign w:val="top"/>
          </w:tcPr>
          <w:p>
            <w:pPr>
              <w:spacing w:before="129" w:line="190" w:lineRule="auto"/>
              <w:ind w:left="359"/>
              <w:rPr>
                <w:rFonts w:ascii="宋体" w:hAnsi="宋体" w:eastAsia="宋体" w:cs="宋体"/>
                <w:sz w:val="23"/>
                <w:szCs w:val="23"/>
              </w:rPr>
            </w:pPr>
            <w:r>
              <w:rPr>
                <w:rFonts w:ascii="宋体" w:hAnsi="宋体" w:eastAsia="宋体" w:cs="宋体"/>
                <w:spacing w:val="-3"/>
                <w:sz w:val="23"/>
                <w:szCs w:val="23"/>
              </w:rPr>
              <w:t>5</w:t>
            </w:r>
            <w:r>
              <w:rPr>
                <w:rFonts w:ascii="宋体" w:hAnsi="宋体" w:eastAsia="宋体" w:cs="宋体"/>
                <w:spacing w:val="-2"/>
                <w:sz w:val="23"/>
                <w:szCs w:val="23"/>
              </w:rPr>
              <w:t>4</w:t>
            </w:r>
          </w:p>
        </w:tc>
        <w:tc>
          <w:tcPr>
            <w:tcW w:w="1128" w:type="dxa"/>
            <w:vAlign w:val="top"/>
          </w:tcPr>
          <w:p>
            <w:pPr>
              <w:spacing w:before="129"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3</w:t>
            </w:r>
            <w:r>
              <w:rPr>
                <w:rFonts w:ascii="宋体" w:hAnsi="宋体" w:eastAsia="宋体" w:cs="宋体"/>
                <w:spacing w:val="4"/>
                <w:sz w:val="23"/>
                <w:szCs w:val="23"/>
              </w:rPr>
              <w:t>3</w:t>
            </w:r>
          </w:p>
        </w:tc>
        <w:tc>
          <w:tcPr>
            <w:tcW w:w="4925" w:type="dxa"/>
            <w:vMerge w:val="continue"/>
            <w:tcBorders>
              <w:top w:val="nil"/>
              <w:bottom w:val="nil"/>
            </w:tcBorders>
            <w:vAlign w:val="top"/>
          </w:tcPr>
          <w:p>
            <w:pPr>
              <w:rPr>
                <w:rFonts w:ascii="Arial"/>
                <w:sz w:val="21"/>
              </w:rPr>
            </w:pPr>
          </w:p>
        </w:tc>
        <w:tc>
          <w:tcPr>
            <w:tcW w:w="16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34" w:type="dxa"/>
            <w:vAlign w:val="top"/>
          </w:tcPr>
          <w:p>
            <w:pPr>
              <w:spacing w:before="132" w:line="189" w:lineRule="auto"/>
              <w:ind w:left="359"/>
              <w:rPr>
                <w:rFonts w:ascii="宋体" w:hAnsi="宋体" w:eastAsia="宋体" w:cs="宋体"/>
                <w:sz w:val="23"/>
                <w:szCs w:val="23"/>
              </w:rPr>
            </w:pPr>
            <w:r>
              <w:rPr>
                <w:rFonts w:ascii="宋体" w:hAnsi="宋体" w:eastAsia="宋体" w:cs="宋体"/>
                <w:spacing w:val="-3"/>
                <w:sz w:val="23"/>
                <w:szCs w:val="23"/>
              </w:rPr>
              <w:t>5</w:t>
            </w:r>
            <w:r>
              <w:rPr>
                <w:rFonts w:ascii="宋体" w:hAnsi="宋体" w:eastAsia="宋体" w:cs="宋体"/>
                <w:spacing w:val="-2"/>
                <w:sz w:val="23"/>
                <w:szCs w:val="23"/>
              </w:rPr>
              <w:t>5</w:t>
            </w:r>
          </w:p>
        </w:tc>
        <w:tc>
          <w:tcPr>
            <w:tcW w:w="1128" w:type="dxa"/>
            <w:vAlign w:val="top"/>
          </w:tcPr>
          <w:p>
            <w:pPr>
              <w:spacing w:before="130" w:line="190" w:lineRule="auto"/>
              <w:ind w:left="384"/>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3</w:t>
            </w:r>
            <w:r>
              <w:rPr>
                <w:rFonts w:ascii="宋体" w:hAnsi="宋体" w:eastAsia="宋体" w:cs="宋体"/>
                <w:spacing w:val="4"/>
                <w:sz w:val="23"/>
                <w:szCs w:val="23"/>
              </w:rPr>
              <w:t>4</w:t>
            </w:r>
          </w:p>
        </w:tc>
        <w:tc>
          <w:tcPr>
            <w:tcW w:w="4925" w:type="dxa"/>
            <w:vMerge w:val="continue"/>
            <w:tcBorders>
              <w:top w:val="nil"/>
            </w:tcBorders>
            <w:vAlign w:val="top"/>
          </w:tcPr>
          <w:p>
            <w:pPr>
              <w:rPr>
                <w:rFonts w:ascii="Arial"/>
                <w:sz w:val="21"/>
              </w:rPr>
            </w:pPr>
          </w:p>
        </w:tc>
        <w:tc>
          <w:tcPr>
            <w:tcW w:w="1662" w:type="dxa"/>
            <w:vMerge w:val="continue"/>
            <w:tcBorders>
              <w:top w:val="nil"/>
            </w:tcBorders>
            <w:vAlign w:val="top"/>
          </w:tcPr>
          <w:p>
            <w:pPr>
              <w:rPr>
                <w:rFonts w:ascii="Arial"/>
                <w:sz w:val="21"/>
              </w:rPr>
            </w:pPr>
          </w:p>
        </w:tc>
      </w:tr>
    </w:tbl>
    <w:p>
      <w:pPr>
        <w:spacing w:before="136" w:line="228" w:lineRule="auto"/>
        <w:ind w:left="490"/>
        <w:rPr>
          <w:rFonts w:ascii="宋体" w:hAnsi="宋体" w:eastAsia="宋体" w:cs="宋体"/>
          <w:sz w:val="23"/>
          <w:szCs w:val="23"/>
        </w:rPr>
      </w:pPr>
      <w:r>
        <w:rPr>
          <w:rFonts w:ascii="宋体" w:hAnsi="宋体" w:eastAsia="宋体" w:cs="宋体"/>
          <w:spacing w:val="8"/>
          <w:sz w:val="23"/>
          <w:szCs w:val="23"/>
        </w:rPr>
        <w:t>单元运行功能流程要求：</w:t>
      </w:r>
    </w:p>
    <w:p>
      <w:pPr>
        <w:spacing w:before="290" w:line="381" w:lineRule="auto"/>
        <w:ind w:left="10" w:firstLine="483"/>
        <w:rPr>
          <w:rFonts w:ascii="宋体" w:hAnsi="宋体" w:eastAsia="宋体" w:cs="宋体"/>
          <w:sz w:val="23"/>
          <w:szCs w:val="23"/>
        </w:rPr>
      </w:pPr>
      <w:r>
        <w:rPr>
          <w:rFonts w:ascii="宋体" w:hAnsi="宋体" w:eastAsia="宋体" w:cs="宋体"/>
          <w:spacing w:val="20"/>
          <w:sz w:val="22"/>
          <w:szCs w:val="22"/>
        </w:rPr>
        <w:t>(1</w:t>
      </w:r>
      <w:r>
        <w:rPr>
          <w:rFonts w:ascii="宋体" w:hAnsi="宋体" w:eastAsia="宋体" w:cs="宋体"/>
          <w:spacing w:val="15"/>
          <w:sz w:val="22"/>
          <w:szCs w:val="22"/>
        </w:rPr>
        <w:t>)</w:t>
      </w:r>
      <w:r>
        <w:rPr>
          <w:rFonts w:ascii="宋体" w:hAnsi="宋体" w:eastAsia="宋体" w:cs="宋体"/>
          <w:spacing w:val="10"/>
          <w:sz w:val="22"/>
          <w:szCs w:val="22"/>
        </w:rPr>
        <w:t xml:space="preserve"> </w:t>
      </w:r>
      <w:r>
        <w:rPr>
          <w:rFonts w:ascii="宋体" w:hAnsi="宋体" w:eastAsia="宋体" w:cs="宋体"/>
          <w:spacing w:val="10"/>
          <w:sz w:val="23"/>
          <w:szCs w:val="23"/>
        </w:rPr>
        <w:t>该单元在单机状态，机器人切换到自动运行状态，按“复位”按钮，单元复位，机器</w:t>
      </w:r>
      <w:r>
        <w:rPr>
          <w:rFonts w:ascii="宋体" w:hAnsi="宋体" w:eastAsia="宋体" w:cs="宋体"/>
          <w:sz w:val="23"/>
          <w:szCs w:val="23"/>
        </w:rPr>
        <w:t xml:space="preserve"> </w:t>
      </w:r>
      <w:r>
        <w:rPr>
          <w:rFonts w:ascii="宋体" w:hAnsi="宋体" w:eastAsia="宋体" w:cs="宋体"/>
          <w:spacing w:val="-1"/>
          <w:sz w:val="23"/>
          <w:szCs w:val="23"/>
        </w:rPr>
        <w:t>人</w:t>
      </w:r>
      <w:r>
        <w:rPr>
          <w:rFonts w:ascii="宋体" w:hAnsi="宋体" w:eastAsia="宋体" w:cs="宋体"/>
          <w:sz w:val="23"/>
          <w:szCs w:val="23"/>
        </w:rPr>
        <w:t>回到安全原点pHome。</w:t>
      </w:r>
    </w:p>
    <w:p>
      <w:pPr>
        <w:spacing w:before="91" w:line="227" w:lineRule="auto"/>
        <w:ind w:left="494"/>
        <w:rPr>
          <w:rFonts w:ascii="宋体" w:hAnsi="宋体" w:eastAsia="宋体" w:cs="宋体"/>
          <w:sz w:val="23"/>
          <w:szCs w:val="23"/>
        </w:rPr>
      </w:pPr>
      <w:r>
        <w:rPr>
          <w:rFonts w:ascii="宋体" w:hAnsi="宋体" w:eastAsia="宋体" w:cs="宋体"/>
          <w:spacing w:val="12"/>
          <w:sz w:val="22"/>
          <w:szCs w:val="22"/>
        </w:rPr>
        <w:t>(</w:t>
      </w:r>
      <w:r>
        <w:rPr>
          <w:rFonts w:ascii="宋体" w:hAnsi="宋体" w:eastAsia="宋体" w:cs="宋体"/>
          <w:spacing w:val="6"/>
          <w:sz w:val="22"/>
          <w:szCs w:val="22"/>
        </w:rPr>
        <w:t xml:space="preserve">2)  </w:t>
      </w:r>
      <w:r>
        <w:rPr>
          <w:rFonts w:ascii="宋体" w:hAnsi="宋体" w:eastAsia="宋体" w:cs="宋体"/>
          <w:spacing w:val="6"/>
          <w:sz w:val="23"/>
          <w:szCs w:val="23"/>
        </w:rPr>
        <w:t>“复位”灯 (黄色灯，下同) 闪亮显示。</w:t>
      </w:r>
    </w:p>
    <w:p>
      <w:pPr>
        <w:spacing w:before="292" w:line="228" w:lineRule="auto"/>
        <w:ind w:left="494"/>
        <w:rPr>
          <w:rFonts w:ascii="宋体" w:hAnsi="宋体" w:eastAsia="宋体" w:cs="宋体"/>
          <w:sz w:val="23"/>
          <w:szCs w:val="23"/>
        </w:rPr>
      </w:pPr>
      <w:r>
        <w:rPr>
          <w:rFonts w:ascii="宋体" w:hAnsi="宋体" w:eastAsia="宋体" w:cs="宋体"/>
          <w:spacing w:val="10"/>
          <w:sz w:val="22"/>
          <w:szCs w:val="22"/>
        </w:rPr>
        <w:t>(3)</w:t>
      </w:r>
      <w:r>
        <w:rPr>
          <w:rFonts w:ascii="宋体" w:hAnsi="宋体" w:eastAsia="宋体" w:cs="宋体"/>
          <w:spacing w:val="6"/>
          <w:sz w:val="22"/>
          <w:szCs w:val="22"/>
        </w:rPr>
        <w:t xml:space="preserve"> </w:t>
      </w:r>
      <w:r>
        <w:rPr>
          <w:rFonts w:ascii="宋体" w:hAnsi="宋体" w:eastAsia="宋体" w:cs="宋体"/>
          <w:spacing w:val="5"/>
          <w:sz w:val="22"/>
          <w:szCs w:val="22"/>
        </w:rPr>
        <w:t xml:space="preserve"> </w:t>
      </w:r>
      <w:r>
        <w:rPr>
          <w:rFonts w:ascii="宋体" w:hAnsi="宋体" w:eastAsia="宋体" w:cs="宋体"/>
          <w:spacing w:val="5"/>
          <w:sz w:val="23"/>
          <w:szCs w:val="23"/>
        </w:rPr>
        <w:t>“停止” (红色灯，下同) 灯灭。</w:t>
      </w:r>
    </w:p>
    <w:p>
      <w:pPr>
        <w:spacing w:before="292" w:line="228" w:lineRule="auto"/>
        <w:ind w:left="494"/>
        <w:rPr>
          <w:rFonts w:ascii="宋体" w:hAnsi="宋体" w:eastAsia="宋体" w:cs="宋体"/>
          <w:sz w:val="23"/>
          <w:szCs w:val="23"/>
        </w:rPr>
      </w:pPr>
      <w:r>
        <w:rPr>
          <w:rFonts w:ascii="宋体" w:hAnsi="宋体" w:eastAsia="宋体" w:cs="宋体"/>
          <w:spacing w:val="10"/>
          <w:sz w:val="22"/>
          <w:szCs w:val="22"/>
        </w:rPr>
        <w:t>(4)</w:t>
      </w:r>
      <w:r>
        <w:rPr>
          <w:rFonts w:ascii="宋体" w:hAnsi="宋体" w:eastAsia="宋体" w:cs="宋体"/>
          <w:spacing w:val="6"/>
          <w:sz w:val="22"/>
          <w:szCs w:val="22"/>
        </w:rPr>
        <w:t xml:space="preserve"> </w:t>
      </w:r>
      <w:r>
        <w:rPr>
          <w:rFonts w:ascii="宋体" w:hAnsi="宋体" w:eastAsia="宋体" w:cs="宋体"/>
          <w:spacing w:val="5"/>
          <w:sz w:val="22"/>
          <w:szCs w:val="22"/>
        </w:rPr>
        <w:t xml:space="preserve"> </w:t>
      </w:r>
      <w:r>
        <w:rPr>
          <w:rFonts w:ascii="宋体" w:hAnsi="宋体" w:eastAsia="宋体" w:cs="宋体"/>
          <w:spacing w:val="5"/>
          <w:sz w:val="23"/>
          <w:szCs w:val="23"/>
        </w:rPr>
        <w:t>“启动” (绿色灯，下同) 灯灭。</w:t>
      </w:r>
    </w:p>
    <w:p>
      <w:pPr>
        <w:sectPr>
          <w:headerReference r:id="rId164" w:type="default"/>
          <w:footerReference r:id="rId165" w:type="default"/>
          <w:pgSz w:w="11910" w:h="16840"/>
          <w:pgMar w:top="993" w:right="1009" w:bottom="1228" w:left="1020" w:header="636" w:footer="1061" w:gutter="0"/>
          <w:cols w:space="720" w:num="1"/>
        </w:sectPr>
      </w:pPr>
    </w:p>
    <w:p>
      <w:pPr>
        <w:spacing w:line="404" w:lineRule="auto"/>
        <w:rPr>
          <w:rFonts w:ascii="Arial"/>
          <w:sz w:val="21"/>
        </w:rPr>
      </w:pPr>
    </w:p>
    <w:p>
      <w:pPr>
        <w:spacing w:before="75" w:line="227" w:lineRule="auto"/>
        <w:ind w:left="494"/>
        <w:rPr>
          <w:rFonts w:ascii="宋体" w:hAnsi="宋体" w:eastAsia="宋体" w:cs="宋体"/>
          <w:sz w:val="23"/>
          <w:szCs w:val="23"/>
        </w:rPr>
      </w:pPr>
      <w:r>
        <w:rPr>
          <w:rFonts w:ascii="宋体" w:hAnsi="宋体" w:eastAsia="宋体" w:cs="宋体"/>
          <w:spacing w:val="14"/>
          <w:sz w:val="22"/>
          <w:szCs w:val="22"/>
        </w:rPr>
        <w:t>(</w:t>
      </w:r>
      <w:r>
        <w:rPr>
          <w:rFonts w:ascii="宋体" w:hAnsi="宋体" w:eastAsia="宋体" w:cs="宋体"/>
          <w:spacing w:val="13"/>
          <w:sz w:val="22"/>
          <w:szCs w:val="22"/>
        </w:rPr>
        <w:t xml:space="preserve">5) </w:t>
      </w:r>
      <w:r>
        <w:rPr>
          <w:rFonts w:ascii="宋体" w:hAnsi="宋体" w:eastAsia="宋体" w:cs="宋体"/>
          <w:spacing w:val="13"/>
          <w:sz w:val="23"/>
          <w:szCs w:val="23"/>
        </w:rPr>
        <w:t>所有部件回到初始位置。</w:t>
      </w:r>
    </w:p>
    <w:p>
      <w:pPr>
        <w:spacing w:before="293" w:line="227" w:lineRule="auto"/>
        <w:ind w:left="494"/>
        <w:rPr>
          <w:rFonts w:ascii="宋体" w:hAnsi="宋体" w:eastAsia="宋体" w:cs="宋体"/>
          <w:sz w:val="23"/>
          <w:szCs w:val="23"/>
        </w:rPr>
      </w:pPr>
      <w:r>
        <w:rPr>
          <w:rFonts w:ascii="宋体" w:hAnsi="宋体" w:eastAsia="宋体" w:cs="宋体"/>
          <w:spacing w:val="12"/>
          <w:sz w:val="22"/>
          <w:szCs w:val="22"/>
        </w:rPr>
        <w:t>(6)</w:t>
      </w:r>
      <w:r>
        <w:rPr>
          <w:rFonts w:ascii="宋体" w:hAnsi="宋体" w:eastAsia="宋体" w:cs="宋体"/>
          <w:spacing w:val="10"/>
          <w:sz w:val="22"/>
          <w:szCs w:val="22"/>
        </w:rPr>
        <w:t xml:space="preserve"> </w:t>
      </w:r>
      <w:r>
        <w:rPr>
          <w:rFonts w:ascii="宋体" w:hAnsi="宋体" w:eastAsia="宋体" w:cs="宋体"/>
          <w:spacing w:val="6"/>
          <w:sz w:val="22"/>
          <w:szCs w:val="22"/>
        </w:rPr>
        <w:t xml:space="preserve"> </w:t>
      </w:r>
      <w:r>
        <w:rPr>
          <w:rFonts w:ascii="宋体" w:hAnsi="宋体" w:eastAsia="宋体" w:cs="宋体"/>
          <w:spacing w:val="6"/>
          <w:sz w:val="23"/>
          <w:szCs w:val="23"/>
        </w:rPr>
        <w:t>“复位”灯 (黄色灯) 常亮，系统进入就绪状态。</w:t>
      </w:r>
    </w:p>
    <w:p>
      <w:pPr>
        <w:spacing w:before="290" w:line="227" w:lineRule="auto"/>
        <w:ind w:left="494"/>
        <w:rPr>
          <w:rFonts w:ascii="宋体" w:hAnsi="宋体" w:eastAsia="宋体" w:cs="宋体"/>
          <w:sz w:val="23"/>
          <w:szCs w:val="23"/>
        </w:rPr>
      </w:pPr>
      <w:r>
        <w:rPr>
          <w:rFonts w:ascii="宋体" w:hAnsi="宋体" w:eastAsia="宋体" w:cs="宋体"/>
          <w:spacing w:val="21"/>
          <w:sz w:val="22"/>
          <w:szCs w:val="22"/>
        </w:rPr>
        <w:t>(</w:t>
      </w:r>
      <w:r>
        <w:rPr>
          <w:rFonts w:ascii="宋体" w:hAnsi="宋体" w:eastAsia="宋体" w:cs="宋体"/>
          <w:spacing w:val="11"/>
          <w:sz w:val="22"/>
          <w:szCs w:val="22"/>
        </w:rPr>
        <w:t xml:space="preserve">7) </w:t>
      </w:r>
      <w:r>
        <w:rPr>
          <w:rFonts w:ascii="宋体" w:hAnsi="宋体" w:eastAsia="宋体" w:cs="宋体"/>
          <w:spacing w:val="11"/>
          <w:sz w:val="23"/>
          <w:szCs w:val="23"/>
        </w:rPr>
        <w:t>第一次按“启动”按钮，机器人搬运单元盒盖升降机构将料盒料盖升起。</w:t>
      </w:r>
    </w:p>
    <w:p>
      <w:pPr>
        <w:spacing w:before="293" w:line="227" w:lineRule="auto"/>
        <w:ind w:left="494"/>
        <w:rPr>
          <w:rFonts w:ascii="宋体" w:hAnsi="宋体" w:eastAsia="宋体" w:cs="宋体"/>
          <w:sz w:val="23"/>
          <w:szCs w:val="23"/>
        </w:rPr>
      </w:pPr>
      <w:r>
        <w:rPr>
          <w:rFonts w:ascii="宋体" w:hAnsi="宋体" w:eastAsia="宋体" w:cs="宋体"/>
          <w:spacing w:val="20"/>
          <w:sz w:val="22"/>
          <w:szCs w:val="22"/>
        </w:rPr>
        <w:t>(</w:t>
      </w:r>
      <w:r>
        <w:rPr>
          <w:rFonts w:ascii="宋体" w:hAnsi="宋体" w:eastAsia="宋体" w:cs="宋体"/>
          <w:spacing w:val="13"/>
          <w:sz w:val="22"/>
          <w:szCs w:val="22"/>
        </w:rPr>
        <w:t>8</w:t>
      </w:r>
      <w:r>
        <w:rPr>
          <w:rFonts w:ascii="宋体" w:hAnsi="宋体" w:eastAsia="宋体" w:cs="宋体"/>
          <w:spacing w:val="10"/>
          <w:sz w:val="22"/>
          <w:szCs w:val="22"/>
        </w:rPr>
        <w:t xml:space="preserve">) </w:t>
      </w:r>
      <w:r>
        <w:rPr>
          <w:rFonts w:ascii="宋体" w:hAnsi="宋体" w:eastAsia="宋体" w:cs="宋体"/>
          <w:spacing w:val="10"/>
          <w:sz w:val="23"/>
          <w:szCs w:val="23"/>
        </w:rPr>
        <w:t>挡料气缸伸出，料盒升降机构的推料气缸将料盒推出至装配台，推出到位后推料气缸</w:t>
      </w:r>
    </w:p>
    <w:p>
      <w:pPr>
        <w:spacing w:before="182" w:line="227" w:lineRule="auto"/>
        <w:ind w:left="16"/>
        <w:rPr>
          <w:rFonts w:ascii="宋体" w:hAnsi="宋体" w:eastAsia="宋体" w:cs="宋体"/>
          <w:sz w:val="23"/>
          <w:szCs w:val="23"/>
        </w:rPr>
      </w:pPr>
      <w:r>
        <w:rPr>
          <w:rFonts w:ascii="宋体" w:hAnsi="宋体" w:eastAsia="宋体" w:cs="宋体"/>
          <w:spacing w:val="14"/>
          <w:sz w:val="23"/>
          <w:szCs w:val="23"/>
        </w:rPr>
        <w:t>收</w:t>
      </w:r>
      <w:r>
        <w:rPr>
          <w:rFonts w:ascii="宋体" w:hAnsi="宋体" w:eastAsia="宋体" w:cs="宋体"/>
          <w:spacing w:val="8"/>
          <w:sz w:val="23"/>
          <w:szCs w:val="23"/>
        </w:rPr>
        <w:t>回</w:t>
      </w:r>
      <w:r>
        <w:rPr>
          <w:rFonts w:ascii="宋体" w:hAnsi="宋体" w:eastAsia="宋体" w:cs="宋体"/>
          <w:spacing w:val="7"/>
          <w:sz w:val="23"/>
          <w:szCs w:val="23"/>
        </w:rPr>
        <w:t>，同时定位气缸缩回。</w:t>
      </w:r>
    </w:p>
    <w:p>
      <w:pPr>
        <w:spacing w:before="292" w:line="227" w:lineRule="auto"/>
        <w:ind w:left="494"/>
        <w:rPr>
          <w:rFonts w:ascii="宋体" w:hAnsi="宋体" w:eastAsia="宋体" w:cs="宋体"/>
          <w:sz w:val="23"/>
          <w:szCs w:val="23"/>
        </w:rPr>
      </w:pPr>
      <w:r>
        <w:rPr>
          <w:rFonts w:ascii="宋体" w:hAnsi="宋体" w:eastAsia="宋体" w:cs="宋体"/>
          <w:spacing w:val="14"/>
          <w:sz w:val="22"/>
          <w:szCs w:val="22"/>
        </w:rPr>
        <w:t>(</w:t>
      </w:r>
      <w:r>
        <w:rPr>
          <w:rFonts w:ascii="宋体" w:hAnsi="宋体" w:eastAsia="宋体" w:cs="宋体"/>
          <w:spacing w:val="13"/>
          <w:sz w:val="22"/>
          <w:szCs w:val="22"/>
        </w:rPr>
        <w:t xml:space="preserve">9) </w:t>
      </w:r>
      <w:r>
        <w:rPr>
          <w:rFonts w:ascii="宋体" w:hAnsi="宋体" w:eastAsia="宋体" w:cs="宋体"/>
          <w:spacing w:val="13"/>
          <w:sz w:val="23"/>
          <w:szCs w:val="23"/>
        </w:rPr>
        <w:t>物料台检测传感器动作。</w:t>
      </w:r>
    </w:p>
    <w:p>
      <w:pPr>
        <w:spacing w:before="291" w:line="227" w:lineRule="auto"/>
        <w:ind w:left="494"/>
        <w:rPr>
          <w:rFonts w:ascii="宋体" w:hAnsi="宋体" w:eastAsia="宋体" w:cs="宋体"/>
          <w:sz w:val="23"/>
          <w:szCs w:val="23"/>
        </w:rPr>
      </w:pPr>
      <w:r>
        <w:rPr>
          <w:rFonts w:ascii="宋体" w:hAnsi="宋体" w:eastAsia="宋体" w:cs="宋体"/>
          <w:spacing w:val="14"/>
          <w:sz w:val="22"/>
          <w:szCs w:val="22"/>
        </w:rPr>
        <w:t>(</w:t>
      </w:r>
      <w:r>
        <w:rPr>
          <w:rFonts w:ascii="宋体" w:hAnsi="宋体" w:eastAsia="宋体" w:cs="宋体"/>
          <w:spacing w:val="11"/>
          <w:sz w:val="22"/>
          <w:szCs w:val="22"/>
        </w:rPr>
        <w:t xml:space="preserve">10) </w:t>
      </w:r>
      <w:r>
        <w:rPr>
          <w:rFonts w:ascii="宋体" w:hAnsi="宋体" w:eastAsia="宋体" w:cs="宋体"/>
          <w:spacing w:val="11"/>
          <w:sz w:val="23"/>
          <w:szCs w:val="23"/>
        </w:rPr>
        <w:t>该单元上的机器人开始执行瓶子搬运功能：机器人从检测分拣单元的出料位将物料</w:t>
      </w:r>
    </w:p>
    <w:p>
      <w:pPr>
        <w:spacing w:before="186" w:line="384" w:lineRule="auto"/>
        <w:ind w:left="31" w:right="11" w:hanging="23"/>
        <w:rPr>
          <w:rFonts w:ascii="宋体" w:hAnsi="宋体" w:eastAsia="宋体" w:cs="宋体"/>
          <w:sz w:val="23"/>
          <w:szCs w:val="23"/>
        </w:rPr>
      </w:pPr>
      <w:r>
        <w:rPr>
          <w:rFonts w:ascii="宋体" w:hAnsi="宋体" w:eastAsia="宋体" w:cs="宋体"/>
          <w:spacing w:val="20"/>
          <w:sz w:val="23"/>
          <w:szCs w:val="23"/>
        </w:rPr>
        <w:t>瓶</w:t>
      </w:r>
      <w:r>
        <w:rPr>
          <w:rFonts w:ascii="宋体" w:hAnsi="宋体" w:eastAsia="宋体" w:cs="宋体"/>
          <w:spacing w:val="12"/>
          <w:sz w:val="23"/>
          <w:szCs w:val="23"/>
        </w:rPr>
        <w:t>搬</w:t>
      </w:r>
      <w:r>
        <w:rPr>
          <w:rFonts w:ascii="宋体" w:hAnsi="宋体" w:eastAsia="宋体" w:cs="宋体"/>
          <w:spacing w:val="10"/>
          <w:sz w:val="23"/>
          <w:szCs w:val="23"/>
        </w:rPr>
        <w:t>运到包装盒中，</w:t>
      </w:r>
      <w:r>
        <w:rPr>
          <w:rFonts w:ascii="宋体" w:hAnsi="宋体" w:eastAsia="宋体" w:cs="宋体"/>
          <w:spacing w:val="10"/>
          <w:sz w:val="23"/>
          <w:szCs w:val="23"/>
          <w14:textOutline w14:w="4358" w14:cap="sq" w14:cmpd="sng">
            <w14:solidFill>
              <w14:srgbClr w14:val="000000"/>
            </w14:solidFill>
            <w14:prstDash w14:val="solid"/>
            <w14:bevel/>
          </w14:textOutline>
        </w:rPr>
        <w:t>路径规划合理，搬运过程中不得与任何机构发生碰撞</w:t>
      </w:r>
      <w:r>
        <w:rPr>
          <w:rFonts w:ascii="宋体" w:hAnsi="宋体" w:eastAsia="宋体" w:cs="宋体"/>
          <w:spacing w:val="10"/>
          <w:sz w:val="23"/>
          <w:szCs w:val="23"/>
        </w:rPr>
        <w:t>，物料瓶搬运顺序如</w:t>
      </w:r>
      <w:r>
        <w:rPr>
          <w:rFonts w:ascii="宋体" w:hAnsi="宋体" w:eastAsia="宋体" w:cs="宋体"/>
          <w:sz w:val="23"/>
          <w:szCs w:val="23"/>
        </w:rPr>
        <w:t xml:space="preserve"> </w:t>
      </w:r>
      <w:r>
        <w:rPr>
          <w:rFonts w:ascii="宋体" w:hAnsi="宋体" w:eastAsia="宋体" w:cs="宋体"/>
          <w:spacing w:val="14"/>
          <w:sz w:val="23"/>
          <w:szCs w:val="23"/>
        </w:rPr>
        <w:t>图</w:t>
      </w:r>
      <w:r>
        <w:rPr>
          <w:rFonts w:ascii="宋体" w:hAnsi="宋体" w:eastAsia="宋体" w:cs="宋体"/>
          <w:sz w:val="23"/>
          <w:szCs w:val="23"/>
        </w:rPr>
        <w:t>C</w:t>
      </w:r>
      <w:r>
        <w:rPr>
          <w:rFonts w:ascii="宋体" w:hAnsi="宋体" w:eastAsia="宋体" w:cs="宋体"/>
          <w:spacing w:val="9"/>
          <w:sz w:val="23"/>
          <w:szCs w:val="23"/>
        </w:rPr>
        <w:t xml:space="preserve"> </w:t>
      </w:r>
      <w:r>
        <w:rPr>
          <w:rFonts w:ascii="宋体" w:hAnsi="宋体" w:eastAsia="宋体" w:cs="宋体"/>
          <w:spacing w:val="7"/>
          <w:sz w:val="23"/>
          <w:szCs w:val="23"/>
        </w:rPr>
        <w:t>- 5 物料瓶工位与标签摆放示意图左图所示</w:t>
      </w:r>
      <w:r>
        <w:rPr>
          <w:rFonts w:ascii="宋体" w:hAnsi="宋体" w:eastAsia="宋体" w:cs="宋体"/>
          <w:spacing w:val="7"/>
          <w:sz w:val="23"/>
          <w:szCs w:val="23"/>
          <w14:textOutline w14:w="4358" w14:cap="sq" w14:cmpd="sng">
            <w14:solidFill>
              <w14:srgbClr w14:val="000000"/>
            </w14:solidFill>
            <w14:prstDash w14:val="solid"/>
            <w14:bevel/>
          </w14:textOutline>
        </w:rPr>
        <w:t>。</w:t>
      </w:r>
    </w:p>
    <w:p>
      <w:pPr>
        <w:spacing w:before="75" w:line="384" w:lineRule="auto"/>
        <w:ind w:left="14" w:right="7" w:firstLine="473"/>
        <w:rPr>
          <w:rFonts w:ascii="宋体" w:hAnsi="宋体" w:eastAsia="宋体" w:cs="宋体"/>
          <w:sz w:val="23"/>
          <w:szCs w:val="23"/>
        </w:rPr>
      </w:pPr>
      <w:r>
        <w:rPr>
          <w:rFonts w:ascii="宋体" w:hAnsi="宋体" w:eastAsia="宋体" w:cs="宋体"/>
          <w:spacing w:val="20"/>
          <w:sz w:val="23"/>
          <w:szCs w:val="23"/>
        </w:rPr>
        <w:t>①</w:t>
      </w:r>
      <w:r>
        <w:rPr>
          <w:rFonts w:ascii="宋体" w:hAnsi="宋体" w:eastAsia="宋体" w:cs="宋体"/>
          <w:spacing w:val="17"/>
          <w:sz w:val="23"/>
          <w:szCs w:val="23"/>
        </w:rPr>
        <w:t>机</w:t>
      </w:r>
      <w:r>
        <w:rPr>
          <w:rFonts w:ascii="宋体" w:hAnsi="宋体" w:eastAsia="宋体" w:cs="宋体"/>
          <w:spacing w:val="10"/>
          <w:sz w:val="23"/>
          <w:szCs w:val="23"/>
        </w:rPr>
        <w:t>器人搬运完一个物料瓶后，若检测到检测分拣单元的出料位无物料瓶，则机器人回到</w:t>
      </w:r>
      <w:r>
        <w:rPr>
          <w:rFonts w:ascii="宋体" w:hAnsi="宋体" w:eastAsia="宋体" w:cs="宋体"/>
          <w:sz w:val="23"/>
          <w:szCs w:val="23"/>
        </w:rPr>
        <w:t xml:space="preserve"> </w:t>
      </w:r>
      <w:r>
        <w:rPr>
          <w:rFonts w:ascii="宋体" w:hAnsi="宋体" w:eastAsia="宋体" w:cs="宋体"/>
          <w:spacing w:val="9"/>
          <w:sz w:val="23"/>
          <w:szCs w:val="23"/>
        </w:rPr>
        <w:t>原点位置等待，等出料位有物料瓶，再进行下一个抓取</w:t>
      </w:r>
      <w:r>
        <w:rPr>
          <w:rFonts w:ascii="宋体" w:hAnsi="宋体" w:eastAsia="宋体" w:cs="宋体"/>
          <w:spacing w:val="8"/>
          <w:sz w:val="23"/>
          <w:szCs w:val="23"/>
        </w:rPr>
        <w:t>。</w:t>
      </w:r>
    </w:p>
    <w:p>
      <w:pPr>
        <w:spacing w:before="78" w:line="384" w:lineRule="auto"/>
        <w:ind w:left="8" w:right="7" w:firstLine="478"/>
        <w:rPr>
          <w:rFonts w:ascii="宋体" w:hAnsi="宋体" w:eastAsia="宋体" w:cs="宋体"/>
          <w:sz w:val="23"/>
          <w:szCs w:val="23"/>
        </w:rPr>
      </w:pPr>
      <w:r>
        <w:rPr>
          <w:rFonts w:ascii="宋体" w:hAnsi="宋体" w:eastAsia="宋体" w:cs="宋体"/>
          <w:spacing w:val="20"/>
          <w:sz w:val="23"/>
          <w:szCs w:val="23"/>
        </w:rPr>
        <w:t>②</w:t>
      </w:r>
      <w:r>
        <w:rPr>
          <w:rFonts w:ascii="宋体" w:hAnsi="宋体" w:eastAsia="宋体" w:cs="宋体"/>
          <w:spacing w:val="18"/>
          <w:sz w:val="23"/>
          <w:szCs w:val="23"/>
        </w:rPr>
        <w:t>机</w:t>
      </w:r>
      <w:r>
        <w:rPr>
          <w:rFonts w:ascii="宋体" w:hAnsi="宋体" w:eastAsia="宋体" w:cs="宋体"/>
          <w:spacing w:val="10"/>
          <w:sz w:val="23"/>
          <w:szCs w:val="23"/>
        </w:rPr>
        <w:t>器人搬运完一个物料瓶后，若检测到检测分拣单元的出料位有物料瓶等待抓取，则机</w:t>
      </w:r>
      <w:r>
        <w:rPr>
          <w:rFonts w:ascii="宋体" w:hAnsi="宋体" w:eastAsia="宋体" w:cs="宋体"/>
          <w:sz w:val="23"/>
          <w:szCs w:val="23"/>
        </w:rPr>
        <w:t xml:space="preserve"> </w:t>
      </w:r>
      <w:r>
        <w:rPr>
          <w:rFonts w:ascii="宋体" w:hAnsi="宋体" w:eastAsia="宋体" w:cs="宋体"/>
          <w:spacing w:val="14"/>
          <w:sz w:val="23"/>
          <w:szCs w:val="23"/>
        </w:rPr>
        <w:t>器</w:t>
      </w:r>
      <w:r>
        <w:rPr>
          <w:rFonts w:ascii="宋体" w:hAnsi="宋体" w:eastAsia="宋体" w:cs="宋体"/>
          <w:spacing w:val="9"/>
          <w:sz w:val="23"/>
          <w:szCs w:val="23"/>
        </w:rPr>
        <w:t>人无需再回到原点位置，可直接进行抓取，提高效率。</w:t>
      </w:r>
    </w:p>
    <w:p>
      <w:pPr>
        <w:spacing w:before="85" w:line="384" w:lineRule="auto"/>
        <w:ind w:left="8" w:right="81" w:firstLine="449"/>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9"/>
          <w:sz w:val="22"/>
          <w:szCs w:val="22"/>
        </w:rPr>
        <w:t xml:space="preserve">11) </w:t>
      </w:r>
      <w:r>
        <w:rPr>
          <w:rFonts w:ascii="宋体" w:hAnsi="宋体" w:eastAsia="宋体" w:cs="宋体"/>
          <w:spacing w:val="9"/>
          <w:sz w:val="23"/>
          <w:szCs w:val="23"/>
        </w:rPr>
        <w:t>包装盒中装满4个物料瓶后，机器人回到原点位置，即使检测到检测分拣单元的出料</w:t>
      </w:r>
      <w:r>
        <w:rPr>
          <w:rFonts w:ascii="宋体" w:hAnsi="宋体" w:eastAsia="宋体" w:cs="宋体"/>
          <w:sz w:val="23"/>
          <w:szCs w:val="23"/>
        </w:rPr>
        <w:t xml:space="preserve"> </w:t>
      </w:r>
      <w:r>
        <w:rPr>
          <w:rFonts w:ascii="宋体" w:hAnsi="宋体" w:eastAsia="宋体" w:cs="宋体"/>
          <w:spacing w:val="9"/>
          <w:sz w:val="23"/>
          <w:szCs w:val="23"/>
        </w:rPr>
        <w:t>位有物料瓶，机器人也不再进行抓取</w:t>
      </w:r>
      <w:r>
        <w:rPr>
          <w:rFonts w:ascii="宋体" w:hAnsi="宋体" w:eastAsia="宋体" w:cs="宋体"/>
          <w:spacing w:val="6"/>
          <w:sz w:val="23"/>
          <w:szCs w:val="23"/>
        </w:rPr>
        <w:t>。</w:t>
      </w:r>
    </w:p>
    <w:p>
      <w:pPr>
        <w:spacing w:before="87" w:line="380" w:lineRule="auto"/>
        <w:ind w:left="8" w:right="4" w:firstLine="483"/>
        <w:rPr>
          <w:rFonts w:ascii="宋体" w:hAnsi="宋体" w:eastAsia="宋体" w:cs="宋体"/>
          <w:sz w:val="23"/>
          <w:szCs w:val="23"/>
        </w:rPr>
      </w:pPr>
      <w:r>
        <w:rPr>
          <w:rFonts w:ascii="宋体" w:hAnsi="宋体" w:eastAsia="宋体" w:cs="宋体"/>
          <w:spacing w:val="14"/>
          <w:sz w:val="22"/>
          <w:szCs w:val="22"/>
        </w:rPr>
        <w:t>(12</w:t>
      </w:r>
      <w:r>
        <w:rPr>
          <w:rFonts w:ascii="宋体" w:hAnsi="宋体" w:eastAsia="宋体" w:cs="宋体"/>
          <w:spacing w:val="8"/>
          <w:sz w:val="22"/>
          <w:szCs w:val="22"/>
        </w:rPr>
        <w:t>)</w:t>
      </w:r>
      <w:r>
        <w:rPr>
          <w:rFonts w:ascii="宋体" w:hAnsi="宋体" w:eastAsia="宋体" w:cs="宋体"/>
          <w:spacing w:val="7"/>
          <w:sz w:val="22"/>
          <w:szCs w:val="22"/>
        </w:rPr>
        <w:t xml:space="preserve"> </w:t>
      </w:r>
      <w:r>
        <w:rPr>
          <w:rFonts w:ascii="宋体" w:hAnsi="宋体" w:eastAsia="宋体" w:cs="宋体"/>
          <w:spacing w:val="7"/>
          <w:sz w:val="23"/>
          <w:szCs w:val="23"/>
        </w:rPr>
        <w:t>第二次按“启动”按钮，机器人开始自动执行盒盖搬运功能：机器人从点到包装盒盖</w:t>
      </w:r>
      <w:r>
        <w:rPr>
          <w:rFonts w:ascii="宋体" w:hAnsi="宋体" w:eastAsia="宋体" w:cs="宋体"/>
          <w:sz w:val="23"/>
          <w:szCs w:val="23"/>
        </w:rPr>
        <w:t xml:space="preserve"> </w:t>
      </w:r>
      <w:r>
        <w:rPr>
          <w:rFonts w:ascii="宋体" w:hAnsi="宋体" w:eastAsia="宋体" w:cs="宋体"/>
          <w:spacing w:val="8"/>
          <w:sz w:val="23"/>
          <w:szCs w:val="23"/>
        </w:rPr>
        <w:t>位置，用吸盘将包装盒盖吸取并盖到包装盒上，路径规划合理，加盖过程中不得与任何机构</w:t>
      </w:r>
      <w:r>
        <w:rPr>
          <w:rFonts w:ascii="宋体" w:hAnsi="宋体" w:eastAsia="宋体" w:cs="宋体"/>
          <w:spacing w:val="6"/>
          <w:sz w:val="23"/>
          <w:szCs w:val="23"/>
        </w:rPr>
        <w:t>发</w:t>
      </w:r>
      <w:r>
        <w:rPr>
          <w:rFonts w:ascii="宋体" w:hAnsi="宋体" w:eastAsia="宋体" w:cs="宋体"/>
          <w:sz w:val="23"/>
          <w:szCs w:val="23"/>
        </w:rPr>
        <w:t xml:space="preserve"> </w:t>
      </w:r>
      <w:r>
        <w:rPr>
          <w:rFonts w:ascii="宋体" w:hAnsi="宋体" w:eastAsia="宋体" w:cs="宋体"/>
          <w:spacing w:val="16"/>
          <w:sz w:val="23"/>
          <w:szCs w:val="23"/>
        </w:rPr>
        <w:t>生</w:t>
      </w:r>
      <w:r>
        <w:rPr>
          <w:rFonts w:ascii="宋体" w:hAnsi="宋体" w:eastAsia="宋体" w:cs="宋体"/>
          <w:spacing w:val="8"/>
          <w:sz w:val="23"/>
          <w:szCs w:val="23"/>
        </w:rPr>
        <w:t>碰撞，盖好后回到原点位置。</w:t>
      </w:r>
    </w:p>
    <w:p>
      <w:pPr>
        <w:spacing w:before="86" w:line="380" w:lineRule="auto"/>
        <w:ind w:left="6" w:firstLine="485"/>
        <w:rPr>
          <w:rFonts w:ascii="宋体" w:hAnsi="宋体" w:eastAsia="宋体" w:cs="宋体"/>
          <w:sz w:val="23"/>
          <w:szCs w:val="23"/>
        </w:rPr>
      </w:pPr>
      <w:r>
        <w:rPr>
          <w:rFonts w:ascii="宋体" w:hAnsi="宋体" w:eastAsia="宋体" w:cs="宋体"/>
          <w:spacing w:val="14"/>
          <w:sz w:val="22"/>
          <w:szCs w:val="22"/>
        </w:rPr>
        <w:t>(13</w:t>
      </w:r>
      <w:r>
        <w:rPr>
          <w:rFonts w:ascii="宋体" w:hAnsi="宋体" w:eastAsia="宋体" w:cs="宋体"/>
          <w:spacing w:val="8"/>
          <w:sz w:val="22"/>
          <w:szCs w:val="22"/>
        </w:rPr>
        <w:t>)</w:t>
      </w:r>
      <w:r>
        <w:rPr>
          <w:rFonts w:ascii="宋体" w:hAnsi="宋体" w:eastAsia="宋体" w:cs="宋体"/>
          <w:spacing w:val="7"/>
          <w:sz w:val="22"/>
          <w:szCs w:val="22"/>
        </w:rPr>
        <w:t xml:space="preserve"> </w:t>
      </w:r>
      <w:r>
        <w:rPr>
          <w:rFonts w:ascii="宋体" w:hAnsi="宋体" w:eastAsia="宋体" w:cs="宋体"/>
          <w:spacing w:val="7"/>
          <w:sz w:val="23"/>
          <w:szCs w:val="23"/>
        </w:rPr>
        <w:t>第三次按“启动”按钮，机器人开始自动执行标签搬运功能：机器人从点到标签台位</w:t>
      </w:r>
      <w:r>
        <w:rPr>
          <w:rFonts w:ascii="宋体" w:hAnsi="宋体" w:eastAsia="宋体" w:cs="宋体"/>
          <w:sz w:val="23"/>
          <w:szCs w:val="23"/>
        </w:rPr>
        <w:t xml:space="preserve"> </w:t>
      </w:r>
      <w:r>
        <w:rPr>
          <w:rFonts w:ascii="宋体" w:hAnsi="宋体" w:eastAsia="宋体" w:cs="宋体"/>
          <w:spacing w:val="5"/>
          <w:sz w:val="23"/>
          <w:szCs w:val="23"/>
        </w:rPr>
        <w:t>置，用吸盘依次将两个蓝色和两个白色标签吸取并贴到包装盒盖上，路径规划合理，贴标过程</w:t>
      </w:r>
      <w:r>
        <w:rPr>
          <w:rFonts w:ascii="宋体" w:hAnsi="宋体" w:eastAsia="宋体" w:cs="宋体"/>
          <w:spacing w:val="1"/>
          <w:sz w:val="23"/>
          <w:szCs w:val="23"/>
        </w:rPr>
        <w:t>中</w:t>
      </w:r>
      <w:r>
        <w:rPr>
          <w:rFonts w:ascii="宋体" w:hAnsi="宋体" w:eastAsia="宋体" w:cs="宋体"/>
          <w:sz w:val="23"/>
          <w:szCs w:val="23"/>
        </w:rPr>
        <w:t xml:space="preserve"> </w:t>
      </w:r>
      <w:r>
        <w:rPr>
          <w:rFonts w:ascii="宋体" w:hAnsi="宋体" w:eastAsia="宋体" w:cs="宋体"/>
          <w:spacing w:val="8"/>
          <w:sz w:val="23"/>
          <w:szCs w:val="23"/>
        </w:rPr>
        <w:t>不得与任何</w:t>
      </w:r>
      <w:r>
        <w:rPr>
          <w:rFonts w:ascii="宋体" w:hAnsi="宋体" w:eastAsia="宋体" w:cs="宋体"/>
          <w:spacing w:val="6"/>
          <w:sz w:val="23"/>
          <w:szCs w:val="23"/>
        </w:rPr>
        <w:t>机</w:t>
      </w:r>
      <w:r>
        <w:rPr>
          <w:rFonts w:ascii="宋体" w:hAnsi="宋体" w:eastAsia="宋体" w:cs="宋体"/>
          <w:spacing w:val="4"/>
          <w:sz w:val="23"/>
          <w:szCs w:val="23"/>
        </w:rPr>
        <w:t>构发生碰撞；标签摆放以及吸取顺序如图</w:t>
      </w:r>
      <w:r>
        <w:rPr>
          <w:rFonts w:ascii="宋体" w:hAnsi="宋体" w:eastAsia="宋体" w:cs="宋体"/>
          <w:sz w:val="23"/>
          <w:szCs w:val="23"/>
        </w:rPr>
        <w:t>C</w:t>
      </w:r>
      <w:r>
        <w:rPr>
          <w:rFonts w:ascii="宋体" w:hAnsi="宋体" w:eastAsia="宋体" w:cs="宋体"/>
          <w:spacing w:val="4"/>
          <w:sz w:val="23"/>
          <w:szCs w:val="23"/>
        </w:rPr>
        <w:t xml:space="preserve"> </w:t>
      </w:r>
      <w:r>
        <w:rPr>
          <w:rFonts w:ascii="宋体" w:hAnsi="宋体" w:eastAsia="宋体" w:cs="宋体"/>
          <w:spacing w:val="4"/>
          <w:sz w:val="22"/>
          <w:szCs w:val="22"/>
        </w:rPr>
        <w:t>- 5</w:t>
      </w:r>
      <w:r>
        <w:rPr>
          <w:rFonts w:ascii="宋体" w:hAnsi="宋体" w:eastAsia="宋体" w:cs="宋体"/>
          <w:spacing w:val="4"/>
          <w:sz w:val="23"/>
          <w:szCs w:val="23"/>
        </w:rPr>
        <w:t>右图所示。</w:t>
      </w:r>
    </w:p>
    <w:p>
      <w:pPr>
        <w:sectPr>
          <w:headerReference r:id="rId166" w:type="default"/>
          <w:footerReference r:id="rId167" w:type="default"/>
          <w:pgSz w:w="11910" w:h="16840"/>
          <w:pgMar w:top="993" w:right="1016" w:bottom="1228" w:left="1020" w:header="636" w:footer="1061" w:gutter="0"/>
          <w:cols w:space="720" w:num="1"/>
        </w:sectPr>
      </w:pPr>
    </w:p>
    <w:p>
      <w:pPr>
        <w:spacing w:line="465" w:lineRule="auto"/>
        <w:rPr>
          <w:rFonts w:ascii="Arial"/>
          <w:sz w:val="21"/>
        </w:rPr>
      </w:pPr>
      <w:r>
        <w:drawing>
          <wp:anchor distT="0" distB="0" distL="0" distR="0" simplePos="0" relativeHeight="251837440" behindDoc="0" locked="0" layoutInCell="0" allowOverlap="1">
            <wp:simplePos x="0" y="0"/>
            <wp:positionH relativeFrom="page">
              <wp:posOffset>1799590</wp:posOffset>
            </wp:positionH>
            <wp:positionV relativeFrom="page">
              <wp:posOffset>1163955</wp:posOffset>
            </wp:positionV>
            <wp:extent cx="1170305" cy="116459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70"/>
                    <a:stretch>
                      <a:fillRect/>
                    </a:stretch>
                  </pic:blipFill>
                  <pic:spPr>
                    <a:xfrm>
                      <a:off x="0" y="0"/>
                      <a:ext cx="1170432" cy="1164335"/>
                    </a:xfrm>
                    <a:prstGeom prst="rect">
                      <a:avLst/>
                    </a:prstGeom>
                  </pic:spPr>
                </pic:pic>
              </a:graphicData>
            </a:graphic>
          </wp:anchor>
        </w:drawing>
      </w:r>
    </w:p>
    <w:p>
      <w:pPr>
        <w:spacing w:before="91" w:line="218" w:lineRule="auto"/>
        <w:ind w:left="6491"/>
        <w:rPr>
          <w:rFonts w:ascii="仿宋" w:hAnsi="仿宋" w:eastAsia="仿宋" w:cs="仿宋"/>
          <w:sz w:val="28"/>
          <w:szCs w:val="28"/>
        </w:rPr>
      </w:pPr>
      <w:r>
        <w:rPr>
          <w:rFonts w:ascii="仿宋" w:hAnsi="仿宋" w:eastAsia="仿宋" w:cs="仿宋"/>
          <w:spacing w:val="-39"/>
          <w:sz w:val="28"/>
          <w:szCs w:val="28"/>
        </w:rPr>
        <w:t>白</w:t>
      </w:r>
      <w:r>
        <w:rPr>
          <w:rFonts w:ascii="仿宋" w:hAnsi="仿宋" w:eastAsia="仿宋" w:cs="仿宋"/>
          <w:spacing w:val="-34"/>
          <w:sz w:val="28"/>
          <w:szCs w:val="28"/>
        </w:rPr>
        <w:t xml:space="preserve"> 色 标 签</w:t>
      </w:r>
    </w:p>
    <w:p>
      <w:pPr>
        <w:spacing w:line="1680" w:lineRule="exact"/>
        <w:ind w:firstLine="5591"/>
        <w:textAlignment w:val="center"/>
      </w:pPr>
      <w:r>
        <w:drawing>
          <wp:inline distT="0" distB="0" distL="0" distR="0">
            <wp:extent cx="1570990" cy="1066800"/>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271"/>
                    <a:stretch>
                      <a:fillRect/>
                    </a:stretch>
                  </pic:blipFill>
                  <pic:spPr>
                    <a:xfrm>
                      <a:off x="0" y="0"/>
                      <a:ext cx="1571244" cy="1066800"/>
                    </a:xfrm>
                    <a:prstGeom prst="rect">
                      <a:avLst/>
                    </a:prstGeom>
                  </pic:spPr>
                </pic:pic>
              </a:graphicData>
            </a:graphic>
          </wp:inline>
        </w:drawing>
      </w:r>
    </w:p>
    <w:p>
      <w:pPr>
        <w:spacing w:before="67" w:line="218" w:lineRule="auto"/>
        <w:ind w:left="6517"/>
        <w:rPr>
          <w:rFonts w:ascii="仿宋" w:hAnsi="仿宋" w:eastAsia="仿宋" w:cs="仿宋"/>
          <w:sz w:val="28"/>
          <w:szCs w:val="28"/>
        </w:rPr>
      </w:pPr>
      <w:r>
        <w:rPr>
          <w:rFonts w:ascii="仿宋" w:hAnsi="仿宋" w:eastAsia="仿宋" w:cs="仿宋"/>
          <w:spacing w:val="-32"/>
          <w:sz w:val="28"/>
          <w:szCs w:val="28"/>
        </w:rPr>
        <w:t>蓝</w:t>
      </w:r>
      <w:r>
        <w:rPr>
          <w:rFonts w:ascii="仿宋" w:hAnsi="仿宋" w:eastAsia="仿宋" w:cs="仿宋"/>
          <w:spacing w:val="-31"/>
          <w:sz w:val="28"/>
          <w:szCs w:val="28"/>
        </w:rPr>
        <w:t xml:space="preserve"> 色 标 签</w:t>
      </w:r>
    </w:p>
    <w:p>
      <w:pPr>
        <w:spacing w:line="244" w:lineRule="auto"/>
        <w:rPr>
          <w:rFonts w:ascii="Arial"/>
          <w:sz w:val="21"/>
        </w:rPr>
      </w:pPr>
    </w:p>
    <w:p>
      <w:pPr>
        <w:spacing w:before="72" w:line="221" w:lineRule="auto"/>
        <w:ind w:left="3094"/>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pacing w:val="-1"/>
          <w:sz w:val="22"/>
          <w:szCs w:val="22"/>
        </w:rPr>
        <w:t>C</w:t>
      </w:r>
      <w:r>
        <w:rPr>
          <w:rFonts w:ascii="宋体" w:hAnsi="宋体" w:eastAsia="宋体" w:cs="宋体"/>
          <w:spacing w:val="-2"/>
          <w:sz w:val="22"/>
          <w:szCs w:val="22"/>
        </w:rPr>
        <w:t xml:space="preserve"> - 5 物料瓶</w:t>
      </w:r>
      <w:r>
        <w:rPr>
          <w:rFonts w:ascii="宋体" w:hAnsi="宋体" w:eastAsia="宋体" w:cs="宋体"/>
          <w:spacing w:val="-1"/>
          <w:sz w:val="22"/>
          <w:szCs w:val="22"/>
        </w:rPr>
        <w:t>工位与标签摆放示意图</w:t>
      </w:r>
    </w:p>
    <w:p>
      <w:pPr>
        <w:spacing w:before="134" w:line="382" w:lineRule="auto"/>
        <w:ind w:left="9" w:firstLine="487"/>
        <w:rPr>
          <w:rFonts w:ascii="宋体" w:hAnsi="宋体" w:eastAsia="宋体" w:cs="宋体"/>
          <w:sz w:val="23"/>
          <w:szCs w:val="23"/>
        </w:rPr>
      </w:pPr>
      <w:r>
        <w:rPr>
          <w:rFonts w:ascii="宋体" w:hAnsi="宋体" w:eastAsia="宋体" w:cs="宋体"/>
          <w:spacing w:val="5"/>
          <w:sz w:val="22"/>
          <w:szCs w:val="22"/>
        </w:rPr>
        <w:t xml:space="preserve">(14) </w:t>
      </w:r>
      <w:r>
        <w:rPr>
          <w:rFonts w:ascii="宋体" w:hAnsi="宋体" w:eastAsia="宋体" w:cs="宋体"/>
          <w:spacing w:val="5"/>
          <w:sz w:val="23"/>
          <w:szCs w:val="23"/>
        </w:rPr>
        <w:t>机器人每贴完一个标签，无需回到原点位置，贴满4个标签后回到原点位置，机器人</w:t>
      </w:r>
      <w:r>
        <w:rPr>
          <w:rFonts w:ascii="宋体" w:hAnsi="宋体" w:eastAsia="宋体" w:cs="宋体"/>
          <w:sz w:val="23"/>
          <w:szCs w:val="23"/>
        </w:rPr>
        <w:t xml:space="preserve">贴 </w:t>
      </w:r>
      <w:r>
        <w:rPr>
          <w:rFonts w:ascii="宋体" w:hAnsi="宋体" w:eastAsia="宋体" w:cs="宋体"/>
          <w:spacing w:val="-4"/>
          <w:sz w:val="23"/>
          <w:szCs w:val="23"/>
        </w:rPr>
        <w:t>标顺序如</w:t>
      </w:r>
      <w:r>
        <w:rPr>
          <w:rFonts w:ascii="宋体" w:hAnsi="宋体" w:eastAsia="宋体" w:cs="宋体"/>
          <w:spacing w:val="-4"/>
          <w:sz w:val="22"/>
          <w:szCs w:val="22"/>
        </w:rPr>
        <w:t>图</w:t>
      </w:r>
      <w:r>
        <w:rPr>
          <w:rFonts w:ascii="宋体" w:hAnsi="宋体" w:eastAsia="宋体" w:cs="宋体"/>
          <w:spacing w:val="-2"/>
          <w:sz w:val="22"/>
          <w:szCs w:val="22"/>
        </w:rPr>
        <w:t>C</w:t>
      </w:r>
      <w:r>
        <w:rPr>
          <w:rFonts w:ascii="宋体" w:hAnsi="宋体" w:eastAsia="宋体" w:cs="宋体"/>
          <w:spacing w:val="-3"/>
          <w:sz w:val="22"/>
          <w:szCs w:val="22"/>
        </w:rPr>
        <w:t xml:space="preserve"> </w:t>
      </w:r>
      <w:r>
        <w:rPr>
          <w:rFonts w:ascii="宋体" w:hAnsi="宋体" w:eastAsia="宋体" w:cs="宋体"/>
          <w:spacing w:val="-2"/>
          <w:sz w:val="22"/>
          <w:szCs w:val="22"/>
        </w:rPr>
        <w:t>- 6</w:t>
      </w:r>
      <w:r>
        <w:rPr>
          <w:rFonts w:ascii="宋体" w:hAnsi="宋体" w:eastAsia="宋体" w:cs="宋体"/>
          <w:spacing w:val="-2"/>
          <w:sz w:val="23"/>
          <w:szCs w:val="23"/>
        </w:rPr>
        <w:t>所示；</w:t>
      </w:r>
    </w:p>
    <w:p>
      <w:pPr>
        <w:spacing w:before="44" w:line="2210" w:lineRule="exact"/>
        <w:ind w:firstLine="3838"/>
        <w:textAlignment w:val="center"/>
      </w:pPr>
      <w:r>
        <w:drawing>
          <wp:inline distT="0" distB="0" distL="0" distR="0">
            <wp:extent cx="1391285" cy="140335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72"/>
                    <a:stretch>
                      <a:fillRect/>
                    </a:stretch>
                  </pic:blipFill>
                  <pic:spPr>
                    <a:xfrm>
                      <a:off x="0" y="0"/>
                      <a:ext cx="1391411" cy="1403604"/>
                    </a:xfrm>
                    <a:prstGeom prst="rect">
                      <a:avLst/>
                    </a:prstGeom>
                  </pic:spPr>
                </pic:pic>
              </a:graphicData>
            </a:graphic>
          </wp:inline>
        </w:drawing>
      </w:r>
    </w:p>
    <w:p>
      <w:pPr>
        <w:spacing w:before="42" w:line="220" w:lineRule="auto"/>
        <w:ind w:left="3754"/>
        <w:rPr>
          <w:rFonts w:ascii="宋体" w:hAnsi="宋体" w:eastAsia="宋体" w:cs="宋体"/>
          <w:sz w:val="22"/>
          <w:szCs w:val="22"/>
        </w:rPr>
      </w:pPr>
      <w:r>
        <w:rPr>
          <w:rFonts w:ascii="宋体" w:hAnsi="宋体" w:eastAsia="宋体" w:cs="宋体"/>
          <w:spacing w:val="-3"/>
          <w:sz w:val="22"/>
          <w:szCs w:val="22"/>
        </w:rPr>
        <w:t>图</w:t>
      </w:r>
      <w:r>
        <w:rPr>
          <w:rFonts w:ascii="宋体" w:hAnsi="宋体" w:eastAsia="宋体" w:cs="宋体"/>
          <w:spacing w:val="-2"/>
          <w:sz w:val="22"/>
          <w:szCs w:val="22"/>
        </w:rPr>
        <w:t>C - 6 贴标工位示意图</w:t>
      </w:r>
    </w:p>
    <w:p>
      <w:pPr>
        <w:spacing w:before="136" w:line="227" w:lineRule="auto"/>
        <w:ind w:left="494"/>
        <w:rPr>
          <w:rFonts w:ascii="宋体" w:hAnsi="宋体" w:eastAsia="宋体" w:cs="宋体"/>
          <w:sz w:val="23"/>
          <w:szCs w:val="23"/>
        </w:rPr>
      </w:pPr>
      <w:r>
        <w:rPr>
          <w:rFonts w:ascii="宋体" w:hAnsi="宋体" w:eastAsia="宋体" w:cs="宋体"/>
          <w:spacing w:val="13"/>
          <w:sz w:val="22"/>
          <w:szCs w:val="22"/>
        </w:rPr>
        <w:t>(</w:t>
      </w:r>
      <w:r>
        <w:rPr>
          <w:rFonts w:ascii="宋体" w:hAnsi="宋体" w:eastAsia="宋体" w:cs="宋体"/>
          <w:spacing w:val="11"/>
          <w:sz w:val="22"/>
          <w:szCs w:val="22"/>
        </w:rPr>
        <w:t xml:space="preserve">15) </w:t>
      </w:r>
      <w:r>
        <w:rPr>
          <w:rFonts w:ascii="宋体" w:hAnsi="宋体" w:eastAsia="宋体" w:cs="宋体"/>
          <w:spacing w:val="11"/>
          <w:sz w:val="23"/>
          <w:szCs w:val="23"/>
        </w:rPr>
        <w:t>机器人贴完标签，定位气缸伸出，挡料气缸缩回，等待入库；</w:t>
      </w:r>
    </w:p>
    <w:p>
      <w:pPr>
        <w:spacing w:before="292" w:line="382" w:lineRule="auto"/>
        <w:ind w:left="10" w:right="14" w:firstLine="481"/>
        <w:rPr>
          <w:rFonts w:ascii="宋体" w:hAnsi="宋体" w:eastAsia="宋体" w:cs="宋体"/>
          <w:sz w:val="23"/>
          <w:szCs w:val="23"/>
        </w:rPr>
      </w:pPr>
      <w:r>
        <w:rPr>
          <w:rFonts w:ascii="宋体" w:hAnsi="宋体" w:eastAsia="宋体" w:cs="宋体"/>
          <w:spacing w:val="14"/>
          <w:sz w:val="22"/>
          <w:szCs w:val="22"/>
        </w:rPr>
        <w:t>(16</w:t>
      </w:r>
      <w:r>
        <w:rPr>
          <w:rFonts w:ascii="宋体" w:hAnsi="宋体" w:eastAsia="宋体" w:cs="宋体"/>
          <w:spacing w:val="8"/>
          <w:sz w:val="22"/>
          <w:szCs w:val="22"/>
        </w:rPr>
        <w:t>)</w:t>
      </w:r>
      <w:r>
        <w:rPr>
          <w:rFonts w:ascii="宋体" w:hAnsi="宋体" w:eastAsia="宋体" w:cs="宋体"/>
          <w:spacing w:val="7"/>
          <w:sz w:val="22"/>
          <w:szCs w:val="22"/>
        </w:rPr>
        <w:t xml:space="preserve"> </w:t>
      </w:r>
      <w:r>
        <w:rPr>
          <w:rFonts w:ascii="宋体" w:hAnsi="宋体" w:eastAsia="宋体" w:cs="宋体"/>
          <w:spacing w:val="7"/>
          <w:sz w:val="23"/>
          <w:szCs w:val="23"/>
        </w:rPr>
        <w:t>系统在运行状态按“停止”按钮，单元进入停止状态，即机器人停止运动，但机器人</w:t>
      </w:r>
      <w:r>
        <w:rPr>
          <w:rFonts w:ascii="宋体" w:hAnsi="宋体" w:eastAsia="宋体" w:cs="宋体"/>
          <w:sz w:val="23"/>
          <w:szCs w:val="23"/>
        </w:rPr>
        <w:t xml:space="preserve"> </w:t>
      </w:r>
      <w:r>
        <w:rPr>
          <w:rFonts w:ascii="宋体" w:hAnsi="宋体" w:eastAsia="宋体" w:cs="宋体"/>
          <w:spacing w:val="17"/>
          <w:sz w:val="23"/>
          <w:szCs w:val="23"/>
        </w:rPr>
        <w:t>夹</w:t>
      </w:r>
      <w:r>
        <w:rPr>
          <w:rFonts w:ascii="宋体" w:hAnsi="宋体" w:eastAsia="宋体" w:cs="宋体"/>
          <w:spacing w:val="9"/>
          <w:sz w:val="23"/>
          <w:szCs w:val="23"/>
        </w:rPr>
        <w:t>具要保持当前状态以避免物料掉落，而就绪状态下按此按钮无效。</w:t>
      </w:r>
    </w:p>
    <w:p>
      <w:pPr>
        <w:sectPr>
          <w:headerReference r:id="rId168" w:type="default"/>
          <w:footerReference r:id="rId169" w:type="default"/>
          <w:pgSz w:w="11910" w:h="16840"/>
          <w:pgMar w:top="993" w:right="1006" w:bottom="1228" w:left="1020" w:header="636" w:footer="1061" w:gutter="0"/>
          <w:cols w:space="720" w:num="1"/>
        </w:sectPr>
      </w:pPr>
    </w:p>
    <w:p>
      <w:pPr>
        <w:spacing w:line="393" w:lineRule="auto"/>
        <w:rPr>
          <w:rFonts w:ascii="Arial"/>
          <w:sz w:val="21"/>
        </w:rPr>
      </w:pPr>
    </w:p>
    <w:p>
      <w:pPr>
        <w:spacing w:before="91" w:line="220" w:lineRule="auto"/>
        <w:ind w:left="8"/>
        <w:outlineLvl w:val="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任务五：智能仓储</w:t>
      </w:r>
      <w:r>
        <w:rPr>
          <w:rFonts w:ascii="宋体" w:hAnsi="宋体" w:eastAsia="宋体" w:cs="宋体"/>
          <w:sz w:val="28"/>
          <w:szCs w:val="28"/>
          <w14:textOutline w14:w="5103" w14:cap="sq" w14:cmpd="sng">
            <w14:solidFill>
              <w14:srgbClr w14:val="000000"/>
            </w14:solidFill>
            <w14:prstDash w14:val="solid"/>
            <w14:bevel/>
          </w14:textOutline>
        </w:rPr>
        <w:t>单元程序编写与调试</w:t>
      </w:r>
    </w:p>
    <w:p>
      <w:pPr>
        <w:spacing w:line="357" w:lineRule="auto"/>
        <w:rPr>
          <w:rFonts w:ascii="Arial"/>
          <w:sz w:val="21"/>
        </w:rPr>
      </w:pPr>
    </w:p>
    <w:p>
      <w:pPr>
        <w:spacing w:before="91" w:line="242" w:lineRule="auto"/>
        <w:ind w:left="592"/>
        <w:outlineLvl w:val="3"/>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5"/>
          <w:sz w:val="28"/>
          <w:szCs w:val="28"/>
        </w:rPr>
        <w:t>、任务概要</w:t>
      </w:r>
    </w:p>
    <w:p/>
    <w:p>
      <w:pPr>
        <w:spacing w:line="15"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3" w:hRule="atLeast"/>
        </w:trPr>
        <w:tc>
          <w:tcPr>
            <w:tcW w:w="4400" w:type="dxa"/>
            <w:vAlign w:val="top"/>
          </w:tcPr>
          <w:p>
            <w:pPr>
              <w:spacing w:before="215" w:line="289" w:lineRule="auto"/>
              <w:ind w:left="120" w:right="136" w:firstLine="542"/>
              <w:rPr>
                <w:rFonts w:ascii="宋体" w:hAnsi="宋体" w:eastAsia="宋体" w:cs="宋体"/>
                <w:sz w:val="23"/>
                <w:szCs w:val="23"/>
              </w:rPr>
            </w:pPr>
            <w:r>
              <w:rPr>
                <w:rFonts w:ascii="宋体" w:hAnsi="宋体" w:eastAsia="宋体" w:cs="宋体"/>
                <w:spacing w:val="-7"/>
                <w:sz w:val="23"/>
                <w:szCs w:val="23"/>
              </w:rPr>
              <w:t>现</w:t>
            </w:r>
            <w:r>
              <w:rPr>
                <w:rFonts w:ascii="宋体" w:hAnsi="宋体" w:eastAsia="宋体" w:cs="宋体"/>
                <w:spacing w:val="-44"/>
                <w:sz w:val="23"/>
                <w:szCs w:val="23"/>
              </w:rPr>
              <w:t xml:space="preserve"> </w:t>
            </w:r>
            <w:r>
              <w:rPr>
                <w:rFonts w:ascii="宋体" w:hAnsi="宋体" w:eastAsia="宋体" w:cs="宋体"/>
                <w:spacing w:val="-7"/>
                <w:sz w:val="23"/>
                <w:szCs w:val="23"/>
              </w:rPr>
              <w:t>需</w:t>
            </w:r>
            <w:r>
              <w:rPr>
                <w:rFonts w:ascii="宋体" w:hAnsi="宋体" w:eastAsia="宋体" w:cs="宋体"/>
                <w:spacing w:val="-64"/>
                <w:sz w:val="23"/>
                <w:szCs w:val="23"/>
              </w:rPr>
              <w:t xml:space="preserve"> </w:t>
            </w:r>
            <w:r>
              <w:rPr>
                <w:rFonts w:ascii="宋体" w:hAnsi="宋体" w:eastAsia="宋体" w:cs="宋体"/>
                <w:spacing w:val="-7"/>
                <w:sz w:val="23"/>
                <w:szCs w:val="23"/>
              </w:rPr>
              <w:t>要</w:t>
            </w:r>
            <w:r>
              <w:rPr>
                <w:rFonts w:ascii="宋体" w:hAnsi="宋体" w:eastAsia="宋体" w:cs="宋体"/>
                <w:spacing w:val="-43"/>
                <w:sz w:val="23"/>
                <w:szCs w:val="23"/>
              </w:rPr>
              <w:t xml:space="preserve"> </w:t>
            </w:r>
            <w:r>
              <w:rPr>
                <w:rFonts w:ascii="宋体" w:hAnsi="宋体" w:eastAsia="宋体" w:cs="宋体"/>
                <w:spacing w:val="-7"/>
                <w:sz w:val="23"/>
                <w:szCs w:val="23"/>
              </w:rPr>
              <w:t>团</w:t>
            </w:r>
            <w:r>
              <w:rPr>
                <w:rFonts w:ascii="宋体" w:hAnsi="宋体" w:eastAsia="宋体" w:cs="宋体"/>
                <w:spacing w:val="-49"/>
                <w:sz w:val="23"/>
                <w:szCs w:val="23"/>
              </w:rPr>
              <w:t xml:space="preserve"> </w:t>
            </w:r>
            <w:r>
              <w:rPr>
                <w:rFonts w:ascii="宋体" w:hAnsi="宋体" w:eastAsia="宋体" w:cs="宋体"/>
                <w:spacing w:val="-7"/>
                <w:sz w:val="23"/>
                <w:szCs w:val="23"/>
              </w:rPr>
              <w:t>队</w:t>
            </w:r>
            <w:r>
              <w:rPr>
                <w:rFonts w:ascii="宋体" w:hAnsi="宋体" w:eastAsia="宋体" w:cs="宋体"/>
                <w:spacing w:val="-55"/>
                <w:sz w:val="23"/>
                <w:szCs w:val="23"/>
              </w:rPr>
              <w:t xml:space="preserve"> </w:t>
            </w:r>
            <w:r>
              <w:rPr>
                <w:rFonts w:ascii="宋体" w:hAnsi="宋体" w:eastAsia="宋体" w:cs="宋体"/>
                <w:spacing w:val="-7"/>
                <w:sz w:val="23"/>
                <w:szCs w:val="23"/>
              </w:rPr>
              <w:t>负</w:t>
            </w:r>
            <w:r>
              <w:rPr>
                <w:rFonts w:ascii="宋体" w:hAnsi="宋体" w:eastAsia="宋体" w:cs="宋体"/>
                <w:spacing w:val="-57"/>
                <w:sz w:val="23"/>
                <w:szCs w:val="23"/>
              </w:rPr>
              <w:t xml:space="preserve"> </w:t>
            </w:r>
            <w:r>
              <w:rPr>
                <w:rFonts w:ascii="宋体" w:hAnsi="宋体" w:eastAsia="宋体" w:cs="宋体"/>
                <w:spacing w:val="-7"/>
                <w:sz w:val="23"/>
                <w:szCs w:val="23"/>
              </w:rPr>
              <w:t>责</w:t>
            </w:r>
            <w:r>
              <w:rPr>
                <w:rFonts w:ascii="宋体" w:hAnsi="宋体" w:eastAsia="宋体" w:cs="宋体"/>
                <w:spacing w:val="-63"/>
                <w:sz w:val="23"/>
                <w:szCs w:val="23"/>
              </w:rPr>
              <w:t xml:space="preserve"> </w:t>
            </w:r>
            <w:r>
              <w:rPr>
                <w:rFonts w:ascii="宋体" w:hAnsi="宋体" w:eastAsia="宋体" w:cs="宋体"/>
                <w:spacing w:val="-7"/>
                <w:sz w:val="23"/>
                <w:szCs w:val="23"/>
              </w:rPr>
              <w:t>完</w:t>
            </w:r>
            <w:r>
              <w:rPr>
                <w:rFonts w:ascii="宋体" w:hAnsi="宋体" w:eastAsia="宋体" w:cs="宋体"/>
                <w:spacing w:val="-62"/>
                <w:sz w:val="23"/>
                <w:szCs w:val="23"/>
              </w:rPr>
              <w:t xml:space="preserve"> </w:t>
            </w:r>
            <w:r>
              <w:rPr>
                <w:rFonts w:ascii="宋体" w:hAnsi="宋体" w:eastAsia="宋体" w:cs="宋体"/>
                <w:spacing w:val="-7"/>
                <w:sz w:val="23"/>
                <w:szCs w:val="23"/>
              </w:rPr>
              <w:t>成</w:t>
            </w:r>
            <w:r>
              <w:rPr>
                <w:rFonts w:ascii="宋体" w:hAnsi="宋体" w:eastAsia="宋体" w:cs="宋体"/>
                <w:spacing w:val="-60"/>
                <w:sz w:val="23"/>
                <w:szCs w:val="23"/>
              </w:rPr>
              <w:t xml:space="preserve"> </w:t>
            </w:r>
            <w:r>
              <w:rPr>
                <w:rFonts w:ascii="宋体" w:hAnsi="宋体" w:eastAsia="宋体" w:cs="宋体"/>
                <w:spacing w:val="-7"/>
                <w:sz w:val="23"/>
                <w:szCs w:val="23"/>
              </w:rPr>
              <w:t>智</w:t>
            </w:r>
            <w:r>
              <w:rPr>
                <w:rFonts w:ascii="宋体" w:hAnsi="宋体" w:eastAsia="宋体" w:cs="宋体"/>
                <w:spacing w:val="-55"/>
                <w:sz w:val="23"/>
                <w:szCs w:val="23"/>
              </w:rPr>
              <w:t xml:space="preserve"> </w:t>
            </w:r>
            <w:r>
              <w:rPr>
                <w:rFonts w:ascii="宋体" w:hAnsi="宋体" w:eastAsia="宋体" w:cs="宋体"/>
                <w:spacing w:val="-7"/>
                <w:sz w:val="23"/>
                <w:szCs w:val="23"/>
              </w:rPr>
              <w:t>能</w:t>
            </w:r>
            <w:r>
              <w:rPr>
                <w:rFonts w:ascii="宋体" w:hAnsi="宋体" w:eastAsia="宋体" w:cs="宋体"/>
                <w:spacing w:val="-66"/>
                <w:sz w:val="23"/>
                <w:szCs w:val="23"/>
              </w:rPr>
              <w:t xml:space="preserve"> </w:t>
            </w:r>
            <w:r>
              <w:rPr>
                <w:rFonts w:ascii="宋体" w:hAnsi="宋体" w:eastAsia="宋体" w:cs="宋体"/>
                <w:spacing w:val="-7"/>
                <w:sz w:val="23"/>
                <w:szCs w:val="23"/>
              </w:rPr>
              <w:t>仓</w:t>
            </w:r>
            <w:r>
              <w:rPr>
                <w:rFonts w:ascii="宋体" w:hAnsi="宋体" w:eastAsia="宋体" w:cs="宋体"/>
                <w:spacing w:val="-68"/>
                <w:sz w:val="23"/>
                <w:szCs w:val="23"/>
              </w:rPr>
              <w:t xml:space="preserve"> </w:t>
            </w:r>
            <w:r>
              <w:rPr>
                <w:rFonts w:ascii="宋体" w:hAnsi="宋体" w:eastAsia="宋体" w:cs="宋体"/>
                <w:spacing w:val="-7"/>
                <w:sz w:val="23"/>
                <w:szCs w:val="23"/>
              </w:rPr>
              <w:t>储</w:t>
            </w:r>
            <w:r>
              <w:rPr>
                <w:rFonts w:ascii="宋体" w:hAnsi="宋体" w:eastAsia="宋体" w:cs="宋体"/>
                <w:sz w:val="23"/>
                <w:szCs w:val="23"/>
              </w:rPr>
              <w:t xml:space="preserve"> </w:t>
            </w:r>
            <w:r>
              <w:rPr>
                <w:rFonts w:ascii="宋体" w:hAnsi="宋体" w:eastAsia="宋体" w:cs="宋体"/>
                <w:spacing w:val="-4"/>
                <w:sz w:val="23"/>
                <w:szCs w:val="23"/>
              </w:rPr>
              <w:t>单</w:t>
            </w:r>
            <w:r>
              <w:rPr>
                <w:rFonts w:ascii="宋体" w:hAnsi="宋体" w:eastAsia="宋体" w:cs="宋体"/>
                <w:spacing w:val="-52"/>
                <w:sz w:val="23"/>
                <w:szCs w:val="23"/>
              </w:rPr>
              <w:t xml:space="preserve"> </w:t>
            </w:r>
            <w:r>
              <w:rPr>
                <w:rFonts w:ascii="宋体" w:hAnsi="宋体" w:eastAsia="宋体" w:cs="宋体"/>
                <w:spacing w:val="-4"/>
                <w:sz w:val="23"/>
                <w:szCs w:val="23"/>
              </w:rPr>
              <w:t>元</w:t>
            </w:r>
            <w:r>
              <w:rPr>
                <w:rFonts w:ascii="宋体" w:hAnsi="宋体" w:eastAsia="宋体" w:cs="宋体"/>
                <w:spacing w:val="-45"/>
                <w:sz w:val="23"/>
                <w:szCs w:val="23"/>
              </w:rPr>
              <w:t xml:space="preserve"> </w:t>
            </w:r>
            <w:r>
              <w:rPr>
                <w:rFonts w:ascii="宋体" w:hAnsi="宋体" w:eastAsia="宋体" w:cs="宋体"/>
                <w:spacing w:val="-4"/>
                <w:sz w:val="23"/>
                <w:szCs w:val="23"/>
              </w:rPr>
              <w:t>的</w:t>
            </w:r>
            <w:r>
              <w:rPr>
                <w:rFonts w:ascii="宋体" w:hAnsi="宋体" w:eastAsia="宋体" w:cs="宋体"/>
                <w:spacing w:val="-68"/>
                <w:sz w:val="23"/>
                <w:szCs w:val="23"/>
              </w:rPr>
              <w:t xml:space="preserve"> </w:t>
            </w:r>
            <w:r>
              <w:rPr>
                <w:rFonts w:ascii="宋体" w:hAnsi="宋体" w:eastAsia="宋体" w:cs="宋体"/>
                <w:spacing w:val="-4"/>
                <w:sz w:val="23"/>
                <w:szCs w:val="23"/>
              </w:rPr>
              <w:t>控</w:t>
            </w:r>
            <w:r>
              <w:rPr>
                <w:rFonts w:ascii="宋体" w:hAnsi="宋体" w:eastAsia="宋体" w:cs="宋体"/>
                <w:spacing w:val="-67"/>
                <w:sz w:val="23"/>
                <w:szCs w:val="23"/>
              </w:rPr>
              <w:t xml:space="preserve"> </w:t>
            </w:r>
            <w:r>
              <w:rPr>
                <w:rFonts w:ascii="宋体" w:hAnsi="宋体" w:eastAsia="宋体" w:cs="宋体"/>
                <w:spacing w:val="-4"/>
                <w:sz w:val="23"/>
                <w:szCs w:val="23"/>
              </w:rPr>
              <w:t>制</w:t>
            </w:r>
            <w:r>
              <w:rPr>
                <w:rFonts w:ascii="宋体" w:hAnsi="宋体" w:eastAsia="宋体" w:cs="宋体"/>
                <w:spacing w:val="-65"/>
                <w:sz w:val="23"/>
                <w:szCs w:val="23"/>
              </w:rPr>
              <w:t xml:space="preserve"> </w:t>
            </w:r>
            <w:r>
              <w:rPr>
                <w:rFonts w:ascii="宋体" w:hAnsi="宋体" w:eastAsia="宋体" w:cs="宋体"/>
                <w:spacing w:val="-4"/>
                <w:sz w:val="23"/>
                <w:szCs w:val="23"/>
              </w:rPr>
              <w:t>程</w:t>
            </w:r>
            <w:r>
              <w:rPr>
                <w:rFonts w:ascii="宋体" w:hAnsi="宋体" w:eastAsia="宋体" w:cs="宋体"/>
                <w:spacing w:val="-69"/>
                <w:sz w:val="23"/>
                <w:szCs w:val="23"/>
              </w:rPr>
              <w:t xml:space="preserve"> </w:t>
            </w:r>
            <w:r>
              <w:rPr>
                <w:rFonts w:ascii="宋体" w:hAnsi="宋体" w:eastAsia="宋体" w:cs="宋体"/>
                <w:spacing w:val="-4"/>
                <w:sz w:val="23"/>
                <w:szCs w:val="23"/>
              </w:rPr>
              <w:t>序</w:t>
            </w:r>
            <w:r>
              <w:rPr>
                <w:rFonts w:ascii="宋体" w:hAnsi="宋体" w:eastAsia="宋体" w:cs="宋体"/>
                <w:spacing w:val="-61"/>
                <w:sz w:val="23"/>
                <w:szCs w:val="23"/>
              </w:rPr>
              <w:t xml:space="preserve"> </w:t>
            </w:r>
            <w:r>
              <w:rPr>
                <w:rFonts w:ascii="宋体" w:hAnsi="宋体" w:eastAsia="宋体" w:cs="宋体"/>
                <w:spacing w:val="-4"/>
                <w:sz w:val="23"/>
                <w:szCs w:val="23"/>
              </w:rPr>
              <w:t>设</w:t>
            </w:r>
            <w:r>
              <w:rPr>
                <w:rFonts w:ascii="宋体" w:hAnsi="宋体" w:eastAsia="宋体" w:cs="宋体"/>
                <w:spacing w:val="-67"/>
                <w:sz w:val="23"/>
                <w:szCs w:val="23"/>
              </w:rPr>
              <w:t xml:space="preserve"> </w:t>
            </w:r>
            <w:r>
              <w:rPr>
                <w:rFonts w:ascii="宋体" w:hAnsi="宋体" w:eastAsia="宋体" w:cs="宋体"/>
                <w:spacing w:val="-4"/>
                <w:sz w:val="23"/>
                <w:szCs w:val="23"/>
              </w:rPr>
              <w:t>计</w:t>
            </w:r>
            <w:r>
              <w:rPr>
                <w:rFonts w:ascii="宋体" w:hAnsi="宋体" w:eastAsia="宋体" w:cs="宋体"/>
                <w:spacing w:val="-62"/>
                <w:sz w:val="23"/>
                <w:szCs w:val="23"/>
              </w:rPr>
              <w:t xml:space="preserve"> </w:t>
            </w:r>
            <w:r>
              <w:rPr>
                <w:rFonts w:ascii="宋体" w:hAnsi="宋体" w:eastAsia="宋体" w:cs="宋体"/>
                <w:spacing w:val="-4"/>
                <w:sz w:val="23"/>
                <w:szCs w:val="23"/>
              </w:rPr>
              <w:t>与</w:t>
            </w:r>
            <w:r>
              <w:rPr>
                <w:rFonts w:ascii="宋体" w:hAnsi="宋体" w:eastAsia="宋体" w:cs="宋体"/>
                <w:spacing w:val="-63"/>
                <w:sz w:val="23"/>
                <w:szCs w:val="23"/>
              </w:rPr>
              <w:t xml:space="preserve"> </w:t>
            </w:r>
            <w:r>
              <w:rPr>
                <w:rFonts w:ascii="宋体" w:hAnsi="宋体" w:eastAsia="宋体" w:cs="宋体"/>
                <w:spacing w:val="-4"/>
                <w:sz w:val="23"/>
                <w:szCs w:val="23"/>
              </w:rPr>
              <w:t>调</w:t>
            </w:r>
            <w:r>
              <w:rPr>
                <w:rFonts w:ascii="宋体" w:hAnsi="宋体" w:eastAsia="宋体" w:cs="宋体"/>
                <w:spacing w:val="-67"/>
                <w:sz w:val="23"/>
                <w:szCs w:val="23"/>
              </w:rPr>
              <w:t xml:space="preserve"> </w:t>
            </w:r>
            <w:r>
              <w:rPr>
                <w:rFonts w:ascii="宋体" w:hAnsi="宋体" w:eastAsia="宋体" w:cs="宋体"/>
                <w:spacing w:val="-4"/>
                <w:sz w:val="23"/>
                <w:szCs w:val="23"/>
              </w:rPr>
              <w:t>试</w:t>
            </w:r>
            <w:r>
              <w:rPr>
                <w:rFonts w:ascii="宋体" w:hAnsi="宋体" w:eastAsia="宋体" w:cs="宋体"/>
                <w:spacing w:val="-65"/>
                <w:sz w:val="23"/>
                <w:szCs w:val="23"/>
              </w:rPr>
              <w:t xml:space="preserve"> </w:t>
            </w:r>
            <w:r>
              <w:rPr>
                <w:rFonts w:ascii="宋体" w:hAnsi="宋体" w:eastAsia="宋体" w:cs="宋体"/>
                <w:spacing w:val="-4"/>
                <w:sz w:val="23"/>
                <w:szCs w:val="23"/>
              </w:rPr>
              <w:t>工</w:t>
            </w:r>
            <w:r>
              <w:rPr>
                <w:rFonts w:ascii="宋体" w:hAnsi="宋体" w:eastAsia="宋体" w:cs="宋体"/>
                <w:spacing w:val="-64"/>
                <w:sz w:val="23"/>
                <w:szCs w:val="23"/>
              </w:rPr>
              <w:t xml:space="preserve"> </w:t>
            </w:r>
            <w:r>
              <w:rPr>
                <w:rFonts w:ascii="宋体" w:hAnsi="宋体" w:eastAsia="宋体" w:cs="宋体"/>
                <w:spacing w:val="-4"/>
                <w:sz w:val="23"/>
                <w:szCs w:val="23"/>
              </w:rPr>
              <w:t>作</w:t>
            </w:r>
            <w:r>
              <w:rPr>
                <w:rFonts w:ascii="宋体" w:hAnsi="宋体" w:eastAsia="宋体" w:cs="宋体"/>
                <w:spacing w:val="-47"/>
                <w:sz w:val="23"/>
                <w:szCs w:val="23"/>
              </w:rPr>
              <w:t xml:space="preserve">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2"/>
                <w:sz w:val="23"/>
                <w:szCs w:val="23"/>
              </w:rPr>
              <w:t>以</w:t>
            </w:r>
            <w:r>
              <w:rPr>
                <w:rFonts w:ascii="宋体" w:hAnsi="宋体" w:eastAsia="宋体" w:cs="宋体"/>
                <w:spacing w:val="-58"/>
                <w:sz w:val="23"/>
                <w:szCs w:val="23"/>
              </w:rPr>
              <w:t xml:space="preserve"> </w:t>
            </w:r>
            <w:r>
              <w:rPr>
                <w:rFonts w:ascii="宋体" w:hAnsi="宋体" w:eastAsia="宋体" w:cs="宋体"/>
                <w:spacing w:val="-2"/>
                <w:sz w:val="23"/>
                <w:szCs w:val="23"/>
              </w:rPr>
              <w:t>便</w:t>
            </w:r>
            <w:r>
              <w:rPr>
                <w:rFonts w:ascii="宋体" w:hAnsi="宋体" w:eastAsia="宋体" w:cs="宋体"/>
                <w:spacing w:val="-63"/>
                <w:sz w:val="23"/>
                <w:szCs w:val="23"/>
              </w:rPr>
              <w:t xml:space="preserve"> </w:t>
            </w:r>
            <w:r>
              <w:rPr>
                <w:rFonts w:ascii="宋体" w:hAnsi="宋体" w:eastAsia="宋体" w:cs="宋体"/>
                <w:spacing w:val="-2"/>
                <w:sz w:val="23"/>
                <w:szCs w:val="23"/>
              </w:rPr>
              <w:t>生</w:t>
            </w:r>
            <w:r>
              <w:rPr>
                <w:rFonts w:ascii="宋体" w:hAnsi="宋体" w:eastAsia="宋体" w:cs="宋体"/>
                <w:spacing w:val="-67"/>
                <w:sz w:val="23"/>
                <w:szCs w:val="23"/>
              </w:rPr>
              <w:t xml:space="preserve"> </w:t>
            </w:r>
            <w:r>
              <w:rPr>
                <w:rFonts w:ascii="宋体" w:hAnsi="宋体" w:eastAsia="宋体" w:cs="宋体"/>
                <w:spacing w:val="-2"/>
                <w:sz w:val="23"/>
                <w:szCs w:val="23"/>
              </w:rPr>
              <w:t>产</w:t>
            </w:r>
            <w:r>
              <w:rPr>
                <w:rFonts w:ascii="宋体" w:hAnsi="宋体" w:eastAsia="宋体" w:cs="宋体"/>
                <w:spacing w:val="-64"/>
                <w:sz w:val="23"/>
                <w:szCs w:val="23"/>
              </w:rPr>
              <w:t xml:space="preserve"> </w:t>
            </w:r>
            <w:r>
              <w:rPr>
                <w:rFonts w:ascii="宋体" w:hAnsi="宋体" w:eastAsia="宋体" w:cs="宋体"/>
                <w:spacing w:val="-2"/>
                <w:sz w:val="23"/>
                <w:szCs w:val="23"/>
              </w:rPr>
              <w:t>线</w:t>
            </w:r>
            <w:r>
              <w:rPr>
                <w:rFonts w:ascii="宋体" w:hAnsi="宋体" w:eastAsia="宋体" w:cs="宋体"/>
                <w:spacing w:val="-63"/>
                <w:sz w:val="23"/>
                <w:szCs w:val="23"/>
              </w:rPr>
              <w:t xml:space="preserve"> </w:t>
            </w:r>
            <w:r>
              <w:rPr>
                <w:rFonts w:ascii="宋体" w:hAnsi="宋体" w:eastAsia="宋体" w:cs="宋体"/>
                <w:spacing w:val="-2"/>
                <w:sz w:val="23"/>
                <w:szCs w:val="23"/>
              </w:rPr>
              <w:t>后</w:t>
            </w:r>
            <w:r>
              <w:rPr>
                <w:rFonts w:ascii="宋体" w:hAnsi="宋体" w:eastAsia="宋体" w:cs="宋体"/>
                <w:spacing w:val="-65"/>
                <w:sz w:val="23"/>
                <w:szCs w:val="23"/>
              </w:rPr>
              <w:t xml:space="preserve"> </w:t>
            </w:r>
            <w:r>
              <w:rPr>
                <w:rFonts w:ascii="宋体" w:hAnsi="宋体" w:eastAsia="宋体" w:cs="宋体"/>
                <w:spacing w:val="-2"/>
                <w:sz w:val="23"/>
                <w:szCs w:val="23"/>
              </w:rPr>
              <w:t>期</w:t>
            </w:r>
            <w:r>
              <w:rPr>
                <w:rFonts w:ascii="宋体" w:hAnsi="宋体" w:eastAsia="宋体" w:cs="宋体"/>
                <w:spacing w:val="-55"/>
                <w:sz w:val="23"/>
                <w:szCs w:val="23"/>
              </w:rPr>
              <w:t xml:space="preserve"> </w:t>
            </w:r>
            <w:r>
              <w:rPr>
                <w:rFonts w:ascii="宋体" w:hAnsi="宋体" w:eastAsia="宋体" w:cs="宋体"/>
                <w:spacing w:val="-2"/>
                <w:sz w:val="23"/>
                <w:szCs w:val="23"/>
              </w:rPr>
              <w:t>能</w:t>
            </w:r>
            <w:r>
              <w:rPr>
                <w:rFonts w:ascii="宋体" w:hAnsi="宋体" w:eastAsia="宋体" w:cs="宋体"/>
                <w:spacing w:val="-68"/>
                <w:sz w:val="23"/>
                <w:szCs w:val="23"/>
              </w:rPr>
              <w:t xml:space="preserve"> </w:t>
            </w:r>
            <w:r>
              <w:rPr>
                <w:rFonts w:ascii="宋体" w:hAnsi="宋体" w:eastAsia="宋体" w:cs="宋体"/>
                <w:spacing w:val="-2"/>
                <w:sz w:val="23"/>
                <w:szCs w:val="23"/>
              </w:rPr>
              <w:t>够</w:t>
            </w:r>
            <w:r>
              <w:rPr>
                <w:rFonts w:ascii="宋体" w:hAnsi="宋体" w:eastAsia="宋体" w:cs="宋体"/>
                <w:spacing w:val="-62"/>
                <w:sz w:val="23"/>
                <w:szCs w:val="23"/>
              </w:rPr>
              <w:t xml:space="preserve"> </w:t>
            </w:r>
            <w:r>
              <w:rPr>
                <w:rFonts w:ascii="宋体" w:hAnsi="宋体" w:eastAsia="宋体" w:cs="宋体"/>
                <w:spacing w:val="-2"/>
                <w:sz w:val="23"/>
                <w:szCs w:val="23"/>
              </w:rPr>
              <w:t>实</w:t>
            </w:r>
            <w:r>
              <w:rPr>
                <w:rFonts w:ascii="宋体" w:hAnsi="宋体" w:eastAsia="宋体" w:cs="宋体"/>
                <w:spacing w:val="-63"/>
                <w:sz w:val="23"/>
                <w:szCs w:val="23"/>
              </w:rPr>
              <w:t xml:space="preserve"> </w:t>
            </w:r>
            <w:r>
              <w:rPr>
                <w:rFonts w:ascii="宋体" w:hAnsi="宋体" w:eastAsia="宋体" w:cs="宋体"/>
                <w:spacing w:val="-2"/>
                <w:sz w:val="23"/>
                <w:szCs w:val="23"/>
              </w:rPr>
              <w:t>现</w:t>
            </w:r>
            <w:r>
              <w:rPr>
                <w:rFonts w:ascii="宋体" w:hAnsi="宋体" w:eastAsia="宋体" w:cs="宋体"/>
                <w:spacing w:val="-65"/>
                <w:sz w:val="23"/>
                <w:szCs w:val="23"/>
              </w:rPr>
              <w:t xml:space="preserve"> </w:t>
            </w:r>
            <w:r>
              <w:rPr>
                <w:rFonts w:ascii="宋体" w:hAnsi="宋体" w:eastAsia="宋体" w:cs="宋体"/>
                <w:spacing w:val="-2"/>
                <w:sz w:val="23"/>
                <w:szCs w:val="23"/>
              </w:rPr>
              <w:t>生</w:t>
            </w:r>
            <w:r>
              <w:rPr>
                <w:rFonts w:ascii="宋体" w:hAnsi="宋体" w:eastAsia="宋体" w:cs="宋体"/>
                <w:spacing w:val="-67"/>
                <w:sz w:val="23"/>
                <w:szCs w:val="23"/>
              </w:rPr>
              <w:t xml:space="preserve"> </w:t>
            </w:r>
            <w:r>
              <w:rPr>
                <w:rFonts w:ascii="宋体" w:hAnsi="宋体" w:eastAsia="宋体" w:cs="宋体"/>
                <w:spacing w:val="-2"/>
                <w:sz w:val="23"/>
                <w:szCs w:val="23"/>
              </w:rPr>
              <w:t>产</w:t>
            </w:r>
            <w:r>
              <w:rPr>
                <w:rFonts w:ascii="宋体" w:hAnsi="宋体" w:eastAsia="宋体" w:cs="宋体"/>
                <w:spacing w:val="-64"/>
                <w:sz w:val="23"/>
                <w:szCs w:val="23"/>
              </w:rPr>
              <w:t xml:space="preserve"> </w:t>
            </w:r>
            <w:r>
              <w:rPr>
                <w:rFonts w:ascii="宋体" w:hAnsi="宋体" w:eastAsia="宋体" w:cs="宋体"/>
                <w:spacing w:val="-2"/>
                <w:sz w:val="23"/>
                <w:szCs w:val="23"/>
              </w:rPr>
              <w:t>过</w:t>
            </w:r>
            <w:r>
              <w:rPr>
                <w:rFonts w:ascii="宋体" w:hAnsi="宋体" w:eastAsia="宋体" w:cs="宋体"/>
                <w:spacing w:val="-68"/>
                <w:sz w:val="23"/>
                <w:szCs w:val="23"/>
              </w:rPr>
              <w:t xml:space="preserve"> </w:t>
            </w:r>
            <w:r>
              <w:rPr>
                <w:rFonts w:ascii="宋体" w:hAnsi="宋体" w:eastAsia="宋体" w:cs="宋体"/>
                <w:spacing w:val="-2"/>
                <w:sz w:val="23"/>
                <w:szCs w:val="23"/>
              </w:rPr>
              <w:t>程</w:t>
            </w:r>
            <w:r>
              <w:rPr>
                <w:rFonts w:ascii="宋体" w:hAnsi="宋体" w:eastAsia="宋体" w:cs="宋体"/>
                <w:sz w:val="23"/>
                <w:szCs w:val="23"/>
              </w:rPr>
              <w:t xml:space="preserve"> </w:t>
            </w:r>
            <w:r>
              <w:rPr>
                <w:rFonts w:ascii="宋体" w:hAnsi="宋体" w:eastAsia="宋体" w:cs="宋体"/>
                <w:spacing w:val="29"/>
                <w:sz w:val="23"/>
                <w:szCs w:val="23"/>
              </w:rPr>
              <w:t>自动化。</w:t>
            </w:r>
          </w:p>
          <w:p>
            <w:pPr>
              <w:spacing w:line="228" w:lineRule="auto"/>
              <w:ind w:left="664"/>
              <w:rPr>
                <w:rFonts w:ascii="宋体" w:hAnsi="宋体" w:eastAsia="宋体" w:cs="宋体"/>
                <w:sz w:val="23"/>
                <w:szCs w:val="23"/>
              </w:rPr>
            </w:pPr>
            <w:r>
              <w:rPr>
                <w:rFonts w:ascii="宋体" w:hAnsi="宋体" w:eastAsia="宋体" w:cs="宋体"/>
                <w:spacing w:val="25"/>
                <w:sz w:val="23"/>
                <w:szCs w:val="23"/>
                <w14:textOutline w14:w="4358" w14:cap="sq" w14:cmpd="sng">
                  <w14:solidFill>
                    <w14:srgbClr w14:val="000000"/>
                  </w14:solidFill>
                  <w14:prstDash w14:val="solid"/>
                  <w14:bevel/>
                </w14:textOutline>
              </w:rPr>
              <w:t>设备状态：</w:t>
            </w:r>
          </w:p>
          <w:p>
            <w:pPr>
              <w:spacing w:before="74" w:line="227" w:lineRule="auto"/>
              <w:ind w:left="663"/>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54"/>
                <w:sz w:val="23"/>
                <w:szCs w:val="23"/>
              </w:rPr>
              <w:t xml:space="preserve"> </w:t>
            </w:r>
            <w:r>
              <w:rPr>
                <w:rFonts w:ascii="宋体" w:hAnsi="宋体" w:eastAsia="宋体" w:cs="宋体"/>
                <w:spacing w:val="-7"/>
                <w:sz w:val="23"/>
                <w:szCs w:val="23"/>
              </w:rPr>
              <w:t>作</w:t>
            </w:r>
            <w:r>
              <w:rPr>
                <w:rFonts w:ascii="宋体" w:hAnsi="宋体" w:eastAsia="宋体" w:cs="宋体"/>
                <w:spacing w:val="-63"/>
                <w:sz w:val="23"/>
                <w:szCs w:val="23"/>
              </w:rPr>
              <w:t xml:space="preserve"> </w:t>
            </w:r>
            <w:r>
              <w:rPr>
                <w:rFonts w:ascii="宋体" w:hAnsi="宋体" w:eastAsia="宋体" w:cs="宋体"/>
                <w:spacing w:val="-7"/>
                <w:sz w:val="23"/>
                <w:szCs w:val="23"/>
              </w:rPr>
              <w:t>单</w:t>
            </w:r>
            <w:r>
              <w:rPr>
                <w:rFonts w:ascii="宋体" w:hAnsi="宋体" w:eastAsia="宋体" w:cs="宋体"/>
                <w:spacing w:val="-63"/>
                <w:sz w:val="23"/>
                <w:szCs w:val="23"/>
              </w:rPr>
              <w:t xml:space="preserve"> </w:t>
            </w:r>
            <w:r>
              <w:rPr>
                <w:rFonts w:ascii="宋体" w:hAnsi="宋体" w:eastAsia="宋体" w:cs="宋体"/>
                <w:spacing w:val="-7"/>
                <w:sz w:val="23"/>
                <w:szCs w:val="23"/>
              </w:rPr>
              <w:t>元</w:t>
            </w:r>
            <w:r>
              <w:rPr>
                <w:rFonts w:ascii="宋体" w:hAnsi="宋体" w:eastAsia="宋体" w:cs="宋体"/>
                <w:spacing w:val="-41"/>
                <w:sz w:val="23"/>
                <w:szCs w:val="23"/>
              </w:rPr>
              <w:t xml:space="preserve"> </w:t>
            </w:r>
            <w:r>
              <w:rPr>
                <w:rFonts w:ascii="宋体" w:hAnsi="宋体" w:eastAsia="宋体" w:cs="宋体"/>
                <w:spacing w:val="-7"/>
                <w:sz w:val="23"/>
                <w:szCs w:val="23"/>
              </w:rPr>
              <w:t>已</w:t>
            </w:r>
            <w:r>
              <w:rPr>
                <w:rFonts w:ascii="宋体" w:hAnsi="宋体" w:eastAsia="宋体" w:cs="宋体"/>
                <w:spacing w:val="-63"/>
                <w:sz w:val="23"/>
                <w:szCs w:val="23"/>
              </w:rPr>
              <w:t xml:space="preserve"> </w:t>
            </w:r>
            <w:r>
              <w:rPr>
                <w:rFonts w:ascii="宋体" w:hAnsi="宋体" w:eastAsia="宋体" w:cs="宋体"/>
                <w:spacing w:val="-7"/>
                <w:sz w:val="23"/>
                <w:szCs w:val="23"/>
              </w:rPr>
              <w:t>完</w:t>
            </w:r>
            <w:r>
              <w:rPr>
                <w:rFonts w:ascii="宋体" w:hAnsi="宋体" w:eastAsia="宋体" w:cs="宋体"/>
                <w:spacing w:val="-63"/>
                <w:sz w:val="23"/>
                <w:szCs w:val="23"/>
              </w:rPr>
              <w:t xml:space="preserve"> </w:t>
            </w:r>
            <w:r>
              <w:rPr>
                <w:rFonts w:ascii="宋体" w:hAnsi="宋体" w:eastAsia="宋体" w:cs="宋体"/>
                <w:spacing w:val="-7"/>
                <w:sz w:val="23"/>
                <w:szCs w:val="23"/>
              </w:rPr>
              <w:t>成</w:t>
            </w:r>
            <w:r>
              <w:rPr>
                <w:rFonts w:ascii="宋体" w:hAnsi="宋体" w:eastAsia="宋体" w:cs="宋体"/>
                <w:spacing w:val="-64"/>
                <w:sz w:val="23"/>
                <w:szCs w:val="23"/>
              </w:rPr>
              <w:t xml:space="preserve"> </w:t>
            </w:r>
            <w:r>
              <w:rPr>
                <w:rFonts w:ascii="宋体" w:hAnsi="宋体" w:eastAsia="宋体" w:cs="宋体"/>
                <w:spacing w:val="-7"/>
                <w:sz w:val="23"/>
                <w:szCs w:val="23"/>
              </w:rPr>
              <w:t>挂</w:t>
            </w:r>
            <w:r>
              <w:rPr>
                <w:rFonts w:ascii="宋体" w:hAnsi="宋体" w:eastAsia="宋体" w:cs="宋体"/>
                <w:spacing w:val="-64"/>
                <w:sz w:val="23"/>
                <w:szCs w:val="23"/>
              </w:rPr>
              <w:t xml:space="preserve"> </w:t>
            </w:r>
            <w:r>
              <w:rPr>
                <w:rFonts w:ascii="宋体" w:hAnsi="宋体" w:eastAsia="宋体" w:cs="宋体"/>
                <w:spacing w:val="-7"/>
                <w:sz w:val="23"/>
                <w:szCs w:val="23"/>
              </w:rPr>
              <w:t>板</w:t>
            </w:r>
            <w:r>
              <w:rPr>
                <w:rFonts w:ascii="宋体" w:hAnsi="宋体" w:eastAsia="宋体" w:cs="宋体"/>
                <w:spacing w:val="-45"/>
                <w:sz w:val="23"/>
                <w:szCs w:val="23"/>
              </w:rPr>
              <w:t xml:space="preserve"> </w:t>
            </w:r>
            <w:r>
              <w:rPr>
                <w:rFonts w:ascii="宋体" w:hAnsi="宋体" w:eastAsia="宋体" w:cs="宋体"/>
                <w:spacing w:val="-7"/>
                <w:sz w:val="23"/>
                <w:szCs w:val="23"/>
              </w:rPr>
              <w:t>的</w:t>
            </w:r>
            <w:r>
              <w:rPr>
                <w:rFonts w:ascii="宋体" w:hAnsi="宋体" w:eastAsia="宋体" w:cs="宋体"/>
                <w:spacing w:val="-36"/>
                <w:sz w:val="23"/>
                <w:szCs w:val="23"/>
              </w:rPr>
              <w:t xml:space="preserve"> </w:t>
            </w:r>
            <w:r>
              <w:rPr>
                <w:rFonts w:ascii="宋体" w:hAnsi="宋体" w:eastAsia="宋体" w:cs="宋体"/>
                <w:spacing w:val="-7"/>
                <w:sz w:val="23"/>
                <w:szCs w:val="23"/>
              </w:rPr>
              <w:t>电</w:t>
            </w:r>
            <w:r>
              <w:rPr>
                <w:rFonts w:ascii="宋体" w:hAnsi="宋体" w:eastAsia="宋体" w:cs="宋体"/>
                <w:spacing w:val="-64"/>
                <w:sz w:val="23"/>
                <w:szCs w:val="23"/>
              </w:rPr>
              <w:t xml:space="preserve"> </w:t>
            </w:r>
            <w:r>
              <w:rPr>
                <w:rFonts w:ascii="宋体" w:hAnsi="宋体" w:eastAsia="宋体" w:cs="宋体"/>
                <w:spacing w:val="-7"/>
                <w:sz w:val="23"/>
                <w:szCs w:val="23"/>
              </w:rPr>
              <w:t>气</w:t>
            </w:r>
            <w:r>
              <w:rPr>
                <w:rFonts w:ascii="宋体" w:hAnsi="宋体" w:eastAsia="宋体" w:cs="宋体"/>
                <w:spacing w:val="-63"/>
                <w:sz w:val="23"/>
                <w:szCs w:val="23"/>
              </w:rPr>
              <w:t xml:space="preserve"> </w:t>
            </w:r>
            <w:r>
              <w:rPr>
                <w:rFonts w:ascii="宋体" w:hAnsi="宋体" w:eastAsia="宋体" w:cs="宋体"/>
                <w:spacing w:val="-7"/>
                <w:sz w:val="23"/>
                <w:szCs w:val="23"/>
              </w:rPr>
              <w:t>安</w:t>
            </w:r>
          </w:p>
          <w:p>
            <w:pPr>
              <w:spacing w:before="78" w:line="227" w:lineRule="auto"/>
              <w:ind w:left="118"/>
              <w:rPr>
                <w:rFonts w:ascii="宋体" w:hAnsi="宋体" w:eastAsia="宋体" w:cs="宋体"/>
                <w:sz w:val="23"/>
                <w:szCs w:val="23"/>
              </w:rPr>
            </w:pPr>
            <w:r>
              <w:rPr>
                <w:rFonts w:ascii="宋体" w:hAnsi="宋体" w:eastAsia="宋体" w:cs="宋体"/>
                <w:spacing w:val="-7"/>
                <w:sz w:val="23"/>
                <w:szCs w:val="23"/>
              </w:rPr>
              <w:t>装</w:t>
            </w:r>
            <w:r>
              <w:rPr>
                <w:rFonts w:ascii="宋体" w:hAnsi="宋体" w:eastAsia="宋体" w:cs="宋体"/>
                <w:spacing w:val="-45"/>
                <w:sz w:val="23"/>
                <w:szCs w:val="23"/>
              </w:rPr>
              <w:t xml:space="preserve"> </w:t>
            </w:r>
            <w:r>
              <w:rPr>
                <w:rFonts w:ascii="宋体" w:hAnsi="宋体" w:eastAsia="宋体" w:cs="宋体"/>
                <w:spacing w:val="-7"/>
                <w:sz w:val="23"/>
                <w:szCs w:val="23"/>
              </w:rPr>
              <w:t>、</w:t>
            </w:r>
            <w:r>
              <w:rPr>
                <w:rFonts w:ascii="宋体" w:hAnsi="宋体" w:eastAsia="宋体" w:cs="宋体"/>
                <w:spacing w:val="-39"/>
                <w:sz w:val="23"/>
                <w:szCs w:val="23"/>
              </w:rPr>
              <w:t xml:space="preserve"> </w:t>
            </w:r>
            <w:r>
              <w:rPr>
                <w:rFonts w:ascii="宋体" w:hAnsi="宋体" w:eastAsia="宋体" w:cs="宋体"/>
                <w:spacing w:val="-7"/>
                <w:sz w:val="23"/>
                <w:szCs w:val="23"/>
              </w:rPr>
              <w:t>台</w:t>
            </w:r>
            <w:r>
              <w:rPr>
                <w:rFonts w:ascii="宋体" w:hAnsi="宋体" w:eastAsia="宋体" w:cs="宋体"/>
                <w:spacing w:val="-67"/>
                <w:sz w:val="23"/>
                <w:szCs w:val="23"/>
              </w:rPr>
              <w:t xml:space="preserve"> </w:t>
            </w:r>
            <w:r>
              <w:rPr>
                <w:rFonts w:ascii="宋体" w:hAnsi="宋体" w:eastAsia="宋体" w:cs="宋体"/>
                <w:spacing w:val="-7"/>
                <w:sz w:val="23"/>
                <w:szCs w:val="23"/>
              </w:rPr>
              <w:t>面</w:t>
            </w:r>
            <w:r>
              <w:rPr>
                <w:rFonts w:ascii="宋体" w:hAnsi="宋体" w:eastAsia="宋体" w:cs="宋体"/>
                <w:spacing w:val="-68"/>
                <w:sz w:val="23"/>
                <w:szCs w:val="23"/>
              </w:rPr>
              <w:t xml:space="preserve"> </w:t>
            </w:r>
            <w:r>
              <w:rPr>
                <w:rFonts w:ascii="宋体" w:hAnsi="宋体" w:eastAsia="宋体" w:cs="宋体"/>
                <w:spacing w:val="-7"/>
                <w:sz w:val="23"/>
                <w:szCs w:val="23"/>
              </w:rPr>
              <w:t>模</w:t>
            </w:r>
            <w:r>
              <w:rPr>
                <w:rFonts w:ascii="宋体" w:hAnsi="宋体" w:eastAsia="宋体" w:cs="宋体"/>
                <w:spacing w:val="-65"/>
                <w:sz w:val="23"/>
                <w:szCs w:val="23"/>
              </w:rPr>
              <w:t xml:space="preserve"> </w:t>
            </w:r>
            <w:r>
              <w:rPr>
                <w:rFonts w:ascii="宋体" w:hAnsi="宋体" w:eastAsia="宋体" w:cs="宋体"/>
                <w:spacing w:val="-7"/>
                <w:sz w:val="23"/>
                <w:szCs w:val="23"/>
              </w:rPr>
              <w:t>块</w:t>
            </w:r>
            <w:r>
              <w:rPr>
                <w:rFonts w:ascii="宋体" w:hAnsi="宋体" w:eastAsia="宋体" w:cs="宋体"/>
                <w:spacing w:val="-62"/>
                <w:sz w:val="23"/>
                <w:szCs w:val="23"/>
              </w:rPr>
              <w:t xml:space="preserve"> </w:t>
            </w:r>
            <w:r>
              <w:rPr>
                <w:rFonts w:ascii="宋体" w:hAnsi="宋体" w:eastAsia="宋体" w:cs="宋体"/>
                <w:spacing w:val="-7"/>
                <w:sz w:val="23"/>
                <w:szCs w:val="23"/>
              </w:rPr>
              <w:t>安</w:t>
            </w:r>
            <w:r>
              <w:rPr>
                <w:rFonts w:ascii="宋体" w:hAnsi="宋体" w:eastAsia="宋体" w:cs="宋体"/>
                <w:spacing w:val="-65"/>
                <w:sz w:val="23"/>
                <w:szCs w:val="23"/>
              </w:rPr>
              <w:t xml:space="preserve"> </w:t>
            </w:r>
            <w:r>
              <w:rPr>
                <w:rFonts w:ascii="宋体" w:hAnsi="宋体" w:eastAsia="宋体" w:cs="宋体"/>
                <w:spacing w:val="-7"/>
                <w:sz w:val="23"/>
                <w:szCs w:val="23"/>
              </w:rPr>
              <w:t>装</w:t>
            </w:r>
            <w:r>
              <w:rPr>
                <w:rFonts w:ascii="宋体" w:hAnsi="宋体" w:eastAsia="宋体" w:cs="宋体"/>
                <w:spacing w:val="-68"/>
                <w:sz w:val="23"/>
                <w:szCs w:val="23"/>
              </w:rPr>
              <w:t xml:space="preserve"> </w:t>
            </w:r>
            <w:r>
              <w:rPr>
                <w:rFonts w:ascii="宋体" w:hAnsi="宋体" w:eastAsia="宋体" w:cs="宋体"/>
                <w:spacing w:val="-7"/>
                <w:sz w:val="23"/>
                <w:szCs w:val="23"/>
              </w:rPr>
              <w:t>接</w:t>
            </w:r>
            <w:r>
              <w:rPr>
                <w:rFonts w:ascii="宋体" w:hAnsi="宋体" w:eastAsia="宋体" w:cs="宋体"/>
                <w:spacing w:val="-64"/>
                <w:sz w:val="23"/>
                <w:szCs w:val="23"/>
              </w:rPr>
              <w:t xml:space="preserve"> </w:t>
            </w:r>
            <w:r>
              <w:rPr>
                <w:rFonts w:ascii="宋体" w:hAnsi="宋体" w:eastAsia="宋体" w:cs="宋体"/>
                <w:spacing w:val="-7"/>
                <w:sz w:val="23"/>
                <w:szCs w:val="23"/>
              </w:rPr>
              <w:t>线</w:t>
            </w:r>
            <w:r>
              <w:rPr>
                <w:rFonts w:ascii="宋体" w:hAnsi="宋体" w:eastAsia="宋体" w:cs="宋体"/>
                <w:spacing w:val="-46"/>
                <w:sz w:val="23"/>
                <w:szCs w:val="23"/>
              </w:rPr>
              <w:t xml:space="preserve"> </w:t>
            </w:r>
            <w:r>
              <w:rPr>
                <w:rFonts w:ascii="宋体" w:hAnsi="宋体" w:eastAsia="宋体" w:cs="宋体"/>
                <w:spacing w:val="-7"/>
                <w:sz w:val="23"/>
                <w:szCs w:val="23"/>
              </w:rPr>
              <w:t>，</w:t>
            </w:r>
            <w:r>
              <w:rPr>
                <w:rFonts w:ascii="宋体" w:hAnsi="宋体" w:eastAsia="宋体" w:cs="宋体"/>
                <w:spacing w:val="-32"/>
                <w:sz w:val="23"/>
                <w:szCs w:val="23"/>
              </w:rPr>
              <w:t xml:space="preserve"> </w:t>
            </w:r>
            <w:r>
              <w:rPr>
                <w:rFonts w:ascii="宋体" w:hAnsi="宋体" w:eastAsia="宋体" w:cs="宋体"/>
                <w:spacing w:val="-7"/>
                <w:sz w:val="23"/>
                <w:szCs w:val="23"/>
              </w:rPr>
              <w:t>尚</w:t>
            </w:r>
            <w:r>
              <w:rPr>
                <w:rFonts w:ascii="宋体" w:hAnsi="宋体" w:eastAsia="宋体" w:cs="宋体"/>
                <w:spacing w:val="-64"/>
                <w:sz w:val="23"/>
                <w:szCs w:val="23"/>
              </w:rPr>
              <w:t xml:space="preserve"> </w:t>
            </w:r>
            <w:r>
              <w:rPr>
                <w:rFonts w:ascii="宋体" w:hAnsi="宋体" w:eastAsia="宋体" w:cs="宋体"/>
                <w:spacing w:val="-7"/>
                <w:sz w:val="23"/>
                <w:szCs w:val="23"/>
              </w:rPr>
              <w:t>未</w:t>
            </w:r>
            <w:r>
              <w:rPr>
                <w:rFonts w:ascii="宋体" w:hAnsi="宋体" w:eastAsia="宋体" w:cs="宋体"/>
                <w:spacing w:val="-64"/>
                <w:sz w:val="23"/>
                <w:szCs w:val="23"/>
              </w:rPr>
              <w:t xml:space="preserve"> </w:t>
            </w:r>
            <w:r>
              <w:rPr>
                <w:rFonts w:ascii="宋体" w:hAnsi="宋体" w:eastAsia="宋体" w:cs="宋体"/>
                <w:spacing w:val="-7"/>
                <w:sz w:val="23"/>
                <w:szCs w:val="23"/>
              </w:rPr>
              <w:t>开</w:t>
            </w:r>
            <w:r>
              <w:rPr>
                <w:rFonts w:ascii="宋体" w:hAnsi="宋体" w:eastAsia="宋体" w:cs="宋体"/>
                <w:spacing w:val="-65"/>
                <w:sz w:val="23"/>
                <w:szCs w:val="23"/>
              </w:rPr>
              <w:t xml:space="preserve"> </w:t>
            </w:r>
            <w:r>
              <w:rPr>
                <w:rFonts w:ascii="宋体" w:hAnsi="宋体" w:eastAsia="宋体" w:cs="宋体"/>
                <w:spacing w:val="-7"/>
                <w:sz w:val="23"/>
                <w:szCs w:val="23"/>
              </w:rPr>
              <w:t>展</w:t>
            </w:r>
          </w:p>
          <w:p>
            <w:pPr>
              <w:spacing w:before="76" w:line="228" w:lineRule="auto"/>
              <w:ind w:left="120"/>
              <w:rPr>
                <w:rFonts w:ascii="宋体" w:hAnsi="宋体" w:eastAsia="宋体" w:cs="宋体"/>
                <w:sz w:val="23"/>
                <w:szCs w:val="23"/>
              </w:rPr>
            </w:pPr>
            <w:r>
              <w:rPr>
                <w:rFonts w:ascii="宋体" w:hAnsi="宋体" w:eastAsia="宋体" w:cs="宋体"/>
                <w:spacing w:val="39"/>
                <w:sz w:val="23"/>
                <w:szCs w:val="23"/>
              </w:rPr>
              <w:t>单</w:t>
            </w:r>
            <w:r>
              <w:rPr>
                <w:rFonts w:ascii="宋体" w:hAnsi="宋体" w:eastAsia="宋体" w:cs="宋体"/>
                <w:spacing w:val="37"/>
                <w:sz w:val="23"/>
                <w:szCs w:val="23"/>
              </w:rPr>
              <w:t>元的编程与调试工作。</w:t>
            </w:r>
          </w:p>
        </w:tc>
        <w:tc>
          <w:tcPr>
            <w:tcW w:w="4251" w:type="dxa"/>
            <w:vAlign w:val="top"/>
          </w:tcPr>
          <w:p>
            <w:pPr>
              <w:spacing w:before="5" w:line="2774" w:lineRule="exact"/>
              <w:ind w:firstLine="501"/>
              <w:textAlignment w:val="center"/>
            </w:pPr>
            <w:r>
              <w:drawing>
                <wp:inline distT="0" distB="0" distL="0" distR="0">
                  <wp:extent cx="2047875" cy="176149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273"/>
                          <a:stretch>
                            <a:fillRect/>
                          </a:stretch>
                        </pic:blipFill>
                        <pic:spPr>
                          <a:xfrm>
                            <a:off x="0" y="0"/>
                            <a:ext cx="2048255" cy="1761744"/>
                          </a:xfrm>
                          <a:prstGeom prst="rect">
                            <a:avLst/>
                          </a:prstGeom>
                        </pic:spPr>
                      </pic:pic>
                    </a:graphicData>
                  </a:graphic>
                </wp:inline>
              </w:drawing>
            </w:r>
          </w:p>
          <w:p>
            <w:pPr>
              <w:spacing w:before="83" w:line="225" w:lineRule="auto"/>
              <w:ind w:left="1320"/>
              <w:rPr>
                <w:rFonts w:ascii="宋体" w:hAnsi="宋体" w:eastAsia="宋体" w:cs="宋体"/>
                <w:sz w:val="23"/>
                <w:szCs w:val="23"/>
              </w:rPr>
            </w:pPr>
            <w:r>
              <w:rPr>
                <w:rFonts w:ascii="宋体" w:hAnsi="宋体" w:eastAsia="宋体" w:cs="宋体"/>
                <w:spacing w:val="36"/>
                <w:sz w:val="23"/>
                <w:szCs w:val="23"/>
              </w:rPr>
              <w:t>智</w:t>
            </w:r>
            <w:r>
              <w:rPr>
                <w:rFonts w:ascii="宋体" w:hAnsi="宋体" w:eastAsia="宋体" w:cs="宋体"/>
                <w:spacing w:val="34"/>
                <w:sz w:val="23"/>
                <w:szCs w:val="23"/>
              </w:rPr>
              <w:t>能仓储单元</w:t>
            </w:r>
          </w:p>
        </w:tc>
      </w:tr>
    </w:tbl>
    <w:p>
      <w:pPr>
        <w:spacing w:before="280" w:line="242" w:lineRule="auto"/>
        <w:ind w:left="574"/>
        <w:outlineLvl w:val="3"/>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
          <w:sz w:val="28"/>
          <w:szCs w:val="28"/>
        </w:rPr>
        <w:t>、任务描述</w:t>
      </w:r>
    </w:p>
    <w:p>
      <w:pPr>
        <w:spacing w:before="292" w:line="384" w:lineRule="auto"/>
        <w:ind w:left="11" w:firstLine="452"/>
        <w:rPr>
          <w:rFonts w:ascii="宋体" w:hAnsi="宋体" w:eastAsia="宋体" w:cs="宋体"/>
          <w:sz w:val="23"/>
          <w:szCs w:val="23"/>
        </w:rPr>
      </w:pPr>
      <w:r>
        <w:rPr>
          <w:rFonts w:ascii="宋体" w:hAnsi="宋体" w:eastAsia="宋体" w:cs="宋体"/>
          <w:spacing w:val="10"/>
          <w:sz w:val="23"/>
          <w:szCs w:val="23"/>
        </w:rPr>
        <w:t>完</w:t>
      </w:r>
      <w:r>
        <w:rPr>
          <w:rFonts w:ascii="宋体" w:hAnsi="宋体" w:eastAsia="宋体" w:cs="宋体"/>
          <w:spacing w:val="8"/>
          <w:sz w:val="23"/>
          <w:szCs w:val="23"/>
        </w:rPr>
        <w:t>成</w:t>
      </w:r>
      <w:r>
        <w:rPr>
          <w:rFonts w:ascii="宋体" w:hAnsi="宋体" w:eastAsia="宋体" w:cs="宋体"/>
          <w:spacing w:val="5"/>
          <w:sz w:val="23"/>
          <w:szCs w:val="23"/>
        </w:rPr>
        <w:t>智能仓储单元</w:t>
      </w:r>
      <w:r>
        <w:rPr>
          <w:rFonts w:ascii="宋体" w:hAnsi="宋体" w:eastAsia="宋体" w:cs="宋体"/>
          <w:sz w:val="23"/>
          <w:szCs w:val="23"/>
        </w:rPr>
        <w:t>PLC</w:t>
      </w:r>
      <w:r>
        <w:rPr>
          <w:rFonts w:ascii="宋体" w:hAnsi="宋体" w:eastAsia="宋体" w:cs="宋体"/>
          <w:spacing w:val="5"/>
          <w:sz w:val="23"/>
          <w:szCs w:val="23"/>
        </w:rPr>
        <w:t>控制程序设计，并进行单机调试，保证能够进行正确运行， 以便生产</w:t>
      </w:r>
      <w:r>
        <w:rPr>
          <w:rFonts w:ascii="宋体" w:hAnsi="宋体" w:eastAsia="宋体" w:cs="宋体"/>
          <w:sz w:val="23"/>
          <w:szCs w:val="23"/>
        </w:rPr>
        <w:t xml:space="preserve"> </w:t>
      </w:r>
      <w:r>
        <w:rPr>
          <w:rFonts w:ascii="宋体" w:hAnsi="宋体" w:eastAsia="宋体" w:cs="宋体"/>
          <w:spacing w:val="15"/>
          <w:sz w:val="23"/>
          <w:szCs w:val="23"/>
        </w:rPr>
        <w:t>线</w:t>
      </w:r>
      <w:r>
        <w:rPr>
          <w:rFonts w:ascii="宋体" w:hAnsi="宋体" w:eastAsia="宋体" w:cs="宋体"/>
          <w:spacing w:val="8"/>
          <w:sz w:val="23"/>
          <w:szCs w:val="23"/>
        </w:rPr>
        <w:t>后期能够实现生产过程自动化。</w:t>
      </w:r>
    </w:p>
    <w:p>
      <w:pPr>
        <w:spacing w:before="79" w:line="227" w:lineRule="auto"/>
        <w:ind w:left="487"/>
        <w:rPr>
          <w:rFonts w:ascii="宋体" w:hAnsi="宋体" w:eastAsia="宋体" w:cs="宋体"/>
          <w:sz w:val="23"/>
          <w:szCs w:val="23"/>
        </w:rPr>
      </w:pPr>
      <w:r>
        <w:rPr>
          <w:rFonts w:ascii="宋体" w:hAnsi="宋体" w:eastAsia="宋体" w:cs="宋体"/>
          <w:spacing w:val="9"/>
          <w:sz w:val="23"/>
          <w:szCs w:val="23"/>
        </w:rPr>
        <w:t>在任务完成时，你需要检查确认以下几点：</w:t>
      </w:r>
    </w:p>
    <w:p>
      <w:pPr>
        <w:spacing w:before="289" w:line="227" w:lineRule="auto"/>
        <w:ind w:left="499"/>
        <w:rPr>
          <w:rFonts w:ascii="宋体" w:hAnsi="宋体" w:eastAsia="宋体" w:cs="宋体"/>
          <w:sz w:val="23"/>
          <w:szCs w:val="23"/>
        </w:rPr>
      </w:pPr>
      <w:r>
        <w:rPr>
          <w:rFonts w:ascii="宋体" w:hAnsi="宋体" w:eastAsia="宋体" w:cs="宋体"/>
          <w:spacing w:val="22"/>
          <w:sz w:val="23"/>
          <w:szCs w:val="23"/>
        </w:rPr>
        <w:t>(1</w:t>
      </w:r>
      <w:r>
        <w:rPr>
          <w:rFonts w:ascii="宋体" w:hAnsi="宋体" w:eastAsia="宋体" w:cs="宋体"/>
          <w:spacing w:val="19"/>
          <w:sz w:val="23"/>
          <w:szCs w:val="23"/>
        </w:rPr>
        <w:t>)</w:t>
      </w:r>
      <w:r>
        <w:rPr>
          <w:rFonts w:ascii="宋体" w:hAnsi="宋体" w:eastAsia="宋体" w:cs="宋体"/>
          <w:spacing w:val="11"/>
          <w:sz w:val="23"/>
          <w:szCs w:val="23"/>
        </w:rPr>
        <w:t xml:space="preserve"> 已经完成单元的机械安装、电气接线和气路连接，并确保器件的动作准确无误。</w:t>
      </w:r>
    </w:p>
    <w:p>
      <w:pPr>
        <w:spacing w:before="294" w:line="228" w:lineRule="auto"/>
        <w:ind w:left="499"/>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4"/>
          <w:sz w:val="23"/>
          <w:szCs w:val="23"/>
        </w:rPr>
        <w:t>2) 单元运行功能与要求一致。</w:t>
      </w:r>
    </w:p>
    <w:p>
      <w:pPr>
        <w:spacing w:before="292" w:line="227" w:lineRule="auto"/>
        <w:ind w:left="499"/>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3"/>
          <w:sz w:val="23"/>
          <w:szCs w:val="23"/>
        </w:rPr>
        <w:t>3) 根据任务书提供</w:t>
      </w:r>
      <w:r>
        <w:rPr>
          <w:rFonts w:ascii="宋体" w:hAnsi="宋体" w:eastAsia="宋体" w:cs="宋体"/>
          <w:sz w:val="23"/>
          <w:szCs w:val="23"/>
        </w:rPr>
        <w:t>I</w:t>
      </w:r>
      <w:r>
        <w:rPr>
          <w:rFonts w:ascii="宋体" w:hAnsi="宋体" w:eastAsia="宋体" w:cs="宋体"/>
          <w:spacing w:val="13"/>
          <w:sz w:val="23"/>
          <w:szCs w:val="23"/>
        </w:rPr>
        <w:t>/</w:t>
      </w:r>
      <w:r>
        <w:rPr>
          <w:rFonts w:ascii="宋体" w:hAnsi="宋体" w:eastAsia="宋体" w:cs="宋体"/>
          <w:sz w:val="23"/>
          <w:szCs w:val="23"/>
        </w:rPr>
        <w:t>O</w:t>
      </w:r>
      <w:r>
        <w:rPr>
          <w:rFonts w:ascii="宋体" w:hAnsi="宋体" w:eastAsia="宋体" w:cs="宋体"/>
          <w:spacing w:val="13"/>
          <w:sz w:val="23"/>
          <w:szCs w:val="23"/>
        </w:rPr>
        <w:t>分配表完成控制程序设计。</w:t>
      </w:r>
    </w:p>
    <w:p>
      <w:pPr>
        <w:spacing w:line="147" w:lineRule="exact"/>
      </w:pPr>
    </w:p>
    <w:tbl>
      <w:tblPr>
        <w:tblStyle w:val="4"/>
        <w:tblW w:w="8524" w:type="dxa"/>
        <w:tblInd w:w="6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1"/>
        <w:gridCol w:w="1356"/>
        <w:gridCol w:w="4611"/>
        <w:gridCol w:w="16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71" w:type="dxa"/>
            <w:vAlign w:val="top"/>
          </w:tcPr>
          <w:p>
            <w:pPr>
              <w:spacing w:before="82" w:line="229" w:lineRule="auto"/>
              <w:ind w:left="2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1356" w:type="dxa"/>
            <w:vAlign w:val="top"/>
          </w:tcPr>
          <w:p>
            <w:pPr>
              <w:spacing w:before="82" w:line="230" w:lineRule="auto"/>
              <w:ind w:left="457"/>
              <w:rPr>
                <w:rFonts w:ascii="宋体" w:hAnsi="宋体" w:eastAsia="宋体" w:cs="宋体"/>
                <w:sz w:val="23"/>
                <w:szCs w:val="23"/>
              </w:rPr>
            </w:pPr>
            <w:r>
              <w:rPr>
                <w:rFonts w:ascii="宋体" w:hAnsi="宋体" w:eastAsia="宋体" w:cs="宋体"/>
                <w:spacing w:val="-9"/>
                <w:sz w:val="23"/>
                <w:szCs w:val="23"/>
                <w14:textOutline w14:w="4249" w14:cap="sq" w14:cmpd="sng">
                  <w14:solidFill>
                    <w14:srgbClr w14:val="000000"/>
                  </w14:solidFill>
                  <w14:prstDash w14:val="solid"/>
                  <w14:bevel/>
                </w14:textOutline>
              </w:rPr>
              <w:t>名</w:t>
            </w:r>
            <w:r>
              <w:rPr>
                <w:rFonts w:ascii="宋体" w:hAnsi="宋体" w:eastAsia="宋体" w:cs="宋体"/>
                <w:spacing w:val="-7"/>
                <w:sz w:val="23"/>
                <w:szCs w:val="23"/>
                <w14:textOutline w14:w="4249" w14:cap="sq" w14:cmpd="sng">
                  <w14:solidFill>
                    <w14:srgbClr w14:val="000000"/>
                  </w14:solidFill>
                  <w14:prstDash w14:val="solid"/>
                  <w14:bevel/>
                </w14:textOutline>
              </w:rPr>
              <w:t>称</w:t>
            </w:r>
          </w:p>
        </w:tc>
        <w:tc>
          <w:tcPr>
            <w:tcW w:w="4611" w:type="dxa"/>
            <w:vAlign w:val="top"/>
          </w:tcPr>
          <w:p>
            <w:pPr>
              <w:spacing w:before="82" w:line="229" w:lineRule="auto"/>
              <w:ind w:left="183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能描述</w:t>
            </w:r>
          </w:p>
        </w:tc>
        <w:tc>
          <w:tcPr>
            <w:tcW w:w="1686" w:type="dxa"/>
            <w:vAlign w:val="top"/>
          </w:tcPr>
          <w:p>
            <w:pPr>
              <w:spacing w:before="82" w:line="229" w:lineRule="auto"/>
              <w:ind w:left="61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71" w:type="dxa"/>
            <w:vAlign w:val="top"/>
          </w:tcPr>
          <w:p>
            <w:pPr>
              <w:spacing w:before="116" w:line="192" w:lineRule="auto"/>
              <w:ind w:left="400"/>
              <w:rPr>
                <w:rFonts w:ascii="宋体" w:hAnsi="宋体" w:eastAsia="宋体" w:cs="宋体"/>
                <w:sz w:val="23"/>
                <w:szCs w:val="23"/>
              </w:rPr>
            </w:pPr>
            <w:r>
              <w:rPr>
                <w:rFonts w:ascii="宋体" w:hAnsi="宋体" w:eastAsia="宋体" w:cs="宋体"/>
                <w:sz w:val="23"/>
                <w:szCs w:val="23"/>
              </w:rPr>
              <w:t>1</w:t>
            </w:r>
          </w:p>
        </w:tc>
        <w:tc>
          <w:tcPr>
            <w:tcW w:w="1356" w:type="dxa"/>
            <w:vAlign w:val="top"/>
          </w:tcPr>
          <w:p>
            <w:pPr>
              <w:spacing w:before="117"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00</w:t>
            </w:r>
          </w:p>
        </w:tc>
        <w:tc>
          <w:tcPr>
            <w:tcW w:w="4611" w:type="dxa"/>
            <w:vAlign w:val="top"/>
          </w:tcPr>
          <w:p>
            <w:pPr>
              <w:spacing w:before="78" w:line="227" w:lineRule="auto"/>
              <w:ind w:left="214"/>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9"/>
                <w:sz w:val="23"/>
                <w:szCs w:val="23"/>
              </w:rPr>
              <w:t>降方向原点传感器感应到位，</w:t>
            </w:r>
            <w:r>
              <w:rPr>
                <w:rFonts w:ascii="宋体" w:hAnsi="宋体" w:eastAsia="宋体" w:cs="宋体"/>
                <w:sz w:val="23"/>
                <w:szCs w:val="23"/>
              </w:rPr>
              <w:t>X</w:t>
            </w:r>
            <w:r>
              <w:rPr>
                <w:rFonts w:ascii="宋体" w:hAnsi="宋体" w:eastAsia="宋体" w:cs="宋体"/>
                <w:spacing w:val="9"/>
                <w:sz w:val="23"/>
                <w:szCs w:val="23"/>
              </w:rPr>
              <w:t>00断开</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6" w:line="192" w:lineRule="auto"/>
              <w:ind w:left="385"/>
              <w:rPr>
                <w:rFonts w:ascii="宋体" w:hAnsi="宋体" w:eastAsia="宋体" w:cs="宋体"/>
                <w:sz w:val="23"/>
                <w:szCs w:val="23"/>
              </w:rPr>
            </w:pPr>
            <w:r>
              <w:rPr>
                <w:rFonts w:ascii="宋体" w:hAnsi="宋体" w:eastAsia="宋体" w:cs="宋体"/>
                <w:sz w:val="23"/>
                <w:szCs w:val="23"/>
              </w:rPr>
              <w:t>2</w:t>
            </w:r>
          </w:p>
        </w:tc>
        <w:tc>
          <w:tcPr>
            <w:tcW w:w="1356" w:type="dxa"/>
            <w:vAlign w:val="top"/>
          </w:tcPr>
          <w:p>
            <w:pPr>
              <w:spacing w:before="115"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01</w:t>
            </w:r>
          </w:p>
        </w:tc>
        <w:tc>
          <w:tcPr>
            <w:tcW w:w="4611" w:type="dxa"/>
            <w:vAlign w:val="top"/>
          </w:tcPr>
          <w:p>
            <w:pPr>
              <w:spacing w:before="78" w:line="227" w:lineRule="auto"/>
              <w:ind w:left="214"/>
              <w:rPr>
                <w:rFonts w:ascii="宋体" w:hAnsi="宋体" w:eastAsia="宋体" w:cs="宋体"/>
                <w:sz w:val="23"/>
                <w:szCs w:val="23"/>
              </w:rPr>
            </w:pPr>
            <w:r>
              <w:rPr>
                <w:rFonts w:ascii="宋体" w:hAnsi="宋体" w:eastAsia="宋体" w:cs="宋体"/>
                <w:spacing w:val="10"/>
                <w:sz w:val="23"/>
                <w:szCs w:val="23"/>
              </w:rPr>
              <w:t>旋</w:t>
            </w:r>
            <w:r>
              <w:rPr>
                <w:rFonts w:ascii="宋体" w:hAnsi="宋体" w:eastAsia="宋体" w:cs="宋体"/>
                <w:spacing w:val="9"/>
                <w:sz w:val="23"/>
                <w:szCs w:val="23"/>
              </w:rPr>
              <w:t>转方向原点传感器感应到位，</w:t>
            </w:r>
            <w:r>
              <w:rPr>
                <w:rFonts w:ascii="宋体" w:hAnsi="宋体" w:eastAsia="宋体" w:cs="宋体"/>
                <w:sz w:val="23"/>
                <w:szCs w:val="23"/>
              </w:rPr>
              <w:t>X</w:t>
            </w:r>
            <w:r>
              <w:rPr>
                <w:rFonts w:ascii="宋体" w:hAnsi="宋体" w:eastAsia="宋体" w:cs="宋体"/>
                <w:spacing w:val="9"/>
                <w:sz w:val="23"/>
                <w:szCs w:val="23"/>
              </w:rPr>
              <w:t>01断开</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71" w:type="dxa"/>
            <w:vAlign w:val="top"/>
          </w:tcPr>
          <w:p>
            <w:pPr>
              <w:spacing w:before="117" w:line="190" w:lineRule="auto"/>
              <w:ind w:left="387"/>
              <w:rPr>
                <w:rFonts w:ascii="宋体" w:hAnsi="宋体" w:eastAsia="宋体" w:cs="宋体"/>
                <w:sz w:val="23"/>
                <w:szCs w:val="23"/>
              </w:rPr>
            </w:pPr>
            <w:r>
              <w:rPr>
                <w:rFonts w:ascii="宋体" w:hAnsi="宋体" w:eastAsia="宋体" w:cs="宋体"/>
                <w:sz w:val="23"/>
                <w:szCs w:val="23"/>
              </w:rPr>
              <w:t>3</w:t>
            </w:r>
          </w:p>
        </w:tc>
        <w:tc>
          <w:tcPr>
            <w:tcW w:w="1356" w:type="dxa"/>
            <w:vAlign w:val="top"/>
          </w:tcPr>
          <w:p>
            <w:pPr>
              <w:spacing w:before="117"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02</w:t>
            </w:r>
          </w:p>
        </w:tc>
        <w:tc>
          <w:tcPr>
            <w:tcW w:w="4611" w:type="dxa"/>
            <w:vAlign w:val="top"/>
          </w:tcPr>
          <w:p>
            <w:pPr>
              <w:spacing w:before="79" w:line="227" w:lineRule="auto"/>
              <w:ind w:left="211"/>
              <w:rPr>
                <w:rFonts w:ascii="宋体" w:hAnsi="宋体" w:eastAsia="宋体" w:cs="宋体"/>
                <w:sz w:val="23"/>
                <w:szCs w:val="23"/>
              </w:rPr>
            </w:pPr>
            <w:r>
              <w:rPr>
                <w:rFonts w:ascii="宋体" w:hAnsi="宋体" w:eastAsia="宋体" w:cs="宋体"/>
                <w:spacing w:val="13"/>
                <w:sz w:val="23"/>
                <w:szCs w:val="23"/>
              </w:rPr>
              <w:t>仓</w:t>
            </w:r>
            <w:r>
              <w:rPr>
                <w:rFonts w:ascii="宋体" w:hAnsi="宋体" w:eastAsia="宋体" w:cs="宋体"/>
                <w:spacing w:val="9"/>
                <w:sz w:val="23"/>
                <w:szCs w:val="23"/>
              </w:rPr>
              <w:t>位</w:t>
            </w:r>
            <w:r>
              <w:rPr>
                <w:rFonts w:ascii="宋体" w:hAnsi="宋体" w:eastAsia="宋体" w:cs="宋体"/>
                <w:sz w:val="23"/>
                <w:szCs w:val="23"/>
              </w:rPr>
              <w:t>A</w:t>
            </w:r>
            <w:r>
              <w:rPr>
                <w:rFonts w:ascii="宋体" w:hAnsi="宋体" w:eastAsia="宋体" w:cs="宋体"/>
                <w:spacing w:val="9"/>
                <w:sz w:val="23"/>
                <w:szCs w:val="23"/>
              </w:rPr>
              <w:t>1检测传感器感应到物料，</w:t>
            </w:r>
            <w:r>
              <w:rPr>
                <w:rFonts w:ascii="宋体" w:hAnsi="宋体" w:eastAsia="宋体" w:cs="宋体"/>
                <w:sz w:val="23"/>
                <w:szCs w:val="23"/>
              </w:rPr>
              <w:t>X</w:t>
            </w:r>
            <w:r>
              <w:rPr>
                <w:rFonts w:ascii="宋体" w:hAnsi="宋体" w:eastAsia="宋体" w:cs="宋体"/>
                <w:spacing w:val="9"/>
                <w:sz w:val="23"/>
                <w:szCs w:val="23"/>
              </w:rPr>
              <w:t>02闭合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9" w:line="192" w:lineRule="auto"/>
              <w:ind w:left="381"/>
              <w:rPr>
                <w:rFonts w:ascii="宋体" w:hAnsi="宋体" w:eastAsia="宋体" w:cs="宋体"/>
                <w:sz w:val="23"/>
                <w:szCs w:val="23"/>
              </w:rPr>
            </w:pPr>
            <w:r>
              <w:rPr>
                <w:rFonts w:ascii="宋体" w:hAnsi="宋体" w:eastAsia="宋体" w:cs="宋体"/>
                <w:sz w:val="23"/>
                <w:szCs w:val="23"/>
              </w:rPr>
              <w:t>4</w:t>
            </w:r>
          </w:p>
        </w:tc>
        <w:tc>
          <w:tcPr>
            <w:tcW w:w="1356" w:type="dxa"/>
            <w:vAlign w:val="top"/>
          </w:tcPr>
          <w:p>
            <w:pPr>
              <w:spacing w:before="119"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03</w:t>
            </w:r>
          </w:p>
        </w:tc>
        <w:tc>
          <w:tcPr>
            <w:tcW w:w="4611" w:type="dxa"/>
            <w:vAlign w:val="top"/>
          </w:tcPr>
          <w:p>
            <w:pPr>
              <w:spacing w:before="81" w:line="227" w:lineRule="auto"/>
              <w:ind w:left="211"/>
              <w:rPr>
                <w:rFonts w:ascii="宋体" w:hAnsi="宋体" w:eastAsia="宋体" w:cs="宋体"/>
                <w:sz w:val="23"/>
                <w:szCs w:val="23"/>
              </w:rPr>
            </w:pPr>
            <w:r>
              <w:rPr>
                <w:rFonts w:ascii="宋体" w:hAnsi="宋体" w:eastAsia="宋体" w:cs="宋体"/>
                <w:spacing w:val="13"/>
                <w:sz w:val="23"/>
                <w:szCs w:val="23"/>
              </w:rPr>
              <w:t>仓</w:t>
            </w:r>
            <w:r>
              <w:rPr>
                <w:rFonts w:ascii="宋体" w:hAnsi="宋体" w:eastAsia="宋体" w:cs="宋体"/>
                <w:spacing w:val="9"/>
                <w:sz w:val="23"/>
                <w:szCs w:val="23"/>
              </w:rPr>
              <w:t>位</w:t>
            </w:r>
            <w:r>
              <w:rPr>
                <w:rFonts w:ascii="宋体" w:hAnsi="宋体" w:eastAsia="宋体" w:cs="宋体"/>
                <w:sz w:val="23"/>
                <w:szCs w:val="23"/>
              </w:rPr>
              <w:t>A</w:t>
            </w:r>
            <w:r>
              <w:rPr>
                <w:rFonts w:ascii="宋体" w:hAnsi="宋体" w:eastAsia="宋体" w:cs="宋体"/>
                <w:spacing w:val="9"/>
                <w:sz w:val="23"/>
                <w:szCs w:val="23"/>
              </w:rPr>
              <w:t>2检测传感器感应到物料，</w:t>
            </w:r>
            <w:r>
              <w:rPr>
                <w:rFonts w:ascii="宋体" w:hAnsi="宋体" w:eastAsia="宋体" w:cs="宋体"/>
                <w:sz w:val="23"/>
                <w:szCs w:val="23"/>
              </w:rPr>
              <w:t>X</w:t>
            </w:r>
            <w:r>
              <w:rPr>
                <w:rFonts w:ascii="宋体" w:hAnsi="宋体" w:eastAsia="宋体" w:cs="宋体"/>
                <w:spacing w:val="9"/>
                <w:sz w:val="23"/>
                <w:szCs w:val="23"/>
              </w:rPr>
              <w:t>03闭合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2" w:line="189" w:lineRule="auto"/>
              <w:ind w:left="387"/>
              <w:rPr>
                <w:rFonts w:ascii="宋体" w:hAnsi="宋体" w:eastAsia="宋体" w:cs="宋体"/>
                <w:sz w:val="23"/>
                <w:szCs w:val="23"/>
              </w:rPr>
            </w:pPr>
            <w:r>
              <w:rPr>
                <w:rFonts w:ascii="宋体" w:hAnsi="宋体" w:eastAsia="宋体" w:cs="宋体"/>
                <w:sz w:val="23"/>
                <w:szCs w:val="23"/>
              </w:rPr>
              <w:t>5</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04</w:t>
            </w:r>
          </w:p>
        </w:tc>
        <w:tc>
          <w:tcPr>
            <w:tcW w:w="4611" w:type="dxa"/>
            <w:vAlign w:val="top"/>
          </w:tcPr>
          <w:p>
            <w:pPr>
              <w:spacing w:before="82" w:line="227" w:lineRule="auto"/>
              <w:ind w:left="211"/>
              <w:rPr>
                <w:rFonts w:ascii="宋体" w:hAnsi="宋体" w:eastAsia="宋体" w:cs="宋体"/>
                <w:sz w:val="23"/>
                <w:szCs w:val="23"/>
              </w:rPr>
            </w:pPr>
            <w:r>
              <w:rPr>
                <w:rFonts w:ascii="宋体" w:hAnsi="宋体" w:eastAsia="宋体" w:cs="宋体"/>
                <w:spacing w:val="13"/>
                <w:sz w:val="23"/>
                <w:szCs w:val="23"/>
              </w:rPr>
              <w:t>仓</w:t>
            </w:r>
            <w:r>
              <w:rPr>
                <w:rFonts w:ascii="宋体" w:hAnsi="宋体" w:eastAsia="宋体" w:cs="宋体"/>
                <w:spacing w:val="9"/>
                <w:sz w:val="23"/>
                <w:szCs w:val="23"/>
              </w:rPr>
              <w:t>位</w:t>
            </w:r>
            <w:r>
              <w:rPr>
                <w:rFonts w:ascii="宋体" w:hAnsi="宋体" w:eastAsia="宋体" w:cs="宋体"/>
                <w:sz w:val="23"/>
                <w:szCs w:val="23"/>
              </w:rPr>
              <w:t>A</w:t>
            </w:r>
            <w:r>
              <w:rPr>
                <w:rFonts w:ascii="宋体" w:hAnsi="宋体" w:eastAsia="宋体" w:cs="宋体"/>
                <w:spacing w:val="9"/>
                <w:sz w:val="23"/>
                <w:szCs w:val="23"/>
              </w:rPr>
              <w:t>3检测传感器感应到物料，</w:t>
            </w:r>
            <w:r>
              <w:rPr>
                <w:rFonts w:ascii="宋体" w:hAnsi="宋体" w:eastAsia="宋体" w:cs="宋体"/>
                <w:sz w:val="23"/>
                <w:szCs w:val="23"/>
              </w:rPr>
              <w:t>X</w:t>
            </w:r>
            <w:r>
              <w:rPr>
                <w:rFonts w:ascii="宋体" w:hAnsi="宋体" w:eastAsia="宋体" w:cs="宋体"/>
                <w:spacing w:val="9"/>
                <w:sz w:val="23"/>
                <w:szCs w:val="23"/>
              </w:rPr>
              <w:t>04闭合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71" w:type="dxa"/>
            <w:vAlign w:val="top"/>
          </w:tcPr>
          <w:p>
            <w:pPr>
              <w:spacing w:before="118" w:line="190" w:lineRule="auto"/>
              <w:ind w:left="384"/>
              <w:rPr>
                <w:rFonts w:ascii="宋体" w:hAnsi="宋体" w:eastAsia="宋体" w:cs="宋体"/>
                <w:sz w:val="23"/>
                <w:szCs w:val="23"/>
              </w:rPr>
            </w:pPr>
            <w:r>
              <w:rPr>
                <w:rFonts w:ascii="宋体" w:hAnsi="宋体" w:eastAsia="宋体" w:cs="宋体"/>
                <w:sz w:val="23"/>
                <w:szCs w:val="23"/>
              </w:rPr>
              <w:t>6</w:t>
            </w:r>
          </w:p>
        </w:tc>
        <w:tc>
          <w:tcPr>
            <w:tcW w:w="1356" w:type="dxa"/>
            <w:vAlign w:val="top"/>
          </w:tcPr>
          <w:p>
            <w:pPr>
              <w:spacing w:before="118"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05</w:t>
            </w:r>
          </w:p>
        </w:tc>
        <w:tc>
          <w:tcPr>
            <w:tcW w:w="4611" w:type="dxa"/>
            <w:vAlign w:val="top"/>
          </w:tcPr>
          <w:p>
            <w:pPr>
              <w:spacing w:before="79" w:line="227" w:lineRule="auto"/>
              <w:ind w:left="211"/>
              <w:rPr>
                <w:rFonts w:ascii="宋体" w:hAnsi="宋体" w:eastAsia="宋体" w:cs="宋体"/>
                <w:sz w:val="23"/>
                <w:szCs w:val="23"/>
              </w:rPr>
            </w:pPr>
            <w:r>
              <w:rPr>
                <w:rFonts w:ascii="宋体" w:hAnsi="宋体" w:eastAsia="宋体" w:cs="宋体"/>
                <w:spacing w:val="13"/>
                <w:sz w:val="23"/>
                <w:szCs w:val="23"/>
              </w:rPr>
              <w:t>仓</w:t>
            </w:r>
            <w:r>
              <w:rPr>
                <w:rFonts w:ascii="宋体" w:hAnsi="宋体" w:eastAsia="宋体" w:cs="宋体"/>
                <w:spacing w:val="9"/>
                <w:sz w:val="23"/>
                <w:szCs w:val="23"/>
              </w:rPr>
              <w:t>位</w:t>
            </w:r>
            <w:r>
              <w:rPr>
                <w:rFonts w:ascii="宋体" w:hAnsi="宋体" w:eastAsia="宋体" w:cs="宋体"/>
                <w:sz w:val="23"/>
                <w:szCs w:val="23"/>
              </w:rPr>
              <w:t>A</w:t>
            </w:r>
            <w:r>
              <w:rPr>
                <w:rFonts w:ascii="宋体" w:hAnsi="宋体" w:eastAsia="宋体" w:cs="宋体"/>
                <w:spacing w:val="9"/>
                <w:sz w:val="23"/>
                <w:szCs w:val="23"/>
              </w:rPr>
              <w:t>4检测传感器感应到物料，</w:t>
            </w:r>
            <w:r>
              <w:rPr>
                <w:rFonts w:ascii="宋体" w:hAnsi="宋体" w:eastAsia="宋体" w:cs="宋体"/>
                <w:sz w:val="23"/>
                <w:szCs w:val="23"/>
              </w:rPr>
              <w:t>X</w:t>
            </w:r>
            <w:r>
              <w:rPr>
                <w:rFonts w:ascii="宋体" w:hAnsi="宋体" w:eastAsia="宋体" w:cs="宋体"/>
                <w:spacing w:val="9"/>
                <w:sz w:val="23"/>
                <w:szCs w:val="23"/>
              </w:rPr>
              <w:t>05闭合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1" w:line="189" w:lineRule="auto"/>
              <w:ind w:left="388"/>
              <w:rPr>
                <w:rFonts w:ascii="宋体" w:hAnsi="宋体" w:eastAsia="宋体" w:cs="宋体"/>
                <w:sz w:val="23"/>
                <w:szCs w:val="23"/>
              </w:rPr>
            </w:pPr>
            <w:r>
              <w:rPr>
                <w:rFonts w:ascii="宋体" w:hAnsi="宋体" w:eastAsia="宋体" w:cs="宋体"/>
                <w:sz w:val="23"/>
                <w:szCs w:val="23"/>
              </w:rPr>
              <w:t>7</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06</w:t>
            </w:r>
          </w:p>
        </w:tc>
        <w:tc>
          <w:tcPr>
            <w:tcW w:w="4611" w:type="dxa"/>
            <w:vAlign w:val="top"/>
          </w:tcPr>
          <w:p>
            <w:pPr>
              <w:spacing w:before="81" w:line="227" w:lineRule="auto"/>
              <w:ind w:left="211"/>
              <w:rPr>
                <w:rFonts w:ascii="宋体" w:hAnsi="宋体" w:eastAsia="宋体" w:cs="宋体"/>
                <w:sz w:val="23"/>
                <w:szCs w:val="23"/>
              </w:rPr>
            </w:pPr>
            <w:r>
              <w:rPr>
                <w:rFonts w:ascii="宋体" w:hAnsi="宋体" w:eastAsia="宋体" w:cs="宋体"/>
                <w:spacing w:val="13"/>
                <w:sz w:val="23"/>
                <w:szCs w:val="23"/>
              </w:rPr>
              <w:t>仓</w:t>
            </w:r>
            <w:r>
              <w:rPr>
                <w:rFonts w:ascii="宋体" w:hAnsi="宋体" w:eastAsia="宋体" w:cs="宋体"/>
                <w:spacing w:val="9"/>
                <w:sz w:val="23"/>
                <w:szCs w:val="23"/>
              </w:rPr>
              <w:t>位</w:t>
            </w:r>
            <w:r>
              <w:rPr>
                <w:rFonts w:ascii="宋体" w:hAnsi="宋体" w:eastAsia="宋体" w:cs="宋体"/>
                <w:sz w:val="23"/>
                <w:szCs w:val="23"/>
              </w:rPr>
              <w:t>A</w:t>
            </w:r>
            <w:r>
              <w:rPr>
                <w:rFonts w:ascii="宋体" w:hAnsi="宋体" w:eastAsia="宋体" w:cs="宋体"/>
                <w:spacing w:val="9"/>
                <w:sz w:val="23"/>
                <w:szCs w:val="23"/>
              </w:rPr>
              <w:t>5检测传感器感应到物料，</w:t>
            </w:r>
            <w:r>
              <w:rPr>
                <w:rFonts w:ascii="宋体" w:hAnsi="宋体" w:eastAsia="宋体" w:cs="宋体"/>
                <w:sz w:val="23"/>
                <w:szCs w:val="23"/>
              </w:rPr>
              <w:t>X</w:t>
            </w:r>
            <w:r>
              <w:rPr>
                <w:rFonts w:ascii="宋体" w:hAnsi="宋体" w:eastAsia="宋体" w:cs="宋体"/>
                <w:spacing w:val="9"/>
                <w:sz w:val="23"/>
                <w:szCs w:val="23"/>
              </w:rPr>
              <w:t>06闭合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1" w:line="190" w:lineRule="auto"/>
              <w:ind w:left="383"/>
              <w:rPr>
                <w:rFonts w:ascii="宋体" w:hAnsi="宋体" w:eastAsia="宋体" w:cs="宋体"/>
                <w:sz w:val="23"/>
                <w:szCs w:val="23"/>
              </w:rPr>
            </w:pPr>
            <w:r>
              <w:rPr>
                <w:rFonts w:ascii="宋体" w:hAnsi="宋体" w:eastAsia="宋体" w:cs="宋体"/>
                <w:sz w:val="23"/>
                <w:szCs w:val="23"/>
              </w:rPr>
              <w:t>8</w:t>
            </w:r>
          </w:p>
        </w:tc>
        <w:tc>
          <w:tcPr>
            <w:tcW w:w="1356" w:type="dxa"/>
            <w:vAlign w:val="top"/>
          </w:tcPr>
          <w:p>
            <w:pPr>
              <w:spacing w:before="121"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07</w:t>
            </w:r>
          </w:p>
        </w:tc>
        <w:tc>
          <w:tcPr>
            <w:tcW w:w="4611" w:type="dxa"/>
            <w:vAlign w:val="top"/>
          </w:tcPr>
          <w:p>
            <w:pPr>
              <w:spacing w:before="82" w:line="227" w:lineRule="auto"/>
              <w:ind w:left="211"/>
              <w:rPr>
                <w:rFonts w:ascii="宋体" w:hAnsi="宋体" w:eastAsia="宋体" w:cs="宋体"/>
                <w:sz w:val="23"/>
                <w:szCs w:val="23"/>
              </w:rPr>
            </w:pPr>
            <w:r>
              <w:rPr>
                <w:rFonts w:ascii="宋体" w:hAnsi="宋体" w:eastAsia="宋体" w:cs="宋体"/>
                <w:spacing w:val="13"/>
                <w:sz w:val="23"/>
                <w:szCs w:val="23"/>
              </w:rPr>
              <w:t>仓</w:t>
            </w:r>
            <w:r>
              <w:rPr>
                <w:rFonts w:ascii="宋体" w:hAnsi="宋体" w:eastAsia="宋体" w:cs="宋体"/>
                <w:spacing w:val="9"/>
                <w:sz w:val="23"/>
                <w:szCs w:val="23"/>
              </w:rPr>
              <w:t>位</w:t>
            </w:r>
            <w:r>
              <w:rPr>
                <w:rFonts w:ascii="宋体" w:hAnsi="宋体" w:eastAsia="宋体" w:cs="宋体"/>
                <w:sz w:val="23"/>
                <w:szCs w:val="23"/>
              </w:rPr>
              <w:t>A</w:t>
            </w:r>
            <w:r>
              <w:rPr>
                <w:rFonts w:ascii="宋体" w:hAnsi="宋体" w:eastAsia="宋体" w:cs="宋体"/>
                <w:spacing w:val="9"/>
                <w:sz w:val="23"/>
                <w:szCs w:val="23"/>
              </w:rPr>
              <w:t>6检测传感器感应到物料，</w:t>
            </w:r>
            <w:r>
              <w:rPr>
                <w:rFonts w:ascii="宋体" w:hAnsi="宋体" w:eastAsia="宋体" w:cs="宋体"/>
                <w:sz w:val="23"/>
                <w:szCs w:val="23"/>
              </w:rPr>
              <w:t>X</w:t>
            </w:r>
            <w:r>
              <w:rPr>
                <w:rFonts w:ascii="宋体" w:hAnsi="宋体" w:eastAsia="宋体" w:cs="宋体"/>
                <w:spacing w:val="9"/>
                <w:sz w:val="23"/>
                <w:szCs w:val="23"/>
              </w:rPr>
              <w:t>07闭合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0" w:line="190" w:lineRule="auto"/>
              <w:ind w:left="383"/>
              <w:rPr>
                <w:rFonts w:ascii="宋体" w:hAnsi="宋体" w:eastAsia="宋体" w:cs="宋体"/>
                <w:sz w:val="23"/>
                <w:szCs w:val="23"/>
              </w:rPr>
            </w:pPr>
            <w:r>
              <w:rPr>
                <w:rFonts w:ascii="宋体" w:hAnsi="宋体" w:eastAsia="宋体" w:cs="宋体"/>
                <w:sz w:val="23"/>
                <w:szCs w:val="23"/>
              </w:rPr>
              <w:t>9</w:t>
            </w:r>
          </w:p>
        </w:tc>
        <w:tc>
          <w:tcPr>
            <w:tcW w:w="1356" w:type="dxa"/>
            <w:vAlign w:val="top"/>
          </w:tcPr>
          <w:p>
            <w:pPr>
              <w:spacing w:before="118"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10</w:t>
            </w:r>
          </w:p>
        </w:tc>
        <w:tc>
          <w:tcPr>
            <w:tcW w:w="4611" w:type="dxa"/>
            <w:vAlign w:val="top"/>
          </w:tcPr>
          <w:p>
            <w:pPr>
              <w:spacing w:before="82" w:line="227" w:lineRule="auto"/>
              <w:ind w:left="1054"/>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下启动按钮，</w:t>
            </w:r>
            <w:r>
              <w:rPr>
                <w:rFonts w:ascii="宋体" w:hAnsi="宋体" w:eastAsia="宋体" w:cs="宋体"/>
                <w:sz w:val="23"/>
                <w:szCs w:val="23"/>
              </w:rPr>
              <w:t>X</w:t>
            </w:r>
            <w:r>
              <w:rPr>
                <w:rFonts w:ascii="宋体" w:hAnsi="宋体" w:eastAsia="宋体" w:cs="宋体"/>
                <w:spacing w:val="8"/>
                <w:sz w:val="23"/>
                <w:szCs w:val="23"/>
              </w:rPr>
              <w:t>10闭合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9"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356" w:type="dxa"/>
            <w:vAlign w:val="top"/>
          </w:tcPr>
          <w:p>
            <w:pPr>
              <w:spacing w:before="120"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11</w:t>
            </w:r>
          </w:p>
        </w:tc>
        <w:tc>
          <w:tcPr>
            <w:tcW w:w="4611" w:type="dxa"/>
            <w:vAlign w:val="top"/>
          </w:tcPr>
          <w:p>
            <w:pPr>
              <w:spacing w:before="83" w:line="227" w:lineRule="auto"/>
              <w:ind w:left="1054"/>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下停止按钮，</w:t>
            </w:r>
            <w:r>
              <w:rPr>
                <w:rFonts w:ascii="宋体" w:hAnsi="宋体" w:eastAsia="宋体" w:cs="宋体"/>
                <w:sz w:val="23"/>
                <w:szCs w:val="23"/>
              </w:rPr>
              <w:t>X</w:t>
            </w:r>
            <w:r>
              <w:rPr>
                <w:rFonts w:ascii="宋体" w:hAnsi="宋体" w:eastAsia="宋体" w:cs="宋体"/>
                <w:spacing w:val="8"/>
                <w:sz w:val="23"/>
                <w:szCs w:val="23"/>
              </w:rPr>
              <w:t>11闭合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71" w:type="dxa"/>
            <w:vAlign w:val="top"/>
          </w:tcPr>
          <w:p>
            <w:pPr>
              <w:spacing w:before="121" w:line="192"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356" w:type="dxa"/>
            <w:vAlign w:val="top"/>
          </w:tcPr>
          <w:p>
            <w:pPr>
              <w:spacing w:before="121"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12</w:t>
            </w:r>
          </w:p>
        </w:tc>
        <w:tc>
          <w:tcPr>
            <w:tcW w:w="4611" w:type="dxa"/>
            <w:vAlign w:val="top"/>
          </w:tcPr>
          <w:p>
            <w:pPr>
              <w:spacing w:before="84" w:line="227" w:lineRule="auto"/>
              <w:ind w:left="1054"/>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下复位按钮，</w:t>
            </w:r>
            <w:r>
              <w:rPr>
                <w:rFonts w:ascii="宋体" w:hAnsi="宋体" w:eastAsia="宋体" w:cs="宋体"/>
                <w:sz w:val="23"/>
                <w:szCs w:val="23"/>
              </w:rPr>
              <w:t>X</w:t>
            </w:r>
            <w:r>
              <w:rPr>
                <w:rFonts w:ascii="宋体" w:hAnsi="宋体" w:eastAsia="宋体" w:cs="宋体"/>
                <w:spacing w:val="8"/>
                <w:sz w:val="23"/>
                <w:szCs w:val="23"/>
              </w:rPr>
              <w:t>12闭合</w:t>
            </w:r>
          </w:p>
        </w:tc>
        <w:tc>
          <w:tcPr>
            <w:tcW w:w="1686" w:type="dxa"/>
            <w:vAlign w:val="top"/>
          </w:tcPr>
          <w:p>
            <w:pPr>
              <w:rPr>
                <w:rFonts w:ascii="Arial"/>
                <w:sz w:val="21"/>
              </w:rPr>
            </w:pPr>
          </w:p>
        </w:tc>
      </w:tr>
    </w:tbl>
    <w:p>
      <w:pPr>
        <w:rPr>
          <w:rFonts w:ascii="Arial"/>
          <w:sz w:val="21"/>
        </w:rPr>
      </w:pPr>
    </w:p>
    <w:p>
      <w:pPr>
        <w:sectPr>
          <w:headerReference r:id="rId170" w:type="default"/>
          <w:footerReference r:id="rId171" w:type="default"/>
          <w:pgSz w:w="11910" w:h="16840"/>
          <w:pgMar w:top="993" w:right="1020" w:bottom="1228" w:left="1020" w:header="636" w:footer="1061" w:gutter="0"/>
          <w:cols w:space="720" w:num="1"/>
        </w:sectPr>
      </w:pPr>
    </w:p>
    <w:p/>
    <w:p>
      <w:pPr>
        <w:spacing w:line="205" w:lineRule="exact"/>
      </w:pPr>
    </w:p>
    <w:tbl>
      <w:tblPr>
        <w:tblStyle w:val="4"/>
        <w:tblW w:w="8524" w:type="dxa"/>
        <w:tblInd w:w="6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1"/>
        <w:gridCol w:w="1356"/>
        <w:gridCol w:w="4611"/>
        <w:gridCol w:w="16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71" w:type="dxa"/>
            <w:vAlign w:val="top"/>
          </w:tcPr>
          <w:p>
            <w:pPr>
              <w:spacing w:before="120" w:line="192"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356" w:type="dxa"/>
            <w:vAlign w:val="top"/>
          </w:tcPr>
          <w:p>
            <w:pPr>
              <w:spacing w:before="119"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13</w:t>
            </w:r>
          </w:p>
        </w:tc>
        <w:tc>
          <w:tcPr>
            <w:tcW w:w="4611" w:type="dxa"/>
            <w:vAlign w:val="top"/>
          </w:tcPr>
          <w:p>
            <w:pPr>
              <w:spacing w:before="82" w:line="227" w:lineRule="auto"/>
              <w:ind w:left="1054"/>
              <w:rPr>
                <w:rFonts w:ascii="宋体" w:hAnsi="宋体" w:eastAsia="宋体" w:cs="宋体"/>
                <w:sz w:val="23"/>
                <w:szCs w:val="23"/>
              </w:rPr>
            </w:pPr>
            <w:r>
              <w:rPr>
                <w:rFonts w:ascii="宋体" w:hAnsi="宋体" w:eastAsia="宋体" w:cs="宋体"/>
                <w:spacing w:val="13"/>
                <w:sz w:val="23"/>
                <w:szCs w:val="23"/>
              </w:rPr>
              <w:t>按</w:t>
            </w:r>
            <w:r>
              <w:rPr>
                <w:rFonts w:ascii="宋体" w:hAnsi="宋体" w:eastAsia="宋体" w:cs="宋体"/>
                <w:spacing w:val="8"/>
                <w:sz w:val="23"/>
                <w:szCs w:val="23"/>
              </w:rPr>
              <w:t>下联机按钮，</w:t>
            </w:r>
            <w:r>
              <w:rPr>
                <w:rFonts w:ascii="宋体" w:hAnsi="宋体" w:eastAsia="宋体" w:cs="宋体"/>
                <w:sz w:val="23"/>
                <w:szCs w:val="23"/>
              </w:rPr>
              <w:t>X</w:t>
            </w:r>
            <w:r>
              <w:rPr>
                <w:rFonts w:ascii="宋体" w:hAnsi="宋体" w:eastAsia="宋体" w:cs="宋体"/>
                <w:spacing w:val="8"/>
                <w:sz w:val="23"/>
                <w:szCs w:val="23"/>
              </w:rPr>
              <w:t>13闭合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16"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356" w:type="dxa"/>
            <w:vAlign w:val="top"/>
          </w:tcPr>
          <w:p>
            <w:pPr>
              <w:spacing w:before="117"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14</w:t>
            </w:r>
          </w:p>
        </w:tc>
        <w:tc>
          <w:tcPr>
            <w:tcW w:w="4611" w:type="dxa"/>
            <w:vAlign w:val="top"/>
          </w:tcPr>
          <w:p>
            <w:pPr>
              <w:spacing w:before="80" w:line="227" w:lineRule="auto"/>
              <w:ind w:left="572"/>
              <w:rPr>
                <w:rFonts w:ascii="宋体" w:hAnsi="宋体" w:eastAsia="宋体" w:cs="宋体"/>
                <w:sz w:val="23"/>
                <w:szCs w:val="23"/>
              </w:rPr>
            </w:pPr>
            <w:r>
              <w:rPr>
                <w:rFonts w:ascii="宋体" w:hAnsi="宋体" w:eastAsia="宋体" w:cs="宋体"/>
                <w:spacing w:val="9"/>
                <w:sz w:val="23"/>
                <w:szCs w:val="23"/>
              </w:rPr>
              <w:t>拾取气缸前限感应到位，</w:t>
            </w:r>
            <w:r>
              <w:rPr>
                <w:rFonts w:ascii="宋体" w:hAnsi="宋体" w:eastAsia="宋体" w:cs="宋体"/>
                <w:sz w:val="23"/>
                <w:szCs w:val="23"/>
              </w:rPr>
              <w:t>X</w:t>
            </w:r>
            <w:r>
              <w:rPr>
                <w:rFonts w:ascii="宋体" w:hAnsi="宋体" w:eastAsia="宋体" w:cs="宋体"/>
                <w:spacing w:val="9"/>
                <w:sz w:val="23"/>
                <w:szCs w:val="23"/>
              </w:rPr>
              <w:t>14闭合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7" w:line="192"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1356" w:type="dxa"/>
            <w:vAlign w:val="top"/>
          </w:tcPr>
          <w:p>
            <w:pPr>
              <w:spacing w:before="116"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15</w:t>
            </w:r>
          </w:p>
        </w:tc>
        <w:tc>
          <w:tcPr>
            <w:tcW w:w="4611" w:type="dxa"/>
            <w:vAlign w:val="top"/>
          </w:tcPr>
          <w:p>
            <w:pPr>
              <w:spacing w:before="80" w:line="227" w:lineRule="auto"/>
              <w:ind w:left="572"/>
              <w:rPr>
                <w:rFonts w:ascii="宋体" w:hAnsi="宋体" w:eastAsia="宋体" w:cs="宋体"/>
                <w:sz w:val="23"/>
                <w:szCs w:val="23"/>
              </w:rPr>
            </w:pPr>
            <w:r>
              <w:rPr>
                <w:rFonts w:ascii="宋体" w:hAnsi="宋体" w:eastAsia="宋体" w:cs="宋体"/>
                <w:spacing w:val="9"/>
                <w:sz w:val="23"/>
                <w:szCs w:val="23"/>
              </w:rPr>
              <w:t>拾取气缸后限感应到位，</w:t>
            </w:r>
            <w:r>
              <w:rPr>
                <w:rFonts w:ascii="宋体" w:hAnsi="宋体" w:eastAsia="宋体" w:cs="宋体"/>
                <w:sz w:val="23"/>
                <w:szCs w:val="23"/>
              </w:rPr>
              <w:t>X</w:t>
            </w:r>
            <w:r>
              <w:rPr>
                <w:rFonts w:ascii="宋体" w:hAnsi="宋体" w:eastAsia="宋体" w:cs="宋体"/>
                <w:spacing w:val="9"/>
                <w:sz w:val="23"/>
                <w:szCs w:val="23"/>
              </w:rPr>
              <w:t>15闭合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5"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1356" w:type="dxa"/>
            <w:vAlign w:val="top"/>
          </w:tcPr>
          <w:p>
            <w:pPr>
              <w:spacing w:before="115"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17</w:t>
            </w:r>
          </w:p>
        </w:tc>
        <w:tc>
          <w:tcPr>
            <w:tcW w:w="4611" w:type="dxa"/>
            <w:vAlign w:val="top"/>
          </w:tcPr>
          <w:p>
            <w:pPr>
              <w:spacing w:before="77" w:line="227" w:lineRule="auto"/>
              <w:ind w:left="456"/>
              <w:rPr>
                <w:rFonts w:ascii="宋体" w:hAnsi="宋体" w:eastAsia="宋体" w:cs="宋体"/>
                <w:sz w:val="23"/>
                <w:szCs w:val="23"/>
              </w:rPr>
            </w:pPr>
            <w:r>
              <w:rPr>
                <w:rFonts w:ascii="宋体" w:hAnsi="宋体" w:eastAsia="宋体" w:cs="宋体"/>
                <w:spacing w:val="9"/>
                <w:sz w:val="23"/>
                <w:szCs w:val="23"/>
              </w:rPr>
              <w:t>行走轴原点传感器感应到位</w:t>
            </w:r>
            <w:r>
              <w:rPr>
                <w:rFonts w:ascii="宋体" w:hAnsi="宋体" w:eastAsia="宋体" w:cs="宋体"/>
                <w:sz w:val="23"/>
                <w:szCs w:val="23"/>
              </w:rPr>
              <w:t>X</w:t>
            </w:r>
            <w:r>
              <w:rPr>
                <w:rFonts w:ascii="宋体" w:hAnsi="宋体" w:eastAsia="宋体" w:cs="宋体"/>
                <w:spacing w:val="9"/>
                <w:sz w:val="23"/>
                <w:szCs w:val="23"/>
              </w:rPr>
              <w:t>17断</w:t>
            </w:r>
            <w:r>
              <w:rPr>
                <w:rFonts w:ascii="宋体" w:hAnsi="宋体" w:eastAsia="宋体" w:cs="宋体"/>
                <w:spacing w:val="6"/>
                <w:sz w:val="23"/>
                <w:szCs w:val="23"/>
              </w:rPr>
              <w:t>开</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6"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1356" w:type="dxa"/>
            <w:vAlign w:val="top"/>
          </w:tcPr>
          <w:p>
            <w:pPr>
              <w:spacing w:before="117"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20</w:t>
            </w:r>
          </w:p>
        </w:tc>
        <w:tc>
          <w:tcPr>
            <w:tcW w:w="4611" w:type="dxa"/>
            <w:vAlign w:val="top"/>
          </w:tcPr>
          <w:p>
            <w:pPr>
              <w:spacing w:before="79" w:line="228" w:lineRule="auto"/>
              <w:ind w:left="454"/>
              <w:rPr>
                <w:rFonts w:ascii="宋体" w:hAnsi="宋体" w:eastAsia="宋体" w:cs="宋体"/>
                <w:sz w:val="23"/>
                <w:szCs w:val="23"/>
              </w:rPr>
            </w:pPr>
            <w:r>
              <w:rPr>
                <w:rFonts w:ascii="宋体" w:hAnsi="宋体" w:eastAsia="宋体" w:cs="宋体"/>
                <w:spacing w:val="9"/>
                <w:sz w:val="23"/>
                <w:szCs w:val="23"/>
              </w:rPr>
              <w:t>旋转方向右极限感应到位，</w:t>
            </w:r>
            <w:r>
              <w:rPr>
                <w:rFonts w:ascii="宋体" w:hAnsi="宋体" w:eastAsia="宋体" w:cs="宋体"/>
                <w:sz w:val="23"/>
                <w:szCs w:val="23"/>
              </w:rPr>
              <w:t>X</w:t>
            </w:r>
            <w:r>
              <w:rPr>
                <w:rFonts w:ascii="宋体" w:hAnsi="宋体" w:eastAsia="宋体" w:cs="宋体"/>
                <w:spacing w:val="9"/>
                <w:sz w:val="23"/>
                <w:szCs w:val="23"/>
              </w:rPr>
              <w:t>20闭</w:t>
            </w:r>
            <w:r>
              <w:rPr>
                <w:rFonts w:ascii="宋体" w:hAnsi="宋体" w:eastAsia="宋体" w:cs="宋体"/>
                <w:spacing w:val="8"/>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7"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1356" w:type="dxa"/>
            <w:vAlign w:val="top"/>
          </w:tcPr>
          <w:p>
            <w:pPr>
              <w:spacing w:before="117"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21</w:t>
            </w:r>
          </w:p>
        </w:tc>
        <w:tc>
          <w:tcPr>
            <w:tcW w:w="4611" w:type="dxa"/>
            <w:vAlign w:val="top"/>
          </w:tcPr>
          <w:p>
            <w:pPr>
              <w:spacing w:before="80" w:line="228" w:lineRule="auto"/>
              <w:ind w:left="454"/>
              <w:rPr>
                <w:rFonts w:ascii="宋体" w:hAnsi="宋体" w:eastAsia="宋体" w:cs="宋体"/>
                <w:sz w:val="23"/>
                <w:szCs w:val="23"/>
              </w:rPr>
            </w:pPr>
            <w:r>
              <w:rPr>
                <w:rFonts w:ascii="宋体" w:hAnsi="宋体" w:eastAsia="宋体" w:cs="宋体"/>
                <w:spacing w:val="9"/>
                <w:sz w:val="23"/>
                <w:szCs w:val="23"/>
              </w:rPr>
              <w:t>旋转方向左极限感应到位，</w:t>
            </w:r>
            <w:r>
              <w:rPr>
                <w:rFonts w:ascii="宋体" w:hAnsi="宋体" w:eastAsia="宋体" w:cs="宋体"/>
                <w:sz w:val="23"/>
                <w:szCs w:val="23"/>
              </w:rPr>
              <w:t>X</w:t>
            </w:r>
            <w:r>
              <w:rPr>
                <w:rFonts w:ascii="宋体" w:hAnsi="宋体" w:eastAsia="宋体" w:cs="宋体"/>
                <w:spacing w:val="9"/>
                <w:sz w:val="23"/>
                <w:szCs w:val="23"/>
              </w:rPr>
              <w:t>21闭</w:t>
            </w:r>
            <w:r>
              <w:rPr>
                <w:rFonts w:ascii="宋体" w:hAnsi="宋体" w:eastAsia="宋体" w:cs="宋体"/>
                <w:spacing w:val="8"/>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5"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1356" w:type="dxa"/>
            <w:vAlign w:val="top"/>
          </w:tcPr>
          <w:p>
            <w:pPr>
              <w:spacing w:before="116"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22</w:t>
            </w:r>
          </w:p>
        </w:tc>
        <w:tc>
          <w:tcPr>
            <w:tcW w:w="4611" w:type="dxa"/>
            <w:vAlign w:val="top"/>
          </w:tcPr>
          <w:p>
            <w:pPr>
              <w:spacing w:before="79" w:line="227" w:lineRule="auto"/>
              <w:ind w:left="454"/>
              <w:rPr>
                <w:rFonts w:ascii="宋体" w:hAnsi="宋体" w:eastAsia="宋体" w:cs="宋体"/>
                <w:sz w:val="23"/>
                <w:szCs w:val="23"/>
              </w:rPr>
            </w:pPr>
            <w:r>
              <w:rPr>
                <w:rFonts w:ascii="宋体" w:hAnsi="宋体" w:eastAsia="宋体" w:cs="宋体"/>
                <w:spacing w:val="9"/>
                <w:sz w:val="23"/>
                <w:szCs w:val="23"/>
              </w:rPr>
              <w:t>升降方向上极限感应到位，</w:t>
            </w:r>
            <w:r>
              <w:rPr>
                <w:rFonts w:ascii="宋体" w:hAnsi="宋体" w:eastAsia="宋体" w:cs="宋体"/>
                <w:sz w:val="23"/>
                <w:szCs w:val="23"/>
              </w:rPr>
              <w:t>X</w:t>
            </w:r>
            <w:r>
              <w:rPr>
                <w:rFonts w:ascii="宋体" w:hAnsi="宋体" w:eastAsia="宋体" w:cs="宋体"/>
                <w:spacing w:val="9"/>
                <w:sz w:val="23"/>
                <w:szCs w:val="23"/>
              </w:rPr>
              <w:t>22闭</w:t>
            </w:r>
            <w:r>
              <w:rPr>
                <w:rFonts w:ascii="宋体" w:hAnsi="宋体" w:eastAsia="宋体" w:cs="宋体"/>
                <w:spacing w:val="8"/>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6" w:line="191" w:lineRule="auto"/>
              <w:ind w:left="34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1356" w:type="dxa"/>
            <w:vAlign w:val="top"/>
          </w:tcPr>
          <w:p>
            <w:pPr>
              <w:spacing w:before="117"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23</w:t>
            </w:r>
          </w:p>
        </w:tc>
        <w:tc>
          <w:tcPr>
            <w:tcW w:w="4611" w:type="dxa"/>
            <w:vAlign w:val="top"/>
          </w:tcPr>
          <w:p>
            <w:pPr>
              <w:spacing w:before="80" w:line="227" w:lineRule="auto"/>
              <w:ind w:left="454"/>
              <w:rPr>
                <w:rFonts w:ascii="宋体" w:hAnsi="宋体" w:eastAsia="宋体" w:cs="宋体"/>
                <w:sz w:val="23"/>
                <w:szCs w:val="23"/>
              </w:rPr>
            </w:pPr>
            <w:r>
              <w:rPr>
                <w:rFonts w:ascii="宋体" w:hAnsi="宋体" w:eastAsia="宋体" w:cs="宋体"/>
                <w:spacing w:val="9"/>
                <w:sz w:val="23"/>
                <w:szCs w:val="23"/>
              </w:rPr>
              <w:t>升降方向下极限感应到位，</w:t>
            </w:r>
            <w:r>
              <w:rPr>
                <w:rFonts w:ascii="宋体" w:hAnsi="宋体" w:eastAsia="宋体" w:cs="宋体"/>
                <w:sz w:val="23"/>
                <w:szCs w:val="23"/>
              </w:rPr>
              <w:t>X</w:t>
            </w:r>
            <w:r>
              <w:rPr>
                <w:rFonts w:ascii="宋体" w:hAnsi="宋体" w:eastAsia="宋体" w:cs="宋体"/>
                <w:spacing w:val="9"/>
                <w:sz w:val="23"/>
                <w:szCs w:val="23"/>
              </w:rPr>
              <w:t>23闭</w:t>
            </w:r>
            <w:r>
              <w:rPr>
                <w:rFonts w:ascii="宋体" w:hAnsi="宋体" w:eastAsia="宋体" w:cs="宋体"/>
                <w:spacing w:val="8"/>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18"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1356" w:type="dxa"/>
            <w:vAlign w:val="top"/>
          </w:tcPr>
          <w:p>
            <w:pPr>
              <w:spacing w:before="118"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25</w:t>
            </w:r>
          </w:p>
        </w:tc>
        <w:tc>
          <w:tcPr>
            <w:tcW w:w="4611" w:type="dxa"/>
            <w:vAlign w:val="top"/>
          </w:tcPr>
          <w:p>
            <w:pPr>
              <w:spacing w:before="80"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A</w:t>
            </w:r>
            <w:r>
              <w:rPr>
                <w:rFonts w:ascii="宋体" w:hAnsi="宋体" w:eastAsia="宋体" w:cs="宋体"/>
                <w:spacing w:val="9"/>
                <w:sz w:val="23"/>
                <w:szCs w:val="23"/>
              </w:rPr>
              <w:t>7检测传感器</w:t>
            </w:r>
            <w:r>
              <w:rPr>
                <w:rFonts w:ascii="宋体" w:hAnsi="宋体" w:eastAsia="宋体" w:cs="宋体"/>
                <w:sz w:val="23"/>
                <w:szCs w:val="23"/>
              </w:rPr>
              <w:t>X</w:t>
            </w:r>
            <w:r>
              <w:rPr>
                <w:rFonts w:ascii="宋体" w:hAnsi="宋体" w:eastAsia="宋体" w:cs="宋体"/>
                <w:spacing w:val="9"/>
                <w:sz w:val="23"/>
                <w:szCs w:val="23"/>
              </w:rPr>
              <w:t>25闭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18" w:line="192"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1356" w:type="dxa"/>
            <w:vAlign w:val="top"/>
          </w:tcPr>
          <w:p>
            <w:pPr>
              <w:spacing w:before="118"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26</w:t>
            </w:r>
          </w:p>
        </w:tc>
        <w:tc>
          <w:tcPr>
            <w:tcW w:w="4611" w:type="dxa"/>
            <w:vAlign w:val="top"/>
          </w:tcPr>
          <w:p>
            <w:pPr>
              <w:spacing w:before="80"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A</w:t>
            </w:r>
            <w:r>
              <w:rPr>
                <w:rFonts w:ascii="宋体" w:hAnsi="宋体" w:eastAsia="宋体" w:cs="宋体"/>
                <w:spacing w:val="9"/>
                <w:sz w:val="23"/>
                <w:szCs w:val="23"/>
              </w:rPr>
              <w:t>8检测传感器</w:t>
            </w:r>
            <w:r>
              <w:rPr>
                <w:rFonts w:ascii="宋体" w:hAnsi="宋体" w:eastAsia="宋体" w:cs="宋体"/>
                <w:sz w:val="23"/>
                <w:szCs w:val="23"/>
              </w:rPr>
              <w:t>X</w:t>
            </w:r>
            <w:r>
              <w:rPr>
                <w:rFonts w:ascii="宋体" w:hAnsi="宋体" w:eastAsia="宋体" w:cs="宋体"/>
                <w:spacing w:val="9"/>
                <w:sz w:val="23"/>
                <w:szCs w:val="23"/>
              </w:rPr>
              <w:t>26闭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8" w:line="192"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1356" w:type="dxa"/>
            <w:vAlign w:val="top"/>
          </w:tcPr>
          <w:p>
            <w:pPr>
              <w:spacing w:before="118"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27</w:t>
            </w:r>
          </w:p>
        </w:tc>
        <w:tc>
          <w:tcPr>
            <w:tcW w:w="4611" w:type="dxa"/>
            <w:vAlign w:val="top"/>
          </w:tcPr>
          <w:p>
            <w:pPr>
              <w:spacing w:before="80"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A</w:t>
            </w:r>
            <w:r>
              <w:rPr>
                <w:rFonts w:ascii="宋体" w:hAnsi="宋体" w:eastAsia="宋体" w:cs="宋体"/>
                <w:spacing w:val="9"/>
                <w:sz w:val="23"/>
                <w:szCs w:val="23"/>
              </w:rPr>
              <w:t>9检测传感器</w:t>
            </w:r>
            <w:r>
              <w:rPr>
                <w:rFonts w:ascii="宋体" w:hAnsi="宋体" w:eastAsia="宋体" w:cs="宋体"/>
                <w:sz w:val="23"/>
                <w:szCs w:val="23"/>
              </w:rPr>
              <w:t>X</w:t>
            </w:r>
            <w:r>
              <w:rPr>
                <w:rFonts w:ascii="宋体" w:hAnsi="宋体" w:eastAsia="宋体" w:cs="宋体"/>
                <w:spacing w:val="9"/>
                <w:sz w:val="23"/>
                <w:szCs w:val="23"/>
              </w:rPr>
              <w:t>27闭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19"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1356" w:type="dxa"/>
            <w:vAlign w:val="top"/>
          </w:tcPr>
          <w:p>
            <w:pPr>
              <w:spacing w:before="119"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30</w:t>
            </w:r>
          </w:p>
        </w:tc>
        <w:tc>
          <w:tcPr>
            <w:tcW w:w="4611" w:type="dxa"/>
            <w:vAlign w:val="top"/>
          </w:tcPr>
          <w:p>
            <w:pPr>
              <w:spacing w:before="81"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1检测传感器</w:t>
            </w:r>
            <w:r>
              <w:rPr>
                <w:rFonts w:ascii="宋体" w:hAnsi="宋体" w:eastAsia="宋体" w:cs="宋体"/>
                <w:sz w:val="23"/>
                <w:szCs w:val="23"/>
              </w:rPr>
              <w:t>X</w:t>
            </w:r>
            <w:r>
              <w:rPr>
                <w:rFonts w:ascii="宋体" w:hAnsi="宋体" w:eastAsia="宋体" w:cs="宋体"/>
                <w:spacing w:val="9"/>
                <w:sz w:val="23"/>
                <w:szCs w:val="23"/>
              </w:rPr>
              <w:t>30闭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19" w:line="192"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1356" w:type="dxa"/>
            <w:vAlign w:val="top"/>
          </w:tcPr>
          <w:p>
            <w:pPr>
              <w:spacing w:before="118" w:line="191"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31</w:t>
            </w:r>
          </w:p>
        </w:tc>
        <w:tc>
          <w:tcPr>
            <w:tcW w:w="4611" w:type="dxa"/>
            <w:vAlign w:val="top"/>
          </w:tcPr>
          <w:p>
            <w:pPr>
              <w:spacing w:before="81"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2检测传感器</w:t>
            </w:r>
            <w:r>
              <w:rPr>
                <w:rFonts w:ascii="宋体" w:hAnsi="宋体" w:eastAsia="宋体" w:cs="宋体"/>
                <w:sz w:val="23"/>
                <w:szCs w:val="23"/>
              </w:rPr>
              <w:t>X</w:t>
            </w:r>
            <w:r>
              <w:rPr>
                <w:rFonts w:ascii="宋体" w:hAnsi="宋体" w:eastAsia="宋体" w:cs="宋体"/>
                <w:spacing w:val="9"/>
                <w:sz w:val="23"/>
                <w:szCs w:val="23"/>
              </w:rPr>
              <w:t>31闭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9"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1356" w:type="dxa"/>
            <w:vAlign w:val="top"/>
          </w:tcPr>
          <w:p>
            <w:pPr>
              <w:spacing w:before="119"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32</w:t>
            </w:r>
          </w:p>
        </w:tc>
        <w:tc>
          <w:tcPr>
            <w:tcW w:w="4611" w:type="dxa"/>
            <w:vAlign w:val="top"/>
          </w:tcPr>
          <w:p>
            <w:pPr>
              <w:spacing w:before="81"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3检测传感器</w:t>
            </w:r>
            <w:r>
              <w:rPr>
                <w:rFonts w:ascii="宋体" w:hAnsi="宋体" w:eastAsia="宋体" w:cs="宋体"/>
                <w:sz w:val="23"/>
                <w:szCs w:val="23"/>
              </w:rPr>
              <w:t>X</w:t>
            </w:r>
            <w:r>
              <w:rPr>
                <w:rFonts w:ascii="宋体" w:hAnsi="宋体" w:eastAsia="宋体" w:cs="宋体"/>
                <w:spacing w:val="9"/>
                <w:sz w:val="23"/>
                <w:szCs w:val="23"/>
              </w:rPr>
              <w:t>32闭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0"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6</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33</w:t>
            </w:r>
          </w:p>
        </w:tc>
        <w:tc>
          <w:tcPr>
            <w:tcW w:w="4611" w:type="dxa"/>
            <w:vAlign w:val="top"/>
          </w:tcPr>
          <w:p>
            <w:pPr>
              <w:spacing w:before="82"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4检测传感器</w:t>
            </w:r>
            <w:r>
              <w:rPr>
                <w:rFonts w:ascii="宋体" w:hAnsi="宋体" w:eastAsia="宋体" w:cs="宋体"/>
                <w:sz w:val="23"/>
                <w:szCs w:val="23"/>
              </w:rPr>
              <w:t>X</w:t>
            </w:r>
            <w:r>
              <w:rPr>
                <w:rFonts w:ascii="宋体" w:hAnsi="宋体" w:eastAsia="宋体" w:cs="宋体"/>
                <w:spacing w:val="9"/>
                <w:sz w:val="23"/>
                <w:szCs w:val="23"/>
              </w:rPr>
              <w:t>33闭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0"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7</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34</w:t>
            </w:r>
          </w:p>
        </w:tc>
        <w:tc>
          <w:tcPr>
            <w:tcW w:w="4611" w:type="dxa"/>
            <w:vAlign w:val="top"/>
          </w:tcPr>
          <w:p>
            <w:pPr>
              <w:spacing w:before="82"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5检测传感器</w:t>
            </w:r>
            <w:r>
              <w:rPr>
                <w:rFonts w:ascii="宋体" w:hAnsi="宋体" w:eastAsia="宋体" w:cs="宋体"/>
                <w:sz w:val="23"/>
                <w:szCs w:val="23"/>
              </w:rPr>
              <w:t>X</w:t>
            </w:r>
            <w:r>
              <w:rPr>
                <w:rFonts w:ascii="宋体" w:hAnsi="宋体" w:eastAsia="宋体" w:cs="宋体"/>
                <w:spacing w:val="9"/>
                <w:sz w:val="23"/>
                <w:szCs w:val="23"/>
              </w:rPr>
              <w:t>34闭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0"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8</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35</w:t>
            </w:r>
          </w:p>
        </w:tc>
        <w:tc>
          <w:tcPr>
            <w:tcW w:w="4611" w:type="dxa"/>
            <w:vAlign w:val="top"/>
          </w:tcPr>
          <w:p>
            <w:pPr>
              <w:spacing w:before="82"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6检测传感器</w:t>
            </w:r>
            <w:r>
              <w:rPr>
                <w:rFonts w:ascii="宋体" w:hAnsi="宋体" w:eastAsia="宋体" w:cs="宋体"/>
                <w:sz w:val="23"/>
                <w:szCs w:val="23"/>
              </w:rPr>
              <w:t>X</w:t>
            </w:r>
            <w:r>
              <w:rPr>
                <w:rFonts w:ascii="宋体" w:hAnsi="宋体" w:eastAsia="宋体" w:cs="宋体"/>
                <w:spacing w:val="9"/>
                <w:sz w:val="23"/>
                <w:szCs w:val="23"/>
              </w:rPr>
              <w:t>35闭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0" w:line="190" w:lineRule="auto"/>
              <w:ind w:left="325"/>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9</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36</w:t>
            </w:r>
          </w:p>
        </w:tc>
        <w:tc>
          <w:tcPr>
            <w:tcW w:w="4611" w:type="dxa"/>
            <w:vAlign w:val="top"/>
          </w:tcPr>
          <w:p>
            <w:pPr>
              <w:spacing w:before="82"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7检测传感器</w:t>
            </w:r>
            <w:r>
              <w:rPr>
                <w:rFonts w:ascii="宋体" w:hAnsi="宋体" w:eastAsia="宋体" w:cs="宋体"/>
                <w:sz w:val="23"/>
                <w:szCs w:val="23"/>
              </w:rPr>
              <w:t>X</w:t>
            </w:r>
            <w:r>
              <w:rPr>
                <w:rFonts w:ascii="宋体" w:hAnsi="宋体" w:eastAsia="宋体" w:cs="宋体"/>
                <w:spacing w:val="9"/>
                <w:sz w:val="23"/>
                <w:szCs w:val="23"/>
              </w:rPr>
              <w:t>36闭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0"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0</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37</w:t>
            </w:r>
          </w:p>
        </w:tc>
        <w:tc>
          <w:tcPr>
            <w:tcW w:w="4611" w:type="dxa"/>
            <w:vAlign w:val="top"/>
          </w:tcPr>
          <w:p>
            <w:pPr>
              <w:spacing w:before="82"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8检测传感器</w:t>
            </w:r>
            <w:r>
              <w:rPr>
                <w:rFonts w:ascii="宋体" w:hAnsi="宋体" w:eastAsia="宋体" w:cs="宋体"/>
                <w:sz w:val="23"/>
                <w:szCs w:val="23"/>
              </w:rPr>
              <w:t>X</w:t>
            </w:r>
            <w:r>
              <w:rPr>
                <w:rFonts w:ascii="宋体" w:hAnsi="宋体" w:eastAsia="宋体" w:cs="宋体"/>
                <w:spacing w:val="9"/>
                <w:sz w:val="23"/>
                <w:szCs w:val="23"/>
              </w:rPr>
              <w:t>37闭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19" w:line="191"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1</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40</w:t>
            </w:r>
          </w:p>
        </w:tc>
        <w:tc>
          <w:tcPr>
            <w:tcW w:w="4611" w:type="dxa"/>
            <w:vAlign w:val="top"/>
          </w:tcPr>
          <w:p>
            <w:pPr>
              <w:spacing w:before="82" w:line="227" w:lineRule="auto"/>
              <w:ind w:left="931"/>
              <w:rPr>
                <w:rFonts w:ascii="宋体" w:hAnsi="宋体" w:eastAsia="宋体" w:cs="宋体"/>
                <w:sz w:val="23"/>
                <w:szCs w:val="23"/>
              </w:rPr>
            </w:pPr>
            <w:r>
              <w:rPr>
                <w:rFonts w:ascii="宋体" w:hAnsi="宋体" w:eastAsia="宋体" w:cs="宋体"/>
                <w:spacing w:val="9"/>
                <w:sz w:val="23"/>
                <w:szCs w:val="23"/>
              </w:rPr>
              <w:t>仓位</w:t>
            </w:r>
            <w:r>
              <w:rPr>
                <w:rFonts w:ascii="宋体" w:hAnsi="宋体" w:eastAsia="宋体" w:cs="宋体"/>
                <w:sz w:val="23"/>
                <w:szCs w:val="23"/>
              </w:rPr>
              <w:t>B</w:t>
            </w:r>
            <w:r>
              <w:rPr>
                <w:rFonts w:ascii="宋体" w:hAnsi="宋体" w:eastAsia="宋体" w:cs="宋体"/>
                <w:spacing w:val="9"/>
                <w:sz w:val="23"/>
                <w:szCs w:val="23"/>
              </w:rPr>
              <w:t>9检测传感器</w:t>
            </w:r>
            <w:r>
              <w:rPr>
                <w:rFonts w:ascii="宋体" w:hAnsi="宋体" w:eastAsia="宋体" w:cs="宋体"/>
                <w:sz w:val="23"/>
                <w:szCs w:val="23"/>
              </w:rPr>
              <w:t>X</w:t>
            </w:r>
            <w:r>
              <w:rPr>
                <w:rFonts w:ascii="宋体" w:hAnsi="宋体" w:eastAsia="宋体" w:cs="宋体"/>
                <w:spacing w:val="9"/>
                <w:sz w:val="23"/>
                <w:szCs w:val="23"/>
              </w:rPr>
              <w:t>40闭</w:t>
            </w:r>
            <w:r>
              <w:rPr>
                <w:rFonts w:ascii="宋体" w:hAnsi="宋体" w:eastAsia="宋体" w:cs="宋体"/>
                <w:spacing w:val="7"/>
                <w:sz w:val="23"/>
                <w:szCs w:val="23"/>
              </w:rPr>
              <w:t>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0"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2</w:t>
            </w:r>
          </w:p>
        </w:tc>
        <w:tc>
          <w:tcPr>
            <w:tcW w:w="1356" w:type="dxa"/>
            <w:vAlign w:val="top"/>
          </w:tcPr>
          <w:p>
            <w:pPr>
              <w:spacing w:before="120"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42</w:t>
            </w:r>
          </w:p>
        </w:tc>
        <w:tc>
          <w:tcPr>
            <w:tcW w:w="4611" w:type="dxa"/>
            <w:vAlign w:val="top"/>
          </w:tcPr>
          <w:p>
            <w:pPr>
              <w:spacing w:before="82" w:line="227" w:lineRule="auto"/>
              <w:ind w:left="696"/>
              <w:rPr>
                <w:rFonts w:ascii="宋体" w:hAnsi="宋体" w:eastAsia="宋体" w:cs="宋体"/>
                <w:sz w:val="23"/>
                <w:szCs w:val="23"/>
              </w:rPr>
            </w:pPr>
            <w:r>
              <w:rPr>
                <w:rFonts w:ascii="宋体" w:hAnsi="宋体" w:eastAsia="宋体" w:cs="宋体"/>
                <w:spacing w:val="16"/>
                <w:sz w:val="23"/>
                <w:szCs w:val="23"/>
              </w:rPr>
              <w:t>行</w:t>
            </w:r>
            <w:r>
              <w:rPr>
                <w:rFonts w:ascii="宋体" w:hAnsi="宋体" w:eastAsia="宋体" w:cs="宋体"/>
                <w:spacing w:val="9"/>
                <w:sz w:val="23"/>
                <w:szCs w:val="23"/>
              </w:rPr>
              <w:t>走</w:t>
            </w:r>
            <w:r>
              <w:rPr>
                <w:rFonts w:ascii="宋体" w:hAnsi="宋体" w:eastAsia="宋体" w:cs="宋体"/>
                <w:spacing w:val="8"/>
                <w:sz w:val="23"/>
                <w:szCs w:val="23"/>
              </w:rPr>
              <w:t>轴右极限感应到位</w:t>
            </w:r>
            <w:r>
              <w:rPr>
                <w:rFonts w:ascii="宋体" w:hAnsi="宋体" w:eastAsia="宋体" w:cs="宋体"/>
                <w:sz w:val="23"/>
                <w:szCs w:val="23"/>
              </w:rPr>
              <w:t>X</w:t>
            </w:r>
            <w:r>
              <w:rPr>
                <w:rFonts w:ascii="宋体" w:hAnsi="宋体" w:eastAsia="宋体" w:cs="宋体"/>
                <w:spacing w:val="8"/>
                <w:sz w:val="23"/>
                <w:szCs w:val="23"/>
              </w:rPr>
              <w:t>42闭合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0"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3</w:t>
            </w:r>
          </w:p>
        </w:tc>
        <w:tc>
          <w:tcPr>
            <w:tcW w:w="1356" w:type="dxa"/>
            <w:vAlign w:val="top"/>
          </w:tcPr>
          <w:p>
            <w:pPr>
              <w:spacing w:before="120"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43</w:t>
            </w:r>
          </w:p>
        </w:tc>
        <w:tc>
          <w:tcPr>
            <w:tcW w:w="4611" w:type="dxa"/>
            <w:vAlign w:val="top"/>
          </w:tcPr>
          <w:p>
            <w:pPr>
              <w:spacing w:before="82" w:line="227" w:lineRule="auto"/>
              <w:ind w:left="696"/>
              <w:rPr>
                <w:rFonts w:ascii="宋体" w:hAnsi="宋体" w:eastAsia="宋体" w:cs="宋体"/>
                <w:sz w:val="23"/>
                <w:szCs w:val="23"/>
              </w:rPr>
            </w:pPr>
            <w:r>
              <w:rPr>
                <w:rFonts w:ascii="宋体" w:hAnsi="宋体" w:eastAsia="宋体" w:cs="宋体"/>
                <w:spacing w:val="16"/>
                <w:sz w:val="23"/>
                <w:szCs w:val="23"/>
              </w:rPr>
              <w:t>行</w:t>
            </w:r>
            <w:r>
              <w:rPr>
                <w:rFonts w:ascii="宋体" w:hAnsi="宋体" w:eastAsia="宋体" w:cs="宋体"/>
                <w:spacing w:val="9"/>
                <w:sz w:val="23"/>
                <w:szCs w:val="23"/>
              </w:rPr>
              <w:t>走</w:t>
            </w:r>
            <w:r>
              <w:rPr>
                <w:rFonts w:ascii="宋体" w:hAnsi="宋体" w:eastAsia="宋体" w:cs="宋体"/>
                <w:spacing w:val="8"/>
                <w:sz w:val="23"/>
                <w:szCs w:val="23"/>
              </w:rPr>
              <w:t>轴左极限感应到位</w:t>
            </w:r>
            <w:r>
              <w:rPr>
                <w:rFonts w:ascii="宋体" w:hAnsi="宋体" w:eastAsia="宋体" w:cs="宋体"/>
                <w:sz w:val="23"/>
                <w:szCs w:val="23"/>
              </w:rPr>
              <w:t>X</w:t>
            </w:r>
            <w:r>
              <w:rPr>
                <w:rFonts w:ascii="宋体" w:hAnsi="宋体" w:eastAsia="宋体" w:cs="宋体"/>
                <w:spacing w:val="8"/>
                <w:sz w:val="23"/>
                <w:szCs w:val="23"/>
              </w:rPr>
              <w:t>43闭合</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0"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4</w:t>
            </w:r>
          </w:p>
        </w:tc>
        <w:tc>
          <w:tcPr>
            <w:tcW w:w="1356" w:type="dxa"/>
            <w:vAlign w:val="top"/>
          </w:tcPr>
          <w:p>
            <w:pPr>
              <w:spacing w:before="120" w:line="192"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44</w:t>
            </w:r>
          </w:p>
        </w:tc>
        <w:tc>
          <w:tcPr>
            <w:tcW w:w="4611" w:type="dxa"/>
            <w:vAlign w:val="top"/>
          </w:tcPr>
          <w:p>
            <w:pPr>
              <w:spacing w:before="83" w:line="227" w:lineRule="auto"/>
              <w:ind w:left="1894"/>
              <w:rPr>
                <w:rFonts w:ascii="宋体" w:hAnsi="宋体" w:eastAsia="宋体" w:cs="宋体"/>
                <w:sz w:val="23"/>
                <w:szCs w:val="23"/>
              </w:rPr>
            </w:pPr>
            <w:r>
              <w:rPr>
                <w:rFonts w:ascii="宋体" w:hAnsi="宋体" w:eastAsia="宋体" w:cs="宋体"/>
                <w:spacing w:val="8"/>
                <w:sz w:val="23"/>
                <w:szCs w:val="23"/>
              </w:rPr>
              <w:t>编码</w:t>
            </w:r>
            <w:r>
              <w:rPr>
                <w:rFonts w:ascii="宋体" w:hAnsi="宋体" w:eastAsia="宋体" w:cs="宋体"/>
                <w:spacing w:val="7"/>
                <w:sz w:val="23"/>
                <w:szCs w:val="23"/>
              </w:rPr>
              <w:t>器</w:t>
            </w:r>
            <w:r>
              <w:rPr>
                <w:rFonts w:ascii="宋体" w:hAnsi="宋体" w:eastAsia="宋体" w:cs="宋体"/>
                <w:sz w:val="23"/>
                <w:szCs w:val="23"/>
              </w:rPr>
              <w:t>A</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1"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5</w:t>
            </w:r>
          </w:p>
        </w:tc>
        <w:tc>
          <w:tcPr>
            <w:tcW w:w="1356" w:type="dxa"/>
            <w:vAlign w:val="top"/>
          </w:tcPr>
          <w:p>
            <w:pPr>
              <w:spacing w:before="121" w:line="190" w:lineRule="auto"/>
              <w:ind w:left="500"/>
              <w:rPr>
                <w:rFonts w:ascii="宋体" w:hAnsi="宋体" w:eastAsia="宋体" w:cs="宋体"/>
                <w:sz w:val="23"/>
                <w:szCs w:val="23"/>
              </w:rPr>
            </w:pPr>
            <w:r>
              <w:rPr>
                <w:rFonts w:ascii="宋体" w:hAnsi="宋体" w:eastAsia="宋体" w:cs="宋体"/>
                <w:sz w:val="23"/>
                <w:szCs w:val="23"/>
              </w:rPr>
              <w:t>X</w:t>
            </w:r>
            <w:r>
              <w:rPr>
                <w:rFonts w:ascii="宋体" w:hAnsi="宋体" w:eastAsia="宋体" w:cs="宋体"/>
                <w:spacing w:val="4"/>
                <w:sz w:val="23"/>
                <w:szCs w:val="23"/>
              </w:rPr>
              <w:t>45</w:t>
            </w:r>
          </w:p>
        </w:tc>
        <w:tc>
          <w:tcPr>
            <w:tcW w:w="4611" w:type="dxa"/>
            <w:vAlign w:val="top"/>
          </w:tcPr>
          <w:p>
            <w:pPr>
              <w:spacing w:before="84" w:line="227" w:lineRule="auto"/>
              <w:ind w:left="1894"/>
              <w:rPr>
                <w:rFonts w:ascii="宋体" w:hAnsi="宋体" w:eastAsia="宋体" w:cs="宋体"/>
                <w:sz w:val="23"/>
                <w:szCs w:val="23"/>
              </w:rPr>
            </w:pPr>
            <w:r>
              <w:rPr>
                <w:rFonts w:ascii="宋体" w:hAnsi="宋体" w:eastAsia="宋体" w:cs="宋体"/>
                <w:spacing w:val="8"/>
                <w:sz w:val="23"/>
                <w:szCs w:val="23"/>
              </w:rPr>
              <w:t>编码</w:t>
            </w:r>
            <w:r>
              <w:rPr>
                <w:rFonts w:ascii="宋体" w:hAnsi="宋体" w:eastAsia="宋体" w:cs="宋体"/>
                <w:spacing w:val="7"/>
                <w:sz w:val="23"/>
                <w:szCs w:val="23"/>
              </w:rPr>
              <w:t>器</w:t>
            </w:r>
            <w:r>
              <w:rPr>
                <w:rFonts w:ascii="宋体" w:hAnsi="宋体" w:eastAsia="宋体" w:cs="宋体"/>
                <w:sz w:val="23"/>
                <w:szCs w:val="23"/>
              </w:rPr>
              <w:t>B</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1"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6</w:t>
            </w:r>
          </w:p>
        </w:tc>
        <w:tc>
          <w:tcPr>
            <w:tcW w:w="1356" w:type="dxa"/>
            <w:vAlign w:val="top"/>
          </w:tcPr>
          <w:p>
            <w:pPr>
              <w:spacing w:before="121" w:line="190"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0</w:t>
            </w:r>
          </w:p>
        </w:tc>
        <w:tc>
          <w:tcPr>
            <w:tcW w:w="4611" w:type="dxa"/>
            <w:vAlign w:val="top"/>
          </w:tcPr>
          <w:p>
            <w:pPr>
              <w:spacing w:before="83" w:line="231" w:lineRule="auto"/>
              <w:ind w:left="80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1"/>
                <w:sz w:val="23"/>
                <w:szCs w:val="23"/>
              </w:rPr>
              <w:t>0</w:t>
            </w:r>
            <w:r>
              <w:rPr>
                <w:rFonts w:ascii="宋体" w:hAnsi="宋体" w:eastAsia="宋体" w:cs="宋体"/>
                <w:spacing w:val="9"/>
                <w:sz w:val="23"/>
                <w:szCs w:val="23"/>
              </w:rPr>
              <w:t>0闭合，升降方向电机旋转</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0"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7</w:t>
            </w:r>
          </w:p>
        </w:tc>
        <w:tc>
          <w:tcPr>
            <w:tcW w:w="1356" w:type="dxa"/>
            <w:vAlign w:val="top"/>
          </w:tcPr>
          <w:p>
            <w:pPr>
              <w:spacing w:before="119" w:line="191"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1</w:t>
            </w:r>
          </w:p>
        </w:tc>
        <w:tc>
          <w:tcPr>
            <w:tcW w:w="4611" w:type="dxa"/>
            <w:vAlign w:val="top"/>
          </w:tcPr>
          <w:p>
            <w:pPr>
              <w:spacing w:before="82" w:line="231" w:lineRule="auto"/>
              <w:ind w:left="80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1"/>
                <w:sz w:val="23"/>
                <w:szCs w:val="23"/>
              </w:rPr>
              <w:t>0</w:t>
            </w:r>
            <w:r>
              <w:rPr>
                <w:rFonts w:ascii="宋体" w:hAnsi="宋体" w:eastAsia="宋体" w:cs="宋体"/>
                <w:spacing w:val="9"/>
                <w:sz w:val="23"/>
                <w:szCs w:val="23"/>
              </w:rPr>
              <w:t>1闭合，旋转方向电机旋转</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1"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8</w:t>
            </w:r>
          </w:p>
        </w:tc>
        <w:tc>
          <w:tcPr>
            <w:tcW w:w="1356" w:type="dxa"/>
            <w:vAlign w:val="top"/>
          </w:tcPr>
          <w:p>
            <w:pPr>
              <w:spacing w:before="121" w:line="190"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3</w:t>
            </w:r>
          </w:p>
        </w:tc>
        <w:tc>
          <w:tcPr>
            <w:tcW w:w="4611" w:type="dxa"/>
            <w:vAlign w:val="top"/>
          </w:tcPr>
          <w:p>
            <w:pPr>
              <w:spacing w:before="83" w:line="231" w:lineRule="auto"/>
              <w:ind w:left="80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1"/>
                <w:sz w:val="23"/>
                <w:szCs w:val="23"/>
              </w:rPr>
              <w:t>0</w:t>
            </w:r>
            <w:r>
              <w:rPr>
                <w:rFonts w:ascii="宋体" w:hAnsi="宋体" w:eastAsia="宋体" w:cs="宋体"/>
                <w:spacing w:val="9"/>
                <w:sz w:val="23"/>
                <w:szCs w:val="23"/>
              </w:rPr>
              <w:t>3闭合，升降方向电机反转</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0" w:line="190" w:lineRule="auto"/>
              <w:ind w:left="327"/>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9</w:t>
            </w:r>
          </w:p>
        </w:tc>
        <w:tc>
          <w:tcPr>
            <w:tcW w:w="1356" w:type="dxa"/>
            <w:vAlign w:val="top"/>
          </w:tcPr>
          <w:p>
            <w:pPr>
              <w:spacing w:before="120" w:line="190"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4</w:t>
            </w:r>
          </w:p>
        </w:tc>
        <w:tc>
          <w:tcPr>
            <w:tcW w:w="4611" w:type="dxa"/>
            <w:vAlign w:val="top"/>
          </w:tcPr>
          <w:p>
            <w:pPr>
              <w:spacing w:before="81" w:line="231" w:lineRule="auto"/>
              <w:ind w:left="80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1"/>
                <w:sz w:val="23"/>
                <w:szCs w:val="23"/>
              </w:rPr>
              <w:t>0</w:t>
            </w:r>
            <w:r>
              <w:rPr>
                <w:rFonts w:ascii="宋体" w:hAnsi="宋体" w:eastAsia="宋体" w:cs="宋体"/>
                <w:spacing w:val="9"/>
                <w:sz w:val="23"/>
                <w:szCs w:val="23"/>
              </w:rPr>
              <w:t>4闭合，旋转方向电机反转</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71" w:type="dxa"/>
            <w:vAlign w:val="top"/>
          </w:tcPr>
          <w:p>
            <w:pPr>
              <w:spacing w:before="121" w:line="190" w:lineRule="auto"/>
              <w:ind w:left="321"/>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0</w:t>
            </w:r>
          </w:p>
        </w:tc>
        <w:tc>
          <w:tcPr>
            <w:tcW w:w="1356" w:type="dxa"/>
            <w:vAlign w:val="top"/>
          </w:tcPr>
          <w:p>
            <w:pPr>
              <w:spacing w:before="121" w:line="190"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5</w:t>
            </w:r>
          </w:p>
        </w:tc>
        <w:tc>
          <w:tcPr>
            <w:tcW w:w="4611" w:type="dxa"/>
            <w:vAlign w:val="top"/>
          </w:tcPr>
          <w:p>
            <w:pPr>
              <w:spacing w:before="83" w:line="228" w:lineRule="auto"/>
              <w:ind w:left="2074"/>
              <w:rPr>
                <w:rFonts w:ascii="宋体" w:hAnsi="宋体" w:eastAsia="宋体" w:cs="宋体"/>
                <w:sz w:val="23"/>
                <w:szCs w:val="23"/>
              </w:rPr>
            </w:pPr>
            <w:r>
              <w:rPr>
                <w:rFonts w:ascii="宋体" w:hAnsi="宋体" w:eastAsia="宋体" w:cs="宋体"/>
                <w:spacing w:val="4"/>
                <w:sz w:val="23"/>
                <w:szCs w:val="23"/>
              </w:rPr>
              <w:t>预留</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0" w:line="192" w:lineRule="auto"/>
              <w:ind w:left="321"/>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1</w:t>
            </w:r>
          </w:p>
        </w:tc>
        <w:tc>
          <w:tcPr>
            <w:tcW w:w="1356" w:type="dxa"/>
            <w:vAlign w:val="top"/>
          </w:tcPr>
          <w:p>
            <w:pPr>
              <w:spacing w:before="121" w:line="190"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0</w:t>
            </w:r>
            <w:r>
              <w:rPr>
                <w:rFonts w:ascii="宋体" w:hAnsi="宋体" w:eastAsia="宋体" w:cs="宋体"/>
                <w:spacing w:val="4"/>
                <w:sz w:val="23"/>
                <w:szCs w:val="23"/>
              </w:rPr>
              <w:t>6</w:t>
            </w:r>
          </w:p>
        </w:tc>
        <w:tc>
          <w:tcPr>
            <w:tcW w:w="4611" w:type="dxa"/>
            <w:vAlign w:val="top"/>
          </w:tcPr>
          <w:p>
            <w:pPr>
              <w:spacing w:before="82" w:line="231" w:lineRule="auto"/>
              <w:ind w:left="44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4"/>
                <w:sz w:val="23"/>
                <w:szCs w:val="23"/>
              </w:rPr>
              <w:t>0</w:t>
            </w:r>
            <w:r>
              <w:rPr>
                <w:rFonts w:ascii="宋体" w:hAnsi="宋体" w:eastAsia="宋体" w:cs="宋体"/>
                <w:spacing w:val="9"/>
                <w:sz w:val="23"/>
                <w:szCs w:val="23"/>
              </w:rPr>
              <w:t>6闭合，垛机拾取气缸电磁阀启动</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19" w:line="192" w:lineRule="auto"/>
              <w:ind w:left="321"/>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2</w:t>
            </w:r>
          </w:p>
        </w:tc>
        <w:tc>
          <w:tcPr>
            <w:tcW w:w="1356" w:type="dxa"/>
            <w:vAlign w:val="top"/>
          </w:tcPr>
          <w:p>
            <w:pPr>
              <w:spacing w:before="118" w:line="191"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0</w:t>
            </w:r>
          </w:p>
        </w:tc>
        <w:tc>
          <w:tcPr>
            <w:tcW w:w="4611" w:type="dxa"/>
            <w:vAlign w:val="top"/>
          </w:tcPr>
          <w:p>
            <w:pPr>
              <w:spacing w:before="81" w:line="231" w:lineRule="auto"/>
              <w:ind w:left="104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10闭合，启动指示灯亮</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0" w:line="190" w:lineRule="auto"/>
              <w:ind w:left="321"/>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3</w:t>
            </w:r>
          </w:p>
        </w:tc>
        <w:tc>
          <w:tcPr>
            <w:tcW w:w="1356" w:type="dxa"/>
            <w:vAlign w:val="top"/>
          </w:tcPr>
          <w:p>
            <w:pPr>
              <w:spacing w:before="120" w:line="192"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1</w:t>
            </w:r>
          </w:p>
        </w:tc>
        <w:tc>
          <w:tcPr>
            <w:tcW w:w="4611" w:type="dxa"/>
            <w:vAlign w:val="top"/>
          </w:tcPr>
          <w:p>
            <w:pPr>
              <w:spacing w:before="82" w:line="231" w:lineRule="auto"/>
              <w:ind w:left="104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11闭合，停止指示灯亮</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71" w:type="dxa"/>
            <w:vAlign w:val="top"/>
          </w:tcPr>
          <w:p>
            <w:pPr>
              <w:spacing w:before="121" w:line="192" w:lineRule="auto"/>
              <w:ind w:left="321"/>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4</w:t>
            </w:r>
          </w:p>
        </w:tc>
        <w:tc>
          <w:tcPr>
            <w:tcW w:w="1356" w:type="dxa"/>
            <w:vAlign w:val="top"/>
          </w:tcPr>
          <w:p>
            <w:pPr>
              <w:spacing w:before="121" w:line="192"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2</w:t>
            </w:r>
          </w:p>
        </w:tc>
        <w:tc>
          <w:tcPr>
            <w:tcW w:w="4611" w:type="dxa"/>
            <w:vAlign w:val="top"/>
          </w:tcPr>
          <w:p>
            <w:pPr>
              <w:spacing w:before="83" w:line="231" w:lineRule="auto"/>
              <w:ind w:left="104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9"/>
                <w:sz w:val="23"/>
                <w:szCs w:val="23"/>
              </w:rPr>
              <w:t>12闭合，复位指示灯亮</w:t>
            </w:r>
          </w:p>
        </w:tc>
        <w:tc>
          <w:tcPr>
            <w:tcW w:w="1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71" w:type="dxa"/>
            <w:vAlign w:val="top"/>
          </w:tcPr>
          <w:p>
            <w:pPr>
              <w:spacing w:before="120" w:line="190" w:lineRule="auto"/>
              <w:ind w:left="321"/>
              <w:rPr>
                <w:rFonts w:ascii="宋体" w:hAnsi="宋体" w:eastAsia="宋体" w:cs="宋体"/>
                <w:sz w:val="23"/>
                <w:szCs w:val="23"/>
              </w:rPr>
            </w:pPr>
            <w:r>
              <w:rPr>
                <w:rFonts w:ascii="宋体" w:hAnsi="宋体" w:eastAsia="宋体" w:cs="宋体"/>
                <w:spacing w:val="1"/>
                <w:sz w:val="23"/>
                <w:szCs w:val="23"/>
              </w:rPr>
              <w:t>4</w:t>
            </w:r>
            <w:r>
              <w:rPr>
                <w:rFonts w:ascii="宋体" w:hAnsi="宋体" w:eastAsia="宋体" w:cs="宋体"/>
                <w:sz w:val="23"/>
                <w:szCs w:val="23"/>
              </w:rPr>
              <w:t>5</w:t>
            </w:r>
          </w:p>
        </w:tc>
        <w:tc>
          <w:tcPr>
            <w:tcW w:w="1356" w:type="dxa"/>
            <w:vAlign w:val="top"/>
          </w:tcPr>
          <w:p>
            <w:pPr>
              <w:spacing w:before="119" w:line="191" w:lineRule="auto"/>
              <w:ind w:left="499"/>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5"/>
                <w:sz w:val="23"/>
                <w:szCs w:val="23"/>
              </w:rPr>
              <w:t>1</w:t>
            </w:r>
            <w:r>
              <w:rPr>
                <w:rFonts w:ascii="宋体" w:hAnsi="宋体" w:eastAsia="宋体" w:cs="宋体"/>
                <w:spacing w:val="4"/>
                <w:sz w:val="23"/>
                <w:szCs w:val="23"/>
              </w:rPr>
              <w:t>3</w:t>
            </w:r>
          </w:p>
        </w:tc>
        <w:tc>
          <w:tcPr>
            <w:tcW w:w="4611" w:type="dxa"/>
            <w:vAlign w:val="top"/>
          </w:tcPr>
          <w:p>
            <w:pPr>
              <w:spacing w:before="82" w:line="231" w:lineRule="auto"/>
              <w:ind w:left="928"/>
              <w:rPr>
                <w:rFonts w:ascii="宋体" w:hAnsi="宋体" w:eastAsia="宋体" w:cs="宋体"/>
                <w:sz w:val="23"/>
                <w:szCs w:val="23"/>
              </w:rPr>
            </w:pPr>
            <w:r>
              <w:rPr>
                <w:rFonts w:ascii="宋体" w:hAnsi="宋体" w:eastAsia="宋体" w:cs="宋体"/>
                <w:sz w:val="23"/>
                <w:szCs w:val="23"/>
              </w:rPr>
              <w:t>Y</w:t>
            </w:r>
            <w:r>
              <w:rPr>
                <w:rFonts w:ascii="宋体" w:hAnsi="宋体" w:eastAsia="宋体" w:cs="宋体"/>
                <w:spacing w:val="10"/>
                <w:sz w:val="23"/>
                <w:szCs w:val="23"/>
              </w:rPr>
              <w:t>1</w:t>
            </w:r>
            <w:r>
              <w:rPr>
                <w:rFonts w:ascii="宋体" w:hAnsi="宋体" w:eastAsia="宋体" w:cs="宋体"/>
                <w:spacing w:val="9"/>
                <w:sz w:val="23"/>
                <w:szCs w:val="23"/>
              </w:rPr>
              <w:t>3闭合，行走轴电机反转</w:t>
            </w:r>
          </w:p>
        </w:tc>
        <w:tc>
          <w:tcPr>
            <w:tcW w:w="1686" w:type="dxa"/>
            <w:vAlign w:val="top"/>
          </w:tcPr>
          <w:p>
            <w:pPr>
              <w:rPr>
                <w:rFonts w:ascii="Arial"/>
                <w:sz w:val="21"/>
              </w:rPr>
            </w:pPr>
          </w:p>
        </w:tc>
      </w:tr>
    </w:tbl>
    <w:p>
      <w:pPr>
        <w:rPr>
          <w:rFonts w:ascii="Arial"/>
          <w:sz w:val="21"/>
        </w:rPr>
      </w:pPr>
    </w:p>
    <w:p>
      <w:pPr>
        <w:sectPr>
          <w:footerReference r:id="rId172" w:type="default"/>
          <w:pgSz w:w="11910" w:h="16840"/>
          <w:pgMar w:top="993" w:right="1020" w:bottom="1228" w:left="1020" w:header="636" w:footer="1061" w:gutter="0"/>
          <w:cols w:space="720" w:num="1"/>
        </w:sectPr>
      </w:pPr>
    </w:p>
    <w:p>
      <w:pPr>
        <w:spacing w:line="404" w:lineRule="auto"/>
        <w:rPr>
          <w:rFonts w:ascii="Arial"/>
          <w:sz w:val="21"/>
        </w:rPr>
      </w:pPr>
    </w:p>
    <w:p>
      <w:pPr>
        <w:spacing w:before="75" w:line="228" w:lineRule="auto"/>
        <w:ind w:left="493"/>
        <w:rPr>
          <w:rFonts w:ascii="宋体" w:hAnsi="宋体" w:eastAsia="宋体" w:cs="宋体"/>
          <w:sz w:val="23"/>
          <w:szCs w:val="23"/>
        </w:rPr>
      </w:pPr>
      <w:r>
        <w:rPr>
          <w:rFonts w:ascii="宋体" w:hAnsi="宋体" w:eastAsia="宋体" w:cs="宋体"/>
          <w:spacing w:val="8"/>
          <w:sz w:val="23"/>
          <w:szCs w:val="23"/>
        </w:rPr>
        <w:t>单元运行功能流程要求：</w:t>
      </w:r>
    </w:p>
    <w:p>
      <w:pPr>
        <w:tabs>
          <w:tab w:val="left" w:pos="138"/>
        </w:tabs>
        <w:spacing w:before="292" w:line="380" w:lineRule="auto"/>
        <w:ind w:left="12" w:right="232" w:firstLine="490"/>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3"/>
          <w:sz w:val="23"/>
          <w:szCs w:val="23"/>
        </w:rPr>
        <w:t xml:space="preserve"> </w:t>
      </w:r>
      <w:r>
        <w:rPr>
          <w:rFonts w:ascii="宋体" w:hAnsi="宋体" w:eastAsia="宋体" w:cs="宋体"/>
          <w:spacing w:val="9"/>
          <w:sz w:val="23"/>
          <w:szCs w:val="23"/>
        </w:rPr>
        <w:t>上电，系统处于“复位”状态下，“启动”和“停止”指示灯灭，该单元复位；复位</w:t>
      </w:r>
      <w:r>
        <w:rPr>
          <w:rFonts w:ascii="宋体" w:hAnsi="宋体" w:eastAsia="宋体" w:cs="宋体"/>
          <w:sz w:val="23"/>
          <w:szCs w:val="23"/>
        </w:rPr>
        <w:t xml:space="preserve"> </w:t>
      </w:r>
      <w:r>
        <w:rPr>
          <w:rFonts w:ascii="宋体" w:hAnsi="宋体" w:eastAsia="宋体" w:cs="宋体"/>
          <w:spacing w:val="16"/>
          <w:sz w:val="23"/>
          <w:szCs w:val="23"/>
        </w:rPr>
        <w:t>过程</w:t>
      </w:r>
      <w:r>
        <w:rPr>
          <w:rFonts w:ascii="宋体" w:hAnsi="宋体" w:eastAsia="宋体" w:cs="宋体"/>
          <w:spacing w:val="12"/>
          <w:sz w:val="23"/>
          <w:szCs w:val="23"/>
        </w:rPr>
        <w:t>中</w:t>
      </w:r>
      <w:r>
        <w:rPr>
          <w:rFonts w:ascii="宋体" w:hAnsi="宋体" w:eastAsia="宋体" w:cs="宋体"/>
          <w:spacing w:val="8"/>
          <w:sz w:val="23"/>
          <w:szCs w:val="23"/>
        </w:rPr>
        <w:t>，“复位”指示灯闪烁，所有机构回到初始位置；复位完成后，“复位”指示灯常亮。</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4"/>
          <w:sz w:val="23"/>
          <w:szCs w:val="23"/>
        </w:rPr>
        <w:t>(</w:t>
      </w:r>
      <w:r>
        <w:rPr>
          <w:rFonts w:ascii="宋体" w:hAnsi="宋体" w:eastAsia="宋体" w:cs="宋体"/>
          <w:spacing w:val="3"/>
          <w:sz w:val="23"/>
          <w:szCs w:val="23"/>
        </w:rPr>
        <w:t xml:space="preserve"> </w:t>
      </w:r>
      <w:r>
        <w:rPr>
          <w:rFonts w:ascii="宋体" w:hAnsi="宋体" w:eastAsia="宋体" w:cs="宋体"/>
          <w:spacing w:val="2"/>
          <w:sz w:val="23"/>
          <w:szCs w:val="23"/>
        </w:rPr>
        <w:t>“运行”状态下按“复位”按钮无效) 。</w:t>
      </w:r>
    </w:p>
    <w:p>
      <w:pPr>
        <w:spacing w:before="86" w:line="384" w:lineRule="auto"/>
        <w:ind w:left="12" w:firstLine="490"/>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5"/>
          <w:sz w:val="23"/>
          <w:szCs w:val="23"/>
        </w:rPr>
        <w:t>)</w:t>
      </w:r>
      <w:r>
        <w:rPr>
          <w:rFonts w:ascii="宋体" w:hAnsi="宋体" w:eastAsia="宋体" w:cs="宋体"/>
          <w:spacing w:val="9"/>
          <w:sz w:val="23"/>
          <w:szCs w:val="23"/>
        </w:rPr>
        <w:t xml:space="preserve"> 在“复位”就绪状态下，按下“启动”按钮，单元启动，“启动”指示灯亮，“停止”</w:t>
      </w:r>
      <w:r>
        <w:rPr>
          <w:rFonts w:ascii="宋体" w:hAnsi="宋体" w:eastAsia="宋体" w:cs="宋体"/>
          <w:sz w:val="23"/>
          <w:szCs w:val="23"/>
        </w:rPr>
        <w:t xml:space="preserve"> </w:t>
      </w:r>
      <w:r>
        <w:rPr>
          <w:rFonts w:ascii="宋体" w:hAnsi="宋体" w:eastAsia="宋体" w:cs="宋体"/>
          <w:spacing w:val="3"/>
          <w:sz w:val="23"/>
          <w:szCs w:val="23"/>
        </w:rPr>
        <w:t>和</w:t>
      </w:r>
      <w:r>
        <w:rPr>
          <w:rFonts w:ascii="宋体" w:hAnsi="宋体" w:eastAsia="宋体" w:cs="宋体"/>
          <w:spacing w:val="2"/>
          <w:sz w:val="23"/>
          <w:szCs w:val="23"/>
        </w:rPr>
        <w:t>“复位”指示灯灭。  ( “停止”或“复位未完成”状态下，按“启动”按钮无效) 。</w:t>
      </w:r>
    </w:p>
    <w:p>
      <w:pPr>
        <w:spacing w:before="84" w:line="227" w:lineRule="auto"/>
        <w:ind w:left="503"/>
        <w:rPr>
          <w:rFonts w:ascii="宋体" w:hAnsi="宋体" w:eastAsia="宋体" w:cs="宋体"/>
          <w:sz w:val="23"/>
          <w:szCs w:val="23"/>
        </w:rPr>
      </w:pPr>
      <w:r>
        <w:rPr>
          <w:rFonts w:ascii="宋体" w:hAnsi="宋体" w:eastAsia="宋体" w:cs="宋体"/>
          <w:spacing w:val="12"/>
          <w:sz w:val="23"/>
          <w:szCs w:val="23"/>
        </w:rPr>
        <w:t>(3) 第一次按“启动”按钮，堆垛机启动运行，运行到包装工作台位置等待</w:t>
      </w:r>
      <w:r>
        <w:rPr>
          <w:rFonts w:ascii="宋体" w:hAnsi="宋体" w:eastAsia="宋体" w:cs="宋体"/>
          <w:spacing w:val="9"/>
          <w:sz w:val="23"/>
          <w:szCs w:val="23"/>
        </w:rPr>
        <w:t>。</w:t>
      </w:r>
    </w:p>
    <w:p>
      <w:pPr>
        <w:spacing w:before="293" w:line="227" w:lineRule="auto"/>
        <w:ind w:left="503"/>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5"/>
          <w:sz w:val="23"/>
          <w:szCs w:val="23"/>
        </w:rPr>
        <w:t>4</w:t>
      </w:r>
      <w:r>
        <w:rPr>
          <w:rFonts w:ascii="宋体" w:hAnsi="宋体" w:eastAsia="宋体" w:cs="宋体"/>
          <w:spacing w:val="12"/>
          <w:sz w:val="23"/>
          <w:szCs w:val="23"/>
        </w:rPr>
        <w:t>) 第二次按“启动”按钮，堆垛机拾取气缸伸出到位。</w:t>
      </w:r>
    </w:p>
    <w:p>
      <w:pPr>
        <w:spacing w:before="292" w:line="227" w:lineRule="auto"/>
        <w:ind w:left="503"/>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9"/>
          <w:sz w:val="23"/>
          <w:szCs w:val="23"/>
        </w:rPr>
        <w:t>5</w:t>
      </w:r>
      <w:r>
        <w:rPr>
          <w:rFonts w:ascii="宋体" w:hAnsi="宋体" w:eastAsia="宋体" w:cs="宋体"/>
          <w:spacing w:val="12"/>
          <w:sz w:val="23"/>
          <w:szCs w:val="23"/>
        </w:rPr>
        <w:t>) 堆垛机向上提升合适的高度后，拾取气缸收回。</w:t>
      </w:r>
    </w:p>
    <w:p>
      <w:pPr>
        <w:spacing w:before="291" w:line="227" w:lineRule="auto"/>
        <w:ind w:left="472"/>
        <w:rPr>
          <w:rFonts w:ascii="宋体" w:hAnsi="宋体" w:eastAsia="宋体" w:cs="宋体"/>
          <w:sz w:val="23"/>
          <w:szCs w:val="23"/>
        </w:rPr>
      </w:pPr>
      <w:r>
        <w:rPr>
          <w:rFonts w:ascii="宋体" w:hAnsi="宋体" w:eastAsia="宋体" w:cs="宋体"/>
          <w:spacing w:val="-4"/>
          <w:sz w:val="23"/>
          <w:szCs w:val="23"/>
        </w:rPr>
        <w:t xml:space="preserve">(6) </w:t>
      </w:r>
      <w:r>
        <w:rPr>
          <w:rFonts w:ascii="宋体" w:hAnsi="宋体" w:eastAsia="宋体" w:cs="宋体"/>
          <w:spacing w:val="-2"/>
          <w:sz w:val="23"/>
          <w:szCs w:val="23"/>
        </w:rPr>
        <w:t>堆垛机构旋转到B1号仓储位，堆垛机构旋转过程中，包装盒不允许与包装工作台或智能仓</w:t>
      </w:r>
    </w:p>
    <w:p>
      <w:pPr>
        <w:spacing w:before="184" w:line="227" w:lineRule="auto"/>
        <w:ind w:left="12"/>
        <w:rPr>
          <w:rFonts w:ascii="宋体" w:hAnsi="宋体" w:eastAsia="宋体" w:cs="宋体"/>
          <w:sz w:val="23"/>
          <w:szCs w:val="23"/>
        </w:rPr>
      </w:pPr>
      <w:r>
        <w:rPr>
          <w:rFonts w:ascii="宋体" w:hAnsi="宋体" w:eastAsia="宋体" w:cs="宋体"/>
          <w:spacing w:val="9"/>
          <w:sz w:val="23"/>
          <w:szCs w:val="23"/>
        </w:rPr>
        <w:t>库</w:t>
      </w:r>
      <w:r>
        <w:rPr>
          <w:rFonts w:ascii="宋体" w:hAnsi="宋体" w:eastAsia="宋体" w:cs="宋体"/>
          <w:spacing w:val="8"/>
          <w:sz w:val="23"/>
          <w:szCs w:val="23"/>
        </w:rPr>
        <w:t>发生任何摩擦或碰撞。</w:t>
      </w:r>
    </w:p>
    <w:p>
      <w:pPr>
        <w:spacing w:before="292" w:line="394" w:lineRule="auto"/>
        <w:ind w:left="6" w:right="154" w:firstLine="485"/>
        <w:rPr>
          <w:rFonts w:ascii="宋体" w:hAnsi="宋体" w:eastAsia="宋体" w:cs="宋体"/>
          <w:sz w:val="23"/>
          <w:szCs w:val="23"/>
        </w:rPr>
      </w:pPr>
      <w:r>
        <w:rPr>
          <w:rFonts w:ascii="宋体" w:hAnsi="宋体" w:eastAsia="宋体" w:cs="宋体"/>
          <w:spacing w:val="-4"/>
          <w:sz w:val="23"/>
          <w:szCs w:val="23"/>
        </w:rPr>
        <w:t>(7) 如果当前仓位有包装盒存在，堆垛机构旋转到B4号仓储位，按照B1、B4、B7、B2、B5、</w:t>
      </w:r>
      <w:r>
        <w:rPr>
          <w:rFonts w:ascii="宋体" w:hAnsi="宋体" w:eastAsia="宋体" w:cs="宋体"/>
          <w:sz w:val="23"/>
          <w:szCs w:val="23"/>
        </w:rPr>
        <w:t>B</w:t>
      </w:r>
      <w:r>
        <w:rPr>
          <w:rFonts w:ascii="宋体" w:hAnsi="宋体" w:eastAsia="宋体" w:cs="宋体"/>
          <w:spacing w:val="-4"/>
          <w:sz w:val="23"/>
          <w:szCs w:val="23"/>
        </w:rPr>
        <w:t>8、</w:t>
      </w:r>
      <w:r>
        <w:rPr>
          <w:rFonts w:ascii="宋体" w:hAnsi="宋体" w:eastAsia="宋体" w:cs="宋体"/>
          <w:sz w:val="23"/>
          <w:szCs w:val="23"/>
        </w:rPr>
        <w:t xml:space="preserve"> B</w:t>
      </w:r>
      <w:r>
        <w:rPr>
          <w:rFonts w:ascii="宋体" w:hAnsi="宋体" w:eastAsia="宋体" w:cs="宋体"/>
          <w:spacing w:val="4"/>
          <w:sz w:val="23"/>
          <w:szCs w:val="23"/>
        </w:rPr>
        <w:t>3</w:t>
      </w:r>
      <w:r>
        <w:rPr>
          <w:rFonts w:ascii="宋体" w:hAnsi="宋体" w:eastAsia="宋体" w:cs="宋体"/>
          <w:spacing w:val="2"/>
          <w:sz w:val="23"/>
          <w:szCs w:val="23"/>
        </w:rPr>
        <w:t>、</w:t>
      </w:r>
      <w:r>
        <w:rPr>
          <w:rFonts w:ascii="宋体" w:hAnsi="宋体" w:eastAsia="宋体" w:cs="宋体"/>
          <w:sz w:val="23"/>
          <w:szCs w:val="23"/>
        </w:rPr>
        <w:t>B</w:t>
      </w:r>
      <w:r>
        <w:rPr>
          <w:rFonts w:ascii="宋体" w:hAnsi="宋体" w:eastAsia="宋体" w:cs="宋体"/>
          <w:spacing w:val="2"/>
          <w:sz w:val="23"/>
          <w:szCs w:val="23"/>
        </w:rPr>
        <w:t>6、</w:t>
      </w:r>
      <w:r>
        <w:rPr>
          <w:rFonts w:ascii="宋体" w:hAnsi="宋体" w:eastAsia="宋体" w:cs="宋体"/>
          <w:sz w:val="23"/>
          <w:szCs w:val="23"/>
        </w:rPr>
        <w:t>B</w:t>
      </w:r>
      <w:r>
        <w:rPr>
          <w:rFonts w:ascii="宋体" w:hAnsi="宋体" w:eastAsia="宋体" w:cs="宋体"/>
          <w:spacing w:val="2"/>
          <w:sz w:val="23"/>
          <w:szCs w:val="23"/>
        </w:rPr>
        <w:t>9顺序依次类推。</w:t>
      </w:r>
    </w:p>
    <w:p>
      <w:pPr>
        <w:spacing w:before="61" w:line="384" w:lineRule="auto"/>
        <w:ind w:left="13" w:right="232" w:firstLine="487"/>
        <w:rPr>
          <w:rFonts w:ascii="宋体" w:hAnsi="宋体" w:eastAsia="宋体" w:cs="宋体"/>
          <w:sz w:val="23"/>
          <w:szCs w:val="23"/>
        </w:rPr>
      </w:pPr>
      <w:r>
        <w:rPr>
          <w:rFonts w:ascii="宋体" w:hAnsi="宋体" w:eastAsia="宋体" w:cs="宋体"/>
          <w:spacing w:val="10"/>
          <w:sz w:val="23"/>
          <w:szCs w:val="23"/>
        </w:rPr>
        <w:t>(8) 如果当前仓位空，则堆垛机拾取气缸伸出，气缸伸出到位后堆垛机向下降低合适高</w:t>
      </w:r>
      <w:r>
        <w:rPr>
          <w:rFonts w:ascii="宋体" w:hAnsi="宋体" w:eastAsia="宋体" w:cs="宋体"/>
          <w:spacing w:val="2"/>
          <w:sz w:val="23"/>
          <w:szCs w:val="23"/>
        </w:rPr>
        <w:t>度</w:t>
      </w:r>
      <w:r>
        <w:rPr>
          <w:rFonts w:ascii="宋体" w:hAnsi="宋体" w:eastAsia="宋体" w:cs="宋体"/>
          <w:sz w:val="23"/>
          <w:szCs w:val="23"/>
        </w:rPr>
        <w:t xml:space="preserve"> </w:t>
      </w:r>
      <w:r>
        <w:rPr>
          <w:rFonts w:ascii="宋体" w:hAnsi="宋体" w:eastAsia="宋体" w:cs="宋体"/>
          <w:spacing w:val="15"/>
          <w:sz w:val="23"/>
          <w:szCs w:val="23"/>
        </w:rPr>
        <w:t>后</w:t>
      </w:r>
      <w:r>
        <w:rPr>
          <w:rFonts w:ascii="宋体" w:hAnsi="宋体" w:eastAsia="宋体" w:cs="宋体"/>
          <w:spacing w:val="9"/>
          <w:sz w:val="23"/>
          <w:szCs w:val="23"/>
        </w:rPr>
        <w:t>，拾取气缸收回，包装盒不允许与智能仓库发生碰撞或放偏现象。</w:t>
      </w:r>
    </w:p>
    <w:p>
      <w:pPr>
        <w:spacing w:before="84" w:line="227" w:lineRule="auto"/>
        <w:ind w:left="503"/>
        <w:rPr>
          <w:rFonts w:ascii="宋体" w:hAnsi="宋体" w:eastAsia="宋体" w:cs="宋体"/>
          <w:sz w:val="23"/>
          <w:szCs w:val="23"/>
        </w:rPr>
      </w:pPr>
      <w:r>
        <w:rPr>
          <w:rFonts w:ascii="宋体" w:hAnsi="宋体" w:eastAsia="宋体" w:cs="宋体"/>
          <w:spacing w:val="14"/>
          <w:sz w:val="23"/>
          <w:szCs w:val="23"/>
        </w:rPr>
        <w:t>(9) 堆垛机构回到包装工作台位置</w:t>
      </w:r>
      <w:r>
        <w:rPr>
          <w:rFonts w:ascii="宋体" w:hAnsi="宋体" w:eastAsia="宋体" w:cs="宋体"/>
          <w:spacing w:val="11"/>
          <w:sz w:val="23"/>
          <w:szCs w:val="23"/>
        </w:rPr>
        <w:t>。</w:t>
      </w:r>
    </w:p>
    <w:p>
      <w:pPr>
        <w:spacing w:before="294" w:line="383" w:lineRule="auto"/>
        <w:ind w:left="11" w:right="263" w:firstLine="491"/>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4"/>
          <w:sz w:val="23"/>
          <w:szCs w:val="23"/>
        </w:rPr>
        <w:t>0</w:t>
      </w:r>
      <w:r>
        <w:rPr>
          <w:rFonts w:ascii="宋体" w:hAnsi="宋体" w:eastAsia="宋体" w:cs="宋体"/>
          <w:spacing w:val="10"/>
          <w:sz w:val="23"/>
          <w:szCs w:val="23"/>
        </w:rPr>
        <w:t>) 再放一个包装盒到机器人单元的包装工作台上，本单元将重复第 (4) 到第 (9) 步</w:t>
      </w:r>
      <w:r>
        <w:rPr>
          <w:rFonts w:ascii="宋体" w:hAnsi="宋体" w:eastAsia="宋体" w:cs="宋体"/>
          <w:sz w:val="23"/>
          <w:szCs w:val="23"/>
        </w:rPr>
        <w:t xml:space="preserve"> </w:t>
      </w:r>
      <w:r>
        <w:rPr>
          <w:rFonts w:ascii="宋体" w:hAnsi="宋体" w:eastAsia="宋体" w:cs="宋体"/>
          <w:spacing w:val="12"/>
          <w:sz w:val="23"/>
          <w:szCs w:val="23"/>
        </w:rPr>
        <w:t>骤</w:t>
      </w:r>
      <w:r>
        <w:rPr>
          <w:rFonts w:ascii="宋体" w:hAnsi="宋体" w:eastAsia="宋体" w:cs="宋体"/>
          <w:spacing w:val="9"/>
          <w:sz w:val="23"/>
          <w:szCs w:val="23"/>
        </w:rPr>
        <w:t>，包装盒将依次按顺序被送往相应仓位的空位中。</w:t>
      </w:r>
    </w:p>
    <w:p>
      <w:pPr>
        <w:spacing w:before="87" w:line="382" w:lineRule="auto"/>
        <w:ind w:right="322" w:firstLine="503"/>
        <w:rPr>
          <w:rFonts w:ascii="宋体" w:hAnsi="宋体" w:eastAsia="宋体" w:cs="宋体"/>
          <w:sz w:val="23"/>
          <w:szCs w:val="23"/>
        </w:rPr>
      </w:pPr>
      <w:r>
        <w:rPr>
          <w:rFonts w:ascii="宋体" w:hAnsi="宋体" w:eastAsia="宋体" w:cs="宋体"/>
          <w:spacing w:val="20"/>
          <w:sz w:val="23"/>
          <w:szCs w:val="23"/>
        </w:rPr>
        <w:t>(</w:t>
      </w:r>
      <w:r>
        <w:rPr>
          <w:rFonts w:ascii="宋体" w:hAnsi="宋体" w:eastAsia="宋体" w:cs="宋体"/>
          <w:spacing w:val="15"/>
          <w:sz w:val="23"/>
          <w:szCs w:val="23"/>
        </w:rPr>
        <w:t>1</w:t>
      </w:r>
      <w:r>
        <w:rPr>
          <w:rFonts w:ascii="宋体" w:hAnsi="宋体" w:eastAsia="宋体" w:cs="宋体"/>
          <w:spacing w:val="10"/>
          <w:sz w:val="23"/>
          <w:szCs w:val="23"/>
        </w:rPr>
        <w:t>1) 在任何启动运行状态下，按下“停止”按钮，该单元立即停止，所有机构不工作，</w:t>
      </w:r>
      <w:r>
        <w:rPr>
          <w:rFonts w:ascii="宋体" w:hAnsi="宋体" w:eastAsia="宋体" w:cs="宋体"/>
          <w:sz w:val="23"/>
          <w:szCs w:val="23"/>
        </w:rPr>
        <w:t xml:space="preserve"> </w:t>
      </w:r>
      <w:r>
        <w:rPr>
          <w:rFonts w:ascii="宋体" w:hAnsi="宋体" w:eastAsia="宋体" w:cs="宋体"/>
          <w:spacing w:val="18"/>
          <w:sz w:val="23"/>
          <w:szCs w:val="23"/>
        </w:rPr>
        <w:t>“</w:t>
      </w:r>
      <w:r>
        <w:rPr>
          <w:rFonts w:ascii="宋体" w:hAnsi="宋体" w:eastAsia="宋体" w:cs="宋体"/>
          <w:spacing w:val="15"/>
          <w:sz w:val="23"/>
          <w:szCs w:val="23"/>
        </w:rPr>
        <w:t>停</w:t>
      </w:r>
      <w:r>
        <w:rPr>
          <w:rFonts w:ascii="宋体" w:hAnsi="宋体" w:eastAsia="宋体" w:cs="宋体"/>
          <w:spacing w:val="9"/>
          <w:sz w:val="23"/>
          <w:szCs w:val="23"/>
        </w:rPr>
        <w:t>止”指示灯亮，“启动”和“复位”指示灯灭。</w:t>
      </w:r>
    </w:p>
    <w:p>
      <w:pPr>
        <w:sectPr>
          <w:headerReference r:id="rId173" w:type="default"/>
          <w:footerReference r:id="rId174" w:type="default"/>
          <w:pgSz w:w="11910" w:h="16840"/>
          <w:pgMar w:top="993" w:right="786" w:bottom="1228" w:left="1017" w:header="636" w:footer="1061" w:gutter="0"/>
          <w:cols w:space="720" w:num="1"/>
        </w:sectPr>
      </w:pPr>
    </w:p>
    <w:p>
      <w:pPr>
        <w:spacing w:line="351" w:lineRule="auto"/>
        <w:rPr>
          <w:rFonts w:ascii="Arial"/>
          <w:sz w:val="21"/>
        </w:rPr>
      </w:pPr>
    </w:p>
    <w:p>
      <w:pPr>
        <w:spacing w:before="169" w:line="220" w:lineRule="auto"/>
        <w:ind w:left="17"/>
        <w:outlineLvl w:val="0"/>
        <w:rPr>
          <w:rFonts w:ascii="宋体" w:hAnsi="宋体" w:eastAsia="宋体" w:cs="宋体"/>
          <w:sz w:val="52"/>
          <w:szCs w:val="52"/>
        </w:rPr>
      </w:pPr>
      <w:r>
        <w:rPr>
          <w:rFonts w:ascii="宋体" w:hAnsi="宋体" w:eastAsia="宋体" w:cs="宋体"/>
          <w:color w:val="96D600"/>
          <w:spacing w:val="1"/>
          <w:sz w:val="52"/>
          <w:szCs w:val="52"/>
          <w14:textOutline w14:w="9461" w14:cap="sq" w14:cmpd="sng">
            <w14:solidFill>
              <w14:srgbClr w14:val="96D600"/>
            </w14:solidFill>
            <w14:prstDash w14:val="solid"/>
            <w14:bevel/>
          </w14:textOutline>
        </w:rPr>
        <w:t>任</w:t>
      </w:r>
      <w:r>
        <w:rPr>
          <w:rFonts w:ascii="宋体" w:hAnsi="宋体" w:eastAsia="宋体" w:cs="宋体"/>
          <w:color w:val="96D600"/>
          <w:sz w:val="52"/>
          <w:szCs w:val="52"/>
          <w14:textOutline w14:w="9461" w14:cap="sq" w14:cmpd="sng">
            <w14:solidFill>
              <w14:srgbClr w14:val="96D600"/>
            </w14:solidFill>
            <w14:prstDash w14:val="solid"/>
            <w14:bevel/>
          </w14:textOutline>
        </w:rPr>
        <w:t>务</w:t>
      </w:r>
      <w:r>
        <w:rPr>
          <w:rFonts w:ascii="Arial" w:hAnsi="Arial" w:eastAsia="Arial" w:cs="Arial"/>
          <w:b/>
          <w:bCs/>
          <w:color w:val="96D600"/>
          <w:sz w:val="52"/>
          <w:szCs w:val="52"/>
        </w:rPr>
        <w:t>D</w:t>
      </w:r>
      <w:r>
        <w:rPr>
          <w:rFonts w:ascii="Arial" w:hAnsi="Arial" w:eastAsia="Arial" w:cs="Arial"/>
          <w:color w:val="96D600"/>
          <w:sz w:val="52"/>
          <w:szCs w:val="52"/>
        </w:rPr>
        <w:t xml:space="preserve">      </w:t>
      </w:r>
      <w:r>
        <w:rPr>
          <w:rFonts w:ascii="宋体" w:hAnsi="宋体" w:eastAsia="宋体" w:cs="宋体"/>
          <w:color w:val="96D600"/>
          <w:sz w:val="52"/>
          <w:szCs w:val="52"/>
          <w14:textOutline w14:w="9461" w14:cap="sq" w14:cmpd="sng">
            <w14:solidFill>
              <w14:srgbClr w14:val="96D600"/>
            </w14:solidFill>
            <w14:prstDash w14:val="solid"/>
            <w14:bevel/>
          </w14:textOutline>
        </w:rPr>
        <w:t>单元的故障检修</w:t>
      </w:r>
    </w:p>
    <w:p>
      <w:pPr>
        <w:spacing w:line="251" w:lineRule="auto"/>
        <w:rPr>
          <w:rFonts w:ascii="Arial"/>
          <w:sz w:val="21"/>
        </w:rPr>
      </w:pPr>
    </w:p>
    <w:p>
      <w:pPr>
        <w:spacing w:line="251" w:lineRule="auto"/>
        <w:rPr>
          <w:rFonts w:ascii="Arial"/>
          <w:sz w:val="21"/>
        </w:rPr>
      </w:pPr>
    </w:p>
    <w:p>
      <w:pPr>
        <w:spacing w:before="95" w:line="226" w:lineRule="auto"/>
        <w:ind w:left="9"/>
        <w:outlineLvl w:val="1"/>
        <w:rPr>
          <w:rFonts w:ascii="宋体" w:hAnsi="宋体" w:eastAsia="宋体" w:cs="宋体"/>
          <w:sz w:val="29"/>
          <w:szCs w:val="29"/>
        </w:rPr>
      </w:pPr>
      <w:r>
        <w:rPr>
          <w:rFonts w:ascii="宋体" w:hAnsi="宋体" w:eastAsia="宋体" w:cs="宋体"/>
          <w:spacing w:val="7"/>
          <w:sz w:val="29"/>
          <w:szCs w:val="29"/>
          <w14:textOutline w14:w="5448" w14:cap="sq" w14:cmpd="sng">
            <w14:solidFill>
              <w14:srgbClr w14:val="000000"/>
            </w14:solidFill>
            <w14:prstDash w14:val="solid"/>
            <w14:bevel/>
          </w14:textOutline>
        </w:rPr>
        <w:t>任</w:t>
      </w:r>
      <w:r>
        <w:rPr>
          <w:rFonts w:ascii="宋体" w:hAnsi="宋体" w:eastAsia="宋体" w:cs="宋体"/>
          <w:spacing w:val="6"/>
          <w:sz w:val="29"/>
          <w:szCs w:val="29"/>
          <w14:textOutline w14:w="5448" w14:cap="sq" w14:cmpd="sng">
            <w14:solidFill>
              <w14:srgbClr w14:val="000000"/>
            </w14:solidFill>
            <w14:prstDash w14:val="solid"/>
            <w14:bevel/>
          </w14:textOutline>
        </w:rPr>
        <w:t>务情境：</w:t>
      </w:r>
    </w:p>
    <w:p>
      <w:pPr>
        <w:spacing w:before="264" w:line="379" w:lineRule="auto"/>
        <w:ind w:left="11" w:right="51" w:firstLine="506"/>
        <w:rPr>
          <w:rFonts w:ascii="宋体" w:hAnsi="宋体" w:eastAsia="宋体" w:cs="宋体"/>
          <w:sz w:val="23"/>
          <w:szCs w:val="23"/>
        </w:rPr>
      </w:pPr>
      <w:r>
        <w:rPr>
          <w:rFonts w:ascii="宋体" w:hAnsi="宋体" w:eastAsia="宋体" w:cs="宋体"/>
          <w:spacing w:val="18"/>
          <w:sz w:val="23"/>
          <w:szCs w:val="23"/>
        </w:rPr>
        <w:t>由于加</w:t>
      </w:r>
      <w:r>
        <w:rPr>
          <w:rFonts w:ascii="宋体" w:hAnsi="宋体" w:eastAsia="宋体" w:cs="宋体"/>
          <w:spacing w:val="11"/>
          <w:sz w:val="23"/>
          <w:szCs w:val="23"/>
        </w:rPr>
        <w:t>盖</w:t>
      </w:r>
      <w:r>
        <w:rPr>
          <w:rFonts w:ascii="宋体" w:hAnsi="宋体" w:eastAsia="宋体" w:cs="宋体"/>
          <w:spacing w:val="9"/>
          <w:sz w:val="23"/>
          <w:szCs w:val="23"/>
        </w:rPr>
        <w:t>拧盖单元和智能仓储单元刚安装接线完成，存在故障，现需要团队负责来完成设</w:t>
      </w:r>
      <w:r>
        <w:rPr>
          <w:rFonts w:ascii="宋体" w:hAnsi="宋体" w:eastAsia="宋体" w:cs="宋体"/>
          <w:sz w:val="23"/>
          <w:szCs w:val="23"/>
        </w:rPr>
        <w:t xml:space="preserve"> </w:t>
      </w:r>
      <w:r>
        <w:rPr>
          <w:rFonts w:ascii="宋体" w:hAnsi="宋体" w:eastAsia="宋体" w:cs="宋体"/>
          <w:spacing w:val="20"/>
          <w:sz w:val="23"/>
          <w:szCs w:val="23"/>
        </w:rPr>
        <w:t>备故</w:t>
      </w:r>
      <w:r>
        <w:rPr>
          <w:rFonts w:ascii="宋体" w:hAnsi="宋体" w:eastAsia="宋体" w:cs="宋体"/>
          <w:spacing w:val="16"/>
          <w:sz w:val="23"/>
          <w:szCs w:val="23"/>
        </w:rPr>
        <w:t>障</w:t>
      </w:r>
      <w:r>
        <w:rPr>
          <w:rFonts w:ascii="宋体" w:hAnsi="宋体" w:eastAsia="宋体" w:cs="宋体"/>
          <w:spacing w:val="10"/>
          <w:sz w:val="23"/>
          <w:szCs w:val="23"/>
        </w:rPr>
        <w:t>查找与排除，并填写</w:t>
      </w:r>
      <w:r>
        <w:rPr>
          <w:rFonts w:ascii="宋体" w:hAnsi="宋体" w:eastAsia="宋体" w:cs="宋体"/>
          <w:spacing w:val="10"/>
          <w:sz w:val="23"/>
          <w:szCs w:val="23"/>
          <w14:textOutline w14:w="4358" w14:cap="sq" w14:cmpd="sng">
            <w14:solidFill>
              <w14:srgbClr w14:val="000000"/>
            </w14:solidFill>
            <w14:prstDash w14:val="solid"/>
            <w14:bevel/>
          </w14:textOutline>
        </w:rPr>
        <w:t>《故障排查答题纸》</w:t>
      </w:r>
      <w:r>
        <w:rPr>
          <w:rFonts w:ascii="宋体" w:hAnsi="宋体" w:eastAsia="宋体" w:cs="宋体"/>
          <w:spacing w:val="10"/>
          <w:sz w:val="23"/>
          <w:szCs w:val="23"/>
        </w:rPr>
        <w:t>，并据此评定成绩，未能排除的故障选手不可</w:t>
      </w:r>
      <w:r>
        <w:rPr>
          <w:rFonts w:ascii="宋体" w:hAnsi="宋体" w:eastAsia="宋体" w:cs="宋体"/>
          <w:sz w:val="23"/>
          <w:szCs w:val="23"/>
        </w:rPr>
        <w:t xml:space="preserve"> </w:t>
      </w:r>
      <w:r>
        <w:rPr>
          <w:rFonts w:ascii="宋体" w:hAnsi="宋体" w:eastAsia="宋体" w:cs="宋体"/>
          <w:spacing w:val="20"/>
          <w:sz w:val="23"/>
          <w:szCs w:val="23"/>
        </w:rPr>
        <w:t>以</w:t>
      </w:r>
      <w:r>
        <w:rPr>
          <w:rFonts w:ascii="宋体" w:hAnsi="宋体" w:eastAsia="宋体" w:cs="宋体"/>
          <w:spacing w:val="16"/>
          <w:sz w:val="23"/>
          <w:szCs w:val="23"/>
        </w:rPr>
        <w:t>申</w:t>
      </w:r>
      <w:r>
        <w:rPr>
          <w:rFonts w:ascii="宋体" w:hAnsi="宋体" w:eastAsia="宋体" w:cs="宋体"/>
          <w:spacing w:val="10"/>
          <w:sz w:val="23"/>
          <w:szCs w:val="23"/>
        </w:rPr>
        <w:t>请设备故障恢复，可以继续完成其它比赛任务。如果排查表上行数不足，可自行追加表格</w:t>
      </w:r>
      <w:r>
        <w:rPr>
          <w:rFonts w:ascii="宋体" w:hAnsi="宋体" w:eastAsia="宋体" w:cs="宋体"/>
          <w:sz w:val="23"/>
          <w:szCs w:val="23"/>
        </w:rPr>
        <w:t xml:space="preserve"> </w:t>
      </w:r>
      <w:r>
        <w:rPr>
          <w:rFonts w:ascii="宋体" w:hAnsi="宋体" w:eastAsia="宋体" w:cs="宋体"/>
          <w:spacing w:val="5"/>
          <w:sz w:val="23"/>
          <w:szCs w:val="23"/>
        </w:rPr>
        <w:t>行</w:t>
      </w:r>
      <w:r>
        <w:rPr>
          <w:rFonts w:ascii="宋体" w:hAnsi="宋体" w:eastAsia="宋体" w:cs="宋体"/>
          <w:spacing w:val="4"/>
          <w:sz w:val="23"/>
          <w:szCs w:val="23"/>
        </w:rPr>
        <w:t>填写。</w:t>
      </w:r>
    </w:p>
    <w:p>
      <w:pPr>
        <w:spacing w:line="161" w:lineRule="exact"/>
      </w:pPr>
    </w:p>
    <w:tbl>
      <w:tblPr>
        <w:tblStyle w:val="4"/>
        <w:tblW w:w="9622"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2709"/>
        <w:gridCol w:w="5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5" w:hRule="atLeast"/>
        </w:trPr>
        <w:tc>
          <w:tcPr>
            <w:tcW w:w="1419" w:type="dxa"/>
            <w:tcBorders>
              <w:top w:val="single" w:color="000000" w:sz="2" w:space="0"/>
              <w:bottom w:val="single" w:color="000000" w:sz="2" w:space="0"/>
            </w:tcBorders>
            <w:shd w:val="clear" w:color="auto" w:fill="A8D08D"/>
            <w:vAlign w:val="top"/>
          </w:tcPr>
          <w:p>
            <w:pPr>
              <w:spacing w:before="105" w:line="229" w:lineRule="auto"/>
              <w:ind w:left="517"/>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配分</w:t>
            </w:r>
          </w:p>
        </w:tc>
        <w:tc>
          <w:tcPr>
            <w:tcW w:w="2709" w:type="dxa"/>
            <w:tcBorders>
              <w:top w:val="single" w:color="000000" w:sz="2" w:space="0"/>
              <w:bottom w:val="single" w:color="000000" w:sz="2" w:space="0"/>
            </w:tcBorders>
            <w:shd w:val="clear" w:color="auto" w:fill="A8D08D"/>
            <w:vAlign w:val="top"/>
          </w:tcPr>
          <w:p>
            <w:pPr>
              <w:spacing w:before="105" w:line="228" w:lineRule="auto"/>
              <w:ind w:left="96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竞赛时</w:t>
            </w:r>
            <w:r>
              <w:rPr>
                <w:rFonts w:ascii="宋体" w:hAnsi="宋体" w:eastAsia="宋体" w:cs="宋体"/>
                <w:spacing w:val="7"/>
                <w:sz w:val="19"/>
                <w:szCs w:val="19"/>
                <w14:textOutline w14:w="3614" w14:cap="sq" w14:cmpd="sng">
                  <w14:solidFill>
                    <w14:srgbClr w14:val="000000"/>
                  </w14:solidFill>
                  <w14:prstDash w14:val="solid"/>
                  <w14:bevel/>
                </w14:textOutline>
              </w:rPr>
              <w:t>间</w:t>
            </w:r>
          </w:p>
        </w:tc>
        <w:tc>
          <w:tcPr>
            <w:tcW w:w="5494" w:type="dxa"/>
            <w:tcBorders>
              <w:top w:val="single" w:color="000000" w:sz="2" w:space="0"/>
              <w:bottom w:val="single" w:color="000000" w:sz="2" w:space="0"/>
            </w:tcBorders>
            <w:shd w:val="clear" w:color="auto" w:fill="A8D08D"/>
            <w:vAlign w:val="top"/>
          </w:tcPr>
          <w:p>
            <w:pPr>
              <w:spacing w:before="105" w:line="228" w:lineRule="auto"/>
              <w:ind w:left="2355"/>
              <w:rPr>
                <w:rFonts w:ascii="宋体" w:hAnsi="宋体" w:eastAsia="宋体" w:cs="宋体"/>
                <w:sz w:val="19"/>
                <w:szCs w:val="19"/>
              </w:rPr>
            </w:pPr>
            <w:r>
              <w:rPr>
                <w:rFonts w:ascii="宋体" w:hAnsi="宋体" w:eastAsia="宋体" w:cs="宋体"/>
                <w:spacing w:val="9"/>
                <w:sz w:val="19"/>
                <w:szCs w:val="19"/>
                <w14:textOutline w14:w="3614" w14:cap="sq" w14:cmpd="sng">
                  <w14:solidFill>
                    <w14:srgbClr w14:val="000000"/>
                  </w14:solidFill>
                  <w14:prstDash w14:val="solid"/>
                  <w14:bevel/>
                </w14:textOutline>
              </w:rPr>
              <w:t>信</w:t>
            </w:r>
            <w:r>
              <w:rPr>
                <w:rFonts w:ascii="宋体" w:hAnsi="宋体" w:eastAsia="宋体" w:cs="宋体"/>
                <w:spacing w:val="8"/>
                <w:sz w:val="19"/>
                <w:szCs w:val="19"/>
                <w14:textOutline w14:w="3614" w14:cap="sq" w14:cmpd="sng">
                  <w14:solidFill>
                    <w14:srgbClr w14:val="000000"/>
                  </w14:solidFill>
                  <w14:prstDash w14:val="solid"/>
                  <w14:bevel/>
                </w14:textOutline>
              </w:rPr>
              <w:t>息资料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419" w:type="dxa"/>
            <w:tcBorders>
              <w:top w:val="single" w:color="000000" w:sz="2" w:space="0"/>
              <w:bottom w:val="single" w:color="000000" w:sz="2" w:space="0"/>
            </w:tcBorders>
            <w:vAlign w:val="top"/>
          </w:tcPr>
          <w:p>
            <w:pPr>
              <w:spacing w:before="60" w:line="271" w:lineRule="exact"/>
              <w:ind w:left="466"/>
              <w:rPr>
                <w:rFonts w:ascii="Arial" w:hAnsi="Arial" w:eastAsia="Arial" w:cs="Arial"/>
                <w:sz w:val="19"/>
                <w:szCs w:val="19"/>
              </w:rPr>
            </w:pPr>
            <w:r>
              <w:rPr>
                <w:rFonts w:ascii="Arial" w:hAnsi="Arial" w:eastAsia="Arial" w:cs="Arial"/>
                <w:spacing w:val="-7"/>
                <w:position w:val="1"/>
                <w:sz w:val="19"/>
                <w:szCs w:val="19"/>
              </w:rPr>
              <w:t>6</w:t>
            </w:r>
            <w:r>
              <w:rPr>
                <w:rFonts w:ascii="Arial" w:hAnsi="Arial" w:eastAsia="Arial" w:cs="Arial"/>
                <w:spacing w:val="-6"/>
                <w:position w:val="1"/>
                <w:sz w:val="19"/>
                <w:szCs w:val="19"/>
              </w:rPr>
              <w:t>/ 100</w:t>
            </w:r>
          </w:p>
        </w:tc>
        <w:tc>
          <w:tcPr>
            <w:tcW w:w="2709" w:type="dxa"/>
            <w:tcBorders>
              <w:top w:val="single" w:color="000000" w:sz="2" w:space="0"/>
              <w:bottom w:val="single" w:color="000000" w:sz="2" w:space="0"/>
            </w:tcBorders>
            <w:vAlign w:val="top"/>
          </w:tcPr>
          <w:p>
            <w:pPr>
              <w:spacing w:before="60" w:line="271" w:lineRule="exact"/>
              <w:ind w:left="438"/>
              <w:rPr>
                <w:rFonts w:ascii="宋体" w:hAnsi="宋体" w:eastAsia="宋体" w:cs="宋体"/>
                <w:sz w:val="19"/>
                <w:szCs w:val="19"/>
              </w:rPr>
            </w:pPr>
            <w:r>
              <w:rPr>
                <w:rFonts w:ascii="宋体" w:hAnsi="宋体" w:eastAsia="宋体" w:cs="宋体"/>
                <w:spacing w:val="6"/>
                <w:position w:val="1"/>
                <w:sz w:val="19"/>
                <w:szCs w:val="19"/>
              </w:rPr>
              <w:t>任务</w:t>
            </w:r>
            <w:r>
              <w:rPr>
                <w:rFonts w:ascii="Arial" w:hAnsi="Arial" w:eastAsia="Arial" w:cs="Arial"/>
                <w:position w:val="1"/>
                <w:sz w:val="19"/>
                <w:szCs w:val="19"/>
              </w:rPr>
              <w:t>C</w:t>
            </w:r>
            <w:r>
              <w:rPr>
                <w:rFonts w:ascii="Arial" w:hAnsi="Arial" w:eastAsia="Arial" w:cs="Arial"/>
                <w:spacing w:val="6"/>
                <w:position w:val="1"/>
                <w:sz w:val="19"/>
                <w:szCs w:val="19"/>
              </w:rPr>
              <w:t>/</w:t>
            </w:r>
            <w:r>
              <w:rPr>
                <w:rFonts w:ascii="Arial" w:hAnsi="Arial" w:eastAsia="Arial" w:cs="Arial"/>
                <w:position w:val="1"/>
                <w:sz w:val="19"/>
                <w:szCs w:val="19"/>
              </w:rPr>
              <w:t>D</w:t>
            </w:r>
            <w:r>
              <w:rPr>
                <w:rFonts w:ascii="Arial" w:hAnsi="Arial" w:eastAsia="Arial" w:cs="Arial"/>
                <w:spacing w:val="6"/>
                <w:position w:val="1"/>
                <w:sz w:val="19"/>
                <w:szCs w:val="19"/>
              </w:rPr>
              <w:t>/</w:t>
            </w:r>
            <w:r>
              <w:rPr>
                <w:rFonts w:ascii="Arial" w:hAnsi="Arial" w:eastAsia="Arial" w:cs="Arial"/>
                <w:position w:val="1"/>
                <w:sz w:val="19"/>
                <w:szCs w:val="19"/>
              </w:rPr>
              <w:t>E</w:t>
            </w:r>
            <w:r>
              <w:rPr>
                <w:rFonts w:ascii="Arial" w:hAnsi="Arial" w:eastAsia="Arial" w:cs="Arial"/>
                <w:spacing w:val="6"/>
                <w:position w:val="1"/>
                <w:sz w:val="19"/>
                <w:szCs w:val="19"/>
              </w:rPr>
              <w:t xml:space="preserve">  </w:t>
            </w:r>
            <w:r>
              <w:rPr>
                <w:rFonts w:ascii="宋体" w:hAnsi="宋体" w:eastAsia="宋体" w:cs="宋体"/>
                <w:spacing w:val="6"/>
                <w:position w:val="1"/>
                <w:sz w:val="19"/>
                <w:szCs w:val="19"/>
              </w:rPr>
              <w:t>(</w:t>
            </w:r>
            <w:r>
              <w:rPr>
                <w:rFonts w:ascii="Arial" w:hAnsi="Arial" w:eastAsia="Arial" w:cs="Arial"/>
                <w:spacing w:val="6"/>
                <w:position w:val="1"/>
                <w:sz w:val="19"/>
                <w:szCs w:val="19"/>
              </w:rPr>
              <w:t>4</w:t>
            </w:r>
            <w:r>
              <w:rPr>
                <w:rFonts w:ascii="宋体" w:hAnsi="宋体" w:eastAsia="宋体" w:cs="宋体"/>
                <w:spacing w:val="6"/>
                <w:position w:val="1"/>
                <w:sz w:val="19"/>
                <w:szCs w:val="19"/>
              </w:rPr>
              <w:t>小时</w:t>
            </w:r>
            <w:r>
              <w:rPr>
                <w:rFonts w:ascii="宋体" w:hAnsi="宋体" w:eastAsia="宋体" w:cs="宋体"/>
                <w:spacing w:val="3"/>
                <w:position w:val="1"/>
                <w:sz w:val="19"/>
                <w:szCs w:val="19"/>
              </w:rPr>
              <w:t>)</w:t>
            </w:r>
          </w:p>
        </w:tc>
        <w:tc>
          <w:tcPr>
            <w:tcW w:w="5494" w:type="dxa"/>
            <w:tcBorders>
              <w:top w:val="single" w:color="000000" w:sz="2" w:space="0"/>
              <w:bottom w:val="single" w:color="000000" w:sz="2" w:space="0"/>
            </w:tcBorders>
            <w:vAlign w:val="top"/>
          </w:tcPr>
          <w:p>
            <w:pPr>
              <w:spacing w:before="96" w:line="228" w:lineRule="auto"/>
              <w:ind w:left="2386"/>
              <w:rPr>
                <w:rFonts w:ascii="宋体" w:hAnsi="宋体" w:eastAsia="宋体" w:cs="宋体"/>
                <w:sz w:val="19"/>
                <w:szCs w:val="19"/>
              </w:rPr>
            </w:pPr>
            <w:r>
              <w:rPr>
                <w:rFonts w:ascii="宋体" w:hAnsi="宋体" w:eastAsia="宋体" w:cs="宋体"/>
                <w:spacing w:val="-7"/>
                <w:sz w:val="19"/>
                <w:szCs w:val="19"/>
                <w14:textOutline w14:w="3614" w14:cap="sq" w14:cmpd="sng">
                  <w14:solidFill>
                    <w14:srgbClr w14:val="000000"/>
                  </w14:solidFill>
                  <w14:prstDash w14:val="solid"/>
                  <w14:bevel/>
                </w14:textOutline>
              </w:rPr>
              <w:t>详</w:t>
            </w:r>
            <w:r>
              <w:rPr>
                <w:rFonts w:ascii="宋体" w:hAnsi="宋体" w:eastAsia="宋体" w:cs="宋体"/>
                <w:spacing w:val="-5"/>
                <w:sz w:val="19"/>
                <w:szCs w:val="19"/>
                <w14:textOutline w14:w="3614" w14:cap="sq" w14:cmpd="sng">
                  <w14:solidFill>
                    <w14:srgbClr w14:val="000000"/>
                  </w14:solidFill>
                  <w14:prstDash w14:val="solid"/>
                  <w14:bevel/>
                </w14:textOutline>
              </w:rPr>
              <w:t>见</w:t>
            </w:r>
            <w:r>
              <w:rPr>
                <w:rFonts w:ascii="Arial" w:hAnsi="Arial" w:eastAsia="Arial" w:cs="Arial"/>
                <w:b/>
                <w:bCs/>
                <w:spacing w:val="-5"/>
                <w:sz w:val="19"/>
                <w:szCs w:val="19"/>
              </w:rPr>
              <w:t>D</w:t>
            </w:r>
            <w:r>
              <w:rPr>
                <w:rFonts w:ascii="Arial" w:hAnsi="Arial" w:eastAsia="Arial" w:cs="Arial"/>
                <w:spacing w:val="-5"/>
                <w:sz w:val="19"/>
                <w:szCs w:val="19"/>
              </w:rPr>
              <w:t xml:space="preserve"> </w:t>
            </w:r>
            <w:r>
              <w:rPr>
                <w:rFonts w:ascii="宋体" w:hAnsi="宋体" w:eastAsia="宋体" w:cs="宋体"/>
                <w:spacing w:val="-5"/>
                <w:sz w:val="19"/>
                <w:szCs w:val="19"/>
                <w14:textOutline w14:w="3614" w14:cap="sq" w14:cmpd="sng">
                  <w14:solidFill>
                    <w14:srgbClr w14:val="000000"/>
                  </w14:solidFill>
                  <w14:prstDash w14:val="solid"/>
                  <w14:bevel/>
                </w14:textOutline>
              </w:rPr>
              <w:t>盘</w:t>
            </w:r>
          </w:p>
        </w:tc>
      </w:tr>
    </w:tbl>
    <w:p>
      <w:pPr>
        <w:spacing w:before="281" w:line="242" w:lineRule="auto"/>
        <w:ind w:left="592"/>
        <w:outlineLvl w:val="2"/>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5"/>
          <w:sz w:val="28"/>
          <w:szCs w:val="28"/>
        </w:rPr>
        <w:t>、任务概要</w:t>
      </w:r>
    </w:p>
    <w:p/>
    <w:p>
      <w:pPr>
        <w:spacing w:line="15" w:lineRule="exact"/>
      </w:pPr>
    </w:p>
    <w:tbl>
      <w:tblPr>
        <w:tblStyle w:val="4"/>
        <w:tblW w:w="8651"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7" w:hRule="atLeast"/>
        </w:trPr>
        <w:tc>
          <w:tcPr>
            <w:tcW w:w="440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5" w:line="289" w:lineRule="auto"/>
              <w:ind w:left="119" w:right="112" w:firstLine="522"/>
              <w:rPr>
                <w:rFonts w:ascii="宋体" w:hAnsi="宋体" w:eastAsia="宋体" w:cs="宋体"/>
                <w:sz w:val="23"/>
                <w:szCs w:val="23"/>
              </w:rPr>
            </w:pPr>
            <w:r>
              <w:rPr>
                <w:rFonts w:ascii="宋体" w:hAnsi="宋体" w:eastAsia="宋体" w:cs="宋体"/>
                <w:spacing w:val="22"/>
                <w:sz w:val="23"/>
                <w:szCs w:val="23"/>
              </w:rPr>
              <w:t>由</w:t>
            </w:r>
            <w:r>
              <w:rPr>
                <w:rFonts w:ascii="宋体" w:hAnsi="宋体" w:eastAsia="宋体" w:cs="宋体"/>
                <w:spacing w:val="12"/>
                <w:sz w:val="23"/>
                <w:szCs w:val="23"/>
              </w:rPr>
              <w:t>于在安装接线过程中，可能伴有</w:t>
            </w:r>
            <w:r>
              <w:rPr>
                <w:rFonts w:ascii="宋体" w:hAnsi="宋体" w:eastAsia="宋体" w:cs="宋体"/>
                <w:sz w:val="23"/>
                <w:szCs w:val="23"/>
              </w:rPr>
              <w:t xml:space="preserve"> </w:t>
            </w:r>
            <w:r>
              <w:rPr>
                <w:rFonts w:ascii="宋体" w:hAnsi="宋体" w:eastAsia="宋体" w:cs="宋体"/>
                <w:spacing w:val="26"/>
                <w:sz w:val="23"/>
                <w:szCs w:val="23"/>
              </w:rPr>
              <w:t>线</w:t>
            </w:r>
            <w:r>
              <w:rPr>
                <w:rFonts w:ascii="宋体" w:hAnsi="宋体" w:eastAsia="宋体" w:cs="宋体"/>
                <w:spacing w:val="14"/>
                <w:sz w:val="23"/>
                <w:szCs w:val="23"/>
              </w:rPr>
              <w:t>路或器件接头接触不良、信号传输不</w:t>
            </w:r>
            <w:r>
              <w:rPr>
                <w:rFonts w:ascii="宋体" w:hAnsi="宋体" w:eastAsia="宋体" w:cs="宋体"/>
                <w:sz w:val="23"/>
                <w:szCs w:val="23"/>
              </w:rPr>
              <w:t xml:space="preserve"> </w:t>
            </w:r>
            <w:r>
              <w:rPr>
                <w:rFonts w:ascii="宋体" w:hAnsi="宋体" w:eastAsia="宋体" w:cs="宋体"/>
                <w:spacing w:val="15"/>
                <w:sz w:val="23"/>
                <w:szCs w:val="23"/>
              </w:rPr>
              <w:t>稳定、器件设置使用不合理、机械装</w:t>
            </w:r>
            <w:r>
              <w:rPr>
                <w:rFonts w:ascii="宋体" w:hAnsi="宋体" w:eastAsia="宋体" w:cs="宋体"/>
                <w:spacing w:val="13"/>
                <w:sz w:val="23"/>
                <w:szCs w:val="23"/>
              </w:rPr>
              <w:t>配</w:t>
            </w:r>
            <w:r>
              <w:rPr>
                <w:rFonts w:ascii="宋体" w:hAnsi="宋体" w:eastAsia="宋体" w:cs="宋体"/>
                <w:sz w:val="23"/>
                <w:szCs w:val="23"/>
              </w:rPr>
              <w:t xml:space="preserve"> </w:t>
            </w:r>
            <w:r>
              <w:rPr>
                <w:rFonts w:ascii="宋体" w:hAnsi="宋体" w:eastAsia="宋体" w:cs="宋体"/>
                <w:spacing w:val="15"/>
                <w:sz w:val="23"/>
                <w:szCs w:val="23"/>
              </w:rPr>
              <w:t>误差过大等状况，导致单元运行出现</w:t>
            </w:r>
            <w:r>
              <w:rPr>
                <w:rFonts w:ascii="宋体" w:hAnsi="宋体" w:eastAsia="宋体" w:cs="宋体"/>
                <w:spacing w:val="13"/>
                <w:sz w:val="23"/>
                <w:szCs w:val="23"/>
              </w:rPr>
              <w:t>故</w:t>
            </w:r>
            <w:r>
              <w:rPr>
                <w:rFonts w:ascii="宋体" w:hAnsi="宋体" w:eastAsia="宋体" w:cs="宋体"/>
                <w:sz w:val="23"/>
                <w:szCs w:val="23"/>
              </w:rPr>
              <w:t xml:space="preserve"> </w:t>
            </w:r>
            <w:r>
              <w:rPr>
                <w:rFonts w:ascii="宋体" w:hAnsi="宋体" w:eastAsia="宋体" w:cs="宋体"/>
                <w:spacing w:val="15"/>
                <w:sz w:val="23"/>
                <w:szCs w:val="23"/>
              </w:rPr>
              <w:t>障，现需要团队负责完成加盖拧盖单</w:t>
            </w:r>
            <w:r>
              <w:rPr>
                <w:rFonts w:ascii="宋体" w:hAnsi="宋体" w:eastAsia="宋体" w:cs="宋体"/>
                <w:spacing w:val="13"/>
                <w:sz w:val="23"/>
                <w:szCs w:val="23"/>
              </w:rPr>
              <w:t>元</w:t>
            </w:r>
            <w:r>
              <w:rPr>
                <w:rFonts w:ascii="宋体" w:hAnsi="宋体" w:eastAsia="宋体" w:cs="宋体"/>
                <w:sz w:val="23"/>
                <w:szCs w:val="23"/>
              </w:rPr>
              <w:t xml:space="preserve"> </w:t>
            </w:r>
            <w:r>
              <w:rPr>
                <w:rFonts w:ascii="宋体" w:hAnsi="宋体" w:eastAsia="宋体" w:cs="宋体"/>
                <w:spacing w:val="26"/>
                <w:sz w:val="23"/>
                <w:szCs w:val="23"/>
              </w:rPr>
              <w:t>与</w:t>
            </w:r>
            <w:r>
              <w:rPr>
                <w:rFonts w:ascii="宋体" w:hAnsi="宋体" w:eastAsia="宋体" w:cs="宋体"/>
                <w:spacing w:val="14"/>
                <w:sz w:val="23"/>
                <w:szCs w:val="23"/>
              </w:rPr>
              <w:t>智能仓储单元的故障检修工作，以便</w:t>
            </w:r>
            <w:r>
              <w:rPr>
                <w:rFonts w:ascii="宋体" w:hAnsi="宋体" w:eastAsia="宋体" w:cs="宋体"/>
                <w:sz w:val="23"/>
                <w:szCs w:val="23"/>
              </w:rPr>
              <w:t xml:space="preserve"> </w:t>
            </w:r>
            <w:r>
              <w:rPr>
                <w:rFonts w:ascii="宋体" w:hAnsi="宋体" w:eastAsia="宋体" w:cs="宋体"/>
                <w:spacing w:val="23"/>
                <w:sz w:val="23"/>
                <w:szCs w:val="23"/>
              </w:rPr>
              <w:t>生</w:t>
            </w:r>
            <w:r>
              <w:rPr>
                <w:rFonts w:ascii="宋体" w:hAnsi="宋体" w:eastAsia="宋体" w:cs="宋体"/>
                <w:spacing w:val="14"/>
                <w:sz w:val="23"/>
                <w:szCs w:val="23"/>
              </w:rPr>
              <w:t>产线后期能够实现生产过程自动化。</w:t>
            </w:r>
          </w:p>
          <w:p>
            <w:pPr>
              <w:spacing w:line="227" w:lineRule="auto"/>
              <w:ind w:left="616"/>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设</w:t>
            </w:r>
            <w:r>
              <w:rPr>
                <w:rFonts w:ascii="宋体" w:hAnsi="宋体" w:eastAsia="宋体" w:cs="宋体"/>
                <w:spacing w:val="10"/>
                <w:sz w:val="23"/>
                <w:szCs w:val="23"/>
                <w14:textOutline w14:w="4358" w14:cap="sq" w14:cmpd="sng">
                  <w14:solidFill>
                    <w14:srgbClr w14:val="000000"/>
                  </w14:solidFill>
                  <w14:prstDash w14:val="solid"/>
                  <w14:bevel/>
                </w14:textOutline>
              </w:rPr>
              <w:t>备状态：</w:t>
            </w:r>
          </w:p>
          <w:p>
            <w:pPr>
              <w:spacing w:before="78" w:line="295" w:lineRule="auto"/>
              <w:ind w:left="120" w:right="112" w:firstLine="495"/>
              <w:rPr>
                <w:rFonts w:ascii="宋体" w:hAnsi="宋体" w:eastAsia="宋体" w:cs="宋体"/>
                <w:sz w:val="23"/>
                <w:szCs w:val="23"/>
              </w:rPr>
            </w:pPr>
            <w:r>
              <w:rPr>
                <w:rFonts w:ascii="宋体" w:hAnsi="宋体" w:eastAsia="宋体" w:cs="宋体"/>
                <w:spacing w:val="20"/>
                <w:sz w:val="23"/>
                <w:szCs w:val="23"/>
              </w:rPr>
              <w:t>工</w:t>
            </w:r>
            <w:r>
              <w:rPr>
                <w:rFonts w:ascii="宋体" w:hAnsi="宋体" w:eastAsia="宋体" w:cs="宋体"/>
                <w:spacing w:val="14"/>
                <w:sz w:val="23"/>
                <w:szCs w:val="23"/>
              </w:rPr>
              <w:t>作单元已完成安装接线，由于单</w:t>
            </w:r>
            <w:r>
              <w:rPr>
                <w:rFonts w:ascii="宋体" w:hAnsi="宋体" w:eastAsia="宋体" w:cs="宋体"/>
                <w:sz w:val="23"/>
                <w:szCs w:val="23"/>
              </w:rPr>
              <w:t xml:space="preserve"> </w:t>
            </w:r>
            <w:r>
              <w:rPr>
                <w:rFonts w:ascii="宋体" w:hAnsi="宋体" w:eastAsia="宋体" w:cs="宋体"/>
                <w:spacing w:val="15"/>
                <w:sz w:val="23"/>
                <w:szCs w:val="23"/>
              </w:rPr>
              <w:t>元硬件故障会影响程序的自动运行，</w:t>
            </w:r>
            <w:r>
              <w:rPr>
                <w:rFonts w:ascii="宋体" w:hAnsi="宋体" w:eastAsia="宋体" w:cs="宋体"/>
                <w:spacing w:val="12"/>
                <w:sz w:val="23"/>
                <w:szCs w:val="23"/>
              </w:rPr>
              <w:t>并</w:t>
            </w:r>
            <w:r>
              <w:rPr>
                <w:rFonts w:ascii="宋体" w:hAnsi="宋体" w:eastAsia="宋体" w:cs="宋体"/>
                <w:sz w:val="23"/>
                <w:szCs w:val="23"/>
              </w:rPr>
              <w:t xml:space="preserve"> </w:t>
            </w:r>
            <w:r>
              <w:rPr>
                <w:rFonts w:ascii="宋体" w:hAnsi="宋体" w:eastAsia="宋体" w:cs="宋体"/>
                <w:spacing w:val="25"/>
                <w:sz w:val="23"/>
                <w:szCs w:val="23"/>
              </w:rPr>
              <w:t>容</w:t>
            </w:r>
            <w:r>
              <w:rPr>
                <w:rFonts w:ascii="宋体" w:hAnsi="宋体" w:eastAsia="宋体" w:cs="宋体"/>
                <w:spacing w:val="14"/>
                <w:sz w:val="23"/>
                <w:szCs w:val="23"/>
              </w:rPr>
              <w:t>易造成安全事故，尚未开展单元的故</w:t>
            </w:r>
            <w:r>
              <w:rPr>
                <w:rFonts w:ascii="宋体" w:hAnsi="宋体" w:eastAsia="宋体" w:cs="宋体"/>
                <w:sz w:val="23"/>
                <w:szCs w:val="23"/>
              </w:rPr>
              <w:t xml:space="preserve"> </w:t>
            </w:r>
            <w:r>
              <w:rPr>
                <w:rFonts w:ascii="宋体" w:hAnsi="宋体" w:eastAsia="宋体" w:cs="宋体"/>
                <w:spacing w:val="14"/>
                <w:sz w:val="23"/>
                <w:szCs w:val="23"/>
              </w:rPr>
              <w:t>障</w:t>
            </w:r>
            <w:r>
              <w:rPr>
                <w:rFonts w:ascii="宋体" w:hAnsi="宋体" w:eastAsia="宋体" w:cs="宋体"/>
                <w:spacing w:val="11"/>
                <w:sz w:val="23"/>
                <w:szCs w:val="23"/>
              </w:rPr>
              <w:t>检修工作。</w:t>
            </w:r>
          </w:p>
        </w:tc>
        <w:tc>
          <w:tcPr>
            <w:tcW w:w="4251" w:type="dxa"/>
            <w:vAlign w:val="top"/>
          </w:tcPr>
          <w:p>
            <w:pPr>
              <w:spacing w:before="2" w:line="2314" w:lineRule="exact"/>
              <w:ind w:firstLine="508"/>
              <w:textAlignment w:val="center"/>
            </w:pPr>
            <w:r>
              <w:drawing>
                <wp:inline distT="0" distB="0" distL="0" distR="0">
                  <wp:extent cx="2047875" cy="146875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68"/>
                          <a:stretch>
                            <a:fillRect/>
                          </a:stretch>
                        </pic:blipFill>
                        <pic:spPr>
                          <a:xfrm>
                            <a:off x="0" y="0"/>
                            <a:ext cx="2048255" cy="1469135"/>
                          </a:xfrm>
                          <a:prstGeom prst="rect">
                            <a:avLst/>
                          </a:prstGeom>
                        </pic:spPr>
                      </pic:pic>
                    </a:graphicData>
                  </a:graphic>
                </wp:inline>
              </w:drawing>
            </w:r>
          </w:p>
          <w:p>
            <w:pPr>
              <w:spacing w:before="36" w:line="221" w:lineRule="auto"/>
              <w:ind w:left="1314"/>
              <w:rPr>
                <w:rFonts w:ascii="宋体" w:hAnsi="宋体" w:eastAsia="宋体" w:cs="宋体"/>
                <w:sz w:val="23"/>
                <w:szCs w:val="23"/>
              </w:rPr>
            </w:pPr>
            <w:r>
              <w:rPr>
                <w:rFonts w:ascii="宋体" w:hAnsi="宋体" w:eastAsia="宋体" w:cs="宋体"/>
                <w:spacing w:val="37"/>
                <w:sz w:val="23"/>
                <w:szCs w:val="23"/>
              </w:rPr>
              <w:t>加</w:t>
            </w:r>
            <w:r>
              <w:rPr>
                <w:rFonts w:ascii="宋体" w:hAnsi="宋体" w:eastAsia="宋体" w:cs="宋体"/>
                <w:spacing w:val="35"/>
                <w:sz w:val="23"/>
                <w:szCs w:val="23"/>
              </w:rPr>
              <w:t>盖拧盖单元</w:t>
            </w:r>
          </w:p>
          <w:p>
            <w:pPr>
              <w:spacing w:line="2774" w:lineRule="exact"/>
              <w:ind w:firstLine="501"/>
              <w:textAlignment w:val="center"/>
            </w:pPr>
            <w:r>
              <w:drawing>
                <wp:inline distT="0" distB="0" distL="0" distR="0">
                  <wp:extent cx="2047875" cy="1761490"/>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273"/>
                          <a:stretch>
                            <a:fillRect/>
                          </a:stretch>
                        </pic:blipFill>
                        <pic:spPr>
                          <a:xfrm>
                            <a:off x="0" y="0"/>
                            <a:ext cx="2048255" cy="1761744"/>
                          </a:xfrm>
                          <a:prstGeom prst="rect">
                            <a:avLst/>
                          </a:prstGeom>
                        </pic:spPr>
                      </pic:pic>
                    </a:graphicData>
                  </a:graphic>
                </wp:inline>
              </w:drawing>
            </w:r>
          </w:p>
          <w:p>
            <w:pPr>
              <w:spacing w:before="82" w:line="226" w:lineRule="auto"/>
              <w:ind w:left="1320"/>
              <w:rPr>
                <w:rFonts w:ascii="宋体" w:hAnsi="宋体" w:eastAsia="宋体" w:cs="宋体"/>
                <w:sz w:val="23"/>
                <w:szCs w:val="23"/>
              </w:rPr>
            </w:pPr>
            <w:r>
              <w:rPr>
                <w:rFonts w:ascii="宋体" w:hAnsi="宋体" w:eastAsia="宋体" w:cs="宋体"/>
                <w:spacing w:val="36"/>
                <w:sz w:val="23"/>
                <w:szCs w:val="23"/>
              </w:rPr>
              <w:t>智</w:t>
            </w:r>
            <w:r>
              <w:rPr>
                <w:rFonts w:ascii="宋体" w:hAnsi="宋体" w:eastAsia="宋体" w:cs="宋体"/>
                <w:spacing w:val="34"/>
                <w:sz w:val="23"/>
                <w:szCs w:val="23"/>
              </w:rPr>
              <w:t>能仓储单元</w:t>
            </w:r>
          </w:p>
        </w:tc>
      </w:tr>
    </w:tbl>
    <w:p>
      <w:pPr>
        <w:spacing w:before="280" w:line="242" w:lineRule="auto"/>
        <w:ind w:left="574"/>
        <w:outlineLvl w:val="2"/>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
          <w:sz w:val="28"/>
          <w:szCs w:val="28"/>
        </w:rPr>
        <w:t>、任务描述</w:t>
      </w:r>
    </w:p>
    <w:p>
      <w:pPr>
        <w:spacing w:before="293" w:line="380" w:lineRule="auto"/>
        <w:ind w:left="8" w:firstLine="501"/>
        <w:rPr>
          <w:rFonts w:ascii="宋体" w:hAnsi="宋体" w:eastAsia="宋体" w:cs="宋体"/>
          <w:sz w:val="23"/>
          <w:szCs w:val="23"/>
        </w:rPr>
      </w:pPr>
      <w:r>
        <w:rPr>
          <w:rFonts w:ascii="宋体" w:hAnsi="宋体" w:eastAsia="宋体" w:cs="宋体"/>
          <w:spacing w:val="10"/>
          <w:sz w:val="23"/>
          <w:szCs w:val="23"/>
        </w:rPr>
        <w:t>团队的任务是依据加盖拧盖单元与智能仓储单元的控制功能要求、机械机构图纸、电气</w:t>
      </w:r>
      <w:r>
        <w:rPr>
          <w:rFonts w:ascii="宋体" w:hAnsi="宋体" w:eastAsia="宋体" w:cs="宋体"/>
          <w:spacing w:val="7"/>
          <w:sz w:val="23"/>
          <w:szCs w:val="23"/>
        </w:rPr>
        <w:t>接</w:t>
      </w:r>
      <w:r>
        <w:rPr>
          <w:rFonts w:ascii="宋体" w:hAnsi="宋体" w:eastAsia="宋体" w:cs="宋体"/>
          <w:sz w:val="23"/>
          <w:szCs w:val="23"/>
        </w:rPr>
        <w:t xml:space="preserve"> </w:t>
      </w:r>
      <w:r>
        <w:rPr>
          <w:rFonts w:ascii="宋体" w:hAnsi="宋体" w:eastAsia="宋体" w:cs="宋体"/>
          <w:spacing w:val="6"/>
          <w:sz w:val="23"/>
          <w:szCs w:val="23"/>
        </w:rPr>
        <w:t>线图纸规定的</w:t>
      </w:r>
      <w:r>
        <w:rPr>
          <w:rFonts w:ascii="宋体" w:hAnsi="宋体" w:eastAsia="宋体" w:cs="宋体"/>
          <w:sz w:val="23"/>
          <w:szCs w:val="23"/>
        </w:rPr>
        <w:t>I</w:t>
      </w:r>
      <w:r>
        <w:rPr>
          <w:rFonts w:ascii="宋体" w:hAnsi="宋体" w:eastAsia="宋体" w:cs="宋体"/>
          <w:spacing w:val="4"/>
          <w:sz w:val="23"/>
          <w:szCs w:val="23"/>
        </w:rPr>
        <w:t>/</w:t>
      </w:r>
      <w:r>
        <w:rPr>
          <w:rFonts w:ascii="宋体" w:hAnsi="宋体" w:eastAsia="宋体" w:cs="宋体"/>
          <w:sz w:val="23"/>
          <w:szCs w:val="23"/>
        </w:rPr>
        <w:t>O</w:t>
      </w:r>
      <w:r>
        <w:rPr>
          <w:rFonts w:ascii="宋体" w:hAnsi="宋体" w:eastAsia="宋体" w:cs="宋体"/>
          <w:spacing w:val="3"/>
          <w:sz w:val="23"/>
          <w:szCs w:val="23"/>
        </w:rPr>
        <w:t>分配表安装要求等，对两个单元进行运行调试，排除电气线路及元器件等故障，</w:t>
      </w:r>
      <w:r>
        <w:rPr>
          <w:rFonts w:ascii="宋体" w:hAnsi="宋体" w:eastAsia="宋体" w:cs="宋体"/>
          <w:sz w:val="23"/>
          <w:szCs w:val="23"/>
        </w:rPr>
        <w:t xml:space="preserve"> </w:t>
      </w:r>
      <w:r>
        <w:rPr>
          <w:rFonts w:ascii="宋体" w:hAnsi="宋体" w:eastAsia="宋体" w:cs="宋体"/>
          <w:spacing w:val="20"/>
          <w:sz w:val="23"/>
          <w:szCs w:val="23"/>
        </w:rPr>
        <w:t>确</w:t>
      </w:r>
      <w:r>
        <w:rPr>
          <w:rFonts w:ascii="宋体" w:hAnsi="宋体" w:eastAsia="宋体" w:cs="宋体"/>
          <w:spacing w:val="19"/>
          <w:sz w:val="23"/>
          <w:szCs w:val="23"/>
        </w:rPr>
        <w:t>保</w:t>
      </w:r>
      <w:r>
        <w:rPr>
          <w:rFonts w:ascii="宋体" w:hAnsi="宋体" w:eastAsia="宋体" w:cs="宋体"/>
          <w:spacing w:val="10"/>
          <w:sz w:val="23"/>
          <w:szCs w:val="23"/>
        </w:rPr>
        <w:t>两单元内电路、气路及机械机构能正常运行。并将故障现象描述、故障部件分析、排除步</w:t>
      </w:r>
    </w:p>
    <w:p>
      <w:pPr>
        <w:sectPr>
          <w:headerReference r:id="rId175" w:type="default"/>
          <w:footerReference r:id="rId176" w:type="default"/>
          <w:pgSz w:w="11910" w:h="16840"/>
          <w:pgMar w:top="993" w:right="959" w:bottom="1228" w:left="1020" w:header="636" w:footer="1061" w:gutter="0"/>
          <w:cols w:space="720" w:num="1"/>
        </w:sectPr>
      </w:pPr>
    </w:p>
    <w:p>
      <w:pPr>
        <w:spacing w:line="404" w:lineRule="auto"/>
        <w:rPr>
          <w:rFonts w:ascii="Arial"/>
          <w:sz w:val="21"/>
        </w:rPr>
      </w:pPr>
    </w:p>
    <w:p>
      <w:pPr>
        <w:spacing w:before="75" w:line="227" w:lineRule="auto"/>
        <w:ind w:left="8"/>
        <w:rPr>
          <w:rFonts w:ascii="宋体" w:hAnsi="宋体" w:eastAsia="宋体" w:cs="宋体"/>
          <w:sz w:val="23"/>
          <w:szCs w:val="23"/>
        </w:rPr>
      </w:pPr>
      <w:r>
        <w:rPr>
          <w:rFonts w:ascii="宋体" w:hAnsi="宋体" w:eastAsia="宋体" w:cs="宋体"/>
          <w:spacing w:val="13"/>
          <w:sz w:val="23"/>
          <w:szCs w:val="23"/>
        </w:rPr>
        <w:t>骤</w:t>
      </w:r>
      <w:r>
        <w:rPr>
          <w:rFonts w:ascii="宋体" w:hAnsi="宋体" w:eastAsia="宋体" w:cs="宋体"/>
          <w:spacing w:val="8"/>
          <w:sz w:val="23"/>
          <w:szCs w:val="23"/>
        </w:rPr>
        <w:t>填写到</w:t>
      </w:r>
      <w:r>
        <w:rPr>
          <w:rFonts w:ascii="宋体" w:hAnsi="宋体" w:eastAsia="宋体" w:cs="宋体"/>
          <w:spacing w:val="8"/>
          <w:sz w:val="23"/>
          <w:szCs w:val="23"/>
          <w14:textOutline w14:w="4358" w14:cap="sq" w14:cmpd="sng">
            <w14:solidFill>
              <w14:srgbClr w14:val="000000"/>
            </w14:solidFill>
            <w14:prstDash w14:val="solid"/>
            <w14:bevel/>
          </w14:textOutline>
        </w:rPr>
        <w:t>《故障排查答题纸》</w:t>
      </w:r>
      <w:r>
        <w:rPr>
          <w:rFonts w:ascii="宋体" w:hAnsi="宋体" w:eastAsia="宋体" w:cs="宋体"/>
          <w:spacing w:val="8"/>
          <w:sz w:val="23"/>
          <w:szCs w:val="23"/>
        </w:rPr>
        <w:t>。</w:t>
      </w:r>
    </w:p>
    <w:p>
      <w:pPr>
        <w:spacing w:line="250" w:lineRule="auto"/>
        <w:rPr>
          <w:rFonts w:ascii="Arial"/>
          <w:sz w:val="21"/>
        </w:rPr>
      </w:pPr>
    </w:p>
    <w:p>
      <w:pPr>
        <w:spacing w:before="74" w:line="228" w:lineRule="auto"/>
        <w:ind w:left="492"/>
        <w:rPr>
          <w:rFonts w:ascii="宋体" w:hAnsi="宋体" w:eastAsia="宋体" w:cs="宋体"/>
          <w:sz w:val="23"/>
          <w:szCs w:val="23"/>
        </w:rPr>
      </w:pPr>
      <w:r>
        <w:rPr>
          <w:rFonts w:ascii="宋体" w:hAnsi="宋体" w:eastAsia="宋体" w:cs="宋体"/>
          <w:spacing w:val="8"/>
          <w:sz w:val="23"/>
          <w:szCs w:val="23"/>
        </w:rPr>
        <w:t>设备相关图纸资料如下</w:t>
      </w:r>
      <w:r>
        <w:rPr>
          <w:rFonts w:ascii="宋体" w:hAnsi="宋体" w:eastAsia="宋体" w:cs="宋体"/>
          <w:spacing w:val="6"/>
          <w:sz w:val="23"/>
          <w:szCs w:val="23"/>
        </w:rPr>
        <w:t>：</w:t>
      </w:r>
    </w:p>
    <w:p>
      <w:pPr>
        <w:spacing w:before="195" w:line="227" w:lineRule="auto"/>
        <w:ind w:left="492"/>
        <w:rPr>
          <w:rFonts w:ascii="宋体" w:hAnsi="宋体" w:eastAsia="宋体" w:cs="宋体"/>
          <w:sz w:val="23"/>
          <w:szCs w:val="23"/>
        </w:rPr>
      </w:pPr>
      <w:r>
        <w:rPr>
          <w:rFonts w:ascii="宋体" w:hAnsi="宋体" w:eastAsia="宋体" w:cs="宋体"/>
          <w:spacing w:val="9"/>
          <w:sz w:val="23"/>
          <w:szCs w:val="23"/>
        </w:rPr>
        <w:t>设备电气原理图见附页图-加盖拧盖单元与附页图-智能仓储单元</w:t>
      </w:r>
      <w:r>
        <w:rPr>
          <w:rFonts w:ascii="宋体" w:hAnsi="宋体" w:eastAsia="宋体" w:cs="宋体"/>
          <w:spacing w:val="5"/>
          <w:sz w:val="23"/>
          <w:szCs w:val="23"/>
        </w:rPr>
        <w:t>。</w:t>
      </w:r>
    </w:p>
    <w:p>
      <w:pPr>
        <w:spacing w:line="244" w:lineRule="auto"/>
        <w:rPr>
          <w:rFonts w:ascii="Arial"/>
          <w:sz w:val="21"/>
        </w:rPr>
      </w:pPr>
    </w:p>
    <w:p>
      <w:pPr>
        <w:spacing w:line="244" w:lineRule="auto"/>
        <w:rPr>
          <w:rFonts w:ascii="Arial"/>
          <w:sz w:val="21"/>
        </w:rPr>
      </w:pPr>
    </w:p>
    <w:p>
      <w:pPr>
        <w:spacing w:before="169" w:line="220" w:lineRule="auto"/>
        <w:ind w:left="17"/>
        <w:outlineLvl w:val="0"/>
        <w:rPr>
          <w:rFonts w:ascii="宋体" w:hAnsi="宋体" w:eastAsia="宋体" w:cs="宋体"/>
          <w:sz w:val="52"/>
          <w:szCs w:val="52"/>
        </w:rPr>
      </w:pPr>
      <w:r>
        <w:rPr>
          <w:rFonts w:ascii="宋体" w:hAnsi="宋体" w:eastAsia="宋体" w:cs="宋体"/>
          <w:color w:val="96D600"/>
          <w:spacing w:val="-10"/>
          <w:sz w:val="52"/>
          <w:szCs w:val="52"/>
          <w14:textOutline w14:w="9461" w14:cap="sq" w14:cmpd="sng">
            <w14:solidFill>
              <w14:srgbClr w14:val="96D600"/>
            </w14:solidFill>
            <w14:prstDash w14:val="solid"/>
            <w14:bevel/>
          </w14:textOutline>
        </w:rPr>
        <w:t>任务</w:t>
      </w:r>
      <w:r>
        <w:rPr>
          <w:rFonts w:ascii="Arial" w:hAnsi="Arial" w:eastAsia="Arial" w:cs="Arial"/>
          <w:b/>
          <w:bCs/>
          <w:color w:val="96D600"/>
          <w:spacing w:val="-5"/>
          <w:sz w:val="52"/>
          <w:szCs w:val="52"/>
        </w:rPr>
        <w:t>E</w:t>
      </w:r>
      <w:r>
        <w:rPr>
          <w:rFonts w:ascii="Arial" w:hAnsi="Arial" w:eastAsia="Arial" w:cs="Arial"/>
          <w:color w:val="96D600"/>
          <w:spacing w:val="-10"/>
          <w:sz w:val="52"/>
          <w:szCs w:val="52"/>
        </w:rPr>
        <w:t xml:space="preserve"> </w:t>
      </w:r>
      <w:r>
        <w:rPr>
          <w:rFonts w:ascii="Arial" w:hAnsi="Arial" w:eastAsia="Arial" w:cs="Arial"/>
          <w:color w:val="96D600"/>
          <w:spacing w:val="-7"/>
          <w:sz w:val="52"/>
          <w:szCs w:val="52"/>
        </w:rPr>
        <w:t xml:space="preserve"> </w:t>
      </w:r>
      <w:r>
        <w:rPr>
          <w:rFonts w:ascii="Arial" w:hAnsi="Arial" w:eastAsia="Arial" w:cs="Arial"/>
          <w:color w:val="96D600"/>
          <w:spacing w:val="-5"/>
          <w:sz w:val="52"/>
          <w:szCs w:val="52"/>
        </w:rPr>
        <w:t xml:space="preserve">     </w:t>
      </w:r>
      <w:r>
        <w:rPr>
          <w:rFonts w:ascii="宋体" w:hAnsi="宋体" w:eastAsia="宋体" w:cs="宋体"/>
          <w:color w:val="96D600"/>
          <w:spacing w:val="-5"/>
          <w:sz w:val="52"/>
          <w:szCs w:val="52"/>
          <w14:textOutline w14:w="9461" w14:cap="sq" w14:cmpd="sng">
            <w14:solidFill>
              <w14:srgbClr w14:val="96D600"/>
            </w14:solidFill>
            <w14:prstDash w14:val="solid"/>
            <w14:bevel/>
          </w14:textOutline>
        </w:rPr>
        <w:t>自动化系统程序优化与调试</w:t>
      </w:r>
    </w:p>
    <w:p>
      <w:pPr>
        <w:spacing w:line="252" w:lineRule="auto"/>
        <w:rPr>
          <w:rFonts w:ascii="Arial"/>
          <w:sz w:val="21"/>
        </w:rPr>
      </w:pPr>
    </w:p>
    <w:p>
      <w:pPr>
        <w:spacing w:line="253" w:lineRule="auto"/>
        <w:rPr>
          <w:rFonts w:ascii="Arial"/>
          <w:sz w:val="21"/>
        </w:rPr>
      </w:pPr>
    </w:p>
    <w:p>
      <w:pPr>
        <w:spacing w:before="95" w:line="226" w:lineRule="auto"/>
        <w:ind w:left="9"/>
        <w:outlineLvl w:val="1"/>
        <w:rPr>
          <w:rFonts w:ascii="宋体" w:hAnsi="宋体" w:eastAsia="宋体" w:cs="宋体"/>
          <w:sz w:val="29"/>
          <w:szCs w:val="29"/>
        </w:rPr>
      </w:pPr>
      <w:r>
        <w:rPr>
          <w:rFonts w:ascii="宋体" w:hAnsi="宋体" w:eastAsia="宋体" w:cs="宋体"/>
          <w:spacing w:val="7"/>
          <w:sz w:val="29"/>
          <w:szCs w:val="29"/>
          <w14:textOutline w14:w="5448" w14:cap="sq" w14:cmpd="sng">
            <w14:solidFill>
              <w14:srgbClr w14:val="000000"/>
            </w14:solidFill>
            <w14:prstDash w14:val="solid"/>
            <w14:bevel/>
          </w14:textOutline>
        </w:rPr>
        <w:t>任</w:t>
      </w:r>
      <w:r>
        <w:rPr>
          <w:rFonts w:ascii="宋体" w:hAnsi="宋体" w:eastAsia="宋体" w:cs="宋体"/>
          <w:spacing w:val="6"/>
          <w:sz w:val="29"/>
          <w:szCs w:val="29"/>
          <w14:textOutline w14:w="5448" w14:cap="sq" w14:cmpd="sng">
            <w14:solidFill>
              <w14:srgbClr w14:val="000000"/>
            </w14:solidFill>
            <w14:prstDash w14:val="solid"/>
            <w14:bevel/>
          </w14:textOutline>
        </w:rPr>
        <w:t>务情境：</w:t>
      </w:r>
    </w:p>
    <w:p>
      <w:pPr>
        <w:spacing w:before="267" w:line="378" w:lineRule="auto"/>
        <w:ind w:left="7" w:right="7" w:firstLine="480"/>
        <w:rPr>
          <w:rFonts w:ascii="宋体" w:hAnsi="宋体" w:eastAsia="宋体" w:cs="宋体"/>
          <w:sz w:val="23"/>
          <w:szCs w:val="23"/>
        </w:rPr>
      </w:pPr>
      <w:r>
        <w:rPr>
          <w:rFonts w:ascii="宋体" w:hAnsi="宋体" w:eastAsia="宋体" w:cs="宋体"/>
          <w:spacing w:val="20"/>
          <w:sz w:val="23"/>
          <w:szCs w:val="23"/>
        </w:rPr>
        <w:t>所</w:t>
      </w:r>
      <w:r>
        <w:rPr>
          <w:rFonts w:ascii="宋体" w:hAnsi="宋体" w:eastAsia="宋体" w:cs="宋体"/>
          <w:spacing w:val="19"/>
          <w:sz w:val="23"/>
          <w:szCs w:val="23"/>
        </w:rPr>
        <w:t>有</w:t>
      </w:r>
      <w:r>
        <w:rPr>
          <w:rFonts w:ascii="宋体" w:hAnsi="宋体" w:eastAsia="宋体" w:cs="宋体"/>
          <w:spacing w:val="10"/>
          <w:sz w:val="23"/>
          <w:szCs w:val="23"/>
        </w:rPr>
        <w:t>单元单机工作调试完成后，主站单元联机通讯信号尚未编程完成，现需要团队负责完</w:t>
      </w:r>
      <w:r>
        <w:rPr>
          <w:rFonts w:ascii="宋体" w:hAnsi="宋体" w:eastAsia="宋体" w:cs="宋体"/>
          <w:sz w:val="23"/>
          <w:szCs w:val="23"/>
        </w:rPr>
        <w:t xml:space="preserve"> </w:t>
      </w:r>
      <w:r>
        <w:rPr>
          <w:rFonts w:ascii="宋体" w:hAnsi="宋体" w:eastAsia="宋体" w:cs="宋体"/>
          <w:spacing w:val="20"/>
          <w:sz w:val="23"/>
          <w:szCs w:val="23"/>
        </w:rPr>
        <w:t>善颗</w:t>
      </w:r>
      <w:r>
        <w:rPr>
          <w:rFonts w:ascii="宋体" w:hAnsi="宋体" w:eastAsia="宋体" w:cs="宋体"/>
          <w:spacing w:val="10"/>
          <w:sz w:val="23"/>
          <w:szCs w:val="23"/>
        </w:rPr>
        <w:t>粒上料单元、检测分拣单元、机器人搬运单元、智能仓储单元程序功能，增加系统联机程</w:t>
      </w:r>
      <w:r>
        <w:rPr>
          <w:rFonts w:ascii="宋体" w:hAnsi="宋体" w:eastAsia="宋体" w:cs="宋体"/>
          <w:sz w:val="23"/>
          <w:szCs w:val="23"/>
        </w:rPr>
        <w:t xml:space="preserve"> </w:t>
      </w:r>
      <w:r>
        <w:rPr>
          <w:rFonts w:ascii="宋体" w:hAnsi="宋体" w:eastAsia="宋体" w:cs="宋体"/>
          <w:spacing w:val="20"/>
          <w:sz w:val="23"/>
          <w:szCs w:val="23"/>
        </w:rPr>
        <w:t>序，</w:t>
      </w:r>
      <w:r>
        <w:rPr>
          <w:rFonts w:ascii="宋体" w:hAnsi="宋体" w:eastAsia="宋体" w:cs="宋体"/>
          <w:spacing w:val="10"/>
          <w:sz w:val="23"/>
          <w:szCs w:val="23"/>
        </w:rPr>
        <w:t>并完成联机调试，在规定时间内完成并交付一条颗粒上料站、加盖拧盖站、检测分拣站、</w:t>
      </w:r>
      <w:r>
        <w:rPr>
          <w:rFonts w:ascii="宋体" w:hAnsi="宋体" w:eastAsia="宋体" w:cs="宋体"/>
          <w:sz w:val="23"/>
          <w:szCs w:val="23"/>
        </w:rPr>
        <w:t xml:space="preserve"> </w:t>
      </w:r>
      <w:r>
        <w:rPr>
          <w:rFonts w:ascii="宋体" w:hAnsi="宋体" w:eastAsia="宋体" w:cs="宋体"/>
          <w:spacing w:val="17"/>
          <w:sz w:val="23"/>
          <w:szCs w:val="23"/>
        </w:rPr>
        <w:t>机</w:t>
      </w:r>
      <w:r>
        <w:rPr>
          <w:rFonts w:ascii="宋体" w:hAnsi="宋体" w:eastAsia="宋体" w:cs="宋体"/>
          <w:spacing w:val="9"/>
          <w:sz w:val="23"/>
          <w:szCs w:val="23"/>
        </w:rPr>
        <w:t>器人搬运站和智能仓储站组成的生产线，实现自动化生产。</w:t>
      </w:r>
    </w:p>
    <w:p>
      <w:pPr>
        <w:spacing w:line="55" w:lineRule="exact"/>
      </w:pPr>
    </w:p>
    <w:tbl>
      <w:tblPr>
        <w:tblStyle w:val="4"/>
        <w:tblW w:w="9622"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2709"/>
        <w:gridCol w:w="5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1419" w:type="dxa"/>
            <w:tcBorders>
              <w:top w:val="single" w:color="000000" w:sz="2" w:space="0"/>
              <w:bottom w:val="single" w:color="000000" w:sz="2" w:space="0"/>
            </w:tcBorders>
            <w:shd w:val="clear" w:color="auto" w:fill="A8D08D"/>
            <w:vAlign w:val="top"/>
          </w:tcPr>
          <w:p>
            <w:pPr>
              <w:spacing w:before="103" w:line="229" w:lineRule="auto"/>
              <w:ind w:left="517"/>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配分</w:t>
            </w:r>
          </w:p>
        </w:tc>
        <w:tc>
          <w:tcPr>
            <w:tcW w:w="2709" w:type="dxa"/>
            <w:tcBorders>
              <w:top w:val="single" w:color="000000" w:sz="2" w:space="0"/>
              <w:bottom w:val="single" w:color="000000" w:sz="2" w:space="0"/>
            </w:tcBorders>
            <w:shd w:val="clear" w:color="auto" w:fill="A8D08D"/>
            <w:vAlign w:val="top"/>
          </w:tcPr>
          <w:p>
            <w:pPr>
              <w:spacing w:before="103" w:line="228" w:lineRule="auto"/>
              <w:ind w:left="96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竞赛时</w:t>
            </w:r>
            <w:r>
              <w:rPr>
                <w:rFonts w:ascii="宋体" w:hAnsi="宋体" w:eastAsia="宋体" w:cs="宋体"/>
                <w:spacing w:val="7"/>
                <w:sz w:val="19"/>
                <w:szCs w:val="19"/>
                <w14:textOutline w14:w="3614" w14:cap="sq" w14:cmpd="sng">
                  <w14:solidFill>
                    <w14:srgbClr w14:val="000000"/>
                  </w14:solidFill>
                  <w14:prstDash w14:val="solid"/>
                  <w14:bevel/>
                </w14:textOutline>
              </w:rPr>
              <w:t>间</w:t>
            </w:r>
          </w:p>
        </w:tc>
        <w:tc>
          <w:tcPr>
            <w:tcW w:w="5494" w:type="dxa"/>
            <w:tcBorders>
              <w:top w:val="single" w:color="000000" w:sz="2" w:space="0"/>
              <w:bottom w:val="single" w:color="000000" w:sz="2" w:space="0"/>
            </w:tcBorders>
            <w:shd w:val="clear" w:color="auto" w:fill="A8D08D"/>
            <w:vAlign w:val="top"/>
          </w:tcPr>
          <w:p>
            <w:pPr>
              <w:spacing w:before="103" w:line="228" w:lineRule="auto"/>
              <w:ind w:left="2355"/>
              <w:rPr>
                <w:rFonts w:ascii="宋体" w:hAnsi="宋体" w:eastAsia="宋体" w:cs="宋体"/>
                <w:sz w:val="19"/>
                <w:szCs w:val="19"/>
              </w:rPr>
            </w:pPr>
            <w:r>
              <w:rPr>
                <w:rFonts w:ascii="宋体" w:hAnsi="宋体" w:eastAsia="宋体" w:cs="宋体"/>
                <w:spacing w:val="9"/>
                <w:sz w:val="19"/>
                <w:szCs w:val="19"/>
                <w14:textOutline w14:w="3614" w14:cap="sq" w14:cmpd="sng">
                  <w14:solidFill>
                    <w14:srgbClr w14:val="000000"/>
                  </w14:solidFill>
                  <w14:prstDash w14:val="solid"/>
                  <w14:bevel/>
                </w14:textOutline>
              </w:rPr>
              <w:t>信</w:t>
            </w:r>
            <w:r>
              <w:rPr>
                <w:rFonts w:ascii="宋体" w:hAnsi="宋体" w:eastAsia="宋体" w:cs="宋体"/>
                <w:spacing w:val="8"/>
                <w:sz w:val="19"/>
                <w:szCs w:val="19"/>
                <w14:textOutline w14:w="3614" w14:cap="sq" w14:cmpd="sng">
                  <w14:solidFill>
                    <w14:srgbClr w14:val="000000"/>
                  </w14:solidFill>
                  <w14:prstDash w14:val="solid"/>
                  <w14:bevel/>
                </w14:textOutline>
              </w:rPr>
              <w:t>息资料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419" w:type="dxa"/>
            <w:tcBorders>
              <w:top w:val="single" w:color="000000" w:sz="2" w:space="0"/>
              <w:bottom w:val="single" w:color="000000" w:sz="2" w:space="0"/>
            </w:tcBorders>
            <w:vAlign w:val="top"/>
          </w:tcPr>
          <w:p>
            <w:pPr>
              <w:spacing w:before="59" w:line="271" w:lineRule="exact"/>
              <w:ind w:left="409"/>
              <w:rPr>
                <w:rFonts w:ascii="Arial" w:hAnsi="Arial" w:eastAsia="Arial" w:cs="Arial"/>
                <w:sz w:val="19"/>
                <w:szCs w:val="19"/>
              </w:rPr>
            </w:pPr>
            <w:r>
              <w:rPr>
                <w:rFonts w:ascii="Arial" w:hAnsi="Arial" w:eastAsia="Arial" w:cs="Arial"/>
                <w:spacing w:val="-6"/>
                <w:position w:val="1"/>
                <w:sz w:val="19"/>
                <w:szCs w:val="19"/>
              </w:rPr>
              <w:t>2</w:t>
            </w:r>
            <w:r>
              <w:rPr>
                <w:rFonts w:ascii="Arial" w:hAnsi="Arial" w:eastAsia="Arial" w:cs="Arial"/>
                <w:spacing w:val="-4"/>
                <w:position w:val="1"/>
                <w:sz w:val="19"/>
                <w:szCs w:val="19"/>
              </w:rPr>
              <w:t>0/ 100</w:t>
            </w:r>
          </w:p>
        </w:tc>
        <w:tc>
          <w:tcPr>
            <w:tcW w:w="2709" w:type="dxa"/>
            <w:tcBorders>
              <w:top w:val="single" w:color="000000" w:sz="2" w:space="0"/>
              <w:bottom w:val="single" w:color="000000" w:sz="2" w:space="0"/>
            </w:tcBorders>
            <w:vAlign w:val="top"/>
          </w:tcPr>
          <w:p>
            <w:pPr>
              <w:spacing w:before="61" w:line="271" w:lineRule="exact"/>
              <w:ind w:left="438"/>
              <w:rPr>
                <w:rFonts w:ascii="宋体" w:hAnsi="宋体" w:eastAsia="宋体" w:cs="宋体"/>
                <w:sz w:val="19"/>
                <w:szCs w:val="19"/>
              </w:rPr>
            </w:pPr>
            <w:r>
              <w:rPr>
                <w:rFonts w:ascii="宋体" w:hAnsi="宋体" w:eastAsia="宋体" w:cs="宋体"/>
                <w:spacing w:val="6"/>
                <w:position w:val="1"/>
                <w:sz w:val="19"/>
                <w:szCs w:val="19"/>
              </w:rPr>
              <w:t>任务</w:t>
            </w:r>
            <w:r>
              <w:rPr>
                <w:rFonts w:ascii="Arial" w:hAnsi="Arial" w:eastAsia="Arial" w:cs="Arial"/>
                <w:position w:val="1"/>
                <w:sz w:val="19"/>
                <w:szCs w:val="19"/>
              </w:rPr>
              <w:t>C</w:t>
            </w:r>
            <w:r>
              <w:rPr>
                <w:rFonts w:ascii="Arial" w:hAnsi="Arial" w:eastAsia="Arial" w:cs="Arial"/>
                <w:spacing w:val="6"/>
                <w:position w:val="1"/>
                <w:sz w:val="19"/>
                <w:szCs w:val="19"/>
              </w:rPr>
              <w:t>/</w:t>
            </w:r>
            <w:r>
              <w:rPr>
                <w:rFonts w:ascii="Arial" w:hAnsi="Arial" w:eastAsia="Arial" w:cs="Arial"/>
                <w:position w:val="1"/>
                <w:sz w:val="19"/>
                <w:szCs w:val="19"/>
              </w:rPr>
              <w:t>D</w:t>
            </w:r>
            <w:r>
              <w:rPr>
                <w:rFonts w:ascii="Arial" w:hAnsi="Arial" w:eastAsia="Arial" w:cs="Arial"/>
                <w:spacing w:val="6"/>
                <w:position w:val="1"/>
                <w:sz w:val="19"/>
                <w:szCs w:val="19"/>
              </w:rPr>
              <w:t>/</w:t>
            </w:r>
            <w:r>
              <w:rPr>
                <w:rFonts w:ascii="Arial" w:hAnsi="Arial" w:eastAsia="Arial" w:cs="Arial"/>
                <w:position w:val="1"/>
                <w:sz w:val="19"/>
                <w:szCs w:val="19"/>
              </w:rPr>
              <w:t>E</w:t>
            </w:r>
            <w:r>
              <w:rPr>
                <w:rFonts w:ascii="Arial" w:hAnsi="Arial" w:eastAsia="Arial" w:cs="Arial"/>
                <w:spacing w:val="6"/>
                <w:position w:val="1"/>
                <w:sz w:val="19"/>
                <w:szCs w:val="19"/>
              </w:rPr>
              <w:t xml:space="preserve">  </w:t>
            </w:r>
            <w:r>
              <w:rPr>
                <w:rFonts w:ascii="宋体" w:hAnsi="宋体" w:eastAsia="宋体" w:cs="宋体"/>
                <w:spacing w:val="6"/>
                <w:position w:val="1"/>
                <w:sz w:val="19"/>
                <w:szCs w:val="19"/>
              </w:rPr>
              <w:t>(</w:t>
            </w:r>
            <w:r>
              <w:rPr>
                <w:rFonts w:ascii="Arial" w:hAnsi="Arial" w:eastAsia="Arial" w:cs="Arial"/>
                <w:spacing w:val="6"/>
                <w:position w:val="1"/>
                <w:sz w:val="19"/>
                <w:szCs w:val="19"/>
              </w:rPr>
              <w:t>4</w:t>
            </w:r>
            <w:r>
              <w:rPr>
                <w:rFonts w:ascii="宋体" w:hAnsi="宋体" w:eastAsia="宋体" w:cs="宋体"/>
                <w:spacing w:val="6"/>
                <w:position w:val="1"/>
                <w:sz w:val="19"/>
                <w:szCs w:val="19"/>
              </w:rPr>
              <w:t>小时</w:t>
            </w:r>
            <w:r>
              <w:rPr>
                <w:rFonts w:ascii="宋体" w:hAnsi="宋体" w:eastAsia="宋体" w:cs="宋体"/>
                <w:spacing w:val="3"/>
                <w:position w:val="1"/>
                <w:sz w:val="19"/>
                <w:szCs w:val="19"/>
              </w:rPr>
              <w:t>)</w:t>
            </w:r>
          </w:p>
        </w:tc>
        <w:tc>
          <w:tcPr>
            <w:tcW w:w="5494" w:type="dxa"/>
            <w:tcBorders>
              <w:top w:val="single" w:color="000000" w:sz="2" w:space="0"/>
              <w:bottom w:val="single" w:color="000000" w:sz="2" w:space="0"/>
            </w:tcBorders>
            <w:vAlign w:val="top"/>
          </w:tcPr>
          <w:p>
            <w:pPr>
              <w:spacing w:before="97" w:line="228" w:lineRule="auto"/>
              <w:ind w:left="2386"/>
              <w:rPr>
                <w:rFonts w:ascii="宋体" w:hAnsi="宋体" w:eastAsia="宋体" w:cs="宋体"/>
                <w:sz w:val="19"/>
                <w:szCs w:val="19"/>
              </w:rPr>
            </w:pPr>
            <w:r>
              <w:rPr>
                <w:rFonts w:ascii="宋体" w:hAnsi="宋体" w:eastAsia="宋体" w:cs="宋体"/>
                <w:spacing w:val="-7"/>
                <w:sz w:val="19"/>
                <w:szCs w:val="19"/>
                <w14:textOutline w14:w="3614" w14:cap="sq" w14:cmpd="sng">
                  <w14:solidFill>
                    <w14:srgbClr w14:val="000000"/>
                  </w14:solidFill>
                  <w14:prstDash w14:val="solid"/>
                  <w14:bevel/>
                </w14:textOutline>
              </w:rPr>
              <w:t>详</w:t>
            </w:r>
            <w:r>
              <w:rPr>
                <w:rFonts w:ascii="宋体" w:hAnsi="宋体" w:eastAsia="宋体" w:cs="宋体"/>
                <w:spacing w:val="-5"/>
                <w:sz w:val="19"/>
                <w:szCs w:val="19"/>
                <w14:textOutline w14:w="3614" w14:cap="sq" w14:cmpd="sng">
                  <w14:solidFill>
                    <w14:srgbClr w14:val="000000"/>
                  </w14:solidFill>
                  <w14:prstDash w14:val="solid"/>
                  <w14:bevel/>
                </w14:textOutline>
              </w:rPr>
              <w:t>见</w:t>
            </w:r>
            <w:r>
              <w:rPr>
                <w:rFonts w:ascii="Arial" w:hAnsi="Arial" w:eastAsia="Arial" w:cs="Arial"/>
                <w:b/>
                <w:bCs/>
                <w:spacing w:val="-5"/>
                <w:sz w:val="19"/>
                <w:szCs w:val="19"/>
              </w:rPr>
              <w:t>D</w:t>
            </w:r>
            <w:r>
              <w:rPr>
                <w:rFonts w:ascii="Arial" w:hAnsi="Arial" w:eastAsia="Arial" w:cs="Arial"/>
                <w:spacing w:val="-5"/>
                <w:sz w:val="19"/>
                <w:szCs w:val="19"/>
              </w:rPr>
              <w:t xml:space="preserve"> </w:t>
            </w:r>
            <w:r>
              <w:rPr>
                <w:rFonts w:ascii="宋体" w:hAnsi="宋体" w:eastAsia="宋体" w:cs="宋体"/>
                <w:spacing w:val="-5"/>
                <w:sz w:val="19"/>
                <w:szCs w:val="19"/>
                <w14:textOutline w14:w="3614" w14:cap="sq" w14:cmpd="sng">
                  <w14:solidFill>
                    <w14:srgbClr w14:val="000000"/>
                  </w14:solidFill>
                  <w14:prstDash w14:val="solid"/>
                  <w14:bevel/>
                </w14:textOutline>
              </w:rPr>
              <w:t>盘</w:t>
            </w:r>
          </w:p>
        </w:tc>
      </w:tr>
    </w:tbl>
    <w:p>
      <w:pPr>
        <w:spacing w:before="281" w:line="242" w:lineRule="auto"/>
        <w:ind w:left="592"/>
        <w:outlineLvl w:val="2"/>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5"/>
          <w:sz w:val="28"/>
          <w:szCs w:val="28"/>
        </w:rPr>
        <w:t>、任务概要</w:t>
      </w:r>
    </w:p>
    <w:p/>
    <w:p>
      <w:pPr>
        <w:spacing w:line="16" w:lineRule="exact"/>
      </w:pPr>
    </w:p>
    <w:tbl>
      <w:tblPr>
        <w:tblStyle w:val="4"/>
        <w:tblW w:w="9043" w:type="dxa"/>
        <w:tblInd w:w="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6"/>
        <w:gridCol w:w="43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9" w:hRule="atLeast"/>
        </w:trPr>
        <w:tc>
          <w:tcPr>
            <w:tcW w:w="4646" w:type="dxa"/>
            <w:vAlign w:val="top"/>
          </w:tcPr>
          <w:p>
            <w:pPr>
              <w:spacing w:line="331" w:lineRule="auto"/>
              <w:rPr>
                <w:rFonts w:ascii="Arial"/>
                <w:sz w:val="21"/>
              </w:rPr>
            </w:pPr>
          </w:p>
          <w:p>
            <w:pPr>
              <w:spacing w:line="332" w:lineRule="auto"/>
              <w:rPr>
                <w:rFonts w:ascii="Arial"/>
                <w:sz w:val="21"/>
              </w:rPr>
            </w:pPr>
          </w:p>
          <w:p>
            <w:pPr>
              <w:spacing w:before="74" w:line="227" w:lineRule="auto"/>
              <w:ind w:left="613"/>
              <w:rPr>
                <w:rFonts w:ascii="宋体" w:hAnsi="宋体" w:eastAsia="宋体" w:cs="宋体"/>
                <w:sz w:val="23"/>
                <w:szCs w:val="23"/>
              </w:rPr>
            </w:pPr>
            <w:r>
              <w:rPr>
                <w:rFonts w:ascii="宋体" w:hAnsi="宋体" w:eastAsia="宋体" w:cs="宋体"/>
                <w:spacing w:val="31"/>
                <w:sz w:val="23"/>
                <w:szCs w:val="23"/>
              </w:rPr>
              <w:t>在完成所有工作单元单机运行调试</w:t>
            </w:r>
          </w:p>
          <w:p>
            <w:pPr>
              <w:spacing w:before="77" w:line="289" w:lineRule="auto"/>
              <w:ind w:left="113" w:right="114" w:firstLine="5"/>
              <w:rPr>
                <w:rFonts w:ascii="宋体" w:hAnsi="宋体" w:eastAsia="宋体" w:cs="宋体"/>
                <w:sz w:val="23"/>
                <w:szCs w:val="23"/>
              </w:rPr>
            </w:pPr>
            <w:r>
              <w:rPr>
                <w:rFonts w:ascii="宋体" w:hAnsi="宋体" w:eastAsia="宋体" w:cs="宋体"/>
                <w:spacing w:val="15"/>
                <w:sz w:val="23"/>
                <w:szCs w:val="23"/>
              </w:rPr>
              <w:t>后，现需要进行各单元的联网通讯，优</w:t>
            </w:r>
            <w:r>
              <w:rPr>
                <w:rFonts w:ascii="宋体" w:hAnsi="宋体" w:eastAsia="宋体" w:cs="宋体"/>
                <w:spacing w:val="12"/>
                <w:sz w:val="23"/>
                <w:szCs w:val="23"/>
              </w:rPr>
              <w:t>化</w:t>
            </w:r>
            <w:r>
              <w:rPr>
                <w:rFonts w:ascii="宋体" w:hAnsi="宋体" w:eastAsia="宋体" w:cs="宋体"/>
                <w:sz w:val="23"/>
                <w:szCs w:val="23"/>
              </w:rPr>
              <w:t xml:space="preserve"> PLC</w:t>
            </w:r>
            <w:r>
              <w:rPr>
                <w:rFonts w:ascii="宋体" w:hAnsi="宋体" w:eastAsia="宋体" w:cs="宋体"/>
                <w:spacing w:val="27"/>
                <w:sz w:val="23"/>
                <w:szCs w:val="23"/>
              </w:rPr>
              <w:t>控</w:t>
            </w:r>
            <w:r>
              <w:rPr>
                <w:rFonts w:ascii="宋体" w:hAnsi="宋体" w:eastAsia="宋体" w:cs="宋体"/>
                <w:spacing w:val="24"/>
                <w:sz w:val="23"/>
                <w:szCs w:val="23"/>
              </w:rPr>
              <w:t>制程序、编写触摸屏组态程序，最</w:t>
            </w:r>
            <w:r>
              <w:rPr>
                <w:rFonts w:ascii="宋体" w:hAnsi="宋体" w:eastAsia="宋体" w:cs="宋体"/>
                <w:sz w:val="23"/>
                <w:szCs w:val="23"/>
              </w:rPr>
              <w:t xml:space="preserve"> </w:t>
            </w:r>
            <w:r>
              <w:rPr>
                <w:rFonts w:ascii="宋体" w:hAnsi="宋体" w:eastAsia="宋体" w:cs="宋体"/>
                <w:spacing w:val="25"/>
                <w:sz w:val="23"/>
                <w:szCs w:val="23"/>
              </w:rPr>
              <w:t>终</w:t>
            </w:r>
            <w:r>
              <w:rPr>
                <w:rFonts w:ascii="宋体" w:hAnsi="宋体" w:eastAsia="宋体" w:cs="宋体"/>
                <w:spacing w:val="15"/>
                <w:sz w:val="23"/>
                <w:szCs w:val="23"/>
              </w:rPr>
              <w:t>实现生产线的联机运行功能。</w:t>
            </w:r>
          </w:p>
          <w:p>
            <w:pPr>
              <w:spacing w:line="227" w:lineRule="auto"/>
              <w:ind w:left="618"/>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设</w:t>
            </w:r>
            <w:r>
              <w:rPr>
                <w:rFonts w:ascii="宋体" w:hAnsi="宋体" w:eastAsia="宋体" w:cs="宋体"/>
                <w:spacing w:val="10"/>
                <w:sz w:val="23"/>
                <w:szCs w:val="23"/>
                <w14:textOutline w14:w="4358" w14:cap="sq" w14:cmpd="sng">
                  <w14:solidFill>
                    <w14:srgbClr w14:val="000000"/>
                  </w14:solidFill>
                  <w14:prstDash w14:val="solid"/>
                  <w14:bevel/>
                </w14:textOutline>
              </w:rPr>
              <w:t>备状态：</w:t>
            </w:r>
          </w:p>
          <w:p>
            <w:pPr>
              <w:spacing w:before="77" w:line="297" w:lineRule="auto"/>
              <w:ind w:left="116" w:right="112" w:firstLine="500"/>
              <w:rPr>
                <w:rFonts w:ascii="宋体" w:hAnsi="宋体" w:eastAsia="宋体" w:cs="宋体"/>
                <w:sz w:val="23"/>
                <w:szCs w:val="23"/>
              </w:rPr>
            </w:pPr>
            <w:r>
              <w:rPr>
                <w:rFonts w:ascii="宋体" w:hAnsi="宋体" w:eastAsia="宋体" w:cs="宋体"/>
                <w:spacing w:val="21"/>
                <w:sz w:val="23"/>
                <w:szCs w:val="23"/>
              </w:rPr>
              <w:t>各</w:t>
            </w:r>
            <w:r>
              <w:rPr>
                <w:rFonts w:ascii="宋体" w:hAnsi="宋体" w:eastAsia="宋体" w:cs="宋体"/>
                <w:spacing w:val="14"/>
                <w:sz w:val="23"/>
                <w:szCs w:val="23"/>
              </w:rPr>
              <w:t>工作单元均可单机运行，但缺少组</w:t>
            </w:r>
            <w:r>
              <w:rPr>
                <w:rFonts w:ascii="宋体" w:hAnsi="宋体" w:eastAsia="宋体" w:cs="宋体"/>
                <w:sz w:val="23"/>
                <w:szCs w:val="23"/>
              </w:rPr>
              <w:t xml:space="preserve"> </w:t>
            </w:r>
            <w:r>
              <w:rPr>
                <w:rFonts w:ascii="宋体" w:hAnsi="宋体" w:eastAsia="宋体" w:cs="宋体"/>
                <w:spacing w:val="17"/>
                <w:sz w:val="23"/>
                <w:szCs w:val="23"/>
              </w:rPr>
              <w:t>态</w:t>
            </w:r>
            <w:r>
              <w:rPr>
                <w:rFonts w:ascii="宋体" w:hAnsi="宋体" w:eastAsia="宋体" w:cs="宋体"/>
                <w:spacing w:val="15"/>
                <w:sz w:val="23"/>
                <w:szCs w:val="23"/>
              </w:rPr>
              <w:t>程序和联网通讯程序，不能满足全线联</w:t>
            </w:r>
            <w:r>
              <w:rPr>
                <w:rFonts w:ascii="宋体" w:hAnsi="宋体" w:eastAsia="宋体" w:cs="宋体"/>
                <w:sz w:val="23"/>
                <w:szCs w:val="23"/>
              </w:rPr>
              <w:t xml:space="preserve"> </w:t>
            </w:r>
            <w:r>
              <w:rPr>
                <w:rFonts w:ascii="宋体" w:hAnsi="宋体" w:eastAsia="宋体" w:cs="宋体"/>
                <w:spacing w:val="12"/>
                <w:sz w:val="23"/>
                <w:szCs w:val="23"/>
              </w:rPr>
              <w:t>机运行要求。</w:t>
            </w:r>
          </w:p>
        </w:tc>
        <w:tc>
          <w:tcPr>
            <w:tcW w:w="4397"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1596" w:lineRule="exact"/>
              <w:ind w:firstLine="245"/>
              <w:textAlignment w:val="center"/>
            </w:pPr>
            <w:r>
              <w:drawing>
                <wp:inline distT="0" distB="0" distL="0" distR="0">
                  <wp:extent cx="2473325" cy="101282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74"/>
                          <a:stretch>
                            <a:fillRect/>
                          </a:stretch>
                        </pic:blipFill>
                        <pic:spPr>
                          <a:xfrm>
                            <a:off x="0" y="0"/>
                            <a:ext cx="2473451" cy="1013459"/>
                          </a:xfrm>
                          <a:prstGeom prst="rect">
                            <a:avLst/>
                          </a:prstGeom>
                        </pic:spPr>
                      </pic:pic>
                    </a:graphicData>
                  </a:graphic>
                </wp:inline>
              </w:drawing>
            </w:r>
          </w:p>
          <w:p>
            <w:pPr>
              <w:spacing w:before="107" w:line="227" w:lineRule="auto"/>
              <w:ind w:left="1522"/>
              <w:rPr>
                <w:rFonts w:ascii="宋体" w:hAnsi="宋体" w:eastAsia="宋体" w:cs="宋体"/>
                <w:sz w:val="23"/>
                <w:szCs w:val="23"/>
              </w:rPr>
            </w:pPr>
            <w:r>
              <w:rPr>
                <w:rFonts w:ascii="宋体" w:hAnsi="宋体" w:eastAsia="宋体" w:cs="宋体"/>
                <w:spacing w:val="2"/>
                <w:sz w:val="23"/>
                <w:szCs w:val="23"/>
              </w:rPr>
              <w:t>自动化生产</w:t>
            </w:r>
            <w:r>
              <w:rPr>
                <w:rFonts w:ascii="宋体" w:hAnsi="宋体" w:eastAsia="宋体" w:cs="宋体"/>
                <w:spacing w:val="1"/>
                <w:sz w:val="23"/>
                <w:szCs w:val="23"/>
              </w:rPr>
              <w:t>线</w:t>
            </w:r>
          </w:p>
        </w:tc>
      </w:tr>
    </w:tbl>
    <w:p>
      <w:pPr>
        <w:spacing w:before="280" w:line="242" w:lineRule="auto"/>
        <w:ind w:left="574"/>
        <w:outlineLvl w:val="2"/>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
          <w:sz w:val="28"/>
          <w:szCs w:val="28"/>
        </w:rPr>
        <w:t>、任务描述</w:t>
      </w:r>
    </w:p>
    <w:p>
      <w:pPr>
        <w:spacing w:before="293" w:line="384" w:lineRule="auto"/>
        <w:ind w:left="12" w:firstLine="483"/>
        <w:rPr>
          <w:rFonts w:ascii="宋体" w:hAnsi="宋体" w:eastAsia="宋体" w:cs="宋体"/>
          <w:sz w:val="23"/>
          <w:szCs w:val="23"/>
        </w:rPr>
      </w:pPr>
      <w:r>
        <w:rPr>
          <w:rFonts w:ascii="宋体" w:hAnsi="宋体" w:eastAsia="宋体" w:cs="宋体"/>
          <w:spacing w:val="2"/>
          <w:sz w:val="23"/>
          <w:szCs w:val="23"/>
        </w:rPr>
        <w:t>团队的任务是组建以太网或485网络，完成各工作单元</w:t>
      </w:r>
      <w:r>
        <w:rPr>
          <w:rFonts w:ascii="宋体" w:hAnsi="宋体" w:eastAsia="宋体" w:cs="宋体"/>
          <w:spacing w:val="1"/>
          <w:sz w:val="23"/>
          <w:szCs w:val="23"/>
        </w:rPr>
        <w:t>的</w:t>
      </w:r>
      <w:r>
        <w:rPr>
          <w:rFonts w:ascii="宋体" w:hAnsi="宋体" w:eastAsia="宋体" w:cs="宋体"/>
          <w:sz w:val="23"/>
          <w:szCs w:val="23"/>
        </w:rPr>
        <w:t>PLC</w:t>
      </w:r>
      <w:r>
        <w:rPr>
          <w:rFonts w:ascii="宋体" w:hAnsi="宋体" w:eastAsia="宋体" w:cs="宋体"/>
          <w:spacing w:val="1"/>
          <w:sz w:val="23"/>
          <w:szCs w:val="23"/>
        </w:rPr>
        <w:t>通讯程序编写，优化</w:t>
      </w:r>
      <w:r>
        <w:rPr>
          <w:rFonts w:ascii="宋体" w:hAnsi="宋体" w:eastAsia="宋体" w:cs="宋体"/>
          <w:sz w:val="23"/>
          <w:szCs w:val="23"/>
        </w:rPr>
        <w:t>PLC</w:t>
      </w:r>
      <w:r>
        <w:rPr>
          <w:rFonts w:ascii="宋体" w:hAnsi="宋体" w:eastAsia="宋体" w:cs="宋体"/>
          <w:spacing w:val="1"/>
          <w:sz w:val="23"/>
          <w:szCs w:val="23"/>
        </w:rPr>
        <w:t>的全线运</w:t>
      </w:r>
      <w:r>
        <w:rPr>
          <w:rFonts w:ascii="宋体" w:hAnsi="宋体" w:eastAsia="宋体" w:cs="宋体"/>
          <w:sz w:val="23"/>
          <w:szCs w:val="23"/>
        </w:rPr>
        <w:t xml:space="preserve"> </w:t>
      </w:r>
      <w:r>
        <w:rPr>
          <w:rFonts w:ascii="宋体" w:hAnsi="宋体" w:eastAsia="宋体" w:cs="宋体"/>
          <w:spacing w:val="2"/>
          <w:sz w:val="23"/>
          <w:szCs w:val="23"/>
        </w:rPr>
        <w:t>行控制功能程序</w:t>
      </w:r>
      <w:r>
        <w:rPr>
          <w:rFonts w:ascii="宋体" w:hAnsi="宋体" w:eastAsia="宋体" w:cs="宋体"/>
          <w:spacing w:val="1"/>
          <w:sz w:val="23"/>
          <w:szCs w:val="23"/>
        </w:rPr>
        <w:t>，设计触摸屏组态。</w:t>
      </w:r>
    </w:p>
    <w:p>
      <w:pPr>
        <w:sectPr>
          <w:headerReference r:id="rId177" w:type="default"/>
          <w:footerReference r:id="rId178" w:type="default"/>
          <w:pgSz w:w="11910" w:h="16840"/>
          <w:pgMar w:top="993" w:right="1014" w:bottom="1228" w:left="1020" w:header="636" w:footer="1061" w:gutter="0"/>
          <w:cols w:space="720" w:num="1"/>
        </w:sectPr>
      </w:pPr>
    </w:p>
    <w:p>
      <w:pPr>
        <w:spacing w:line="404" w:lineRule="auto"/>
        <w:rPr>
          <w:rFonts w:ascii="Arial"/>
          <w:sz w:val="21"/>
        </w:rPr>
      </w:pPr>
    </w:p>
    <w:p>
      <w:pPr>
        <w:spacing w:before="75" w:line="227" w:lineRule="auto"/>
        <w:ind w:left="490"/>
        <w:rPr>
          <w:rFonts w:ascii="宋体" w:hAnsi="宋体" w:eastAsia="宋体" w:cs="宋体"/>
          <w:sz w:val="23"/>
          <w:szCs w:val="23"/>
        </w:rPr>
      </w:pPr>
      <w:r>
        <w:rPr>
          <w:rFonts w:ascii="宋体" w:hAnsi="宋体" w:eastAsia="宋体" w:cs="宋体"/>
          <w:spacing w:val="9"/>
          <w:sz w:val="23"/>
          <w:szCs w:val="23"/>
        </w:rPr>
        <w:t>在任务完成时，你需要检查确认以下几点：</w:t>
      </w:r>
    </w:p>
    <w:p>
      <w:pPr>
        <w:spacing w:before="292" w:line="228" w:lineRule="auto"/>
        <w:ind w:left="484"/>
        <w:rPr>
          <w:rFonts w:ascii="宋体" w:hAnsi="宋体" w:eastAsia="宋体" w:cs="宋体"/>
          <w:sz w:val="23"/>
          <w:szCs w:val="23"/>
        </w:rPr>
      </w:pPr>
      <w:r>
        <w:rPr>
          <w:rFonts w:ascii="宋体" w:hAnsi="宋体" w:eastAsia="宋体" w:cs="宋体"/>
          <w:spacing w:val="18"/>
          <w:sz w:val="23"/>
          <w:szCs w:val="23"/>
        </w:rPr>
        <w:t>(</w:t>
      </w:r>
      <w:r>
        <w:rPr>
          <w:rFonts w:ascii="宋体" w:hAnsi="宋体" w:eastAsia="宋体" w:cs="宋体"/>
          <w:spacing w:val="14"/>
          <w:sz w:val="23"/>
          <w:szCs w:val="23"/>
        </w:rPr>
        <w:t>1</w:t>
      </w:r>
      <w:r>
        <w:rPr>
          <w:rFonts w:ascii="宋体" w:hAnsi="宋体" w:eastAsia="宋体" w:cs="宋体"/>
          <w:spacing w:val="9"/>
          <w:sz w:val="23"/>
          <w:szCs w:val="23"/>
        </w:rPr>
        <w:t>) 以智能仓储单元为主站组建</w:t>
      </w:r>
      <w:r>
        <w:rPr>
          <w:rFonts w:ascii="宋体" w:hAnsi="宋体" w:eastAsia="宋体" w:cs="宋体"/>
          <w:sz w:val="23"/>
          <w:szCs w:val="23"/>
        </w:rPr>
        <w:t>PLC</w:t>
      </w:r>
      <w:r>
        <w:rPr>
          <w:rFonts w:ascii="宋体" w:hAnsi="宋体" w:eastAsia="宋体" w:cs="宋体"/>
          <w:spacing w:val="9"/>
          <w:sz w:val="23"/>
          <w:szCs w:val="23"/>
        </w:rPr>
        <w:t>通讯网络，并和触摸屏建立通讯；</w:t>
      </w:r>
    </w:p>
    <w:p>
      <w:pPr>
        <w:spacing w:before="289" w:line="227" w:lineRule="auto"/>
        <w:ind w:left="503"/>
        <w:rPr>
          <w:rFonts w:ascii="宋体" w:hAnsi="宋体" w:eastAsia="宋体" w:cs="宋体"/>
          <w:sz w:val="23"/>
          <w:szCs w:val="23"/>
        </w:rPr>
      </w:pPr>
      <w:r>
        <w:rPr>
          <w:rFonts w:ascii="宋体" w:hAnsi="宋体" w:eastAsia="宋体" w:cs="宋体"/>
          <w:spacing w:val="22"/>
          <w:sz w:val="23"/>
          <w:szCs w:val="23"/>
        </w:rPr>
        <w:t>(2</w:t>
      </w:r>
      <w:r>
        <w:rPr>
          <w:rFonts w:ascii="宋体" w:hAnsi="宋体" w:eastAsia="宋体" w:cs="宋体"/>
          <w:spacing w:val="18"/>
          <w:sz w:val="23"/>
          <w:szCs w:val="23"/>
        </w:rPr>
        <w:t>)</w:t>
      </w:r>
      <w:r>
        <w:rPr>
          <w:rFonts w:ascii="宋体" w:hAnsi="宋体" w:eastAsia="宋体" w:cs="宋体"/>
          <w:spacing w:val="11"/>
          <w:sz w:val="23"/>
          <w:szCs w:val="23"/>
        </w:rPr>
        <w:t xml:space="preserve"> 触摸屏组态编程应包括以下各界面：触摸屏总控制画面、智能仓储单元监控画面。</w:t>
      </w:r>
    </w:p>
    <w:p>
      <w:pPr>
        <w:spacing w:before="293" w:line="227" w:lineRule="auto"/>
        <w:ind w:left="500"/>
        <w:rPr>
          <w:rFonts w:ascii="宋体" w:hAnsi="宋体" w:eastAsia="宋体" w:cs="宋体"/>
          <w:sz w:val="23"/>
          <w:szCs w:val="23"/>
        </w:rPr>
      </w:pPr>
      <w:r>
        <w:rPr>
          <w:rFonts w:ascii="宋体" w:hAnsi="宋体" w:eastAsia="宋体" w:cs="宋体"/>
          <w:spacing w:val="10"/>
          <w:sz w:val="23"/>
          <w:szCs w:val="23"/>
        </w:rPr>
        <w:t>(3) 完善颗粒上料单元，在触摸屏上增加填装颗粒数量：在触摸屏上颗粒填装总数量可</w:t>
      </w:r>
      <w:r>
        <w:rPr>
          <w:rFonts w:ascii="宋体" w:hAnsi="宋体" w:eastAsia="宋体" w:cs="宋体"/>
          <w:spacing w:val="9"/>
          <w:sz w:val="23"/>
          <w:szCs w:val="23"/>
        </w:rPr>
        <w:t>输</w:t>
      </w:r>
    </w:p>
    <w:p>
      <w:pPr>
        <w:spacing w:before="182" w:line="231" w:lineRule="auto"/>
        <w:ind w:left="10"/>
        <w:rPr>
          <w:rFonts w:ascii="宋体" w:hAnsi="宋体" w:eastAsia="宋体" w:cs="宋体"/>
          <w:sz w:val="23"/>
          <w:szCs w:val="23"/>
        </w:rPr>
      </w:pPr>
      <w:r>
        <w:rPr>
          <w:rFonts w:ascii="宋体" w:hAnsi="宋体" w:eastAsia="宋体" w:cs="宋体"/>
          <w:spacing w:val="12"/>
          <w:sz w:val="23"/>
          <w:szCs w:val="23"/>
        </w:rPr>
        <w:t>入3或</w:t>
      </w:r>
      <w:r>
        <w:rPr>
          <w:rFonts w:ascii="宋体" w:hAnsi="宋体" w:eastAsia="宋体" w:cs="宋体"/>
          <w:spacing w:val="7"/>
          <w:sz w:val="23"/>
          <w:szCs w:val="23"/>
        </w:rPr>
        <w:t>4</w:t>
      </w:r>
      <w:r>
        <w:rPr>
          <w:rFonts w:ascii="宋体" w:hAnsi="宋体" w:eastAsia="宋体" w:cs="宋体"/>
          <w:spacing w:val="6"/>
          <w:sz w:val="23"/>
          <w:szCs w:val="23"/>
        </w:rPr>
        <w:t>，颗粒上料单元填装颗粒时按输入要求填装，同时触摸屏上实时显示填装数量。</w:t>
      </w:r>
    </w:p>
    <w:p>
      <w:pPr>
        <w:spacing w:before="289" w:line="227" w:lineRule="auto"/>
        <w:ind w:left="503"/>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2"/>
          <w:sz w:val="23"/>
          <w:szCs w:val="23"/>
        </w:rPr>
        <w:t>4) 对自动化生产线的用气量进行优化，降低生产过程能源消耗。</w:t>
      </w:r>
    </w:p>
    <w:p>
      <w:pPr>
        <w:spacing w:before="290" w:line="384" w:lineRule="auto"/>
        <w:ind w:left="13" w:right="154" w:firstLine="487"/>
        <w:rPr>
          <w:rFonts w:ascii="宋体" w:hAnsi="宋体" w:eastAsia="宋体" w:cs="宋体"/>
          <w:sz w:val="23"/>
          <w:szCs w:val="23"/>
        </w:rPr>
      </w:pPr>
      <w:r>
        <w:rPr>
          <w:rFonts w:ascii="宋体" w:hAnsi="宋体" w:eastAsia="宋体" w:cs="宋体"/>
          <w:spacing w:val="6"/>
          <w:sz w:val="23"/>
          <w:szCs w:val="23"/>
        </w:rPr>
        <w:t>(5) 为客户编写设备操作说明书，描述清楚设备的使用与操作步骤，具体应包括生产准备</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7"/>
          <w:sz w:val="23"/>
          <w:szCs w:val="23"/>
        </w:rPr>
        <w:t>生</w:t>
      </w:r>
      <w:r>
        <w:rPr>
          <w:rFonts w:ascii="宋体" w:hAnsi="宋体" w:eastAsia="宋体" w:cs="宋体"/>
          <w:spacing w:val="9"/>
          <w:sz w:val="23"/>
          <w:szCs w:val="23"/>
        </w:rPr>
        <w:t>产线站前准备动作、触摸屏操作、报警信息处理以及注意事项等。</w:t>
      </w:r>
    </w:p>
    <w:p>
      <w:pPr>
        <w:spacing w:before="78" w:line="228" w:lineRule="auto"/>
        <w:ind w:left="492"/>
        <w:rPr>
          <w:rFonts w:ascii="宋体" w:hAnsi="宋体" w:eastAsia="宋体" w:cs="宋体"/>
          <w:sz w:val="23"/>
          <w:szCs w:val="23"/>
        </w:rPr>
      </w:pPr>
      <w:r>
        <w:rPr>
          <w:rFonts w:ascii="宋体" w:hAnsi="宋体" w:eastAsia="宋体" w:cs="宋体"/>
          <w:spacing w:val="16"/>
          <w:sz w:val="23"/>
          <w:szCs w:val="23"/>
        </w:rPr>
        <w:t>你</w:t>
      </w:r>
      <w:r>
        <w:rPr>
          <w:rFonts w:ascii="宋体" w:hAnsi="宋体" w:eastAsia="宋体" w:cs="宋体"/>
          <w:spacing w:val="11"/>
          <w:sz w:val="23"/>
          <w:szCs w:val="23"/>
        </w:rPr>
        <w:t>需</w:t>
      </w:r>
      <w:r>
        <w:rPr>
          <w:rFonts w:ascii="宋体" w:hAnsi="宋体" w:eastAsia="宋体" w:cs="宋体"/>
          <w:spacing w:val="8"/>
          <w:sz w:val="23"/>
          <w:szCs w:val="23"/>
        </w:rPr>
        <w:t>要确认以下动作流程是否正常：</w:t>
      </w:r>
    </w:p>
    <w:p>
      <w:pPr>
        <w:spacing w:before="288" w:line="384" w:lineRule="auto"/>
        <w:ind w:left="10" w:right="235" w:firstLine="492"/>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0"/>
          <w:sz w:val="23"/>
          <w:szCs w:val="23"/>
        </w:rPr>
        <w:t xml:space="preserve"> </w:t>
      </w:r>
      <w:r>
        <w:rPr>
          <w:rFonts w:ascii="宋体" w:hAnsi="宋体" w:eastAsia="宋体" w:cs="宋体"/>
          <w:spacing w:val="9"/>
          <w:sz w:val="23"/>
          <w:szCs w:val="23"/>
        </w:rPr>
        <w:t>按下各单元的联机按钮，并在触摸屏系统总控画面中选择“联机”模式，系统进入联</w:t>
      </w:r>
      <w:r>
        <w:rPr>
          <w:rFonts w:ascii="宋体" w:hAnsi="宋体" w:eastAsia="宋体" w:cs="宋体"/>
          <w:sz w:val="23"/>
          <w:szCs w:val="23"/>
        </w:rPr>
        <w:t xml:space="preserve"> </w:t>
      </w:r>
      <w:r>
        <w:rPr>
          <w:rFonts w:ascii="宋体" w:hAnsi="宋体" w:eastAsia="宋体" w:cs="宋体"/>
          <w:spacing w:val="7"/>
          <w:sz w:val="23"/>
          <w:szCs w:val="23"/>
        </w:rPr>
        <w:t>机运行状态</w:t>
      </w:r>
      <w:r>
        <w:rPr>
          <w:rFonts w:ascii="宋体" w:hAnsi="宋体" w:eastAsia="宋体" w:cs="宋体"/>
          <w:spacing w:val="6"/>
          <w:sz w:val="23"/>
          <w:szCs w:val="23"/>
        </w:rPr>
        <w:t>。</w:t>
      </w:r>
    </w:p>
    <w:p>
      <w:pPr>
        <w:spacing w:before="90" w:line="382" w:lineRule="auto"/>
        <w:ind w:right="202" w:firstLine="503"/>
        <w:rPr>
          <w:rFonts w:ascii="宋体" w:hAnsi="宋体" w:eastAsia="宋体" w:cs="宋体"/>
          <w:sz w:val="23"/>
          <w:szCs w:val="23"/>
        </w:rPr>
      </w:pPr>
      <w:r>
        <w:rPr>
          <w:rFonts w:ascii="宋体" w:hAnsi="宋体" w:eastAsia="宋体" w:cs="宋体"/>
          <w:spacing w:val="20"/>
          <w:sz w:val="23"/>
          <w:szCs w:val="23"/>
        </w:rPr>
        <w:t>(2</w:t>
      </w:r>
      <w:r>
        <w:rPr>
          <w:rFonts w:ascii="宋体" w:hAnsi="宋体" w:eastAsia="宋体" w:cs="宋体"/>
          <w:spacing w:val="10"/>
          <w:sz w:val="23"/>
          <w:szCs w:val="23"/>
        </w:rPr>
        <w:t>) 按下触摸屏上“联机停止”按钮，系统立即停止，触摸屏上“系统停止”指示灯亮，</w:t>
      </w:r>
      <w:r>
        <w:rPr>
          <w:rFonts w:ascii="宋体" w:hAnsi="宋体" w:eastAsia="宋体" w:cs="宋体"/>
          <w:sz w:val="23"/>
          <w:szCs w:val="23"/>
        </w:rPr>
        <w:t xml:space="preserve"> </w:t>
      </w:r>
      <w:r>
        <w:rPr>
          <w:rFonts w:ascii="宋体" w:hAnsi="宋体" w:eastAsia="宋体" w:cs="宋体"/>
          <w:spacing w:val="18"/>
          <w:sz w:val="23"/>
          <w:szCs w:val="23"/>
        </w:rPr>
        <w:t>“</w:t>
      </w:r>
      <w:r>
        <w:rPr>
          <w:rFonts w:ascii="宋体" w:hAnsi="宋体" w:eastAsia="宋体" w:cs="宋体"/>
          <w:spacing w:val="10"/>
          <w:sz w:val="23"/>
          <w:szCs w:val="23"/>
        </w:rPr>
        <w:t>系</w:t>
      </w:r>
      <w:r>
        <w:rPr>
          <w:rFonts w:ascii="宋体" w:hAnsi="宋体" w:eastAsia="宋体" w:cs="宋体"/>
          <w:spacing w:val="9"/>
          <w:sz w:val="23"/>
          <w:szCs w:val="23"/>
        </w:rPr>
        <w:t>统启动”和“系统复位”指示灯灭。</w:t>
      </w:r>
    </w:p>
    <w:p>
      <w:pPr>
        <w:spacing w:before="90" w:line="380" w:lineRule="auto"/>
        <w:ind w:left="14" w:firstLine="488"/>
        <w:rPr>
          <w:rFonts w:ascii="宋体" w:hAnsi="宋体" w:eastAsia="宋体" w:cs="宋体"/>
          <w:sz w:val="23"/>
          <w:szCs w:val="23"/>
        </w:rPr>
      </w:pPr>
      <w:r>
        <w:rPr>
          <w:rFonts w:ascii="宋体" w:hAnsi="宋体" w:eastAsia="宋体" w:cs="宋体"/>
          <w:spacing w:val="12"/>
          <w:sz w:val="23"/>
          <w:szCs w:val="23"/>
        </w:rPr>
        <w:t xml:space="preserve">(3) </w:t>
      </w:r>
      <w:r>
        <w:rPr>
          <w:rFonts w:ascii="宋体" w:hAnsi="宋体" w:eastAsia="宋体" w:cs="宋体"/>
          <w:spacing w:val="11"/>
          <w:sz w:val="23"/>
          <w:szCs w:val="23"/>
        </w:rPr>
        <w:t xml:space="preserve"> </w:t>
      </w:r>
      <w:r>
        <w:rPr>
          <w:rFonts w:ascii="宋体" w:hAnsi="宋体" w:eastAsia="宋体" w:cs="宋体"/>
          <w:spacing w:val="6"/>
          <w:sz w:val="23"/>
          <w:szCs w:val="23"/>
        </w:rPr>
        <w:t>“系统停止”状态下，按“联机复位”按钮，系统开始复位，复位过程中“系统复位”</w:t>
      </w:r>
      <w:r>
        <w:rPr>
          <w:rFonts w:ascii="宋体" w:hAnsi="宋体" w:eastAsia="宋体" w:cs="宋体"/>
          <w:sz w:val="23"/>
          <w:szCs w:val="23"/>
        </w:rPr>
        <w:t xml:space="preserve"> </w:t>
      </w:r>
      <w:r>
        <w:rPr>
          <w:rFonts w:ascii="宋体" w:hAnsi="宋体" w:eastAsia="宋体" w:cs="宋体"/>
          <w:spacing w:val="18"/>
          <w:sz w:val="23"/>
          <w:szCs w:val="23"/>
        </w:rPr>
        <w:t>指示灯</w:t>
      </w:r>
      <w:r>
        <w:rPr>
          <w:rFonts w:ascii="宋体" w:hAnsi="宋体" w:eastAsia="宋体" w:cs="宋体"/>
          <w:spacing w:val="10"/>
          <w:sz w:val="23"/>
          <w:szCs w:val="23"/>
        </w:rPr>
        <w:t>闪</w:t>
      </w:r>
      <w:r>
        <w:rPr>
          <w:rFonts w:ascii="宋体" w:hAnsi="宋体" w:eastAsia="宋体" w:cs="宋体"/>
          <w:spacing w:val="9"/>
          <w:sz w:val="23"/>
          <w:szCs w:val="23"/>
        </w:rPr>
        <w:t>亮，复位完成后，各单元进入就绪状态，触摸屏上“系统复位”指示灯常亮，“系统</w:t>
      </w:r>
      <w:r>
        <w:rPr>
          <w:rFonts w:ascii="宋体" w:hAnsi="宋体" w:eastAsia="宋体" w:cs="宋体"/>
          <w:sz w:val="23"/>
          <w:szCs w:val="23"/>
        </w:rPr>
        <w:t xml:space="preserve">  </w:t>
      </w:r>
      <w:r>
        <w:rPr>
          <w:rFonts w:ascii="宋体" w:hAnsi="宋体" w:eastAsia="宋体" w:cs="宋体"/>
          <w:spacing w:val="18"/>
          <w:sz w:val="23"/>
          <w:szCs w:val="23"/>
        </w:rPr>
        <w:t>启</w:t>
      </w:r>
      <w:r>
        <w:rPr>
          <w:rFonts w:ascii="宋体" w:hAnsi="宋体" w:eastAsia="宋体" w:cs="宋体"/>
          <w:spacing w:val="9"/>
          <w:sz w:val="23"/>
          <w:szCs w:val="23"/>
        </w:rPr>
        <w:t>动”和“系统停止”指示灯灭。其它状态下按“联机复位”按钮无效。</w:t>
      </w:r>
    </w:p>
    <w:p>
      <w:pPr>
        <w:spacing w:before="86" w:line="380" w:lineRule="auto"/>
        <w:ind w:left="13" w:right="235" w:firstLine="489"/>
        <w:rPr>
          <w:rFonts w:ascii="宋体" w:hAnsi="宋体" w:eastAsia="宋体" w:cs="宋体"/>
          <w:sz w:val="23"/>
          <w:szCs w:val="23"/>
        </w:rPr>
      </w:pPr>
      <w:r>
        <w:rPr>
          <w:rFonts w:ascii="宋体" w:hAnsi="宋体" w:eastAsia="宋体" w:cs="宋体"/>
          <w:spacing w:val="12"/>
          <w:sz w:val="23"/>
          <w:szCs w:val="23"/>
        </w:rPr>
        <w:t xml:space="preserve">(4)  </w:t>
      </w:r>
      <w:r>
        <w:rPr>
          <w:rFonts w:ascii="宋体" w:hAnsi="宋体" w:eastAsia="宋体" w:cs="宋体"/>
          <w:spacing w:val="6"/>
          <w:sz w:val="23"/>
          <w:szCs w:val="23"/>
        </w:rPr>
        <w:t>“系统复位”就绪状态下，按触摸屏上“联机启动”按钮，系统启动，触摸屏上“系</w:t>
      </w:r>
      <w:r>
        <w:rPr>
          <w:rFonts w:ascii="宋体" w:hAnsi="宋体" w:eastAsia="宋体" w:cs="宋体"/>
          <w:sz w:val="23"/>
          <w:szCs w:val="23"/>
        </w:rPr>
        <w:t xml:space="preserve"> </w:t>
      </w:r>
      <w:r>
        <w:rPr>
          <w:rFonts w:ascii="宋体" w:hAnsi="宋体" w:eastAsia="宋体" w:cs="宋体"/>
          <w:spacing w:val="18"/>
          <w:sz w:val="23"/>
          <w:szCs w:val="23"/>
        </w:rPr>
        <w:t>统启动</w:t>
      </w:r>
      <w:r>
        <w:rPr>
          <w:rFonts w:ascii="宋体" w:hAnsi="宋体" w:eastAsia="宋体" w:cs="宋体"/>
          <w:spacing w:val="11"/>
          <w:sz w:val="23"/>
          <w:szCs w:val="23"/>
        </w:rPr>
        <w:t>”</w:t>
      </w:r>
      <w:r>
        <w:rPr>
          <w:rFonts w:ascii="宋体" w:hAnsi="宋体" w:eastAsia="宋体" w:cs="宋体"/>
          <w:spacing w:val="9"/>
          <w:sz w:val="23"/>
          <w:szCs w:val="23"/>
        </w:rPr>
        <w:t>指示灯亮，“系统复位”和“系统停止”指示灯灭。其它状态下按“联机启动”按钮</w:t>
      </w:r>
      <w:r>
        <w:rPr>
          <w:rFonts w:ascii="宋体" w:hAnsi="宋体" w:eastAsia="宋体" w:cs="宋体"/>
          <w:sz w:val="23"/>
          <w:szCs w:val="23"/>
        </w:rPr>
        <w:t xml:space="preserve"> </w:t>
      </w:r>
      <w:r>
        <w:rPr>
          <w:rFonts w:ascii="宋体" w:hAnsi="宋体" w:eastAsia="宋体" w:cs="宋体"/>
          <w:spacing w:val="3"/>
          <w:sz w:val="23"/>
          <w:szCs w:val="23"/>
        </w:rPr>
        <w:t>无效</w:t>
      </w:r>
      <w:r>
        <w:rPr>
          <w:rFonts w:ascii="宋体" w:hAnsi="宋体" w:eastAsia="宋体" w:cs="宋体"/>
          <w:spacing w:val="2"/>
          <w:sz w:val="23"/>
          <w:szCs w:val="23"/>
        </w:rPr>
        <w:t>。</w:t>
      </w:r>
    </w:p>
    <w:p>
      <w:pPr>
        <w:spacing w:before="89" w:line="228" w:lineRule="auto"/>
        <w:ind w:left="503"/>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13"/>
          <w:sz w:val="23"/>
          <w:szCs w:val="23"/>
        </w:rPr>
        <w:t>5) 颗粒上料单元启动运行，主输送带启动。</w:t>
      </w:r>
    </w:p>
    <w:p>
      <w:pPr>
        <w:spacing w:before="290" w:line="227" w:lineRule="auto"/>
        <w:ind w:left="503"/>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6"/>
          <w:sz w:val="23"/>
          <w:szCs w:val="23"/>
        </w:rPr>
        <w:t>6) 运行指示灯亮。</w:t>
      </w:r>
    </w:p>
    <w:p>
      <w:pPr>
        <w:spacing w:before="293" w:line="227" w:lineRule="auto"/>
        <w:ind w:left="503"/>
        <w:rPr>
          <w:rFonts w:ascii="宋体" w:hAnsi="宋体" w:eastAsia="宋体" w:cs="宋体"/>
          <w:sz w:val="23"/>
          <w:szCs w:val="23"/>
        </w:rPr>
      </w:pPr>
      <w:r>
        <w:rPr>
          <w:rFonts w:ascii="宋体" w:hAnsi="宋体" w:eastAsia="宋体" w:cs="宋体"/>
          <w:spacing w:val="14"/>
          <w:sz w:val="23"/>
          <w:szCs w:val="23"/>
        </w:rPr>
        <w:t>(7)</w:t>
      </w:r>
      <w:r>
        <w:rPr>
          <w:rFonts w:ascii="宋体" w:hAnsi="宋体" w:eastAsia="宋体" w:cs="宋体"/>
          <w:spacing w:val="10"/>
          <w:sz w:val="23"/>
          <w:szCs w:val="23"/>
        </w:rPr>
        <w:t xml:space="preserve"> </w:t>
      </w:r>
      <w:r>
        <w:rPr>
          <w:rFonts w:ascii="宋体" w:hAnsi="宋体" w:eastAsia="宋体" w:cs="宋体"/>
          <w:spacing w:val="7"/>
          <w:sz w:val="23"/>
          <w:szCs w:val="23"/>
        </w:rPr>
        <w:t>在触摸屏上输入填装总颗粒数量3或4， 白色颗粒数量输入1-4。</w:t>
      </w:r>
    </w:p>
    <w:p>
      <w:pPr>
        <w:spacing w:before="293" w:line="227" w:lineRule="auto"/>
        <w:ind w:left="500"/>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3"/>
          <w:sz w:val="23"/>
          <w:szCs w:val="23"/>
        </w:rPr>
        <w:t xml:space="preserve"> </w:t>
      </w:r>
      <w:r>
        <w:rPr>
          <w:rFonts w:ascii="宋体" w:hAnsi="宋体" w:eastAsia="宋体" w:cs="宋体"/>
          <w:spacing w:val="9"/>
          <w:sz w:val="23"/>
          <w:szCs w:val="23"/>
        </w:rPr>
        <w:t>颗粒上料单元填装完成设定数量后，填装定位机构松开。填装过程中在系统总控画面</w:t>
      </w:r>
    </w:p>
    <w:p>
      <w:pPr>
        <w:spacing w:before="183" w:line="227" w:lineRule="auto"/>
        <w:ind w:left="17"/>
        <w:rPr>
          <w:rFonts w:ascii="宋体" w:hAnsi="宋体" w:eastAsia="宋体" w:cs="宋体"/>
          <w:sz w:val="23"/>
          <w:szCs w:val="23"/>
        </w:rPr>
      </w:pPr>
      <w:r>
        <w:rPr>
          <w:rFonts w:ascii="宋体" w:hAnsi="宋体" w:eastAsia="宋体" w:cs="宋体"/>
          <w:spacing w:val="18"/>
          <w:sz w:val="23"/>
          <w:szCs w:val="23"/>
        </w:rPr>
        <w:t>实</w:t>
      </w:r>
      <w:r>
        <w:rPr>
          <w:rFonts w:ascii="宋体" w:hAnsi="宋体" w:eastAsia="宋体" w:cs="宋体"/>
          <w:spacing w:val="10"/>
          <w:sz w:val="23"/>
          <w:szCs w:val="23"/>
        </w:rPr>
        <w:t>时</w:t>
      </w:r>
      <w:r>
        <w:rPr>
          <w:rFonts w:ascii="宋体" w:hAnsi="宋体" w:eastAsia="宋体" w:cs="宋体"/>
          <w:spacing w:val="9"/>
          <w:sz w:val="23"/>
          <w:szCs w:val="23"/>
        </w:rPr>
        <w:t>显示当前填装瓶中的总颗粒数和白色颗粒数，以及生产线累积填装颗粒总数。</w:t>
      </w:r>
    </w:p>
    <w:p>
      <w:pPr>
        <w:spacing w:before="294" w:line="382" w:lineRule="auto"/>
        <w:ind w:left="12" w:right="171" w:firstLine="490"/>
        <w:rPr>
          <w:rFonts w:ascii="宋体" w:hAnsi="宋体" w:eastAsia="宋体" w:cs="宋体"/>
          <w:sz w:val="23"/>
          <w:szCs w:val="23"/>
        </w:rPr>
      </w:pPr>
      <w:r>
        <w:rPr>
          <w:rFonts w:ascii="宋体" w:hAnsi="宋体" w:eastAsia="宋体" w:cs="宋体"/>
          <w:spacing w:val="18"/>
          <w:sz w:val="23"/>
          <w:szCs w:val="23"/>
        </w:rPr>
        <w:t>(9)</w:t>
      </w:r>
      <w:r>
        <w:rPr>
          <w:rFonts w:ascii="宋体" w:hAnsi="宋体" w:eastAsia="宋体" w:cs="宋体"/>
          <w:spacing w:val="10"/>
          <w:sz w:val="23"/>
          <w:szCs w:val="23"/>
        </w:rPr>
        <w:t xml:space="preserve"> </w:t>
      </w:r>
      <w:r>
        <w:rPr>
          <w:rFonts w:ascii="宋体" w:hAnsi="宋体" w:eastAsia="宋体" w:cs="宋体"/>
          <w:spacing w:val="9"/>
          <w:sz w:val="23"/>
          <w:szCs w:val="23"/>
        </w:rPr>
        <w:t>瓶子输送到加盖拧盖单元，加盖拧盖单元输送带启动，分别将瓶子送入加盖工位和拧</w:t>
      </w:r>
      <w:r>
        <w:rPr>
          <w:rFonts w:ascii="宋体" w:hAnsi="宋体" w:eastAsia="宋体" w:cs="宋体"/>
          <w:sz w:val="23"/>
          <w:szCs w:val="23"/>
        </w:rPr>
        <w:t xml:space="preserve"> </w:t>
      </w:r>
      <w:r>
        <w:rPr>
          <w:rFonts w:ascii="宋体" w:hAnsi="宋体" w:eastAsia="宋体" w:cs="宋体"/>
          <w:spacing w:val="12"/>
          <w:sz w:val="23"/>
          <w:szCs w:val="23"/>
        </w:rPr>
        <w:t>盖</w:t>
      </w:r>
      <w:r>
        <w:rPr>
          <w:rFonts w:ascii="宋体" w:hAnsi="宋体" w:eastAsia="宋体" w:cs="宋体"/>
          <w:spacing w:val="10"/>
          <w:sz w:val="23"/>
          <w:szCs w:val="23"/>
        </w:rPr>
        <w:t>工</w:t>
      </w:r>
      <w:r>
        <w:rPr>
          <w:rFonts w:ascii="宋体" w:hAnsi="宋体" w:eastAsia="宋体" w:cs="宋体"/>
          <w:spacing w:val="6"/>
          <w:sz w:val="23"/>
          <w:szCs w:val="23"/>
        </w:rPr>
        <w:t>位进行加盖与拧盖；拧盖状态颗粒上料单元主输送带不启动，待拧盖完成后方可重新启动；</w:t>
      </w:r>
    </w:p>
    <w:p>
      <w:pPr>
        <w:sectPr>
          <w:headerReference r:id="rId179" w:type="default"/>
          <w:footerReference r:id="rId180" w:type="default"/>
          <w:pgSz w:w="11910" w:h="16840"/>
          <w:pgMar w:top="993" w:right="786" w:bottom="1228" w:left="1017" w:header="636" w:footer="1061" w:gutter="0"/>
          <w:cols w:space="720" w:num="1"/>
        </w:sectPr>
      </w:pPr>
    </w:p>
    <w:p>
      <w:pPr>
        <w:spacing w:line="404" w:lineRule="auto"/>
        <w:rPr>
          <w:rFonts w:ascii="Arial"/>
          <w:sz w:val="21"/>
        </w:rPr>
      </w:pPr>
    </w:p>
    <w:p>
      <w:pPr>
        <w:spacing w:before="75" w:line="227" w:lineRule="auto"/>
        <w:ind w:left="8"/>
        <w:rPr>
          <w:rFonts w:ascii="宋体" w:hAnsi="宋体" w:eastAsia="宋体" w:cs="宋体"/>
          <w:sz w:val="23"/>
          <w:szCs w:val="23"/>
        </w:rPr>
      </w:pPr>
      <w:r>
        <w:rPr>
          <w:rFonts w:ascii="宋体" w:hAnsi="宋体" w:eastAsia="宋体" w:cs="宋体"/>
          <w:spacing w:val="-6"/>
          <w:sz w:val="23"/>
          <w:szCs w:val="23"/>
        </w:rPr>
        <w:t>加盖</w:t>
      </w:r>
      <w:r>
        <w:rPr>
          <w:rFonts w:ascii="宋体" w:hAnsi="宋体" w:eastAsia="宋体" w:cs="宋体"/>
          <w:spacing w:val="-4"/>
          <w:sz w:val="23"/>
          <w:szCs w:val="23"/>
        </w:rPr>
        <w:t>拧</w:t>
      </w:r>
      <w:r>
        <w:rPr>
          <w:rFonts w:ascii="宋体" w:hAnsi="宋体" w:eastAsia="宋体" w:cs="宋体"/>
          <w:spacing w:val="-3"/>
          <w:sz w:val="23"/>
          <w:szCs w:val="23"/>
        </w:rPr>
        <w:t>盖单元持续5s没有新的物料瓶，则该单元输送带停止运行。</w:t>
      </w:r>
    </w:p>
    <w:p>
      <w:pPr>
        <w:spacing w:before="293" w:line="227" w:lineRule="auto"/>
        <w:ind w:left="499"/>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4"/>
          <w:sz w:val="23"/>
          <w:szCs w:val="23"/>
        </w:rPr>
        <w:t>1</w:t>
      </w:r>
      <w:r>
        <w:rPr>
          <w:rFonts w:ascii="宋体" w:hAnsi="宋体" w:eastAsia="宋体" w:cs="宋体"/>
          <w:spacing w:val="12"/>
          <w:sz w:val="23"/>
          <w:szCs w:val="23"/>
        </w:rPr>
        <w:t>0) 加盖拧盖完成后，瓶子输送到检测分拣单元。</w:t>
      </w:r>
    </w:p>
    <w:p>
      <w:pPr>
        <w:spacing w:before="290" w:line="227" w:lineRule="auto"/>
        <w:ind w:left="497"/>
        <w:rPr>
          <w:rFonts w:ascii="宋体" w:hAnsi="宋体" w:eastAsia="宋体" w:cs="宋体"/>
          <w:sz w:val="23"/>
          <w:szCs w:val="23"/>
        </w:rPr>
      </w:pPr>
      <w:r>
        <w:rPr>
          <w:rFonts w:ascii="宋体" w:hAnsi="宋体" w:eastAsia="宋体" w:cs="宋体"/>
          <w:spacing w:val="14"/>
          <w:sz w:val="23"/>
          <w:szCs w:val="23"/>
        </w:rPr>
        <w:t>(</w:t>
      </w:r>
      <w:r>
        <w:rPr>
          <w:rFonts w:ascii="宋体" w:hAnsi="宋体" w:eastAsia="宋体" w:cs="宋体"/>
          <w:spacing w:val="10"/>
          <w:sz w:val="23"/>
          <w:szCs w:val="23"/>
        </w:rPr>
        <w:t>11) 检测分拣单元主输送带启动，分别对物料瓶瓶盖的旋紧程度、瓶盖颜色以及物料颗</w:t>
      </w:r>
    </w:p>
    <w:p>
      <w:pPr>
        <w:spacing w:before="185" w:line="382" w:lineRule="auto"/>
        <w:ind w:left="8" w:right="305"/>
        <w:rPr>
          <w:rFonts w:ascii="宋体" w:hAnsi="宋体" w:eastAsia="宋体" w:cs="宋体"/>
          <w:sz w:val="23"/>
          <w:szCs w:val="23"/>
        </w:rPr>
      </w:pPr>
      <w:r>
        <w:rPr>
          <w:rFonts w:ascii="宋体" w:hAnsi="宋体" w:eastAsia="宋体" w:cs="宋体"/>
          <w:spacing w:val="8"/>
          <w:sz w:val="23"/>
          <w:szCs w:val="23"/>
        </w:rPr>
        <w:t>粒的数量进行检测，从而分拣出合格品与不合格品，并在系统总控画面实时显示生产线累积</w:t>
      </w:r>
      <w:r>
        <w:rPr>
          <w:rFonts w:ascii="宋体" w:hAnsi="宋体" w:eastAsia="宋体" w:cs="宋体"/>
          <w:spacing w:val="3"/>
          <w:sz w:val="23"/>
          <w:szCs w:val="23"/>
        </w:rPr>
        <w:t>合</w:t>
      </w:r>
      <w:r>
        <w:rPr>
          <w:rFonts w:ascii="宋体" w:hAnsi="宋体" w:eastAsia="宋体" w:cs="宋体"/>
          <w:sz w:val="23"/>
          <w:szCs w:val="23"/>
        </w:rPr>
        <w:t xml:space="preserve"> </w:t>
      </w:r>
      <w:r>
        <w:rPr>
          <w:rFonts w:ascii="宋体" w:hAnsi="宋体" w:eastAsia="宋体" w:cs="宋体"/>
          <w:spacing w:val="12"/>
          <w:sz w:val="23"/>
          <w:szCs w:val="23"/>
        </w:rPr>
        <w:t>格</w:t>
      </w:r>
      <w:r>
        <w:rPr>
          <w:rFonts w:ascii="宋体" w:hAnsi="宋体" w:eastAsia="宋体" w:cs="宋体"/>
          <w:spacing w:val="8"/>
          <w:sz w:val="23"/>
          <w:szCs w:val="23"/>
        </w:rPr>
        <w:t>品数量和不合格品数量。</w:t>
      </w:r>
    </w:p>
    <w:p>
      <w:pPr>
        <w:spacing w:before="82" w:line="380" w:lineRule="auto"/>
        <w:ind w:left="6" w:right="197" w:firstLine="480"/>
        <w:rPr>
          <w:rFonts w:ascii="宋体" w:hAnsi="宋体" w:eastAsia="宋体" w:cs="宋体"/>
          <w:sz w:val="23"/>
          <w:szCs w:val="23"/>
        </w:rPr>
      </w:pPr>
      <w:r>
        <w:rPr>
          <w:rFonts w:ascii="宋体" w:hAnsi="宋体" w:eastAsia="宋体" w:cs="宋体"/>
          <w:spacing w:val="14"/>
          <w:sz w:val="23"/>
          <w:szCs w:val="23"/>
        </w:rPr>
        <w:t>①若</w:t>
      </w:r>
      <w:r>
        <w:rPr>
          <w:rFonts w:ascii="宋体" w:hAnsi="宋体" w:eastAsia="宋体" w:cs="宋体"/>
          <w:spacing w:val="8"/>
          <w:sz w:val="23"/>
          <w:szCs w:val="23"/>
        </w:rPr>
        <w:t>物</w:t>
      </w:r>
      <w:r>
        <w:rPr>
          <w:rFonts w:ascii="宋体" w:hAnsi="宋体" w:eastAsia="宋体" w:cs="宋体"/>
          <w:spacing w:val="7"/>
          <w:sz w:val="23"/>
          <w:szCs w:val="23"/>
        </w:rPr>
        <w:t>料瓶瓶盖拧紧，物料颗粒为3颗，则认定为合格品，若当前瓶盖是白色则检测机构指</w:t>
      </w:r>
      <w:r>
        <w:rPr>
          <w:rFonts w:ascii="宋体" w:hAnsi="宋体" w:eastAsia="宋体" w:cs="宋体"/>
          <w:sz w:val="23"/>
          <w:szCs w:val="23"/>
        </w:rPr>
        <w:t xml:space="preserve"> </w:t>
      </w:r>
      <w:r>
        <w:rPr>
          <w:rFonts w:ascii="宋体" w:hAnsi="宋体" w:eastAsia="宋体" w:cs="宋体"/>
          <w:spacing w:val="14"/>
          <w:sz w:val="23"/>
          <w:szCs w:val="23"/>
        </w:rPr>
        <w:t>示灯</w:t>
      </w:r>
      <w:r>
        <w:rPr>
          <w:rFonts w:ascii="宋体" w:hAnsi="宋体" w:eastAsia="宋体" w:cs="宋体"/>
          <w:spacing w:val="10"/>
          <w:sz w:val="23"/>
          <w:szCs w:val="23"/>
        </w:rPr>
        <w:t>绿</w:t>
      </w:r>
      <w:r>
        <w:rPr>
          <w:rFonts w:ascii="宋体" w:hAnsi="宋体" w:eastAsia="宋体" w:cs="宋体"/>
          <w:spacing w:val="7"/>
          <w:sz w:val="23"/>
          <w:szCs w:val="23"/>
        </w:rPr>
        <w:t>色常亮，若为蓝色则绿色闪烁 (</w:t>
      </w:r>
      <w:r>
        <w:rPr>
          <w:rFonts w:ascii="宋体" w:hAnsi="宋体" w:eastAsia="宋体" w:cs="宋体"/>
          <w:sz w:val="23"/>
          <w:szCs w:val="23"/>
        </w:rPr>
        <w:t>f</w:t>
      </w:r>
      <w:r>
        <w:rPr>
          <w:rFonts w:ascii="宋体" w:hAnsi="宋体" w:eastAsia="宋体" w:cs="宋体"/>
          <w:spacing w:val="7"/>
          <w:sz w:val="23"/>
          <w:szCs w:val="23"/>
        </w:rPr>
        <w:t>=2</w:t>
      </w:r>
      <w:r>
        <w:rPr>
          <w:rFonts w:ascii="宋体" w:hAnsi="宋体" w:eastAsia="宋体" w:cs="宋体"/>
          <w:sz w:val="23"/>
          <w:szCs w:val="23"/>
        </w:rPr>
        <w:t>Hz</w:t>
      </w:r>
      <w:r>
        <w:rPr>
          <w:rFonts w:ascii="宋体" w:hAnsi="宋体" w:eastAsia="宋体" w:cs="宋体"/>
          <w:spacing w:val="7"/>
          <w:sz w:val="23"/>
          <w:szCs w:val="23"/>
        </w:rPr>
        <w:t>) ；物料瓶即被输送到主输送带的末端，出料检测</w:t>
      </w:r>
      <w:r>
        <w:rPr>
          <w:rFonts w:ascii="宋体" w:hAnsi="宋体" w:eastAsia="宋体" w:cs="宋体"/>
          <w:sz w:val="23"/>
          <w:szCs w:val="23"/>
        </w:rPr>
        <w:t xml:space="preserve"> </w:t>
      </w:r>
      <w:r>
        <w:rPr>
          <w:rFonts w:ascii="宋体" w:hAnsi="宋体" w:eastAsia="宋体" w:cs="宋体"/>
          <w:spacing w:val="12"/>
          <w:sz w:val="23"/>
          <w:szCs w:val="23"/>
        </w:rPr>
        <w:t>传</w:t>
      </w:r>
      <w:r>
        <w:rPr>
          <w:rFonts w:ascii="宋体" w:hAnsi="宋体" w:eastAsia="宋体" w:cs="宋体"/>
          <w:spacing w:val="9"/>
          <w:sz w:val="23"/>
          <w:szCs w:val="23"/>
        </w:rPr>
        <w:t>感器动作，主输送带停止，等待机器人抓取；</w:t>
      </w:r>
    </w:p>
    <w:p>
      <w:pPr>
        <w:spacing w:before="80" w:line="380" w:lineRule="auto"/>
        <w:ind w:left="8" w:right="200" w:firstLine="478"/>
        <w:rPr>
          <w:rFonts w:ascii="宋体" w:hAnsi="宋体" w:eastAsia="宋体" w:cs="宋体"/>
          <w:sz w:val="23"/>
          <w:szCs w:val="23"/>
        </w:rPr>
      </w:pPr>
      <w:r>
        <w:rPr>
          <w:rFonts w:ascii="宋体" w:hAnsi="宋体" w:eastAsia="宋体" w:cs="宋体"/>
          <w:spacing w:val="20"/>
          <w:sz w:val="23"/>
          <w:szCs w:val="23"/>
        </w:rPr>
        <w:t>②</w:t>
      </w:r>
      <w:r>
        <w:rPr>
          <w:rFonts w:ascii="宋体" w:hAnsi="宋体" w:eastAsia="宋体" w:cs="宋体"/>
          <w:spacing w:val="18"/>
          <w:sz w:val="23"/>
          <w:szCs w:val="23"/>
        </w:rPr>
        <w:t>若</w:t>
      </w:r>
      <w:r>
        <w:rPr>
          <w:rFonts w:ascii="宋体" w:hAnsi="宋体" w:eastAsia="宋体" w:cs="宋体"/>
          <w:spacing w:val="10"/>
          <w:sz w:val="23"/>
          <w:szCs w:val="23"/>
        </w:rPr>
        <w:t>物料瓶瓶盖未旋紧，无论物料颗粒为多少，都认定为不合格品。检测机构指示灯红色</w:t>
      </w:r>
      <w:r>
        <w:rPr>
          <w:rFonts w:ascii="宋体" w:hAnsi="宋体" w:eastAsia="宋体" w:cs="宋体"/>
          <w:sz w:val="23"/>
          <w:szCs w:val="23"/>
        </w:rPr>
        <w:t xml:space="preserve"> </w:t>
      </w:r>
      <w:r>
        <w:rPr>
          <w:rFonts w:ascii="宋体" w:hAnsi="宋体" w:eastAsia="宋体" w:cs="宋体"/>
          <w:spacing w:val="20"/>
          <w:sz w:val="23"/>
          <w:szCs w:val="23"/>
        </w:rPr>
        <w:t>常</w:t>
      </w:r>
      <w:r>
        <w:rPr>
          <w:rFonts w:ascii="宋体" w:hAnsi="宋体" w:eastAsia="宋体" w:cs="宋体"/>
          <w:spacing w:val="19"/>
          <w:sz w:val="23"/>
          <w:szCs w:val="23"/>
        </w:rPr>
        <w:t>亮</w:t>
      </w:r>
      <w:r>
        <w:rPr>
          <w:rFonts w:ascii="宋体" w:hAnsi="宋体" w:eastAsia="宋体" w:cs="宋体"/>
          <w:spacing w:val="10"/>
          <w:sz w:val="23"/>
          <w:szCs w:val="23"/>
        </w:rPr>
        <w:t>；分拣气缸将其推到辅输送带上；在辅输送带上瓶盖不合格分拣气缸又将其推到瓶盖不合</w:t>
      </w:r>
      <w:r>
        <w:rPr>
          <w:rFonts w:ascii="宋体" w:hAnsi="宋体" w:eastAsia="宋体" w:cs="宋体"/>
          <w:sz w:val="23"/>
          <w:szCs w:val="23"/>
        </w:rPr>
        <w:t xml:space="preserve"> </w:t>
      </w:r>
      <w:r>
        <w:rPr>
          <w:rFonts w:ascii="宋体" w:hAnsi="宋体" w:eastAsia="宋体" w:cs="宋体"/>
          <w:spacing w:val="10"/>
          <w:sz w:val="23"/>
          <w:szCs w:val="23"/>
        </w:rPr>
        <w:t>格</w:t>
      </w:r>
      <w:r>
        <w:rPr>
          <w:rFonts w:ascii="宋体" w:hAnsi="宋体" w:eastAsia="宋体" w:cs="宋体"/>
          <w:spacing w:val="6"/>
          <w:sz w:val="23"/>
          <w:szCs w:val="23"/>
        </w:rPr>
        <w:t>分拣槽中；</w:t>
      </w:r>
    </w:p>
    <w:p>
      <w:pPr>
        <w:spacing w:before="80" w:line="380" w:lineRule="auto"/>
        <w:ind w:left="14" w:right="170" w:firstLine="471"/>
        <w:rPr>
          <w:rFonts w:ascii="宋体" w:hAnsi="宋体" w:eastAsia="宋体" w:cs="宋体"/>
          <w:sz w:val="23"/>
          <w:szCs w:val="23"/>
        </w:rPr>
      </w:pPr>
      <w:r>
        <w:rPr>
          <w:rFonts w:ascii="宋体" w:hAnsi="宋体" w:eastAsia="宋体" w:cs="宋体"/>
          <w:spacing w:val="14"/>
          <w:sz w:val="23"/>
          <w:szCs w:val="23"/>
        </w:rPr>
        <w:t>③</w:t>
      </w:r>
      <w:r>
        <w:rPr>
          <w:rFonts w:ascii="宋体" w:hAnsi="宋体" w:eastAsia="宋体" w:cs="宋体"/>
          <w:spacing w:val="8"/>
          <w:sz w:val="23"/>
          <w:szCs w:val="23"/>
        </w:rPr>
        <w:t>若物料瓶瓶盖拧紧，物料颗粒不是3颗，则认定为不合格品，检测机构指示灯黄色常亮；</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总控触摸屏上出现“物料颗粒填充错误，请及时修改！</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”文字滚动报警信息</w:t>
      </w:r>
      <w:r>
        <w:rPr>
          <w:rFonts w:ascii="宋体" w:hAnsi="宋体" w:eastAsia="宋体" w:cs="宋体"/>
          <w:spacing w:val="8"/>
          <w:sz w:val="23"/>
          <w:szCs w:val="23"/>
        </w:rPr>
        <w:t>；分拣气缸将其推</w:t>
      </w:r>
      <w:r>
        <w:rPr>
          <w:rFonts w:ascii="宋体" w:hAnsi="宋体" w:eastAsia="宋体" w:cs="宋体"/>
          <w:sz w:val="23"/>
          <w:szCs w:val="23"/>
        </w:rPr>
        <w:t xml:space="preserve"> </w:t>
      </w:r>
      <w:r>
        <w:rPr>
          <w:rFonts w:ascii="宋体" w:hAnsi="宋体" w:eastAsia="宋体" w:cs="宋体"/>
          <w:spacing w:val="18"/>
          <w:sz w:val="23"/>
          <w:szCs w:val="23"/>
        </w:rPr>
        <w:t>到</w:t>
      </w:r>
      <w:r>
        <w:rPr>
          <w:rFonts w:ascii="宋体" w:hAnsi="宋体" w:eastAsia="宋体" w:cs="宋体"/>
          <w:spacing w:val="11"/>
          <w:sz w:val="23"/>
          <w:szCs w:val="23"/>
        </w:rPr>
        <w:t>辅</w:t>
      </w:r>
      <w:r>
        <w:rPr>
          <w:rFonts w:ascii="宋体" w:hAnsi="宋体" w:eastAsia="宋体" w:cs="宋体"/>
          <w:spacing w:val="9"/>
          <w:sz w:val="23"/>
          <w:szCs w:val="23"/>
        </w:rPr>
        <w:t>输送带上；在辅输送带上物料不合格分拣气缸又将其推到物料不合格分拣槽中；</w:t>
      </w:r>
    </w:p>
    <w:p>
      <w:pPr>
        <w:spacing w:before="90" w:line="380" w:lineRule="auto"/>
        <w:ind w:left="10" w:firstLine="477"/>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7"/>
          <w:sz w:val="23"/>
          <w:szCs w:val="23"/>
        </w:rPr>
        <w:t>1</w:t>
      </w:r>
      <w:r>
        <w:rPr>
          <w:rFonts w:ascii="宋体" w:hAnsi="宋体" w:eastAsia="宋体" w:cs="宋体"/>
          <w:spacing w:val="6"/>
          <w:sz w:val="23"/>
          <w:szCs w:val="23"/>
        </w:rPr>
        <w:t>2) 若检测分拣单元的合格品输送带末端等待机器人抓取时间超过3</w:t>
      </w:r>
      <w:r>
        <w:rPr>
          <w:rFonts w:ascii="宋体" w:hAnsi="宋体" w:eastAsia="宋体" w:cs="宋体"/>
          <w:sz w:val="23"/>
          <w:szCs w:val="23"/>
        </w:rPr>
        <w:t>s</w:t>
      </w:r>
      <w:r>
        <w:rPr>
          <w:rFonts w:ascii="宋体" w:hAnsi="宋体" w:eastAsia="宋体" w:cs="宋体"/>
          <w:spacing w:val="6"/>
          <w:sz w:val="23"/>
          <w:szCs w:val="23"/>
        </w:rPr>
        <w:t>，颗粒上料单元将主、</w:t>
      </w:r>
      <w:r>
        <w:rPr>
          <w:rFonts w:ascii="宋体" w:hAnsi="宋体" w:eastAsia="宋体" w:cs="宋体"/>
          <w:sz w:val="23"/>
          <w:szCs w:val="23"/>
        </w:rPr>
        <w:t xml:space="preserve"> </w:t>
      </w:r>
      <w:r>
        <w:rPr>
          <w:rFonts w:ascii="宋体" w:hAnsi="宋体" w:eastAsia="宋体" w:cs="宋体"/>
          <w:spacing w:val="18"/>
          <w:sz w:val="23"/>
          <w:szCs w:val="23"/>
        </w:rPr>
        <w:t>辅输送</w:t>
      </w:r>
      <w:r>
        <w:rPr>
          <w:rFonts w:ascii="宋体" w:hAnsi="宋体" w:eastAsia="宋体" w:cs="宋体"/>
          <w:spacing w:val="11"/>
          <w:sz w:val="23"/>
          <w:szCs w:val="23"/>
        </w:rPr>
        <w:t>带</w:t>
      </w:r>
      <w:r>
        <w:rPr>
          <w:rFonts w:ascii="宋体" w:hAnsi="宋体" w:eastAsia="宋体" w:cs="宋体"/>
          <w:spacing w:val="9"/>
          <w:sz w:val="23"/>
          <w:szCs w:val="23"/>
        </w:rPr>
        <w:t>和加盖拧盖单元输送带不启动，随后工作单元进入暂停状态，等待合格品被抓取后继</w:t>
      </w:r>
      <w:r>
        <w:rPr>
          <w:rFonts w:ascii="宋体" w:hAnsi="宋体" w:eastAsia="宋体" w:cs="宋体"/>
          <w:sz w:val="23"/>
          <w:szCs w:val="23"/>
        </w:rPr>
        <w:t xml:space="preserve">  </w:t>
      </w:r>
      <w:r>
        <w:rPr>
          <w:rFonts w:ascii="宋体" w:hAnsi="宋体" w:eastAsia="宋体" w:cs="宋体"/>
          <w:spacing w:val="6"/>
          <w:sz w:val="23"/>
          <w:szCs w:val="23"/>
        </w:rPr>
        <w:t>续</w:t>
      </w:r>
      <w:r>
        <w:rPr>
          <w:rFonts w:ascii="宋体" w:hAnsi="宋体" w:eastAsia="宋体" w:cs="宋体"/>
          <w:spacing w:val="4"/>
          <w:sz w:val="23"/>
          <w:szCs w:val="23"/>
        </w:rPr>
        <w:t>运行。</w:t>
      </w:r>
    </w:p>
    <w:p>
      <w:pPr>
        <w:spacing w:before="85" w:line="384" w:lineRule="auto"/>
        <w:ind w:left="8" w:right="229" w:firstLine="491"/>
        <w:rPr>
          <w:rFonts w:ascii="宋体" w:hAnsi="宋体" w:eastAsia="宋体" w:cs="宋体"/>
          <w:sz w:val="23"/>
          <w:szCs w:val="23"/>
        </w:rPr>
      </w:pPr>
      <w:r>
        <w:rPr>
          <w:rFonts w:ascii="宋体" w:hAnsi="宋体" w:eastAsia="宋体" w:cs="宋体"/>
          <w:spacing w:val="12"/>
          <w:sz w:val="23"/>
          <w:szCs w:val="23"/>
        </w:rPr>
        <w:t>(13) 机器人单元按照设定的控制程序和机器人示教路径完成装瓶和贴标作业，要求任</w:t>
      </w:r>
      <w:r>
        <w:rPr>
          <w:rFonts w:ascii="宋体" w:hAnsi="宋体" w:eastAsia="宋体" w:cs="宋体"/>
          <w:spacing w:val="4"/>
          <w:sz w:val="23"/>
          <w:szCs w:val="23"/>
        </w:rPr>
        <w:t>务</w:t>
      </w:r>
      <w:r>
        <w:rPr>
          <w:rFonts w:ascii="宋体" w:hAnsi="宋体" w:eastAsia="宋体" w:cs="宋体"/>
          <w:sz w:val="23"/>
          <w:szCs w:val="23"/>
        </w:rPr>
        <w:t xml:space="preserve"> </w:t>
      </w:r>
      <w:r>
        <w:rPr>
          <w:rFonts w:ascii="宋体" w:hAnsi="宋体" w:eastAsia="宋体" w:cs="宋体"/>
          <w:spacing w:val="18"/>
          <w:sz w:val="23"/>
          <w:szCs w:val="23"/>
        </w:rPr>
        <w:t>三</w:t>
      </w:r>
      <w:r>
        <w:rPr>
          <w:rFonts w:ascii="宋体" w:hAnsi="宋体" w:eastAsia="宋体" w:cs="宋体"/>
          <w:spacing w:val="12"/>
          <w:sz w:val="23"/>
          <w:szCs w:val="23"/>
        </w:rPr>
        <w:t>所</w:t>
      </w:r>
      <w:r>
        <w:rPr>
          <w:rFonts w:ascii="宋体" w:hAnsi="宋体" w:eastAsia="宋体" w:cs="宋体"/>
          <w:spacing w:val="9"/>
          <w:sz w:val="23"/>
          <w:szCs w:val="23"/>
        </w:rPr>
        <w:t>描述的贴标工位号上的标签颜色与物料瓶工位号上的瓶盖颜色对应。</w:t>
      </w:r>
    </w:p>
    <w:p>
      <w:pPr>
        <w:spacing w:before="86" w:line="379" w:lineRule="auto"/>
        <w:ind w:left="8" w:right="131" w:firstLine="49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(14)</w:t>
      </w:r>
      <w:r>
        <w:rPr>
          <w:rFonts w:ascii="宋体" w:hAnsi="宋体" w:eastAsia="宋体" w:cs="宋体"/>
          <w:spacing w:val="12"/>
          <w:sz w:val="23"/>
          <w:szCs w:val="23"/>
        </w:rPr>
        <w:t xml:space="preserve"> 机器人单元将完成的包装盒转运至触摸屏指定的仓储单元仓位。若指定仓位已有</w:t>
      </w:r>
      <w:r>
        <w:rPr>
          <w:rFonts w:ascii="宋体" w:hAnsi="宋体" w:eastAsia="宋体" w:cs="宋体"/>
          <w:spacing w:val="8"/>
          <w:sz w:val="23"/>
          <w:szCs w:val="23"/>
        </w:rPr>
        <w:t>包</w:t>
      </w:r>
      <w:r>
        <w:rPr>
          <w:rFonts w:ascii="宋体" w:hAnsi="宋体" w:eastAsia="宋体" w:cs="宋体"/>
          <w:sz w:val="23"/>
          <w:szCs w:val="23"/>
        </w:rPr>
        <w:t xml:space="preserve"> </w:t>
      </w:r>
      <w:r>
        <w:rPr>
          <w:rFonts w:ascii="宋体" w:hAnsi="宋体" w:eastAsia="宋体" w:cs="宋体"/>
          <w:spacing w:val="-6"/>
          <w:sz w:val="23"/>
          <w:szCs w:val="23"/>
        </w:rPr>
        <w:t>装盒，则堆垛机按照</w:t>
      </w:r>
      <w:r>
        <w:rPr>
          <w:rFonts w:ascii="宋体" w:hAnsi="宋体" w:eastAsia="宋体" w:cs="宋体"/>
          <w:spacing w:val="-3"/>
          <w:sz w:val="23"/>
          <w:szCs w:val="23"/>
        </w:rPr>
        <w:t>B</w:t>
      </w:r>
      <w:r>
        <w:rPr>
          <w:rFonts w:ascii="宋体" w:hAnsi="宋体" w:eastAsia="宋体" w:cs="宋体"/>
          <w:spacing w:val="-6"/>
          <w:sz w:val="23"/>
          <w:szCs w:val="23"/>
        </w:rPr>
        <w:t>1、</w:t>
      </w:r>
      <w:r>
        <w:rPr>
          <w:rFonts w:ascii="宋体" w:hAnsi="宋体" w:eastAsia="宋体" w:cs="宋体"/>
          <w:spacing w:val="-3"/>
          <w:sz w:val="23"/>
          <w:szCs w:val="23"/>
        </w:rPr>
        <w:t>B4、B7、B2、B5、B8、B3、B6、B9顺序自动将包装盒送至下一个空闲仓位，</w:t>
      </w:r>
      <w:r>
        <w:rPr>
          <w:rFonts w:ascii="宋体" w:hAnsi="宋体" w:eastAsia="宋体" w:cs="宋体"/>
          <w:sz w:val="23"/>
          <w:szCs w:val="23"/>
        </w:rPr>
        <w:t xml:space="preserve"> </w:t>
      </w:r>
      <w:r>
        <w:rPr>
          <w:rFonts w:ascii="宋体" w:hAnsi="宋体" w:eastAsia="宋体" w:cs="宋体"/>
          <w:spacing w:val="14"/>
          <w:sz w:val="23"/>
          <w:szCs w:val="23"/>
        </w:rPr>
        <w:t>并</w:t>
      </w:r>
      <w:r>
        <w:rPr>
          <w:rFonts w:ascii="宋体" w:hAnsi="宋体" w:eastAsia="宋体" w:cs="宋体"/>
          <w:spacing w:val="13"/>
          <w:sz w:val="23"/>
          <w:szCs w:val="23"/>
          <w14:textOutline w14:w="4358" w14:cap="sq" w14:cmpd="sng">
            <w14:solidFill>
              <w14:srgbClr w14:val="000000"/>
            </w14:solidFill>
            <w14:prstDash w14:val="solid"/>
            <w14:bevel/>
          </w14:textOutline>
        </w:rPr>
        <w:t>在</w:t>
      </w:r>
      <w:r>
        <w:rPr>
          <w:rFonts w:ascii="宋体" w:hAnsi="宋体" w:eastAsia="宋体" w:cs="宋体"/>
          <w:spacing w:val="7"/>
          <w:sz w:val="23"/>
          <w:szCs w:val="23"/>
          <w14:textOutline w14:w="4358" w14:cap="sq" w14:cmpd="sng">
            <w14:solidFill>
              <w14:srgbClr w14:val="000000"/>
            </w14:solidFill>
            <w14:prstDash w14:val="solid"/>
            <w14:bevel/>
          </w14:textOutline>
        </w:rPr>
        <w:t>堆垛机启动运行时，总控触摸屏上出现“当前指定仓位已满，系统已自动调整！</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”文字滚</w:t>
      </w:r>
      <w:r>
        <w:rPr>
          <w:rFonts w:ascii="宋体" w:hAnsi="宋体" w:eastAsia="宋体" w:cs="宋体"/>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动报警信息，直至堆垛机回到初始位置时消失</w:t>
      </w:r>
      <w:r>
        <w:rPr>
          <w:rFonts w:ascii="宋体" w:hAnsi="宋体" w:eastAsia="宋体" w:cs="宋体"/>
          <w:spacing w:val="7"/>
          <w:sz w:val="23"/>
          <w:szCs w:val="23"/>
          <w14:textOutline w14:w="4358" w14:cap="sq" w14:cmpd="sng">
            <w14:solidFill>
              <w14:srgbClr w14:val="000000"/>
            </w14:solidFill>
            <w14:prstDash w14:val="solid"/>
            <w14:bevel/>
          </w14:textOutline>
        </w:rPr>
        <w:t>。</w:t>
      </w:r>
    </w:p>
    <w:p>
      <w:pPr>
        <w:spacing w:before="89" w:line="379" w:lineRule="auto"/>
        <w:ind w:left="8" w:right="200" w:firstLine="491"/>
        <w:rPr>
          <w:rFonts w:ascii="宋体" w:hAnsi="宋体" w:eastAsia="宋体" w:cs="宋体"/>
          <w:sz w:val="23"/>
          <w:szCs w:val="23"/>
        </w:rPr>
      </w:pPr>
      <w:r>
        <w:rPr>
          <w:rFonts w:ascii="宋体" w:hAnsi="宋体" w:eastAsia="宋体" w:cs="宋体"/>
          <w:spacing w:val="10"/>
          <w:sz w:val="23"/>
          <w:szCs w:val="23"/>
        </w:rPr>
        <w:t>(</w:t>
      </w:r>
      <w:r>
        <w:rPr>
          <w:rFonts w:ascii="宋体" w:hAnsi="宋体" w:eastAsia="宋体" w:cs="宋体"/>
          <w:spacing w:val="9"/>
          <w:sz w:val="23"/>
          <w:szCs w:val="23"/>
        </w:rPr>
        <w:t>15) 选手需在总控画面上设置一个计时显示框，在第 (4) 步按联机启动按钮的同时，计</w:t>
      </w:r>
      <w:r>
        <w:rPr>
          <w:rFonts w:ascii="宋体" w:hAnsi="宋体" w:eastAsia="宋体" w:cs="宋体"/>
          <w:sz w:val="23"/>
          <w:szCs w:val="23"/>
        </w:rPr>
        <w:t xml:space="preserve"> </w:t>
      </w:r>
      <w:r>
        <w:rPr>
          <w:rFonts w:ascii="宋体" w:hAnsi="宋体" w:eastAsia="宋体" w:cs="宋体"/>
          <w:spacing w:val="13"/>
          <w:sz w:val="23"/>
          <w:szCs w:val="23"/>
        </w:rPr>
        <w:t>时</w:t>
      </w:r>
      <w:r>
        <w:rPr>
          <w:rFonts w:ascii="宋体" w:hAnsi="宋体" w:eastAsia="宋体" w:cs="宋体"/>
          <w:spacing w:val="7"/>
          <w:sz w:val="23"/>
          <w:szCs w:val="23"/>
        </w:rPr>
        <w:t>显示框开始计时，直到走完一个流程 (四个物料瓶进行颗粒填装+加盖拧盖+检测分拣+放入包</w:t>
      </w:r>
      <w:r>
        <w:rPr>
          <w:rFonts w:ascii="宋体" w:hAnsi="宋体" w:eastAsia="宋体" w:cs="宋体"/>
          <w:sz w:val="23"/>
          <w:szCs w:val="23"/>
        </w:rPr>
        <w:t xml:space="preserve"> </w:t>
      </w:r>
      <w:r>
        <w:rPr>
          <w:rFonts w:ascii="宋体" w:hAnsi="宋体" w:eastAsia="宋体" w:cs="宋体"/>
          <w:spacing w:val="11"/>
          <w:sz w:val="23"/>
          <w:szCs w:val="23"/>
        </w:rPr>
        <w:t>装</w:t>
      </w:r>
      <w:r>
        <w:rPr>
          <w:rFonts w:ascii="宋体" w:hAnsi="宋体" w:eastAsia="宋体" w:cs="宋体"/>
          <w:spacing w:val="7"/>
          <w:sz w:val="23"/>
          <w:szCs w:val="23"/>
        </w:rPr>
        <w:t>盒+入库) ，计时停止。</w:t>
      </w:r>
    </w:p>
    <w:p>
      <w:pPr>
        <w:spacing w:before="89" w:line="227" w:lineRule="auto"/>
        <w:ind w:left="499"/>
        <w:rPr>
          <w:rFonts w:ascii="宋体" w:hAnsi="宋体" w:eastAsia="宋体" w:cs="宋体"/>
          <w:sz w:val="23"/>
          <w:szCs w:val="23"/>
        </w:rPr>
      </w:pPr>
      <w:r>
        <w:rPr>
          <w:rFonts w:ascii="宋体" w:hAnsi="宋体" w:eastAsia="宋体" w:cs="宋体"/>
          <w:spacing w:val="9"/>
          <w:sz w:val="23"/>
          <w:szCs w:val="23"/>
        </w:rPr>
        <w:t xml:space="preserve">(16) 机器人搬运单元和智能仓储单元根据原设定程序完成相应流程 (该项动作不配分) </w:t>
      </w:r>
      <w:r>
        <w:rPr>
          <w:rFonts w:ascii="宋体" w:hAnsi="宋体" w:eastAsia="宋体" w:cs="宋体"/>
          <w:spacing w:val="7"/>
          <w:sz w:val="23"/>
          <w:szCs w:val="23"/>
        </w:rPr>
        <w:t>。</w:t>
      </w:r>
    </w:p>
    <w:p>
      <w:pPr>
        <w:sectPr>
          <w:headerReference r:id="rId181" w:type="default"/>
          <w:footerReference r:id="rId182" w:type="default"/>
          <w:pgSz w:w="11910" w:h="16840"/>
          <w:pgMar w:top="993" w:right="820" w:bottom="1228" w:left="1020" w:header="636" w:footer="1061" w:gutter="0"/>
          <w:cols w:space="720" w:num="1"/>
        </w:sectPr>
      </w:pPr>
    </w:p>
    <w:p>
      <w:pPr>
        <w:spacing w:line="393" w:lineRule="auto"/>
        <w:rPr>
          <w:rFonts w:ascii="Arial"/>
          <w:sz w:val="21"/>
        </w:rPr>
      </w:pPr>
    </w:p>
    <w:p>
      <w:pPr>
        <w:spacing w:before="91"/>
        <w:ind w:left="578"/>
        <w:outlineLvl w:val="2"/>
        <w:rPr>
          <w:rFonts w:ascii="宋体" w:hAnsi="宋体" w:eastAsia="宋体" w:cs="宋体"/>
          <w:sz w:val="28"/>
          <w:szCs w:val="28"/>
        </w:rPr>
      </w:pPr>
      <w:r>
        <w:rPr>
          <w:rFonts w:ascii="宋体" w:hAnsi="宋体" w:eastAsia="宋体" w:cs="宋体"/>
          <w:spacing w:val="-2"/>
          <w:sz w:val="28"/>
          <w:szCs w:val="28"/>
        </w:rPr>
        <w:t>3、系统网络结</w:t>
      </w:r>
      <w:r>
        <w:rPr>
          <w:rFonts w:ascii="宋体" w:hAnsi="宋体" w:eastAsia="宋体" w:cs="宋体"/>
          <w:spacing w:val="-1"/>
          <w:sz w:val="28"/>
          <w:szCs w:val="28"/>
        </w:rPr>
        <w:t>构</w:t>
      </w:r>
    </w:p>
    <w:p>
      <w:pPr>
        <w:spacing w:line="258" w:lineRule="auto"/>
        <w:rPr>
          <w:rFonts w:ascii="Arial"/>
          <w:sz w:val="21"/>
        </w:rPr>
      </w:pPr>
    </w:p>
    <w:p>
      <w:pPr>
        <w:spacing w:line="4154" w:lineRule="exact"/>
        <w:textAlignment w:val="center"/>
      </w:pPr>
      <w:r>
        <w:drawing>
          <wp:inline distT="0" distB="0" distL="0" distR="0">
            <wp:extent cx="6266180" cy="263779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275"/>
                    <a:stretch>
                      <a:fillRect/>
                    </a:stretch>
                  </pic:blipFill>
                  <pic:spPr>
                    <a:xfrm>
                      <a:off x="0" y="0"/>
                      <a:ext cx="6266688" cy="2638043"/>
                    </a:xfrm>
                    <a:prstGeom prst="rect">
                      <a:avLst/>
                    </a:prstGeom>
                  </pic:spPr>
                </pic:pic>
              </a:graphicData>
            </a:graphic>
          </wp:inline>
        </w:drawing>
      </w:r>
    </w:p>
    <w:p>
      <w:pPr>
        <w:spacing w:before="187" w:line="221" w:lineRule="auto"/>
        <w:ind w:left="3755"/>
        <w:rPr>
          <w:rFonts w:ascii="宋体" w:hAnsi="宋体" w:eastAsia="宋体" w:cs="宋体"/>
          <w:sz w:val="22"/>
          <w:szCs w:val="22"/>
        </w:rPr>
      </w:pPr>
      <w:r>
        <w:rPr>
          <w:rFonts w:ascii="宋体" w:hAnsi="宋体" w:eastAsia="宋体" w:cs="宋体"/>
          <w:spacing w:val="-3"/>
          <w:sz w:val="22"/>
          <w:szCs w:val="22"/>
        </w:rPr>
        <w:t>图</w:t>
      </w:r>
      <w:r>
        <w:rPr>
          <w:rFonts w:ascii="宋体" w:hAnsi="宋体" w:eastAsia="宋体" w:cs="宋体"/>
          <w:spacing w:val="-2"/>
          <w:sz w:val="22"/>
          <w:szCs w:val="22"/>
        </w:rPr>
        <w:t>E - 1 系统网络结构图</w:t>
      </w:r>
    </w:p>
    <w:p>
      <w:pPr>
        <w:spacing w:before="133" w:line="228" w:lineRule="auto"/>
        <w:ind w:left="494"/>
        <w:rPr>
          <w:rFonts w:ascii="宋体" w:hAnsi="宋体" w:eastAsia="宋体" w:cs="宋体"/>
          <w:sz w:val="23"/>
          <w:szCs w:val="23"/>
        </w:rPr>
      </w:pPr>
      <w:r>
        <w:rPr>
          <w:rFonts w:ascii="宋体" w:hAnsi="宋体" w:eastAsia="宋体" w:cs="宋体"/>
          <w:spacing w:val="9"/>
          <w:sz w:val="23"/>
          <w:szCs w:val="23"/>
        </w:rPr>
        <w:t>系</w:t>
      </w:r>
      <w:r>
        <w:rPr>
          <w:rFonts w:ascii="宋体" w:hAnsi="宋体" w:eastAsia="宋体" w:cs="宋体"/>
          <w:spacing w:val="8"/>
          <w:sz w:val="23"/>
          <w:szCs w:val="23"/>
        </w:rPr>
        <w:t>统通讯地址分配</w:t>
      </w:r>
    </w:p>
    <w:p>
      <w:pPr>
        <w:spacing w:line="149" w:lineRule="exact"/>
      </w:pPr>
    </w:p>
    <w:tbl>
      <w:tblPr>
        <w:tblStyle w:val="4"/>
        <w:tblW w:w="8938" w:type="dxa"/>
        <w:tblInd w:w="4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2"/>
        <w:gridCol w:w="3813"/>
        <w:gridCol w:w="879"/>
        <w:gridCol w:w="3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12" w:type="dxa"/>
            <w:vAlign w:val="top"/>
          </w:tcPr>
          <w:p>
            <w:pPr>
              <w:spacing w:before="102" w:line="230" w:lineRule="auto"/>
              <w:ind w:left="324"/>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站</w:t>
            </w:r>
            <w:r>
              <w:rPr>
                <w:rFonts w:ascii="宋体" w:hAnsi="宋体" w:eastAsia="宋体" w:cs="宋体"/>
                <w:spacing w:val="4"/>
                <w:sz w:val="23"/>
                <w:szCs w:val="23"/>
                <w14:textOutline w14:w="4358" w14:cap="sq" w14:cmpd="sng">
                  <w14:solidFill>
                    <w14:srgbClr w14:val="000000"/>
                  </w14:solidFill>
                  <w14:prstDash w14:val="solid"/>
                  <w14:bevel/>
                </w14:textOutline>
              </w:rPr>
              <w:t>名</w:t>
            </w:r>
          </w:p>
        </w:tc>
        <w:tc>
          <w:tcPr>
            <w:tcW w:w="3813" w:type="dxa"/>
            <w:vAlign w:val="top"/>
          </w:tcPr>
          <w:p>
            <w:pPr>
              <w:spacing w:before="103" w:line="227" w:lineRule="auto"/>
              <w:ind w:left="23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主站</w:t>
            </w:r>
            <w:r>
              <w:rPr>
                <w:rFonts w:ascii="宋体" w:hAnsi="宋体" w:eastAsia="宋体" w:cs="宋体"/>
                <w:spacing w:val="7"/>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(读)</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从站</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(写)</w:t>
            </w:r>
          </w:p>
        </w:tc>
        <w:tc>
          <w:tcPr>
            <w:tcW w:w="4013" w:type="dxa"/>
            <w:gridSpan w:val="2"/>
            <w:vAlign w:val="top"/>
          </w:tcPr>
          <w:p>
            <w:pPr>
              <w:spacing w:before="103" w:line="227" w:lineRule="auto"/>
              <w:ind w:left="28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主站</w:t>
            </w:r>
            <w:r>
              <w:rPr>
                <w:rFonts w:ascii="宋体" w:hAnsi="宋体" w:eastAsia="宋体" w:cs="宋体"/>
                <w:spacing w:val="8"/>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(写)</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从站</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4" w:hRule="atLeast"/>
        </w:trPr>
        <w:tc>
          <w:tcPr>
            <w:tcW w:w="1112" w:type="dxa"/>
            <w:vMerge w:val="restart"/>
            <w:tcBorders>
              <w:bottom w:val="nil"/>
            </w:tcBorders>
            <w:vAlign w:val="top"/>
          </w:tcPr>
          <w:p>
            <w:pPr>
              <w:spacing w:line="457" w:lineRule="auto"/>
              <w:rPr>
                <w:rFonts w:ascii="Arial"/>
                <w:sz w:val="21"/>
              </w:rPr>
            </w:pPr>
          </w:p>
          <w:p>
            <w:pPr>
              <w:spacing w:before="75" w:line="228" w:lineRule="auto"/>
              <w:ind w:left="203"/>
              <w:rPr>
                <w:rFonts w:ascii="宋体" w:hAnsi="宋体" w:eastAsia="宋体" w:cs="宋体"/>
                <w:sz w:val="23"/>
                <w:szCs w:val="23"/>
              </w:rPr>
            </w:pPr>
            <w:r>
              <w:rPr>
                <w:rFonts w:ascii="宋体" w:hAnsi="宋体" w:eastAsia="宋体" w:cs="宋体"/>
                <w:spacing w:val="7"/>
                <w:sz w:val="23"/>
                <w:szCs w:val="23"/>
              </w:rPr>
              <w:t>所有</w:t>
            </w:r>
            <w:r>
              <w:rPr>
                <w:rFonts w:ascii="宋体" w:hAnsi="宋体" w:eastAsia="宋体" w:cs="宋体"/>
                <w:spacing w:val="6"/>
                <w:sz w:val="23"/>
                <w:szCs w:val="23"/>
              </w:rPr>
              <w:t>站</w:t>
            </w:r>
          </w:p>
        </w:tc>
        <w:tc>
          <w:tcPr>
            <w:tcW w:w="3813" w:type="dxa"/>
            <w:vMerge w:val="restart"/>
            <w:tcBorders>
              <w:bottom w:val="nil"/>
            </w:tcBorders>
            <w:vAlign w:val="top"/>
          </w:tcPr>
          <w:p>
            <w:pPr>
              <w:rPr>
                <w:rFonts w:ascii="Arial"/>
                <w:sz w:val="21"/>
              </w:rPr>
            </w:pPr>
          </w:p>
        </w:tc>
        <w:tc>
          <w:tcPr>
            <w:tcW w:w="879" w:type="dxa"/>
            <w:vAlign w:val="top"/>
          </w:tcPr>
          <w:p>
            <w:pPr>
              <w:spacing w:before="77" w:line="191" w:lineRule="auto"/>
              <w:ind w:left="140"/>
              <w:rPr>
                <w:rFonts w:ascii="宋体" w:hAnsi="宋体" w:eastAsia="宋体" w:cs="宋体"/>
                <w:sz w:val="23"/>
                <w:szCs w:val="23"/>
              </w:rPr>
            </w:pPr>
            <w:r>
              <w:rPr>
                <w:rFonts w:ascii="宋体" w:hAnsi="宋体" w:eastAsia="宋体" w:cs="宋体"/>
                <w:sz w:val="23"/>
                <w:szCs w:val="23"/>
              </w:rPr>
              <w:t>M</w:t>
            </w:r>
            <w:r>
              <w:rPr>
                <w:rFonts w:ascii="宋体" w:hAnsi="宋体" w:eastAsia="宋体" w:cs="宋体"/>
                <w:spacing w:val="8"/>
                <w:sz w:val="23"/>
                <w:szCs w:val="23"/>
              </w:rPr>
              <w:t>1</w:t>
            </w:r>
            <w:r>
              <w:rPr>
                <w:rFonts w:ascii="宋体" w:hAnsi="宋体" w:eastAsia="宋体" w:cs="宋体"/>
                <w:spacing w:val="5"/>
                <w:sz w:val="23"/>
                <w:szCs w:val="23"/>
              </w:rPr>
              <w:t>000</w:t>
            </w:r>
          </w:p>
        </w:tc>
        <w:tc>
          <w:tcPr>
            <w:tcW w:w="3134" w:type="dxa"/>
            <w:vAlign w:val="top"/>
          </w:tcPr>
          <w:p>
            <w:pPr>
              <w:spacing w:before="40" w:line="227" w:lineRule="auto"/>
              <w:ind w:left="1094"/>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机启动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12" w:type="dxa"/>
            <w:vMerge w:val="continue"/>
            <w:tcBorders>
              <w:top w:val="nil"/>
              <w:bottom w:val="nil"/>
            </w:tcBorders>
            <w:vAlign w:val="top"/>
          </w:tcPr>
          <w:p>
            <w:pPr>
              <w:rPr>
                <w:rFonts w:ascii="Arial"/>
                <w:sz w:val="21"/>
              </w:rPr>
            </w:pPr>
          </w:p>
        </w:tc>
        <w:tc>
          <w:tcPr>
            <w:tcW w:w="3813" w:type="dxa"/>
            <w:vMerge w:val="continue"/>
            <w:tcBorders>
              <w:top w:val="nil"/>
              <w:bottom w:val="nil"/>
            </w:tcBorders>
            <w:vAlign w:val="top"/>
          </w:tcPr>
          <w:p>
            <w:pPr>
              <w:rPr>
                <w:rFonts w:ascii="Arial"/>
                <w:sz w:val="21"/>
              </w:rPr>
            </w:pPr>
          </w:p>
        </w:tc>
        <w:tc>
          <w:tcPr>
            <w:tcW w:w="879" w:type="dxa"/>
            <w:vAlign w:val="top"/>
          </w:tcPr>
          <w:p>
            <w:pPr>
              <w:spacing w:before="77" w:line="191" w:lineRule="auto"/>
              <w:ind w:left="140"/>
              <w:rPr>
                <w:rFonts w:ascii="宋体" w:hAnsi="宋体" w:eastAsia="宋体" w:cs="宋体"/>
                <w:sz w:val="23"/>
                <w:szCs w:val="23"/>
              </w:rPr>
            </w:pPr>
            <w:r>
              <w:rPr>
                <w:rFonts w:ascii="宋体" w:hAnsi="宋体" w:eastAsia="宋体" w:cs="宋体"/>
                <w:sz w:val="23"/>
                <w:szCs w:val="23"/>
              </w:rPr>
              <w:t>M</w:t>
            </w:r>
            <w:r>
              <w:rPr>
                <w:rFonts w:ascii="宋体" w:hAnsi="宋体" w:eastAsia="宋体" w:cs="宋体"/>
                <w:spacing w:val="8"/>
                <w:sz w:val="23"/>
                <w:szCs w:val="23"/>
              </w:rPr>
              <w:t>1</w:t>
            </w:r>
            <w:r>
              <w:rPr>
                <w:rFonts w:ascii="宋体" w:hAnsi="宋体" w:eastAsia="宋体" w:cs="宋体"/>
                <w:spacing w:val="5"/>
                <w:sz w:val="23"/>
                <w:szCs w:val="23"/>
              </w:rPr>
              <w:t>001</w:t>
            </w:r>
          </w:p>
        </w:tc>
        <w:tc>
          <w:tcPr>
            <w:tcW w:w="3134" w:type="dxa"/>
            <w:vAlign w:val="top"/>
          </w:tcPr>
          <w:p>
            <w:pPr>
              <w:spacing w:before="40" w:line="227" w:lineRule="auto"/>
              <w:ind w:left="1094"/>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机停止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12" w:type="dxa"/>
            <w:vMerge w:val="continue"/>
            <w:tcBorders>
              <w:top w:val="nil"/>
              <w:bottom w:val="nil"/>
            </w:tcBorders>
            <w:vAlign w:val="top"/>
          </w:tcPr>
          <w:p>
            <w:pPr>
              <w:rPr>
                <w:rFonts w:ascii="Arial"/>
                <w:sz w:val="21"/>
              </w:rPr>
            </w:pPr>
          </w:p>
        </w:tc>
        <w:tc>
          <w:tcPr>
            <w:tcW w:w="3813" w:type="dxa"/>
            <w:vMerge w:val="continue"/>
            <w:tcBorders>
              <w:top w:val="nil"/>
              <w:bottom w:val="nil"/>
            </w:tcBorders>
            <w:vAlign w:val="top"/>
          </w:tcPr>
          <w:p>
            <w:pPr>
              <w:rPr>
                <w:rFonts w:ascii="Arial"/>
                <w:sz w:val="21"/>
              </w:rPr>
            </w:pPr>
          </w:p>
        </w:tc>
        <w:tc>
          <w:tcPr>
            <w:tcW w:w="879" w:type="dxa"/>
            <w:vAlign w:val="top"/>
          </w:tcPr>
          <w:p>
            <w:pPr>
              <w:spacing w:before="79" w:line="191" w:lineRule="auto"/>
              <w:ind w:left="140"/>
              <w:rPr>
                <w:rFonts w:ascii="宋体" w:hAnsi="宋体" w:eastAsia="宋体" w:cs="宋体"/>
                <w:sz w:val="23"/>
                <w:szCs w:val="23"/>
              </w:rPr>
            </w:pPr>
            <w:r>
              <w:rPr>
                <w:rFonts w:ascii="宋体" w:hAnsi="宋体" w:eastAsia="宋体" w:cs="宋体"/>
                <w:sz w:val="23"/>
                <w:szCs w:val="23"/>
              </w:rPr>
              <w:t>M</w:t>
            </w:r>
            <w:r>
              <w:rPr>
                <w:rFonts w:ascii="宋体" w:hAnsi="宋体" w:eastAsia="宋体" w:cs="宋体"/>
                <w:spacing w:val="8"/>
                <w:sz w:val="23"/>
                <w:szCs w:val="23"/>
              </w:rPr>
              <w:t>1</w:t>
            </w:r>
            <w:r>
              <w:rPr>
                <w:rFonts w:ascii="宋体" w:hAnsi="宋体" w:eastAsia="宋体" w:cs="宋体"/>
                <w:spacing w:val="5"/>
                <w:sz w:val="23"/>
                <w:szCs w:val="23"/>
              </w:rPr>
              <w:t>002</w:t>
            </w:r>
          </w:p>
        </w:tc>
        <w:tc>
          <w:tcPr>
            <w:tcW w:w="3134" w:type="dxa"/>
            <w:vAlign w:val="top"/>
          </w:tcPr>
          <w:p>
            <w:pPr>
              <w:spacing w:before="42" w:line="226" w:lineRule="auto"/>
              <w:ind w:left="1094"/>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机复位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112" w:type="dxa"/>
            <w:vMerge w:val="continue"/>
            <w:tcBorders>
              <w:top w:val="nil"/>
            </w:tcBorders>
            <w:vAlign w:val="top"/>
          </w:tcPr>
          <w:p>
            <w:pPr>
              <w:rPr>
                <w:rFonts w:ascii="Arial"/>
                <w:sz w:val="21"/>
              </w:rPr>
            </w:pPr>
          </w:p>
        </w:tc>
        <w:tc>
          <w:tcPr>
            <w:tcW w:w="3813" w:type="dxa"/>
            <w:vMerge w:val="continue"/>
            <w:tcBorders>
              <w:top w:val="nil"/>
            </w:tcBorders>
            <w:vAlign w:val="top"/>
          </w:tcPr>
          <w:p>
            <w:pPr>
              <w:rPr>
                <w:rFonts w:ascii="Arial"/>
                <w:sz w:val="21"/>
              </w:rPr>
            </w:pPr>
          </w:p>
        </w:tc>
        <w:tc>
          <w:tcPr>
            <w:tcW w:w="879" w:type="dxa"/>
            <w:vAlign w:val="top"/>
          </w:tcPr>
          <w:p>
            <w:pPr>
              <w:spacing w:before="79" w:line="191" w:lineRule="auto"/>
              <w:ind w:left="140"/>
              <w:rPr>
                <w:rFonts w:ascii="宋体" w:hAnsi="宋体" w:eastAsia="宋体" w:cs="宋体"/>
                <w:sz w:val="23"/>
                <w:szCs w:val="23"/>
              </w:rPr>
            </w:pPr>
            <w:r>
              <w:rPr>
                <w:rFonts w:ascii="宋体" w:hAnsi="宋体" w:eastAsia="宋体" w:cs="宋体"/>
                <w:sz w:val="23"/>
                <w:szCs w:val="23"/>
              </w:rPr>
              <w:t>M</w:t>
            </w:r>
            <w:r>
              <w:rPr>
                <w:rFonts w:ascii="宋体" w:hAnsi="宋体" w:eastAsia="宋体" w:cs="宋体"/>
                <w:spacing w:val="8"/>
                <w:sz w:val="23"/>
                <w:szCs w:val="23"/>
              </w:rPr>
              <w:t>1</w:t>
            </w:r>
            <w:r>
              <w:rPr>
                <w:rFonts w:ascii="宋体" w:hAnsi="宋体" w:eastAsia="宋体" w:cs="宋体"/>
                <w:spacing w:val="5"/>
                <w:sz w:val="23"/>
                <w:szCs w:val="23"/>
              </w:rPr>
              <w:t>003</w:t>
            </w:r>
          </w:p>
        </w:tc>
        <w:tc>
          <w:tcPr>
            <w:tcW w:w="3134" w:type="dxa"/>
            <w:vAlign w:val="top"/>
          </w:tcPr>
          <w:p>
            <w:pPr>
              <w:spacing w:before="42" w:line="227" w:lineRule="auto"/>
              <w:ind w:left="1094"/>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机手动</w:t>
            </w:r>
          </w:p>
        </w:tc>
      </w:tr>
    </w:tbl>
    <w:p>
      <w:pPr>
        <w:spacing w:line="416" w:lineRule="auto"/>
        <w:rPr>
          <w:rFonts w:ascii="Arial"/>
          <w:sz w:val="21"/>
        </w:rPr>
      </w:pPr>
    </w:p>
    <w:p>
      <w:pPr>
        <w:spacing w:before="91" w:line="242" w:lineRule="auto"/>
        <w:ind w:left="571"/>
        <w:outlineLvl w:val="2"/>
        <w:rPr>
          <w:rFonts w:ascii="宋体" w:hAnsi="宋体" w:eastAsia="宋体" w:cs="宋体"/>
          <w:sz w:val="28"/>
          <w:szCs w:val="28"/>
        </w:rPr>
      </w:pPr>
      <w:r>
        <w:rPr>
          <w:rFonts w:ascii="宋体" w:hAnsi="宋体" w:eastAsia="宋体" w:cs="宋体"/>
          <w:spacing w:val="-2"/>
          <w:sz w:val="28"/>
          <w:szCs w:val="28"/>
        </w:rPr>
        <w:t>4</w:t>
      </w:r>
      <w:r>
        <w:rPr>
          <w:rFonts w:ascii="宋体" w:hAnsi="宋体" w:eastAsia="宋体" w:cs="宋体"/>
          <w:spacing w:val="-1"/>
          <w:sz w:val="28"/>
          <w:szCs w:val="28"/>
        </w:rPr>
        <w:t>、组态画面要求</w:t>
      </w:r>
    </w:p>
    <w:p>
      <w:pPr>
        <w:spacing w:before="293" w:line="228" w:lineRule="auto"/>
        <w:ind w:left="494"/>
        <w:outlineLvl w:val="3"/>
        <w:rPr>
          <w:rFonts w:ascii="宋体" w:hAnsi="宋体" w:eastAsia="宋体" w:cs="宋体"/>
          <w:sz w:val="23"/>
          <w:szCs w:val="23"/>
        </w:rPr>
      </w:pPr>
      <w:r>
        <w:rPr>
          <w:rFonts w:ascii="宋体" w:hAnsi="宋体" w:eastAsia="宋体" w:cs="宋体"/>
          <w:spacing w:val="10"/>
          <w:sz w:val="23"/>
          <w:szCs w:val="23"/>
        </w:rPr>
        <w:t>系</w:t>
      </w:r>
      <w:r>
        <w:rPr>
          <w:rFonts w:ascii="宋体" w:hAnsi="宋体" w:eastAsia="宋体" w:cs="宋体"/>
          <w:spacing w:val="7"/>
          <w:sz w:val="23"/>
          <w:szCs w:val="23"/>
        </w:rPr>
        <w:t>统总控画面</w:t>
      </w:r>
    </w:p>
    <w:p>
      <w:pPr>
        <w:spacing w:before="303" w:line="382" w:lineRule="auto"/>
        <w:ind w:left="10" w:right="40" w:firstLine="499"/>
        <w:rPr>
          <w:rFonts w:ascii="宋体" w:hAnsi="宋体" w:eastAsia="宋体" w:cs="宋体"/>
          <w:sz w:val="23"/>
          <w:szCs w:val="23"/>
        </w:rPr>
      </w:pPr>
      <w:r>
        <w:rPr>
          <w:rFonts w:ascii="宋体" w:hAnsi="宋体" w:eastAsia="宋体" w:cs="宋体"/>
          <w:spacing w:val="9"/>
          <w:sz w:val="22"/>
          <w:szCs w:val="22"/>
        </w:rPr>
        <w:t>图</w:t>
      </w:r>
      <w:r>
        <w:rPr>
          <w:rFonts w:ascii="宋体" w:hAnsi="宋体" w:eastAsia="宋体" w:cs="宋体"/>
          <w:sz w:val="22"/>
          <w:szCs w:val="22"/>
        </w:rPr>
        <w:t>E</w:t>
      </w:r>
      <w:r>
        <w:rPr>
          <w:rFonts w:ascii="宋体" w:hAnsi="宋体" w:eastAsia="宋体" w:cs="宋体"/>
          <w:spacing w:val="9"/>
          <w:sz w:val="22"/>
          <w:szCs w:val="22"/>
        </w:rPr>
        <w:t xml:space="preserve"> - 2</w:t>
      </w:r>
      <w:r>
        <w:rPr>
          <w:rFonts w:ascii="宋体" w:hAnsi="宋体" w:eastAsia="宋体" w:cs="宋体"/>
          <w:spacing w:val="9"/>
          <w:sz w:val="23"/>
          <w:szCs w:val="23"/>
        </w:rPr>
        <w:t>为组态触摸屏画面要求区域划分、颜色分配 (单机/联机-蓝色、联机启动-绿色</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4"/>
          <w:sz w:val="23"/>
          <w:szCs w:val="23"/>
        </w:rPr>
        <w:t>联机停止-红色、联机复位-</w:t>
      </w:r>
      <w:r>
        <w:rPr>
          <w:rFonts w:ascii="宋体" w:hAnsi="宋体" w:eastAsia="宋体" w:cs="宋体"/>
          <w:spacing w:val="-3"/>
          <w:sz w:val="23"/>
          <w:szCs w:val="23"/>
        </w:rPr>
        <w:t>黄</w:t>
      </w:r>
      <w:r>
        <w:rPr>
          <w:rFonts w:ascii="宋体" w:hAnsi="宋体" w:eastAsia="宋体" w:cs="宋体"/>
          <w:spacing w:val="-2"/>
          <w:sz w:val="23"/>
          <w:szCs w:val="23"/>
        </w:rPr>
        <w:t>色) ，输入信息为1时指示灯显示对应颜色，输入信息为0时为灰色。</w:t>
      </w:r>
    </w:p>
    <w:p>
      <w:pPr>
        <w:sectPr>
          <w:headerReference r:id="rId183" w:type="default"/>
          <w:footerReference r:id="rId184" w:type="default"/>
          <w:pgSz w:w="11910" w:h="16840"/>
          <w:pgMar w:top="993" w:right="1020" w:bottom="1228" w:left="1020" w:header="636" w:footer="1061" w:gutter="0"/>
          <w:cols w:space="720" w:num="1"/>
        </w:sectPr>
      </w:pPr>
    </w:p>
    <w:p>
      <w:pPr>
        <w:spacing w:line="443" w:lineRule="auto"/>
        <w:rPr>
          <w:rFonts w:ascii="Arial"/>
          <w:sz w:val="21"/>
        </w:rPr>
      </w:pPr>
    </w:p>
    <w:p>
      <w:pPr>
        <w:spacing w:line="4920" w:lineRule="exact"/>
        <w:ind w:firstLine="1004"/>
        <w:textAlignment w:val="center"/>
      </w:pPr>
      <w:r>
        <w:pict>
          <v:group id="_x0000_s1139" o:spid="_x0000_s1139" o:spt="203" style="height:246pt;width:393pt;" coordsize="7860,4920">
            <o:lock v:ext="edit"/>
            <v:shape id="_x0000_s1140" o:spid="_x0000_s1140" o:spt="75" type="#_x0000_t75" style="position:absolute;left:0;top:0;height:4920;width:7860;" filled="f" stroked="f" coordsize="21600,21600">
              <v:path/>
              <v:fill on="f" focussize="0,0"/>
              <v:stroke on="f"/>
              <v:imagedata r:id="rId276" o:title=""/>
              <o:lock v:ext="edit" aspectratio="t"/>
            </v:shape>
            <v:shape id="_x0000_s1141" o:spid="_x0000_s1141" o:spt="75" type="#_x0000_t75" style="position:absolute;left:1697;top:4393;height:440;width:1288;" filled="f" stroked="f" coordsize="21600,21600">
              <v:path/>
              <v:fill on="f" focussize="0,0"/>
              <v:stroke on="f"/>
              <v:imagedata r:id="rId277" o:title=""/>
              <o:lock v:ext="edit" aspectratio="t"/>
            </v:shape>
            <v:shape id="_x0000_s1142" o:spid="_x0000_s1142" o:spt="202" type="#_x0000_t202" style="position:absolute;left:2409;top:4497;height:372;width:303;" filled="f" stroked="f" coordsize="21600,21600">
              <v:path/>
              <v:fill on="f" focussize="0,0"/>
              <v:stroke on="f"/>
              <v:imagedata o:title=""/>
              <o:lock v:ext="edit" aspectratio="f"/>
              <v:textbox inset="0mm,0mm,0mm,0mm">
                <w:txbxContent>
                  <w:p>
                    <w:pPr>
                      <w:spacing w:before="19" w:line="219" w:lineRule="auto"/>
                      <w:ind w:left="20"/>
                      <w:rPr>
                        <w:rFonts w:ascii="仿宋" w:hAnsi="仿宋" w:eastAsia="仿宋" w:cs="仿宋"/>
                        <w:sz w:val="28"/>
                        <w:szCs w:val="28"/>
                      </w:rPr>
                    </w:pPr>
                    <w:r>
                      <w:rPr>
                        <w:rFonts w:ascii="仿宋" w:hAnsi="仿宋" w:eastAsia="仿宋" w:cs="仿宋"/>
                        <w:sz w:val="28"/>
                        <w:szCs w:val="28"/>
                      </w:rPr>
                      <w:t>扩</w:t>
                    </w:r>
                  </w:p>
                </w:txbxContent>
              </v:textbox>
            </v:shape>
            <w10:wrap type="none"/>
            <w10:anchorlock/>
          </v:group>
        </w:pict>
      </w:r>
    </w:p>
    <w:p>
      <w:pPr>
        <w:spacing w:before="187" w:line="221" w:lineRule="auto"/>
        <w:ind w:left="3643"/>
        <w:rPr>
          <w:rFonts w:ascii="宋体" w:hAnsi="宋体" w:eastAsia="宋体" w:cs="宋体"/>
          <w:sz w:val="22"/>
          <w:szCs w:val="22"/>
        </w:rPr>
      </w:pPr>
      <w:r>
        <w:rPr>
          <w:rFonts w:ascii="宋体" w:hAnsi="宋体" w:eastAsia="宋体" w:cs="宋体"/>
          <w:spacing w:val="-2"/>
          <w:sz w:val="22"/>
          <w:szCs w:val="22"/>
        </w:rPr>
        <w:t>图</w:t>
      </w:r>
      <w:r>
        <w:rPr>
          <w:rFonts w:ascii="宋体" w:hAnsi="宋体" w:eastAsia="宋体" w:cs="宋体"/>
          <w:sz w:val="22"/>
          <w:szCs w:val="22"/>
        </w:rPr>
        <w:t>E</w:t>
      </w:r>
      <w:r>
        <w:rPr>
          <w:rFonts w:ascii="宋体" w:hAnsi="宋体" w:eastAsia="宋体" w:cs="宋体"/>
          <w:spacing w:val="-2"/>
          <w:sz w:val="22"/>
          <w:szCs w:val="22"/>
        </w:rPr>
        <w:t xml:space="preserve"> - 2 系统总控组态画面</w:t>
      </w:r>
    </w:p>
    <w:p>
      <w:pPr>
        <w:spacing w:before="124" w:line="227" w:lineRule="auto"/>
        <w:ind w:left="493"/>
        <w:rPr>
          <w:rFonts w:ascii="宋体" w:hAnsi="宋体" w:eastAsia="宋体" w:cs="宋体"/>
          <w:sz w:val="23"/>
          <w:szCs w:val="23"/>
        </w:rPr>
      </w:pPr>
      <w:r>
        <w:rPr>
          <w:rFonts w:ascii="宋体" w:hAnsi="宋体" w:eastAsia="宋体" w:cs="宋体"/>
          <w:spacing w:val="8"/>
          <w:sz w:val="23"/>
          <w:szCs w:val="23"/>
        </w:rPr>
        <w:t>系统总控画面数据监控表</w:t>
      </w:r>
      <w:r>
        <w:rPr>
          <w:rFonts w:ascii="宋体" w:hAnsi="宋体" w:eastAsia="宋体" w:cs="宋体"/>
          <w:spacing w:val="7"/>
          <w:sz w:val="23"/>
          <w:szCs w:val="23"/>
        </w:rPr>
        <w:t>：</w:t>
      </w:r>
    </w:p>
    <w:p>
      <w:pPr>
        <w:spacing w:line="149" w:lineRule="exact"/>
      </w:pPr>
    </w:p>
    <w:tbl>
      <w:tblPr>
        <w:tblStyle w:val="4"/>
        <w:tblW w:w="9213" w:type="dxa"/>
        <w:tblInd w:w="3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2409"/>
        <w:gridCol w:w="1558"/>
        <w:gridCol w:w="45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08" w:type="dxa"/>
            <w:vAlign w:val="top"/>
          </w:tcPr>
          <w:p>
            <w:pPr>
              <w:spacing w:before="103" w:line="229" w:lineRule="auto"/>
              <w:ind w:left="119"/>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2409" w:type="dxa"/>
            <w:vAlign w:val="top"/>
          </w:tcPr>
          <w:p>
            <w:pPr>
              <w:spacing w:before="103" w:line="230" w:lineRule="auto"/>
              <w:ind w:left="973"/>
              <w:rPr>
                <w:rFonts w:ascii="宋体" w:hAnsi="宋体" w:eastAsia="宋体" w:cs="宋体"/>
                <w:sz w:val="23"/>
                <w:szCs w:val="23"/>
              </w:rPr>
            </w:pPr>
            <w:r>
              <w:rPr>
                <w:rFonts w:ascii="宋体" w:hAnsi="宋体" w:eastAsia="宋体" w:cs="宋体"/>
                <w:spacing w:val="4"/>
                <w:sz w:val="23"/>
                <w:szCs w:val="23"/>
              </w:rPr>
              <w:t>名</w:t>
            </w:r>
            <w:r>
              <w:rPr>
                <w:rFonts w:ascii="宋体" w:hAnsi="宋体" w:eastAsia="宋体" w:cs="宋体"/>
                <w:spacing w:val="3"/>
                <w:sz w:val="23"/>
                <w:szCs w:val="23"/>
              </w:rPr>
              <w:t>称</w:t>
            </w:r>
          </w:p>
        </w:tc>
        <w:tc>
          <w:tcPr>
            <w:tcW w:w="1558" w:type="dxa"/>
            <w:vAlign w:val="top"/>
          </w:tcPr>
          <w:p>
            <w:pPr>
              <w:spacing w:before="104" w:line="227" w:lineRule="auto"/>
              <w:ind w:left="546"/>
              <w:rPr>
                <w:rFonts w:ascii="宋体" w:hAnsi="宋体" w:eastAsia="宋体" w:cs="宋体"/>
                <w:sz w:val="23"/>
                <w:szCs w:val="23"/>
              </w:rPr>
            </w:pPr>
            <w:r>
              <w:rPr>
                <w:rFonts w:ascii="宋体" w:hAnsi="宋体" w:eastAsia="宋体" w:cs="宋体"/>
                <w:spacing w:val="5"/>
                <w:sz w:val="23"/>
                <w:szCs w:val="23"/>
              </w:rPr>
              <w:t>类型</w:t>
            </w:r>
          </w:p>
        </w:tc>
        <w:tc>
          <w:tcPr>
            <w:tcW w:w="4538" w:type="dxa"/>
            <w:vAlign w:val="top"/>
          </w:tcPr>
          <w:p>
            <w:pPr>
              <w:spacing w:before="104" w:line="227" w:lineRule="auto"/>
              <w:ind w:left="1800"/>
              <w:rPr>
                <w:rFonts w:ascii="宋体" w:hAnsi="宋体" w:eastAsia="宋体" w:cs="宋体"/>
                <w:sz w:val="23"/>
                <w:szCs w:val="23"/>
              </w:rPr>
            </w:pPr>
            <w:r>
              <w:rPr>
                <w:rFonts w:ascii="宋体" w:hAnsi="宋体" w:eastAsia="宋体" w:cs="宋体"/>
                <w:spacing w:val="8"/>
                <w:sz w:val="23"/>
                <w:szCs w:val="23"/>
              </w:rPr>
              <w:t>功</w:t>
            </w:r>
            <w:r>
              <w:rPr>
                <w:rFonts w:ascii="宋体" w:hAnsi="宋体" w:eastAsia="宋体" w:cs="宋体"/>
                <w:spacing w:val="6"/>
                <w:sz w:val="23"/>
                <w:szCs w:val="23"/>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08" w:type="dxa"/>
            <w:vAlign w:val="top"/>
          </w:tcPr>
          <w:p>
            <w:pPr>
              <w:spacing w:before="138" w:line="192" w:lineRule="auto"/>
              <w:ind w:left="320"/>
              <w:rPr>
                <w:rFonts w:ascii="宋体" w:hAnsi="宋体" w:eastAsia="宋体" w:cs="宋体"/>
                <w:sz w:val="23"/>
                <w:szCs w:val="23"/>
              </w:rPr>
            </w:pPr>
            <w:r>
              <w:rPr>
                <w:rFonts w:ascii="宋体" w:hAnsi="宋体" w:eastAsia="宋体" w:cs="宋体"/>
                <w:sz w:val="23"/>
                <w:szCs w:val="23"/>
              </w:rPr>
              <w:t>1</w:t>
            </w:r>
          </w:p>
        </w:tc>
        <w:tc>
          <w:tcPr>
            <w:tcW w:w="2409" w:type="dxa"/>
            <w:vAlign w:val="top"/>
          </w:tcPr>
          <w:p>
            <w:pPr>
              <w:spacing w:before="100" w:line="227" w:lineRule="auto"/>
              <w:ind w:left="672"/>
              <w:rPr>
                <w:rFonts w:ascii="宋体" w:hAnsi="宋体" w:eastAsia="宋体" w:cs="宋体"/>
                <w:sz w:val="23"/>
                <w:szCs w:val="23"/>
              </w:rPr>
            </w:pPr>
            <w:r>
              <w:rPr>
                <w:rFonts w:ascii="宋体" w:hAnsi="宋体" w:eastAsia="宋体" w:cs="宋体"/>
                <w:spacing w:val="9"/>
                <w:sz w:val="23"/>
                <w:szCs w:val="23"/>
              </w:rPr>
              <w:t>单</w:t>
            </w:r>
            <w:r>
              <w:rPr>
                <w:rFonts w:ascii="宋体" w:hAnsi="宋体" w:eastAsia="宋体" w:cs="宋体"/>
                <w:spacing w:val="6"/>
                <w:sz w:val="23"/>
                <w:szCs w:val="23"/>
              </w:rPr>
              <w:t>机/联机</w:t>
            </w:r>
          </w:p>
        </w:tc>
        <w:tc>
          <w:tcPr>
            <w:tcW w:w="1558" w:type="dxa"/>
            <w:vAlign w:val="top"/>
          </w:tcPr>
          <w:p>
            <w:pPr>
              <w:spacing w:before="101" w:line="227" w:lineRule="auto"/>
              <w:ind w:left="307"/>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538" w:type="dxa"/>
            <w:vAlign w:val="top"/>
          </w:tcPr>
          <w:p>
            <w:pPr>
              <w:spacing w:before="100" w:line="227" w:lineRule="auto"/>
              <w:ind w:left="960"/>
              <w:rPr>
                <w:rFonts w:ascii="宋体" w:hAnsi="宋体" w:eastAsia="宋体" w:cs="宋体"/>
                <w:sz w:val="23"/>
                <w:szCs w:val="23"/>
              </w:rPr>
            </w:pPr>
            <w:r>
              <w:rPr>
                <w:rFonts w:ascii="宋体" w:hAnsi="宋体" w:eastAsia="宋体" w:cs="宋体"/>
                <w:spacing w:val="15"/>
                <w:sz w:val="23"/>
                <w:szCs w:val="23"/>
              </w:rPr>
              <w:t>系</w:t>
            </w:r>
            <w:r>
              <w:rPr>
                <w:rFonts w:ascii="宋体" w:hAnsi="宋体" w:eastAsia="宋体" w:cs="宋体"/>
                <w:spacing w:val="8"/>
                <w:sz w:val="23"/>
                <w:szCs w:val="23"/>
              </w:rPr>
              <w:t>统单机、联机模式切换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08" w:type="dxa"/>
            <w:vAlign w:val="top"/>
          </w:tcPr>
          <w:p>
            <w:pPr>
              <w:spacing w:before="140" w:line="192" w:lineRule="auto"/>
              <w:ind w:left="305"/>
              <w:rPr>
                <w:rFonts w:ascii="宋体" w:hAnsi="宋体" w:eastAsia="宋体" w:cs="宋体"/>
                <w:sz w:val="23"/>
                <w:szCs w:val="23"/>
              </w:rPr>
            </w:pPr>
            <w:r>
              <w:rPr>
                <w:rFonts w:ascii="宋体" w:hAnsi="宋体" w:eastAsia="宋体" w:cs="宋体"/>
                <w:sz w:val="23"/>
                <w:szCs w:val="23"/>
              </w:rPr>
              <w:t>2</w:t>
            </w:r>
          </w:p>
        </w:tc>
        <w:tc>
          <w:tcPr>
            <w:tcW w:w="2409" w:type="dxa"/>
            <w:vAlign w:val="top"/>
          </w:tcPr>
          <w:p>
            <w:pPr>
              <w:spacing w:before="102" w:line="227" w:lineRule="auto"/>
              <w:ind w:left="731"/>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机启动</w:t>
            </w:r>
          </w:p>
        </w:tc>
        <w:tc>
          <w:tcPr>
            <w:tcW w:w="1558" w:type="dxa"/>
            <w:vAlign w:val="top"/>
          </w:tcPr>
          <w:p>
            <w:pPr>
              <w:spacing w:before="103" w:line="227" w:lineRule="auto"/>
              <w:ind w:left="307"/>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538" w:type="dxa"/>
            <w:vAlign w:val="top"/>
          </w:tcPr>
          <w:p>
            <w:pPr>
              <w:spacing w:before="102" w:line="227" w:lineRule="auto"/>
              <w:ind w:left="1560"/>
              <w:rPr>
                <w:rFonts w:ascii="宋体" w:hAnsi="宋体" w:eastAsia="宋体" w:cs="宋体"/>
                <w:sz w:val="23"/>
                <w:szCs w:val="23"/>
              </w:rPr>
            </w:pPr>
            <w:r>
              <w:rPr>
                <w:rFonts w:ascii="宋体" w:hAnsi="宋体" w:eastAsia="宋体" w:cs="宋体"/>
                <w:spacing w:val="10"/>
                <w:sz w:val="23"/>
                <w:szCs w:val="23"/>
              </w:rPr>
              <w:t>系</w:t>
            </w:r>
            <w:r>
              <w:rPr>
                <w:rFonts w:ascii="宋体" w:hAnsi="宋体" w:eastAsia="宋体" w:cs="宋体"/>
                <w:spacing w:val="7"/>
                <w:sz w:val="23"/>
                <w:szCs w:val="23"/>
              </w:rPr>
              <w:t>统联机启动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08" w:type="dxa"/>
            <w:vAlign w:val="top"/>
          </w:tcPr>
          <w:p>
            <w:pPr>
              <w:spacing w:before="141" w:line="190" w:lineRule="auto"/>
              <w:ind w:left="307"/>
              <w:rPr>
                <w:rFonts w:ascii="宋体" w:hAnsi="宋体" w:eastAsia="宋体" w:cs="宋体"/>
                <w:sz w:val="23"/>
                <w:szCs w:val="23"/>
              </w:rPr>
            </w:pPr>
            <w:r>
              <w:rPr>
                <w:rFonts w:ascii="宋体" w:hAnsi="宋体" w:eastAsia="宋体" w:cs="宋体"/>
                <w:sz w:val="23"/>
                <w:szCs w:val="23"/>
              </w:rPr>
              <w:t>3</w:t>
            </w:r>
          </w:p>
        </w:tc>
        <w:tc>
          <w:tcPr>
            <w:tcW w:w="2409" w:type="dxa"/>
            <w:vAlign w:val="top"/>
          </w:tcPr>
          <w:p>
            <w:pPr>
              <w:spacing w:before="103" w:line="227" w:lineRule="auto"/>
              <w:ind w:left="731"/>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机停止</w:t>
            </w:r>
          </w:p>
        </w:tc>
        <w:tc>
          <w:tcPr>
            <w:tcW w:w="1558" w:type="dxa"/>
            <w:vAlign w:val="top"/>
          </w:tcPr>
          <w:p>
            <w:pPr>
              <w:spacing w:before="104" w:line="227" w:lineRule="auto"/>
              <w:ind w:left="307"/>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538" w:type="dxa"/>
            <w:vAlign w:val="top"/>
          </w:tcPr>
          <w:p>
            <w:pPr>
              <w:spacing w:before="103" w:line="227" w:lineRule="auto"/>
              <w:ind w:left="1560"/>
              <w:rPr>
                <w:rFonts w:ascii="宋体" w:hAnsi="宋体" w:eastAsia="宋体" w:cs="宋体"/>
                <w:sz w:val="23"/>
                <w:szCs w:val="23"/>
              </w:rPr>
            </w:pPr>
            <w:r>
              <w:rPr>
                <w:rFonts w:ascii="宋体" w:hAnsi="宋体" w:eastAsia="宋体" w:cs="宋体"/>
                <w:spacing w:val="10"/>
                <w:sz w:val="23"/>
                <w:szCs w:val="23"/>
              </w:rPr>
              <w:t>系</w:t>
            </w:r>
            <w:r>
              <w:rPr>
                <w:rFonts w:ascii="宋体" w:hAnsi="宋体" w:eastAsia="宋体" w:cs="宋体"/>
                <w:spacing w:val="7"/>
                <w:sz w:val="23"/>
                <w:szCs w:val="23"/>
              </w:rPr>
              <w:t>统联机停止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08" w:type="dxa"/>
            <w:vAlign w:val="top"/>
          </w:tcPr>
          <w:p>
            <w:pPr>
              <w:spacing w:before="140" w:line="192" w:lineRule="auto"/>
              <w:ind w:left="302"/>
              <w:rPr>
                <w:rFonts w:ascii="宋体" w:hAnsi="宋体" w:eastAsia="宋体" w:cs="宋体"/>
                <w:sz w:val="23"/>
                <w:szCs w:val="23"/>
              </w:rPr>
            </w:pPr>
            <w:r>
              <w:rPr>
                <w:rFonts w:ascii="宋体" w:hAnsi="宋体" w:eastAsia="宋体" w:cs="宋体"/>
                <w:sz w:val="23"/>
                <w:szCs w:val="23"/>
              </w:rPr>
              <w:t>4</w:t>
            </w:r>
          </w:p>
        </w:tc>
        <w:tc>
          <w:tcPr>
            <w:tcW w:w="2409" w:type="dxa"/>
            <w:vAlign w:val="top"/>
          </w:tcPr>
          <w:p>
            <w:pPr>
              <w:spacing w:before="102" w:line="227" w:lineRule="auto"/>
              <w:ind w:left="731"/>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机复位</w:t>
            </w:r>
          </w:p>
        </w:tc>
        <w:tc>
          <w:tcPr>
            <w:tcW w:w="1558" w:type="dxa"/>
            <w:vAlign w:val="top"/>
          </w:tcPr>
          <w:p>
            <w:pPr>
              <w:spacing w:before="103" w:line="227" w:lineRule="auto"/>
              <w:ind w:left="307"/>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4538" w:type="dxa"/>
            <w:vAlign w:val="top"/>
          </w:tcPr>
          <w:p>
            <w:pPr>
              <w:spacing w:before="102" w:line="227" w:lineRule="auto"/>
              <w:ind w:left="1560"/>
              <w:rPr>
                <w:rFonts w:ascii="宋体" w:hAnsi="宋体" w:eastAsia="宋体" w:cs="宋体"/>
                <w:sz w:val="23"/>
                <w:szCs w:val="23"/>
              </w:rPr>
            </w:pPr>
            <w:r>
              <w:rPr>
                <w:rFonts w:ascii="宋体" w:hAnsi="宋体" w:eastAsia="宋体" w:cs="宋体"/>
                <w:spacing w:val="10"/>
                <w:sz w:val="23"/>
                <w:szCs w:val="23"/>
              </w:rPr>
              <w:t>系</w:t>
            </w:r>
            <w:r>
              <w:rPr>
                <w:rFonts w:ascii="宋体" w:hAnsi="宋体" w:eastAsia="宋体" w:cs="宋体"/>
                <w:spacing w:val="7"/>
                <w:sz w:val="23"/>
                <w:szCs w:val="23"/>
              </w:rPr>
              <w:t>统联机复位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08" w:type="dxa"/>
            <w:vAlign w:val="top"/>
          </w:tcPr>
          <w:p>
            <w:pPr>
              <w:spacing w:before="143" w:line="189" w:lineRule="auto"/>
              <w:ind w:left="307"/>
              <w:rPr>
                <w:rFonts w:ascii="宋体" w:hAnsi="宋体" w:eastAsia="宋体" w:cs="宋体"/>
                <w:sz w:val="23"/>
                <w:szCs w:val="23"/>
              </w:rPr>
            </w:pPr>
            <w:r>
              <w:rPr>
                <w:rFonts w:ascii="宋体" w:hAnsi="宋体" w:eastAsia="宋体" w:cs="宋体"/>
                <w:sz w:val="23"/>
                <w:szCs w:val="23"/>
              </w:rPr>
              <w:t>5</w:t>
            </w:r>
          </w:p>
        </w:tc>
        <w:tc>
          <w:tcPr>
            <w:tcW w:w="2409" w:type="dxa"/>
            <w:vAlign w:val="top"/>
          </w:tcPr>
          <w:p>
            <w:pPr>
              <w:spacing w:before="103" w:line="227" w:lineRule="auto"/>
              <w:ind w:left="672"/>
              <w:rPr>
                <w:rFonts w:ascii="宋体" w:hAnsi="宋体" w:eastAsia="宋体" w:cs="宋体"/>
                <w:sz w:val="23"/>
                <w:szCs w:val="23"/>
              </w:rPr>
            </w:pPr>
            <w:r>
              <w:rPr>
                <w:rFonts w:ascii="宋体" w:hAnsi="宋体" w:eastAsia="宋体" w:cs="宋体"/>
                <w:spacing w:val="9"/>
                <w:sz w:val="23"/>
                <w:szCs w:val="23"/>
              </w:rPr>
              <w:t>单</w:t>
            </w:r>
            <w:r>
              <w:rPr>
                <w:rFonts w:ascii="宋体" w:hAnsi="宋体" w:eastAsia="宋体" w:cs="宋体"/>
                <w:spacing w:val="6"/>
                <w:sz w:val="23"/>
                <w:szCs w:val="23"/>
              </w:rPr>
              <w:t>机/联机</w:t>
            </w:r>
          </w:p>
        </w:tc>
        <w:tc>
          <w:tcPr>
            <w:tcW w:w="1558" w:type="dxa"/>
            <w:vAlign w:val="top"/>
          </w:tcPr>
          <w:p>
            <w:pPr>
              <w:spacing w:before="103" w:line="228" w:lineRule="auto"/>
              <w:ind w:left="306"/>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538" w:type="dxa"/>
            <w:vAlign w:val="top"/>
          </w:tcPr>
          <w:p>
            <w:pPr>
              <w:spacing w:before="103" w:line="227" w:lineRule="auto"/>
              <w:ind w:left="1437"/>
              <w:rPr>
                <w:rFonts w:ascii="宋体" w:hAnsi="宋体" w:eastAsia="宋体" w:cs="宋体"/>
                <w:sz w:val="23"/>
                <w:szCs w:val="23"/>
              </w:rPr>
            </w:pPr>
            <w:r>
              <w:rPr>
                <w:rFonts w:ascii="宋体" w:hAnsi="宋体" w:eastAsia="宋体" w:cs="宋体"/>
                <w:spacing w:val="11"/>
                <w:sz w:val="23"/>
                <w:szCs w:val="23"/>
              </w:rPr>
              <w:t>联</w:t>
            </w:r>
            <w:r>
              <w:rPr>
                <w:rFonts w:ascii="宋体" w:hAnsi="宋体" w:eastAsia="宋体" w:cs="宋体"/>
                <w:spacing w:val="8"/>
                <w:sz w:val="23"/>
                <w:szCs w:val="23"/>
              </w:rPr>
              <w:t>机状态蓝色亮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08" w:type="dxa"/>
            <w:vAlign w:val="top"/>
          </w:tcPr>
          <w:p>
            <w:pPr>
              <w:spacing w:before="141" w:line="190" w:lineRule="auto"/>
              <w:ind w:left="304"/>
              <w:rPr>
                <w:rFonts w:ascii="宋体" w:hAnsi="宋体" w:eastAsia="宋体" w:cs="宋体"/>
                <w:sz w:val="23"/>
                <w:szCs w:val="23"/>
              </w:rPr>
            </w:pPr>
            <w:r>
              <w:rPr>
                <w:rFonts w:ascii="宋体" w:hAnsi="宋体" w:eastAsia="宋体" w:cs="宋体"/>
                <w:sz w:val="23"/>
                <w:szCs w:val="23"/>
              </w:rPr>
              <w:t>6</w:t>
            </w:r>
          </w:p>
        </w:tc>
        <w:tc>
          <w:tcPr>
            <w:tcW w:w="2409" w:type="dxa"/>
            <w:vAlign w:val="top"/>
          </w:tcPr>
          <w:p>
            <w:pPr>
              <w:spacing w:before="103" w:line="228" w:lineRule="auto"/>
              <w:ind w:left="735"/>
              <w:rPr>
                <w:rFonts w:ascii="宋体" w:hAnsi="宋体" w:eastAsia="宋体" w:cs="宋体"/>
                <w:sz w:val="23"/>
                <w:szCs w:val="23"/>
              </w:rPr>
            </w:pPr>
            <w:r>
              <w:rPr>
                <w:rFonts w:ascii="宋体" w:hAnsi="宋体" w:eastAsia="宋体" w:cs="宋体"/>
                <w:spacing w:val="7"/>
                <w:sz w:val="23"/>
                <w:szCs w:val="23"/>
              </w:rPr>
              <w:t>启</w:t>
            </w:r>
            <w:r>
              <w:rPr>
                <w:rFonts w:ascii="宋体" w:hAnsi="宋体" w:eastAsia="宋体" w:cs="宋体"/>
                <w:spacing w:val="6"/>
                <w:sz w:val="23"/>
                <w:szCs w:val="23"/>
              </w:rPr>
              <w:t>动指示</w:t>
            </w:r>
          </w:p>
        </w:tc>
        <w:tc>
          <w:tcPr>
            <w:tcW w:w="1558" w:type="dxa"/>
            <w:vAlign w:val="top"/>
          </w:tcPr>
          <w:p>
            <w:pPr>
              <w:spacing w:before="103" w:line="228" w:lineRule="auto"/>
              <w:ind w:left="306"/>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538" w:type="dxa"/>
            <w:vAlign w:val="top"/>
          </w:tcPr>
          <w:p>
            <w:pPr>
              <w:spacing w:before="103" w:line="227" w:lineRule="auto"/>
              <w:ind w:left="1440"/>
              <w:rPr>
                <w:rFonts w:ascii="宋体" w:hAnsi="宋体" w:eastAsia="宋体" w:cs="宋体"/>
                <w:sz w:val="23"/>
                <w:szCs w:val="23"/>
              </w:rPr>
            </w:pPr>
            <w:r>
              <w:rPr>
                <w:rFonts w:ascii="宋体" w:hAnsi="宋体" w:eastAsia="宋体" w:cs="宋体"/>
                <w:spacing w:val="8"/>
                <w:sz w:val="23"/>
                <w:szCs w:val="23"/>
              </w:rPr>
              <w:t>启动状态绿色</w:t>
            </w:r>
            <w:r>
              <w:rPr>
                <w:rFonts w:ascii="宋体" w:hAnsi="宋体" w:eastAsia="宋体" w:cs="宋体"/>
                <w:spacing w:val="7"/>
                <w:sz w:val="23"/>
                <w:szCs w:val="23"/>
              </w:rPr>
              <w:t>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08" w:type="dxa"/>
            <w:vAlign w:val="top"/>
          </w:tcPr>
          <w:p>
            <w:pPr>
              <w:spacing w:before="143" w:line="189" w:lineRule="auto"/>
              <w:ind w:left="308"/>
              <w:rPr>
                <w:rFonts w:ascii="宋体" w:hAnsi="宋体" w:eastAsia="宋体" w:cs="宋体"/>
                <w:sz w:val="23"/>
                <w:szCs w:val="23"/>
              </w:rPr>
            </w:pPr>
            <w:r>
              <w:rPr>
                <w:rFonts w:ascii="宋体" w:hAnsi="宋体" w:eastAsia="宋体" w:cs="宋体"/>
                <w:sz w:val="23"/>
                <w:szCs w:val="23"/>
              </w:rPr>
              <w:t>7</w:t>
            </w:r>
          </w:p>
        </w:tc>
        <w:tc>
          <w:tcPr>
            <w:tcW w:w="2409" w:type="dxa"/>
            <w:vAlign w:val="top"/>
          </w:tcPr>
          <w:p>
            <w:pPr>
              <w:spacing w:before="104" w:line="228" w:lineRule="auto"/>
              <w:ind w:left="731"/>
              <w:rPr>
                <w:rFonts w:ascii="宋体" w:hAnsi="宋体" w:eastAsia="宋体" w:cs="宋体"/>
                <w:sz w:val="23"/>
                <w:szCs w:val="23"/>
              </w:rPr>
            </w:pPr>
            <w:r>
              <w:rPr>
                <w:rFonts w:ascii="宋体" w:hAnsi="宋体" w:eastAsia="宋体" w:cs="宋体"/>
                <w:spacing w:val="8"/>
                <w:sz w:val="23"/>
                <w:szCs w:val="23"/>
              </w:rPr>
              <w:t>停</w:t>
            </w:r>
            <w:r>
              <w:rPr>
                <w:rFonts w:ascii="宋体" w:hAnsi="宋体" w:eastAsia="宋体" w:cs="宋体"/>
                <w:spacing w:val="7"/>
                <w:sz w:val="23"/>
                <w:szCs w:val="23"/>
              </w:rPr>
              <w:t>止指示</w:t>
            </w:r>
          </w:p>
        </w:tc>
        <w:tc>
          <w:tcPr>
            <w:tcW w:w="1558" w:type="dxa"/>
            <w:vAlign w:val="top"/>
          </w:tcPr>
          <w:p>
            <w:pPr>
              <w:spacing w:before="104" w:line="228" w:lineRule="auto"/>
              <w:ind w:left="306"/>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538" w:type="dxa"/>
            <w:vAlign w:val="top"/>
          </w:tcPr>
          <w:p>
            <w:pPr>
              <w:spacing w:before="104" w:line="227" w:lineRule="auto"/>
              <w:ind w:left="1437"/>
              <w:rPr>
                <w:rFonts w:ascii="宋体" w:hAnsi="宋体" w:eastAsia="宋体" w:cs="宋体"/>
                <w:sz w:val="23"/>
                <w:szCs w:val="23"/>
              </w:rPr>
            </w:pPr>
            <w:r>
              <w:rPr>
                <w:rFonts w:ascii="宋体" w:hAnsi="宋体" w:eastAsia="宋体" w:cs="宋体"/>
                <w:spacing w:val="11"/>
                <w:sz w:val="23"/>
                <w:szCs w:val="23"/>
              </w:rPr>
              <w:t>停</w:t>
            </w:r>
            <w:r>
              <w:rPr>
                <w:rFonts w:ascii="宋体" w:hAnsi="宋体" w:eastAsia="宋体" w:cs="宋体"/>
                <w:spacing w:val="8"/>
                <w:sz w:val="23"/>
                <w:szCs w:val="23"/>
              </w:rPr>
              <w:t>止状态红色亮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08" w:type="dxa"/>
            <w:vAlign w:val="top"/>
          </w:tcPr>
          <w:p>
            <w:pPr>
              <w:spacing w:before="141" w:line="190" w:lineRule="auto"/>
              <w:ind w:left="303"/>
              <w:rPr>
                <w:rFonts w:ascii="宋体" w:hAnsi="宋体" w:eastAsia="宋体" w:cs="宋体"/>
                <w:sz w:val="23"/>
                <w:szCs w:val="23"/>
              </w:rPr>
            </w:pPr>
            <w:r>
              <w:rPr>
                <w:rFonts w:ascii="宋体" w:hAnsi="宋体" w:eastAsia="宋体" w:cs="宋体"/>
                <w:sz w:val="23"/>
                <w:szCs w:val="23"/>
              </w:rPr>
              <w:t>8</w:t>
            </w:r>
          </w:p>
        </w:tc>
        <w:tc>
          <w:tcPr>
            <w:tcW w:w="2409" w:type="dxa"/>
            <w:vAlign w:val="top"/>
          </w:tcPr>
          <w:p>
            <w:pPr>
              <w:spacing w:before="103" w:line="228" w:lineRule="auto"/>
              <w:ind w:left="736"/>
              <w:rPr>
                <w:rFonts w:ascii="宋体" w:hAnsi="宋体" w:eastAsia="宋体" w:cs="宋体"/>
                <w:sz w:val="23"/>
                <w:szCs w:val="23"/>
              </w:rPr>
            </w:pPr>
            <w:r>
              <w:rPr>
                <w:rFonts w:ascii="宋体" w:hAnsi="宋体" w:eastAsia="宋体" w:cs="宋体"/>
                <w:spacing w:val="6"/>
                <w:sz w:val="23"/>
                <w:szCs w:val="23"/>
              </w:rPr>
              <w:t>复位指示</w:t>
            </w:r>
          </w:p>
        </w:tc>
        <w:tc>
          <w:tcPr>
            <w:tcW w:w="1558" w:type="dxa"/>
            <w:vAlign w:val="top"/>
          </w:tcPr>
          <w:p>
            <w:pPr>
              <w:spacing w:before="103" w:line="228" w:lineRule="auto"/>
              <w:ind w:left="306"/>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4538" w:type="dxa"/>
            <w:vAlign w:val="top"/>
          </w:tcPr>
          <w:p>
            <w:pPr>
              <w:spacing w:before="104" w:line="227" w:lineRule="auto"/>
              <w:ind w:left="1442"/>
              <w:rPr>
                <w:rFonts w:ascii="宋体" w:hAnsi="宋体" w:eastAsia="宋体" w:cs="宋体"/>
                <w:sz w:val="23"/>
                <w:szCs w:val="23"/>
              </w:rPr>
            </w:pPr>
            <w:r>
              <w:rPr>
                <w:rFonts w:ascii="宋体" w:hAnsi="宋体" w:eastAsia="宋体" w:cs="宋体"/>
                <w:spacing w:val="12"/>
                <w:sz w:val="23"/>
                <w:szCs w:val="23"/>
              </w:rPr>
              <w:t>复</w:t>
            </w:r>
            <w:r>
              <w:rPr>
                <w:rFonts w:ascii="宋体" w:hAnsi="宋体" w:eastAsia="宋体" w:cs="宋体"/>
                <w:spacing w:val="7"/>
                <w:sz w:val="23"/>
                <w:szCs w:val="23"/>
              </w:rPr>
              <w:t>位状态黄色亮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08" w:type="dxa"/>
            <w:vAlign w:val="top"/>
          </w:tcPr>
          <w:p>
            <w:pPr>
              <w:spacing w:before="141" w:line="190" w:lineRule="auto"/>
              <w:ind w:left="303"/>
              <w:rPr>
                <w:rFonts w:ascii="宋体" w:hAnsi="宋体" w:eastAsia="宋体" w:cs="宋体"/>
                <w:sz w:val="23"/>
                <w:szCs w:val="23"/>
              </w:rPr>
            </w:pPr>
            <w:r>
              <w:rPr>
                <w:rFonts w:ascii="宋体" w:hAnsi="宋体" w:eastAsia="宋体" w:cs="宋体"/>
                <w:sz w:val="23"/>
                <w:szCs w:val="23"/>
              </w:rPr>
              <w:t>9</w:t>
            </w:r>
          </w:p>
        </w:tc>
        <w:tc>
          <w:tcPr>
            <w:tcW w:w="2409" w:type="dxa"/>
            <w:vAlign w:val="top"/>
          </w:tcPr>
          <w:p>
            <w:pPr>
              <w:spacing w:before="103" w:line="227" w:lineRule="auto"/>
              <w:ind w:left="376"/>
              <w:rPr>
                <w:rFonts w:ascii="宋体" w:hAnsi="宋体" w:eastAsia="宋体" w:cs="宋体"/>
                <w:sz w:val="23"/>
                <w:szCs w:val="23"/>
              </w:rPr>
            </w:pPr>
            <w:r>
              <w:rPr>
                <w:rFonts w:ascii="宋体" w:hAnsi="宋体" w:eastAsia="宋体" w:cs="宋体"/>
                <w:spacing w:val="12"/>
                <w:sz w:val="23"/>
                <w:szCs w:val="23"/>
              </w:rPr>
              <w:t>总</w:t>
            </w:r>
            <w:r>
              <w:rPr>
                <w:rFonts w:ascii="宋体" w:hAnsi="宋体" w:eastAsia="宋体" w:cs="宋体"/>
                <w:spacing w:val="7"/>
                <w:sz w:val="23"/>
                <w:szCs w:val="23"/>
              </w:rPr>
              <w:t>填装数量设定</w:t>
            </w:r>
          </w:p>
        </w:tc>
        <w:tc>
          <w:tcPr>
            <w:tcW w:w="1558" w:type="dxa"/>
            <w:vAlign w:val="top"/>
          </w:tcPr>
          <w:p>
            <w:pPr>
              <w:spacing w:before="102" w:line="227" w:lineRule="auto"/>
              <w:ind w:left="65"/>
              <w:rPr>
                <w:rFonts w:ascii="宋体" w:hAnsi="宋体" w:eastAsia="宋体" w:cs="宋体"/>
                <w:sz w:val="23"/>
                <w:szCs w:val="23"/>
              </w:rPr>
            </w:pPr>
            <w:r>
              <w:rPr>
                <w:rFonts w:ascii="宋体" w:hAnsi="宋体" w:eastAsia="宋体" w:cs="宋体"/>
                <w:spacing w:val="11"/>
                <w:sz w:val="23"/>
                <w:szCs w:val="23"/>
              </w:rPr>
              <w:t>模</w:t>
            </w:r>
            <w:r>
              <w:rPr>
                <w:rFonts w:ascii="宋体" w:hAnsi="宋体" w:eastAsia="宋体" w:cs="宋体"/>
                <w:spacing w:val="8"/>
                <w:sz w:val="23"/>
                <w:szCs w:val="23"/>
              </w:rPr>
              <w:t>拟量输入框</w:t>
            </w:r>
          </w:p>
        </w:tc>
        <w:tc>
          <w:tcPr>
            <w:tcW w:w="4538" w:type="dxa"/>
            <w:vAlign w:val="top"/>
          </w:tcPr>
          <w:p>
            <w:pPr>
              <w:spacing w:before="103" w:line="227" w:lineRule="auto"/>
              <w:ind w:left="723"/>
              <w:rPr>
                <w:rFonts w:ascii="宋体" w:hAnsi="宋体" w:eastAsia="宋体" w:cs="宋体"/>
                <w:sz w:val="23"/>
                <w:szCs w:val="23"/>
              </w:rPr>
            </w:pPr>
            <w:r>
              <w:rPr>
                <w:rFonts w:ascii="宋体" w:hAnsi="宋体" w:eastAsia="宋体" w:cs="宋体"/>
                <w:spacing w:val="16"/>
                <w:sz w:val="23"/>
                <w:szCs w:val="23"/>
              </w:rPr>
              <w:t>决</w:t>
            </w:r>
            <w:r>
              <w:rPr>
                <w:rFonts w:ascii="宋体" w:hAnsi="宋体" w:eastAsia="宋体" w:cs="宋体"/>
                <w:spacing w:val="9"/>
                <w:sz w:val="23"/>
                <w:szCs w:val="23"/>
              </w:rPr>
              <w:t>定</w:t>
            </w:r>
            <w:r>
              <w:rPr>
                <w:rFonts w:ascii="宋体" w:hAnsi="宋体" w:eastAsia="宋体" w:cs="宋体"/>
                <w:spacing w:val="8"/>
                <w:sz w:val="23"/>
                <w:szCs w:val="23"/>
              </w:rPr>
              <w:t>单个瓶子填装颗粒总数量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08" w:type="dxa"/>
            <w:vAlign w:val="top"/>
          </w:tcPr>
          <w:p>
            <w:pPr>
              <w:spacing w:before="141" w:line="191" w:lineRule="auto"/>
              <w:ind w:left="25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2409" w:type="dxa"/>
            <w:vAlign w:val="top"/>
          </w:tcPr>
          <w:p>
            <w:pPr>
              <w:spacing w:before="105" w:line="227" w:lineRule="auto"/>
              <w:ind w:left="45"/>
              <w:rPr>
                <w:rFonts w:ascii="宋体" w:hAnsi="宋体" w:eastAsia="宋体" w:cs="宋体"/>
                <w:sz w:val="23"/>
                <w:szCs w:val="23"/>
              </w:rPr>
            </w:pPr>
            <w:r>
              <w:rPr>
                <w:rFonts w:ascii="宋体" w:hAnsi="宋体" w:eastAsia="宋体" w:cs="宋体"/>
                <w:spacing w:val="10"/>
                <w:sz w:val="23"/>
                <w:szCs w:val="23"/>
              </w:rPr>
              <w:t>白</w:t>
            </w:r>
            <w:r>
              <w:rPr>
                <w:rFonts w:ascii="宋体" w:hAnsi="宋体" w:eastAsia="宋体" w:cs="宋体"/>
                <w:spacing w:val="5"/>
                <w:sz w:val="23"/>
                <w:szCs w:val="23"/>
              </w:rPr>
              <w:t>色颗粒填装数量设定</w:t>
            </w:r>
          </w:p>
        </w:tc>
        <w:tc>
          <w:tcPr>
            <w:tcW w:w="1558" w:type="dxa"/>
            <w:vAlign w:val="top"/>
          </w:tcPr>
          <w:p>
            <w:pPr>
              <w:spacing w:before="104" w:line="227" w:lineRule="auto"/>
              <w:ind w:left="65"/>
              <w:rPr>
                <w:rFonts w:ascii="宋体" w:hAnsi="宋体" w:eastAsia="宋体" w:cs="宋体"/>
                <w:sz w:val="23"/>
                <w:szCs w:val="23"/>
              </w:rPr>
            </w:pPr>
            <w:r>
              <w:rPr>
                <w:rFonts w:ascii="宋体" w:hAnsi="宋体" w:eastAsia="宋体" w:cs="宋体"/>
                <w:spacing w:val="11"/>
                <w:sz w:val="23"/>
                <w:szCs w:val="23"/>
              </w:rPr>
              <w:t>模</w:t>
            </w:r>
            <w:r>
              <w:rPr>
                <w:rFonts w:ascii="宋体" w:hAnsi="宋体" w:eastAsia="宋体" w:cs="宋体"/>
                <w:spacing w:val="8"/>
                <w:sz w:val="23"/>
                <w:szCs w:val="23"/>
              </w:rPr>
              <w:t>拟量输入框</w:t>
            </w:r>
          </w:p>
        </w:tc>
        <w:tc>
          <w:tcPr>
            <w:tcW w:w="4538" w:type="dxa"/>
            <w:vAlign w:val="top"/>
          </w:tcPr>
          <w:p>
            <w:pPr>
              <w:spacing w:before="105" w:line="227" w:lineRule="auto"/>
              <w:ind w:left="603"/>
              <w:rPr>
                <w:rFonts w:ascii="宋体" w:hAnsi="宋体" w:eastAsia="宋体" w:cs="宋体"/>
                <w:sz w:val="23"/>
                <w:szCs w:val="23"/>
              </w:rPr>
            </w:pPr>
            <w:r>
              <w:rPr>
                <w:rFonts w:ascii="宋体" w:hAnsi="宋体" w:eastAsia="宋体" w:cs="宋体"/>
                <w:spacing w:val="9"/>
                <w:sz w:val="23"/>
                <w:szCs w:val="23"/>
              </w:rPr>
              <w:t>决定单个瓶子白色颗粒填装数</w:t>
            </w:r>
            <w:r>
              <w:rPr>
                <w:rFonts w:ascii="宋体" w:hAnsi="宋体" w:eastAsia="宋体" w:cs="宋体"/>
                <w:spacing w:val="6"/>
                <w:sz w:val="23"/>
                <w:szCs w:val="23"/>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08" w:type="dxa"/>
            <w:vAlign w:val="top"/>
          </w:tcPr>
          <w:p>
            <w:pPr>
              <w:spacing w:before="140" w:line="192" w:lineRule="auto"/>
              <w:ind w:left="25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2409" w:type="dxa"/>
            <w:vAlign w:val="top"/>
          </w:tcPr>
          <w:p>
            <w:pPr>
              <w:spacing w:before="103" w:line="227" w:lineRule="auto"/>
              <w:ind w:left="376"/>
              <w:rPr>
                <w:rFonts w:ascii="宋体" w:hAnsi="宋体" w:eastAsia="宋体" w:cs="宋体"/>
                <w:sz w:val="23"/>
                <w:szCs w:val="23"/>
              </w:rPr>
            </w:pPr>
            <w:r>
              <w:rPr>
                <w:rFonts w:ascii="宋体" w:hAnsi="宋体" w:eastAsia="宋体" w:cs="宋体"/>
                <w:spacing w:val="12"/>
                <w:sz w:val="23"/>
                <w:szCs w:val="23"/>
              </w:rPr>
              <w:t>总</w:t>
            </w:r>
            <w:r>
              <w:rPr>
                <w:rFonts w:ascii="宋体" w:hAnsi="宋体" w:eastAsia="宋体" w:cs="宋体"/>
                <w:spacing w:val="7"/>
                <w:sz w:val="23"/>
                <w:szCs w:val="23"/>
              </w:rPr>
              <w:t>填装数量实时</w:t>
            </w:r>
          </w:p>
        </w:tc>
        <w:tc>
          <w:tcPr>
            <w:tcW w:w="1558" w:type="dxa"/>
            <w:vAlign w:val="top"/>
          </w:tcPr>
          <w:p>
            <w:pPr>
              <w:spacing w:before="102" w:line="227" w:lineRule="auto"/>
              <w:ind w:left="65"/>
              <w:rPr>
                <w:rFonts w:ascii="宋体" w:hAnsi="宋体" w:eastAsia="宋体" w:cs="宋体"/>
                <w:sz w:val="23"/>
                <w:szCs w:val="23"/>
              </w:rPr>
            </w:pPr>
            <w:r>
              <w:rPr>
                <w:rFonts w:ascii="宋体" w:hAnsi="宋体" w:eastAsia="宋体" w:cs="宋体"/>
                <w:spacing w:val="11"/>
                <w:sz w:val="23"/>
                <w:szCs w:val="23"/>
              </w:rPr>
              <w:t>模</w:t>
            </w:r>
            <w:r>
              <w:rPr>
                <w:rFonts w:ascii="宋体" w:hAnsi="宋体" w:eastAsia="宋体" w:cs="宋体"/>
                <w:spacing w:val="8"/>
                <w:sz w:val="23"/>
                <w:szCs w:val="23"/>
              </w:rPr>
              <w:t>拟量显示框</w:t>
            </w:r>
          </w:p>
        </w:tc>
        <w:tc>
          <w:tcPr>
            <w:tcW w:w="4538" w:type="dxa"/>
            <w:vAlign w:val="top"/>
          </w:tcPr>
          <w:p>
            <w:pPr>
              <w:spacing w:before="103" w:line="227" w:lineRule="auto"/>
              <w:ind w:left="721"/>
              <w:rPr>
                <w:rFonts w:ascii="宋体" w:hAnsi="宋体" w:eastAsia="宋体" w:cs="宋体"/>
                <w:sz w:val="23"/>
                <w:szCs w:val="23"/>
              </w:rPr>
            </w:pPr>
            <w:r>
              <w:rPr>
                <w:rFonts w:ascii="宋体" w:hAnsi="宋体" w:eastAsia="宋体" w:cs="宋体"/>
                <w:spacing w:val="9"/>
                <w:sz w:val="23"/>
                <w:szCs w:val="23"/>
              </w:rPr>
              <w:t>显示当前瓶子填装颗粒总数</w:t>
            </w:r>
            <w:r>
              <w:rPr>
                <w:rFonts w:ascii="宋体" w:hAnsi="宋体" w:eastAsia="宋体" w:cs="宋体"/>
                <w:spacing w:val="6"/>
                <w:sz w:val="23"/>
                <w:szCs w:val="23"/>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08" w:type="dxa"/>
            <w:vAlign w:val="top"/>
          </w:tcPr>
          <w:p>
            <w:pPr>
              <w:spacing w:before="141" w:line="192" w:lineRule="auto"/>
              <w:ind w:left="25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2409" w:type="dxa"/>
            <w:vAlign w:val="top"/>
          </w:tcPr>
          <w:p>
            <w:pPr>
              <w:spacing w:before="104" w:line="227" w:lineRule="auto"/>
              <w:ind w:left="45"/>
              <w:rPr>
                <w:rFonts w:ascii="宋体" w:hAnsi="宋体" w:eastAsia="宋体" w:cs="宋体"/>
                <w:sz w:val="23"/>
                <w:szCs w:val="23"/>
              </w:rPr>
            </w:pPr>
            <w:r>
              <w:rPr>
                <w:rFonts w:ascii="宋体" w:hAnsi="宋体" w:eastAsia="宋体" w:cs="宋体"/>
                <w:spacing w:val="10"/>
                <w:sz w:val="23"/>
                <w:szCs w:val="23"/>
              </w:rPr>
              <w:t>白</w:t>
            </w:r>
            <w:r>
              <w:rPr>
                <w:rFonts w:ascii="宋体" w:hAnsi="宋体" w:eastAsia="宋体" w:cs="宋体"/>
                <w:spacing w:val="5"/>
                <w:sz w:val="23"/>
                <w:szCs w:val="23"/>
              </w:rPr>
              <w:t>色颗粒填装实时数量</w:t>
            </w:r>
          </w:p>
        </w:tc>
        <w:tc>
          <w:tcPr>
            <w:tcW w:w="1558" w:type="dxa"/>
            <w:vAlign w:val="top"/>
          </w:tcPr>
          <w:p>
            <w:pPr>
              <w:spacing w:before="103" w:line="227" w:lineRule="auto"/>
              <w:ind w:left="65"/>
              <w:rPr>
                <w:rFonts w:ascii="宋体" w:hAnsi="宋体" w:eastAsia="宋体" w:cs="宋体"/>
                <w:sz w:val="23"/>
                <w:szCs w:val="23"/>
              </w:rPr>
            </w:pPr>
            <w:r>
              <w:rPr>
                <w:rFonts w:ascii="宋体" w:hAnsi="宋体" w:eastAsia="宋体" w:cs="宋体"/>
                <w:spacing w:val="11"/>
                <w:sz w:val="23"/>
                <w:szCs w:val="23"/>
              </w:rPr>
              <w:t>模</w:t>
            </w:r>
            <w:r>
              <w:rPr>
                <w:rFonts w:ascii="宋体" w:hAnsi="宋体" w:eastAsia="宋体" w:cs="宋体"/>
                <w:spacing w:val="8"/>
                <w:sz w:val="23"/>
                <w:szCs w:val="23"/>
              </w:rPr>
              <w:t>拟量显示框</w:t>
            </w:r>
          </w:p>
        </w:tc>
        <w:tc>
          <w:tcPr>
            <w:tcW w:w="4538" w:type="dxa"/>
            <w:vAlign w:val="top"/>
          </w:tcPr>
          <w:p>
            <w:pPr>
              <w:spacing w:before="104" w:line="227" w:lineRule="auto"/>
              <w:ind w:left="601"/>
              <w:rPr>
                <w:rFonts w:ascii="宋体" w:hAnsi="宋体" w:eastAsia="宋体" w:cs="宋体"/>
                <w:sz w:val="23"/>
                <w:szCs w:val="23"/>
              </w:rPr>
            </w:pPr>
            <w:r>
              <w:rPr>
                <w:rFonts w:ascii="宋体" w:hAnsi="宋体" w:eastAsia="宋体" w:cs="宋体"/>
                <w:spacing w:val="9"/>
                <w:sz w:val="23"/>
                <w:szCs w:val="23"/>
              </w:rPr>
              <w:t>显示当前瓶子白色颗粒填装数</w:t>
            </w:r>
            <w:r>
              <w:rPr>
                <w:rFonts w:ascii="宋体" w:hAnsi="宋体" w:eastAsia="宋体" w:cs="宋体"/>
                <w:spacing w:val="7"/>
                <w:sz w:val="23"/>
                <w:szCs w:val="23"/>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08" w:type="dxa"/>
            <w:vAlign w:val="top"/>
          </w:tcPr>
          <w:p>
            <w:pPr>
              <w:spacing w:before="141" w:line="191" w:lineRule="auto"/>
              <w:ind w:left="25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2409" w:type="dxa"/>
            <w:vAlign w:val="top"/>
          </w:tcPr>
          <w:p>
            <w:pPr>
              <w:spacing w:before="104" w:line="227" w:lineRule="auto"/>
              <w:ind w:left="490"/>
              <w:rPr>
                <w:rFonts w:ascii="宋体" w:hAnsi="宋体" w:eastAsia="宋体" w:cs="宋体"/>
                <w:sz w:val="23"/>
                <w:szCs w:val="23"/>
              </w:rPr>
            </w:pPr>
            <w:r>
              <w:rPr>
                <w:rFonts w:ascii="宋体" w:hAnsi="宋体" w:eastAsia="宋体" w:cs="宋体"/>
                <w:spacing w:val="10"/>
                <w:sz w:val="23"/>
                <w:szCs w:val="23"/>
              </w:rPr>
              <w:t>物</w:t>
            </w:r>
            <w:r>
              <w:rPr>
                <w:rFonts w:ascii="宋体" w:hAnsi="宋体" w:eastAsia="宋体" w:cs="宋体"/>
                <w:spacing w:val="8"/>
                <w:sz w:val="23"/>
                <w:szCs w:val="23"/>
              </w:rPr>
              <w:t>料颗粒总数</w:t>
            </w:r>
          </w:p>
        </w:tc>
        <w:tc>
          <w:tcPr>
            <w:tcW w:w="1558" w:type="dxa"/>
            <w:vAlign w:val="top"/>
          </w:tcPr>
          <w:p>
            <w:pPr>
              <w:spacing w:before="103" w:line="227" w:lineRule="auto"/>
              <w:ind w:left="65"/>
              <w:rPr>
                <w:rFonts w:ascii="宋体" w:hAnsi="宋体" w:eastAsia="宋体" w:cs="宋体"/>
                <w:sz w:val="23"/>
                <w:szCs w:val="23"/>
              </w:rPr>
            </w:pPr>
            <w:r>
              <w:rPr>
                <w:rFonts w:ascii="宋体" w:hAnsi="宋体" w:eastAsia="宋体" w:cs="宋体"/>
                <w:spacing w:val="11"/>
                <w:sz w:val="23"/>
                <w:szCs w:val="23"/>
              </w:rPr>
              <w:t>模</w:t>
            </w:r>
            <w:r>
              <w:rPr>
                <w:rFonts w:ascii="宋体" w:hAnsi="宋体" w:eastAsia="宋体" w:cs="宋体"/>
                <w:spacing w:val="8"/>
                <w:sz w:val="23"/>
                <w:szCs w:val="23"/>
              </w:rPr>
              <w:t>拟量显示框</w:t>
            </w:r>
          </w:p>
        </w:tc>
        <w:tc>
          <w:tcPr>
            <w:tcW w:w="4538" w:type="dxa"/>
            <w:vAlign w:val="top"/>
          </w:tcPr>
          <w:p>
            <w:pPr>
              <w:spacing w:before="104" w:line="227" w:lineRule="auto"/>
              <w:ind w:left="481"/>
              <w:rPr>
                <w:rFonts w:ascii="宋体" w:hAnsi="宋体" w:eastAsia="宋体" w:cs="宋体"/>
                <w:sz w:val="23"/>
                <w:szCs w:val="23"/>
              </w:rPr>
            </w:pPr>
            <w:r>
              <w:rPr>
                <w:rFonts w:ascii="宋体" w:hAnsi="宋体" w:eastAsia="宋体" w:cs="宋体"/>
                <w:spacing w:val="9"/>
                <w:sz w:val="23"/>
                <w:szCs w:val="23"/>
              </w:rPr>
              <w:t>显示当前已经完成的物料颗粒总</w:t>
            </w:r>
            <w:r>
              <w:rPr>
                <w:rFonts w:ascii="宋体" w:hAnsi="宋体" w:eastAsia="宋体" w:cs="宋体"/>
                <w:spacing w:val="8"/>
                <w:sz w:val="23"/>
                <w:szCs w:val="23"/>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08" w:type="dxa"/>
            <w:vAlign w:val="top"/>
          </w:tcPr>
          <w:p>
            <w:pPr>
              <w:spacing w:before="231" w:line="192" w:lineRule="auto"/>
              <w:ind w:left="25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2409" w:type="dxa"/>
            <w:vAlign w:val="top"/>
          </w:tcPr>
          <w:p>
            <w:pPr>
              <w:spacing w:before="194" w:line="227" w:lineRule="auto"/>
              <w:ind w:left="250"/>
              <w:rPr>
                <w:rFonts w:ascii="宋体" w:hAnsi="宋体" w:eastAsia="宋体" w:cs="宋体"/>
                <w:sz w:val="23"/>
                <w:szCs w:val="23"/>
              </w:rPr>
            </w:pPr>
            <w:r>
              <w:rPr>
                <w:rFonts w:ascii="宋体" w:hAnsi="宋体" w:eastAsia="宋体" w:cs="宋体"/>
                <w:spacing w:val="9"/>
                <w:sz w:val="23"/>
                <w:szCs w:val="23"/>
              </w:rPr>
              <w:t>物料瓶合格总数</w:t>
            </w:r>
            <w:r>
              <w:rPr>
                <w:rFonts w:ascii="宋体" w:hAnsi="宋体" w:eastAsia="宋体" w:cs="宋体"/>
                <w:spacing w:val="7"/>
                <w:sz w:val="23"/>
                <w:szCs w:val="23"/>
              </w:rPr>
              <w:t>量</w:t>
            </w:r>
          </w:p>
        </w:tc>
        <w:tc>
          <w:tcPr>
            <w:tcW w:w="1558" w:type="dxa"/>
            <w:vAlign w:val="top"/>
          </w:tcPr>
          <w:p>
            <w:pPr>
              <w:spacing w:before="193" w:line="227" w:lineRule="auto"/>
              <w:ind w:left="65"/>
              <w:rPr>
                <w:rFonts w:ascii="宋体" w:hAnsi="宋体" w:eastAsia="宋体" w:cs="宋体"/>
                <w:sz w:val="23"/>
                <w:szCs w:val="23"/>
              </w:rPr>
            </w:pPr>
            <w:r>
              <w:rPr>
                <w:rFonts w:ascii="宋体" w:hAnsi="宋体" w:eastAsia="宋体" w:cs="宋体"/>
                <w:spacing w:val="11"/>
                <w:sz w:val="23"/>
                <w:szCs w:val="23"/>
              </w:rPr>
              <w:t>模</w:t>
            </w:r>
            <w:r>
              <w:rPr>
                <w:rFonts w:ascii="宋体" w:hAnsi="宋体" w:eastAsia="宋体" w:cs="宋体"/>
                <w:spacing w:val="8"/>
                <w:sz w:val="23"/>
                <w:szCs w:val="23"/>
              </w:rPr>
              <w:t>拟量显示框</w:t>
            </w:r>
          </w:p>
        </w:tc>
        <w:tc>
          <w:tcPr>
            <w:tcW w:w="4538" w:type="dxa"/>
            <w:vAlign w:val="top"/>
          </w:tcPr>
          <w:p>
            <w:pPr>
              <w:spacing w:before="37" w:line="236" w:lineRule="auto"/>
              <w:ind w:left="2157" w:right="106" w:hanging="2036"/>
              <w:rPr>
                <w:rFonts w:ascii="宋体" w:hAnsi="宋体" w:eastAsia="宋体" w:cs="宋体"/>
                <w:sz w:val="23"/>
                <w:szCs w:val="23"/>
              </w:rPr>
            </w:pPr>
            <w:r>
              <w:rPr>
                <w:rFonts w:ascii="宋体" w:hAnsi="宋体" w:eastAsia="宋体" w:cs="宋体"/>
                <w:spacing w:val="11"/>
                <w:sz w:val="23"/>
                <w:szCs w:val="23"/>
              </w:rPr>
              <w:t>显</w:t>
            </w:r>
            <w:r>
              <w:rPr>
                <w:rFonts w:ascii="宋体" w:hAnsi="宋体" w:eastAsia="宋体" w:cs="宋体"/>
                <w:spacing w:val="9"/>
                <w:sz w:val="23"/>
                <w:szCs w:val="23"/>
              </w:rPr>
              <w:t>示检测分拣单元已经检测合格的瓶子总</w:t>
            </w:r>
            <w:r>
              <w:rPr>
                <w:rFonts w:ascii="宋体" w:hAnsi="宋体" w:eastAsia="宋体" w:cs="宋体"/>
                <w:sz w:val="23"/>
                <w:szCs w:val="23"/>
              </w:rPr>
              <w:t xml:space="preserve"> 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708" w:type="dxa"/>
            <w:vAlign w:val="top"/>
          </w:tcPr>
          <w:p>
            <w:pPr>
              <w:spacing w:before="233" w:line="191" w:lineRule="auto"/>
              <w:ind w:left="25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2409" w:type="dxa"/>
            <w:vAlign w:val="top"/>
          </w:tcPr>
          <w:p>
            <w:pPr>
              <w:spacing w:before="196" w:line="227" w:lineRule="auto"/>
              <w:ind w:left="130"/>
              <w:rPr>
                <w:rFonts w:ascii="宋体" w:hAnsi="宋体" w:eastAsia="宋体" w:cs="宋体"/>
                <w:sz w:val="23"/>
                <w:szCs w:val="23"/>
              </w:rPr>
            </w:pPr>
            <w:r>
              <w:rPr>
                <w:rFonts w:ascii="宋体" w:hAnsi="宋体" w:eastAsia="宋体" w:cs="宋体"/>
                <w:spacing w:val="9"/>
                <w:sz w:val="23"/>
                <w:szCs w:val="23"/>
              </w:rPr>
              <w:t>物料瓶不合格总数</w:t>
            </w:r>
            <w:r>
              <w:rPr>
                <w:rFonts w:ascii="宋体" w:hAnsi="宋体" w:eastAsia="宋体" w:cs="宋体"/>
                <w:spacing w:val="8"/>
                <w:sz w:val="23"/>
                <w:szCs w:val="23"/>
              </w:rPr>
              <w:t>量</w:t>
            </w:r>
          </w:p>
        </w:tc>
        <w:tc>
          <w:tcPr>
            <w:tcW w:w="1558" w:type="dxa"/>
            <w:vAlign w:val="top"/>
          </w:tcPr>
          <w:p>
            <w:pPr>
              <w:spacing w:before="195" w:line="227" w:lineRule="auto"/>
              <w:ind w:left="65"/>
              <w:rPr>
                <w:rFonts w:ascii="宋体" w:hAnsi="宋体" w:eastAsia="宋体" w:cs="宋体"/>
                <w:sz w:val="23"/>
                <w:szCs w:val="23"/>
              </w:rPr>
            </w:pPr>
            <w:r>
              <w:rPr>
                <w:rFonts w:ascii="宋体" w:hAnsi="宋体" w:eastAsia="宋体" w:cs="宋体"/>
                <w:spacing w:val="11"/>
                <w:sz w:val="23"/>
                <w:szCs w:val="23"/>
              </w:rPr>
              <w:t>模</w:t>
            </w:r>
            <w:r>
              <w:rPr>
                <w:rFonts w:ascii="宋体" w:hAnsi="宋体" w:eastAsia="宋体" w:cs="宋体"/>
                <w:spacing w:val="8"/>
                <w:sz w:val="23"/>
                <w:szCs w:val="23"/>
              </w:rPr>
              <w:t>拟量显示框</w:t>
            </w:r>
          </w:p>
        </w:tc>
        <w:tc>
          <w:tcPr>
            <w:tcW w:w="4538" w:type="dxa"/>
            <w:vAlign w:val="top"/>
          </w:tcPr>
          <w:p>
            <w:pPr>
              <w:spacing w:before="39" w:line="237" w:lineRule="auto"/>
              <w:ind w:left="2041" w:right="106" w:hanging="1920"/>
              <w:rPr>
                <w:rFonts w:ascii="宋体" w:hAnsi="宋体" w:eastAsia="宋体" w:cs="宋体"/>
                <w:sz w:val="23"/>
                <w:szCs w:val="23"/>
              </w:rPr>
            </w:pPr>
            <w:r>
              <w:rPr>
                <w:rFonts w:ascii="宋体" w:hAnsi="宋体" w:eastAsia="宋体" w:cs="宋体"/>
                <w:spacing w:val="11"/>
                <w:sz w:val="23"/>
                <w:szCs w:val="23"/>
              </w:rPr>
              <w:t>显</w:t>
            </w:r>
            <w:r>
              <w:rPr>
                <w:rFonts w:ascii="宋体" w:hAnsi="宋体" w:eastAsia="宋体" w:cs="宋体"/>
                <w:spacing w:val="9"/>
                <w:sz w:val="23"/>
                <w:szCs w:val="23"/>
              </w:rPr>
              <w:t>示检测分拣单元已经检测不合格的瓶子</w:t>
            </w:r>
            <w:r>
              <w:rPr>
                <w:rFonts w:ascii="宋体" w:hAnsi="宋体" w:eastAsia="宋体" w:cs="宋体"/>
                <w:sz w:val="23"/>
                <w:szCs w:val="23"/>
              </w:rPr>
              <w:t xml:space="preserve"> </w:t>
            </w:r>
            <w:r>
              <w:rPr>
                <w:rFonts w:ascii="宋体" w:hAnsi="宋体" w:eastAsia="宋体" w:cs="宋体"/>
                <w:spacing w:val="2"/>
                <w:sz w:val="23"/>
                <w:szCs w:val="23"/>
              </w:rPr>
              <w:t>总数</w:t>
            </w:r>
          </w:p>
        </w:tc>
      </w:tr>
    </w:tbl>
    <w:p>
      <w:pPr>
        <w:rPr>
          <w:rFonts w:ascii="Arial"/>
          <w:sz w:val="21"/>
        </w:rPr>
      </w:pPr>
    </w:p>
    <w:p>
      <w:pPr>
        <w:sectPr>
          <w:headerReference r:id="rId185" w:type="default"/>
          <w:footerReference r:id="rId186" w:type="default"/>
          <w:pgSz w:w="11910" w:h="16840"/>
          <w:pgMar w:top="993" w:right="1020" w:bottom="1228" w:left="1020" w:header="636" w:footer="1061" w:gutter="0"/>
          <w:cols w:space="720" w:num="1"/>
        </w:sectPr>
      </w:pPr>
    </w:p>
    <w:p/>
    <w:p>
      <w:pPr>
        <w:spacing w:line="205" w:lineRule="exact"/>
      </w:pPr>
    </w:p>
    <w:tbl>
      <w:tblPr>
        <w:tblStyle w:val="4"/>
        <w:tblW w:w="9213" w:type="dxa"/>
        <w:tblInd w:w="3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2409"/>
        <w:gridCol w:w="1558"/>
        <w:gridCol w:w="45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8" w:type="dxa"/>
            <w:vAlign w:val="top"/>
          </w:tcPr>
          <w:p>
            <w:pPr>
              <w:spacing w:before="144" w:line="190" w:lineRule="auto"/>
              <w:ind w:left="24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2409" w:type="dxa"/>
            <w:vAlign w:val="top"/>
          </w:tcPr>
          <w:p>
            <w:pPr>
              <w:spacing w:before="106" w:line="228" w:lineRule="auto"/>
              <w:ind w:left="496"/>
              <w:rPr>
                <w:rFonts w:ascii="宋体" w:hAnsi="宋体" w:eastAsia="宋体" w:cs="宋体"/>
                <w:sz w:val="23"/>
                <w:szCs w:val="23"/>
              </w:rPr>
            </w:pPr>
            <w:r>
              <w:rPr>
                <w:rFonts w:ascii="宋体" w:hAnsi="宋体" w:eastAsia="宋体" w:cs="宋体"/>
                <w:spacing w:val="9"/>
                <w:sz w:val="23"/>
                <w:szCs w:val="23"/>
              </w:rPr>
              <w:t>智</w:t>
            </w:r>
            <w:r>
              <w:rPr>
                <w:rFonts w:ascii="宋体" w:hAnsi="宋体" w:eastAsia="宋体" w:cs="宋体"/>
                <w:spacing w:val="7"/>
                <w:sz w:val="23"/>
                <w:szCs w:val="23"/>
              </w:rPr>
              <w:t>能仓储单元</w:t>
            </w:r>
          </w:p>
        </w:tc>
        <w:tc>
          <w:tcPr>
            <w:tcW w:w="1558" w:type="dxa"/>
            <w:vAlign w:val="top"/>
          </w:tcPr>
          <w:p>
            <w:pPr>
              <w:spacing w:before="107" w:line="227" w:lineRule="auto"/>
              <w:ind w:left="73"/>
              <w:rPr>
                <w:rFonts w:ascii="宋体" w:hAnsi="宋体" w:eastAsia="宋体" w:cs="宋体"/>
                <w:sz w:val="23"/>
                <w:szCs w:val="23"/>
              </w:rPr>
            </w:pPr>
            <w:r>
              <w:rPr>
                <w:rFonts w:ascii="宋体" w:hAnsi="宋体" w:eastAsia="宋体" w:cs="宋体"/>
                <w:spacing w:val="8"/>
                <w:sz w:val="23"/>
                <w:szCs w:val="23"/>
              </w:rPr>
              <w:t>画</w:t>
            </w:r>
            <w:r>
              <w:rPr>
                <w:rFonts w:ascii="宋体" w:hAnsi="宋体" w:eastAsia="宋体" w:cs="宋体"/>
                <w:spacing w:val="7"/>
                <w:sz w:val="23"/>
                <w:szCs w:val="23"/>
              </w:rPr>
              <w:t>面切换按钮</w:t>
            </w:r>
          </w:p>
        </w:tc>
        <w:tc>
          <w:tcPr>
            <w:tcW w:w="4538" w:type="dxa"/>
            <w:vAlign w:val="top"/>
          </w:tcPr>
          <w:p>
            <w:pPr>
              <w:spacing w:before="106" w:line="228" w:lineRule="auto"/>
              <w:ind w:left="957"/>
              <w:rPr>
                <w:rFonts w:ascii="宋体" w:hAnsi="宋体" w:eastAsia="宋体" w:cs="宋体"/>
                <w:sz w:val="23"/>
                <w:szCs w:val="23"/>
              </w:rPr>
            </w:pPr>
            <w:r>
              <w:rPr>
                <w:rFonts w:ascii="宋体" w:hAnsi="宋体" w:eastAsia="宋体" w:cs="宋体"/>
                <w:spacing w:val="9"/>
                <w:sz w:val="23"/>
                <w:szCs w:val="23"/>
              </w:rPr>
              <w:t>跳转到智能仓储单元画面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8" w:type="dxa"/>
            <w:vAlign w:val="top"/>
          </w:tcPr>
          <w:p>
            <w:pPr>
              <w:spacing w:before="141" w:line="192" w:lineRule="auto"/>
              <w:ind w:left="24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2409" w:type="dxa"/>
            <w:vAlign w:val="top"/>
          </w:tcPr>
          <w:p>
            <w:pPr>
              <w:spacing w:before="104" w:line="228" w:lineRule="auto"/>
              <w:ind w:left="730"/>
              <w:rPr>
                <w:rFonts w:ascii="宋体" w:hAnsi="宋体" w:eastAsia="宋体" w:cs="宋体"/>
                <w:sz w:val="23"/>
                <w:szCs w:val="23"/>
              </w:rPr>
            </w:pPr>
            <w:r>
              <w:rPr>
                <w:rFonts w:ascii="宋体" w:hAnsi="宋体" w:eastAsia="宋体" w:cs="宋体"/>
                <w:spacing w:val="9"/>
                <w:sz w:val="23"/>
                <w:szCs w:val="23"/>
              </w:rPr>
              <w:t>扩</w:t>
            </w:r>
            <w:r>
              <w:rPr>
                <w:rFonts w:ascii="宋体" w:hAnsi="宋体" w:eastAsia="宋体" w:cs="宋体"/>
                <w:spacing w:val="7"/>
                <w:sz w:val="23"/>
                <w:szCs w:val="23"/>
              </w:rPr>
              <w:t>展界面</w:t>
            </w:r>
          </w:p>
        </w:tc>
        <w:tc>
          <w:tcPr>
            <w:tcW w:w="1558" w:type="dxa"/>
            <w:vAlign w:val="top"/>
          </w:tcPr>
          <w:p>
            <w:pPr>
              <w:spacing w:before="104" w:line="227" w:lineRule="auto"/>
              <w:ind w:left="73"/>
              <w:rPr>
                <w:rFonts w:ascii="宋体" w:hAnsi="宋体" w:eastAsia="宋体" w:cs="宋体"/>
                <w:sz w:val="23"/>
                <w:szCs w:val="23"/>
              </w:rPr>
            </w:pPr>
            <w:r>
              <w:rPr>
                <w:rFonts w:ascii="宋体" w:hAnsi="宋体" w:eastAsia="宋体" w:cs="宋体"/>
                <w:spacing w:val="8"/>
                <w:sz w:val="23"/>
                <w:szCs w:val="23"/>
              </w:rPr>
              <w:t>画</w:t>
            </w:r>
            <w:r>
              <w:rPr>
                <w:rFonts w:ascii="宋体" w:hAnsi="宋体" w:eastAsia="宋体" w:cs="宋体"/>
                <w:spacing w:val="7"/>
                <w:sz w:val="23"/>
                <w:szCs w:val="23"/>
              </w:rPr>
              <w:t>面切换按钮</w:t>
            </w:r>
          </w:p>
        </w:tc>
        <w:tc>
          <w:tcPr>
            <w:tcW w:w="4538" w:type="dxa"/>
            <w:vAlign w:val="top"/>
          </w:tcPr>
          <w:p>
            <w:pPr>
              <w:spacing w:before="104" w:line="228" w:lineRule="auto"/>
              <w:ind w:left="1197"/>
              <w:rPr>
                <w:rFonts w:ascii="宋体" w:hAnsi="宋体" w:eastAsia="宋体" w:cs="宋体"/>
                <w:sz w:val="23"/>
                <w:szCs w:val="23"/>
              </w:rPr>
            </w:pPr>
            <w:r>
              <w:rPr>
                <w:rFonts w:ascii="宋体" w:hAnsi="宋体" w:eastAsia="宋体" w:cs="宋体"/>
                <w:spacing w:val="9"/>
                <w:sz w:val="23"/>
                <w:szCs w:val="23"/>
              </w:rPr>
              <w:t>跳转到扩展界面画</w:t>
            </w:r>
            <w:r>
              <w:rPr>
                <w:rFonts w:ascii="宋体" w:hAnsi="宋体" w:eastAsia="宋体" w:cs="宋体"/>
                <w:spacing w:val="7"/>
                <w:sz w:val="23"/>
                <w:szCs w:val="23"/>
              </w:rPr>
              <w:t>面</w:t>
            </w:r>
          </w:p>
        </w:tc>
      </w:tr>
    </w:tbl>
    <w:p>
      <w:pPr>
        <w:spacing w:line="365" w:lineRule="auto"/>
        <w:rPr>
          <w:rFonts w:ascii="Arial"/>
          <w:sz w:val="21"/>
        </w:rPr>
      </w:pPr>
    </w:p>
    <w:p>
      <w:pPr>
        <w:spacing w:before="74" w:line="228" w:lineRule="auto"/>
        <w:ind w:left="494"/>
        <w:outlineLvl w:val="3"/>
        <w:rPr>
          <w:rFonts w:ascii="宋体" w:hAnsi="宋体" w:eastAsia="宋体" w:cs="宋体"/>
          <w:sz w:val="23"/>
          <w:szCs w:val="23"/>
        </w:rPr>
      </w:pPr>
      <w:r>
        <w:rPr>
          <w:rFonts w:ascii="宋体" w:hAnsi="宋体" w:eastAsia="宋体" w:cs="宋体"/>
          <w:spacing w:val="12"/>
          <w:sz w:val="23"/>
          <w:szCs w:val="23"/>
        </w:rPr>
        <w:t>智</w:t>
      </w:r>
      <w:r>
        <w:rPr>
          <w:rFonts w:ascii="宋体" w:hAnsi="宋体" w:eastAsia="宋体" w:cs="宋体"/>
          <w:spacing w:val="8"/>
          <w:sz w:val="23"/>
          <w:szCs w:val="23"/>
        </w:rPr>
        <w:t>能仓储单元监控画面</w:t>
      </w:r>
    </w:p>
    <w:p>
      <w:pPr>
        <w:spacing w:before="301" w:line="468" w:lineRule="exact"/>
        <w:ind w:left="492"/>
        <w:rPr>
          <w:rFonts w:ascii="宋体" w:hAnsi="宋体" w:eastAsia="宋体" w:cs="宋体"/>
          <w:sz w:val="23"/>
          <w:szCs w:val="23"/>
        </w:rPr>
      </w:pPr>
      <w:r>
        <w:rPr>
          <w:rFonts w:ascii="宋体" w:hAnsi="宋体" w:eastAsia="宋体" w:cs="宋体"/>
          <w:spacing w:val="20"/>
          <w:position w:val="17"/>
          <w:sz w:val="23"/>
          <w:szCs w:val="23"/>
        </w:rPr>
        <w:t>该单元</w:t>
      </w:r>
      <w:r>
        <w:rPr>
          <w:rFonts w:ascii="宋体" w:hAnsi="宋体" w:eastAsia="宋体" w:cs="宋体"/>
          <w:spacing w:val="10"/>
          <w:position w:val="17"/>
          <w:sz w:val="23"/>
          <w:szCs w:val="23"/>
        </w:rPr>
        <w:t>组态画面如</w:t>
      </w:r>
      <w:r>
        <w:rPr>
          <w:rFonts w:ascii="宋体" w:hAnsi="宋体" w:eastAsia="宋体" w:cs="宋体"/>
          <w:spacing w:val="10"/>
          <w:position w:val="17"/>
          <w:sz w:val="22"/>
          <w:szCs w:val="22"/>
        </w:rPr>
        <w:t>图</w:t>
      </w:r>
      <w:r>
        <w:rPr>
          <w:rFonts w:ascii="宋体" w:hAnsi="宋体" w:eastAsia="宋体" w:cs="宋体"/>
          <w:position w:val="17"/>
          <w:sz w:val="22"/>
          <w:szCs w:val="22"/>
        </w:rPr>
        <w:t>E</w:t>
      </w:r>
      <w:r>
        <w:rPr>
          <w:rFonts w:ascii="宋体" w:hAnsi="宋体" w:eastAsia="宋体" w:cs="宋体"/>
          <w:spacing w:val="10"/>
          <w:position w:val="17"/>
          <w:sz w:val="22"/>
          <w:szCs w:val="22"/>
        </w:rPr>
        <w:t xml:space="preserve"> - 3</w:t>
      </w:r>
      <w:r>
        <w:rPr>
          <w:rFonts w:ascii="宋体" w:hAnsi="宋体" w:eastAsia="宋体" w:cs="宋体"/>
          <w:spacing w:val="10"/>
          <w:position w:val="17"/>
          <w:sz w:val="23"/>
          <w:szCs w:val="23"/>
        </w:rPr>
        <w:t>所示，画面颜色分配和触摸屏“手动/自动按钮”要求同颗粒上</w:t>
      </w:r>
    </w:p>
    <w:p>
      <w:pPr>
        <w:spacing w:line="228" w:lineRule="auto"/>
        <w:ind w:left="8"/>
        <w:rPr>
          <w:rFonts w:ascii="宋体" w:hAnsi="宋体" w:eastAsia="宋体" w:cs="宋体"/>
          <w:sz w:val="23"/>
          <w:szCs w:val="23"/>
        </w:rPr>
      </w:pPr>
      <w:r>
        <w:rPr>
          <w:rFonts w:ascii="宋体" w:hAnsi="宋体" w:eastAsia="宋体" w:cs="宋体"/>
          <w:spacing w:val="11"/>
          <w:sz w:val="23"/>
          <w:szCs w:val="23"/>
        </w:rPr>
        <w:t>料</w:t>
      </w:r>
      <w:r>
        <w:rPr>
          <w:rFonts w:ascii="宋体" w:hAnsi="宋体" w:eastAsia="宋体" w:cs="宋体"/>
          <w:spacing w:val="7"/>
          <w:sz w:val="23"/>
          <w:szCs w:val="23"/>
        </w:rPr>
        <w:t>单元组态画面。</w:t>
      </w:r>
    </w:p>
    <w:p>
      <w:pPr>
        <w:spacing w:before="146" w:line="5352" w:lineRule="exact"/>
        <w:ind w:firstLine="644"/>
        <w:textAlignment w:val="center"/>
      </w:pPr>
      <w:r>
        <w:drawing>
          <wp:inline distT="0" distB="0" distL="0" distR="0">
            <wp:extent cx="5438775" cy="339852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78"/>
                    <a:stretch>
                      <a:fillRect/>
                    </a:stretch>
                  </pic:blipFill>
                  <pic:spPr>
                    <a:xfrm>
                      <a:off x="0" y="0"/>
                      <a:ext cx="5439155" cy="3398520"/>
                    </a:xfrm>
                    <a:prstGeom prst="rect">
                      <a:avLst/>
                    </a:prstGeom>
                  </pic:spPr>
                </pic:pic>
              </a:graphicData>
            </a:graphic>
          </wp:inline>
        </w:drawing>
      </w:r>
    </w:p>
    <w:p>
      <w:pPr>
        <w:spacing w:before="32" w:line="389" w:lineRule="exact"/>
        <w:ind w:left="3478"/>
        <w:rPr>
          <w:rFonts w:ascii="宋体" w:hAnsi="宋体" w:eastAsia="宋体" w:cs="宋体"/>
          <w:sz w:val="22"/>
          <w:szCs w:val="22"/>
        </w:rPr>
      </w:pPr>
      <w:r>
        <w:rPr>
          <w:rFonts w:ascii="宋体" w:hAnsi="宋体" w:eastAsia="宋体" w:cs="宋体"/>
          <w:spacing w:val="-2"/>
          <w:position w:val="12"/>
          <w:sz w:val="22"/>
          <w:szCs w:val="22"/>
        </w:rPr>
        <w:t>图</w:t>
      </w:r>
      <w:r>
        <w:rPr>
          <w:rFonts w:ascii="宋体" w:hAnsi="宋体" w:eastAsia="宋体" w:cs="宋体"/>
          <w:position w:val="12"/>
          <w:sz w:val="22"/>
          <w:szCs w:val="22"/>
        </w:rPr>
        <w:t>E</w:t>
      </w:r>
      <w:r>
        <w:rPr>
          <w:rFonts w:ascii="宋体" w:hAnsi="宋体" w:eastAsia="宋体" w:cs="宋体"/>
          <w:spacing w:val="-2"/>
          <w:position w:val="12"/>
          <w:sz w:val="22"/>
          <w:szCs w:val="22"/>
        </w:rPr>
        <w:t xml:space="preserve"> - 3智能仓储单元组态画</w:t>
      </w:r>
      <w:r>
        <w:rPr>
          <w:rFonts w:ascii="宋体" w:hAnsi="宋体" w:eastAsia="宋体" w:cs="宋体"/>
          <w:spacing w:val="-1"/>
          <w:position w:val="12"/>
          <w:sz w:val="22"/>
          <w:szCs w:val="22"/>
        </w:rPr>
        <w:t>面</w:t>
      </w:r>
    </w:p>
    <w:p>
      <w:pPr>
        <w:spacing w:line="227" w:lineRule="auto"/>
        <w:ind w:left="494"/>
        <w:rPr>
          <w:rFonts w:ascii="宋体" w:hAnsi="宋体" w:eastAsia="宋体" w:cs="宋体"/>
          <w:sz w:val="23"/>
          <w:szCs w:val="23"/>
        </w:rPr>
      </w:pPr>
      <w:r>
        <w:rPr>
          <w:rFonts w:ascii="宋体" w:hAnsi="宋体" w:eastAsia="宋体" w:cs="宋体"/>
          <w:spacing w:val="14"/>
          <w:sz w:val="23"/>
          <w:szCs w:val="23"/>
        </w:rPr>
        <w:t>智</w:t>
      </w:r>
      <w:r>
        <w:rPr>
          <w:rFonts w:ascii="宋体" w:hAnsi="宋体" w:eastAsia="宋体" w:cs="宋体"/>
          <w:spacing w:val="8"/>
          <w:sz w:val="23"/>
          <w:szCs w:val="23"/>
        </w:rPr>
        <w:t>能仓储单元监控画面数据监控表：</w:t>
      </w:r>
    </w:p>
    <w:p>
      <w:pPr>
        <w:spacing w:line="148" w:lineRule="exact"/>
      </w:pPr>
    </w:p>
    <w:tbl>
      <w:tblPr>
        <w:tblStyle w:val="4"/>
        <w:tblW w:w="7824" w:type="dxa"/>
        <w:tblInd w:w="10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9"/>
        <w:gridCol w:w="2105"/>
        <w:gridCol w:w="1842"/>
        <w:gridCol w:w="3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69" w:type="dxa"/>
            <w:vAlign w:val="top"/>
          </w:tcPr>
          <w:p>
            <w:pPr>
              <w:spacing w:before="103" w:line="229" w:lineRule="auto"/>
              <w:ind w:left="20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2105" w:type="dxa"/>
            <w:vAlign w:val="top"/>
          </w:tcPr>
          <w:p>
            <w:pPr>
              <w:spacing w:before="103" w:line="230" w:lineRule="auto"/>
              <w:ind w:left="82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1842" w:type="dxa"/>
            <w:vAlign w:val="top"/>
          </w:tcPr>
          <w:p>
            <w:pPr>
              <w:spacing w:before="104" w:line="227" w:lineRule="auto"/>
              <w:ind w:left="687"/>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类型</w:t>
            </w:r>
          </w:p>
        </w:tc>
        <w:tc>
          <w:tcPr>
            <w:tcW w:w="3008" w:type="dxa"/>
            <w:vAlign w:val="top"/>
          </w:tcPr>
          <w:p>
            <w:pPr>
              <w:spacing w:before="104" w:line="227" w:lineRule="auto"/>
              <w:ind w:left="103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78" w:line="192" w:lineRule="auto"/>
              <w:ind w:left="398"/>
              <w:rPr>
                <w:rFonts w:ascii="宋体" w:hAnsi="宋体" w:eastAsia="宋体" w:cs="宋体"/>
                <w:sz w:val="23"/>
                <w:szCs w:val="23"/>
              </w:rPr>
            </w:pPr>
            <w:r>
              <w:rPr>
                <w:rFonts w:ascii="宋体" w:hAnsi="宋体" w:eastAsia="宋体" w:cs="宋体"/>
                <w:sz w:val="23"/>
                <w:szCs w:val="23"/>
              </w:rPr>
              <w:t>1</w:t>
            </w:r>
          </w:p>
        </w:tc>
        <w:tc>
          <w:tcPr>
            <w:tcW w:w="2105" w:type="dxa"/>
            <w:vAlign w:val="top"/>
          </w:tcPr>
          <w:p>
            <w:pPr>
              <w:spacing w:before="40" w:line="228" w:lineRule="auto"/>
              <w:ind w:left="822"/>
              <w:rPr>
                <w:rFonts w:ascii="宋体" w:hAnsi="宋体" w:eastAsia="宋体" w:cs="宋体"/>
                <w:sz w:val="23"/>
                <w:szCs w:val="23"/>
              </w:rPr>
            </w:pPr>
            <w:r>
              <w:rPr>
                <w:rFonts w:ascii="宋体" w:hAnsi="宋体" w:eastAsia="宋体" w:cs="宋体"/>
                <w:spacing w:val="3"/>
                <w:sz w:val="23"/>
                <w:szCs w:val="23"/>
              </w:rPr>
              <w:t>启</w:t>
            </w:r>
            <w:r>
              <w:rPr>
                <w:rFonts w:ascii="宋体" w:hAnsi="宋体" w:eastAsia="宋体" w:cs="宋体"/>
                <w:spacing w:val="2"/>
                <w:sz w:val="23"/>
                <w:szCs w:val="23"/>
              </w:rPr>
              <w:t>动</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1" w:line="227" w:lineRule="auto"/>
              <w:ind w:left="674"/>
              <w:rPr>
                <w:rFonts w:ascii="宋体" w:hAnsi="宋体" w:eastAsia="宋体" w:cs="宋体"/>
                <w:sz w:val="23"/>
                <w:szCs w:val="23"/>
              </w:rPr>
            </w:pPr>
            <w:r>
              <w:rPr>
                <w:rFonts w:ascii="宋体" w:hAnsi="宋体" w:eastAsia="宋体" w:cs="宋体"/>
                <w:spacing w:val="8"/>
                <w:sz w:val="23"/>
                <w:szCs w:val="23"/>
              </w:rPr>
              <w:t>启动状态指示</w:t>
            </w:r>
            <w:r>
              <w:rPr>
                <w:rFonts w:ascii="宋体" w:hAnsi="宋体" w:eastAsia="宋体" w:cs="宋体"/>
                <w:spacing w:val="7"/>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77" w:line="192" w:lineRule="auto"/>
              <w:ind w:left="383"/>
              <w:rPr>
                <w:rFonts w:ascii="宋体" w:hAnsi="宋体" w:eastAsia="宋体" w:cs="宋体"/>
                <w:sz w:val="23"/>
                <w:szCs w:val="23"/>
              </w:rPr>
            </w:pPr>
            <w:r>
              <w:rPr>
                <w:rFonts w:ascii="宋体" w:hAnsi="宋体" w:eastAsia="宋体" w:cs="宋体"/>
                <w:sz w:val="23"/>
                <w:szCs w:val="23"/>
              </w:rPr>
              <w:t>2</w:t>
            </w:r>
          </w:p>
        </w:tc>
        <w:tc>
          <w:tcPr>
            <w:tcW w:w="2105" w:type="dxa"/>
            <w:vAlign w:val="top"/>
          </w:tcPr>
          <w:p>
            <w:pPr>
              <w:spacing w:before="40" w:line="228" w:lineRule="auto"/>
              <w:ind w:left="818"/>
              <w:rPr>
                <w:rFonts w:ascii="宋体" w:hAnsi="宋体" w:eastAsia="宋体" w:cs="宋体"/>
                <w:sz w:val="23"/>
                <w:szCs w:val="23"/>
              </w:rPr>
            </w:pPr>
            <w:r>
              <w:rPr>
                <w:rFonts w:ascii="宋体" w:hAnsi="宋体" w:eastAsia="宋体" w:cs="宋体"/>
                <w:spacing w:val="5"/>
                <w:sz w:val="23"/>
                <w:szCs w:val="23"/>
              </w:rPr>
              <w:t>停</w:t>
            </w:r>
            <w:r>
              <w:rPr>
                <w:rFonts w:ascii="宋体" w:hAnsi="宋体" w:eastAsia="宋体" w:cs="宋体"/>
                <w:spacing w:val="4"/>
                <w:sz w:val="23"/>
                <w:szCs w:val="23"/>
              </w:rPr>
              <w:t>止</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0" w:line="227" w:lineRule="auto"/>
              <w:ind w:left="670"/>
              <w:rPr>
                <w:rFonts w:ascii="宋体" w:hAnsi="宋体" w:eastAsia="宋体" w:cs="宋体"/>
                <w:sz w:val="23"/>
                <w:szCs w:val="23"/>
              </w:rPr>
            </w:pPr>
            <w:r>
              <w:rPr>
                <w:rFonts w:ascii="宋体" w:hAnsi="宋体" w:eastAsia="宋体" w:cs="宋体"/>
                <w:spacing w:val="11"/>
                <w:sz w:val="23"/>
                <w:szCs w:val="23"/>
              </w:rPr>
              <w:t>停</w:t>
            </w:r>
            <w:r>
              <w:rPr>
                <w:rFonts w:ascii="宋体" w:hAnsi="宋体" w:eastAsia="宋体" w:cs="宋体"/>
                <w:spacing w:val="8"/>
                <w:sz w:val="23"/>
                <w:szCs w:val="23"/>
              </w:rPr>
              <w:t>止状态指示灯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79" w:line="190" w:lineRule="auto"/>
              <w:ind w:left="385"/>
              <w:rPr>
                <w:rFonts w:ascii="宋体" w:hAnsi="宋体" w:eastAsia="宋体" w:cs="宋体"/>
                <w:sz w:val="23"/>
                <w:szCs w:val="23"/>
              </w:rPr>
            </w:pPr>
            <w:r>
              <w:rPr>
                <w:rFonts w:ascii="宋体" w:hAnsi="宋体" w:eastAsia="宋体" w:cs="宋体"/>
                <w:sz w:val="23"/>
                <w:szCs w:val="23"/>
              </w:rPr>
              <w:t>3</w:t>
            </w:r>
          </w:p>
        </w:tc>
        <w:tc>
          <w:tcPr>
            <w:tcW w:w="2105" w:type="dxa"/>
            <w:vAlign w:val="top"/>
          </w:tcPr>
          <w:p>
            <w:pPr>
              <w:spacing w:before="40" w:line="228" w:lineRule="auto"/>
              <w:ind w:left="824"/>
              <w:rPr>
                <w:rFonts w:ascii="宋体" w:hAnsi="宋体" w:eastAsia="宋体" w:cs="宋体"/>
                <w:sz w:val="23"/>
                <w:szCs w:val="23"/>
              </w:rPr>
            </w:pPr>
            <w:r>
              <w:rPr>
                <w:rFonts w:ascii="宋体" w:hAnsi="宋体" w:eastAsia="宋体" w:cs="宋体"/>
                <w:spacing w:val="2"/>
                <w:sz w:val="23"/>
                <w:szCs w:val="23"/>
              </w:rPr>
              <w:t>复位</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1" w:line="227" w:lineRule="auto"/>
              <w:ind w:left="676"/>
              <w:rPr>
                <w:rFonts w:ascii="宋体" w:hAnsi="宋体" w:eastAsia="宋体" w:cs="宋体"/>
                <w:sz w:val="23"/>
                <w:szCs w:val="23"/>
              </w:rPr>
            </w:pPr>
            <w:r>
              <w:rPr>
                <w:rFonts w:ascii="宋体" w:hAnsi="宋体" w:eastAsia="宋体" w:cs="宋体"/>
                <w:spacing w:val="12"/>
                <w:sz w:val="23"/>
                <w:szCs w:val="23"/>
              </w:rPr>
              <w:t>复</w:t>
            </w:r>
            <w:r>
              <w:rPr>
                <w:rFonts w:ascii="宋体" w:hAnsi="宋体" w:eastAsia="宋体" w:cs="宋体"/>
                <w:spacing w:val="7"/>
                <w:sz w:val="23"/>
                <w:szCs w:val="23"/>
              </w:rPr>
              <w:t>位状态指示灯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77" w:line="192" w:lineRule="auto"/>
              <w:ind w:left="380"/>
              <w:rPr>
                <w:rFonts w:ascii="宋体" w:hAnsi="宋体" w:eastAsia="宋体" w:cs="宋体"/>
                <w:sz w:val="23"/>
                <w:szCs w:val="23"/>
              </w:rPr>
            </w:pPr>
            <w:r>
              <w:rPr>
                <w:rFonts w:ascii="宋体" w:hAnsi="宋体" w:eastAsia="宋体" w:cs="宋体"/>
                <w:sz w:val="23"/>
                <w:szCs w:val="23"/>
              </w:rPr>
              <w:t>4</w:t>
            </w:r>
          </w:p>
        </w:tc>
        <w:tc>
          <w:tcPr>
            <w:tcW w:w="2105" w:type="dxa"/>
            <w:vAlign w:val="top"/>
          </w:tcPr>
          <w:p>
            <w:pPr>
              <w:spacing w:before="39" w:line="227" w:lineRule="auto"/>
              <w:ind w:left="639"/>
              <w:rPr>
                <w:rFonts w:ascii="宋体" w:hAnsi="宋体" w:eastAsia="宋体" w:cs="宋体"/>
                <w:sz w:val="23"/>
                <w:szCs w:val="23"/>
              </w:rPr>
            </w:pPr>
            <w:r>
              <w:rPr>
                <w:rFonts w:ascii="宋体" w:hAnsi="宋体" w:eastAsia="宋体" w:cs="宋体"/>
                <w:spacing w:val="6"/>
                <w:sz w:val="23"/>
                <w:szCs w:val="23"/>
              </w:rPr>
              <w:t>单/联</w:t>
            </w:r>
            <w:r>
              <w:rPr>
                <w:rFonts w:ascii="宋体" w:hAnsi="宋体" w:eastAsia="宋体" w:cs="宋体"/>
                <w:spacing w:val="5"/>
                <w:sz w:val="23"/>
                <w:szCs w:val="23"/>
              </w:rPr>
              <w:t>机</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39" w:line="227" w:lineRule="auto"/>
              <w:ind w:left="491"/>
              <w:rPr>
                <w:rFonts w:ascii="宋体" w:hAnsi="宋体" w:eastAsia="宋体" w:cs="宋体"/>
                <w:sz w:val="23"/>
                <w:szCs w:val="23"/>
              </w:rPr>
            </w:pPr>
            <w:r>
              <w:rPr>
                <w:rFonts w:ascii="宋体" w:hAnsi="宋体" w:eastAsia="宋体" w:cs="宋体"/>
                <w:spacing w:val="9"/>
                <w:sz w:val="23"/>
                <w:szCs w:val="23"/>
              </w:rPr>
              <w:t>单</w:t>
            </w:r>
            <w:r>
              <w:rPr>
                <w:rFonts w:ascii="宋体" w:hAnsi="宋体" w:eastAsia="宋体" w:cs="宋体"/>
                <w:spacing w:val="8"/>
                <w:sz w:val="23"/>
                <w:szCs w:val="23"/>
              </w:rPr>
              <w:t>/联机状态指示灯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80" w:line="189" w:lineRule="auto"/>
              <w:ind w:left="385"/>
              <w:rPr>
                <w:rFonts w:ascii="宋体" w:hAnsi="宋体" w:eastAsia="宋体" w:cs="宋体"/>
                <w:sz w:val="23"/>
                <w:szCs w:val="23"/>
              </w:rPr>
            </w:pPr>
            <w:r>
              <w:rPr>
                <w:rFonts w:ascii="宋体" w:hAnsi="宋体" w:eastAsia="宋体" w:cs="宋体"/>
                <w:sz w:val="23"/>
                <w:szCs w:val="23"/>
              </w:rPr>
              <w:t>5</w:t>
            </w:r>
          </w:p>
        </w:tc>
        <w:tc>
          <w:tcPr>
            <w:tcW w:w="2105" w:type="dxa"/>
            <w:vAlign w:val="top"/>
          </w:tcPr>
          <w:p>
            <w:pPr>
              <w:spacing w:before="40" w:line="228"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1号仓位</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0"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1</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78" w:line="190" w:lineRule="auto"/>
              <w:ind w:left="382"/>
              <w:rPr>
                <w:rFonts w:ascii="宋体" w:hAnsi="宋体" w:eastAsia="宋体" w:cs="宋体"/>
                <w:sz w:val="23"/>
                <w:szCs w:val="23"/>
              </w:rPr>
            </w:pPr>
            <w:r>
              <w:rPr>
                <w:rFonts w:ascii="宋体" w:hAnsi="宋体" w:eastAsia="宋体" w:cs="宋体"/>
                <w:sz w:val="23"/>
                <w:szCs w:val="23"/>
              </w:rPr>
              <w:t>6</w:t>
            </w:r>
          </w:p>
        </w:tc>
        <w:tc>
          <w:tcPr>
            <w:tcW w:w="2105" w:type="dxa"/>
            <w:vAlign w:val="top"/>
          </w:tcPr>
          <w:p>
            <w:pPr>
              <w:spacing w:before="39" w:line="229"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2号仓位</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0"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2</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80" w:line="189" w:lineRule="auto"/>
              <w:ind w:left="386"/>
              <w:rPr>
                <w:rFonts w:ascii="宋体" w:hAnsi="宋体" w:eastAsia="宋体" w:cs="宋体"/>
                <w:sz w:val="23"/>
                <w:szCs w:val="23"/>
              </w:rPr>
            </w:pPr>
            <w:r>
              <w:rPr>
                <w:rFonts w:ascii="宋体" w:hAnsi="宋体" w:eastAsia="宋体" w:cs="宋体"/>
                <w:sz w:val="23"/>
                <w:szCs w:val="23"/>
              </w:rPr>
              <w:t>7</w:t>
            </w:r>
          </w:p>
        </w:tc>
        <w:tc>
          <w:tcPr>
            <w:tcW w:w="2105" w:type="dxa"/>
            <w:vAlign w:val="top"/>
          </w:tcPr>
          <w:p>
            <w:pPr>
              <w:spacing w:before="40" w:line="228"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3号仓位</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0"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3</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69" w:type="dxa"/>
            <w:vAlign w:val="top"/>
          </w:tcPr>
          <w:p>
            <w:pPr>
              <w:spacing w:before="78" w:line="190" w:lineRule="auto"/>
              <w:ind w:left="381"/>
              <w:rPr>
                <w:rFonts w:ascii="宋体" w:hAnsi="宋体" w:eastAsia="宋体" w:cs="宋体"/>
                <w:sz w:val="23"/>
                <w:szCs w:val="23"/>
              </w:rPr>
            </w:pPr>
            <w:r>
              <w:rPr>
                <w:rFonts w:ascii="宋体" w:hAnsi="宋体" w:eastAsia="宋体" w:cs="宋体"/>
                <w:sz w:val="23"/>
                <w:szCs w:val="23"/>
              </w:rPr>
              <w:t>8</w:t>
            </w:r>
          </w:p>
        </w:tc>
        <w:tc>
          <w:tcPr>
            <w:tcW w:w="2105" w:type="dxa"/>
            <w:vAlign w:val="top"/>
          </w:tcPr>
          <w:p>
            <w:pPr>
              <w:spacing w:before="39" w:line="229"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4号仓位</w:t>
            </w:r>
          </w:p>
        </w:tc>
        <w:tc>
          <w:tcPr>
            <w:tcW w:w="1842" w:type="dxa"/>
            <w:vAlign w:val="top"/>
          </w:tcPr>
          <w:p>
            <w:pPr>
              <w:spacing w:before="4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0"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4</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69" w:type="dxa"/>
            <w:vAlign w:val="top"/>
          </w:tcPr>
          <w:p>
            <w:pPr>
              <w:spacing w:before="89" w:line="190" w:lineRule="auto"/>
              <w:ind w:left="381"/>
              <w:rPr>
                <w:rFonts w:ascii="宋体" w:hAnsi="宋体" w:eastAsia="宋体" w:cs="宋体"/>
                <w:sz w:val="23"/>
                <w:szCs w:val="23"/>
              </w:rPr>
            </w:pPr>
            <w:r>
              <w:rPr>
                <w:rFonts w:ascii="宋体" w:hAnsi="宋体" w:eastAsia="宋体" w:cs="宋体"/>
                <w:sz w:val="23"/>
                <w:szCs w:val="23"/>
              </w:rPr>
              <w:t>9</w:t>
            </w:r>
          </w:p>
        </w:tc>
        <w:tc>
          <w:tcPr>
            <w:tcW w:w="2105" w:type="dxa"/>
            <w:vAlign w:val="top"/>
          </w:tcPr>
          <w:p>
            <w:pPr>
              <w:spacing w:before="50" w:line="229"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5号仓位</w:t>
            </w:r>
          </w:p>
        </w:tc>
        <w:tc>
          <w:tcPr>
            <w:tcW w:w="1842" w:type="dxa"/>
            <w:vAlign w:val="top"/>
          </w:tcPr>
          <w:p>
            <w:pPr>
              <w:spacing w:before="51"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1"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5</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69" w:type="dxa"/>
            <w:vAlign w:val="top"/>
          </w:tcPr>
          <w:p>
            <w:pPr>
              <w:spacing w:before="89" w:line="191"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2105" w:type="dxa"/>
            <w:vAlign w:val="top"/>
          </w:tcPr>
          <w:p>
            <w:pPr>
              <w:spacing w:before="52" w:line="229"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6号仓位</w:t>
            </w:r>
          </w:p>
        </w:tc>
        <w:tc>
          <w:tcPr>
            <w:tcW w:w="1842" w:type="dxa"/>
            <w:vAlign w:val="top"/>
          </w:tcPr>
          <w:p>
            <w:pPr>
              <w:spacing w:before="52"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2"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6</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69" w:type="dxa"/>
            <w:vAlign w:val="top"/>
          </w:tcPr>
          <w:p>
            <w:pPr>
              <w:spacing w:before="91" w:line="192"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2105" w:type="dxa"/>
            <w:vAlign w:val="top"/>
          </w:tcPr>
          <w:p>
            <w:pPr>
              <w:spacing w:before="53" w:line="229"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7号仓位</w:t>
            </w:r>
          </w:p>
        </w:tc>
        <w:tc>
          <w:tcPr>
            <w:tcW w:w="1842" w:type="dxa"/>
            <w:vAlign w:val="top"/>
          </w:tcPr>
          <w:p>
            <w:pPr>
              <w:spacing w:before="53"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3"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7</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69" w:type="dxa"/>
            <w:vAlign w:val="top"/>
          </w:tcPr>
          <w:p>
            <w:pPr>
              <w:spacing w:before="90" w:line="192"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2105" w:type="dxa"/>
            <w:vAlign w:val="top"/>
          </w:tcPr>
          <w:p>
            <w:pPr>
              <w:spacing w:before="52" w:line="229"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8号仓位</w:t>
            </w:r>
          </w:p>
        </w:tc>
        <w:tc>
          <w:tcPr>
            <w:tcW w:w="1842" w:type="dxa"/>
            <w:vAlign w:val="top"/>
          </w:tcPr>
          <w:p>
            <w:pPr>
              <w:spacing w:before="52"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2"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8</w:t>
            </w:r>
            <w:r>
              <w:rPr>
                <w:rFonts w:ascii="宋体" w:hAnsi="宋体" w:eastAsia="宋体" w:cs="宋体"/>
                <w:spacing w:val="9"/>
                <w:sz w:val="23"/>
                <w:szCs w:val="23"/>
              </w:rPr>
              <w:t>号仓位指示灯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69" w:type="dxa"/>
            <w:vAlign w:val="top"/>
          </w:tcPr>
          <w:p>
            <w:pPr>
              <w:spacing w:before="91" w:line="191"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2105" w:type="dxa"/>
            <w:vAlign w:val="top"/>
          </w:tcPr>
          <w:p>
            <w:pPr>
              <w:spacing w:before="53" w:line="229" w:lineRule="auto"/>
              <w:ind w:left="572"/>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9"/>
                <w:sz w:val="23"/>
                <w:szCs w:val="23"/>
              </w:rPr>
              <w:t>9号仓位</w:t>
            </w:r>
          </w:p>
        </w:tc>
        <w:tc>
          <w:tcPr>
            <w:tcW w:w="1842" w:type="dxa"/>
            <w:vAlign w:val="top"/>
          </w:tcPr>
          <w:p>
            <w:pPr>
              <w:spacing w:before="54"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4" w:line="228" w:lineRule="auto"/>
              <w:ind w:left="664"/>
              <w:rPr>
                <w:rFonts w:ascii="宋体" w:hAnsi="宋体" w:eastAsia="宋体" w:cs="宋体"/>
                <w:sz w:val="23"/>
                <w:szCs w:val="23"/>
              </w:rPr>
            </w:pPr>
            <w:r>
              <w:rPr>
                <w:rFonts w:ascii="宋体" w:hAnsi="宋体" w:eastAsia="宋体" w:cs="宋体"/>
                <w:sz w:val="23"/>
                <w:szCs w:val="23"/>
              </w:rPr>
              <w:t>B</w:t>
            </w:r>
            <w:r>
              <w:rPr>
                <w:rFonts w:ascii="宋体" w:hAnsi="宋体" w:eastAsia="宋体" w:cs="宋体"/>
                <w:spacing w:val="12"/>
                <w:sz w:val="23"/>
                <w:szCs w:val="23"/>
              </w:rPr>
              <w:t>9</w:t>
            </w:r>
            <w:r>
              <w:rPr>
                <w:rFonts w:ascii="宋体" w:hAnsi="宋体" w:eastAsia="宋体" w:cs="宋体"/>
                <w:spacing w:val="9"/>
                <w:sz w:val="23"/>
                <w:szCs w:val="23"/>
              </w:rPr>
              <w:t>号仓位指示灯</w:t>
            </w:r>
          </w:p>
        </w:tc>
      </w:tr>
    </w:tbl>
    <w:p>
      <w:pPr>
        <w:rPr>
          <w:rFonts w:ascii="Arial"/>
          <w:sz w:val="21"/>
        </w:rPr>
      </w:pPr>
    </w:p>
    <w:p>
      <w:pPr>
        <w:sectPr>
          <w:footerReference r:id="rId187" w:type="default"/>
          <w:pgSz w:w="11910" w:h="16840"/>
          <w:pgMar w:top="993" w:right="1020" w:bottom="1228" w:left="1020" w:header="636" w:footer="1061" w:gutter="0"/>
          <w:cols w:space="720" w:num="1"/>
        </w:sectPr>
      </w:pPr>
    </w:p>
    <w:p/>
    <w:p>
      <w:pPr>
        <w:spacing w:line="205" w:lineRule="exact"/>
      </w:pPr>
    </w:p>
    <w:tbl>
      <w:tblPr>
        <w:tblStyle w:val="4"/>
        <w:tblW w:w="7824" w:type="dxa"/>
        <w:tblInd w:w="10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9"/>
        <w:gridCol w:w="2105"/>
        <w:gridCol w:w="1842"/>
        <w:gridCol w:w="3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869" w:type="dxa"/>
            <w:vAlign w:val="top"/>
          </w:tcPr>
          <w:p>
            <w:pPr>
              <w:spacing w:before="103" w:line="229" w:lineRule="auto"/>
              <w:ind w:left="20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2105" w:type="dxa"/>
            <w:vAlign w:val="top"/>
          </w:tcPr>
          <w:p>
            <w:pPr>
              <w:spacing w:before="103" w:line="230" w:lineRule="auto"/>
              <w:ind w:left="82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1842" w:type="dxa"/>
            <w:vAlign w:val="top"/>
          </w:tcPr>
          <w:p>
            <w:pPr>
              <w:spacing w:before="104" w:line="227" w:lineRule="auto"/>
              <w:ind w:left="687"/>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类型</w:t>
            </w:r>
          </w:p>
        </w:tc>
        <w:tc>
          <w:tcPr>
            <w:tcW w:w="3008" w:type="dxa"/>
            <w:vAlign w:val="top"/>
          </w:tcPr>
          <w:p>
            <w:pPr>
              <w:spacing w:before="104" w:line="227" w:lineRule="auto"/>
              <w:ind w:left="103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功</w:t>
            </w:r>
            <w:r>
              <w:rPr>
                <w:rFonts w:ascii="宋体" w:hAnsi="宋体" w:eastAsia="宋体" w:cs="宋体"/>
                <w:spacing w:val="7"/>
                <w:sz w:val="23"/>
                <w:szCs w:val="23"/>
                <w14:textOutline w14:w="4358" w14:cap="sq" w14:cmpd="sng">
                  <w14:solidFill>
                    <w14:srgbClr w14:val="000000"/>
                  </w14:solidFill>
                  <w14:prstDash w14:val="solid"/>
                  <w14:bevel/>
                </w14:textOutline>
              </w:rPr>
              <w:t>能说明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8" w:line="192"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2105" w:type="dxa"/>
            <w:vAlign w:val="top"/>
          </w:tcPr>
          <w:p>
            <w:pPr>
              <w:spacing w:before="51" w:line="227" w:lineRule="auto"/>
              <w:ind w:left="579"/>
              <w:rPr>
                <w:rFonts w:ascii="宋体" w:hAnsi="宋体" w:eastAsia="宋体" w:cs="宋体"/>
                <w:sz w:val="23"/>
                <w:szCs w:val="23"/>
              </w:rPr>
            </w:pPr>
            <w:r>
              <w:rPr>
                <w:rFonts w:ascii="宋体" w:hAnsi="宋体" w:eastAsia="宋体" w:cs="宋体"/>
                <w:spacing w:val="7"/>
                <w:sz w:val="23"/>
                <w:szCs w:val="23"/>
              </w:rPr>
              <w:t>升降原点</w:t>
            </w:r>
          </w:p>
        </w:tc>
        <w:tc>
          <w:tcPr>
            <w:tcW w:w="1842" w:type="dxa"/>
            <w:vAlign w:val="top"/>
          </w:tcPr>
          <w:p>
            <w:pPr>
              <w:spacing w:before="51"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1" w:line="227" w:lineRule="auto"/>
              <w:ind w:left="671"/>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8"/>
                <w:sz w:val="23"/>
                <w:szCs w:val="23"/>
              </w:rPr>
              <w:t>降原点指示灯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8" w:line="191"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2105" w:type="dxa"/>
            <w:vAlign w:val="top"/>
          </w:tcPr>
          <w:p>
            <w:pPr>
              <w:spacing w:before="51" w:line="227" w:lineRule="auto"/>
              <w:ind w:left="579"/>
              <w:rPr>
                <w:rFonts w:ascii="宋体" w:hAnsi="宋体" w:eastAsia="宋体" w:cs="宋体"/>
                <w:sz w:val="23"/>
                <w:szCs w:val="23"/>
              </w:rPr>
            </w:pPr>
            <w:r>
              <w:rPr>
                <w:rFonts w:ascii="宋体" w:hAnsi="宋体" w:eastAsia="宋体" w:cs="宋体"/>
                <w:spacing w:val="7"/>
                <w:sz w:val="23"/>
                <w:szCs w:val="23"/>
              </w:rPr>
              <w:t>升降上限</w:t>
            </w:r>
          </w:p>
        </w:tc>
        <w:tc>
          <w:tcPr>
            <w:tcW w:w="1842" w:type="dxa"/>
            <w:vAlign w:val="top"/>
          </w:tcPr>
          <w:p>
            <w:pPr>
              <w:spacing w:before="51"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1" w:line="227" w:lineRule="auto"/>
              <w:ind w:left="671"/>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8"/>
                <w:sz w:val="23"/>
                <w:szCs w:val="23"/>
              </w:rPr>
              <w:t>降上限指示灯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8" w:line="191"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2105" w:type="dxa"/>
            <w:vAlign w:val="top"/>
          </w:tcPr>
          <w:p>
            <w:pPr>
              <w:spacing w:before="52" w:line="227" w:lineRule="auto"/>
              <w:ind w:left="579"/>
              <w:rPr>
                <w:rFonts w:ascii="宋体" w:hAnsi="宋体" w:eastAsia="宋体" w:cs="宋体"/>
                <w:sz w:val="23"/>
                <w:szCs w:val="23"/>
              </w:rPr>
            </w:pPr>
            <w:r>
              <w:rPr>
                <w:rFonts w:ascii="宋体" w:hAnsi="宋体" w:eastAsia="宋体" w:cs="宋体"/>
                <w:spacing w:val="7"/>
                <w:sz w:val="23"/>
                <w:szCs w:val="23"/>
              </w:rPr>
              <w:t>升降下限</w:t>
            </w:r>
          </w:p>
        </w:tc>
        <w:tc>
          <w:tcPr>
            <w:tcW w:w="1842" w:type="dxa"/>
            <w:vAlign w:val="top"/>
          </w:tcPr>
          <w:p>
            <w:pPr>
              <w:spacing w:before="51"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2" w:line="227" w:lineRule="auto"/>
              <w:ind w:left="671"/>
              <w:rPr>
                <w:rFonts w:ascii="宋体" w:hAnsi="宋体" w:eastAsia="宋体" w:cs="宋体"/>
                <w:sz w:val="23"/>
                <w:szCs w:val="23"/>
              </w:rPr>
            </w:pPr>
            <w:r>
              <w:rPr>
                <w:rFonts w:ascii="宋体" w:hAnsi="宋体" w:eastAsia="宋体" w:cs="宋体"/>
                <w:spacing w:val="10"/>
                <w:sz w:val="23"/>
                <w:szCs w:val="23"/>
              </w:rPr>
              <w:t>升</w:t>
            </w:r>
            <w:r>
              <w:rPr>
                <w:rFonts w:ascii="宋体" w:hAnsi="宋体" w:eastAsia="宋体" w:cs="宋体"/>
                <w:spacing w:val="8"/>
                <w:sz w:val="23"/>
                <w:szCs w:val="23"/>
              </w:rPr>
              <w:t>降下限指示灯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6" w:line="191"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2105" w:type="dxa"/>
            <w:vAlign w:val="top"/>
          </w:tcPr>
          <w:p>
            <w:pPr>
              <w:spacing w:before="49" w:line="228" w:lineRule="auto"/>
              <w:ind w:left="579"/>
              <w:rPr>
                <w:rFonts w:ascii="宋体" w:hAnsi="宋体" w:eastAsia="宋体" w:cs="宋体"/>
                <w:sz w:val="23"/>
                <w:szCs w:val="23"/>
              </w:rPr>
            </w:pPr>
            <w:r>
              <w:rPr>
                <w:rFonts w:ascii="宋体" w:hAnsi="宋体" w:eastAsia="宋体" w:cs="宋体"/>
                <w:spacing w:val="7"/>
                <w:sz w:val="23"/>
                <w:szCs w:val="23"/>
              </w:rPr>
              <w:t>旋转原点</w:t>
            </w:r>
          </w:p>
        </w:tc>
        <w:tc>
          <w:tcPr>
            <w:tcW w:w="1842" w:type="dxa"/>
            <w:vAlign w:val="top"/>
          </w:tcPr>
          <w:p>
            <w:pPr>
              <w:spacing w:before="49"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49" w:line="228" w:lineRule="auto"/>
              <w:ind w:left="671"/>
              <w:rPr>
                <w:rFonts w:ascii="宋体" w:hAnsi="宋体" w:eastAsia="宋体" w:cs="宋体"/>
                <w:sz w:val="23"/>
                <w:szCs w:val="23"/>
              </w:rPr>
            </w:pPr>
            <w:r>
              <w:rPr>
                <w:rFonts w:ascii="宋体" w:hAnsi="宋体" w:eastAsia="宋体" w:cs="宋体"/>
                <w:spacing w:val="10"/>
                <w:sz w:val="23"/>
                <w:szCs w:val="23"/>
              </w:rPr>
              <w:t>旋</w:t>
            </w:r>
            <w:r>
              <w:rPr>
                <w:rFonts w:ascii="宋体" w:hAnsi="宋体" w:eastAsia="宋体" w:cs="宋体"/>
                <w:spacing w:val="8"/>
                <w:sz w:val="23"/>
                <w:szCs w:val="23"/>
              </w:rPr>
              <w:t>转原点指示灯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7" w:line="191"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2105" w:type="dxa"/>
            <w:vAlign w:val="top"/>
          </w:tcPr>
          <w:p>
            <w:pPr>
              <w:spacing w:before="50" w:line="228" w:lineRule="auto"/>
              <w:ind w:left="579"/>
              <w:rPr>
                <w:rFonts w:ascii="宋体" w:hAnsi="宋体" w:eastAsia="宋体" w:cs="宋体"/>
                <w:sz w:val="23"/>
                <w:szCs w:val="23"/>
              </w:rPr>
            </w:pPr>
            <w:r>
              <w:rPr>
                <w:rFonts w:ascii="宋体" w:hAnsi="宋体" w:eastAsia="宋体" w:cs="宋体"/>
                <w:spacing w:val="7"/>
                <w:sz w:val="23"/>
                <w:szCs w:val="23"/>
              </w:rPr>
              <w:t>旋转左限</w:t>
            </w:r>
          </w:p>
        </w:tc>
        <w:tc>
          <w:tcPr>
            <w:tcW w:w="1842" w:type="dxa"/>
            <w:vAlign w:val="top"/>
          </w:tcPr>
          <w:p>
            <w:pPr>
              <w:spacing w:before="5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0" w:line="228" w:lineRule="auto"/>
              <w:ind w:left="671"/>
              <w:rPr>
                <w:rFonts w:ascii="宋体" w:hAnsi="宋体" w:eastAsia="宋体" w:cs="宋体"/>
                <w:sz w:val="23"/>
                <w:szCs w:val="23"/>
              </w:rPr>
            </w:pPr>
            <w:r>
              <w:rPr>
                <w:rFonts w:ascii="宋体" w:hAnsi="宋体" w:eastAsia="宋体" w:cs="宋体"/>
                <w:spacing w:val="10"/>
                <w:sz w:val="23"/>
                <w:szCs w:val="23"/>
              </w:rPr>
              <w:t>旋</w:t>
            </w:r>
            <w:r>
              <w:rPr>
                <w:rFonts w:ascii="宋体" w:hAnsi="宋体" w:eastAsia="宋体" w:cs="宋体"/>
                <w:spacing w:val="8"/>
                <w:sz w:val="23"/>
                <w:szCs w:val="23"/>
              </w:rPr>
              <w:t>转左限指示灯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7" w:line="191" w:lineRule="auto"/>
              <w:ind w:left="338"/>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2105" w:type="dxa"/>
            <w:vAlign w:val="top"/>
          </w:tcPr>
          <w:p>
            <w:pPr>
              <w:spacing w:before="50" w:line="228" w:lineRule="auto"/>
              <w:ind w:left="579"/>
              <w:rPr>
                <w:rFonts w:ascii="宋体" w:hAnsi="宋体" w:eastAsia="宋体" w:cs="宋体"/>
                <w:sz w:val="23"/>
                <w:szCs w:val="23"/>
              </w:rPr>
            </w:pPr>
            <w:r>
              <w:rPr>
                <w:rFonts w:ascii="宋体" w:hAnsi="宋体" w:eastAsia="宋体" w:cs="宋体"/>
                <w:spacing w:val="7"/>
                <w:sz w:val="23"/>
                <w:szCs w:val="23"/>
              </w:rPr>
              <w:t>旋转右限</w:t>
            </w:r>
          </w:p>
        </w:tc>
        <w:tc>
          <w:tcPr>
            <w:tcW w:w="1842" w:type="dxa"/>
            <w:vAlign w:val="top"/>
          </w:tcPr>
          <w:p>
            <w:pPr>
              <w:spacing w:before="50"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0" w:line="228" w:lineRule="auto"/>
              <w:ind w:left="671"/>
              <w:rPr>
                <w:rFonts w:ascii="宋体" w:hAnsi="宋体" w:eastAsia="宋体" w:cs="宋体"/>
                <w:sz w:val="23"/>
                <w:szCs w:val="23"/>
              </w:rPr>
            </w:pPr>
            <w:r>
              <w:rPr>
                <w:rFonts w:ascii="宋体" w:hAnsi="宋体" w:eastAsia="宋体" w:cs="宋体"/>
                <w:spacing w:val="10"/>
                <w:sz w:val="23"/>
                <w:szCs w:val="23"/>
              </w:rPr>
              <w:t>旋</w:t>
            </w:r>
            <w:r>
              <w:rPr>
                <w:rFonts w:ascii="宋体" w:hAnsi="宋体" w:eastAsia="宋体" w:cs="宋体"/>
                <w:spacing w:val="8"/>
                <w:sz w:val="23"/>
                <w:szCs w:val="23"/>
              </w:rPr>
              <w:t>转右限指示灯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9" w:line="190"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2105" w:type="dxa"/>
            <w:vAlign w:val="top"/>
          </w:tcPr>
          <w:p>
            <w:pPr>
              <w:spacing w:before="51" w:line="227" w:lineRule="auto"/>
              <w:ind w:left="337"/>
              <w:rPr>
                <w:rFonts w:ascii="宋体" w:hAnsi="宋体" w:eastAsia="宋体" w:cs="宋体"/>
                <w:sz w:val="23"/>
                <w:szCs w:val="23"/>
              </w:rPr>
            </w:pPr>
            <w:r>
              <w:rPr>
                <w:rFonts w:ascii="宋体" w:hAnsi="宋体" w:eastAsia="宋体" w:cs="宋体"/>
                <w:spacing w:val="10"/>
                <w:sz w:val="23"/>
                <w:szCs w:val="23"/>
              </w:rPr>
              <w:t>拾</w:t>
            </w:r>
            <w:r>
              <w:rPr>
                <w:rFonts w:ascii="宋体" w:hAnsi="宋体" w:eastAsia="宋体" w:cs="宋体"/>
                <w:spacing w:val="8"/>
                <w:sz w:val="23"/>
                <w:szCs w:val="23"/>
              </w:rPr>
              <w:t>取气缸前限</w:t>
            </w:r>
          </w:p>
        </w:tc>
        <w:tc>
          <w:tcPr>
            <w:tcW w:w="1842" w:type="dxa"/>
            <w:vAlign w:val="top"/>
          </w:tcPr>
          <w:p>
            <w:pPr>
              <w:spacing w:before="51"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1" w:line="227" w:lineRule="auto"/>
              <w:ind w:left="429"/>
              <w:rPr>
                <w:rFonts w:ascii="宋体" w:hAnsi="宋体" w:eastAsia="宋体" w:cs="宋体"/>
                <w:sz w:val="23"/>
                <w:szCs w:val="23"/>
              </w:rPr>
            </w:pPr>
            <w:r>
              <w:rPr>
                <w:rFonts w:ascii="宋体" w:hAnsi="宋体" w:eastAsia="宋体" w:cs="宋体"/>
                <w:spacing w:val="9"/>
                <w:sz w:val="23"/>
                <w:szCs w:val="23"/>
              </w:rPr>
              <w:t>拾取气缸前限指示</w:t>
            </w:r>
            <w:r>
              <w:rPr>
                <w:rFonts w:ascii="宋体" w:hAnsi="宋体" w:eastAsia="宋体" w:cs="宋体"/>
                <w:spacing w:val="8"/>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 w:type="dxa"/>
            <w:vAlign w:val="top"/>
          </w:tcPr>
          <w:p>
            <w:pPr>
              <w:spacing w:before="88" w:line="192"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2105" w:type="dxa"/>
            <w:vAlign w:val="top"/>
          </w:tcPr>
          <w:p>
            <w:pPr>
              <w:spacing w:before="51" w:line="227" w:lineRule="auto"/>
              <w:ind w:left="337"/>
              <w:rPr>
                <w:rFonts w:ascii="宋体" w:hAnsi="宋体" w:eastAsia="宋体" w:cs="宋体"/>
                <w:sz w:val="23"/>
                <w:szCs w:val="23"/>
              </w:rPr>
            </w:pPr>
            <w:r>
              <w:rPr>
                <w:rFonts w:ascii="宋体" w:hAnsi="宋体" w:eastAsia="宋体" w:cs="宋体"/>
                <w:spacing w:val="10"/>
                <w:sz w:val="23"/>
                <w:szCs w:val="23"/>
              </w:rPr>
              <w:t>拾</w:t>
            </w:r>
            <w:r>
              <w:rPr>
                <w:rFonts w:ascii="宋体" w:hAnsi="宋体" w:eastAsia="宋体" w:cs="宋体"/>
                <w:spacing w:val="8"/>
                <w:sz w:val="23"/>
                <w:szCs w:val="23"/>
              </w:rPr>
              <w:t>取气缸后限</w:t>
            </w:r>
          </w:p>
        </w:tc>
        <w:tc>
          <w:tcPr>
            <w:tcW w:w="1842" w:type="dxa"/>
            <w:vAlign w:val="top"/>
          </w:tcPr>
          <w:p>
            <w:pPr>
              <w:spacing w:before="51" w:line="228" w:lineRule="auto"/>
              <w:ind w:left="447"/>
              <w:rPr>
                <w:rFonts w:ascii="宋体" w:hAnsi="宋体" w:eastAsia="宋体" w:cs="宋体"/>
                <w:sz w:val="23"/>
                <w:szCs w:val="23"/>
              </w:rPr>
            </w:pPr>
            <w:r>
              <w:rPr>
                <w:rFonts w:ascii="宋体" w:hAnsi="宋体" w:eastAsia="宋体" w:cs="宋体"/>
                <w:spacing w:val="9"/>
                <w:sz w:val="23"/>
                <w:szCs w:val="23"/>
              </w:rPr>
              <w:t>位</w:t>
            </w:r>
            <w:r>
              <w:rPr>
                <w:rFonts w:ascii="宋体" w:hAnsi="宋体" w:eastAsia="宋体" w:cs="宋体"/>
                <w:spacing w:val="7"/>
                <w:sz w:val="23"/>
                <w:szCs w:val="23"/>
              </w:rPr>
              <w:t>指示灯</w:t>
            </w:r>
          </w:p>
        </w:tc>
        <w:tc>
          <w:tcPr>
            <w:tcW w:w="3008" w:type="dxa"/>
            <w:vAlign w:val="top"/>
          </w:tcPr>
          <w:p>
            <w:pPr>
              <w:spacing w:before="51" w:line="227" w:lineRule="auto"/>
              <w:ind w:left="429"/>
              <w:rPr>
                <w:rFonts w:ascii="宋体" w:hAnsi="宋体" w:eastAsia="宋体" w:cs="宋体"/>
                <w:sz w:val="23"/>
                <w:szCs w:val="23"/>
              </w:rPr>
            </w:pPr>
            <w:r>
              <w:rPr>
                <w:rFonts w:ascii="宋体" w:hAnsi="宋体" w:eastAsia="宋体" w:cs="宋体"/>
                <w:spacing w:val="9"/>
                <w:sz w:val="23"/>
                <w:szCs w:val="23"/>
              </w:rPr>
              <w:t>拾取气缸后限指示</w:t>
            </w:r>
            <w:r>
              <w:rPr>
                <w:rFonts w:ascii="宋体" w:hAnsi="宋体" w:eastAsia="宋体" w:cs="宋体"/>
                <w:spacing w:val="8"/>
                <w:sz w:val="23"/>
                <w:szCs w:val="23"/>
              </w:rPr>
              <w:t>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9" w:type="dxa"/>
            <w:vAlign w:val="top"/>
          </w:tcPr>
          <w:p>
            <w:pPr>
              <w:spacing w:before="228" w:line="192"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2105" w:type="dxa"/>
            <w:vAlign w:val="top"/>
          </w:tcPr>
          <w:p>
            <w:pPr>
              <w:spacing w:before="37" w:line="237" w:lineRule="auto"/>
              <w:ind w:left="959" w:right="91" w:hanging="862"/>
              <w:rPr>
                <w:rFonts w:ascii="宋体" w:hAnsi="宋体" w:eastAsia="宋体" w:cs="宋体"/>
                <w:sz w:val="23"/>
                <w:szCs w:val="23"/>
              </w:rPr>
            </w:pPr>
            <w:r>
              <w:rPr>
                <w:rFonts w:ascii="宋体" w:hAnsi="宋体" w:eastAsia="宋体" w:cs="宋体"/>
                <w:spacing w:val="9"/>
                <w:sz w:val="23"/>
                <w:szCs w:val="23"/>
              </w:rPr>
              <w:t>垛机拾取气缸电</w:t>
            </w:r>
            <w:r>
              <w:rPr>
                <w:rFonts w:ascii="宋体" w:hAnsi="宋体" w:eastAsia="宋体" w:cs="宋体"/>
                <w:spacing w:val="7"/>
                <w:sz w:val="23"/>
                <w:szCs w:val="23"/>
              </w:rPr>
              <w:t>磁</w:t>
            </w:r>
            <w:r>
              <w:rPr>
                <w:rFonts w:ascii="宋体" w:hAnsi="宋体" w:eastAsia="宋体" w:cs="宋体"/>
                <w:sz w:val="23"/>
                <w:szCs w:val="23"/>
              </w:rPr>
              <w:t xml:space="preserve"> 阀</w:t>
            </w:r>
          </w:p>
        </w:tc>
        <w:tc>
          <w:tcPr>
            <w:tcW w:w="1842" w:type="dxa"/>
            <w:vAlign w:val="top"/>
          </w:tcPr>
          <w:p>
            <w:pPr>
              <w:spacing w:before="191" w:line="227" w:lineRule="auto"/>
              <w:ind w:left="448"/>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008" w:type="dxa"/>
            <w:vAlign w:val="top"/>
          </w:tcPr>
          <w:p>
            <w:pPr>
              <w:spacing w:before="37" w:line="237" w:lineRule="auto"/>
              <w:ind w:left="1409" w:right="62" w:hanging="1340"/>
              <w:rPr>
                <w:rFonts w:ascii="宋体" w:hAnsi="宋体" w:eastAsia="宋体" w:cs="宋体"/>
                <w:sz w:val="23"/>
                <w:szCs w:val="23"/>
              </w:rPr>
            </w:pPr>
            <w:r>
              <w:rPr>
                <w:rFonts w:ascii="宋体" w:hAnsi="宋体" w:eastAsia="宋体" w:cs="宋体"/>
                <w:spacing w:val="11"/>
                <w:sz w:val="23"/>
                <w:szCs w:val="23"/>
              </w:rPr>
              <w:t>垛</w:t>
            </w:r>
            <w:r>
              <w:rPr>
                <w:rFonts w:ascii="宋体" w:hAnsi="宋体" w:eastAsia="宋体" w:cs="宋体"/>
                <w:spacing w:val="9"/>
                <w:sz w:val="23"/>
                <w:szCs w:val="23"/>
              </w:rPr>
              <w:t>机拾取气缸电磁阀手动输</w:t>
            </w:r>
            <w:r>
              <w:rPr>
                <w:rFonts w:ascii="宋体" w:hAnsi="宋体" w:eastAsia="宋体" w:cs="宋体"/>
                <w:sz w:val="23"/>
                <w:szCs w:val="23"/>
              </w:rPr>
              <w:t xml:space="preserve"> 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69" w:type="dxa"/>
            <w:vAlign w:val="top"/>
          </w:tcPr>
          <w:p>
            <w:pPr>
              <w:spacing w:before="229" w:line="190"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2105" w:type="dxa"/>
            <w:vAlign w:val="top"/>
          </w:tcPr>
          <w:p>
            <w:pPr>
              <w:spacing w:before="35" w:line="237" w:lineRule="auto"/>
              <w:ind w:left="220" w:right="91" w:hanging="123"/>
              <w:rPr>
                <w:rFonts w:ascii="宋体" w:hAnsi="宋体" w:eastAsia="宋体" w:cs="宋体"/>
                <w:sz w:val="23"/>
                <w:szCs w:val="23"/>
              </w:rPr>
            </w:pPr>
            <w:r>
              <w:rPr>
                <w:rFonts w:ascii="宋体" w:hAnsi="宋体" w:eastAsia="宋体" w:cs="宋体"/>
                <w:spacing w:val="9"/>
                <w:sz w:val="23"/>
                <w:szCs w:val="23"/>
              </w:rPr>
              <w:t>包装盒吸取位电</w:t>
            </w:r>
            <w:r>
              <w:rPr>
                <w:rFonts w:ascii="宋体" w:hAnsi="宋体" w:eastAsia="宋体" w:cs="宋体"/>
                <w:spacing w:val="7"/>
                <w:sz w:val="23"/>
                <w:szCs w:val="23"/>
              </w:rPr>
              <w:t>机</w:t>
            </w:r>
            <w:r>
              <w:rPr>
                <w:rFonts w:ascii="宋体" w:hAnsi="宋体" w:eastAsia="宋体" w:cs="宋体"/>
                <w:sz w:val="23"/>
                <w:szCs w:val="23"/>
              </w:rPr>
              <w:t xml:space="preserve"> </w:t>
            </w:r>
            <w:r>
              <w:rPr>
                <w:rFonts w:ascii="宋体" w:hAnsi="宋体" w:eastAsia="宋体" w:cs="宋体"/>
                <w:spacing w:val="8"/>
                <w:sz w:val="23"/>
                <w:szCs w:val="23"/>
              </w:rPr>
              <w:t>角度旋转脉冲数</w:t>
            </w:r>
          </w:p>
        </w:tc>
        <w:tc>
          <w:tcPr>
            <w:tcW w:w="1842" w:type="dxa"/>
            <w:vAlign w:val="top"/>
          </w:tcPr>
          <w:p>
            <w:pPr>
              <w:spacing w:before="192"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192"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69" w:type="dxa"/>
            <w:vAlign w:val="top"/>
          </w:tcPr>
          <w:p>
            <w:pPr>
              <w:spacing w:line="308" w:lineRule="auto"/>
              <w:rPr>
                <w:rFonts w:ascii="Arial"/>
                <w:sz w:val="21"/>
              </w:rPr>
            </w:pPr>
          </w:p>
          <w:p>
            <w:pPr>
              <w:spacing w:before="75" w:line="192"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2105" w:type="dxa"/>
            <w:vAlign w:val="top"/>
          </w:tcPr>
          <w:p>
            <w:pPr>
              <w:spacing w:before="38" w:line="227" w:lineRule="auto"/>
              <w:ind w:left="37"/>
              <w:rPr>
                <w:rFonts w:ascii="宋体" w:hAnsi="宋体" w:eastAsia="宋体" w:cs="宋体"/>
                <w:sz w:val="23"/>
                <w:szCs w:val="23"/>
              </w:rPr>
            </w:pPr>
            <w:r>
              <w:rPr>
                <w:rFonts w:ascii="宋体" w:hAnsi="宋体" w:eastAsia="宋体" w:cs="宋体"/>
                <w:spacing w:val="12"/>
                <w:sz w:val="23"/>
                <w:szCs w:val="23"/>
              </w:rPr>
              <w:t>包</w:t>
            </w:r>
            <w:r>
              <w:rPr>
                <w:rFonts w:ascii="宋体" w:hAnsi="宋体" w:eastAsia="宋体" w:cs="宋体"/>
                <w:spacing w:val="9"/>
                <w:sz w:val="23"/>
                <w:szCs w:val="23"/>
              </w:rPr>
              <w:t>装盒仓库</w:t>
            </w:r>
            <w:r>
              <w:rPr>
                <w:rFonts w:ascii="宋体" w:hAnsi="宋体" w:eastAsia="宋体" w:cs="宋体"/>
                <w:sz w:val="23"/>
                <w:szCs w:val="23"/>
              </w:rPr>
              <w:t>A</w:t>
            </w:r>
            <w:r>
              <w:rPr>
                <w:rFonts w:ascii="宋体" w:hAnsi="宋体" w:eastAsia="宋体" w:cs="宋体"/>
                <w:spacing w:val="9"/>
                <w:sz w:val="23"/>
                <w:szCs w:val="23"/>
              </w:rPr>
              <w:t>放置位</w:t>
            </w:r>
          </w:p>
          <w:p>
            <w:pPr>
              <w:spacing w:before="25" w:line="227" w:lineRule="auto"/>
              <w:ind w:left="125"/>
              <w:rPr>
                <w:rFonts w:ascii="宋体" w:hAnsi="宋体" w:eastAsia="宋体" w:cs="宋体"/>
                <w:sz w:val="23"/>
                <w:szCs w:val="23"/>
              </w:rPr>
            </w:pPr>
            <w:r>
              <w:rPr>
                <w:rFonts w:ascii="宋体" w:hAnsi="宋体" w:eastAsia="宋体" w:cs="宋体"/>
                <w:spacing w:val="7"/>
                <w:sz w:val="23"/>
                <w:szCs w:val="23"/>
              </w:rPr>
              <w:t>电</w:t>
            </w:r>
            <w:r>
              <w:rPr>
                <w:rFonts w:ascii="宋体" w:hAnsi="宋体" w:eastAsia="宋体" w:cs="宋体"/>
                <w:spacing w:val="5"/>
                <w:sz w:val="23"/>
                <w:szCs w:val="23"/>
              </w:rPr>
              <w:t>机角度旋转脉冲</w:t>
            </w:r>
          </w:p>
          <w:p>
            <w:pPr>
              <w:spacing w:before="29" w:line="223" w:lineRule="auto"/>
              <w:ind w:left="939"/>
              <w:rPr>
                <w:rFonts w:ascii="宋体" w:hAnsi="宋体" w:eastAsia="宋体" w:cs="宋体"/>
                <w:sz w:val="23"/>
                <w:szCs w:val="23"/>
              </w:rPr>
            </w:pPr>
            <w:r>
              <w:rPr>
                <w:rFonts w:ascii="宋体" w:hAnsi="宋体" w:eastAsia="宋体" w:cs="宋体"/>
                <w:sz w:val="23"/>
                <w:szCs w:val="23"/>
              </w:rPr>
              <w:t>数</w:t>
            </w:r>
          </w:p>
        </w:tc>
        <w:tc>
          <w:tcPr>
            <w:tcW w:w="1842" w:type="dxa"/>
            <w:vAlign w:val="top"/>
          </w:tcPr>
          <w:p>
            <w:pPr>
              <w:spacing w:line="271" w:lineRule="auto"/>
              <w:rPr>
                <w:rFonts w:ascii="Arial"/>
                <w:sz w:val="21"/>
              </w:rPr>
            </w:pPr>
          </w:p>
          <w:p>
            <w:pPr>
              <w:spacing w:before="75"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line="271" w:lineRule="auto"/>
              <w:rPr>
                <w:rFonts w:ascii="Arial"/>
                <w:sz w:val="21"/>
              </w:rPr>
            </w:pPr>
          </w:p>
          <w:p>
            <w:pPr>
              <w:spacing w:before="75"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69" w:type="dxa"/>
            <w:vAlign w:val="top"/>
          </w:tcPr>
          <w:p>
            <w:pPr>
              <w:spacing w:line="309" w:lineRule="auto"/>
              <w:rPr>
                <w:rFonts w:ascii="Arial"/>
                <w:sz w:val="21"/>
              </w:rPr>
            </w:pPr>
          </w:p>
          <w:p>
            <w:pPr>
              <w:spacing w:before="75" w:line="190"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2105" w:type="dxa"/>
            <w:vAlign w:val="top"/>
          </w:tcPr>
          <w:p>
            <w:pPr>
              <w:spacing w:before="38" w:line="227" w:lineRule="auto"/>
              <w:ind w:left="37"/>
              <w:rPr>
                <w:rFonts w:ascii="宋体" w:hAnsi="宋体" w:eastAsia="宋体" w:cs="宋体"/>
                <w:sz w:val="23"/>
                <w:szCs w:val="23"/>
              </w:rPr>
            </w:pPr>
            <w:r>
              <w:rPr>
                <w:rFonts w:ascii="宋体" w:hAnsi="宋体" w:eastAsia="宋体" w:cs="宋体"/>
                <w:spacing w:val="12"/>
                <w:sz w:val="23"/>
                <w:szCs w:val="23"/>
              </w:rPr>
              <w:t>包</w:t>
            </w:r>
            <w:r>
              <w:rPr>
                <w:rFonts w:ascii="宋体" w:hAnsi="宋体" w:eastAsia="宋体" w:cs="宋体"/>
                <w:spacing w:val="9"/>
                <w:sz w:val="23"/>
                <w:szCs w:val="23"/>
              </w:rPr>
              <w:t>装盒仓库</w:t>
            </w:r>
            <w:r>
              <w:rPr>
                <w:rFonts w:ascii="宋体" w:hAnsi="宋体" w:eastAsia="宋体" w:cs="宋体"/>
                <w:sz w:val="23"/>
                <w:szCs w:val="23"/>
              </w:rPr>
              <w:t>B</w:t>
            </w:r>
            <w:r>
              <w:rPr>
                <w:rFonts w:ascii="宋体" w:hAnsi="宋体" w:eastAsia="宋体" w:cs="宋体"/>
                <w:spacing w:val="9"/>
                <w:sz w:val="23"/>
                <w:szCs w:val="23"/>
              </w:rPr>
              <w:t>放置位</w:t>
            </w:r>
          </w:p>
          <w:p>
            <w:pPr>
              <w:spacing w:before="25" w:line="227" w:lineRule="auto"/>
              <w:ind w:left="125"/>
              <w:rPr>
                <w:rFonts w:ascii="宋体" w:hAnsi="宋体" w:eastAsia="宋体" w:cs="宋体"/>
                <w:sz w:val="23"/>
                <w:szCs w:val="23"/>
              </w:rPr>
            </w:pPr>
            <w:r>
              <w:rPr>
                <w:rFonts w:ascii="宋体" w:hAnsi="宋体" w:eastAsia="宋体" w:cs="宋体"/>
                <w:spacing w:val="7"/>
                <w:sz w:val="23"/>
                <w:szCs w:val="23"/>
              </w:rPr>
              <w:t>电</w:t>
            </w:r>
            <w:r>
              <w:rPr>
                <w:rFonts w:ascii="宋体" w:hAnsi="宋体" w:eastAsia="宋体" w:cs="宋体"/>
                <w:spacing w:val="5"/>
                <w:sz w:val="23"/>
                <w:szCs w:val="23"/>
              </w:rPr>
              <w:t>机角度旋转脉冲</w:t>
            </w:r>
          </w:p>
          <w:p>
            <w:pPr>
              <w:spacing w:before="29" w:line="223" w:lineRule="auto"/>
              <w:ind w:left="939"/>
              <w:rPr>
                <w:rFonts w:ascii="宋体" w:hAnsi="宋体" w:eastAsia="宋体" w:cs="宋体"/>
                <w:sz w:val="23"/>
                <w:szCs w:val="23"/>
              </w:rPr>
            </w:pPr>
            <w:r>
              <w:rPr>
                <w:rFonts w:ascii="宋体" w:hAnsi="宋体" w:eastAsia="宋体" w:cs="宋体"/>
                <w:sz w:val="23"/>
                <w:szCs w:val="23"/>
              </w:rPr>
              <w:t>数</w:t>
            </w:r>
          </w:p>
        </w:tc>
        <w:tc>
          <w:tcPr>
            <w:tcW w:w="1842" w:type="dxa"/>
            <w:vAlign w:val="top"/>
          </w:tcPr>
          <w:p>
            <w:pPr>
              <w:spacing w:line="272" w:lineRule="auto"/>
              <w:rPr>
                <w:rFonts w:ascii="Arial"/>
                <w:sz w:val="21"/>
              </w:rPr>
            </w:pPr>
          </w:p>
          <w:p>
            <w:pPr>
              <w:spacing w:before="74"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line="272" w:lineRule="auto"/>
              <w:rPr>
                <w:rFonts w:ascii="Arial"/>
                <w:sz w:val="21"/>
              </w:rPr>
            </w:pPr>
          </w:p>
          <w:p>
            <w:pPr>
              <w:spacing w:before="74"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69" w:type="dxa"/>
            <w:vAlign w:val="top"/>
          </w:tcPr>
          <w:p>
            <w:pPr>
              <w:spacing w:before="232" w:line="190"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6</w:t>
            </w:r>
          </w:p>
        </w:tc>
        <w:tc>
          <w:tcPr>
            <w:tcW w:w="2105" w:type="dxa"/>
            <w:vAlign w:val="top"/>
          </w:tcPr>
          <w:p>
            <w:pPr>
              <w:spacing w:before="38" w:line="236" w:lineRule="auto"/>
              <w:ind w:left="217" w:right="91" w:hanging="120"/>
              <w:rPr>
                <w:rFonts w:ascii="宋体" w:hAnsi="宋体" w:eastAsia="宋体" w:cs="宋体"/>
                <w:sz w:val="23"/>
                <w:szCs w:val="23"/>
              </w:rPr>
            </w:pPr>
            <w:r>
              <w:rPr>
                <w:rFonts w:ascii="宋体" w:hAnsi="宋体" w:eastAsia="宋体" w:cs="宋体"/>
                <w:spacing w:val="9"/>
                <w:sz w:val="23"/>
                <w:szCs w:val="23"/>
              </w:rPr>
              <w:t>包装盒吸取位电</w:t>
            </w:r>
            <w:r>
              <w:rPr>
                <w:rFonts w:ascii="宋体" w:hAnsi="宋体" w:eastAsia="宋体" w:cs="宋体"/>
                <w:spacing w:val="7"/>
                <w:sz w:val="23"/>
                <w:szCs w:val="23"/>
              </w:rPr>
              <w:t>机</w:t>
            </w:r>
            <w:r>
              <w:rPr>
                <w:rFonts w:ascii="宋体" w:hAnsi="宋体" w:eastAsia="宋体" w:cs="宋体"/>
                <w:sz w:val="23"/>
                <w:szCs w:val="23"/>
              </w:rPr>
              <w:t xml:space="preserve"> </w:t>
            </w:r>
            <w:r>
              <w:rPr>
                <w:rFonts w:ascii="宋体" w:hAnsi="宋体" w:eastAsia="宋体" w:cs="宋体"/>
                <w:spacing w:val="11"/>
                <w:sz w:val="23"/>
                <w:szCs w:val="23"/>
              </w:rPr>
              <w:t>垂</w:t>
            </w:r>
            <w:r>
              <w:rPr>
                <w:rFonts w:ascii="宋体" w:hAnsi="宋体" w:eastAsia="宋体" w:cs="宋体"/>
                <w:spacing w:val="8"/>
                <w:sz w:val="23"/>
                <w:szCs w:val="23"/>
              </w:rPr>
              <w:t>直旋转脉冲数</w:t>
            </w:r>
          </w:p>
        </w:tc>
        <w:tc>
          <w:tcPr>
            <w:tcW w:w="1842" w:type="dxa"/>
            <w:vAlign w:val="top"/>
          </w:tcPr>
          <w:p>
            <w:pPr>
              <w:spacing w:before="195"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195"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9" w:type="dxa"/>
            <w:vAlign w:val="top"/>
          </w:tcPr>
          <w:p>
            <w:pPr>
              <w:spacing w:before="231" w:line="190"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7</w:t>
            </w:r>
          </w:p>
        </w:tc>
        <w:tc>
          <w:tcPr>
            <w:tcW w:w="2105" w:type="dxa"/>
            <w:vAlign w:val="top"/>
          </w:tcPr>
          <w:p>
            <w:pPr>
              <w:spacing w:before="39" w:line="236" w:lineRule="auto"/>
              <w:ind w:left="340" w:right="91" w:hanging="243"/>
              <w:rPr>
                <w:rFonts w:ascii="宋体" w:hAnsi="宋体" w:eastAsia="宋体" w:cs="宋体"/>
                <w:sz w:val="23"/>
                <w:szCs w:val="23"/>
              </w:rPr>
            </w:pPr>
            <w:r>
              <w:rPr>
                <w:rFonts w:ascii="宋体" w:hAnsi="宋体" w:eastAsia="宋体" w:cs="宋体"/>
                <w:spacing w:val="9"/>
                <w:sz w:val="23"/>
                <w:szCs w:val="23"/>
              </w:rPr>
              <w:t>包装盒吸取位电</w:t>
            </w:r>
            <w:r>
              <w:rPr>
                <w:rFonts w:ascii="宋体" w:hAnsi="宋体" w:eastAsia="宋体" w:cs="宋体"/>
                <w:spacing w:val="7"/>
                <w:sz w:val="23"/>
                <w:szCs w:val="23"/>
              </w:rPr>
              <w:t>机</w:t>
            </w:r>
            <w:r>
              <w:rPr>
                <w:rFonts w:ascii="宋体" w:hAnsi="宋体" w:eastAsia="宋体" w:cs="宋体"/>
                <w:sz w:val="23"/>
                <w:szCs w:val="23"/>
              </w:rPr>
              <w:t xml:space="preserve"> </w:t>
            </w:r>
            <w:r>
              <w:rPr>
                <w:rFonts w:ascii="宋体" w:hAnsi="宋体" w:eastAsia="宋体" w:cs="宋体"/>
                <w:spacing w:val="11"/>
                <w:sz w:val="23"/>
                <w:szCs w:val="23"/>
              </w:rPr>
              <w:t>行</w:t>
            </w:r>
            <w:r>
              <w:rPr>
                <w:rFonts w:ascii="宋体" w:hAnsi="宋体" w:eastAsia="宋体" w:cs="宋体"/>
                <w:spacing w:val="7"/>
                <w:sz w:val="23"/>
                <w:szCs w:val="23"/>
              </w:rPr>
              <w:t>走轴脉冲数</w:t>
            </w:r>
          </w:p>
        </w:tc>
        <w:tc>
          <w:tcPr>
            <w:tcW w:w="1842" w:type="dxa"/>
            <w:vAlign w:val="top"/>
          </w:tcPr>
          <w:p>
            <w:pPr>
              <w:spacing w:before="194"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194"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9" w:type="dxa"/>
            <w:vAlign w:val="top"/>
          </w:tcPr>
          <w:p>
            <w:pPr>
              <w:spacing w:before="88" w:line="190"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8</w:t>
            </w:r>
          </w:p>
        </w:tc>
        <w:tc>
          <w:tcPr>
            <w:tcW w:w="2105" w:type="dxa"/>
            <w:vAlign w:val="top"/>
          </w:tcPr>
          <w:p>
            <w:pPr>
              <w:spacing w:before="50" w:line="227" w:lineRule="auto"/>
              <w:ind w:left="96"/>
              <w:rPr>
                <w:rFonts w:ascii="宋体" w:hAnsi="宋体" w:eastAsia="宋体" w:cs="宋体"/>
                <w:sz w:val="23"/>
                <w:szCs w:val="23"/>
              </w:rPr>
            </w:pPr>
            <w:r>
              <w:rPr>
                <w:rFonts w:ascii="宋体" w:hAnsi="宋体" w:eastAsia="宋体" w:cs="宋体"/>
                <w:spacing w:val="9"/>
                <w:sz w:val="23"/>
                <w:szCs w:val="23"/>
              </w:rPr>
              <w:t>仓位第三行脉冲</w:t>
            </w:r>
            <w:r>
              <w:rPr>
                <w:rFonts w:ascii="宋体" w:hAnsi="宋体" w:eastAsia="宋体" w:cs="宋体"/>
                <w:spacing w:val="8"/>
                <w:sz w:val="23"/>
                <w:szCs w:val="23"/>
              </w:rPr>
              <w:t>数</w:t>
            </w:r>
          </w:p>
        </w:tc>
        <w:tc>
          <w:tcPr>
            <w:tcW w:w="1842" w:type="dxa"/>
            <w:vAlign w:val="top"/>
          </w:tcPr>
          <w:p>
            <w:pPr>
              <w:spacing w:before="50"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50"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9" w:type="dxa"/>
            <w:vAlign w:val="top"/>
          </w:tcPr>
          <w:p>
            <w:pPr>
              <w:spacing w:before="89" w:line="190" w:lineRule="auto"/>
              <w:ind w:left="323"/>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9</w:t>
            </w:r>
          </w:p>
        </w:tc>
        <w:tc>
          <w:tcPr>
            <w:tcW w:w="2105" w:type="dxa"/>
            <w:vAlign w:val="top"/>
          </w:tcPr>
          <w:p>
            <w:pPr>
              <w:spacing w:before="51" w:line="227" w:lineRule="auto"/>
              <w:ind w:left="96"/>
              <w:rPr>
                <w:rFonts w:ascii="宋体" w:hAnsi="宋体" w:eastAsia="宋体" w:cs="宋体"/>
                <w:sz w:val="23"/>
                <w:szCs w:val="23"/>
              </w:rPr>
            </w:pPr>
            <w:r>
              <w:rPr>
                <w:rFonts w:ascii="宋体" w:hAnsi="宋体" w:eastAsia="宋体" w:cs="宋体"/>
                <w:spacing w:val="9"/>
                <w:sz w:val="23"/>
                <w:szCs w:val="23"/>
              </w:rPr>
              <w:t>仓位第二行脉冲</w:t>
            </w:r>
            <w:r>
              <w:rPr>
                <w:rFonts w:ascii="宋体" w:hAnsi="宋体" w:eastAsia="宋体" w:cs="宋体"/>
                <w:spacing w:val="8"/>
                <w:sz w:val="23"/>
                <w:szCs w:val="23"/>
              </w:rPr>
              <w:t>数</w:t>
            </w:r>
          </w:p>
        </w:tc>
        <w:tc>
          <w:tcPr>
            <w:tcW w:w="1842" w:type="dxa"/>
            <w:vAlign w:val="top"/>
          </w:tcPr>
          <w:p>
            <w:pPr>
              <w:spacing w:before="51"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51"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9" w:type="dxa"/>
            <w:vAlign w:val="top"/>
          </w:tcPr>
          <w:p>
            <w:pPr>
              <w:spacing w:before="88" w:line="190" w:lineRule="auto"/>
              <w:ind w:left="325"/>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0</w:t>
            </w:r>
          </w:p>
        </w:tc>
        <w:tc>
          <w:tcPr>
            <w:tcW w:w="2105" w:type="dxa"/>
            <w:vAlign w:val="top"/>
          </w:tcPr>
          <w:p>
            <w:pPr>
              <w:spacing w:before="50" w:line="227" w:lineRule="auto"/>
              <w:ind w:left="96"/>
              <w:rPr>
                <w:rFonts w:ascii="宋体" w:hAnsi="宋体" w:eastAsia="宋体" w:cs="宋体"/>
                <w:sz w:val="23"/>
                <w:szCs w:val="23"/>
              </w:rPr>
            </w:pPr>
            <w:r>
              <w:rPr>
                <w:rFonts w:ascii="宋体" w:hAnsi="宋体" w:eastAsia="宋体" w:cs="宋体"/>
                <w:spacing w:val="9"/>
                <w:sz w:val="23"/>
                <w:szCs w:val="23"/>
              </w:rPr>
              <w:t>仓位第一行脉冲</w:t>
            </w:r>
            <w:r>
              <w:rPr>
                <w:rFonts w:ascii="宋体" w:hAnsi="宋体" w:eastAsia="宋体" w:cs="宋体"/>
                <w:spacing w:val="8"/>
                <w:sz w:val="23"/>
                <w:szCs w:val="23"/>
              </w:rPr>
              <w:t>数</w:t>
            </w:r>
          </w:p>
        </w:tc>
        <w:tc>
          <w:tcPr>
            <w:tcW w:w="1842" w:type="dxa"/>
            <w:vAlign w:val="top"/>
          </w:tcPr>
          <w:p>
            <w:pPr>
              <w:spacing w:before="50"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50"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9" w:type="dxa"/>
            <w:vAlign w:val="top"/>
          </w:tcPr>
          <w:p>
            <w:pPr>
              <w:spacing w:before="87" w:line="191" w:lineRule="auto"/>
              <w:ind w:left="325"/>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1</w:t>
            </w:r>
          </w:p>
        </w:tc>
        <w:tc>
          <w:tcPr>
            <w:tcW w:w="2105" w:type="dxa"/>
            <w:vAlign w:val="top"/>
          </w:tcPr>
          <w:p>
            <w:pPr>
              <w:spacing w:before="51" w:line="227" w:lineRule="auto"/>
              <w:ind w:left="96"/>
              <w:rPr>
                <w:rFonts w:ascii="宋体" w:hAnsi="宋体" w:eastAsia="宋体" w:cs="宋体"/>
                <w:sz w:val="23"/>
                <w:szCs w:val="23"/>
              </w:rPr>
            </w:pPr>
            <w:r>
              <w:rPr>
                <w:rFonts w:ascii="宋体" w:hAnsi="宋体" w:eastAsia="宋体" w:cs="宋体"/>
                <w:spacing w:val="9"/>
                <w:sz w:val="23"/>
                <w:szCs w:val="23"/>
              </w:rPr>
              <w:t>仓位第一列脉冲</w:t>
            </w:r>
            <w:r>
              <w:rPr>
                <w:rFonts w:ascii="宋体" w:hAnsi="宋体" w:eastAsia="宋体" w:cs="宋体"/>
                <w:spacing w:val="8"/>
                <w:sz w:val="23"/>
                <w:szCs w:val="23"/>
              </w:rPr>
              <w:t>数</w:t>
            </w:r>
          </w:p>
        </w:tc>
        <w:tc>
          <w:tcPr>
            <w:tcW w:w="1842" w:type="dxa"/>
            <w:vAlign w:val="top"/>
          </w:tcPr>
          <w:p>
            <w:pPr>
              <w:spacing w:before="51"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51"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9" w:type="dxa"/>
            <w:vAlign w:val="top"/>
          </w:tcPr>
          <w:p>
            <w:pPr>
              <w:spacing w:before="87" w:line="190" w:lineRule="auto"/>
              <w:ind w:left="325"/>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2</w:t>
            </w:r>
          </w:p>
        </w:tc>
        <w:tc>
          <w:tcPr>
            <w:tcW w:w="2105" w:type="dxa"/>
            <w:vAlign w:val="top"/>
          </w:tcPr>
          <w:p>
            <w:pPr>
              <w:spacing w:before="50" w:line="227" w:lineRule="auto"/>
              <w:ind w:left="96"/>
              <w:rPr>
                <w:rFonts w:ascii="宋体" w:hAnsi="宋体" w:eastAsia="宋体" w:cs="宋体"/>
                <w:sz w:val="23"/>
                <w:szCs w:val="23"/>
              </w:rPr>
            </w:pPr>
            <w:r>
              <w:rPr>
                <w:rFonts w:ascii="宋体" w:hAnsi="宋体" w:eastAsia="宋体" w:cs="宋体"/>
                <w:spacing w:val="9"/>
                <w:sz w:val="23"/>
                <w:szCs w:val="23"/>
              </w:rPr>
              <w:t>仓位第二列脉冲</w:t>
            </w:r>
            <w:r>
              <w:rPr>
                <w:rFonts w:ascii="宋体" w:hAnsi="宋体" w:eastAsia="宋体" w:cs="宋体"/>
                <w:spacing w:val="8"/>
                <w:sz w:val="23"/>
                <w:szCs w:val="23"/>
              </w:rPr>
              <w:t>数</w:t>
            </w:r>
          </w:p>
        </w:tc>
        <w:tc>
          <w:tcPr>
            <w:tcW w:w="1842" w:type="dxa"/>
            <w:vAlign w:val="top"/>
          </w:tcPr>
          <w:p>
            <w:pPr>
              <w:spacing w:before="50"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50"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9" w:type="dxa"/>
            <w:vAlign w:val="top"/>
          </w:tcPr>
          <w:p>
            <w:pPr>
              <w:spacing w:before="88" w:line="190" w:lineRule="auto"/>
              <w:ind w:left="325"/>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3</w:t>
            </w:r>
          </w:p>
        </w:tc>
        <w:tc>
          <w:tcPr>
            <w:tcW w:w="2105" w:type="dxa"/>
            <w:vAlign w:val="top"/>
          </w:tcPr>
          <w:p>
            <w:pPr>
              <w:spacing w:before="51" w:line="227" w:lineRule="auto"/>
              <w:ind w:left="96"/>
              <w:rPr>
                <w:rFonts w:ascii="宋体" w:hAnsi="宋体" w:eastAsia="宋体" w:cs="宋体"/>
                <w:sz w:val="23"/>
                <w:szCs w:val="23"/>
              </w:rPr>
            </w:pPr>
            <w:r>
              <w:rPr>
                <w:rFonts w:ascii="宋体" w:hAnsi="宋体" w:eastAsia="宋体" w:cs="宋体"/>
                <w:spacing w:val="9"/>
                <w:sz w:val="23"/>
                <w:szCs w:val="23"/>
              </w:rPr>
              <w:t>仓位第三列脉冲</w:t>
            </w:r>
            <w:r>
              <w:rPr>
                <w:rFonts w:ascii="宋体" w:hAnsi="宋体" w:eastAsia="宋体" w:cs="宋体"/>
                <w:spacing w:val="8"/>
                <w:sz w:val="23"/>
                <w:szCs w:val="23"/>
              </w:rPr>
              <w:t>数</w:t>
            </w:r>
          </w:p>
        </w:tc>
        <w:tc>
          <w:tcPr>
            <w:tcW w:w="1842" w:type="dxa"/>
            <w:vAlign w:val="top"/>
          </w:tcPr>
          <w:p>
            <w:pPr>
              <w:spacing w:before="51" w:line="227" w:lineRule="auto"/>
              <w:ind w:left="566"/>
              <w:rPr>
                <w:rFonts w:ascii="宋体" w:hAnsi="宋体" w:eastAsia="宋体" w:cs="宋体"/>
                <w:sz w:val="23"/>
                <w:szCs w:val="23"/>
              </w:rPr>
            </w:pPr>
            <w:r>
              <w:rPr>
                <w:rFonts w:ascii="宋体" w:hAnsi="宋体" w:eastAsia="宋体" w:cs="宋体"/>
                <w:spacing w:val="7"/>
                <w:sz w:val="23"/>
                <w:szCs w:val="23"/>
              </w:rPr>
              <w:t>输入框</w:t>
            </w:r>
          </w:p>
        </w:tc>
        <w:tc>
          <w:tcPr>
            <w:tcW w:w="3008" w:type="dxa"/>
            <w:vAlign w:val="top"/>
          </w:tcPr>
          <w:p>
            <w:pPr>
              <w:spacing w:before="51" w:line="227" w:lineRule="auto"/>
              <w:ind w:left="311"/>
              <w:rPr>
                <w:rFonts w:ascii="宋体" w:hAnsi="宋体" w:eastAsia="宋体" w:cs="宋体"/>
                <w:sz w:val="23"/>
                <w:szCs w:val="23"/>
              </w:rPr>
            </w:pPr>
            <w:r>
              <w:rPr>
                <w:rFonts w:ascii="宋体" w:hAnsi="宋体" w:eastAsia="宋体" w:cs="宋体"/>
                <w:spacing w:val="8"/>
                <w:sz w:val="23"/>
                <w:szCs w:val="23"/>
              </w:rPr>
              <w:t>脉冲数寄存器地址</w:t>
            </w:r>
            <w:r>
              <w:rPr>
                <w:rFonts w:ascii="宋体" w:hAnsi="宋体" w:eastAsia="宋体" w:cs="宋体"/>
                <w:sz w:val="23"/>
                <w:szCs w:val="23"/>
              </w:rPr>
              <w:t>D</w:t>
            </w:r>
            <w:r>
              <w:rPr>
                <w:rFonts w:ascii="宋体" w:hAnsi="宋体" w:eastAsia="宋体" w:cs="宋体"/>
                <w:spacing w:val="8"/>
                <w:sz w:val="23"/>
                <w:szCs w:val="23"/>
              </w:rPr>
              <w:t>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869" w:type="dxa"/>
            <w:vAlign w:val="top"/>
          </w:tcPr>
          <w:p>
            <w:pPr>
              <w:spacing w:line="310" w:lineRule="auto"/>
              <w:rPr>
                <w:rFonts w:ascii="Arial"/>
                <w:sz w:val="21"/>
              </w:rPr>
            </w:pPr>
          </w:p>
          <w:p>
            <w:pPr>
              <w:spacing w:before="75" w:line="190" w:lineRule="auto"/>
              <w:ind w:left="325"/>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4</w:t>
            </w:r>
          </w:p>
        </w:tc>
        <w:tc>
          <w:tcPr>
            <w:tcW w:w="2105" w:type="dxa"/>
            <w:vAlign w:val="top"/>
          </w:tcPr>
          <w:p>
            <w:pPr>
              <w:spacing w:line="272" w:lineRule="auto"/>
              <w:rPr>
                <w:rFonts w:ascii="Arial"/>
                <w:sz w:val="21"/>
              </w:rPr>
            </w:pPr>
          </w:p>
          <w:p>
            <w:pPr>
              <w:spacing w:before="75" w:line="228" w:lineRule="auto"/>
              <w:ind w:left="517"/>
              <w:rPr>
                <w:rFonts w:ascii="宋体" w:hAnsi="宋体" w:eastAsia="宋体" w:cs="宋体"/>
                <w:sz w:val="23"/>
                <w:szCs w:val="23"/>
              </w:rPr>
            </w:pPr>
            <w:r>
              <w:rPr>
                <w:rFonts w:ascii="宋体" w:hAnsi="宋体" w:eastAsia="宋体" w:cs="宋体"/>
                <w:spacing w:val="7"/>
                <w:sz w:val="23"/>
                <w:szCs w:val="23"/>
              </w:rPr>
              <w:t>手动/自动</w:t>
            </w:r>
          </w:p>
        </w:tc>
        <w:tc>
          <w:tcPr>
            <w:tcW w:w="1842" w:type="dxa"/>
            <w:vAlign w:val="top"/>
          </w:tcPr>
          <w:p>
            <w:pPr>
              <w:spacing w:line="273" w:lineRule="auto"/>
              <w:rPr>
                <w:rFonts w:ascii="Arial"/>
                <w:sz w:val="21"/>
              </w:rPr>
            </w:pPr>
          </w:p>
          <w:p>
            <w:pPr>
              <w:spacing w:before="74" w:line="227" w:lineRule="auto"/>
              <w:ind w:left="448"/>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008" w:type="dxa"/>
            <w:vAlign w:val="top"/>
          </w:tcPr>
          <w:p>
            <w:pPr>
              <w:spacing w:before="40" w:line="227" w:lineRule="auto"/>
              <w:ind w:left="73"/>
              <w:rPr>
                <w:rFonts w:ascii="宋体" w:hAnsi="宋体" w:eastAsia="宋体" w:cs="宋体"/>
                <w:sz w:val="23"/>
                <w:szCs w:val="23"/>
              </w:rPr>
            </w:pPr>
            <w:r>
              <w:rPr>
                <w:rFonts w:ascii="宋体" w:hAnsi="宋体" w:eastAsia="宋体" w:cs="宋体"/>
                <w:spacing w:val="9"/>
                <w:sz w:val="23"/>
                <w:szCs w:val="23"/>
              </w:rPr>
              <w:t>该按钮按下，本单元处于</w:t>
            </w:r>
            <w:r>
              <w:rPr>
                <w:rFonts w:ascii="宋体" w:hAnsi="宋体" w:eastAsia="宋体" w:cs="宋体"/>
                <w:spacing w:val="7"/>
                <w:sz w:val="23"/>
                <w:szCs w:val="23"/>
              </w:rPr>
              <w:t>手</w:t>
            </w:r>
          </w:p>
          <w:p>
            <w:pPr>
              <w:spacing w:before="26" w:line="236" w:lineRule="auto"/>
              <w:ind w:left="668" w:right="62" w:hanging="598"/>
              <w:rPr>
                <w:rFonts w:ascii="宋体" w:hAnsi="宋体" w:eastAsia="宋体" w:cs="宋体"/>
                <w:sz w:val="23"/>
                <w:szCs w:val="23"/>
              </w:rPr>
            </w:pPr>
            <w:r>
              <w:rPr>
                <w:rFonts w:ascii="宋体" w:hAnsi="宋体" w:eastAsia="宋体" w:cs="宋体"/>
                <w:spacing w:val="10"/>
                <w:sz w:val="23"/>
                <w:szCs w:val="23"/>
              </w:rPr>
              <w:t>动</w:t>
            </w:r>
            <w:r>
              <w:rPr>
                <w:rFonts w:ascii="宋体" w:hAnsi="宋体" w:eastAsia="宋体" w:cs="宋体"/>
                <w:spacing w:val="9"/>
                <w:sz w:val="23"/>
                <w:szCs w:val="23"/>
              </w:rPr>
              <w:t>测试状态，手动强制输出</w:t>
            </w:r>
            <w:r>
              <w:rPr>
                <w:rFonts w:ascii="宋体" w:hAnsi="宋体" w:eastAsia="宋体" w:cs="宋体"/>
                <w:sz w:val="23"/>
                <w:szCs w:val="23"/>
              </w:rPr>
              <w:t xml:space="preserve"> </w:t>
            </w:r>
            <w:r>
              <w:rPr>
                <w:rFonts w:ascii="宋体" w:hAnsi="宋体" w:eastAsia="宋体" w:cs="宋体"/>
                <w:spacing w:val="9"/>
                <w:sz w:val="23"/>
                <w:szCs w:val="23"/>
              </w:rPr>
              <w:t>控</w:t>
            </w:r>
            <w:r>
              <w:rPr>
                <w:rFonts w:ascii="宋体" w:hAnsi="宋体" w:eastAsia="宋体" w:cs="宋体"/>
                <w:spacing w:val="7"/>
                <w:sz w:val="23"/>
                <w:szCs w:val="23"/>
              </w:rPr>
              <w:t>制按钮有效。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69" w:type="dxa"/>
            <w:vAlign w:val="top"/>
          </w:tcPr>
          <w:p>
            <w:pPr>
              <w:spacing w:before="234" w:line="190" w:lineRule="auto"/>
              <w:ind w:left="325"/>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5</w:t>
            </w:r>
          </w:p>
        </w:tc>
        <w:tc>
          <w:tcPr>
            <w:tcW w:w="2105" w:type="dxa"/>
            <w:vAlign w:val="top"/>
          </w:tcPr>
          <w:p>
            <w:pPr>
              <w:spacing w:before="196" w:line="228" w:lineRule="auto"/>
              <w:ind w:left="699"/>
              <w:rPr>
                <w:rFonts w:ascii="宋体" w:hAnsi="宋体" w:eastAsia="宋体" w:cs="宋体"/>
                <w:sz w:val="23"/>
                <w:szCs w:val="23"/>
              </w:rPr>
            </w:pPr>
            <w:r>
              <w:rPr>
                <w:rFonts w:ascii="宋体" w:hAnsi="宋体" w:eastAsia="宋体" w:cs="宋体"/>
                <w:spacing w:val="6"/>
                <w:sz w:val="23"/>
                <w:szCs w:val="23"/>
              </w:rPr>
              <w:t>单周期</w:t>
            </w:r>
          </w:p>
        </w:tc>
        <w:tc>
          <w:tcPr>
            <w:tcW w:w="1842" w:type="dxa"/>
            <w:vAlign w:val="top"/>
          </w:tcPr>
          <w:p>
            <w:pPr>
              <w:spacing w:before="197" w:line="227" w:lineRule="auto"/>
              <w:ind w:left="448"/>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准按钮</w:t>
            </w:r>
          </w:p>
        </w:tc>
        <w:tc>
          <w:tcPr>
            <w:tcW w:w="3008" w:type="dxa"/>
            <w:vAlign w:val="top"/>
          </w:tcPr>
          <w:p>
            <w:pPr>
              <w:spacing w:before="41" w:line="237" w:lineRule="auto"/>
              <w:ind w:left="790" w:right="62" w:hanging="717"/>
              <w:rPr>
                <w:rFonts w:ascii="宋体" w:hAnsi="宋体" w:eastAsia="宋体" w:cs="宋体"/>
                <w:sz w:val="23"/>
                <w:szCs w:val="23"/>
              </w:rPr>
            </w:pPr>
            <w:r>
              <w:rPr>
                <w:rFonts w:ascii="宋体" w:hAnsi="宋体" w:eastAsia="宋体" w:cs="宋体"/>
                <w:spacing w:val="9"/>
                <w:sz w:val="23"/>
                <w:szCs w:val="23"/>
              </w:rPr>
              <w:t>该按钮按下，本单元进行</w:t>
            </w:r>
            <w:r>
              <w:rPr>
                <w:rFonts w:ascii="宋体" w:hAnsi="宋体" w:eastAsia="宋体" w:cs="宋体"/>
                <w:spacing w:val="7"/>
                <w:sz w:val="23"/>
                <w:szCs w:val="23"/>
              </w:rPr>
              <w:t>单</w:t>
            </w:r>
            <w:r>
              <w:rPr>
                <w:rFonts w:ascii="宋体" w:hAnsi="宋体" w:eastAsia="宋体" w:cs="宋体"/>
                <w:sz w:val="23"/>
                <w:szCs w:val="23"/>
              </w:rPr>
              <w:t xml:space="preserve"> </w:t>
            </w:r>
            <w:r>
              <w:rPr>
                <w:rFonts w:ascii="宋体" w:hAnsi="宋体" w:eastAsia="宋体" w:cs="宋体"/>
                <w:spacing w:val="9"/>
                <w:sz w:val="23"/>
                <w:szCs w:val="23"/>
              </w:rPr>
              <w:t>周</w:t>
            </w:r>
            <w:r>
              <w:rPr>
                <w:rFonts w:ascii="宋体" w:hAnsi="宋体" w:eastAsia="宋体" w:cs="宋体"/>
                <w:spacing w:val="8"/>
                <w:sz w:val="23"/>
                <w:szCs w:val="23"/>
              </w:rPr>
              <w:t>期运行演示</w:t>
            </w:r>
          </w:p>
        </w:tc>
      </w:tr>
    </w:tbl>
    <w:p>
      <w:pPr>
        <w:spacing w:before="280"/>
        <w:ind w:left="577"/>
        <w:outlineLvl w:val="2"/>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5、</w:t>
      </w:r>
      <w:r>
        <w:rPr>
          <w:rFonts w:ascii="宋体" w:hAnsi="宋体" w:eastAsia="宋体" w:cs="宋体"/>
          <w:spacing w:val="-1"/>
          <w:sz w:val="28"/>
          <w:szCs w:val="28"/>
          <w14:textOutline w14:w="5103" w14:cap="sq" w14:cmpd="sng">
            <w14:solidFill>
              <w14:srgbClr w14:val="000000"/>
            </w14:solidFill>
            <w14:prstDash w14:val="solid"/>
            <w14:bevel/>
          </w14:textOutline>
        </w:rPr>
        <w:t>扩展功能任务</w:t>
      </w:r>
    </w:p>
    <w:p>
      <w:pPr>
        <w:spacing w:before="295" w:line="227" w:lineRule="auto"/>
        <w:ind w:left="967"/>
        <w:rPr>
          <w:rFonts w:ascii="宋体" w:hAnsi="宋体" w:eastAsia="宋体" w:cs="宋体"/>
          <w:sz w:val="23"/>
          <w:szCs w:val="23"/>
        </w:rPr>
      </w:pPr>
      <w:r>
        <w:rPr>
          <w:rFonts w:ascii="宋体" w:hAnsi="宋体" w:eastAsia="宋体" w:cs="宋体"/>
          <w:spacing w:val="18"/>
          <w:sz w:val="23"/>
          <w:szCs w:val="23"/>
        </w:rPr>
        <w:t>在</w:t>
      </w:r>
      <w:r>
        <w:rPr>
          <w:rFonts w:ascii="宋体" w:hAnsi="宋体" w:eastAsia="宋体" w:cs="宋体"/>
          <w:spacing w:val="12"/>
          <w:sz w:val="23"/>
          <w:szCs w:val="23"/>
        </w:rPr>
        <w:t>完</w:t>
      </w:r>
      <w:r>
        <w:rPr>
          <w:rFonts w:ascii="宋体" w:hAnsi="宋体" w:eastAsia="宋体" w:cs="宋体"/>
          <w:spacing w:val="9"/>
          <w:sz w:val="23"/>
          <w:szCs w:val="23"/>
        </w:rPr>
        <w:t>成上述的任务的基础上，选手完成以下任务</w:t>
      </w:r>
    </w:p>
    <w:p>
      <w:pPr>
        <w:spacing w:before="292" w:line="227" w:lineRule="auto"/>
        <w:ind w:left="1294"/>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4"/>
          <w:sz w:val="23"/>
          <w:szCs w:val="23"/>
        </w:rPr>
        <w:t>1) 在机器人搬运单元推盒台侧面安装</w:t>
      </w:r>
      <w:r>
        <w:rPr>
          <w:rFonts w:ascii="宋体" w:hAnsi="宋体" w:eastAsia="宋体" w:cs="宋体"/>
          <w:sz w:val="23"/>
          <w:szCs w:val="23"/>
        </w:rPr>
        <w:t>RFID</w:t>
      </w:r>
      <w:r>
        <w:rPr>
          <w:rFonts w:ascii="宋体" w:hAnsi="宋体" w:eastAsia="宋体" w:cs="宋体"/>
          <w:spacing w:val="14"/>
          <w:sz w:val="23"/>
          <w:szCs w:val="23"/>
        </w:rPr>
        <w:t>模块。</w:t>
      </w:r>
    </w:p>
    <w:p>
      <w:pPr>
        <w:spacing w:before="294" w:line="227" w:lineRule="auto"/>
        <w:ind w:left="1294"/>
        <w:rPr>
          <w:rFonts w:ascii="宋体" w:hAnsi="宋体" w:eastAsia="宋体" w:cs="宋体"/>
          <w:sz w:val="23"/>
          <w:szCs w:val="23"/>
        </w:rPr>
      </w:pPr>
      <w:r>
        <w:rPr>
          <w:rFonts w:ascii="宋体" w:hAnsi="宋体" w:eastAsia="宋体" w:cs="宋体"/>
          <w:spacing w:val="26"/>
          <w:sz w:val="23"/>
          <w:szCs w:val="23"/>
        </w:rPr>
        <w:t>(</w:t>
      </w:r>
      <w:r>
        <w:rPr>
          <w:rFonts w:ascii="宋体" w:hAnsi="宋体" w:eastAsia="宋体" w:cs="宋体"/>
          <w:spacing w:val="20"/>
          <w:sz w:val="23"/>
          <w:szCs w:val="23"/>
        </w:rPr>
        <w:t>2</w:t>
      </w:r>
      <w:r>
        <w:rPr>
          <w:rFonts w:ascii="宋体" w:hAnsi="宋体" w:eastAsia="宋体" w:cs="宋体"/>
          <w:spacing w:val="13"/>
          <w:sz w:val="23"/>
          <w:szCs w:val="23"/>
        </w:rPr>
        <w:t>) 编写</w:t>
      </w:r>
      <w:r>
        <w:rPr>
          <w:rFonts w:ascii="宋体" w:hAnsi="宋体" w:eastAsia="宋体" w:cs="宋体"/>
          <w:sz w:val="23"/>
          <w:szCs w:val="23"/>
        </w:rPr>
        <w:t>PLC</w:t>
      </w:r>
      <w:r>
        <w:rPr>
          <w:rFonts w:ascii="宋体" w:hAnsi="宋体" w:eastAsia="宋体" w:cs="宋体"/>
          <w:spacing w:val="13"/>
          <w:sz w:val="23"/>
          <w:szCs w:val="23"/>
        </w:rPr>
        <w:t>通讯程序，实现完成</w:t>
      </w:r>
      <w:r>
        <w:rPr>
          <w:rFonts w:ascii="宋体" w:hAnsi="宋体" w:eastAsia="宋体" w:cs="宋体"/>
          <w:sz w:val="23"/>
          <w:szCs w:val="23"/>
        </w:rPr>
        <w:t>RFID</w:t>
      </w:r>
      <w:r>
        <w:rPr>
          <w:rFonts w:ascii="宋体" w:hAnsi="宋体" w:eastAsia="宋体" w:cs="宋体"/>
          <w:spacing w:val="13"/>
          <w:sz w:val="23"/>
          <w:szCs w:val="23"/>
        </w:rPr>
        <w:t>的复位、写入、读取等功能。</w:t>
      </w:r>
    </w:p>
    <w:p>
      <w:pPr>
        <w:sectPr>
          <w:footerReference r:id="rId188" w:type="default"/>
          <w:pgSz w:w="11910" w:h="16840"/>
          <w:pgMar w:top="993" w:right="1020" w:bottom="1228" w:left="1020" w:header="636" w:footer="1061" w:gutter="0"/>
          <w:cols w:space="720" w:num="1"/>
        </w:sectPr>
      </w:pPr>
    </w:p>
    <w:p>
      <w:pPr>
        <w:spacing w:line="404" w:lineRule="auto"/>
        <w:rPr>
          <w:rFonts w:ascii="Arial"/>
          <w:sz w:val="21"/>
        </w:rPr>
      </w:pPr>
    </w:p>
    <w:p>
      <w:pPr>
        <w:spacing w:before="74" w:line="375" w:lineRule="auto"/>
        <w:ind w:left="1091" w:right="700" w:firstLine="204"/>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1"/>
          <w:sz w:val="23"/>
          <w:szCs w:val="23"/>
        </w:rPr>
        <w:t>3) 设计人机交互画面，在人机系统主界面上设计一个进入扩展界面的按钮</w:t>
      </w:r>
      <w:r>
        <w:rPr>
          <w:rFonts w:ascii="宋体" w:hAnsi="宋体" w:eastAsia="宋体" w:cs="宋体"/>
          <w:sz w:val="23"/>
          <w:szCs w:val="23"/>
        </w:rPr>
        <w:t xml:space="preserve"> </w:t>
      </w:r>
      <w:r>
        <w:rPr>
          <w:rFonts w:ascii="宋体" w:hAnsi="宋体" w:eastAsia="宋体" w:cs="宋体"/>
          <w:spacing w:val="8"/>
          <w:sz w:val="23"/>
          <w:szCs w:val="23"/>
        </w:rPr>
        <w:t>来进</w:t>
      </w:r>
      <w:r>
        <w:rPr>
          <w:rFonts w:ascii="宋体" w:hAnsi="宋体" w:eastAsia="宋体" w:cs="宋体"/>
          <w:spacing w:val="4"/>
          <w:sz w:val="23"/>
          <w:szCs w:val="23"/>
        </w:rPr>
        <w:t>行切换，扩展界面具有以下控制按钮：联机启动按钮、联机停止按钮、</w:t>
      </w:r>
      <w:r>
        <w:rPr>
          <w:rFonts w:ascii="宋体" w:hAnsi="宋体" w:eastAsia="宋体" w:cs="宋体"/>
          <w:sz w:val="23"/>
          <w:szCs w:val="23"/>
        </w:rPr>
        <w:t xml:space="preserve">RFID </w:t>
      </w:r>
      <w:r>
        <w:rPr>
          <w:rFonts w:ascii="宋体" w:hAnsi="宋体" w:eastAsia="宋体" w:cs="宋体"/>
          <w:spacing w:val="1"/>
          <w:sz w:val="23"/>
          <w:szCs w:val="23"/>
        </w:rPr>
        <w:t>复位按钮、</w:t>
      </w:r>
      <w:r>
        <w:rPr>
          <w:rFonts w:ascii="宋体" w:hAnsi="宋体" w:eastAsia="宋体" w:cs="宋体"/>
          <w:sz w:val="23"/>
          <w:szCs w:val="23"/>
        </w:rPr>
        <w:t>RFID</w:t>
      </w:r>
      <w:r>
        <w:rPr>
          <w:rFonts w:ascii="宋体" w:hAnsi="宋体" w:eastAsia="宋体" w:cs="宋体"/>
          <w:spacing w:val="1"/>
          <w:sz w:val="23"/>
          <w:szCs w:val="23"/>
        </w:rPr>
        <w:t xml:space="preserve"> 写入按钮、</w:t>
      </w:r>
      <w:r>
        <w:rPr>
          <w:rFonts w:ascii="宋体" w:hAnsi="宋体" w:eastAsia="宋体" w:cs="宋体"/>
          <w:sz w:val="23"/>
          <w:szCs w:val="23"/>
        </w:rPr>
        <w:t>RFID</w:t>
      </w:r>
      <w:r>
        <w:rPr>
          <w:rFonts w:ascii="宋体" w:hAnsi="宋体" w:eastAsia="宋体" w:cs="宋体"/>
          <w:spacing w:val="1"/>
          <w:sz w:val="23"/>
          <w:szCs w:val="23"/>
        </w:rPr>
        <w:t xml:space="preserve"> 读取按钮， 以及读取 </w:t>
      </w:r>
      <w:r>
        <w:rPr>
          <w:rFonts w:ascii="宋体" w:hAnsi="宋体" w:eastAsia="宋体" w:cs="宋体"/>
          <w:sz w:val="23"/>
          <w:szCs w:val="23"/>
        </w:rPr>
        <w:t>RFID 数值的显示框和写</w:t>
      </w:r>
    </w:p>
    <w:p>
      <w:pPr>
        <w:spacing w:line="227" w:lineRule="auto"/>
        <w:ind w:left="1089"/>
        <w:rPr>
          <w:rFonts w:ascii="宋体" w:hAnsi="宋体" w:eastAsia="宋体" w:cs="宋体"/>
          <w:sz w:val="23"/>
          <w:szCs w:val="23"/>
        </w:rPr>
      </w:pPr>
      <w:r>
        <w:rPr>
          <w:rFonts w:ascii="宋体" w:hAnsi="宋体" w:eastAsia="宋体" w:cs="宋体"/>
          <w:spacing w:val="-2"/>
          <w:sz w:val="23"/>
          <w:szCs w:val="23"/>
        </w:rPr>
        <w:t>入 RFI</w:t>
      </w:r>
      <w:r>
        <w:rPr>
          <w:rFonts w:ascii="宋体" w:hAnsi="宋体" w:eastAsia="宋体" w:cs="宋体"/>
          <w:spacing w:val="-1"/>
          <w:sz w:val="23"/>
          <w:szCs w:val="23"/>
        </w:rPr>
        <w:t>D</w:t>
      </w:r>
      <w:r>
        <w:rPr>
          <w:rFonts w:ascii="宋体" w:hAnsi="宋体" w:eastAsia="宋体" w:cs="宋体"/>
          <w:spacing w:val="-2"/>
          <w:sz w:val="23"/>
          <w:szCs w:val="23"/>
        </w:rPr>
        <w:t xml:space="preserve"> 数值的输入框，如图 </w:t>
      </w:r>
      <w:r>
        <w:rPr>
          <w:rFonts w:ascii="宋体" w:hAnsi="宋体" w:eastAsia="宋体" w:cs="宋体"/>
          <w:sz w:val="23"/>
          <w:szCs w:val="23"/>
        </w:rPr>
        <w:t>E</w:t>
      </w:r>
      <w:r>
        <w:rPr>
          <w:rFonts w:ascii="宋体" w:hAnsi="宋体" w:eastAsia="宋体" w:cs="宋体"/>
          <w:spacing w:val="-2"/>
          <w:sz w:val="23"/>
          <w:szCs w:val="23"/>
        </w:rPr>
        <w:t>-1。</w:t>
      </w:r>
    </w:p>
    <w:p>
      <w:pPr>
        <w:spacing w:before="147" w:line="3934" w:lineRule="exact"/>
        <w:ind w:firstLine="1911"/>
        <w:textAlignment w:val="center"/>
      </w:pPr>
      <w:r>
        <w:drawing>
          <wp:inline distT="0" distB="0" distL="0" distR="0">
            <wp:extent cx="4142105" cy="2497455"/>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279"/>
                    <a:stretch>
                      <a:fillRect/>
                    </a:stretch>
                  </pic:blipFill>
                  <pic:spPr>
                    <a:xfrm>
                      <a:off x="0" y="0"/>
                      <a:ext cx="4142231" cy="2497836"/>
                    </a:xfrm>
                    <a:prstGeom prst="rect">
                      <a:avLst/>
                    </a:prstGeom>
                  </pic:spPr>
                </pic:pic>
              </a:graphicData>
            </a:graphic>
          </wp:inline>
        </w:drawing>
      </w:r>
    </w:p>
    <w:p>
      <w:pPr>
        <w:spacing w:before="228" w:line="192" w:lineRule="auto"/>
        <w:ind w:left="4999"/>
        <w:rPr>
          <w:rFonts w:ascii="宋体" w:hAnsi="宋体" w:eastAsia="宋体" w:cs="宋体"/>
          <w:sz w:val="23"/>
          <w:szCs w:val="23"/>
        </w:rPr>
      </w:pPr>
      <w:r>
        <w:rPr>
          <w:rFonts w:ascii="宋体" w:hAnsi="宋体" w:eastAsia="宋体" w:cs="宋体"/>
          <w:sz w:val="23"/>
          <w:szCs w:val="23"/>
        </w:rPr>
        <w:t>E</w:t>
      </w:r>
      <w:r>
        <w:rPr>
          <w:rFonts w:ascii="宋体" w:hAnsi="宋体" w:eastAsia="宋体" w:cs="宋体"/>
          <w:spacing w:val="15"/>
          <w:sz w:val="23"/>
          <w:szCs w:val="23"/>
        </w:rPr>
        <w:t>-1</w:t>
      </w:r>
    </w:p>
    <w:p>
      <w:pPr>
        <w:spacing w:before="299" w:line="224" w:lineRule="auto"/>
        <w:ind w:left="1375"/>
        <w:rPr>
          <w:rFonts w:ascii="宋体" w:hAnsi="宋体" w:eastAsia="宋体" w:cs="宋体"/>
          <w:sz w:val="23"/>
          <w:szCs w:val="23"/>
        </w:rPr>
      </w:pPr>
      <w:r>
        <w:rPr>
          <w:rFonts w:ascii="宋体" w:hAnsi="宋体" w:eastAsia="宋体" w:cs="宋体"/>
          <w:spacing w:val="17"/>
          <w:sz w:val="23"/>
          <w:szCs w:val="23"/>
        </w:rPr>
        <w:t>(</w:t>
      </w:r>
      <w:r>
        <w:rPr>
          <w:rFonts w:ascii="宋体" w:hAnsi="宋体" w:eastAsia="宋体" w:cs="宋体"/>
          <w:spacing w:val="13"/>
          <w:sz w:val="23"/>
          <w:szCs w:val="23"/>
        </w:rPr>
        <w:t>4) 编写</w:t>
      </w:r>
      <w:r>
        <w:rPr>
          <w:rFonts w:ascii="宋体" w:hAnsi="宋体" w:eastAsia="宋体" w:cs="宋体"/>
          <w:sz w:val="23"/>
          <w:szCs w:val="23"/>
        </w:rPr>
        <w:t>PLC</w:t>
      </w:r>
      <w:r>
        <w:rPr>
          <w:rFonts w:ascii="宋体" w:hAnsi="宋体" w:eastAsia="宋体" w:cs="宋体"/>
          <w:spacing w:val="13"/>
          <w:sz w:val="23"/>
          <w:szCs w:val="23"/>
        </w:rPr>
        <w:t>程序,你需要确认以下动作流程是否正常：</w:t>
      </w:r>
    </w:p>
    <w:p>
      <w:pPr>
        <w:spacing w:before="141" w:line="382" w:lineRule="auto"/>
        <w:ind w:left="1092" w:right="115" w:firstLine="421"/>
        <w:rPr>
          <w:rFonts w:ascii="宋体" w:hAnsi="宋体" w:eastAsia="宋体" w:cs="宋体"/>
          <w:sz w:val="23"/>
          <w:szCs w:val="23"/>
        </w:rPr>
      </w:pPr>
      <w:r>
        <w:rPr>
          <w:rFonts w:ascii="宋体" w:hAnsi="宋体" w:eastAsia="宋体" w:cs="宋体"/>
          <w:spacing w:val="16"/>
          <w:sz w:val="23"/>
          <w:szCs w:val="23"/>
        </w:rPr>
        <w:t>①手</w:t>
      </w:r>
      <w:r>
        <w:rPr>
          <w:rFonts w:ascii="宋体" w:hAnsi="宋体" w:eastAsia="宋体" w:cs="宋体"/>
          <w:spacing w:val="15"/>
          <w:sz w:val="23"/>
          <w:szCs w:val="23"/>
        </w:rPr>
        <w:t>动</w:t>
      </w:r>
      <w:r>
        <w:rPr>
          <w:rFonts w:ascii="宋体" w:hAnsi="宋体" w:eastAsia="宋体" w:cs="宋体"/>
          <w:spacing w:val="8"/>
          <w:sz w:val="23"/>
          <w:szCs w:val="23"/>
        </w:rPr>
        <w:t>把包装盒放入机器人搬运单元推盒台，在触摸屏“写入数值”框中，填写</w:t>
      </w:r>
      <w:r>
        <w:rPr>
          <w:rFonts w:ascii="宋体" w:hAnsi="宋体" w:eastAsia="宋体" w:cs="宋体"/>
          <w:sz w:val="23"/>
          <w:szCs w:val="23"/>
        </w:rPr>
        <w:t xml:space="preserve"> </w:t>
      </w:r>
      <w:r>
        <w:rPr>
          <w:rFonts w:ascii="宋体" w:hAnsi="宋体" w:eastAsia="宋体" w:cs="宋体"/>
          <w:spacing w:val="-8"/>
          <w:sz w:val="23"/>
          <w:szCs w:val="23"/>
        </w:rPr>
        <w:t>数</w:t>
      </w:r>
      <w:r>
        <w:rPr>
          <w:rFonts w:ascii="宋体" w:hAnsi="宋体" w:eastAsia="宋体" w:cs="宋体"/>
          <w:spacing w:val="-4"/>
          <w:sz w:val="23"/>
          <w:szCs w:val="23"/>
        </w:rPr>
        <w:t>值 1-6。</w:t>
      </w:r>
    </w:p>
    <w:p>
      <w:pPr>
        <w:spacing w:before="90" w:line="225" w:lineRule="auto"/>
        <w:ind w:left="1513"/>
        <w:rPr>
          <w:rFonts w:ascii="宋体" w:hAnsi="宋体" w:eastAsia="宋体" w:cs="宋体"/>
          <w:sz w:val="23"/>
          <w:szCs w:val="23"/>
        </w:rPr>
      </w:pPr>
      <w:r>
        <w:rPr>
          <w:rFonts w:ascii="宋体" w:hAnsi="宋体" w:eastAsia="宋体" w:cs="宋体"/>
          <w:spacing w:val="3"/>
          <w:sz w:val="23"/>
          <w:szCs w:val="23"/>
        </w:rPr>
        <w:t xml:space="preserve">②按下 </w:t>
      </w:r>
      <w:r>
        <w:rPr>
          <w:rFonts w:ascii="宋体" w:hAnsi="宋体" w:eastAsia="宋体" w:cs="宋体"/>
          <w:sz w:val="23"/>
          <w:szCs w:val="23"/>
        </w:rPr>
        <w:t>RFID</w:t>
      </w:r>
      <w:r>
        <w:rPr>
          <w:rFonts w:ascii="宋体" w:hAnsi="宋体" w:eastAsia="宋体" w:cs="宋体"/>
          <w:spacing w:val="3"/>
          <w:sz w:val="23"/>
          <w:szCs w:val="23"/>
        </w:rPr>
        <w:t xml:space="preserve"> 写入按钮，数值写入芯片中</w:t>
      </w:r>
      <w:r>
        <w:rPr>
          <w:rFonts w:ascii="宋体" w:hAnsi="宋体" w:eastAsia="宋体" w:cs="宋体"/>
          <w:spacing w:val="1"/>
          <w:sz w:val="23"/>
          <w:szCs w:val="23"/>
        </w:rPr>
        <w:t>。</w:t>
      </w:r>
    </w:p>
    <w:p>
      <w:pPr>
        <w:spacing w:before="293" w:line="384" w:lineRule="auto"/>
        <w:ind w:left="1089" w:right="115" w:firstLine="423"/>
        <w:rPr>
          <w:rFonts w:ascii="宋体" w:hAnsi="宋体" w:eastAsia="宋体" w:cs="宋体"/>
          <w:sz w:val="23"/>
          <w:szCs w:val="23"/>
        </w:rPr>
      </w:pPr>
      <w:r>
        <w:rPr>
          <w:rFonts w:ascii="宋体" w:hAnsi="宋体" w:eastAsia="宋体" w:cs="宋体"/>
          <w:spacing w:val="9"/>
          <w:sz w:val="23"/>
          <w:szCs w:val="23"/>
        </w:rPr>
        <w:t xml:space="preserve">③按下 </w:t>
      </w:r>
      <w:r>
        <w:rPr>
          <w:rFonts w:ascii="宋体" w:hAnsi="宋体" w:eastAsia="宋体" w:cs="宋体"/>
          <w:sz w:val="23"/>
          <w:szCs w:val="23"/>
        </w:rPr>
        <w:t>RFID</w:t>
      </w:r>
      <w:r>
        <w:rPr>
          <w:rFonts w:ascii="宋体" w:hAnsi="宋体" w:eastAsia="宋体" w:cs="宋体"/>
          <w:spacing w:val="9"/>
          <w:sz w:val="23"/>
          <w:szCs w:val="23"/>
        </w:rPr>
        <w:t xml:space="preserve"> 读取按钮，读取芯片数据，显示在“读取数值”框中，对比写入</w:t>
      </w:r>
      <w:r>
        <w:rPr>
          <w:rFonts w:ascii="宋体" w:hAnsi="宋体" w:eastAsia="宋体" w:cs="宋体"/>
          <w:spacing w:val="7"/>
          <w:sz w:val="23"/>
          <w:szCs w:val="23"/>
        </w:rPr>
        <w:t>数</w:t>
      </w:r>
      <w:r>
        <w:rPr>
          <w:rFonts w:ascii="宋体" w:hAnsi="宋体" w:eastAsia="宋体" w:cs="宋体"/>
          <w:sz w:val="23"/>
          <w:szCs w:val="23"/>
        </w:rPr>
        <w:t xml:space="preserve"> </w:t>
      </w:r>
      <w:r>
        <w:rPr>
          <w:rFonts w:ascii="宋体" w:hAnsi="宋体" w:eastAsia="宋体" w:cs="宋体"/>
          <w:spacing w:val="10"/>
          <w:sz w:val="23"/>
          <w:szCs w:val="23"/>
        </w:rPr>
        <w:t>据</w:t>
      </w:r>
      <w:r>
        <w:rPr>
          <w:rFonts w:ascii="宋体" w:hAnsi="宋体" w:eastAsia="宋体" w:cs="宋体"/>
          <w:spacing w:val="9"/>
          <w:sz w:val="23"/>
          <w:szCs w:val="23"/>
        </w:rPr>
        <w:t>和读出数据是否一致</w:t>
      </w:r>
    </w:p>
    <w:p>
      <w:pPr>
        <w:spacing w:before="85" w:line="225" w:lineRule="auto"/>
        <w:ind w:left="1513"/>
        <w:rPr>
          <w:rFonts w:ascii="宋体" w:hAnsi="宋体" w:eastAsia="宋体" w:cs="宋体"/>
          <w:sz w:val="23"/>
          <w:szCs w:val="23"/>
        </w:rPr>
      </w:pPr>
      <w:r>
        <w:rPr>
          <w:rFonts w:ascii="宋体" w:hAnsi="宋体" w:eastAsia="宋体" w:cs="宋体"/>
          <w:spacing w:val="8"/>
          <w:sz w:val="23"/>
          <w:szCs w:val="23"/>
        </w:rPr>
        <w:t>④重</w:t>
      </w:r>
      <w:r>
        <w:rPr>
          <w:rFonts w:ascii="宋体" w:hAnsi="宋体" w:eastAsia="宋体" w:cs="宋体"/>
          <w:spacing w:val="6"/>
          <w:sz w:val="23"/>
          <w:szCs w:val="23"/>
        </w:rPr>
        <w:t>复</w:t>
      </w:r>
      <w:r>
        <w:rPr>
          <w:rFonts w:ascii="宋体" w:hAnsi="宋体" w:eastAsia="宋体" w:cs="宋体"/>
          <w:spacing w:val="4"/>
          <w:sz w:val="23"/>
          <w:szCs w:val="23"/>
        </w:rPr>
        <w:t>①-③步骤，分别写入 3 次不同数值至不同包装盒。</w:t>
      </w:r>
    </w:p>
    <w:p>
      <w:pPr>
        <w:spacing w:before="295" w:line="225" w:lineRule="auto"/>
        <w:ind w:left="1513"/>
        <w:rPr>
          <w:rFonts w:ascii="宋体" w:hAnsi="宋体" w:eastAsia="宋体" w:cs="宋体"/>
          <w:sz w:val="23"/>
          <w:szCs w:val="23"/>
        </w:rPr>
      </w:pPr>
      <w:r>
        <w:rPr>
          <w:rFonts w:ascii="宋体" w:hAnsi="宋体" w:eastAsia="宋体" w:cs="宋体"/>
          <w:spacing w:val="15"/>
          <w:sz w:val="23"/>
          <w:szCs w:val="23"/>
        </w:rPr>
        <w:t>⑤</w:t>
      </w:r>
      <w:r>
        <w:rPr>
          <w:rFonts w:ascii="宋体" w:hAnsi="宋体" w:eastAsia="宋体" w:cs="宋体"/>
          <w:spacing w:val="9"/>
          <w:sz w:val="23"/>
          <w:szCs w:val="23"/>
        </w:rPr>
        <w:t>随机手动拿放一个包装盒至机器人搬运单元推盒台。</w:t>
      </w:r>
    </w:p>
    <w:p>
      <w:pPr>
        <w:spacing w:before="294" w:line="225" w:lineRule="auto"/>
        <w:ind w:right="115"/>
        <w:jc w:val="right"/>
        <w:rPr>
          <w:rFonts w:ascii="宋体" w:hAnsi="宋体" w:eastAsia="宋体" w:cs="宋体"/>
          <w:sz w:val="23"/>
          <w:szCs w:val="23"/>
        </w:rPr>
      </w:pPr>
      <w:r>
        <w:rPr>
          <w:rFonts w:ascii="宋体" w:hAnsi="宋体" w:eastAsia="宋体" w:cs="宋体"/>
          <w:spacing w:val="16"/>
          <w:sz w:val="23"/>
          <w:szCs w:val="23"/>
        </w:rPr>
        <w:t>⑥按下</w:t>
      </w:r>
      <w:r>
        <w:rPr>
          <w:rFonts w:ascii="宋体" w:hAnsi="宋体" w:eastAsia="宋体" w:cs="宋体"/>
          <w:spacing w:val="8"/>
          <w:sz w:val="23"/>
          <w:szCs w:val="23"/>
        </w:rPr>
        <w:t>联机启动按钮，机器人搬运单元和智能仓储单元启动，堆垛机运行至推盒</w:t>
      </w:r>
    </w:p>
    <w:p>
      <w:pPr>
        <w:spacing w:before="188" w:line="224" w:lineRule="auto"/>
        <w:ind w:left="1109"/>
        <w:rPr>
          <w:rFonts w:ascii="宋体" w:hAnsi="宋体" w:eastAsia="宋体" w:cs="宋体"/>
          <w:sz w:val="23"/>
          <w:szCs w:val="23"/>
        </w:rPr>
      </w:pPr>
      <w:r>
        <w:rPr>
          <w:rFonts w:ascii="宋体" w:hAnsi="宋体" w:eastAsia="宋体" w:cs="宋体"/>
          <w:spacing w:val="8"/>
          <w:sz w:val="23"/>
          <w:szCs w:val="23"/>
        </w:rPr>
        <w:t>台，取出包装盒，并根据芯片的数据放入相应的仓位，例如 (1-</w:t>
      </w:r>
      <w:r>
        <w:rPr>
          <w:rFonts w:ascii="宋体" w:hAnsi="宋体" w:eastAsia="宋体" w:cs="宋体"/>
          <w:sz w:val="23"/>
          <w:szCs w:val="23"/>
        </w:rPr>
        <w:t>B</w:t>
      </w:r>
      <w:r>
        <w:rPr>
          <w:rFonts w:ascii="宋体" w:hAnsi="宋体" w:eastAsia="宋体" w:cs="宋体"/>
          <w:spacing w:val="8"/>
          <w:sz w:val="23"/>
          <w:szCs w:val="23"/>
        </w:rPr>
        <w:t>1,2-</w:t>
      </w:r>
      <w:r>
        <w:rPr>
          <w:rFonts w:ascii="宋体" w:hAnsi="宋体" w:eastAsia="宋体" w:cs="宋体"/>
          <w:sz w:val="23"/>
          <w:szCs w:val="23"/>
        </w:rPr>
        <w:t>B</w:t>
      </w:r>
      <w:r>
        <w:rPr>
          <w:rFonts w:ascii="宋体" w:hAnsi="宋体" w:eastAsia="宋体" w:cs="宋体"/>
          <w:spacing w:val="8"/>
          <w:sz w:val="23"/>
          <w:szCs w:val="23"/>
        </w:rPr>
        <w:t xml:space="preserve">2……) </w:t>
      </w:r>
      <w:r>
        <w:rPr>
          <w:rFonts w:ascii="宋体" w:hAnsi="宋体" w:eastAsia="宋体" w:cs="宋体"/>
          <w:spacing w:val="6"/>
          <w:sz w:val="23"/>
          <w:szCs w:val="23"/>
        </w:rPr>
        <w:t>。</w:t>
      </w:r>
    </w:p>
    <w:p>
      <w:pPr>
        <w:spacing w:before="294" w:line="384" w:lineRule="auto"/>
        <w:ind w:left="1113" w:firstLine="400"/>
        <w:rPr>
          <w:rFonts w:ascii="宋体" w:hAnsi="宋体" w:eastAsia="宋体" w:cs="宋体"/>
          <w:sz w:val="23"/>
          <w:szCs w:val="23"/>
        </w:rPr>
      </w:pPr>
      <w:r>
        <w:rPr>
          <w:rFonts w:ascii="宋体" w:hAnsi="宋体" w:eastAsia="宋体" w:cs="宋体"/>
          <w:spacing w:val="22"/>
          <w:sz w:val="23"/>
          <w:szCs w:val="23"/>
        </w:rPr>
        <w:t>⑦</w:t>
      </w:r>
      <w:r>
        <w:rPr>
          <w:rFonts w:ascii="宋体" w:hAnsi="宋体" w:eastAsia="宋体" w:cs="宋体"/>
          <w:sz w:val="23"/>
          <w:szCs w:val="23"/>
        </w:rPr>
        <w:t>RFID</w:t>
      </w:r>
      <w:r>
        <w:rPr>
          <w:rFonts w:ascii="宋体" w:hAnsi="宋体" w:eastAsia="宋体" w:cs="宋体"/>
          <w:spacing w:val="12"/>
          <w:sz w:val="23"/>
          <w:szCs w:val="23"/>
        </w:rPr>
        <w:t xml:space="preserve"> </w:t>
      </w:r>
      <w:r>
        <w:rPr>
          <w:rFonts w:ascii="宋体" w:hAnsi="宋体" w:eastAsia="宋体" w:cs="宋体"/>
          <w:spacing w:val="11"/>
          <w:sz w:val="23"/>
          <w:szCs w:val="23"/>
        </w:rPr>
        <w:t>模块读取当前包装盒数据 (1-6) ，并显示在触摸屏“读取数值显示框”</w:t>
      </w:r>
      <w:r>
        <w:rPr>
          <w:rFonts w:ascii="宋体" w:hAnsi="宋体" w:eastAsia="宋体" w:cs="宋体"/>
          <w:sz w:val="23"/>
          <w:szCs w:val="23"/>
        </w:rPr>
        <w:t xml:space="preserve"> </w:t>
      </w:r>
      <w:r>
        <w:rPr>
          <w:rFonts w:ascii="宋体" w:hAnsi="宋体" w:eastAsia="宋体" w:cs="宋体"/>
          <w:spacing w:val="14"/>
          <w:sz w:val="23"/>
          <w:szCs w:val="23"/>
        </w:rPr>
        <w:t>中</w:t>
      </w:r>
      <w:r>
        <w:rPr>
          <w:rFonts w:ascii="宋体" w:hAnsi="宋体" w:eastAsia="宋体" w:cs="宋体"/>
          <w:spacing w:val="9"/>
          <w:sz w:val="23"/>
          <w:szCs w:val="23"/>
        </w:rPr>
        <w:t>，</w:t>
      </w:r>
      <w:r>
        <w:rPr>
          <w:rFonts w:ascii="宋体" w:hAnsi="宋体" w:eastAsia="宋体" w:cs="宋体"/>
          <w:spacing w:val="7"/>
          <w:sz w:val="23"/>
          <w:szCs w:val="23"/>
        </w:rPr>
        <w:t>并检验数值和放置仓位是否一致。</w:t>
      </w:r>
    </w:p>
    <w:p>
      <w:pPr>
        <w:spacing w:before="85" w:line="225" w:lineRule="auto"/>
        <w:ind w:left="1583"/>
        <w:rPr>
          <w:rFonts w:ascii="宋体" w:hAnsi="宋体" w:eastAsia="宋体" w:cs="宋体"/>
          <w:sz w:val="23"/>
          <w:szCs w:val="23"/>
        </w:rPr>
      </w:pPr>
      <w:r>
        <w:rPr>
          <w:rFonts w:ascii="宋体" w:hAnsi="宋体" w:eastAsia="宋体" w:cs="宋体"/>
          <w:spacing w:val="9"/>
          <w:sz w:val="23"/>
          <w:szCs w:val="23"/>
        </w:rPr>
        <w:t>⑧按下“联机停止”按钮，系统停止</w:t>
      </w:r>
      <w:r>
        <w:rPr>
          <w:rFonts w:ascii="宋体" w:hAnsi="宋体" w:eastAsia="宋体" w:cs="宋体"/>
          <w:spacing w:val="8"/>
          <w:sz w:val="23"/>
          <w:szCs w:val="23"/>
        </w:rPr>
        <w:t>。</w:t>
      </w:r>
    </w:p>
    <w:p>
      <w:pPr>
        <w:sectPr>
          <w:headerReference r:id="rId189" w:type="default"/>
          <w:footerReference r:id="rId190" w:type="default"/>
          <w:pgSz w:w="11910" w:h="16840"/>
          <w:pgMar w:top="993" w:right="906" w:bottom="1228" w:left="1020" w:header="636" w:footer="1061" w:gutter="0"/>
          <w:cols w:space="720" w:num="1"/>
        </w:sectPr>
      </w:pPr>
    </w:p>
    <w:p/>
    <w:p>
      <w:pPr>
        <w:spacing w:line="177" w:lineRule="exact"/>
      </w:pPr>
    </w:p>
    <w:p>
      <w:pPr>
        <w:sectPr>
          <w:headerReference r:id="rId191" w:type="default"/>
          <w:footerReference r:id="rId192" w:type="default"/>
          <w:pgSz w:w="11910" w:h="16840"/>
          <w:pgMar w:top="993" w:right="1020" w:bottom="1228" w:left="1020" w:header="636" w:footer="1061" w:gutter="0"/>
          <w:cols w:equalWidth="0" w:num="1">
            <w:col w:w="9869"/>
          </w:cols>
        </w:sectPr>
      </w:pPr>
    </w:p>
    <w:p>
      <w:pPr>
        <w:spacing w:before="103" w:line="220" w:lineRule="auto"/>
        <w:ind w:left="17"/>
        <w:outlineLvl w:val="0"/>
        <w:rPr>
          <w:rFonts w:ascii="宋体" w:hAnsi="宋体" w:eastAsia="宋体" w:cs="宋体"/>
          <w:sz w:val="52"/>
          <w:szCs w:val="52"/>
        </w:rPr>
      </w:pPr>
      <w:r>
        <w:rPr>
          <w:rFonts w:ascii="宋体" w:hAnsi="宋体" w:eastAsia="宋体" w:cs="宋体"/>
          <w:color w:val="96D600"/>
          <w:spacing w:val="-6"/>
          <w:sz w:val="52"/>
          <w:szCs w:val="52"/>
          <w14:textOutline w14:w="9461" w14:cap="sq" w14:cmpd="sng">
            <w14:solidFill>
              <w14:srgbClr w14:val="96D600"/>
            </w14:solidFill>
            <w14:prstDash w14:val="solid"/>
            <w14:bevel/>
          </w14:textOutline>
        </w:rPr>
        <w:t>任</w:t>
      </w:r>
      <w:r>
        <w:rPr>
          <w:rFonts w:ascii="宋体" w:hAnsi="宋体" w:eastAsia="宋体" w:cs="宋体"/>
          <w:color w:val="96D600"/>
          <w:spacing w:val="-4"/>
          <w:sz w:val="52"/>
          <w:szCs w:val="52"/>
          <w14:textOutline w14:w="9461" w14:cap="sq" w14:cmpd="sng">
            <w14:solidFill>
              <w14:srgbClr w14:val="96D600"/>
            </w14:solidFill>
            <w14:prstDash w14:val="solid"/>
            <w14:bevel/>
          </w14:textOutline>
        </w:rPr>
        <w:t>务F</w:t>
      </w:r>
    </w:p>
    <w:p>
      <w:pPr>
        <w:spacing w:line="251" w:lineRule="auto"/>
        <w:rPr>
          <w:rFonts w:ascii="Arial"/>
          <w:sz w:val="21"/>
        </w:rPr>
      </w:pPr>
    </w:p>
    <w:p>
      <w:pPr>
        <w:spacing w:line="251" w:lineRule="auto"/>
        <w:rPr>
          <w:rFonts w:ascii="Arial"/>
          <w:sz w:val="21"/>
        </w:rPr>
      </w:pPr>
    </w:p>
    <w:p>
      <w:pPr>
        <w:spacing w:before="95" w:line="191" w:lineRule="auto"/>
        <w:ind w:left="9"/>
        <w:outlineLvl w:val="1"/>
        <w:rPr>
          <w:rFonts w:ascii="宋体" w:hAnsi="宋体" w:eastAsia="宋体" w:cs="宋体"/>
          <w:sz w:val="29"/>
          <w:szCs w:val="29"/>
        </w:rPr>
      </w:pPr>
      <w:r>
        <w:rPr>
          <w:rFonts w:ascii="宋体" w:hAnsi="宋体" w:eastAsia="宋体" w:cs="宋体"/>
          <w:spacing w:val="7"/>
          <w:sz w:val="29"/>
          <w:szCs w:val="29"/>
          <w14:textOutline w14:w="5448" w14:cap="sq" w14:cmpd="sng">
            <w14:solidFill>
              <w14:srgbClr w14:val="000000"/>
            </w14:solidFill>
            <w14:prstDash w14:val="solid"/>
            <w14:bevel/>
          </w14:textOutline>
        </w:rPr>
        <w:t>任</w:t>
      </w:r>
      <w:r>
        <w:rPr>
          <w:rFonts w:ascii="宋体" w:hAnsi="宋体" w:eastAsia="宋体" w:cs="宋体"/>
          <w:spacing w:val="6"/>
          <w:sz w:val="29"/>
          <w:szCs w:val="29"/>
          <w14:textOutline w14:w="5448" w14:cap="sq" w14:cmpd="sng">
            <w14:solidFill>
              <w14:srgbClr w14:val="000000"/>
            </w14:solidFill>
            <w14:prstDash w14:val="solid"/>
            <w14:bevel/>
          </w14:textOutline>
        </w:rPr>
        <w:t>务情境：</w:t>
      </w:r>
    </w:p>
    <w:p>
      <w:pPr>
        <w:spacing w:line="14" w:lineRule="auto"/>
        <w:rPr>
          <w:rFonts w:ascii="Arial"/>
          <w:sz w:val="2"/>
        </w:rPr>
      </w:pPr>
      <w:r>
        <w:rPr>
          <w:rFonts w:ascii="Arial" w:hAnsi="Arial" w:eastAsia="Arial" w:cs="Arial"/>
          <w:sz w:val="2"/>
          <w:szCs w:val="2"/>
        </w:rPr>
        <w:br w:type="column"/>
      </w:r>
    </w:p>
    <w:p>
      <w:pPr>
        <w:spacing w:before="101" w:line="220" w:lineRule="auto"/>
        <w:rPr>
          <w:rFonts w:ascii="宋体" w:hAnsi="宋体" w:eastAsia="宋体" w:cs="宋体"/>
          <w:sz w:val="52"/>
          <w:szCs w:val="52"/>
        </w:rPr>
      </w:pPr>
      <w:r>
        <w:rPr>
          <w:rFonts w:ascii="宋体" w:hAnsi="宋体" w:eastAsia="宋体" w:cs="宋体"/>
          <w:color w:val="96D600"/>
          <w:spacing w:val="-6"/>
          <w:sz w:val="52"/>
          <w:szCs w:val="52"/>
          <w14:textOutline w14:w="9461" w14:cap="sq" w14:cmpd="sng">
            <w14:solidFill>
              <w14:srgbClr w14:val="96D600"/>
            </w14:solidFill>
            <w14:prstDash w14:val="solid"/>
            <w14:bevel/>
          </w14:textOutline>
        </w:rPr>
        <w:t>职</w:t>
      </w:r>
      <w:r>
        <w:rPr>
          <w:rFonts w:ascii="宋体" w:hAnsi="宋体" w:eastAsia="宋体" w:cs="宋体"/>
          <w:color w:val="96D600"/>
          <w:spacing w:val="-3"/>
          <w:sz w:val="52"/>
          <w:szCs w:val="52"/>
          <w14:textOutline w14:w="9461" w14:cap="sq" w14:cmpd="sng">
            <w14:solidFill>
              <w14:srgbClr w14:val="96D600"/>
            </w14:solidFill>
            <w14:prstDash w14:val="solid"/>
            <w14:bevel/>
          </w14:textOutline>
        </w:rPr>
        <w:t>业素养</w:t>
      </w:r>
    </w:p>
    <w:p>
      <w:pPr>
        <w:sectPr>
          <w:type w:val="continuous"/>
          <w:pgSz w:w="11910" w:h="16840"/>
          <w:pgMar w:top="993" w:right="1020" w:bottom="1228" w:left="1020" w:header="636" w:footer="1061" w:gutter="0"/>
          <w:cols w:equalWidth="0" w:num="2">
            <w:col w:w="2188" w:space="100"/>
            <w:col w:w="7581"/>
          </w:cols>
        </w:sectPr>
      </w:pPr>
    </w:p>
    <w:p>
      <w:pPr>
        <w:spacing w:line="244" w:lineRule="auto"/>
        <w:rPr>
          <w:rFonts w:ascii="Arial"/>
          <w:sz w:val="21"/>
        </w:rPr>
      </w:pPr>
    </w:p>
    <w:p>
      <w:pPr>
        <w:spacing w:before="75" w:line="465" w:lineRule="exact"/>
        <w:ind w:left="809"/>
        <w:rPr>
          <w:rFonts w:ascii="宋体" w:hAnsi="宋体" w:eastAsia="宋体" w:cs="宋体"/>
          <w:sz w:val="23"/>
          <w:szCs w:val="23"/>
        </w:rPr>
      </w:pPr>
      <w:r>
        <w:rPr>
          <w:rFonts w:ascii="宋体" w:hAnsi="宋体" w:eastAsia="宋体" w:cs="宋体"/>
          <w:spacing w:val="16"/>
          <w:position w:val="17"/>
          <w:sz w:val="23"/>
          <w:szCs w:val="23"/>
        </w:rPr>
        <w:t>考</w:t>
      </w:r>
      <w:r>
        <w:rPr>
          <w:rFonts w:ascii="宋体" w:hAnsi="宋体" w:eastAsia="宋体" w:cs="宋体"/>
          <w:spacing w:val="13"/>
          <w:position w:val="17"/>
          <w:sz w:val="23"/>
          <w:szCs w:val="23"/>
        </w:rPr>
        <w:t>查</w:t>
      </w:r>
      <w:r>
        <w:rPr>
          <w:rFonts w:ascii="宋体" w:hAnsi="宋体" w:eastAsia="宋体" w:cs="宋体"/>
          <w:spacing w:val="8"/>
          <w:position w:val="17"/>
          <w:sz w:val="23"/>
          <w:szCs w:val="23"/>
        </w:rPr>
        <w:t>选手操作过程中的安全规范；设施设备、工具仪器使用情况；卫生清洁情况；穿戴</w:t>
      </w:r>
    </w:p>
    <w:p>
      <w:pPr>
        <w:spacing w:line="229" w:lineRule="auto"/>
        <w:ind w:left="570"/>
        <w:rPr>
          <w:rFonts w:ascii="宋体" w:hAnsi="宋体" w:eastAsia="宋体" w:cs="宋体"/>
          <w:sz w:val="23"/>
          <w:szCs w:val="23"/>
        </w:rPr>
      </w:pPr>
      <w:r>
        <w:rPr>
          <w:rFonts w:ascii="宋体" w:hAnsi="宋体" w:eastAsia="宋体" w:cs="宋体"/>
          <w:spacing w:val="18"/>
          <w:sz w:val="23"/>
          <w:szCs w:val="23"/>
        </w:rPr>
        <w:t>规</w:t>
      </w:r>
      <w:r>
        <w:rPr>
          <w:rFonts w:ascii="宋体" w:hAnsi="宋体" w:eastAsia="宋体" w:cs="宋体"/>
          <w:spacing w:val="15"/>
          <w:sz w:val="23"/>
          <w:szCs w:val="23"/>
        </w:rPr>
        <w:t>范</w:t>
      </w:r>
      <w:r>
        <w:rPr>
          <w:rFonts w:ascii="宋体" w:hAnsi="宋体" w:eastAsia="宋体" w:cs="宋体"/>
          <w:spacing w:val="9"/>
          <w:sz w:val="23"/>
          <w:szCs w:val="23"/>
        </w:rPr>
        <w:t>；工作纪律，文明礼貌等。由现场裁判进行过程记录、现场评分、选手确认。</w:t>
      </w:r>
    </w:p>
    <w:p>
      <w:pPr>
        <w:spacing w:line="146" w:lineRule="exact"/>
      </w:pPr>
    </w:p>
    <w:tbl>
      <w:tblPr>
        <w:tblStyle w:val="4"/>
        <w:tblW w:w="9622"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2709"/>
        <w:gridCol w:w="5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3" w:hRule="atLeast"/>
        </w:trPr>
        <w:tc>
          <w:tcPr>
            <w:tcW w:w="1419" w:type="dxa"/>
            <w:tcBorders>
              <w:top w:val="single" w:color="000000" w:sz="2" w:space="0"/>
              <w:bottom w:val="single" w:color="000000" w:sz="2" w:space="0"/>
            </w:tcBorders>
            <w:shd w:val="clear" w:color="auto" w:fill="A8D08D"/>
            <w:vAlign w:val="top"/>
          </w:tcPr>
          <w:p>
            <w:pPr>
              <w:spacing w:before="142" w:line="229" w:lineRule="auto"/>
              <w:ind w:left="517"/>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配分</w:t>
            </w:r>
          </w:p>
        </w:tc>
        <w:tc>
          <w:tcPr>
            <w:tcW w:w="2709" w:type="dxa"/>
            <w:tcBorders>
              <w:top w:val="single" w:color="000000" w:sz="2" w:space="0"/>
              <w:bottom w:val="single" w:color="000000" w:sz="2" w:space="0"/>
            </w:tcBorders>
            <w:shd w:val="clear" w:color="auto" w:fill="A8D08D"/>
            <w:vAlign w:val="top"/>
          </w:tcPr>
          <w:p>
            <w:pPr>
              <w:spacing w:before="143" w:line="228" w:lineRule="auto"/>
              <w:ind w:left="96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竞赛时</w:t>
            </w:r>
            <w:r>
              <w:rPr>
                <w:rFonts w:ascii="宋体" w:hAnsi="宋体" w:eastAsia="宋体" w:cs="宋体"/>
                <w:spacing w:val="7"/>
                <w:sz w:val="19"/>
                <w:szCs w:val="19"/>
                <w14:textOutline w14:w="3614" w14:cap="sq" w14:cmpd="sng">
                  <w14:solidFill>
                    <w14:srgbClr w14:val="000000"/>
                  </w14:solidFill>
                  <w14:prstDash w14:val="solid"/>
                  <w14:bevel/>
                </w14:textOutline>
              </w:rPr>
              <w:t>间</w:t>
            </w:r>
          </w:p>
        </w:tc>
        <w:tc>
          <w:tcPr>
            <w:tcW w:w="5494" w:type="dxa"/>
            <w:tcBorders>
              <w:top w:val="single" w:color="000000" w:sz="2" w:space="0"/>
              <w:bottom w:val="single" w:color="000000" w:sz="2" w:space="0"/>
            </w:tcBorders>
            <w:shd w:val="clear" w:color="auto" w:fill="A8D08D"/>
            <w:vAlign w:val="top"/>
          </w:tcPr>
          <w:p>
            <w:pPr>
              <w:spacing w:before="143" w:line="228" w:lineRule="auto"/>
              <w:ind w:left="2355"/>
              <w:rPr>
                <w:rFonts w:ascii="宋体" w:hAnsi="宋体" w:eastAsia="宋体" w:cs="宋体"/>
                <w:sz w:val="19"/>
                <w:szCs w:val="19"/>
              </w:rPr>
            </w:pPr>
            <w:r>
              <w:rPr>
                <w:rFonts w:ascii="宋体" w:hAnsi="宋体" w:eastAsia="宋体" w:cs="宋体"/>
                <w:spacing w:val="9"/>
                <w:sz w:val="19"/>
                <w:szCs w:val="19"/>
                <w14:textOutline w14:w="3614" w14:cap="sq" w14:cmpd="sng">
                  <w14:solidFill>
                    <w14:srgbClr w14:val="000000"/>
                  </w14:solidFill>
                  <w14:prstDash w14:val="solid"/>
                  <w14:bevel/>
                </w14:textOutline>
              </w:rPr>
              <w:t>信</w:t>
            </w:r>
            <w:r>
              <w:rPr>
                <w:rFonts w:ascii="宋体" w:hAnsi="宋体" w:eastAsia="宋体" w:cs="宋体"/>
                <w:spacing w:val="8"/>
                <w:sz w:val="19"/>
                <w:szCs w:val="19"/>
                <w14:textOutline w14:w="3614" w14:cap="sq" w14:cmpd="sng">
                  <w14:solidFill>
                    <w14:srgbClr w14:val="000000"/>
                  </w14:solidFill>
                  <w14:prstDash w14:val="solid"/>
                  <w14:bevel/>
                </w14:textOutline>
              </w:rPr>
              <w:t>息资料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3" w:hRule="atLeast"/>
        </w:trPr>
        <w:tc>
          <w:tcPr>
            <w:tcW w:w="1419" w:type="dxa"/>
            <w:tcBorders>
              <w:top w:val="single" w:color="000000" w:sz="2" w:space="0"/>
              <w:bottom w:val="single" w:color="000000" w:sz="2" w:space="0"/>
            </w:tcBorders>
            <w:vAlign w:val="top"/>
          </w:tcPr>
          <w:p>
            <w:pPr>
              <w:spacing w:before="115" w:line="232" w:lineRule="auto"/>
              <w:ind w:left="409"/>
              <w:rPr>
                <w:rFonts w:ascii="宋体" w:hAnsi="宋体" w:eastAsia="宋体" w:cs="宋体"/>
                <w:sz w:val="23"/>
                <w:szCs w:val="23"/>
              </w:rPr>
            </w:pPr>
            <w:r>
              <w:rPr>
                <w:rFonts w:ascii="宋体" w:hAnsi="宋体" w:eastAsia="宋体" w:cs="宋体"/>
                <w:spacing w:val="4"/>
                <w:sz w:val="23"/>
                <w:szCs w:val="23"/>
              </w:rPr>
              <w:t>4</w:t>
            </w:r>
            <w:r>
              <w:rPr>
                <w:rFonts w:ascii="宋体" w:hAnsi="宋体" w:eastAsia="宋体" w:cs="宋体"/>
                <w:spacing w:val="3"/>
                <w:sz w:val="23"/>
                <w:szCs w:val="23"/>
              </w:rPr>
              <w:t>/100</w:t>
            </w:r>
          </w:p>
        </w:tc>
        <w:tc>
          <w:tcPr>
            <w:tcW w:w="2709" w:type="dxa"/>
            <w:tcBorders>
              <w:top w:val="single" w:color="000000" w:sz="2" w:space="0"/>
              <w:bottom w:val="single" w:color="000000" w:sz="2" w:space="0"/>
            </w:tcBorders>
            <w:vAlign w:val="top"/>
          </w:tcPr>
          <w:p>
            <w:pPr>
              <w:spacing w:before="114" w:line="228" w:lineRule="auto"/>
              <w:ind w:left="875"/>
              <w:rPr>
                <w:rFonts w:ascii="宋体" w:hAnsi="宋体" w:eastAsia="宋体" w:cs="宋体"/>
                <w:sz w:val="23"/>
                <w:szCs w:val="23"/>
              </w:rPr>
            </w:pPr>
            <w:r>
              <w:rPr>
                <w:rFonts w:ascii="宋体" w:hAnsi="宋体" w:eastAsia="宋体" w:cs="宋体"/>
                <w:spacing w:val="7"/>
                <w:sz w:val="23"/>
                <w:szCs w:val="23"/>
              </w:rPr>
              <w:t>无限制时</w:t>
            </w:r>
          </w:p>
        </w:tc>
        <w:tc>
          <w:tcPr>
            <w:tcW w:w="5494" w:type="dxa"/>
            <w:tcBorders>
              <w:top w:val="single" w:color="000000" w:sz="2" w:space="0"/>
              <w:bottom w:val="single" w:color="000000" w:sz="2" w:space="0"/>
            </w:tcBorders>
            <w:vAlign w:val="top"/>
          </w:tcPr>
          <w:p>
            <w:pPr>
              <w:spacing w:before="114" w:line="228" w:lineRule="auto"/>
              <w:ind w:left="2630"/>
              <w:rPr>
                <w:rFonts w:ascii="宋体" w:hAnsi="宋体" w:eastAsia="宋体" w:cs="宋体"/>
                <w:sz w:val="23"/>
                <w:szCs w:val="23"/>
              </w:rPr>
            </w:pPr>
            <w:r>
              <w:rPr>
                <w:rFonts w:ascii="宋体" w:hAnsi="宋体" w:eastAsia="宋体" w:cs="宋体"/>
                <w:sz w:val="23"/>
                <w:szCs w:val="23"/>
                <w14:textOutline w14:w="4336" w14:cap="sq" w14:cmpd="sng">
                  <w14:solidFill>
                    <w14:srgbClr w14:val="000000"/>
                  </w14:solidFill>
                  <w14:prstDash w14:val="solid"/>
                  <w14:bevel/>
                </w14:textOutline>
              </w:rPr>
              <w:t>无</w:t>
            </w:r>
          </w:p>
        </w:tc>
      </w:tr>
    </w:tbl>
    <w:p>
      <w:pPr>
        <w:spacing w:line="14" w:lineRule="auto"/>
        <w:rPr>
          <w:rFonts w:ascii="Arial"/>
          <w:sz w:val="2"/>
        </w:rPr>
      </w:pPr>
    </w:p>
    <w:sectPr>
      <w:type w:val="continuous"/>
      <w:pgSz w:w="11910" w:h="16840"/>
      <w:pgMar w:top="993" w:right="1020" w:bottom="1228" w:left="1020" w:header="636" w:footer="1061" w:gutter="0"/>
      <w:cols w:equalWidth="0" w:num="1">
        <w:col w:w="986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21"/>
      <w:rPr>
        <w:rFonts w:ascii="Arial" w:hAnsi="Arial" w:eastAsia="Arial" w:cs="Arial"/>
        <w:sz w:val="17"/>
        <w:szCs w:val="17"/>
      </w:rPr>
    </w:pPr>
    <w:r>
      <w:rPr>
        <w:rFonts w:ascii="Arial" w:hAnsi="Arial" w:eastAsia="Arial" w:cs="Arial"/>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5"/>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1</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1"/>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8"/>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7"/>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68"/>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60"/>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09"/>
      <w:rPr>
        <w:rFonts w:ascii="Arial" w:hAnsi="Arial" w:eastAsia="Arial" w:cs="Arial"/>
        <w:sz w:val="17"/>
        <w:szCs w:val="17"/>
      </w:rPr>
    </w:pPr>
    <w:r>
      <w:rPr>
        <w:rFonts w:ascii="Arial" w:hAnsi="Arial" w:eastAsia="Arial" w:cs="Arial"/>
        <w:sz w:val="17"/>
        <w:szCs w:val="17"/>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60"/>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60"/>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6"/>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6"/>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21"/>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68"/>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68"/>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32"/>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11"/>
      <w:rPr>
        <w:rFonts w:ascii="Arial" w:hAnsi="Arial" w:eastAsia="Arial" w:cs="Arial"/>
        <w:sz w:val="17"/>
        <w:szCs w:val="17"/>
      </w:rPr>
    </w:pPr>
    <w:r>
      <w:rPr>
        <w:rFonts w:ascii="Arial" w:hAnsi="Arial" w:eastAsia="Arial" w:cs="Arial"/>
        <w:sz w:val="17"/>
        <w:szCs w:val="17"/>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8</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70"/>
      <w:rPr>
        <w:rFonts w:ascii="Arial" w:hAnsi="Arial" w:eastAsia="Arial" w:cs="Arial"/>
        <w:sz w:val="17"/>
        <w:szCs w:val="17"/>
      </w:rPr>
    </w:pPr>
    <w:r>
      <w:rPr>
        <w:rFonts w:ascii="Arial" w:hAnsi="Arial" w:eastAsia="Arial" w:cs="Arial"/>
        <w:spacing w:val="-10"/>
        <w:sz w:val="17"/>
        <w:szCs w:val="17"/>
      </w:rPr>
      <w:t>3</w:t>
    </w:r>
    <w:r>
      <w:rPr>
        <w:rFonts w:ascii="Arial" w:hAnsi="Arial" w:eastAsia="Arial" w:cs="Arial"/>
        <w:spacing w:val="-9"/>
        <w:sz w:val="17"/>
        <w:szCs w:val="17"/>
      </w:rPr>
      <w:t>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66"/>
      <w:rPr>
        <w:rFonts w:ascii="Arial" w:hAnsi="Arial" w:eastAsia="Arial" w:cs="Arial"/>
        <w:sz w:val="17"/>
        <w:szCs w:val="17"/>
      </w:rPr>
    </w:pPr>
    <w:r>
      <w:rPr>
        <w:rFonts w:ascii="Arial" w:hAnsi="Arial" w:eastAsia="Arial" w:cs="Arial"/>
        <w:spacing w:val="-8"/>
        <w:sz w:val="17"/>
        <w:szCs w:val="17"/>
      </w:rPr>
      <w:t>4</w:t>
    </w:r>
    <w:r>
      <w:rPr>
        <w:rFonts w:ascii="Arial" w:hAnsi="Arial" w:eastAsia="Arial" w:cs="Arial"/>
        <w:spacing w:val="-7"/>
        <w:sz w:val="17"/>
        <w:szCs w:val="17"/>
      </w:rPr>
      <w:t>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66"/>
      <w:rPr>
        <w:rFonts w:ascii="Arial" w:hAnsi="Arial" w:eastAsia="Arial" w:cs="Arial"/>
        <w:sz w:val="17"/>
        <w:szCs w:val="17"/>
      </w:rPr>
    </w:pPr>
    <w:r>
      <w:rPr>
        <w:rFonts w:ascii="Arial" w:hAnsi="Arial" w:eastAsia="Arial" w:cs="Arial"/>
        <w:spacing w:val="-8"/>
        <w:sz w:val="17"/>
        <w:szCs w:val="17"/>
      </w:rPr>
      <w:t>4</w:t>
    </w:r>
    <w:r>
      <w:rPr>
        <w:rFonts w:ascii="Arial" w:hAnsi="Arial" w:eastAsia="Arial" w:cs="Arial"/>
        <w:spacing w:val="-7"/>
        <w:sz w:val="17"/>
        <w:szCs w:val="17"/>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311"/>
      <w:rPr>
        <w:rFonts w:ascii="Arial" w:hAnsi="Arial" w:eastAsia="Arial" w:cs="Arial"/>
        <w:sz w:val="17"/>
        <w:szCs w:val="17"/>
      </w:rPr>
    </w:pPr>
    <w:r>
      <w:rPr>
        <w:rFonts w:ascii="Arial" w:hAnsi="Arial" w:eastAsia="Arial" w:cs="Arial"/>
        <w:sz w:val="17"/>
        <w:szCs w:val="17"/>
      </w:rPr>
      <w:t>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66"/>
      <w:rPr>
        <w:rFonts w:ascii="Arial" w:hAnsi="Arial" w:eastAsia="Arial" w:cs="Arial"/>
        <w:sz w:val="17"/>
        <w:szCs w:val="17"/>
      </w:rPr>
    </w:pPr>
    <w:r>
      <w:rPr>
        <w:rFonts w:ascii="Arial" w:hAnsi="Arial" w:eastAsia="Arial" w:cs="Arial"/>
        <w:spacing w:val="-8"/>
        <w:sz w:val="17"/>
        <w:szCs w:val="17"/>
      </w:rPr>
      <w:t>4</w:t>
    </w:r>
    <w:r>
      <w:rPr>
        <w:rFonts w:ascii="Arial" w:hAnsi="Arial" w:eastAsia="Arial" w:cs="Arial"/>
        <w:spacing w:val="-7"/>
        <w:sz w:val="17"/>
        <w:szCs w:val="17"/>
      </w:rPr>
      <w:t>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66"/>
      <w:rPr>
        <w:rFonts w:ascii="Arial" w:hAnsi="Arial" w:eastAsia="Arial" w:cs="Arial"/>
        <w:sz w:val="17"/>
        <w:szCs w:val="17"/>
      </w:rPr>
    </w:pPr>
    <w:r>
      <w:rPr>
        <w:rFonts w:ascii="Arial" w:hAnsi="Arial" w:eastAsia="Arial" w:cs="Arial"/>
        <w:spacing w:val="-8"/>
        <w:sz w:val="17"/>
        <w:szCs w:val="17"/>
      </w:rPr>
      <w:t>4</w:t>
    </w:r>
    <w:r>
      <w:rPr>
        <w:rFonts w:ascii="Arial" w:hAnsi="Arial" w:eastAsia="Arial" w:cs="Arial"/>
        <w:spacing w:val="-7"/>
        <w:sz w:val="17"/>
        <w:szCs w:val="17"/>
      </w:rPr>
      <w:t>3</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4" w:lineRule="auto"/>
      <w:ind w:left="4266"/>
      <w:rPr>
        <w:rFonts w:ascii="Arial" w:hAnsi="Arial" w:eastAsia="Arial" w:cs="Arial"/>
        <w:sz w:val="17"/>
        <w:szCs w:val="17"/>
      </w:rPr>
    </w:pPr>
    <w:r>
      <w:rPr>
        <w:rFonts w:ascii="Arial" w:hAnsi="Arial" w:eastAsia="Arial" w:cs="Arial"/>
        <w:spacing w:val="-8"/>
        <w:sz w:val="17"/>
        <w:szCs w:val="17"/>
      </w:rPr>
      <w:t>4</w:t>
    </w:r>
    <w:r>
      <w:rPr>
        <w:rFonts w:ascii="Arial" w:hAnsi="Arial" w:eastAsia="Arial" w:cs="Arial"/>
        <w:spacing w:val="-7"/>
        <w:sz w:val="17"/>
        <w:szCs w:val="17"/>
      </w:rPr>
      <w:t>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4" w:lineRule="auto"/>
      <w:ind w:left="4266"/>
      <w:rPr>
        <w:rFonts w:ascii="Arial" w:hAnsi="Arial" w:eastAsia="Arial" w:cs="Arial"/>
        <w:sz w:val="17"/>
        <w:szCs w:val="17"/>
      </w:rPr>
    </w:pPr>
    <w:r>
      <w:rPr>
        <w:rFonts w:ascii="Arial" w:hAnsi="Arial" w:eastAsia="Arial" w:cs="Arial"/>
        <w:spacing w:val="-8"/>
        <w:sz w:val="17"/>
        <w:szCs w:val="17"/>
      </w:rPr>
      <w:t>4</w:t>
    </w:r>
    <w:r>
      <w:rPr>
        <w:rFonts w:ascii="Arial" w:hAnsi="Arial" w:eastAsia="Arial" w:cs="Arial"/>
        <w:spacing w:val="-7"/>
        <w:sz w:val="17"/>
        <w:szCs w:val="17"/>
      </w:rPr>
      <w:t>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145"/>
      <w:rPr>
        <w:rFonts w:ascii="Arial" w:hAnsi="Arial" w:eastAsia="Arial" w:cs="Arial"/>
        <w:sz w:val="17"/>
        <w:szCs w:val="17"/>
      </w:rPr>
    </w:pPr>
    <w:r>
      <w:rPr>
        <w:rFonts w:ascii="Arial" w:hAnsi="Arial" w:eastAsia="Arial" w:cs="Arial"/>
        <w:sz w:val="17"/>
        <w:szCs w:val="17"/>
      </w:rPr>
      <w:t>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6"/>
      <w:rPr>
        <w:rFonts w:ascii="Arial" w:hAnsi="Arial" w:eastAsia="Arial" w:cs="Arial"/>
        <w:sz w:val="17"/>
        <w:szCs w:val="17"/>
      </w:rPr>
    </w:pPr>
    <w:r>
      <w:rPr>
        <w:rFonts w:ascii="Arial" w:hAnsi="Arial" w:eastAsia="Arial" w:cs="Arial"/>
        <w:sz w:val="17"/>
        <w:szCs w:val="17"/>
      </w:rPr>
      <w:t>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8"/>
      <w:rPr>
        <w:rFonts w:ascii="Arial" w:hAnsi="Arial" w:eastAsia="Arial" w:cs="Arial"/>
        <w:sz w:val="17"/>
        <w:szCs w:val="17"/>
      </w:rPr>
    </w:pPr>
    <w:r>
      <w:rPr>
        <w:rFonts w:ascii="Arial" w:hAnsi="Arial" w:eastAsia="Arial" w:cs="Arial"/>
        <w:sz w:val="17"/>
        <w:szCs w:val="17"/>
      </w:rPr>
      <w:t>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4" w:lineRule="auto"/>
      <w:ind w:left="5074"/>
      <w:rPr>
        <w:rFonts w:ascii="Arial" w:hAnsi="Arial" w:eastAsia="Arial" w:cs="Arial"/>
        <w:sz w:val="17"/>
        <w:szCs w:val="17"/>
      </w:rPr>
    </w:pPr>
    <w:r>
      <w:rPr>
        <w:rFonts w:ascii="Arial" w:hAnsi="Arial" w:eastAsia="Arial" w:cs="Arial"/>
        <w:sz w:val="17"/>
        <w:szCs w:val="17"/>
      </w:rPr>
      <w:t>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5078"/>
      <w:rPr>
        <w:rFonts w:ascii="Arial" w:hAnsi="Arial" w:eastAsia="Arial" w:cs="Arial"/>
        <w:sz w:val="17"/>
        <w:szCs w:val="17"/>
      </w:rPr>
    </w:pPr>
    <w:r>
      <w:rPr>
        <w:rFonts w:ascii="Arial" w:hAnsi="Arial" w:eastAsia="Arial" w:cs="Arial"/>
        <w:sz w:val="17"/>
        <w:szCs w:val="17"/>
      </w:rPr>
      <w:t>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97"/>
      <w:rPr>
        <w:rFonts w:ascii="Arial" w:hAnsi="Arial" w:eastAsia="Arial" w:cs="Arial"/>
        <w:sz w:val="17"/>
        <w:szCs w:val="17"/>
      </w:rPr>
    </w:pPr>
    <w:r>
      <w:rPr>
        <w:rFonts w:ascii="Arial" w:hAnsi="Arial" w:eastAsia="Arial" w:cs="Arial"/>
        <w:sz w:val="17"/>
        <w:szCs w:val="17"/>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10"/>
      <w:rPr>
        <w:rFonts w:ascii="Arial" w:hAnsi="Arial" w:eastAsia="Arial" w:cs="Arial"/>
        <w:sz w:val="17"/>
        <w:szCs w:val="17"/>
      </w:rPr>
    </w:pPr>
    <w:r>
      <w:rPr>
        <w:rFonts w:ascii="Arial" w:hAnsi="Arial" w:eastAsia="Arial" w:cs="Arial"/>
        <w:sz w:val="17"/>
        <w:szCs w:val="17"/>
      </w:rPr>
      <w:t>6</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5099"/>
      <w:rPr>
        <w:rFonts w:ascii="Arial" w:hAnsi="Arial" w:eastAsia="Arial" w:cs="Arial"/>
        <w:sz w:val="17"/>
        <w:szCs w:val="17"/>
      </w:rPr>
    </w:pPr>
    <w:r>
      <w:rPr>
        <w:rFonts w:ascii="Arial" w:hAnsi="Arial" w:eastAsia="Arial" w:cs="Arial"/>
        <w:sz w:val="17"/>
        <w:szCs w:val="17"/>
      </w:rPr>
      <w:t>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8"/>
      <w:rPr>
        <w:rFonts w:ascii="Arial" w:hAnsi="Arial" w:eastAsia="Arial" w:cs="Arial"/>
        <w:sz w:val="17"/>
        <w:szCs w:val="17"/>
      </w:rPr>
    </w:pPr>
    <w:r>
      <w:rPr>
        <w:rFonts w:ascii="Arial" w:hAnsi="Arial" w:eastAsia="Arial" w:cs="Arial"/>
        <w:sz w:val="17"/>
        <w:szCs w:val="17"/>
      </w:rPr>
      <w:t>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8"/>
      <w:rPr>
        <w:rFonts w:ascii="Arial" w:hAnsi="Arial" w:eastAsia="Arial" w:cs="Arial"/>
        <w:sz w:val="17"/>
        <w:szCs w:val="17"/>
      </w:rPr>
    </w:pPr>
    <w:r>
      <w:rPr>
        <w:rFonts w:ascii="Arial" w:hAnsi="Arial" w:eastAsia="Arial" w:cs="Arial"/>
        <w:sz w:val="17"/>
        <w:szCs w:val="17"/>
      </w:rPr>
      <w:t>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52"/>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312"/>
      <w:rPr>
        <w:rFonts w:ascii="Arial" w:hAnsi="Arial" w:eastAsia="Arial" w:cs="Arial"/>
        <w:sz w:val="17"/>
        <w:szCs w:val="17"/>
      </w:rPr>
    </w:pPr>
    <w:r>
      <w:rPr>
        <w:rFonts w:ascii="Arial" w:hAnsi="Arial" w:eastAsia="Arial" w:cs="Arial"/>
        <w:sz w:val="17"/>
        <w:szCs w:val="17"/>
      </w:rPr>
      <w:t>7</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11"/>
      <w:rPr>
        <w:rFonts w:ascii="Arial" w:hAnsi="Arial" w:eastAsia="Arial" w:cs="Arial"/>
        <w:sz w:val="17"/>
        <w:szCs w:val="17"/>
      </w:rPr>
    </w:pPr>
    <w:r>
      <w:rPr>
        <w:rFonts w:ascii="Arial" w:hAnsi="Arial" w:eastAsia="Arial" w:cs="Arial"/>
        <w:sz w:val="17"/>
        <w:szCs w:val="17"/>
      </w:rPr>
      <w:t>8</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88"/>
      <w:rPr>
        <w:rFonts w:ascii="Arial" w:hAnsi="Arial" w:eastAsia="Arial" w:cs="Arial"/>
        <w:sz w:val="17"/>
        <w:szCs w:val="17"/>
      </w:rPr>
    </w:pPr>
    <w:r>
      <w:rPr>
        <w:rFonts w:ascii="Arial" w:hAnsi="Arial" w:eastAsia="Arial" w:cs="Arial"/>
        <w:sz w:val="17"/>
        <w:szCs w:val="17"/>
      </w:rPr>
      <w:t>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6"/>
      <w:rPr>
        <w:rFonts w:ascii="Arial" w:hAnsi="Arial" w:eastAsia="Arial" w:cs="Arial"/>
        <w:sz w:val="17"/>
        <w:szCs w:val="17"/>
      </w:rPr>
    </w:pPr>
    <w:r>
      <w:rPr>
        <w:rFonts w:ascii="Arial" w:hAnsi="Arial" w:eastAsia="Arial" w:cs="Arial"/>
        <w:sz w:val="17"/>
        <w:szCs w:val="17"/>
      </w:rPr>
      <w:t>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9"/>
      <w:rPr>
        <w:rFonts w:ascii="Arial" w:hAnsi="Arial" w:eastAsia="Arial" w:cs="Arial"/>
        <w:sz w:val="17"/>
        <w:szCs w:val="17"/>
      </w:rPr>
    </w:pPr>
    <w:r>
      <w:rPr>
        <w:rFonts w:ascii="Arial" w:hAnsi="Arial" w:eastAsia="Arial" w:cs="Arial"/>
        <w:sz w:val="17"/>
        <w:szCs w:val="17"/>
      </w:rPr>
      <w:t>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4" w:lineRule="auto"/>
      <w:ind w:left="5074"/>
      <w:rPr>
        <w:rFonts w:ascii="Arial" w:hAnsi="Arial" w:eastAsia="Arial" w:cs="Arial"/>
        <w:sz w:val="17"/>
        <w:szCs w:val="17"/>
      </w:rPr>
    </w:pPr>
    <w:r>
      <w:rPr>
        <w:rFonts w:ascii="Arial" w:hAnsi="Arial" w:eastAsia="Arial" w:cs="Arial"/>
        <w:sz w:val="17"/>
        <w:szCs w:val="17"/>
      </w:rPr>
      <w:t>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5078"/>
      <w:rPr>
        <w:rFonts w:ascii="Arial" w:hAnsi="Arial" w:eastAsia="Arial" w:cs="Arial"/>
        <w:sz w:val="17"/>
        <w:szCs w:val="17"/>
      </w:rPr>
    </w:pPr>
    <w:r>
      <w:rPr>
        <w:rFonts w:ascii="Arial" w:hAnsi="Arial" w:eastAsia="Arial" w:cs="Arial"/>
        <w:sz w:val="17"/>
        <w:szCs w:val="17"/>
      </w:rPr>
      <w:t>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7"/>
      <w:rPr>
        <w:rFonts w:ascii="Arial" w:hAnsi="Arial" w:eastAsia="Arial" w:cs="Arial"/>
        <w:sz w:val="17"/>
        <w:szCs w:val="17"/>
      </w:rPr>
    </w:pPr>
    <w:r>
      <w:rPr>
        <w:rFonts w:ascii="Arial" w:hAnsi="Arial" w:eastAsia="Arial" w:cs="Arial"/>
        <w:sz w:val="17"/>
        <w:szCs w:val="17"/>
      </w:rPr>
      <w:t>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5079"/>
      <w:rPr>
        <w:rFonts w:ascii="Arial" w:hAnsi="Arial" w:eastAsia="Arial" w:cs="Arial"/>
        <w:sz w:val="17"/>
        <w:szCs w:val="17"/>
      </w:rPr>
    </w:pPr>
    <w:r>
      <w:rPr>
        <w:rFonts w:ascii="Arial" w:hAnsi="Arial" w:eastAsia="Arial" w:cs="Arial"/>
        <w:sz w:val="17"/>
        <w:szCs w:val="17"/>
      </w:rPr>
      <w:t>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8"/>
      <w:rPr>
        <w:rFonts w:ascii="Arial" w:hAnsi="Arial" w:eastAsia="Arial" w:cs="Arial"/>
        <w:sz w:val="17"/>
        <w:szCs w:val="17"/>
      </w:rPr>
    </w:pPr>
    <w:r>
      <w:rPr>
        <w:rFonts w:ascii="Arial" w:hAnsi="Arial" w:eastAsia="Arial" w:cs="Arial"/>
        <w:sz w:val="17"/>
        <w:szCs w:val="17"/>
      </w:rPr>
      <w:t>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78"/>
      <w:rPr>
        <w:rFonts w:ascii="Arial" w:hAnsi="Arial" w:eastAsia="Arial" w:cs="Arial"/>
        <w:sz w:val="17"/>
        <w:szCs w:val="17"/>
      </w:rPr>
    </w:pPr>
    <w:r>
      <w:rPr>
        <w:rFonts w:ascii="Arial" w:hAnsi="Arial" w:eastAsia="Arial" w:cs="Arial"/>
        <w:sz w:val="17"/>
        <w:szCs w:val="17"/>
      </w:rPr>
      <w:t>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311"/>
      <w:rPr>
        <w:rFonts w:ascii="Arial" w:hAnsi="Arial" w:eastAsia="Arial" w:cs="Arial"/>
        <w:sz w:val="17"/>
        <w:szCs w:val="17"/>
      </w:rPr>
    </w:pPr>
    <w:r>
      <w:rPr>
        <w:rFonts w:ascii="Arial" w:hAnsi="Arial" w:eastAsia="Arial" w:cs="Arial"/>
        <w:sz w:val="17"/>
        <w:szCs w:val="17"/>
      </w:rPr>
      <w:t>9</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55"/>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47"/>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280"/>
      <w:rPr>
        <w:rFonts w:ascii="Arial" w:hAnsi="Arial" w:eastAsia="Arial" w:cs="Arial"/>
        <w:sz w:val="17"/>
        <w:szCs w:val="17"/>
      </w:rPr>
    </w:pPr>
    <w:r>
      <w:rPr>
        <w:rFonts w:ascii="Arial" w:hAnsi="Arial" w:eastAsia="Arial" w:cs="Arial"/>
        <w:spacing w:val="-15"/>
        <w:sz w:val="17"/>
        <w:szCs w:val="17"/>
      </w:rPr>
      <w:t>1</w:t>
    </w:r>
    <w:r>
      <w:rPr>
        <w:rFonts w:ascii="Arial" w:hAnsi="Arial" w:eastAsia="Arial" w:cs="Arial"/>
        <w:spacing w:val="-14"/>
        <w:sz w:val="17"/>
        <w:szCs w:val="17"/>
      </w:rPr>
      <w:t>0</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9"/>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5"/>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39"/>
      <w:rPr>
        <w:rFonts w:ascii="Arial" w:hAnsi="Arial" w:eastAsia="Arial" w:cs="Arial"/>
        <w:sz w:val="17"/>
        <w:szCs w:val="17"/>
      </w:rPr>
    </w:pPr>
    <w:r>
      <w:rPr>
        <w:rFonts w:ascii="Arial" w:hAnsi="Arial" w:eastAsia="Arial" w:cs="Arial"/>
        <w:spacing w:val="-9"/>
        <w:sz w:val="17"/>
        <w:szCs w:val="17"/>
      </w:rPr>
      <w:t>2</w:t>
    </w:r>
    <w:r>
      <w:rPr>
        <w:rFonts w:ascii="Arial" w:hAnsi="Arial" w:eastAsia="Arial" w:cs="Arial"/>
        <w:spacing w:val="-8"/>
        <w:sz w:val="17"/>
        <w:szCs w:val="17"/>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49" o:spid="_x0000_s2049" style="position:absolute;left:0pt;margin-left:90pt;margin-top:61.05pt;height:0.75pt;width:415.3pt;mso-position-horizontal-relative:page;mso-position-vertical-relative:page;z-index:25166028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9" o:spid="_x0000_s2059" style="position:absolute;left:0pt;margin-left:90pt;margin-top:61.05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1" o:spid="_x0000_s2061" style="position:absolute;left:0pt;margin-left:90pt;margin-top:61.05pt;height:0.75pt;width:415.3pt;mso-position-horizontal-relative:page;mso-position-vertical-relative:page;z-index:25166950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2" o:spid="_x0000_s2062" style="position:absolute;left:0pt;margin-left:90pt;margin-top:61.05pt;height:0.75pt;width:415.3pt;mso-position-horizontal-relative:page;mso-position-vertical-relative:page;z-index:25167052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3" o:spid="_x0000_s2063" style="position:absolute;left:0pt;margin-left:90pt;margin-top:61.05pt;height:0.75pt;width:415.3pt;mso-position-horizontal-relative:page;mso-position-vertical-relative:page;z-index:251671552;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4" o:spid="_x0000_s2064" style="position:absolute;left:0pt;margin-left:90pt;margin-top:61.05pt;height:0.75pt;width:415.3pt;mso-position-horizontal-relative:page;mso-position-vertical-relative:page;z-index:251672576;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5" o:spid="_x0000_s2065" style="position:absolute;left:0pt;margin-left:90pt;margin-top:61.05pt;height:0.75pt;width:415.3pt;mso-position-horizontal-relative:page;mso-position-vertical-relative:page;z-index:25167360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6" o:spid="_x0000_s2066"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7" o:spid="_x0000_s2067" style="position:absolute;left:0pt;margin-left:90pt;margin-top:61.05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68" o:spid="_x0000_s2068" style="position:absolute;left:0pt;margin-left:90pt;margin-top:61.05pt;height:0.75pt;width:415.3pt;mso-position-horizontal-relative:page;mso-position-vertical-relative:page;z-index:25167462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905"/>
      <w:rPr>
        <w:rFonts w:ascii="仿宋" w:hAnsi="仿宋" w:eastAsia="仿宋" w:cs="仿宋"/>
        <w:sz w:val="17"/>
        <w:szCs w:val="17"/>
      </w:rPr>
    </w:pPr>
    <w:r>
      <w:pict>
        <v:shape id="_x0000_s2069" o:spid="_x0000_s2069" style="position:absolute;left:0pt;margin-left:90pt;margin-top:61.05pt;height:0.75pt;width:415.3pt;mso-position-horizontal-relative:page;mso-position-vertical-relative:page;z-index:25167564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0" o:spid="_x0000_s2050" style="position:absolute;left:0pt;margin-left:90pt;margin-top:61.05pt;height:0.75pt;width:415.3pt;mso-position-horizontal-relative:page;mso-position-vertical-relative:page;z-index:251661312;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905"/>
      <w:rPr>
        <w:rFonts w:ascii="仿宋" w:hAnsi="仿宋" w:eastAsia="仿宋" w:cs="仿宋"/>
        <w:sz w:val="17"/>
        <w:szCs w:val="17"/>
      </w:rPr>
    </w:pPr>
    <w:r>
      <w:pict>
        <v:shape id="_x0000_s2070" o:spid="_x0000_s2070" style="position:absolute;left:0pt;margin-left:90pt;margin-top:61.05pt;height:0.75pt;width:415.3pt;mso-position-horizontal-relative:page;mso-position-vertical-relative:page;z-index:251676672;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31"/>
      <w:rPr>
        <w:rFonts w:ascii="仿宋" w:hAnsi="仿宋" w:eastAsia="仿宋" w:cs="仿宋"/>
        <w:sz w:val="17"/>
        <w:szCs w:val="17"/>
      </w:rPr>
    </w:pPr>
    <w:r>
      <w:pict>
        <v:shape id="_x0000_s2071" o:spid="_x0000_s2071" style="position:absolute;left:0pt;margin-left:90pt;margin-top:61.05pt;height:0.75pt;width:415.3pt;mso-position-horizontal-relative:page;mso-position-vertical-relative:page;z-index:251677696;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31"/>
      <w:rPr>
        <w:rFonts w:ascii="仿宋" w:hAnsi="仿宋" w:eastAsia="仿宋" w:cs="仿宋"/>
        <w:sz w:val="17"/>
        <w:szCs w:val="17"/>
      </w:rPr>
    </w:pPr>
    <w:r>
      <w:pict>
        <v:shape id="_x0000_s2072" o:spid="_x0000_s2072" style="position:absolute;left:0pt;margin-left:90pt;margin-top:61.05pt;height:0.75pt;width:415.3pt;mso-position-horizontal-relative:page;mso-position-vertical-relative:page;z-index:25167872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66"/>
      <w:rPr>
        <w:rFonts w:ascii="仿宋" w:hAnsi="仿宋" w:eastAsia="仿宋" w:cs="仿宋"/>
        <w:sz w:val="17"/>
        <w:szCs w:val="17"/>
      </w:rPr>
    </w:pPr>
    <w:r>
      <w:pict>
        <v:shape id="_x0000_s2073" o:spid="_x0000_s2073" style="position:absolute;left:0pt;margin-left:90pt;margin-top:61.05pt;height:0.75pt;width:415.3pt;mso-position-horizontal-relative:page;mso-position-vertical-relative:page;z-index:25167974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74" o:spid="_x0000_s2074" style="position:absolute;left:0pt;margin-left:90pt;margin-top:61.05pt;height:0.75pt;width:415.3pt;mso-position-horizontal-relative:page;mso-position-vertical-relative:page;z-index:25168076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75" o:spid="_x0000_s2075" style="position:absolute;left:0pt;margin-left:90pt;margin-top:61.05pt;height:0.75pt;width:415.3pt;mso-position-horizontal-relative:page;mso-position-vertical-relative:page;z-index:251681792;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77"/>
      <w:rPr>
        <w:rFonts w:ascii="仿宋" w:hAnsi="仿宋" w:eastAsia="仿宋" w:cs="仿宋"/>
        <w:sz w:val="17"/>
        <w:szCs w:val="17"/>
      </w:rPr>
    </w:pPr>
    <w:r>
      <w:pict>
        <v:shape id="_x0000_s2076" o:spid="_x0000_s2076" style="position:absolute;left:0pt;margin-left:90pt;margin-top:61.05pt;height:0.75pt;width:415.3pt;mso-position-horizontal-relative:page;mso-position-vertical-relative:page;z-index:251682816;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77" o:spid="_x0000_s2077"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78" o:spid="_x0000_s2078" style="position:absolute;left:0pt;margin-left:90pt;margin-top:61.05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79" o:spid="_x0000_s2079"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1" o:spid="_x0000_s2051" style="position:absolute;left:0pt;margin-left:90pt;margin-top:61.05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0" o:spid="_x0000_s2080" style="position:absolute;left:0pt;margin-left:90pt;margin-top:61.05pt;height:0.75pt;width:415.3pt;mso-position-horizontal-relative:page;mso-position-vertical-relative:page;z-index:251671552;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1" o:spid="_x0000_s2081" style="position:absolute;left:0pt;margin-left:90pt;margin-top:61.05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2" o:spid="_x0000_s2082" style="position:absolute;left:0pt;margin-left:90pt;margin-top:61.05pt;height:0.75pt;width:415.3pt;mso-position-horizontal-relative:page;mso-position-vertical-relative:page;z-index:25167462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3" o:spid="_x0000_s2083" style="position:absolute;left:0pt;margin-left:90pt;margin-top:61.05pt;height:0.75pt;width:415.3pt;mso-position-horizontal-relative:page;mso-position-vertical-relative:page;z-index:25168384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4" o:spid="_x0000_s2084" style="position:absolute;left:0pt;margin-left:90pt;margin-top:61.05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5" o:spid="_x0000_s2085" style="position:absolute;left:0pt;margin-left:90pt;margin-top:61.05pt;height:0.75pt;width:415.3pt;mso-position-horizontal-relative:page;mso-position-vertical-relative:page;z-index:251667456;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6" o:spid="_x0000_s2086" style="position:absolute;left:0pt;margin-left:90pt;margin-top:61.05pt;height:0.75pt;width:415.3pt;mso-position-horizontal-relative:page;mso-position-vertical-relative:page;z-index:251671552;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7" o:spid="_x0000_s2087"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8" o:spid="_x0000_s2088" style="position:absolute;left:0pt;margin-left:90pt;margin-top:61.05pt;height:0.75pt;width:415.3pt;mso-position-horizontal-relative:page;mso-position-vertical-relative:page;z-index:25167462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89" o:spid="_x0000_s2089"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3" o:spid="_x0000_s2053" style="position:absolute;left:0pt;margin-left:90pt;margin-top:61.05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90" o:spid="_x0000_s2090" style="position:absolute;left:0pt;margin-left:90pt;margin-top:61.05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91" o:spid="_x0000_s2091" style="position:absolute;left:0pt;margin-left:90pt;margin-top:61.05pt;height:0.75pt;width:415.3pt;mso-position-horizontal-relative:page;mso-position-vertical-relative:page;z-index:25167462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92" o:spid="_x0000_s2092" style="position:absolute;left:0pt;margin-left:90pt;margin-top:61.05pt;height:0.75pt;width:415.3pt;mso-position-horizontal-relative:page;mso-position-vertical-relative:page;z-index:251684864;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738"/>
      <w:rPr>
        <w:rFonts w:ascii="仿宋" w:hAnsi="仿宋" w:eastAsia="仿宋" w:cs="仿宋"/>
        <w:sz w:val="17"/>
        <w:szCs w:val="17"/>
      </w:rPr>
    </w:pPr>
    <w:r>
      <w:pict>
        <v:shape id="_x0000_s2093" o:spid="_x0000_s2093" style="position:absolute;left:0pt;margin-left:48.2pt;margin-top:54.5pt;height:0.75pt;width:499.1pt;mso-position-horizontal-relative:page;mso-position-vertical-relative:page;z-index:251685888;mso-width-relative:page;mso-height-relative:page;" fillcolor="#000000" filled="t" stroked="f" coordsize="9982,15" o:allowincell="f" path="m0,0l9981,0,9981,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094" o:spid="_x0000_s2094" style="position:absolute;left:0pt;margin-left:51.05pt;margin-top:48.95pt;height:0.75pt;width:493.45pt;mso-position-horizontal-relative:page;mso-position-vertical-relative:page;z-index:251686912;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095" o:spid="_x0000_s2095" style="position:absolute;left:0pt;margin-left:51.05pt;margin-top:48.95pt;height:0.75pt;width:493.45pt;mso-position-horizontal-relative:page;mso-position-vertical-relative:page;z-index:251687936;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096" o:spid="_x0000_s2096"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701"/>
      <w:rPr>
        <w:rFonts w:ascii="仿宋" w:hAnsi="仿宋" w:eastAsia="仿宋" w:cs="仿宋"/>
        <w:sz w:val="17"/>
        <w:szCs w:val="17"/>
      </w:rPr>
    </w:pPr>
    <w:r>
      <w:pict>
        <v:shape id="_x0000_s2097" o:spid="_x0000_s2097" style="position:absolute;left:0pt;margin-left:51.05pt;margin-top:48.95pt;height:0.75pt;width:493.45pt;mso-position-horizontal-relative:page;mso-position-vertical-relative:page;z-index:251689984;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701"/>
      <w:rPr>
        <w:rFonts w:ascii="仿宋" w:hAnsi="仿宋" w:eastAsia="仿宋" w:cs="仿宋"/>
        <w:sz w:val="17"/>
        <w:szCs w:val="17"/>
      </w:rPr>
    </w:pPr>
    <w:r>
      <w:pict>
        <v:shape id="_x0000_s2098" o:spid="_x0000_s2098" style="position:absolute;left:0pt;margin-left:51.05pt;margin-top:48.95pt;height:0.75pt;width:493.45pt;mso-position-horizontal-relative:page;mso-position-vertical-relative:page;z-index:251691008;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099" o:spid="_x0000_s2099"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4" o:spid="_x0000_s2054"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0" o:spid="_x0000_s2100" style="position:absolute;left:0pt;margin-left:51.05pt;margin-top:48.95pt;height:0.75pt;width:493.45pt;mso-position-horizontal-relative:page;mso-position-vertical-relative:page;z-index:251687936;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1" o:spid="_x0000_s2101"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2" o:spid="_x0000_s2102" style="position:absolute;left:0pt;margin-left:51.05pt;margin-top:48.95pt;height:0.75pt;width:493.45pt;mso-position-horizontal-relative:page;mso-position-vertical-relative:page;z-index:251686912;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2"/>
      <w:rPr>
        <w:rFonts w:ascii="仿宋" w:hAnsi="仿宋" w:eastAsia="仿宋" w:cs="仿宋"/>
        <w:sz w:val="17"/>
        <w:szCs w:val="17"/>
      </w:rPr>
    </w:pPr>
    <w:r>
      <w:pict>
        <v:shape id="_x0000_s2103" o:spid="_x0000_s2103" style="position:absolute;left:0pt;margin-left:51.05pt;margin-top:48.95pt;height:0.75pt;width:493.45pt;mso-position-horizontal-relative:page;mso-position-vertical-relative:page;z-index:251692032;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4" o:spid="_x0000_s2104"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5" o:spid="_x0000_s2105" style="position:absolute;left:0pt;margin-left:51.05pt;margin-top:48.95pt;height:0.75pt;width:493.45pt;mso-position-horizontal-relative:page;mso-position-vertical-relative:page;z-index:251693056;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6" o:spid="_x0000_s2106"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7" o:spid="_x0000_s2107" style="position:absolute;left:0pt;margin-left:51.05pt;margin-top:48.95pt;height:0.75pt;width:493.45pt;mso-position-horizontal-relative:page;mso-position-vertical-relative:page;z-index:25169408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08" o:spid="_x0000_s2108" style="position:absolute;left:0pt;margin-left:51.05pt;margin-top:48.95pt;height:0.75pt;width:493.45pt;mso-position-horizontal-relative:page;mso-position-vertical-relative:page;z-index:251695104;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4"/>
      <w:rPr>
        <w:rFonts w:ascii="仿宋" w:hAnsi="仿宋" w:eastAsia="仿宋" w:cs="仿宋"/>
        <w:sz w:val="17"/>
        <w:szCs w:val="17"/>
      </w:rPr>
    </w:pPr>
    <w:r>
      <w:pict>
        <v:shape id="_x0000_s2109" o:spid="_x0000_s2109" style="position:absolute;left:0pt;margin-left:51.05pt;margin-top:48.95pt;height:0.75pt;width:493.45pt;mso-position-horizontal-relative:page;mso-position-vertical-relative:page;z-index:251696128;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5" o:spid="_x0000_s2055" style="position:absolute;left:0pt;margin-left:90pt;margin-top:61.05pt;height:0.75pt;width:415.3pt;mso-position-horizontal-relative:page;mso-position-vertical-relative:page;z-index:251666432;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0" o:spid="_x0000_s2110"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1" o:spid="_x0000_s2111" style="position:absolute;left:0pt;margin-left:51.05pt;margin-top:48.95pt;height:0.75pt;width:493.45pt;mso-position-horizontal-relative:page;mso-position-vertical-relative:page;z-index:251697152;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2" o:spid="_x0000_s2112"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3" o:spid="_x0000_s2113" style="position:absolute;left:0pt;margin-left:51.05pt;margin-top:48.95pt;height:0.75pt;width:493.45pt;mso-position-horizontal-relative:page;mso-position-vertical-relative:page;z-index:251695104;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4"/>
      <w:rPr>
        <w:rFonts w:ascii="仿宋" w:hAnsi="仿宋" w:eastAsia="仿宋" w:cs="仿宋"/>
        <w:sz w:val="17"/>
        <w:szCs w:val="17"/>
      </w:rPr>
    </w:pPr>
    <w:r>
      <w:pict>
        <v:shape id="_x0000_s2114" o:spid="_x0000_s2114" style="position:absolute;left:0pt;margin-left:51.05pt;margin-top:48.95pt;height:0.75pt;width:493.45pt;mso-position-horizontal-relative:page;mso-position-vertical-relative:page;z-index:251698176;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5" o:spid="_x0000_s2115" style="position:absolute;left:0pt;margin-left:51.05pt;margin-top:48.95pt;height:0.75pt;width:493.45pt;mso-position-horizontal-relative:page;mso-position-vertical-relative:page;z-index:25169920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6" o:spid="_x0000_s2116"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7" o:spid="_x0000_s2117" style="position:absolute;left:0pt;margin-left:51.05pt;margin-top:48.95pt;height:0.75pt;width:493.45pt;mso-position-horizontal-relative:page;mso-position-vertical-relative:page;z-index:251700224;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8" o:spid="_x0000_s2118" style="position:absolute;left:0pt;margin-left:51.05pt;margin-top:48.95pt;height:0.75pt;width:493.45pt;mso-position-horizontal-relative:page;mso-position-vertical-relative:page;z-index:251701248;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19" o:spid="_x0000_s2119" style="position:absolute;left:0pt;margin-left:51.05pt;margin-top:48.95pt;height:0.75pt;width:493.45pt;mso-position-horizontal-relative:page;mso-position-vertical-relative:page;z-index:251702272;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6" o:spid="_x0000_s2056" style="position:absolute;left:0pt;margin-left:90pt;margin-top:61.05pt;height:0.75pt;width:415.3pt;mso-position-horizontal-relative:page;mso-position-vertical-relative:page;z-index:251667456;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20" o:spid="_x0000_s2120"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4"/>
      <w:rPr>
        <w:rFonts w:ascii="仿宋" w:hAnsi="仿宋" w:eastAsia="仿宋" w:cs="仿宋"/>
        <w:sz w:val="17"/>
        <w:szCs w:val="17"/>
      </w:rPr>
    </w:pPr>
    <w:r>
      <w:pict>
        <v:shape id="_x0000_s2121" o:spid="_x0000_s2121" style="position:absolute;left:0pt;margin-left:51.05pt;margin-top:48.95pt;height:0.75pt;width:493.45pt;mso-position-horizontal-relative:page;mso-position-vertical-relative:page;z-index:251703296;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22" o:spid="_x0000_s2122" style="position:absolute;left:0pt;margin-left:51.05pt;margin-top:48.95pt;height:0.75pt;width:493.45pt;mso-position-horizontal-relative:page;mso-position-vertical-relative:page;z-index:251687936;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23" o:spid="_x0000_s2123" style="position:absolute;left:0pt;margin-left:51.05pt;margin-top:48.95pt;height:0.75pt;width:493.45pt;mso-position-horizontal-relative:page;mso-position-vertical-relative:page;z-index:25170432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4"/>
      <w:rPr>
        <w:rFonts w:ascii="仿宋" w:hAnsi="仿宋" w:eastAsia="仿宋" w:cs="仿宋"/>
        <w:sz w:val="17"/>
        <w:szCs w:val="17"/>
      </w:rPr>
    </w:pPr>
    <w:r>
      <w:pict>
        <v:shape id="_x0000_s2124" o:spid="_x0000_s2124" style="position:absolute;left:0pt;margin-left:51.05pt;margin-top:48.95pt;height:0.75pt;width:493.45pt;mso-position-horizontal-relative:page;mso-position-vertical-relative:page;z-index:251703296;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25" o:spid="_x0000_s2125" style="position:absolute;left:0pt;margin-left:51.05pt;margin-top:48.95pt;height:0.75pt;width:493.45pt;mso-position-horizontal-relative:page;mso-position-vertical-relative:page;z-index:251705344;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2"/>
      <w:rPr>
        <w:rFonts w:ascii="仿宋" w:hAnsi="仿宋" w:eastAsia="仿宋" w:cs="仿宋"/>
        <w:sz w:val="17"/>
        <w:szCs w:val="17"/>
      </w:rPr>
    </w:pPr>
    <w:r>
      <w:pict>
        <v:shape id="_x0000_s2126" o:spid="_x0000_s2126" style="position:absolute;left:0pt;margin-left:51.05pt;margin-top:48.95pt;height:0.75pt;width:493.45pt;mso-position-horizontal-relative:page;mso-position-vertical-relative:page;z-index:251706368;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27" o:spid="_x0000_s2127"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28" o:spid="_x0000_s2128" style="position:absolute;left:0pt;margin-left:51.05pt;margin-top:48.95pt;height:0.75pt;width:493.45pt;mso-position-horizontal-relative:page;mso-position-vertical-relative:page;z-index:251707392;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681"/>
      <w:rPr>
        <w:rFonts w:ascii="仿宋" w:hAnsi="仿宋" w:eastAsia="仿宋" w:cs="仿宋"/>
        <w:sz w:val="17"/>
        <w:szCs w:val="17"/>
      </w:rPr>
    </w:pPr>
    <w:r>
      <w:pict>
        <v:shape id="_x0000_s2129" o:spid="_x0000_s2129" style="position:absolute;left:0pt;margin-left:51.05pt;margin-top:48.95pt;height:0.75pt;width:493.45pt;mso-position-horizontal-relative:page;mso-position-vertical-relative:page;z-index:251688960;mso-width-relative:page;mso-height-relative:page;" fillcolor="#000000" filled="t" stroked="f" coordsize="9869,15" o:allowincell="f" path="m0,0l9868,0,9868,14,0,14,0,0xe">
          <v:path/>
          <v:fill on="t" focussize="0,0"/>
          <v:stroke on="f"/>
          <v:imagedata o:title=""/>
          <o:lock v:ext="edit"/>
        </v:shape>
      </w:pict>
    </w:r>
    <w:r>
      <w:rPr>
        <w:rFonts w:ascii="Arial" w:hAnsi="Arial" w:eastAsia="Arial" w:cs="Arial"/>
        <w:spacing w:val="6"/>
        <w:sz w:val="17"/>
        <w:szCs w:val="17"/>
      </w:rPr>
      <w:t xml:space="preserve">2022 </w:t>
    </w:r>
    <w:r>
      <w:rPr>
        <w:rFonts w:ascii="仿宋" w:hAnsi="仿宋" w:eastAsia="仿宋" w:cs="仿宋"/>
        <w:spacing w:val="6"/>
        <w:sz w:val="17"/>
        <w:szCs w:val="17"/>
      </w:rPr>
      <w:t>年全国职业院校技能大赛机电一体化项目 (高职组) 样题</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7" o:spid="_x0000_s2057"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814"/>
      <w:rPr>
        <w:rFonts w:ascii="仿宋" w:hAnsi="仿宋" w:eastAsia="仿宋" w:cs="仿宋"/>
        <w:sz w:val="17"/>
        <w:szCs w:val="17"/>
      </w:rPr>
    </w:pPr>
    <w:r>
      <w:pict>
        <v:shape id="_x0000_s2058" o:spid="_x0000_s2058" style="position:absolute;left:0pt;margin-left:90pt;margin-top:61.05pt;height:0.75pt;width:415.3pt;mso-position-horizontal-relative:page;mso-position-vertical-relative:page;z-index:251668480;mso-width-relative:page;mso-height-relative:page;" fillcolor="#000000" filled="t" stroked="f" coordsize="8305,15" o:allowincell="f" path="m0,0l8305,0,8305,14,0,14,0,0xe">
          <v:path/>
          <v:fill on="t" focussize="0,0"/>
          <v:stroke on="f"/>
          <v:imagedata o:title=""/>
          <o:lock v:ext="edit"/>
        </v:shape>
      </w:pict>
    </w:r>
    <w:r>
      <w:rPr>
        <w:rFonts w:ascii="Arial" w:hAnsi="Arial" w:eastAsia="Arial" w:cs="Arial"/>
        <w:spacing w:val="8"/>
        <w:sz w:val="17"/>
        <w:szCs w:val="17"/>
      </w:rPr>
      <w:t>202</w:t>
    </w:r>
    <w:r>
      <w:rPr>
        <w:rFonts w:ascii="Arial" w:hAnsi="Arial" w:eastAsia="Arial" w:cs="Arial"/>
        <w:spacing w:val="4"/>
        <w:sz w:val="17"/>
        <w:szCs w:val="17"/>
      </w:rPr>
      <w:t xml:space="preserve">2 </w:t>
    </w:r>
    <w:r>
      <w:rPr>
        <w:rFonts w:ascii="仿宋" w:hAnsi="仿宋" w:eastAsia="仿宋" w:cs="仿宋"/>
        <w:spacing w:val="4"/>
        <w:sz w:val="17"/>
        <w:szCs w:val="17"/>
      </w:rPr>
      <w:t>年全国职业院校技能大赛赛项规程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trackRevisions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zM1ZGE1ZWUyYWI1NDU2OTQ0MTNiNzI4NmY2ZDNkMTgifQ=="/>
  </w:docVars>
  <w:rsids>
    <w:rsidRoot w:val="00000000"/>
    <w:rsid w:val="1DBF1993"/>
    <w:rsid w:val="284F06F5"/>
    <w:rsid w:val="400039ED"/>
    <w:rsid w:val="4E6A46B8"/>
    <w:rsid w:val="6DDA0B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47.xml"/><Relationship Id="rId98" Type="http://schemas.openxmlformats.org/officeDocument/2006/relationships/footer" Target="footer48.xml"/><Relationship Id="rId97" Type="http://schemas.openxmlformats.org/officeDocument/2006/relationships/footer" Target="footer47.xml"/><Relationship Id="rId96" Type="http://schemas.openxmlformats.org/officeDocument/2006/relationships/header" Target="header46.xml"/><Relationship Id="rId95" Type="http://schemas.openxmlformats.org/officeDocument/2006/relationships/footer" Target="footer46.xml"/><Relationship Id="rId94" Type="http://schemas.openxmlformats.org/officeDocument/2006/relationships/header" Target="header45.xml"/><Relationship Id="rId93" Type="http://schemas.openxmlformats.org/officeDocument/2006/relationships/footer" Target="footer45.xml"/><Relationship Id="rId92" Type="http://schemas.openxmlformats.org/officeDocument/2006/relationships/header" Target="header44.xml"/><Relationship Id="rId91" Type="http://schemas.openxmlformats.org/officeDocument/2006/relationships/footer" Target="footer44.xml"/><Relationship Id="rId90" Type="http://schemas.openxmlformats.org/officeDocument/2006/relationships/header" Target="header43.xml"/><Relationship Id="rId9" Type="http://schemas.openxmlformats.org/officeDocument/2006/relationships/header" Target="header3.xml"/><Relationship Id="rId89" Type="http://schemas.openxmlformats.org/officeDocument/2006/relationships/footer" Target="footer43.xml"/><Relationship Id="rId88" Type="http://schemas.openxmlformats.org/officeDocument/2006/relationships/header" Target="header42.xml"/><Relationship Id="rId87" Type="http://schemas.openxmlformats.org/officeDocument/2006/relationships/footer" Target="footer42.xml"/><Relationship Id="rId86" Type="http://schemas.openxmlformats.org/officeDocument/2006/relationships/header" Target="header41.xml"/><Relationship Id="rId85" Type="http://schemas.openxmlformats.org/officeDocument/2006/relationships/footer" Target="footer41.xml"/><Relationship Id="rId84" Type="http://schemas.openxmlformats.org/officeDocument/2006/relationships/header" Target="header40.xml"/><Relationship Id="rId83" Type="http://schemas.openxmlformats.org/officeDocument/2006/relationships/footer" Target="footer40.xml"/><Relationship Id="rId82" Type="http://schemas.openxmlformats.org/officeDocument/2006/relationships/header" Target="header39.xml"/><Relationship Id="rId81" Type="http://schemas.openxmlformats.org/officeDocument/2006/relationships/footer" Target="footer39.xml"/><Relationship Id="rId80" Type="http://schemas.openxmlformats.org/officeDocument/2006/relationships/header" Target="header38.xml"/><Relationship Id="rId8" Type="http://schemas.openxmlformats.org/officeDocument/2006/relationships/footer" Target="footer2.xml"/><Relationship Id="rId79" Type="http://schemas.openxmlformats.org/officeDocument/2006/relationships/footer" Target="footer38.xml"/><Relationship Id="rId78" Type="http://schemas.openxmlformats.org/officeDocument/2006/relationships/header" Target="header37.xml"/><Relationship Id="rId77" Type="http://schemas.openxmlformats.org/officeDocument/2006/relationships/footer" Target="footer37.xml"/><Relationship Id="rId76" Type="http://schemas.openxmlformats.org/officeDocument/2006/relationships/header" Target="header36.xml"/><Relationship Id="rId75" Type="http://schemas.openxmlformats.org/officeDocument/2006/relationships/footer" Target="footer36.xml"/><Relationship Id="rId74" Type="http://schemas.openxmlformats.org/officeDocument/2006/relationships/header" Target="header35.xml"/><Relationship Id="rId73" Type="http://schemas.openxmlformats.org/officeDocument/2006/relationships/footer" Target="footer35.xml"/><Relationship Id="rId72" Type="http://schemas.openxmlformats.org/officeDocument/2006/relationships/header" Target="header34.xml"/><Relationship Id="rId71" Type="http://schemas.openxmlformats.org/officeDocument/2006/relationships/footer" Target="footer34.xml"/><Relationship Id="rId70" Type="http://schemas.openxmlformats.org/officeDocument/2006/relationships/header" Target="header33.xml"/><Relationship Id="rId7" Type="http://schemas.openxmlformats.org/officeDocument/2006/relationships/header" Target="header2.xml"/><Relationship Id="rId69" Type="http://schemas.openxmlformats.org/officeDocument/2006/relationships/footer" Target="footer33.xml"/><Relationship Id="rId68" Type="http://schemas.openxmlformats.org/officeDocument/2006/relationships/header" Target="header32.xml"/><Relationship Id="rId67" Type="http://schemas.openxmlformats.org/officeDocument/2006/relationships/footer" Target="footer32.xml"/><Relationship Id="rId66" Type="http://schemas.openxmlformats.org/officeDocument/2006/relationships/header" Target="header31.xml"/><Relationship Id="rId65" Type="http://schemas.openxmlformats.org/officeDocument/2006/relationships/footer" Target="footer31.xml"/><Relationship Id="rId64" Type="http://schemas.openxmlformats.org/officeDocument/2006/relationships/header" Target="header30.xml"/><Relationship Id="rId63" Type="http://schemas.openxmlformats.org/officeDocument/2006/relationships/footer" Target="footer30.xml"/><Relationship Id="rId62" Type="http://schemas.openxmlformats.org/officeDocument/2006/relationships/header" Target="header29.xml"/><Relationship Id="rId61" Type="http://schemas.openxmlformats.org/officeDocument/2006/relationships/footer" Target="footer29.xml"/><Relationship Id="rId60" Type="http://schemas.openxmlformats.org/officeDocument/2006/relationships/header" Target="header28.xml"/><Relationship Id="rId6" Type="http://schemas.openxmlformats.org/officeDocument/2006/relationships/footer" Target="footer1.xml"/><Relationship Id="rId59" Type="http://schemas.openxmlformats.org/officeDocument/2006/relationships/footer" Target="footer28.xml"/><Relationship Id="rId58" Type="http://schemas.openxmlformats.org/officeDocument/2006/relationships/header" Target="header27.xml"/><Relationship Id="rId57" Type="http://schemas.openxmlformats.org/officeDocument/2006/relationships/footer" Target="footer27.xml"/><Relationship Id="rId56" Type="http://schemas.openxmlformats.org/officeDocument/2006/relationships/header" Target="header26.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1" Type="http://schemas.openxmlformats.org/officeDocument/2006/relationships/fontTable" Target="fontTable.xml"/><Relationship Id="rId280" Type="http://schemas.openxmlformats.org/officeDocument/2006/relationships/customXml" Target="../customXml/item1.xml"/><Relationship Id="rId28" Type="http://schemas.openxmlformats.org/officeDocument/2006/relationships/footer" Target="footer12.xml"/><Relationship Id="rId279" Type="http://schemas.openxmlformats.org/officeDocument/2006/relationships/image" Target="media/image86.jpeg"/><Relationship Id="rId278" Type="http://schemas.openxmlformats.org/officeDocument/2006/relationships/image" Target="media/image85.png"/><Relationship Id="rId277" Type="http://schemas.openxmlformats.org/officeDocument/2006/relationships/image" Target="media/image84.jpeg"/><Relationship Id="rId276" Type="http://schemas.openxmlformats.org/officeDocument/2006/relationships/image" Target="media/image83.png"/><Relationship Id="rId275" Type="http://schemas.openxmlformats.org/officeDocument/2006/relationships/image" Target="media/image82.png"/><Relationship Id="rId274" Type="http://schemas.openxmlformats.org/officeDocument/2006/relationships/image" Target="media/image81.jpeg"/><Relationship Id="rId273" Type="http://schemas.openxmlformats.org/officeDocument/2006/relationships/image" Target="media/image80.png"/><Relationship Id="rId272" Type="http://schemas.openxmlformats.org/officeDocument/2006/relationships/image" Target="media/image79.png"/><Relationship Id="rId271" Type="http://schemas.openxmlformats.org/officeDocument/2006/relationships/image" Target="media/image78.png"/><Relationship Id="rId270" Type="http://schemas.openxmlformats.org/officeDocument/2006/relationships/image" Target="media/image77.png"/><Relationship Id="rId27" Type="http://schemas.openxmlformats.org/officeDocument/2006/relationships/header" Target="header12.xml"/><Relationship Id="rId269" Type="http://schemas.openxmlformats.org/officeDocument/2006/relationships/image" Target="media/image76.png"/><Relationship Id="rId268" Type="http://schemas.openxmlformats.org/officeDocument/2006/relationships/image" Target="media/image75.png"/><Relationship Id="rId267" Type="http://schemas.openxmlformats.org/officeDocument/2006/relationships/image" Target="media/image74.png"/><Relationship Id="rId266" Type="http://schemas.openxmlformats.org/officeDocument/2006/relationships/image" Target="media/image73.png"/><Relationship Id="rId265" Type="http://schemas.openxmlformats.org/officeDocument/2006/relationships/image" Target="media/image72.png"/><Relationship Id="rId264" Type="http://schemas.openxmlformats.org/officeDocument/2006/relationships/image" Target="media/image71.png"/><Relationship Id="rId263" Type="http://schemas.openxmlformats.org/officeDocument/2006/relationships/image" Target="media/image70.png"/><Relationship Id="rId262" Type="http://schemas.openxmlformats.org/officeDocument/2006/relationships/image" Target="media/image69.png"/><Relationship Id="rId261" Type="http://schemas.openxmlformats.org/officeDocument/2006/relationships/image" Target="media/image68.png"/><Relationship Id="rId260" Type="http://schemas.openxmlformats.org/officeDocument/2006/relationships/image" Target="media/image67.jpeg"/><Relationship Id="rId26" Type="http://schemas.openxmlformats.org/officeDocument/2006/relationships/footer" Target="footer11.xml"/><Relationship Id="rId259" Type="http://schemas.openxmlformats.org/officeDocument/2006/relationships/image" Target="media/image66.png"/><Relationship Id="rId258" Type="http://schemas.openxmlformats.org/officeDocument/2006/relationships/image" Target="media/image65.png"/><Relationship Id="rId257" Type="http://schemas.openxmlformats.org/officeDocument/2006/relationships/image" Target="media/image64.png"/><Relationship Id="rId256" Type="http://schemas.openxmlformats.org/officeDocument/2006/relationships/image" Target="media/image63.jpeg"/><Relationship Id="rId255" Type="http://schemas.openxmlformats.org/officeDocument/2006/relationships/image" Target="media/image62.png"/><Relationship Id="rId254" Type="http://schemas.openxmlformats.org/officeDocument/2006/relationships/image" Target="media/image61.png"/><Relationship Id="rId253" Type="http://schemas.openxmlformats.org/officeDocument/2006/relationships/image" Target="media/image60.jpeg"/><Relationship Id="rId252" Type="http://schemas.openxmlformats.org/officeDocument/2006/relationships/image" Target="media/image59.png"/><Relationship Id="rId251" Type="http://schemas.openxmlformats.org/officeDocument/2006/relationships/image" Target="media/image58.png"/><Relationship Id="rId250" Type="http://schemas.openxmlformats.org/officeDocument/2006/relationships/image" Target="media/image57.png"/><Relationship Id="rId25" Type="http://schemas.openxmlformats.org/officeDocument/2006/relationships/header" Target="header11.xml"/><Relationship Id="rId249" Type="http://schemas.openxmlformats.org/officeDocument/2006/relationships/image" Target="media/image56.jpeg"/><Relationship Id="rId248" Type="http://schemas.openxmlformats.org/officeDocument/2006/relationships/image" Target="media/image55.png"/><Relationship Id="rId247" Type="http://schemas.openxmlformats.org/officeDocument/2006/relationships/image" Target="media/image54.png"/><Relationship Id="rId246" Type="http://schemas.openxmlformats.org/officeDocument/2006/relationships/image" Target="media/image53.png"/><Relationship Id="rId245" Type="http://schemas.openxmlformats.org/officeDocument/2006/relationships/image" Target="media/image52.png"/><Relationship Id="rId244" Type="http://schemas.openxmlformats.org/officeDocument/2006/relationships/image" Target="media/image51.png"/><Relationship Id="rId243" Type="http://schemas.openxmlformats.org/officeDocument/2006/relationships/image" Target="media/image50.png"/><Relationship Id="rId242" Type="http://schemas.openxmlformats.org/officeDocument/2006/relationships/image" Target="media/image49.png"/><Relationship Id="rId241" Type="http://schemas.openxmlformats.org/officeDocument/2006/relationships/image" Target="media/image48.png"/><Relationship Id="rId240" Type="http://schemas.openxmlformats.org/officeDocument/2006/relationships/image" Target="media/image47.png"/><Relationship Id="rId24" Type="http://schemas.openxmlformats.org/officeDocument/2006/relationships/footer" Target="footer10.xml"/><Relationship Id="rId239" Type="http://schemas.openxmlformats.org/officeDocument/2006/relationships/image" Target="media/image46.png"/><Relationship Id="rId238" Type="http://schemas.openxmlformats.org/officeDocument/2006/relationships/image" Target="media/image45.jpeg"/><Relationship Id="rId237" Type="http://schemas.openxmlformats.org/officeDocument/2006/relationships/image" Target="media/image44.png"/><Relationship Id="rId236" Type="http://schemas.openxmlformats.org/officeDocument/2006/relationships/image" Target="media/image43.png"/><Relationship Id="rId235" Type="http://schemas.openxmlformats.org/officeDocument/2006/relationships/image" Target="media/image42.png"/><Relationship Id="rId234" Type="http://schemas.openxmlformats.org/officeDocument/2006/relationships/image" Target="media/image41.png"/><Relationship Id="rId233" Type="http://schemas.openxmlformats.org/officeDocument/2006/relationships/image" Target="media/image40.png"/><Relationship Id="rId232" Type="http://schemas.openxmlformats.org/officeDocument/2006/relationships/image" Target="media/image39.png"/><Relationship Id="rId231" Type="http://schemas.openxmlformats.org/officeDocument/2006/relationships/image" Target="media/image38.png"/><Relationship Id="rId230" Type="http://schemas.openxmlformats.org/officeDocument/2006/relationships/image" Target="media/image37.png"/><Relationship Id="rId23" Type="http://schemas.openxmlformats.org/officeDocument/2006/relationships/header" Target="header10.xml"/><Relationship Id="rId229" Type="http://schemas.openxmlformats.org/officeDocument/2006/relationships/image" Target="media/image36.png"/><Relationship Id="rId228" Type="http://schemas.openxmlformats.org/officeDocument/2006/relationships/image" Target="media/image35.png"/><Relationship Id="rId227" Type="http://schemas.openxmlformats.org/officeDocument/2006/relationships/image" Target="media/image34.jpeg"/><Relationship Id="rId226" Type="http://schemas.openxmlformats.org/officeDocument/2006/relationships/image" Target="media/image33.jpeg"/><Relationship Id="rId225" Type="http://schemas.openxmlformats.org/officeDocument/2006/relationships/image" Target="media/image32.png"/><Relationship Id="rId224" Type="http://schemas.openxmlformats.org/officeDocument/2006/relationships/image" Target="media/image31.jpeg"/><Relationship Id="rId223" Type="http://schemas.openxmlformats.org/officeDocument/2006/relationships/image" Target="media/image30.jpeg"/><Relationship Id="rId222" Type="http://schemas.openxmlformats.org/officeDocument/2006/relationships/image" Target="media/image29.png"/><Relationship Id="rId221" Type="http://schemas.openxmlformats.org/officeDocument/2006/relationships/image" Target="media/image28.jpeg"/><Relationship Id="rId220" Type="http://schemas.openxmlformats.org/officeDocument/2006/relationships/image" Target="media/image27.jpeg"/><Relationship Id="rId22" Type="http://schemas.openxmlformats.org/officeDocument/2006/relationships/footer" Target="footer9.xml"/><Relationship Id="rId219" Type="http://schemas.openxmlformats.org/officeDocument/2006/relationships/image" Target="media/image26.png"/><Relationship Id="rId218" Type="http://schemas.openxmlformats.org/officeDocument/2006/relationships/image" Target="media/image25.png"/><Relationship Id="rId217" Type="http://schemas.openxmlformats.org/officeDocument/2006/relationships/image" Target="media/image24.png"/><Relationship Id="rId216" Type="http://schemas.openxmlformats.org/officeDocument/2006/relationships/image" Target="media/image23.png"/><Relationship Id="rId215" Type="http://schemas.openxmlformats.org/officeDocument/2006/relationships/image" Target="media/image22.png"/><Relationship Id="rId214" Type="http://schemas.openxmlformats.org/officeDocument/2006/relationships/image" Target="media/image21.png"/><Relationship Id="rId213" Type="http://schemas.openxmlformats.org/officeDocument/2006/relationships/image" Target="media/image20.png"/><Relationship Id="rId212" Type="http://schemas.openxmlformats.org/officeDocument/2006/relationships/image" Target="media/image19.png"/><Relationship Id="rId211" Type="http://schemas.openxmlformats.org/officeDocument/2006/relationships/image" Target="media/image18.png"/><Relationship Id="rId210" Type="http://schemas.openxmlformats.org/officeDocument/2006/relationships/image" Target="media/image17.png"/><Relationship Id="rId21" Type="http://schemas.openxmlformats.org/officeDocument/2006/relationships/header" Target="header9.xml"/><Relationship Id="rId209" Type="http://schemas.openxmlformats.org/officeDocument/2006/relationships/image" Target="media/image16.png"/><Relationship Id="rId208" Type="http://schemas.openxmlformats.org/officeDocument/2006/relationships/image" Target="media/image15.png"/><Relationship Id="rId207" Type="http://schemas.openxmlformats.org/officeDocument/2006/relationships/image" Target="media/image14.png"/><Relationship Id="rId206" Type="http://schemas.openxmlformats.org/officeDocument/2006/relationships/image" Target="media/image13.png"/><Relationship Id="rId205" Type="http://schemas.openxmlformats.org/officeDocument/2006/relationships/image" Target="media/image12.jpeg"/><Relationship Id="rId204" Type="http://schemas.openxmlformats.org/officeDocument/2006/relationships/image" Target="media/image11.png"/><Relationship Id="rId203" Type="http://schemas.openxmlformats.org/officeDocument/2006/relationships/image" Target="media/image10.png"/><Relationship Id="rId202" Type="http://schemas.openxmlformats.org/officeDocument/2006/relationships/image" Target="media/image9.png"/><Relationship Id="rId201" Type="http://schemas.openxmlformats.org/officeDocument/2006/relationships/image" Target="media/image8.jpeg"/><Relationship Id="rId200" Type="http://schemas.openxmlformats.org/officeDocument/2006/relationships/image" Target="media/image7.png"/><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6.png"/><Relationship Id="rId198" Type="http://schemas.openxmlformats.org/officeDocument/2006/relationships/image" Target="media/image5.png"/><Relationship Id="rId197" Type="http://schemas.openxmlformats.org/officeDocument/2006/relationships/image" Target="media/image4.png"/><Relationship Id="rId196" Type="http://schemas.openxmlformats.org/officeDocument/2006/relationships/image" Target="media/image3.png"/><Relationship Id="rId195" Type="http://schemas.openxmlformats.org/officeDocument/2006/relationships/image" Target="media/image2.png"/><Relationship Id="rId194" Type="http://schemas.openxmlformats.org/officeDocument/2006/relationships/image" Target="media/image1.jpeg"/><Relationship Id="rId193" Type="http://schemas.openxmlformats.org/officeDocument/2006/relationships/theme" Target="theme/theme1.xml"/><Relationship Id="rId192" Type="http://schemas.openxmlformats.org/officeDocument/2006/relationships/footer" Target="footer109.xml"/><Relationship Id="rId191" Type="http://schemas.openxmlformats.org/officeDocument/2006/relationships/header" Target="header79.xml"/><Relationship Id="rId190" Type="http://schemas.openxmlformats.org/officeDocument/2006/relationships/footer" Target="footer108.xml"/><Relationship Id="rId19" Type="http://schemas.openxmlformats.org/officeDocument/2006/relationships/header" Target="header8.xml"/><Relationship Id="rId189" Type="http://schemas.openxmlformats.org/officeDocument/2006/relationships/header" Target="header78.xml"/><Relationship Id="rId188" Type="http://schemas.openxmlformats.org/officeDocument/2006/relationships/footer" Target="footer107.xml"/><Relationship Id="rId187" Type="http://schemas.openxmlformats.org/officeDocument/2006/relationships/footer" Target="footer106.xml"/><Relationship Id="rId186" Type="http://schemas.openxmlformats.org/officeDocument/2006/relationships/footer" Target="footer105.xml"/><Relationship Id="rId185" Type="http://schemas.openxmlformats.org/officeDocument/2006/relationships/header" Target="header77.xml"/><Relationship Id="rId184" Type="http://schemas.openxmlformats.org/officeDocument/2006/relationships/footer" Target="footer104.xml"/><Relationship Id="rId183" Type="http://schemas.openxmlformats.org/officeDocument/2006/relationships/header" Target="header76.xml"/><Relationship Id="rId182" Type="http://schemas.openxmlformats.org/officeDocument/2006/relationships/footer" Target="footer103.xml"/><Relationship Id="rId181" Type="http://schemas.openxmlformats.org/officeDocument/2006/relationships/header" Target="header75.xml"/><Relationship Id="rId180" Type="http://schemas.openxmlformats.org/officeDocument/2006/relationships/footer" Target="footer102.xml"/><Relationship Id="rId18" Type="http://schemas.openxmlformats.org/officeDocument/2006/relationships/footer" Target="footer7.xml"/><Relationship Id="rId179" Type="http://schemas.openxmlformats.org/officeDocument/2006/relationships/header" Target="header74.xml"/><Relationship Id="rId178" Type="http://schemas.openxmlformats.org/officeDocument/2006/relationships/footer" Target="footer101.xml"/><Relationship Id="rId177" Type="http://schemas.openxmlformats.org/officeDocument/2006/relationships/header" Target="header73.xml"/><Relationship Id="rId176" Type="http://schemas.openxmlformats.org/officeDocument/2006/relationships/footer" Target="footer100.xml"/><Relationship Id="rId175" Type="http://schemas.openxmlformats.org/officeDocument/2006/relationships/header" Target="header72.xml"/><Relationship Id="rId174" Type="http://schemas.openxmlformats.org/officeDocument/2006/relationships/footer" Target="footer99.xml"/><Relationship Id="rId173" Type="http://schemas.openxmlformats.org/officeDocument/2006/relationships/header" Target="header71.xml"/><Relationship Id="rId172" Type="http://schemas.openxmlformats.org/officeDocument/2006/relationships/footer" Target="footer98.xml"/><Relationship Id="rId171" Type="http://schemas.openxmlformats.org/officeDocument/2006/relationships/footer" Target="footer97.xml"/><Relationship Id="rId170" Type="http://schemas.openxmlformats.org/officeDocument/2006/relationships/header" Target="header70.xml"/><Relationship Id="rId17" Type="http://schemas.openxmlformats.org/officeDocument/2006/relationships/header" Target="header7.xml"/><Relationship Id="rId169" Type="http://schemas.openxmlformats.org/officeDocument/2006/relationships/footer" Target="footer96.xml"/><Relationship Id="rId168" Type="http://schemas.openxmlformats.org/officeDocument/2006/relationships/header" Target="header69.xml"/><Relationship Id="rId167" Type="http://schemas.openxmlformats.org/officeDocument/2006/relationships/footer" Target="footer95.xml"/><Relationship Id="rId166" Type="http://schemas.openxmlformats.org/officeDocument/2006/relationships/header" Target="header68.xml"/><Relationship Id="rId165" Type="http://schemas.openxmlformats.org/officeDocument/2006/relationships/footer" Target="footer94.xml"/><Relationship Id="rId164" Type="http://schemas.openxmlformats.org/officeDocument/2006/relationships/header" Target="header67.xml"/><Relationship Id="rId163" Type="http://schemas.openxmlformats.org/officeDocument/2006/relationships/footer" Target="footer93.xml"/><Relationship Id="rId162" Type="http://schemas.openxmlformats.org/officeDocument/2006/relationships/footer" Target="footer92.xml"/><Relationship Id="rId161" Type="http://schemas.openxmlformats.org/officeDocument/2006/relationships/header" Target="header66.xml"/><Relationship Id="rId160" Type="http://schemas.openxmlformats.org/officeDocument/2006/relationships/footer" Target="footer91.xml"/><Relationship Id="rId16" Type="http://schemas.openxmlformats.org/officeDocument/2006/relationships/footer" Target="footer6.xml"/><Relationship Id="rId159" Type="http://schemas.openxmlformats.org/officeDocument/2006/relationships/header" Target="header65.xml"/><Relationship Id="rId158" Type="http://schemas.openxmlformats.org/officeDocument/2006/relationships/footer" Target="footer90.xml"/><Relationship Id="rId157" Type="http://schemas.openxmlformats.org/officeDocument/2006/relationships/header" Target="header64.xml"/><Relationship Id="rId156" Type="http://schemas.openxmlformats.org/officeDocument/2006/relationships/footer" Target="footer89.xml"/><Relationship Id="rId155" Type="http://schemas.openxmlformats.org/officeDocument/2006/relationships/header" Target="header63.xml"/><Relationship Id="rId154" Type="http://schemas.openxmlformats.org/officeDocument/2006/relationships/footer" Target="footer88.xml"/><Relationship Id="rId153" Type="http://schemas.openxmlformats.org/officeDocument/2006/relationships/footer" Target="footer87.xml"/><Relationship Id="rId152" Type="http://schemas.openxmlformats.org/officeDocument/2006/relationships/footer" Target="footer86.xml"/><Relationship Id="rId151" Type="http://schemas.openxmlformats.org/officeDocument/2006/relationships/footer" Target="footer85.xml"/><Relationship Id="rId150" Type="http://schemas.openxmlformats.org/officeDocument/2006/relationships/header" Target="header62.xml"/><Relationship Id="rId15" Type="http://schemas.openxmlformats.org/officeDocument/2006/relationships/header" Target="header6.xml"/><Relationship Id="rId149" Type="http://schemas.openxmlformats.org/officeDocument/2006/relationships/footer" Target="footer84.xml"/><Relationship Id="rId148" Type="http://schemas.openxmlformats.org/officeDocument/2006/relationships/header" Target="header61.xml"/><Relationship Id="rId147" Type="http://schemas.openxmlformats.org/officeDocument/2006/relationships/footer" Target="footer83.xml"/><Relationship Id="rId146" Type="http://schemas.openxmlformats.org/officeDocument/2006/relationships/footer" Target="footer82.xml"/><Relationship Id="rId145" Type="http://schemas.openxmlformats.org/officeDocument/2006/relationships/header" Target="header60.xml"/><Relationship Id="rId144" Type="http://schemas.openxmlformats.org/officeDocument/2006/relationships/footer" Target="footer81.xml"/><Relationship Id="rId143" Type="http://schemas.openxmlformats.org/officeDocument/2006/relationships/header" Target="header59.xml"/><Relationship Id="rId142" Type="http://schemas.openxmlformats.org/officeDocument/2006/relationships/footer" Target="footer80.xml"/><Relationship Id="rId141" Type="http://schemas.openxmlformats.org/officeDocument/2006/relationships/header" Target="header58.xml"/><Relationship Id="rId140" Type="http://schemas.openxmlformats.org/officeDocument/2006/relationships/footer" Target="footer79.xml"/><Relationship Id="rId14" Type="http://schemas.openxmlformats.org/officeDocument/2006/relationships/footer" Target="footer5.xml"/><Relationship Id="rId139" Type="http://schemas.openxmlformats.org/officeDocument/2006/relationships/header" Target="header57.xml"/><Relationship Id="rId138" Type="http://schemas.openxmlformats.org/officeDocument/2006/relationships/footer" Target="footer78.xml"/><Relationship Id="rId137" Type="http://schemas.openxmlformats.org/officeDocument/2006/relationships/footer" Target="footer77.xml"/><Relationship Id="rId136" Type="http://schemas.openxmlformats.org/officeDocument/2006/relationships/header" Target="header56.xml"/><Relationship Id="rId135" Type="http://schemas.openxmlformats.org/officeDocument/2006/relationships/footer" Target="footer76.xml"/><Relationship Id="rId134" Type="http://schemas.openxmlformats.org/officeDocument/2006/relationships/header" Target="header55.xml"/><Relationship Id="rId133" Type="http://schemas.openxmlformats.org/officeDocument/2006/relationships/footer" Target="footer75.xml"/><Relationship Id="rId132" Type="http://schemas.openxmlformats.org/officeDocument/2006/relationships/footer" Target="footer74.xml"/><Relationship Id="rId131" Type="http://schemas.openxmlformats.org/officeDocument/2006/relationships/header" Target="header54.xml"/><Relationship Id="rId130" Type="http://schemas.openxmlformats.org/officeDocument/2006/relationships/footer" Target="footer73.xml"/><Relationship Id="rId13" Type="http://schemas.openxmlformats.org/officeDocument/2006/relationships/header" Target="header5.xml"/><Relationship Id="rId129" Type="http://schemas.openxmlformats.org/officeDocument/2006/relationships/header" Target="header53.xml"/><Relationship Id="rId128" Type="http://schemas.openxmlformats.org/officeDocument/2006/relationships/footer" Target="footer72.xml"/><Relationship Id="rId127" Type="http://schemas.openxmlformats.org/officeDocument/2006/relationships/header" Target="header52.xml"/><Relationship Id="rId126" Type="http://schemas.openxmlformats.org/officeDocument/2006/relationships/footer" Target="footer71.xml"/><Relationship Id="rId125" Type="http://schemas.openxmlformats.org/officeDocument/2006/relationships/footer" Target="footer70.xml"/><Relationship Id="rId124" Type="http://schemas.openxmlformats.org/officeDocument/2006/relationships/footer" Target="footer69.xml"/><Relationship Id="rId123" Type="http://schemas.openxmlformats.org/officeDocument/2006/relationships/footer" Target="footer68.xml"/><Relationship Id="rId122" Type="http://schemas.openxmlformats.org/officeDocument/2006/relationships/footer" Target="footer67.xml"/><Relationship Id="rId121" Type="http://schemas.openxmlformats.org/officeDocument/2006/relationships/footer" Target="footer66.xml"/><Relationship Id="rId120" Type="http://schemas.openxmlformats.org/officeDocument/2006/relationships/footer" Target="footer65.xml"/><Relationship Id="rId12" Type="http://schemas.openxmlformats.org/officeDocument/2006/relationships/footer" Target="footer4.xml"/><Relationship Id="rId119" Type="http://schemas.openxmlformats.org/officeDocument/2006/relationships/footer" Target="footer64.xml"/><Relationship Id="rId118" Type="http://schemas.openxmlformats.org/officeDocument/2006/relationships/footer" Target="footer63.xml"/><Relationship Id="rId117" Type="http://schemas.openxmlformats.org/officeDocument/2006/relationships/footer" Target="footer62.xml"/><Relationship Id="rId116" Type="http://schemas.openxmlformats.org/officeDocument/2006/relationships/footer" Target="footer61.xml"/><Relationship Id="rId115" Type="http://schemas.openxmlformats.org/officeDocument/2006/relationships/footer" Target="footer60.xml"/><Relationship Id="rId114" Type="http://schemas.openxmlformats.org/officeDocument/2006/relationships/footer" Target="footer59.xml"/><Relationship Id="rId113" Type="http://schemas.openxmlformats.org/officeDocument/2006/relationships/header" Target="header51.xml"/><Relationship Id="rId112" Type="http://schemas.openxmlformats.org/officeDocument/2006/relationships/footer" Target="footer58.xml"/><Relationship Id="rId111" Type="http://schemas.openxmlformats.org/officeDocument/2006/relationships/header" Target="header50.xml"/><Relationship Id="rId110" Type="http://schemas.openxmlformats.org/officeDocument/2006/relationships/footer" Target="footer57.xml"/><Relationship Id="rId11" Type="http://schemas.openxmlformats.org/officeDocument/2006/relationships/header" Target="header4.xml"/><Relationship Id="rId109" Type="http://schemas.openxmlformats.org/officeDocument/2006/relationships/footer" Target="footer56.xml"/><Relationship Id="rId108" Type="http://schemas.openxmlformats.org/officeDocument/2006/relationships/footer" Target="footer55.xml"/><Relationship Id="rId107" Type="http://schemas.openxmlformats.org/officeDocument/2006/relationships/footer" Target="footer54.xml"/><Relationship Id="rId106" Type="http://schemas.openxmlformats.org/officeDocument/2006/relationships/footer" Target="footer53.xml"/><Relationship Id="rId105" Type="http://schemas.openxmlformats.org/officeDocument/2006/relationships/footer" Target="footer52.xml"/><Relationship Id="rId104" Type="http://schemas.openxmlformats.org/officeDocument/2006/relationships/footer" Target="footer51.xml"/><Relationship Id="rId103" Type="http://schemas.openxmlformats.org/officeDocument/2006/relationships/header" Target="header49.xml"/><Relationship Id="rId102" Type="http://schemas.openxmlformats.org/officeDocument/2006/relationships/footer" Target="footer50.xml"/><Relationship Id="rId101" Type="http://schemas.openxmlformats.org/officeDocument/2006/relationships/header" Target="header48.xml"/><Relationship Id="rId100" Type="http://schemas.openxmlformats.org/officeDocument/2006/relationships/footer" Target="footer49.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3"/>
    <customShpInfo spid="_x0000_s2054"/>
    <customShpInfo spid="_x0000_s2055"/>
    <customShpInfo spid="_x0000_s2056"/>
    <customShpInfo spid="_x0000_s2057"/>
    <customShpInfo spid="_x0000_s2058"/>
    <customShpInfo spid="_x0000_s2059"/>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1026" textRotate="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3"/>
    <customShpInfo spid="_x0000_s1084"/>
    <customShpInfo spid="_x0000_s1085"/>
    <customShpInfo spid="_x0000_s1082"/>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5"/>
    <customShpInfo spid="_x0000_s1116"/>
    <customShpInfo spid="_x0000_s1114"/>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40"/>
    <customShpInfo spid="_x0000_s1141"/>
    <customShpInfo spid="_x0000_s1142"/>
    <customShpInfo spid="_x0000_s11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112</Pages>
  <Words>43297</Words>
  <Characters>48973</Characters>
  <TotalTime>17</TotalTime>
  <ScaleCrop>false</ScaleCrop>
  <LinksUpToDate>false</LinksUpToDate>
  <CharactersWithSpaces>51457</CharactersWithSpaces>
  <Application>WPS Office_11.1.0.11875_F1E327BC-269C-435d-A152-05C5408002CA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2022-07-26T16:47:00Z</dcterms:created>
  <dc:creator>Thinkpad</dc:creator>
  <cp:lastModifiedBy>寒鱼</cp:lastModifiedBy>
  <dcterms:modified xsi:type="dcterms:W3CDTF">2022-07-27T03:18:48Z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2022-07-26T16:48:29Z</vt:filetime>
  </property>
  <property fmtid="{D5CDD505-2E9C-101B-9397-08002B2CF9AE}" pid="4" name="KSOProductBuildVer">
    <vt:lpwstr>2052-11.1.0.11875</vt:lpwstr>
  </property>
  <property fmtid="{D5CDD505-2E9C-101B-9397-08002B2CF9AE}" pid="5" name="ICV">
    <vt:lpwstr>11FC3F0C0EB548A887D0AAEA498C5103</vt:lpwstr>
  </property>
</Properties>
</file>