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0"/>
          <w:szCs w:val="36"/>
        </w:rPr>
      </w:pPr>
      <w:r>
        <w:rPr>
          <w:rFonts w:hint="eastAsia" w:ascii="方正小标宋简体" w:eastAsia="方正小标宋简体"/>
          <w:sz w:val="40"/>
          <w:szCs w:val="36"/>
        </w:rPr>
        <w:t>2022年全国职业院校技能大赛赛项意向承办校和合作企业需求信息统计表</w:t>
      </w:r>
    </w:p>
    <w:p>
      <w:pPr>
        <w:rPr>
          <w:sz w:val="24"/>
        </w:rPr>
      </w:pPr>
    </w:p>
    <w:tbl>
      <w:tblPr>
        <w:tblStyle w:val="5"/>
        <w:tblW w:w="15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783"/>
        <w:gridCol w:w="1307"/>
        <w:gridCol w:w="1266"/>
        <w:gridCol w:w="1319"/>
        <w:gridCol w:w="2058"/>
        <w:gridCol w:w="1760"/>
        <w:gridCol w:w="1910"/>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7" w:type="dxa"/>
            <w:vAlign w:val="center"/>
          </w:tcPr>
          <w:p>
            <w:pPr>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000000"/>
                <w:kern w:val="0"/>
                <w:sz w:val="24"/>
                <w:szCs w:val="24"/>
              </w:rPr>
              <w:t>序号</w:t>
            </w:r>
          </w:p>
        </w:tc>
        <w:tc>
          <w:tcPr>
            <w:tcW w:w="783" w:type="dxa"/>
            <w:vAlign w:val="center"/>
          </w:tcPr>
          <w:p>
            <w:pPr>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000000"/>
                <w:kern w:val="0"/>
                <w:sz w:val="24"/>
                <w:szCs w:val="24"/>
              </w:rPr>
              <w:t>组别</w:t>
            </w:r>
          </w:p>
        </w:tc>
        <w:tc>
          <w:tcPr>
            <w:tcW w:w="1307" w:type="dxa"/>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专业大类</w:t>
            </w:r>
          </w:p>
        </w:tc>
        <w:tc>
          <w:tcPr>
            <w:tcW w:w="1266" w:type="dxa"/>
            <w:vAlign w:val="center"/>
          </w:tcPr>
          <w:p>
            <w:pPr>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000000"/>
                <w:kern w:val="0"/>
                <w:sz w:val="24"/>
                <w:szCs w:val="24"/>
              </w:rPr>
              <w:t>赛项编号</w:t>
            </w:r>
          </w:p>
        </w:tc>
        <w:tc>
          <w:tcPr>
            <w:tcW w:w="1319" w:type="dxa"/>
            <w:vAlign w:val="center"/>
          </w:tcPr>
          <w:p>
            <w:pPr>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000000"/>
                <w:kern w:val="0"/>
                <w:sz w:val="24"/>
                <w:szCs w:val="24"/>
              </w:rPr>
              <w:t>赛项名称</w:t>
            </w:r>
          </w:p>
        </w:tc>
        <w:tc>
          <w:tcPr>
            <w:tcW w:w="2058" w:type="dxa"/>
            <w:vAlign w:val="center"/>
          </w:tcPr>
          <w:p>
            <w:pPr>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color w:val="000000"/>
                <w:kern w:val="0"/>
                <w:sz w:val="24"/>
                <w:szCs w:val="24"/>
              </w:rPr>
              <w:t>申办校</w:t>
            </w:r>
          </w:p>
        </w:tc>
        <w:tc>
          <w:tcPr>
            <w:tcW w:w="1760" w:type="dxa"/>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申办校联系人</w:t>
            </w:r>
          </w:p>
        </w:tc>
        <w:tc>
          <w:tcPr>
            <w:tcW w:w="1910" w:type="dxa"/>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申办校联系方式</w:t>
            </w:r>
          </w:p>
        </w:tc>
        <w:tc>
          <w:tcPr>
            <w:tcW w:w="4003" w:type="dxa"/>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717" w:type="dxa"/>
            <w:vAlign w:val="center"/>
          </w:tcPr>
          <w:p>
            <w:pPr>
              <w:jc w:val="center"/>
              <w:rPr>
                <w:rFonts w:ascii="仿宋_GB2312" w:eastAsia="仿宋_GB2312"/>
                <w:szCs w:val="21"/>
              </w:rPr>
            </w:pPr>
            <w:r>
              <w:rPr>
                <w:rFonts w:hint="eastAsia" w:ascii="仿宋_GB2312" w:hAnsi="宋体" w:eastAsia="仿宋_GB2312" w:cs="宋体"/>
                <w:kern w:val="0"/>
                <w:szCs w:val="21"/>
              </w:rPr>
              <w:t>1</w:t>
            </w:r>
          </w:p>
        </w:tc>
        <w:tc>
          <w:tcPr>
            <w:tcW w:w="783" w:type="dxa"/>
            <w:vAlign w:val="center"/>
          </w:tcPr>
          <w:p>
            <w:pPr>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高职</w:t>
            </w:r>
          </w:p>
        </w:tc>
        <w:tc>
          <w:tcPr>
            <w:tcW w:w="1307" w:type="dxa"/>
            <w:vAlign w:val="center"/>
          </w:tcPr>
          <w:p>
            <w:pPr>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水利大类/资源环境与安全</w:t>
            </w:r>
          </w:p>
        </w:tc>
        <w:tc>
          <w:tcPr>
            <w:tcW w:w="1266" w:type="dxa"/>
            <w:vAlign w:val="center"/>
          </w:tcPr>
          <w:p>
            <w:pPr>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GZ-2022008</w:t>
            </w:r>
          </w:p>
        </w:tc>
        <w:tc>
          <w:tcPr>
            <w:tcW w:w="1319" w:type="dxa"/>
            <w:vAlign w:val="center"/>
          </w:tcPr>
          <w:p>
            <w:pPr>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水处理技术</w:t>
            </w:r>
          </w:p>
        </w:tc>
        <w:tc>
          <w:tcPr>
            <w:tcW w:w="2058" w:type="dxa"/>
            <w:vAlign w:val="center"/>
          </w:tcPr>
          <w:p>
            <w:pPr>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黄河水利职业技术学院</w:t>
            </w:r>
          </w:p>
        </w:tc>
        <w:tc>
          <w:tcPr>
            <w:tcW w:w="1760" w:type="dxa"/>
            <w:vAlign w:val="center"/>
          </w:tcPr>
          <w:p>
            <w:pPr>
              <w:jc w:val="center"/>
              <w:rPr>
                <w:rFonts w:ascii="仿宋_GB2312" w:hAnsi="黑体" w:eastAsia="仿宋_GB2312" w:cs="宋体"/>
                <w:color w:val="000000"/>
                <w:kern w:val="0"/>
                <w:szCs w:val="21"/>
              </w:rPr>
            </w:pPr>
            <w:r>
              <w:rPr>
                <w:rFonts w:ascii="仿宋_GB2312" w:hAnsi="黑体" w:eastAsia="仿宋_GB2312" w:cs="宋体"/>
                <w:color w:val="000000"/>
                <w:kern w:val="0"/>
                <w:szCs w:val="21"/>
              </w:rPr>
              <w:t>魏建森</w:t>
            </w:r>
          </w:p>
        </w:tc>
        <w:tc>
          <w:tcPr>
            <w:tcW w:w="1910" w:type="dxa"/>
            <w:vAlign w:val="center"/>
          </w:tcPr>
          <w:p>
            <w:pPr>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13700786813</w:t>
            </w:r>
          </w:p>
        </w:tc>
        <w:tc>
          <w:tcPr>
            <w:tcW w:w="4003" w:type="dxa"/>
            <w:vAlign w:val="center"/>
          </w:tcPr>
          <w:p>
            <w:pPr>
              <w:jc w:val="left"/>
              <w:rPr>
                <w:rFonts w:hint="eastAsia" w:ascii="仿宋_GB2312" w:hAnsi="黑体" w:eastAsia="仿宋_GB2312" w:cs="宋体"/>
                <w:color w:val="000000"/>
                <w:kern w:val="0"/>
                <w:szCs w:val="21"/>
                <w:lang w:val="en-US" w:eastAsia="zh-CN"/>
              </w:rPr>
            </w:pPr>
            <w:r>
              <w:rPr>
                <w:rFonts w:hint="eastAsia" w:ascii="仿宋_GB2312" w:hAnsi="黑体" w:eastAsia="仿宋_GB2312" w:cs="宋体"/>
                <w:color w:val="000000"/>
                <w:kern w:val="0"/>
                <w:szCs w:val="21"/>
                <w:lang w:val="en-US" w:eastAsia="zh-CN"/>
              </w:rPr>
              <w:t>1.合作企业需要能够提供满足赛项规程和相关标准的竞赛平台。</w:t>
            </w:r>
            <w:bookmarkStart w:id="0" w:name="_GoBack"/>
            <w:bookmarkEnd w:id="0"/>
          </w:p>
          <w:p>
            <w:pPr>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lang w:val="en-US" w:eastAsia="zh-CN"/>
              </w:rPr>
              <w:t>2.竞赛技术平台须具有自主知识产权或依法享有知识产权的独占权与授予权，无法院未审结的知识产权纠纷案。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717"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2</w:t>
            </w:r>
          </w:p>
        </w:tc>
        <w:tc>
          <w:tcPr>
            <w:tcW w:w="783"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高职</w:t>
            </w:r>
          </w:p>
        </w:tc>
        <w:tc>
          <w:tcPr>
            <w:tcW w:w="1307"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园林</w:t>
            </w:r>
          </w:p>
        </w:tc>
        <w:tc>
          <w:tcPr>
            <w:tcW w:w="1266"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GZ-2022004</w:t>
            </w:r>
          </w:p>
        </w:tc>
        <w:tc>
          <w:tcPr>
            <w:tcW w:w="1319"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园艺</w:t>
            </w:r>
          </w:p>
        </w:tc>
        <w:tc>
          <w:tcPr>
            <w:tcW w:w="2058"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河南农业职业学院</w:t>
            </w:r>
          </w:p>
        </w:tc>
        <w:tc>
          <w:tcPr>
            <w:tcW w:w="1760"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周莉</w:t>
            </w:r>
          </w:p>
        </w:tc>
        <w:tc>
          <w:tcPr>
            <w:tcW w:w="1910"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15937139886</w:t>
            </w:r>
          </w:p>
        </w:tc>
        <w:tc>
          <w:tcPr>
            <w:tcW w:w="4003" w:type="dxa"/>
            <w:vAlign w:val="center"/>
          </w:tcPr>
          <w:p>
            <w:pPr>
              <w:jc w:val="left"/>
              <w:rPr>
                <w:rFonts w:hint="eastAsia" w:ascii="仿宋_GB2312" w:hAnsi="黑体" w:eastAsia="仿宋_GB2312" w:cs="宋体"/>
                <w:color w:val="000000"/>
                <w:kern w:val="0"/>
                <w:szCs w:val="21"/>
                <w:lang w:val="en-US" w:eastAsia="zh-CN"/>
              </w:rPr>
            </w:pPr>
            <w:r>
              <w:rPr>
                <w:rFonts w:hint="eastAsia" w:ascii="仿宋_GB2312" w:hAnsi="黑体" w:eastAsia="仿宋_GB2312" w:cs="宋体"/>
                <w:color w:val="000000"/>
                <w:kern w:val="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717"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3</w:t>
            </w:r>
          </w:p>
        </w:tc>
        <w:tc>
          <w:tcPr>
            <w:tcW w:w="783"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高职</w:t>
            </w:r>
          </w:p>
        </w:tc>
        <w:tc>
          <w:tcPr>
            <w:tcW w:w="1307"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文化艺术</w:t>
            </w:r>
          </w:p>
        </w:tc>
        <w:tc>
          <w:tcPr>
            <w:tcW w:w="1266"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GZ-2022058</w:t>
            </w:r>
          </w:p>
        </w:tc>
        <w:tc>
          <w:tcPr>
            <w:tcW w:w="1319"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艺术专业技能（声乐表演）</w:t>
            </w:r>
          </w:p>
        </w:tc>
        <w:tc>
          <w:tcPr>
            <w:tcW w:w="2058"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河南职业技术学院</w:t>
            </w:r>
          </w:p>
        </w:tc>
        <w:tc>
          <w:tcPr>
            <w:tcW w:w="1760"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eastAsia="zh-CN"/>
              </w:rPr>
              <w:t>张</w:t>
            </w:r>
            <w:r>
              <w:rPr>
                <w:rFonts w:hint="eastAsia" w:ascii="仿宋_GB2312" w:hAnsi="宋体" w:eastAsia="仿宋_GB2312" w:cs="宋体"/>
                <w:kern w:val="0"/>
                <w:szCs w:val="21"/>
              </w:rPr>
              <w:t>凯</w:t>
            </w:r>
          </w:p>
        </w:tc>
        <w:tc>
          <w:tcPr>
            <w:tcW w:w="1910" w:type="dxa"/>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13937110180</w:t>
            </w:r>
          </w:p>
        </w:tc>
        <w:tc>
          <w:tcPr>
            <w:tcW w:w="4003" w:type="dxa"/>
            <w:vAlign w:val="center"/>
          </w:tcPr>
          <w:p>
            <w:pPr>
              <w:jc w:val="left"/>
              <w:rPr>
                <w:rFonts w:hint="eastAsia" w:ascii="仿宋_GB2312" w:hAnsi="黑体" w:eastAsia="仿宋_GB2312" w:cs="宋体"/>
                <w:color w:val="000000"/>
                <w:kern w:val="0"/>
                <w:szCs w:val="21"/>
                <w:lang w:val="en-US" w:eastAsia="zh-CN"/>
              </w:rPr>
            </w:pPr>
            <w:r>
              <w:rPr>
                <w:rFonts w:hint="eastAsia" w:ascii="仿宋_GB2312" w:hAnsi="黑体" w:eastAsia="仿宋_GB2312" w:cs="宋体"/>
                <w:color w:val="000000"/>
                <w:kern w:val="0"/>
                <w:szCs w:val="21"/>
                <w:lang w:val="en-US" w:eastAsia="zh-CN"/>
              </w:rPr>
              <w:t>无</w:t>
            </w:r>
          </w:p>
        </w:tc>
      </w:tr>
    </w:tbl>
    <w:p>
      <w:pPr>
        <w:rPr>
          <w:rFonts w:hint="default" w:eastAsiaTheme="minorEastAsia"/>
          <w:sz w:val="24"/>
          <w:szCs w:val="24"/>
          <w:lang w:val="en-US" w:eastAsia="zh-CN"/>
        </w:rPr>
      </w:pPr>
      <w:r>
        <w:rPr>
          <w:rFonts w:hint="eastAsia"/>
          <w:sz w:val="24"/>
          <w:szCs w:val="24"/>
          <w:lang w:eastAsia="zh-CN"/>
        </w:rPr>
        <w:t>此统计表信息公告期为三个工作日，公告期从</w:t>
      </w:r>
      <w:r>
        <w:rPr>
          <w:rFonts w:hint="eastAsia"/>
          <w:sz w:val="24"/>
          <w:szCs w:val="24"/>
          <w:lang w:val="en-US" w:eastAsia="zh-CN"/>
        </w:rPr>
        <w:t>2022年5月7日开始。</w:t>
      </w: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OWE4N2I1Y2IwYzY2YjM1MDZhYTBjMjk5YmQ0OGYifQ=="/>
  </w:docVars>
  <w:rsids>
    <w:rsidRoot w:val="004E234B"/>
    <w:rsid w:val="00041F92"/>
    <w:rsid w:val="00102E0D"/>
    <w:rsid w:val="001B7162"/>
    <w:rsid w:val="001E5582"/>
    <w:rsid w:val="002025F6"/>
    <w:rsid w:val="002C37DE"/>
    <w:rsid w:val="0033687E"/>
    <w:rsid w:val="003603F7"/>
    <w:rsid w:val="00361404"/>
    <w:rsid w:val="003A2007"/>
    <w:rsid w:val="003A2635"/>
    <w:rsid w:val="003E6846"/>
    <w:rsid w:val="003F51EF"/>
    <w:rsid w:val="0041244A"/>
    <w:rsid w:val="00415228"/>
    <w:rsid w:val="004B2680"/>
    <w:rsid w:val="004C1A58"/>
    <w:rsid w:val="004E234B"/>
    <w:rsid w:val="0051168F"/>
    <w:rsid w:val="005279D3"/>
    <w:rsid w:val="00527B4A"/>
    <w:rsid w:val="00581655"/>
    <w:rsid w:val="005D3230"/>
    <w:rsid w:val="007132B3"/>
    <w:rsid w:val="0074203B"/>
    <w:rsid w:val="00757F82"/>
    <w:rsid w:val="00765176"/>
    <w:rsid w:val="00785FEA"/>
    <w:rsid w:val="008268AC"/>
    <w:rsid w:val="00833C09"/>
    <w:rsid w:val="008462BB"/>
    <w:rsid w:val="008C0F8D"/>
    <w:rsid w:val="0094497B"/>
    <w:rsid w:val="009F4168"/>
    <w:rsid w:val="00A05D17"/>
    <w:rsid w:val="00A06E65"/>
    <w:rsid w:val="00A44939"/>
    <w:rsid w:val="00AB62D2"/>
    <w:rsid w:val="00AD2EC8"/>
    <w:rsid w:val="00AF6ECB"/>
    <w:rsid w:val="00B525F1"/>
    <w:rsid w:val="00B61529"/>
    <w:rsid w:val="00B634C8"/>
    <w:rsid w:val="00B7716C"/>
    <w:rsid w:val="00B8497C"/>
    <w:rsid w:val="00B9191C"/>
    <w:rsid w:val="00BE5B09"/>
    <w:rsid w:val="00C5635E"/>
    <w:rsid w:val="00C62D85"/>
    <w:rsid w:val="00C81FFF"/>
    <w:rsid w:val="00CB5347"/>
    <w:rsid w:val="00CE72C5"/>
    <w:rsid w:val="00D11766"/>
    <w:rsid w:val="00DE73CD"/>
    <w:rsid w:val="00E23FDD"/>
    <w:rsid w:val="00E35EBA"/>
    <w:rsid w:val="00E94A69"/>
    <w:rsid w:val="00F01138"/>
    <w:rsid w:val="00F02C76"/>
    <w:rsid w:val="00F6691C"/>
    <w:rsid w:val="00F87325"/>
    <w:rsid w:val="08A43307"/>
    <w:rsid w:val="0A3D01BF"/>
    <w:rsid w:val="0C446BD1"/>
    <w:rsid w:val="10F002F8"/>
    <w:rsid w:val="17CD39E4"/>
    <w:rsid w:val="18A07BC7"/>
    <w:rsid w:val="21A3055C"/>
    <w:rsid w:val="227A3E77"/>
    <w:rsid w:val="258156A2"/>
    <w:rsid w:val="268C5EA3"/>
    <w:rsid w:val="2B9B6BAB"/>
    <w:rsid w:val="37DE5BF4"/>
    <w:rsid w:val="3E5F2BDE"/>
    <w:rsid w:val="412A10DF"/>
    <w:rsid w:val="4623330E"/>
    <w:rsid w:val="596C5BF1"/>
    <w:rsid w:val="5CE029ED"/>
    <w:rsid w:val="5F7F1A76"/>
    <w:rsid w:val="659A1297"/>
    <w:rsid w:val="6FC33F53"/>
    <w:rsid w:val="72377F63"/>
    <w:rsid w:val="77294411"/>
    <w:rsid w:val="797FD5F1"/>
    <w:rsid w:val="7F0E47A7"/>
    <w:rsid w:val="7FB877F0"/>
    <w:rsid w:val="BF5F8296"/>
    <w:rsid w:val="D77F5E2E"/>
    <w:rsid w:val="EA1F90E8"/>
    <w:rsid w:val="F1FF6F1B"/>
    <w:rsid w:val="F35D635B"/>
    <w:rsid w:val="FBBC5B00"/>
    <w:rsid w:val="FFBF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305</Words>
  <Characters>373</Characters>
  <Lines>3</Lines>
  <Paragraphs>1</Paragraphs>
  <TotalTime>7</TotalTime>
  <ScaleCrop>false</ScaleCrop>
  <LinksUpToDate>false</LinksUpToDate>
  <CharactersWithSpaces>373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2020-10-22T19:53:00Z</dcterms:created>
  <dc:creator>陈斌</dc:creator>
  <cp:lastModifiedBy>刘晓辉</cp:lastModifiedBy>
  <cp:lastPrinted>2022-04-20T22:40:00Z</cp:lastPrinted>
  <dcterms:modified xsi:type="dcterms:W3CDTF">2022-05-07T01:03:45Z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B44A1540FE294BEC9F80A664CCE2A9C8</vt:lpwstr>
  </property>
</Properties>
</file>