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sz w:val="72"/>
        </w:rPr>
      </w:pPr>
    </w:p>
    <w:p>
      <w:pPr>
        <w:spacing w:line="360" w:lineRule="auto"/>
        <w:jc w:val="center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2022年全国职业院校技能大赛</w:t>
      </w:r>
    </w:p>
    <w:p>
      <w:pPr>
        <w:spacing w:line="600" w:lineRule="exact"/>
        <w:jc w:val="center"/>
        <w:rPr>
          <w:rFonts w:cs="宋体" w:asciiTheme="minorEastAsia" w:hAnsiTheme="minorEastAsia"/>
          <w:b/>
          <w:sz w:val="56"/>
        </w:rPr>
      </w:pPr>
    </w:p>
    <w:p>
      <w:pPr>
        <w:spacing w:line="600" w:lineRule="exact"/>
        <w:jc w:val="center"/>
        <w:rPr>
          <w:rFonts w:hint="eastAsia" w:cs="宋体" w:asciiTheme="minorEastAsia" w:hAnsiTheme="minorEastAsia" w:eastAsiaTheme="minorEastAsia"/>
          <w:b/>
          <w:sz w:val="56"/>
          <w:lang w:val="en-US" w:eastAsia="zh-CN"/>
        </w:rPr>
      </w:pPr>
    </w:p>
    <w:p>
      <w:pPr>
        <w:spacing w:line="360" w:lineRule="auto"/>
        <w:jc w:val="center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网络系统管理赛项</w:t>
      </w:r>
    </w:p>
    <w:p>
      <w:pPr>
        <w:spacing w:line="360" w:lineRule="auto"/>
        <w:jc w:val="center"/>
        <w:rPr>
          <w:rFonts w:hint="eastAsia" w:cs="Calibri" w:asciiTheme="minorEastAsia" w:hAnsiTheme="minorEastAsia" w:eastAsiaTheme="minorEastAsia"/>
          <w:sz w:val="48"/>
          <w:lang w:eastAsia="zh-CN"/>
        </w:rPr>
      </w:pPr>
      <w:r>
        <w:rPr>
          <w:rFonts w:hint="eastAsia" w:cs="宋体" w:asciiTheme="minorEastAsia" w:hAnsiTheme="minorEastAsia"/>
          <w:sz w:val="56"/>
        </w:rPr>
        <w:t>模块B：</w:t>
      </w:r>
      <w:r>
        <w:rPr>
          <w:rFonts w:hint="eastAsia" w:cs="宋体" w:asciiTheme="minorEastAsia" w:hAnsiTheme="minorEastAsia"/>
          <w:sz w:val="56"/>
          <w:lang w:eastAsia="zh-CN"/>
        </w:rPr>
        <w:t>Windows部署</w:t>
      </w:r>
    </w:p>
    <w:p>
      <w:pPr>
        <w:wordWrap w:val="0"/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hint="eastAsia" w:cs="宋体" w:asciiTheme="minorEastAsia" w:hAnsiTheme="minorEastAsia"/>
          <w:sz w:val="56"/>
        </w:rPr>
        <w:t>（样题</w:t>
      </w:r>
      <w:r>
        <w:rPr>
          <w:rFonts w:hint="eastAsia" w:cs="宋体" w:asciiTheme="minorEastAsia" w:hAnsiTheme="minorEastAsia"/>
          <w:sz w:val="56"/>
          <w:lang w:val="en-US" w:eastAsia="zh-CN"/>
        </w:rPr>
        <w:t>8</w:t>
      </w:r>
      <w:r>
        <w:rPr>
          <w:rFonts w:hint="eastAsia" w:cs="宋体" w:asciiTheme="minorEastAsia" w:hAnsiTheme="minorEastAsia"/>
          <w:sz w:val="56"/>
        </w:rPr>
        <w:t>）</w:t>
      </w:r>
    </w:p>
    <w:p>
      <w:pPr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asciiTheme="minorEastAsia" w:hAnsiTheme="minorEastAsia"/>
        </w:rPr>
        <w:drawing>
          <wp:inline distT="0" distB="0" distL="0" distR="0">
            <wp:extent cx="1872615" cy="1236980"/>
            <wp:effectExtent l="0" t="0" r="1905" b="12700"/>
            <wp:docPr id="1" name="图片 3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timg2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3176" cy="123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jc w:val="center"/>
        <w:rPr>
          <w:rFonts w:asciiTheme="minorEastAsia" w:hAnsiTheme="minorEastAsia"/>
        </w:rPr>
      </w:pPr>
    </w:p>
    <w:p>
      <w:pPr>
        <w:jc w:val="center"/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spacing w:after="0" w:line="360" w:lineRule="auto"/>
        <w:jc w:val="center"/>
        <w:rPr>
          <w:rFonts w:asciiTheme="minorEastAsia" w:hAnsiTheme="minorEastAsia"/>
          <w:color w:val="000000" w:themeColor="text1"/>
          <w:sz w:val="21"/>
        </w:rPr>
        <w:sectPr>
          <w:headerReference r:id="rId6" w:type="first"/>
          <w:headerReference r:id="rId5" w:type="default"/>
          <w:footerReference r:id="rId7" w:type="default"/>
          <w:pgSz w:w="11906" w:h="16838"/>
          <w:pgMar w:top="1440" w:right="1800" w:bottom="1440" w:left="1800" w:header="1020" w:footer="992" w:gutter="0"/>
          <w:pgNumType w:fmt="decimal"/>
          <w:cols w:space="425" w:num="1"/>
          <w:titlePg/>
          <w:docGrid w:type="lines" w:linePitch="312" w:charSpace="0"/>
        </w:sectPr>
      </w:pPr>
    </w:p>
    <w:sdt>
      <w:sdtPr>
        <w:rPr>
          <w:rFonts w:asciiTheme="minorEastAsia" w:hAnsiTheme="minorEastAsia"/>
          <w:color w:val="000000" w:themeColor="text1"/>
          <w:sz w:val="21"/>
        </w:rPr>
        <w:id w:val="147477155"/>
      </w:sdtPr>
      <w:sdtEndPr>
        <w:rPr>
          <w:rFonts w:cs="Arial" w:asciiTheme="minorEastAsia" w:hAnsiTheme="minorEastAsia"/>
          <w:b/>
          <w:bCs/>
          <w:color w:val="000000" w:themeColor="text1"/>
          <w:sz w:val="22"/>
          <w:szCs w:val="32"/>
        </w:rPr>
      </w:sdtEndPr>
      <w:sdtContent>
        <w:p>
          <w:pPr>
            <w:spacing w:after="0" w:line="360" w:lineRule="auto"/>
            <w:jc w:val="center"/>
            <w:rPr>
              <w:rFonts w:hint="eastAsia" w:cs="Arial" w:asciiTheme="minorEastAsia" w:hAnsiTheme="minorEastAsia" w:eastAsiaTheme="minorEastAsia"/>
              <w:b w:val="0"/>
              <w:bCs w:val="0"/>
              <w:sz w:val="48"/>
              <w:szCs w:val="48"/>
            </w:rPr>
          </w:pPr>
          <w:r>
            <w:rPr>
              <w:rFonts w:hint="eastAsia" w:cs="Arial" w:asciiTheme="minorEastAsia" w:hAnsiTheme="minorEastAsia" w:eastAsiaTheme="minorEastAsia"/>
              <w:b w:val="0"/>
              <w:bCs w:val="0"/>
              <w:sz w:val="48"/>
              <w:szCs w:val="48"/>
            </w:rPr>
            <w:t>目录</w:t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Theme="minorEastAsia" w:hAnsiTheme="minorEastAsia"/>
              <w:color w:val="000000" w:themeColor="text1"/>
            </w:rPr>
            <w:fldChar w:fldCharType="begin"/>
          </w:r>
          <w:r>
            <w:rPr>
              <w:rFonts w:asciiTheme="minorEastAsia" w:hAnsiTheme="minorEastAsia"/>
              <w:color w:val="000000" w:themeColor="text1"/>
            </w:rPr>
            <w:instrText xml:space="preserve">TOC \o "1-3" \h \u </w:instrText>
          </w:r>
          <w:r>
            <w:rPr>
              <w:rFonts w:asciiTheme="minorEastAsia" w:hAnsiTheme="minorEastAsia"/>
              <w:color w:val="000000" w:themeColor="text1"/>
            </w:rPr>
            <w:fldChar w:fldCharType="separate"/>
          </w:r>
          <w:r>
            <w:rPr>
              <w:rFonts w:asciiTheme="minorEastAsia" w:hAnsiTheme="minorEastAsia"/>
              <w:color w:val="000000" w:themeColor="text1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_Toc23146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 w:eastAsiaTheme="minorEastAsia"/>
            </w:rPr>
            <w:t xml:space="preserve">一、 </w:t>
          </w:r>
          <w:r>
            <w:rPr>
              <w:rFonts w:hint="eastAsia" w:asciiTheme="minorEastAsia" w:hAnsiTheme="minorEastAsia" w:eastAsiaTheme="minorEastAsia"/>
            </w:rPr>
            <w:t>赛题说明</w:t>
          </w:r>
          <w:r>
            <w:tab/>
          </w:r>
          <w:r>
            <w:fldChar w:fldCharType="begin"/>
          </w:r>
          <w:r>
            <w:instrText xml:space="preserve"> PAGEREF _Toc23146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Theme="minorEastAsia" w:hAnsiTheme="minorEastAsia"/>
              <w:color w:val="000000" w:themeColor="text1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rFonts w:asciiTheme="minorEastAsia" w:hAnsiTheme="minorEastAsia"/>
              <w:color w:val="000000" w:themeColor="text1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_Toc24455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</w:rPr>
            <w:t>（一）竞赛介绍</w:t>
          </w:r>
          <w:r>
            <w:tab/>
          </w:r>
          <w:r>
            <w:fldChar w:fldCharType="begin"/>
          </w:r>
          <w:r>
            <w:instrText xml:space="preserve"> PAGEREF _Toc24455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Theme="minorEastAsia" w:hAnsiTheme="minorEastAsia"/>
              <w:color w:val="000000" w:themeColor="text1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rFonts w:asciiTheme="minorEastAsia" w:hAnsiTheme="minorEastAsia"/>
              <w:color w:val="000000" w:themeColor="text1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_Toc26080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</w:rPr>
            <w:t>（二）密码</w:t>
          </w:r>
          <w:r>
            <w:tab/>
          </w:r>
          <w:r>
            <w:fldChar w:fldCharType="begin"/>
          </w:r>
          <w:r>
            <w:instrText xml:space="preserve"> PAGEREF _Toc26080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Theme="minorEastAsia" w:hAnsiTheme="minorEastAsia"/>
              <w:color w:val="000000" w:themeColor="text1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rFonts w:asciiTheme="minorEastAsia" w:hAnsiTheme="minorEastAsia"/>
              <w:color w:val="000000" w:themeColor="text1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_Toc13560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</w:rPr>
            <w:t>（三）竞赛时间</w:t>
          </w:r>
          <w:r>
            <w:tab/>
          </w:r>
          <w:r>
            <w:fldChar w:fldCharType="begin"/>
          </w:r>
          <w:r>
            <w:instrText xml:space="preserve"> PAGEREF _Toc13560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Theme="minorEastAsia" w:hAnsiTheme="minorEastAsia"/>
              <w:color w:val="000000" w:themeColor="text1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rFonts w:asciiTheme="minorEastAsia" w:hAnsiTheme="minorEastAsia"/>
              <w:color w:val="000000" w:themeColor="text1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_Toc30648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</w:rPr>
            <w:t>（四）竞赛注意事项</w:t>
          </w:r>
          <w:r>
            <w:tab/>
          </w:r>
          <w:r>
            <w:fldChar w:fldCharType="begin"/>
          </w:r>
          <w:r>
            <w:instrText xml:space="preserve"> PAGEREF _Toc30648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Theme="minorEastAsia" w:hAnsiTheme="minorEastAsia"/>
              <w:color w:val="000000" w:themeColor="text1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rFonts w:asciiTheme="minorEastAsia" w:hAnsiTheme="minorEastAsia"/>
              <w:color w:val="000000" w:themeColor="text1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_Toc23568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</w:rPr>
            <w:t>（五）竞赛结果文件的提交</w:t>
          </w:r>
          <w:r>
            <w:tab/>
          </w:r>
          <w:r>
            <w:fldChar w:fldCharType="begin"/>
          </w:r>
          <w:r>
            <w:instrText xml:space="preserve"> PAGEREF _Toc23568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  <w:color w:val="000000" w:themeColor="text1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Theme="minorEastAsia" w:hAnsiTheme="minorEastAsia"/>
              <w:color w:val="000000" w:themeColor="text1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_Toc13099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 w:eastAsiaTheme="minorEastAsia"/>
            </w:rPr>
            <w:t xml:space="preserve">二、 </w:t>
          </w:r>
          <w:r>
            <w:rPr>
              <w:rFonts w:hint="eastAsia" w:asciiTheme="minorEastAsia" w:hAnsiTheme="minorEastAsia" w:eastAsiaTheme="minorEastAsia"/>
            </w:rPr>
            <w:t>初始化环境</w:t>
          </w:r>
          <w:r>
            <w:tab/>
          </w:r>
          <w:r>
            <w:fldChar w:fldCharType="begin"/>
          </w:r>
          <w:r>
            <w:instrText xml:space="preserve"> PAGEREF _Toc13099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  <w:color w:val="000000" w:themeColor="text1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rFonts w:asciiTheme="minorEastAsia" w:hAnsiTheme="minorEastAsia"/>
              <w:color w:val="000000" w:themeColor="text1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_Toc17316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 w:eastAsiaTheme="minorEastAsia"/>
              <w:bCs/>
            </w:rPr>
            <w:t>1.</w:t>
          </w:r>
          <w:r>
            <w:rPr>
              <w:rFonts w:hint="eastAsia" w:cs="Times New Roman" w:asciiTheme="minorEastAsia" w:hAnsiTheme="minorEastAsia" w:eastAsiaTheme="minorEastAsia"/>
              <w:bCs/>
            </w:rPr>
            <w:t>默认账号及默认密码</w:t>
          </w:r>
          <w:r>
            <w:tab/>
          </w:r>
          <w:r>
            <w:fldChar w:fldCharType="begin"/>
          </w:r>
          <w:r>
            <w:instrText xml:space="preserve"> PAGEREF _Toc17316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  <w:color w:val="000000" w:themeColor="text1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rFonts w:asciiTheme="minorEastAsia" w:hAnsiTheme="minorEastAsia"/>
              <w:color w:val="000000" w:themeColor="text1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_Toc10834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 w:eastAsiaTheme="minorEastAsia"/>
              <w:bCs/>
            </w:rPr>
            <w:t>2.</w:t>
          </w:r>
          <w:r>
            <w:rPr>
              <w:rFonts w:hint="eastAsia" w:cs="Times New Roman" w:asciiTheme="minorEastAsia" w:hAnsiTheme="minorEastAsia" w:eastAsiaTheme="minorEastAsia"/>
              <w:bCs/>
            </w:rPr>
            <w:t>操作</w:t>
          </w:r>
          <w:r>
            <w:rPr>
              <w:rFonts w:cs="Times New Roman" w:asciiTheme="minorEastAsia" w:hAnsiTheme="minorEastAsia" w:eastAsiaTheme="minorEastAsia"/>
              <w:bCs/>
            </w:rPr>
            <w:t>系统配置</w:t>
          </w:r>
          <w:r>
            <w:tab/>
          </w:r>
          <w:r>
            <w:fldChar w:fldCharType="begin"/>
          </w:r>
          <w:r>
            <w:instrText xml:space="preserve"> PAGEREF _Toc10834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  <w:color w:val="000000" w:themeColor="text1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Theme="minorEastAsia" w:hAnsiTheme="minorEastAsia"/>
              <w:color w:val="000000" w:themeColor="text1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_Toc25004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 w:eastAsiaTheme="minorEastAsia"/>
            </w:rPr>
            <w:t>三、 项目任务描述</w:t>
          </w:r>
          <w:r>
            <w:tab/>
          </w:r>
          <w:r>
            <w:fldChar w:fldCharType="begin"/>
          </w:r>
          <w:r>
            <w:instrText xml:space="preserve"> PAGEREF _Toc25004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  <w:color w:val="000000" w:themeColor="text1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rFonts w:asciiTheme="minorEastAsia" w:hAnsiTheme="minorEastAsia"/>
              <w:color w:val="000000" w:themeColor="text1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_Toc7777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 w:eastAsiaTheme="minorEastAsia"/>
              <w:bCs/>
            </w:rPr>
            <w:t>1.拓扑图</w:t>
          </w:r>
          <w:r>
            <w:tab/>
          </w:r>
          <w:r>
            <w:fldChar w:fldCharType="begin"/>
          </w:r>
          <w:r>
            <w:instrText xml:space="preserve"> PAGEREF _Toc7777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Theme="minorEastAsia" w:hAnsiTheme="minorEastAsia"/>
              <w:color w:val="000000" w:themeColor="text1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rFonts w:asciiTheme="minorEastAsia" w:hAnsiTheme="minorEastAsia"/>
              <w:color w:val="000000" w:themeColor="text1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_Toc4394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2</w:t>
          </w:r>
          <w:r>
            <w:rPr>
              <w:rFonts w:cs="Times New Roman" w:asciiTheme="minorEastAsia" w:hAnsiTheme="minorEastAsia" w:eastAsiaTheme="minorEastAsia"/>
              <w:bCs/>
            </w:rPr>
            <w:t>.</w:t>
          </w:r>
          <w:r>
            <w:rPr>
              <w:rFonts w:hint="eastAsia" w:cs="Times New Roman" w:asciiTheme="minorEastAsia" w:hAnsiTheme="minorEastAsia" w:eastAsiaTheme="minorEastAsia"/>
              <w:bCs/>
            </w:rPr>
            <w:t>网络地址规划</w:t>
          </w:r>
          <w:r>
            <w:tab/>
          </w:r>
          <w:r>
            <w:fldChar w:fldCharType="begin"/>
          </w:r>
          <w:r>
            <w:instrText xml:space="preserve"> PAGEREF _Toc4394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Theme="minorEastAsia" w:hAnsiTheme="minorEastAsia"/>
              <w:color w:val="000000" w:themeColor="text1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Theme="minorEastAsia" w:hAnsiTheme="minorEastAsia"/>
              <w:color w:val="000000" w:themeColor="text1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_Toc2693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 w:eastAsiaTheme="minorEastAsia"/>
            </w:rPr>
            <w:t xml:space="preserve">四、 </w:t>
          </w:r>
          <w:r>
            <w:rPr>
              <w:rFonts w:hint="eastAsia" w:asciiTheme="minorEastAsia" w:hAnsiTheme="minorEastAsia" w:eastAsiaTheme="minorEastAsia"/>
            </w:rPr>
            <w:t>项目任务清单</w:t>
          </w:r>
          <w:r>
            <w:tab/>
          </w:r>
          <w:r>
            <w:fldChar w:fldCharType="begin"/>
          </w:r>
          <w:r>
            <w:instrText xml:space="preserve"> PAGEREF _Toc2693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EastAsia" w:hAnsiTheme="minorEastAsia"/>
              <w:color w:val="000000" w:themeColor="text1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rFonts w:asciiTheme="minorEastAsia" w:hAnsiTheme="minorEastAsia"/>
              <w:color w:val="000000" w:themeColor="text1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_Toc1023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（一）服务器IspSrv上的工作任务</w:t>
          </w:r>
          <w:r>
            <w:tab/>
          </w:r>
          <w:r>
            <w:fldChar w:fldCharType="begin"/>
          </w:r>
          <w:r>
            <w:instrText xml:space="preserve"> PAGEREF _Toc1023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EastAsia" w:hAnsiTheme="minorEastAsia"/>
              <w:color w:val="000000" w:themeColor="text1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rFonts w:asciiTheme="minorEastAsia" w:hAnsiTheme="minorEastAsia"/>
              <w:color w:val="000000" w:themeColor="text1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_Toc5855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（二）服务器RouterSrv1上的工作任务</w:t>
          </w:r>
          <w:r>
            <w:tab/>
          </w:r>
          <w:r>
            <w:fldChar w:fldCharType="begin"/>
          </w:r>
          <w:r>
            <w:instrText xml:space="preserve"> PAGEREF _Toc5855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EastAsia" w:hAnsiTheme="minorEastAsia"/>
              <w:color w:val="000000" w:themeColor="text1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rFonts w:asciiTheme="minorEastAsia" w:hAnsiTheme="minorEastAsia"/>
              <w:color w:val="000000" w:themeColor="text1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_Toc4228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（三）服务器AppSrv上的工作任务</w:t>
          </w:r>
          <w:r>
            <w:tab/>
          </w:r>
          <w:r>
            <w:fldChar w:fldCharType="begin"/>
          </w:r>
          <w:r>
            <w:instrText xml:space="preserve"> PAGEREF _Toc4228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EastAsia" w:hAnsiTheme="minorEastAsia"/>
              <w:color w:val="000000" w:themeColor="text1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rFonts w:asciiTheme="minorEastAsia" w:hAnsiTheme="minorEastAsia"/>
              <w:color w:val="000000" w:themeColor="text1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_Toc15415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（四）服务器DC1&amp;DC2上的工作任务</w:t>
          </w:r>
          <w:r>
            <w:tab/>
          </w:r>
          <w:r>
            <w:fldChar w:fldCharType="begin"/>
          </w:r>
          <w:r>
            <w:instrText xml:space="preserve"> PAGEREF _Toc15415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EastAsia" w:hAnsiTheme="minorEastAsia"/>
              <w:color w:val="000000" w:themeColor="text1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rFonts w:asciiTheme="minorEastAsia" w:hAnsiTheme="minorEastAsia"/>
              <w:color w:val="000000" w:themeColor="text1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_Toc8427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（五）客户端InsideCli上的工作任务</w:t>
          </w:r>
          <w:r>
            <w:tab/>
          </w:r>
          <w:r>
            <w:fldChar w:fldCharType="begin"/>
          </w:r>
          <w:r>
            <w:instrText xml:space="preserve"> PAGEREF _Toc8427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Theme="minorEastAsia" w:hAnsiTheme="minorEastAsia"/>
              <w:color w:val="000000" w:themeColor="text1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rFonts w:asciiTheme="minorEastAsia" w:hAnsiTheme="minorEastAsia"/>
              <w:color w:val="000000" w:themeColor="text1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_Toc26197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（六）客户端OutsideCli上的工作任务</w:t>
          </w:r>
          <w:r>
            <w:tab/>
          </w:r>
          <w:r>
            <w:fldChar w:fldCharType="begin"/>
          </w:r>
          <w:r>
            <w:instrText xml:space="preserve"> PAGEREF _Toc26197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Theme="minorEastAsia" w:hAnsiTheme="minorEastAsia"/>
              <w:color w:val="000000" w:themeColor="text1"/>
            </w:rPr>
            <w:fldChar w:fldCharType="end"/>
          </w:r>
        </w:p>
        <w:p>
          <w:pPr>
            <w:spacing w:line="360" w:lineRule="auto"/>
            <w:jc w:val="center"/>
            <w:rPr>
              <w:rFonts w:cs="Arial" w:asciiTheme="minorEastAsia" w:hAnsiTheme="minorEastAsia"/>
              <w:b/>
              <w:bCs/>
              <w:color w:val="000000" w:themeColor="text1"/>
              <w:sz w:val="32"/>
              <w:szCs w:val="32"/>
            </w:rPr>
          </w:pPr>
          <w:r>
            <w:rPr>
              <w:rFonts w:asciiTheme="minorEastAsia" w:hAnsiTheme="minorEastAsia"/>
              <w:color w:val="000000" w:themeColor="text1"/>
            </w:rPr>
            <w:fldChar w:fldCharType="end"/>
          </w:r>
        </w:p>
      </w:sdtContent>
    </w:sdt>
    <w:p>
      <w:pPr>
        <w:spacing w:line="360" w:lineRule="auto"/>
        <w:jc w:val="center"/>
        <w:rPr>
          <w:rFonts w:cs="Arial" w:asciiTheme="minorEastAsia" w:hAnsiTheme="minorEastAsia"/>
          <w:b/>
          <w:bCs/>
          <w:color w:val="000000" w:themeColor="text1"/>
          <w:sz w:val="32"/>
          <w:szCs w:val="32"/>
        </w:rPr>
      </w:pPr>
    </w:p>
    <w:p>
      <w:pPr>
        <w:spacing w:line="360" w:lineRule="auto"/>
        <w:jc w:val="center"/>
        <w:rPr>
          <w:rFonts w:cs="Arial" w:asciiTheme="minorEastAsia" w:hAnsiTheme="minorEastAsia"/>
          <w:b/>
          <w:bCs/>
          <w:color w:val="000000" w:themeColor="text1"/>
          <w:sz w:val="32"/>
          <w:szCs w:val="32"/>
        </w:rPr>
      </w:pPr>
    </w:p>
    <w:p>
      <w:pPr>
        <w:adjustRightInd w:val="0"/>
        <w:snapToGrid w:val="0"/>
        <w:spacing w:before="36" w:after="36" w:line="360" w:lineRule="auto"/>
        <w:rPr>
          <w:rFonts w:cs="Times New Roman" w:asciiTheme="minorEastAsia" w:hAnsiTheme="minorEastAsia"/>
          <w:color w:val="000000" w:themeColor="text1"/>
          <w:sz w:val="24"/>
          <w:szCs w:val="24"/>
        </w:rPr>
      </w:pPr>
    </w:p>
    <w:p>
      <w:pPr>
        <w:pStyle w:val="2"/>
        <w:numPr>
          <w:ilvl w:val="0"/>
          <w:numId w:val="4"/>
        </w:numPr>
        <w:spacing w:line="360" w:lineRule="auto"/>
        <w:rPr>
          <w:rFonts w:asciiTheme="minorEastAsia" w:hAnsiTheme="minorEastAsia" w:eastAsiaTheme="minorEastAsia"/>
          <w:b/>
          <w:color w:val="000000" w:themeColor="text1"/>
        </w:rPr>
      </w:pPr>
      <w:bookmarkStart w:id="0" w:name="_Toc23146"/>
      <w:bookmarkStart w:id="1" w:name="_Toc89084215"/>
      <w:r>
        <w:rPr>
          <w:rFonts w:hint="eastAsia" w:asciiTheme="minorEastAsia" w:hAnsiTheme="minorEastAsia" w:eastAsiaTheme="minorEastAsia"/>
          <w:b/>
          <w:color w:val="000000" w:themeColor="text1"/>
        </w:rPr>
        <w:t>赛题说明</w:t>
      </w:r>
      <w:bookmarkEnd w:id="0"/>
      <w:bookmarkEnd w:id="1"/>
    </w:p>
    <w:p>
      <w:pPr>
        <w:pStyle w:val="3"/>
        <w:spacing w:before="156" w:beforeLines="50" w:after="156" w:afterLines="50" w:line="360" w:lineRule="auto"/>
        <w:rPr>
          <w:rFonts w:cs="Times New Roman" w:asciiTheme="minorEastAsia" w:hAnsiTheme="minorEastAsia" w:eastAsiaTheme="minorEastAsia"/>
          <w:color w:val="000000" w:themeColor="text1"/>
        </w:rPr>
      </w:pPr>
      <w:bookmarkStart w:id="2" w:name="_Toc28951"/>
      <w:bookmarkStart w:id="3" w:name="_Toc24455"/>
      <w:bookmarkStart w:id="4" w:name="_Toc12931"/>
      <w:bookmarkStart w:id="5" w:name="_Toc25366"/>
      <w:bookmarkStart w:id="6" w:name="_Toc89084216"/>
      <w:r>
        <w:rPr>
          <w:rFonts w:hint="eastAsia" w:cs="Times New Roman" w:asciiTheme="minorEastAsia" w:hAnsiTheme="minorEastAsia" w:eastAsiaTheme="minorEastAsia"/>
          <w:color w:val="000000" w:themeColor="text1"/>
        </w:rPr>
        <w:t>（一）竞赛介绍</w:t>
      </w:r>
      <w:bookmarkEnd w:id="2"/>
      <w:bookmarkEnd w:id="3"/>
      <w:bookmarkEnd w:id="4"/>
      <w:bookmarkEnd w:id="5"/>
      <w:bookmarkEnd w:id="6"/>
    </w:p>
    <w:p>
      <w:pPr>
        <w:spacing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请认真阅读以下指引。当比赛结束时，离开时请不要关机虚拟机。比赛共4个小时，你必须自行决定如何分配你的时间。</w:t>
      </w:r>
    </w:p>
    <w:p>
      <w:pPr>
        <w:spacing w:line="360" w:lineRule="auto"/>
        <w:ind w:firstLine="480" w:firstLineChars="200"/>
        <w:rPr>
          <w:rFonts w:cs="Arial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Arial" w:asciiTheme="minorEastAsia" w:hAnsiTheme="minorEastAsia"/>
          <w:color w:val="000000" w:themeColor="text1"/>
          <w:sz w:val="24"/>
          <w:szCs w:val="24"/>
        </w:rPr>
        <w:t>请详细阅读网络拓扑图，为所有计算机修改默认防火墙，以便允许</w:t>
      </w:r>
      <w:r>
        <w:rPr>
          <w:rFonts w:cs="Arial" w:asciiTheme="minorEastAsia" w:hAnsiTheme="minorEastAsia"/>
          <w:color w:val="000000" w:themeColor="text1"/>
          <w:sz w:val="24"/>
          <w:szCs w:val="24"/>
        </w:rPr>
        <w:t>ICMP</w:t>
      </w:r>
      <w:r>
        <w:rPr>
          <w:rFonts w:hint="eastAsia" w:cs="Arial" w:asciiTheme="minorEastAsia" w:hAnsiTheme="minorEastAsia"/>
          <w:color w:val="000000" w:themeColor="text1"/>
          <w:sz w:val="24"/>
          <w:szCs w:val="24"/>
        </w:rPr>
        <w:t>和相应的流量，不允许直接关闭主机的防火墙。</w:t>
      </w:r>
      <w:r>
        <w:rPr>
          <w:rFonts w:cs="Arial" w:asciiTheme="minorEastAsia" w:hAnsiTheme="minorEastAsia"/>
          <w:color w:val="000000" w:themeColor="text1"/>
          <w:sz w:val="24"/>
          <w:szCs w:val="24"/>
        </w:rPr>
        <w:t>除了</w:t>
      </w:r>
      <w:r>
        <w:rPr>
          <w:rFonts w:hint="eastAsia" w:cs="Arial" w:asciiTheme="minorEastAsia" w:hAnsiTheme="minorEastAsia"/>
          <w:color w:val="000000" w:themeColor="text1"/>
          <w:sz w:val="24"/>
          <w:szCs w:val="24"/>
        </w:rPr>
        <w:t>CD-ROM/HDD驱动</w:t>
      </w:r>
      <w:r>
        <w:rPr>
          <w:rFonts w:cs="Arial" w:asciiTheme="minorEastAsia" w:hAnsiTheme="minorEastAsia"/>
          <w:color w:val="000000" w:themeColor="text1"/>
          <w:sz w:val="24"/>
          <w:szCs w:val="24"/>
        </w:rPr>
        <w:t>器</w:t>
      </w:r>
      <w:r>
        <w:rPr>
          <w:rFonts w:hint="eastAsia" w:cs="Arial" w:asciiTheme="minorEastAsia" w:hAnsiTheme="minorEastAsia"/>
          <w:color w:val="000000" w:themeColor="text1"/>
          <w:sz w:val="24"/>
          <w:szCs w:val="24"/>
        </w:rPr>
        <w:t>，请</w:t>
      </w:r>
      <w:r>
        <w:rPr>
          <w:rFonts w:cs="Arial" w:asciiTheme="minorEastAsia" w:hAnsiTheme="minorEastAsia"/>
          <w:color w:val="000000" w:themeColor="text1"/>
          <w:sz w:val="24"/>
          <w:szCs w:val="24"/>
        </w:rPr>
        <w:t>不要修改</w:t>
      </w:r>
      <w:r>
        <w:rPr>
          <w:rFonts w:hint="eastAsia" w:cs="Arial" w:asciiTheme="minorEastAsia" w:hAnsiTheme="minorEastAsia"/>
          <w:color w:val="000000" w:themeColor="text1"/>
          <w:sz w:val="24"/>
          <w:szCs w:val="24"/>
        </w:rPr>
        <w:t>虚拟</w:t>
      </w:r>
      <w:r>
        <w:rPr>
          <w:rFonts w:cs="Arial" w:asciiTheme="minorEastAsia" w:hAnsiTheme="minorEastAsia"/>
          <w:color w:val="000000" w:themeColor="text1"/>
          <w:sz w:val="24"/>
          <w:szCs w:val="24"/>
        </w:rPr>
        <w:t>机本身的硬件设置。</w:t>
      </w:r>
    </w:p>
    <w:p>
      <w:pPr>
        <w:pStyle w:val="3"/>
        <w:spacing w:before="156" w:beforeLines="50" w:after="156" w:afterLines="50" w:line="360" w:lineRule="auto"/>
        <w:rPr>
          <w:rFonts w:cs="Times New Roman" w:asciiTheme="minorEastAsia" w:hAnsiTheme="minorEastAsia" w:eastAsiaTheme="minorEastAsia"/>
          <w:color w:val="000000" w:themeColor="text1"/>
        </w:rPr>
      </w:pPr>
      <w:bookmarkStart w:id="7" w:name="_Toc24362"/>
      <w:bookmarkStart w:id="8" w:name="_Toc10605"/>
      <w:bookmarkStart w:id="9" w:name="_Toc89084217"/>
      <w:bookmarkStart w:id="10" w:name="_Toc23484"/>
      <w:bookmarkStart w:id="11" w:name="_Toc26080"/>
      <w:r>
        <w:rPr>
          <w:rFonts w:hint="eastAsia" w:cs="Times New Roman" w:asciiTheme="minorEastAsia" w:hAnsiTheme="minorEastAsia" w:eastAsiaTheme="minorEastAsia"/>
          <w:color w:val="000000" w:themeColor="text1"/>
        </w:rPr>
        <w:t>（二）密码</w:t>
      </w:r>
      <w:bookmarkEnd w:id="7"/>
      <w:bookmarkEnd w:id="8"/>
      <w:bookmarkEnd w:id="9"/>
      <w:bookmarkEnd w:id="10"/>
      <w:bookmarkEnd w:id="11"/>
    </w:p>
    <w:p>
      <w:pPr>
        <w:spacing w:line="360" w:lineRule="auto"/>
        <w:ind w:firstLine="480" w:firstLineChars="200"/>
        <w:rPr>
          <w:rFonts w:cs="Arial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Arial" w:asciiTheme="minorEastAsia" w:hAnsiTheme="minorEastAsia"/>
          <w:color w:val="000000" w:themeColor="text1"/>
          <w:sz w:val="24"/>
          <w:szCs w:val="24"/>
        </w:rPr>
        <w:t>如果没有详细说明，请使用“ChinaSkills22”作为默认密码。</w:t>
      </w:r>
    </w:p>
    <w:p>
      <w:pPr>
        <w:pStyle w:val="3"/>
        <w:spacing w:before="156" w:beforeLines="50" w:after="156" w:afterLines="50" w:line="360" w:lineRule="auto"/>
        <w:rPr>
          <w:rFonts w:cs="Times New Roman" w:asciiTheme="minorEastAsia" w:hAnsiTheme="minorEastAsia" w:eastAsiaTheme="minorEastAsia"/>
          <w:color w:val="000000" w:themeColor="text1"/>
        </w:rPr>
      </w:pPr>
      <w:bookmarkStart w:id="12" w:name="_Toc13560"/>
      <w:bookmarkStart w:id="13" w:name="_Toc28396"/>
      <w:bookmarkStart w:id="14" w:name="_Toc26239"/>
      <w:bookmarkStart w:id="15" w:name="_Toc7447"/>
      <w:bookmarkStart w:id="16" w:name="_Toc89084218"/>
      <w:r>
        <w:rPr>
          <w:rFonts w:hint="eastAsia" w:cs="Times New Roman" w:asciiTheme="minorEastAsia" w:hAnsiTheme="minorEastAsia" w:eastAsiaTheme="minorEastAsia"/>
          <w:color w:val="000000" w:themeColor="text1"/>
        </w:rPr>
        <w:t>（三）竞赛时间</w:t>
      </w:r>
      <w:bookmarkEnd w:id="12"/>
      <w:bookmarkEnd w:id="13"/>
      <w:bookmarkEnd w:id="14"/>
      <w:bookmarkEnd w:id="15"/>
      <w:bookmarkEnd w:id="16"/>
    </w:p>
    <w:p>
      <w:pPr>
        <w:spacing w:line="360" w:lineRule="auto"/>
        <w:ind w:firstLine="480" w:firstLineChars="200"/>
        <w:rPr>
          <w:rFonts w:cs="Arial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Arial" w:asciiTheme="minorEastAsia" w:hAnsiTheme="minorEastAsia"/>
          <w:color w:val="000000" w:themeColor="text1"/>
          <w:sz w:val="24"/>
          <w:szCs w:val="24"/>
        </w:rPr>
        <w:t>竞赛时间为4个小时。</w:t>
      </w:r>
    </w:p>
    <w:p>
      <w:pPr>
        <w:pStyle w:val="3"/>
        <w:spacing w:before="156" w:beforeLines="50" w:after="156" w:afterLines="50" w:line="360" w:lineRule="auto"/>
        <w:rPr>
          <w:rFonts w:cs="Times New Roman" w:asciiTheme="minorEastAsia" w:hAnsiTheme="minorEastAsia" w:eastAsiaTheme="minorEastAsia"/>
          <w:color w:val="000000" w:themeColor="text1"/>
        </w:rPr>
      </w:pPr>
      <w:bookmarkStart w:id="17" w:name="_Toc6536"/>
      <w:bookmarkStart w:id="18" w:name="_Toc89084219"/>
      <w:bookmarkStart w:id="19" w:name="_Toc30648"/>
      <w:bookmarkStart w:id="20" w:name="_Toc9158"/>
      <w:bookmarkStart w:id="21" w:name="_Toc26033"/>
      <w:r>
        <w:rPr>
          <w:rFonts w:hint="eastAsia" w:cs="Times New Roman" w:asciiTheme="minorEastAsia" w:hAnsiTheme="minorEastAsia" w:eastAsiaTheme="minorEastAsia"/>
          <w:color w:val="000000" w:themeColor="text1"/>
        </w:rPr>
        <w:t>（四）竞赛注意事项</w:t>
      </w:r>
      <w:bookmarkEnd w:id="17"/>
      <w:bookmarkEnd w:id="18"/>
      <w:bookmarkEnd w:id="19"/>
      <w:bookmarkEnd w:id="20"/>
      <w:bookmarkEnd w:id="21"/>
    </w:p>
    <w:p>
      <w:pPr>
        <w:pStyle w:val="28"/>
        <w:widowControl w:val="0"/>
        <w:numPr>
          <w:ilvl w:val="0"/>
          <w:numId w:val="5"/>
        </w:numPr>
        <w:tabs>
          <w:tab w:val="left" w:pos="499"/>
          <w:tab w:val="left" w:pos="1200"/>
        </w:tabs>
        <w:autoSpaceDE w:val="0"/>
        <w:autoSpaceDN w:val="0"/>
        <w:spacing w:before="83" w:after="0" w:line="360" w:lineRule="auto"/>
        <w:ind w:left="1360" w:leftChars="400" w:hanging="480" w:hangingChars="200"/>
        <w:jc w:val="both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竞赛所需的硬件、软件和辅助工具由组委会统一布置，选手不得私自携带任何软件、移动存储、辅助工具、移动通信等进入赛场。</w:t>
      </w:r>
    </w:p>
    <w:p>
      <w:pPr>
        <w:pStyle w:val="28"/>
        <w:widowControl w:val="0"/>
        <w:numPr>
          <w:ilvl w:val="0"/>
          <w:numId w:val="5"/>
        </w:numPr>
        <w:tabs>
          <w:tab w:val="left" w:pos="499"/>
          <w:tab w:val="left" w:pos="1200"/>
        </w:tabs>
        <w:autoSpaceDE w:val="0"/>
        <w:autoSpaceDN w:val="0"/>
        <w:spacing w:before="83" w:after="0" w:line="360" w:lineRule="auto"/>
        <w:ind w:left="1360" w:leftChars="400" w:hanging="480" w:hangingChars="200"/>
        <w:jc w:val="both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请根据大赛所提供的比赛环境，检查所列的硬件设备、软件清单、材料清单是否齐全，计算机设备是否能正常使用。</w:t>
      </w:r>
    </w:p>
    <w:p>
      <w:pPr>
        <w:pStyle w:val="28"/>
        <w:widowControl w:val="0"/>
        <w:numPr>
          <w:ilvl w:val="0"/>
          <w:numId w:val="5"/>
        </w:numPr>
        <w:tabs>
          <w:tab w:val="left" w:pos="499"/>
          <w:tab w:val="left" w:pos="1200"/>
        </w:tabs>
        <w:autoSpaceDE w:val="0"/>
        <w:autoSpaceDN w:val="0"/>
        <w:spacing w:before="83" w:after="0" w:line="360" w:lineRule="auto"/>
        <w:ind w:left="1360" w:leftChars="400" w:hanging="480" w:hangingChars="200"/>
        <w:jc w:val="both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操作过程中，需要及时保存设备配置。比赛结束后，所有设备保持运行状态，不要拆动硬件连接。</w:t>
      </w:r>
    </w:p>
    <w:p>
      <w:pPr>
        <w:pStyle w:val="28"/>
        <w:widowControl w:val="0"/>
        <w:numPr>
          <w:ilvl w:val="0"/>
          <w:numId w:val="5"/>
        </w:numPr>
        <w:tabs>
          <w:tab w:val="left" w:pos="499"/>
          <w:tab w:val="left" w:pos="1200"/>
        </w:tabs>
        <w:autoSpaceDE w:val="0"/>
        <w:autoSpaceDN w:val="0"/>
        <w:spacing w:before="83" w:after="0" w:line="360" w:lineRule="auto"/>
        <w:ind w:left="1360" w:leftChars="400" w:hanging="480" w:hangingChars="200"/>
        <w:jc w:val="both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比赛完成后，比赛设备、软件和赛题请保留在座位上，禁止将比赛所用的所有物品（包括试卷和草纸）带离赛场。</w:t>
      </w:r>
    </w:p>
    <w:p>
      <w:pPr>
        <w:pStyle w:val="28"/>
        <w:widowControl w:val="0"/>
        <w:numPr>
          <w:ilvl w:val="0"/>
          <w:numId w:val="5"/>
        </w:numPr>
        <w:tabs>
          <w:tab w:val="left" w:pos="499"/>
          <w:tab w:val="left" w:pos="1200"/>
        </w:tabs>
        <w:autoSpaceDE w:val="0"/>
        <w:autoSpaceDN w:val="0"/>
        <w:spacing w:before="83" w:after="0" w:line="360" w:lineRule="auto"/>
        <w:ind w:left="1360" w:leftChars="400" w:hanging="480" w:hangingChars="200"/>
        <w:jc w:val="both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裁判以各参赛队提交的竞赛结果文档为主要评分依据。所有提交的文档必须按照赛题所规定的命名规则命名，不得以任何形式体现参赛院校、工位号等信息。</w:t>
      </w:r>
    </w:p>
    <w:p>
      <w:pPr>
        <w:pStyle w:val="3"/>
        <w:spacing w:before="156" w:beforeLines="50" w:after="156" w:afterLines="50" w:line="360" w:lineRule="auto"/>
        <w:rPr>
          <w:rFonts w:cs="Times New Roman" w:asciiTheme="minorEastAsia" w:hAnsiTheme="minorEastAsia" w:eastAsiaTheme="minorEastAsia"/>
          <w:color w:val="000000" w:themeColor="text1"/>
        </w:rPr>
      </w:pPr>
      <w:bookmarkStart w:id="22" w:name="_Toc4767"/>
      <w:bookmarkStart w:id="23" w:name="_Toc13142"/>
      <w:bookmarkStart w:id="24" w:name="_Toc2441"/>
      <w:bookmarkStart w:id="25" w:name="_Toc23568"/>
      <w:bookmarkStart w:id="26" w:name="_Toc89084220"/>
      <w:r>
        <w:rPr>
          <w:rFonts w:hint="eastAsia" w:cs="Times New Roman" w:asciiTheme="minorEastAsia" w:hAnsiTheme="minorEastAsia" w:eastAsiaTheme="minorEastAsia"/>
          <w:color w:val="000000" w:themeColor="text1"/>
        </w:rPr>
        <w:t>（五）竞赛结果文件的提交</w:t>
      </w:r>
      <w:bookmarkEnd w:id="22"/>
      <w:bookmarkEnd w:id="23"/>
      <w:bookmarkEnd w:id="24"/>
      <w:bookmarkEnd w:id="25"/>
      <w:bookmarkEnd w:id="26"/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Arial" w:asciiTheme="minorEastAsia" w:hAnsiTheme="minorEastAsia"/>
          <w:color w:val="000000" w:themeColor="text1"/>
          <w:sz w:val="24"/>
          <w:szCs w:val="24"/>
        </w:rPr>
        <w:t>按照题目要求，提交符合模板的WORD文件以及对应的PDF文件（备注：利用Office Word另存为pdf文件方式生成pdf文件）图纸文件和设备配置文件。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</w:rPr>
        <w:t>所有截图除了配置文件截图外，还需要截功能测试的图，能在终端Client上测试的就一定要在终端上测试并截图，否则功能测试部分不得分。</w:t>
      </w:r>
    </w:p>
    <w:p>
      <w:pPr>
        <w:pStyle w:val="2"/>
        <w:numPr>
          <w:ilvl w:val="0"/>
          <w:numId w:val="4"/>
        </w:numPr>
        <w:spacing w:line="360" w:lineRule="auto"/>
        <w:rPr>
          <w:rFonts w:asciiTheme="minorEastAsia" w:hAnsiTheme="minorEastAsia" w:eastAsiaTheme="minorEastAsia"/>
          <w:b/>
          <w:color w:val="000000" w:themeColor="text1"/>
        </w:rPr>
      </w:pPr>
      <w:bookmarkStart w:id="27" w:name="_Toc15864"/>
      <w:bookmarkStart w:id="28" w:name="_Toc28964"/>
      <w:bookmarkStart w:id="29" w:name="_Toc13099"/>
      <w:r>
        <w:rPr>
          <w:rFonts w:hint="eastAsia" w:asciiTheme="minorEastAsia" w:hAnsiTheme="minorEastAsia" w:eastAsiaTheme="minorEastAsia"/>
          <w:b/>
          <w:color w:val="000000" w:themeColor="text1"/>
        </w:rPr>
        <w:t>初始化环境</w:t>
      </w:r>
      <w:bookmarkEnd w:id="27"/>
      <w:bookmarkEnd w:id="28"/>
      <w:bookmarkEnd w:id="29"/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000000" w:themeColor="text1"/>
          <w:lang w:eastAsia="en-US"/>
        </w:rPr>
      </w:pPr>
      <w:bookmarkStart w:id="30" w:name="_Toc17608"/>
      <w:bookmarkStart w:id="31" w:name="_Toc17316"/>
      <w:bookmarkStart w:id="32" w:name="_Toc18250"/>
      <w:bookmarkStart w:id="33" w:name="_Toc11464"/>
      <w:r>
        <w:rPr>
          <w:rFonts w:cs="Times New Roman" w:asciiTheme="minorEastAsia" w:hAnsiTheme="minorEastAsia" w:eastAsiaTheme="minorEastAsia"/>
          <w:b/>
          <w:bCs/>
          <w:color w:val="000000" w:themeColor="text1"/>
        </w:rPr>
        <w:t>1.</w:t>
      </w:r>
      <w:bookmarkEnd w:id="30"/>
      <w:r>
        <w:rPr>
          <w:rFonts w:hint="eastAsia" w:cs="Times New Roman" w:asciiTheme="minorEastAsia" w:hAnsiTheme="minorEastAsia" w:eastAsiaTheme="minorEastAsia"/>
          <w:b/>
          <w:bCs/>
          <w:color w:val="000000" w:themeColor="text1"/>
        </w:rPr>
        <w:t>默认账号及默认密码</w:t>
      </w:r>
      <w:bookmarkEnd w:id="31"/>
      <w:bookmarkEnd w:id="32"/>
      <w:bookmarkEnd w:id="33"/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 xml:space="preserve">Username:  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Administrator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Password: ChinaSkill21!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 xml:space="preserve">Username: 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demo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Password: ChinaSkill21!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注：若非特别指定，所有账号的密码均为 ChinaSkill21!</w:t>
      </w:r>
      <w:bookmarkStart w:id="34" w:name="_Toc4878"/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000000" w:themeColor="text1"/>
        </w:rPr>
      </w:pPr>
      <w:bookmarkStart w:id="35" w:name="_Toc10834"/>
      <w:r>
        <w:rPr>
          <w:rFonts w:cs="Times New Roman" w:asciiTheme="minorEastAsia" w:hAnsiTheme="minorEastAsia" w:eastAsiaTheme="minorEastAsia"/>
          <w:b/>
          <w:bCs/>
          <w:color w:val="000000" w:themeColor="text1"/>
        </w:rPr>
        <w:t>2.</w:t>
      </w:r>
      <w:r>
        <w:rPr>
          <w:rFonts w:hint="eastAsia" w:cs="Times New Roman" w:asciiTheme="minorEastAsia" w:hAnsiTheme="minorEastAsia" w:eastAsiaTheme="minorEastAsia"/>
          <w:b/>
          <w:bCs/>
          <w:color w:val="000000" w:themeColor="text1"/>
        </w:rPr>
        <w:t>操作</w:t>
      </w:r>
      <w:r>
        <w:rPr>
          <w:rFonts w:cs="Times New Roman" w:asciiTheme="minorEastAsia" w:hAnsiTheme="minorEastAsia" w:eastAsiaTheme="minorEastAsia"/>
          <w:b/>
          <w:bCs/>
          <w:color w:val="000000" w:themeColor="text1"/>
        </w:rPr>
        <w:t>系统配置</w:t>
      </w:r>
      <w:bookmarkEnd w:id="34"/>
      <w:bookmarkEnd w:id="35"/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color w:val="000000" w:themeColor="text1"/>
          <w:sz w:val="24"/>
          <w:szCs w:val="24"/>
          <w:lang w:eastAsia="en-US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  <w:lang w:eastAsia="en-US"/>
        </w:rPr>
        <w:t>Region:China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color w:val="000000" w:themeColor="text1"/>
          <w:sz w:val="24"/>
          <w:szCs w:val="24"/>
          <w:lang w:eastAsia="en-US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  <w:lang w:eastAsia="en-US"/>
        </w:rPr>
        <w:t>Locale:English US (UTF-8)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color w:val="000000" w:themeColor="text1"/>
          <w:sz w:val="24"/>
          <w:szCs w:val="24"/>
          <w:lang w:eastAsia="en-US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  <w:lang w:eastAsia="en-US"/>
        </w:rPr>
        <w:t>Key Map: English US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注意：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当任务是配置TLS，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请把根证书或者自签名证书添加到受信任区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。</w:t>
      </w:r>
    </w:p>
    <w:p>
      <w:pPr>
        <w:pStyle w:val="2"/>
        <w:numPr>
          <w:ilvl w:val="0"/>
          <w:numId w:val="4"/>
        </w:numPr>
        <w:spacing w:line="360" w:lineRule="auto"/>
        <w:rPr>
          <w:rFonts w:asciiTheme="minorEastAsia" w:hAnsiTheme="minorEastAsia" w:eastAsiaTheme="minorEastAsia"/>
          <w:b/>
          <w:color w:val="000000" w:themeColor="text1"/>
        </w:rPr>
      </w:pPr>
      <w:bookmarkStart w:id="36" w:name="_Toc25004"/>
      <w:bookmarkStart w:id="37" w:name="_Toc21861"/>
      <w:bookmarkStart w:id="38" w:name="_Toc17427"/>
      <w:bookmarkStart w:id="39" w:name="_Toc16208"/>
      <w:r>
        <w:rPr>
          <w:rFonts w:asciiTheme="minorEastAsia" w:hAnsiTheme="minorEastAsia" w:eastAsiaTheme="minorEastAsia"/>
          <w:b/>
          <w:color w:val="000000" w:themeColor="text1"/>
        </w:rPr>
        <w:t>项目任务描述</w:t>
      </w:r>
      <w:bookmarkEnd w:id="36"/>
      <w:bookmarkEnd w:id="37"/>
      <w:bookmarkEnd w:id="38"/>
      <w:bookmarkEnd w:id="39"/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  <w:lang w:eastAsia="zh-Hans"/>
        </w:rPr>
        <w:t>你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作为技术工程师，被指派去构建一个公司的内部网络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，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要为员工提供便捷、安全稳定内外网络服务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。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你必须在规定的时间内完成要求的任务，并进行充分的测试，确保设备和应用正常运行。任务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所有规划都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基于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Windows操作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系统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，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 xml:space="preserve">请根据网络拓扑、基本配置信息和服务需求完成网络服务安装与测试，网络拓扑图和基本配置信息如下： 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000000" w:themeColor="text1"/>
        </w:rPr>
      </w:pPr>
      <w:bookmarkStart w:id="40" w:name="_Toc7777"/>
      <w:bookmarkStart w:id="41" w:name="_Toc21584"/>
      <w:bookmarkStart w:id="42" w:name="_Toc32229"/>
      <w:bookmarkStart w:id="43" w:name="_Toc5851"/>
      <w:bookmarkStart w:id="44" w:name="_Toc29612"/>
      <w:r>
        <w:rPr>
          <w:rFonts w:cs="Times New Roman" w:asciiTheme="minorEastAsia" w:hAnsiTheme="minorEastAsia" w:eastAsiaTheme="minorEastAsia"/>
          <w:b/>
          <w:bCs/>
          <w:color w:val="000000" w:themeColor="text1"/>
        </w:rPr>
        <w:t>1.拓扑图</w:t>
      </w:r>
      <w:bookmarkEnd w:id="40"/>
      <w:bookmarkEnd w:id="41"/>
      <w:bookmarkEnd w:id="42"/>
      <w:bookmarkEnd w:id="43"/>
      <w:bookmarkEnd w:id="44"/>
    </w:p>
    <w:p>
      <w:pPr>
        <w:adjustRightInd w:val="0"/>
        <w:snapToGrid w:val="0"/>
        <w:spacing w:before="36" w:after="36" w:line="360" w:lineRule="auto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/>
          <w:color w:val="000000" w:themeColor="text1"/>
        </w:rPr>
        <w:drawing>
          <wp:inline distT="0" distB="0" distL="0" distR="0">
            <wp:extent cx="5274310" cy="3190875"/>
            <wp:effectExtent l="0" t="0" r="254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000000" w:themeColor="text1"/>
        </w:rPr>
      </w:pPr>
      <w:bookmarkStart w:id="45" w:name="_Toc25202"/>
      <w:bookmarkStart w:id="46" w:name="_Toc4394"/>
      <w:bookmarkStart w:id="47" w:name="_Toc16016"/>
      <w:r>
        <w:rPr>
          <w:rFonts w:hint="eastAsia" w:cs="Times New Roman" w:asciiTheme="minorEastAsia" w:hAnsiTheme="minorEastAsia" w:eastAsiaTheme="minorEastAsia"/>
          <w:b/>
          <w:bCs/>
          <w:color w:val="000000" w:themeColor="text1"/>
        </w:rPr>
        <w:t>2</w:t>
      </w:r>
      <w:r>
        <w:rPr>
          <w:rFonts w:cs="Times New Roman" w:asciiTheme="minorEastAsia" w:hAnsiTheme="minorEastAsia" w:eastAsiaTheme="minorEastAsia"/>
          <w:b/>
          <w:bCs/>
          <w:color w:val="000000" w:themeColor="text1"/>
        </w:rPr>
        <w:t>.</w:t>
      </w:r>
      <w:r>
        <w:rPr>
          <w:rFonts w:hint="eastAsia" w:cs="Times New Roman" w:asciiTheme="minorEastAsia" w:hAnsiTheme="minorEastAsia" w:eastAsiaTheme="minorEastAsia"/>
          <w:b/>
          <w:bCs/>
          <w:color w:val="000000" w:themeColor="text1"/>
        </w:rPr>
        <w:t>网络地址规划</w:t>
      </w:r>
      <w:bookmarkEnd w:id="45"/>
      <w:bookmarkEnd w:id="46"/>
      <w:bookmarkEnd w:id="47"/>
    </w:p>
    <w:p>
      <w:pPr>
        <w:adjustRightInd w:val="0"/>
        <w:snapToGrid w:val="0"/>
        <w:spacing w:after="0" w:line="360" w:lineRule="auto"/>
        <w:ind w:firstLine="480" w:firstLineChars="20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服务器和客户端基本配置如下表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，</w:t>
      </w: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>各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虚拟机已预装系统。</w:t>
      </w:r>
      <w:bookmarkStart w:id="72" w:name="_GoBack"/>
      <w:bookmarkEnd w:id="72"/>
    </w:p>
    <w:tbl>
      <w:tblPr>
        <w:tblStyle w:val="18"/>
        <w:tblW w:w="83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5"/>
        <w:gridCol w:w="1651"/>
        <w:gridCol w:w="1917"/>
        <w:gridCol w:w="1788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  <w:jc w:val="center"/>
        </w:trPr>
        <w:tc>
          <w:tcPr>
            <w:tcW w:w="1235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主机名</w:t>
            </w:r>
          </w:p>
        </w:tc>
        <w:tc>
          <w:tcPr>
            <w:tcW w:w="1651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所在域</w:t>
            </w:r>
          </w:p>
        </w:tc>
        <w:tc>
          <w:tcPr>
            <w:tcW w:w="1917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网络地址</w:t>
            </w:r>
          </w:p>
        </w:tc>
        <w:tc>
          <w:tcPr>
            <w:tcW w:w="1788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DNS</w:t>
            </w:r>
          </w:p>
        </w:tc>
        <w:tc>
          <w:tcPr>
            <w:tcW w:w="1725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网关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 w:hRule="atLeast"/>
          <w:jc w:val="center"/>
        </w:trPr>
        <w:tc>
          <w:tcPr>
            <w:tcW w:w="1235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D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C1</w:t>
            </w:r>
          </w:p>
        </w:tc>
        <w:tc>
          <w:tcPr>
            <w:tcW w:w="1651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c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hinaskills.com</w:t>
            </w:r>
          </w:p>
        </w:tc>
        <w:tc>
          <w:tcPr>
            <w:tcW w:w="1917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92.168.100.100/24</w:t>
            </w:r>
          </w:p>
        </w:tc>
        <w:tc>
          <w:tcPr>
            <w:tcW w:w="1788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27.0.0.1</w:t>
            </w:r>
          </w:p>
        </w:tc>
        <w:tc>
          <w:tcPr>
            <w:tcW w:w="1725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92.168.100.254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  <w:jc w:val="center"/>
        </w:trPr>
        <w:tc>
          <w:tcPr>
            <w:tcW w:w="1235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D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C2</w:t>
            </w:r>
          </w:p>
        </w:tc>
        <w:tc>
          <w:tcPr>
            <w:tcW w:w="1651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c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hinaskills.com</w:t>
            </w:r>
          </w:p>
        </w:tc>
        <w:tc>
          <w:tcPr>
            <w:tcW w:w="1917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92.168.100.200/24</w:t>
            </w:r>
          </w:p>
        </w:tc>
        <w:tc>
          <w:tcPr>
            <w:tcW w:w="1788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27.0.0.1</w:t>
            </w:r>
          </w:p>
        </w:tc>
        <w:tc>
          <w:tcPr>
            <w:tcW w:w="1725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92.168.100.254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jc w:val="center"/>
        </w:trPr>
        <w:tc>
          <w:tcPr>
            <w:tcW w:w="1235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A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ppSrv</w:t>
            </w:r>
          </w:p>
        </w:tc>
        <w:tc>
          <w:tcPr>
            <w:tcW w:w="1651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chinaskills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.com</w:t>
            </w:r>
          </w:p>
        </w:tc>
        <w:tc>
          <w:tcPr>
            <w:tcW w:w="1917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92.168.200.100/24</w:t>
            </w:r>
          </w:p>
        </w:tc>
        <w:tc>
          <w:tcPr>
            <w:tcW w:w="1788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92.168.100.100</w:t>
            </w:r>
          </w:p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92.168.100.200</w:t>
            </w:r>
          </w:p>
        </w:tc>
        <w:tc>
          <w:tcPr>
            <w:tcW w:w="1725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92.168.200.254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8" w:hRule="atLeast"/>
          <w:jc w:val="center"/>
        </w:trPr>
        <w:tc>
          <w:tcPr>
            <w:tcW w:w="1235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R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outerSrv1</w:t>
            </w:r>
          </w:p>
        </w:tc>
        <w:tc>
          <w:tcPr>
            <w:tcW w:w="1651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c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hinaskills.com</w:t>
            </w:r>
          </w:p>
        </w:tc>
        <w:tc>
          <w:tcPr>
            <w:tcW w:w="1917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92.168.100.254/24</w:t>
            </w:r>
          </w:p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92.168.0.254/24</w:t>
            </w:r>
          </w:p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92.168.200.254</w:t>
            </w: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/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24</w:t>
            </w:r>
          </w:p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00.100.100.251/24</w:t>
            </w:r>
          </w:p>
        </w:tc>
        <w:tc>
          <w:tcPr>
            <w:tcW w:w="1788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92.168.100.100</w:t>
            </w:r>
          </w:p>
        </w:tc>
        <w:tc>
          <w:tcPr>
            <w:tcW w:w="1725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 w:hRule="atLeast"/>
          <w:jc w:val="center"/>
        </w:trPr>
        <w:tc>
          <w:tcPr>
            <w:tcW w:w="1235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I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spSrv</w:t>
            </w:r>
          </w:p>
        </w:tc>
        <w:tc>
          <w:tcPr>
            <w:tcW w:w="1651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保持工作组状态</w:t>
            </w:r>
          </w:p>
        </w:tc>
        <w:tc>
          <w:tcPr>
            <w:tcW w:w="1917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00.100.100.100/24</w:t>
            </w:r>
          </w:p>
        </w:tc>
        <w:tc>
          <w:tcPr>
            <w:tcW w:w="1788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27.0.0.1</w:t>
            </w:r>
          </w:p>
        </w:tc>
        <w:tc>
          <w:tcPr>
            <w:tcW w:w="1725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  <w:jc w:val="center"/>
        </w:trPr>
        <w:tc>
          <w:tcPr>
            <w:tcW w:w="1235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I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nsideCli</w:t>
            </w:r>
          </w:p>
        </w:tc>
        <w:tc>
          <w:tcPr>
            <w:tcW w:w="1651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c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hinaskills.com</w:t>
            </w:r>
          </w:p>
        </w:tc>
        <w:tc>
          <w:tcPr>
            <w:tcW w:w="1917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92.168.0.0/24(dhcp)</w:t>
            </w:r>
          </w:p>
        </w:tc>
        <w:tc>
          <w:tcPr>
            <w:tcW w:w="1788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92.168.100.100</w:t>
            </w:r>
          </w:p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92.168.100.200</w:t>
            </w:r>
          </w:p>
        </w:tc>
        <w:tc>
          <w:tcPr>
            <w:tcW w:w="1725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92.168.0.254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35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O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utsideCli</w:t>
            </w:r>
          </w:p>
        </w:tc>
        <w:tc>
          <w:tcPr>
            <w:tcW w:w="1651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保持工作组状态</w:t>
            </w:r>
          </w:p>
        </w:tc>
        <w:tc>
          <w:tcPr>
            <w:tcW w:w="1917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00.100.100.10/24</w:t>
            </w:r>
          </w:p>
        </w:tc>
        <w:tc>
          <w:tcPr>
            <w:tcW w:w="1788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00.100.100.100</w:t>
            </w:r>
          </w:p>
        </w:tc>
        <w:tc>
          <w:tcPr>
            <w:tcW w:w="1725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color w:val="000000" w:themeColor="text1"/>
                <w:sz w:val="21"/>
                <w:szCs w:val="21"/>
              </w:rPr>
              <w:t>00.100.100.254</w:t>
            </w:r>
          </w:p>
        </w:tc>
      </w:tr>
    </w:tbl>
    <w:p>
      <w:pPr>
        <w:pStyle w:val="2"/>
        <w:numPr>
          <w:ilvl w:val="0"/>
          <w:numId w:val="4"/>
        </w:numPr>
        <w:spacing w:line="360" w:lineRule="auto"/>
        <w:rPr>
          <w:rFonts w:asciiTheme="minorEastAsia" w:hAnsiTheme="minorEastAsia" w:eastAsiaTheme="minorEastAsia"/>
          <w:b/>
          <w:color w:val="000000" w:themeColor="text1"/>
        </w:rPr>
      </w:pPr>
      <w:bookmarkStart w:id="48" w:name="_Toc2693"/>
      <w:bookmarkStart w:id="49" w:name="_Toc10874"/>
      <w:bookmarkStart w:id="50" w:name="_Toc3870"/>
      <w:bookmarkStart w:id="51" w:name="_Toc8394"/>
      <w:r>
        <w:rPr>
          <w:rFonts w:hint="eastAsia" w:asciiTheme="minorEastAsia" w:hAnsiTheme="minorEastAsia" w:eastAsiaTheme="minorEastAsia"/>
          <w:b/>
          <w:color w:val="000000" w:themeColor="text1"/>
        </w:rPr>
        <w:t>项目任务清单</w:t>
      </w:r>
      <w:bookmarkEnd w:id="48"/>
      <w:bookmarkEnd w:id="49"/>
      <w:bookmarkEnd w:id="50"/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000000" w:themeColor="text1"/>
        </w:rPr>
      </w:pPr>
      <w:bookmarkStart w:id="52" w:name="_Toc1023"/>
      <w:bookmarkStart w:id="53" w:name="_Toc2319"/>
      <w:bookmarkStart w:id="54" w:name="_Toc1962"/>
      <w:r>
        <w:rPr>
          <w:rFonts w:hint="eastAsia" w:cs="Times New Roman" w:asciiTheme="minorEastAsia" w:hAnsiTheme="minorEastAsia" w:eastAsiaTheme="minorEastAsia"/>
          <w:b/>
          <w:bCs/>
          <w:color w:val="000000" w:themeColor="text1"/>
        </w:rPr>
        <w:t>（一）服务器IspSrv上的工作任务</w:t>
      </w:r>
      <w:bookmarkEnd w:id="52"/>
      <w:bookmarkEnd w:id="53"/>
      <w:bookmarkEnd w:id="54"/>
    </w:p>
    <w:p>
      <w:pPr>
        <w:pStyle w:val="9"/>
        <w:numPr>
          <w:ilvl w:val="0"/>
          <w:numId w:val="6"/>
        </w:numPr>
        <w:spacing w:after="80" w:line="360" w:lineRule="auto"/>
        <w:ind w:leftChars="0" w:firstLineChars="0"/>
        <w:rPr>
          <w:rFonts w:cs="Times New Roman" w:asciiTheme="minorEastAsia" w:hAnsiTheme="minorEastAsia"/>
          <w:b/>
          <w:bCs/>
          <w:color w:val="000000" w:themeColor="text1"/>
          <w:sz w:val="28"/>
          <w:szCs w:val="28"/>
          <w:lang w:val="de-CH"/>
        </w:rPr>
      </w:pPr>
      <w:r>
        <w:rPr>
          <w:rFonts w:hint="eastAsia" w:cs="Times New Roman" w:asciiTheme="minorEastAsia" w:hAnsiTheme="minorEastAsia"/>
          <w:b/>
          <w:bCs/>
          <w:color w:val="000000" w:themeColor="text1"/>
          <w:sz w:val="28"/>
          <w:szCs w:val="28"/>
          <w:lang w:val="de-CH"/>
        </w:rPr>
        <w:t>互联网访问检测服务器</w:t>
      </w:r>
    </w:p>
    <w:p>
      <w:pPr>
        <w:pStyle w:val="7"/>
        <w:numPr>
          <w:ilvl w:val="0"/>
          <w:numId w:val="7"/>
        </w:numPr>
        <w:spacing w:after="80" w:line="360" w:lineRule="auto"/>
        <w:ind w:leftChars="0" w:firstLineChars="0"/>
        <w:rPr>
          <w:rFonts w:cs="宋体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/>
          <w:color w:val="000000" w:themeColor="text1"/>
          <w:sz w:val="24"/>
          <w:szCs w:val="24"/>
        </w:rPr>
        <w:t>为了模拟Internet访问测试，请搭建网卡互联网检测服务。</w:t>
      </w:r>
    </w:p>
    <w:p>
      <w:pPr>
        <w:pStyle w:val="9"/>
        <w:numPr>
          <w:ilvl w:val="0"/>
          <w:numId w:val="6"/>
        </w:numPr>
        <w:spacing w:after="80" w:line="360" w:lineRule="auto"/>
        <w:ind w:leftChars="0" w:firstLineChars="0"/>
        <w:rPr>
          <w:rFonts w:cs="Times New Roman" w:asciiTheme="minorEastAsia" w:hAnsiTheme="minorEastAsia"/>
          <w:b/>
          <w:bCs/>
          <w:color w:val="000000" w:themeColor="text1"/>
          <w:sz w:val="28"/>
          <w:szCs w:val="28"/>
          <w:lang w:val="de-CH"/>
        </w:rPr>
      </w:pPr>
      <w:r>
        <w:rPr>
          <w:rFonts w:hint="eastAsia" w:cs="Times New Roman" w:asciiTheme="minorEastAsia" w:hAnsiTheme="minorEastAsia"/>
          <w:b/>
          <w:bCs/>
          <w:color w:val="000000" w:themeColor="text1"/>
          <w:sz w:val="28"/>
          <w:szCs w:val="28"/>
          <w:lang w:val="de-CH"/>
        </w:rPr>
        <w:t>DNS</w:t>
      </w:r>
    </w:p>
    <w:p>
      <w:pPr>
        <w:pStyle w:val="7"/>
        <w:numPr>
          <w:ilvl w:val="0"/>
          <w:numId w:val="7"/>
        </w:numPr>
        <w:spacing w:after="80" w:line="360" w:lineRule="auto"/>
        <w:ind w:leftChars="0" w:firstLineChars="0"/>
        <w:rPr>
          <w:rFonts w:cs="宋体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/>
          <w:color w:val="000000" w:themeColor="text1"/>
          <w:sz w:val="24"/>
          <w:szCs w:val="24"/>
        </w:rPr>
        <w:t>安装DNS服务器，根据题目创建必要</w:t>
      </w:r>
      <w:r>
        <w:rPr>
          <w:rFonts w:hint="eastAsia" w:cs="宋体" w:asciiTheme="minorEastAsia" w:hAnsiTheme="minorEastAsia"/>
          <w:bCs/>
          <w:color w:val="000000" w:themeColor="text1"/>
          <w:sz w:val="24"/>
          <w:szCs w:val="24"/>
        </w:rPr>
        <w:t>正向区域和反向区域</w:t>
      </w:r>
      <w:r>
        <w:rPr>
          <w:rFonts w:hint="eastAsia" w:asciiTheme="minorEastAsia" w:hAnsiTheme="minorEastAsia"/>
          <w:color w:val="000000" w:themeColor="text1"/>
          <w:sz w:val="24"/>
        </w:rPr>
        <w:t>的</w:t>
      </w:r>
      <w:r>
        <w:rPr>
          <w:rFonts w:asciiTheme="minorEastAsia" w:hAnsiTheme="minorEastAsia"/>
          <w:color w:val="000000" w:themeColor="text1"/>
          <w:sz w:val="24"/>
        </w:rPr>
        <w:t>DNS</w:t>
      </w:r>
      <w:r>
        <w:rPr>
          <w:rFonts w:hint="eastAsia" w:asciiTheme="minorEastAsia" w:hAnsiTheme="minorEastAsia"/>
          <w:color w:val="000000" w:themeColor="text1"/>
          <w:sz w:val="24"/>
        </w:rPr>
        <w:t>解析。</w:t>
      </w:r>
    </w:p>
    <w:p>
      <w:pPr>
        <w:pStyle w:val="7"/>
        <w:numPr>
          <w:ilvl w:val="0"/>
          <w:numId w:val="7"/>
        </w:numPr>
        <w:spacing w:after="80" w:line="360" w:lineRule="auto"/>
        <w:ind w:leftChars="0" w:firstLineChars="0"/>
        <w:rPr>
          <w:rFonts w:cs="宋体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/>
          <w:color w:val="000000" w:themeColor="text1"/>
          <w:sz w:val="24"/>
          <w:szCs w:val="24"/>
        </w:rPr>
        <w:t>把当前机器作为互联网根域服务器，</w:t>
      </w:r>
      <w:r>
        <w:rPr>
          <w:rFonts w:hint="eastAsia" w:cs="宋体" w:asciiTheme="minorEastAsia" w:hAnsiTheme="minorEastAsia"/>
          <w:bCs/>
          <w:color w:val="000000" w:themeColor="text1"/>
          <w:sz w:val="24"/>
          <w:szCs w:val="24"/>
        </w:rPr>
        <w:t>创建test1.com~test100.com，并在所有正向区域中创建一条 A 记录，解析到本机地址</w:t>
      </w:r>
      <w:r>
        <w:rPr>
          <w:rFonts w:hint="eastAsia" w:asciiTheme="minorEastAsia" w:hAnsiTheme="minorEastAsia"/>
          <w:color w:val="000000" w:themeColor="text1"/>
          <w:sz w:val="24"/>
        </w:rPr>
        <w:t>。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000000" w:themeColor="text1"/>
        </w:rPr>
      </w:pPr>
      <w:bookmarkStart w:id="55" w:name="_Toc19774"/>
      <w:bookmarkStart w:id="56" w:name="_Toc6796"/>
      <w:bookmarkStart w:id="57" w:name="_Toc5855"/>
      <w:r>
        <w:rPr>
          <w:rFonts w:hint="eastAsia" w:cs="Times New Roman" w:asciiTheme="minorEastAsia" w:hAnsiTheme="minorEastAsia" w:eastAsiaTheme="minorEastAsia"/>
          <w:b/>
          <w:bCs/>
          <w:color w:val="000000" w:themeColor="text1"/>
        </w:rPr>
        <w:t>（二）服务器RouterSrv1上的工作任务</w:t>
      </w:r>
      <w:bookmarkEnd w:id="55"/>
      <w:bookmarkEnd w:id="56"/>
      <w:bookmarkEnd w:id="57"/>
    </w:p>
    <w:p>
      <w:pPr>
        <w:pStyle w:val="9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b/>
          <w:bCs/>
          <w:color w:val="000000" w:themeColor="text1"/>
          <w:sz w:val="28"/>
          <w:szCs w:val="28"/>
          <w:lang w:val="de-CH"/>
        </w:rPr>
      </w:pPr>
      <w:r>
        <w:rPr>
          <w:rFonts w:cs="Times New Roman" w:asciiTheme="minorEastAsia" w:hAnsiTheme="minorEastAsia"/>
          <w:b/>
          <w:bCs/>
          <w:color w:val="000000" w:themeColor="text1"/>
          <w:sz w:val="28"/>
          <w:szCs w:val="28"/>
          <w:lang w:val="de-CH"/>
        </w:rPr>
        <w:t>路由功能</w:t>
      </w:r>
    </w:p>
    <w:p>
      <w:pPr>
        <w:pStyle w:val="7"/>
        <w:numPr>
          <w:ilvl w:val="0"/>
          <w:numId w:val="7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开启路由转发，为当前实验环境提供路由功能。</w:t>
      </w:r>
    </w:p>
    <w:p>
      <w:pPr>
        <w:pStyle w:val="9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b/>
          <w:bCs/>
          <w:color w:val="000000" w:themeColor="text1"/>
          <w:sz w:val="28"/>
          <w:szCs w:val="28"/>
          <w:lang w:val="de-CH"/>
        </w:rPr>
      </w:pPr>
      <w:r>
        <w:rPr>
          <w:rFonts w:cs="Times New Roman" w:asciiTheme="minorEastAsia" w:hAnsiTheme="minorEastAsia"/>
          <w:b/>
          <w:bCs/>
          <w:color w:val="000000" w:themeColor="text1"/>
          <w:sz w:val="28"/>
          <w:szCs w:val="28"/>
          <w:lang w:val="de-CH"/>
        </w:rPr>
        <w:t>虚拟专用网络</w:t>
      </w:r>
    </w:p>
    <w:p>
      <w:pPr>
        <w:pStyle w:val="7"/>
        <w:numPr>
          <w:ilvl w:val="0"/>
          <w:numId w:val="7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设置L2TP/IPSec，IKE通道采用证书进行验证。</w:t>
      </w:r>
    </w:p>
    <w:p>
      <w:pPr>
        <w:pStyle w:val="7"/>
        <w:numPr>
          <w:ilvl w:val="0"/>
          <w:numId w:val="7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L2TP通道使用chinaskills.com域内用户进行身份验证，仅允许manager组内用户通过身份证验证。</w:t>
      </w:r>
    </w:p>
    <w:p>
      <w:pPr>
        <w:pStyle w:val="7"/>
        <w:numPr>
          <w:ilvl w:val="0"/>
          <w:numId w:val="7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对于 vpn 客户端，请使用范围 192.168.1.200-192.168.1.220/24。</w:t>
      </w:r>
    </w:p>
    <w:p>
      <w:pPr>
        <w:pStyle w:val="9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b/>
          <w:bCs/>
          <w:color w:val="000000" w:themeColor="text1"/>
          <w:sz w:val="28"/>
          <w:szCs w:val="28"/>
          <w:lang w:val="de-CH"/>
        </w:rPr>
      </w:pPr>
      <w:r>
        <w:rPr>
          <w:rFonts w:cs="Times New Roman" w:asciiTheme="minorEastAsia" w:hAnsiTheme="minorEastAsia"/>
          <w:b/>
          <w:bCs/>
          <w:color w:val="000000" w:themeColor="text1"/>
          <w:sz w:val="28"/>
          <w:szCs w:val="28"/>
          <w:lang w:val="de-CH"/>
        </w:rPr>
        <w:t>WSUS更新服务</w:t>
      </w:r>
    </w:p>
    <w:p>
      <w:pPr>
        <w:pStyle w:val="7"/>
        <w:numPr>
          <w:ilvl w:val="0"/>
          <w:numId w:val="7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安装WSUS更新服务，更新补丁目录设置为“c:\wsusbackup”。</w:t>
      </w:r>
    </w:p>
    <w:p>
      <w:pPr>
        <w:pStyle w:val="7"/>
        <w:numPr>
          <w:ilvl w:val="0"/>
          <w:numId w:val="7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创建更新组名称为“CHINASKILLS-WSUS”。</w:t>
      </w:r>
    </w:p>
    <w:p>
      <w:pPr>
        <w:pStyle w:val="7"/>
        <w:numPr>
          <w:ilvl w:val="0"/>
          <w:numId w:val="7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每天凌晨03:00下发自动更新。</w:t>
      </w:r>
    </w:p>
    <w:p>
      <w:pPr>
        <w:pStyle w:val="7"/>
        <w:numPr>
          <w:ilvl w:val="0"/>
          <w:numId w:val="7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更新服务器地址为“http://wsus.chinaskills.cn:8530”。</w:t>
      </w:r>
    </w:p>
    <w:p>
      <w:pPr>
        <w:pStyle w:val="9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b/>
          <w:bCs/>
          <w:color w:val="000000" w:themeColor="text1"/>
          <w:sz w:val="28"/>
          <w:szCs w:val="28"/>
          <w:lang w:val="de-CH"/>
        </w:rPr>
      </w:pPr>
      <w:bookmarkStart w:id="58" w:name="_Toc32173"/>
      <w:r>
        <w:rPr>
          <w:rFonts w:cs="Times New Roman" w:asciiTheme="minorEastAsia" w:hAnsiTheme="minorEastAsia"/>
          <w:b/>
          <w:bCs/>
          <w:color w:val="000000" w:themeColor="text1"/>
          <w:sz w:val="28"/>
          <w:szCs w:val="28"/>
          <w:lang w:val="de-CH"/>
        </w:rPr>
        <w:t>动态地址分配中继服务</w:t>
      </w:r>
      <w:bookmarkEnd w:id="58"/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安装和配置Dhcp relay服务，为办公区域网络提供地址上网。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DHCP服务器位于AppSrv服务器上。   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000000" w:themeColor="text1"/>
        </w:rPr>
      </w:pPr>
      <w:bookmarkStart w:id="59" w:name="_Toc4228"/>
      <w:bookmarkStart w:id="60" w:name="_Toc25931"/>
      <w:bookmarkStart w:id="61" w:name="_Toc10908"/>
      <w:r>
        <w:rPr>
          <w:rFonts w:hint="eastAsia" w:cs="Times New Roman" w:asciiTheme="minorEastAsia" w:hAnsiTheme="minorEastAsia" w:eastAsiaTheme="minorEastAsia"/>
          <w:b/>
          <w:bCs/>
          <w:color w:val="000000" w:themeColor="text1"/>
        </w:rPr>
        <w:t>（三）服务器AppSrv上的工作任务</w:t>
      </w:r>
      <w:bookmarkEnd w:id="59"/>
      <w:bookmarkEnd w:id="60"/>
      <w:bookmarkEnd w:id="61"/>
    </w:p>
    <w:p>
      <w:pPr>
        <w:pStyle w:val="9"/>
        <w:numPr>
          <w:ilvl w:val="0"/>
          <w:numId w:val="10"/>
        </w:numPr>
        <w:spacing w:after="80" w:line="360" w:lineRule="auto"/>
        <w:ind w:leftChars="0" w:firstLineChars="0"/>
        <w:rPr>
          <w:rFonts w:cs="Times New Roman" w:asciiTheme="minorEastAsia" w:hAnsiTheme="minorEastAsia"/>
          <w:b/>
          <w:bCs/>
          <w:color w:val="000000" w:themeColor="text1"/>
          <w:sz w:val="28"/>
          <w:szCs w:val="28"/>
          <w:lang w:val="de-CH"/>
        </w:rPr>
      </w:pPr>
      <w:r>
        <w:rPr>
          <w:rFonts w:cs="Times New Roman" w:asciiTheme="minorEastAsia" w:hAnsiTheme="minorEastAsia"/>
          <w:b/>
          <w:bCs/>
          <w:color w:val="000000" w:themeColor="text1"/>
          <w:sz w:val="28"/>
          <w:szCs w:val="28"/>
          <w:lang w:val="de-CH"/>
        </w:rPr>
        <w:t>RDS</w:t>
      </w:r>
    </w:p>
    <w:p>
      <w:pPr>
        <w:pStyle w:val="7"/>
        <w:numPr>
          <w:ilvl w:val="0"/>
          <w:numId w:val="7"/>
        </w:numPr>
        <w:spacing w:after="80" w:line="360" w:lineRule="auto"/>
        <w:ind w:leftChars="0" w:firstLineChars="0"/>
        <w:rPr>
          <w:rFonts w:cs="宋体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/>
          <w:color w:val="000000" w:themeColor="text1"/>
          <w:sz w:val="24"/>
          <w:szCs w:val="24"/>
        </w:rPr>
        <w:t>在RouterSrv安装和配置 RDS 服务，用户通过“https://app.chinaskills.com/rdweb”进行访问。</w:t>
      </w:r>
    </w:p>
    <w:p>
      <w:pPr>
        <w:pStyle w:val="7"/>
        <w:numPr>
          <w:ilvl w:val="0"/>
          <w:numId w:val="7"/>
        </w:numPr>
        <w:spacing w:after="80" w:line="360" w:lineRule="auto"/>
        <w:ind w:leftChars="0" w:firstLineChars="0"/>
        <w:rPr>
          <w:rFonts w:cs="宋体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/>
          <w:color w:val="000000" w:themeColor="text1"/>
          <w:sz w:val="24"/>
          <w:szCs w:val="24"/>
        </w:rPr>
        <w:t>该页面无证书警告。</w:t>
      </w:r>
    </w:p>
    <w:p>
      <w:pPr>
        <w:pStyle w:val="7"/>
        <w:numPr>
          <w:ilvl w:val="0"/>
          <w:numId w:val="7"/>
        </w:numPr>
        <w:spacing w:after="80" w:line="360" w:lineRule="auto"/>
        <w:ind w:leftChars="0" w:firstLineChars="0"/>
        <w:rPr>
          <w:rFonts w:cs="宋体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/>
          <w:color w:val="000000" w:themeColor="text1"/>
          <w:sz w:val="24"/>
          <w:szCs w:val="24"/>
        </w:rPr>
        <w:t>用户可以获取以下应用：</w:t>
      </w:r>
    </w:p>
    <w:p>
      <w:pPr>
        <w:pStyle w:val="7"/>
        <w:numPr>
          <w:ilvl w:val="0"/>
          <w:numId w:val="0"/>
        </w:numPr>
        <w:spacing w:after="80" w:line="360" w:lineRule="auto"/>
        <w:ind w:left="1200" w:hanging="360"/>
        <w:rPr>
          <w:rFonts w:cs="宋体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/>
          <w:color w:val="000000" w:themeColor="text1"/>
          <w:sz w:val="24"/>
          <w:szCs w:val="24"/>
        </w:rPr>
        <w:t>Notepad</w:t>
      </w:r>
    </w:p>
    <w:p>
      <w:pPr>
        <w:pStyle w:val="9"/>
        <w:numPr>
          <w:ilvl w:val="0"/>
          <w:numId w:val="10"/>
        </w:numPr>
        <w:spacing w:after="80" w:line="360" w:lineRule="auto"/>
        <w:ind w:leftChars="0" w:firstLineChars="0"/>
        <w:rPr>
          <w:rFonts w:cs="Times New Roman" w:asciiTheme="minorEastAsia" w:hAnsiTheme="minorEastAsia"/>
          <w:b/>
          <w:bCs/>
          <w:color w:val="000000" w:themeColor="text1"/>
          <w:sz w:val="28"/>
          <w:szCs w:val="28"/>
          <w:lang w:val="de-CH"/>
        </w:rPr>
      </w:pPr>
      <w:r>
        <w:rPr>
          <w:rFonts w:cs="Times New Roman" w:asciiTheme="minorEastAsia" w:hAnsiTheme="minorEastAsia"/>
          <w:b/>
          <w:bCs/>
          <w:color w:val="000000" w:themeColor="text1"/>
          <w:sz w:val="28"/>
          <w:szCs w:val="28"/>
          <w:lang w:val="de-CH"/>
        </w:rPr>
        <w:t>万维网服务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  <w:lang w:val="de-CH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  <w:lang w:val="de-CH"/>
        </w:rPr>
        <w:t>在RouterSrv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1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  <w:lang w:val="de-CH"/>
        </w:rPr>
        <w:t>上搭建网站服务器。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  <w:lang w:val="de-CH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将访问</w:t>
      </w:r>
      <w:r>
        <w:rPr>
          <w:rFonts w:cs="Times New Roman" w:asciiTheme="minorEastAsia" w:hAnsiTheme="minorEastAsia"/>
          <w:color w:val="000000" w:themeColor="text1"/>
          <w:sz w:val="24"/>
          <w:szCs w:val="24"/>
          <w:lang w:val="de-CH"/>
        </w:rPr>
        <w:t>http://www.chinaskills.com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的</w:t>
      </w:r>
      <w:r>
        <w:rPr>
          <w:rFonts w:cs="Times New Roman" w:asciiTheme="minorEastAsia" w:hAnsiTheme="minorEastAsia"/>
          <w:color w:val="000000" w:themeColor="text1"/>
          <w:sz w:val="24"/>
          <w:szCs w:val="24"/>
          <w:lang w:val="de-CH"/>
        </w:rPr>
        <w:t>http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的请求重定向到</w:t>
      </w:r>
      <w:r>
        <w:rPr>
          <w:rFonts w:cs="Times New Roman" w:asciiTheme="minorEastAsia" w:hAnsiTheme="minorEastAsia"/>
          <w:color w:val="000000" w:themeColor="text1"/>
          <w:sz w:val="24"/>
          <w:szCs w:val="24"/>
          <w:lang w:val="de-CH"/>
        </w:rPr>
        <w:t>https://www.chinaskills.com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站点。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  <w:lang w:val="de-CH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网站内容设置为</w:t>
      </w:r>
      <w:r>
        <w:rPr>
          <w:rFonts w:hint="eastAsia" w:asciiTheme="minorEastAsia" w:hAnsiTheme="minorEastAsia"/>
          <w:color w:val="000000" w:themeColor="text1"/>
          <w:sz w:val="24"/>
          <w:lang w:val="de-CH"/>
        </w:rPr>
        <w:t>“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该页面为</w:t>
      </w:r>
      <w:r>
        <w:rPr>
          <w:rFonts w:cs="Times New Roman" w:asciiTheme="minorEastAsia" w:hAnsiTheme="minorEastAsia"/>
          <w:color w:val="000000" w:themeColor="text1"/>
          <w:sz w:val="24"/>
          <w:szCs w:val="24"/>
          <w:lang w:val="de-CH"/>
        </w:rPr>
        <w:t>www.chinaskills.com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测试页</w:t>
      </w:r>
      <w:r>
        <w:rPr>
          <w:rFonts w:hint="eastAsia" w:asciiTheme="minorEastAsia" w:hAnsiTheme="minorEastAsia"/>
          <w:color w:val="000000" w:themeColor="text1"/>
          <w:sz w:val="24"/>
          <w:lang w:val="de-CH"/>
        </w:rPr>
        <w:t>！”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  <w:lang w:val="de-CH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将当前</w:t>
      </w:r>
      <w:r>
        <w:rPr>
          <w:rFonts w:cs="Times New Roman" w:asciiTheme="minorEastAsia" w:hAnsiTheme="minorEastAsia"/>
          <w:color w:val="000000" w:themeColor="text1"/>
          <w:sz w:val="24"/>
          <w:szCs w:val="24"/>
          <w:lang w:val="de-CH"/>
        </w:rPr>
        <w:t>web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根目录的设置为</w:t>
      </w:r>
      <w:r>
        <w:rPr>
          <w:rFonts w:cs="Times New Roman" w:asciiTheme="minorEastAsia" w:hAnsiTheme="minorEastAsia"/>
          <w:color w:val="000000" w:themeColor="text1"/>
          <w:sz w:val="24"/>
          <w:szCs w:val="24"/>
          <w:lang w:val="de-CH"/>
        </w:rPr>
        <w:t>d:\wwwroot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目录。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启用windows身份验证，只有通过身份验证的用户才能访问到该站点，manager用户组成员使用IE浏览器打开不提示认证，直接访问。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设置“http://www.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chinaskills.com/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”网站的最大连接数为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1000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，网站连接超时为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60s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；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使用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W3C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记录日志；每天创建一个新的日志文件，文件名格式: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日志只允许记录日期、时间、客户端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IP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地址、用户名、服务器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IP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地址、服务器端口号；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日志文件存储到“C:\WWWLogFile”目录中；</w:t>
      </w:r>
    </w:p>
    <w:p>
      <w:pPr>
        <w:pStyle w:val="7"/>
        <w:numPr>
          <w:ilvl w:val="0"/>
          <w:numId w:val="0"/>
        </w:numPr>
        <w:spacing w:after="80" w:line="360" w:lineRule="auto"/>
        <w:ind w:left="420"/>
        <w:rPr>
          <w:rFonts w:cs="Times New Roman" w:asciiTheme="minorEastAsia" w:hAnsiTheme="minorEastAsia"/>
          <w:color w:val="000000" w:themeColor="text1"/>
          <w:sz w:val="24"/>
          <w:szCs w:val="24"/>
        </w:rPr>
      </w:pPr>
    </w:p>
    <w:p>
      <w:pPr>
        <w:pStyle w:val="9"/>
        <w:numPr>
          <w:ilvl w:val="0"/>
          <w:numId w:val="10"/>
        </w:numPr>
        <w:spacing w:after="80" w:line="360" w:lineRule="auto"/>
        <w:ind w:leftChars="0" w:firstLineChars="0"/>
        <w:rPr>
          <w:rFonts w:cs="Times New Roman" w:asciiTheme="minorEastAsia" w:hAnsiTheme="minorEastAsia"/>
          <w:b/>
          <w:bCs/>
          <w:color w:val="000000" w:themeColor="text1"/>
          <w:sz w:val="28"/>
          <w:szCs w:val="28"/>
          <w:lang w:val="de-CH"/>
        </w:rPr>
      </w:pPr>
      <w:r>
        <w:rPr>
          <w:rFonts w:cs="Times New Roman" w:asciiTheme="minorEastAsia" w:hAnsiTheme="minorEastAsia"/>
          <w:b/>
          <w:bCs/>
          <w:color w:val="000000" w:themeColor="text1"/>
          <w:sz w:val="28"/>
          <w:szCs w:val="28"/>
          <w:lang w:val="de-CH"/>
        </w:rPr>
        <w:t>文件共享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创建用户主目录共享文件夹：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本地目录为d:\share\users\，允许所有域用户可读可写。在本目录下为所有用户添加一个以名称命名的文件夹，该文件夹将设置为所有域用户的home目录，用户登录计算机成功后，自动映射挂载到H卷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禁止用户在该共享文件中创建“*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.exe, *.bat, *.sh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”文件。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创建manager组共享文件夹：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本地目录为d:\ share\managers，仅允许manager用户组成员拥有写入权限，该共享文件对其他组成员不可见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创建public-share公共共享文件夹：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本地目录为d:\ share\public-share，仅允许manager用户组成员拥有写入权限，其他认证用户只读权限。</w:t>
      </w:r>
    </w:p>
    <w:p>
      <w:pPr>
        <w:pStyle w:val="9"/>
        <w:numPr>
          <w:ilvl w:val="0"/>
          <w:numId w:val="10"/>
        </w:numPr>
        <w:spacing w:after="80" w:line="360" w:lineRule="auto"/>
        <w:ind w:leftChars="0" w:firstLineChars="0"/>
        <w:rPr>
          <w:rFonts w:cs="Times New Roman" w:asciiTheme="minorEastAsia" w:hAnsiTheme="minorEastAsia"/>
          <w:b/>
          <w:bCs/>
          <w:color w:val="000000" w:themeColor="text1"/>
          <w:sz w:val="28"/>
          <w:szCs w:val="28"/>
          <w:lang w:val="de-CH"/>
        </w:rPr>
      </w:pPr>
      <w:r>
        <w:rPr>
          <w:rFonts w:cs="Times New Roman" w:asciiTheme="minorEastAsia" w:hAnsiTheme="minorEastAsia"/>
          <w:b/>
          <w:bCs/>
          <w:color w:val="000000" w:themeColor="text1"/>
          <w:sz w:val="28"/>
          <w:szCs w:val="28"/>
          <w:lang w:val="de-CH"/>
        </w:rPr>
        <w:t>DFS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在AppSrv上安装及配置 DFS 服务。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目录设置在F：\DFSsharedir。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配置DFS复制，使用DC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1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作为次要服务器，复制方式配置为交错拓扑。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在F：\DFSsharedir 文件夹内新建所有部门的文件夹。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所有部门的用户之可以访问部门内的文件，不可以跨部门访问别的部门文件夹内容。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Management用户组用户可以访问全局的文件夹。</w:t>
      </w:r>
    </w:p>
    <w:p>
      <w:pPr>
        <w:pStyle w:val="9"/>
        <w:numPr>
          <w:ilvl w:val="0"/>
          <w:numId w:val="10"/>
        </w:numPr>
        <w:spacing w:after="80" w:line="360" w:lineRule="auto"/>
        <w:ind w:leftChars="0" w:firstLineChars="0"/>
        <w:rPr>
          <w:rFonts w:cs="Times New Roman" w:asciiTheme="minorEastAsia" w:hAnsiTheme="minorEastAsia"/>
          <w:b/>
          <w:bCs/>
          <w:color w:val="000000" w:themeColor="text1"/>
          <w:sz w:val="28"/>
          <w:szCs w:val="28"/>
          <w:lang w:val="de-CH"/>
        </w:rPr>
      </w:pPr>
      <w:bookmarkStart w:id="62" w:name="_Toc3894"/>
      <w:r>
        <w:rPr>
          <w:rFonts w:hint="eastAsia" w:cs="Times New Roman" w:asciiTheme="minorEastAsia" w:hAnsiTheme="minorEastAsia"/>
          <w:b/>
          <w:bCs/>
          <w:color w:val="000000" w:themeColor="text1"/>
          <w:sz w:val="28"/>
          <w:szCs w:val="28"/>
        </w:rPr>
        <w:t>FTP</w:t>
      </w:r>
      <w:bookmarkEnd w:id="62"/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asciiTheme="minorEastAsia" w:hAnsiTheme="minorEastAsia"/>
          <w:color w:val="000000" w:themeColor="text1"/>
          <w:sz w:val="24"/>
          <w:lang w:val="zh-TW"/>
        </w:rPr>
      </w:pPr>
      <w:r>
        <w:rPr>
          <w:rFonts w:hint="eastAsia" w:asciiTheme="minorEastAsia" w:hAnsiTheme="minorEastAsia"/>
          <w:color w:val="000000" w:themeColor="text1"/>
          <w:sz w:val="24"/>
          <w:lang w:val="zh-TW"/>
        </w:rPr>
        <w:t>安装</w:t>
      </w:r>
      <w:r>
        <w:rPr>
          <w:rFonts w:asciiTheme="minorEastAsia" w:hAnsiTheme="minorEastAsia"/>
          <w:color w:val="000000" w:themeColor="text1"/>
          <w:sz w:val="24"/>
        </w:rPr>
        <w:t>FTP</w:t>
      </w:r>
      <w:r>
        <w:rPr>
          <w:rFonts w:hint="eastAsia" w:asciiTheme="minorEastAsia" w:hAnsiTheme="minorEastAsia"/>
          <w:color w:val="000000" w:themeColor="text1"/>
          <w:sz w:val="24"/>
          <w:lang w:val="zh-TW"/>
        </w:rPr>
        <w:t>服务，新建一个</w:t>
      </w:r>
      <w:r>
        <w:rPr>
          <w:rFonts w:asciiTheme="minorEastAsia" w:hAnsiTheme="minorEastAsia"/>
          <w:color w:val="000000" w:themeColor="text1"/>
          <w:sz w:val="24"/>
        </w:rPr>
        <w:t>FTP</w:t>
      </w:r>
      <w:r>
        <w:rPr>
          <w:rFonts w:hint="eastAsia" w:asciiTheme="minorEastAsia" w:hAnsiTheme="minorEastAsia"/>
          <w:color w:val="000000" w:themeColor="text1"/>
          <w:sz w:val="24"/>
          <w:lang w:val="zh-TW"/>
        </w:rPr>
        <w:t>站点，并建立用户</w:t>
      </w:r>
      <w:r>
        <w:rPr>
          <w:rFonts w:asciiTheme="minorEastAsia" w:hAnsiTheme="minorEastAsia"/>
          <w:color w:val="000000" w:themeColor="text1"/>
          <w:sz w:val="24"/>
        </w:rPr>
        <w:t>soft1</w:t>
      </w:r>
      <w:r>
        <w:rPr>
          <w:rFonts w:hint="eastAsia" w:asciiTheme="minorEastAsia" w:hAnsiTheme="minorEastAsia"/>
          <w:color w:val="000000" w:themeColor="text1"/>
          <w:sz w:val="24"/>
          <w:lang w:val="zh-TW"/>
        </w:rPr>
        <w:t>、</w:t>
      </w:r>
      <w:r>
        <w:rPr>
          <w:rFonts w:asciiTheme="minorEastAsia" w:hAnsiTheme="minorEastAsia"/>
          <w:color w:val="000000" w:themeColor="text1"/>
          <w:sz w:val="24"/>
        </w:rPr>
        <w:t>soft2</w:t>
      </w:r>
      <w:r>
        <w:rPr>
          <w:rFonts w:hint="eastAsia" w:asciiTheme="minorEastAsia" w:hAnsiTheme="minorEastAsia"/>
          <w:color w:val="000000" w:themeColor="text1"/>
          <w:sz w:val="24"/>
        </w:rPr>
        <w:t>，密码均为</w:t>
      </w:r>
      <w:r>
        <w:rPr>
          <w:rFonts w:asciiTheme="minorEastAsia" w:hAnsiTheme="minorEastAsia"/>
          <w:color w:val="000000" w:themeColor="text1"/>
          <w:sz w:val="24"/>
        </w:rPr>
        <w:t>ftp123</w:t>
      </w:r>
      <w:r>
        <w:rPr>
          <w:rFonts w:hint="eastAsia" w:asciiTheme="minorEastAsia" w:hAnsiTheme="minorEastAsia"/>
          <w:color w:val="000000" w:themeColor="text1"/>
          <w:sz w:val="24"/>
        </w:rPr>
        <w:t>；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asciiTheme="minorEastAsia" w:hAnsiTheme="minorEastAsia"/>
          <w:color w:val="000000" w:themeColor="text1"/>
          <w:sz w:val="24"/>
          <w:lang w:val="zh-TW"/>
        </w:rPr>
      </w:pPr>
      <w:r>
        <w:rPr>
          <w:rFonts w:asciiTheme="minorEastAsia" w:hAnsiTheme="minorEastAsia"/>
          <w:color w:val="000000" w:themeColor="text1"/>
          <w:sz w:val="24"/>
          <w:lang w:val="zh-TW"/>
        </w:rPr>
        <w:t>FTP</w:t>
      </w:r>
      <w:r>
        <w:rPr>
          <w:rFonts w:hint="eastAsia" w:asciiTheme="minorEastAsia" w:hAnsiTheme="minorEastAsia"/>
          <w:color w:val="000000" w:themeColor="text1"/>
          <w:sz w:val="24"/>
          <w:lang w:val="zh-TW"/>
        </w:rPr>
        <w:t>站点主目录为</w:t>
      </w:r>
      <w:r>
        <w:rPr>
          <w:rFonts w:asciiTheme="minorEastAsia" w:hAnsiTheme="minorEastAsia"/>
          <w:color w:val="000000" w:themeColor="text1"/>
          <w:sz w:val="24"/>
        </w:rPr>
        <w:t>D:\ftproot</w:t>
      </w:r>
      <w:r>
        <w:rPr>
          <w:rFonts w:hint="eastAsia" w:asciiTheme="minorEastAsia" w:hAnsiTheme="minorEastAsia"/>
          <w:color w:val="000000" w:themeColor="text1"/>
          <w:sz w:val="24"/>
          <w:lang w:val="zh-TW"/>
        </w:rPr>
        <w:t>，通过适当技术实现用户</w:t>
      </w:r>
      <w:r>
        <w:rPr>
          <w:rFonts w:asciiTheme="minorEastAsia" w:hAnsiTheme="minorEastAsia"/>
          <w:color w:val="000000" w:themeColor="text1"/>
          <w:sz w:val="24"/>
        </w:rPr>
        <w:t xml:space="preserve">soft1 </w:t>
      </w:r>
      <w:r>
        <w:rPr>
          <w:rFonts w:hint="eastAsia" w:asciiTheme="minorEastAsia" w:hAnsiTheme="minorEastAsia"/>
          <w:color w:val="000000" w:themeColor="text1"/>
          <w:sz w:val="24"/>
          <w:lang w:val="zh-TW"/>
        </w:rPr>
        <w:t>与</w:t>
      </w:r>
      <w:r>
        <w:rPr>
          <w:rFonts w:asciiTheme="minorEastAsia" w:hAnsiTheme="minorEastAsia"/>
          <w:color w:val="000000" w:themeColor="text1"/>
          <w:sz w:val="24"/>
        </w:rPr>
        <w:t>soft2</w:t>
      </w:r>
      <w:r>
        <w:rPr>
          <w:rFonts w:hint="eastAsia" w:asciiTheme="minorEastAsia" w:hAnsiTheme="minorEastAsia"/>
          <w:color w:val="000000" w:themeColor="text1"/>
          <w:sz w:val="24"/>
          <w:lang w:val="zh-TW"/>
        </w:rPr>
        <w:t>通过匿名方式登录</w:t>
      </w:r>
      <w:r>
        <w:rPr>
          <w:rFonts w:asciiTheme="minorEastAsia" w:hAnsiTheme="minorEastAsia"/>
          <w:color w:val="000000" w:themeColor="text1"/>
          <w:sz w:val="24"/>
        </w:rPr>
        <w:t>FTP</w:t>
      </w:r>
      <w:r>
        <w:rPr>
          <w:rFonts w:hint="eastAsia" w:asciiTheme="minorEastAsia" w:hAnsiTheme="minorEastAsia"/>
          <w:color w:val="000000" w:themeColor="text1"/>
          <w:sz w:val="24"/>
          <w:lang w:val="zh-TW"/>
        </w:rPr>
        <w:t>站点时，只能浏览到</w:t>
      </w:r>
      <w:r>
        <w:rPr>
          <w:rFonts w:hint="eastAsia" w:asciiTheme="minorEastAsia" w:hAnsiTheme="minorEastAsia"/>
          <w:color w:val="000000" w:themeColor="text1"/>
          <w:sz w:val="24"/>
        </w:rPr>
        <w:t>“</w:t>
      </w:r>
      <w:r>
        <w:rPr>
          <w:rFonts w:asciiTheme="minorEastAsia" w:hAnsiTheme="minorEastAsia"/>
          <w:color w:val="000000" w:themeColor="text1"/>
          <w:sz w:val="24"/>
        </w:rPr>
        <w:t>Public</w:t>
      </w:r>
      <w:r>
        <w:rPr>
          <w:rFonts w:hint="eastAsia" w:asciiTheme="minorEastAsia" w:hAnsiTheme="minorEastAsia"/>
          <w:color w:val="000000" w:themeColor="text1"/>
          <w:sz w:val="24"/>
        </w:rPr>
        <w:t>”</w:t>
      </w:r>
      <w:r>
        <w:rPr>
          <w:rFonts w:hint="eastAsia" w:asciiTheme="minorEastAsia" w:hAnsiTheme="minorEastAsia"/>
          <w:color w:val="000000" w:themeColor="text1"/>
          <w:sz w:val="24"/>
          <w:lang w:val="zh-TW"/>
        </w:rPr>
        <w:t>子目录中的内容，若用个人账号登录</w:t>
      </w:r>
      <w:r>
        <w:rPr>
          <w:rFonts w:asciiTheme="minorEastAsia" w:hAnsiTheme="minorEastAsia"/>
          <w:color w:val="000000" w:themeColor="text1"/>
          <w:sz w:val="24"/>
        </w:rPr>
        <w:t>FTP</w:t>
      </w:r>
      <w:r>
        <w:rPr>
          <w:rFonts w:hint="eastAsia" w:asciiTheme="minorEastAsia" w:hAnsiTheme="minorEastAsia"/>
          <w:color w:val="000000" w:themeColor="text1"/>
          <w:sz w:val="24"/>
          <w:lang w:val="zh-TW"/>
        </w:rPr>
        <w:t>站点，则只能访问与用户名同名的自己的子文件夹；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asciiTheme="minorEastAsia" w:hAnsiTheme="minorEastAsia"/>
          <w:color w:val="000000" w:themeColor="text1"/>
          <w:sz w:val="24"/>
          <w:lang w:val="zh-TW"/>
        </w:rPr>
      </w:pPr>
      <w:r>
        <w:rPr>
          <w:rFonts w:hint="eastAsia" w:asciiTheme="minorEastAsia" w:hAnsiTheme="minorEastAsia"/>
          <w:color w:val="000000" w:themeColor="text1"/>
          <w:sz w:val="24"/>
          <w:lang w:val="zh-TW"/>
        </w:rPr>
        <w:t>设置</w:t>
      </w:r>
      <w:r>
        <w:rPr>
          <w:rFonts w:asciiTheme="minorEastAsia" w:hAnsiTheme="minorEastAsia"/>
          <w:color w:val="000000" w:themeColor="text1"/>
          <w:sz w:val="24"/>
          <w:lang w:val="zh-TW"/>
        </w:rPr>
        <w:t>FTP</w:t>
      </w:r>
      <w:r>
        <w:rPr>
          <w:rFonts w:hint="eastAsia" w:asciiTheme="minorEastAsia" w:hAnsiTheme="minorEastAsia"/>
          <w:color w:val="000000" w:themeColor="text1"/>
          <w:sz w:val="24"/>
          <w:lang w:val="zh-TW"/>
        </w:rPr>
        <w:t>最大客户端连接数为</w:t>
      </w:r>
      <w:r>
        <w:rPr>
          <w:rFonts w:asciiTheme="minorEastAsia" w:hAnsiTheme="minorEastAsia"/>
          <w:color w:val="000000" w:themeColor="text1"/>
          <w:sz w:val="24"/>
          <w:lang w:val="zh-TW"/>
        </w:rPr>
        <w:t>100</w:t>
      </w:r>
      <w:r>
        <w:rPr>
          <w:rFonts w:hint="eastAsia" w:asciiTheme="minorEastAsia" w:hAnsiTheme="minorEastAsia"/>
          <w:color w:val="000000" w:themeColor="text1"/>
          <w:sz w:val="24"/>
          <w:lang w:val="zh-TW"/>
        </w:rPr>
        <w:t>。设置无任何操作的超时时间为</w:t>
      </w:r>
      <w:r>
        <w:rPr>
          <w:rFonts w:asciiTheme="minorEastAsia" w:hAnsiTheme="minorEastAsia"/>
          <w:color w:val="000000" w:themeColor="text1"/>
          <w:sz w:val="24"/>
          <w:lang w:val="zh-TW"/>
        </w:rPr>
        <w:t>5</w:t>
      </w:r>
      <w:r>
        <w:rPr>
          <w:rFonts w:hint="eastAsia" w:asciiTheme="minorEastAsia" w:hAnsiTheme="minorEastAsia"/>
          <w:color w:val="000000" w:themeColor="text1"/>
          <w:sz w:val="24"/>
          <w:lang w:val="zh-TW"/>
        </w:rPr>
        <w:t>分钟</w:t>
      </w:r>
      <w:r>
        <w:rPr>
          <w:rFonts w:asciiTheme="minorEastAsia" w:hAnsiTheme="minorEastAsia"/>
          <w:color w:val="000000" w:themeColor="text1"/>
          <w:sz w:val="24"/>
          <w:lang w:val="zh-TW"/>
        </w:rPr>
        <w:t>,</w:t>
      </w:r>
      <w:r>
        <w:rPr>
          <w:rFonts w:hint="eastAsia" w:asciiTheme="minorEastAsia" w:hAnsiTheme="minorEastAsia"/>
          <w:color w:val="000000" w:themeColor="text1"/>
          <w:sz w:val="24"/>
          <w:lang w:val="zh-TW"/>
        </w:rPr>
        <w:t>设置数据连接的超时时间为</w:t>
      </w:r>
      <w:r>
        <w:rPr>
          <w:rFonts w:asciiTheme="minorEastAsia" w:hAnsiTheme="minorEastAsia"/>
          <w:color w:val="000000" w:themeColor="text1"/>
          <w:sz w:val="24"/>
          <w:lang w:val="zh-TW"/>
        </w:rPr>
        <w:t>1</w:t>
      </w:r>
      <w:r>
        <w:rPr>
          <w:rFonts w:hint="eastAsia" w:asciiTheme="minorEastAsia" w:hAnsiTheme="minorEastAsia"/>
          <w:color w:val="000000" w:themeColor="text1"/>
          <w:sz w:val="24"/>
          <w:lang w:val="zh-TW"/>
        </w:rPr>
        <w:t>分钟；</w:t>
      </w:r>
    </w:p>
    <w:p>
      <w:pPr>
        <w:pStyle w:val="9"/>
        <w:numPr>
          <w:ilvl w:val="0"/>
          <w:numId w:val="10"/>
        </w:numPr>
        <w:spacing w:after="80" w:line="360" w:lineRule="auto"/>
        <w:ind w:leftChars="0" w:firstLineChars="0"/>
        <w:rPr>
          <w:rFonts w:cs="Times New Roman" w:asciiTheme="minorEastAsia" w:hAnsiTheme="minorEastAsia"/>
          <w:b/>
          <w:bCs/>
          <w:color w:val="000000" w:themeColor="text1"/>
          <w:sz w:val="28"/>
          <w:szCs w:val="28"/>
        </w:rPr>
      </w:pPr>
      <w:r>
        <w:rPr>
          <w:rFonts w:hint="eastAsia" w:cs="Times New Roman" w:asciiTheme="minorEastAsia" w:hAnsiTheme="minorEastAsia"/>
          <w:b/>
          <w:bCs/>
          <w:color w:val="000000" w:themeColor="text1"/>
          <w:sz w:val="28"/>
          <w:szCs w:val="28"/>
        </w:rPr>
        <w:t>动态地址分配服务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asciiTheme="minorEastAsia" w:hAnsiTheme="minorEastAsia"/>
          <w:color w:val="000000" w:themeColor="text1"/>
          <w:sz w:val="24"/>
          <w:lang w:val="zh-TW"/>
        </w:rPr>
      </w:pPr>
      <w:r>
        <w:rPr>
          <w:rFonts w:hint="eastAsia" w:asciiTheme="minorEastAsia" w:hAnsiTheme="minorEastAsia"/>
          <w:color w:val="000000" w:themeColor="text1"/>
          <w:sz w:val="24"/>
          <w:lang w:val="zh-TW"/>
        </w:rPr>
        <w:t>安装和配置 dhcp 服务，为办公区域网络提供地址上网；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asciiTheme="minorEastAsia" w:hAnsiTheme="minorEastAsia"/>
          <w:color w:val="000000" w:themeColor="text1"/>
          <w:sz w:val="24"/>
          <w:lang w:val="zh-TW"/>
        </w:rPr>
      </w:pPr>
      <w:r>
        <w:rPr>
          <w:rFonts w:hint="eastAsia" w:asciiTheme="minorEastAsia" w:hAnsiTheme="minorEastAsia"/>
          <w:color w:val="000000" w:themeColor="text1"/>
          <w:sz w:val="24"/>
          <w:lang w:val="zh-TW"/>
        </w:rPr>
        <w:t>创建地址池名为 inside_pool，地址池范围：192.168.0.100-192.168.0. 200；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asciiTheme="minorEastAsia" w:hAnsiTheme="minorEastAsia"/>
          <w:color w:val="000000" w:themeColor="text1"/>
          <w:sz w:val="24"/>
          <w:lang w:val="zh-TW"/>
        </w:rPr>
      </w:pPr>
      <w:r>
        <w:rPr>
          <w:rFonts w:hint="eastAsia" w:asciiTheme="minorEastAsia" w:hAnsiTheme="minorEastAsia"/>
          <w:color w:val="000000" w:themeColor="text1"/>
          <w:sz w:val="24"/>
          <w:lang w:val="zh-TW"/>
        </w:rPr>
        <w:t>根据题目要求正确配置网关和 dns 信息。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000000" w:themeColor="text1"/>
        </w:rPr>
      </w:pPr>
      <w:bookmarkStart w:id="63" w:name="_Toc9608"/>
      <w:bookmarkStart w:id="64" w:name="_Toc15415"/>
      <w:bookmarkStart w:id="65" w:name="_Toc8761"/>
      <w:r>
        <w:rPr>
          <w:rFonts w:hint="eastAsia" w:cs="Times New Roman" w:asciiTheme="minorEastAsia" w:hAnsiTheme="minorEastAsia" w:eastAsiaTheme="minorEastAsia"/>
          <w:b/>
          <w:bCs/>
          <w:color w:val="000000" w:themeColor="text1"/>
        </w:rPr>
        <w:t>（四）服务器DC1&amp;DC2上的工作任务</w:t>
      </w:r>
      <w:bookmarkEnd w:id="63"/>
      <w:bookmarkEnd w:id="64"/>
      <w:bookmarkEnd w:id="65"/>
    </w:p>
    <w:p>
      <w:pPr>
        <w:pStyle w:val="9"/>
        <w:numPr>
          <w:ilvl w:val="0"/>
          <w:numId w:val="11"/>
        </w:numPr>
        <w:spacing w:after="80" w:line="360" w:lineRule="auto"/>
        <w:ind w:leftChars="0" w:firstLineChars="0"/>
        <w:rPr>
          <w:rFonts w:cs="Times New Roman" w:asciiTheme="minorEastAsia" w:hAnsiTheme="minorEastAsia"/>
          <w:b/>
          <w:bCs/>
          <w:color w:val="000000" w:themeColor="text1"/>
          <w:sz w:val="28"/>
          <w:szCs w:val="28"/>
          <w:lang w:val="de-CH"/>
        </w:rPr>
      </w:pPr>
      <w:r>
        <w:rPr>
          <w:rFonts w:cs="Times New Roman" w:asciiTheme="minorEastAsia" w:hAnsiTheme="minorEastAsia"/>
          <w:b/>
          <w:bCs/>
          <w:color w:val="000000" w:themeColor="text1"/>
          <w:sz w:val="28"/>
          <w:szCs w:val="28"/>
          <w:lang w:val="de-CH"/>
        </w:rPr>
        <w:t>活动目录域服务</w:t>
      </w:r>
    </w:p>
    <w:p>
      <w:pPr>
        <w:pStyle w:val="7"/>
        <w:numPr>
          <w:ilvl w:val="0"/>
          <w:numId w:val="12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在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DC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1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和DC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2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服务器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上安装活动目录域服务，并且提升该操作系统为域控制器。</w:t>
      </w:r>
    </w:p>
    <w:p>
      <w:pPr>
        <w:pStyle w:val="7"/>
        <w:numPr>
          <w:ilvl w:val="0"/>
          <w:numId w:val="12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活动目录域名为：chinaskills.com。</w:t>
      </w:r>
    </w:p>
    <w:p>
      <w:pPr>
        <w:pStyle w:val="7"/>
        <w:numPr>
          <w:ilvl w:val="0"/>
          <w:numId w:val="12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域用户能够使用[username]@csk.cn进行登录。</w:t>
      </w:r>
    </w:p>
    <w:p>
      <w:pPr>
        <w:pStyle w:val="7"/>
        <w:numPr>
          <w:ilvl w:val="0"/>
          <w:numId w:val="12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创建一个名为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“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CSK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”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的OU，并新建以下域用户和组：</w:t>
      </w:r>
    </w:p>
    <w:p>
      <w:pPr>
        <w:pStyle w:val="7"/>
        <w:numPr>
          <w:ilvl w:val="0"/>
          <w:numId w:val="0"/>
        </w:numPr>
        <w:spacing w:after="80" w:line="360" w:lineRule="auto"/>
        <w:ind w:left="84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sa01-sa20，请将该用户添加到sales用户组。</w:t>
      </w:r>
    </w:p>
    <w:p>
      <w:pPr>
        <w:pStyle w:val="7"/>
        <w:numPr>
          <w:ilvl w:val="0"/>
          <w:numId w:val="0"/>
        </w:numPr>
        <w:spacing w:after="80" w:line="360" w:lineRule="auto"/>
        <w:ind w:left="84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ma01-ma10，请将该用户添加到manager用户组。</w:t>
      </w:r>
    </w:p>
    <w:p>
      <w:pPr>
        <w:pStyle w:val="7"/>
        <w:numPr>
          <w:ilvl w:val="0"/>
          <w:numId w:val="0"/>
        </w:numPr>
        <w:spacing w:after="80" w:line="360" w:lineRule="auto"/>
        <w:ind w:left="84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不允许除manager 组以外的所有用户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隐藏C盘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。</w:t>
      </w:r>
    </w:p>
    <w:p>
      <w:pPr>
        <w:pStyle w:val="7"/>
        <w:numPr>
          <w:ilvl w:val="0"/>
          <w:numId w:val="0"/>
        </w:numPr>
        <w:spacing w:after="80" w:line="360" w:lineRule="auto"/>
        <w:ind w:left="84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不允许除manager 组以外的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所有普通给用户禁止使用cmd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。</w:t>
      </w:r>
    </w:p>
    <w:p>
      <w:pPr>
        <w:pStyle w:val="7"/>
        <w:numPr>
          <w:ilvl w:val="0"/>
          <w:numId w:val="12"/>
        </w:numPr>
        <w:spacing w:after="80" w:line="360" w:lineRule="auto"/>
        <w:ind w:leftChars="0" w:firstLineChars="0"/>
        <w:rPr>
          <w:rFonts w:cs="Times New Roman" w:asciiTheme="minorEastAsia" w:hAnsiTheme="minorEastAsia"/>
          <w:bCs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bCs/>
          <w:color w:val="000000" w:themeColor="text1"/>
          <w:sz w:val="24"/>
          <w:szCs w:val="24"/>
        </w:rPr>
        <w:t>所有的服务器不需要按ctrl+alt+del；</w:t>
      </w:r>
    </w:p>
    <w:p>
      <w:pPr>
        <w:pStyle w:val="7"/>
        <w:numPr>
          <w:ilvl w:val="0"/>
          <w:numId w:val="12"/>
        </w:numPr>
        <w:spacing w:after="80" w:line="360" w:lineRule="auto"/>
        <w:ind w:leftChars="0" w:firstLineChars="0"/>
        <w:rPr>
          <w:rFonts w:cs="Times New Roman" w:asciiTheme="minorEastAsia" w:hAnsiTheme="minorEastAsia"/>
          <w:bCs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bCs/>
          <w:color w:val="000000" w:themeColor="text1"/>
          <w:sz w:val="24"/>
          <w:szCs w:val="24"/>
        </w:rPr>
        <w:t>关闭所有的机器的睡眠功能。</w:t>
      </w:r>
    </w:p>
    <w:p>
      <w:pPr>
        <w:pStyle w:val="7"/>
        <w:numPr>
          <w:ilvl w:val="0"/>
          <w:numId w:val="12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cs="Times New Roman" w:asciiTheme="minorEastAsia" w:hAnsiTheme="minorEastAsia"/>
          <w:bCs/>
          <w:color w:val="000000" w:themeColor="text1"/>
          <w:sz w:val="24"/>
          <w:szCs w:val="24"/>
        </w:rPr>
        <w:t>所有用户</w:t>
      </w:r>
      <w:r>
        <w:rPr>
          <w:rFonts w:hint="eastAsia" w:cs="Times New Roman" w:asciiTheme="minorEastAsia" w:hAnsiTheme="minorEastAsia"/>
          <w:bCs/>
          <w:color w:val="000000" w:themeColor="text1"/>
          <w:sz w:val="24"/>
          <w:szCs w:val="24"/>
        </w:rPr>
        <w:t>组织禁止修改Internet Explorer的代理服务器设置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。</w:t>
      </w:r>
    </w:p>
    <w:p>
      <w:pPr>
        <w:pStyle w:val="7"/>
        <w:numPr>
          <w:ilvl w:val="0"/>
          <w:numId w:val="12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域内的所有计算机（除dc外），当dc服务器不可用时，禁止使用缓存登录。</w:t>
      </w:r>
    </w:p>
    <w:p>
      <w:pPr>
        <w:pStyle w:val="9"/>
        <w:numPr>
          <w:ilvl w:val="0"/>
          <w:numId w:val="11"/>
        </w:numPr>
        <w:spacing w:after="80" w:line="360" w:lineRule="auto"/>
        <w:ind w:leftChars="0" w:firstLineChars="0"/>
        <w:rPr>
          <w:rFonts w:cs="Times New Roman" w:asciiTheme="minorEastAsia" w:hAnsiTheme="minorEastAsia"/>
          <w:b/>
          <w:bCs/>
          <w:color w:val="000000" w:themeColor="text1"/>
          <w:sz w:val="28"/>
          <w:szCs w:val="28"/>
          <w:lang w:val="de-CH"/>
        </w:rPr>
      </w:pPr>
      <w:r>
        <w:rPr>
          <w:rFonts w:cs="Times New Roman" w:asciiTheme="minorEastAsia" w:hAnsiTheme="minorEastAsia"/>
          <w:b/>
          <w:bCs/>
          <w:color w:val="000000" w:themeColor="text1"/>
          <w:sz w:val="28"/>
          <w:szCs w:val="28"/>
          <w:lang w:val="de-CH"/>
        </w:rPr>
        <w:t>证书颁发机构</w:t>
      </w:r>
    </w:p>
    <w:p>
      <w:pPr>
        <w:pStyle w:val="7"/>
        <w:numPr>
          <w:ilvl w:val="0"/>
          <w:numId w:val="12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在DC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1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服务器上安装证书办法机构。</w:t>
      </w:r>
    </w:p>
    <w:p>
      <w:pPr>
        <w:pStyle w:val="7"/>
        <w:numPr>
          <w:ilvl w:val="0"/>
          <w:numId w:val="12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定义名称：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csk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2022-rootca。</w:t>
      </w:r>
    </w:p>
    <w:p>
      <w:pPr>
        <w:pStyle w:val="7"/>
        <w:numPr>
          <w:ilvl w:val="0"/>
          <w:numId w:val="12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证书颁发机构有效期：3 years。</w:t>
      </w:r>
    </w:p>
    <w:p>
      <w:pPr>
        <w:pStyle w:val="7"/>
        <w:numPr>
          <w:ilvl w:val="0"/>
          <w:numId w:val="12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为chinaskills.com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域内的web站点颁发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web证书。</w:t>
      </w:r>
    </w:p>
    <w:p>
      <w:pPr>
        <w:pStyle w:val="7"/>
        <w:numPr>
          <w:ilvl w:val="0"/>
          <w:numId w:val="12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当前拓扑内所有机器必须信任该证书颁发机构。</w:t>
      </w:r>
    </w:p>
    <w:p>
      <w:pPr>
        <w:pStyle w:val="7"/>
        <w:numPr>
          <w:ilvl w:val="0"/>
          <w:numId w:val="12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所域内所有计算机自动颁发一张计算机证书。</w:t>
      </w:r>
    </w:p>
    <w:p>
      <w:pPr>
        <w:pStyle w:val="9"/>
        <w:numPr>
          <w:ilvl w:val="0"/>
          <w:numId w:val="11"/>
        </w:numPr>
        <w:spacing w:after="80" w:line="360" w:lineRule="auto"/>
        <w:ind w:leftChars="0" w:firstLineChars="0"/>
        <w:rPr>
          <w:rFonts w:cs="Times New Roman" w:asciiTheme="minorEastAsia" w:hAnsiTheme="minorEastAsia"/>
          <w:b/>
          <w:bCs/>
          <w:color w:val="000000" w:themeColor="text1"/>
          <w:sz w:val="28"/>
          <w:szCs w:val="28"/>
          <w:lang w:val="de-CH"/>
        </w:rPr>
      </w:pPr>
      <w:r>
        <w:rPr>
          <w:rFonts w:hint="eastAsia" w:cs="Times New Roman" w:asciiTheme="minorEastAsia" w:hAnsiTheme="minorEastAsia"/>
          <w:b/>
          <w:bCs/>
          <w:color w:val="000000" w:themeColor="text1"/>
          <w:sz w:val="28"/>
          <w:szCs w:val="28"/>
          <w:lang w:val="de-CH"/>
        </w:rPr>
        <w:t>NPS（网络策略服务）</w:t>
      </w:r>
    </w:p>
    <w:p>
      <w:pPr>
        <w:pStyle w:val="7"/>
        <w:numPr>
          <w:ilvl w:val="0"/>
          <w:numId w:val="7"/>
        </w:numPr>
        <w:spacing w:after="80" w:line="360" w:lineRule="auto"/>
        <w:ind w:leftChars="0" w:firstLineChars="0"/>
        <w:rPr>
          <w:rFonts w:cs="宋体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/>
          <w:color w:val="000000" w:themeColor="text1"/>
          <w:sz w:val="24"/>
          <w:szCs w:val="24"/>
        </w:rPr>
        <w:t>在DC1上安装网络策略服务作为VPN用户登录验证。</w:t>
      </w:r>
    </w:p>
    <w:p>
      <w:pPr>
        <w:pStyle w:val="7"/>
        <w:numPr>
          <w:ilvl w:val="0"/>
          <w:numId w:val="7"/>
        </w:numPr>
        <w:spacing w:after="80" w:line="360" w:lineRule="auto"/>
        <w:ind w:leftChars="0" w:firstLineChars="0"/>
        <w:rPr>
          <w:rFonts w:cs="宋体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/>
          <w:color w:val="000000" w:themeColor="text1"/>
          <w:sz w:val="24"/>
          <w:szCs w:val="24"/>
        </w:rPr>
        <w:t>仅允许L2TP/IPSEC VPN进行VPN连接访问验证。</w:t>
      </w:r>
    </w:p>
    <w:p>
      <w:pPr>
        <w:pStyle w:val="7"/>
        <w:numPr>
          <w:ilvl w:val="0"/>
          <w:numId w:val="7"/>
        </w:numPr>
        <w:spacing w:after="80" w:line="360" w:lineRule="auto"/>
        <w:ind w:leftChars="0" w:firstLineChars="0"/>
        <w:rPr>
          <w:rFonts w:cs="宋体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/>
          <w:color w:val="000000" w:themeColor="text1"/>
          <w:sz w:val="24"/>
          <w:szCs w:val="24"/>
        </w:rPr>
        <w:t>认证、授权日志将存储到DC1上的“C:\NPS\”目录下。</w:t>
      </w:r>
    </w:p>
    <w:p>
      <w:pPr>
        <w:pStyle w:val="9"/>
        <w:numPr>
          <w:ilvl w:val="0"/>
          <w:numId w:val="11"/>
        </w:numPr>
        <w:spacing w:after="80" w:line="360" w:lineRule="auto"/>
        <w:ind w:leftChars="0" w:firstLineChars="0"/>
        <w:rPr>
          <w:rFonts w:cs="Times New Roman" w:asciiTheme="minorEastAsia" w:hAnsiTheme="minorEastAsia"/>
          <w:b/>
          <w:bCs/>
          <w:color w:val="000000" w:themeColor="text1"/>
          <w:sz w:val="28"/>
          <w:szCs w:val="28"/>
          <w:lang w:val="de-CH"/>
        </w:rPr>
      </w:pPr>
      <w:r>
        <w:rPr>
          <w:rFonts w:hint="eastAsia" w:cs="Times New Roman" w:asciiTheme="minorEastAsia" w:hAnsiTheme="minorEastAsia"/>
          <w:b/>
          <w:bCs/>
          <w:color w:val="000000" w:themeColor="text1"/>
          <w:sz w:val="28"/>
          <w:szCs w:val="28"/>
          <w:lang w:val="de-CH"/>
        </w:rPr>
        <w:t>DNS（域名解析服务）</w:t>
      </w:r>
    </w:p>
    <w:p>
      <w:pPr>
        <w:pStyle w:val="7"/>
        <w:numPr>
          <w:ilvl w:val="0"/>
          <w:numId w:val="7"/>
        </w:numPr>
        <w:spacing w:after="80" w:line="360" w:lineRule="auto"/>
        <w:ind w:leftChars="0" w:firstLineChars="0"/>
        <w:rPr>
          <w:rFonts w:cs="宋体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宋体" w:asciiTheme="minorEastAsia" w:hAnsiTheme="minorEastAsia"/>
          <w:color w:val="000000" w:themeColor="text1"/>
          <w:sz w:val="24"/>
          <w:szCs w:val="24"/>
        </w:rPr>
        <w:t>拓扑中所有主机的DNS查询请求都应由IspSrv进行解析。</w:t>
      </w:r>
    </w:p>
    <w:p>
      <w:pPr>
        <w:pStyle w:val="9"/>
        <w:numPr>
          <w:ilvl w:val="0"/>
          <w:numId w:val="11"/>
        </w:numPr>
        <w:spacing w:after="80" w:line="360" w:lineRule="auto"/>
        <w:ind w:leftChars="0" w:firstLineChars="0"/>
        <w:rPr>
          <w:rFonts w:cs="Times New Roman" w:asciiTheme="minorEastAsia" w:hAnsiTheme="minorEastAsia"/>
          <w:b/>
          <w:bCs/>
          <w:color w:val="000000" w:themeColor="text1"/>
          <w:sz w:val="28"/>
          <w:szCs w:val="28"/>
          <w:lang w:val="de-CH"/>
        </w:rPr>
      </w:pPr>
      <w:r>
        <w:rPr>
          <w:rFonts w:hint="eastAsia" w:cs="Times New Roman" w:asciiTheme="minorEastAsia" w:hAnsiTheme="minorEastAsia"/>
          <w:b/>
          <w:bCs/>
          <w:color w:val="000000" w:themeColor="text1"/>
          <w:sz w:val="28"/>
          <w:szCs w:val="28"/>
          <w:lang w:val="de-CH"/>
        </w:rPr>
        <w:t>磁盘管理</w:t>
      </w:r>
    </w:p>
    <w:p>
      <w:pPr>
        <w:pStyle w:val="7"/>
        <w:numPr>
          <w:ilvl w:val="0"/>
          <w:numId w:val="13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在DC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2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上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安装及配置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软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 xml:space="preserve"> RAID5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。</w:t>
      </w:r>
    </w:p>
    <w:p>
      <w:pPr>
        <w:pStyle w:val="7"/>
        <w:numPr>
          <w:ilvl w:val="0"/>
          <w:numId w:val="13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在安装好的DC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2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虚拟机中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添加三块10G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虚拟磁盘。</w:t>
      </w:r>
    </w:p>
    <w:p>
      <w:pPr>
        <w:pStyle w:val="7"/>
        <w:numPr>
          <w:ilvl w:val="0"/>
          <w:numId w:val="13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组成RAID5，磁盘分区命名为卷标H盘：Raid5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。</w:t>
      </w:r>
    </w:p>
    <w:p>
      <w:pPr>
        <w:pStyle w:val="7"/>
        <w:numPr>
          <w:ilvl w:val="0"/>
          <w:numId w:val="13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手动测试破坏一块磁盘，做R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AID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磁盘修复，确认R</w:t>
      </w:r>
      <w:r>
        <w:rPr>
          <w:rFonts w:cs="Times New Roman" w:asciiTheme="minorEastAsia" w:hAnsiTheme="minorEastAsia"/>
          <w:color w:val="000000" w:themeColor="text1"/>
          <w:sz w:val="24"/>
          <w:szCs w:val="24"/>
        </w:rPr>
        <w:t>AID5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配置完毕。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000000" w:themeColor="text1"/>
        </w:rPr>
      </w:pPr>
      <w:bookmarkStart w:id="66" w:name="_Toc2398"/>
      <w:bookmarkStart w:id="67" w:name="_Toc24034"/>
      <w:bookmarkStart w:id="68" w:name="_Toc8427"/>
      <w:r>
        <w:rPr>
          <w:rFonts w:hint="eastAsia" w:cs="Times New Roman" w:asciiTheme="minorEastAsia" w:hAnsiTheme="minorEastAsia" w:eastAsiaTheme="minorEastAsia"/>
          <w:b/>
          <w:bCs/>
          <w:color w:val="000000" w:themeColor="text1"/>
        </w:rPr>
        <w:t>（五）客户端InsideCli上的工作任务</w:t>
      </w:r>
      <w:bookmarkEnd w:id="66"/>
      <w:bookmarkEnd w:id="67"/>
      <w:bookmarkEnd w:id="68"/>
    </w:p>
    <w:p>
      <w:pPr>
        <w:pStyle w:val="7"/>
        <w:numPr>
          <w:ilvl w:val="0"/>
          <w:numId w:val="13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按照要求将该主机加入到对应区域的域。</w:t>
      </w:r>
    </w:p>
    <w:p>
      <w:pPr>
        <w:pStyle w:val="7"/>
        <w:numPr>
          <w:ilvl w:val="0"/>
          <w:numId w:val="13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  <w:lang w:val="fr-FR" w:eastAsia="fr-FR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  <w:lang w:val="fr-FR" w:eastAsia="fr-FR"/>
        </w:rPr>
        <w:t>设置电源配置，以便客户端在通电的情况下，永不进入睡眠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。</w:t>
      </w:r>
    </w:p>
    <w:p>
      <w:pPr>
        <w:pStyle w:val="7"/>
        <w:numPr>
          <w:ilvl w:val="0"/>
          <w:numId w:val="13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  <w:lang w:val="fr-FR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  <w:lang w:val="fr-FR" w:eastAsia="fr-FR"/>
        </w:rPr>
        <w:t>该客户端用于测试用户登录，Profiles，文件共享，安全策略和RDS等功能。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000000" w:themeColor="text1"/>
        </w:rPr>
      </w:pPr>
      <w:bookmarkStart w:id="69" w:name="_Toc3712"/>
      <w:bookmarkStart w:id="70" w:name="_Toc7742"/>
      <w:bookmarkStart w:id="71" w:name="_Toc26197"/>
      <w:r>
        <w:rPr>
          <w:rFonts w:hint="eastAsia" w:cs="Times New Roman" w:asciiTheme="minorEastAsia" w:hAnsiTheme="minorEastAsia" w:eastAsiaTheme="minorEastAsia"/>
          <w:b/>
          <w:bCs/>
          <w:color w:val="000000" w:themeColor="text1"/>
        </w:rPr>
        <w:t>（六）客户端OutsideCli上的工作任务</w:t>
      </w:r>
      <w:bookmarkEnd w:id="69"/>
      <w:bookmarkEnd w:id="70"/>
      <w:bookmarkEnd w:id="71"/>
    </w:p>
    <w:p>
      <w:pPr>
        <w:pStyle w:val="7"/>
        <w:numPr>
          <w:ilvl w:val="0"/>
          <w:numId w:val="13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该主机不允许加入域。</w:t>
      </w:r>
    </w:p>
    <w:p>
      <w:pPr>
        <w:pStyle w:val="7"/>
        <w:numPr>
          <w:ilvl w:val="0"/>
          <w:numId w:val="13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添加一个名为Connect-VPN 的VPN拨号器，用于连接到chinaskills.com域网络，不记录用户名称密码信息。</w:t>
      </w:r>
    </w:p>
    <w:p>
      <w:pPr>
        <w:pStyle w:val="7"/>
        <w:numPr>
          <w:ilvl w:val="0"/>
          <w:numId w:val="13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  <w:lang w:val="fr-FR" w:eastAsia="fr-FR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  <w:lang w:val="fr-FR" w:eastAsia="fr-FR"/>
        </w:rPr>
        <w:t>设置电源配置，以便客户端在通电的情况下，永不进入睡眠</w:t>
      </w:r>
      <w:r>
        <w:rPr>
          <w:rFonts w:hint="eastAsia" w:cs="Times New Roman" w:asciiTheme="minorEastAsia" w:hAnsiTheme="minorEastAsia"/>
          <w:color w:val="000000" w:themeColor="text1"/>
          <w:sz w:val="24"/>
          <w:szCs w:val="24"/>
        </w:rPr>
        <w:t>。</w:t>
      </w:r>
    </w:p>
    <w:p>
      <w:pPr>
        <w:pStyle w:val="7"/>
        <w:numPr>
          <w:ilvl w:val="0"/>
          <w:numId w:val="13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4"/>
          <w:szCs w:val="24"/>
          <w:lang w:val="fr-FR"/>
        </w:rPr>
      </w:pPr>
      <w:r>
        <w:rPr>
          <w:rFonts w:hint="eastAsia" w:cs="Times New Roman" w:asciiTheme="minorEastAsia" w:hAnsiTheme="minorEastAsia"/>
          <w:color w:val="000000" w:themeColor="text1"/>
          <w:sz w:val="24"/>
          <w:szCs w:val="24"/>
          <w:lang w:val="fr-FR" w:eastAsia="fr-FR"/>
        </w:rPr>
        <w:t>该客户端用于测试用户登录，Profiles，文件共享，安全策略和RDS等功能。</w:t>
      </w:r>
    </w:p>
    <w:bookmarkEnd w:id="51"/>
    <w:p>
      <w:pPr>
        <w:pStyle w:val="21"/>
        <w:spacing w:line="360" w:lineRule="auto"/>
        <w:ind w:firstLine="0" w:firstLineChars="0"/>
        <w:rPr>
          <w:rFonts w:asciiTheme="minorEastAsia" w:hAnsiTheme="minorEastAsia"/>
          <w:color w:val="000000" w:themeColor="text1"/>
        </w:rPr>
      </w:pPr>
    </w:p>
    <w:p>
      <w:pPr>
        <w:pStyle w:val="21"/>
        <w:spacing w:line="360" w:lineRule="auto"/>
        <w:ind w:firstLine="0" w:firstLineChars="0"/>
        <w:rPr>
          <w:rFonts w:asciiTheme="minorEastAsia" w:hAnsiTheme="minorEastAsia"/>
          <w:color w:val="000000" w:themeColor="text1"/>
        </w:rPr>
      </w:pPr>
    </w:p>
    <w:sectPr>
      <w:footerReference r:id="rId9" w:type="first"/>
      <w:footerReference r:id="rId8" w:type="default"/>
      <w:pgSz w:w="11906" w:h="16838"/>
      <w:pgMar w:top="1440" w:right="1800" w:bottom="1440" w:left="1800" w:header="1020" w:footer="992" w:gutter="0"/>
      <w:pgNumType w:fmt="decimal" w:start="2"/>
      <w:cols w:space="425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right"/>
    </w:pPr>
    <w:sdt>
      <w:sdtPr>
        <w:id w:val="-215658504"/>
      </w:sdtPr>
      <w:sdtContent>
        <w:sdt>
          <w:sdtPr>
            <w:id w:val="-1179739030"/>
          </w:sdtPr>
          <w:sdtContent/>
        </w:sdt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rPr>
        <w:sz w:val="16"/>
      </w:rPr>
      <w:pict>
        <v:shape id="_x0000_s4101" o:spid="_x0000_s4101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/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Fonts w:ascii="宋体" w:hAnsi="宋体" w:eastAsia="宋体" w:cs="Arial"/>
        <w:sz w:val="16"/>
      </w:rPr>
      <w:t>网络系统管理</w:t>
    </w:r>
    <w:r>
      <w:rPr>
        <w:rFonts w:hint="eastAsia" w:ascii="宋体" w:hAnsi="宋体" w:eastAsia="宋体" w:cs="Arial"/>
        <w:sz w:val="16"/>
        <w:lang w:val="en-US" w:eastAsia="zh-CN"/>
      </w:rPr>
      <w:t>赛项</w:t>
    </w:r>
    <w:r>
      <w:rPr>
        <w:rFonts w:ascii="宋体" w:hAnsi="宋体" w:eastAsia="宋体" w:cs="Arial"/>
        <w:sz w:val="16"/>
      </w:rPr>
      <w:t>-模块</w:t>
    </w:r>
    <w:r>
      <w:rPr>
        <w:rFonts w:hint="eastAsia" w:ascii="宋体" w:hAnsi="宋体" w:eastAsia="宋体" w:cs="Arial"/>
        <w:sz w:val="16"/>
      </w:rPr>
      <w:t>B：</w:t>
    </w:r>
    <w:r>
      <w:rPr>
        <w:rFonts w:hint="eastAsia" w:ascii="宋体" w:hAnsi="宋体" w:eastAsia="宋体" w:cs="Arial"/>
        <w:sz w:val="16"/>
        <w:lang w:eastAsia="zh-CN"/>
      </w:rPr>
      <w:t>Windows部署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rPr>
        <w:rFonts w:ascii="宋体" w:hAnsi="宋体" w:eastAsia="宋体" w:cs="Arial"/>
        <w:sz w:val="16"/>
      </w:rPr>
      <w:t>网络系统管理</w:t>
    </w:r>
    <w:r>
      <w:rPr>
        <w:rFonts w:hint="eastAsia" w:ascii="宋体" w:hAnsi="宋体" w:eastAsia="宋体" w:cs="Arial"/>
        <w:sz w:val="16"/>
        <w:lang w:val="en-US" w:eastAsia="zh-CN"/>
      </w:rPr>
      <w:t>赛项</w:t>
    </w:r>
    <w:r>
      <w:rPr>
        <w:rFonts w:ascii="宋体" w:hAnsi="宋体" w:eastAsia="宋体" w:cs="Arial"/>
        <w:sz w:val="16"/>
      </w:rPr>
      <w:t>-模块</w:t>
    </w:r>
    <w:r>
      <w:rPr>
        <w:rFonts w:hint="eastAsia" w:ascii="宋体" w:hAnsi="宋体" w:eastAsia="宋体" w:cs="Arial"/>
        <w:sz w:val="16"/>
      </w:rPr>
      <w:t>B：</w:t>
    </w:r>
    <w:r>
      <w:rPr>
        <w:rFonts w:hint="eastAsia" w:ascii="宋体" w:hAnsi="宋体" w:eastAsia="宋体" w:cs="Arial"/>
        <w:sz w:val="16"/>
        <w:lang w:eastAsia="zh-CN"/>
      </w:rPr>
      <w:t>Windows部署</w:t>
    </w:r>
    <w:r>
      <w:rPr>
        <w:sz w:val="18"/>
      </w:rPr>
      <w:pict>
        <v:shape id="_x0000_s4102" o:spid="_x0000_s4102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/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82"/>
    <w:multiLevelType w:val="singleLevel"/>
    <w:tmpl w:val="FFFFFF82"/>
    <w:lvl w:ilvl="0" w:tentative="0">
      <w:start w:val="1"/>
      <w:numFmt w:val="bullet"/>
      <w:pStyle w:val="7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1">
    <w:nsid w:val="FFFFFF83"/>
    <w:multiLevelType w:val="singleLevel"/>
    <w:tmpl w:val="FFFFFF83"/>
    <w:lvl w:ilvl="0" w:tentative="0">
      <w:start w:val="1"/>
      <w:numFmt w:val="bullet"/>
      <w:pStyle w:val="9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2">
    <w:nsid w:val="087B0B15"/>
    <w:multiLevelType w:val="multilevel"/>
    <w:tmpl w:val="087B0B15"/>
    <w:lvl w:ilvl="0" w:tentative="0">
      <w:start w:val="1"/>
      <w:numFmt w:val="bullet"/>
      <w:lvlText w:val="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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87F6C8F"/>
    <w:multiLevelType w:val="multilevel"/>
    <w:tmpl w:val="187F6C8F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80D366D"/>
    <w:multiLevelType w:val="multilevel"/>
    <w:tmpl w:val="280D366D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C557962"/>
    <w:multiLevelType w:val="multilevel"/>
    <w:tmpl w:val="2C557962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40B503C"/>
    <w:multiLevelType w:val="singleLevel"/>
    <w:tmpl w:val="340B503C"/>
    <w:lvl w:ilvl="0" w:tentative="0">
      <w:start w:val="1"/>
      <w:numFmt w:val="bullet"/>
      <w:pStyle w:val="5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7">
    <w:nsid w:val="392B7657"/>
    <w:multiLevelType w:val="multilevel"/>
    <w:tmpl w:val="392B7657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5290716"/>
    <w:multiLevelType w:val="multilevel"/>
    <w:tmpl w:val="45290716"/>
    <w:lvl w:ilvl="0" w:tentative="0">
      <w:start w:val="1"/>
      <w:numFmt w:val="bullet"/>
      <w:lvlText w:val="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9">
    <w:nsid w:val="453834A9"/>
    <w:multiLevelType w:val="multilevel"/>
    <w:tmpl w:val="453834A9"/>
    <w:lvl w:ilvl="0" w:tentative="0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35" w:hanging="420"/>
      </w:pPr>
    </w:lvl>
    <w:lvl w:ilvl="2" w:tentative="0">
      <w:start w:val="1"/>
      <w:numFmt w:val="lowerRoman"/>
      <w:lvlText w:val="%3."/>
      <w:lvlJc w:val="right"/>
      <w:pPr>
        <w:ind w:left="1755" w:hanging="420"/>
      </w:pPr>
    </w:lvl>
    <w:lvl w:ilvl="3" w:tentative="0">
      <w:start w:val="1"/>
      <w:numFmt w:val="decimal"/>
      <w:lvlText w:val="%4."/>
      <w:lvlJc w:val="left"/>
      <w:pPr>
        <w:ind w:left="2175" w:hanging="420"/>
      </w:pPr>
    </w:lvl>
    <w:lvl w:ilvl="4" w:tentative="0">
      <w:start w:val="1"/>
      <w:numFmt w:val="lowerLetter"/>
      <w:lvlText w:val="%5)"/>
      <w:lvlJc w:val="left"/>
      <w:pPr>
        <w:ind w:left="2595" w:hanging="420"/>
      </w:pPr>
    </w:lvl>
    <w:lvl w:ilvl="5" w:tentative="0">
      <w:start w:val="1"/>
      <w:numFmt w:val="lowerRoman"/>
      <w:lvlText w:val="%6."/>
      <w:lvlJc w:val="right"/>
      <w:pPr>
        <w:ind w:left="3015" w:hanging="420"/>
      </w:pPr>
    </w:lvl>
    <w:lvl w:ilvl="6" w:tentative="0">
      <w:start w:val="1"/>
      <w:numFmt w:val="decimal"/>
      <w:lvlText w:val="%7."/>
      <w:lvlJc w:val="left"/>
      <w:pPr>
        <w:ind w:left="3435" w:hanging="420"/>
      </w:pPr>
    </w:lvl>
    <w:lvl w:ilvl="7" w:tentative="0">
      <w:start w:val="1"/>
      <w:numFmt w:val="lowerLetter"/>
      <w:lvlText w:val="%8)"/>
      <w:lvlJc w:val="left"/>
      <w:pPr>
        <w:ind w:left="3855" w:hanging="420"/>
      </w:pPr>
    </w:lvl>
    <w:lvl w:ilvl="8" w:tentative="0">
      <w:start w:val="1"/>
      <w:numFmt w:val="lowerRoman"/>
      <w:lvlText w:val="%9."/>
      <w:lvlJc w:val="right"/>
      <w:pPr>
        <w:ind w:left="4275" w:hanging="420"/>
      </w:pPr>
    </w:lvl>
  </w:abstractNum>
  <w:abstractNum w:abstractNumId="10">
    <w:nsid w:val="5B8F4A24"/>
    <w:multiLevelType w:val="multilevel"/>
    <w:tmpl w:val="5B8F4A24"/>
    <w:lvl w:ilvl="0" w:tentative="0">
      <w:start w:val="1"/>
      <w:numFmt w:val="bullet"/>
      <w:lvlText w:val="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1">
    <w:nsid w:val="69BF163F"/>
    <w:multiLevelType w:val="multilevel"/>
    <w:tmpl w:val="69BF163F"/>
    <w:lvl w:ilvl="0" w:tentative="0">
      <w:start w:val="1"/>
      <w:numFmt w:val="bullet"/>
      <w:lvlText w:val=""/>
      <w:lvlJc w:val="left"/>
      <w:pPr>
        <w:ind w:left="114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2">
    <w:nsid w:val="6E417114"/>
    <w:multiLevelType w:val="multilevel"/>
    <w:tmpl w:val="6E41711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9"/>
  </w:num>
  <w:num w:numId="6">
    <w:abstractNumId w:val="5"/>
  </w:num>
  <w:num w:numId="7">
    <w:abstractNumId w:val="8"/>
  </w:num>
  <w:num w:numId="8">
    <w:abstractNumId w:val="4"/>
  </w:num>
  <w:num w:numId="9">
    <w:abstractNumId w:val="2"/>
  </w:num>
  <w:num w:numId="10">
    <w:abstractNumId w:val="7"/>
  </w:num>
  <w:num w:numId="11">
    <w:abstractNumId w:val="12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50A3"/>
    <w:rsid w:val="000F1D01"/>
    <w:rsid w:val="00134663"/>
    <w:rsid w:val="00167001"/>
    <w:rsid w:val="00172A27"/>
    <w:rsid w:val="00195F3E"/>
    <w:rsid w:val="001C668F"/>
    <w:rsid w:val="001E29C7"/>
    <w:rsid w:val="001E32C4"/>
    <w:rsid w:val="00210773"/>
    <w:rsid w:val="00280B18"/>
    <w:rsid w:val="00312866"/>
    <w:rsid w:val="00391173"/>
    <w:rsid w:val="00394036"/>
    <w:rsid w:val="003F3432"/>
    <w:rsid w:val="00403A05"/>
    <w:rsid w:val="0040797D"/>
    <w:rsid w:val="00407D9C"/>
    <w:rsid w:val="004269FF"/>
    <w:rsid w:val="0045307E"/>
    <w:rsid w:val="004A365A"/>
    <w:rsid w:val="004A666A"/>
    <w:rsid w:val="004A7548"/>
    <w:rsid w:val="00537DAA"/>
    <w:rsid w:val="00540CB1"/>
    <w:rsid w:val="00595FBE"/>
    <w:rsid w:val="005A2283"/>
    <w:rsid w:val="005B1D0E"/>
    <w:rsid w:val="0060065C"/>
    <w:rsid w:val="00621DEF"/>
    <w:rsid w:val="00686F24"/>
    <w:rsid w:val="006A6349"/>
    <w:rsid w:val="006C17E5"/>
    <w:rsid w:val="006D6848"/>
    <w:rsid w:val="006F61AE"/>
    <w:rsid w:val="007302F3"/>
    <w:rsid w:val="00791D5E"/>
    <w:rsid w:val="00797255"/>
    <w:rsid w:val="007B74F7"/>
    <w:rsid w:val="007D67B9"/>
    <w:rsid w:val="00830DD0"/>
    <w:rsid w:val="00886C9E"/>
    <w:rsid w:val="00915E16"/>
    <w:rsid w:val="00922907"/>
    <w:rsid w:val="00937F7A"/>
    <w:rsid w:val="00967B97"/>
    <w:rsid w:val="009A719A"/>
    <w:rsid w:val="009B6FA2"/>
    <w:rsid w:val="009B7868"/>
    <w:rsid w:val="009C1C1B"/>
    <w:rsid w:val="009D5428"/>
    <w:rsid w:val="00A00D1F"/>
    <w:rsid w:val="00AB0CF4"/>
    <w:rsid w:val="00AD4284"/>
    <w:rsid w:val="00B175F4"/>
    <w:rsid w:val="00B3368D"/>
    <w:rsid w:val="00B538F1"/>
    <w:rsid w:val="00B63F02"/>
    <w:rsid w:val="00B85475"/>
    <w:rsid w:val="00BA60C6"/>
    <w:rsid w:val="00BC5838"/>
    <w:rsid w:val="00BE4684"/>
    <w:rsid w:val="00C0551C"/>
    <w:rsid w:val="00C358AD"/>
    <w:rsid w:val="00C50646"/>
    <w:rsid w:val="00C531AA"/>
    <w:rsid w:val="00C70EDA"/>
    <w:rsid w:val="00C8202C"/>
    <w:rsid w:val="00C869DB"/>
    <w:rsid w:val="00C92D61"/>
    <w:rsid w:val="00C933A4"/>
    <w:rsid w:val="00C97714"/>
    <w:rsid w:val="00CD1099"/>
    <w:rsid w:val="00CF04E3"/>
    <w:rsid w:val="00D3691C"/>
    <w:rsid w:val="00D9571D"/>
    <w:rsid w:val="00DF5084"/>
    <w:rsid w:val="00E05C32"/>
    <w:rsid w:val="00E87004"/>
    <w:rsid w:val="00EC54AF"/>
    <w:rsid w:val="00F22576"/>
    <w:rsid w:val="00F609AD"/>
    <w:rsid w:val="00F6513F"/>
    <w:rsid w:val="00F757A2"/>
    <w:rsid w:val="00F80284"/>
    <w:rsid w:val="00F82C82"/>
    <w:rsid w:val="00F927E8"/>
    <w:rsid w:val="00FA56D4"/>
    <w:rsid w:val="00FF418B"/>
    <w:rsid w:val="01CE0148"/>
    <w:rsid w:val="01F24AE5"/>
    <w:rsid w:val="01FA0371"/>
    <w:rsid w:val="02A2044A"/>
    <w:rsid w:val="02E349D4"/>
    <w:rsid w:val="050027AD"/>
    <w:rsid w:val="056950AF"/>
    <w:rsid w:val="06252C77"/>
    <w:rsid w:val="066E4451"/>
    <w:rsid w:val="0671162D"/>
    <w:rsid w:val="06795AAE"/>
    <w:rsid w:val="07355EF4"/>
    <w:rsid w:val="07824A5F"/>
    <w:rsid w:val="091A35F8"/>
    <w:rsid w:val="0BD05718"/>
    <w:rsid w:val="0C016DCA"/>
    <w:rsid w:val="0C6D5B6B"/>
    <w:rsid w:val="0CBA29B3"/>
    <w:rsid w:val="0DA04B25"/>
    <w:rsid w:val="0DF0744B"/>
    <w:rsid w:val="0EE056E3"/>
    <w:rsid w:val="10752974"/>
    <w:rsid w:val="11162E49"/>
    <w:rsid w:val="11B878E9"/>
    <w:rsid w:val="11F116A7"/>
    <w:rsid w:val="167B44DC"/>
    <w:rsid w:val="176E2245"/>
    <w:rsid w:val="17980D28"/>
    <w:rsid w:val="18380AC4"/>
    <w:rsid w:val="1B863AB8"/>
    <w:rsid w:val="1D9547F7"/>
    <w:rsid w:val="1E6D366E"/>
    <w:rsid w:val="1E9E7C9E"/>
    <w:rsid w:val="1F5156B5"/>
    <w:rsid w:val="1FC24D5B"/>
    <w:rsid w:val="1FEB3E89"/>
    <w:rsid w:val="2017105F"/>
    <w:rsid w:val="20EA571E"/>
    <w:rsid w:val="20FA5697"/>
    <w:rsid w:val="21407E80"/>
    <w:rsid w:val="21BF7D4C"/>
    <w:rsid w:val="225D2FF5"/>
    <w:rsid w:val="232775AA"/>
    <w:rsid w:val="24362ED6"/>
    <w:rsid w:val="243D686A"/>
    <w:rsid w:val="2A292DCA"/>
    <w:rsid w:val="2A68450A"/>
    <w:rsid w:val="2B0D43C3"/>
    <w:rsid w:val="2B170023"/>
    <w:rsid w:val="2B6827D5"/>
    <w:rsid w:val="2BAE700C"/>
    <w:rsid w:val="2D273D47"/>
    <w:rsid w:val="2DB903E1"/>
    <w:rsid w:val="2E812F7D"/>
    <w:rsid w:val="2EBC0857"/>
    <w:rsid w:val="2F03228C"/>
    <w:rsid w:val="2F5E5C8A"/>
    <w:rsid w:val="2FA54FCC"/>
    <w:rsid w:val="305C2FC3"/>
    <w:rsid w:val="3074055D"/>
    <w:rsid w:val="326C5490"/>
    <w:rsid w:val="33530CCB"/>
    <w:rsid w:val="33F626D1"/>
    <w:rsid w:val="35FA010F"/>
    <w:rsid w:val="36321B1B"/>
    <w:rsid w:val="365571E3"/>
    <w:rsid w:val="381D1765"/>
    <w:rsid w:val="395B5C29"/>
    <w:rsid w:val="396B5538"/>
    <w:rsid w:val="3B411D18"/>
    <w:rsid w:val="3B4603A3"/>
    <w:rsid w:val="3BC35CE2"/>
    <w:rsid w:val="3BE17504"/>
    <w:rsid w:val="3C924A78"/>
    <w:rsid w:val="3D346B3F"/>
    <w:rsid w:val="3E403114"/>
    <w:rsid w:val="3ECD1C26"/>
    <w:rsid w:val="3F3B5DB0"/>
    <w:rsid w:val="40EA6224"/>
    <w:rsid w:val="41672B93"/>
    <w:rsid w:val="42654663"/>
    <w:rsid w:val="42BD7D16"/>
    <w:rsid w:val="43445A9C"/>
    <w:rsid w:val="43491D92"/>
    <w:rsid w:val="434A1C0C"/>
    <w:rsid w:val="43B04D71"/>
    <w:rsid w:val="452A0DF4"/>
    <w:rsid w:val="453E0780"/>
    <w:rsid w:val="467E117C"/>
    <w:rsid w:val="46AB593E"/>
    <w:rsid w:val="477A6DEF"/>
    <w:rsid w:val="4821509B"/>
    <w:rsid w:val="4823570E"/>
    <w:rsid w:val="4853426E"/>
    <w:rsid w:val="4CCB21F2"/>
    <w:rsid w:val="4CF369B9"/>
    <w:rsid w:val="4D32344F"/>
    <w:rsid w:val="4DD27F03"/>
    <w:rsid w:val="4E0A3BDF"/>
    <w:rsid w:val="4F140AD7"/>
    <w:rsid w:val="5015397A"/>
    <w:rsid w:val="50673494"/>
    <w:rsid w:val="50D17DA6"/>
    <w:rsid w:val="51664821"/>
    <w:rsid w:val="51774035"/>
    <w:rsid w:val="52242C51"/>
    <w:rsid w:val="5240160A"/>
    <w:rsid w:val="52BF45DB"/>
    <w:rsid w:val="52F95214"/>
    <w:rsid w:val="53C968EB"/>
    <w:rsid w:val="54592BD4"/>
    <w:rsid w:val="54951C27"/>
    <w:rsid w:val="558D61A7"/>
    <w:rsid w:val="55CB0908"/>
    <w:rsid w:val="57715EEB"/>
    <w:rsid w:val="579C3D82"/>
    <w:rsid w:val="57B12C0A"/>
    <w:rsid w:val="57FB7ED5"/>
    <w:rsid w:val="58D9485F"/>
    <w:rsid w:val="591E4B10"/>
    <w:rsid w:val="5997249A"/>
    <w:rsid w:val="5A7205D3"/>
    <w:rsid w:val="5C2037FA"/>
    <w:rsid w:val="5C4A33DE"/>
    <w:rsid w:val="5D1063DA"/>
    <w:rsid w:val="5E0E7339"/>
    <w:rsid w:val="5E674EBF"/>
    <w:rsid w:val="5F797622"/>
    <w:rsid w:val="60FC1D1A"/>
    <w:rsid w:val="629B3A42"/>
    <w:rsid w:val="63714B29"/>
    <w:rsid w:val="63E92CBE"/>
    <w:rsid w:val="63FD2D0F"/>
    <w:rsid w:val="642D7199"/>
    <w:rsid w:val="64DE530F"/>
    <w:rsid w:val="65CD01A6"/>
    <w:rsid w:val="66B0112F"/>
    <w:rsid w:val="675D1DDD"/>
    <w:rsid w:val="6810763A"/>
    <w:rsid w:val="68E047F5"/>
    <w:rsid w:val="6A077EE0"/>
    <w:rsid w:val="6A2E277D"/>
    <w:rsid w:val="6ACA7FF9"/>
    <w:rsid w:val="6ADD0A45"/>
    <w:rsid w:val="6B982DAA"/>
    <w:rsid w:val="6C062255"/>
    <w:rsid w:val="6C897DD0"/>
    <w:rsid w:val="6E65057F"/>
    <w:rsid w:val="6E81600F"/>
    <w:rsid w:val="6FA92475"/>
    <w:rsid w:val="70822B48"/>
    <w:rsid w:val="72271641"/>
    <w:rsid w:val="72B9440C"/>
    <w:rsid w:val="73FB778A"/>
    <w:rsid w:val="76D25BBE"/>
    <w:rsid w:val="76D62922"/>
    <w:rsid w:val="785F086C"/>
    <w:rsid w:val="7A9E0B25"/>
    <w:rsid w:val="7AEE0F98"/>
    <w:rsid w:val="7C0C4250"/>
    <w:rsid w:val="7C340456"/>
    <w:rsid w:val="7D6F21AC"/>
    <w:rsid w:val="7DC82715"/>
    <w:rsid w:val="7E014E3D"/>
    <w:rsid w:val="7E127081"/>
    <w:rsid w:val="7E5F52F6"/>
    <w:rsid w:val="DFDB87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iPriority="99" w:semiHidden="0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240" w:after="0"/>
      <w:outlineLvl w:val="0"/>
    </w:pPr>
    <w:rPr>
      <w:rFonts w:ascii="Calibri Light" w:hAnsi="Calibri Light" w:eastAsia="宋体" w:cs="Times New Roman"/>
      <w:color w:val="2E75B5"/>
      <w:sz w:val="32"/>
      <w:szCs w:val="32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6091" w:themeColor="accent1" w:themeShade="BF"/>
      <w:sz w:val="28"/>
      <w:szCs w:val="28"/>
    </w:rPr>
  </w:style>
  <w:style w:type="paragraph" w:styleId="4">
    <w:name w:val="heading 3"/>
    <w:next w:val="1"/>
    <w:unhideWhenUsed/>
    <w:qFormat/>
    <w:uiPriority w:val="9"/>
    <w:pPr>
      <w:widowControl w:val="0"/>
      <w:ind w:left="312"/>
      <w:outlineLvl w:val="2"/>
    </w:pPr>
    <w:rPr>
      <w:rFonts w:ascii="Arial" w:hAnsi="Arial" w:eastAsia="宋体" w:cstheme="minorBidi"/>
      <w:b/>
      <w:bCs/>
      <w:szCs w:val="32"/>
      <w:lang w:val="en-US" w:eastAsia="en-US" w:bidi="ar-SA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Bullet"/>
    <w:basedOn w:val="1"/>
    <w:unhideWhenUsed/>
    <w:qFormat/>
    <w:uiPriority w:val="99"/>
    <w:pPr>
      <w:numPr>
        <w:ilvl w:val="0"/>
        <w:numId w:val="1"/>
      </w:numPr>
    </w:pPr>
  </w:style>
  <w:style w:type="paragraph" w:styleId="6">
    <w:name w:val="Document Map"/>
    <w:basedOn w:val="1"/>
    <w:link w:val="31"/>
    <w:unhideWhenUsed/>
    <w:qFormat/>
    <w:uiPriority w:val="99"/>
    <w:rPr>
      <w:rFonts w:ascii="宋体" w:eastAsia="宋体"/>
      <w:sz w:val="18"/>
      <w:szCs w:val="18"/>
    </w:rPr>
  </w:style>
  <w:style w:type="paragraph" w:styleId="7">
    <w:name w:val="List Bullet 3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8">
    <w:name w:val="Body Text"/>
    <w:qFormat/>
    <w:uiPriority w:val="1"/>
    <w:pPr>
      <w:widowControl w:val="0"/>
      <w:autoSpaceDE w:val="0"/>
      <w:autoSpaceDN w:val="0"/>
    </w:pPr>
    <w:rPr>
      <w:rFonts w:ascii="Calibri" w:hAnsi="Calibri" w:eastAsia="Calibri" w:cs="Calibri"/>
      <w:lang w:val="en-US" w:eastAsia="en-US" w:bidi="ar-SA"/>
    </w:rPr>
  </w:style>
  <w:style w:type="paragraph" w:styleId="9">
    <w:name w:val="List Bullet 2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0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1">
    <w:name w:val="Balloon Text"/>
    <w:basedOn w:val="1"/>
    <w:link w:val="25"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12">
    <w:name w:val="footer"/>
    <w:basedOn w:val="1"/>
    <w:link w:val="23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</w:rPr>
  </w:style>
  <w:style w:type="paragraph" w:styleId="13">
    <w:name w:val="header"/>
    <w:basedOn w:val="1"/>
    <w:link w:val="22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paragraph" w:styleId="14">
    <w:name w:val="toc 1"/>
    <w:basedOn w:val="1"/>
    <w:next w:val="1"/>
    <w:unhideWhenUsed/>
    <w:qFormat/>
    <w:uiPriority w:val="39"/>
  </w:style>
  <w:style w:type="paragraph" w:styleId="15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6">
    <w:name w:val="Title"/>
    <w:basedOn w:val="1"/>
    <w:next w:val="1"/>
    <w:link w:val="24"/>
    <w:qFormat/>
    <w:uiPriority w:val="10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table" w:styleId="18">
    <w:name w:val="Table Grid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20">
    <w:name w:val="Hyperlink"/>
    <w:basedOn w:val="19"/>
    <w:unhideWhenUsed/>
    <w:qFormat/>
    <w:uiPriority w:val="99"/>
    <w:rPr>
      <w:color w:val="0000FF" w:themeColor="hyperlink"/>
      <w:u w:val="single"/>
    </w:rPr>
  </w:style>
  <w:style w:type="paragraph" w:customStyle="1" w:styleId="21">
    <w:name w:val="首行缩进"/>
    <w:basedOn w:val="1"/>
    <w:qFormat/>
    <w:uiPriority w:val="0"/>
    <w:pPr>
      <w:ind w:firstLine="420" w:firstLineChars="200"/>
    </w:pPr>
  </w:style>
  <w:style w:type="character" w:customStyle="1" w:styleId="22">
    <w:name w:val="页眉 字符"/>
    <w:basedOn w:val="19"/>
    <w:link w:val="13"/>
    <w:qFormat/>
    <w:uiPriority w:val="99"/>
    <w:rPr>
      <w:sz w:val="18"/>
      <w:szCs w:val="18"/>
    </w:rPr>
  </w:style>
  <w:style w:type="character" w:customStyle="1" w:styleId="23">
    <w:name w:val="页脚 字符"/>
    <w:basedOn w:val="19"/>
    <w:link w:val="12"/>
    <w:qFormat/>
    <w:uiPriority w:val="99"/>
    <w:rPr>
      <w:sz w:val="18"/>
      <w:szCs w:val="18"/>
    </w:rPr>
  </w:style>
  <w:style w:type="character" w:customStyle="1" w:styleId="24">
    <w:name w:val="标题 字符"/>
    <w:basedOn w:val="19"/>
    <w:link w:val="16"/>
    <w:qFormat/>
    <w:uiPriority w:val="10"/>
    <w:rPr>
      <w:rFonts w:asciiTheme="majorHAnsi" w:hAnsiTheme="majorHAnsi" w:eastAsiaTheme="majorEastAsia" w:cstheme="majorBidi"/>
      <w:spacing w:val="-10"/>
      <w:kern w:val="0"/>
      <w:sz w:val="56"/>
      <w:szCs w:val="56"/>
    </w:rPr>
  </w:style>
  <w:style w:type="character" w:customStyle="1" w:styleId="25">
    <w:name w:val="批注框文本 字符"/>
    <w:basedOn w:val="19"/>
    <w:link w:val="11"/>
    <w:semiHidden/>
    <w:qFormat/>
    <w:uiPriority w:val="99"/>
    <w:rPr>
      <w:kern w:val="0"/>
      <w:sz w:val="18"/>
      <w:szCs w:val="18"/>
    </w:rPr>
  </w:style>
  <w:style w:type="paragraph" w:customStyle="1" w:styleId="26">
    <w:name w:val="无间隔1"/>
    <w:link w:val="27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27">
    <w:name w:val="无间隔 Char"/>
    <w:basedOn w:val="19"/>
    <w:link w:val="26"/>
    <w:qFormat/>
    <w:uiPriority w:val="1"/>
    <w:rPr>
      <w:kern w:val="0"/>
      <w:sz w:val="22"/>
    </w:rPr>
  </w:style>
  <w:style w:type="paragraph" w:customStyle="1" w:styleId="28">
    <w:name w:val="列表段落1"/>
    <w:basedOn w:val="1"/>
    <w:qFormat/>
    <w:uiPriority w:val="34"/>
    <w:pPr>
      <w:ind w:firstLine="420" w:firstLineChars="200"/>
    </w:pPr>
  </w:style>
  <w:style w:type="paragraph" w:customStyle="1" w:styleId="29">
    <w:name w:val="WPSOffice手动目录 1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customStyle="1" w:styleId="30">
    <w:name w:val="WPSOffice手动目录 2"/>
    <w:qFormat/>
    <w:uiPriority w:val="0"/>
    <w:pPr>
      <w:ind w:left="200" w:leftChars="200"/>
    </w:pPr>
    <w:rPr>
      <w:rFonts w:asciiTheme="minorHAnsi" w:hAnsiTheme="minorHAnsi" w:eastAsiaTheme="minorEastAsia" w:cstheme="minorBidi"/>
      <w:lang w:val="en-US" w:eastAsia="zh-CN" w:bidi="ar-SA"/>
    </w:rPr>
  </w:style>
  <w:style w:type="character" w:customStyle="1" w:styleId="31">
    <w:name w:val="文档结构图 字符"/>
    <w:basedOn w:val="19"/>
    <w:link w:val="6"/>
    <w:semiHidden/>
    <w:qFormat/>
    <w:uiPriority w:val="99"/>
    <w:rPr>
      <w:rFonts w:ascii="宋体" w:eastAsia="宋体"/>
      <w:sz w:val="18"/>
      <w:szCs w:val="18"/>
    </w:rPr>
  </w:style>
  <w:style w:type="paragraph" w:customStyle="1" w:styleId="32">
    <w:name w:val="修订1"/>
    <w:hidden/>
    <w:semiHidden/>
    <w:qFormat/>
    <w:uiPriority w:val="99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customStyle="1" w:styleId="33">
    <w:name w:val="TOC 标题1"/>
    <w:basedOn w:val="2"/>
    <w:next w:val="1"/>
    <w:unhideWhenUsed/>
    <w:qFormat/>
    <w:uiPriority w:val="39"/>
    <w:pPr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66091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2.png"/><Relationship Id="rId11" Type="http://schemas.openxmlformats.org/officeDocument/2006/relationships/image" Target="media/image1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101"/>
    <customShpInfo spid="_x0000_s410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930</Words>
  <Characters>5303</Characters>
  <DocSecurity>0</DocSecurity>
  <Lines>44</Lines>
  <Paragraphs>12</Paragraphs>
  <ScaleCrop>false</ScaleCrop>
  <LinksUpToDate>false</LinksUpToDate>
  <CharactersWithSpaces>6221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2020-09-17T21:11:00Z</dcterms:created>
  <dcterms:modified xsi:type="dcterms:W3CDTF">2022-01-06T15:29:24Z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BDDD4ED1EBA54D8B897E32D9EE19815E</vt:lpwstr>
  </property>
</Properties>
</file>