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C6B444" w14:textId="77777777" w:rsidR="00142F11" w:rsidRDefault="00976B23">
      <w:r>
        <w:rPr>
          <w:noProof/>
        </w:rPr>
        <w:drawing>
          <wp:inline distT="0" distB="0" distL="0" distR="0" wp14:anchorId="3D8EDDE8" wp14:editId="2CE3D4FD">
            <wp:extent cx="1287780" cy="838200"/>
            <wp:effectExtent l="0" t="0" r="7620" b="0"/>
            <wp:docPr id="18" name="图片 18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FE45C9" w14:textId="77777777" w:rsidR="00142F11" w:rsidRDefault="00142F11"/>
    <w:p w14:paraId="27C7E286" w14:textId="77777777" w:rsidR="00142F11" w:rsidRDefault="00142F11"/>
    <w:p w14:paraId="3A49F27E" w14:textId="77777777" w:rsidR="00142F11" w:rsidRDefault="00976B23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41E88E03" w14:textId="77777777" w:rsidR="00142F11" w:rsidRDefault="00976B23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119CD273" w14:textId="77777777" w:rsidR="00142F11" w:rsidRDefault="00142F1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48423296" w14:textId="77777777" w:rsidR="00142F11" w:rsidRDefault="00976B23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2E9B6FCC" w14:textId="77777777" w:rsidR="00142F11" w:rsidRDefault="00976B23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（九）</w:t>
      </w:r>
    </w:p>
    <w:p w14:paraId="1C1CADA4" w14:textId="77777777" w:rsidR="00142F11" w:rsidRDefault="00142F1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133E3FD4" w14:textId="77777777" w:rsidR="00142F11" w:rsidRDefault="00976B23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第一天竞赛模块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A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B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C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D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</w:t>
      </w:r>
      <w:r>
        <w:rPr>
          <w:rFonts w:ascii="方正小标宋简体" w:eastAsia="方正小标宋简体"/>
          <w:color w:val="FF0000"/>
          <w:sz w:val="36"/>
          <w:szCs w:val="36"/>
        </w:rPr>
        <w:t>-1</w:t>
      </w:r>
    </w:p>
    <w:p w14:paraId="562353EC" w14:textId="77777777" w:rsidR="00142F11" w:rsidRDefault="00142F1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24576F82" w14:textId="77777777" w:rsidR="00142F11" w:rsidRDefault="00142F11">
      <w:pPr>
        <w:jc w:val="center"/>
        <w:rPr>
          <w:rFonts w:ascii="方正小标宋简体" w:eastAsia="方正小标宋简体"/>
          <w:sz w:val="52"/>
          <w:szCs w:val="52"/>
        </w:rPr>
      </w:pPr>
    </w:p>
    <w:p w14:paraId="495DA1D9" w14:textId="77777777" w:rsidR="00142F11" w:rsidRDefault="00976B23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2816D095" w14:textId="77777777" w:rsidR="00142F11" w:rsidRDefault="00976B23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0E4CBA4D" w14:textId="77777777" w:rsidR="00142F11" w:rsidRDefault="00142F11">
      <w:pPr>
        <w:jc w:val="center"/>
        <w:rPr>
          <w:rFonts w:ascii="方正小标宋简体" w:eastAsia="方正小标宋简体"/>
          <w:sz w:val="40"/>
          <w:szCs w:val="84"/>
        </w:rPr>
      </w:pPr>
    </w:p>
    <w:p w14:paraId="3093CB1B" w14:textId="77777777" w:rsidR="00142F11" w:rsidRDefault="00976B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30E387F4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23E35783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63A0F515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30E7252F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2E8A4DE6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0ADB3185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1607814D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38F8337A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24DB9442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16D35FA7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桌面的“网络布线素材”文件夹中；网络布线工程设计需提交的电子作品，请保存在计</w:t>
      </w:r>
      <w:r>
        <w:rPr>
          <w:rFonts w:ascii="仿宋_GB2312" w:eastAsia="仿宋_GB2312" w:hint="eastAsia"/>
          <w:sz w:val="28"/>
          <w:szCs w:val="28"/>
        </w:rPr>
        <w:t>算机桌面的“工程设计成果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46093B92" w14:textId="77777777" w:rsidR="00142F11" w:rsidRDefault="00976B23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6B3F28D4" w14:textId="77777777" w:rsidR="00142F11" w:rsidRDefault="00976B23">
      <w:pPr>
        <w:jc w:val="center"/>
      </w:pPr>
      <w:r>
        <w:rPr>
          <w:rFonts w:hint="eastAsia"/>
          <w:noProof/>
        </w:rPr>
        <w:drawing>
          <wp:inline distT="0" distB="0" distL="114300" distR="114300" wp14:anchorId="3B6EC13B" wp14:editId="22F7CDAD">
            <wp:extent cx="3836670" cy="6695440"/>
            <wp:effectExtent l="0" t="0" r="1905" b="635"/>
            <wp:docPr id="9" name="图片 1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E3038" w14:textId="77777777" w:rsidR="00142F11" w:rsidRDefault="00976B23">
      <w:pPr>
        <w:jc w:val="center"/>
        <w:rPr>
          <w:rFonts w:ascii="黑体" w:eastAsia="黑体" w:hAnsi="黑体"/>
          <w:sz w:val="32"/>
          <w:szCs w:val="32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485CC111" w14:textId="77777777" w:rsidR="00142F11" w:rsidRDefault="00976B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A</w:t>
      </w:r>
      <w:r>
        <w:rPr>
          <w:rFonts w:ascii="黑体" w:eastAsia="黑体" w:hAnsi="黑体" w:hint="eastAsia"/>
          <w:b w:val="0"/>
          <w:sz w:val="32"/>
          <w:szCs w:val="32"/>
        </w:rPr>
        <w:t>：网络布线速度竞赛（</w:t>
      </w:r>
      <w:r>
        <w:rPr>
          <w:rFonts w:ascii="黑体" w:eastAsia="黑体" w:hAnsi="黑体" w:hint="eastAsia"/>
          <w:b w:val="0"/>
          <w:sz w:val="32"/>
          <w:szCs w:val="32"/>
        </w:rPr>
        <w:t>45</w:t>
      </w:r>
      <w:r>
        <w:rPr>
          <w:rFonts w:ascii="黑体" w:eastAsia="黑体" w:hAnsi="黑体" w:hint="eastAsia"/>
          <w:b w:val="0"/>
          <w:sz w:val="32"/>
          <w:szCs w:val="32"/>
        </w:rPr>
        <w:t>分钟）（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2967723C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网络布线赛项首先进行网络布线速度竞赛，时间为</w:t>
      </w:r>
      <w:r>
        <w:rPr>
          <w:rFonts w:ascii="仿宋_GB2312" w:eastAsia="仿宋_GB2312" w:hint="eastAsia"/>
          <w:sz w:val="28"/>
          <w:szCs w:val="28"/>
        </w:rPr>
        <w:t>45</w:t>
      </w:r>
      <w:r>
        <w:rPr>
          <w:rFonts w:ascii="仿宋_GB2312" w:eastAsia="仿宋_GB2312" w:hint="eastAsia"/>
          <w:sz w:val="28"/>
          <w:szCs w:val="28"/>
        </w:rPr>
        <w:t>分钟。包括铜缆端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竞赛和光纤熔接速度竞赛，由参赛队的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名选手分别独立完成，选手分工由各参赛队自行决定。</w:t>
      </w:r>
    </w:p>
    <w:p w14:paraId="00961F19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网络布线速度竞赛阶段，选手只能在图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所示的速度竞赛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位进行网络布线速度竞赛，不得进行任何不相关操作，也不得离开速度竞赛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位，竞赛过程中不允许相互交流。</w:t>
      </w:r>
    </w:p>
    <w:p w14:paraId="1A33B782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网络布线速度竞赛为定时竞速比赛，到达规定</w:t>
      </w:r>
      <w:r>
        <w:rPr>
          <w:rFonts w:ascii="仿宋_GB2312" w:eastAsia="仿宋_GB2312" w:hint="eastAsia"/>
          <w:sz w:val="28"/>
          <w:szCs w:val="28"/>
        </w:rPr>
        <w:t>时间后，必须立即停止操作，不得再进行任何与网络布线速度竞赛相关的操作。</w:t>
      </w:r>
    </w:p>
    <w:p w14:paraId="4D13BD42" w14:textId="77777777" w:rsidR="00142F11" w:rsidRDefault="00976B23">
      <w:pPr>
        <w:pStyle w:val="2"/>
        <w:numPr>
          <w:ilvl w:val="0"/>
          <w:numId w:val="2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铜缆端</w:t>
      </w:r>
      <w:proofErr w:type="gramStart"/>
      <w:r>
        <w:rPr>
          <w:rFonts w:ascii="仿宋_GB2312" w:eastAsia="仿宋_GB2312" w:hint="eastAsia"/>
          <w:b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Cs w:val="28"/>
        </w:rPr>
        <w:t>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60</w:t>
      </w:r>
      <w:r>
        <w:rPr>
          <w:rFonts w:ascii="仿宋_GB2312" w:eastAsia="仿宋_GB2312" w:hint="eastAsia"/>
          <w:b/>
          <w:szCs w:val="28"/>
        </w:rPr>
        <w:t>分）</w:t>
      </w:r>
    </w:p>
    <w:p w14:paraId="095079D0" w14:textId="77777777" w:rsidR="00142F11" w:rsidRDefault="00976B23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1</w:t>
      </w:r>
      <w:r>
        <w:rPr>
          <w:rFonts w:ascii="仿宋_GB2312" w:eastAsia="仿宋_GB2312" w:hint="eastAsia"/>
          <w:b/>
          <w:szCs w:val="28"/>
          <w:lang w:val="zh-CN"/>
        </w:rPr>
        <w:t>．竞赛准备</w:t>
      </w:r>
    </w:p>
    <w:p w14:paraId="6F5DE0D9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准备阶段时间计算在比赛时间内。竞赛准备内容和方法如下：</w:t>
      </w:r>
    </w:p>
    <w:p w14:paraId="7F87DF30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）检查竞赛材料的数量和质量。准备和检查超五类水晶头</w:t>
      </w:r>
      <w:r>
        <w:rPr>
          <w:rFonts w:ascii="仿宋_GB2312" w:eastAsia="仿宋_GB2312" w:hint="eastAsia"/>
          <w:sz w:val="28"/>
          <w:szCs w:val="28"/>
        </w:rPr>
        <w:t>60</w:t>
      </w:r>
      <w:r>
        <w:rPr>
          <w:rFonts w:ascii="仿宋_GB2312" w:eastAsia="仿宋_GB2312" w:hint="eastAsia"/>
          <w:sz w:val="28"/>
          <w:szCs w:val="28"/>
        </w:rPr>
        <w:t>个，超五类模块</w:t>
      </w:r>
      <w:r>
        <w:rPr>
          <w:rFonts w:ascii="仿宋_GB2312" w:eastAsia="仿宋_GB2312" w:hint="eastAsia"/>
          <w:sz w:val="28"/>
          <w:szCs w:val="28"/>
        </w:rPr>
        <w:t>60</w:t>
      </w:r>
      <w:r>
        <w:rPr>
          <w:rFonts w:ascii="仿宋_GB2312" w:eastAsia="仿宋_GB2312" w:hint="eastAsia"/>
          <w:sz w:val="28"/>
          <w:szCs w:val="28"/>
        </w:rPr>
        <w:t>个，根据选手需要和本竞赛要求（见下文）裁剪数量合适、长度适中的超五类非屏蔽双绞线电缆，保证数量正确和质量合格，并且在台面摆放到顺手位置。</w:t>
      </w:r>
    </w:p>
    <w:p w14:paraId="1A8A261B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）检查工具。准备和检查所使用的工具、测线器等，并且在台面摆放到顺手位置。</w:t>
      </w:r>
    </w:p>
    <w:p w14:paraId="40E4A26A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）将现场提供的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 w:hint="eastAsia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水晶头测试跳线</w:t>
      </w:r>
      <w:r>
        <w:rPr>
          <w:rFonts w:ascii="仿宋_GB2312" w:eastAsia="仿宋_GB2312" w:hint="eastAsia"/>
          <w:sz w:val="28"/>
          <w:szCs w:val="28"/>
        </w:rPr>
        <w:t xml:space="preserve"> </w:t>
      </w:r>
      <w:r>
        <w:rPr>
          <w:rFonts w:ascii="仿宋_GB2312" w:eastAsia="仿宋_GB2312" w:hint="eastAsia"/>
          <w:sz w:val="28"/>
          <w:szCs w:val="28"/>
        </w:rPr>
        <w:t>，一端插入测线器，摆放在后续测试比较合适的位置。</w:t>
      </w:r>
    </w:p>
    <w:p w14:paraId="1E3796B9" w14:textId="77777777" w:rsidR="00142F11" w:rsidRDefault="00976B23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2</w:t>
      </w:r>
      <w:r>
        <w:rPr>
          <w:rFonts w:ascii="仿宋_GB2312" w:eastAsia="仿宋_GB2312" w:hint="eastAsia"/>
          <w:b/>
          <w:szCs w:val="28"/>
          <w:lang w:val="zh-CN"/>
        </w:rPr>
        <w:t>．铜缆端</w:t>
      </w:r>
      <w:proofErr w:type="gramStart"/>
      <w:r>
        <w:rPr>
          <w:rFonts w:ascii="仿宋_GB2312" w:eastAsia="仿宋_GB2312" w:hint="eastAsia"/>
          <w:b/>
          <w:szCs w:val="28"/>
          <w:lang w:val="zh-CN"/>
        </w:rPr>
        <w:t>接速度</w:t>
      </w:r>
      <w:proofErr w:type="gramEnd"/>
      <w:r>
        <w:rPr>
          <w:rFonts w:ascii="仿宋_GB2312" w:eastAsia="仿宋_GB2312" w:hint="eastAsia"/>
          <w:b/>
          <w:szCs w:val="28"/>
          <w:lang w:val="zh-CN"/>
        </w:rPr>
        <w:t>竞赛</w:t>
      </w:r>
    </w:p>
    <w:p w14:paraId="559E055B" w14:textId="77777777" w:rsidR="00142F11" w:rsidRDefault="00976B23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按图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340</w:t>
      </w:r>
      <w:r>
        <w:rPr>
          <w:rFonts w:ascii="仿宋_GB2312" w:eastAsia="仿宋_GB2312" w:hAnsi="仿宋" w:cs="Arial" w:hint="eastAsia"/>
          <w:sz w:val="28"/>
          <w:szCs w:val="28"/>
        </w:rPr>
        <w:t>毫米长</w:t>
      </w:r>
      <w:r>
        <w:rPr>
          <w:rFonts w:ascii="仿宋_GB2312" w:eastAsia="仿宋_GB2312" w:hAnsi="仿宋" w:cs="Arial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水晶头</w:t>
      </w:r>
      <w:r>
        <w:rPr>
          <w:rFonts w:ascii="仿宋_GB2312" w:eastAsia="仿宋_GB2312" w:hAnsi="仿宋" w:cs="Arial"/>
          <w:sz w:val="28"/>
          <w:szCs w:val="28"/>
        </w:rPr>
        <w:t>-RJ45</w:t>
      </w:r>
      <w:r>
        <w:rPr>
          <w:rFonts w:ascii="仿宋_GB2312" w:eastAsia="仿宋_GB2312" w:hAnsi="仿宋" w:cs="Arial" w:hint="eastAsia"/>
          <w:sz w:val="28"/>
          <w:szCs w:val="28"/>
        </w:rPr>
        <w:t>水晶头跳线和</w:t>
      </w:r>
      <w:r>
        <w:rPr>
          <w:rFonts w:ascii="仿宋_GB2312" w:eastAsia="仿宋_GB2312" w:hAnsi="仿宋" w:cs="Arial" w:hint="eastAsia"/>
          <w:sz w:val="28"/>
          <w:szCs w:val="28"/>
        </w:rPr>
        <w:t>310</w:t>
      </w:r>
      <w:r>
        <w:rPr>
          <w:rFonts w:ascii="仿宋_GB2312" w:eastAsia="仿宋_GB2312" w:hAnsi="仿宋" w:cs="Arial" w:hint="eastAsia"/>
          <w:sz w:val="28"/>
          <w:szCs w:val="28"/>
        </w:rPr>
        <w:t>毫米长</w:t>
      </w:r>
      <w:r>
        <w:rPr>
          <w:rFonts w:ascii="仿宋_GB2312" w:eastAsia="仿宋_GB2312" w:hAnsi="仿宋" w:cs="Arial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模块</w:t>
      </w:r>
      <w:r>
        <w:rPr>
          <w:rFonts w:ascii="仿宋_GB2312" w:eastAsia="仿宋_GB2312" w:hAnsi="仿宋" w:cs="Arial"/>
          <w:sz w:val="28"/>
          <w:szCs w:val="28"/>
        </w:rPr>
        <w:t>-</w:t>
      </w:r>
      <w:r>
        <w:rPr>
          <w:rFonts w:ascii="仿宋_GB2312" w:eastAsia="仿宋_GB2312" w:hAnsi="仿宋" w:cs="Arial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模块跳线两类，</w:t>
      </w:r>
      <w:r>
        <w:rPr>
          <w:rFonts w:ascii="仿宋_GB2312" w:eastAsia="仿宋_GB2312" w:hint="eastAsia"/>
          <w:sz w:val="28"/>
          <w:szCs w:val="28"/>
        </w:rPr>
        <w:t>并且串联在一起。最终评价链接的数量和质量。要保证所有链接的节点都能够导通，按照符合链接标准，质量合格的节点计算完成的数量。同时评判端接的外观质</w:t>
      </w:r>
      <w:r>
        <w:rPr>
          <w:rFonts w:ascii="仿宋_GB2312" w:eastAsia="仿宋_GB2312" w:hint="eastAsia"/>
          <w:sz w:val="28"/>
          <w:szCs w:val="28"/>
        </w:rPr>
        <w:lastRenderedPageBreak/>
        <w:t>量、操作规范和环境卫生等。</w:t>
      </w:r>
    </w:p>
    <w:p w14:paraId="2A405F35" w14:textId="77777777" w:rsidR="00142F11" w:rsidRDefault="00976B23">
      <w:pPr>
        <w:snapToGrid w:val="0"/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179A2624" wp14:editId="0FB5E0B6">
            <wp:simplePos x="0" y="0"/>
            <wp:positionH relativeFrom="column">
              <wp:posOffset>44450</wp:posOffset>
            </wp:positionH>
            <wp:positionV relativeFrom="paragraph">
              <wp:posOffset>386080</wp:posOffset>
            </wp:positionV>
            <wp:extent cx="5288280" cy="468630"/>
            <wp:effectExtent l="19050" t="0" r="7620" b="0"/>
            <wp:wrapSquare wrapText="bothSides"/>
            <wp:docPr id="2" name="图片 2" descr="12-铜缆跳线制作图-2014-6-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2-铜缆跳线制作图-2014-6-2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468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int="eastAsia"/>
          <w:sz w:val="28"/>
          <w:szCs w:val="28"/>
        </w:rPr>
        <w:t>具体要求如下：</w:t>
      </w:r>
    </w:p>
    <w:p w14:paraId="0291445B" w14:textId="77777777" w:rsidR="00142F11" w:rsidRDefault="00976B23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2  </w:t>
      </w:r>
      <w:r>
        <w:rPr>
          <w:rFonts w:ascii="仿宋_GB2312" w:eastAsia="仿宋_GB2312" w:hint="eastAsia"/>
          <w:sz w:val="28"/>
          <w:szCs w:val="28"/>
        </w:rPr>
        <w:t>铜缆端</w:t>
      </w:r>
      <w:proofErr w:type="gramStart"/>
      <w:r>
        <w:rPr>
          <w:rFonts w:ascii="仿宋_GB2312" w:eastAsia="仿宋_GB2312" w:hint="eastAsia"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sz w:val="28"/>
          <w:szCs w:val="28"/>
        </w:rPr>
        <w:t>竞赛串联图</w:t>
      </w:r>
    </w:p>
    <w:p w14:paraId="19F81135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）首先制作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模块跳线，并且插入准备阶段制作的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水晶头跳线，然后再制作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水晶头跳线、</w:t>
      </w:r>
      <w:r>
        <w:rPr>
          <w:rFonts w:ascii="仿宋_GB2312" w:eastAsia="仿宋_GB2312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模块</w:t>
      </w:r>
      <w:r>
        <w:rPr>
          <w:rFonts w:ascii="仿宋_GB2312" w:eastAsia="仿宋_GB2312"/>
          <w:sz w:val="28"/>
          <w:szCs w:val="28"/>
        </w:rPr>
        <w:t>-RJ45</w:t>
      </w:r>
      <w:r>
        <w:rPr>
          <w:rFonts w:ascii="仿宋_GB2312" w:eastAsia="仿宋_GB2312" w:hint="eastAsia"/>
          <w:sz w:val="28"/>
          <w:szCs w:val="28"/>
        </w:rPr>
        <w:t>模块跳线，按此循环制作，边做边串联和测试。</w:t>
      </w:r>
    </w:p>
    <w:p w14:paraId="5CB8CFEF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）必须保证每根跳线合格，不合格跳线不得串联，多根跳线串联后通断测试合格，允许选手使用测线器进行测试。</w:t>
      </w:r>
    </w:p>
    <w:p w14:paraId="390DDEB7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</w:t>
      </w:r>
      <w:proofErr w:type="gramStart"/>
      <w:r>
        <w:rPr>
          <w:rFonts w:ascii="仿宋_GB2312" w:eastAsia="仿宋_GB2312" w:hint="eastAsia"/>
          <w:sz w:val="28"/>
          <w:szCs w:val="28"/>
        </w:rPr>
        <w:t>保证线序正确</w:t>
      </w:r>
      <w:proofErr w:type="gramEnd"/>
      <w:r>
        <w:rPr>
          <w:rFonts w:ascii="仿宋_GB2312" w:eastAsia="仿宋_GB2312" w:hint="eastAsia"/>
          <w:sz w:val="28"/>
          <w:szCs w:val="28"/>
        </w:rPr>
        <w:t>，水晶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线序压</w:t>
      </w:r>
      <w:proofErr w:type="gramEnd"/>
      <w:r>
        <w:rPr>
          <w:rFonts w:ascii="仿宋_GB2312" w:eastAsia="仿宋_GB2312" w:hint="eastAsia"/>
          <w:sz w:val="28"/>
          <w:szCs w:val="28"/>
        </w:rPr>
        <w:t>接，模块按照色标规定的</w:t>
      </w:r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线序制作</w:t>
      </w:r>
      <w:proofErr w:type="gramEnd"/>
      <w:r>
        <w:rPr>
          <w:rFonts w:ascii="仿宋_GB2312" w:eastAsia="仿宋_GB2312" w:hint="eastAsia"/>
          <w:sz w:val="28"/>
          <w:szCs w:val="28"/>
        </w:rPr>
        <w:t>。</w:t>
      </w:r>
    </w:p>
    <w:p w14:paraId="6425D29E" w14:textId="77777777" w:rsidR="00142F11" w:rsidRPr="003C71A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bookmarkStart w:id="0" w:name="_Hlk89358629"/>
      <w:r w:rsidRPr="003C71A1">
        <w:rPr>
          <w:rFonts w:ascii="仿宋_GB2312" w:eastAsia="仿宋_GB2312" w:hint="eastAsia"/>
          <w:sz w:val="28"/>
          <w:szCs w:val="28"/>
        </w:rPr>
        <w:t>（</w:t>
      </w:r>
      <w:r w:rsidRPr="003C71A1">
        <w:rPr>
          <w:rFonts w:ascii="仿宋_GB2312" w:eastAsia="仿宋_GB2312" w:hint="eastAsia"/>
          <w:sz w:val="28"/>
          <w:szCs w:val="28"/>
        </w:rPr>
        <w:t>4</w:t>
      </w:r>
      <w:r w:rsidRPr="003C71A1">
        <w:rPr>
          <w:rFonts w:ascii="仿宋_GB2312" w:eastAsia="仿宋_GB2312" w:hint="eastAsia"/>
          <w:sz w:val="28"/>
          <w:szCs w:val="28"/>
        </w:rPr>
        <w:t>）全部跳线剥除护套长度合适，撕拉线剪除干净。水晶头压接外观端正，没有明显偏心和绞对，护套安装到位。</w:t>
      </w:r>
    </w:p>
    <w:p w14:paraId="1A0DE3D3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3C71A1">
        <w:rPr>
          <w:rFonts w:ascii="仿宋_GB2312" w:eastAsia="仿宋_GB2312" w:hint="eastAsia"/>
          <w:sz w:val="28"/>
          <w:szCs w:val="28"/>
        </w:rPr>
        <w:t>（</w:t>
      </w:r>
      <w:r w:rsidRPr="003C71A1">
        <w:rPr>
          <w:rFonts w:ascii="仿宋_GB2312" w:eastAsia="仿宋_GB2312" w:hint="eastAsia"/>
          <w:sz w:val="28"/>
          <w:szCs w:val="28"/>
        </w:rPr>
        <w:t>5</w:t>
      </w:r>
      <w:r w:rsidRPr="003C71A1">
        <w:rPr>
          <w:rFonts w:ascii="仿宋_GB2312" w:eastAsia="仿宋_GB2312" w:hint="eastAsia"/>
          <w:sz w:val="28"/>
          <w:szCs w:val="28"/>
        </w:rPr>
        <w:t>）模块端接剥除护套长度合适，模块外无明显裸露线芯，撕拉线剪除干净，盖好压盖，剪掉多余线头，预留长度小于</w:t>
      </w:r>
      <w:r w:rsidRPr="003C71A1">
        <w:rPr>
          <w:rFonts w:ascii="仿宋_GB2312" w:eastAsia="仿宋_GB2312" w:hint="eastAsia"/>
          <w:sz w:val="28"/>
          <w:szCs w:val="28"/>
        </w:rPr>
        <w:t>1mm</w:t>
      </w:r>
      <w:r w:rsidRPr="003C71A1">
        <w:rPr>
          <w:rFonts w:ascii="仿宋_GB2312" w:eastAsia="仿宋_GB2312" w:hint="eastAsia"/>
          <w:sz w:val="28"/>
          <w:szCs w:val="28"/>
        </w:rPr>
        <w:t>。</w:t>
      </w:r>
    </w:p>
    <w:bookmarkEnd w:id="0"/>
    <w:p w14:paraId="271EAC14" w14:textId="1A78F167" w:rsidR="00142F11" w:rsidRDefault="00976B23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int="eastAsia"/>
          <w:b/>
          <w:sz w:val="28"/>
          <w:szCs w:val="28"/>
        </w:rPr>
        <w:t>【特别说明】铜缆端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竞赛时间结束后，必须立即停止操作，分别将主测线器和远端测试端连接到整条链路两端，测线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器保持开通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且指示灯一侧向上，连同铜缆端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接速度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竞赛作品一起存放在蓝色收纳箱里，并将收纳箱摆放在铜缆速度竞赛</w:t>
      </w:r>
      <w:proofErr w:type="gramStart"/>
      <w:r>
        <w:rPr>
          <w:rFonts w:ascii="仿宋_GB2312" w:eastAsia="仿宋_GB2312" w:hint="eastAsia"/>
          <w:b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b/>
          <w:sz w:val="28"/>
          <w:szCs w:val="28"/>
        </w:rPr>
        <w:t>位的椅子上，测线器的指示状态作为整条链路连通性的评分依据。然后将铜缆速度竞赛工作台移动到布线安装区域，作为施工操作台使用。</w:t>
      </w:r>
    </w:p>
    <w:p w14:paraId="5EBC5002" w14:textId="77777777" w:rsidR="00142F11" w:rsidRDefault="00976B23">
      <w:pPr>
        <w:pStyle w:val="2"/>
        <w:numPr>
          <w:ilvl w:val="0"/>
          <w:numId w:val="2"/>
        </w:numPr>
        <w:spacing w:line="560" w:lineRule="exact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光纤熔接速度竞赛（</w:t>
      </w:r>
      <w:r>
        <w:rPr>
          <w:rFonts w:ascii="仿宋_GB2312" w:eastAsia="仿宋_GB2312" w:hint="eastAsia"/>
          <w:b/>
          <w:szCs w:val="28"/>
        </w:rPr>
        <w:t>45</w:t>
      </w:r>
      <w:r>
        <w:rPr>
          <w:rFonts w:ascii="仿宋_GB2312" w:eastAsia="仿宋_GB2312" w:hint="eastAsia"/>
          <w:b/>
          <w:szCs w:val="28"/>
        </w:rPr>
        <w:t>分钟）（</w:t>
      </w:r>
      <w:r>
        <w:rPr>
          <w:rFonts w:ascii="仿宋_GB2312" w:eastAsia="仿宋_GB2312" w:hint="eastAsia"/>
          <w:b/>
          <w:szCs w:val="28"/>
        </w:rPr>
        <w:t>50</w:t>
      </w:r>
      <w:r>
        <w:rPr>
          <w:rFonts w:ascii="仿宋_GB2312" w:eastAsia="仿宋_GB2312" w:hint="eastAsia"/>
          <w:b/>
          <w:szCs w:val="28"/>
        </w:rPr>
        <w:t>分）</w:t>
      </w:r>
    </w:p>
    <w:p w14:paraId="79564745" w14:textId="77777777" w:rsidR="00142F11" w:rsidRDefault="00976B23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1</w:t>
      </w:r>
      <w:r>
        <w:rPr>
          <w:rFonts w:ascii="仿宋_GB2312" w:eastAsia="仿宋_GB2312" w:hint="eastAsia"/>
          <w:b/>
          <w:szCs w:val="28"/>
          <w:lang w:val="zh-CN"/>
        </w:rPr>
        <w:t>．竞赛准备</w:t>
      </w:r>
    </w:p>
    <w:p w14:paraId="7DF92D81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准备阶段时间计算在比赛时间内。竞赛准备内容和方法如下：</w:t>
      </w:r>
    </w:p>
    <w:p w14:paraId="5B53AF6A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）准备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米长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芯单模室内光缆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根，如图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所示用尼龙扎带和粘扣固定在台面，同时考虑熔接机和工具等位置，方便快速操作。</w:t>
      </w:r>
    </w:p>
    <w:p w14:paraId="347D5199" w14:textId="77777777" w:rsidR="00142F11" w:rsidRDefault="00976B23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4F7A7158" wp14:editId="275B24E5">
            <wp:extent cx="3962400" cy="1983740"/>
            <wp:effectExtent l="0" t="0" r="0" b="0"/>
            <wp:docPr id="35" name="图片 35" descr="G:\2018年全国职业院校技能大赛\赛题\赛题库\赛题1\图5-光缆台面固定方式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G:\2018年全国职业院校技能大赛\赛题\赛题库\赛题1\图5-光缆台面固定方式图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69187" cy="1987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01720" w14:textId="77777777" w:rsidR="00142F11" w:rsidRDefault="00976B23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3  </w:t>
      </w:r>
      <w:r>
        <w:rPr>
          <w:rFonts w:ascii="仿宋_GB2312" w:eastAsia="仿宋_GB2312" w:hint="eastAsia"/>
          <w:sz w:val="28"/>
          <w:szCs w:val="28"/>
        </w:rPr>
        <w:t>光缆在台面固定方式</w:t>
      </w:r>
    </w:p>
    <w:p w14:paraId="6C73F778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）光缆开缆，剥去光缆两端外皮</w:t>
      </w:r>
      <w:r>
        <w:rPr>
          <w:rFonts w:ascii="仿宋_GB2312" w:eastAsia="仿宋_GB2312" w:hint="eastAsia"/>
          <w:sz w:val="28"/>
          <w:szCs w:val="28"/>
        </w:rPr>
        <w:t>800</w:t>
      </w:r>
      <w:r>
        <w:rPr>
          <w:rFonts w:ascii="仿宋_GB2312" w:eastAsia="仿宋_GB2312" w:hint="eastAsia"/>
          <w:sz w:val="28"/>
          <w:szCs w:val="28"/>
        </w:rPr>
        <w:t>毫米。</w:t>
      </w:r>
    </w:p>
    <w:p w14:paraId="37E9B66C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）在光缆的一端熔接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，并且连接红光光源，如图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所示。准备酒精和无尘纸等器材。</w:t>
      </w:r>
    </w:p>
    <w:p w14:paraId="1C082295" w14:textId="77777777" w:rsidR="00142F11" w:rsidRDefault="00976B23">
      <w:pPr>
        <w:pStyle w:val="3"/>
        <w:spacing w:line="560" w:lineRule="exact"/>
        <w:ind w:left="561"/>
        <w:outlineLvl w:val="9"/>
        <w:rPr>
          <w:rFonts w:ascii="仿宋_GB2312" w:eastAsia="仿宋_GB2312"/>
          <w:b/>
          <w:szCs w:val="28"/>
          <w:lang w:val="zh-CN"/>
        </w:rPr>
      </w:pPr>
      <w:r>
        <w:rPr>
          <w:rFonts w:ascii="仿宋_GB2312" w:eastAsia="仿宋_GB2312" w:hint="eastAsia"/>
          <w:b/>
          <w:szCs w:val="28"/>
          <w:lang w:val="zh-CN"/>
        </w:rPr>
        <w:t>2</w:t>
      </w:r>
      <w:r>
        <w:rPr>
          <w:rFonts w:ascii="仿宋_GB2312" w:eastAsia="仿宋_GB2312" w:hint="eastAsia"/>
          <w:b/>
          <w:szCs w:val="28"/>
          <w:lang w:val="zh-CN"/>
        </w:rPr>
        <w:t>．光纤熔接速度竞赛</w:t>
      </w:r>
    </w:p>
    <w:p w14:paraId="7F235D55" w14:textId="77777777" w:rsidR="00142F11" w:rsidRDefault="00976B23">
      <w:pPr>
        <w:jc w:val="center"/>
        <w:rPr>
          <w:rFonts w:ascii="仿宋_GB2312" w:eastAsia="仿宋_GB2312"/>
          <w:sz w:val="28"/>
          <w:szCs w:val="28"/>
        </w:rPr>
      </w:pPr>
      <w:r>
        <w:rPr>
          <w:noProof/>
        </w:rPr>
        <w:drawing>
          <wp:inline distT="0" distB="0" distL="0" distR="0" wp14:anchorId="6EA33C8E" wp14:editId="07570BDA">
            <wp:extent cx="4069080" cy="2878455"/>
            <wp:effectExtent l="0" t="0" r="762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69080" cy="2878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C0705B" w14:textId="77777777" w:rsidR="00142F11" w:rsidRDefault="00976B23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4  </w:t>
      </w:r>
      <w:r>
        <w:rPr>
          <w:rFonts w:ascii="仿宋_GB2312" w:eastAsia="仿宋_GB2312" w:hint="eastAsia"/>
          <w:sz w:val="28"/>
          <w:szCs w:val="28"/>
        </w:rPr>
        <w:t>光纤熔接速度竞赛连接图</w:t>
      </w:r>
    </w:p>
    <w:p w14:paraId="13A30AE2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要求将两根光缆环形接续，将光缆按照光纤的色谱顺序，依次熔接，连接串成一条通路。熔接完成后，将熔接好的光纤按</w:t>
      </w:r>
      <w:r>
        <w:rPr>
          <w:rFonts w:ascii="仿宋_GB2312" w:eastAsia="仿宋_GB2312" w:hint="eastAsia"/>
          <w:sz w:val="28"/>
          <w:szCs w:val="28"/>
        </w:rPr>
        <w:t>照色谱顺序</w:t>
      </w:r>
      <w:r>
        <w:rPr>
          <w:rFonts w:ascii="仿宋_GB2312" w:eastAsia="仿宋_GB2312" w:hint="eastAsia"/>
          <w:sz w:val="28"/>
          <w:szCs w:val="28"/>
        </w:rPr>
        <w:lastRenderedPageBreak/>
        <w:t>整齐放入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盘中。其中连接</w:t>
      </w:r>
      <w:r>
        <w:rPr>
          <w:rFonts w:ascii="仿宋_GB2312" w:eastAsia="仿宋_GB2312"/>
          <w:sz w:val="28"/>
          <w:szCs w:val="28"/>
        </w:rPr>
        <w:t>尾</w:t>
      </w:r>
      <w:proofErr w:type="gramStart"/>
      <w:r>
        <w:rPr>
          <w:rFonts w:ascii="仿宋_GB2312" w:eastAsia="仿宋_GB2312"/>
          <w:sz w:val="28"/>
          <w:szCs w:val="28"/>
        </w:rPr>
        <w:t>纤</w:t>
      </w:r>
      <w:proofErr w:type="gramEnd"/>
      <w:r>
        <w:rPr>
          <w:rFonts w:ascii="仿宋_GB2312" w:eastAsia="仿宋_GB2312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芯色谱光纤按照色谱顺序整齐放入第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盘中；</w:t>
      </w:r>
      <w:r>
        <w:rPr>
          <w:rFonts w:ascii="仿宋_GB2312" w:eastAsia="仿宋_GB2312"/>
          <w:sz w:val="28"/>
          <w:szCs w:val="28"/>
        </w:rPr>
        <w:t>另一</w:t>
      </w:r>
      <w:r>
        <w:rPr>
          <w:rFonts w:ascii="仿宋_GB2312" w:eastAsia="仿宋_GB2312" w:hint="eastAsia"/>
          <w:sz w:val="28"/>
          <w:szCs w:val="28"/>
        </w:rPr>
        <w:t>处接续</w:t>
      </w:r>
      <w:r>
        <w:rPr>
          <w:rFonts w:ascii="仿宋_GB2312" w:eastAsia="仿宋_GB2312"/>
          <w:sz w:val="28"/>
          <w:szCs w:val="28"/>
        </w:rPr>
        <w:t>光缆</w:t>
      </w:r>
      <w:r>
        <w:rPr>
          <w:rFonts w:ascii="仿宋_GB2312" w:eastAsia="仿宋_GB2312" w:hint="eastAsia"/>
          <w:sz w:val="28"/>
          <w:szCs w:val="28"/>
        </w:rPr>
        <w:t>1-12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盘中，</w:t>
      </w:r>
      <w:r>
        <w:rPr>
          <w:rFonts w:ascii="仿宋_GB2312" w:eastAsia="仿宋_GB2312" w:hint="eastAsia"/>
          <w:sz w:val="28"/>
          <w:szCs w:val="28"/>
        </w:rPr>
        <w:t>13-24</w:t>
      </w:r>
      <w:r>
        <w:rPr>
          <w:rFonts w:ascii="仿宋_GB2312" w:eastAsia="仿宋_GB2312" w:hint="eastAsia"/>
          <w:sz w:val="28"/>
          <w:szCs w:val="28"/>
        </w:rPr>
        <w:t>芯光纤按照色谱顺序整齐放入第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盘中（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芯光纤熔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盘不要堆叠在一起，按照顺序整齐放在桌上即可）。在保证通断测试合格的前提下，记录熔接点的个数，同时评判熔接点外观质量，操作规范，带护目镜等劳动保护，环境卫生等。</w:t>
      </w:r>
    </w:p>
    <w:p w14:paraId="70E53FF0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具体操作技术要求和注意事项如下：</w:t>
      </w:r>
    </w:p>
    <w:p w14:paraId="25D2D11A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）使用熔接机熔接光纤，及时清洁熔接机，保证熔接合格。</w:t>
      </w:r>
    </w:p>
    <w:p w14:paraId="23AC901D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）每个熔接点必须安装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个热收缩保护管，调整加热时间正确，套管收缩合格并且居中。</w:t>
      </w:r>
    </w:p>
    <w:p w14:paraId="2E216ED2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）必须去除光纤外皮和树脂层，</w:t>
      </w:r>
      <w:proofErr w:type="gramStart"/>
      <w:r>
        <w:rPr>
          <w:rFonts w:ascii="仿宋_GB2312" w:eastAsia="仿宋_GB2312" w:hint="eastAsia"/>
          <w:sz w:val="28"/>
          <w:szCs w:val="28"/>
        </w:rPr>
        <w:t>每芯光纤</w:t>
      </w:r>
      <w:proofErr w:type="gramEnd"/>
      <w:r>
        <w:rPr>
          <w:rFonts w:ascii="仿宋_GB2312" w:eastAsia="仿宋_GB2312" w:hint="eastAsia"/>
          <w:sz w:val="28"/>
          <w:szCs w:val="28"/>
        </w:rPr>
        <w:t>至少清洁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次。</w:t>
      </w:r>
    </w:p>
    <w:p w14:paraId="53A5304D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）光纤剥线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每次使用后必须及时清洁，去除剥线</w:t>
      </w:r>
      <w:proofErr w:type="gramStart"/>
      <w:r>
        <w:rPr>
          <w:rFonts w:ascii="仿宋_GB2312" w:eastAsia="仿宋_GB2312" w:hint="eastAsia"/>
          <w:sz w:val="28"/>
          <w:szCs w:val="28"/>
        </w:rPr>
        <w:t>钳</w:t>
      </w:r>
      <w:proofErr w:type="gramEnd"/>
      <w:r>
        <w:rPr>
          <w:rFonts w:ascii="仿宋_GB2312" w:eastAsia="仿宋_GB2312" w:hint="eastAsia"/>
          <w:sz w:val="28"/>
          <w:szCs w:val="28"/>
        </w:rPr>
        <w:t>刀口</w:t>
      </w:r>
      <w:proofErr w:type="gramStart"/>
      <w:r>
        <w:rPr>
          <w:rFonts w:ascii="仿宋_GB2312" w:eastAsia="仿宋_GB2312" w:hint="eastAsia"/>
          <w:sz w:val="28"/>
          <w:szCs w:val="28"/>
        </w:rPr>
        <w:t>上面粘留的</w:t>
      </w:r>
      <w:proofErr w:type="gramEnd"/>
      <w:r>
        <w:rPr>
          <w:rFonts w:ascii="仿宋_GB2312" w:eastAsia="仿宋_GB2312" w:hint="eastAsia"/>
          <w:sz w:val="28"/>
          <w:szCs w:val="28"/>
        </w:rPr>
        <w:t>树脂或杂物。</w:t>
      </w:r>
    </w:p>
    <w:p w14:paraId="033AD4CA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）正确使用和清洁光纤切割刀。</w:t>
      </w:r>
    </w:p>
    <w:p w14:paraId="0302028F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）选手只能使用竞赛规定的设备和器材，不允许自己创建任何特殊夹具。</w:t>
      </w:r>
    </w:p>
    <w:p w14:paraId="7F28CBC4" w14:textId="77777777" w:rsidR="00142F11" w:rsidRDefault="00976B23">
      <w:pPr>
        <w:spacing w:line="560" w:lineRule="exact"/>
        <w:ind w:firstLineChars="200" w:firstLine="560"/>
        <w:rPr>
          <w:rFonts w:ascii="黑体" w:eastAsia="黑体" w:hAnsi="黑体"/>
          <w:sz w:val="32"/>
          <w:szCs w:val="32"/>
        </w:rPr>
      </w:pP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）竞速结束后，请保持图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中红光笔的连接状态</w:t>
      </w:r>
      <w:r>
        <w:rPr>
          <w:rFonts w:ascii="仿宋_GB2312" w:eastAsia="仿宋_GB2312" w:hint="eastAsia"/>
          <w:kern w:val="0"/>
          <w:sz w:val="28"/>
          <w:szCs w:val="28"/>
        </w:rPr>
        <w:t>，关闭红光光源</w:t>
      </w:r>
      <w:r>
        <w:rPr>
          <w:rFonts w:ascii="仿宋_GB2312" w:eastAsia="仿宋_GB2312" w:hint="eastAsia"/>
          <w:sz w:val="28"/>
          <w:szCs w:val="28"/>
        </w:rPr>
        <w:t>。</w:t>
      </w:r>
      <w:r>
        <w:rPr>
          <w:rFonts w:ascii="黑体" w:eastAsia="黑体" w:hAnsi="黑体"/>
          <w:sz w:val="32"/>
          <w:szCs w:val="32"/>
        </w:rPr>
        <w:br w:type="page"/>
      </w:r>
    </w:p>
    <w:p w14:paraId="5B1E084C" w14:textId="77777777" w:rsidR="00142F11" w:rsidRDefault="00976B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B</w:t>
      </w:r>
      <w:r>
        <w:rPr>
          <w:rFonts w:ascii="黑体" w:eastAsia="黑体" w:hAnsi="黑体" w:hint="eastAsia"/>
          <w:b w:val="0"/>
          <w:sz w:val="32"/>
          <w:szCs w:val="32"/>
        </w:rPr>
        <w:t>：网络布线工程设计（</w:t>
      </w:r>
      <w:r>
        <w:rPr>
          <w:rFonts w:ascii="黑体" w:eastAsia="黑体" w:hAnsi="黑体"/>
          <w:b w:val="0"/>
          <w:sz w:val="32"/>
          <w:szCs w:val="32"/>
        </w:rPr>
        <w:t>8</w:t>
      </w:r>
      <w:r>
        <w:rPr>
          <w:rFonts w:ascii="黑体" w:eastAsia="黑体" w:hAnsi="黑体" w:hint="eastAsia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2A3125C0" w14:textId="77777777" w:rsidR="00142F11" w:rsidRDefault="00976B23">
      <w:pPr>
        <w:pStyle w:val="af4"/>
        <w:autoSpaceDE w:val="0"/>
        <w:autoSpaceDN w:val="0"/>
        <w:spacing w:line="560" w:lineRule="exact"/>
        <w:ind w:firstLine="560"/>
        <w:jc w:val="left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根据图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所示，</w:t>
      </w:r>
      <w:r>
        <w:rPr>
          <w:rFonts w:ascii="仿宋_GB2312" w:eastAsia="仿宋_GB2312" w:hAnsi="仿宋" w:cs="Arial" w:hint="eastAsia"/>
          <w:sz w:val="28"/>
          <w:szCs w:val="28"/>
        </w:rPr>
        <w:t>模</w:t>
      </w:r>
      <w:r>
        <w:rPr>
          <w:rFonts w:ascii="仿宋_GB2312" w:eastAsia="仿宋_GB2312" w:hAnsi="宋体" w:cs="宋体" w:hint="eastAsia"/>
          <w:sz w:val="28"/>
          <w:szCs w:val="28"/>
        </w:rPr>
        <w:t>拟给</w:t>
      </w:r>
      <w:r>
        <w:rPr>
          <w:rFonts w:ascii="仿宋_GB2312" w:eastAsia="仿宋_GB2312" w:hAnsi="仿宋" w:cs="Arial" w:hint="eastAsia"/>
          <w:sz w:val="28"/>
          <w:szCs w:val="28"/>
        </w:rPr>
        <w:t>定的</w:t>
      </w:r>
      <w:r>
        <w:rPr>
          <w:rFonts w:ascii="仿宋_GB2312" w:eastAsia="仿宋_GB2312" w:hAnsi="宋体" w:cs="宋体" w:hint="eastAsia"/>
          <w:sz w:val="28"/>
          <w:szCs w:val="28"/>
        </w:rPr>
        <w:t>综</w:t>
      </w:r>
      <w:r>
        <w:rPr>
          <w:rFonts w:ascii="仿宋_GB2312" w:eastAsia="仿宋_GB2312" w:hAnsi="仿宋" w:cs="Arial" w:hint="eastAsia"/>
          <w:sz w:val="28"/>
          <w:szCs w:val="28"/>
        </w:rPr>
        <w:t>合布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</w:t>
      </w:r>
      <w:r>
        <w:rPr>
          <w:rFonts w:ascii="仿宋_GB2312" w:eastAsia="仿宋_GB2312" w:hAnsi="仿宋" w:cs="Arial" w:hint="eastAsia"/>
          <w:sz w:val="28"/>
          <w:szCs w:val="28"/>
        </w:rPr>
        <w:t>工程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目，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按照</w:t>
      </w:r>
      <w:r>
        <w:rPr>
          <w:rFonts w:ascii="仿宋_GB2312" w:eastAsia="仿宋_GB2312" w:hAnsi="宋体" w:cs="宋体" w:hint="eastAsia"/>
          <w:sz w:val="28"/>
          <w:szCs w:val="28"/>
        </w:rPr>
        <w:t>赛卷</w:t>
      </w:r>
      <w:r>
        <w:rPr>
          <w:rFonts w:ascii="仿宋_GB2312" w:eastAsia="仿宋_GB2312" w:hAnsi="仿宋" w:cs="Arial" w:hint="eastAsia"/>
          <w:sz w:val="28"/>
          <w:szCs w:val="28"/>
        </w:rPr>
        <w:t>要求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和</w:t>
      </w:r>
      <w:r>
        <w:rPr>
          <w:rFonts w:ascii="仿宋_GB2312" w:eastAsia="仿宋_GB2312" w:hAnsi="宋体" w:cs="宋体" w:hint="eastAsia"/>
          <w:sz w:val="28"/>
          <w:szCs w:val="28"/>
        </w:rPr>
        <w:t>GB50311-2016</w:t>
      </w:r>
      <w:r>
        <w:rPr>
          <w:rFonts w:ascii="仿宋_GB2312" w:eastAsia="仿宋_GB2312" w:hAnsi="宋体" w:cs="宋体" w:hint="eastAsia"/>
          <w:sz w:val="28"/>
          <w:szCs w:val="28"/>
        </w:rPr>
        <w:t>《综合布线系统工程设计规范》</w:t>
      </w:r>
      <w:r>
        <w:rPr>
          <w:rFonts w:ascii="仿宋_GB2312" w:eastAsia="仿宋_GB2312" w:hAnsi="仿宋" w:cs="Arial" w:hint="eastAsia"/>
          <w:sz w:val="28"/>
          <w:szCs w:val="28"/>
        </w:rPr>
        <w:t>完成网络布线工程设计。</w:t>
      </w:r>
      <w:r>
        <w:rPr>
          <w:rFonts w:ascii="仿宋_GB2312" w:eastAsia="仿宋_GB2312" w:hAnsi="宋体" w:cs="宋体" w:hint="eastAsia"/>
          <w:sz w:val="28"/>
          <w:szCs w:val="28"/>
        </w:rPr>
        <w:t>具体要求如下：</w:t>
      </w:r>
    </w:p>
    <w:p w14:paraId="3A81FDEF" w14:textId="77777777" w:rsidR="00142F11" w:rsidRDefault="00976B23">
      <w:pPr>
        <w:pStyle w:val="af4"/>
        <w:autoSpaceDE w:val="0"/>
        <w:autoSpaceDN w:val="0"/>
        <w:adjustRightInd w:val="0"/>
        <w:ind w:firstLineChars="0" w:firstLine="0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316E4BD7" wp14:editId="6F603FEF">
            <wp:extent cx="4663440" cy="6378575"/>
            <wp:effectExtent l="0" t="0" r="381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65127" cy="6381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F782BB" w14:textId="77777777" w:rsidR="00142F11" w:rsidRDefault="00976B23">
      <w:pPr>
        <w:autoSpaceDE w:val="0"/>
        <w:autoSpaceDN w:val="0"/>
        <w:adjustRightInd w:val="0"/>
        <w:spacing w:line="560" w:lineRule="exact"/>
        <w:jc w:val="center"/>
        <w:rPr>
          <w:rFonts w:ascii="仿宋_GB2312" w:eastAsia="仿宋_GB2312" w:hAnsi="宋体" w:cs="宋体"/>
          <w:b/>
          <w:bCs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  <w:r>
        <w:rPr>
          <w:rFonts w:ascii="仿宋_GB2312" w:eastAsia="仿宋_GB2312" w:hAnsi="仿宋" w:cs="Arial" w:hint="eastAsia"/>
          <w:sz w:val="28"/>
          <w:szCs w:val="28"/>
        </w:rPr>
        <w:t>建筑模型立体图</w:t>
      </w:r>
    </w:p>
    <w:p w14:paraId="5D5F0FA8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该建筑模型为模拟楼宇三个楼层网络布线系统工程项目。项目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名称统一规定为“网络布线工程”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宋体" w:cs="宋体" w:hint="eastAsia"/>
          <w:sz w:val="28"/>
          <w:szCs w:val="28"/>
        </w:rPr>
        <w:t>(</w:t>
      </w:r>
      <w:r>
        <w:rPr>
          <w:rFonts w:ascii="仿宋_GB2312" w:eastAsia="仿宋_GB2312" w:hAnsi="宋体" w:cs="宋体" w:hint="eastAsia"/>
          <w:sz w:val="28"/>
          <w:szCs w:val="28"/>
        </w:rPr>
        <w:t>赛位号取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位数字，不足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位前缀补</w:t>
      </w:r>
      <w:r>
        <w:rPr>
          <w:rFonts w:ascii="仿宋_GB2312" w:eastAsia="仿宋_GB2312" w:hAnsi="宋体" w:cs="宋体" w:hint="eastAsia"/>
          <w:sz w:val="28"/>
          <w:szCs w:val="28"/>
        </w:rPr>
        <w:t>0)</w:t>
      </w:r>
      <w:r>
        <w:rPr>
          <w:rFonts w:ascii="仿宋_GB2312" w:eastAsia="仿宋_GB2312" w:hAnsi="宋体" w:cs="宋体" w:hint="eastAsia"/>
          <w:sz w:val="28"/>
          <w:szCs w:val="28"/>
        </w:rPr>
        <w:t>。</w:t>
      </w:r>
    </w:p>
    <w:p w14:paraId="22E88410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该建筑模型三个楼层房间区域内卡通人物代表房间的用途。其中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个人物表示领导办公室，按照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2-4</w:t>
      </w:r>
      <w:r>
        <w:rPr>
          <w:rFonts w:ascii="仿宋_GB2312" w:eastAsia="仿宋_GB2312" w:hAnsi="宋体" w:cs="宋体" w:hint="eastAsia"/>
          <w:sz w:val="28"/>
          <w:szCs w:val="28"/>
        </w:rPr>
        <w:t>个人物表示集体办公室，按照每人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个人物表示会议室，按照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个人物表示教室，按照</w:t>
      </w:r>
      <w:r>
        <w:rPr>
          <w:rFonts w:ascii="仿宋_GB2312" w:eastAsia="仿宋_GB2312" w:hAnsi="宋体" w:cs="宋体" w:hint="eastAsia"/>
          <w:sz w:val="28"/>
          <w:szCs w:val="28"/>
        </w:rPr>
        <w:t>2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个数据信息点配置；设备间和管理间按照每个房间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个数据信息点配置。</w:t>
      </w:r>
    </w:p>
    <w:p w14:paraId="4D1F2018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该建筑模型三个楼层中会议室、教室为单口信息插座，每个单口信息插座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个数据信息点。其余房间均为双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每个双口信息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个数据信息点、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个语音信息点。</w:t>
      </w:r>
    </w:p>
    <w:p w14:paraId="3E1F2118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插座统一规定</w:t>
      </w:r>
      <w:r>
        <w:rPr>
          <w:rFonts w:ascii="仿宋_GB2312" w:eastAsia="仿宋_GB2312" w:hAnsi="宋体" w:cs="宋体" w:hint="eastAsia"/>
          <w:sz w:val="28"/>
          <w:szCs w:val="28"/>
        </w:rPr>
        <w:t>：面对信息插座，左侧端口为数据信息点，右侧端口为语音信息点，数据信息点与语音信息点均使用数据模块端接。</w:t>
      </w:r>
    </w:p>
    <w:p w14:paraId="4B457088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之间选用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芯单模室外光缆布线。</w:t>
      </w:r>
      <w:r>
        <w:rPr>
          <w:rFonts w:ascii="仿宋_GB2312" w:eastAsia="仿宋_GB2312" w:hAnsi="宋体" w:cs="宋体" w:hint="eastAsia"/>
          <w:sz w:val="28"/>
          <w:szCs w:val="28"/>
        </w:rPr>
        <w:t>BD-FD</w:t>
      </w:r>
      <w:r>
        <w:rPr>
          <w:rFonts w:ascii="仿宋_GB2312" w:eastAsia="仿宋_GB2312" w:hAnsi="宋体" w:cs="宋体" w:hint="eastAsia"/>
          <w:sz w:val="28"/>
          <w:szCs w:val="28"/>
        </w:rPr>
        <w:t>之间分别选用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芯多模室内光缆和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50</w:t>
      </w:r>
      <w:r>
        <w:rPr>
          <w:rFonts w:ascii="仿宋_GB2312" w:eastAsia="仿宋_GB2312" w:hAnsi="宋体" w:cs="宋体" w:hint="eastAsia"/>
          <w:sz w:val="28"/>
          <w:szCs w:val="28"/>
        </w:rPr>
        <w:t>对大对数电缆布线。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之间选用超五类非屏蔽双绞线电缆布线。</w:t>
      </w:r>
    </w:p>
    <w:p w14:paraId="41FAF0F1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CD-BD</w:t>
      </w:r>
      <w:r>
        <w:rPr>
          <w:rFonts w:ascii="仿宋_GB2312" w:eastAsia="仿宋_GB2312" w:hAnsi="宋体" w:cs="宋体" w:hint="eastAsia"/>
          <w:sz w:val="28"/>
          <w:szCs w:val="28"/>
        </w:rPr>
        <w:t>为室外埋管布线。</w:t>
      </w:r>
      <w:r>
        <w:rPr>
          <w:rFonts w:ascii="仿宋_GB2312" w:eastAsia="仿宋_GB2312" w:hAnsi="宋体" w:cs="宋体" w:hint="eastAsia"/>
          <w:sz w:val="28"/>
          <w:szCs w:val="28"/>
        </w:rPr>
        <w:t>BD-FD1</w:t>
      </w:r>
      <w:r>
        <w:rPr>
          <w:rFonts w:ascii="仿宋_GB2312" w:eastAsia="仿宋_GB2312" w:hAnsi="宋体" w:cs="宋体" w:hint="eastAsia"/>
          <w:sz w:val="28"/>
          <w:szCs w:val="28"/>
        </w:rPr>
        <w:t>为地下埋管布线，</w:t>
      </w:r>
      <w:r>
        <w:rPr>
          <w:rFonts w:ascii="仿宋_GB2312" w:eastAsia="仿宋_GB2312" w:hAnsi="宋体" w:cs="宋体" w:hint="eastAsia"/>
          <w:sz w:val="28"/>
          <w:szCs w:val="28"/>
        </w:rPr>
        <w:t>BD-FD2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BD-FD3</w:t>
      </w:r>
      <w:r>
        <w:rPr>
          <w:rFonts w:ascii="仿宋_GB2312" w:eastAsia="仿宋_GB2312" w:hAnsi="宋体" w:cs="宋体" w:hint="eastAsia"/>
          <w:sz w:val="28"/>
          <w:szCs w:val="28"/>
        </w:rPr>
        <w:t>为沿墙体垂直桥架（</w:t>
      </w:r>
      <w:r>
        <w:rPr>
          <w:rFonts w:ascii="仿宋_GB2312" w:eastAsia="仿宋_GB2312" w:hAnsi="宋体" w:cs="宋体" w:hint="eastAsia"/>
          <w:sz w:val="28"/>
          <w:szCs w:val="28"/>
        </w:rPr>
        <w:t>200*100mm</w:t>
      </w:r>
      <w:r>
        <w:rPr>
          <w:rFonts w:ascii="仿宋_GB2312" w:eastAsia="仿宋_GB2312" w:hAnsi="宋体" w:cs="宋体" w:hint="eastAsia"/>
          <w:sz w:val="28"/>
          <w:szCs w:val="28"/>
        </w:rPr>
        <w:t>）布线。</w:t>
      </w:r>
      <w:r>
        <w:rPr>
          <w:rFonts w:ascii="仿宋_GB2312" w:eastAsia="仿宋_GB2312" w:hAnsi="宋体" w:cs="宋体" w:hint="eastAsia"/>
          <w:sz w:val="28"/>
          <w:szCs w:val="28"/>
        </w:rPr>
        <w:t>FD-TO</w:t>
      </w:r>
      <w:r>
        <w:rPr>
          <w:rFonts w:ascii="仿宋_GB2312" w:eastAsia="仿宋_GB2312" w:hAnsi="宋体" w:cs="宋体" w:hint="eastAsia"/>
          <w:sz w:val="28"/>
          <w:szCs w:val="28"/>
        </w:rPr>
        <w:t>为明槽暗管布线，楼道为明装桥架（</w:t>
      </w:r>
      <w:r>
        <w:rPr>
          <w:rFonts w:ascii="仿宋_GB2312" w:eastAsia="仿宋_GB2312" w:hAnsi="宋体" w:cs="宋体" w:hint="eastAsia"/>
          <w:sz w:val="28"/>
          <w:szCs w:val="28"/>
        </w:rPr>
        <w:t>100*80mm</w:t>
      </w:r>
      <w:r>
        <w:rPr>
          <w:rFonts w:ascii="仿宋_GB2312" w:eastAsia="仿宋_GB2312" w:hAnsi="宋体" w:cs="宋体" w:hint="eastAsia"/>
          <w:sz w:val="28"/>
          <w:szCs w:val="28"/>
        </w:rPr>
        <w:t>），室内沿隔墙暗管（</w:t>
      </w:r>
      <w:r>
        <w:rPr>
          <w:rFonts w:ascii="仿宋_GB2312" w:eastAsia="仿宋_GB2312" w:hAnsi="宋体" w:hint="eastAsia"/>
          <w:sz w:val="28"/>
          <w:szCs w:val="28"/>
        </w:rPr>
        <w:t>Φ</w:t>
      </w:r>
      <w:r>
        <w:rPr>
          <w:rFonts w:ascii="仿宋_GB2312" w:eastAsia="仿宋_GB2312" w:hAnsi="宋体" w:cs="宋体" w:hint="eastAsia"/>
          <w:sz w:val="28"/>
          <w:szCs w:val="28"/>
        </w:rPr>
        <w:t>20mmPVC</w:t>
      </w:r>
      <w:r>
        <w:rPr>
          <w:rFonts w:ascii="仿宋_GB2312" w:eastAsia="仿宋_GB2312" w:hAnsi="宋体" w:cs="宋体" w:hint="eastAsia"/>
          <w:sz w:val="28"/>
          <w:szCs w:val="28"/>
        </w:rPr>
        <w:t>管）布线到</w:t>
      </w:r>
      <w:r>
        <w:rPr>
          <w:rFonts w:ascii="仿宋_GB2312" w:eastAsia="仿宋_GB2312" w:hAnsi="宋体" w:cs="宋体" w:hint="eastAsia"/>
          <w:sz w:val="28"/>
          <w:szCs w:val="28"/>
        </w:rPr>
        <w:t>TO</w:t>
      </w:r>
      <w:r>
        <w:rPr>
          <w:rFonts w:ascii="仿宋_GB2312" w:eastAsia="仿宋_GB2312" w:hAnsi="宋体" w:cs="宋体" w:hint="eastAsia"/>
          <w:sz w:val="28"/>
          <w:szCs w:val="28"/>
        </w:rPr>
        <w:t>。设备间、管理间、领导办公室信息插座分布在房间的一边，集体办公室、会议室信息插座分布在房间的两边；教室信息插座分布在讲台的两边。</w:t>
      </w:r>
    </w:p>
    <w:p w14:paraId="52FA17BB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</w:t>
      </w:r>
      <w:r>
        <w:rPr>
          <w:rFonts w:ascii="仿宋_GB2312" w:eastAsia="仿宋_GB2312" w:hAnsi="宋体" w:cs="宋体" w:hint="eastAsia"/>
          <w:sz w:val="28"/>
          <w:szCs w:val="28"/>
        </w:rPr>
        <w:t>101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102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103</w:t>
      </w:r>
      <w:r>
        <w:rPr>
          <w:rFonts w:ascii="仿宋_GB2312" w:eastAsia="仿宋_GB2312" w:hAnsi="宋体" w:cs="宋体" w:hint="eastAsia"/>
          <w:sz w:val="28"/>
          <w:szCs w:val="28"/>
        </w:rPr>
        <w:t>…</w:t>
      </w:r>
      <w:r>
        <w:rPr>
          <w:rFonts w:ascii="仿宋_GB2312" w:eastAsia="仿宋_GB2312" w:hAnsi="宋体" w:cs="宋体" w:hint="eastAsia"/>
          <w:sz w:val="28"/>
          <w:szCs w:val="28"/>
        </w:rPr>
        <w:t>315</w:t>
      </w:r>
      <w:r>
        <w:rPr>
          <w:rFonts w:ascii="仿宋_GB2312" w:eastAsia="仿宋_GB2312" w:hAnsi="宋体" w:cs="宋体" w:hint="eastAsia"/>
          <w:sz w:val="28"/>
          <w:szCs w:val="28"/>
        </w:rPr>
        <w:t>为房间编号。</w:t>
      </w:r>
    </w:p>
    <w:p w14:paraId="5F6D3407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该建筑模型楼层每层高度为</w:t>
      </w:r>
      <w:r>
        <w:rPr>
          <w:rFonts w:ascii="仿宋_GB2312" w:eastAsia="仿宋_GB2312" w:hAnsi="宋体" w:cs="宋体" w:hint="eastAsia"/>
          <w:sz w:val="28"/>
          <w:szCs w:val="28"/>
        </w:rPr>
        <w:t>3.3</w:t>
      </w:r>
      <w:r>
        <w:rPr>
          <w:rFonts w:ascii="仿宋_GB2312" w:eastAsia="仿宋_GB2312" w:hAnsi="宋体" w:cs="宋体" w:hint="eastAsia"/>
          <w:sz w:val="28"/>
          <w:szCs w:val="28"/>
        </w:rPr>
        <w:t>米，水平桥架距地面高度为</w:t>
      </w:r>
      <w:r>
        <w:rPr>
          <w:rFonts w:ascii="仿宋_GB2312" w:eastAsia="仿宋_GB2312" w:hAnsi="宋体" w:cs="宋体" w:hint="eastAsia"/>
          <w:sz w:val="28"/>
          <w:szCs w:val="28"/>
        </w:rPr>
        <w:t>2.9</w:t>
      </w:r>
      <w:r>
        <w:rPr>
          <w:rFonts w:ascii="仿宋_GB2312" w:eastAsia="仿宋_GB2312" w:hAnsi="宋体" w:cs="宋体" w:hint="eastAsia"/>
          <w:sz w:val="28"/>
          <w:szCs w:val="28"/>
        </w:rPr>
        <w:t>米，信息插座距地面高度</w:t>
      </w:r>
      <w:r>
        <w:rPr>
          <w:rFonts w:ascii="仿宋_GB2312" w:eastAsia="仿宋_GB2312" w:hAnsi="宋体" w:cs="宋体" w:hint="eastAsia"/>
          <w:sz w:val="28"/>
          <w:szCs w:val="28"/>
        </w:rPr>
        <w:t>0.3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  <w:r>
        <w:rPr>
          <w:rFonts w:ascii="仿宋_GB2312" w:eastAsia="仿宋_GB2312" w:hAnsi="宋体" w:cs="宋体" w:hint="eastAsia"/>
          <w:sz w:val="28"/>
          <w:szCs w:val="28"/>
        </w:rPr>
        <w:t>1</w:t>
      </w:r>
      <w:r>
        <w:rPr>
          <w:rFonts w:ascii="仿宋_GB2312" w:eastAsia="仿宋_GB2312" w:hAnsi="宋体" w:cs="宋体" w:hint="eastAsia"/>
          <w:sz w:val="28"/>
          <w:szCs w:val="28"/>
        </w:rPr>
        <w:t>至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人办公室、设备间、管理间面积为</w:t>
      </w:r>
      <w:r>
        <w:rPr>
          <w:rFonts w:ascii="仿宋_GB2312" w:eastAsia="仿宋_GB2312" w:hAnsi="宋体" w:cs="宋体" w:hint="eastAsia"/>
          <w:sz w:val="28"/>
          <w:szCs w:val="28"/>
        </w:rPr>
        <w:t>28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</w:t>
      </w:r>
      <w:r>
        <w:rPr>
          <w:rFonts w:ascii="仿宋_GB2312" w:eastAsia="仿宋_GB2312" w:hAnsi="宋体" w:cs="宋体" w:hint="eastAsia"/>
          <w:sz w:val="28"/>
          <w:szCs w:val="28"/>
        </w:rPr>
        <w:t>4</w:t>
      </w:r>
      <w:r>
        <w:rPr>
          <w:rFonts w:ascii="仿宋_GB2312" w:eastAsia="仿宋_GB2312" w:hAnsi="宋体" w:cs="宋体" w:hint="eastAsia"/>
          <w:sz w:val="28"/>
          <w:szCs w:val="28"/>
        </w:rPr>
        <w:t>人办公室面积为</w:t>
      </w:r>
      <w:r>
        <w:rPr>
          <w:rFonts w:ascii="仿宋_GB2312" w:eastAsia="仿宋_GB2312" w:hAnsi="宋体" w:cs="宋体" w:hint="eastAsia"/>
          <w:sz w:val="28"/>
          <w:szCs w:val="28"/>
        </w:rPr>
        <w:t>42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6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米，其中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房间除外），</w:t>
      </w:r>
      <w:r>
        <w:rPr>
          <w:rFonts w:ascii="仿宋_GB2312" w:eastAsia="仿宋_GB2312" w:hAnsi="宋体" w:cs="宋体" w:hint="eastAsia"/>
          <w:sz w:val="28"/>
          <w:szCs w:val="28"/>
        </w:rPr>
        <w:t>314</w:t>
      </w:r>
      <w:r>
        <w:rPr>
          <w:rFonts w:ascii="仿宋_GB2312" w:eastAsia="仿宋_GB2312" w:hAnsi="宋体" w:cs="宋体" w:hint="eastAsia"/>
          <w:sz w:val="28"/>
          <w:szCs w:val="28"/>
        </w:rPr>
        <w:t>房间面积为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米），会议室面积为</w:t>
      </w:r>
      <w:r>
        <w:rPr>
          <w:rFonts w:ascii="仿宋_GB2312" w:eastAsia="仿宋_GB2312" w:hAnsi="宋体" w:cs="宋体" w:hint="eastAsia"/>
          <w:sz w:val="28"/>
          <w:szCs w:val="28"/>
        </w:rPr>
        <w:t>56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8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米），教室面积为</w:t>
      </w:r>
      <w:r>
        <w:rPr>
          <w:rFonts w:ascii="仿宋_GB2312" w:eastAsia="仿宋_GB2312" w:hAnsi="宋体" w:cs="宋体" w:hint="eastAsia"/>
          <w:sz w:val="28"/>
          <w:szCs w:val="28"/>
        </w:rPr>
        <w:t>84</w:t>
      </w:r>
      <w:r>
        <w:rPr>
          <w:rFonts w:ascii="仿宋_GB2312" w:hAnsi="宋体" w:cs="宋体" w:hint="eastAsia"/>
          <w:sz w:val="28"/>
          <w:szCs w:val="28"/>
        </w:rPr>
        <w:t>㎡</w:t>
      </w:r>
      <w:r>
        <w:rPr>
          <w:rFonts w:ascii="仿宋_GB2312" w:eastAsia="仿宋_GB2312" w:hAnsi="宋体" w:cs="宋体" w:hint="eastAsia"/>
          <w:sz w:val="28"/>
          <w:szCs w:val="28"/>
        </w:rPr>
        <w:t>（</w:t>
      </w:r>
      <w:r>
        <w:rPr>
          <w:rFonts w:ascii="仿宋_GB2312" w:eastAsia="仿宋_GB2312" w:hAnsi="宋体" w:cs="宋体" w:hint="eastAsia"/>
          <w:sz w:val="28"/>
          <w:szCs w:val="28"/>
        </w:rPr>
        <w:t>12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*7</w:t>
      </w:r>
      <w:r>
        <w:rPr>
          <w:rFonts w:ascii="仿宋_GB2312" w:eastAsia="仿宋_GB2312" w:hAnsi="宋体" w:cs="宋体" w:hint="eastAsia"/>
          <w:sz w:val="28"/>
          <w:szCs w:val="28"/>
        </w:rPr>
        <w:t>米</w:t>
      </w:r>
      <w:r>
        <w:rPr>
          <w:rFonts w:ascii="仿宋_GB2312" w:eastAsia="仿宋_GB2312" w:hAnsi="宋体" w:cs="宋体" w:hint="eastAsia"/>
          <w:sz w:val="28"/>
          <w:szCs w:val="28"/>
        </w:rPr>
        <w:t>）。楼道宽度为</w:t>
      </w:r>
      <w:r>
        <w:rPr>
          <w:rFonts w:ascii="仿宋_GB2312" w:eastAsia="仿宋_GB2312" w:hAnsi="宋体" w:cs="宋体" w:hint="eastAsia"/>
          <w:sz w:val="28"/>
          <w:szCs w:val="28"/>
        </w:rPr>
        <w:t>3</w:t>
      </w:r>
      <w:r>
        <w:rPr>
          <w:rFonts w:ascii="仿宋_GB2312" w:eastAsia="仿宋_GB2312" w:hAnsi="宋体" w:cs="宋体" w:hint="eastAsia"/>
          <w:sz w:val="28"/>
          <w:szCs w:val="28"/>
        </w:rPr>
        <w:t>米。</w:t>
      </w:r>
    </w:p>
    <w:p w14:paraId="7B71DB3D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该建筑模型</w:t>
      </w:r>
      <w:r>
        <w:rPr>
          <w:rFonts w:ascii="仿宋_GB2312" w:eastAsia="仿宋_GB2312" w:hAnsi="宋体" w:cs="宋体" w:hint="eastAsia"/>
          <w:sz w:val="28"/>
          <w:szCs w:val="28"/>
        </w:rPr>
        <w:t>107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207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307</w:t>
      </w:r>
      <w:r>
        <w:rPr>
          <w:rFonts w:ascii="仿宋_GB2312" w:eastAsia="仿宋_GB2312" w:hAnsi="宋体" w:cs="宋体" w:hint="eastAsia"/>
          <w:sz w:val="28"/>
          <w:szCs w:val="28"/>
        </w:rPr>
        <w:t>房间为楼层管理间，每个楼层管理间配置的机柜为</w:t>
      </w:r>
      <w:r>
        <w:rPr>
          <w:rFonts w:ascii="仿宋_GB2312" w:eastAsia="仿宋_GB2312" w:hAnsi="宋体" w:cs="宋体" w:hint="eastAsia"/>
          <w:sz w:val="28"/>
          <w:szCs w:val="28"/>
        </w:rPr>
        <w:t>32U</w:t>
      </w:r>
      <w:r>
        <w:rPr>
          <w:rFonts w:ascii="仿宋_GB2312" w:eastAsia="仿宋_GB2312" w:hAnsi="宋体" w:cs="宋体" w:hint="eastAsia"/>
          <w:sz w:val="28"/>
          <w:szCs w:val="28"/>
        </w:rPr>
        <w:t>标准机柜。每个楼层机柜内网络配线架编号依次为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……（从上到下，第一个网络配线架编号为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W1</w:t>
      </w:r>
      <w:r>
        <w:rPr>
          <w:rFonts w:ascii="仿宋_GB2312" w:eastAsia="仿宋_GB2312" w:hAnsi="宋体" w:cs="宋体" w:hint="eastAsia"/>
          <w:sz w:val="28"/>
          <w:szCs w:val="28"/>
        </w:rPr>
        <w:t>，第二个网络配线架编号为</w:t>
      </w:r>
      <w:r>
        <w:rPr>
          <w:rFonts w:ascii="仿宋_GB2312" w:eastAsia="仿宋_GB2312" w:hAnsi="宋体" w:cs="宋体" w:hint="eastAsia"/>
          <w:sz w:val="28"/>
          <w:szCs w:val="28"/>
        </w:rPr>
        <w:t>W2</w:t>
      </w:r>
      <w:r>
        <w:rPr>
          <w:rFonts w:ascii="仿宋_GB2312" w:eastAsia="仿宋_GB2312" w:hAnsi="宋体" w:cs="宋体" w:hint="eastAsia"/>
          <w:sz w:val="28"/>
          <w:szCs w:val="28"/>
        </w:rPr>
        <w:t>，依此类推，下述语音配线架编号、光纤配线架编号等含义相同，不再复述）；语音配线架编号依次为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Y2</w:t>
      </w:r>
      <w:r>
        <w:rPr>
          <w:rFonts w:ascii="仿宋_GB2312" w:eastAsia="仿宋_GB2312" w:hAnsi="宋体" w:cs="宋体" w:hint="eastAsia"/>
          <w:sz w:val="28"/>
          <w:szCs w:val="28"/>
        </w:rPr>
        <w:t>……；光纤配线架编号依次为</w:t>
      </w:r>
      <w:r>
        <w:rPr>
          <w:rFonts w:ascii="仿宋_GB2312" w:eastAsia="仿宋_GB2312" w:hAnsi="宋体" w:cs="宋体" w:hint="eastAsia"/>
          <w:sz w:val="28"/>
          <w:szCs w:val="28"/>
        </w:rPr>
        <w:t>G1</w:t>
      </w:r>
      <w:r>
        <w:rPr>
          <w:rFonts w:ascii="仿宋_GB2312" w:eastAsia="仿宋_GB2312" w:hAnsi="宋体" w:cs="宋体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G2</w:t>
      </w:r>
      <w:r>
        <w:rPr>
          <w:rFonts w:ascii="仿宋_GB2312" w:eastAsia="仿宋_GB2312" w:hAnsi="宋体" w:cs="宋体" w:hint="eastAsia"/>
          <w:sz w:val="28"/>
          <w:szCs w:val="28"/>
        </w:rPr>
        <w:t>……。</w:t>
      </w:r>
      <w:r>
        <w:rPr>
          <w:rFonts w:ascii="仿宋_GB2312" w:eastAsia="仿宋_GB2312" w:hint="eastAsia"/>
          <w:sz w:val="28"/>
          <w:szCs w:val="28"/>
        </w:rPr>
        <w:t>每房间信息插座</w:t>
      </w:r>
      <w:r>
        <w:rPr>
          <w:rFonts w:ascii="仿宋_GB2312" w:eastAsia="仿宋_GB2312" w:hAnsi="宋体" w:cs="宋体" w:hint="eastAsia"/>
          <w:sz w:val="28"/>
          <w:szCs w:val="28"/>
        </w:rPr>
        <w:t>顺时针编号，</w:t>
      </w:r>
      <w:r>
        <w:rPr>
          <w:rFonts w:ascii="仿宋_GB2312" w:eastAsia="仿宋_GB2312" w:hint="eastAsia"/>
          <w:sz w:val="28"/>
          <w:szCs w:val="28"/>
        </w:rPr>
        <w:t>编号</w:t>
      </w:r>
      <w:r>
        <w:rPr>
          <w:rFonts w:ascii="仿宋_GB2312" w:eastAsia="仿宋_GB2312" w:hint="eastAsia"/>
          <w:kern w:val="0"/>
          <w:sz w:val="28"/>
          <w:szCs w:val="28"/>
        </w:rPr>
        <w:t>从小到大</w:t>
      </w:r>
      <w:r>
        <w:rPr>
          <w:rFonts w:ascii="仿宋_GB2312" w:eastAsia="仿宋_GB2312" w:hint="eastAsia"/>
          <w:sz w:val="28"/>
          <w:szCs w:val="28"/>
        </w:rPr>
        <w:t>依次为</w:t>
      </w:r>
      <w:r>
        <w:rPr>
          <w:rFonts w:ascii="仿宋_GB2312" w:eastAsia="仿宋_GB2312" w:hint="eastAsia"/>
          <w:sz w:val="28"/>
          <w:szCs w:val="28"/>
        </w:rPr>
        <w:t>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03</w:t>
      </w:r>
      <w:r>
        <w:rPr>
          <w:rFonts w:ascii="仿宋_GB2312" w:eastAsia="仿宋_GB2312" w:hint="eastAsia"/>
          <w:sz w:val="28"/>
          <w:szCs w:val="28"/>
        </w:rPr>
        <w:t>……。</w:t>
      </w:r>
    </w:p>
    <w:p w14:paraId="59F4A62D" w14:textId="77777777" w:rsidR="00142F11" w:rsidRDefault="00976B23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宋体" w:cs="宋体" w:hint="eastAsia"/>
          <w:sz w:val="28"/>
          <w:szCs w:val="28"/>
        </w:rPr>
        <w:t>按照房间编号从小到大，信息插座编号从小到大的顺序，每楼层</w:t>
      </w:r>
      <w:r>
        <w:rPr>
          <w:rFonts w:ascii="仿宋_GB2312" w:eastAsia="仿宋_GB2312" w:hint="eastAsia"/>
          <w:sz w:val="28"/>
          <w:szCs w:val="28"/>
        </w:rPr>
        <w:t>数据信息点全部端接在网络配线架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压接模块依次端接，语音信息点全部端接在网络配线架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W4</w:t>
      </w:r>
      <w:r>
        <w:rPr>
          <w:rFonts w:ascii="仿宋_GB2312" w:eastAsia="仿宋_GB2312" w:hint="eastAsia"/>
          <w:sz w:val="28"/>
          <w:szCs w:val="28"/>
        </w:rPr>
        <w:t>上，且从网络配线架</w:t>
      </w:r>
      <w:r>
        <w:rPr>
          <w:rFonts w:ascii="仿宋_GB2312" w:eastAsia="仿宋_GB2312" w:hint="eastAsia"/>
          <w:sz w:val="28"/>
          <w:szCs w:val="28"/>
        </w:rPr>
        <w:t>W3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压接模块依次端接。</w:t>
      </w:r>
    </w:p>
    <w:p w14:paraId="1997DF4C" w14:textId="77777777" w:rsidR="00142F11" w:rsidRDefault="00976B23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根据以上描述，完成以下设计任务：</w:t>
      </w:r>
    </w:p>
    <w:p w14:paraId="725E1D01" w14:textId="77777777" w:rsidR="00142F11" w:rsidRDefault="00976B23">
      <w:pPr>
        <w:pStyle w:val="2"/>
        <w:numPr>
          <w:ilvl w:val="0"/>
          <w:numId w:val="0"/>
        </w:numPr>
        <w:snapToGrid w:val="0"/>
        <w:spacing w:line="560" w:lineRule="exact"/>
        <w:ind w:left="567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（一）信息点点数统计表编制（</w:t>
      </w:r>
      <w:r>
        <w:rPr>
          <w:rFonts w:ascii="仿宋_GB2312" w:eastAsia="仿宋_GB2312" w:hint="eastAsia"/>
          <w:b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分）</w:t>
      </w:r>
    </w:p>
    <w:p w14:paraId="1F8BAA9F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按照表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格式完成信息点点数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目名称正确、表格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合理、信息点数量正确、</w:t>
      </w:r>
      <w:r>
        <w:rPr>
          <w:rFonts w:ascii="仿宋_GB2312" w:eastAsia="仿宋_GB2312" w:hAnsi="宋体" w:cs="宋体" w:hint="eastAsia"/>
          <w:sz w:val="28"/>
          <w:szCs w:val="28"/>
        </w:rPr>
        <w:t>赛位</w:t>
      </w:r>
      <w:r>
        <w:rPr>
          <w:rFonts w:ascii="仿宋_GB2312" w:eastAsia="仿宋_GB2312" w:hAnsi="仿宋" w:cs="Arial" w:hint="eastAsia"/>
          <w:sz w:val="28"/>
          <w:szCs w:val="28"/>
        </w:rPr>
        <w:t>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明完整，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“信息点点数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4C1D67F5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宋体" w:cs="宋体"/>
          <w:sz w:val="28"/>
          <w:szCs w:val="28"/>
        </w:rPr>
      </w:pPr>
      <w:r>
        <w:rPr>
          <w:rFonts w:ascii="仿宋_GB2312" w:eastAsia="仿宋_GB2312" w:hAnsi="宋体" w:cs="宋体" w:hint="eastAsia"/>
          <w:sz w:val="28"/>
          <w:szCs w:val="28"/>
        </w:rPr>
        <w:lastRenderedPageBreak/>
        <w:t>说明：图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中，房间编号</w:t>
      </w:r>
      <w:r>
        <w:rPr>
          <w:rFonts w:ascii="仿宋_GB2312" w:eastAsia="仿宋_GB2312" w:hAnsi="宋体" w:cs="宋体" w:hint="eastAsia"/>
          <w:sz w:val="28"/>
          <w:szCs w:val="28"/>
        </w:rPr>
        <w:t>=</w:t>
      </w:r>
      <w:r>
        <w:rPr>
          <w:rFonts w:ascii="仿宋_GB2312" w:eastAsia="仿宋_GB2312" w:hAnsi="宋体" w:cs="宋体" w:hint="eastAsia"/>
          <w:sz w:val="28"/>
          <w:szCs w:val="28"/>
        </w:rPr>
        <w:t>楼层序号</w:t>
      </w:r>
      <w:r>
        <w:rPr>
          <w:rFonts w:ascii="仿宋_GB2312" w:eastAsia="仿宋_GB2312" w:hAnsi="宋体" w:cs="宋体" w:hint="eastAsia"/>
          <w:sz w:val="28"/>
          <w:szCs w:val="28"/>
        </w:rPr>
        <w:t>+</w:t>
      </w:r>
      <w:r>
        <w:rPr>
          <w:rFonts w:ascii="仿宋_GB2312" w:eastAsia="仿宋_GB2312" w:hAnsi="宋体" w:cs="宋体" w:hint="eastAsia"/>
          <w:sz w:val="28"/>
          <w:szCs w:val="28"/>
        </w:rPr>
        <w:t>本楼层房间序号。</w:t>
      </w:r>
      <w:r>
        <w:rPr>
          <w:rFonts w:ascii="仿宋_GB2312" w:eastAsia="仿宋_GB2312" w:hAnsi="宋体" w:cs="宋体" w:hint="eastAsia"/>
          <w:sz w:val="28"/>
          <w:szCs w:val="28"/>
        </w:rPr>
        <w:t xml:space="preserve"> </w:t>
      </w:r>
    </w:p>
    <w:p w14:paraId="1F2A05D0" w14:textId="77777777" w:rsidR="00142F11" w:rsidRDefault="00976B23">
      <w:pPr>
        <w:spacing w:line="560" w:lineRule="exact"/>
        <w:ind w:firstLineChars="200" w:firstLine="560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1</w:t>
      </w:r>
      <w:r>
        <w:rPr>
          <w:rFonts w:ascii="仿宋_GB2312" w:eastAsia="仿宋_GB2312" w:hAnsi="仿宋" w:hint="eastAsia"/>
          <w:bCs/>
          <w:sz w:val="28"/>
          <w:szCs w:val="28"/>
        </w:rPr>
        <w:t>：信息点点数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2A2DADF1" w14:textId="77777777" w:rsidR="00142F11" w:rsidRDefault="00976B23">
      <w:pPr>
        <w:spacing w:line="560" w:lineRule="exact"/>
        <w:jc w:val="center"/>
        <w:rPr>
          <w:rFonts w:ascii="仿宋_GB2312" w:eastAsia="仿宋_GB2312" w:hAnsi="仿宋"/>
          <w:b/>
          <w:bCs/>
          <w:sz w:val="28"/>
          <w:szCs w:val="28"/>
        </w:rPr>
      </w:pPr>
      <w:r>
        <w:rPr>
          <w:rFonts w:ascii="仿宋_GB2312" w:eastAsia="仿宋_GB2312" w:hAnsi="仿宋" w:hint="eastAsia"/>
          <w:b/>
          <w:bCs/>
          <w:sz w:val="28"/>
          <w:szCs w:val="28"/>
        </w:rPr>
        <w:t>信息点点数</w:t>
      </w:r>
      <w:r>
        <w:rPr>
          <w:rFonts w:ascii="仿宋_GB2312" w:eastAsia="仿宋_GB2312" w:hAnsi="宋体" w:cs="宋体" w:hint="eastAsia"/>
          <w:b/>
          <w:bCs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bCs/>
          <w:sz w:val="28"/>
          <w:szCs w:val="28"/>
        </w:rPr>
        <w:t>表</w:t>
      </w:r>
    </w:p>
    <w:p w14:paraId="3576C4ED" w14:textId="77777777" w:rsidR="00142F11" w:rsidRDefault="00976B23">
      <w:pPr>
        <w:spacing w:line="560" w:lineRule="exact"/>
        <w:jc w:val="left"/>
        <w:rPr>
          <w:rFonts w:ascii="仿宋_GB2312" w:eastAsia="仿宋_GB2312" w:hAnsi="仿宋"/>
          <w:bCs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1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"/>
        <w:gridCol w:w="1009"/>
        <w:gridCol w:w="802"/>
        <w:gridCol w:w="711"/>
        <w:gridCol w:w="900"/>
        <w:gridCol w:w="900"/>
        <w:gridCol w:w="924"/>
        <w:gridCol w:w="992"/>
        <w:gridCol w:w="1134"/>
      </w:tblGrid>
      <w:tr w:rsidR="00142F11" w14:paraId="4CD6DC3F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286D91CA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</w:t>
            </w:r>
          </w:p>
          <w:p w14:paraId="0E7EB61F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序号</w:t>
            </w:r>
          </w:p>
        </w:tc>
        <w:tc>
          <w:tcPr>
            <w:tcW w:w="1009" w:type="dxa"/>
            <w:vMerge w:val="restart"/>
            <w:vAlign w:val="center"/>
          </w:tcPr>
          <w:p w14:paraId="2E1D7E88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信息点类别</w:t>
            </w:r>
          </w:p>
        </w:tc>
        <w:tc>
          <w:tcPr>
            <w:tcW w:w="3313" w:type="dxa"/>
            <w:gridSpan w:val="4"/>
            <w:vAlign w:val="center"/>
          </w:tcPr>
          <w:p w14:paraId="3C8BF4E2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房间序号</w:t>
            </w:r>
          </w:p>
        </w:tc>
        <w:tc>
          <w:tcPr>
            <w:tcW w:w="1916" w:type="dxa"/>
            <w:gridSpan w:val="2"/>
            <w:vAlign w:val="center"/>
          </w:tcPr>
          <w:p w14:paraId="603E54E5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楼层信息点合计</w:t>
            </w:r>
          </w:p>
        </w:tc>
        <w:tc>
          <w:tcPr>
            <w:tcW w:w="1134" w:type="dxa"/>
            <w:vMerge w:val="restart"/>
            <w:vAlign w:val="center"/>
          </w:tcPr>
          <w:p w14:paraId="524BCA61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</w:t>
            </w:r>
          </w:p>
          <w:p w14:paraId="409FC860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合计</w:t>
            </w:r>
          </w:p>
        </w:tc>
      </w:tr>
      <w:tr w:rsidR="00142F11" w14:paraId="327F681C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69CC40C4" w14:textId="77777777" w:rsidR="00142F11" w:rsidRDefault="00142F1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Merge/>
            <w:vAlign w:val="center"/>
          </w:tcPr>
          <w:p w14:paraId="5BDD7DE9" w14:textId="77777777" w:rsidR="00142F11" w:rsidRDefault="00142F1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802" w:type="dxa"/>
            <w:vAlign w:val="center"/>
          </w:tcPr>
          <w:p w14:paraId="5B344443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01</w:t>
            </w:r>
          </w:p>
        </w:tc>
        <w:tc>
          <w:tcPr>
            <w:tcW w:w="711" w:type="dxa"/>
            <w:vAlign w:val="center"/>
          </w:tcPr>
          <w:p w14:paraId="7F2B9866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02</w:t>
            </w:r>
          </w:p>
        </w:tc>
        <w:tc>
          <w:tcPr>
            <w:tcW w:w="900" w:type="dxa"/>
            <w:vAlign w:val="center"/>
          </w:tcPr>
          <w:p w14:paraId="46828DFF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kern w:val="0"/>
                <w:sz w:val="24"/>
                <w:szCs w:val="24"/>
                <w:lang w:val="zh-CN"/>
              </w:rPr>
              <w:t>……</w:t>
            </w:r>
          </w:p>
        </w:tc>
        <w:tc>
          <w:tcPr>
            <w:tcW w:w="900" w:type="dxa"/>
            <w:vAlign w:val="center"/>
          </w:tcPr>
          <w:p w14:paraId="198E3CBE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n</w:t>
            </w:r>
          </w:p>
        </w:tc>
        <w:tc>
          <w:tcPr>
            <w:tcW w:w="924" w:type="dxa"/>
            <w:vAlign w:val="center"/>
          </w:tcPr>
          <w:p w14:paraId="00BCF4FB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992" w:type="dxa"/>
            <w:vAlign w:val="center"/>
          </w:tcPr>
          <w:p w14:paraId="6C0EFE3F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1134" w:type="dxa"/>
            <w:vMerge/>
            <w:vAlign w:val="center"/>
          </w:tcPr>
          <w:p w14:paraId="163CB884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142F11" w14:paraId="5DB9E2A6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5CC9D0F0" w14:textId="77777777" w:rsidR="00142F11" w:rsidRDefault="00976B23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1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45616E10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45C844B6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2F00DF59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F851C05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090B89E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0B076636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35E8CCCE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3F05D49A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142F11" w14:paraId="6D990D2D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3F38D7D1" w14:textId="77777777" w:rsidR="00142F11" w:rsidRDefault="00142F1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02BC3AC8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0A27B392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3020A243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EFDB3FA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15EE7200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779822B8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278D9F1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114DB803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142F11" w14:paraId="4B99094E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239B5922" w14:textId="77777777" w:rsidR="00142F11" w:rsidRDefault="00976B23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……</w:t>
            </w:r>
          </w:p>
        </w:tc>
        <w:tc>
          <w:tcPr>
            <w:tcW w:w="1009" w:type="dxa"/>
            <w:vAlign w:val="center"/>
          </w:tcPr>
          <w:p w14:paraId="19B7227A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21B273D8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5612F0EC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FB16434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435DE9E5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04E2C937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0B4E005A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4A70271B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142F11" w14:paraId="72919AC0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4906CEA6" w14:textId="77777777" w:rsidR="00142F11" w:rsidRDefault="00142F1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2532A3ED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22C78AF9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5C2B3E0F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01F8A9DB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3B98F952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76A1928F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F806BA4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6CAE376F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142F11" w14:paraId="51B78D9A" w14:textId="77777777">
        <w:trPr>
          <w:trHeight w:val="312"/>
          <w:jc w:val="center"/>
        </w:trPr>
        <w:tc>
          <w:tcPr>
            <w:tcW w:w="816" w:type="dxa"/>
            <w:vMerge w:val="restart"/>
            <w:vAlign w:val="center"/>
          </w:tcPr>
          <w:p w14:paraId="56EABAA6" w14:textId="77777777" w:rsidR="00142F11" w:rsidRDefault="00976B23">
            <w:pPr>
              <w:widowControl/>
              <w:jc w:val="center"/>
              <w:rPr>
                <w:rFonts w:ascii="仿宋_GB2312" w:eastAsia="仿宋_GB2312" w:hAnsi="宋体" w:cs="黑体"/>
                <w:kern w:val="0"/>
                <w:szCs w:val="24"/>
              </w:rPr>
            </w:pP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N</w:t>
            </w:r>
            <w:r>
              <w:rPr>
                <w:rFonts w:ascii="仿宋_GB2312" w:eastAsia="仿宋_GB2312" w:hAnsi="宋体" w:cs="黑体" w:hint="eastAsia"/>
                <w:kern w:val="0"/>
                <w:sz w:val="24"/>
                <w:szCs w:val="24"/>
              </w:rPr>
              <w:t>层</w:t>
            </w:r>
          </w:p>
        </w:tc>
        <w:tc>
          <w:tcPr>
            <w:tcW w:w="1009" w:type="dxa"/>
            <w:vAlign w:val="center"/>
          </w:tcPr>
          <w:p w14:paraId="060758BC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数据</w:t>
            </w:r>
          </w:p>
        </w:tc>
        <w:tc>
          <w:tcPr>
            <w:tcW w:w="802" w:type="dxa"/>
            <w:vAlign w:val="center"/>
          </w:tcPr>
          <w:p w14:paraId="62E3E362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5B97248E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50624263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6499B1E5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774A878A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013EA1D0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5AD25299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142F11" w14:paraId="4B39ED8F" w14:textId="77777777">
        <w:trPr>
          <w:trHeight w:val="312"/>
          <w:jc w:val="center"/>
        </w:trPr>
        <w:tc>
          <w:tcPr>
            <w:tcW w:w="816" w:type="dxa"/>
            <w:vMerge/>
            <w:vAlign w:val="center"/>
          </w:tcPr>
          <w:p w14:paraId="09C01FF8" w14:textId="77777777" w:rsidR="00142F11" w:rsidRDefault="00142F11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</w:p>
        </w:tc>
        <w:tc>
          <w:tcPr>
            <w:tcW w:w="1009" w:type="dxa"/>
            <w:vAlign w:val="center"/>
          </w:tcPr>
          <w:p w14:paraId="2A972A76" w14:textId="77777777" w:rsidR="00142F11" w:rsidRDefault="00976B23">
            <w:pPr>
              <w:jc w:val="center"/>
              <w:rPr>
                <w:rFonts w:ascii="仿宋_GB2312" w:eastAsia="仿宋_GB2312" w:hAnsi="宋体" w:cs="黑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语音</w:t>
            </w:r>
          </w:p>
        </w:tc>
        <w:tc>
          <w:tcPr>
            <w:tcW w:w="802" w:type="dxa"/>
            <w:vAlign w:val="center"/>
          </w:tcPr>
          <w:p w14:paraId="0444C1A5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711" w:type="dxa"/>
            <w:vAlign w:val="center"/>
          </w:tcPr>
          <w:p w14:paraId="5CC58313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0424938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00" w:type="dxa"/>
            <w:vAlign w:val="center"/>
          </w:tcPr>
          <w:p w14:paraId="29FFB09A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24" w:type="dxa"/>
            <w:vAlign w:val="center"/>
          </w:tcPr>
          <w:p w14:paraId="5126D3D1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5998EAE4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14:paraId="5A78113B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  <w:tr w:rsidR="00142F11" w14:paraId="0C3B74BA" w14:textId="77777777">
        <w:trPr>
          <w:trHeight w:val="312"/>
          <w:jc w:val="center"/>
        </w:trPr>
        <w:tc>
          <w:tcPr>
            <w:tcW w:w="5138" w:type="dxa"/>
            <w:gridSpan w:val="6"/>
            <w:vAlign w:val="center"/>
          </w:tcPr>
          <w:p w14:paraId="085B5AB9" w14:textId="77777777" w:rsidR="00142F11" w:rsidRDefault="00976B23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  <w:r>
              <w:rPr>
                <w:rFonts w:ascii="仿宋_GB2312" w:eastAsia="仿宋_GB2312" w:hAnsi="宋体" w:cs="黑体" w:hint="eastAsia"/>
                <w:bCs/>
                <w:sz w:val="24"/>
                <w:szCs w:val="24"/>
              </w:rPr>
              <w:t>信息点合计</w:t>
            </w:r>
          </w:p>
        </w:tc>
        <w:tc>
          <w:tcPr>
            <w:tcW w:w="924" w:type="dxa"/>
            <w:vAlign w:val="center"/>
          </w:tcPr>
          <w:p w14:paraId="33B42188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992" w:type="dxa"/>
            <w:vAlign w:val="center"/>
          </w:tcPr>
          <w:p w14:paraId="20772C55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16EC8F20" w14:textId="77777777" w:rsidR="00142F11" w:rsidRDefault="00142F11">
            <w:pPr>
              <w:jc w:val="center"/>
              <w:rPr>
                <w:rFonts w:ascii="仿宋_GB2312" w:eastAsia="仿宋_GB2312" w:hAnsi="宋体"/>
                <w:bCs/>
                <w:szCs w:val="24"/>
              </w:rPr>
            </w:pPr>
          </w:p>
        </w:tc>
      </w:tr>
    </w:tbl>
    <w:p w14:paraId="5FF9BC97" w14:textId="77777777" w:rsidR="00142F11" w:rsidRDefault="00976B23">
      <w:pPr>
        <w:spacing w:line="560" w:lineRule="exac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0AC4CF77" w14:textId="77777777" w:rsidR="00142F11" w:rsidRDefault="00976B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（二）网络布线系统图设计（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3B57BD35" w14:textId="77777777" w:rsidR="00142F11" w:rsidRDefault="00976B23">
      <w:pPr>
        <w:autoSpaceDE w:val="0"/>
        <w:autoSpaceDN w:val="0"/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件，参照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完成</w:t>
      </w:r>
      <w:r>
        <w:rPr>
          <w:rFonts w:ascii="仿宋_GB2312" w:eastAsia="仿宋_GB2312" w:hAnsi="仿宋" w:cs="Arial" w:hint="eastAsia"/>
          <w:sz w:val="28"/>
          <w:szCs w:val="28"/>
        </w:rPr>
        <w:t>CD-TO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布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设计绘</w:t>
      </w:r>
      <w:r>
        <w:rPr>
          <w:rFonts w:ascii="仿宋_GB2312" w:eastAsia="仿宋_GB2312" w:hAnsi="仿宋" w:cs="Arial" w:hint="eastAsia"/>
          <w:sz w:val="28"/>
          <w:szCs w:val="28"/>
        </w:rPr>
        <w:t>制。要求概念清晰、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面布局合理、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形正确、符号及缆线类型</w:t>
      </w:r>
      <w:r>
        <w:rPr>
          <w:rFonts w:ascii="仿宋_GB2312" w:eastAsia="仿宋_GB2312" w:hAnsi="宋体" w:cs="宋体" w:hint="eastAsia"/>
          <w:sz w:val="28"/>
          <w:szCs w:val="28"/>
        </w:rPr>
        <w:t>标记</w:t>
      </w:r>
      <w:r>
        <w:rPr>
          <w:rFonts w:ascii="仿宋_GB2312" w:eastAsia="仿宋_GB2312" w:hAnsi="仿宋" w:cs="Arial" w:hint="eastAsia"/>
          <w:sz w:val="28"/>
          <w:szCs w:val="28"/>
        </w:rPr>
        <w:t>清楚、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接关系合理、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明完整、</w:t>
      </w:r>
      <w:r>
        <w:rPr>
          <w:rFonts w:ascii="仿宋_GB2312" w:eastAsia="仿宋_GB2312" w:hAnsi="宋体" w:cs="宋体" w:hint="eastAsia"/>
          <w:sz w:val="28"/>
          <w:szCs w:val="28"/>
        </w:rPr>
        <w:t>标题栏</w:t>
      </w:r>
      <w:r>
        <w:rPr>
          <w:rFonts w:ascii="仿宋_GB2312" w:eastAsia="仿宋_GB2312" w:hAnsi="仿宋" w:cs="Arial" w:hint="eastAsia"/>
          <w:sz w:val="28"/>
          <w:szCs w:val="28"/>
        </w:rPr>
        <w:t>合理（包括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目名称、</w:t>
      </w:r>
      <w:r>
        <w:rPr>
          <w:rFonts w:ascii="仿宋_GB2312" w:eastAsia="仿宋_GB2312" w:hAnsi="宋体" w:cs="宋体" w:hint="eastAsia"/>
          <w:sz w:val="28"/>
          <w:szCs w:val="28"/>
        </w:rPr>
        <w:t>图纸类别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核人和日期，其中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位号</w:t>
      </w:r>
      <w:r>
        <w:rPr>
          <w:rFonts w:ascii="仿宋_GB2312" w:eastAsia="仿宋_GB2312" w:hAnsi="仿宋" w:cs="Arial" w:hint="eastAsia"/>
          <w:sz w:val="28"/>
          <w:szCs w:val="28"/>
        </w:rPr>
        <w:t>，不得填写其它内容），</w:t>
      </w:r>
      <w:r>
        <w:rPr>
          <w:rFonts w:ascii="仿宋_GB2312" w:eastAsia="仿宋_GB2312" w:hAnsi="宋体" w:cs="宋体" w:hint="eastAsia"/>
          <w:sz w:val="28"/>
          <w:szCs w:val="28"/>
        </w:rPr>
        <w:t>设计图</w:t>
      </w:r>
      <w:r>
        <w:rPr>
          <w:rFonts w:ascii="仿宋_GB2312" w:eastAsia="仿宋_GB2312" w:hAnsi="仿宋" w:cs="Arial" w:hint="eastAsia"/>
          <w:sz w:val="28"/>
          <w:szCs w:val="28"/>
        </w:rPr>
        <w:t>以文件名“系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系</w:t>
      </w:r>
      <w:r>
        <w:rPr>
          <w:rFonts w:ascii="仿宋_GB2312" w:eastAsia="仿宋_GB2312" w:hAnsi="宋体" w:cs="宋体" w:hint="eastAsia"/>
          <w:sz w:val="28"/>
          <w:szCs w:val="28"/>
        </w:rPr>
        <w:t>统图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，并生成一份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格式文件。要求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>片</w:t>
      </w:r>
      <w:r>
        <w:rPr>
          <w:rFonts w:ascii="仿宋_GB2312" w:eastAsia="仿宋_GB2312" w:hAnsi="宋体" w:cs="宋体" w:hint="eastAsia"/>
          <w:sz w:val="28"/>
          <w:szCs w:val="28"/>
        </w:rPr>
        <w:t>颜</w:t>
      </w:r>
      <w:r>
        <w:rPr>
          <w:rFonts w:ascii="仿宋_GB2312" w:eastAsia="仿宋_GB2312" w:hAnsi="仿宋" w:cs="Arial" w:hint="eastAsia"/>
          <w:sz w:val="28"/>
          <w:szCs w:val="28"/>
        </w:rPr>
        <w:t>色及</w:t>
      </w:r>
      <w:r>
        <w:rPr>
          <w:rFonts w:ascii="仿宋_GB2312" w:eastAsia="仿宋_GB2312" w:hAnsi="宋体" w:cs="宋体" w:hint="eastAsia"/>
          <w:sz w:val="28"/>
          <w:szCs w:val="28"/>
        </w:rPr>
        <w:t>质</w:t>
      </w:r>
      <w:r>
        <w:rPr>
          <w:rFonts w:ascii="仿宋_GB2312" w:eastAsia="仿宋_GB2312" w:hAnsi="仿宋" w:cs="Arial" w:hint="eastAsia"/>
          <w:sz w:val="28"/>
          <w:szCs w:val="28"/>
        </w:rPr>
        <w:t>量清晰易于分辨。</w:t>
      </w:r>
    </w:p>
    <w:p w14:paraId="30025DD7" w14:textId="77777777" w:rsidR="00142F11" w:rsidRDefault="00976B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（三）信息点端口对应表编制（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65D6D4CC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WPS</w:t>
      </w:r>
      <w:r>
        <w:rPr>
          <w:rFonts w:ascii="仿宋_GB2312" w:eastAsia="仿宋_GB2312" w:hAnsi="仿宋" w:cs="Arial" w:hint="eastAsia"/>
          <w:sz w:val="28"/>
          <w:szCs w:val="28"/>
        </w:rPr>
        <w:t>表格</w:t>
      </w:r>
      <w:r>
        <w:rPr>
          <w:rFonts w:ascii="仿宋_GB2312" w:eastAsia="仿宋_GB2312" w:hAnsi="宋体" w:cs="宋体" w:hint="eastAsia"/>
          <w:sz w:val="28"/>
          <w:szCs w:val="28"/>
        </w:rPr>
        <w:t>软</w:t>
      </w:r>
      <w:r>
        <w:rPr>
          <w:rFonts w:ascii="仿宋_GB2312" w:eastAsia="仿宋_GB2312" w:hAnsi="仿宋" w:cs="Arial" w:hint="eastAsia"/>
          <w:sz w:val="28"/>
          <w:szCs w:val="28"/>
        </w:rPr>
        <w:t>件</w:t>
      </w:r>
      <w:r>
        <w:rPr>
          <w:rFonts w:ascii="仿宋_GB2312" w:eastAsia="仿宋_GB2312" w:hAnsi="仿宋" w:cs="Arial" w:hint="eastAsia"/>
          <w:sz w:val="28"/>
          <w:szCs w:val="28"/>
        </w:rPr>
        <w:t>,</w:t>
      </w:r>
      <w:r>
        <w:rPr>
          <w:rFonts w:ascii="仿宋_GB2312" w:eastAsia="仿宋_GB2312" w:hAnsi="仿宋" w:cs="Arial" w:hint="eastAsia"/>
          <w:sz w:val="28"/>
          <w:szCs w:val="28"/>
        </w:rPr>
        <w:t>按照图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和表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格式完成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建筑模型第二层信息点端口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制。要求</w:t>
      </w:r>
      <w:r>
        <w:rPr>
          <w:rFonts w:ascii="仿宋_GB2312" w:eastAsia="仿宋_GB2312" w:hAnsi="宋体" w:cs="宋体" w:hint="eastAsia"/>
          <w:sz w:val="28"/>
          <w:szCs w:val="28"/>
        </w:rPr>
        <w:t>严</w:t>
      </w:r>
      <w:r>
        <w:rPr>
          <w:rFonts w:ascii="仿宋_GB2312" w:eastAsia="仿宋_GB2312" w:hAnsi="仿宋" w:cs="Arial" w:hint="eastAsia"/>
          <w:sz w:val="28"/>
          <w:szCs w:val="28"/>
        </w:rPr>
        <w:t>格按下述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描述，</w:t>
      </w:r>
      <w:r>
        <w:rPr>
          <w:rFonts w:ascii="仿宋_GB2312" w:eastAsia="仿宋_GB2312" w:hAnsi="宋体" w:cs="宋体" w:hint="eastAsia"/>
          <w:sz w:val="28"/>
          <w:szCs w:val="28"/>
        </w:rPr>
        <w:t>项</w:t>
      </w:r>
      <w:r>
        <w:rPr>
          <w:rFonts w:ascii="仿宋_GB2312" w:eastAsia="仿宋_GB2312" w:hAnsi="仿宋" w:cs="Arial" w:hint="eastAsia"/>
          <w:sz w:val="28"/>
          <w:szCs w:val="28"/>
        </w:rPr>
        <w:t>目名称正确，表格</w:t>
      </w:r>
      <w:r>
        <w:rPr>
          <w:rFonts w:ascii="仿宋_GB2312" w:eastAsia="仿宋_GB2312" w:hAnsi="宋体" w:cs="宋体" w:hint="eastAsia"/>
          <w:sz w:val="28"/>
          <w:szCs w:val="28"/>
        </w:rPr>
        <w:t>设计</w:t>
      </w:r>
      <w:r>
        <w:rPr>
          <w:rFonts w:ascii="仿宋_GB2312" w:eastAsia="仿宋_GB2312" w:hAnsi="仿宋" w:cs="Arial" w:hint="eastAsia"/>
          <w:sz w:val="28"/>
          <w:szCs w:val="28"/>
        </w:rPr>
        <w:t>合理，端口</w:t>
      </w:r>
      <w:r>
        <w:rPr>
          <w:rFonts w:ascii="仿宋_GB2312" w:eastAsia="仿宋_GB2312" w:hAnsi="宋体" w:cs="宋体" w:hint="eastAsia"/>
          <w:sz w:val="28"/>
          <w:szCs w:val="28"/>
        </w:rPr>
        <w:t>对应编</w:t>
      </w:r>
      <w:r>
        <w:rPr>
          <w:rFonts w:ascii="仿宋_GB2312" w:eastAsia="仿宋_GB2312" w:hAnsi="仿宋" w:cs="Arial" w:hint="eastAsia"/>
          <w:sz w:val="28"/>
          <w:szCs w:val="28"/>
        </w:rPr>
        <w:t>号正确，相关含</w:t>
      </w:r>
      <w:r>
        <w:rPr>
          <w:rFonts w:ascii="仿宋_GB2312" w:eastAsia="仿宋_GB2312" w:hAnsi="宋体" w:cs="宋体" w:hint="eastAsia"/>
          <w:sz w:val="28"/>
          <w:szCs w:val="28"/>
        </w:rPr>
        <w:t>义说</w:t>
      </w:r>
      <w:r>
        <w:rPr>
          <w:rFonts w:ascii="仿宋_GB2312" w:eastAsia="仿宋_GB2312" w:hAnsi="仿宋" w:cs="Arial" w:hint="eastAsia"/>
          <w:sz w:val="28"/>
          <w:szCs w:val="28"/>
        </w:rPr>
        <w:t>明正确完整，</w:t>
      </w:r>
      <w:r>
        <w:rPr>
          <w:rFonts w:ascii="仿宋_GB2312" w:eastAsia="仿宋_GB2312" w:hAnsi="宋体" w:cs="宋体" w:hint="eastAsia"/>
          <w:sz w:val="28"/>
          <w:szCs w:val="28"/>
        </w:rPr>
        <w:t>赛位号</w:t>
      </w:r>
      <w:r>
        <w:rPr>
          <w:rFonts w:ascii="仿宋_GB2312" w:eastAsia="仿宋_GB2312" w:hAnsi="仿宋" w:cs="Arial" w:hint="eastAsia"/>
          <w:sz w:val="28"/>
          <w:szCs w:val="28"/>
        </w:rPr>
        <w:t>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容）及日期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7DAE9230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定如下：</w:t>
      </w:r>
    </w:p>
    <w:p w14:paraId="2D2B33D9" w14:textId="77777777" w:rsidR="00142F11" w:rsidRDefault="00976B23">
      <w:pPr>
        <w:snapToGrid w:val="0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noProof/>
        </w:rPr>
        <w:drawing>
          <wp:inline distT="0" distB="0" distL="0" distR="0" wp14:anchorId="5A81A2F1" wp14:editId="3A54DFC7">
            <wp:extent cx="5265420" cy="1714500"/>
            <wp:effectExtent l="0" t="0" r="190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0E1C6" w14:textId="77777777" w:rsidR="00142F11" w:rsidRDefault="00976B23">
      <w:pPr>
        <w:snapToGrid w:val="0"/>
        <w:spacing w:line="560" w:lineRule="exact"/>
        <w:jc w:val="center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图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6 </w:t>
      </w:r>
      <w:r>
        <w:rPr>
          <w:rFonts w:ascii="仿宋_GB2312" w:eastAsia="仿宋_GB2312" w:hAnsi="仿宋" w:cs="Arial" w:hint="eastAsia"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定</w:t>
      </w:r>
    </w:p>
    <w:p w14:paraId="1E924FE2" w14:textId="77777777" w:rsidR="00142F11" w:rsidRDefault="00976B23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例如：第三</w:t>
      </w:r>
      <w:r>
        <w:rPr>
          <w:rFonts w:ascii="仿宋_GB2312" w:eastAsia="仿宋_GB2312" w:hAnsi="宋体" w:cs="宋体" w:hint="eastAsia"/>
          <w:sz w:val="28"/>
          <w:szCs w:val="28"/>
        </w:rPr>
        <w:t>层</w:t>
      </w:r>
      <w:r>
        <w:rPr>
          <w:rFonts w:ascii="仿宋_GB2312" w:eastAsia="仿宋_GB2312" w:hAnsi="仿宋" w:cs="Arial" w:hint="eastAsia"/>
          <w:sz w:val="28"/>
          <w:szCs w:val="28"/>
        </w:rPr>
        <w:t>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个数据信息点和</w:t>
      </w:r>
      <w:r>
        <w:rPr>
          <w:rFonts w:ascii="仿宋_GB2312" w:eastAsia="仿宋_GB2312" w:hAnsi="宋体" w:cs="宋体" w:hint="eastAsia"/>
          <w:sz w:val="28"/>
          <w:szCs w:val="28"/>
        </w:rPr>
        <w:t>语</w:t>
      </w:r>
      <w:r>
        <w:rPr>
          <w:rFonts w:ascii="仿宋_GB2312" w:eastAsia="仿宋_GB2312" w:hAnsi="仿宋" w:cs="Arial" w:hint="eastAsia"/>
          <w:sz w:val="28"/>
          <w:szCs w:val="28"/>
        </w:rPr>
        <w:t>音信息点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的信息点端口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表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号分</w:t>
      </w:r>
      <w:r>
        <w:rPr>
          <w:rFonts w:ascii="仿宋_GB2312" w:eastAsia="仿宋_GB2312" w:hAnsi="宋体" w:cs="宋体" w:hint="eastAsia"/>
          <w:sz w:val="28"/>
          <w:szCs w:val="28"/>
        </w:rPr>
        <w:t>别为</w:t>
      </w:r>
      <w:r>
        <w:rPr>
          <w:rFonts w:ascii="仿宋_GB2312" w:eastAsia="仿宋_GB2312" w:hAnsi="仿宋" w:cs="Arial" w:hint="eastAsia"/>
          <w:sz w:val="28"/>
          <w:szCs w:val="28"/>
        </w:rPr>
        <w:t>：</w:t>
      </w:r>
      <w:r>
        <w:rPr>
          <w:rFonts w:ascii="仿宋_GB2312" w:eastAsia="仿宋_GB2312" w:hAnsi="仿宋" w:cs="Arial" w:hint="eastAsia"/>
          <w:sz w:val="28"/>
          <w:szCs w:val="28"/>
        </w:rPr>
        <w:t>FD3-W1-01-01D-301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FD3-W3-01-01Y-301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6E0F5AC1" w14:textId="77777777" w:rsidR="00142F11" w:rsidRDefault="00976B23">
      <w:pPr>
        <w:spacing w:line="560" w:lineRule="exact"/>
        <w:ind w:firstLineChars="200" w:firstLine="560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bCs/>
          <w:sz w:val="28"/>
          <w:szCs w:val="28"/>
        </w:rPr>
        <w:t>表</w:t>
      </w:r>
      <w:r>
        <w:rPr>
          <w:rFonts w:ascii="仿宋_GB2312" w:eastAsia="仿宋_GB2312" w:hAnsi="仿宋" w:hint="eastAsia"/>
          <w:bCs/>
          <w:sz w:val="28"/>
          <w:szCs w:val="28"/>
        </w:rPr>
        <w:t>2</w:t>
      </w:r>
      <w:r>
        <w:rPr>
          <w:rFonts w:ascii="仿宋_GB2312" w:eastAsia="仿宋_GB2312" w:hAnsi="仿宋" w:hint="eastAsia"/>
          <w:bCs/>
          <w:sz w:val="28"/>
          <w:szCs w:val="28"/>
        </w:rPr>
        <w:t>：信息点端口</w:t>
      </w:r>
      <w:r>
        <w:rPr>
          <w:rFonts w:ascii="仿宋_GB2312" w:eastAsia="仿宋_GB2312" w:hAnsi="宋体" w:cs="宋体" w:hint="eastAsia"/>
          <w:bCs/>
          <w:sz w:val="28"/>
          <w:szCs w:val="28"/>
        </w:rPr>
        <w:t>对应</w:t>
      </w:r>
      <w:r>
        <w:rPr>
          <w:rFonts w:ascii="仿宋_GB2312" w:eastAsia="仿宋_GB2312" w:hAnsi="仿宋" w:hint="eastAsia"/>
          <w:bCs/>
          <w:sz w:val="28"/>
          <w:szCs w:val="28"/>
        </w:rPr>
        <w:t>表</w:t>
      </w:r>
    </w:p>
    <w:p w14:paraId="5E198D28" w14:textId="77777777" w:rsidR="00142F11" w:rsidRDefault="00976B23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信息点端口</w:t>
      </w:r>
      <w:r>
        <w:rPr>
          <w:rFonts w:ascii="仿宋_GB2312" w:eastAsia="仿宋_GB2312" w:hAnsi="宋体" w:cs="宋体" w:hint="eastAsia"/>
          <w:b/>
          <w:sz w:val="28"/>
          <w:szCs w:val="28"/>
        </w:rPr>
        <w:t>对应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154918DE" w14:textId="77777777" w:rsidR="00142F11" w:rsidRDefault="00976B23">
      <w:pPr>
        <w:spacing w:line="560" w:lineRule="exact"/>
        <w:jc w:val="left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3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9"/>
        <w:gridCol w:w="1660"/>
        <w:gridCol w:w="1276"/>
        <w:gridCol w:w="1232"/>
        <w:gridCol w:w="1036"/>
        <w:gridCol w:w="1134"/>
        <w:gridCol w:w="1233"/>
      </w:tblGrid>
      <w:tr w:rsidR="00142F11" w14:paraId="6E221682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4BAE41" w14:textId="77777777" w:rsidR="00142F11" w:rsidRDefault="00976B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68B087" w14:textId="77777777" w:rsidR="00142F11" w:rsidRDefault="00976B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楼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层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机柜</w:t>
            </w:r>
          </w:p>
          <w:p w14:paraId="65491EBB" w14:textId="77777777" w:rsidR="00142F11" w:rsidRDefault="00976B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CD728" w14:textId="77777777" w:rsidR="00142F11" w:rsidRDefault="00976B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 xml:space="preserve">     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46F098" w14:textId="77777777" w:rsidR="00142F11" w:rsidRDefault="00976B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配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线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架</w:t>
            </w:r>
          </w:p>
          <w:p w14:paraId="6C88F9F7" w14:textId="77777777" w:rsidR="00142F11" w:rsidRDefault="00976B23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端口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EA7795" w14:textId="77777777" w:rsidR="00142F11" w:rsidRDefault="00976B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Cs w:val="24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插座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FA7CE7" w14:textId="77777777" w:rsidR="00142F11" w:rsidRDefault="00976B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</w:rPr>
              <w:t>信息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插口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6615D" w14:textId="77777777" w:rsidR="00142F11" w:rsidRDefault="00976B23">
            <w:pPr>
              <w:autoSpaceDE w:val="0"/>
              <w:autoSpaceDN w:val="0"/>
              <w:adjustRightInd w:val="0"/>
              <w:ind w:leftChars="-1" w:left="-1" w:hanging="1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房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间编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号</w:t>
            </w:r>
          </w:p>
        </w:tc>
      </w:tr>
      <w:tr w:rsidR="00142F11" w14:paraId="37C29C72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C65E62" w14:textId="77777777" w:rsidR="00142F11" w:rsidRDefault="00976B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1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1F9178" w14:textId="77777777" w:rsidR="00142F11" w:rsidRDefault="00142F1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1C8774" w14:textId="77777777" w:rsidR="00142F11" w:rsidRDefault="00142F1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854555" w14:textId="77777777" w:rsidR="00142F11" w:rsidRDefault="00142F1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C19FB3" w14:textId="77777777" w:rsidR="00142F11" w:rsidRDefault="00142F1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87D5A" w14:textId="77777777" w:rsidR="00142F11" w:rsidRDefault="00142F1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8DD21F" w14:textId="77777777" w:rsidR="00142F11" w:rsidRDefault="00142F1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142F11" w14:paraId="30FC2E45" w14:textId="77777777">
        <w:trPr>
          <w:trHeight w:val="544"/>
          <w:jc w:val="center"/>
        </w:trPr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88932" w14:textId="77777777" w:rsidR="00142F11" w:rsidRDefault="00976B23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2</w:t>
            </w:r>
          </w:p>
        </w:tc>
        <w:tc>
          <w:tcPr>
            <w:tcW w:w="1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B41D74" w14:textId="77777777" w:rsidR="00142F11" w:rsidRDefault="00142F11">
            <w:pPr>
              <w:autoSpaceDE w:val="0"/>
              <w:autoSpaceDN w:val="0"/>
              <w:adjustRightInd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AC042" w14:textId="77777777" w:rsidR="00142F11" w:rsidRDefault="00142F1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0E8B01" w14:textId="77777777" w:rsidR="00142F11" w:rsidRDefault="00142F11">
            <w:pPr>
              <w:autoSpaceDE w:val="0"/>
              <w:autoSpaceDN w:val="0"/>
              <w:adjustRightInd w:val="0"/>
              <w:ind w:leftChars="-51" w:left="-13" w:hangingChars="45" w:hanging="94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F775D6" w14:textId="77777777" w:rsidR="00142F11" w:rsidRDefault="00142F1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706FBB" w14:textId="77777777" w:rsidR="00142F11" w:rsidRDefault="00142F1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7B1C5E" w14:textId="77777777" w:rsidR="00142F11" w:rsidRDefault="00142F11">
            <w:pPr>
              <w:autoSpaceDE w:val="0"/>
              <w:autoSpaceDN w:val="0"/>
              <w:adjustRightInd w:val="0"/>
              <w:ind w:rightChars="-51" w:right="-107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5587EB1A" w14:textId="77777777" w:rsidR="00142F11" w:rsidRDefault="00976B23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5A531CB6" w14:textId="77777777" w:rsidR="00142F11" w:rsidRDefault="00976B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（四）网络布线系统施工图设计（</w:t>
      </w:r>
      <w:r>
        <w:rPr>
          <w:rFonts w:ascii="仿宋_GB2312" w:eastAsia="仿宋_GB2312" w:hint="eastAsia"/>
          <w:b/>
          <w:szCs w:val="28"/>
        </w:rPr>
        <w:t>24</w:t>
      </w:r>
      <w:r>
        <w:rPr>
          <w:rFonts w:ascii="仿宋_GB2312" w:eastAsia="仿宋_GB2312" w:hint="eastAsia"/>
          <w:b/>
          <w:szCs w:val="28"/>
        </w:rPr>
        <w:t>分）</w:t>
      </w:r>
    </w:p>
    <w:p w14:paraId="41814AE8" w14:textId="77777777" w:rsidR="00142F11" w:rsidRDefault="00976B23">
      <w:pPr>
        <w:spacing w:line="560" w:lineRule="exact"/>
        <w:ind w:firstLineChars="200" w:firstLine="560"/>
        <w:jc w:val="left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使用</w:t>
      </w:r>
      <w:r>
        <w:rPr>
          <w:rFonts w:ascii="仿宋_GB2312" w:eastAsia="仿宋_GB2312" w:hAnsi="仿宋" w:cs="Arial" w:hint="eastAsia"/>
          <w:sz w:val="28"/>
          <w:szCs w:val="28"/>
        </w:rPr>
        <w:t>Visio</w:t>
      </w:r>
      <w:r>
        <w:rPr>
          <w:rFonts w:ascii="仿宋_GB2312" w:eastAsia="仿宋_GB2312" w:hAnsi="仿宋" w:cs="Arial" w:hint="eastAsia"/>
          <w:sz w:val="28"/>
          <w:szCs w:val="28"/>
        </w:rPr>
        <w:t>或者</w:t>
      </w:r>
      <w:r>
        <w:rPr>
          <w:rFonts w:ascii="仿宋_GB2312" w:eastAsia="仿宋_GB2312" w:hAnsi="仿宋" w:cs="Arial" w:hint="eastAsia"/>
          <w:sz w:val="28"/>
          <w:szCs w:val="28"/>
        </w:rPr>
        <w:t>Auto CAD</w:t>
      </w:r>
      <w:r>
        <w:rPr>
          <w:rFonts w:ascii="仿宋_GB2312" w:eastAsia="仿宋_GB2312" w:hAnsi="仿宋" w:cs="Arial" w:hint="eastAsia"/>
          <w:sz w:val="28"/>
          <w:szCs w:val="28"/>
        </w:rPr>
        <w:t>软件绘制</w:t>
      </w:r>
      <w:r>
        <w:rPr>
          <w:rFonts w:ascii="仿宋_GB2312" w:eastAsia="仿宋_GB2312" w:hAnsi="宋体" w:cs="宋体" w:hint="eastAsia"/>
          <w:sz w:val="28"/>
          <w:szCs w:val="28"/>
        </w:rPr>
        <w:t>图</w:t>
      </w:r>
      <w:r>
        <w:rPr>
          <w:rFonts w:ascii="仿宋_GB2312" w:eastAsia="仿宋_GB2312" w:hAnsi="仿宋" w:cs="Arial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二层的平面施工图。要求施工图中的文字、线条、尺寸、符号描述清晰完整。竞赛设计突出链路路由、信息点、楼层管理间机柜设置等信息的描述，针对水平配线桥架仅需考虑桥架路由及合理的桥架固定支撑点标注。标题栏合理（包括项目名称、图纸类别、编制人、审核人和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日期，其中编制人、审核人均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位号，不得填写其他内容）。设计图以文件名“施工图</w:t>
      </w:r>
      <w:r>
        <w:rPr>
          <w:rFonts w:ascii="仿宋_GB2312" w:eastAsia="仿宋_GB2312" w:hAnsi="仿宋" w:cs="Arial" w:hint="eastAsia"/>
          <w:sz w:val="28"/>
          <w:szCs w:val="28"/>
        </w:rPr>
        <w:t>.</w:t>
      </w:r>
      <w:proofErr w:type="spellStart"/>
      <w:r>
        <w:rPr>
          <w:rFonts w:ascii="仿宋_GB2312" w:eastAsia="仿宋_GB2312" w:hAnsi="仿宋" w:cs="Arial" w:hint="eastAsia"/>
          <w:sz w:val="28"/>
          <w:szCs w:val="28"/>
        </w:rPr>
        <w:t>vsd</w:t>
      </w:r>
      <w:proofErr w:type="spellEnd"/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施工图</w:t>
      </w:r>
      <w:r>
        <w:rPr>
          <w:rFonts w:ascii="仿宋_GB2312" w:eastAsia="仿宋_GB2312" w:hAnsi="仿宋" w:cs="Arial" w:hint="eastAsia"/>
          <w:sz w:val="28"/>
          <w:szCs w:val="28"/>
        </w:rPr>
        <w:t>.dwg</w:t>
      </w:r>
      <w:r>
        <w:rPr>
          <w:rFonts w:ascii="仿宋_GB2312" w:eastAsia="仿宋_GB2312" w:hAnsi="仿宋" w:cs="Arial" w:hint="eastAsia"/>
          <w:sz w:val="28"/>
          <w:szCs w:val="28"/>
        </w:rPr>
        <w:t>”保存到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</w:t>
      </w:r>
      <w:r>
        <w:rPr>
          <w:rFonts w:ascii="仿宋_GB2312" w:eastAsia="仿宋_GB2312" w:hAnsi="宋体" w:cs="宋体" w:hint="eastAsia"/>
          <w:sz w:val="28"/>
          <w:szCs w:val="28"/>
        </w:rPr>
        <w:t>夹下</w:t>
      </w:r>
      <w:r>
        <w:rPr>
          <w:rFonts w:ascii="仿宋_GB2312" w:eastAsia="仿宋_GB2312" w:hAnsi="仿宋" w:cs="Arial" w:hint="eastAsia"/>
          <w:sz w:val="28"/>
          <w:szCs w:val="28"/>
        </w:rPr>
        <w:t>，且生成一份</w:t>
      </w:r>
      <w:r>
        <w:rPr>
          <w:rFonts w:ascii="仿宋_GB2312" w:eastAsia="仿宋_GB2312" w:hAnsi="仿宋" w:cs="Arial" w:hint="eastAsia"/>
          <w:sz w:val="28"/>
          <w:szCs w:val="28"/>
        </w:rPr>
        <w:t>JPEG</w:t>
      </w:r>
      <w:r>
        <w:rPr>
          <w:rFonts w:ascii="仿宋_GB2312" w:eastAsia="仿宋_GB2312" w:hAnsi="仿宋" w:cs="Arial" w:hint="eastAsia"/>
          <w:sz w:val="28"/>
          <w:szCs w:val="28"/>
        </w:rPr>
        <w:t>格式</w:t>
      </w:r>
      <w:r>
        <w:rPr>
          <w:rFonts w:ascii="仿宋_GB2312" w:eastAsia="仿宋_GB2312" w:hAnsi="仿宋" w:cs="Arial" w:hint="eastAsia"/>
          <w:sz w:val="28"/>
          <w:szCs w:val="28"/>
        </w:rPr>
        <w:t>文件。其他要求如下：</w:t>
      </w:r>
      <w:r>
        <w:rPr>
          <w:rFonts w:ascii="仿宋_GB2312" w:eastAsia="仿宋_GB2312" w:hAnsi="仿宋" w:cs="Arial" w:hint="eastAsia"/>
          <w:sz w:val="28"/>
          <w:szCs w:val="28"/>
        </w:rPr>
        <w:t xml:space="preserve"> </w:t>
      </w:r>
    </w:p>
    <w:p w14:paraId="1823897D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布线路由、敷设规格正确，安装方法标注正确；</w:t>
      </w:r>
    </w:p>
    <w:p w14:paraId="265E46C5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配线设备和信息插座位置、规格正确，安装方法标注正确；</w:t>
      </w:r>
    </w:p>
    <w:p w14:paraId="09CDBC8D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缆线规格标注正确；</w:t>
      </w:r>
    </w:p>
    <w:p w14:paraId="34C71D8D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图面布局合理、简洁，位置尺寸标注清楚正确；</w:t>
      </w:r>
    </w:p>
    <w:p w14:paraId="55C58A21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图形符号规范，说明正确和清楚；</w:t>
      </w:r>
    </w:p>
    <w:p w14:paraId="16510103" w14:textId="77777777" w:rsidR="00142F11" w:rsidRDefault="00976B23">
      <w:pPr>
        <w:snapToGrid w:val="0"/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标题栏基本信息填写完整。</w:t>
      </w:r>
    </w:p>
    <w:p w14:paraId="3CA08E95" w14:textId="77777777" w:rsidR="00142F11" w:rsidRDefault="00976B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（五）材料统计表编制（</w:t>
      </w:r>
      <w:r>
        <w:rPr>
          <w:rFonts w:ascii="仿宋_GB2312" w:eastAsia="仿宋_GB2312" w:hint="eastAsia"/>
          <w:b/>
          <w:szCs w:val="28"/>
        </w:rPr>
        <w:t>16</w:t>
      </w:r>
      <w:r>
        <w:rPr>
          <w:rFonts w:ascii="仿宋_GB2312" w:eastAsia="仿宋_GB2312" w:hint="eastAsia"/>
          <w:b/>
          <w:szCs w:val="28"/>
        </w:rPr>
        <w:t>分）</w:t>
      </w:r>
    </w:p>
    <w:p w14:paraId="768AB055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使用</w:t>
      </w:r>
      <w:r>
        <w:rPr>
          <w:rFonts w:ascii="仿宋_GB2312" w:eastAsia="仿宋_GB2312" w:hint="eastAsia"/>
          <w:sz w:val="28"/>
          <w:szCs w:val="28"/>
        </w:rPr>
        <w:t>WPS</w:t>
      </w:r>
      <w:r>
        <w:rPr>
          <w:rFonts w:ascii="仿宋_GB2312" w:eastAsia="仿宋_GB2312" w:hint="eastAsia"/>
          <w:sz w:val="28"/>
          <w:szCs w:val="28"/>
        </w:rPr>
        <w:t>表格软件，按照表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格式，完成图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建筑模型第一层的网络布线系统材料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表的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制。</w:t>
      </w:r>
    </w:p>
    <w:p w14:paraId="419BB4A6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Ansi="仿宋" w:cs="Arial" w:hint="eastAsia"/>
          <w:sz w:val="28"/>
          <w:szCs w:val="28"/>
        </w:rPr>
        <w:t>要求：材料名称和</w:t>
      </w:r>
      <w:r>
        <w:rPr>
          <w:rFonts w:ascii="仿宋_GB2312" w:eastAsia="仿宋_GB2312" w:hAnsi="宋体" w:cs="宋体" w:hint="eastAsia"/>
          <w:sz w:val="28"/>
          <w:szCs w:val="28"/>
        </w:rPr>
        <w:t>规</w:t>
      </w:r>
      <w:r>
        <w:rPr>
          <w:rFonts w:ascii="仿宋_GB2312" w:eastAsia="仿宋_GB2312" w:hAnsi="仿宋" w:cs="Arial" w:hint="eastAsia"/>
          <w:sz w:val="28"/>
          <w:szCs w:val="28"/>
        </w:rPr>
        <w:t>格</w:t>
      </w:r>
      <w:r>
        <w:rPr>
          <w:rFonts w:ascii="仿宋_GB2312" w:eastAsia="仿宋_GB2312" w:hAnsi="仿宋" w:cs="Arial" w:hint="eastAsia"/>
          <w:sz w:val="28"/>
          <w:szCs w:val="28"/>
        </w:rPr>
        <w:t>/</w:t>
      </w:r>
      <w:r>
        <w:rPr>
          <w:rFonts w:ascii="仿宋_GB2312" w:eastAsia="仿宋_GB2312" w:hAnsi="仿宋" w:cs="Arial" w:hint="eastAsia"/>
          <w:sz w:val="28"/>
          <w:szCs w:val="28"/>
        </w:rPr>
        <w:t>型号正确，数量符合</w:t>
      </w:r>
      <w:r>
        <w:rPr>
          <w:rFonts w:ascii="仿宋_GB2312" w:eastAsia="仿宋_GB2312" w:hAnsi="宋体" w:cs="宋体" w:hint="eastAsia"/>
          <w:sz w:val="28"/>
          <w:szCs w:val="28"/>
        </w:rPr>
        <w:t>实际</w:t>
      </w:r>
      <w:r>
        <w:rPr>
          <w:rFonts w:ascii="仿宋_GB2312" w:eastAsia="仿宋_GB2312" w:hAnsi="仿宋" w:cs="Arial" w:hint="eastAsia"/>
          <w:sz w:val="28"/>
          <w:szCs w:val="28"/>
        </w:rPr>
        <w:t>并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正确，</w:t>
      </w:r>
      <w:r>
        <w:rPr>
          <w:rFonts w:ascii="仿宋_GB2312" w:eastAsia="仿宋_GB2312" w:hAnsi="宋体" w:cs="宋体" w:hint="eastAsia"/>
          <w:sz w:val="28"/>
          <w:szCs w:val="28"/>
        </w:rPr>
        <w:t>辅</w:t>
      </w:r>
      <w:r>
        <w:rPr>
          <w:rFonts w:ascii="仿宋_GB2312" w:eastAsia="仿宋_GB2312" w:hAnsi="仿宋" w:cs="Arial" w:hint="eastAsia"/>
          <w:sz w:val="28"/>
          <w:szCs w:val="28"/>
        </w:rPr>
        <w:t>料合适，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r>
        <w:rPr>
          <w:rFonts w:ascii="仿宋_GB2312" w:eastAsia="仿宋_GB2312" w:hAnsi="仿宋" w:cs="Arial" w:hint="eastAsia"/>
          <w:sz w:val="28"/>
          <w:szCs w:val="28"/>
        </w:rPr>
        <w:t>位号（建筑物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号、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制人、</w:t>
      </w:r>
      <w:r>
        <w:rPr>
          <w:rFonts w:ascii="仿宋_GB2312" w:eastAsia="仿宋_GB2312" w:hAnsi="宋体" w:cs="宋体" w:hint="eastAsia"/>
          <w:sz w:val="28"/>
          <w:szCs w:val="28"/>
        </w:rPr>
        <w:t>审</w:t>
      </w:r>
      <w:r>
        <w:rPr>
          <w:rFonts w:ascii="仿宋_GB2312" w:eastAsia="仿宋_GB2312" w:hAnsi="仿宋" w:cs="Arial" w:hint="eastAsia"/>
          <w:sz w:val="28"/>
          <w:szCs w:val="28"/>
        </w:rPr>
        <w:t>核人均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填写</w:t>
      </w:r>
      <w:r>
        <w:rPr>
          <w:rFonts w:ascii="仿宋_GB2312" w:eastAsia="仿宋_GB2312" w:hAnsi="宋体" w:cs="宋体" w:hint="eastAsia"/>
          <w:sz w:val="28"/>
          <w:szCs w:val="28"/>
        </w:rPr>
        <w:t>赛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位号，不得填写其它内容）和日期</w:t>
      </w:r>
      <w:r>
        <w:rPr>
          <w:rFonts w:ascii="仿宋_GB2312" w:eastAsia="仿宋_GB2312" w:hAnsi="宋体" w:cs="宋体" w:hint="eastAsia"/>
          <w:sz w:val="28"/>
          <w:szCs w:val="28"/>
        </w:rPr>
        <w:t>说</w:t>
      </w:r>
      <w:r>
        <w:rPr>
          <w:rFonts w:ascii="仿宋_GB2312" w:eastAsia="仿宋_GB2312" w:hAnsi="仿宋" w:cs="Arial" w:hint="eastAsia"/>
          <w:sz w:val="28"/>
          <w:szCs w:val="28"/>
        </w:rPr>
        <w:t>明完整。</w:t>
      </w:r>
      <w:r>
        <w:rPr>
          <w:rFonts w:ascii="仿宋_GB2312" w:eastAsia="仿宋_GB2312" w:hAnsi="宋体" w:cs="宋体" w:hint="eastAsia"/>
          <w:sz w:val="28"/>
          <w:szCs w:val="28"/>
        </w:rPr>
        <w:t>编</w:t>
      </w:r>
      <w:r>
        <w:rPr>
          <w:rFonts w:ascii="仿宋_GB2312" w:eastAsia="仿宋_GB2312" w:hAnsi="仿宋" w:cs="Arial" w:hint="eastAsia"/>
          <w:sz w:val="28"/>
          <w:szCs w:val="28"/>
        </w:rPr>
        <w:t>制完成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后文件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保存到</w:t>
      </w:r>
      <w:r>
        <w:rPr>
          <w:rFonts w:ascii="仿宋_GB2312" w:eastAsia="仿宋_GB2312" w:hint="eastAsia"/>
          <w:sz w:val="28"/>
          <w:szCs w:val="28"/>
        </w:rPr>
        <w:t>“工程设计成果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</w:t>
      </w:r>
      <w:r>
        <w:rPr>
          <w:rFonts w:ascii="仿宋_GB2312" w:eastAsia="仿宋_GB2312" w:hAnsi="仿宋" w:cs="Arial" w:hint="eastAsia"/>
          <w:sz w:val="28"/>
          <w:szCs w:val="28"/>
        </w:rPr>
        <w:t>文件夹下，保存文件名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“材料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cs="Arial" w:hint="eastAsia"/>
          <w:sz w:val="28"/>
          <w:szCs w:val="28"/>
        </w:rPr>
        <w:t>表”。</w:t>
      </w:r>
    </w:p>
    <w:p w14:paraId="0D6E233E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sz w:val="28"/>
          <w:szCs w:val="28"/>
        </w:rPr>
        <w:t>表</w:t>
      </w:r>
      <w:r>
        <w:rPr>
          <w:rFonts w:ascii="仿宋_GB2312" w:eastAsia="仿宋_GB2312" w:hAnsi="仿宋" w:hint="eastAsia"/>
          <w:sz w:val="28"/>
          <w:szCs w:val="28"/>
        </w:rPr>
        <w:t>3</w:t>
      </w:r>
      <w:r>
        <w:rPr>
          <w:rFonts w:ascii="仿宋_GB2312" w:eastAsia="仿宋_GB2312" w:hAnsi="仿宋" w:hint="eastAsia"/>
          <w:sz w:val="28"/>
          <w:szCs w:val="28"/>
        </w:rPr>
        <w:t>：材料</w:t>
      </w:r>
      <w:r>
        <w:rPr>
          <w:rFonts w:ascii="仿宋_GB2312" w:eastAsia="仿宋_GB2312" w:hAnsi="宋体" w:cs="宋体" w:hint="eastAsia"/>
          <w:sz w:val="28"/>
          <w:szCs w:val="28"/>
        </w:rPr>
        <w:t>统计</w:t>
      </w:r>
      <w:r>
        <w:rPr>
          <w:rFonts w:ascii="仿宋_GB2312" w:eastAsia="仿宋_GB2312" w:hAnsi="仿宋" w:hint="eastAsia"/>
          <w:sz w:val="28"/>
          <w:szCs w:val="28"/>
        </w:rPr>
        <w:t>表</w:t>
      </w:r>
    </w:p>
    <w:p w14:paraId="554ABA51" w14:textId="77777777" w:rsidR="00142F11" w:rsidRDefault="00976B23">
      <w:pPr>
        <w:spacing w:line="560" w:lineRule="exact"/>
        <w:jc w:val="center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材料</w:t>
      </w:r>
      <w:r>
        <w:rPr>
          <w:rFonts w:ascii="仿宋_GB2312" w:eastAsia="仿宋_GB2312" w:hAnsi="宋体" w:cs="宋体" w:hint="eastAsia"/>
          <w:b/>
          <w:sz w:val="28"/>
          <w:szCs w:val="28"/>
        </w:rPr>
        <w:t>统计</w:t>
      </w:r>
      <w:r>
        <w:rPr>
          <w:rFonts w:ascii="仿宋_GB2312" w:eastAsia="仿宋_GB2312" w:hAnsi="仿宋" w:hint="eastAsia"/>
          <w:b/>
          <w:sz w:val="28"/>
          <w:szCs w:val="28"/>
        </w:rPr>
        <w:t>表</w:t>
      </w:r>
    </w:p>
    <w:p w14:paraId="2EDAA97E" w14:textId="77777777" w:rsidR="00142F11" w:rsidRDefault="00976B23">
      <w:pPr>
        <w:autoSpaceDE w:val="0"/>
        <w:autoSpaceDN w:val="0"/>
        <w:spacing w:line="560" w:lineRule="exact"/>
        <w:jc w:val="left"/>
        <w:rPr>
          <w:rFonts w:ascii="仿宋_GB2312" w:eastAsia="仿宋_GB2312" w:hAnsi="仿宋" w:cs="微软雅黑"/>
          <w:bCs/>
          <w:kern w:val="0"/>
          <w:sz w:val="28"/>
          <w:szCs w:val="28"/>
          <w:lang w:val="zh-CN"/>
        </w:rPr>
      </w:pPr>
      <w:r>
        <w:rPr>
          <w:rFonts w:ascii="仿宋_GB2312" w:eastAsia="仿宋_GB2312" w:hAnsi="宋体" w:cs="宋体" w:hint="eastAsia"/>
          <w:bCs/>
          <w:sz w:val="28"/>
          <w:szCs w:val="28"/>
        </w:rPr>
        <w:t>项</w:t>
      </w:r>
      <w:r>
        <w:rPr>
          <w:rFonts w:ascii="仿宋_GB2312" w:eastAsia="仿宋_GB2312" w:hAnsi="仿宋" w:hint="eastAsia"/>
          <w:bCs/>
          <w:sz w:val="28"/>
          <w:szCs w:val="28"/>
        </w:rPr>
        <w:t>目名称：</w:t>
      </w:r>
      <w:r>
        <w:rPr>
          <w:rFonts w:ascii="仿宋_GB2312" w:eastAsia="仿宋_GB2312" w:hAnsi="仿宋" w:hint="eastAsia"/>
          <w:bCs/>
          <w:sz w:val="28"/>
          <w:szCs w:val="28"/>
        </w:rPr>
        <w:t xml:space="preserve">                   </w:t>
      </w:r>
      <w:r>
        <w:rPr>
          <w:rFonts w:ascii="仿宋_GB2312" w:eastAsia="仿宋_GB2312" w:hAnsi="仿宋" w:hint="eastAsia"/>
          <w:bCs/>
          <w:sz w:val="28"/>
          <w:szCs w:val="28"/>
        </w:rPr>
        <w:t>建筑物</w:t>
      </w:r>
      <w:r>
        <w:rPr>
          <w:rFonts w:ascii="仿宋_GB2312" w:eastAsia="仿宋_GB2312" w:hAnsi="宋体" w:cs="宋体" w:hint="eastAsia"/>
          <w:bCs/>
          <w:sz w:val="28"/>
          <w:szCs w:val="28"/>
        </w:rPr>
        <w:t>编</w:t>
      </w:r>
      <w:r>
        <w:rPr>
          <w:rFonts w:ascii="仿宋_GB2312" w:eastAsia="仿宋_GB2312" w:hAnsi="仿宋" w:hint="eastAsia"/>
          <w:bCs/>
          <w:sz w:val="28"/>
          <w:szCs w:val="28"/>
        </w:rPr>
        <w:t>号：</w:t>
      </w:r>
    </w:p>
    <w:tbl>
      <w:tblPr>
        <w:tblW w:w="822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5"/>
        <w:gridCol w:w="2334"/>
        <w:gridCol w:w="2268"/>
        <w:gridCol w:w="1417"/>
        <w:gridCol w:w="1418"/>
      </w:tblGrid>
      <w:tr w:rsidR="00142F11" w14:paraId="14D1CFBB" w14:textId="77777777">
        <w:trPr>
          <w:trHeight w:val="544"/>
          <w:jc w:val="center"/>
        </w:trPr>
        <w:tc>
          <w:tcPr>
            <w:tcW w:w="785" w:type="dxa"/>
            <w:vAlign w:val="center"/>
          </w:tcPr>
          <w:p w14:paraId="15A5081D" w14:textId="77777777" w:rsidR="00142F11" w:rsidRDefault="00976B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序号</w:t>
            </w:r>
          </w:p>
        </w:tc>
        <w:tc>
          <w:tcPr>
            <w:tcW w:w="2334" w:type="dxa"/>
            <w:vAlign w:val="center"/>
          </w:tcPr>
          <w:p w14:paraId="773502FE" w14:textId="77777777" w:rsidR="00142F11" w:rsidRDefault="00976B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材料名称</w:t>
            </w:r>
          </w:p>
        </w:tc>
        <w:tc>
          <w:tcPr>
            <w:tcW w:w="2268" w:type="dxa"/>
            <w:vAlign w:val="center"/>
          </w:tcPr>
          <w:p w14:paraId="47C0CEE5" w14:textId="77777777" w:rsidR="00142F11" w:rsidRDefault="00976B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材料</w:t>
            </w: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规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格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/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型号</w:t>
            </w:r>
          </w:p>
        </w:tc>
        <w:tc>
          <w:tcPr>
            <w:tcW w:w="1417" w:type="dxa"/>
            <w:vAlign w:val="center"/>
          </w:tcPr>
          <w:p w14:paraId="4ACE1483" w14:textId="77777777" w:rsidR="00142F11" w:rsidRDefault="00976B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宋体" w:cs="宋体" w:hint="eastAsia"/>
                <w:bCs/>
                <w:kern w:val="0"/>
                <w:sz w:val="24"/>
                <w:szCs w:val="24"/>
                <w:lang w:val="zh-CN"/>
              </w:rPr>
              <w:t>单</w:t>
            </w: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位</w:t>
            </w:r>
          </w:p>
        </w:tc>
        <w:tc>
          <w:tcPr>
            <w:tcW w:w="1418" w:type="dxa"/>
            <w:vAlign w:val="center"/>
          </w:tcPr>
          <w:p w14:paraId="5EF5BFF4" w14:textId="77777777" w:rsidR="00142F11" w:rsidRDefault="00976B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 w:hint="eastAsia"/>
                <w:bCs/>
                <w:kern w:val="0"/>
                <w:sz w:val="24"/>
                <w:szCs w:val="24"/>
                <w:lang w:val="zh-CN"/>
              </w:rPr>
              <w:t>数量</w:t>
            </w:r>
          </w:p>
        </w:tc>
      </w:tr>
      <w:tr w:rsidR="00142F11" w14:paraId="5C998DE4" w14:textId="77777777">
        <w:trPr>
          <w:trHeight w:val="301"/>
          <w:jc w:val="center"/>
        </w:trPr>
        <w:tc>
          <w:tcPr>
            <w:tcW w:w="785" w:type="dxa"/>
            <w:vAlign w:val="center"/>
          </w:tcPr>
          <w:p w14:paraId="501AF57A" w14:textId="77777777" w:rsidR="00142F11" w:rsidRDefault="00976B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1</w:t>
            </w:r>
          </w:p>
        </w:tc>
        <w:tc>
          <w:tcPr>
            <w:tcW w:w="2334" w:type="dxa"/>
            <w:vAlign w:val="center"/>
          </w:tcPr>
          <w:p w14:paraId="35481A2B" w14:textId="77777777" w:rsidR="00142F11" w:rsidRDefault="00142F1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2A20BD16" w14:textId="77777777" w:rsidR="00142F11" w:rsidRDefault="00142F1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4502CA30" w14:textId="77777777" w:rsidR="00142F11" w:rsidRDefault="00142F1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17135B12" w14:textId="77777777" w:rsidR="00142F11" w:rsidRDefault="00142F1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  <w:tr w:rsidR="00142F11" w14:paraId="7FE2C8C8" w14:textId="77777777">
        <w:trPr>
          <w:trHeight w:val="60"/>
          <w:jc w:val="center"/>
        </w:trPr>
        <w:tc>
          <w:tcPr>
            <w:tcW w:w="785" w:type="dxa"/>
            <w:vAlign w:val="center"/>
          </w:tcPr>
          <w:p w14:paraId="09E54131" w14:textId="77777777" w:rsidR="00142F11" w:rsidRDefault="00976B23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center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  <w:r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  <w:t>2</w:t>
            </w:r>
          </w:p>
        </w:tc>
        <w:tc>
          <w:tcPr>
            <w:tcW w:w="2334" w:type="dxa"/>
            <w:vAlign w:val="center"/>
          </w:tcPr>
          <w:p w14:paraId="3B02B4B7" w14:textId="77777777" w:rsidR="00142F11" w:rsidRDefault="00142F1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2268" w:type="dxa"/>
            <w:vAlign w:val="center"/>
          </w:tcPr>
          <w:p w14:paraId="71DBA7FE" w14:textId="77777777" w:rsidR="00142F11" w:rsidRDefault="00142F1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7" w:type="dxa"/>
            <w:vAlign w:val="center"/>
          </w:tcPr>
          <w:p w14:paraId="12C8C179" w14:textId="77777777" w:rsidR="00142F11" w:rsidRDefault="00142F1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  <w:tc>
          <w:tcPr>
            <w:tcW w:w="1418" w:type="dxa"/>
            <w:vAlign w:val="center"/>
          </w:tcPr>
          <w:p w14:paraId="3AB2FEB9" w14:textId="77777777" w:rsidR="00142F11" w:rsidRDefault="00142F11">
            <w:pPr>
              <w:tabs>
                <w:tab w:val="center" w:pos="4153"/>
                <w:tab w:val="right" w:pos="8306"/>
              </w:tabs>
              <w:autoSpaceDE w:val="0"/>
              <w:autoSpaceDN w:val="0"/>
              <w:jc w:val="left"/>
              <w:rPr>
                <w:rFonts w:ascii="仿宋_GB2312" w:eastAsia="仿宋_GB2312" w:hAnsi="仿宋" w:cs="微软雅黑"/>
                <w:bCs/>
                <w:kern w:val="0"/>
                <w:szCs w:val="24"/>
                <w:lang w:val="zh-CN"/>
              </w:rPr>
            </w:pPr>
          </w:p>
        </w:tc>
      </w:tr>
    </w:tbl>
    <w:p w14:paraId="3A3DAF18" w14:textId="77777777" w:rsidR="00142F11" w:rsidRDefault="00976B23">
      <w:pPr>
        <w:snapToGrid w:val="0"/>
        <w:spacing w:line="560" w:lineRule="exact"/>
        <w:rPr>
          <w:rFonts w:ascii="仿宋_GB2312" w:eastAsia="仿宋_GB2312" w:hAnsi="仿宋" w:cs="宋体"/>
          <w:kern w:val="0"/>
          <w:sz w:val="28"/>
          <w:szCs w:val="28"/>
        </w:rPr>
      </w:pPr>
      <w:r>
        <w:rPr>
          <w:rFonts w:ascii="仿宋_GB2312" w:eastAsia="仿宋_GB2312" w:hAnsi="宋体" w:cs="宋体" w:hint="eastAsia"/>
          <w:kern w:val="0"/>
          <w:sz w:val="28"/>
          <w:szCs w:val="28"/>
        </w:rPr>
        <w:t>编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制人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审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核人</w:t>
      </w:r>
      <w:r>
        <w:rPr>
          <w:rFonts w:ascii="仿宋_GB2312" w:eastAsia="仿宋_GB2312" w:hAnsi="宋体" w:cs="宋体" w:hint="eastAsia"/>
          <w:kern w:val="0"/>
          <w:sz w:val="28"/>
          <w:szCs w:val="28"/>
        </w:rPr>
        <w:t>签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字：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   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日期：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年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月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 xml:space="preserve">  </w:t>
      </w:r>
      <w:r>
        <w:rPr>
          <w:rFonts w:ascii="仿宋_GB2312" w:eastAsia="仿宋_GB2312" w:hAnsi="仿宋" w:cs="宋体" w:hint="eastAsia"/>
          <w:kern w:val="0"/>
          <w:sz w:val="28"/>
          <w:szCs w:val="28"/>
        </w:rPr>
        <w:t>日</w:t>
      </w:r>
    </w:p>
    <w:p w14:paraId="6B731118" w14:textId="77777777" w:rsidR="00142F11" w:rsidRDefault="00976B23">
      <w:pPr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6519A22B" wp14:editId="236F3366">
            <wp:extent cx="5272405" cy="6343650"/>
            <wp:effectExtent l="0" t="0" r="4445" b="0"/>
            <wp:docPr id="8" name="图片 8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63BCB5" w14:textId="77777777" w:rsidR="00142F11" w:rsidRDefault="00976B23">
      <w:pPr>
        <w:spacing w:line="560" w:lineRule="exact"/>
        <w:jc w:val="center"/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654B3050" w14:textId="77777777" w:rsidR="00142F11" w:rsidRDefault="00142F11">
      <w:pPr>
        <w:jc w:val="center"/>
        <w:rPr>
          <w:rFonts w:ascii="仿宋_GB2312" w:eastAsia="仿宋_GB2312"/>
          <w:sz w:val="30"/>
          <w:szCs w:val="30"/>
        </w:rPr>
        <w:sectPr w:rsidR="00142F11">
          <w:footerReference w:type="default" r:id="rId16"/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10894E9F" w14:textId="77777777" w:rsidR="00142F11" w:rsidRDefault="00976B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C</w:t>
      </w:r>
      <w:r>
        <w:rPr>
          <w:rFonts w:ascii="黑体" w:eastAsia="黑体" w:hAnsi="黑体" w:hint="eastAsia"/>
          <w:b w:val="0"/>
          <w:sz w:val="32"/>
          <w:szCs w:val="32"/>
        </w:rPr>
        <w:t>：网络布线配线端接工程技术（</w:t>
      </w:r>
      <w:r>
        <w:rPr>
          <w:rFonts w:ascii="黑体" w:eastAsia="黑体" w:hAnsi="黑体" w:hint="eastAsia"/>
          <w:b w:val="0"/>
          <w:sz w:val="32"/>
          <w:szCs w:val="32"/>
        </w:rPr>
        <w:t>100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E99F044" w14:textId="77777777" w:rsidR="00142F11" w:rsidRDefault="00976B23">
      <w:pPr>
        <w:snapToGrid w:val="0"/>
        <w:spacing w:line="540" w:lineRule="exact"/>
        <w:ind w:firstLineChars="196" w:firstLine="549"/>
        <w:rPr>
          <w:rFonts w:ascii="黑体" w:eastAsia="黑体" w:hAnsi="黑体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所示位置，完成复杂链路端接、测试链路端接和光纤链路长度测试。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对连接模块时按照白蓝、蓝、白橙、橙、白绿、绿、白棕、棕的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</w:p>
    <w:p w14:paraId="72A35DFB" w14:textId="77777777" w:rsidR="00142F11" w:rsidRDefault="00976B23">
      <w:pPr>
        <w:pStyle w:val="2"/>
        <w:numPr>
          <w:ilvl w:val="0"/>
          <w:numId w:val="0"/>
        </w:numPr>
        <w:snapToGrid w:val="0"/>
        <w:spacing w:line="54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（一）复杂链路端接（</w:t>
      </w:r>
      <w:r>
        <w:rPr>
          <w:rFonts w:ascii="仿宋_GB2312" w:eastAsia="仿宋_GB2312" w:hint="eastAsia"/>
          <w:b/>
          <w:szCs w:val="28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7F04C95E" w14:textId="2CD1B451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3C71A1">
        <w:rPr>
          <w:rFonts w:ascii="仿宋_GB2312" w:eastAsia="仿宋_GB2312" w:hint="eastAsia"/>
          <w:sz w:val="28"/>
          <w:szCs w:val="28"/>
        </w:rPr>
        <w:t>在</w:t>
      </w:r>
      <w:r w:rsidRPr="003C71A1">
        <w:rPr>
          <w:rFonts w:ascii="仿宋_GB2312" w:eastAsia="仿宋_GB2312" w:hint="eastAsia"/>
          <w:sz w:val="28"/>
          <w:szCs w:val="28"/>
        </w:rPr>
        <w:t>CD</w:t>
      </w:r>
      <w:r w:rsidRPr="003C71A1">
        <w:rPr>
          <w:rFonts w:ascii="仿宋_GB2312" w:eastAsia="仿宋_GB2312" w:hint="eastAsia"/>
          <w:sz w:val="28"/>
          <w:szCs w:val="28"/>
        </w:rPr>
        <w:t>机架装置上完成</w:t>
      </w:r>
      <w:r w:rsidRPr="003C71A1">
        <w:rPr>
          <w:rFonts w:ascii="仿宋_GB2312" w:eastAsia="仿宋_GB2312" w:hint="eastAsia"/>
          <w:sz w:val="28"/>
          <w:szCs w:val="28"/>
        </w:rPr>
        <w:t>6</w:t>
      </w:r>
      <w:r w:rsidRPr="003C71A1">
        <w:rPr>
          <w:rFonts w:ascii="仿宋_GB2312" w:eastAsia="仿宋_GB2312" w:hint="eastAsia"/>
          <w:sz w:val="28"/>
          <w:szCs w:val="28"/>
        </w:rPr>
        <w:t>个回路复杂链路的布线和模块端接，路由按照图</w:t>
      </w:r>
      <w:r w:rsidRPr="003C71A1">
        <w:rPr>
          <w:rFonts w:ascii="仿宋_GB2312" w:eastAsia="仿宋_GB2312" w:hint="eastAsia"/>
          <w:sz w:val="28"/>
          <w:szCs w:val="28"/>
        </w:rPr>
        <w:t>8</w:t>
      </w:r>
      <w:r w:rsidRPr="003C71A1">
        <w:rPr>
          <w:rFonts w:ascii="仿宋_GB2312" w:eastAsia="仿宋_GB2312" w:hint="eastAsia"/>
          <w:sz w:val="28"/>
          <w:szCs w:val="28"/>
        </w:rPr>
        <w:t>所示，每个回路链路由</w:t>
      </w:r>
      <w:r w:rsidRPr="003C71A1">
        <w:rPr>
          <w:rFonts w:ascii="仿宋_GB2312" w:eastAsia="仿宋_GB2312" w:hint="eastAsia"/>
          <w:sz w:val="28"/>
          <w:szCs w:val="28"/>
        </w:rPr>
        <w:t>3</w:t>
      </w:r>
      <w:r w:rsidRPr="003C71A1">
        <w:rPr>
          <w:rFonts w:ascii="仿宋_GB2312" w:eastAsia="仿宋_GB2312" w:hint="eastAsia"/>
          <w:sz w:val="28"/>
          <w:szCs w:val="28"/>
        </w:rPr>
        <w:t>根跳线组成（每回路</w:t>
      </w:r>
      <w:r w:rsidRPr="003C71A1">
        <w:rPr>
          <w:rFonts w:ascii="仿宋_GB2312" w:eastAsia="仿宋_GB2312" w:hint="eastAsia"/>
          <w:sz w:val="28"/>
          <w:szCs w:val="28"/>
        </w:rPr>
        <w:t>3</w:t>
      </w:r>
      <w:r w:rsidRPr="003C71A1">
        <w:rPr>
          <w:rFonts w:ascii="仿宋_GB2312" w:eastAsia="仿宋_GB2312" w:hint="eastAsia"/>
          <w:sz w:val="28"/>
          <w:szCs w:val="28"/>
        </w:rPr>
        <w:t>根跳线结构如图</w:t>
      </w:r>
      <w:r w:rsidRPr="003C71A1">
        <w:rPr>
          <w:rFonts w:ascii="仿宋_GB2312" w:eastAsia="仿宋_GB2312" w:hint="eastAsia"/>
          <w:sz w:val="28"/>
          <w:szCs w:val="28"/>
        </w:rPr>
        <w:t>8</w:t>
      </w:r>
      <w:r w:rsidRPr="003C71A1">
        <w:rPr>
          <w:rFonts w:ascii="仿宋_GB2312" w:eastAsia="仿宋_GB2312" w:hint="eastAsia"/>
          <w:sz w:val="28"/>
          <w:szCs w:val="28"/>
        </w:rPr>
        <w:t>侧视图所示，</w:t>
      </w:r>
      <w:r w:rsidRPr="003C71A1">
        <w:rPr>
          <w:rFonts w:ascii="仿宋_GB2312" w:eastAsia="仿宋_GB2312" w:hint="eastAsia"/>
          <w:sz w:val="28"/>
          <w:szCs w:val="28"/>
        </w:rPr>
        <w:t>图中的</w:t>
      </w:r>
      <w:r w:rsidRPr="003C71A1">
        <w:rPr>
          <w:rFonts w:ascii="仿宋_GB2312" w:eastAsia="仿宋_GB2312" w:hint="eastAsia"/>
          <w:sz w:val="28"/>
          <w:szCs w:val="28"/>
        </w:rPr>
        <w:t>X</w:t>
      </w:r>
      <w:r w:rsidRPr="003C71A1">
        <w:rPr>
          <w:rFonts w:ascii="仿宋_GB2312" w:eastAsia="仿宋_GB2312" w:hint="eastAsia"/>
          <w:sz w:val="28"/>
          <w:szCs w:val="28"/>
        </w:rPr>
        <w:t>表示</w:t>
      </w:r>
      <w:r w:rsidRPr="003C71A1">
        <w:rPr>
          <w:rFonts w:ascii="仿宋_GB2312" w:eastAsia="仿宋_GB2312" w:hint="eastAsia"/>
          <w:sz w:val="28"/>
          <w:szCs w:val="28"/>
        </w:rPr>
        <w:t>1-6</w:t>
      </w:r>
      <w:r w:rsidRPr="003C71A1">
        <w:rPr>
          <w:rFonts w:ascii="仿宋_GB2312" w:eastAsia="仿宋_GB2312" w:hint="eastAsia"/>
          <w:sz w:val="28"/>
          <w:szCs w:val="28"/>
        </w:rPr>
        <w:t>，表示第</w:t>
      </w:r>
      <w:r w:rsidRPr="003C71A1">
        <w:rPr>
          <w:rFonts w:ascii="仿宋_GB2312" w:eastAsia="仿宋_GB2312" w:hint="eastAsia"/>
          <w:sz w:val="28"/>
          <w:szCs w:val="28"/>
        </w:rPr>
        <w:t>1</w:t>
      </w:r>
      <w:r w:rsidRPr="003C71A1">
        <w:rPr>
          <w:rFonts w:ascii="仿宋_GB2312" w:eastAsia="仿宋_GB2312" w:hint="eastAsia"/>
          <w:sz w:val="28"/>
          <w:szCs w:val="28"/>
        </w:rPr>
        <w:t>至第</w:t>
      </w:r>
      <w:r w:rsidRPr="003C71A1">
        <w:rPr>
          <w:rFonts w:ascii="仿宋_GB2312" w:eastAsia="仿宋_GB2312" w:hint="eastAsia"/>
          <w:sz w:val="28"/>
          <w:szCs w:val="28"/>
        </w:rPr>
        <w:t>6</w:t>
      </w:r>
      <w:r w:rsidRPr="003C71A1">
        <w:rPr>
          <w:rFonts w:ascii="仿宋_GB2312" w:eastAsia="仿宋_GB2312" w:hint="eastAsia"/>
          <w:sz w:val="28"/>
          <w:szCs w:val="28"/>
        </w:rPr>
        <w:t>条链路），端</w:t>
      </w:r>
      <w:r w:rsidRPr="003C71A1">
        <w:rPr>
          <w:rFonts w:ascii="仿宋_GB2312" w:eastAsia="仿宋_GB2312" w:hint="eastAsia"/>
          <w:sz w:val="28"/>
          <w:szCs w:val="28"/>
        </w:rPr>
        <w:t>/</w:t>
      </w:r>
      <w:r w:rsidRPr="003C71A1">
        <w:rPr>
          <w:rFonts w:ascii="仿宋_GB2312" w:eastAsia="仿宋_GB2312" w:hint="eastAsia"/>
          <w:sz w:val="28"/>
          <w:szCs w:val="28"/>
        </w:rPr>
        <w:t>压接</w:t>
      </w:r>
      <w:r w:rsidRPr="003C71A1">
        <w:rPr>
          <w:rFonts w:ascii="仿宋_GB2312" w:eastAsia="仿宋_GB2312" w:hint="eastAsia"/>
          <w:sz w:val="28"/>
          <w:szCs w:val="28"/>
        </w:rPr>
        <w:t>6</w:t>
      </w:r>
      <w:r w:rsidRPr="003C71A1">
        <w:rPr>
          <w:rFonts w:ascii="仿宋_GB2312" w:eastAsia="仿宋_GB2312" w:hint="eastAsia"/>
          <w:sz w:val="28"/>
          <w:szCs w:val="28"/>
        </w:rPr>
        <w:t>组线束。</w:t>
      </w:r>
      <w:r w:rsidRPr="003C71A1">
        <w:rPr>
          <w:rFonts w:ascii="仿宋_GB2312" w:eastAsia="仿宋_GB2312" w:hint="eastAsia"/>
          <w:sz w:val="28"/>
          <w:szCs w:val="28"/>
        </w:rPr>
        <w:t>要</w:t>
      </w:r>
      <w:r>
        <w:rPr>
          <w:rFonts w:ascii="仿宋_GB2312" w:eastAsia="仿宋_GB2312" w:hint="eastAsia"/>
          <w:sz w:val="28"/>
          <w:szCs w:val="28"/>
        </w:rPr>
        <w:t>求链路端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压接正确，每段跳线长度适中，端接处拆开线对长度适中，端接位置线序正确，剪掉多余牵引线，线标正确（跳线两端使用扎带式标签进行标识，如第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Y1-1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Y1-3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75AE0818" w14:textId="77777777" w:rsidR="00142F11" w:rsidRDefault="00976B23">
      <w:pPr>
        <w:jc w:val="center"/>
      </w:pPr>
      <w:r>
        <w:rPr>
          <w:rFonts w:hint="eastAsia"/>
          <w:noProof/>
        </w:rPr>
        <w:drawing>
          <wp:inline distT="0" distB="0" distL="114300" distR="114300" wp14:anchorId="7C13997B" wp14:editId="16F40430">
            <wp:extent cx="5272405" cy="2881630"/>
            <wp:effectExtent l="0" t="0" r="4445" b="4445"/>
            <wp:docPr id="11" name="图片 11" descr="微信图片_20211203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1120310002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8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96CFE" w14:textId="119A937E" w:rsidR="00142F11" w:rsidRDefault="00976B23">
      <w:pPr>
        <w:jc w:val="center"/>
        <w:rPr>
          <w:rFonts w:ascii="仿宋_GB2312" w:eastAsia="仿宋_GB2312"/>
          <w:sz w:val="28"/>
          <w:szCs w:val="28"/>
        </w:rPr>
      </w:pPr>
      <w:r w:rsidRPr="003C71A1">
        <w:rPr>
          <w:rFonts w:ascii="仿宋_GB2312" w:eastAsia="仿宋_GB2312" w:hint="eastAsia"/>
          <w:sz w:val="28"/>
          <w:szCs w:val="28"/>
        </w:rPr>
        <w:t>图</w:t>
      </w:r>
      <w:r w:rsidRPr="003C71A1">
        <w:rPr>
          <w:rFonts w:ascii="仿宋_GB2312" w:eastAsia="仿宋_GB2312" w:hint="eastAsia"/>
          <w:sz w:val="28"/>
          <w:szCs w:val="28"/>
        </w:rPr>
        <w:t xml:space="preserve">8 </w:t>
      </w:r>
      <w:r w:rsidR="003C71A1" w:rsidRPr="003C71A1">
        <w:rPr>
          <w:rFonts w:ascii="仿宋_GB2312" w:eastAsia="仿宋_GB2312" w:hint="eastAsia"/>
          <w:sz w:val="28"/>
          <w:szCs w:val="28"/>
        </w:rPr>
        <w:t>网络压线测试链路端接路由与位置示意图</w:t>
      </w:r>
    </w:p>
    <w:p w14:paraId="721910ED" w14:textId="77777777" w:rsidR="003C71A1" w:rsidRPr="003C71A1" w:rsidRDefault="003C71A1">
      <w:pPr>
        <w:jc w:val="center"/>
        <w:rPr>
          <w:rFonts w:ascii="仿宋_GB2312" w:eastAsia="仿宋_GB2312" w:hint="eastAsia"/>
          <w:sz w:val="28"/>
          <w:szCs w:val="28"/>
        </w:rPr>
      </w:pPr>
    </w:p>
    <w:p w14:paraId="3D5711E2" w14:textId="77777777" w:rsidR="00142F11" w:rsidRDefault="00976B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lastRenderedPageBreak/>
        <w:t>（二）测试链路端接（</w:t>
      </w:r>
      <w:r>
        <w:rPr>
          <w:rFonts w:ascii="仿宋_GB2312" w:eastAsia="仿宋_GB2312" w:hint="eastAsia"/>
          <w:b/>
          <w:szCs w:val="28"/>
        </w:rPr>
        <w:t>36</w:t>
      </w:r>
      <w:r>
        <w:rPr>
          <w:rFonts w:ascii="仿宋_GB2312" w:eastAsia="仿宋_GB2312" w:hint="eastAsia"/>
          <w:b/>
          <w:szCs w:val="28"/>
        </w:rPr>
        <w:t>分）</w:t>
      </w:r>
    </w:p>
    <w:p w14:paraId="5055DB20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 w:rsidRPr="003C71A1">
        <w:rPr>
          <w:rFonts w:ascii="仿宋_GB2312" w:eastAsia="仿宋_GB2312" w:hint="eastAsia"/>
          <w:sz w:val="28"/>
          <w:szCs w:val="28"/>
        </w:rPr>
        <w:t>在</w:t>
      </w:r>
      <w:r w:rsidRPr="003C71A1">
        <w:rPr>
          <w:rFonts w:ascii="仿宋_GB2312" w:eastAsia="仿宋_GB2312" w:hint="eastAsia"/>
          <w:sz w:val="28"/>
          <w:szCs w:val="28"/>
        </w:rPr>
        <w:t>BD</w:t>
      </w:r>
      <w:r w:rsidRPr="003C71A1">
        <w:rPr>
          <w:rFonts w:ascii="仿宋_GB2312" w:eastAsia="仿宋_GB2312" w:hint="eastAsia"/>
          <w:sz w:val="28"/>
          <w:szCs w:val="28"/>
        </w:rPr>
        <w:t>机架装置上完成</w:t>
      </w:r>
      <w:r w:rsidRPr="003C71A1">
        <w:rPr>
          <w:rFonts w:ascii="仿宋_GB2312" w:eastAsia="仿宋_GB2312" w:hint="eastAsia"/>
          <w:sz w:val="28"/>
          <w:szCs w:val="28"/>
        </w:rPr>
        <w:t>6</w:t>
      </w:r>
      <w:r w:rsidRPr="003C71A1">
        <w:rPr>
          <w:rFonts w:ascii="仿宋_GB2312" w:eastAsia="仿宋_GB2312" w:hint="eastAsia"/>
          <w:sz w:val="28"/>
          <w:szCs w:val="28"/>
        </w:rPr>
        <w:t>个回路测试链路的布线和模块端接，路由按照图</w:t>
      </w:r>
      <w:r w:rsidRPr="003C71A1">
        <w:rPr>
          <w:rFonts w:ascii="仿宋_GB2312" w:eastAsia="仿宋_GB2312" w:hint="eastAsia"/>
          <w:sz w:val="28"/>
          <w:szCs w:val="28"/>
        </w:rPr>
        <w:t>9</w:t>
      </w:r>
      <w:r w:rsidRPr="003C71A1">
        <w:rPr>
          <w:rFonts w:ascii="仿宋_GB2312" w:eastAsia="仿宋_GB2312" w:hint="eastAsia"/>
          <w:sz w:val="28"/>
          <w:szCs w:val="28"/>
        </w:rPr>
        <w:t>所示，每个回路链路由</w:t>
      </w:r>
      <w:r w:rsidRPr="003C71A1">
        <w:rPr>
          <w:rFonts w:ascii="仿宋_GB2312" w:eastAsia="仿宋_GB2312" w:hint="eastAsia"/>
          <w:sz w:val="28"/>
          <w:szCs w:val="28"/>
        </w:rPr>
        <w:t>3</w:t>
      </w:r>
      <w:r w:rsidRPr="003C71A1">
        <w:rPr>
          <w:rFonts w:ascii="仿宋_GB2312" w:eastAsia="仿宋_GB2312" w:hint="eastAsia"/>
          <w:sz w:val="28"/>
          <w:szCs w:val="28"/>
        </w:rPr>
        <w:t>根跳线组成（每回路</w:t>
      </w:r>
      <w:r w:rsidRPr="003C71A1">
        <w:rPr>
          <w:rFonts w:ascii="仿宋_GB2312" w:eastAsia="仿宋_GB2312" w:hint="eastAsia"/>
          <w:sz w:val="28"/>
          <w:szCs w:val="28"/>
        </w:rPr>
        <w:t>3</w:t>
      </w:r>
      <w:r w:rsidRPr="003C71A1">
        <w:rPr>
          <w:rFonts w:ascii="仿宋_GB2312" w:eastAsia="仿宋_GB2312" w:hint="eastAsia"/>
          <w:sz w:val="28"/>
          <w:szCs w:val="28"/>
        </w:rPr>
        <w:t>根跳线结构如图</w:t>
      </w:r>
      <w:r w:rsidRPr="003C71A1">
        <w:rPr>
          <w:rFonts w:ascii="仿宋_GB2312" w:eastAsia="仿宋_GB2312" w:hint="eastAsia"/>
          <w:sz w:val="28"/>
          <w:szCs w:val="28"/>
        </w:rPr>
        <w:t>9</w:t>
      </w:r>
      <w:r w:rsidRPr="003C71A1">
        <w:rPr>
          <w:rFonts w:ascii="仿宋_GB2312" w:eastAsia="仿宋_GB2312" w:hint="eastAsia"/>
          <w:sz w:val="28"/>
          <w:szCs w:val="28"/>
        </w:rPr>
        <w:t>侧视图所示），端</w:t>
      </w:r>
      <w:r w:rsidRPr="003C71A1">
        <w:rPr>
          <w:rFonts w:ascii="仿宋_GB2312" w:eastAsia="仿宋_GB2312" w:hint="eastAsia"/>
          <w:sz w:val="28"/>
          <w:szCs w:val="28"/>
        </w:rPr>
        <w:t>/</w:t>
      </w:r>
      <w:r w:rsidRPr="003C71A1">
        <w:rPr>
          <w:rFonts w:ascii="仿宋_GB2312" w:eastAsia="仿宋_GB2312" w:hint="eastAsia"/>
          <w:sz w:val="28"/>
          <w:szCs w:val="28"/>
        </w:rPr>
        <w:t>压接</w:t>
      </w:r>
      <w:r w:rsidRPr="003C71A1">
        <w:rPr>
          <w:rFonts w:ascii="仿宋_GB2312" w:eastAsia="仿宋_GB2312" w:hint="eastAsia"/>
          <w:sz w:val="28"/>
          <w:szCs w:val="28"/>
        </w:rPr>
        <w:t>6</w:t>
      </w:r>
      <w:r w:rsidRPr="003C71A1">
        <w:rPr>
          <w:rFonts w:ascii="仿宋_GB2312" w:eastAsia="仿宋_GB2312" w:hint="eastAsia"/>
          <w:sz w:val="28"/>
          <w:szCs w:val="28"/>
        </w:rPr>
        <w:t>组线束。</w:t>
      </w:r>
      <w:r w:rsidRPr="003C71A1">
        <w:rPr>
          <w:rFonts w:ascii="仿宋_GB2312" w:eastAsia="仿宋_GB2312" w:hint="eastAsia"/>
          <w:sz w:val="28"/>
          <w:szCs w:val="28"/>
        </w:rPr>
        <w:t>要求链路端接</w:t>
      </w:r>
      <w:r>
        <w:rPr>
          <w:rFonts w:ascii="仿宋_GB2312" w:eastAsia="仿宋_GB2312" w:hint="eastAsia"/>
          <w:sz w:val="28"/>
          <w:szCs w:val="28"/>
        </w:rPr>
        <w:t>正确，每段跳线长度适中，端接处拆开线对长度适中，端接位置线序正确，剪掉多余牵引线，线标正确（跳线两端使用扎带式标签进行标识，如第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条链路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根跳线两端均标识为“</w:t>
      </w:r>
      <w:r>
        <w:rPr>
          <w:rFonts w:ascii="仿宋_GB2312" w:eastAsia="仿宋_GB2312" w:hint="eastAsia"/>
          <w:sz w:val="28"/>
          <w:szCs w:val="28"/>
        </w:rPr>
        <w:t>T1-1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T1-2</w:t>
      </w:r>
      <w:r>
        <w:rPr>
          <w:rFonts w:ascii="仿宋_GB2312" w:eastAsia="仿宋_GB2312" w:hint="eastAsia"/>
          <w:sz w:val="28"/>
          <w:szCs w:val="28"/>
        </w:rPr>
        <w:t>”、“</w:t>
      </w:r>
      <w:r>
        <w:rPr>
          <w:rFonts w:ascii="仿宋_GB2312" w:eastAsia="仿宋_GB2312" w:hint="eastAsia"/>
          <w:sz w:val="28"/>
          <w:szCs w:val="28"/>
        </w:rPr>
        <w:t>T1-3</w:t>
      </w:r>
      <w:r>
        <w:rPr>
          <w:rFonts w:ascii="仿宋_GB2312" w:eastAsia="仿宋_GB2312" w:hint="eastAsia"/>
          <w:sz w:val="28"/>
          <w:szCs w:val="28"/>
        </w:rPr>
        <w:t>”）。端接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时，每根双绞线电缆使用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对连接模块，端接在蓝、橙、绿、棕色标的对应端口。</w:t>
      </w:r>
    </w:p>
    <w:p w14:paraId="08C4342B" w14:textId="77777777" w:rsidR="00142F11" w:rsidRDefault="00976B23">
      <w:r>
        <w:rPr>
          <w:rFonts w:hint="eastAsia"/>
          <w:noProof/>
        </w:rPr>
        <w:drawing>
          <wp:inline distT="0" distB="0" distL="114300" distR="114300" wp14:anchorId="2A516CB2" wp14:editId="10C3B88A">
            <wp:extent cx="5272405" cy="2857500"/>
            <wp:effectExtent l="0" t="0" r="4445" b="0"/>
            <wp:docPr id="13" name="图片 13" descr="微信图片_20211203100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1120310014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120B6B" w14:textId="6A1883DD" w:rsidR="00142F11" w:rsidRPr="003C71A1" w:rsidRDefault="00976B23">
      <w:pPr>
        <w:snapToGrid w:val="0"/>
        <w:spacing w:line="560" w:lineRule="exact"/>
        <w:jc w:val="center"/>
        <w:rPr>
          <w:rFonts w:ascii="仿宋_GB2312" w:eastAsia="仿宋_GB2312"/>
          <w:b/>
          <w:szCs w:val="28"/>
        </w:rPr>
      </w:pPr>
      <w:r w:rsidRPr="003C71A1">
        <w:rPr>
          <w:rFonts w:ascii="仿宋_GB2312" w:eastAsia="仿宋_GB2312" w:hint="eastAsia"/>
          <w:sz w:val="28"/>
          <w:szCs w:val="28"/>
        </w:rPr>
        <w:t>图</w:t>
      </w:r>
      <w:r w:rsidRPr="003C71A1">
        <w:rPr>
          <w:rFonts w:ascii="仿宋_GB2312" w:eastAsia="仿宋_GB2312" w:hint="eastAsia"/>
          <w:sz w:val="28"/>
          <w:szCs w:val="28"/>
        </w:rPr>
        <w:t xml:space="preserve">9 </w:t>
      </w:r>
      <w:r w:rsidR="003C71A1" w:rsidRPr="003C71A1">
        <w:rPr>
          <w:rFonts w:ascii="仿宋_GB2312" w:eastAsia="仿宋_GB2312" w:hint="eastAsia"/>
          <w:sz w:val="28"/>
          <w:szCs w:val="28"/>
        </w:rPr>
        <w:t>网络跳线测试链路端接路由与位置示意图</w:t>
      </w:r>
    </w:p>
    <w:p w14:paraId="514CF1BE" w14:textId="77777777" w:rsidR="00142F11" w:rsidRDefault="00976B23">
      <w:pPr>
        <w:pStyle w:val="2"/>
        <w:numPr>
          <w:ilvl w:val="0"/>
          <w:numId w:val="0"/>
        </w:numPr>
        <w:snapToGrid w:val="0"/>
        <w:spacing w:line="560" w:lineRule="exact"/>
        <w:ind w:left="565"/>
        <w:rPr>
          <w:rFonts w:ascii="仿宋_GB2312" w:eastAsia="仿宋_GB2312"/>
          <w:b/>
          <w:szCs w:val="28"/>
        </w:rPr>
      </w:pPr>
      <w:r>
        <w:rPr>
          <w:rFonts w:ascii="仿宋_GB2312" w:eastAsia="仿宋_GB2312" w:hint="eastAsia"/>
          <w:b/>
          <w:szCs w:val="28"/>
        </w:rPr>
        <w:t>（三）光纤链路长度测试（</w:t>
      </w:r>
      <w:r>
        <w:rPr>
          <w:rFonts w:ascii="仿宋_GB2312" w:eastAsia="仿宋_GB2312" w:hint="eastAsia"/>
          <w:b/>
          <w:szCs w:val="28"/>
        </w:rPr>
        <w:t>28</w:t>
      </w:r>
      <w:r>
        <w:rPr>
          <w:rFonts w:ascii="仿宋_GB2312" w:eastAsia="仿宋_GB2312" w:hint="eastAsia"/>
          <w:b/>
          <w:szCs w:val="28"/>
        </w:rPr>
        <w:t>分）</w:t>
      </w:r>
    </w:p>
    <w:p w14:paraId="0FE2F91E" w14:textId="77777777" w:rsidR="00142F11" w:rsidRDefault="00976B23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机架装置上完成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个光纤链路的制作和测试。制作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根单芯皮线光缆跳线，长度分别为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米、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米，两端分别制作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冷接头，并使用扎带式标签进行标识，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of5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of6</w:t>
      </w:r>
      <w:r>
        <w:rPr>
          <w:rFonts w:ascii="仿宋_GB2312" w:eastAsia="仿宋_GB2312" w:hint="eastAsia"/>
          <w:sz w:val="28"/>
          <w:szCs w:val="28"/>
        </w:rPr>
        <w:t>”，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米光缆跳线两端均标识为“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117BA761" w14:textId="77777777" w:rsidR="00142F11" w:rsidRDefault="00976B23">
      <w:pPr>
        <w:spacing w:line="54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将制作好的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lastRenderedPageBreak/>
        <w:t>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号进线端口；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米光缆跳线的两端分别接入光纤配线架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sz w:val="28"/>
          <w:szCs w:val="28"/>
        </w:rPr>
        <w:t>号进线端口。并将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根光缆跳线余长盘在光纤配线架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内。</w:t>
      </w:r>
    </w:p>
    <w:p w14:paraId="4FD0DF8C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0</w:t>
      </w:r>
      <w:r>
        <w:rPr>
          <w:rFonts w:ascii="仿宋_GB2312" w:eastAsia="仿宋_GB2312" w:hint="eastAsia"/>
          <w:sz w:val="28"/>
          <w:szCs w:val="28"/>
        </w:rPr>
        <w:t>所示方法，分别测试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个光纤链路的长度。将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of5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9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个光纤链路的</w:t>
      </w:r>
      <w:r>
        <w:rPr>
          <w:rFonts w:ascii="仿宋_GB2312" w:eastAsia="仿宋_GB2312" w:hint="eastAsia"/>
          <w:sz w:val="28"/>
          <w:szCs w:val="28"/>
        </w:rPr>
        <w:t>测试报告，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of6</w:t>
      </w:r>
      <w:r>
        <w:rPr>
          <w:rFonts w:ascii="仿宋_GB2312" w:eastAsia="仿宋_GB2312" w:hint="eastAsia"/>
          <w:sz w:val="28"/>
          <w:szCs w:val="28"/>
        </w:rPr>
        <w:t>”；将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30</w:t>
      </w:r>
      <w:r>
        <w:rPr>
          <w:rFonts w:ascii="仿宋_GB2312" w:eastAsia="仿宋_GB2312" w:hint="eastAsia"/>
          <w:sz w:val="28"/>
          <w:szCs w:val="28"/>
        </w:rPr>
        <w:t>米长测试补偿单模光纤跳线的一端分别连接在光纤配线架</w:t>
      </w:r>
      <w:r>
        <w:rPr>
          <w:rFonts w:ascii="仿宋_GB2312" w:eastAsia="仿宋_GB2312" w:hint="eastAsia"/>
          <w:sz w:val="28"/>
          <w:szCs w:val="28"/>
        </w:rPr>
        <w:t>C1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号和</w:t>
      </w: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sz w:val="28"/>
          <w:szCs w:val="28"/>
        </w:rPr>
        <w:t>号出线端口，另一端分别入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脉冲发送端口与脉冲接收端口，进行第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个光纤链路长度测试使用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盘插入</w:t>
      </w:r>
      <w:r>
        <w:rPr>
          <w:rFonts w:ascii="仿宋_GB2312" w:eastAsia="仿宋_GB2312" w:hint="eastAsia"/>
          <w:sz w:val="28"/>
          <w:szCs w:val="28"/>
        </w:rPr>
        <w:t>光纤测试仪</w:t>
      </w:r>
      <w:r>
        <w:rPr>
          <w:rFonts w:ascii="仿宋_GB2312" w:eastAsia="仿宋_GB2312" w:hint="eastAsia"/>
          <w:sz w:val="28"/>
          <w:szCs w:val="28"/>
        </w:rPr>
        <w:t>，保存第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个光纤链路的测试报告，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米光纤链路测试报告文件名为：“</w:t>
      </w:r>
      <w:r>
        <w:rPr>
          <w:rFonts w:ascii="仿宋_GB2312" w:eastAsia="仿宋_GB2312" w:hint="eastAsia"/>
          <w:sz w:val="28"/>
          <w:szCs w:val="28"/>
        </w:rPr>
        <w:t>of7</w:t>
      </w:r>
      <w:r>
        <w:rPr>
          <w:rFonts w:ascii="仿宋_GB2312" w:eastAsia="仿宋_GB2312" w:hint="eastAsia"/>
          <w:sz w:val="28"/>
          <w:szCs w:val="28"/>
        </w:rPr>
        <w:t>”。每个光纤链路只能有一个测试报告，裁判只依据</w:t>
      </w:r>
      <w:r>
        <w:rPr>
          <w:rFonts w:ascii="仿宋_GB2312" w:eastAsia="仿宋_GB2312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#U</w:t>
      </w:r>
      <w:r>
        <w:rPr>
          <w:rFonts w:ascii="仿宋_GB2312" w:eastAsia="仿宋_GB2312" w:hint="eastAsia"/>
          <w:sz w:val="28"/>
          <w:szCs w:val="28"/>
        </w:rPr>
        <w:t>盘中保存的测试报告进行评分。</w:t>
      </w:r>
    </w:p>
    <w:p w14:paraId="1B1CD740" w14:textId="77777777" w:rsidR="00142F11" w:rsidRDefault="00142F11">
      <w:pPr>
        <w:jc w:val="center"/>
        <w:sectPr w:rsidR="00142F11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3C7A807A" w14:textId="77777777" w:rsidR="00142F11" w:rsidRDefault="00976B23">
      <w:pPr>
        <w:snapToGrid w:val="0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3F8B51BC" wp14:editId="5ECB7DB3">
            <wp:extent cx="4519930" cy="3543300"/>
            <wp:effectExtent l="0" t="0" r="0" b="0"/>
            <wp:docPr id="17" name="图片 3" descr="微信图片_202111301508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微信图片_202111301508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9F9413" w14:textId="77777777" w:rsidR="00142F11" w:rsidRDefault="00976B23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10  </w:t>
      </w:r>
      <w:r>
        <w:rPr>
          <w:rFonts w:ascii="仿宋_GB2312" w:eastAsia="仿宋_GB2312" w:hint="eastAsia"/>
          <w:sz w:val="28"/>
          <w:szCs w:val="28"/>
        </w:rPr>
        <w:t>光纤链路长度测试原理图</w:t>
      </w:r>
    </w:p>
    <w:p w14:paraId="7F0068E0" w14:textId="77777777" w:rsidR="00142F11" w:rsidRDefault="00142F11">
      <w:pPr>
        <w:jc w:val="center"/>
        <w:sectPr w:rsidR="00142F11">
          <w:pgSz w:w="11906" w:h="16838"/>
          <w:pgMar w:top="1440" w:right="1800" w:bottom="1440" w:left="1800" w:header="851" w:footer="992" w:gutter="0"/>
          <w:cols w:space="425"/>
          <w:titlePg/>
          <w:docGrid w:type="lines" w:linePitch="381"/>
        </w:sectPr>
      </w:pPr>
    </w:p>
    <w:p w14:paraId="4DC4609F" w14:textId="77777777" w:rsidR="00142F11" w:rsidRDefault="00976B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D</w:t>
      </w:r>
      <w:r>
        <w:rPr>
          <w:rFonts w:ascii="黑体" w:eastAsia="黑体" w:hAnsi="黑体" w:hint="eastAsia"/>
          <w:b w:val="0"/>
          <w:sz w:val="32"/>
          <w:szCs w:val="32"/>
        </w:rPr>
        <w:t>：建筑群子系统布线安装（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120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01BB885C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所示，完成建筑群子系统布线安装，包括：缆线布放、理线、绑扎、固定，室外光缆开缆、固定、熔接、盘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，光纤配线架安装，室外大对数电缆端接，链路标识。要求：主干链路路由正确，理线美观，固定牢固，预留缆线长度适中，端接端口对应合理，端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126AE7AC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芯室外单模光缆按照色谱顺序（松套管色谱依次为：蓝、橙、绿、棕；光纤色谱依次为：蓝、橙、绿、棕、灰、白）熔接。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辅色依次为：蓝、橙、绿、棕、灰）端接。</w:t>
      </w:r>
    </w:p>
    <w:p w14:paraId="2A467872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完成室外光缆、室外大对数</w:t>
      </w:r>
      <w:r>
        <w:rPr>
          <w:rFonts w:ascii="仿宋_GB2312" w:eastAsia="仿宋_GB2312" w:hint="eastAsia"/>
          <w:sz w:val="28"/>
          <w:szCs w:val="28"/>
        </w:rPr>
        <w:t>电缆布线、理线、绑扎、固定。在</w:t>
      </w:r>
      <w:r>
        <w:rPr>
          <w:rFonts w:ascii="仿宋_GB2312" w:eastAsia="仿宋_GB2312" w:hint="eastAsia"/>
          <w:sz w:val="28"/>
          <w:szCs w:val="28"/>
        </w:rPr>
        <w:t>CD-BD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芯室外单模光缆和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对室外大对数电缆，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全部缆线在两端机架和梯形桥架的布放必须保持平整、绑扎规范和美观。缆线与梯形桥架的所有接触点必须捆扎固定。缆线两端必须合理预留未来设备安装与调试等多种需要，预留缆线整理平整，放在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底座上。</w:t>
      </w:r>
    </w:p>
    <w:p w14:paraId="6C87786A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芯室外单模光缆的一端穿入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，另一端穿入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，完成室外光缆开缆、清洁和固定，将</w:t>
      </w:r>
      <w:r>
        <w:rPr>
          <w:rFonts w:ascii="仿宋_GB2312" w:eastAsia="仿宋_GB2312" w:hint="eastAsia"/>
          <w:sz w:val="28"/>
          <w:szCs w:val="28"/>
        </w:rPr>
        <w:t>24</w:t>
      </w:r>
      <w:r>
        <w:rPr>
          <w:rFonts w:ascii="仿宋_GB2312" w:eastAsia="仿宋_GB2312" w:hint="eastAsia"/>
          <w:sz w:val="28"/>
          <w:szCs w:val="28"/>
        </w:rPr>
        <w:t>芯光纤与尾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熔接，两端共熔接</w:t>
      </w:r>
      <w:r>
        <w:rPr>
          <w:rFonts w:ascii="仿宋_GB2312" w:eastAsia="仿宋_GB2312" w:hint="eastAsia"/>
          <w:sz w:val="28"/>
          <w:szCs w:val="28"/>
        </w:rPr>
        <w:t>48</w:t>
      </w:r>
      <w:r>
        <w:rPr>
          <w:rFonts w:ascii="仿宋_GB2312" w:eastAsia="仿宋_GB2312" w:hint="eastAsia"/>
          <w:sz w:val="28"/>
          <w:szCs w:val="28"/>
        </w:rPr>
        <w:t>芯，尾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另一端插接在对应的耦合器上，要求</w:t>
      </w:r>
      <w:r>
        <w:rPr>
          <w:rFonts w:ascii="仿宋_GB2312" w:eastAsia="仿宋_GB2312" w:hint="eastAsia"/>
          <w:sz w:val="28"/>
          <w:szCs w:val="28"/>
        </w:rPr>
        <w:t>熔接合格，剥除护套长度合理，热缩管排列整齐，盘</w:t>
      </w:r>
      <w:proofErr w:type="gramStart"/>
      <w:r>
        <w:rPr>
          <w:rFonts w:ascii="仿宋_GB2312" w:eastAsia="仿宋_GB2312" w:hint="eastAsia"/>
          <w:sz w:val="28"/>
          <w:szCs w:val="28"/>
        </w:rPr>
        <w:t>纤</w:t>
      </w:r>
      <w:proofErr w:type="gramEnd"/>
      <w:r>
        <w:rPr>
          <w:rFonts w:ascii="仿宋_GB2312" w:eastAsia="仿宋_GB2312" w:hint="eastAsia"/>
          <w:sz w:val="28"/>
          <w:szCs w:val="28"/>
        </w:rPr>
        <w:t>平整、规范和美观。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的端口对应关系为：按照光缆的色谱顺序一一对应。</w:t>
      </w:r>
    </w:p>
    <w:p w14:paraId="242373E5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所示位置完成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和</w:t>
      </w:r>
      <w:r>
        <w:rPr>
          <w:rFonts w:ascii="仿宋_GB2312" w:eastAsia="仿宋_GB2312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安装。</w:t>
      </w:r>
    </w:p>
    <w:p w14:paraId="7F21D58E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一根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室外对大对数电缆一端穿入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</w:t>
      </w:r>
      <w:r>
        <w:rPr>
          <w:rFonts w:ascii="仿宋_GB2312" w:eastAsia="仿宋_GB2312" w:hint="eastAsia"/>
          <w:sz w:val="28"/>
          <w:szCs w:val="28"/>
        </w:rPr>
        <w:lastRenderedPageBreak/>
        <w:t>线架</w:t>
      </w:r>
      <w:r>
        <w:rPr>
          <w:rFonts w:ascii="仿宋_GB2312" w:eastAsia="仿宋_GB2312" w:hint="eastAsia"/>
          <w:sz w:val="28"/>
          <w:szCs w:val="28"/>
        </w:rPr>
        <w:t>C2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76-100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配线架右下位置），另一端穿入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机架，端接在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对连接模块。</w:t>
      </w:r>
    </w:p>
    <w:p w14:paraId="500A9FB9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 xml:space="preserve">CD-BD </w:t>
      </w:r>
      <w:r>
        <w:rPr>
          <w:rFonts w:ascii="仿宋_GB2312" w:eastAsia="仿宋_GB2312" w:hint="eastAsia"/>
          <w:sz w:val="28"/>
          <w:szCs w:val="28"/>
        </w:rPr>
        <w:t>之间所有链路使用扎带式标签进行</w:t>
      </w:r>
      <w:r>
        <w:rPr>
          <w:rFonts w:ascii="仿宋_GB2312" w:eastAsia="仿宋_GB2312" w:hint="eastAsia"/>
          <w:sz w:val="28"/>
          <w:szCs w:val="28"/>
        </w:rPr>
        <w:t>标识，缆线两端、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机架入口处、桥架两端、桥架转弯处均需设置标识。室外光缆链路标识为“</w:t>
      </w:r>
      <w:r>
        <w:rPr>
          <w:rFonts w:ascii="仿宋_GB2312" w:eastAsia="仿宋_GB2312" w:hint="eastAsia"/>
          <w:sz w:val="28"/>
          <w:szCs w:val="28"/>
        </w:rPr>
        <w:t>C-B-G1</w:t>
      </w:r>
      <w:r>
        <w:rPr>
          <w:rFonts w:ascii="仿宋_GB2312" w:eastAsia="仿宋_GB2312" w:hint="eastAsia"/>
          <w:sz w:val="28"/>
          <w:szCs w:val="28"/>
        </w:rPr>
        <w:t>”，室外大对数电缆链路标识为“</w:t>
      </w:r>
      <w:r>
        <w:rPr>
          <w:rFonts w:ascii="仿宋_GB2312" w:eastAsia="仿宋_GB2312" w:hint="eastAsia"/>
          <w:sz w:val="28"/>
          <w:szCs w:val="28"/>
        </w:rPr>
        <w:t>C-B-Y1</w:t>
      </w:r>
      <w:r>
        <w:rPr>
          <w:rFonts w:ascii="仿宋_GB2312" w:eastAsia="仿宋_GB2312" w:hint="eastAsia"/>
          <w:sz w:val="28"/>
          <w:szCs w:val="28"/>
        </w:rPr>
        <w:t>”。</w:t>
      </w:r>
    </w:p>
    <w:p w14:paraId="429E4EDA" w14:textId="77777777" w:rsidR="00142F11" w:rsidRDefault="00142F11">
      <w:pPr>
        <w:spacing w:line="560" w:lineRule="exact"/>
        <w:ind w:firstLineChars="200" w:firstLine="422"/>
        <w:rPr>
          <w:rFonts w:ascii="黑体" w:eastAsia="黑体" w:hAnsi="黑体"/>
          <w:b/>
          <w:szCs w:val="28"/>
        </w:rPr>
      </w:pPr>
    </w:p>
    <w:p w14:paraId="4E43E872" w14:textId="77777777" w:rsidR="00142F11" w:rsidRDefault="00976B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1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1" w:name="_Hlk67210038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1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1E3942CB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（一</w:t>
      </w:r>
      <w:r>
        <w:rPr>
          <w:rFonts w:ascii="仿宋_GB2312" w:eastAsia="仿宋_GB2312" w:hint="eastAsia"/>
          <w:sz w:val="28"/>
          <w:szCs w:val="28"/>
        </w:rPr>
        <w:t>）现场设备、材料、工具堆放整齐、有序。</w:t>
      </w:r>
    </w:p>
    <w:p w14:paraId="15C4365F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kern w:val="0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二）安全施工、文明施工、合理使用材料。</w:t>
      </w:r>
    </w:p>
    <w:p w14:paraId="23669F13" w14:textId="77777777" w:rsidR="00142F11" w:rsidRDefault="00142F1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</w:pPr>
    </w:p>
    <w:p w14:paraId="32F15719" w14:textId="77777777" w:rsidR="00142F11" w:rsidRDefault="00976B23">
      <w:pPr>
        <w:spacing w:line="560" w:lineRule="exact"/>
        <w:ind w:firstLineChars="200" w:firstLine="562"/>
        <w:rPr>
          <w:rFonts w:ascii="仿宋_GB2312" w:eastAsia="仿宋_GB2312" w:hAnsi="仿宋"/>
          <w:b/>
          <w:sz w:val="28"/>
          <w:szCs w:val="28"/>
        </w:rPr>
      </w:pPr>
      <w:r>
        <w:rPr>
          <w:rFonts w:ascii="仿宋_GB2312" w:eastAsia="仿宋_GB2312" w:hAnsi="仿宋" w:hint="eastAsia"/>
          <w:b/>
          <w:sz w:val="28"/>
          <w:szCs w:val="28"/>
        </w:rPr>
        <w:t>【特别说明】第一天竞赛结束前，参赛队员需将本赛位计算机桌面的“工程设计成果</w:t>
      </w:r>
      <w:r>
        <w:rPr>
          <w:rFonts w:ascii="仿宋_GB2312" w:eastAsia="仿宋_GB2312" w:hAnsi="仿宋" w:hint="eastAsia"/>
          <w:b/>
          <w:sz w:val="28"/>
          <w:szCs w:val="28"/>
        </w:rPr>
        <w:t>-n</w:t>
      </w:r>
      <w:r>
        <w:rPr>
          <w:rFonts w:ascii="仿宋_GB2312" w:eastAsia="仿宋_GB2312" w:hAnsi="仿宋" w:hint="eastAsia"/>
          <w:b/>
          <w:sz w:val="28"/>
          <w:szCs w:val="28"/>
        </w:rPr>
        <w:t>”文件夹复制到竞赛现场提供的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盘中，并将</w:t>
      </w:r>
      <w:r>
        <w:rPr>
          <w:rFonts w:ascii="仿宋_GB2312" w:eastAsia="仿宋_GB2312" w:hAnsi="仿宋" w:hint="eastAsia"/>
          <w:b/>
          <w:sz w:val="28"/>
          <w:szCs w:val="28"/>
        </w:rPr>
        <w:t>1#U</w:t>
      </w:r>
      <w:r>
        <w:rPr>
          <w:rFonts w:ascii="仿宋_GB2312" w:eastAsia="仿宋_GB2312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_GB2312" w:eastAsia="仿宋_GB2312" w:hAnsi="仿宋" w:hint="eastAsia"/>
          <w:b/>
          <w:sz w:val="28"/>
          <w:szCs w:val="28"/>
        </w:rPr>
        <w:t>U</w:t>
      </w:r>
      <w:r>
        <w:rPr>
          <w:rFonts w:ascii="仿宋_GB2312" w:eastAsia="仿宋_GB2312" w:hAnsi="仿宋" w:hint="eastAsia"/>
          <w:b/>
          <w:sz w:val="28"/>
          <w:szCs w:val="28"/>
        </w:rPr>
        <w:t>盘或未按要求保存者不得分。</w:t>
      </w:r>
    </w:p>
    <w:p w14:paraId="6FA72096" w14:textId="77777777" w:rsidR="00142F11" w:rsidRDefault="00976B23">
      <w:pPr>
        <w:spacing w:line="560" w:lineRule="exact"/>
        <w:ind w:firstLineChars="200" w:firstLine="562"/>
      </w:pPr>
      <w:r>
        <w:rPr>
          <w:rFonts w:ascii="仿宋_GB2312" w:eastAsia="仿宋_GB2312" w:hAnsi="仿宋"/>
          <w:b/>
          <w:sz w:val="28"/>
          <w:szCs w:val="28"/>
        </w:rPr>
        <w:br w:type="page"/>
      </w:r>
    </w:p>
    <w:p w14:paraId="799A17C5" w14:textId="77777777" w:rsidR="00142F11" w:rsidRDefault="00976B23">
      <w:r>
        <w:rPr>
          <w:noProof/>
        </w:rPr>
        <w:lastRenderedPageBreak/>
        <w:drawing>
          <wp:inline distT="0" distB="0" distL="0" distR="0" wp14:anchorId="3FA22527" wp14:editId="4A781CF0">
            <wp:extent cx="1287780" cy="838200"/>
            <wp:effectExtent l="0" t="0" r="7620" b="0"/>
            <wp:docPr id="7" name="图片 7" descr="E:\技能大赛\2018年国赛（网络布线）\大赛标识\全国技能大赛LOGO\chinaskills 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:\技能大赛\2018年国赛（网络布线）\大赛标识\全国技能大赛LOGO\chinaskills 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8778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ED562" w14:textId="77777777" w:rsidR="00142F11" w:rsidRDefault="00142F11"/>
    <w:p w14:paraId="2D9CCAF9" w14:textId="77777777" w:rsidR="00142F11" w:rsidRDefault="00142F11"/>
    <w:p w14:paraId="73237909" w14:textId="77777777" w:rsidR="00142F11" w:rsidRDefault="00976B23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202</w:t>
      </w:r>
      <w:r>
        <w:rPr>
          <w:rFonts w:ascii="方正小标宋简体" w:eastAsia="方正小标宋简体"/>
          <w:sz w:val="52"/>
          <w:szCs w:val="44"/>
        </w:rPr>
        <w:t>2</w:t>
      </w:r>
      <w:r>
        <w:rPr>
          <w:rFonts w:ascii="方正小标宋简体" w:eastAsia="方正小标宋简体" w:hint="eastAsia"/>
          <w:sz w:val="52"/>
          <w:szCs w:val="44"/>
        </w:rPr>
        <w:t>年全国职业院校技能大赛</w:t>
      </w:r>
    </w:p>
    <w:p w14:paraId="32E75285" w14:textId="77777777" w:rsidR="00142F11" w:rsidRDefault="00976B23">
      <w:pPr>
        <w:spacing w:line="700" w:lineRule="exact"/>
        <w:jc w:val="center"/>
        <w:rPr>
          <w:rFonts w:ascii="方正小标宋简体" w:eastAsia="方正小标宋简体"/>
          <w:sz w:val="52"/>
          <w:szCs w:val="44"/>
        </w:rPr>
      </w:pPr>
      <w:r>
        <w:rPr>
          <w:rFonts w:ascii="方正小标宋简体" w:eastAsia="方正小标宋简体" w:hint="eastAsia"/>
          <w:sz w:val="52"/>
          <w:szCs w:val="44"/>
        </w:rPr>
        <w:t>中职组“网络布线”赛项</w:t>
      </w:r>
    </w:p>
    <w:p w14:paraId="6F5582B8" w14:textId="77777777" w:rsidR="00142F11" w:rsidRDefault="00142F1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3E84B4D8" w14:textId="77777777" w:rsidR="00142F11" w:rsidRDefault="00976B23">
      <w:pPr>
        <w:jc w:val="center"/>
        <w:rPr>
          <w:rFonts w:ascii="方正小标宋简体" w:eastAsia="方正小标宋简体"/>
          <w:color w:val="FF0000"/>
          <w:sz w:val="84"/>
          <w:szCs w:val="84"/>
        </w:rPr>
      </w:pPr>
      <w:r>
        <w:rPr>
          <w:rFonts w:ascii="方正小标宋简体" w:eastAsia="方正小标宋简体" w:hint="eastAsia"/>
          <w:color w:val="FF0000"/>
          <w:sz w:val="84"/>
          <w:szCs w:val="84"/>
        </w:rPr>
        <w:t>竞赛试卷</w:t>
      </w:r>
    </w:p>
    <w:p w14:paraId="041AA0CF" w14:textId="77777777" w:rsidR="00142F11" w:rsidRDefault="00976B23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  <w:r>
        <w:rPr>
          <w:rFonts w:ascii="方正小标宋简体" w:eastAsia="方正小标宋简体" w:hint="eastAsia"/>
          <w:color w:val="FF0000"/>
          <w:sz w:val="52"/>
          <w:szCs w:val="52"/>
        </w:rPr>
        <w:t>（九）</w:t>
      </w:r>
    </w:p>
    <w:p w14:paraId="0C97CC9D" w14:textId="77777777" w:rsidR="00142F11" w:rsidRDefault="00142F1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36916B58" w14:textId="77777777" w:rsidR="00142F11" w:rsidRDefault="00976B23">
      <w:pPr>
        <w:pStyle w:val="1"/>
        <w:tabs>
          <w:tab w:val="left" w:pos="1418"/>
        </w:tabs>
        <w:spacing w:line="240" w:lineRule="auto"/>
        <w:ind w:leftChars="4" w:left="548" w:hangingChars="150" w:hanging="540"/>
        <w:jc w:val="center"/>
        <w:rPr>
          <w:rFonts w:ascii="方正小标宋简体" w:eastAsia="方正小标宋简体" w:hAnsi="黑体"/>
          <w:b w:val="0"/>
          <w:color w:val="FF0000"/>
          <w:sz w:val="36"/>
          <w:szCs w:val="36"/>
        </w:rPr>
      </w:pPr>
      <w:r>
        <w:rPr>
          <w:rFonts w:ascii="方正小标宋简体" w:eastAsia="方正小标宋简体" w:hAnsi="黑体" w:hint="eastAsia"/>
          <w:b w:val="0"/>
          <w:color w:val="FF0000"/>
          <w:sz w:val="36"/>
          <w:szCs w:val="36"/>
        </w:rPr>
        <w:t>第二天竞赛模块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：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E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F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、</w:t>
      </w:r>
      <w:r>
        <w:rPr>
          <w:rFonts w:ascii="方正小标宋简体" w:eastAsia="方正小标宋简体" w:hint="eastAsia"/>
          <w:color w:val="FF0000"/>
          <w:sz w:val="36"/>
          <w:szCs w:val="36"/>
        </w:rPr>
        <w:t>G</w:t>
      </w:r>
      <w:r>
        <w:rPr>
          <w:rFonts w:ascii="方正小标宋简体" w:eastAsia="方正小标宋简体"/>
          <w:color w:val="FF0000"/>
          <w:sz w:val="36"/>
          <w:szCs w:val="36"/>
        </w:rPr>
        <w:t>-2</w:t>
      </w:r>
    </w:p>
    <w:p w14:paraId="03CFCD50" w14:textId="77777777" w:rsidR="00142F11" w:rsidRDefault="00142F11">
      <w:pPr>
        <w:jc w:val="center"/>
        <w:rPr>
          <w:rFonts w:ascii="方正小标宋简体" w:eastAsia="方正小标宋简体"/>
          <w:color w:val="FF0000"/>
          <w:sz w:val="52"/>
          <w:szCs w:val="52"/>
        </w:rPr>
      </w:pPr>
    </w:p>
    <w:p w14:paraId="56042E55" w14:textId="77777777" w:rsidR="00142F11" w:rsidRDefault="00142F11">
      <w:pPr>
        <w:jc w:val="center"/>
        <w:rPr>
          <w:rFonts w:ascii="方正小标宋简体" w:eastAsia="方正小标宋简体"/>
          <w:sz w:val="52"/>
          <w:szCs w:val="52"/>
        </w:rPr>
      </w:pPr>
    </w:p>
    <w:p w14:paraId="79725C86" w14:textId="77777777" w:rsidR="00142F11" w:rsidRDefault="00976B23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中职组“网络布线”赛项专家组</w:t>
      </w:r>
    </w:p>
    <w:p w14:paraId="3354853B" w14:textId="77777777" w:rsidR="00142F11" w:rsidRDefault="00976B23">
      <w:pPr>
        <w:jc w:val="center"/>
        <w:rPr>
          <w:rFonts w:ascii="方正小标宋简体" w:eastAsia="方正小标宋简体"/>
          <w:sz w:val="40"/>
          <w:szCs w:val="84"/>
        </w:rPr>
      </w:pPr>
      <w:r>
        <w:rPr>
          <w:rFonts w:ascii="方正小标宋简体" w:eastAsia="方正小标宋简体" w:hint="eastAsia"/>
          <w:sz w:val="40"/>
          <w:szCs w:val="84"/>
        </w:rPr>
        <w:t>2021</w:t>
      </w:r>
      <w:r>
        <w:rPr>
          <w:rFonts w:ascii="方正小标宋简体" w:eastAsia="方正小标宋简体" w:hint="eastAsia"/>
          <w:sz w:val="40"/>
          <w:szCs w:val="84"/>
        </w:rPr>
        <w:t>年</w:t>
      </w:r>
      <w:r>
        <w:rPr>
          <w:rFonts w:ascii="方正小标宋简体" w:eastAsia="方正小标宋简体"/>
          <w:sz w:val="40"/>
          <w:szCs w:val="84"/>
        </w:rPr>
        <w:t>12</w:t>
      </w:r>
      <w:r>
        <w:rPr>
          <w:rFonts w:ascii="方正小标宋简体" w:eastAsia="方正小标宋简体" w:hint="eastAsia"/>
          <w:sz w:val="40"/>
          <w:szCs w:val="84"/>
        </w:rPr>
        <w:t>月</w:t>
      </w:r>
    </w:p>
    <w:p w14:paraId="4C87E859" w14:textId="77777777" w:rsidR="00142F11" w:rsidRDefault="00976B23">
      <w:pPr>
        <w:widowControl/>
        <w:jc w:val="left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/>
          <w:sz w:val="36"/>
          <w:szCs w:val="36"/>
        </w:rPr>
        <w:br w:type="page"/>
      </w:r>
    </w:p>
    <w:p w14:paraId="14E975DA" w14:textId="77777777" w:rsidR="00142F11" w:rsidRDefault="00976B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6"/>
          <w:szCs w:val="36"/>
        </w:rPr>
      </w:pPr>
      <w:r>
        <w:rPr>
          <w:rFonts w:ascii="黑体" w:eastAsia="黑体" w:hAnsi="黑体" w:hint="eastAsia"/>
          <w:b w:val="0"/>
          <w:sz w:val="36"/>
          <w:szCs w:val="36"/>
        </w:rPr>
        <w:lastRenderedPageBreak/>
        <w:t>注意事项</w:t>
      </w:r>
    </w:p>
    <w:p w14:paraId="5B5AE5AA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一）全部书面文件、电子版竞赛作品、布线工程作品只能按竞赛试卷（简称赛卷）所规定的命名规则命名，不得填写指定内容之外的任何识别性标记。如果出现地区、校名、人名等其他任何与参赛队有关的识别信息，一经发现，竞赛试卷和作品作废，比赛按零分处理，并且提请赛项执委会进行处罚。</w:t>
      </w:r>
    </w:p>
    <w:p w14:paraId="492990CF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（二）竞赛试卷、竞赛作品、竞赛工具、竞赛器材及竞赛材料等不得带出竞赛场地，一经发现，竞赛作品作废，比赛按零分处理，并且提请赛项执委会进行处罚。</w:t>
      </w:r>
    </w:p>
    <w:p w14:paraId="5AA53E2C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（三）进入竞赛场地，禁止携带移动存储设备、计算器、通讯工具、竞赛材料、加工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施工工具及参考资料等。</w:t>
      </w:r>
    </w:p>
    <w:p w14:paraId="104F0A2F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（四）进入竞赛施工现场，施工人员需佩戴安全帽（模块</w:t>
      </w:r>
      <w:r>
        <w:rPr>
          <w:rFonts w:ascii="仿宋_GB2312" w:eastAsia="仿宋_GB2312" w:hint="eastAsia"/>
          <w:sz w:val="28"/>
          <w:szCs w:val="28"/>
        </w:rPr>
        <w:t>A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</w:t>
      </w:r>
      <w:r>
        <w:rPr>
          <w:rFonts w:ascii="仿宋_GB2312" w:eastAsia="仿宋_GB2312" w:hint="eastAsia"/>
          <w:sz w:val="28"/>
          <w:szCs w:val="28"/>
        </w:rPr>
        <w:t>竞赛阶段除外）。</w:t>
      </w:r>
    </w:p>
    <w:p w14:paraId="43466BA4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（五）竞赛所用工具、器材、耗材，在竞赛开始前已全部发放到各个竞赛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位，保证充分满足竞赛需求。竞赛开始前，请仔细核对材料确认单，并签字确认（未签字确认前禁止开始比赛）。竞赛过程中，不再另行发放工具、器材、耗材。</w:t>
      </w:r>
    </w:p>
    <w:p w14:paraId="7F9C3FC0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（六）请仔细阅读本赛卷要求，按照</w:t>
      </w:r>
      <w:proofErr w:type="gramStart"/>
      <w:r>
        <w:rPr>
          <w:rFonts w:ascii="仿宋_GB2312" w:eastAsia="仿宋_GB2312" w:hint="eastAsia"/>
          <w:sz w:val="28"/>
          <w:szCs w:val="28"/>
        </w:rPr>
        <w:t>赛卷规定</w:t>
      </w:r>
      <w:proofErr w:type="gramEnd"/>
      <w:r>
        <w:rPr>
          <w:rFonts w:ascii="仿宋_GB2312" w:eastAsia="仿宋_GB2312" w:hint="eastAsia"/>
          <w:sz w:val="28"/>
          <w:szCs w:val="28"/>
        </w:rPr>
        <w:t>要求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需求进行设备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器材配置、加工及调试。</w:t>
      </w:r>
    </w:p>
    <w:p w14:paraId="2846AC67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（七）竞赛过程中，参赛队要做到工作井然有序、不跨区操作、不喧哗，竞赛施工材料、加工废料、施工模块等分区有序存放。</w:t>
      </w:r>
    </w:p>
    <w:p w14:paraId="3A50A470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（八）竞赛时间结束后，立即停止操作，所有参赛队员离开赛位，并且站立</w:t>
      </w:r>
      <w:proofErr w:type="gramStart"/>
      <w:r>
        <w:rPr>
          <w:rFonts w:ascii="仿宋_GB2312" w:eastAsia="仿宋_GB2312" w:hint="eastAsia"/>
          <w:sz w:val="28"/>
          <w:szCs w:val="28"/>
        </w:rPr>
        <w:t>于赛位之外</w:t>
      </w:r>
      <w:proofErr w:type="gramEnd"/>
      <w:r>
        <w:rPr>
          <w:rFonts w:ascii="仿宋_GB2312" w:eastAsia="仿宋_GB2312" w:hint="eastAsia"/>
          <w:sz w:val="28"/>
          <w:szCs w:val="28"/>
        </w:rPr>
        <w:t>。赛卷放在电脑旁边，等待裁判员检查和确认，确认后参赛队必须立即离开竞赛场地。</w:t>
      </w:r>
    </w:p>
    <w:p w14:paraId="42C13F4B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（九）对设备上未标注端口编号的配线架，规定端口号均依次从</w:t>
      </w:r>
      <w:r>
        <w:rPr>
          <w:rFonts w:ascii="仿宋_GB2312" w:eastAsia="仿宋_GB2312" w:hint="eastAsia"/>
          <w:sz w:val="28"/>
          <w:szCs w:val="28"/>
        </w:rPr>
        <w:lastRenderedPageBreak/>
        <w:t>左向右从小到大编号（左……</w:t>
      </w:r>
      <w:r>
        <w:rPr>
          <w:rFonts w:ascii="仿宋_GB2312" w:eastAsia="仿宋_GB2312" w:hint="eastAsia"/>
          <w:sz w:val="28"/>
          <w:szCs w:val="28"/>
        </w:rPr>
        <w:t xml:space="preserve">  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……</w:t>
      </w:r>
      <w:r>
        <w:rPr>
          <w:rFonts w:ascii="仿宋_GB2312" w:eastAsia="仿宋_GB2312" w:hint="eastAsia"/>
          <w:sz w:val="28"/>
          <w:szCs w:val="28"/>
        </w:rPr>
        <w:t xml:space="preserve">n  </w:t>
      </w:r>
      <w:r>
        <w:rPr>
          <w:rFonts w:ascii="仿宋_GB2312" w:eastAsia="仿宋_GB2312" w:hint="eastAsia"/>
          <w:sz w:val="28"/>
          <w:szCs w:val="28"/>
        </w:rPr>
        <w:t>……右）。</w:t>
      </w:r>
    </w:p>
    <w:p w14:paraId="0AA5FB96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（十）竞赛所需的说明书等电子文档均存放</w:t>
      </w:r>
      <w:proofErr w:type="gramStart"/>
      <w:r>
        <w:rPr>
          <w:rFonts w:ascii="仿宋_GB2312" w:eastAsia="仿宋_GB2312" w:hint="eastAsia"/>
          <w:sz w:val="28"/>
          <w:szCs w:val="28"/>
        </w:rPr>
        <w:t>在赛位计算机</w:t>
      </w:r>
      <w:proofErr w:type="gramEnd"/>
      <w:r>
        <w:rPr>
          <w:rFonts w:ascii="仿宋_GB2312" w:eastAsia="仿宋_GB2312" w:hint="eastAsia"/>
          <w:sz w:val="28"/>
          <w:szCs w:val="28"/>
        </w:rPr>
        <w:t>桌面的“网络布线素材”文件夹中；第二天比赛所需提交的电子作品，请保存在计算机</w:t>
      </w:r>
      <w:r>
        <w:rPr>
          <w:rFonts w:ascii="仿宋_GB2312" w:eastAsia="仿宋_GB2312" w:hint="eastAsia"/>
          <w:sz w:val="28"/>
          <w:szCs w:val="28"/>
        </w:rPr>
        <w:t>桌面的“其余竞赛成果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”文件夹下（</w:t>
      </w:r>
      <w:r>
        <w:rPr>
          <w:rFonts w:ascii="仿宋_GB2312" w:eastAsia="仿宋_GB2312" w:hint="eastAsia"/>
          <w:sz w:val="28"/>
          <w:szCs w:val="28"/>
        </w:rPr>
        <w:t>n</w:t>
      </w:r>
      <w:r>
        <w:rPr>
          <w:rFonts w:ascii="仿宋_GB2312" w:eastAsia="仿宋_GB2312" w:hint="eastAsia"/>
          <w:sz w:val="28"/>
          <w:szCs w:val="28"/>
        </w:rPr>
        <w:t>为赛位号）。</w:t>
      </w:r>
    </w:p>
    <w:p w14:paraId="1CB16D14" w14:textId="77777777" w:rsidR="00142F11" w:rsidRDefault="00976B23">
      <w:pPr>
        <w:spacing w:line="560" w:lineRule="exact"/>
        <w:ind w:firstLineChars="200" w:firstLine="560"/>
      </w:pPr>
      <w:r>
        <w:rPr>
          <w:rFonts w:ascii="仿宋_GB2312" w:eastAsia="仿宋_GB2312" w:hint="eastAsia"/>
          <w:sz w:val="28"/>
          <w:szCs w:val="28"/>
        </w:rPr>
        <w:t>（十一）竞赛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5DB26BF6" w14:textId="77777777" w:rsidR="00142F11" w:rsidRDefault="00976B23">
      <w:pPr>
        <w:jc w:val="center"/>
      </w:pPr>
      <w:r>
        <w:rPr>
          <w:rFonts w:hint="eastAsia"/>
          <w:noProof/>
        </w:rPr>
        <w:drawing>
          <wp:inline distT="0" distB="0" distL="114300" distR="114300" wp14:anchorId="7CFAFFDF" wp14:editId="4437024D">
            <wp:extent cx="3836670" cy="6695440"/>
            <wp:effectExtent l="0" t="0" r="1905" b="635"/>
            <wp:docPr id="19" name="图片 4" descr="1638185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 descr="163818549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669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49216" w14:textId="77777777" w:rsidR="00142F11" w:rsidRDefault="00976B23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 </w:t>
      </w:r>
      <w:r>
        <w:rPr>
          <w:rFonts w:ascii="仿宋_GB2312" w:eastAsia="仿宋_GB2312" w:hint="eastAsia"/>
          <w:sz w:val="28"/>
          <w:szCs w:val="28"/>
        </w:rPr>
        <w:t>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位平面布局图</w:t>
      </w:r>
    </w:p>
    <w:p w14:paraId="7BC52809" w14:textId="77777777" w:rsidR="00142F11" w:rsidRDefault="00976B23">
      <w:pPr>
        <w:spacing w:line="560" w:lineRule="exact"/>
        <w:ind w:firstLineChars="200" w:firstLine="562"/>
        <w:rPr>
          <w:rFonts w:ascii="仿宋_GB2312" w:eastAsia="仿宋_GB2312"/>
          <w:b/>
          <w:sz w:val="28"/>
          <w:szCs w:val="28"/>
        </w:rPr>
      </w:pPr>
      <w:r>
        <w:rPr>
          <w:rFonts w:ascii="仿宋_GB2312" w:eastAsia="仿宋_GB2312" w:hAnsi="黑体" w:hint="eastAsia"/>
          <w:b/>
          <w:sz w:val="28"/>
          <w:szCs w:val="28"/>
        </w:rPr>
        <w:lastRenderedPageBreak/>
        <w:t>网络布线系统安装施工说明：</w:t>
      </w:r>
    </w:p>
    <w:p w14:paraId="559DDD80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网络布线系统安装施工在网络布线实训装置进行，如图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所示。每个竞赛队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个赛位，竞赛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位宽度约为</w:t>
      </w:r>
      <w:r>
        <w:rPr>
          <w:rFonts w:ascii="仿宋_GB2312" w:eastAsia="仿宋_GB2312" w:hint="eastAsia"/>
          <w:sz w:val="28"/>
          <w:szCs w:val="28"/>
        </w:rPr>
        <w:t>2.9</w:t>
      </w:r>
      <w:r>
        <w:rPr>
          <w:rFonts w:ascii="仿宋_GB2312" w:eastAsia="仿宋_GB2312" w:hint="eastAsia"/>
          <w:sz w:val="28"/>
          <w:szCs w:val="28"/>
        </w:rPr>
        <w:t>米，深度约</w:t>
      </w:r>
      <w:r>
        <w:rPr>
          <w:rFonts w:ascii="仿宋_GB2312" w:eastAsia="仿宋_GB2312" w:hint="eastAsia"/>
          <w:sz w:val="28"/>
          <w:szCs w:val="28"/>
        </w:rPr>
        <w:t>7.05</w:t>
      </w:r>
      <w:r>
        <w:rPr>
          <w:rFonts w:ascii="仿宋_GB2312" w:eastAsia="仿宋_GB2312" w:hint="eastAsia"/>
          <w:sz w:val="28"/>
          <w:szCs w:val="28"/>
        </w:rPr>
        <w:t>米。竞赛操作不得跨区作业、跨区走动及跨区放置材料。</w:t>
      </w:r>
    </w:p>
    <w:p w14:paraId="244757A3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竞赛过程中，不得对仿真墙体、模拟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机架装置进行位置移动操作，具体链路施工路由要求，请</w:t>
      </w:r>
      <w:proofErr w:type="gramStart"/>
      <w:r>
        <w:rPr>
          <w:rFonts w:ascii="仿宋_GB2312" w:eastAsia="仿宋_GB2312" w:hint="eastAsia"/>
          <w:sz w:val="28"/>
          <w:szCs w:val="28"/>
        </w:rPr>
        <w:t>按赛卷</w:t>
      </w:r>
      <w:proofErr w:type="gramEnd"/>
      <w:r>
        <w:rPr>
          <w:rFonts w:ascii="仿宋_GB2312" w:eastAsia="仿宋_GB2312" w:hint="eastAsia"/>
          <w:sz w:val="28"/>
          <w:szCs w:val="28"/>
        </w:rPr>
        <w:t>题目要求及图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网络布线工程安装链路俯视图、图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竞赛操作仿真墙正</w:t>
      </w:r>
      <w:r>
        <w:rPr>
          <w:rFonts w:ascii="仿宋_GB2312" w:eastAsia="仿宋_GB2312" w:hint="eastAsia"/>
          <w:sz w:val="28"/>
          <w:szCs w:val="28"/>
        </w:rPr>
        <w:t>平面展开图中描述的位置进行。具体要求如下：</w:t>
      </w:r>
    </w:p>
    <w:p w14:paraId="5FF9BD6A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中</w:t>
      </w:r>
      <w:r>
        <w:rPr>
          <w:rFonts w:ascii="仿宋_GB2312" w:eastAsia="仿宋_GB2312" w:hint="eastAsia"/>
          <w:sz w:val="28"/>
          <w:szCs w:val="28"/>
        </w:rPr>
        <w:t>101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102</w:t>
      </w:r>
      <w:r>
        <w:rPr>
          <w:rFonts w:ascii="仿宋_GB2312" w:eastAsia="仿宋_GB2312" w:hint="eastAsia"/>
          <w:sz w:val="28"/>
          <w:szCs w:val="28"/>
        </w:rPr>
        <w:t>…</w:t>
      </w:r>
      <w:r>
        <w:rPr>
          <w:rFonts w:ascii="仿宋_GB2312" w:eastAsia="仿宋_GB2312" w:hint="eastAsia"/>
          <w:sz w:val="28"/>
          <w:szCs w:val="28"/>
        </w:rPr>
        <w:t>310</w:t>
      </w:r>
      <w:r>
        <w:rPr>
          <w:rFonts w:ascii="仿宋_GB2312" w:eastAsia="仿宋_GB2312" w:hint="eastAsia"/>
          <w:sz w:val="28"/>
          <w:szCs w:val="28"/>
        </w:rPr>
        <w:t>为信息插座编号。</w:t>
      </w:r>
    </w:p>
    <w:p w14:paraId="0AE46400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针对双</w:t>
      </w:r>
      <w:proofErr w:type="gramStart"/>
      <w:r>
        <w:rPr>
          <w:rFonts w:ascii="仿宋_GB2312" w:eastAsia="仿宋_GB2312" w:hint="eastAsia"/>
          <w:sz w:val="28"/>
          <w:szCs w:val="28"/>
        </w:rPr>
        <w:t>口信息</w:t>
      </w:r>
      <w:proofErr w:type="gramEnd"/>
      <w:r>
        <w:rPr>
          <w:rFonts w:ascii="仿宋_GB2312" w:eastAsia="仿宋_GB2312" w:hint="eastAsia"/>
          <w:sz w:val="28"/>
          <w:szCs w:val="28"/>
        </w:rPr>
        <w:t>插座统一规定：面对信息面板，左侧端口为数据信息点，右侧端口为语音信息点，数据信息点与语音信息点均使用数据模块端接。</w:t>
      </w:r>
    </w:p>
    <w:p w14:paraId="76DD1B54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</w:t>
      </w:r>
      <w:proofErr w:type="gramEnd"/>
      <w:r>
        <w:rPr>
          <w:rFonts w:ascii="仿宋_GB2312" w:eastAsia="仿宋_GB2312" w:hint="eastAsia"/>
          <w:sz w:val="28"/>
          <w:szCs w:val="28"/>
        </w:rPr>
        <w:t>T568B</w:t>
      </w:r>
      <w:proofErr w:type="gramStart"/>
      <w:r>
        <w:rPr>
          <w:rFonts w:ascii="仿宋_GB2312" w:eastAsia="仿宋_GB2312" w:hint="eastAsia"/>
          <w:sz w:val="28"/>
          <w:szCs w:val="28"/>
        </w:rPr>
        <w:t>线序端</w:t>
      </w:r>
      <w:proofErr w:type="gramEnd"/>
      <w:r>
        <w:rPr>
          <w:rFonts w:ascii="仿宋_GB2312" w:eastAsia="仿宋_GB2312" w:hint="eastAsia"/>
          <w:sz w:val="28"/>
          <w:szCs w:val="28"/>
        </w:rPr>
        <w:t>接。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对双绞线电缆端接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对连接模块时按照线序（白蓝、蓝、白橙、橙、白绿、绿、白棕、棕）端接。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</w:t>
      </w:r>
      <w:proofErr w:type="gramStart"/>
      <w:r>
        <w:rPr>
          <w:rFonts w:ascii="仿宋_GB2312" w:eastAsia="仿宋_GB2312" w:hint="eastAsia"/>
          <w:sz w:val="28"/>
          <w:szCs w:val="28"/>
        </w:rPr>
        <w:t>头按照线</w:t>
      </w:r>
      <w:proofErr w:type="gramEnd"/>
      <w:r>
        <w:rPr>
          <w:rFonts w:ascii="仿宋_GB2312" w:eastAsia="仿宋_GB2312" w:hint="eastAsia"/>
          <w:sz w:val="28"/>
          <w:szCs w:val="28"/>
        </w:rPr>
        <w:t>序（白绿、蓝、白蓝、绿）制作。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对室内大对数电缆按照主次线序（主色依次为：白、红、黑、黄、紫；次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辅色依次为：蓝、橙、绿</w:t>
      </w:r>
      <w:r>
        <w:rPr>
          <w:rFonts w:ascii="仿宋_GB2312" w:eastAsia="仿宋_GB2312" w:hint="eastAsia"/>
          <w:sz w:val="28"/>
          <w:szCs w:val="28"/>
        </w:rPr>
        <w:t>、棕、灰）端接。</w:t>
      </w:r>
    </w:p>
    <w:p w14:paraId="1B6E62B9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机柜内放置设备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器材（由上至下）为：网络配线架</w:t>
      </w:r>
      <w:r>
        <w:rPr>
          <w:rFonts w:ascii="仿宋_GB2312" w:eastAsia="仿宋_GB2312" w:hint="eastAsia"/>
          <w:sz w:val="28"/>
          <w:szCs w:val="28"/>
        </w:rPr>
        <w:t>W1</w:t>
      </w:r>
      <w:r>
        <w:rPr>
          <w:rFonts w:ascii="仿宋_GB2312" w:eastAsia="仿宋_GB2312" w:hint="eastAsia"/>
          <w:sz w:val="28"/>
          <w:szCs w:val="28"/>
        </w:rPr>
        <w:t>、网络配线架</w:t>
      </w:r>
      <w:r>
        <w:rPr>
          <w:rFonts w:ascii="仿宋_GB2312" w:eastAsia="仿宋_GB2312" w:hint="eastAsia"/>
          <w:sz w:val="28"/>
          <w:szCs w:val="28"/>
        </w:rPr>
        <w:t>W2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、光纤配线架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。</w:t>
      </w:r>
    </w:p>
    <w:p w14:paraId="74CE1AC3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21E59697" w14:textId="77777777" w:rsidR="00142F11" w:rsidRDefault="00976B23">
      <w:pPr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noProof/>
          <w:sz w:val="28"/>
          <w:szCs w:val="28"/>
        </w:rPr>
        <w:lastRenderedPageBreak/>
        <w:drawing>
          <wp:inline distT="0" distB="0" distL="114300" distR="114300" wp14:anchorId="0D601A38" wp14:editId="3ADA8C71">
            <wp:extent cx="5272405" cy="6343650"/>
            <wp:effectExtent l="0" t="0" r="4445" b="0"/>
            <wp:docPr id="10" name="图片 10" descr="微信图片_20211203092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1120309275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4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EDA1F" w14:textId="77777777" w:rsidR="00142F11" w:rsidRDefault="00976B23">
      <w:pPr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7  </w:t>
      </w:r>
      <w:r>
        <w:rPr>
          <w:rFonts w:ascii="仿宋_GB2312" w:eastAsia="仿宋_GB2312" w:hint="eastAsia"/>
          <w:sz w:val="28"/>
          <w:szCs w:val="28"/>
        </w:rPr>
        <w:t>模拟</w:t>
      </w:r>
      <w:r>
        <w:rPr>
          <w:rFonts w:ascii="仿宋_GB2312" w:eastAsia="仿宋_GB2312" w:hint="eastAsia"/>
          <w:sz w:val="28"/>
          <w:szCs w:val="28"/>
        </w:rPr>
        <w:t>CD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机架装置设备安装位置图</w:t>
      </w:r>
    </w:p>
    <w:p w14:paraId="3D92CB1A" w14:textId="77777777" w:rsidR="00142F11" w:rsidRDefault="00976B23">
      <w:pPr>
        <w:ind w:firstLineChars="200" w:firstLine="420"/>
        <w:jc w:val="center"/>
      </w:pPr>
      <w:r>
        <w:rPr>
          <w:rFonts w:hint="eastAsia"/>
          <w:noProof/>
        </w:rPr>
        <w:lastRenderedPageBreak/>
        <w:drawing>
          <wp:inline distT="0" distB="0" distL="114300" distR="114300" wp14:anchorId="6D4AAA6F" wp14:editId="647946EE">
            <wp:extent cx="3825240" cy="6444615"/>
            <wp:effectExtent l="0" t="0" r="3810" b="3810"/>
            <wp:docPr id="21" name="图片 6" descr="16381870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 descr="1638187022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25240" cy="644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867764" w14:textId="77777777" w:rsidR="00142F11" w:rsidRDefault="00976B23">
      <w:pPr>
        <w:ind w:firstLineChars="200" w:firstLine="420"/>
        <w:jc w:val="center"/>
      </w:pPr>
      <w:r>
        <w:rPr>
          <w:rFonts w:hint="eastAsia"/>
          <w:noProof/>
        </w:rPr>
        <w:drawing>
          <wp:inline distT="0" distB="0" distL="114300" distR="114300" wp14:anchorId="1BA2F3CD" wp14:editId="556FC30F">
            <wp:extent cx="3867150" cy="1371600"/>
            <wp:effectExtent l="0" t="0" r="0" b="0"/>
            <wp:docPr id="22" name="图片 7" descr="微信图片_202111291958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" descr="微信图片_202111291958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F1418" w14:textId="77777777" w:rsidR="00142F11" w:rsidRDefault="00976B23">
      <w:pPr>
        <w:spacing w:line="560" w:lineRule="exact"/>
        <w:jc w:val="center"/>
        <w:rPr>
          <w:rFonts w:ascii="仿宋_GB2312" w:eastAsia="仿宋_GB2312" w:hAnsi="黑体"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11  </w:t>
      </w:r>
      <w:r>
        <w:rPr>
          <w:rFonts w:ascii="仿宋_GB2312" w:eastAsia="仿宋_GB2312" w:hAnsi="黑体" w:hint="eastAsia"/>
          <w:sz w:val="28"/>
          <w:szCs w:val="28"/>
        </w:rPr>
        <w:t>网络布线工程安装链路俯视图</w:t>
      </w:r>
    </w:p>
    <w:p w14:paraId="29D28B40" w14:textId="77777777" w:rsidR="00142F11" w:rsidRDefault="00142F1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142F11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0D34E860" w14:textId="77777777" w:rsidR="00142F11" w:rsidRDefault="00976B23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b/>
          <w:noProof/>
          <w:sz w:val="28"/>
          <w:szCs w:val="28"/>
        </w:rPr>
        <w:lastRenderedPageBreak/>
        <w:drawing>
          <wp:inline distT="0" distB="0" distL="114300" distR="114300" wp14:anchorId="3B9AEA25" wp14:editId="41156329">
            <wp:extent cx="8689975" cy="4860290"/>
            <wp:effectExtent l="0" t="0" r="6350" b="6985"/>
            <wp:docPr id="4" name="图片 4" descr="163835956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38359567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689975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36159" w14:textId="77777777" w:rsidR="00142F11" w:rsidRDefault="00976B23">
      <w:pPr>
        <w:jc w:val="center"/>
        <w:rPr>
          <w:rFonts w:ascii="仿宋_GB2312" w:eastAsia="仿宋_GB2312" w:hAnsi="黑体"/>
          <w:b/>
          <w:sz w:val="28"/>
          <w:szCs w:val="28"/>
        </w:rPr>
      </w:pPr>
      <w:r>
        <w:rPr>
          <w:rFonts w:ascii="仿宋_GB2312" w:eastAsia="仿宋_GB2312" w:hAnsi="黑体" w:hint="eastAsia"/>
          <w:sz w:val="28"/>
          <w:szCs w:val="28"/>
        </w:rPr>
        <w:t>图</w:t>
      </w:r>
      <w:r>
        <w:rPr>
          <w:rFonts w:ascii="仿宋_GB2312" w:eastAsia="仿宋_GB2312" w:hAnsi="黑体" w:hint="eastAsia"/>
          <w:sz w:val="28"/>
          <w:szCs w:val="28"/>
        </w:rPr>
        <w:t xml:space="preserve">12  </w:t>
      </w:r>
      <w:r>
        <w:rPr>
          <w:rFonts w:ascii="仿宋_GB2312" w:eastAsia="仿宋_GB2312" w:hAnsi="黑体" w:hint="eastAsia"/>
          <w:sz w:val="28"/>
          <w:szCs w:val="28"/>
        </w:rPr>
        <w:t>竞赛操作仿真墙正平面展开图</w:t>
      </w:r>
    </w:p>
    <w:p w14:paraId="7F7A6F31" w14:textId="77777777" w:rsidR="00142F11" w:rsidRDefault="00142F11">
      <w:pPr>
        <w:spacing w:line="560" w:lineRule="exact"/>
        <w:ind w:firstLineChars="200" w:firstLine="562"/>
        <w:rPr>
          <w:rFonts w:ascii="仿宋_GB2312" w:eastAsia="仿宋_GB2312" w:hAnsi="黑体"/>
          <w:b/>
          <w:sz w:val="28"/>
          <w:szCs w:val="28"/>
        </w:rPr>
        <w:sectPr w:rsidR="00142F11">
          <w:pgSz w:w="16838" w:h="11906" w:orient="landscape"/>
          <w:pgMar w:top="1797" w:right="1440" w:bottom="1797" w:left="1440" w:header="851" w:footer="992" w:gutter="0"/>
          <w:cols w:space="720"/>
          <w:docGrid w:type="linesAndChars" w:linePitch="312"/>
        </w:sectPr>
      </w:pPr>
    </w:p>
    <w:p w14:paraId="17089F2B" w14:textId="77777777" w:rsidR="00142F11" w:rsidRDefault="00976B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E</w:t>
      </w:r>
      <w:r>
        <w:rPr>
          <w:rFonts w:ascii="黑体" w:eastAsia="黑体" w:hAnsi="黑体" w:hint="eastAsia"/>
          <w:b w:val="0"/>
          <w:sz w:val="32"/>
          <w:szCs w:val="32"/>
        </w:rPr>
        <w:t>：干线子系统布线安装（</w:t>
      </w:r>
      <w:r>
        <w:rPr>
          <w:rFonts w:ascii="黑体" w:eastAsia="黑体" w:hAnsi="黑体" w:hint="eastAsia"/>
          <w:b w:val="0"/>
          <w:sz w:val="32"/>
          <w:szCs w:val="32"/>
        </w:rPr>
        <w:t>140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40CEEB8B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11</w:t>
      </w:r>
      <w:r>
        <w:rPr>
          <w:rFonts w:ascii="仿宋_GB2312" w:eastAsia="仿宋_GB2312" w:hint="eastAsia"/>
          <w:sz w:val="28"/>
          <w:szCs w:val="28"/>
        </w:rPr>
        <w:t>、图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所示，完成干线子系统布线安装，包括：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机柜、网络配线架、光纤配线架、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配线架，缆线布放、端接、链路标识。要求：主干链路路由正确，预留缆线长度适中，端接端口对应合理，端</w:t>
      </w:r>
      <w:proofErr w:type="gramStart"/>
      <w:r>
        <w:rPr>
          <w:rFonts w:ascii="仿宋_GB2312" w:eastAsia="仿宋_GB2312" w:hint="eastAsia"/>
          <w:sz w:val="28"/>
          <w:szCs w:val="28"/>
        </w:rPr>
        <w:t>接位置</w:t>
      </w:r>
      <w:proofErr w:type="gramEnd"/>
      <w:r>
        <w:rPr>
          <w:rFonts w:ascii="仿宋_GB2312" w:eastAsia="仿宋_GB2312" w:hint="eastAsia"/>
          <w:sz w:val="28"/>
          <w:szCs w:val="28"/>
        </w:rPr>
        <w:t>符合下述要求。</w:t>
      </w:r>
    </w:p>
    <w:p w14:paraId="5D2F12CE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机柜内配线架安装。</w:t>
      </w:r>
    </w:p>
    <w:p w14:paraId="71F14478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缆线布放，在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</w:t>
      </w:r>
      <w:proofErr w:type="gramStart"/>
      <w:r>
        <w:rPr>
          <w:rFonts w:ascii="仿宋_GB2312" w:eastAsia="仿宋_GB2312" w:hint="eastAsia"/>
          <w:sz w:val="28"/>
          <w:szCs w:val="28"/>
        </w:rPr>
        <w:t>的门型桥架上</w:t>
      </w:r>
      <w:proofErr w:type="gramEnd"/>
      <w:r>
        <w:rPr>
          <w:rFonts w:ascii="仿宋_GB2312" w:eastAsia="仿宋_GB2312" w:hint="eastAsia"/>
          <w:sz w:val="28"/>
          <w:szCs w:val="28"/>
        </w:rPr>
        <w:t>布放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对室内大对数电缆和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根超五类非屏蔽双绞线电缆。分别穿入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机柜内（各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机柜布线类型、数量相同，每个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机柜进线分别为：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根单芯皮线光缆、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对室内大对数电缆、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根超五类非屏蔽双绞线电缆）。要求</w:t>
      </w:r>
      <w:r>
        <w:rPr>
          <w:rFonts w:ascii="仿宋_GB2312" w:eastAsia="仿宋_GB2312" w:hAnsi="??" w:hint="eastAsia"/>
          <w:sz w:val="28"/>
          <w:szCs w:val="28"/>
        </w:rPr>
        <w:t>全部缆线在两端机架和梯形桥架的布放必须保持平整、绑扎规范和美观。缆线与梯形桥架的所有接触点必须捆扎固定。缆线两端必须合理预留未来设备安装与调试等多种需要，预留缆线整理平整，分别放在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Ansi="??" w:hint="eastAsia"/>
          <w:sz w:val="28"/>
          <w:szCs w:val="28"/>
        </w:rPr>
        <w:t>底座上</w:t>
      </w:r>
      <w:r>
        <w:rPr>
          <w:rFonts w:ascii="仿宋_GB2312" w:eastAsia="仿宋_GB2312" w:hint="eastAsia"/>
          <w:sz w:val="28"/>
          <w:szCs w:val="28"/>
        </w:rPr>
        <w:t>、各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Ansi="??" w:hint="eastAsia"/>
          <w:sz w:val="28"/>
          <w:szCs w:val="28"/>
        </w:rPr>
        <w:t>。</w:t>
      </w:r>
    </w:p>
    <w:p w14:paraId="4FDCB56A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六根单芯皮线光缆的一端穿入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，制作光纤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冷压接头接在光纤配线架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3-8</w:t>
      </w:r>
      <w:r>
        <w:rPr>
          <w:rFonts w:ascii="仿宋_GB2312" w:eastAsia="仿宋_GB2312" w:hint="eastAsia"/>
          <w:sz w:val="28"/>
          <w:szCs w:val="28"/>
        </w:rPr>
        <w:t>号进线端口，相对应的另一端分别制作光纤</w:t>
      </w:r>
      <w:r>
        <w:rPr>
          <w:rFonts w:ascii="仿宋_GB2312" w:eastAsia="仿宋_GB2312" w:hint="eastAsia"/>
          <w:sz w:val="28"/>
          <w:szCs w:val="28"/>
        </w:rPr>
        <w:t>SC</w:t>
      </w:r>
      <w:r>
        <w:rPr>
          <w:rFonts w:ascii="仿宋_GB2312" w:eastAsia="仿宋_GB2312" w:hint="eastAsia"/>
          <w:sz w:val="28"/>
          <w:szCs w:val="28"/>
        </w:rPr>
        <w:t>冷压接头接入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号进线端口。端口对应关系为：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</w:t>
      </w:r>
      <w:r>
        <w:rPr>
          <w:rFonts w:ascii="仿宋_GB2312" w:eastAsia="仿宋_GB2312" w:hint="eastAsia"/>
          <w:sz w:val="28"/>
          <w:szCs w:val="28"/>
        </w:rPr>
        <w:t>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FD1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FD2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号进线端口，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lastRenderedPageBreak/>
        <w:t>B1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sz w:val="28"/>
          <w:szCs w:val="28"/>
        </w:rPr>
        <w:t>号进线端口</w:t>
      </w:r>
      <w:r>
        <w:rPr>
          <w:rFonts w:ascii="仿宋_GB2312" w:eastAsia="仿宋_GB2312" w:hint="eastAsia"/>
          <w:sz w:val="28"/>
          <w:szCs w:val="28"/>
        </w:rPr>
        <w:t>- FD3</w:t>
      </w:r>
      <w:r>
        <w:rPr>
          <w:rFonts w:ascii="仿宋_GB2312" w:eastAsia="仿宋_GB2312" w:hint="eastAsia"/>
          <w:sz w:val="28"/>
          <w:szCs w:val="28"/>
        </w:rPr>
        <w:t>机柜光纤配线架</w:t>
      </w:r>
      <w:r>
        <w:rPr>
          <w:rFonts w:ascii="仿宋_GB2312" w:eastAsia="仿宋_GB2312" w:hint="eastAsia"/>
          <w:sz w:val="28"/>
          <w:szCs w:val="28"/>
        </w:rPr>
        <w:t>G2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号进线端口。</w:t>
      </w:r>
    </w:p>
    <w:p w14:paraId="61288D3B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三根</w:t>
      </w:r>
      <w:r>
        <w:rPr>
          <w:rFonts w:ascii="仿宋_GB2312" w:eastAsia="仿宋_GB2312" w:hint="eastAsia"/>
          <w:sz w:val="28"/>
          <w:szCs w:val="28"/>
        </w:rPr>
        <w:t>25</w:t>
      </w:r>
      <w:r>
        <w:rPr>
          <w:rFonts w:ascii="仿宋_GB2312" w:eastAsia="仿宋_GB2312" w:hint="eastAsia"/>
          <w:sz w:val="28"/>
          <w:szCs w:val="28"/>
        </w:rPr>
        <w:t>对室内大对数电缆端接方式为：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配线架右上位置），另一端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51-75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</w:t>
      </w:r>
      <w:r>
        <w:rPr>
          <w:rFonts w:ascii="仿宋_GB2312" w:eastAsia="仿宋_GB2312" w:hint="eastAsia"/>
          <w:sz w:val="28"/>
          <w:szCs w:val="28"/>
        </w:rPr>
        <w:t>;</w:t>
      </w:r>
      <w:r>
        <w:rPr>
          <w:rFonts w:ascii="仿宋_GB2312" w:eastAsia="仿宋_GB2312" w:hint="eastAsia"/>
          <w:sz w:val="28"/>
          <w:szCs w:val="28"/>
        </w:rPr>
        <w:t>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76-100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配线架右下位置），另一端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机柜内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Y1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1-25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配线架左上位置）。并正确安装各顶层的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</w:t>
      </w:r>
      <w:r>
        <w:rPr>
          <w:rFonts w:ascii="仿宋_GB2312" w:eastAsia="仿宋_GB2312" w:hint="eastAsia"/>
          <w:sz w:val="28"/>
          <w:szCs w:val="28"/>
        </w:rPr>
        <w:t>接模块。</w:t>
      </w:r>
    </w:p>
    <w:p w14:paraId="6BBEF596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制作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根长度适中的铜缆跳线。其中：第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51-54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801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55-58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802</w:t>
      </w:r>
      <w:r>
        <w:rPr>
          <w:rFonts w:ascii="仿宋_GB2312" w:eastAsia="仿宋_GB2312" w:hint="eastAsia"/>
          <w:sz w:val="28"/>
          <w:szCs w:val="28"/>
        </w:rPr>
        <w:t>号分机端口；第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根一端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59-62</w:t>
      </w:r>
      <w:r>
        <w:rPr>
          <w:rFonts w:ascii="仿宋_GB2312" w:eastAsia="仿宋_GB2312" w:hint="eastAsia"/>
          <w:sz w:val="28"/>
          <w:szCs w:val="28"/>
        </w:rPr>
        <w:t>线对（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配线架左下位置）</w:t>
      </w: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sz w:val="28"/>
          <w:szCs w:val="28"/>
        </w:rPr>
        <w:t>对连接模块上层，另一端制作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水晶头接入程控交换机的</w:t>
      </w:r>
      <w:r>
        <w:rPr>
          <w:rFonts w:ascii="仿宋_GB2312" w:eastAsia="仿宋_GB2312" w:hint="eastAsia"/>
          <w:sz w:val="28"/>
          <w:szCs w:val="28"/>
        </w:rPr>
        <w:t>803</w:t>
      </w:r>
      <w:r>
        <w:rPr>
          <w:rFonts w:ascii="仿宋_GB2312" w:eastAsia="仿宋_GB2312" w:hint="eastAsia"/>
          <w:sz w:val="28"/>
          <w:szCs w:val="28"/>
        </w:rPr>
        <w:t>号分机端</w:t>
      </w:r>
      <w:r>
        <w:rPr>
          <w:rFonts w:ascii="仿宋_GB2312" w:eastAsia="仿宋_GB2312" w:hint="eastAsia"/>
          <w:sz w:val="28"/>
          <w:szCs w:val="28"/>
        </w:rPr>
        <w:t>口；具体如图</w:t>
      </w:r>
      <w:r>
        <w:rPr>
          <w:rFonts w:ascii="仿宋_GB2312" w:eastAsia="仿宋_GB2312" w:hint="eastAsia"/>
          <w:sz w:val="28"/>
          <w:szCs w:val="28"/>
        </w:rPr>
        <w:t>13</w:t>
      </w:r>
      <w:r>
        <w:rPr>
          <w:rFonts w:ascii="仿宋_GB2312" w:eastAsia="仿宋_GB2312" w:hint="eastAsia"/>
          <w:sz w:val="28"/>
          <w:szCs w:val="28"/>
        </w:rPr>
        <w:t>所示。</w:t>
      </w:r>
    </w:p>
    <w:p w14:paraId="17E05D93" w14:textId="77777777" w:rsidR="00142F11" w:rsidRDefault="00976B23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inline distT="0" distB="0" distL="0" distR="0" wp14:anchorId="6C89EDF0" wp14:editId="027A0C6C">
            <wp:extent cx="1988185" cy="2087880"/>
            <wp:effectExtent l="0" t="0" r="2540" b="7620"/>
            <wp:docPr id="26" name="图片 26" descr="图13-程控交换机跳线接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图13-程控交换机跳线接线图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8185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72A167" w14:textId="77777777" w:rsidR="00142F11" w:rsidRDefault="00976B23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 xml:space="preserve">13  </w:t>
      </w:r>
      <w:r>
        <w:rPr>
          <w:rFonts w:ascii="仿宋_GB2312" w:eastAsia="仿宋_GB2312" w:hint="eastAsia"/>
          <w:sz w:val="28"/>
          <w:szCs w:val="28"/>
        </w:rPr>
        <w:t>程控交换机跳线接线示意图</w:t>
      </w:r>
    </w:p>
    <w:p w14:paraId="69A6AD74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所示，完成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机架智能布线管理系统跳线安装。图中红色线条代表智能网络跳线</w:t>
      </w:r>
      <w:r>
        <w:rPr>
          <w:rFonts w:ascii="仿宋_GB2312" w:eastAsia="仿宋_GB2312" w:hint="eastAsia"/>
          <w:sz w:val="28"/>
          <w:szCs w:val="28"/>
        </w:rPr>
        <w:t>,</w:t>
      </w:r>
      <w:r>
        <w:rPr>
          <w:rFonts w:ascii="仿宋_GB2312" w:eastAsia="仿宋_GB2312" w:hint="eastAsia"/>
          <w:sz w:val="28"/>
          <w:szCs w:val="28"/>
        </w:rPr>
        <w:t>绿色线条代表普通网络跳线。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根智能网络跳线使用定制成品跳线，一端接入智能配线架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号端口，另一端接入智能配线架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号端口，端口一一对应。制作</w:t>
      </w: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sz w:val="28"/>
          <w:szCs w:val="28"/>
        </w:rPr>
        <w:t>根长度适中的普通网络跳线，一端</w:t>
      </w:r>
      <w:proofErr w:type="gramStart"/>
      <w:r>
        <w:rPr>
          <w:rFonts w:ascii="仿宋_GB2312" w:eastAsia="仿宋_GB2312" w:hint="eastAsia"/>
          <w:sz w:val="28"/>
          <w:szCs w:val="28"/>
        </w:rPr>
        <w:t>端</w:t>
      </w:r>
      <w:proofErr w:type="gramEnd"/>
      <w:r>
        <w:rPr>
          <w:rFonts w:ascii="仿宋_GB2312" w:eastAsia="仿宋_GB2312" w:hint="eastAsia"/>
          <w:sz w:val="28"/>
          <w:szCs w:val="28"/>
        </w:rPr>
        <w:t>接在智能配线架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压接模块，另一端接入交换机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口，端口一一对应。制作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根长度适中的普通网络跳线，一端接入智能管理单元管理端口，另一端接入交换机</w:t>
      </w: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LAN</w:t>
      </w:r>
      <w:r>
        <w:rPr>
          <w:rFonts w:ascii="仿宋_GB2312" w:eastAsia="仿宋_GB2312" w:hint="eastAsia"/>
          <w:sz w:val="28"/>
          <w:szCs w:val="28"/>
        </w:rPr>
        <w:t>口。制作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根长度适中的普通网络跳线，一端接入智能管理单元</w:t>
      </w:r>
      <w:r>
        <w:rPr>
          <w:rFonts w:ascii="仿宋_GB2312" w:eastAsia="仿宋_GB2312" w:hint="eastAsia"/>
          <w:sz w:val="28"/>
          <w:szCs w:val="28"/>
        </w:rPr>
        <w:t>1-2</w:t>
      </w:r>
      <w:r>
        <w:rPr>
          <w:rFonts w:ascii="仿宋_GB2312" w:eastAsia="仿宋_GB2312" w:hint="eastAsia"/>
          <w:sz w:val="28"/>
          <w:szCs w:val="28"/>
        </w:rPr>
        <w:t>号端口，另一端分别接入智能配线架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的监控端口，端口一一对应。</w:t>
      </w:r>
      <w:r>
        <w:rPr>
          <w:rFonts w:ascii="仿宋_GB2312" w:eastAsia="仿宋_GB2312" w:hint="eastAsia"/>
          <w:sz w:val="28"/>
          <w:szCs w:val="28"/>
        </w:rPr>
        <w:t>S1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为集成式智能配线架。</w:t>
      </w:r>
    </w:p>
    <w:p w14:paraId="3A592E75" w14:textId="77777777" w:rsidR="00142F11" w:rsidRDefault="00976B23">
      <w:pPr>
        <w:snapToGrid w:val="0"/>
        <w:jc w:val="center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noProof/>
          <w:sz w:val="30"/>
          <w:szCs w:val="30"/>
        </w:rPr>
        <w:drawing>
          <wp:inline distT="0" distB="0" distL="114300" distR="114300" wp14:anchorId="1F3B4502" wp14:editId="3FD312EE">
            <wp:extent cx="5151120" cy="2540635"/>
            <wp:effectExtent l="0" t="0" r="0" b="0"/>
            <wp:docPr id="1" name="图片 1" descr="微信图片_20210525143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105251438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56043" cy="2543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806E3" w14:textId="77777777" w:rsidR="00142F11" w:rsidRDefault="00976B23">
      <w:pPr>
        <w:snapToGrid w:val="0"/>
        <w:spacing w:line="560" w:lineRule="exact"/>
        <w:jc w:val="center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智能布线管理系统拓扑图</w:t>
      </w:r>
    </w:p>
    <w:p w14:paraId="6E0CF7C5" w14:textId="3FEF4CFC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如图</w:t>
      </w:r>
      <w:r>
        <w:rPr>
          <w:rFonts w:ascii="仿宋_GB2312" w:eastAsia="仿宋_GB2312" w:hint="eastAsia"/>
          <w:sz w:val="28"/>
          <w:szCs w:val="28"/>
        </w:rPr>
        <w:t>14</w:t>
      </w:r>
      <w:r>
        <w:rPr>
          <w:rFonts w:ascii="仿宋_GB2312" w:eastAsia="仿宋_GB2312" w:hint="eastAsia"/>
          <w:sz w:val="28"/>
          <w:szCs w:val="28"/>
        </w:rPr>
        <w:t>所示，</w:t>
      </w:r>
      <w:proofErr w:type="gramStart"/>
      <w:r>
        <w:rPr>
          <w:rFonts w:ascii="仿宋_GB2312" w:eastAsia="仿宋_GB2312" w:hint="eastAsia"/>
          <w:sz w:val="28"/>
          <w:szCs w:val="28"/>
        </w:rPr>
        <w:t>六根超</w:t>
      </w:r>
      <w:proofErr w:type="gramEnd"/>
      <w:r>
        <w:rPr>
          <w:rFonts w:ascii="仿宋_GB2312" w:eastAsia="仿宋_GB2312" w:hint="eastAsia"/>
          <w:sz w:val="28"/>
          <w:szCs w:val="28"/>
        </w:rPr>
        <w:t>五类非屏蔽双绞线电缆的一端分别端接在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1-6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压接模块，</w:t>
      </w:r>
      <w:r>
        <w:rPr>
          <w:rFonts w:ascii="仿宋_GB2312" w:eastAsia="仿宋_GB2312" w:hAnsi="仿宋" w:cs="Arial" w:hint="eastAsia"/>
          <w:sz w:val="28"/>
          <w:szCs w:val="28"/>
        </w:rPr>
        <w:t>相对应的另一端分别端接在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。端口</w:t>
      </w:r>
      <w:r>
        <w:rPr>
          <w:rFonts w:ascii="仿宋_GB2312" w:eastAsia="仿宋_GB2312" w:hAnsi="宋体" w:cs="宋体" w:hint="eastAsia"/>
          <w:sz w:val="28"/>
          <w:szCs w:val="28"/>
        </w:rPr>
        <w:t>对应</w:t>
      </w:r>
      <w:r>
        <w:rPr>
          <w:rFonts w:ascii="仿宋_GB2312" w:eastAsia="仿宋_GB2312" w:hAnsi="仿宋" w:cs="Arial" w:hint="eastAsia"/>
          <w:sz w:val="28"/>
          <w:szCs w:val="28"/>
        </w:rPr>
        <w:t>关系为：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-FD1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</w:t>
      </w:r>
      <w:r>
        <w:rPr>
          <w:rFonts w:ascii="仿宋_GB2312" w:eastAsia="仿宋_GB2312" w:hAnsi="仿宋" w:cs="Arial" w:hint="eastAsia"/>
          <w:sz w:val="28"/>
          <w:szCs w:val="28"/>
        </w:rPr>
        <w:lastRenderedPageBreak/>
        <w:t>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4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-FD2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5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；</w:t>
      </w:r>
      <w:r>
        <w:rPr>
          <w:rFonts w:ascii="仿宋_GB2312" w:eastAsia="仿宋_GB2312" w:hAnsi="仿宋" w:cs="Arial" w:hint="eastAsia"/>
          <w:sz w:val="28"/>
          <w:szCs w:val="28"/>
        </w:rPr>
        <w:t>BD</w:t>
      </w:r>
      <w:r>
        <w:rPr>
          <w:rFonts w:ascii="仿宋_GB2312" w:eastAsia="仿宋_GB2312" w:hAnsi="仿宋" w:cs="Arial" w:hint="eastAsia"/>
          <w:sz w:val="28"/>
          <w:szCs w:val="28"/>
        </w:rPr>
        <w:t>机架智能配线架</w:t>
      </w:r>
      <w:r>
        <w:rPr>
          <w:rFonts w:ascii="仿宋_GB2312" w:eastAsia="仿宋_GB2312" w:hAnsi="仿宋" w:cs="Arial" w:hint="eastAsia"/>
          <w:sz w:val="28"/>
          <w:szCs w:val="28"/>
        </w:rPr>
        <w:t>S2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-FD3</w:t>
      </w:r>
      <w:r>
        <w:rPr>
          <w:rFonts w:ascii="仿宋_GB2312" w:eastAsia="仿宋_GB2312" w:hAnsi="仿宋" w:cs="Arial" w:hint="eastAsia"/>
          <w:sz w:val="28"/>
          <w:szCs w:val="28"/>
        </w:rPr>
        <w:t>机柜网络配线架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。</w:t>
      </w:r>
    </w:p>
    <w:p w14:paraId="028A4172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BD-FD</w:t>
      </w:r>
      <w:r>
        <w:rPr>
          <w:rFonts w:ascii="仿宋_GB2312" w:eastAsia="仿宋_GB2312" w:hint="eastAsia"/>
          <w:sz w:val="28"/>
          <w:szCs w:val="28"/>
        </w:rPr>
        <w:t>之间所有链路使用扎带式标签进行标识，两端均需设置标识。第一根光缆链路标识为“</w:t>
      </w:r>
      <w:r>
        <w:rPr>
          <w:rFonts w:ascii="仿宋_GB2312" w:eastAsia="仿宋_GB2312" w:hint="eastAsia"/>
          <w:sz w:val="28"/>
          <w:szCs w:val="28"/>
        </w:rPr>
        <w:t>B-F-G1</w:t>
      </w:r>
      <w:r>
        <w:rPr>
          <w:rFonts w:ascii="仿宋_GB2312" w:eastAsia="仿宋_GB2312" w:hint="eastAsia"/>
          <w:sz w:val="28"/>
          <w:szCs w:val="28"/>
        </w:rPr>
        <w:t>”、第二根光缆链路标识为“</w:t>
      </w:r>
      <w:r>
        <w:rPr>
          <w:rFonts w:ascii="仿宋_GB2312" w:eastAsia="仿宋_GB2312" w:hint="eastAsia"/>
          <w:sz w:val="28"/>
          <w:szCs w:val="28"/>
        </w:rPr>
        <w:t>B-F-G2</w:t>
      </w:r>
      <w:r>
        <w:rPr>
          <w:rFonts w:ascii="仿宋_GB2312" w:eastAsia="仿宋_GB2312" w:hint="eastAsia"/>
          <w:sz w:val="28"/>
          <w:szCs w:val="28"/>
        </w:rPr>
        <w:t>”……第六根光</w:t>
      </w:r>
      <w:r>
        <w:rPr>
          <w:rFonts w:ascii="仿宋_GB2312" w:eastAsia="仿宋_GB2312" w:hint="eastAsia"/>
          <w:sz w:val="28"/>
          <w:szCs w:val="28"/>
        </w:rPr>
        <w:t>缆链路标识为“</w:t>
      </w:r>
      <w:r>
        <w:rPr>
          <w:rFonts w:ascii="仿宋_GB2312" w:eastAsia="仿宋_GB2312" w:hint="eastAsia"/>
          <w:sz w:val="28"/>
          <w:szCs w:val="28"/>
        </w:rPr>
        <w:t>B-F-G6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机架光纤配线架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sz w:val="28"/>
          <w:szCs w:val="28"/>
        </w:rPr>
        <w:t>号进线端口依次标识。第一根室内大对数链路标识为“</w:t>
      </w:r>
      <w:r>
        <w:rPr>
          <w:rFonts w:ascii="仿宋_GB2312" w:eastAsia="仿宋_GB2312" w:hint="eastAsia"/>
          <w:sz w:val="28"/>
          <w:szCs w:val="28"/>
        </w:rPr>
        <w:t>B-F-Y1</w:t>
      </w:r>
      <w:r>
        <w:rPr>
          <w:rFonts w:ascii="仿宋_GB2312" w:eastAsia="仿宋_GB2312" w:hint="eastAsia"/>
          <w:sz w:val="28"/>
          <w:szCs w:val="28"/>
        </w:rPr>
        <w:t>”、第二根室内大对数链路标识为“</w:t>
      </w:r>
      <w:r>
        <w:rPr>
          <w:rFonts w:ascii="仿宋_GB2312" w:eastAsia="仿宋_GB2312" w:hint="eastAsia"/>
          <w:sz w:val="28"/>
          <w:szCs w:val="28"/>
        </w:rPr>
        <w:t>B-F-Y2</w:t>
      </w:r>
      <w:r>
        <w:rPr>
          <w:rFonts w:ascii="仿宋_GB2312" w:eastAsia="仿宋_GB2312" w:hint="eastAsia"/>
          <w:sz w:val="28"/>
          <w:szCs w:val="28"/>
        </w:rPr>
        <w:t>”、第三根室内大对数链路标识为“</w:t>
      </w:r>
      <w:r>
        <w:rPr>
          <w:rFonts w:ascii="仿宋_GB2312" w:eastAsia="仿宋_GB2312" w:hint="eastAsia"/>
          <w:sz w:val="28"/>
          <w:szCs w:val="28"/>
        </w:rPr>
        <w:t>B-F-Y3</w:t>
      </w:r>
      <w:r>
        <w:rPr>
          <w:rFonts w:ascii="仿宋_GB2312" w:eastAsia="仿宋_GB2312" w:hint="eastAsia"/>
          <w:sz w:val="28"/>
          <w:szCs w:val="28"/>
        </w:rPr>
        <w:t>”，从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</w:t>
      </w:r>
      <w:r>
        <w:rPr>
          <w:rFonts w:ascii="仿宋_GB2312" w:eastAsia="仿宋_GB2312" w:hint="eastAsia"/>
          <w:sz w:val="28"/>
          <w:szCs w:val="28"/>
        </w:rPr>
        <w:t>110</w:t>
      </w:r>
      <w:r>
        <w:rPr>
          <w:rFonts w:ascii="仿宋_GB2312" w:eastAsia="仿宋_GB2312" w:hint="eastAsia"/>
          <w:sz w:val="28"/>
          <w:szCs w:val="28"/>
        </w:rPr>
        <w:t>配线架</w:t>
      </w:r>
      <w:r>
        <w:rPr>
          <w:rFonts w:ascii="仿宋_GB2312" w:eastAsia="仿宋_GB2312" w:hint="eastAsia"/>
          <w:sz w:val="28"/>
          <w:szCs w:val="28"/>
        </w:rPr>
        <w:t>B2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26-50</w:t>
      </w:r>
      <w:r>
        <w:rPr>
          <w:rFonts w:ascii="仿宋_GB2312" w:eastAsia="仿宋_GB2312" w:hint="eastAsia"/>
          <w:sz w:val="28"/>
          <w:szCs w:val="28"/>
        </w:rPr>
        <w:t>线对依次标识。第一根双绞线链路标识为“</w:t>
      </w:r>
      <w:r>
        <w:rPr>
          <w:rFonts w:ascii="仿宋_GB2312" w:eastAsia="仿宋_GB2312" w:hint="eastAsia"/>
          <w:sz w:val="28"/>
          <w:szCs w:val="28"/>
        </w:rPr>
        <w:t>B-F-D1</w:t>
      </w:r>
      <w:r>
        <w:rPr>
          <w:rFonts w:ascii="仿宋_GB2312" w:eastAsia="仿宋_GB2312" w:hint="eastAsia"/>
          <w:sz w:val="28"/>
          <w:szCs w:val="28"/>
        </w:rPr>
        <w:t>”、第二根双绞线链路标识为“</w:t>
      </w:r>
      <w:r>
        <w:rPr>
          <w:rFonts w:ascii="仿宋_GB2312" w:eastAsia="仿宋_GB2312" w:hint="eastAsia"/>
          <w:sz w:val="28"/>
          <w:szCs w:val="28"/>
        </w:rPr>
        <w:t>B-F-D2</w:t>
      </w:r>
      <w:r>
        <w:rPr>
          <w:rFonts w:ascii="仿宋_GB2312" w:eastAsia="仿宋_GB2312" w:hint="eastAsia"/>
          <w:sz w:val="28"/>
          <w:szCs w:val="28"/>
        </w:rPr>
        <w:t>”……第六根双绞线链路标识为“</w:t>
      </w:r>
      <w:r>
        <w:rPr>
          <w:rFonts w:ascii="仿宋_GB2312" w:eastAsia="仿宋_GB2312" w:hint="eastAsia"/>
          <w:sz w:val="28"/>
          <w:szCs w:val="28"/>
        </w:rPr>
        <w:t>B-F-D6</w:t>
      </w:r>
      <w:r>
        <w:rPr>
          <w:rFonts w:ascii="仿宋_GB2312" w:eastAsia="仿宋_GB2312" w:hint="eastAsia"/>
          <w:sz w:val="28"/>
          <w:szCs w:val="28"/>
        </w:rPr>
        <w:t>”，以此类推，从</w:t>
      </w:r>
      <w:r>
        <w:rPr>
          <w:rFonts w:ascii="仿宋_GB2312" w:eastAsia="仿宋_GB2312" w:hint="eastAsia"/>
          <w:sz w:val="28"/>
          <w:szCs w:val="28"/>
        </w:rPr>
        <w:t>BD</w:t>
      </w:r>
      <w:r>
        <w:rPr>
          <w:rFonts w:ascii="仿宋_GB2312" w:eastAsia="仿宋_GB2312" w:hint="eastAsia"/>
          <w:sz w:val="28"/>
          <w:szCs w:val="28"/>
        </w:rPr>
        <w:t>机架智能配线架</w:t>
      </w:r>
      <w:r>
        <w:rPr>
          <w:rFonts w:ascii="仿宋_GB2312" w:eastAsia="仿宋_GB2312" w:hint="eastAsia"/>
          <w:sz w:val="28"/>
          <w:szCs w:val="28"/>
        </w:rPr>
        <w:t>S2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号端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压接模块依次标识。</w:t>
      </w:r>
    </w:p>
    <w:p w14:paraId="0CFD7614" w14:textId="77777777" w:rsidR="00142F11" w:rsidRDefault="00976B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仿宋_GB2312" w:eastAsia="仿宋_GB2312"/>
          <w:szCs w:val="28"/>
        </w:rPr>
        <w:br w:type="page"/>
      </w:r>
      <w:r>
        <w:rPr>
          <w:rFonts w:ascii="黑体" w:eastAsia="黑体" w:hAnsi="黑体" w:hint="eastAsia"/>
          <w:b w:val="0"/>
          <w:sz w:val="32"/>
          <w:szCs w:val="32"/>
        </w:rPr>
        <w:lastRenderedPageBreak/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F</w:t>
      </w:r>
      <w:r>
        <w:rPr>
          <w:rFonts w:ascii="黑体" w:eastAsia="黑体" w:hAnsi="黑体" w:hint="eastAsia"/>
          <w:b w:val="0"/>
          <w:sz w:val="32"/>
          <w:szCs w:val="32"/>
        </w:rPr>
        <w:t>：配线子系统布线安装（</w:t>
      </w:r>
      <w:r>
        <w:rPr>
          <w:rFonts w:ascii="黑体" w:eastAsia="黑体" w:hAnsi="黑体"/>
          <w:b w:val="0"/>
          <w:sz w:val="32"/>
          <w:szCs w:val="32"/>
        </w:rPr>
        <w:t>3</w:t>
      </w:r>
      <w:r>
        <w:rPr>
          <w:rFonts w:ascii="黑体" w:eastAsia="黑体" w:hAnsi="黑体" w:hint="eastAsia"/>
          <w:b w:val="0"/>
          <w:sz w:val="32"/>
          <w:szCs w:val="32"/>
        </w:rPr>
        <w:t>6</w:t>
      </w:r>
      <w:r>
        <w:rPr>
          <w:rFonts w:ascii="黑体" w:eastAsia="黑体" w:hAnsi="黑体"/>
          <w:b w:val="0"/>
          <w:sz w:val="32"/>
          <w:szCs w:val="32"/>
        </w:rPr>
        <w:t>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72A79191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按照图</w:t>
      </w:r>
      <w:r>
        <w:rPr>
          <w:rFonts w:ascii="仿宋_GB2312" w:eastAsia="仿宋_GB2312" w:hint="eastAsia"/>
          <w:sz w:val="28"/>
          <w:szCs w:val="28"/>
        </w:rPr>
        <w:t>12</w:t>
      </w:r>
      <w:r>
        <w:rPr>
          <w:rFonts w:ascii="仿宋_GB2312" w:eastAsia="仿宋_GB2312" w:hint="eastAsia"/>
          <w:sz w:val="28"/>
          <w:szCs w:val="28"/>
        </w:rPr>
        <w:t>所示，完成底盒、模块、面板、线槽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线管、电话分机、网络摄像机、无线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的安装，缆线布放以及端接，链路标识。要求：安装位置正确、剥线长度适中、</w:t>
      </w:r>
      <w:proofErr w:type="gramStart"/>
      <w:r>
        <w:rPr>
          <w:rFonts w:ascii="仿宋_GB2312" w:eastAsia="仿宋_GB2312" w:hint="eastAsia"/>
          <w:sz w:val="28"/>
          <w:szCs w:val="28"/>
        </w:rPr>
        <w:t>线序和</w:t>
      </w:r>
      <w:proofErr w:type="gramEnd"/>
      <w:r>
        <w:rPr>
          <w:rFonts w:ascii="仿宋_GB2312" w:eastAsia="仿宋_GB2312" w:hint="eastAsia"/>
          <w:sz w:val="28"/>
          <w:szCs w:val="28"/>
        </w:rPr>
        <w:t>端接正确，预留缆线长度适中，剪掉多余牵引线。具体要求如下：</w:t>
      </w:r>
    </w:p>
    <w:p w14:paraId="21885045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FD2</w:t>
      </w:r>
      <w:r>
        <w:rPr>
          <w:rFonts w:ascii="仿宋_GB2312" w:eastAsia="仿宋_GB2312" w:hint="eastAsia"/>
          <w:sz w:val="28"/>
          <w:szCs w:val="28"/>
        </w:rPr>
        <w:t>、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配线子系统</w:t>
      </w:r>
      <w:r>
        <w:rPr>
          <w:rFonts w:ascii="仿宋_GB2312" w:eastAsia="仿宋_GB2312" w:hint="eastAsia"/>
          <w:sz w:val="28"/>
          <w:szCs w:val="28"/>
        </w:rPr>
        <w:t>PVC</w:t>
      </w:r>
      <w:r>
        <w:rPr>
          <w:rFonts w:ascii="仿宋_GB2312" w:eastAsia="仿宋_GB2312" w:hint="eastAsia"/>
          <w:sz w:val="28"/>
          <w:szCs w:val="28"/>
        </w:rPr>
        <w:t>线槽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线管安装及布线。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线槽和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线槽自制直角、阴角安装和布线，</w:t>
      </w:r>
      <w:r>
        <w:rPr>
          <w:rFonts w:ascii="仿宋_GB2312" w:eastAsia="仿宋_GB2312" w:hint="eastAsia"/>
          <w:sz w:val="28"/>
          <w:szCs w:val="28"/>
        </w:rPr>
        <w:t>39x18PVC</w:t>
      </w:r>
      <w:r>
        <w:rPr>
          <w:rFonts w:ascii="仿宋_GB2312" w:eastAsia="仿宋_GB2312" w:hint="eastAsia"/>
          <w:sz w:val="28"/>
          <w:szCs w:val="28"/>
        </w:rPr>
        <w:t>线槽与</w:t>
      </w:r>
      <w:r>
        <w:rPr>
          <w:rFonts w:ascii="仿宋_GB2312" w:eastAsia="仿宋_GB2312" w:hint="eastAsia"/>
          <w:sz w:val="28"/>
          <w:szCs w:val="28"/>
        </w:rPr>
        <w:t>20x10PVC</w:t>
      </w:r>
      <w:r>
        <w:rPr>
          <w:rFonts w:ascii="仿宋_GB2312" w:eastAsia="仿宋_GB2312" w:hint="eastAsia"/>
          <w:sz w:val="28"/>
          <w:szCs w:val="28"/>
        </w:rPr>
        <w:t>线槽联接配件均通过线槽切割拼接完成。Φ</w:t>
      </w:r>
      <w:r>
        <w:rPr>
          <w:rFonts w:ascii="仿宋_GB2312" w:eastAsia="仿宋_GB2312" w:hint="eastAsia"/>
          <w:sz w:val="28"/>
          <w:szCs w:val="28"/>
        </w:rPr>
        <w:t>20PVC</w:t>
      </w:r>
      <w:r>
        <w:rPr>
          <w:rFonts w:ascii="仿宋_GB2312" w:eastAsia="仿宋_GB2312" w:hint="eastAsia"/>
          <w:sz w:val="28"/>
          <w:szCs w:val="28"/>
        </w:rPr>
        <w:t>冷弯</w:t>
      </w:r>
      <w:proofErr w:type="gramStart"/>
      <w:r>
        <w:rPr>
          <w:rFonts w:ascii="仿宋_GB2312" w:eastAsia="仿宋_GB2312" w:hint="eastAsia"/>
          <w:sz w:val="28"/>
          <w:szCs w:val="28"/>
        </w:rPr>
        <w:t>管使用</w:t>
      </w:r>
      <w:proofErr w:type="gramEnd"/>
      <w:r>
        <w:rPr>
          <w:rFonts w:ascii="仿宋_GB2312" w:eastAsia="仿宋_GB2312" w:hint="eastAsia"/>
          <w:sz w:val="28"/>
          <w:szCs w:val="28"/>
        </w:rPr>
        <w:t>管卡、自制弯头安装和布线。</w:t>
      </w:r>
    </w:p>
    <w:p w14:paraId="057C214A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完成数据信息点</w:t>
      </w:r>
      <w:r>
        <w:rPr>
          <w:rFonts w:ascii="仿宋_GB2312" w:eastAsia="仿宋_GB2312" w:hAnsi="宋体" w:cs="宋体" w:hint="eastAsia"/>
          <w:sz w:val="28"/>
          <w:szCs w:val="28"/>
        </w:rPr>
        <w:t>链</w:t>
      </w:r>
      <w:r>
        <w:rPr>
          <w:rFonts w:ascii="仿宋_GB2312" w:eastAsia="仿宋_GB2312" w:hAnsi="仿宋" w:cs="Arial" w:hint="eastAsia"/>
          <w:sz w:val="28"/>
          <w:szCs w:val="28"/>
        </w:rPr>
        <w:t>路端接。数据信息</w:t>
      </w:r>
      <w:r>
        <w:rPr>
          <w:rFonts w:ascii="仿宋_GB2312" w:eastAsia="仿宋_GB2312" w:hAnsi="仿宋" w:cs="Arial" w:hint="eastAsia"/>
          <w:sz w:val="28"/>
          <w:szCs w:val="28"/>
        </w:rPr>
        <w:t>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</w:t>
      </w:r>
      <w:r>
        <w:rPr>
          <w:rFonts w:ascii="仿宋_GB2312" w:eastAsia="仿宋_GB2312" w:hAnsi="宋体" w:cs="宋体" w:hint="eastAsia"/>
          <w:sz w:val="28"/>
          <w:szCs w:val="28"/>
        </w:rPr>
        <w:t>块</w:t>
      </w:r>
      <w:r>
        <w:rPr>
          <w:rFonts w:ascii="仿宋_GB2312" w:eastAsia="仿宋_GB2312" w:hAnsi="仿宋" w:cs="Arial" w:hint="eastAsia"/>
          <w:sz w:val="28"/>
          <w:szCs w:val="28"/>
        </w:rPr>
        <w:t>（无线</w:t>
      </w:r>
      <w:r>
        <w:rPr>
          <w:rFonts w:ascii="仿宋_GB2312" w:eastAsia="仿宋_GB2312" w:hAnsi="仿宋" w:cs="Arial" w:hint="eastAsia"/>
          <w:sz w:val="28"/>
          <w:szCs w:val="28"/>
        </w:rPr>
        <w:t>AP</w:t>
      </w:r>
      <w:r>
        <w:rPr>
          <w:rFonts w:ascii="仿宋_GB2312" w:eastAsia="仿宋_GB2312" w:hAnsi="宋体" w:cs="宋体" w:hint="eastAsia"/>
          <w:sz w:val="28"/>
          <w:szCs w:val="28"/>
        </w:rPr>
        <w:t>为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</w:t>
      </w:r>
      <w:r>
        <w:rPr>
          <w:rFonts w:ascii="仿宋_GB2312" w:eastAsia="仿宋_GB2312" w:hAnsi="仿宋" w:cs="Arial" w:hint="eastAsia"/>
          <w:sz w:val="28"/>
          <w:szCs w:val="28"/>
        </w:rPr>
        <w:t>）并安装在面板上，另一端穿入本楼层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机柜内网络配线架的安装与端接。所有数据信息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信息插座编号从小到大的顺序从网络配线架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0615CC88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3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6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长</w:t>
      </w:r>
      <w:r>
        <w:rPr>
          <w:rFonts w:ascii="仿宋_GB2312" w:eastAsia="仿宋_GB2312" w:hAnsi="仿宋" w:cs="Arial" w:hint="eastAsia"/>
          <w:sz w:val="28"/>
          <w:szCs w:val="28"/>
        </w:rPr>
        <w:t>度适合的网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跳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，分别</w:t>
      </w:r>
      <w:r>
        <w:rPr>
          <w:rFonts w:ascii="仿宋_GB2312" w:eastAsia="仿宋_GB2312" w:hAnsi="宋体" w:cs="宋体" w:hint="eastAsia"/>
          <w:sz w:val="28"/>
          <w:szCs w:val="28"/>
        </w:rPr>
        <w:t>连</w:t>
      </w:r>
      <w:r>
        <w:rPr>
          <w:rFonts w:ascii="仿宋_GB2312" w:eastAsia="仿宋_GB2312" w:hAnsi="仿宋" w:cs="Arial" w:hint="eastAsia"/>
          <w:sz w:val="28"/>
          <w:szCs w:val="28"/>
        </w:rPr>
        <w:t>接</w:t>
      </w:r>
      <w:r>
        <w:rPr>
          <w:rFonts w:ascii="仿宋_GB2312" w:eastAsia="仿宋_GB2312" w:hAnsi="仿宋" w:cs="Arial" w:hint="eastAsia"/>
          <w:sz w:val="28"/>
          <w:szCs w:val="28"/>
        </w:rPr>
        <w:t>FD1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FD2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FD3</w:t>
      </w:r>
      <w:r>
        <w:rPr>
          <w:rFonts w:ascii="仿宋_GB2312" w:eastAsia="仿宋_GB2312" w:hAnsi="仿宋" w:cs="Arial" w:hint="eastAsia"/>
          <w:sz w:val="28"/>
          <w:szCs w:val="28"/>
        </w:rPr>
        <w:t>机柜内网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1-2</w:t>
      </w:r>
      <w:r>
        <w:rPr>
          <w:rFonts w:ascii="仿宋_GB2312" w:eastAsia="仿宋_GB2312" w:hAnsi="仿宋" w:cs="Arial" w:hint="eastAsia"/>
          <w:sz w:val="28"/>
          <w:szCs w:val="28"/>
        </w:rPr>
        <w:t>号端口和网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、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号端口，端口对应关系为：网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号端口，网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W1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号端口</w:t>
      </w:r>
      <w:r>
        <w:rPr>
          <w:rFonts w:ascii="仿宋_GB2312" w:eastAsia="仿宋_GB2312" w:hAnsi="仿宋" w:cs="Arial" w:hint="eastAsia"/>
          <w:sz w:val="28"/>
          <w:szCs w:val="28"/>
        </w:rPr>
        <w:t>-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0D543D2C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4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完成语音信息点链路端接。语音信息点链路全部使用超五类非屏蔽双绞线电缆，一端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接数据模块并安装在面板上，另一端穿入本楼层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机柜中，并且完成</w:t>
      </w:r>
      <w:r>
        <w:rPr>
          <w:rFonts w:ascii="仿宋_GB2312" w:eastAsia="仿宋_GB2312" w:hAnsi="仿宋" w:cs="Arial" w:hint="eastAsia"/>
          <w:sz w:val="28"/>
          <w:szCs w:val="28"/>
        </w:rPr>
        <w:t>FD</w:t>
      </w:r>
      <w:r>
        <w:rPr>
          <w:rFonts w:ascii="仿宋_GB2312" w:eastAsia="仿宋_GB2312" w:hAnsi="仿宋" w:cs="Arial" w:hint="eastAsia"/>
          <w:sz w:val="28"/>
          <w:szCs w:val="28"/>
        </w:rPr>
        <w:t>机柜内网络配线架的安装与端接。所有语音信息</w:t>
      </w:r>
      <w:proofErr w:type="gramStart"/>
      <w:r>
        <w:rPr>
          <w:rFonts w:ascii="仿宋_GB2312" w:eastAsia="仿宋_GB2312" w:hAnsi="仿宋" w:cs="Arial" w:hint="eastAsia"/>
          <w:sz w:val="28"/>
          <w:szCs w:val="28"/>
        </w:rPr>
        <w:t>点按照</w:t>
      </w:r>
      <w:proofErr w:type="gramEnd"/>
      <w:r>
        <w:rPr>
          <w:rFonts w:ascii="仿宋_GB2312" w:eastAsia="仿宋_GB2312" w:hAnsi="仿宋" w:cs="Arial" w:hint="eastAsia"/>
          <w:sz w:val="28"/>
          <w:szCs w:val="28"/>
        </w:rPr>
        <w:t>信息插座编号从小到大的顺序从网络配线架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15</w:t>
      </w:r>
      <w:r>
        <w:rPr>
          <w:rFonts w:ascii="仿宋_GB2312" w:eastAsia="仿宋_GB2312" w:hAnsi="仿宋" w:cs="Arial" w:hint="eastAsia"/>
          <w:sz w:val="28"/>
          <w:szCs w:val="28"/>
        </w:rPr>
        <w:t>号</w:t>
      </w:r>
      <w:r>
        <w:rPr>
          <w:rFonts w:ascii="仿宋_GB2312" w:eastAsia="仿宋_GB2312" w:hint="eastAsia"/>
          <w:sz w:val="28"/>
          <w:szCs w:val="28"/>
        </w:rPr>
        <w:t>端</w:t>
      </w:r>
      <w:r>
        <w:rPr>
          <w:rFonts w:ascii="仿宋_GB2312" w:eastAsia="仿宋_GB2312" w:hint="eastAsia"/>
          <w:sz w:val="28"/>
          <w:szCs w:val="28"/>
        </w:rPr>
        <w:t>/</w:t>
      </w:r>
      <w:r>
        <w:rPr>
          <w:rFonts w:ascii="仿宋_GB2312" w:eastAsia="仿宋_GB2312" w:hint="eastAsia"/>
          <w:sz w:val="28"/>
          <w:szCs w:val="28"/>
        </w:rPr>
        <w:t>压接模块</w:t>
      </w:r>
      <w:r>
        <w:rPr>
          <w:rFonts w:ascii="仿宋_GB2312" w:eastAsia="仿宋_GB2312" w:hAnsi="仿宋" w:cs="Arial" w:hint="eastAsia"/>
          <w:sz w:val="28"/>
          <w:szCs w:val="28"/>
        </w:rPr>
        <w:t>开始依次端接。</w:t>
      </w:r>
    </w:p>
    <w:p w14:paraId="73BB8A90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仿宋" w:cs="Arial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5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根长度适合的铜缆跳线。其中：第</w:t>
      </w:r>
      <w:r>
        <w:rPr>
          <w:rFonts w:ascii="仿宋_GB2312" w:eastAsia="仿宋_GB2312" w:hAnsi="仿宋" w:cs="Arial" w:hint="eastAsia"/>
          <w:sz w:val="28"/>
          <w:szCs w:val="28"/>
        </w:rPr>
        <w:t>1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1-4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</w:t>
      </w:r>
      <w:r>
        <w:rPr>
          <w:rFonts w:ascii="仿宋_GB2312" w:eastAsia="仿宋_GB2312" w:hAnsi="宋体" w:cs="宋体" w:hint="eastAsia"/>
          <w:sz w:val="28"/>
          <w:szCs w:val="28"/>
        </w:rPr>
        <w:lastRenderedPageBreak/>
        <w:t>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16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2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5-8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18</w:t>
      </w:r>
      <w:r>
        <w:rPr>
          <w:rFonts w:ascii="仿宋_GB2312" w:eastAsia="仿宋_GB2312" w:hAnsi="仿宋" w:cs="Arial" w:hint="eastAsia"/>
          <w:sz w:val="28"/>
          <w:szCs w:val="28"/>
        </w:rPr>
        <w:t>号端口；第</w:t>
      </w:r>
      <w:r>
        <w:rPr>
          <w:rFonts w:ascii="仿宋_GB2312" w:eastAsia="仿宋_GB2312" w:hAnsi="仿宋" w:cs="Arial" w:hint="eastAsia"/>
          <w:sz w:val="28"/>
          <w:szCs w:val="28"/>
        </w:rPr>
        <w:t>3</w:t>
      </w:r>
      <w:r>
        <w:rPr>
          <w:rFonts w:ascii="仿宋_GB2312" w:eastAsia="仿宋_GB2312" w:hAnsi="仿宋" w:cs="Arial" w:hint="eastAsia"/>
          <w:sz w:val="28"/>
          <w:szCs w:val="28"/>
        </w:rPr>
        <w:t>根</w:t>
      </w:r>
      <w:r>
        <w:rPr>
          <w:rFonts w:ascii="仿宋_GB2312" w:eastAsia="仿宋_GB2312" w:hAnsi="宋体" w:cs="宋体" w:hint="eastAsia"/>
          <w:sz w:val="28"/>
          <w:szCs w:val="28"/>
        </w:rPr>
        <w:t>一端</w:t>
      </w:r>
      <w:proofErr w:type="gramStart"/>
      <w:r>
        <w:rPr>
          <w:rFonts w:ascii="仿宋_GB2312" w:eastAsia="仿宋_GB2312" w:hAnsi="宋体" w:cs="宋体" w:hint="eastAsia"/>
          <w:sz w:val="28"/>
          <w:szCs w:val="28"/>
        </w:rPr>
        <w:t>端</w:t>
      </w:r>
      <w:proofErr w:type="gramEnd"/>
      <w:r>
        <w:rPr>
          <w:rFonts w:ascii="仿宋_GB2312" w:eastAsia="仿宋_GB2312" w:hAnsi="宋体" w:cs="宋体" w:hint="eastAsia"/>
          <w:sz w:val="28"/>
          <w:szCs w:val="28"/>
        </w:rPr>
        <w:t>接在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</w:t>
      </w:r>
      <w:r>
        <w:rPr>
          <w:rFonts w:ascii="仿宋_GB2312" w:eastAsia="仿宋_GB2312" w:hAnsi="宋体" w:cs="宋体" w:hint="eastAsia"/>
          <w:sz w:val="28"/>
          <w:szCs w:val="28"/>
        </w:rPr>
        <w:t>Y1</w:t>
      </w:r>
      <w:r>
        <w:rPr>
          <w:rFonts w:ascii="仿宋_GB2312" w:eastAsia="仿宋_GB2312" w:hAnsi="宋体" w:cs="宋体" w:hint="eastAsia"/>
          <w:sz w:val="28"/>
          <w:szCs w:val="28"/>
        </w:rPr>
        <w:t>的</w:t>
      </w:r>
      <w:r>
        <w:rPr>
          <w:rFonts w:ascii="仿宋_GB2312" w:eastAsia="仿宋_GB2312" w:hAnsi="宋体" w:cs="宋体" w:hint="eastAsia"/>
          <w:sz w:val="28"/>
          <w:szCs w:val="28"/>
        </w:rPr>
        <w:t>9-12</w:t>
      </w:r>
      <w:r>
        <w:rPr>
          <w:rFonts w:ascii="仿宋_GB2312" w:eastAsia="仿宋_GB2312" w:hAnsi="宋体" w:cs="宋体" w:hint="eastAsia"/>
          <w:sz w:val="28"/>
          <w:szCs w:val="28"/>
        </w:rPr>
        <w:t>线对（</w:t>
      </w:r>
      <w:r>
        <w:rPr>
          <w:rFonts w:ascii="仿宋_GB2312" w:eastAsia="仿宋_GB2312" w:hAnsi="宋体" w:cs="宋体" w:hint="eastAsia"/>
          <w:sz w:val="28"/>
          <w:szCs w:val="28"/>
        </w:rPr>
        <w:t>110</w:t>
      </w:r>
      <w:r>
        <w:rPr>
          <w:rFonts w:ascii="仿宋_GB2312" w:eastAsia="仿宋_GB2312" w:hAnsi="宋体" w:cs="宋体" w:hint="eastAsia"/>
          <w:sz w:val="28"/>
          <w:szCs w:val="28"/>
        </w:rPr>
        <w:t>配线架左上位置）</w:t>
      </w:r>
      <w:r>
        <w:rPr>
          <w:rFonts w:ascii="仿宋_GB2312" w:eastAsia="仿宋_GB2312" w:hAnsi="宋体" w:cs="宋体" w:hint="eastAsia"/>
          <w:sz w:val="28"/>
          <w:szCs w:val="28"/>
        </w:rPr>
        <w:t>5</w:t>
      </w:r>
      <w:r>
        <w:rPr>
          <w:rFonts w:ascii="仿宋_GB2312" w:eastAsia="仿宋_GB2312" w:hAnsi="宋体" w:cs="宋体" w:hint="eastAsia"/>
          <w:sz w:val="28"/>
          <w:szCs w:val="28"/>
        </w:rPr>
        <w:t>对连接模块上层，另一端</w:t>
      </w:r>
      <w:r>
        <w:rPr>
          <w:rFonts w:ascii="仿宋_GB2312" w:eastAsia="仿宋_GB2312" w:hAnsi="仿宋" w:cs="Arial" w:hint="eastAsia"/>
          <w:sz w:val="28"/>
          <w:szCs w:val="28"/>
        </w:rPr>
        <w:t>制作</w:t>
      </w:r>
      <w:r>
        <w:rPr>
          <w:rFonts w:ascii="仿宋_GB2312" w:eastAsia="仿宋_GB2312" w:hAnsi="仿宋" w:cs="Arial" w:hint="eastAsia"/>
          <w:sz w:val="28"/>
          <w:szCs w:val="28"/>
        </w:rPr>
        <w:t>RJ45</w:t>
      </w:r>
      <w:r>
        <w:rPr>
          <w:rFonts w:ascii="仿宋_GB2312" w:eastAsia="仿宋_GB2312" w:hAnsi="仿宋" w:cs="Arial" w:hint="eastAsia"/>
          <w:sz w:val="28"/>
          <w:szCs w:val="28"/>
        </w:rPr>
        <w:t>水晶</w:t>
      </w:r>
      <w:r>
        <w:rPr>
          <w:rFonts w:ascii="仿宋_GB2312" w:eastAsia="仿宋_GB2312" w:hAnsi="宋体" w:cs="宋体" w:hint="eastAsia"/>
          <w:sz w:val="28"/>
          <w:szCs w:val="28"/>
        </w:rPr>
        <w:t>头，</w:t>
      </w:r>
      <w:r>
        <w:rPr>
          <w:rFonts w:ascii="仿宋_GB2312" w:eastAsia="仿宋_GB2312" w:hAnsi="仿宋" w:cs="Arial" w:hint="eastAsia"/>
          <w:sz w:val="28"/>
          <w:szCs w:val="28"/>
        </w:rPr>
        <w:t>接入</w:t>
      </w:r>
      <w:r>
        <w:rPr>
          <w:rFonts w:ascii="仿宋_GB2312" w:eastAsia="仿宋_GB2312" w:hAnsi="宋体" w:cs="宋体" w:hint="eastAsia"/>
          <w:sz w:val="28"/>
          <w:szCs w:val="28"/>
        </w:rPr>
        <w:t>FD2</w:t>
      </w:r>
      <w:r>
        <w:rPr>
          <w:rFonts w:ascii="仿宋_GB2312" w:eastAsia="仿宋_GB2312" w:hAnsi="宋体" w:cs="宋体" w:hint="eastAsia"/>
          <w:sz w:val="28"/>
          <w:szCs w:val="28"/>
        </w:rPr>
        <w:t>机柜内</w:t>
      </w:r>
      <w:r>
        <w:rPr>
          <w:rFonts w:ascii="仿宋_GB2312" w:eastAsia="仿宋_GB2312" w:hAnsi="仿宋" w:cs="Arial" w:hint="eastAsia"/>
          <w:sz w:val="28"/>
          <w:szCs w:val="28"/>
        </w:rPr>
        <w:t>网</w:t>
      </w:r>
      <w:r>
        <w:rPr>
          <w:rFonts w:ascii="仿宋_GB2312" w:eastAsia="仿宋_GB2312" w:hAnsi="宋体" w:cs="宋体" w:hint="eastAsia"/>
          <w:sz w:val="28"/>
          <w:szCs w:val="28"/>
        </w:rPr>
        <w:t>络</w:t>
      </w:r>
      <w:r>
        <w:rPr>
          <w:rFonts w:ascii="仿宋_GB2312" w:eastAsia="仿宋_GB2312" w:hAnsi="仿宋" w:cs="Arial" w:hint="eastAsia"/>
          <w:sz w:val="28"/>
          <w:szCs w:val="28"/>
        </w:rPr>
        <w:t>配</w:t>
      </w:r>
      <w:r>
        <w:rPr>
          <w:rFonts w:ascii="仿宋_GB2312" w:eastAsia="仿宋_GB2312" w:hAnsi="宋体" w:cs="宋体" w:hint="eastAsia"/>
          <w:sz w:val="28"/>
          <w:szCs w:val="28"/>
        </w:rPr>
        <w:t>线</w:t>
      </w:r>
      <w:r>
        <w:rPr>
          <w:rFonts w:ascii="仿宋_GB2312" w:eastAsia="仿宋_GB2312" w:hAnsi="仿宋" w:cs="Arial" w:hint="eastAsia"/>
          <w:sz w:val="28"/>
          <w:szCs w:val="28"/>
        </w:rPr>
        <w:t>架</w:t>
      </w:r>
      <w:r>
        <w:rPr>
          <w:rFonts w:ascii="仿宋_GB2312" w:eastAsia="仿宋_GB2312" w:hAnsi="仿宋" w:cs="Arial" w:hint="eastAsia"/>
          <w:sz w:val="28"/>
          <w:szCs w:val="28"/>
        </w:rPr>
        <w:t>W2</w:t>
      </w:r>
      <w:r>
        <w:rPr>
          <w:rFonts w:ascii="仿宋_GB2312" w:eastAsia="仿宋_GB2312" w:hAnsi="仿宋" w:cs="Arial" w:hint="eastAsia"/>
          <w:sz w:val="28"/>
          <w:szCs w:val="28"/>
        </w:rPr>
        <w:t>的</w:t>
      </w:r>
      <w:r>
        <w:rPr>
          <w:rFonts w:ascii="仿宋_GB2312" w:eastAsia="仿宋_GB2312" w:hAnsi="仿宋" w:cs="Arial" w:hint="eastAsia"/>
          <w:sz w:val="28"/>
          <w:szCs w:val="28"/>
        </w:rPr>
        <w:t>20</w:t>
      </w:r>
      <w:r>
        <w:rPr>
          <w:rFonts w:ascii="仿宋_GB2312" w:eastAsia="仿宋_GB2312" w:hAnsi="仿宋" w:cs="Arial" w:hint="eastAsia"/>
          <w:sz w:val="28"/>
          <w:szCs w:val="28"/>
        </w:rPr>
        <w:t>号端口。</w:t>
      </w:r>
    </w:p>
    <w:p w14:paraId="7CBF9E62" w14:textId="77777777" w:rsidR="00142F11" w:rsidRPr="003C71A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6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FD-TO</w:t>
      </w:r>
      <w:r>
        <w:rPr>
          <w:rFonts w:ascii="仿宋_GB2312" w:eastAsia="仿宋_GB2312" w:hint="eastAsia"/>
          <w:sz w:val="28"/>
          <w:szCs w:val="28"/>
        </w:rPr>
        <w:t>之间所有链路两端均需使用标签进行标识。</w:t>
      </w:r>
      <w:r>
        <w:rPr>
          <w:rFonts w:ascii="仿宋_GB2312" w:eastAsia="仿宋_GB2312" w:hint="eastAsia"/>
          <w:sz w:val="28"/>
          <w:szCs w:val="28"/>
        </w:rPr>
        <w:t>FD</w:t>
      </w:r>
      <w:r>
        <w:rPr>
          <w:rFonts w:ascii="仿宋_GB2312" w:eastAsia="仿宋_GB2312" w:hint="eastAsia"/>
          <w:sz w:val="28"/>
          <w:szCs w:val="28"/>
        </w:rPr>
        <w:t>端使用扎带式标签标识，</w:t>
      </w:r>
      <w:r>
        <w:rPr>
          <w:rFonts w:ascii="仿宋_GB2312" w:eastAsia="仿宋_GB2312" w:hint="eastAsia"/>
          <w:sz w:val="28"/>
          <w:szCs w:val="28"/>
        </w:rPr>
        <w:t>TO</w:t>
      </w:r>
      <w:r>
        <w:rPr>
          <w:rFonts w:ascii="仿宋_GB2312" w:eastAsia="仿宋_GB2312" w:hint="eastAsia"/>
          <w:sz w:val="28"/>
          <w:szCs w:val="28"/>
        </w:rPr>
        <w:t>端使用信息面板标签纸标签标识。链路标签由信</w:t>
      </w:r>
      <w:r w:rsidRPr="003C71A1">
        <w:rPr>
          <w:rFonts w:ascii="仿宋_GB2312" w:eastAsia="仿宋_GB2312" w:hint="eastAsia"/>
          <w:sz w:val="28"/>
          <w:szCs w:val="28"/>
        </w:rPr>
        <w:t>息插座编号与信息插口编号组成</w:t>
      </w:r>
      <w:r w:rsidRPr="003C71A1">
        <w:rPr>
          <w:rFonts w:ascii="仿宋_GB2312" w:eastAsia="仿宋_GB2312" w:hint="eastAsia"/>
          <w:sz w:val="28"/>
          <w:szCs w:val="28"/>
        </w:rPr>
        <w:t>，</w:t>
      </w:r>
      <w:r w:rsidRPr="003C71A1">
        <w:rPr>
          <w:rFonts w:ascii="仿宋_GB2312" w:eastAsia="仿宋_GB2312" w:hint="eastAsia"/>
          <w:sz w:val="28"/>
          <w:szCs w:val="28"/>
        </w:rPr>
        <w:t>L</w:t>
      </w:r>
      <w:r w:rsidRPr="003C71A1">
        <w:rPr>
          <w:rFonts w:ascii="仿宋_GB2312" w:eastAsia="仿宋_GB2312" w:hint="eastAsia"/>
          <w:sz w:val="28"/>
          <w:szCs w:val="28"/>
        </w:rPr>
        <w:t>代表</w:t>
      </w:r>
      <w:r w:rsidRPr="003C71A1">
        <w:rPr>
          <w:rFonts w:ascii="仿宋_GB2312" w:eastAsia="仿宋_GB2312" w:hint="eastAsia"/>
          <w:sz w:val="28"/>
          <w:szCs w:val="28"/>
        </w:rPr>
        <w:t>左端口</w:t>
      </w:r>
      <w:r w:rsidRPr="003C71A1">
        <w:rPr>
          <w:rFonts w:ascii="仿宋_GB2312" w:eastAsia="仿宋_GB2312" w:hint="eastAsia"/>
          <w:sz w:val="28"/>
          <w:szCs w:val="28"/>
        </w:rPr>
        <w:t>、</w:t>
      </w:r>
      <w:r w:rsidRPr="003C71A1">
        <w:rPr>
          <w:rFonts w:ascii="仿宋_GB2312" w:eastAsia="仿宋_GB2312" w:hint="eastAsia"/>
          <w:sz w:val="28"/>
          <w:szCs w:val="28"/>
        </w:rPr>
        <w:t>R</w:t>
      </w:r>
      <w:r w:rsidRPr="003C71A1">
        <w:rPr>
          <w:rFonts w:ascii="仿宋_GB2312" w:eastAsia="仿宋_GB2312" w:hint="eastAsia"/>
          <w:sz w:val="28"/>
          <w:szCs w:val="28"/>
        </w:rPr>
        <w:t>代表</w:t>
      </w:r>
      <w:r w:rsidRPr="003C71A1">
        <w:rPr>
          <w:rFonts w:ascii="仿宋_GB2312" w:eastAsia="仿宋_GB2312" w:hint="eastAsia"/>
          <w:sz w:val="28"/>
          <w:szCs w:val="28"/>
        </w:rPr>
        <w:t>右端口</w:t>
      </w:r>
      <w:r w:rsidRPr="003C71A1">
        <w:rPr>
          <w:rFonts w:ascii="仿宋_GB2312" w:eastAsia="仿宋_GB2312" w:hint="eastAsia"/>
          <w:sz w:val="28"/>
          <w:szCs w:val="28"/>
        </w:rPr>
        <w:t>、</w:t>
      </w:r>
      <w:r w:rsidRPr="003C71A1">
        <w:rPr>
          <w:rFonts w:ascii="仿宋_GB2312" w:eastAsia="仿宋_GB2312" w:hint="eastAsia"/>
          <w:sz w:val="28"/>
          <w:szCs w:val="28"/>
        </w:rPr>
        <w:t>A</w:t>
      </w:r>
      <w:r w:rsidRPr="003C71A1">
        <w:rPr>
          <w:rFonts w:ascii="仿宋_GB2312" w:eastAsia="仿宋_GB2312" w:hint="eastAsia"/>
          <w:sz w:val="28"/>
          <w:szCs w:val="28"/>
        </w:rPr>
        <w:t>代表无线</w:t>
      </w:r>
      <w:r w:rsidRPr="003C71A1">
        <w:rPr>
          <w:rFonts w:ascii="仿宋_GB2312" w:eastAsia="仿宋_GB2312" w:hint="eastAsia"/>
          <w:sz w:val="28"/>
          <w:szCs w:val="28"/>
        </w:rPr>
        <w:t>AP</w:t>
      </w:r>
      <w:r w:rsidRPr="003C71A1">
        <w:rPr>
          <w:rFonts w:ascii="仿宋_GB2312" w:eastAsia="仿宋_GB2312" w:hint="eastAsia"/>
          <w:sz w:val="28"/>
          <w:szCs w:val="28"/>
        </w:rPr>
        <w:t>，如：</w:t>
      </w:r>
      <w:r w:rsidRPr="003C71A1">
        <w:rPr>
          <w:rFonts w:ascii="仿宋_GB2312" w:eastAsia="仿宋_GB2312" w:hint="eastAsia"/>
          <w:sz w:val="28"/>
          <w:szCs w:val="28"/>
        </w:rPr>
        <w:t>10</w:t>
      </w:r>
      <w:r w:rsidRPr="003C71A1">
        <w:rPr>
          <w:rFonts w:ascii="仿宋_GB2312" w:eastAsia="仿宋_GB2312" w:hint="eastAsia"/>
          <w:sz w:val="28"/>
          <w:szCs w:val="28"/>
        </w:rPr>
        <w:t>1-</w:t>
      </w:r>
      <w:r w:rsidRPr="003C71A1">
        <w:rPr>
          <w:rFonts w:ascii="仿宋_GB2312" w:eastAsia="仿宋_GB2312" w:hint="eastAsia"/>
          <w:sz w:val="28"/>
          <w:szCs w:val="28"/>
        </w:rPr>
        <w:t>L</w:t>
      </w:r>
      <w:r w:rsidRPr="003C71A1">
        <w:rPr>
          <w:rFonts w:ascii="仿宋_GB2312" w:eastAsia="仿宋_GB2312" w:hint="eastAsia"/>
          <w:sz w:val="28"/>
          <w:szCs w:val="28"/>
        </w:rPr>
        <w:t>、</w:t>
      </w:r>
      <w:r w:rsidRPr="003C71A1">
        <w:rPr>
          <w:rFonts w:ascii="仿宋_GB2312" w:eastAsia="仿宋_GB2312" w:hint="eastAsia"/>
          <w:sz w:val="28"/>
          <w:szCs w:val="28"/>
        </w:rPr>
        <w:t>101-</w:t>
      </w:r>
      <w:r w:rsidRPr="003C71A1">
        <w:rPr>
          <w:rFonts w:ascii="仿宋_GB2312" w:eastAsia="仿宋_GB2312" w:hint="eastAsia"/>
          <w:sz w:val="28"/>
          <w:szCs w:val="28"/>
        </w:rPr>
        <w:t>R</w:t>
      </w:r>
      <w:r w:rsidRPr="003C71A1">
        <w:rPr>
          <w:rFonts w:ascii="仿宋_GB2312" w:eastAsia="仿宋_GB2312" w:hint="eastAsia"/>
          <w:sz w:val="28"/>
          <w:szCs w:val="28"/>
        </w:rPr>
        <w:t>、</w:t>
      </w:r>
      <w:r w:rsidRPr="003C71A1">
        <w:rPr>
          <w:rFonts w:ascii="仿宋_GB2312" w:eastAsia="仿宋_GB2312" w:hint="eastAsia"/>
          <w:sz w:val="28"/>
          <w:szCs w:val="28"/>
        </w:rPr>
        <w:t>302-A</w:t>
      </w:r>
      <w:r w:rsidRPr="003C71A1">
        <w:rPr>
          <w:rFonts w:ascii="仿宋_GB2312" w:eastAsia="仿宋_GB2312" w:hint="eastAsia"/>
          <w:sz w:val="28"/>
          <w:szCs w:val="28"/>
        </w:rPr>
        <w:t>等，标签贴于网络插口上方中央位置，要求标签尺寸裁剪适中、美观。</w:t>
      </w:r>
    </w:p>
    <w:p w14:paraId="5E2C2157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7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完成电话分机通路安装。将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部电话分机</w:t>
      </w:r>
      <w:r>
        <w:rPr>
          <w:rFonts w:ascii="仿宋_GB2312" w:eastAsia="仿宋_GB2312" w:hAnsi="仿宋" w:cs="Arial" w:hint="eastAsia"/>
          <w:sz w:val="28"/>
          <w:szCs w:val="28"/>
        </w:rPr>
        <w:t>分别安装在</w:t>
      </w:r>
      <w:r>
        <w:rPr>
          <w:rFonts w:ascii="仿宋_GB2312" w:eastAsia="仿宋_GB2312" w:hAnsi="仿宋" w:cs="Arial" w:hint="eastAsia"/>
          <w:sz w:val="28"/>
          <w:szCs w:val="28"/>
        </w:rPr>
        <w:t>202</w:t>
      </w:r>
      <w:r>
        <w:rPr>
          <w:rFonts w:ascii="仿宋_GB2312" w:eastAsia="仿宋_GB2312" w:hAnsi="仿宋" w:cs="Arial" w:hint="eastAsia"/>
          <w:sz w:val="28"/>
          <w:szCs w:val="28"/>
        </w:rPr>
        <w:t>和</w:t>
      </w:r>
      <w:r>
        <w:rPr>
          <w:rFonts w:ascii="仿宋_GB2312" w:eastAsia="仿宋_GB2312" w:hAnsi="仿宋" w:cs="Arial" w:hint="eastAsia"/>
          <w:sz w:val="28"/>
          <w:szCs w:val="28"/>
        </w:rPr>
        <w:t>206</w:t>
      </w:r>
      <w:r>
        <w:rPr>
          <w:rFonts w:ascii="仿宋_GB2312" w:eastAsia="仿宋_GB2312" w:hAnsi="仿宋" w:cs="Arial" w:hint="eastAsia"/>
          <w:sz w:val="28"/>
          <w:szCs w:val="28"/>
        </w:rPr>
        <w:t>信息插座附近合适的位置</w:t>
      </w:r>
      <w:r>
        <w:rPr>
          <w:rFonts w:ascii="仿宋_GB2312" w:eastAsia="仿宋_GB2312" w:hint="eastAsia"/>
          <w:sz w:val="28"/>
          <w:szCs w:val="28"/>
        </w:rPr>
        <w:t>，制作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根长度适中的语音跳线，一端为</w:t>
      </w:r>
      <w:r>
        <w:rPr>
          <w:rFonts w:ascii="仿宋_GB2312" w:eastAsia="仿宋_GB2312" w:hint="eastAsia"/>
          <w:sz w:val="28"/>
          <w:szCs w:val="28"/>
        </w:rPr>
        <w:t>RJ11</w:t>
      </w:r>
      <w:r>
        <w:rPr>
          <w:rFonts w:ascii="仿宋_GB2312" w:eastAsia="仿宋_GB2312" w:hint="eastAsia"/>
          <w:sz w:val="28"/>
          <w:szCs w:val="28"/>
        </w:rPr>
        <w:t>水晶头，分别连接分机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、分机</w:t>
      </w:r>
      <w:r>
        <w:rPr>
          <w:rFonts w:ascii="仿宋_GB2312" w:eastAsia="仿宋_GB2312" w:hint="eastAsia"/>
          <w:sz w:val="28"/>
          <w:szCs w:val="28"/>
        </w:rPr>
        <w:t>2</w:t>
      </w:r>
      <w:r>
        <w:rPr>
          <w:rFonts w:ascii="仿宋_GB2312" w:eastAsia="仿宋_GB2312" w:hint="eastAsia"/>
          <w:sz w:val="28"/>
          <w:szCs w:val="28"/>
        </w:rPr>
        <w:t>，另一端为</w:t>
      </w:r>
      <w:r>
        <w:rPr>
          <w:rFonts w:ascii="仿宋_GB2312" w:eastAsia="仿宋_GB2312" w:hint="eastAsia"/>
          <w:sz w:val="28"/>
          <w:szCs w:val="28"/>
        </w:rPr>
        <w:t>RJ45</w:t>
      </w:r>
      <w:r>
        <w:rPr>
          <w:rFonts w:ascii="仿宋_GB2312" w:eastAsia="仿宋_GB2312" w:hint="eastAsia"/>
          <w:sz w:val="28"/>
          <w:szCs w:val="28"/>
        </w:rPr>
        <w:t>水晶头，</w:t>
      </w:r>
      <w:r>
        <w:rPr>
          <w:rFonts w:ascii="仿宋_GB2312" w:eastAsia="仿宋_GB2312" w:hAnsi="仿宋" w:cs="Arial" w:hint="eastAsia"/>
          <w:sz w:val="28"/>
          <w:szCs w:val="28"/>
        </w:rPr>
        <w:t>分别接入</w:t>
      </w:r>
      <w:r>
        <w:rPr>
          <w:rFonts w:ascii="仿宋_GB2312" w:eastAsia="仿宋_GB2312" w:hAnsi="仿宋" w:cs="Arial" w:hint="eastAsia"/>
          <w:sz w:val="28"/>
          <w:szCs w:val="28"/>
        </w:rPr>
        <w:t>202</w:t>
      </w:r>
      <w:r>
        <w:rPr>
          <w:rFonts w:ascii="仿宋_GB2312" w:eastAsia="仿宋_GB2312" w:hAnsi="仿宋" w:cs="Arial" w:hint="eastAsia"/>
          <w:sz w:val="28"/>
          <w:szCs w:val="28"/>
        </w:rPr>
        <w:t>和</w:t>
      </w:r>
      <w:r>
        <w:rPr>
          <w:rFonts w:ascii="仿宋_GB2312" w:eastAsia="仿宋_GB2312" w:hAnsi="仿宋" w:cs="Arial" w:hint="eastAsia"/>
          <w:sz w:val="28"/>
          <w:szCs w:val="28"/>
        </w:rPr>
        <w:t>206</w:t>
      </w:r>
      <w:r>
        <w:rPr>
          <w:rFonts w:ascii="仿宋_GB2312" w:eastAsia="仿宋_GB2312" w:hAnsi="仿宋" w:cs="Arial" w:hint="eastAsia"/>
          <w:sz w:val="28"/>
          <w:szCs w:val="28"/>
        </w:rPr>
        <w:t>信息插座的</w:t>
      </w:r>
      <w:r>
        <w:rPr>
          <w:rFonts w:ascii="仿宋_GB2312" w:eastAsia="仿宋_GB2312" w:hint="eastAsia"/>
          <w:sz w:val="28"/>
          <w:szCs w:val="28"/>
        </w:rPr>
        <w:t>右侧端口。</w:t>
      </w:r>
    </w:p>
    <w:p w14:paraId="5E07FDAA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8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完成网络摄像机视频采集。将网络摄像机安装在</w:t>
      </w:r>
      <w:r>
        <w:rPr>
          <w:rFonts w:ascii="仿宋_GB2312" w:eastAsia="仿宋_GB2312" w:hint="eastAsia"/>
          <w:sz w:val="28"/>
          <w:szCs w:val="28"/>
        </w:rPr>
        <w:t>301</w:t>
      </w:r>
      <w:r>
        <w:rPr>
          <w:rFonts w:ascii="仿宋_GB2312" w:eastAsia="仿宋_GB2312" w:hint="eastAsia"/>
          <w:sz w:val="28"/>
          <w:szCs w:val="28"/>
        </w:rPr>
        <w:t>信息插座附近合适的位置，制作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根长度适合的网络跳线，一端连接网络摄像机，另一端接入</w:t>
      </w:r>
      <w:r>
        <w:rPr>
          <w:rFonts w:ascii="仿宋_GB2312" w:eastAsia="仿宋_GB2312" w:hint="eastAsia"/>
          <w:sz w:val="28"/>
          <w:szCs w:val="28"/>
        </w:rPr>
        <w:t>301</w:t>
      </w:r>
      <w:r>
        <w:rPr>
          <w:rFonts w:ascii="仿宋_GB2312" w:eastAsia="仿宋_GB2312" w:hint="eastAsia"/>
          <w:sz w:val="28"/>
          <w:szCs w:val="28"/>
        </w:rPr>
        <w:t>信息插座的</w:t>
      </w:r>
      <w:r>
        <w:rPr>
          <w:rFonts w:ascii="仿宋_GB2312" w:eastAsia="仿宋_GB2312" w:hAnsi="仿宋" w:cs="Arial" w:hint="eastAsia"/>
          <w:sz w:val="28"/>
          <w:szCs w:val="28"/>
        </w:rPr>
        <w:t>数据信息点端口</w:t>
      </w:r>
      <w:r>
        <w:rPr>
          <w:rFonts w:ascii="仿宋_GB2312" w:eastAsia="仿宋_GB2312" w:hint="eastAsia"/>
          <w:sz w:val="28"/>
          <w:szCs w:val="28"/>
        </w:rPr>
        <w:t>。通过竞赛用计算机桌面的网络摄像机客户端，调出网络摄像机监控画面</w:t>
      </w:r>
      <w:r>
        <w:rPr>
          <w:rFonts w:ascii="仿宋_GB2312" w:eastAsia="仿宋_GB2312" w:hint="eastAsia"/>
          <w:kern w:val="0"/>
          <w:sz w:val="28"/>
          <w:szCs w:val="28"/>
        </w:rPr>
        <w:t>（网络摄像机在添加客户端时使用的用户名为</w:t>
      </w:r>
      <w:r>
        <w:rPr>
          <w:rFonts w:ascii="仿宋_GB2312" w:eastAsia="仿宋_GB2312" w:hint="eastAsia"/>
          <w:kern w:val="0"/>
          <w:sz w:val="28"/>
          <w:szCs w:val="28"/>
        </w:rPr>
        <w:t>admin</w:t>
      </w:r>
      <w:r>
        <w:rPr>
          <w:rFonts w:ascii="仿宋_GB2312" w:eastAsia="仿宋_GB2312" w:hint="eastAsia"/>
          <w:kern w:val="0"/>
          <w:sz w:val="28"/>
          <w:szCs w:val="28"/>
        </w:rPr>
        <w:t>，密码为</w:t>
      </w:r>
      <w:r>
        <w:rPr>
          <w:rFonts w:ascii="仿宋_GB2312" w:eastAsia="仿宋_GB2312" w:hint="eastAsia"/>
          <w:kern w:val="0"/>
          <w:sz w:val="28"/>
          <w:szCs w:val="28"/>
        </w:rPr>
        <w:t>QX123456</w:t>
      </w:r>
      <w:r>
        <w:rPr>
          <w:rFonts w:ascii="仿宋_GB2312" w:eastAsia="仿宋_GB2312" w:hint="eastAsia"/>
          <w:kern w:val="0"/>
          <w:sz w:val="28"/>
          <w:szCs w:val="28"/>
        </w:rPr>
        <w:t>）</w:t>
      </w:r>
      <w:r>
        <w:rPr>
          <w:rFonts w:ascii="仿宋_GB2312" w:eastAsia="仿宋_GB2312" w:hint="eastAsia"/>
          <w:sz w:val="28"/>
          <w:szCs w:val="28"/>
        </w:rPr>
        <w:t>，监控画面必须显示网络布线实训装置上安装的</w:t>
      </w:r>
      <w:r>
        <w:rPr>
          <w:rFonts w:ascii="仿宋_GB2312" w:eastAsia="仿宋_GB2312" w:hint="eastAsia"/>
          <w:sz w:val="28"/>
          <w:szCs w:val="28"/>
        </w:rPr>
        <w:t>FD1</w:t>
      </w:r>
      <w:r>
        <w:rPr>
          <w:rFonts w:ascii="仿宋_GB2312" w:eastAsia="仿宋_GB2312" w:hint="eastAsia"/>
          <w:sz w:val="28"/>
          <w:szCs w:val="28"/>
        </w:rPr>
        <w:t>机柜。并对监控画面进行截图，保存为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格式，文件名为“网络摄像机监控画面”，并保存到“其余竞赛成果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739B54A5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lastRenderedPageBreak/>
        <w:t>9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完成智能布线管理系统配置。启动智能布线管</w:t>
      </w:r>
      <w:r>
        <w:rPr>
          <w:rFonts w:ascii="仿宋_GB2312" w:eastAsia="仿宋_GB2312" w:hint="eastAsia"/>
          <w:sz w:val="28"/>
          <w:szCs w:val="28"/>
        </w:rPr>
        <w:t>理软件。打开浏览器，在地址栏输入：</w:t>
      </w:r>
      <w:r>
        <w:rPr>
          <w:rFonts w:ascii="仿宋_GB2312" w:eastAsia="仿宋_GB2312" w:hint="eastAsia"/>
          <w:sz w:val="28"/>
          <w:szCs w:val="28"/>
        </w:rPr>
        <w:t>http://127.0.0.1:8080</w:t>
      </w:r>
      <w:r>
        <w:rPr>
          <w:rFonts w:ascii="仿宋_GB2312" w:eastAsia="仿宋_GB2312" w:hint="eastAsia"/>
          <w:sz w:val="28"/>
          <w:szCs w:val="28"/>
        </w:rPr>
        <w:t>后回车，输入用户名：</w:t>
      </w:r>
      <w:r>
        <w:rPr>
          <w:rFonts w:ascii="仿宋_GB2312" w:eastAsia="仿宋_GB2312" w:hint="eastAsia"/>
          <w:sz w:val="28"/>
          <w:szCs w:val="28"/>
        </w:rPr>
        <w:t>admin</w:t>
      </w:r>
      <w:r>
        <w:rPr>
          <w:rFonts w:ascii="仿宋_GB2312" w:eastAsia="仿宋_GB2312" w:hint="eastAsia"/>
          <w:sz w:val="28"/>
          <w:szCs w:val="28"/>
        </w:rPr>
        <w:t>，密码：</w:t>
      </w:r>
      <w:r>
        <w:rPr>
          <w:rFonts w:ascii="仿宋_GB2312" w:eastAsia="仿宋_GB2312" w:hint="eastAsia"/>
          <w:sz w:val="28"/>
          <w:szCs w:val="28"/>
        </w:rPr>
        <w:t>123456</w:t>
      </w:r>
      <w:r>
        <w:rPr>
          <w:rFonts w:ascii="仿宋_GB2312" w:eastAsia="仿宋_GB2312" w:hint="eastAsia"/>
          <w:sz w:val="28"/>
          <w:szCs w:val="28"/>
        </w:rPr>
        <w:t>，点击登录按键。登录成功点击右上角“查看模式”依次点击大厦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、楼层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、配线间</w:t>
      </w:r>
      <w:r>
        <w:rPr>
          <w:rFonts w:ascii="仿宋_GB2312" w:eastAsia="仿宋_GB2312" w:hint="eastAsia"/>
          <w:sz w:val="28"/>
          <w:szCs w:val="28"/>
        </w:rPr>
        <w:t>1</w:t>
      </w:r>
      <w:r>
        <w:rPr>
          <w:rFonts w:ascii="仿宋_GB2312" w:eastAsia="仿宋_GB2312" w:hint="eastAsia"/>
          <w:sz w:val="28"/>
          <w:szCs w:val="28"/>
        </w:rPr>
        <w:t>，分别对楼层信息点分布页面和楼层配线间管理界面进行截图，保存为</w:t>
      </w:r>
      <w:r>
        <w:rPr>
          <w:rFonts w:ascii="仿宋_GB2312" w:eastAsia="仿宋_GB2312" w:hint="eastAsia"/>
          <w:sz w:val="28"/>
          <w:szCs w:val="28"/>
        </w:rPr>
        <w:t>JPEG</w:t>
      </w:r>
      <w:r>
        <w:rPr>
          <w:rFonts w:ascii="仿宋_GB2312" w:eastAsia="仿宋_GB2312" w:hint="eastAsia"/>
          <w:sz w:val="28"/>
          <w:szCs w:val="28"/>
        </w:rPr>
        <w:t>格式，分别以“楼层信息点分布图”和“楼层配线间管理界面”命名，并保存到“其余竞赛成果</w:t>
      </w:r>
      <w:r>
        <w:rPr>
          <w:rFonts w:ascii="仿宋_GB2312" w:eastAsia="仿宋_GB2312" w:hint="eastAsia"/>
          <w:sz w:val="28"/>
          <w:szCs w:val="28"/>
        </w:rPr>
        <w:t>-n</w:t>
      </w:r>
      <w:r>
        <w:rPr>
          <w:rFonts w:ascii="仿宋_GB2312" w:eastAsia="仿宋_GB2312" w:hint="eastAsia"/>
          <w:sz w:val="28"/>
          <w:szCs w:val="28"/>
        </w:rPr>
        <w:t>”文件夹下。</w:t>
      </w:r>
    </w:p>
    <w:p w14:paraId="290B41BE" w14:textId="77777777" w:rsidR="00142F11" w:rsidRDefault="00976B23">
      <w:pPr>
        <w:spacing w:line="560" w:lineRule="exact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_GB2312" w:eastAsia="仿宋_GB2312" w:hint="eastAsia"/>
          <w:sz w:val="28"/>
          <w:szCs w:val="28"/>
        </w:rPr>
        <w:t>10</w:t>
      </w:r>
      <w:r>
        <w:rPr>
          <w:rFonts w:ascii="仿宋_GB2312" w:eastAsia="仿宋_GB2312" w:hint="eastAsia"/>
          <w:b/>
          <w:szCs w:val="28"/>
        </w:rPr>
        <w:t>．</w:t>
      </w:r>
      <w:r>
        <w:rPr>
          <w:rFonts w:ascii="仿宋_GB2312" w:eastAsia="仿宋_GB2312" w:hint="eastAsia"/>
          <w:sz w:val="28"/>
          <w:szCs w:val="28"/>
        </w:rPr>
        <w:t>完成</w:t>
      </w:r>
      <w:r>
        <w:rPr>
          <w:rFonts w:ascii="仿宋_GB2312" w:eastAsia="仿宋_GB2312" w:hint="eastAsia"/>
          <w:sz w:val="28"/>
          <w:szCs w:val="28"/>
        </w:rPr>
        <w:t>FD3</w:t>
      </w:r>
      <w:r>
        <w:rPr>
          <w:rFonts w:ascii="仿宋_GB2312" w:eastAsia="仿宋_GB2312" w:hint="eastAsia"/>
          <w:sz w:val="28"/>
          <w:szCs w:val="28"/>
        </w:rPr>
        <w:t>工作区子系统无线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（</w:t>
      </w:r>
      <w:r>
        <w:rPr>
          <w:rFonts w:ascii="仿宋_GB2312" w:eastAsia="仿宋_GB2312" w:hint="eastAsia"/>
          <w:sz w:val="28"/>
          <w:szCs w:val="28"/>
        </w:rPr>
        <w:t>POE</w:t>
      </w:r>
      <w:r>
        <w:rPr>
          <w:rFonts w:ascii="仿宋_GB2312" w:eastAsia="仿宋_GB2312" w:hint="eastAsia"/>
          <w:sz w:val="28"/>
          <w:szCs w:val="28"/>
        </w:rPr>
        <w:t>供电）安装和调试。打开浏览器，在地址栏输入：</w:t>
      </w:r>
      <w:r>
        <w:rPr>
          <w:rFonts w:ascii="仿宋_GB2312" w:eastAsia="仿宋_GB2312" w:hint="eastAsia"/>
          <w:sz w:val="28"/>
          <w:szCs w:val="28"/>
        </w:rPr>
        <w:t>http:// 192.168.0.254</w:t>
      </w:r>
      <w:r>
        <w:rPr>
          <w:rFonts w:ascii="仿宋_GB2312" w:eastAsia="仿宋_GB2312" w:hint="eastAsia"/>
          <w:sz w:val="28"/>
          <w:szCs w:val="28"/>
        </w:rPr>
        <w:t>（出厂</w:t>
      </w:r>
      <w:r>
        <w:rPr>
          <w:rFonts w:ascii="仿宋_GB2312" w:eastAsia="仿宋_GB2312" w:hint="eastAsia"/>
          <w:sz w:val="28"/>
          <w:szCs w:val="28"/>
        </w:rPr>
        <w:t>默认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地址）后回车，输入默认用户名和密码，进入无线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设置界面进行配置。其中无线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的</w:t>
      </w:r>
      <w:r>
        <w:rPr>
          <w:rFonts w:ascii="仿宋_GB2312" w:eastAsia="仿宋_GB2312" w:hint="eastAsia"/>
          <w:sz w:val="28"/>
          <w:szCs w:val="28"/>
        </w:rPr>
        <w:t>IP</w:t>
      </w:r>
      <w:r>
        <w:rPr>
          <w:rFonts w:ascii="仿宋_GB2312" w:eastAsia="仿宋_GB2312" w:hint="eastAsia"/>
          <w:sz w:val="28"/>
          <w:szCs w:val="28"/>
        </w:rPr>
        <w:t>地址、无线网络名称（</w:t>
      </w:r>
      <w:r>
        <w:rPr>
          <w:rFonts w:ascii="仿宋_GB2312" w:eastAsia="仿宋_GB2312" w:hint="eastAsia"/>
          <w:sz w:val="28"/>
          <w:szCs w:val="28"/>
        </w:rPr>
        <w:t>SSID</w:t>
      </w:r>
      <w:r>
        <w:rPr>
          <w:rFonts w:ascii="仿宋_GB2312" w:eastAsia="仿宋_GB2312" w:hint="eastAsia"/>
          <w:sz w:val="28"/>
          <w:szCs w:val="28"/>
        </w:rPr>
        <w:t>）按照“无线</w:t>
      </w:r>
      <w:r>
        <w:rPr>
          <w:rFonts w:ascii="仿宋_GB2312" w:eastAsia="仿宋_GB2312" w:hint="eastAsia"/>
          <w:sz w:val="28"/>
          <w:szCs w:val="28"/>
        </w:rPr>
        <w:t>AP</w:t>
      </w:r>
      <w:r>
        <w:rPr>
          <w:rFonts w:ascii="仿宋_GB2312" w:eastAsia="仿宋_GB2312" w:hint="eastAsia"/>
          <w:sz w:val="28"/>
          <w:szCs w:val="28"/>
        </w:rPr>
        <w:t>配置参数表”（现场发放）中指定的参数进行配置。拔掉竞赛用计算机的网络跳线，使用无线网卡连接本竞赛</w:t>
      </w:r>
      <w:proofErr w:type="gramStart"/>
      <w:r>
        <w:rPr>
          <w:rFonts w:ascii="仿宋_GB2312" w:eastAsia="仿宋_GB2312" w:hint="eastAsia"/>
          <w:sz w:val="28"/>
          <w:szCs w:val="28"/>
        </w:rPr>
        <w:t>赛</w:t>
      </w:r>
      <w:proofErr w:type="gramEnd"/>
      <w:r>
        <w:rPr>
          <w:rFonts w:ascii="仿宋_GB2312" w:eastAsia="仿宋_GB2312" w:hint="eastAsia"/>
          <w:sz w:val="28"/>
          <w:szCs w:val="28"/>
        </w:rPr>
        <w:t>位无线网络，调出并保持监控画面窗口。</w:t>
      </w:r>
    </w:p>
    <w:p w14:paraId="2FE5DCFB" w14:textId="77777777" w:rsidR="00142F11" w:rsidRDefault="00142F11">
      <w:pPr>
        <w:jc w:val="center"/>
        <w:rPr>
          <w:rFonts w:ascii="黑体" w:eastAsia="黑体" w:hAnsi="黑体"/>
          <w:sz w:val="32"/>
          <w:szCs w:val="32"/>
        </w:rPr>
      </w:pPr>
    </w:p>
    <w:p w14:paraId="205B638D" w14:textId="77777777" w:rsidR="00142F11" w:rsidRDefault="00976B23">
      <w:pPr>
        <w:pStyle w:val="1"/>
        <w:tabs>
          <w:tab w:val="left" w:pos="1418"/>
        </w:tabs>
        <w:spacing w:line="480" w:lineRule="exact"/>
        <w:ind w:left="1" w:hanging="1"/>
        <w:jc w:val="center"/>
        <w:rPr>
          <w:rFonts w:ascii="黑体" w:eastAsia="黑体" w:hAnsi="黑体"/>
          <w:b w:val="0"/>
          <w:sz w:val="32"/>
          <w:szCs w:val="32"/>
        </w:rPr>
      </w:pPr>
      <w:r>
        <w:rPr>
          <w:rFonts w:ascii="黑体" w:eastAsia="黑体" w:hAnsi="黑体" w:hint="eastAsia"/>
          <w:b w:val="0"/>
          <w:sz w:val="32"/>
          <w:szCs w:val="32"/>
        </w:rPr>
        <w:t>模块</w:t>
      </w:r>
      <w:r>
        <w:rPr>
          <w:rFonts w:ascii="黑体" w:eastAsia="黑体" w:hAnsi="黑体" w:hint="eastAsia"/>
          <w:b w:val="0"/>
          <w:sz w:val="32"/>
          <w:szCs w:val="32"/>
        </w:rPr>
        <w:t>G-</w:t>
      </w:r>
      <w:r>
        <w:rPr>
          <w:rFonts w:ascii="黑体" w:eastAsia="黑体" w:hAnsi="黑体"/>
          <w:b w:val="0"/>
          <w:sz w:val="32"/>
          <w:szCs w:val="32"/>
        </w:rPr>
        <w:t>2</w:t>
      </w:r>
      <w:r>
        <w:rPr>
          <w:rFonts w:ascii="黑体" w:eastAsia="黑体" w:hAnsi="黑体" w:hint="eastAsia"/>
          <w:b w:val="0"/>
          <w:sz w:val="32"/>
          <w:szCs w:val="32"/>
        </w:rPr>
        <w:t>：</w:t>
      </w:r>
      <w:bookmarkStart w:id="2" w:name="_Hlk67210530"/>
      <w:r>
        <w:rPr>
          <w:rFonts w:ascii="黑体" w:eastAsia="黑体" w:hAnsi="黑体" w:hint="eastAsia"/>
          <w:b w:val="0"/>
          <w:sz w:val="32"/>
          <w:szCs w:val="32"/>
        </w:rPr>
        <w:t>网络布线项目管理</w:t>
      </w:r>
      <w:bookmarkEnd w:id="2"/>
      <w:r>
        <w:rPr>
          <w:rFonts w:ascii="黑体" w:eastAsia="黑体" w:hAnsi="黑体" w:hint="eastAsia"/>
          <w:b w:val="0"/>
          <w:sz w:val="32"/>
          <w:szCs w:val="32"/>
        </w:rPr>
        <w:t>（</w:t>
      </w:r>
      <w:r>
        <w:rPr>
          <w:rFonts w:ascii="黑体" w:eastAsia="黑体" w:hAnsi="黑体" w:hint="eastAsia"/>
          <w:b w:val="0"/>
          <w:sz w:val="32"/>
          <w:szCs w:val="32"/>
        </w:rPr>
        <w:t>40</w:t>
      </w:r>
      <w:r>
        <w:rPr>
          <w:rFonts w:ascii="黑体" w:eastAsia="黑体" w:hAnsi="黑体" w:hint="eastAsia"/>
          <w:b w:val="0"/>
          <w:sz w:val="32"/>
          <w:szCs w:val="32"/>
        </w:rPr>
        <w:t>分）</w:t>
      </w:r>
    </w:p>
    <w:p w14:paraId="6D06CDF2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（一</w:t>
      </w:r>
      <w:r>
        <w:rPr>
          <w:rFonts w:ascii="仿宋_GB2312" w:eastAsia="仿宋_GB2312" w:hAnsi="仿宋" w:hint="eastAsia"/>
          <w:sz w:val="28"/>
          <w:szCs w:val="28"/>
        </w:rPr>
        <w:t>）现场设备、材料、工具堆放整齐、有序。</w:t>
      </w:r>
    </w:p>
    <w:p w14:paraId="39179FD2" w14:textId="77777777" w:rsidR="00142F11" w:rsidRDefault="00976B23">
      <w:pPr>
        <w:spacing w:line="560" w:lineRule="exact"/>
        <w:ind w:firstLineChars="200" w:firstLine="560"/>
        <w:rPr>
          <w:rFonts w:ascii="仿宋_GB2312" w:eastAsia="仿宋_GB2312" w:hAnsi="仿宋"/>
          <w:sz w:val="28"/>
          <w:szCs w:val="28"/>
        </w:rPr>
      </w:pPr>
      <w:r>
        <w:rPr>
          <w:rFonts w:ascii="仿宋_GB2312" w:eastAsia="仿宋_GB2312" w:hAnsi="仿宋" w:hint="eastAsia"/>
          <w:kern w:val="0"/>
          <w:sz w:val="28"/>
          <w:szCs w:val="28"/>
        </w:rPr>
        <w:t>（</w:t>
      </w:r>
      <w:r>
        <w:rPr>
          <w:rFonts w:ascii="仿宋_GB2312" w:eastAsia="仿宋_GB2312" w:hAnsi="仿宋" w:hint="eastAsia"/>
          <w:sz w:val="28"/>
          <w:szCs w:val="28"/>
        </w:rPr>
        <w:t>二）安全施工、文明施工、合理使用材料。</w:t>
      </w:r>
    </w:p>
    <w:p w14:paraId="5A5B0C23" w14:textId="77777777" w:rsidR="00142F11" w:rsidRDefault="00142F11">
      <w:pPr>
        <w:spacing w:line="360" w:lineRule="auto"/>
        <w:ind w:firstLine="200"/>
        <w:rPr>
          <w:rFonts w:ascii="Arial Narrow" w:eastAsia="仿宋_GB2312" w:hAnsi="Arial Narrow"/>
          <w:b/>
          <w:sz w:val="30"/>
          <w:szCs w:val="30"/>
        </w:rPr>
      </w:pPr>
    </w:p>
    <w:p w14:paraId="71ED742D" w14:textId="77777777" w:rsidR="00142F11" w:rsidRDefault="00976B23">
      <w:pPr>
        <w:spacing w:line="560" w:lineRule="exact"/>
        <w:ind w:firstLineChars="200" w:firstLine="562"/>
      </w:pPr>
      <w:r>
        <w:rPr>
          <w:rFonts w:ascii="仿宋" w:eastAsia="仿宋" w:hAnsi="仿宋" w:hint="eastAsia"/>
          <w:b/>
          <w:sz w:val="28"/>
          <w:szCs w:val="28"/>
        </w:rPr>
        <w:t>【特别说明】竞赛结束前，参赛队员需将本赛位计算机桌面的“其余竞赛成果</w:t>
      </w:r>
      <w:r>
        <w:rPr>
          <w:rFonts w:ascii="仿宋" w:eastAsia="仿宋" w:hAnsi="仿宋" w:hint="eastAsia"/>
          <w:b/>
          <w:sz w:val="28"/>
          <w:szCs w:val="28"/>
        </w:rPr>
        <w:t>-n</w:t>
      </w:r>
      <w:r>
        <w:rPr>
          <w:rFonts w:ascii="仿宋" w:eastAsia="仿宋" w:hAnsi="仿宋" w:hint="eastAsia"/>
          <w:b/>
          <w:sz w:val="28"/>
          <w:szCs w:val="28"/>
        </w:rPr>
        <w:t>”文件夹（</w:t>
      </w:r>
      <w:r>
        <w:rPr>
          <w:rFonts w:ascii="仿宋" w:eastAsia="仿宋" w:hAnsi="仿宋" w:hint="eastAsia"/>
          <w:b/>
          <w:sz w:val="28"/>
          <w:szCs w:val="28"/>
        </w:rPr>
        <w:t>n</w:t>
      </w:r>
      <w:r>
        <w:rPr>
          <w:rFonts w:ascii="仿宋" w:eastAsia="仿宋" w:hAnsi="仿宋" w:hint="eastAsia"/>
          <w:b/>
          <w:sz w:val="28"/>
          <w:szCs w:val="28"/>
        </w:rPr>
        <w:t>为赛位号）复制到竞赛现场提供的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盘中，并将</w:t>
      </w:r>
      <w:r>
        <w:rPr>
          <w:rFonts w:ascii="仿宋" w:eastAsia="仿宋" w:hAnsi="仿宋" w:hint="eastAsia"/>
          <w:b/>
          <w:sz w:val="28"/>
          <w:szCs w:val="28"/>
        </w:rPr>
        <w:t>2#U</w:t>
      </w:r>
      <w:r>
        <w:rPr>
          <w:rFonts w:ascii="仿宋" w:eastAsia="仿宋" w:hAnsi="仿宋" w:hint="eastAsia"/>
          <w:b/>
          <w:sz w:val="28"/>
          <w:szCs w:val="28"/>
        </w:rPr>
        <w:t>盘放在项目设计工作台桌面上。裁判只依据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盘中指定文件夹的内容进行评分，未提交</w:t>
      </w:r>
      <w:r>
        <w:rPr>
          <w:rFonts w:ascii="仿宋" w:eastAsia="仿宋" w:hAnsi="仿宋" w:hint="eastAsia"/>
          <w:b/>
          <w:sz w:val="28"/>
          <w:szCs w:val="28"/>
        </w:rPr>
        <w:t>U</w:t>
      </w:r>
      <w:r>
        <w:rPr>
          <w:rFonts w:ascii="仿宋" w:eastAsia="仿宋" w:hAnsi="仿宋" w:hint="eastAsia"/>
          <w:b/>
          <w:sz w:val="28"/>
          <w:szCs w:val="28"/>
        </w:rPr>
        <w:t>盘或未按要求保存者不得分。</w:t>
      </w:r>
    </w:p>
    <w:sectPr w:rsidR="00142F11">
      <w:footerReference w:type="default" r:id="rId25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6AD676" w14:textId="77777777" w:rsidR="00976B23" w:rsidRDefault="00976B23">
      <w:r>
        <w:separator/>
      </w:r>
    </w:p>
  </w:endnote>
  <w:endnote w:type="continuationSeparator" w:id="0">
    <w:p w14:paraId="530E4776" w14:textId="77777777" w:rsidR="00976B23" w:rsidRDefault="00976B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??">
    <w:altName w:val="Times New Roman"/>
    <w:charset w:val="00"/>
    <w:family w:val="roman"/>
    <w:pitch w:val="default"/>
    <w:sig w:usb0="00000000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C78E02" w14:textId="77777777" w:rsidR="00142F11" w:rsidRDefault="00976B23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27</w:t>
    </w:r>
    <w:r>
      <w:rPr>
        <w:lang w:val="zh-C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1A20F1" w14:textId="77777777" w:rsidR="00142F11" w:rsidRDefault="00976B23">
    <w:pPr>
      <w:pStyle w:val="a9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34</w:t>
    </w:r>
    <w:r>
      <w:rPr>
        <w:lang w:val="zh-CN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E32572" w14:textId="77777777" w:rsidR="00976B23" w:rsidRDefault="00976B23">
      <w:r>
        <w:separator/>
      </w:r>
    </w:p>
  </w:footnote>
  <w:footnote w:type="continuationSeparator" w:id="0">
    <w:p w14:paraId="6E9CFB4B" w14:textId="77777777" w:rsidR="00976B23" w:rsidRDefault="00976B2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2A5DB7"/>
    <w:multiLevelType w:val="multilevel"/>
    <w:tmpl w:val="2D2A5DB7"/>
    <w:lvl w:ilvl="0">
      <w:start w:val="1"/>
      <w:numFmt w:val="chineseCountingThousand"/>
      <w:pStyle w:val="2"/>
      <w:suff w:val="nothing"/>
      <w:lvlText w:val="（%1）"/>
      <w:lvlJc w:val="left"/>
      <w:pPr>
        <w:ind w:left="0" w:firstLine="0"/>
      </w:pPr>
      <w:rPr>
        <w:rFonts w:hint="eastAsia"/>
        <w:lang w:val="en-US"/>
      </w:rPr>
    </w:lvl>
    <w:lvl w:ilvl="1">
      <w:start w:val="1"/>
      <w:numFmt w:val="lowerLetter"/>
      <w:lvlText w:val="%2)"/>
      <w:lvlJc w:val="left"/>
      <w:pPr>
        <w:ind w:left="-535" w:hanging="420"/>
      </w:pPr>
    </w:lvl>
    <w:lvl w:ilvl="2">
      <w:start w:val="1"/>
      <w:numFmt w:val="lowerRoman"/>
      <w:lvlText w:val="%3."/>
      <w:lvlJc w:val="right"/>
      <w:pPr>
        <w:ind w:left="-115" w:hanging="420"/>
      </w:pPr>
    </w:lvl>
    <w:lvl w:ilvl="3">
      <w:start w:val="1"/>
      <w:numFmt w:val="decimal"/>
      <w:lvlText w:val="%4."/>
      <w:lvlJc w:val="left"/>
      <w:pPr>
        <w:ind w:left="305" w:hanging="420"/>
      </w:pPr>
    </w:lvl>
    <w:lvl w:ilvl="4">
      <w:start w:val="1"/>
      <w:numFmt w:val="lowerLetter"/>
      <w:lvlText w:val="%5)"/>
      <w:lvlJc w:val="left"/>
      <w:pPr>
        <w:ind w:left="725" w:hanging="420"/>
      </w:pPr>
    </w:lvl>
    <w:lvl w:ilvl="5">
      <w:start w:val="1"/>
      <w:numFmt w:val="lowerRoman"/>
      <w:lvlText w:val="%6."/>
      <w:lvlJc w:val="right"/>
      <w:pPr>
        <w:ind w:left="1145" w:hanging="420"/>
      </w:pPr>
    </w:lvl>
    <w:lvl w:ilvl="6">
      <w:start w:val="1"/>
      <w:numFmt w:val="decimal"/>
      <w:lvlText w:val="%7."/>
      <w:lvlJc w:val="left"/>
      <w:pPr>
        <w:ind w:left="1565" w:hanging="420"/>
      </w:pPr>
    </w:lvl>
    <w:lvl w:ilvl="7">
      <w:start w:val="1"/>
      <w:numFmt w:val="lowerLetter"/>
      <w:lvlText w:val="%8)"/>
      <w:lvlJc w:val="left"/>
      <w:pPr>
        <w:ind w:left="1985" w:hanging="420"/>
      </w:pPr>
    </w:lvl>
    <w:lvl w:ilvl="8">
      <w:start w:val="1"/>
      <w:numFmt w:val="lowerRoman"/>
      <w:lvlText w:val="%9."/>
      <w:lvlJc w:val="right"/>
      <w:pPr>
        <w:ind w:left="2405" w:hanging="420"/>
      </w:pPr>
    </w:lvl>
  </w:abstractNum>
  <w:abstractNum w:abstractNumId="1" w15:restartNumberingAfterBreak="0">
    <w:nsid w:val="71B15A33"/>
    <w:multiLevelType w:val="multilevel"/>
    <w:tmpl w:val="71B15A33"/>
    <w:lvl w:ilvl="0">
      <w:start w:val="1"/>
      <w:numFmt w:val="japaneseCounting"/>
      <w:lvlText w:val="（%1）"/>
      <w:lvlJc w:val="left"/>
      <w:pPr>
        <w:ind w:left="1426" w:hanging="86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2" w:hanging="420"/>
      </w:pPr>
    </w:lvl>
    <w:lvl w:ilvl="2">
      <w:start w:val="1"/>
      <w:numFmt w:val="lowerRoman"/>
      <w:lvlText w:val="%3."/>
      <w:lvlJc w:val="right"/>
      <w:pPr>
        <w:ind w:left="1822" w:hanging="420"/>
      </w:pPr>
    </w:lvl>
    <w:lvl w:ilvl="3">
      <w:start w:val="1"/>
      <w:numFmt w:val="decimal"/>
      <w:lvlText w:val="%4."/>
      <w:lvlJc w:val="left"/>
      <w:pPr>
        <w:ind w:left="2242" w:hanging="420"/>
      </w:pPr>
    </w:lvl>
    <w:lvl w:ilvl="4">
      <w:start w:val="1"/>
      <w:numFmt w:val="lowerLetter"/>
      <w:lvlText w:val="%5)"/>
      <w:lvlJc w:val="left"/>
      <w:pPr>
        <w:ind w:left="2662" w:hanging="420"/>
      </w:pPr>
    </w:lvl>
    <w:lvl w:ilvl="5">
      <w:start w:val="1"/>
      <w:numFmt w:val="lowerRoman"/>
      <w:lvlText w:val="%6."/>
      <w:lvlJc w:val="right"/>
      <w:pPr>
        <w:ind w:left="3082" w:hanging="420"/>
      </w:pPr>
    </w:lvl>
    <w:lvl w:ilvl="6">
      <w:start w:val="1"/>
      <w:numFmt w:val="decimal"/>
      <w:lvlText w:val="%7."/>
      <w:lvlJc w:val="left"/>
      <w:pPr>
        <w:ind w:left="3502" w:hanging="420"/>
      </w:pPr>
    </w:lvl>
    <w:lvl w:ilvl="7">
      <w:start w:val="1"/>
      <w:numFmt w:val="lowerLetter"/>
      <w:lvlText w:val="%8)"/>
      <w:lvlJc w:val="left"/>
      <w:pPr>
        <w:ind w:left="3922" w:hanging="420"/>
      </w:pPr>
    </w:lvl>
    <w:lvl w:ilvl="8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5A01"/>
    <w:rsid w:val="00142F11"/>
    <w:rsid w:val="001D4D0C"/>
    <w:rsid w:val="003C71A1"/>
    <w:rsid w:val="003E4682"/>
    <w:rsid w:val="005236AE"/>
    <w:rsid w:val="005F081F"/>
    <w:rsid w:val="00704DD8"/>
    <w:rsid w:val="007F2E44"/>
    <w:rsid w:val="0080542F"/>
    <w:rsid w:val="00976B23"/>
    <w:rsid w:val="009C0D8C"/>
    <w:rsid w:val="009C3B57"/>
    <w:rsid w:val="009C6A53"/>
    <w:rsid w:val="00CB6DD4"/>
    <w:rsid w:val="00EE5A01"/>
    <w:rsid w:val="00FF1AD2"/>
    <w:rsid w:val="0163532E"/>
    <w:rsid w:val="01F222DD"/>
    <w:rsid w:val="02C053D0"/>
    <w:rsid w:val="05B21052"/>
    <w:rsid w:val="0688047B"/>
    <w:rsid w:val="06EB2B4B"/>
    <w:rsid w:val="07540E42"/>
    <w:rsid w:val="09114F6D"/>
    <w:rsid w:val="0B9A7723"/>
    <w:rsid w:val="0C14080B"/>
    <w:rsid w:val="0D53645D"/>
    <w:rsid w:val="0E582CE1"/>
    <w:rsid w:val="0EA55152"/>
    <w:rsid w:val="106654FE"/>
    <w:rsid w:val="14307CFF"/>
    <w:rsid w:val="171A13C4"/>
    <w:rsid w:val="18A56EBC"/>
    <w:rsid w:val="1AAF5C69"/>
    <w:rsid w:val="1AC44E8F"/>
    <w:rsid w:val="1AEF4C7C"/>
    <w:rsid w:val="1C0D725E"/>
    <w:rsid w:val="1C800D74"/>
    <w:rsid w:val="1DE848D5"/>
    <w:rsid w:val="1EE47C1C"/>
    <w:rsid w:val="1F3F071F"/>
    <w:rsid w:val="21A72756"/>
    <w:rsid w:val="256165D6"/>
    <w:rsid w:val="25AE36BE"/>
    <w:rsid w:val="2ACE1AAA"/>
    <w:rsid w:val="2E7819D5"/>
    <w:rsid w:val="2ECB7E38"/>
    <w:rsid w:val="2FB35637"/>
    <w:rsid w:val="30074034"/>
    <w:rsid w:val="32B32B8C"/>
    <w:rsid w:val="34604D38"/>
    <w:rsid w:val="36BC0331"/>
    <w:rsid w:val="3B7602E1"/>
    <w:rsid w:val="3DDE2578"/>
    <w:rsid w:val="3DF234A1"/>
    <w:rsid w:val="3E7718A4"/>
    <w:rsid w:val="41CC676B"/>
    <w:rsid w:val="4218001A"/>
    <w:rsid w:val="421F7A9B"/>
    <w:rsid w:val="427C22B3"/>
    <w:rsid w:val="43BF4BAD"/>
    <w:rsid w:val="442A7C04"/>
    <w:rsid w:val="458A5549"/>
    <w:rsid w:val="46BD5EA4"/>
    <w:rsid w:val="49DE0876"/>
    <w:rsid w:val="4B0F2707"/>
    <w:rsid w:val="4B5453AE"/>
    <w:rsid w:val="4CF25890"/>
    <w:rsid w:val="4D024EB0"/>
    <w:rsid w:val="51D8592B"/>
    <w:rsid w:val="52A9349C"/>
    <w:rsid w:val="55141806"/>
    <w:rsid w:val="58462C28"/>
    <w:rsid w:val="5D476354"/>
    <w:rsid w:val="5EE9152C"/>
    <w:rsid w:val="5FCA6CAD"/>
    <w:rsid w:val="64D970F7"/>
    <w:rsid w:val="65B35D55"/>
    <w:rsid w:val="67C02498"/>
    <w:rsid w:val="6A5A4676"/>
    <w:rsid w:val="6C196C94"/>
    <w:rsid w:val="6E7A2121"/>
    <w:rsid w:val="6F9209F8"/>
    <w:rsid w:val="70EA495E"/>
    <w:rsid w:val="722E29AC"/>
    <w:rsid w:val="73D242C5"/>
    <w:rsid w:val="774667F1"/>
    <w:rsid w:val="776E4B89"/>
    <w:rsid w:val="782E6C4B"/>
    <w:rsid w:val="788E5A51"/>
    <w:rsid w:val="7B880560"/>
    <w:rsid w:val="7F591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4793514F"/>
  <w15:docId w15:val="{1E72D02F-37F5-42E4-B8AC-6CE4CE80D6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qFormat="1"/>
    <w:lsdException w:name="header" w:uiPriority="0" w:qFormat="1"/>
    <w:lsdException w:name="footer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uiPriority="0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spacing w:line="560" w:lineRule="atLeast"/>
      <w:outlineLvl w:val="0"/>
    </w:pPr>
    <w:rPr>
      <w:rFonts w:ascii="Calibri" w:eastAsia="仿宋" w:hAnsi="Calibri"/>
      <w:b/>
      <w:bCs/>
      <w:kern w:val="44"/>
      <w:sz w:val="28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numPr>
        <w:numId w:val="1"/>
      </w:numPr>
      <w:spacing w:line="560" w:lineRule="atLeast"/>
      <w:outlineLvl w:val="1"/>
    </w:pPr>
    <w:rPr>
      <w:rFonts w:ascii="Calibri Light" w:eastAsia="仿宋" w:hAnsi="Calibri Light"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uiPriority w:val="99"/>
    <w:qFormat/>
    <w:pPr>
      <w:jc w:val="left"/>
    </w:pPr>
    <w:rPr>
      <w:rFonts w:ascii="Calibri" w:hAnsi="Calibri"/>
    </w:rPr>
  </w:style>
  <w:style w:type="paragraph" w:styleId="a5">
    <w:name w:val="Date"/>
    <w:basedOn w:val="a"/>
    <w:next w:val="a"/>
    <w:link w:val="a6"/>
    <w:qFormat/>
    <w:pPr>
      <w:ind w:leftChars="2500" w:left="100"/>
    </w:p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d">
    <w:name w:val="Subtitle"/>
    <w:basedOn w:val="a"/>
    <w:next w:val="a"/>
    <w:link w:val="ae"/>
    <w:qFormat/>
    <w:pPr>
      <w:spacing w:before="240" w:after="60" w:line="312" w:lineRule="auto"/>
      <w:jc w:val="center"/>
      <w:outlineLvl w:val="1"/>
    </w:pPr>
    <w:rPr>
      <w:rFonts w:ascii="等线 Light" w:hAnsi="等线 Light"/>
      <w:b/>
      <w:bCs/>
      <w:kern w:val="28"/>
      <w:sz w:val="32"/>
      <w:szCs w:val="32"/>
    </w:rPr>
  </w:style>
  <w:style w:type="paragraph" w:styleId="af">
    <w:name w:val="Title"/>
    <w:basedOn w:val="a"/>
    <w:next w:val="a"/>
    <w:link w:val="af0"/>
    <w:qFormat/>
    <w:pPr>
      <w:snapToGrid w:val="0"/>
      <w:spacing w:line="540" w:lineRule="exact"/>
      <w:jc w:val="center"/>
    </w:pPr>
    <w:rPr>
      <w:rFonts w:ascii="黑体" w:eastAsia="黑体" w:hAnsi="黑体"/>
      <w:b/>
      <w:kern w:val="0"/>
      <w:sz w:val="36"/>
      <w:szCs w:val="36"/>
    </w:rPr>
  </w:style>
  <w:style w:type="character" w:styleId="af1">
    <w:name w:val="footnote reference"/>
    <w:qFormat/>
    <w:rPr>
      <w:rFonts w:cs="Times New Roman"/>
      <w:vertAlign w:val="superscript"/>
    </w:rPr>
  </w:style>
  <w:style w:type="character" w:customStyle="1" w:styleId="10">
    <w:name w:val="标题 1 字符"/>
    <w:basedOn w:val="a0"/>
    <w:link w:val="1"/>
    <w:uiPriority w:val="9"/>
    <w:qFormat/>
    <w:rPr>
      <w:rFonts w:ascii="Calibri" w:eastAsia="仿宋" w:hAnsi="Calibri" w:cs="Times New Roman"/>
      <w:b/>
      <w:bCs/>
      <w:kern w:val="44"/>
      <w:sz w:val="28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="Calibri Light" w:eastAsia="仿宋" w:hAnsi="Calibri Light" w:cs="Times New Roman"/>
      <w:bCs/>
      <w:sz w:val="28"/>
      <w:szCs w:val="32"/>
    </w:rPr>
  </w:style>
  <w:style w:type="character" w:customStyle="1" w:styleId="af0">
    <w:name w:val="标题 字符"/>
    <w:basedOn w:val="a0"/>
    <w:link w:val="af"/>
    <w:qFormat/>
    <w:rPr>
      <w:rFonts w:ascii="黑体" w:eastAsia="黑体" w:hAnsi="黑体" w:cs="Times New Roman"/>
      <w:b/>
      <w:kern w:val="0"/>
      <w:sz w:val="36"/>
      <w:szCs w:val="36"/>
    </w:rPr>
  </w:style>
  <w:style w:type="character" w:customStyle="1" w:styleId="ac">
    <w:name w:val="页眉 字符"/>
    <w:basedOn w:val="a0"/>
    <w:link w:val="ab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a">
    <w:name w:val="页脚 字符"/>
    <w:basedOn w:val="a0"/>
    <w:link w:val="a9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a4">
    <w:name w:val="批注文字 字符"/>
    <w:basedOn w:val="a0"/>
    <w:link w:val="a3"/>
    <w:uiPriority w:val="99"/>
    <w:qFormat/>
    <w:rPr>
      <w:rFonts w:ascii="Calibri" w:eastAsia="宋体" w:hAnsi="Calibri" w:cs="Times New Roman"/>
    </w:rPr>
  </w:style>
  <w:style w:type="paragraph" w:customStyle="1" w:styleId="af2">
    <w:name w:val="表格正文"/>
    <w:basedOn w:val="a"/>
    <w:next w:val="a"/>
    <w:link w:val="Char"/>
    <w:qFormat/>
    <w:pPr>
      <w:snapToGrid w:val="0"/>
      <w:jc w:val="center"/>
    </w:pPr>
    <w:rPr>
      <w:rFonts w:ascii="仿宋" w:eastAsia="仿宋" w:hAnsi="仿宋"/>
      <w:color w:val="C45911"/>
      <w:szCs w:val="30"/>
    </w:rPr>
  </w:style>
  <w:style w:type="character" w:customStyle="1" w:styleId="Char">
    <w:name w:val="表格正文 Char"/>
    <w:link w:val="af2"/>
    <w:qFormat/>
    <w:rPr>
      <w:rFonts w:ascii="仿宋" w:eastAsia="仿宋" w:hAnsi="仿宋" w:cs="Times New Roman"/>
      <w:color w:val="C45911"/>
      <w:szCs w:val="30"/>
    </w:rPr>
  </w:style>
  <w:style w:type="character" w:customStyle="1" w:styleId="3zw1">
    <w:name w:val="3zw1"/>
    <w:qFormat/>
    <w:rPr>
      <w:color w:val="000000"/>
      <w:spacing w:val="360"/>
      <w:sz w:val="21"/>
      <w:szCs w:val="21"/>
    </w:rPr>
  </w:style>
  <w:style w:type="paragraph" w:customStyle="1" w:styleId="af3">
    <w:name w:val="表格样式"/>
    <w:basedOn w:val="a"/>
    <w:link w:val="Char0"/>
    <w:qFormat/>
    <w:pPr>
      <w:widowControl/>
      <w:adjustRightInd w:val="0"/>
      <w:snapToGrid w:val="0"/>
    </w:pPr>
    <w:rPr>
      <w:rFonts w:ascii="仿宋" w:eastAsia="仿宋" w:hAnsi="仿宋"/>
      <w:szCs w:val="30"/>
    </w:rPr>
  </w:style>
  <w:style w:type="character" w:customStyle="1" w:styleId="Char0">
    <w:name w:val="表格样式 Char"/>
    <w:link w:val="af3"/>
    <w:qFormat/>
    <w:rPr>
      <w:rFonts w:ascii="仿宋" w:eastAsia="仿宋" w:hAnsi="仿宋" w:cs="Times New Roman"/>
      <w:szCs w:val="30"/>
    </w:rPr>
  </w:style>
  <w:style w:type="paragraph" w:styleId="af4">
    <w:name w:val="List Paragraph"/>
    <w:basedOn w:val="a"/>
    <w:uiPriority w:val="34"/>
    <w:unhideWhenUsed/>
    <w:qFormat/>
    <w:pPr>
      <w:ind w:firstLineChars="200" w:firstLine="420"/>
    </w:pPr>
    <w:rPr>
      <w:rFonts w:ascii="Calibri" w:hAnsi="Calibri"/>
    </w:rPr>
  </w:style>
  <w:style w:type="character" w:customStyle="1" w:styleId="5-Char">
    <w:name w:val="5-内文 Char"/>
    <w:link w:val="5-"/>
    <w:uiPriority w:val="99"/>
    <w:qFormat/>
    <w:locked/>
    <w:rPr>
      <w:rFonts w:eastAsia="仿宋_GB2312"/>
      <w:sz w:val="28"/>
    </w:rPr>
  </w:style>
  <w:style w:type="paragraph" w:customStyle="1" w:styleId="5-">
    <w:name w:val="5-内文"/>
    <w:basedOn w:val="a"/>
    <w:link w:val="5-Char"/>
    <w:uiPriority w:val="99"/>
    <w:qFormat/>
    <w:pPr>
      <w:spacing w:beforeLines="25" w:afterLines="25" w:line="300" w:lineRule="auto"/>
      <w:ind w:firstLineChars="200" w:firstLine="200"/>
    </w:pPr>
    <w:rPr>
      <w:rFonts w:asciiTheme="minorHAnsi" w:eastAsia="仿宋_GB2312" w:hAnsiTheme="minorHAnsi" w:cstheme="minorBidi"/>
      <w:sz w:val="28"/>
    </w:rPr>
  </w:style>
  <w:style w:type="paragraph" w:customStyle="1" w:styleId="3">
    <w:name w:val="标题3"/>
    <w:basedOn w:val="ad"/>
    <w:link w:val="3Char"/>
    <w:qFormat/>
    <w:pPr>
      <w:spacing w:before="0" w:after="0" w:line="560" w:lineRule="atLeast"/>
      <w:jc w:val="both"/>
    </w:pPr>
    <w:rPr>
      <w:rFonts w:eastAsia="仿宋"/>
      <w:b w:val="0"/>
      <w:sz w:val="28"/>
    </w:rPr>
  </w:style>
  <w:style w:type="character" w:customStyle="1" w:styleId="3Char">
    <w:name w:val="标题3 Char"/>
    <w:link w:val="3"/>
    <w:qFormat/>
    <w:rPr>
      <w:rFonts w:ascii="等线 Light" w:eastAsia="仿宋" w:hAnsi="等线 Light" w:cs="Times New Roman"/>
      <w:bCs/>
      <w:kern w:val="28"/>
      <w:sz w:val="28"/>
      <w:szCs w:val="32"/>
    </w:rPr>
  </w:style>
  <w:style w:type="character" w:customStyle="1" w:styleId="ae">
    <w:name w:val="副标题 字符"/>
    <w:basedOn w:val="a0"/>
    <w:link w:val="ad"/>
    <w:qFormat/>
    <w:rPr>
      <w:rFonts w:ascii="等线 Light" w:eastAsia="宋体" w:hAnsi="等线 Light" w:cs="Times New Roman"/>
      <w:b/>
      <w:bCs/>
      <w:kern w:val="28"/>
      <w:sz w:val="32"/>
      <w:szCs w:val="32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仿宋_GB2312" w:hAnsi="仿宋_GB2312" w:cs="仿宋_GB2312"/>
      <w:color w:val="000000"/>
      <w:sz w:val="24"/>
      <w:szCs w:val="24"/>
    </w:rPr>
  </w:style>
  <w:style w:type="character" w:customStyle="1" w:styleId="a6">
    <w:name w:val="日期 字符"/>
    <w:basedOn w:val="a0"/>
    <w:link w:val="a5"/>
    <w:qFormat/>
    <w:rPr>
      <w:rFonts w:ascii="Times New Roman" w:eastAsia="宋体" w:hAnsi="Times New Roman" w:cs="Times New Roman"/>
    </w:rPr>
  </w:style>
  <w:style w:type="character" w:customStyle="1" w:styleId="a8">
    <w:name w:val="批注框文本 字符"/>
    <w:basedOn w:val="a0"/>
    <w:link w:val="a7"/>
    <w:uiPriority w:val="99"/>
    <w:semiHidden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34</Pages>
  <Words>2120</Words>
  <Characters>12084</Characters>
  <Application>Microsoft Office Word</Application>
  <DocSecurity>0</DocSecurity>
  <Lines>100</Lines>
  <Paragraphs>28</Paragraphs>
  <ScaleCrop>false</ScaleCrop>
  <Company/>
  <LinksUpToDate>false</LinksUpToDate>
  <CharactersWithSpaces>14176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Zhou Lianbing</dc:creator>
  <cp:lastModifiedBy>Zhou Lianbing</cp:lastModifiedBy>
  <cp:revision>7</cp:revision>
  <dcterms:created xsi:type="dcterms:W3CDTF">2021-03-22T03:14:00Z</dcterms:created>
  <dcterms:modified xsi:type="dcterms:W3CDTF">2021-12-04T02:05:00Z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2052-11.1.0.9192</vt:lpwstr>
  </property>
</Properties>
</file>