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2"/>
          <w:szCs w:val="32"/>
        </w:rPr>
      </w:pPr>
      <w:bookmarkStart w:id="0" w:name="_Toc216084363"/>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2"/>
          <w:szCs w:val="32"/>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2"/>
          <w:szCs w:val="32"/>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2"/>
          <w:szCs w:val="32"/>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2"/>
          <w:szCs w:val="32"/>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2"/>
          <w:szCs w:val="32"/>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2"/>
          <w:szCs w:val="32"/>
        </w:rPr>
      </w:pPr>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b/>
          <w:kern w:val="0"/>
          <w:sz w:val="36"/>
          <w:szCs w:val="36"/>
        </w:rPr>
      </w:pPr>
      <w:bookmarkStart w:id="1" w:name="_Toc12366"/>
      <w:r>
        <w:rPr>
          <w:rFonts w:hint="eastAsia" w:ascii="仿宋" w:hAnsi="仿宋" w:eastAsia="仿宋" w:cs="仿宋"/>
          <w:b/>
          <w:kern w:val="0"/>
          <w:sz w:val="36"/>
          <w:szCs w:val="36"/>
        </w:rPr>
        <w:t>20</w:t>
      </w:r>
      <w:r>
        <w:rPr>
          <w:rFonts w:hint="eastAsia" w:ascii="仿宋" w:hAnsi="仿宋" w:eastAsia="仿宋" w:cs="仿宋"/>
          <w:b/>
          <w:kern w:val="0"/>
          <w:sz w:val="36"/>
          <w:szCs w:val="36"/>
          <w:lang w:val="en-US" w:eastAsia="zh-CN"/>
        </w:rPr>
        <w:t>21</w:t>
      </w:r>
      <w:r>
        <w:rPr>
          <w:rFonts w:hint="eastAsia" w:ascii="仿宋" w:hAnsi="仿宋" w:eastAsia="仿宋" w:cs="仿宋"/>
          <w:b/>
          <w:kern w:val="0"/>
          <w:sz w:val="36"/>
          <w:szCs w:val="36"/>
        </w:rPr>
        <w:t>年</w:t>
      </w:r>
      <w:r>
        <w:rPr>
          <w:rFonts w:hint="eastAsia" w:ascii="仿宋" w:hAnsi="仿宋" w:eastAsia="仿宋" w:cs="仿宋"/>
          <w:b/>
          <w:kern w:val="0"/>
          <w:sz w:val="36"/>
          <w:szCs w:val="36"/>
          <w:lang w:val="en-US" w:eastAsia="zh-CN"/>
        </w:rPr>
        <w:t>全国</w:t>
      </w:r>
      <w:r>
        <w:rPr>
          <w:rFonts w:hint="eastAsia" w:ascii="仿宋" w:hAnsi="仿宋" w:eastAsia="仿宋" w:cs="仿宋"/>
          <w:b/>
          <w:kern w:val="0"/>
          <w:sz w:val="36"/>
          <w:szCs w:val="36"/>
        </w:rPr>
        <w:t>职业院校技能大赛高职组</w:t>
      </w:r>
      <w:bookmarkEnd w:id="1"/>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b/>
          <w:kern w:val="0"/>
          <w:sz w:val="36"/>
          <w:szCs w:val="36"/>
          <w:lang w:eastAsia="zh-CN"/>
        </w:rPr>
      </w:pPr>
      <w:bookmarkStart w:id="2" w:name="_Toc4804"/>
      <w:bookmarkStart w:id="3" w:name="_Toc326763368"/>
      <w:r>
        <w:rPr>
          <w:rFonts w:hint="eastAsia" w:ascii="仿宋" w:hAnsi="仿宋" w:eastAsia="仿宋" w:cs="仿宋"/>
          <w:b/>
          <w:kern w:val="0"/>
          <w:sz w:val="36"/>
          <w:szCs w:val="36"/>
        </w:rPr>
        <w:t>“软件测试”赛项</w:t>
      </w:r>
      <w:bookmarkEnd w:id="0"/>
      <w:bookmarkEnd w:id="2"/>
      <w:bookmarkEnd w:id="3"/>
      <w:r>
        <w:rPr>
          <w:rFonts w:hint="eastAsia" w:ascii="仿宋" w:hAnsi="仿宋" w:eastAsia="仿宋" w:cs="仿宋"/>
          <w:b/>
          <w:kern w:val="0"/>
          <w:sz w:val="36"/>
          <w:szCs w:val="36"/>
          <w:lang w:eastAsia="zh-CN"/>
        </w:rPr>
        <w:t>—“阶段二</w:t>
      </w:r>
      <w:r>
        <w:rPr>
          <w:rFonts w:hint="eastAsia" w:ascii="仿宋" w:hAnsi="仿宋" w:eastAsia="仿宋" w:cs="仿宋"/>
          <w:b/>
          <w:kern w:val="0"/>
          <w:sz w:val="36"/>
          <w:szCs w:val="36"/>
        </w:rPr>
        <w:t>竞赛任务书</w:t>
      </w:r>
      <w:r>
        <w:rPr>
          <w:rFonts w:hint="eastAsia" w:ascii="仿宋" w:hAnsi="仿宋" w:eastAsia="仿宋" w:cs="仿宋"/>
          <w:b/>
          <w:kern w:val="0"/>
          <w:sz w:val="36"/>
          <w:szCs w:val="36"/>
          <w:lang w:eastAsia="zh-CN"/>
        </w:rPr>
        <w:t>”</w:t>
      </w: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24"/>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24"/>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24"/>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0"/>
          <w:szCs w:val="30"/>
        </w:rPr>
      </w:pPr>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b/>
          <w:kern w:val="0"/>
          <w:sz w:val="32"/>
          <w:szCs w:val="32"/>
        </w:rPr>
      </w:pPr>
      <w:r>
        <w:rPr>
          <w:rFonts w:hint="eastAsia" w:ascii="仿宋" w:hAnsi="仿宋" w:eastAsia="仿宋" w:cs="仿宋"/>
          <w:b/>
          <w:kern w:val="0"/>
          <w:sz w:val="32"/>
          <w:szCs w:val="32"/>
        </w:rPr>
        <w:t>20</w:t>
      </w:r>
      <w:r>
        <w:rPr>
          <w:rFonts w:hint="eastAsia" w:ascii="仿宋" w:hAnsi="仿宋" w:eastAsia="仿宋" w:cs="仿宋"/>
          <w:b/>
          <w:kern w:val="0"/>
          <w:sz w:val="32"/>
          <w:szCs w:val="32"/>
          <w:lang w:val="en-US" w:eastAsia="zh-CN"/>
        </w:rPr>
        <w:t>21</w:t>
      </w:r>
      <w:r>
        <w:rPr>
          <w:rFonts w:hint="eastAsia" w:ascii="仿宋" w:hAnsi="仿宋" w:eastAsia="仿宋" w:cs="仿宋"/>
          <w:b/>
          <w:kern w:val="0"/>
          <w:sz w:val="32"/>
          <w:szCs w:val="32"/>
        </w:rPr>
        <w:t>年</w:t>
      </w:r>
      <w:r>
        <w:rPr>
          <w:rFonts w:hint="eastAsia" w:ascii="仿宋" w:hAnsi="仿宋" w:eastAsia="仿宋" w:cs="仿宋"/>
          <w:b/>
          <w:kern w:val="0"/>
          <w:sz w:val="32"/>
          <w:szCs w:val="32"/>
          <w:lang w:val="en-US" w:eastAsia="zh-CN"/>
        </w:rPr>
        <w:t>6</w:t>
      </w:r>
      <w:r>
        <w:rPr>
          <w:rFonts w:hint="eastAsia" w:ascii="仿宋" w:hAnsi="仿宋" w:eastAsia="仿宋" w:cs="仿宋"/>
          <w:b/>
          <w:kern w:val="0"/>
          <w:sz w:val="32"/>
          <w:szCs w:val="32"/>
        </w:rPr>
        <w:t>月</w:t>
      </w:r>
    </w:p>
    <w:p>
      <w:pPr>
        <w:pStyle w:val="2"/>
        <w:keepNext/>
        <w:keepLines w:val="0"/>
        <w:pageBreakBefore w:val="0"/>
        <w:widowControl w:val="0"/>
        <w:kinsoku/>
        <w:wordWrap w:val="0"/>
        <w:overflowPunct/>
        <w:topLinePunct w:val="0"/>
        <w:autoSpaceDE/>
        <w:autoSpaceDN/>
        <w:bidi w:val="0"/>
        <w:adjustRightInd/>
        <w:snapToGrid/>
        <w:spacing w:before="260" w:after="260" w:line="240" w:lineRule="auto"/>
        <w:textAlignment w:val="auto"/>
        <w:rPr>
          <w:rFonts w:hint="eastAsia" w:ascii="仿宋" w:hAnsi="仿宋" w:eastAsia="仿宋" w:cs="仿宋"/>
          <w:sz w:val="32"/>
          <w:szCs w:val="32"/>
        </w:rPr>
      </w:pPr>
      <w:bookmarkStart w:id="4" w:name="_Toc23842"/>
      <w:bookmarkStart w:id="5" w:name="_Toc18757"/>
      <w:r>
        <w:rPr>
          <w:rFonts w:hint="eastAsia" w:ascii="仿宋" w:hAnsi="仿宋" w:eastAsia="仿宋" w:cs="仿宋"/>
          <w:sz w:val="32"/>
          <w:szCs w:val="32"/>
        </w:rPr>
        <w:t>一、竞赛时间、内容及</w:t>
      </w:r>
      <w:bookmarkEnd w:id="4"/>
      <w:r>
        <w:rPr>
          <w:rFonts w:hint="eastAsia" w:ascii="仿宋" w:hAnsi="仿宋" w:eastAsia="仿宋" w:cs="仿宋"/>
          <w:sz w:val="32"/>
          <w:szCs w:val="32"/>
        </w:rPr>
        <w:t>成绩组成</w:t>
      </w:r>
    </w:p>
    <w:p>
      <w:pPr>
        <w:pStyle w:val="3"/>
        <w:keepNext/>
        <w:keepLines w:val="0"/>
        <w:pageBreakBefore w:val="0"/>
        <w:widowControl w:val="0"/>
        <w:kinsoku/>
        <w:wordWrap w:val="0"/>
        <w:overflowPunct/>
        <w:topLinePunct w:val="0"/>
        <w:autoSpaceDE/>
        <w:autoSpaceDN/>
        <w:bidi w:val="0"/>
        <w:adjustRightInd/>
        <w:snapToGrid/>
        <w:spacing w:line="240" w:lineRule="auto"/>
        <w:textAlignment w:val="auto"/>
        <w:rPr>
          <w:rFonts w:hint="eastAsia" w:ascii="仿宋" w:hAnsi="仿宋" w:eastAsia="仿宋" w:cs="仿宋"/>
          <w:sz w:val="28"/>
          <w:szCs w:val="40"/>
        </w:rPr>
      </w:pPr>
      <w:bookmarkStart w:id="6" w:name="_Toc19771"/>
      <w:r>
        <w:rPr>
          <w:rFonts w:hint="eastAsia" w:ascii="仿宋" w:hAnsi="仿宋" w:eastAsia="仿宋" w:cs="仿宋"/>
          <w:sz w:val="28"/>
          <w:szCs w:val="40"/>
        </w:rPr>
        <w:t>（一）竞赛时间</w:t>
      </w:r>
      <w:bookmarkEnd w:id="6"/>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本</w:t>
      </w:r>
      <w:r>
        <w:rPr>
          <w:rFonts w:hint="eastAsia" w:ascii="仿宋" w:hAnsi="仿宋" w:eastAsia="仿宋" w:cs="仿宋"/>
          <w:sz w:val="28"/>
          <w:szCs w:val="36"/>
          <w:lang w:eastAsia="zh-CN"/>
        </w:rPr>
        <w:t>阶段</w:t>
      </w:r>
      <w:r>
        <w:rPr>
          <w:rFonts w:hint="eastAsia" w:ascii="仿宋" w:hAnsi="仿宋" w:eastAsia="仿宋" w:cs="仿宋"/>
          <w:sz w:val="28"/>
          <w:szCs w:val="36"/>
        </w:rPr>
        <w:t>竞赛时间共为</w:t>
      </w:r>
      <w:r>
        <w:rPr>
          <w:rFonts w:hint="eastAsia" w:ascii="仿宋" w:hAnsi="仿宋" w:eastAsia="仿宋" w:cs="仿宋"/>
          <w:sz w:val="28"/>
          <w:szCs w:val="36"/>
          <w:lang w:val="en-US" w:eastAsia="zh-CN"/>
        </w:rPr>
        <w:t>3</w:t>
      </w:r>
      <w:r>
        <w:rPr>
          <w:rFonts w:hint="eastAsia" w:ascii="仿宋" w:hAnsi="仿宋" w:eastAsia="仿宋" w:cs="仿宋"/>
          <w:sz w:val="28"/>
          <w:szCs w:val="36"/>
        </w:rPr>
        <w:t>小时，参赛选手自行安排任务进度，休息、饮水、如厕等不设专门用时，统一含在竞赛时间内。</w:t>
      </w:r>
    </w:p>
    <w:p>
      <w:pPr>
        <w:pStyle w:val="3"/>
        <w:keepNext/>
        <w:keepLines w:val="0"/>
        <w:pageBreakBefore w:val="0"/>
        <w:widowControl w:val="0"/>
        <w:kinsoku/>
        <w:wordWrap w:val="0"/>
        <w:overflowPunct/>
        <w:topLinePunct w:val="0"/>
        <w:autoSpaceDE/>
        <w:autoSpaceDN/>
        <w:bidi w:val="0"/>
        <w:adjustRightInd/>
        <w:snapToGrid/>
        <w:spacing w:line="240" w:lineRule="auto"/>
        <w:textAlignment w:val="auto"/>
        <w:rPr>
          <w:rFonts w:hint="eastAsia" w:ascii="仿宋" w:hAnsi="仿宋" w:eastAsia="仿宋" w:cs="仿宋"/>
          <w:sz w:val="28"/>
          <w:szCs w:val="40"/>
        </w:rPr>
      </w:pPr>
      <w:bookmarkStart w:id="7" w:name="_Toc25089"/>
      <w:r>
        <w:rPr>
          <w:rFonts w:hint="eastAsia" w:ascii="仿宋" w:hAnsi="仿宋" w:eastAsia="仿宋" w:cs="仿宋"/>
          <w:sz w:val="28"/>
          <w:szCs w:val="40"/>
        </w:rPr>
        <w:t>（二）竞赛内容</w:t>
      </w:r>
      <w:bookmarkEnd w:id="7"/>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本</w:t>
      </w:r>
      <w:r>
        <w:rPr>
          <w:rFonts w:hint="eastAsia" w:ascii="仿宋" w:hAnsi="仿宋" w:eastAsia="仿宋" w:cs="仿宋"/>
          <w:sz w:val="28"/>
          <w:szCs w:val="36"/>
          <w:lang w:eastAsia="zh-CN"/>
        </w:rPr>
        <w:t>阶段</w:t>
      </w:r>
      <w:r>
        <w:rPr>
          <w:rFonts w:hint="eastAsia" w:ascii="仿宋" w:hAnsi="仿宋" w:eastAsia="仿宋" w:cs="仿宋"/>
          <w:sz w:val="28"/>
          <w:szCs w:val="36"/>
        </w:rPr>
        <w:t>考核技能点包括：</w:t>
      </w:r>
      <w:r>
        <w:rPr>
          <w:rFonts w:hint="eastAsia" w:ascii="仿宋_GB2312" w:hAnsi="Arial Narrow" w:eastAsia="仿宋_GB2312" w:cs="宋体"/>
          <w:kern w:val="2"/>
          <w:sz w:val="28"/>
          <w:szCs w:val="28"/>
        </w:rPr>
        <w:t>功能测试计划制定、测试用例设计、Web</w:t>
      </w:r>
      <w:r>
        <w:rPr>
          <w:rFonts w:hint="eastAsia" w:ascii="仿宋_GB2312" w:hAnsi="Arial Narrow" w:eastAsia="仿宋_GB2312" w:cs="宋体"/>
          <w:kern w:val="2"/>
          <w:sz w:val="28"/>
          <w:szCs w:val="28"/>
          <w:lang w:eastAsia="zh-CN"/>
        </w:rPr>
        <w:t>及</w:t>
      </w:r>
      <w:r>
        <w:rPr>
          <w:rFonts w:hint="eastAsia" w:ascii="仿宋_GB2312" w:hAnsi="Arial Narrow" w:eastAsia="仿宋_GB2312" w:cs="宋体"/>
          <w:kern w:val="2"/>
          <w:sz w:val="28"/>
          <w:szCs w:val="28"/>
          <w:lang w:val="en-US" w:eastAsia="zh-CN"/>
        </w:rPr>
        <w:t>App</w:t>
      </w:r>
      <w:r>
        <w:rPr>
          <w:rFonts w:hint="eastAsia" w:ascii="仿宋_GB2312" w:hAnsi="Arial Narrow" w:eastAsia="仿宋_GB2312" w:cs="宋体"/>
          <w:kern w:val="2"/>
          <w:sz w:val="28"/>
          <w:szCs w:val="28"/>
        </w:rPr>
        <w:t>应用测试执行和提交Bug、测试总结报告编写</w:t>
      </w:r>
      <w:r>
        <w:rPr>
          <w:rFonts w:hint="eastAsia" w:ascii="仿宋" w:hAnsi="仿宋" w:eastAsia="仿宋" w:cs="仿宋"/>
          <w:sz w:val="28"/>
          <w:szCs w:val="36"/>
          <w:lang w:eastAsia="zh-CN"/>
        </w:rPr>
        <w:t>；</w:t>
      </w:r>
      <w:r>
        <w:rPr>
          <w:rFonts w:hint="eastAsia" w:ascii="仿宋" w:hAnsi="仿宋" w:eastAsia="仿宋" w:cs="仿宋"/>
          <w:sz w:val="28"/>
          <w:szCs w:val="36"/>
        </w:rPr>
        <w:t>团队合作能力等职业素养。</w:t>
      </w:r>
    </w:p>
    <w:p>
      <w:pPr>
        <w:pStyle w:val="3"/>
        <w:keepNext/>
        <w:keepLines w:val="0"/>
        <w:pageBreakBefore w:val="0"/>
        <w:widowControl w:val="0"/>
        <w:kinsoku/>
        <w:wordWrap w:val="0"/>
        <w:overflowPunct/>
        <w:topLinePunct w:val="0"/>
        <w:autoSpaceDE/>
        <w:autoSpaceDN/>
        <w:bidi w:val="0"/>
        <w:adjustRightInd/>
        <w:snapToGrid/>
        <w:spacing w:line="240" w:lineRule="auto"/>
        <w:textAlignment w:val="auto"/>
        <w:rPr>
          <w:rFonts w:hint="eastAsia" w:ascii="仿宋" w:hAnsi="仿宋" w:eastAsia="仿宋" w:cs="仿宋"/>
          <w:sz w:val="28"/>
          <w:szCs w:val="40"/>
        </w:rPr>
      </w:pPr>
      <w:bookmarkStart w:id="8" w:name="_Toc15469"/>
      <w:r>
        <w:rPr>
          <w:rFonts w:hint="eastAsia" w:ascii="仿宋" w:hAnsi="仿宋" w:eastAsia="仿宋" w:cs="仿宋"/>
          <w:sz w:val="28"/>
          <w:szCs w:val="40"/>
        </w:rPr>
        <w:t>（三）竞赛</w:t>
      </w:r>
      <w:bookmarkEnd w:id="8"/>
      <w:r>
        <w:rPr>
          <w:rFonts w:hint="eastAsia" w:ascii="仿宋" w:hAnsi="仿宋" w:eastAsia="仿宋" w:cs="仿宋"/>
          <w:sz w:val="28"/>
          <w:szCs w:val="40"/>
        </w:rPr>
        <w:t>成绩组成</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“软件测试”赛项竞赛成绩为100分，其中职业素养占5分，竞赛任务占95分</w:t>
      </w:r>
      <w:r>
        <w:rPr>
          <w:rFonts w:hint="eastAsia" w:ascii="仿宋" w:hAnsi="仿宋" w:eastAsia="仿宋" w:cs="仿宋"/>
          <w:sz w:val="28"/>
          <w:szCs w:val="36"/>
          <w:lang w:eastAsia="zh-CN"/>
        </w:rPr>
        <w:t>，</w:t>
      </w:r>
      <w:r>
        <w:rPr>
          <w:rFonts w:hint="eastAsia" w:ascii="仿宋" w:hAnsi="仿宋" w:eastAsia="仿宋" w:cs="仿宋"/>
          <w:b/>
          <w:bCs/>
          <w:sz w:val="28"/>
          <w:szCs w:val="36"/>
          <w:lang w:eastAsia="zh-CN"/>
        </w:rPr>
        <w:t>本阶段占</w:t>
      </w:r>
      <w:r>
        <w:rPr>
          <w:rFonts w:hint="eastAsia" w:ascii="仿宋" w:hAnsi="仿宋" w:eastAsia="仿宋" w:cs="仿宋"/>
          <w:b/>
          <w:bCs/>
          <w:sz w:val="28"/>
          <w:szCs w:val="36"/>
          <w:lang w:val="en-US" w:eastAsia="zh-CN"/>
        </w:rPr>
        <w:t>40分</w:t>
      </w:r>
      <w:r>
        <w:rPr>
          <w:rFonts w:hint="eastAsia" w:ascii="仿宋" w:hAnsi="仿宋" w:eastAsia="仿宋" w:cs="仿宋"/>
          <w:sz w:val="28"/>
          <w:szCs w:val="36"/>
        </w:rPr>
        <w:t>。各项竞赛任务占总分权重如下：</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945"/>
        <w:gridCol w:w="3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5"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lang w:eastAsia="zh-CN"/>
              </w:rPr>
            </w:pPr>
            <w:bookmarkStart w:id="9" w:name="_Toc19237"/>
            <w:r>
              <w:rPr>
                <w:rFonts w:hint="eastAsia" w:ascii="仿宋" w:hAnsi="仿宋" w:eastAsia="仿宋" w:cs="仿宋"/>
                <w:b/>
                <w:bCs/>
                <w:sz w:val="24"/>
                <w:szCs w:val="22"/>
                <w:lang w:eastAsia="zh-CN"/>
              </w:rPr>
              <w:t>阶段</w:t>
            </w:r>
          </w:p>
        </w:tc>
        <w:tc>
          <w:tcPr>
            <w:tcW w:w="945"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rPr>
            </w:pPr>
            <w:r>
              <w:rPr>
                <w:rFonts w:hint="eastAsia" w:ascii="仿宋" w:hAnsi="仿宋" w:eastAsia="仿宋" w:cs="仿宋"/>
                <w:b/>
                <w:bCs/>
                <w:sz w:val="24"/>
                <w:szCs w:val="22"/>
              </w:rPr>
              <w:t>序号</w:t>
            </w: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rPr>
            </w:pPr>
            <w:r>
              <w:rPr>
                <w:rFonts w:hint="eastAsia" w:ascii="仿宋" w:hAnsi="仿宋" w:eastAsia="仿宋" w:cs="仿宋"/>
                <w:b/>
                <w:bCs/>
                <w:kern w:val="0"/>
                <w:sz w:val="24"/>
                <w:szCs w:val="24"/>
              </w:rPr>
              <w:t>竞赛任务名称及占总分权重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975" w:type="dxa"/>
            <w:vMerge w:val="restart"/>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lang w:eastAsia="zh-CN"/>
              </w:rPr>
            </w:pPr>
            <w:r>
              <w:rPr>
                <w:rFonts w:hint="eastAsia" w:ascii="仿宋" w:hAnsi="仿宋" w:eastAsia="仿宋" w:cs="仿宋"/>
                <w:b w:val="0"/>
                <w:bCs w:val="0"/>
                <w:sz w:val="24"/>
                <w:szCs w:val="22"/>
                <w:lang w:eastAsia="zh-CN"/>
              </w:rPr>
              <w:t>阶段一</w:t>
            </w:r>
          </w:p>
        </w:tc>
        <w:tc>
          <w:tcPr>
            <w:tcW w:w="945"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lang w:eastAsia="zh-CN"/>
              </w:rPr>
            </w:pPr>
            <w:r>
              <w:rPr>
                <w:rFonts w:hint="eastAsia" w:ascii="仿宋" w:hAnsi="仿宋" w:eastAsia="仿宋" w:cs="仿宋"/>
                <w:b w:val="0"/>
                <w:bCs w:val="0"/>
                <w:sz w:val="24"/>
                <w:szCs w:val="22"/>
                <w:lang w:eastAsia="zh-CN"/>
              </w:rPr>
              <w:t>任务一</w:t>
            </w: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b w:val="0"/>
                <w:bCs w:val="0"/>
                <w:sz w:val="24"/>
                <w:szCs w:val="22"/>
              </w:rPr>
            </w:pPr>
            <w:r>
              <w:rPr>
                <w:rFonts w:hint="eastAsia" w:ascii="仿宋" w:hAnsi="仿宋" w:eastAsia="仿宋" w:cs="仿宋"/>
                <w:b w:val="0"/>
                <w:bCs w:val="0"/>
                <w:sz w:val="24"/>
                <w:szCs w:val="22"/>
                <w:lang w:eastAsia="zh-CN"/>
              </w:rPr>
              <w:t>环境搭建及系统部署，权重</w:t>
            </w:r>
            <w:r>
              <w:rPr>
                <w:rFonts w:hint="eastAsia" w:ascii="仿宋" w:hAnsi="仿宋" w:eastAsia="仿宋" w:cs="仿宋"/>
                <w:b w:val="0"/>
                <w:bCs w:val="0"/>
                <w:sz w:val="24"/>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97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lang w:eastAsia="zh-CN"/>
              </w:rPr>
            </w:pPr>
          </w:p>
        </w:tc>
        <w:tc>
          <w:tcPr>
            <w:tcW w:w="945"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kern w:val="2"/>
                <w:sz w:val="24"/>
                <w:szCs w:val="22"/>
                <w:lang w:val="en-US" w:eastAsia="zh-CN" w:bidi="ar-SA"/>
              </w:rPr>
            </w:pPr>
            <w:r>
              <w:rPr>
                <w:rFonts w:hint="eastAsia" w:ascii="仿宋" w:hAnsi="仿宋" w:eastAsia="仿宋" w:cs="仿宋"/>
                <w:b w:val="0"/>
                <w:bCs w:val="0"/>
                <w:sz w:val="24"/>
                <w:szCs w:val="22"/>
                <w:lang w:eastAsia="zh-CN"/>
              </w:rPr>
              <w:t>任务二</w:t>
            </w: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b w:val="0"/>
                <w:bCs w:val="0"/>
                <w:kern w:val="2"/>
                <w:sz w:val="24"/>
                <w:szCs w:val="22"/>
                <w:lang w:val="en-US" w:eastAsia="zh-CN" w:bidi="ar-SA"/>
              </w:rPr>
            </w:pPr>
            <w:r>
              <w:rPr>
                <w:rFonts w:hint="eastAsia" w:ascii="仿宋" w:hAnsi="仿宋" w:eastAsia="仿宋" w:cs="仿宋"/>
                <w:b w:val="0"/>
                <w:bCs w:val="0"/>
                <w:sz w:val="24"/>
                <w:szCs w:val="22"/>
                <w:lang w:eastAsia="zh-CN"/>
              </w:rPr>
              <w:t>白盒测试，权重</w:t>
            </w:r>
            <w:r>
              <w:rPr>
                <w:rFonts w:hint="eastAsia" w:ascii="仿宋" w:hAnsi="仿宋" w:eastAsia="仿宋" w:cs="仿宋"/>
                <w:b w:val="0"/>
                <w:bCs w:val="0"/>
                <w:sz w:val="24"/>
                <w:szCs w:val="22"/>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975" w:type="dxa"/>
            <w:vMerge w:val="restart"/>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lang w:val="en-US" w:eastAsia="zh-CN"/>
              </w:rPr>
            </w:pPr>
            <w:r>
              <w:rPr>
                <w:rFonts w:hint="eastAsia" w:ascii="仿宋" w:hAnsi="仿宋" w:eastAsia="仿宋" w:cs="仿宋"/>
                <w:b/>
                <w:bCs/>
                <w:sz w:val="24"/>
                <w:szCs w:val="22"/>
                <w:lang w:eastAsia="zh-CN"/>
              </w:rPr>
              <w:t>阶段二</w:t>
            </w:r>
          </w:p>
        </w:tc>
        <w:tc>
          <w:tcPr>
            <w:tcW w:w="945" w:type="dxa"/>
            <w:vMerge w:val="restart"/>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lang w:eastAsia="zh-CN"/>
              </w:rPr>
            </w:pPr>
            <w:r>
              <w:rPr>
                <w:rFonts w:hint="eastAsia" w:ascii="仿宋" w:hAnsi="仿宋" w:eastAsia="仿宋" w:cs="仿宋"/>
                <w:b/>
                <w:bCs/>
                <w:sz w:val="24"/>
                <w:szCs w:val="22"/>
              </w:rPr>
              <w:t>任务</w:t>
            </w:r>
            <w:r>
              <w:rPr>
                <w:rFonts w:hint="eastAsia" w:ascii="仿宋" w:hAnsi="仿宋" w:eastAsia="仿宋" w:cs="仿宋"/>
                <w:b/>
                <w:bCs/>
                <w:sz w:val="24"/>
                <w:szCs w:val="22"/>
                <w:lang w:eastAsia="zh-CN"/>
              </w:rPr>
              <w:t>三</w:t>
            </w: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b/>
                <w:bCs/>
                <w:sz w:val="24"/>
                <w:szCs w:val="22"/>
              </w:rPr>
            </w:pPr>
            <w:r>
              <w:rPr>
                <w:rFonts w:hint="eastAsia" w:ascii="仿宋" w:hAnsi="仿宋" w:eastAsia="仿宋" w:cs="仿宋"/>
                <w:b/>
                <w:bCs/>
                <w:sz w:val="24"/>
                <w:szCs w:val="22"/>
              </w:rPr>
              <w:t>制定测试</w:t>
            </w:r>
            <w:r>
              <w:rPr>
                <w:rFonts w:hint="eastAsia" w:ascii="仿宋" w:hAnsi="仿宋" w:eastAsia="仿宋" w:cs="仿宋"/>
                <w:b/>
                <w:bCs/>
                <w:sz w:val="24"/>
                <w:szCs w:val="22"/>
                <w:lang w:eastAsia="zh-CN"/>
              </w:rPr>
              <w:t>计划</w:t>
            </w:r>
            <w:r>
              <w:rPr>
                <w:rFonts w:hint="eastAsia" w:ascii="仿宋" w:hAnsi="仿宋" w:eastAsia="仿宋" w:cs="仿宋"/>
                <w:b/>
                <w:bCs/>
                <w:sz w:val="24"/>
                <w:szCs w:val="22"/>
              </w:rPr>
              <w:t>，权重</w:t>
            </w:r>
            <w:r>
              <w:rPr>
                <w:rFonts w:hint="eastAsia" w:ascii="仿宋" w:hAnsi="仿宋" w:eastAsia="仿宋" w:cs="仿宋"/>
                <w:b/>
                <w:bCs/>
                <w:sz w:val="24"/>
                <w:szCs w:val="22"/>
                <w:lang w:val="en-US" w:eastAsia="zh-CN"/>
              </w:rPr>
              <w:t>5</w:t>
            </w:r>
            <w:r>
              <w:rPr>
                <w:rFonts w:hint="eastAsia" w:ascii="仿宋" w:hAnsi="仿宋" w:eastAsia="仿宋" w:cs="仿宋"/>
                <w:b/>
                <w:bCs/>
                <w:sz w:val="24"/>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rPr>
            </w:pPr>
          </w:p>
        </w:tc>
        <w:tc>
          <w:tcPr>
            <w:tcW w:w="94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rPr>
            </w:pP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b/>
                <w:bCs/>
                <w:sz w:val="24"/>
                <w:szCs w:val="22"/>
              </w:rPr>
            </w:pPr>
            <w:r>
              <w:rPr>
                <w:rFonts w:hint="eastAsia" w:ascii="仿宋" w:hAnsi="仿宋" w:eastAsia="仿宋" w:cs="仿宋"/>
                <w:b/>
                <w:bCs/>
                <w:sz w:val="24"/>
                <w:szCs w:val="22"/>
              </w:rPr>
              <w:t>设计测试用例，权重</w:t>
            </w:r>
            <w:r>
              <w:rPr>
                <w:rFonts w:hint="eastAsia" w:ascii="仿宋" w:hAnsi="仿宋" w:eastAsia="仿宋" w:cs="仿宋"/>
                <w:b/>
                <w:bCs/>
                <w:sz w:val="24"/>
                <w:szCs w:val="22"/>
                <w:lang w:val="en-US" w:eastAsia="zh-CN"/>
              </w:rPr>
              <w:t>15</w:t>
            </w:r>
            <w:r>
              <w:rPr>
                <w:rFonts w:hint="eastAsia" w:ascii="仿宋" w:hAnsi="仿宋" w:eastAsia="仿宋" w:cs="仿宋"/>
                <w:b/>
                <w:bCs/>
                <w:sz w:val="24"/>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rPr>
            </w:pPr>
          </w:p>
        </w:tc>
        <w:tc>
          <w:tcPr>
            <w:tcW w:w="94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rPr>
            </w:pP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b/>
                <w:bCs/>
                <w:sz w:val="24"/>
                <w:szCs w:val="22"/>
              </w:rPr>
            </w:pPr>
            <w:r>
              <w:rPr>
                <w:rFonts w:hint="eastAsia" w:ascii="仿宋" w:hAnsi="仿宋" w:eastAsia="仿宋" w:cs="仿宋"/>
                <w:b/>
                <w:bCs/>
                <w:sz w:val="24"/>
                <w:szCs w:val="22"/>
              </w:rPr>
              <w:t>执行测试用例，权重</w:t>
            </w:r>
            <w:r>
              <w:rPr>
                <w:rFonts w:hint="eastAsia" w:ascii="仿宋" w:hAnsi="仿宋" w:eastAsia="仿宋" w:cs="仿宋"/>
                <w:b/>
                <w:bCs/>
                <w:sz w:val="24"/>
                <w:szCs w:val="22"/>
                <w:lang w:val="en-US" w:eastAsia="zh-CN"/>
              </w:rPr>
              <w:t>15</w:t>
            </w:r>
            <w:r>
              <w:rPr>
                <w:rFonts w:hint="eastAsia" w:ascii="仿宋" w:hAnsi="仿宋" w:eastAsia="仿宋" w:cs="仿宋"/>
                <w:b/>
                <w:bCs/>
                <w:sz w:val="24"/>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97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rPr>
            </w:pPr>
          </w:p>
        </w:tc>
        <w:tc>
          <w:tcPr>
            <w:tcW w:w="94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rPr>
            </w:pP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b/>
                <w:bCs/>
                <w:sz w:val="24"/>
                <w:szCs w:val="22"/>
              </w:rPr>
            </w:pPr>
            <w:r>
              <w:rPr>
                <w:rFonts w:hint="eastAsia" w:ascii="仿宋" w:hAnsi="仿宋" w:eastAsia="仿宋" w:cs="仿宋"/>
                <w:b/>
                <w:bCs/>
                <w:sz w:val="24"/>
                <w:szCs w:val="22"/>
              </w:rPr>
              <w:t>编写测试总结报告，权重</w:t>
            </w:r>
            <w:r>
              <w:rPr>
                <w:rFonts w:hint="eastAsia" w:ascii="仿宋" w:hAnsi="仿宋" w:eastAsia="仿宋" w:cs="仿宋"/>
                <w:b/>
                <w:bCs/>
                <w:sz w:val="24"/>
                <w:szCs w:val="22"/>
                <w:lang w:val="en-US" w:eastAsia="zh-CN"/>
              </w:rPr>
              <w:t>5</w:t>
            </w:r>
            <w:r>
              <w:rPr>
                <w:rFonts w:hint="eastAsia" w:ascii="仿宋" w:hAnsi="仿宋" w:eastAsia="仿宋" w:cs="仿宋"/>
                <w:b/>
                <w:bCs/>
                <w:sz w:val="24"/>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5" w:type="dxa"/>
            <w:vMerge w:val="restart"/>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2"/>
                <w:lang w:eastAsia="zh-CN"/>
              </w:rPr>
            </w:pPr>
            <w:r>
              <w:rPr>
                <w:rFonts w:hint="eastAsia" w:ascii="仿宋" w:hAnsi="仿宋" w:eastAsia="仿宋" w:cs="仿宋"/>
                <w:sz w:val="24"/>
                <w:szCs w:val="22"/>
                <w:lang w:eastAsia="zh-CN"/>
              </w:rPr>
              <w:t>阶段三</w:t>
            </w:r>
          </w:p>
        </w:tc>
        <w:tc>
          <w:tcPr>
            <w:tcW w:w="945"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2"/>
                <w:lang w:eastAsia="zh-CN"/>
              </w:rPr>
            </w:pPr>
            <w:r>
              <w:rPr>
                <w:rFonts w:hint="eastAsia" w:ascii="仿宋" w:hAnsi="仿宋" w:eastAsia="仿宋" w:cs="仿宋"/>
                <w:sz w:val="24"/>
                <w:szCs w:val="22"/>
                <w:lang w:eastAsia="zh-CN"/>
              </w:rPr>
              <w:t>任务四</w:t>
            </w: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2"/>
              </w:rPr>
            </w:pPr>
            <w:r>
              <w:rPr>
                <w:rFonts w:hint="eastAsia" w:ascii="仿宋" w:hAnsi="仿宋" w:eastAsia="仿宋" w:cs="仿宋"/>
                <w:sz w:val="24"/>
                <w:szCs w:val="22"/>
              </w:rPr>
              <w:t>自动化测试，权重</w:t>
            </w:r>
            <w:r>
              <w:rPr>
                <w:rFonts w:hint="eastAsia" w:ascii="仿宋" w:hAnsi="仿宋" w:eastAsia="仿宋" w:cs="仿宋"/>
                <w:sz w:val="24"/>
                <w:szCs w:val="22"/>
                <w:lang w:val="en-US" w:eastAsia="zh-CN"/>
              </w:rPr>
              <w:t>2</w:t>
            </w:r>
            <w:r>
              <w:rPr>
                <w:rFonts w:hint="eastAsia" w:ascii="仿宋" w:hAnsi="仿宋" w:eastAsia="仿宋" w:cs="仿宋"/>
                <w:sz w:val="24"/>
                <w:szCs w:val="22"/>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2"/>
              </w:rPr>
            </w:pPr>
          </w:p>
        </w:tc>
        <w:tc>
          <w:tcPr>
            <w:tcW w:w="945"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2"/>
                <w:lang w:eastAsia="zh-CN"/>
              </w:rPr>
            </w:pPr>
            <w:r>
              <w:rPr>
                <w:rFonts w:hint="eastAsia" w:ascii="仿宋" w:hAnsi="仿宋" w:eastAsia="仿宋" w:cs="仿宋"/>
                <w:sz w:val="24"/>
                <w:szCs w:val="22"/>
              </w:rPr>
              <w:t>任务</w:t>
            </w:r>
            <w:r>
              <w:rPr>
                <w:rFonts w:hint="eastAsia" w:ascii="仿宋" w:hAnsi="仿宋" w:eastAsia="仿宋" w:cs="仿宋"/>
                <w:sz w:val="24"/>
                <w:szCs w:val="22"/>
                <w:lang w:eastAsia="zh-CN"/>
              </w:rPr>
              <w:t>五</w:t>
            </w: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2"/>
              </w:rPr>
            </w:pPr>
            <w:r>
              <w:rPr>
                <w:rFonts w:hint="eastAsia" w:ascii="仿宋" w:hAnsi="仿宋" w:eastAsia="仿宋" w:cs="仿宋"/>
                <w:sz w:val="24"/>
                <w:szCs w:val="22"/>
              </w:rPr>
              <w:t>性能测试，权重2</w:t>
            </w:r>
            <w:r>
              <w:rPr>
                <w:rFonts w:hint="eastAsia" w:ascii="仿宋" w:hAnsi="仿宋" w:eastAsia="仿宋" w:cs="仿宋"/>
                <w:sz w:val="24"/>
                <w:szCs w:val="22"/>
                <w:lang w:val="en-US" w:eastAsia="zh-CN"/>
              </w:rPr>
              <w:t>0</w:t>
            </w:r>
            <w:r>
              <w:rPr>
                <w:rFonts w:hint="eastAsia" w:ascii="仿宋" w:hAnsi="仿宋" w:eastAsia="仿宋" w:cs="仿宋"/>
                <w:sz w:val="24"/>
                <w:szCs w:val="22"/>
              </w:rPr>
              <w:t>%</w:t>
            </w:r>
          </w:p>
        </w:tc>
      </w:tr>
    </w:tbl>
    <w:p>
      <w:pPr>
        <w:pStyle w:val="2"/>
        <w:keepNext/>
        <w:keepLines w:val="0"/>
        <w:pageBreakBefore w:val="0"/>
        <w:widowControl w:val="0"/>
        <w:kinsoku/>
        <w:wordWrap w:val="0"/>
        <w:overflowPunct/>
        <w:topLinePunct w:val="0"/>
        <w:autoSpaceDE/>
        <w:autoSpaceDN/>
        <w:bidi w:val="0"/>
        <w:adjustRightInd/>
        <w:snapToGrid/>
        <w:spacing w:before="260" w:after="260" w:line="240" w:lineRule="auto"/>
        <w:textAlignment w:val="auto"/>
        <w:rPr>
          <w:rFonts w:hint="eastAsia" w:ascii="仿宋" w:hAnsi="仿宋" w:eastAsia="仿宋" w:cs="仿宋"/>
          <w:sz w:val="32"/>
          <w:szCs w:val="32"/>
        </w:rPr>
      </w:pPr>
      <w:r>
        <w:rPr>
          <w:rFonts w:hint="eastAsia" w:ascii="仿宋" w:hAnsi="仿宋" w:eastAsia="仿宋" w:cs="仿宋"/>
          <w:sz w:val="32"/>
          <w:szCs w:val="32"/>
        </w:rPr>
        <w:t>二、竞赛须知</w:t>
      </w:r>
      <w:bookmarkEnd w:id="9"/>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bookmarkStart w:id="10" w:name="_Toc19579"/>
      <w:r>
        <w:rPr>
          <w:rFonts w:hint="eastAsia" w:ascii="仿宋" w:hAnsi="仿宋" w:eastAsia="仿宋" w:cs="仿宋"/>
          <w:sz w:val="28"/>
          <w:szCs w:val="36"/>
          <w:lang w:eastAsia="zh-CN"/>
        </w:rPr>
        <w:t>1、本次竞赛平台地址、用户名及密码，功能测试被测系统地址、用户名及密码，以竞赛现场发放为准；</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lang w:eastAsia="zh-CN"/>
        </w:rPr>
        <w:t>2、本次竞赛提交的所有成果物及U盘中不能出现参赛队信息和参赛选手信息，竞赛文档需要填写参赛队及参赛选手信息时以工位号代替；</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lang w:eastAsia="zh-CN"/>
        </w:rPr>
        <w:t>3、本次竞赛提交的U盘中只能保存竞赛成果文档，与竞赛成果无关的文件均不能出现在此U盘中；</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lang w:eastAsia="zh-CN"/>
        </w:rPr>
        <w:t>4、请不要擅自更改竞赛环境（包括强行关闭竞赛服务器），对于擅自更改竞赛环境所造成的后果，由参赛选手自行承担，对于恶意破坏竞赛环境的参赛选手，根据大赛制度予以处理；</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lang w:val="en-US" w:eastAsia="zh-CN"/>
        </w:rPr>
        <w:t>5、</w:t>
      </w:r>
      <w:r>
        <w:rPr>
          <w:rFonts w:hint="eastAsia" w:ascii="仿宋" w:hAnsi="仿宋" w:eastAsia="仿宋" w:cs="仿宋"/>
          <w:sz w:val="28"/>
          <w:szCs w:val="36"/>
          <w:lang w:eastAsia="zh-CN"/>
        </w:rPr>
        <w:t>竞赛过程中及时保存相关文档；</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lang w:val="en-US" w:eastAsia="zh-CN"/>
        </w:rPr>
        <w:t>6、</w:t>
      </w:r>
      <w:r>
        <w:rPr>
          <w:rFonts w:hint="eastAsia" w:ascii="仿宋" w:hAnsi="仿宋" w:eastAsia="仿宋" w:cs="仿宋"/>
          <w:sz w:val="28"/>
          <w:szCs w:val="36"/>
          <w:lang w:eastAsia="zh-CN"/>
        </w:rPr>
        <w:t>竞赛结束后请竞赛选手不要关闭竞赛设备，由于竞赛选手关闭竞赛设备造成的数据丢失等后果由参赛选手自行承担；</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lang w:val="en-US" w:eastAsia="zh-CN"/>
        </w:rPr>
        <w:t>7、</w:t>
      </w:r>
      <w:bookmarkStart w:id="17" w:name="_GoBack"/>
      <w:r>
        <w:rPr>
          <w:rFonts w:hint="eastAsia" w:ascii="仿宋" w:hAnsi="仿宋" w:eastAsia="仿宋" w:cs="仿宋"/>
          <w:sz w:val="28"/>
          <w:szCs w:val="36"/>
          <w:lang w:val="en-US" w:eastAsia="zh-CN"/>
        </w:rPr>
        <w:t>竞</w:t>
      </w:r>
      <w:r>
        <w:rPr>
          <w:rFonts w:hint="eastAsia" w:ascii="仿宋" w:hAnsi="仿宋" w:eastAsia="仿宋" w:cs="仿宋"/>
          <w:sz w:val="28"/>
          <w:szCs w:val="36"/>
        </w:rPr>
        <w:t>赛中出现各种问题请</w:t>
      </w:r>
      <w:r>
        <w:rPr>
          <w:rFonts w:hint="eastAsia" w:ascii="仿宋" w:hAnsi="仿宋" w:eastAsia="仿宋" w:cs="仿宋"/>
          <w:sz w:val="28"/>
          <w:szCs w:val="36"/>
          <w:lang w:eastAsia="zh-CN"/>
        </w:rPr>
        <w:t>及时</w:t>
      </w:r>
      <w:r>
        <w:rPr>
          <w:rFonts w:hint="eastAsia" w:ascii="仿宋" w:hAnsi="仿宋" w:eastAsia="仿宋" w:cs="仿宋"/>
          <w:sz w:val="28"/>
          <w:szCs w:val="36"/>
        </w:rPr>
        <w:t>向现场裁判举手示意</w:t>
      </w:r>
      <w:r>
        <w:rPr>
          <w:rFonts w:hint="eastAsia" w:ascii="仿宋" w:hAnsi="仿宋" w:eastAsia="仿宋" w:cs="仿宋"/>
          <w:sz w:val="28"/>
          <w:szCs w:val="36"/>
          <w:lang w:eastAsia="zh-CN"/>
        </w:rPr>
        <w:t>，若出现问题后自行进行任何操作而导致问题原因无法定位，后果</w:t>
      </w:r>
      <w:r>
        <w:rPr>
          <w:rFonts w:hint="eastAsia" w:ascii="仿宋" w:hAnsi="仿宋" w:eastAsia="仿宋" w:cs="仿宋"/>
          <w:sz w:val="28"/>
          <w:szCs w:val="36"/>
        </w:rPr>
        <w:t>由参赛选手自行承担</w:t>
      </w:r>
      <w:bookmarkEnd w:id="17"/>
      <w:r>
        <w:rPr>
          <w:rFonts w:hint="eastAsia" w:ascii="仿宋" w:hAnsi="仿宋" w:eastAsia="仿宋" w:cs="仿宋"/>
          <w:sz w:val="28"/>
          <w:szCs w:val="36"/>
          <w:lang w:eastAsia="zh-CN"/>
        </w:rPr>
        <w:t>。</w:t>
      </w:r>
    </w:p>
    <w:p>
      <w:pPr>
        <w:pStyle w:val="2"/>
        <w:keepNext/>
        <w:keepLines w:val="0"/>
        <w:pageBreakBefore w:val="0"/>
        <w:widowControl w:val="0"/>
        <w:kinsoku/>
        <w:wordWrap w:val="0"/>
        <w:overflowPunct/>
        <w:topLinePunct w:val="0"/>
        <w:autoSpaceDE/>
        <w:autoSpaceDN/>
        <w:bidi w:val="0"/>
        <w:adjustRightInd/>
        <w:snapToGrid/>
        <w:spacing w:before="260" w:after="260" w:line="240" w:lineRule="auto"/>
        <w:textAlignment w:val="auto"/>
        <w:rPr>
          <w:rFonts w:hint="eastAsia" w:ascii="仿宋" w:hAnsi="仿宋" w:eastAsia="仿宋" w:cs="仿宋"/>
          <w:sz w:val="32"/>
          <w:szCs w:val="32"/>
        </w:rPr>
      </w:pPr>
      <w:r>
        <w:rPr>
          <w:rFonts w:hint="eastAsia" w:ascii="仿宋" w:hAnsi="仿宋" w:eastAsia="仿宋" w:cs="仿宋"/>
          <w:sz w:val="32"/>
          <w:szCs w:val="32"/>
        </w:rPr>
        <w:t>三、任务说明</w:t>
      </w:r>
      <w:bookmarkEnd w:id="10"/>
    </w:p>
    <w:p>
      <w:pPr>
        <w:pStyle w:val="3"/>
        <w:keepNext/>
        <w:keepLines w:val="0"/>
        <w:pageBreakBefore w:val="0"/>
        <w:widowControl w:val="0"/>
        <w:kinsoku/>
        <w:wordWrap w:val="0"/>
        <w:overflowPunct/>
        <w:topLinePunct w:val="0"/>
        <w:autoSpaceDE/>
        <w:autoSpaceDN/>
        <w:bidi w:val="0"/>
        <w:adjustRightInd/>
        <w:snapToGrid/>
        <w:spacing w:line="240" w:lineRule="auto"/>
        <w:textAlignment w:val="auto"/>
        <w:rPr>
          <w:rFonts w:hint="eastAsia" w:ascii="仿宋" w:hAnsi="仿宋" w:eastAsia="仿宋" w:cs="仿宋"/>
          <w:sz w:val="28"/>
          <w:szCs w:val="40"/>
        </w:rPr>
      </w:pPr>
      <w:r>
        <w:rPr>
          <w:rFonts w:hint="eastAsia" w:ascii="仿宋" w:hAnsi="仿宋" w:eastAsia="仿宋" w:cs="仿宋"/>
          <w:sz w:val="28"/>
          <w:szCs w:val="40"/>
        </w:rPr>
        <w:t>（一）竞赛环境</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eastAsia="zh-CN"/>
        </w:rPr>
        <w:t>阶段二竞赛环境由服务器</w:t>
      </w:r>
      <w:r>
        <w:rPr>
          <w:rFonts w:hint="eastAsia" w:ascii="仿宋" w:hAnsi="仿宋" w:eastAsia="仿宋" w:cs="仿宋"/>
          <w:sz w:val="28"/>
          <w:szCs w:val="36"/>
          <w:lang w:val="en-US" w:eastAsia="zh-CN"/>
        </w:rPr>
        <w:t>A、客户机1、客户机2及手机组成。</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lang w:val="en-US" w:eastAsia="zh-CN"/>
        </w:rPr>
        <w:t>服务器A中</w:t>
      </w:r>
      <w:r>
        <w:rPr>
          <w:rFonts w:hint="eastAsia" w:ascii="仿宋" w:hAnsi="仿宋" w:eastAsia="仿宋" w:cs="仿宋"/>
          <w:sz w:val="28"/>
          <w:szCs w:val="36"/>
          <w:lang w:eastAsia="zh-CN"/>
        </w:rPr>
        <w:t>部署竞赛平台（下载文档，上传文档）、</w:t>
      </w:r>
      <w:r>
        <w:rPr>
          <w:rFonts w:hint="eastAsia" w:ascii="仿宋_GB2312" w:hAnsi="仿宋_GB2312" w:eastAsia="仿宋_GB2312" w:cs="仿宋_GB2312"/>
          <w:bCs/>
          <w:sz w:val="28"/>
          <w:szCs w:val="28"/>
        </w:rPr>
        <w:t>功能测试被测系统</w:t>
      </w:r>
      <w:r>
        <w:rPr>
          <w:rFonts w:hint="eastAsia" w:ascii="仿宋_GB2312" w:hAnsi="仿宋_GB2312" w:eastAsia="仿宋_GB2312" w:cs="仿宋_GB2312"/>
          <w:bCs/>
          <w:sz w:val="28"/>
          <w:szCs w:val="28"/>
          <w:lang w:eastAsia="zh-CN"/>
        </w:rPr>
        <w:t>；</w:t>
      </w:r>
      <w:r>
        <w:rPr>
          <w:rFonts w:hint="eastAsia" w:ascii="仿宋" w:hAnsi="仿宋" w:eastAsia="仿宋" w:cs="仿宋"/>
          <w:sz w:val="28"/>
          <w:szCs w:val="36"/>
          <w:lang w:eastAsia="zh-CN"/>
        </w:rPr>
        <w:t>客户机</w:t>
      </w:r>
      <w:r>
        <w:rPr>
          <w:rFonts w:hint="eastAsia" w:ascii="仿宋" w:hAnsi="仿宋" w:eastAsia="仿宋" w:cs="仿宋"/>
          <w:sz w:val="28"/>
          <w:szCs w:val="36"/>
          <w:lang w:val="en-US" w:eastAsia="zh-CN"/>
        </w:rPr>
        <w:t>1、2已安装Office等相关环境；手机已安装资产App，</w:t>
      </w:r>
      <w:r>
        <w:rPr>
          <w:rFonts w:hint="eastAsia" w:ascii="仿宋" w:hAnsi="仿宋" w:eastAsia="仿宋" w:cs="仿宋"/>
          <w:sz w:val="28"/>
          <w:szCs w:val="36"/>
          <w:lang w:eastAsia="zh-CN"/>
        </w:rPr>
        <w:t>接入无线路由之后只可访问功能测试被测系统。</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eastAsia="zh-CN"/>
        </w:rPr>
        <w:t>竞赛相关文档可在客户机</w:t>
      </w:r>
      <w:r>
        <w:rPr>
          <w:rFonts w:hint="eastAsia" w:ascii="仿宋" w:hAnsi="仿宋" w:eastAsia="仿宋" w:cs="仿宋"/>
          <w:sz w:val="28"/>
          <w:szCs w:val="36"/>
          <w:lang w:val="en-US" w:eastAsia="zh-CN"/>
        </w:rPr>
        <w:t>1、2上访问竞赛平台下载以及上传；任务三需在客户机1、2及手机上进行。</w:t>
      </w:r>
    </w:p>
    <w:p>
      <w:pPr>
        <w:pStyle w:val="3"/>
        <w:keepNext/>
        <w:keepLines w:val="0"/>
        <w:pageBreakBefore w:val="0"/>
        <w:widowControl w:val="0"/>
        <w:kinsoku/>
        <w:wordWrap w:val="0"/>
        <w:overflowPunct/>
        <w:topLinePunct w:val="0"/>
        <w:autoSpaceDE/>
        <w:autoSpaceDN/>
        <w:bidi w:val="0"/>
        <w:adjustRightInd/>
        <w:snapToGrid/>
        <w:spacing w:line="240" w:lineRule="auto"/>
        <w:textAlignment w:val="auto"/>
        <w:rPr>
          <w:rFonts w:hint="eastAsia" w:ascii="仿宋" w:hAnsi="仿宋" w:eastAsia="仿宋" w:cs="仿宋"/>
          <w:sz w:val="28"/>
          <w:szCs w:val="40"/>
        </w:rPr>
      </w:pPr>
      <w:r>
        <w:rPr>
          <w:rFonts w:hint="eastAsia" w:ascii="仿宋" w:hAnsi="仿宋" w:eastAsia="仿宋" w:cs="仿宋"/>
          <w:sz w:val="28"/>
          <w:szCs w:val="40"/>
        </w:rPr>
        <w:t>（二）竞赛任务文档</w:t>
      </w:r>
    </w:p>
    <w:tbl>
      <w:tblPr>
        <w:tblStyle w:val="13"/>
        <w:tblW w:w="7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4991"/>
        <w:gridCol w:w="2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9"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序号</w:t>
            </w:r>
          </w:p>
        </w:tc>
        <w:tc>
          <w:tcPr>
            <w:tcW w:w="4991"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文档名</w:t>
            </w:r>
          </w:p>
        </w:tc>
        <w:tc>
          <w:tcPr>
            <w:tcW w:w="2123"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文档下载位置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w:t>
            </w:r>
          </w:p>
        </w:tc>
        <w:tc>
          <w:tcPr>
            <w:tcW w:w="4991"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2"/>
                <w:lang w:val="en-US" w:eastAsia="zh-CN"/>
              </w:rPr>
            </w:pPr>
            <w:r>
              <w:rPr>
                <w:rFonts w:hint="eastAsia" w:ascii="仿宋" w:hAnsi="仿宋" w:eastAsia="仿宋" w:cs="仿宋"/>
                <w:sz w:val="24"/>
                <w:szCs w:val="22"/>
                <w:lang w:eastAsia="zh-CN"/>
              </w:rPr>
              <w:t>A</w:t>
            </w:r>
            <w:r>
              <w:rPr>
                <w:rFonts w:hint="eastAsia" w:ascii="仿宋" w:hAnsi="仿宋" w:eastAsia="仿宋" w:cs="仿宋"/>
                <w:sz w:val="24"/>
                <w:szCs w:val="22"/>
                <w:lang w:val="en-US" w:eastAsia="zh-CN"/>
              </w:rPr>
              <w:t>5</w:t>
            </w:r>
            <w:r>
              <w:rPr>
                <w:rFonts w:hint="eastAsia" w:ascii="仿宋" w:hAnsi="仿宋" w:eastAsia="仿宋" w:cs="仿宋"/>
                <w:sz w:val="24"/>
                <w:szCs w:val="22"/>
                <w:lang w:eastAsia="zh-CN"/>
              </w:rPr>
              <w:t>-BS资产管理系统需求说明书.doc</w:t>
            </w:r>
          </w:p>
        </w:tc>
        <w:tc>
          <w:tcPr>
            <w:tcW w:w="2123" w:type="dxa"/>
            <w:vMerge w:val="restart"/>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竞赛平台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4991"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2"/>
                <w:lang w:val="en-US" w:eastAsia="zh-CN"/>
              </w:rPr>
            </w:pPr>
            <w:r>
              <w:rPr>
                <w:rFonts w:hint="eastAsia" w:ascii="仿宋" w:hAnsi="仿宋" w:eastAsia="仿宋" w:cs="仿宋"/>
                <w:sz w:val="24"/>
                <w:szCs w:val="22"/>
                <w:lang w:eastAsia="zh-CN"/>
              </w:rPr>
              <w:t>A</w:t>
            </w:r>
            <w:r>
              <w:rPr>
                <w:rFonts w:hint="eastAsia" w:ascii="仿宋" w:hAnsi="仿宋" w:eastAsia="仿宋" w:cs="仿宋"/>
                <w:sz w:val="24"/>
                <w:szCs w:val="22"/>
                <w:lang w:val="en-US" w:eastAsia="zh-CN"/>
              </w:rPr>
              <w:t>6</w:t>
            </w:r>
            <w:r>
              <w:rPr>
                <w:rFonts w:hint="eastAsia" w:ascii="仿宋" w:hAnsi="仿宋" w:eastAsia="仿宋" w:cs="仿宋"/>
                <w:sz w:val="24"/>
                <w:szCs w:val="22"/>
                <w:lang w:eastAsia="zh-CN"/>
              </w:rPr>
              <w:t>-功能测试计划模板.doc</w:t>
            </w:r>
          </w:p>
        </w:tc>
        <w:tc>
          <w:tcPr>
            <w:tcW w:w="2123" w:type="dxa"/>
            <w:vMerge w:val="continue"/>
            <w:noWrap w:val="0"/>
            <w:vAlign w:val="center"/>
          </w:tcPr>
          <w:p>
            <w:pPr>
              <w:keepNext/>
              <w:keepLines w:val="0"/>
              <w:pageBreakBefore w:val="0"/>
              <w:widowControl w:val="0"/>
              <w:kinsoku/>
              <w:wordWrap w:val="0"/>
              <w:overflowPunct/>
              <w:topLinePunct w:val="0"/>
              <w:autoSpaceDE/>
              <w:autoSpaceDN/>
              <w:bidi w:val="0"/>
              <w:adjustRightInd/>
              <w:snapToGrid/>
              <w:spacing w:line="360" w:lineRule="auto"/>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4991"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2"/>
                <w:lang w:val="en-US" w:eastAsia="zh-CN"/>
              </w:rPr>
            </w:pPr>
            <w:r>
              <w:rPr>
                <w:rFonts w:hint="eastAsia" w:ascii="仿宋" w:hAnsi="仿宋" w:eastAsia="仿宋" w:cs="仿宋"/>
                <w:sz w:val="24"/>
                <w:szCs w:val="22"/>
                <w:lang w:eastAsia="zh-CN"/>
              </w:rPr>
              <w:t>A</w:t>
            </w:r>
            <w:r>
              <w:rPr>
                <w:rFonts w:hint="eastAsia" w:ascii="仿宋" w:hAnsi="仿宋" w:eastAsia="仿宋" w:cs="仿宋"/>
                <w:sz w:val="24"/>
                <w:szCs w:val="22"/>
                <w:lang w:val="en-US" w:eastAsia="zh-CN"/>
              </w:rPr>
              <w:t>7</w:t>
            </w:r>
            <w:r>
              <w:rPr>
                <w:rFonts w:hint="eastAsia" w:ascii="仿宋" w:hAnsi="仿宋" w:eastAsia="仿宋" w:cs="仿宋"/>
                <w:sz w:val="24"/>
                <w:szCs w:val="22"/>
                <w:lang w:eastAsia="zh-CN"/>
              </w:rPr>
              <w:t>-功能测试用例模板.xls</w:t>
            </w:r>
          </w:p>
        </w:tc>
        <w:tc>
          <w:tcPr>
            <w:tcW w:w="2123" w:type="dxa"/>
            <w:vMerge w:val="continue"/>
            <w:noWrap w:val="0"/>
            <w:vAlign w:val="center"/>
          </w:tcPr>
          <w:p>
            <w:pPr>
              <w:keepNext/>
              <w:keepLines w:val="0"/>
              <w:pageBreakBefore w:val="0"/>
              <w:widowControl w:val="0"/>
              <w:kinsoku/>
              <w:wordWrap w:val="0"/>
              <w:overflowPunct/>
              <w:topLinePunct w:val="0"/>
              <w:autoSpaceDE/>
              <w:autoSpaceDN/>
              <w:bidi w:val="0"/>
              <w:adjustRightInd/>
              <w:snapToGrid/>
              <w:spacing w:line="360" w:lineRule="auto"/>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4991"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2"/>
                <w:lang w:val="en-US" w:eastAsia="zh-CN"/>
              </w:rPr>
            </w:pPr>
            <w:r>
              <w:rPr>
                <w:rFonts w:hint="eastAsia" w:ascii="仿宋" w:hAnsi="仿宋" w:eastAsia="仿宋" w:cs="仿宋"/>
                <w:sz w:val="24"/>
                <w:szCs w:val="22"/>
                <w:lang w:eastAsia="zh-CN"/>
              </w:rPr>
              <w:t>A</w:t>
            </w:r>
            <w:r>
              <w:rPr>
                <w:rFonts w:hint="eastAsia" w:ascii="仿宋" w:hAnsi="仿宋" w:eastAsia="仿宋" w:cs="仿宋"/>
                <w:sz w:val="24"/>
                <w:szCs w:val="22"/>
                <w:lang w:val="en-US" w:eastAsia="zh-CN"/>
              </w:rPr>
              <w:t>8</w:t>
            </w:r>
            <w:r>
              <w:rPr>
                <w:rFonts w:hint="eastAsia" w:ascii="仿宋" w:hAnsi="仿宋" w:eastAsia="仿宋" w:cs="仿宋"/>
                <w:sz w:val="24"/>
                <w:szCs w:val="22"/>
                <w:lang w:eastAsia="zh-CN"/>
              </w:rPr>
              <w:t>-功能测试Bug缺陷报告清单模板.xls</w:t>
            </w:r>
          </w:p>
        </w:tc>
        <w:tc>
          <w:tcPr>
            <w:tcW w:w="2123" w:type="dxa"/>
            <w:vMerge w:val="continue"/>
            <w:noWrap w:val="0"/>
            <w:vAlign w:val="center"/>
          </w:tcPr>
          <w:p>
            <w:pPr>
              <w:keepNext/>
              <w:keepLines w:val="0"/>
              <w:pageBreakBefore w:val="0"/>
              <w:widowControl w:val="0"/>
              <w:kinsoku/>
              <w:wordWrap w:val="0"/>
              <w:overflowPunct/>
              <w:topLinePunct w:val="0"/>
              <w:autoSpaceDE/>
              <w:autoSpaceDN/>
              <w:bidi w:val="0"/>
              <w:adjustRightInd/>
              <w:snapToGrid/>
              <w:spacing w:line="360" w:lineRule="auto"/>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default" w:ascii="仿宋" w:hAnsi="仿宋" w:eastAsia="仿宋" w:cs="仿宋"/>
                <w:sz w:val="24"/>
                <w:szCs w:val="24"/>
                <w:lang w:val="en-US" w:eastAsia="zh-CN"/>
              </w:rPr>
            </w:pPr>
            <w:bookmarkStart w:id="11" w:name="_Toc27052"/>
            <w:r>
              <w:rPr>
                <w:rFonts w:hint="eastAsia" w:ascii="仿宋" w:hAnsi="仿宋" w:eastAsia="仿宋" w:cs="仿宋"/>
                <w:sz w:val="24"/>
                <w:szCs w:val="24"/>
                <w:lang w:val="en-US" w:eastAsia="zh-CN"/>
              </w:rPr>
              <w:t>5</w:t>
            </w:r>
          </w:p>
        </w:tc>
        <w:tc>
          <w:tcPr>
            <w:tcW w:w="4991"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2"/>
                <w:lang w:val="en-US" w:eastAsia="zh-CN"/>
              </w:rPr>
            </w:pPr>
            <w:r>
              <w:rPr>
                <w:rFonts w:hint="eastAsia" w:ascii="仿宋" w:hAnsi="仿宋" w:eastAsia="仿宋" w:cs="仿宋"/>
                <w:sz w:val="24"/>
                <w:szCs w:val="22"/>
                <w:lang w:eastAsia="zh-CN"/>
              </w:rPr>
              <w:t>A</w:t>
            </w:r>
            <w:r>
              <w:rPr>
                <w:rFonts w:hint="eastAsia" w:ascii="仿宋" w:hAnsi="仿宋" w:eastAsia="仿宋" w:cs="仿宋"/>
                <w:sz w:val="24"/>
                <w:szCs w:val="22"/>
                <w:lang w:val="en-US" w:eastAsia="zh-CN"/>
              </w:rPr>
              <w:t>9</w:t>
            </w:r>
            <w:r>
              <w:rPr>
                <w:rFonts w:hint="eastAsia" w:ascii="仿宋" w:hAnsi="仿宋" w:eastAsia="仿宋" w:cs="仿宋"/>
                <w:sz w:val="24"/>
                <w:szCs w:val="22"/>
                <w:lang w:eastAsia="zh-CN"/>
              </w:rPr>
              <w:t>-功能测试总结报告模板.doc</w:t>
            </w:r>
          </w:p>
        </w:tc>
        <w:tc>
          <w:tcPr>
            <w:tcW w:w="2123" w:type="dxa"/>
            <w:vMerge w:val="continue"/>
            <w:noWrap w:val="0"/>
            <w:vAlign w:val="center"/>
          </w:tcPr>
          <w:p>
            <w:pPr>
              <w:keepNext/>
              <w:keepLines w:val="0"/>
              <w:pageBreakBefore w:val="0"/>
              <w:widowControl w:val="0"/>
              <w:kinsoku/>
              <w:wordWrap w:val="0"/>
              <w:overflowPunct/>
              <w:topLinePunct w:val="0"/>
              <w:autoSpaceDE/>
              <w:autoSpaceDN/>
              <w:bidi w:val="0"/>
              <w:adjustRightInd/>
              <w:snapToGrid/>
              <w:spacing w:line="360" w:lineRule="auto"/>
              <w:textAlignment w:val="auto"/>
              <w:rPr>
                <w:rFonts w:hint="eastAsia" w:ascii="仿宋" w:hAnsi="仿宋" w:eastAsia="仿宋" w:cs="仿宋"/>
                <w:sz w:val="24"/>
                <w:szCs w:val="24"/>
              </w:rPr>
            </w:pPr>
          </w:p>
        </w:tc>
      </w:tr>
    </w:tbl>
    <w:p>
      <w:pPr>
        <w:pStyle w:val="3"/>
        <w:keepNext/>
        <w:keepLines w:val="0"/>
        <w:pageBreakBefore w:val="0"/>
        <w:widowControl w:val="0"/>
        <w:kinsoku/>
        <w:wordWrap w:val="0"/>
        <w:overflowPunct/>
        <w:topLinePunct w:val="0"/>
        <w:autoSpaceDE/>
        <w:autoSpaceDN/>
        <w:bidi w:val="0"/>
        <w:adjustRightInd/>
        <w:snapToGrid/>
        <w:spacing w:line="240" w:lineRule="auto"/>
        <w:textAlignment w:val="auto"/>
        <w:rPr>
          <w:rFonts w:hint="eastAsia" w:ascii="仿宋" w:hAnsi="仿宋" w:eastAsia="仿宋" w:cs="仿宋"/>
          <w:sz w:val="28"/>
          <w:szCs w:val="40"/>
        </w:rPr>
      </w:pPr>
      <w:r>
        <w:rPr>
          <w:rFonts w:hint="eastAsia" w:ascii="仿宋" w:hAnsi="仿宋" w:eastAsia="仿宋" w:cs="仿宋"/>
          <w:sz w:val="28"/>
          <w:szCs w:val="40"/>
        </w:rPr>
        <w:t>（三）任务组成</w:t>
      </w:r>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eastAsia="zh-CN"/>
        </w:rPr>
        <w:t>阶段二</w:t>
      </w:r>
    </w:p>
    <w:bookmarkEnd w:id="11"/>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rPr>
      </w:pPr>
      <w:bookmarkStart w:id="12" w:name="_Toc19332"/>
      <w:r>
        <w:rPr>
          <w:rFonts w:hint="eastAsia" w:ascii="仿宋" w:hAnsi="仿宋" w:eastAsia="仿宋" w:cs="仿宋"/>
          <w:b/>
          <w:bCs/>
          <w:sz w:val="28"/>
          <w:szCs w:val="36"/>
        </w:rPr>
        <w:t>任务</w:t>
      </w:r>
      <w:r>
        <w:rPr>
          <w:rFonts w:hint="eastAsia" w:ascii="仿宋" w:hAnsi="仿宋" w:eastAsia="仿宋" w:cs="仿宋"/>
          <w:b/>
          <w:bCs/>
          <w:sz w:val="28"/>
          <w:szCs w:val="36"/>
          <w:lang w:eastAsia="zh-CN"/>
        </w:rPr>
        <w:t>三</w:t>
      </w:r>
      <w:r>
        <w:rPr>
          <w:rFonts w:hint="eastAsia" w:ascii="仿宋" w:hAnsi="仿宋" w:eastAsia="仿宋" w:cs="仿宋"/>
          <w:b/>
          <w:bCs/>
          <w:sz w:val="28"/>
          <w:szCs w:val="36"/>
        </w:rPr>
        <w:t>：功能测试（</w:t>
      </w:r>
      <w:r>
        <w:rPr>
          <w:rFonts w:hint="eastAsia" w:ascii="仿宋" w:hAnsi="仿宋" w:eastAsia="仿宋" w:cs="仿宋"/>
          <w:b/>
          <w:bCs/>
          <w:sz w:val="28"/>
          <w:szCs w:val="36"/>
          <w:lang w:val="en-US" w:eastAsia="zh-CN"/>
        </w:rPr>
        <w:t>40</w:t>
      </w:r>
      <w:r>
        <w:rPr>
          <w:rFonts w:hint="eastAsia" w:ascii="仿宋" w:hAnsi="仿宋" w:eastAsia="仿宋" w:cs="仿宋"/>
          <w:b/>
          <w:bCs/>
          <w:sz w:val="28"/>
          <w:szCs w:val="36"/>
        </w:rPr>
        <w:t>分）</w:t>
      </w:r>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一、制定功能测试</w:t>
      </w:r>
      <w:r>
        <w:rPr>
          <w:rFonts w:hint="eastAsia" w:ascii="仿宋" w:hAnsi="仿宋" w:eastAsia="仿宋" w:cs="仿宋"/>
          <w:b/>
          <w:bCs/>
          <w:sz w:val="28"/>
          <w:szCs w:val="36"/>
          <w:lang w:eastAsia="zh-CN"/>
        </w:rPr>
        <w:t>计划</w:t>
      </w:r>
      <w:r>
        <w:rPr>
          <w:rFonts w:hint="eastAsia" w:ascii="仿宋" w:hAnsi="仿宋" w:eastAsia="仿宋" w:cs="仿宋"/>
          <w:b/>
          <w:bCs/>
          <w:sz w:val="28"/>
          <w:szCs w:val="36"/>
        </w:rPr>
        <w:t>（</w:t>
      </w:r>
      <w:r>
        <w:rPr>
          <w:rFonts w:hint="eastAsia" w:ascii="仿宋" w:hAnsi="仿宋" w:eastAsia="仿宋" w:cs="仿宋"/>
          <w:b/>
          <w:bCs/>
          <w:sz w:val="28"/>
          <w:szCs w:val="36"/>
          <w:lang w:val="en-US" w:eastAsia="zh-CN"/>
        </w:rPr>
        <w:t>5</w:t>
      </w:r>
      <w:r>
        <w:rPr>
          <w:rFonts w:hint="eastAsia" w:ascii="仿宋" w:hAnsi="仿宋" w:eastAsia="仿宋" w:cs="仿宋"/>
          <w:b/>
          <w:bCs/>
          <w:sz w:val="28"/>
          <w:szCs w:val="36"/>
        </w:rPr>
        <w:t>分）</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w:t>
      </w:r>
      <w:r>
        <w:rPr>
          <w:rFonts w:hint="eastAsia" w:ascii="仿宋" w:hAnsi="仿宋" w:eastAsia="仿宋" w:cs="仿宋"/>
          <w:sz w:val="28"/>
          <w:szCs w:val="36"/>
          <w:lang w:eastAsia="zh-CN"/>
        </w:rPr>
        <w:t>、</w:t>
      </w:r>
      <w:r>
        <w:rPr>
          <w:rFonts w:hint="eastAsia" w:ascii="仿宋" w:hAnsi="仿宋" w:eastAsia="仿宋" w:cs="仿宋"/>
          <w:sz w:val="28"/>
          <w:szCs w:val="36"/>
        </w:rPr>
        <w:t>任务描述</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根据《A</w:t>
      </w:r>
      <w:r>
        <w:rPr>
          <w:rFonts w:hint="eastAsia" w:ascii="仿宋" w:hAnsi="仿宋" w:eastAsia="仿宋" w:cs="仿宋"/>
          <w:sz w:val="28"/>
          <w:szCs w:val="36"/>
          <w:lang w:val="en-US" w:eastAsia="zh-CN"/>
        </w:rPr>
        <w:t>5</w:t>
      </w:r>
      <w:r>
        <w:rPr>
          <w:rFonts w:hint="eastAsia" w:ascii="仿宋" w:hAnsi="仿宋" w:eastAsia="仿宋" w:cs="仿宋"/>
          <w:sz w:val="28"/>
          <w:szCs w:val="36"/>
        </w:rPr>
        <w:t>-BS资产管理系统需求说明书》进行需求分析，划分和界定测试范围，分解测试任务，预估测试风险、测试工作量和测试进度。按照《A</w:t>
      </w:r>
      <w:r>
        <w:rPr>
          <w:rFonts w:hint="eastAsia" w:ascii="仿宋" w:hAnsi="仿宋" w:eastAsia="仿宋" w:cs="仿宋"/>
          <w:sz w:val="28"/>
          <w:szCs w:val="36"/>
          <w:lang w:val="en-US" w:eastAsia="zh-CN"/>
        </w:rPr>
        <w:t>6</w:t>
      </w:r>
      <w:r>
        <w:rPr>
          <w:rFonts w:hint="eastAsia" w:ascii="仿宋" w:hAnsi="仿宋" w:eastAsia="仿宋" w:cs="仿宋"/>
          <w:sz w:val="28"/>
          <w:szCs w:val="36"/>
        </w:rPr>
        <w:t>-功能测试</w:t>
      </w:r>
      <w:r>
        <w:rPr>
          <w:rFonts w:hint="eastAsia" w:ascii="仿宋" w:hAnsi="仿宋" w:eastAsia="仿宋" w:cs="仿宋"/>
          <w:sz w:val="28"/>
          <w:szCs w:val="36"/>
          <w:lang w:eastAsia="zh-CN"/>
        </w:rPr>
        <w:t>计划</w:t>
      </w:r>
      <w:r>
        <w:rPr>
          <w:rFonts w:hint="eastAsia" w:ascii="仿宋" w:hAnsi="仿宋" w:eastAsia="仿宋" w:cs="仿宋"/>
          <w:sz w:val="28"/>
          <w:szCs w:val="36"/>
        </w:rPr>
        <w:t>模板》完成功能测试</w:t>
      </w:r>
      <w:r>
        <w:rPr>
          <w:rFonts w:hint="eastAsia" w:ascii="仿宋" w:hAnsi="仿宋" w:eastAsia="仿宋" w:cs="仿宋"/>
          <w:sz w:val="28"/>
          <w:szCs w:val="36"/>
          <w:lang w:eastAsia="zh-CN"/>
        </w:rPr>
        <w:t>计划</w:t>
      </w:r>
      <w:r>
        <w:rPr>
          <w:rFonts w:hint="eastAsia" w:ascii="仿宋" w:hAnsi="仿宋" w:eastAsia="仿宋" w:cs="仿宋"/>
          <w:sz w:val="28"/>
          <w:szCs w:val="36"/>
        </w:rPr>
        <w:t>文档。</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w:t>
      </w:r>
      <w:r>
        <w:rPr>
          <w:rFonts w:hint="eastAsia" w:ascii="仿宋" w:hAnsi="仿宋" w:eastAsia="仿宋" w:cs="仿宋"/>
          <w:sz w:val="28"/>
          <w:szCs w:val="36"/>
          <w:lang w:eastAsia="zh-CN"/>
        </w:rPr>
        <w:t>、</w:t>
      </w:r>
      <w:r>
        <w:rPr>
          <w:rFonts w:hint="eastAsia" w:ascii="仿宋" w:hAnsi="仿宋" w:eastAsia="仿宋" w:cs="仿宋"/>
          <w:sz w:val="28"/>
          <w:szCs w:val="36"/>
        </w:rPr>
        <w:t>任务要求</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功能测试</w:t>
      </w:r>
      <w:r>
        <w:rPr>
          <w:rFonts w:hint="eastAsia" w:ascii="仿宋" w:hAnsi="仿宋" w:eastAsia="仿宋" w:cs="仿宋"/>
          <w:sz w:val="28"/>
          <w:szCs w:val="36"/>
          <w:lang w:eastAsia="zh-CN"/>
        </w:rPr>
        <w:t>计划</w:t>
      </w:r>
      <w:r>
        <w:rPr>
          <w:rFonts w:hint="eastAsia" w:ascii="仿宋" w:hAnsi="仿宋" w:eastAsia="仿宋" w:cs="仿宋"/>
          <w:sz w:val="28"/>
          <w:szCs w:val="36"/>
        </w:rPr>
        <w:t>文档应包括以下内容：</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（1）概述：编写目的、项目背景。</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（2）测试任务：测试目的、测试参考文档、测试范围、测试提交文档。</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（3）测试资源：软件配置、硬件配置、人力资源分配。</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（4）功能测试计划：Web端整体功能模块划分、移动端整体功能模块划分。</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（5）功能测试整体进度安排。</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（6）相关风险。</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cs="仿宋"/>
          <w:sz w:val="28"/>
          <w:szCs w:val="36"/>
          <w:lang w:eastAsia="zh-CN"/>
        </w:rPr>
        <w:t>、</w:t>
      </w:r>
      <w:r>
        <w:rPr>
          <w:rFonts w:hint="eastAsia" w:ascii="仿宋" w:hAnsi="仿宋" w:eastAsia="仿宋" w:cs="仿宋"/>
          <w:sz w:val="28"/>
          <w:szCs w:val="36"/>
        </w:rPr>
        <w:t>任务成果</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XX-A</w:t>
      </w:r>
      <w:r>
        <w:rPr>
          <w:rFonts w:hint="eastAsia" w:ascii="仿宋" w:hAnsi="仿宋" w:eastAsia="仿宋" w:cs="仿宋"/>
          <w:sz w:val="28"/>
          <w:szCs w:val="36"/>
          <w:lang w:val="en-US" w:eastAsia="zh-CN"/>
        </w:rPr>
        <w:t>6</w:t>
      </w:r>
      <w:r>
        <w:rPr>
          <w:rFonts w:hint="eastAsia" w:ascii="仿宋" w:hAnsi="仿宋" w:eastAsia="仿宋" w:cs="仿宋"/>
          <w:sz w:val="28"/>
          <w:szCs w:val="36"/>
        </w:rPr>
        <w:t>-功能测试</w:t>
      </w:r>
      <w:r>
        <w:rPr>
          <w:rFonts w:hint="eastAsia" w:ascii="仿宋" w:hAnsi="仿宋" w:eastAsia="仿宋" w:cs="仿宋"/>
          <w:sz w:val="28"/>
          <w:szCs w:val="36"/>
          <w:lang w:eastAsia="zh-CN"/>
        </w:rPr>
        <w:t>计划</w:t>
      </w:r>
      <w:r>
        <w:rPr>
          <w:rFonts w:hint="eastAsia" w:ascii="仿宋" w:hAnsi="仿宋" w:eastAsia="仿宋" w:cs="仿宋"/>
          <w:sz w:val="28"/>
          <w:szCs w:val="36"/>
        </w:rPr>
        <w:t>.doc（XX代表工位号）</w:t>
      </w:r>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rPr>
      </w:pPr>
      <w:bookmarkStart w:id="13" w:name="_Toc29037"/>
      <w:r>
        <w:rPr>
          <w:rFonts w:hint="eastAsia" w:ascii="仿宋" w:hAnsi="仿宋" w:eastAsia="仿宋" w:cs="仿宋"/>
          <w:b/>
          <w:bCs/>
          <w:sz w:val="28"/>
          <w:szCs w:val="36"/>
        </w:rPr>
        <w:t>二、设计功能测试用例（</w:t>
      </w:r>
      <w:r>
        <w:rPr>
          <w:rFonts w:hint="eastAsia" w:ascii="仿宋" w:hAnsi="仿宋" w:eastAsia="仿宋" w:cs="仿宋"/>
          <w:b/>
          <w:bCs/>
          <w:sz w:val="28"/>
          <w:szCs w:val="36"/>
          <w:lang w:val="en-US" w:eastAsia="zh-CN"/>
        </w:rPr>
        <w:t>15</w:t>
      </w:r>
      <w:r>
        <w:rPr>
          <w:rFonts w:hint="eastAsia" w:ascii="仿宋" w:hAnsi="仿宋" w:eastAsia="仿宋" w:cs="仿宋"/>
          <w:b/>
          <w:bCs/>
          <w:sz w:val="28"/>
          <w:szCs w:val="36"/>
        </w:rPr>
        <w:t>分）</w:t>
      </w:r>
      <w:bookmarkEnd w:id="13"/>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w:t>
      </w:r>
      <w:r>
        <w:rPr>
          <w:rFonts w:hint="eastAsia" w:ascii="仿宋" w:hAnsi="仿宋" w:eastAsia="仿宋" w:cs="仿宋"/>
          <w:sz w:val="28"/>
          <w:szCs w:val="36"/>
          <w:lang w:eastAsia="zh-CN"/>
        </w:rPr>
        <w:t>、</w:t>
      </w:r>
      <w:r>
        <w:rPr>
          <w:rFonts w:hint="eastAsia" w:ascii="仿宋" w:hAnsi="仿宋" w:eastAsia="仿宋" w:cs="仿宋"/>
          <w:sz w:val="28"/>
          <w:szCs w:val="36"/>
        </w:rPr>
        <w:t>任务描述</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根据《A</w:t>
      </w:r>
      <w:r>
        <w:rPr>
          <w:rFonts w:hint="eastAsia" w:ascii="仿宋" w:hAnsi="仿宋" w:eastAsia="仿宋" w:cs="仿宋"/>
          <w:sz w:val="28"/>
          <w:szCs w:val="36"/>
          <w:lang w:val="en-US" w:eastAsia="zh-CN"/>
        </w:rPr>
        <w:t>5</w:t>
      </w:r>
      <w:r>
        <w:rPr>
          <w:rFonts w:hint="eastAsia" w:ascii="仿宋" w:hAnsi="仿宋" w:eastAsia="仿宋" w:cs="仿宋"/>
          <w:sz w:val="28"/>
          <w:szCs w:val="36"/>
        </w:rPr>
        <w:t>-BS资产管理系统需求说明书》和功能测试</w:t>
      </w:r>
      <w:r>
        <w:rPr>
          <w:rFonts w:hint="eastAsia" w:ascii="仿宋" w:hAnsi="仿宋" w:eastAsia="仿宋" w:cs="仿宋"/>
          <w:sz w:val="28"/>
          <w:szCs w:val="36"/>
          <w:lang w:eastAsia="zh-CN"/>
        </w:rPr>
        <w:t>计划</w:t>
      </w:r>
      <w:r>
        <w:rPr>
          <w:rFonts w:hint="eastAsia" w:ascii="仿宋" w:hAnsi="仿宋" w:eastAsia="仿宋" w:cs="仿宋"/>
          <w:sz w:val="28"/>
          <w:szCs w:val="36"/>
        </w:rPr>
        <w:t>进行需求分析，理解业务功能，设计功能测试用例。按照《A</w:t>
      </w:r>
      <w:r>
        <w:rPr>
          <w:rFonts w:hint="eastAsia" w:ascii="仿宋" w:hAnsi="仿宋" w:eastAsia="仿宋" w:cs="仿宋"/>
          <w:sz w:val="28"/>
          <w:szCs w:val="36"/>
          <w:lang w:val="en-US" w:eastAsia="zh-CN"/>
        </w:rPr>
        <w:t>7</w:t>
      </w:r>
      <w:r>
        <w:rPr>
          <w:rFonts w:hint="eastAsia" w:ascii="仿宋" w:hAnsi="仿宋" w:eastAsia="仿宋" w:cs="仿宋"/>
          <w:sz w:val="28"/>
          <w:szCs w:val="36"/>
        </w:rPr>
        <w:t>-功能测试用例模板》完成功能测试用例文档。</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w:t>
      </w:r>
      <w:r>
        <w:rPr>
          <w:rFonts w:hint="eastAsia" w:ascii="仿宋" w:hAnsi="仿宋" w:eastAsia="仿宋" w:cs="仿宋"/>
          <w:sz w:val="28"/>
          <w:szCs w:val="36"/>
          <w:lang w:eastAsia="zh-CN"/>
        </w:rPr>
        <w:t>、</w:t>
      </w:r>
      <w:r>
        <w:rPr>
          <w:rFonts w:hint="eastAsia" w:ascii="仿宋" w:hAnsi="仿宋" w:eastAsia="仿宋" w:cs="仿宋"/>
          <w:sz w:val="28"/>
          <w:szCs w:val="36"/>
        </w:rPr>
        <w:t>任务要求</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bookmarkStart w:id="14" w:name="OLE_LINK2"/>
      <w:bookmarkStart w:id="15" w:name="OLE_LINK1"/>
      <w:r>
        <w:rPr>
          <w:rFonts w:hint="eastAsia" w:ascii="仿宋" w:hAnsi="仿宋" w:eastAsia="仿宋" w:cs="仿宋"/>
          <w:sz w:val="28"/>
          <w:szCs w:val="36"/>
        </w:rPr>
        <w:t>功能测试用例文档应包括以下内容：</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（1）按模块汇总功能测试用例数量。</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（2）功能测试用例应包含以下项目：测试用例编号、功能点、用例说明、前置条件、输入、执行步骤、预期输出</w:t>
      </w:r>
      <w:bookmarkEnd w:id="14"/>
      <w:bookmarkEnd w:id="15"/>
      <w:r>
        <w:rPr>
          <w:rFonts w:hint="eastAsia" w:ascii="仿宋" w:hAnsi="仿宋" w:eastAsia="仿宋" w:cs="仿宋"/>
          <w:sz w:val="28"/>
          <w:szCs w:val="36"/>
        </w:rPr>
        <w:t>、重要程度、执行用例测试结果。</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cs="仿宋"/>
          <w:sz w:val="28"/>
          <w:szCs w:val="36"/>
          <w:lang w:eastAsia="zh-CN"/>
        </w:rPr>
        <w:t>、</w:t>
      </w:r>
      <w:r>
        <w:rPr>
          <w:rFonts w:hint="eastAsia" w:ascii="仿宋" w:hAnsi="仿宋" w:eastAsia="仿宋" w:cs="仿宋"/>
          <w:sz w:val="28"/>
          <w:szCs w:val="36"/>
        </w:rPr>
        <w:t>任务成果</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XX-A</w:t>
      </w:r>
      <w:r>
        <w:rPr>
          <w:rFonts w:hint="eastAsia" w:ascii="仿宋" w:hAnsi="仿宋" w:eastAsia="仿宋" w:cs="仿宋"/>
          <w:sz w:val="28"/>
          <w:szCs w:val="36"/>
          <w:lang w:val="en-US" w:eastAsia="zh-CN"/>
        </w:rPr>
        <w:t>7</w:t>
      </w:r>
      <w:r>
        <w:rPr>
          <w:rFonts w:hint="eastAsia" w:ascii="仿宋" w:hAnsi="仿宋" w:eastAsia="仿宋" w:cs="仿宋"/>
          <w:sz w:val="28"/>
          <w:szCs w:val="36"/>
        </w:rPr>
        <w:t>-功能测试用例.xls（XX代表工位号）</w:t>
      </w:r>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rPr>
      </w:pPr>
      <w:bookmarkStart w:id="16" w:name="_Toc13148"/>
      <w:r>
        <w:rPr>
          <w:rFonts w:hint="eastAsia" w:ascii="仿宋" w:hAnsi="仿宋" w:eastAsia="仿宋" w:cs="仿宋"/>
          <w:b/>
          <w:bCs/>
          <w:sz w:val="28"/>
          <w:szCs w:val="36"/>
        </w:rPr>
        <w:t>三、执行功能测试用例（</w:t>
      </w:r>
      <w:r>
        <w:rPr>
          <w:rFonts w:hint="eastAsia" w:ascii="仿宋" w:hAnsi="仿宋" w:eastAsia="仿宋" w:cs="仿宋"/>
          <w:b/>
          <w:bCs/>
          <w:sz w:val="28"/>
          <w:szCs w:val="36"/>
          <w:lang w:val="en-US" w:eastAsia="zh-CN"/>
        </w:rPr>
        <w:t>15</w:t>
      </w:r>
      <w:r>
        <w:rPr>
          <w:rFonts w:hint="eastAsia" w:ascii="仿宋" w:hAnsi="仿宋" w:eastAsia="仿宋" w:cs="仿宋"/>
          <w:b/>
          <w:bCs/>
          <w:sz w:val="28"/>
          <w:szCs w:val="36"/>
        </w:rPr>
        <w:t>分）</w:t>
      </w:r>
      <w:bookmarkEnd w:id="16"/>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w:t>
      </w:r>
      <w:r>
        <w:rPr>
          <w:rFonts w:hint="eastAsia" w:ascii="仿宋" w:hAnsi="仿宋" w:eastAsia="仿宋" w:cs="仿宋"/>
          <w:sz w:val="28"/>
          <w:szCs w:val="36"/>
          <w:lang w:eastAsia="zh-CN"/>
        </w:rPr>
        <w:t>、</w:t>
      </w:r>
      <w:r>
        <w:rPr>
          <w:rFonts w:hint="eastAsia" w:ascii="仿宋" w:hAnsi="仿宋" w:eastAsia="仿宋" w:cs="仿宋"/>
          <w:sz w:val="28"/>
          <w:szCs w:val="36"/>
        </w:rPr>
        <w:t>任务描述</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根据《A</w:t>
      </w:r>
      <w:r>
        <w:rPr>
          <w:rFonts w:hint="eastAsia" w:ascii="仿宋" w:hAnsi="仿宋" w:eastAsia="仿宋" w:cs="仿宋"/>
          <w:sz w:val="28"/>
          <w:szCs w:val="36"/>
          <w:lang w:val="en-US" w:eastAsia="zh-CN"/>
        </w:rPr>
        <w:t>5</w:t>
      </w:r>
      <w:r>
        <w:rPr>
          <w:rFonts w:hint="eastAsia" w:ascii="仿宋" w:hAnsi="仿宋" w:eastAsia="仿宋" w:cs="仿宋"/>
          <w:sz w:val="28"/>
          <w:szCs w:val="36"/>
        </w:rPr>
        <w:t>-BS资产管理系统需求说明书》和功能测试用例，执行功能测试，发现Bug、记录Bug并对Bug截图。按照《A</w:t>
      </w:r>
      <w:r>
        <w:rPr>
          <w:rFonts w:hint="eastAsia" w:ascii="仿宋" w:hAnsi="仿宋" w:eastAsia="仿宋" w:cs="仿宋"/>
          <w:sz w:val="28"/>
          <w:szCs w:val="36"/>
          <w:lang w:val="en-US" w:eastAsia="zh-CN"/>
        </w:rPr>
        <w:t>8</w:t>
      </w:r>
      <w:r>
        <w:rPr>
          <w:rFonts w:hint="eastAsia" w:ascii="仿宋" w:hAnsi="仿宋" w:eastAsia="仿宋" w:cs="仿宋"/>
          <w:sz w:val="28"/>
          <w:szCs w:val="36"/>
        </w:rPr>
        <w:t>-功能测试Bug缺陷报告清单模板》完成功能测试Bug缺陷报告清单文档。</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w:t>
      </w:r>
      <w:r>
        <w:rPr>
          <w:rFonts w:hint="eastAsia" w:ascii="仿宋" w:hAnsi="仿宋" w:eastAsia="仿宋" w:cs="仿宋"/>
          <w:sz w:val="28"/>
          <w:szCs w:val="36"/>
          <w:lang w:eastAsia="zh-CN"/>
        </w:rPr>
        <w:t>、</w:t>
      </w:r>
      <w:r>
        <w:rPr>
          <w:rFonts w:hint="eastAsia" w:ascii="仿宋" w:hAnsi="仿宋" w:eastAsia="仿宋" w:cs="仿宋"/>
          <w:sz w:val="28"/>
          <w:szCs w:val="36"/>
        </w:rPr>
        <w:t>任务要求</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（1）Bug缺陷报告清单文档应包括以下内容：</w:t>
      </w:r>
    </w:p>
    <w:p>
      <w:pPr>
        <w:keepNext/>
        <w:keepLines w:val="0"/>
        <w:pageBreakBefore w:val="0"/>
        <w:widowControl w:val="0"/>
        <w:kinsoku/>
        <w:wordWrap w:val="0"/>
        <w:overflowPunct/>
        <w:topLinePunct w:val="0"/>
        <w:autoSpaceDE/>
        <w:autoSpaceDN/>
        <w:bidi w:val="0"/>
        <w:adjustRightInd/>
        <w:snapToGrid/>
        <w:spacing w:line="360" w:lineRule="auto"/>
        <w:ind w:firstLine="977" w:firstLineChars="349"/>
        <w:textAlignment w:val="auto"/>
        <w:rPr>
          <w:rFonts w:hint="eastAsia" w:ascii="仿宋" w:hAnsi="仿宋" w:eastAsia="仿宋" w:cs="仿宋"/>
          <w:sz w:val="28"/>
          <w:szCs w:val="36"/>
          <w:lang w:eastAsia="zh-CN"/>
        </w:rPr>
      </w:pP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 1 \* GB3 </w:instrText>
      </w:r>
      <w:r>
        <w:rPr>
          <w:rFonts w:hint="eastAsia" w:ascii="仿宋" w:hAnsi="仿宋" w:eastAsia="仿宋" w:cs="仿宋"/>
          <w:sz w:val="28"/>
          <w:szCs w:val="36"/>
        </w:rPr>
        <w:fldChar w:fldCharType="separate"/>
      </w:r>
      <w:r>
        <w:rPr>
          <w:rFonts w:hint="eastAsia" w:ascii="仿宋" w:hAnsi="仿宋" w:eastAsia="仿宋" w:cs="仿宋"/>
          <w:sz w:val="28"/>
          <w:szCs w:val="36"/>
        </w:rPr>
        <w:t>①</w:t>
      </w:r>
      <w:r>
        <w:rPr>
          <w:rFonts w:hint="eastAsia" w:ascii="仿宋" w:hAnsi="仿宋" w:eastAsia="仿宋" w:cs="仿宋"/>
          <w:sz w:val="28"/>
          <w:szCs w:val="36"/>
        </w:rPr>
        <w:fldChar w:fldCharType="end"/>
      </w:r>
      <w:r>
        <w:rPr>
          <w:rFonts w:hint="eastAsia" w:ascii="仿宋" w:hAnsi="仿宋" w:eastAsia="仿宋" w:cs="仿宋"/>
          <w:sz w:val="28"/>
          <w:szCs w:val="36"/>
        </w:rPr>
        <w:t>按模块和Bug严重程度汇总Bug数量</w:t>
      </w:r>
      <w:r>
        <w:rPr>
          <w:rFonts w:hint="eastAsia" w:ascii="仿宋" w:hAnsi="仿宋" w:eastAsia="仿宋" w:cs="仿宋"/>
          <w:sz w:val="28"/>
          <w:szCs w:val="36"/>
          <w:lang w:eastAsia="zh-CN"/>
        </w:rPr>
        <w:t>；</w:t>
      </w:r>
    </w:p>
    <w:p>
      <w:pPr>
        <w:keepNext/>
        <w:keepLines w:val="0"/>
        <w:pageBreakBefore w:val="0"/>
        <w:widowControl w:val="0"/>
        <w:kinsoku/>
        <w:wordWrap w:val="0"/>
        <w:overflowPunct/>
        <w:topLinePunct w:val="0"/>
        <w:autoSpaceDE/>
        <w:autoSpaceDN/>
        <w:bidi w:val="0"/>
        <w:adjustRightInd/>
        <w:snapToGrid/>
        <w:spacing w:line="360" w:lineRule="auto"/>
        <w:ind w:firstLine="977" w:firstLineChars="349"/>
        <w:textAlignment w:val="auto"/>
        <w:rPr>
          <w:rFonts w:hint="eastAsia" w:ascii="仿宋" w:hAnsi="仿宋" w:eastAsia="仿宋" w:cs="仿宋"/>
          <w:sz w:val="28"/>
          <w:szCs w:val="36"/>
        </w:rPr>
      </w:pP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 2 \* GB3 </w:instrText>
      </w:r>
      <w:r>
        <w:rPr>
          <w:rFonts w:hint="eastAsia" w:ascii="仿宋" w:hAnsi="仿宋" w:eastAsia="仿宋" w:cs="仿宋"/>
          <w:sz w:val="28"/>
          <w:szCs w:val="36"/>
        </w:rPr>
        <w:fldChar w:fldCharType="separate"/>
      </w:r>
      <w:r>
        <w:rPr>
          <w:rFonts w:hint="eastAsia" w:ascii="仿宋" w:hAnsi="仿宋" w:eastAsia="仿宋" w:cs="仿宋"/>
          <w:sz w:val="28"/>
          <w:szCs w:val="36"/>
        </w:rPr>
        <w:t>②</w:t>
      </w:r>
      <w:r>
        <w:rPr>
          <w:rFonts w:hint="eastAsia" w:ascii="仿宋" w:hAnsi="仿宋" w:eastAsia="仿宋" w:cs="仿宋"/>
          <w:sz w:val="28"/>
          <w:szCs w:val="36"/>
        </w:rPr>
        <w:fldChar w:fldCharType="end"/>
      </w:r>
      <w:r>
        <w:rPr>
          <w:rFonts w:hint="eastAsia" w:ascii="仿宋" w:hAnsi="仿宋" w:eastAsia="仿宋" w:cs="仿宋"/>
          <w:sz w:val="28"/>
          <w:szCs w:val="36"/>
        </w:rPr>
        <w:t>Bug缺陷报告清单应包含以下项目：缺陷编号、被测系统、角色、模块名称、摘要描述、操作步骤、预期结果、实际结果、缺陷严重程度、提交人（工位号）、附件说明（截图）。</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（2）Web端测试浏览器要求及移动端测试A</w:t>
      </w:r>
      <w:r>
        <w:rPr>
          <w:rFonts w:hint="eastAsia" w:ascii="仿宋" w:hAnsi="仿宋" w:eastAsia="仿宋" w:cs="仿宋"/>
          <w:sz w:val="28"/>
          <w:szCs w:val="36"/>
          <w:lang w:val="en-US" w:eastAsia="zh-CN"/>
        </w:rPr>
        <w:t>pp</w:t>
      </w:r>
      <w:r>
        <w:rPr>
          <w:rFonts w:hint="eastAsia" w:ascii="仿宋" w:hAnsi="仿宋" w:eastAsia="仿宋" w:cs="仿宋"/>
          <w:sz w:val="28"/>
          <w:szCs w:val="36"/>
        </w:rPr>
        <w:t>要求：</w:t>
      </w:r>
    </w:p>
    <w:p>
      <w:pPr>
        <w:keepNext/>
        <w:keepLines w:val="0"/>
        <w:pageBreakBefore w:val="0"/>
        <w:widowControl w:val="0"/>
        <w:kinsoku/>
        <w:wordWrap w:val="0"/>
        <w:overflowPunct/>
        <w:topLinePunct w:val="0"/>
        <w:autoSpaceDE/>
        <w:autoSpaceDN/>
        <w:bidi w:val="0"/>
        <w:adjustRightInd/>
        <w:snapToGrid/>
        <w:spacing w:line="360" w:lineRule="auto"/>
        <w:ind w:firstLine="977" w:firstLineChars="349"/>
        <w:textAlignment w:val="auto"/>
        <w:rPr>
          <w:rFonts w:hint="eastAsia" w:ascii="仿宋" w:hAnsi="仿宋" w:eastAsia="仿宋" w:cs="仿宋"/>
          <w:sz w:val="28"/>
          <w:szCs w:val="36"/>
          <w:lang w:eastAsia="zh-CN"/>
        </w:rPr>
      </w:pP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 1 \* GB3 </w:instrText>
      </w:r>
      <w:r>
        <w:rPr>
          <w:rFonts w:hint="eastAsia" w:ascii="仿宋" w:hAnsi="仿宋" w:eastAsia="仿宋" w:cs="仿宋"/>
          <w:sz w:val="28"/>
          <w:szCs w:val="36"/>
        </w:rPr>
        <w:fldChar w:fldCharType="separate"/>
      </w:r>
      <w:r>
        <w:rPr>
          <w:rFonts w:hint="eastAsia" w:ascii="仿宋" w:hAnsi="仿宋" w:eastAsia="仿宋" w:cs="仿宋"/>
          <w:sz w:val="28"/>
          <w:szCs w:val="36"/>
        </w:rPr>
        <w:t>①</w:t>
      </w:r>
      <w:r>
        <w:rPr>
          <w:rFonts w:hint="eastAsia" w:ascii="仿宋" w:hAnsi="仿宋" w:eastAsia="仿宋" w:cs="仿宋"/>
          <w:sz w:val="28"/>
          <w:szCs w:val="36"/>
        </w:rPr>
        <w:fldChar w:fldCharType="end"/>
      </w:r>
      <w:r>
        <w:rPr>
          <w:rFonts w:hint="eastAsia" w:ascii="仿宋" w:hAnsi="仿宋" w:eastAsia="仿宋" w:cs="仿宋"/>
          <w:sz w:val="28"/>
          <w:szCs w:val="36"/>
        </w:rPr>
        <w:t>使用谷歌浏览器（Chrome）执行Web端功能测试（含界面测试）</w:t>
      </w:r>
      <w:r>
        <w:rPr>
          <w:rFonts w:hint="eastAsia" w:ascii="仿宋" w:hAnsi="仿宋" w:eastAsia="仿宋" w:cs="仿宋"/>
          <w:sz w:val="28"/>
          <w:szCs w:val="36"/>
          <w:lang w:eastAsia="zh-CN"/>
        </w:rPr>
        <w:t>；</w:t>
      </w:r>
    </w:p>
    <w:p>
      <w:pPr>
        <w:keepNext/>
        <w:keepLines w:val="0"/>
        <w:pageBreakBefore w:val="0"/>
        <w:widowControl w:val="0"/>
        <w:kinsoku/>
        <w:wordWrap w:val="0"/>
        <w:overflowPunct/>
        <w:topLinePunct w:val="0"/>
        <w:autoSpaceDE/>
        <w:autoSpaceDN/>
        <w:bidi w:val="0"/>
        <w:adjustRightInd/>
        <w:snapToGrid/>
        <w:spacing w:line="360" w:lineRule="auto"/>
        <w:ind w:firstLine="977" w:firstLineChars="349"/>
        <w:textAlignment w:val="auto"/>
        <w:rPr>
          <w:rFonts w:hint="eastAsia" w:ascii="仿宋" w:hAnsi="仿宋" w:eastAsia="仿宋" w:cs="仿宋"/>
          <w:sz w:val="28"/>
          <w:szCs w:val="36"/>
        </w:rPr>
      </w:pP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 2 \* GB3 </w:instrText>
      </w:r>
      <w:r>
        <w:rPr>
          <w:rFonts w:hint="eastAsia" w:ascii="仿宋" w:hAnsi="仿宋" w:eastAsia="仿宋" w:cs="仿宋"/>
          <w:sz w:val="28"/>
          <w:szCs w:val="36"/>
        </w:rPr>
        <w:fldChar w:fldCharType="separate"/>
      </w:r>
      <w:r>
        <w:rPr>
          <w:rFonts w:hint="eastAsia" w:ascii="仿宋" w:hAnsi="仿宋" w:eastAsia="仿宋" w:cs="仿宋"/>
          <w:sz w:val="28"/>
          <w:szCs w:val="36"/>
        </w:rPr>
        <w:t>②</w:t>
      </w:r>
      <w:r>
        <w:rPr>
          <w:rFonts w:hint="eastAsia" w:ascii="仿宋" w:hAnsi="仿宋" w:eastAsia="仿宋" w:cs="仿宋"/>
          <w:sz w:val="28"/>
          <w:szCs w:val="36"/>
        </w:rPr>
        <w:fldChar w:fldCharType="end"/>
      </w:r>
      <w:r>
        <w:rPr>
          <w:rFonts w:hint="eastAsia" w:ascii="仿宋" w:hAnsi="仿宋" w:eastAsia="仿宋" w:cs="仿宋"/>
          <w:sz w:val="28"/>
          <w:szCs w:val="36"/>
        </w:rPr>
        <w:t>使用竞赛提供的手机中预装的“资产管理”APP执行移动端测试（含界面测试）</w:t>
      </w:r>
      <w:r>
        <w:rPr>
          <w:rFonts w:hint="eastAsia" w:ascii="仿宋" w:hAnsi="仿宋" w:eastAsia="仿宋" w:cs="仿宋"/>
          <w:sz w:val="28"/>
          <w:szCs w:val="36"/>
          <w:lang w:eastAsia="zh-CN"/>
        </w:rPr>
        <w:t>，不进行卸载测试</w:t>
      </w:r>
      <w:r>
        <w:rPr>
          <w:rFonts w:hint="eastAsia" w:ascii="仿宋" w:hAnsi="仿宋" w:eastAsia="仿宋" w:cs="仿宋"/>
          <w:sz w:val="28"/>
          <w:szCs w:val="36"/>
        </w:rPr>
        <w:t>。</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cs="仿宋"/>
          <w:sz w:val="28"/>
          <w:szCs w:val="36"/>
          <w:lang w:eastAsia="zh-CN"/>
        </w:rPr>
        <w:t>、</w:t>
      </w:r>
      <w:r>
        <w:rPr>
          <w:rFonts w:hint="eastAsia" w:ascii="仿宋" w:hAnsi="仿宋" w:eastAsia="仿宋" w:cs="仿宋"/>
          <w:sz w:val="28"/>
          <w:szCs w:val="36"/>
        </w:rPr>
        <w:t>任务成果</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XX-A</w:t>
      </w:r>
      <w:r>
        <w:rPr>
          <w:rFonts w:hint="eastAsia" w:ascii="仿宋" w:hAnsi="仿宋" w:eastAsia="仿宋" w:cs="仿宋"/>
          <w:sz w:val="28"/>
          <w:szCs w:val="36"/>
          <w:lang w:val="en-US" w:eastAsia="zh-CN"/>
        </w:rPr>
        <w:t>8</w:t>
      </w:r>
      <w:r>
        <w:rPr>
          <w:rFonts w:hint="eastAsia" w:ascii="仿宋" w:hAnsi="仿宋" w:eastAsia="仿宋" w:cs="仿宋"/>
          <w:sz w:val="28"/>
          <w:szCs w:val="36"/>
        </w:rPr>
        <w:t>-功能测试Bug缺陷报告清单.xls（XX代表工位号）</w:t>
      </w:r>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四、编写功能测试总结报告（</w:t>
      </w:r>
      <w:r>
        <w:rPr>
          <w:rFonts w:hint="eastAsia" w:ascii="仿宋" w:hAnsi="仿宋" w:eastAsia="仿宋" w:cs="仿宋"/>
          <w:b/>
          <w:bCs/>
          <w:sz w:val="28"/>
          <w:szCs w:val="36"/>
          <w:lang w:val="en-US" w:eastAsia="zh-CN"/>
        </w:rPr>
        <w:t>5</w:t>
      </w:r>
      <w:r>
        <w:rPr>
          <w:rFonts w:hint="eastAsia" w:ascii="仿宋" w:hAnsi="仿宋" w:eastAsia="仿宋" w:cs="仿宋"/>
          <w:b/>
          <w:bCs/>
          <w:sz w:val="28"/>
          <w:szCs w:val="36"/>
        </w:rPr>
        <w:t>分）</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w:t>
      </w:r>
      <w:r>
        <w:rPr>
          <w:rFonts w:hint="eastAsia" w:ascii="仿宋" w:hAnsi="仿宋" w:eastAsia="仿宋" w:cs="仿宋"/>
          <w:sz w:val="28"/>
          <w:szCs w:val="36"/>
          <w:lang w:eastAsia="zh-CN"/>
        </w:rPr>
        <w:t>、</w:t>
      </w:r>
      <w:r>
        <w:rPr>
          <w:rFonts w:hint="eastAsia" w:ascii="仿宋" w:hAnsi="仿宋" w:eastAsia="仿宋" w:cs="仿宋"/>
          <w:sz w:val="28"/>
          <w:szCs w:val="36"/>
        </w:rPr>
        <w:t>任务描述</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根据功能测试情况，按照《A</w:t>
      </w:r>
      <w:r>
        <w:rPr>
          <w:rFonts w:hint="eastAsia" w:ascii="仿宋" w:hAnsi="仿宋" w:eastAsia="仿宋" w:cs="仿宋"/>
          <w:sz w:val="28"/>
          <w:szCs w:val="36"/>
          <w:lang w:val="en-US" w:eastAsia="zh-CN"/>
        </w:rPr>
        <w:t>9</w:t>
      </w:r>
      <w:r>
        <w:rPr>
          <w:rFonts w:hint="eastAsia" w:ascii="仿宋" w:hAnsi="仿宋" w:eastAsia="仿宋" w:cs="仿宋"/>
          <w:sz w:val="28"/>
          <w:szCs w:val="36"/>
        </w:rPr>
        <w:t>-功能测试总结报告模版》完成功能测试总结报告文档。</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w:t>
      </w:r>
      <w:r>
        <w:rPr>
          <w:rFonts w:hint="eastAsia" w:ascii="仿宋" w:hAnsi="仿宋" w:eastAsia="仿宋" w:cs="仿宋"/>
          <w:sz w:val="28"/>
          <w:szCs w:val="36"/>
          <w:lang w:eastAsia="zh-CN"/>
        </w:rPr>
        <w:t>、</w:t>
      </w:r>
      <w:r>
        <w:rPr>
          <w:rFonts w:hint="eastAsia" w:ascii="仿宋" w:hAnsi="仿宋" w:eastAsia="仿宋" w:cs="仿宋"/>
          <w:sz w:val="28"/>
          <w:szCs w:val="36"/>
        </w:rPr>
        <w:t>任务要求</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功能测试总结报告文档应包括以下内容：</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（1）测试概述：编写目的、项目背景。</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（2）测试参考文档。</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（3）项目组成员。</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（4）测试设计介绍：测试环境与配置、测试用例设计方法、测试方法。</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（5）用例汇总：Web端用例汇总、移动端用例汇总。</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（6）测试进度：测试进度回顾、功能测试回顾。</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（7）Bug汇总：Web端Bug汇总、移动端Bug汇总。</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（8）测试结论。</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cs="仿宋"/>
          <w:sz w:val="28"/>
          <w:szCs w:val="36"/>
          <w:lang w:eastAsia="zh-CN"/>
        </w:rPr>
        <w:t>、</w:t>
      </w:r>
      <w:r>
        <w:rPr>
          <w:rFonts w:hint="eastAsia" w:ascii="仿宋" w:hAnsi="仿宋" w:eastAsia="仿宋" w:cs="仿宋"/>
          <w:sz w:val="28"/>
          <w:szCs w:val="36"/>
        </w:rPr>
        <w:t>任务成果</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XX-A</w:t>
      </w:r>
      <w:r>
        <w:rPr>
          <w:rFonts w:hint="eastAsia" w:ascii="仿宋" w:hAnsi="仿宋" w:eastAsia="仿宋" w:cs="仿宋"/>
          <w:sz w:val="28"/>
          <w:szCs w:val="36"/>
          <w:lang w:val="en-US" w:eastAsia="zh-CN"/>
        </w:rPr>
        <w:t>9</w:t>
      </w:r>
      <w:r>
        <w:rPr>
          <w:rFonts w:hint="eastAsia" w:ascii="仿宋" w:hAnsi="仿宋" w:eastAsia="仿宋" w:cs="仿宋"/>
          <w:sz w:val="28"/>
          <w:szCs w:val="36"/>
        </w:rPr>
        <w:t>-功能测试总结报告.doc（XX代表工位号）</w:t>
      </w:r>
    </w:p>
    <w:p>
      <w:pPr>
        <w:pStyle w:val="2"/>
        <w:keepNext/>
        <w:keepLines w:val="0"/>
        <w:pageBreakBefore w:val="0"/>
        <w:widowControl w:val="0"/>
        <w:kinsoku/>
        <w:wordWrap w:val="0"/>
        <w:overflowPunct/>
        <w:topLinePunct w:val="0"/>
        <w:autoSpaceDE/>
        <w:autoSpaceDN/>
        <w:bidi w:val="0"/>
        <w:adjustRightInd/>
        <w:snapToGrid/>
        <w:spacing w:before="260" w:after="260" w:line="240" w:lineRule="auto"/>
        <w:textAlignment w:val="auto"/>
        <w:rPr>
          <w:rFonts w:hint="eastAsia" w:ascii="仿宋" w:hAnsi="仿宋" w:eastAsia="仿宋" w:cs="仿宋"/>
          <w:sz w:val="32"/>
          <w:szCs w:val="32"/>
        </w:rPr>
      </w:pPr>
      <w:r>
        <w:rPr>
          <w:rFonts w:hint="eastAsia" w:ascii="仿宋" w:hAnsi="仿宋" w:eastAsia="仿宋" w:cs="仿宋"/>
          <w:sz w:val="32"/>
          <w:szCs w:val="32"/>
        </w:rPr>
        <w:t>四、竞赛结果提交</w:t>
      </w:r>
      <w:bookmarkEnd w:id="12"/>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w:t>
      </w:r>
      <w:r>
        <w:rPr>
          <w:rFonts w:hint="eastAsia" w:ascii="仿宋" w:hAnsi="仿宋" w:eastAsia="仿宋" w:cs="仿宋"/>
          <w:sz w:val="28"/>
          <w:szCs w:val="36"/>
          <w:lang w:eastAsia="zh-CN"/>
        </w:rPr>
        <w:t>、</w:t>
      </w:r>
      <w:r>
        <w:rPr>
          <w:rFonts w:hint="eastAsia" w:ascii="仿宋" w:hAnsi="仿宋" w:eastAsia="仿宋" w:cs="仿宋"/>
          <w:sz w:val="28"/>
          <w:szCs w:val="36"/>
        </w:rPr>
        <w:t>提交方式</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任务成果文档需同时在竞赛平台和U盘中进行提交</w:t>
      </w:r>
      <w:r>
        <w:rPr>
          <w:rFonts w:hint="eastAsia" w:ascii="仿宋" w:hAnsi="仿宋" w:eastAsia="仿宋" w:cs="仿宋"/>
          <w:b/>
          <w:bCs/>
          <w:sz w:val="28"/>
          <w:szCs w:val="36"/>
        </w:rPr>
        <w:t>（所有文档在竞赛平台和U盘中不得以压缩包形式提交）</w:t>
      </w:r>
      <w:r>
        <w:rPr>
          <w:rFonts w:hint="eastAsia" w:ascii="仿宋" w:hAnsi="仿宋" w:eastAsia="仿宋" w:cs="仿宋"/>
          <w:sz w:val="28"/>
          <w:szCs w:val="36"/>
        </w:rPr>
        <w:t>，如果竞赛平台和U盘中提交的文档内容不一致，</w:t>
      </w:r>
      <w:r>
        <w:rPr>
          <w:rFonts w:hint="eastAsia" w:ascii="仿宋" w:hAnsi="仿宋" w:eastAsia="仿宋" w:cs="仿宋"/>
          <w:b/>
          <w:bCs/>
          <w:sz w:val="28"/>
          <w:szCs w:val="36"/>
        </w:rPr>
        <w:t>以U盘为准</w:t>
      </w:r>
      <w:r>
        <w:rPr>
          <w:rFonts w:hint="eastAsia" w:ascii="仿宋" w:hAnsi="仿宋" w:eastAsia="仿宋" w:cs="仿宋"/>
          <w:sz w:val="28"/>
          <w:szCs w:val="36"/>
        </w:rPr>
        <w:t>。提交前请按照竞赛提交文档检查表进行检查。在U盘中以XX工位号建一个文件夹（例如01），将所有竞赛成果文档保存至该文件夹中</w:t>
      </w:r>
      <w:r>
        <w:rPr>
          <w:rFonts w:hint="eastAsia" w:ascii="仿宋" w:hAnsi="仿宋" w:eastAsia="仿宋" w:cs="仿宋"/>
          <w:sz w:val="28"/>
          <w:szCs w:val="36"/>
          <w:lang w:eastAsia="zh-CN"/>
        </w:rPr>
        <w:t>，不按照要求命名后果自行承担</w:t>
      </w:r>
      <w:r>
        <w:rPr>
          <w:rFonts w:hint="eastAsia" w:ascii="仿宋" w:hAnsi="仿宋" w:eastAsia="仿宋" w:cs="仿宋"/>
          <w:sz w:val="28"/>
          <w:szCs w:val="36"/>
        </w:rPr>
        <w:t>。</w:t>
      </w:r>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lang w:eastAsia="zh-CN"/>
        </w:rPr>
        <w:t>注意</w:t>
      </w:r>
      <w:r>
        <w:rPr>
          <w:rFonts w:hint="eastAsia" w:ascii="仿宋" w:hAnsi="仿宋" w:eastAsia="仿宋" w:cs="仿宋"/>
          <w:b/>
          <w:bCs/>
          <w:sz w:val="28"/>
          <w:szCs w:val="36"/>
        </w:rPr>
        <w:t>：要求使用谷歌浏览器（Chrome）访问竞赛平台。</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w:t>
      </w:r>
      <w:r>
        <w:rPr>
          <w:rFonts w:hint="eastAsia" w:ascii="仿宋" w:hAnsi="仿宋" w:eastAsia="仿宋" w:cs="仿宋"/>
          <w:sz w:val="28"/>
          <w:szCs w:val="36"/>
          <w:lang w:eastAsia="zh-CN"/>
        </w:rPr>
        <w:t>、</w:t>
      </w:r>
      <w:r>
        <w:rPr>
          <w:rFonts w:hint="eastAsia" w:ascii="仿宋" w:hAnsi="仿宋" w:eastAsia="仿宋" w:cs="仿宋"/>
          <w:sz w:val="28"/>
          <w:szCs w:val="36"/>
        </w:rPr>
        <w:t>文档要求</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竞赛提交的所有文档中不能出现参赛队信息和参赛选手信息，竞赛文档需要填写参赛队信息时以工位号代替（XX代表工位号），竞赛文档需要填写参赛选手信息时以工位号和参数选手编号代替（举例：21_03，21代表工位号，03代表3号参赛选手）。</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cs="仿宋"/>
          <w:sz w:val="28"/>
          <w:szCs w:val="36"/>
          <w:lang w:eastAsia="zh-CN"/>
        </w:rPr>
        <w:t>、</w:t>
      </w:r>
      <w:r>
        <w:rPr>
          <w:rFonts w:hint="eastAsia" w:ascii="仿宋" w:hAnsi="仿宋" w:eastAsia="仿宋" w:cs="仿宋"/>
          <w:sz w:val="28"/>
          <w:szCs w:val="36"/>
        </w:rPr>
        <w:t>竞赛提交文档检查表</w:t>
      </w:r>
    </w:p>
    <w:tbl>
      <w:tblPr>
        <w:tblStyle w:val="12"/>
        <w:tblW w:w="806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4"/>
        <w:gridCol w:w="5323"/>
        <w:gridCol w:w="20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4"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lang w:eastAsia="zh-CN"/>
              </w:rPr>
            </w:pPr>
            <w:r>
              <w:rPr>
                <w:rFonts w:hint="eastAsia" w:ascii="仿宋" w:hAnsi="仿宋" w:eastAsia="仿宋" w:cs="仿宋"/>
                <w:b/>
                <w:bCs/>
                <w:sz w:val="24"/>
                <w:szCs w:val="22"/>
                <w:lang w:eastAsia="zh-CN"/>
              </w:rPr>
              <w:t>序号</w:t>
            </w:r>
          </w:p>
        </w:tc>
        <w:tc>
          <w:tcPr>
            <w:tcW w:w="5323"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lang w:eastAsia="zh-CN"/>
              </w:rPr>
            </w:pPr>
            <w:r>
              <w:rPr>
                <w:rFonts w:hint="eastAsia" w:ascii="仿宋" w:hAnsi="仿宋" w:eastAsia="仿宋" w:cs="仿宋"/>
                <w:b/>
                <w:bCs/>
                <w:sz w:val="24"/>
                <w:szCs w:val="22"/>
                <w:lang w:eastAsia="zh-CN"/>
              </w:rPr>
              <w:t>文档名（XX代表工位号）</w:t>
            </w:r>
          </w:p>
        </w:tc>
        <w:tc>
          <w:tcPr>
            <w:tcW w:w="2006"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lang w:eastAsia="zh-CN"/>
              </w:rPr>
            </w:pPr>
            <w:r>
              <w:rPr>
                <w:rFonts w:hint="eastAsia" w:ascii="仿宋" w:hAnsi="仿宋" w:eastAsia="仿宋" w:cs="仿宋"/>
                <w:b/>
                <w:bCs/>
                <w:sz w:val="24"/>
                <w:szCs w:val="22"/>
                <w:lang w:eastAsia="zh-CN"/>
              </w:rPr>
              <w:t>提交方式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4"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lang w:val="en-US" w:eastAsia="zh-CN"/>
              </w:rPr>
            </w:pPr>
            <w:r>
              <w:rPr>
                <w:rFonts w:hint="eastAsia" w:ascii="仿宋" w:hAnsi="仿宋" w:eastAsia="仿宋" w:cs="仿宋"/>
                <w:b w:val="0"/>
                <w:bCs w:val="0"/>
                <w:sz w:val="24"/>
                <w:szCs w:val="22"/>
                <w:lang w:val="en-US" w:eastAsia="zh-CN"/>
              </w:rPr>
              <w:t>1</w:t>
            </w:r>
          </w:p>
        </w:tc>
        <w:tc>
          <w:tcPr>
            <w:tcW w:w="5323"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b w:val="0"/>
                <w:bCs w:val="0"/>
                <w:sz w:val="24"/>
                <w:szCs w:val="22"/>
                <w:lang w:val="en-US" w:eastAsia="zh-CN"/>
              </w:rPr>
            </w:pPr>
            <w:r>
              <w:rPr>
                <w:rFonts w:hint="eastAsia" w:ascii="仿宋" w:hAnsi="仿宋" w:eastAsia="仿宋" w:cs="仿宋"/>
                <w:b w:val="0"/>
                <w:bCs w:val="0"/>
                <w:sz w:val="24"/>
                <w:szCs w:val="22"/>
                <w:lang w:eastAsia="zh-CN"/>
              </w:rPr>
              <w:t>XX-A</w:t>
            </w:r>
            <w:r>
              <w:rPr>
                <w:rFonts w:hint="eastAsia" w:ascii="仿宋" w:hAnsi="仿宋" w:eastAsia="仿宋" w:cs="仿宋"/>
                <w:b w:val="0"/>
                <w:bCs w:val="0"/>
                <w:sz w:val="24"/>
                <w:szCs w:val="22"/>
                <w:lang w:val="en-US" w:eastAsia="zh-CN"/>
              </w:rPr>
              <w:t>6</w:t>
            </w:r>
            <w:r>
              <w:rPr>
                <w:rFonts w:hint="eastAsia" w:ascii="仿宋" w:hAnsi="仿宋" w:eastAsia="仿宋" w:cs="仿宋"/>
                <w:b w:val="0"/>
                <w:bCs w:val="0"/>
                <w:sz w:val="24"/>
                <w:szCs w:val="22"/>
                <w:lang w:eastAsia="zh-CN"/>
              </w:rPr>
              <w:t>-功能测试计划.doc</w:t>
            </w:r>
          </w:p>
        </w:tc>
        <w:tc>
          <w:tcPr>
            <w:tcW w:w="2006"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lang w:eastAsia="zh-CN"/>
              </w:rPr>
            </w:pPr>
            <w:r>
              <w:rPr>
                <w:rFonts w:hint="eastAsia" w:ascii="仿宋" w:hAnsi="仿宋" w:eastAsia="仿宋" w:cs="仿宋"/>
                <w:b w:val="0"/>
                <w:bCs w:val="0"/>
                <w:sz w:val="24"/>
                <w:szCs w:val="22"/>
                <w:lang w:eastAsia="zh-CN"/>
              </w:rPr>
              <w:t>竞赛平台和U盘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 w:hRule="atLeast"/>
          <w:jc w:val="center"/>
        </w:trPr>
        <w:tc>
          <w:tcPr>
            <w:tcW w:w="734"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lang w:val="en-US" w:eastAsia="zh-CN"/>
              </w:rPr>
            </w:pPr>
            <w:r>
              <w:rPr>
                <w:rFonts w:hint="eastAsia" w:ascii="仿宋" w:hAnsi="仿宋" w:eastAsia="仿宋" w:cs="仿宋"/>
                <w:b w:val="0"/>
                <w:bCs w:val="0"/>
                <w:sz w:val="24"/>
                <w:szCs w:val="22"/>
                <w:lang w:val="en-US" w:eastAsia="zh-CN"/>
              </w:rPr>
              <w:t>2</w:t>
            </w:r>
          </w:p>
        </w:tc>
        <w:tc>
          <w:tcPr>
            <w:tcW w:w="5323"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b w:val="0"/>
                <w:bCs w:val="0"/>
                <w:sz w:val="24"/>
                <w:szCs w:val="22"/>
                <w:lang w:val="en-US" w:eastAsia="zh-CN"/>
              </w:rPr>
            </w:pPr>
            <w:r>
              <w:rPr>
                <w:rFonts w:hint="eastAsia" w:ascii="仿宋" w:hAnsi="仿宋" w:eastAsia="仿宋" w:cs="仿宋"/>
                <w:b w:val="0"/>
                <w:bCs w:val="0"/>
                <w:sz w:val="24"/>
                <w:szCs w:val="22"/>
                <w:lang w:eastAsia="zh-CN"/>
              </w:rPr>
              <w:t>XX-A</w:t>
            </w:r>
            <w:r>
              <w:rPr>
                <w:rFonts w:hint="eastAsia" w:ascii="仿宋" w:hAnsi="仿宋" w:eastAsia="仿宋" w:cs="仿宋"/>
                <w:b w:val="0"/>
                <w:bCs w:val="0"/>
                <w:sz w:val="24"/>
                <w:szCs w:val="22"/>
                <w:lang w:val="en-US" w:eastAsia="zh-CN"/>
              </w:rPr>
              <w:t>7</w:t>
            </w:r>
            <w:r>
              <w:rPr>
                <w:rFonts w:hint="eastAsia" w:ascii="仿宋" w:hAnsi="仿宋" w:eastAsia="仿宋" w:cs="仿宋"/>
                <w:b w:val="0"/>
                <w:bCs w:val="0"/>
                <w:sz w:val="24"/>
                <w:szCs w:val="22"/>
                <w:lang w:eastAsia="zh-CN"/>
              </w:rPr>
              <w:t>-功能测试用例.xls</w:t>
            </w:r>
          </w:p>
        </w:tc>
        <w:tc>
          <w:tcPr>
            <w:tcW w:w="2006"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lang w:eastAsia="zh-CN"/>
              </w:rPr>
            </w:pPr>
            <w:r>
              <w:rPr>
                <w:rFonts w:hint="eastAsia" w:ascii="仿宋" w:hAnsi="仿宋" w:eastAsia="仿宋" w:cs="仿宋"/>
                <w:b w:val="0"/>
                <w:bCs w:val="0"/>
                <w:sz w:val="24"/>
                <w:szCs w:val="22"/>
                <w:lang w:eastAsia="zh-CN"/>
              </w:rPr>
              <w:t>竞赛平台和U盘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4"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lang w:val="en-US" w:eastAsia="zh-CN"/>
              </w:rPr>
            </w:pPr>
            <w:r>
              <w:rPr>
                <w:rFonts w:hint="eastAsia" w:ascii="仿宋" w:hAnsi="仿宋" w:eastAsia="仿宋" w:cs="仿宋"/>
                <w:b w:val="0"/>
                <w:bCs w:val="0"/>
                <w:sz w:val="24"/>
                <w:szCs w:val="22"/>
                <w:lang w:val="en-US" w:eastAsia="zh-CN"/>
              </w:rPr>
              <w:t>3</w:t>
            </w:r>
          </w:p>
        </w:tc>
        <w:tc>
          <w:tcPr>
            <w:tcW w:w="5323"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b w:val="0"/>
                <w:bCs w:val="0"/>
                <w:sz w:val="24"/>
                <w:szCs w:val="22"/>
                <w:lang w:val="en-US" w:eastAsia="zh-CN"/>
              </w:rPr>
            </w:pPr>
            <w:r>
              <w:rPr>
                <w:rFonts w:hint="eastAsia" w:ascii="仿宋" w:hAnsi="仿宋" w:eastAsia="仿宋" w:cs="仿宋"/>
                <w:b w:val="0"/>
                <w:bCs w:val="0"/>
                <w:sz w:val="24"/>
                <w:szCs w:val="22"/>
                <w:lang w:eastAsia="zh-CN"/>
              </w:rPr>
              <w:t>XX-A</w:t>
            </w:r>
            <w:r>
              <w:rPr>
                <w:rFonts w:hint="eastAsia" w:ascii="仿宋" w:hAnsi="仿宋" w:eastAsia="仿宋" w:cs="仿宋"/>
                <w:b w:val="0"/>
                <w:bCs w:val="0"/>
                <w:sz w:val="24"/>
                <w:szCs w:val="22"/>
                <w:lang w:val="en-US" w:eastAsia="zh-CN"/>
              </w:rPr>
              <w:t>8</w:t>
            </w:r>
            <w:r>
              <w:rPr>
                <w:rFonts w:hint="eastAsia" w:ascii="仿宋" w:hAnsi="仿宋" w:eastAsia="仿宋" w:cs="仿宋"/>
                <w:b w:val="0"/>
                <w:bCs w:val="0"/>
                <w:sz w:val="24"/>
                <w:szCs w:val="22"/>
                <w:lang w:eastAsia="zh-CN"/>
              </w:rPr>
              <w:t>-功能测试Bug缺陷报告清单.xls</w:t>
            </w:r>
          </w:p>
        </w:tc>
        <w:tc>
          <w:tcPr>
            <w:tcW w:w="2006"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kern w:val="2"/>
                <w:sz w:val="24"/>
                <w:szCs w:val="22"/>
                <w:lang w:val="en-US" w:eastAsia="zh-CN" w:bidi="ar-SA"/>
              </w:rPr>
            </w:pPr>
            <w:r>
              <w:rPr>
                <w:rFonts w:hint="eastAsia" w:ascii="仿宋" w:hAnsi="仿宋" w:eastAsia="仿宋" w:cs="仿宋"/>
                <w:b w:val="0"/>
                <w:bCs w:val="0"/>
                <w:sz w:val="24"/>
                <w:szCs w:val="22"/>
                <w:lang w:eastAsia="zh-CN"/>
              </w:rPr>
              <w:t>竞赛平台和U盘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default" w:ascii="仿宋" w:hAnsi="仿宋" w:eastAsia="仿宋" w:cs="仿宋"/>
                <w:b w:val="0"/>
                <w:bCs w:val="0"/>
                <w:sz w:val="24"/>
                <w:szCs w:val="22"/>
                <w:lang w:val="en-US" w:eastAsia="zh-CN"/>
              </w:rPr>
            </w:pPr>
            <w:r>
              <w:rPr>
                <w:rFonts w:hint="eastAsia" w:ascii="仿宋" w:hAnsi="仿宋" w:eastAsia="仿宋" w:cs="仿宋"/>
                <w:b w:val="0"/>
                <w:bCs w:val="0"/>
                <w:sz w:val="24"/>
                <w:szCs w:val="22"/>
                <w:lang w:val="en-US" w:eastAsia="zh-CN"/>
              </w:rPr>
              <w:t>4</w:t>
            </w:r>
          </w:p>
        </w:tc>
        <w:tc>
          <w:tcPr>
            <w:tcW w:w="0" w:type="auto"/>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b w:val="0"/>
                <w:bCs w:val="0"/>
                <w:sz w:val="24"/>
                <w:szCs w:val="22"/>
                <w:lang w:val="en-US" w:eastAsia="zh-CN"/>
              </w:rPr>
            </w:pPr>
            <w:r>
              <w:rPr>
                <w:rFonts w:hint="eastAsia" w:ascii="仿宋" w:hAnsi="仿宋" w:eastAsia="仿宋" w:cs="仿宋"/>
                <w:b w:val="0"/>
                <w:bCs w:val="0"/>
                <w:sz w:val="24"/>
                <w:szCs w:val="22"/>
                <w:lang w:eastAsia="zh-CN"/>
              </w:rPr>
              <w:t>XX-A</w:t>
            </w:r>
            <w:r>
              <w:rPr>
                <w:rFonts w:hint="eastAsia" w:ascii="仿宋" w:hAnsi="仿宋" w:eastAsia="仿宋" w:cs="仿宋"/>
                <w:b w:val="0"/>
                <w:bCs w:val="0"/>
                <w:sz w:val="24"/>
                <w:szCs w:val="22"/>
                <w:lang w:val="en-US" w:eastAsia="zh-CN"/>
              </w:rPr>
              <w:t>9</w:t>
            </w:r>
            <w:r>
              <w:rPr>
                <w:rFonts w:hint="eastAsia" w:ascii="仿宋" w:hAnsi="仿宋" w:eastAsia="仿宋" w:cs="仿宋"/>
                <w:b w:val="0"/>
                <w:bCs w:val="0"/>
                <w:sz w:val="24"/>
                <w:szCs w:val="22"/>
                <w:lang w:eastAsia="zh-CN"/>
              </w:rPr>
              <w:t>-功能测试总结报告.doc</w:t>
            </w:r>
          </w:p>
        </w:tc>
        <w:tc>
          <w:tcPr>
            <w:tcW w:w="0" w:type="auto"/>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kern w:val="2"/>
                <w:sz w:val="24"/>
                <w:szCs w:val="22"/>
                <w:lang w:val="en-US" w:eastAsia="zh-CN" w:bidi="ar-SA"/>
              </w:rPr>
            </w:pPr>
            <w:r>
              <w:rPr>
                <w:rFonts w:hint="eastAsia" w:ascii="仿宋" w:hAnsi="仿宋" w:eastAsia="仿宋" w:cs="仿宋"/>
                <w:b w:val="0"/>
                <w:bCs w:val="0"/>
                <w:sz w:val="24"/>
                <w:szCs w:val="22"/>
                <w:lang w:eastAsia="zh-CN"/>
              </w:rPr>
              <w:t>竞赛平台和U盘</w:t>
            </w:r>
          </w:p>
        </w:tc>
      </w:tr>
    </w:tbl>
    <w:p>
      <w:pPr>
        <w:keepNext/>
        <w:keepLines w:val="0"/>
        <w:pageBreakBefore w:val="0"/>
        <w:widowControl w:val="0"/>
        <w:kinsoku/>
        <w:wordWrap w:val="0"/>
        <w:overflowPunct/>
        <w:topLinePunct w:val="0"/>
        <w:autoSpaceDE/>
        <w:autoSpaceDN/>
        <w:bidi w:val="0"/>
        <w:adjustRightInd/>
        <w:textAlignment w:val="auto"/>
        <w:rPr>
          <w:rFonts w:hint="eastAsia" w:ascii="仿宋" w:hAnsi="仿宋" w:eastAsia="仿宋" w:cs="仿宋"/>
          <w:sz w:val="28"/>
          <w:szCs w:val="28"/>
        </w:rPr>
      </w:pPr>
      <w:r>
        <w:rPr>
          <w:rFonts w:hint="eastAsia" w:ascii="仿宋" w:hAnsi="仿宋" w:eastAsia="仿宋" w:cs="仿宋"/>
          <w:sz w:val="28"/>
          <w:szCs w:val="28"/>
        </w:rPr>
        <w:br w:type="page"/>
      </w:r>
    </w:p>
    <w:p>
      <w:pPr>
        <w:keepNext/>
        <w:keepLines w:val="0"/>
        <w:pageBreakBefore w:val="0"/>
        <w:widowControl w:val="0"/>
        <w:kinsoku/>
        <w:wordWrap w:val="0"/>
        <w:overflowPunct/>
        <w:topLinePunct w:val="0"/>
        <w:autoSpaceDE/>
        <w:autoSpaceDN/>
        <w:bidi w:val="0"/>
        <w:adjustRightInd/>
        <w:snapToGrid/>
        <w:spacing w:before="313" w:beforeLines="100" w:after="313" w:afterLines="100" w:line="360" w:lineRule="auto"/>
        <w:jc w:val="left"/>
        <w:textAlignment w:val="auto"/>
        <w:rPr>
          <w:rFonts w:hint="eastAsia" w:ascii="仿宋" w:hAnsi="仿宋" w:eastAsia="仿宋" w:cs="仿宋"/>
          <w:b/>
          <w:bCs/>
          <w:sz w:val="28"/>
          <w:szCs w:val="36"/>
        </w:rPr>
      </w:pPr>
      <w:r>
        <w:rPr>
          <w:rFonts w:hint="eastAsia" w:ascii="仿宋" w:hAnsi="仿宋" w:eastAsia="仿宋" w:cs="仿宋"/>
          <w:b/>
          <w:bCs/>
          <w:sz w:val="28"/>
          <w:szCs w:val="36"/>
        </w:rPr>
        <w:t>附件1：竞赛平台快速使用手册</w:t>
      </w:r>
      <w:bookmarkEnd w:id="5"/>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一、登录竞赛平台</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w:t>
      </w:r>
      <w:r>
        <w:rPr>
          <w:rFonts w:hint="eastAsia" w:ascii="仿宋" w:hAnsi="仿宋" w:eastAsia="仿宋" w:cs="仿宋"/>
          <w:sz w:val="28"/>
          <w:szCs w:val="36"/>
          <w:lang w:eastAsia="zh-CN"/>
        </w:rPr>
        <w:t>、</w:t>
      </w:r>
      <w:r>
        <w:rPr>
          <w:rFonts w:hint="eastAsia" w:ascii="仿宋" w:hAnsi="仿宋" w:eastAsia="仿宋" w:cs="仿宋"/>
          <w:sz w:val="28"/>
          <w:szCs w:val="36"/>
        </w:rPr>
        <w:t>打开谷歌浏览器（Chrome），输入竞赛平台地址（地址以竞赛现场发放为准）。</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w:t>
      </w:r>
      <w:r>
        <w:rPr>
          <w:rFonts w:hint="eastAsia" w:ascii="仿宋" w:hAnsi="仿宋" w:eastAsia="仿宋" w:cs="仿宋"/>
          <w:sz w:val="28"/>
          <w:szCs w:val="36"/>
          <w:lang w:eastAsia="zh-CN"/>
        </w:rPr>
        <w:t>、</w:t>
      </w:r>
      <w:r>
        <w:rPr>
          <w:rFonts w:hint="eastAsia" w:ascii="仿宋" w:hAnsi="仿宋" w:eastAsia="仿宋" w:cs="仿宋"/>
          <w:sz w:val="28"/>
          <w:szCs w:val="36"/>
        </w:rPr>
        <w:t>在竞赛平台登录页面（如下图1）中输入竞赛提供的竞赛平台登录用户名和密码，点击“登录”按钮进入竞赛平台（登录用户名和密码以竞赛现场发放为准）。</w:t>
      </w:r>
    </w:p>
    <w:p>
      <w:pPr>
        <w:pStyle w:val="6"/>
        <w:keepNext/>
        <w:keepLines w:val="0"/>
        <w:pageBreakBefore w:val="0"/>
        <w:widowControl w:val="0"/>
        <w:kinsoku/>
        <w:wordWrap w:val="0"/>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rPr>
      </w:pPr>
      <w:r>
        <w:rPr>
          <w:rFonts w:hint="eastAsia" w:ascii="仿宋" w:hAnsi="仿宋" w:eastAsia="仿宋" w:cs="仿宋"/>
        </w:rPr>
        <w:drawing>
          <wp:inline distT="0" distB="0" distL="114300" distR="114300">
            <wp:extent cx="4447540" cy="2391410"/>
            <wp:effectExtent l="0" t="0" r="10160" b="8890"/>
            <wp:docPr id="9" name="图片 1" descr="C:\Users\pc1\Desktop\1.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C:\Users\pc1\Desktop\1.png1"/>
                    <pic:cNvPicPr>
                      <a:picLocks noChangeAspect="1"/>
                    </pic:cNvPicPr>
                  </pic:nvPicPr>
                  <pic:blipFill>
                    <a:blip r:embed="rId6"/>
                    <a:srcRect/>
                    <a:stretch>
                      <a:fillRect/>
                    </a:stretch>
                  </pic:blipFill>
                  <pic:spPr>
                    <a:xfrm>
                      <a:off x="0" y="0"/>
                      <a:ext cx="4447540" cy="2391410"/>
                    </a:xfrm>
                    <a:prstGeom prst="rect">
                      <a:avLst/>
                    </a:prstGeom>
                    <a:noFill/>
                    <a:ln w="9525">
                      <a:noFill/>
                    </a:ln>
                  </pic:spPr>
                </pic:pic>
              </a:graphicData>
            </a:graphic>
          </wp:inline>
        </w:drawing>
      </w:r>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sz w:val="24"/>
          <w:szCs w:val="32"/>
        </w:rPr>
      </w:pPr>
      <w:r>
        <w:rPr>
          <w:rFonts w:hint="eastAsia" w:ascii="仿宋" w:hAnsi="仿宋" w:eastAsia="仿宋" w:cs="仿宋"/>
          <w:sz w:val="24"/>
          <w:szCs w:val="32"/>
        </w:rPr>
        <w:t>图1 竞赛平台登录页面</w:t>
      </w:r>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二、我的任务</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w:t>
      </w:r>
      <w:r>
        <w:rPr>
          <w:rFonts w:hint="eastAsia" w:ascii="仿宋" w:hAnsi="仿宋" w:eastAsia="仿宋" w:cs="仿宋"/>
          <w:sz w:val="28"/>
          <w:szCs w:val="36"/>
          <w:lang w:eastAsia="zh-CN"/>
        </w:rPr>
        <w:t>、</w:t>
      </w:r>
      <w:r>
        <w:rPr>
          <w:rFonts w:hint="eastAsia" w:ascii="仿宋" w:hAnsi="仿宋" w:eastAsia="仿宋" w:cs="仿宋"/>
          <w:sz w:val="28"/>
          <w:szCs w:val="36"/>
        </w:rPr>
        <w:t>进入“我的任务”页面（如下图2），查看分配的测试任务。</w:t>
      </w:r>
    </w:p>
    <w:p>
      <w:pPr>
        <w:pStyle w:val="6"/>
        <w:keepNext/>
        <w:keepLines w:val="0"/>
        <w:pageBreakBefore w:val="0"/>
        <w:widowControl w:val="0"/>
        <w:kinsoku/>
        <w:wordWrap w:val="0"/>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rPr>
      </w:pPr>
      <w:r>
        <w:rPr>
          <w:rFonts w:hint="eastAsia" w:ascii="仿宋" w:hAnsi="仿宋" w:eastAsia="仿宋" w:cs="仿宋"/>
          <w:kern w:val="0"/>
          <w:sz w:val="24"/>
        </w:rPr>
        <w:drawing>
          <wp:inline distT="0" distB="0" distL="114300" distR="114300">
            <wp:extent cx="3832225" cy="1517650"/>
            <wp:effectExtent l="9525" t="9525" r="25400" b="15875"/>
            <wp:docPr id="21" name="图片 9" descr="C:\Users\pc1\Desktop\2.pn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descr="C:\Users\pc1\Desktop\2.png2"/>
                    <pic:cNvPicPr>
                      <a:picLocks noChangeAspect="1"/>
                    </pic:cNvPicPr>
                  </pic:nvPicPr>
                  <pic:blipFill>
                    <a:blip r:embed="rId7"/>
                    <a:srcRect/>
                    <a:stretch>
                      <a:fillRect/>
                    </a:stretch>
                  </pic:blipFill>
                  <pic:spPr>
                    <a:xfrm>
                      <a:off x="0" y="0"/>
                      <a:ext cx="3832225" cy="1517650"/>
                    </a:xfrm>
                    <a:prstGeom prst="rect">
                      <a:avLst/>
                    </a:prstGeom>
                    <a:noFill/>
                    <a:ln w="9525">
                      <a:solidFill>
                        <a:schemeClr val="tx1"/>
                      </a:solidFill>
                    </a:ln>
                  </pic:spPr>
                </pic:pic>
              </a:graphicData>
            </a:graphic>
          </wp:inline>
        </w:drawing>
      </w:r>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sz w:val="24"/>
          <w:szCs w:val="32"/>
        </w:rPr>
      </w:pPr>
      <w:r>
        <w:rPr>
          <w:rFonts w:hint="eastAsia" w:ascii="仿宋" w:hAnsi="仿宋" w:eastAsia="仿宋" w:cs="仿宋"/>
          <w:sz w:val="24"/>
          <w:szCs w:val="32"/>
        </w:rPr>
        <w:t>图2 “我的任务”页面</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w:t>
      </w:r>
      <w:r>
        <w:rPr>
          <w:rFonts w:hint="eastAsia" w:ascii="仿宋" w:hAnsi="仿宋" w:eastAsia="仿宋" w:cs="仿宋"/>
          <w:sz w:val="28"/>
          <w:szCs w:val="36"/>
          <w:lang w:eastAsia="zh-CN"/>
        </w:rPr>
        <w:t>、</w:t>
      </w:r>
      <w:r>
        <w:rPr>
          <w:rFonts w:hint="eastAsia" w:ascii="仿宋" w:hAnsi="仿宋" w:eastAsia="仿宋" w:cs="仿宋"/>
          <w:sz w:val="28"/>
          <w:szCs w:val="36"/>
        </w:rPr>
        <w:t>点击“我的任务”页面（如上图2）中的任务名称，弹出任务详情页面，点击任务详情页面（如下图3）中的公开任务资源可下载相关竞赛文档。</w:t>
      </w:r>
    </w:p>
    <w:p>
      <w:pPr>
        <w:pStyle w:val="6"/>
        <w:keepNext/>
        <w:keepLines w:val="0"/>
        <w:pageBreakBefore w:val="0"/>
        <w:widowControl w:val="0"/>
        <w:kinsoku/>
        <w:wordWrap w:val="0"/>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rPr>
      </w:pPr>
      <w:r>
        <w:rPr>
          <w:rFonts w:hint="eastAsia" w:ascii="仿宋" w:hAnsi="仿宋" w:eastAsia="仿宋" w:cs="仿宋"/>
          <w:kern w:val="0"/>
          <w:sz w:val="24"/>
        </w:rPr>
        <w:drawing>
          <wp:inline distT="0" distB="0" distL="114300" distR="114300">
            <wp:extent cx="3015615" cy="2971800"/>
            <wp:effectExtent l="9525" t="9525" r="22860" b="9525"/>
            <wp:docPr id="25" name="图片 13" descr="C:\Users\pc1\Desktop\1.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3" descr="C:\Users\pc1\Desktop\1.png1"/>
                    <pic:cNvPicPr>
                      <a:picLocks noChangeAspect="1"/>
                    </pic:cNvPicPr>
                  </pic:nvPicPr>
                  <pic:blipFill>
                    <a:blip r:embed="rId8"/>
                    <a:srcRect/>
                    <a:stretch>
                      <a:fillRect/>
                    </a:stretch>
                  </pic:blipFill>
                  <pic:spPr>
                    <a:xfrm>
                      <a:off x="0" y="0"/>
                      <a:ext cx="3015615" cy="2971800"/>
                    </a:xfrm>
                    <a:prstGeom prst="rect">
                      <a:avLst/>
                    </a:prstGeom>
                    <a:noFill/>
                    <a:ln w="9525">
                      <a:solidFill>
                        <a:schemeClr val="tx1"/>
                      </a:solidFill>
                    </a:ln>
                  </pic:spPr>
                </pic:pic>
              </a:graphicData>
            </a:graphic>
          </wp:inline>
        </w:drawing>
      </w:r>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sz w:val="24"/>
          <w:szCs w:val="32"/>
        </w:rPr>
      </w:pPr>
      <w:r>
        <w:rPr>
          <w:rFonts w:hint="eastAsia" w:ascii="仿宋" w:hAnsi="仿宋" w:eastAsia="仿宋" w:cs="仿宋"/>
          <w:sz w:val="24"/>
          <w:szCs w:val="32"/>
        </w:rPr>
        <w:t>图3 任务详情页面</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cs="仿宋"/>
          <w:sz w:val="28"/>
          <w:szCs w:val="36"/>
          <w:lang w:eastAsia="zh-CN"/>
        </w:rPr>
        <w:t>、</w:t>
      </w:r>
      <w:r>
        <w:rPr>
          <w:rFonts w:hint="eastAsia" w:ascii="仿宋" w:hAnsi="仿宋" w:eastAsia="仿宋" w:cs="仿宋"/>
          <w:sz w:val="28"/>
          <w:szCs w:val="36"/>
        </w:rPr>
        <w:t>提交竞赛任务文档，点击竞赛平台“我的任务”页面（如下图4）中“提交文档”按钮，进入提交文档页面进行提交。文档可以重复提交，后提交的文档将覆盖之前提交的文档。</w:t>
      </w:r>
    </w:p>
    <w:p>
      <w:pPr>
        <w:pStyle w:val="6"/>
        <w:keepNext/>
        <w:keepLines w:val="0"/>
        <w:pageBreakBefore w:val="0"/>
        <w:widowControl w:val="0"/>
        <w:kinsoku/>
        <w:wordWrap w:val="0"/>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rPr>
      </w:pPr>
      <w:r>
        <w:rPr>
          <w:rFonts w:hint="eastAsia" w:ascii="仿宋" w:hAnsi="仿宋" w:eastAsia="仿宋" w:cs="仿宋"/>
          <w:kern w:val="0"/>
          <w:sz w:val="24"/>
        </w:rPr>
        <w:drawing>
          <wp:inline distT="0" distB="0" distL="114300" distR="114300">
            <wp:extent cx="4054475" cy="1477010"/>
            <wp:effectExtent l="9525" t="9525" r="12700" b="18415"/>
            <wp:docPr id="11" name="图片 8" descr="C:\Users\pc1\Desktop\4.pn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descr="C:\Users\pc1\Desktop\4.png4"/>
                    <pic:cNvPicPr>
                      <a:picLocks noChangeAspect="1"/>
                    </pic:cNvPicPr>
                  </pic:nvPicPr>
                  <pic:blipFill>
                    <a:blip r:embed="rId9"/>
                    <a:srcRect/>
                    <a:stretch>
                      <a:fillRect/>
                    </a:stretch>
                  </pic:blipFill>
                  <pic:spPr>
                    <a:xfrm>
                      <a:off x="0" y="0"/>
                      <a:ext cx="4054475" cy="1477010"/>
                    </a:xfrm>
                    <a:prstGeom prst="rect">
                      <a:avLst/>
                    </a:prstGeom>
                    <a:noFill/>
                    <a:ln w="9525">
                      <a:solidFill>
                        <a:schemeClr val="tx1"/>
                      </a:solidFill>
                    </a:ln>
                  </pic:spPr>
                </pic:pic>
              </a:graphicData>
            </a:graphic>
          </wp:inline>
        </w:drawing>
      </w:r>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sz w:val="24"/>
          <w:szCs w:val="32"/>
        </w:rPr>
      </w:pPr>
      <w:r>
        <w:rPr>
          <w:rFonts w:hint="eastAsia" w:ascii="仿宋" w:hAnsi="仿宋" w:eastAsia="仿宋" w:cs="仿宋"/>
          <w:sz w:val="24"/>
          <w:szCs w:val="32"/>
        </w:rPr>
        <w:t>图4 “我的任务”页面</w:t>
      </w:r>
    </w:p>
    <w:sectPr>
      <w:footerReference r:id="rId4" w:type="first"/>
      <w:footerReference r:id="rId3" w:type="default"/>
      <w:pgSz w:w="11906" w:h="16838"/>
      <w:pgMar w:top="1440" w:right="1797"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Narrow">
    <w:altName w:val="Arial"/>
    <w:panose1 w:val="020B0606020202030204"/>
    <w:charset w:val="00"/>
    <w:family w:val="swiss"/>
    <w:pitch w:val="default"/>
    <w:sig w:usb0="00000000"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45702308"/>
    </w:sdtPr>
    <w:sdtContent>
      <w:p>
        <w:pPr>
          <w:pStyle w:val="10"/>
          <w:jc w:val="center"/>
        </w:pPr>
        <w:r>
          <w:fldChar w:fldCharType="begin"/>
        </w:r>
        <w:r>
          <w:instrText xml:space="preserve">PAGE   \* MERGEFORMAT</w:instrText>
        </w:r>
        <w:r>
          <w:fldChar w:fldCharType="separate"/>
        </w:r>
        <w:r>
          <w:rPr>
            <w:lang w:val="zh-CN"/>
          </w:rPr>
          <w:t>2</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vbGRr0QAAAAIBAAAPAAAAAAAAAAEAIAAAACIAAABkcnMvZG93bnJldi54bWxQSwECFAAUAAAA&#10;CACHTuJAGfIqBy4CAABUBAAADgAAAAAAAAABACAAAAAgAQAAZHJzL2Uyb0RvYy54bWxQSwUGAAAA&#10;AAYABgBZAQAAwAU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A6E53DB"/>
    <w:rsid w:val="00047165"/>
    <w:rsid w:val="000538AB"/>
    <w:rsid w:val="0007156E"/>
    <w:rsid w:val="0007602D"/>
    <w:rsid w:val="000D6E1C"/>
    <w:rsid w:val="00125A46"/>
    <w:rsid w:val="00126B42"/>
    <w:rsid w:val="00147F8B"/>
    <w:rsid w:val="0018137C"/>
    <w:rsid w:val="001B0FF7"/>
    <w:rsid w:val="00220FE4"/>
    <w:rsid w:val="00251C83"/>
    <w:rsid w:val="00262A7F"/>
    <w:rsid w:val="002660A3"/>
    <w:rsid w:val="002A1B51"/>
    <w:rsid w:val="002A47C6"/>
    <w:rsid w:val="002C3B83"/>
    <w:rsid w:val="002F2292"/>
    <w:rsid w:val="0032033F"/>
    <w:rsid w:val="00354BC4"/>
    <w:rsid w:val="0036573C"/>
    <w:rsid w:val="00371309"/>
    <w:rsid w:val="003862A9"/>
    <w:rsid w:val="00417BFF"/>
    <w:rsid w:val="004473DF"/>
    <w:rsid w:val="004D1816"/>
    <w:rsid w:val="0051272F"/>
    <w:rsid w:val="00526485"/>
    <w:rsid w:val="005532ED"/>
    <w:rsid w:val="0055388D"/>
    <w:rsid w:val="0056105B"/>
    <w:rsid w:val="00563C24"/>
    <w:rsid w:val="00580D23"/>
    <w:rsid w:val="0058277F"/>
    <w:rsid w:val="005837F7"/>
    <w:rsid w:val="00596AAA"/>
    <w:rsid w:val="00597F7A"/>
    <w:rsid w:val="005A4DFC"/>
    <w:rsid w:val="005F1638"/>
    <w:rsid w:val="00656A57"/>
    <w:rsid w:val="006A002E"/>
    <w:rsid w:val="006A17A6"/>
    <w:rsid w:val="006D5317"/>
    <w:rsid w:val="00740B18"/>
    <w:rsid w:val="007556FB"/>
    <w:rsid w:val="00763F8A"/>
    <w:rsid w:val="007661A4"/>
    <w:rsid w:val="007852FA"/>
    <w:rsid w:val="007D6B8E"/>
    <w:rsid w:val="007E7A17"/>
    <w:rsid w:val="008030EB"/>
    <w:rsid w:val="00811970"/>
    <w:rsid w:val="00823313"/>
    <w:rsid w:val="008E0173"/>
    <w:rsid w:val="00916BF1"/>
    <w:rsid w:val="0092375A"/>
    <w:rsid w:val="00937043"/>
    <w:rsid w:val="00945E88"/>
    <w:rsid w:val="00947BE1"/>
    <w:rsid w:val="009A4672"/>
    <w:rsid w:val="009B331F"/>
    <w:rsid w:val="009D7316"/>
    <w:rsid w:val="009E6913"/>
    <w:rsid w:val="009F018D"/>
    <w:rsid w:val="00A365A1"/>
    <w:rsid w:val="00A405C7"/>
    <w:rsid w:val="00A95031"/>
    <w:rsid w:val="00AB75F7"/>
    <w:rsid w:val="00AC40B9"/>
    <w:rsid w:val="00B22688"/>
    <w:rsid w:val="00BA7B5E"/>
    <w:rsid w:val="00BE4179"/>
    <w:rsid w:val="00BF61CB"/>
    <w:rsid w:val="00C14C05"/>
    <w:rsid w:val="00C25A2E"/>
    <w:rsid w:val="00C3718D"/>
    <w:rsid w:val="00CE6D4C"/>
    <w:rsid w:val="00D11B13"/>
    <w:rsid w:val="00D466CB"/>
    <w:rsid w:val="00D63DEF"/>
    <w:rsid w:val="00DA240A"/>
    <w:rsid w:val="00DC0E9C"/>
    <w:rsid w:val="00DD1106"/>
    <w:rsid w:val="00E5501E"/>
    <w:rsid w:val="00E718F2"/>
    <w:rsid w:val="00EA01E3"/>
    <w:rsid w:val="00EB0E00"/>
    <w:rsid w:val="00F02A58"/>
    <w:rsid w:val="00F21308"/>
    <w:rsid w:val="00F51CE0"/>
    <w:rsid w:val="00FA7115"/>
    <w:rsid w:val="00FF6DB3"/>
    <w:rsid w:val="01D00429"/>
    <w:rsid w:val="022049BA"/>
    <w:rsid w:val="02897C77"/>
    <w:rsid w:val="0333214A"/>
    <w:rsid w:val="044D6D42"/>
    <w:rsid w:val="04625C7C"/>
    <w:rsid w:val="04A05746"/>
    <w:rsid w:val="04AB509A"/>
    <w:rsid w:val="04F4421D"/>
    <w:rsid w:val="07FA65E8"/>
    <w:rsid w:val="08E522B2"/>
    <w:rsid w:val="090E5837"/>
    <w:rsid w:val="09F72240"/>
    <w:rsid w:val="0B4506A3"/>
    <w:rsid w:val="0B8837A4"/>
    <w:rsid w:val="0C2B6254"/>
    <w:rsid w:val="0D5430DF"/>
    <w:rsid w:val="0DC616F4"/>
    <w:rsid w:val="0E0D27C5"/>
    <w:rsid w:val="0E2D40D7"/>
    <w:rsid w:val="0E4579D9"/>
    <w:rsid w:val="0EA0073A"/>
    <w:rsid w:val="10505931"/>
    <w:rsid w:val="10705BBE"/>
    <w:rsid w:val="1660152C"/>
    <w:rsid w:val="174549DB"/>
    <w:rsid w:val="179354DD"/>
    <w:rsid w:val="179B0AAB"/>
    <w:rsid w:val="183F7777"/>
    <w:rsid w:val="197C7F01"/>
    <w:rsid w:val="19B67462"/>
    <w:rsid w:val="1B041C44"/>
    <w:rsid w:val="1C5D37D7"/>
    <w:rsid w:val="1DAA45B0"/>
    <w:rsid w:val="1ED12F41"/>
    <w:rsid w:val="1EE9064B"/>
    <w:rsid w:val="1F802AAA"/>
    <w:rsid w:val="20134B91"/>
    <w:rsid w:val="20C6475D"/>
    <w:rsid w:val="24B5349C"/>
    <w:rsid w:val="25732F7B"/>
    <w:rsid w:val="2604770E"/>
    <w:rsid w:val="260D566D"/>
    <w:rsid w:val="26280C39"/>
    <w:rsid w:val="264F48A5"/>
    <w:rsid w:val="27502C20"/>
    <w:rsid w:val="2940392A"/>
    <w:rsid w:val="29690E5D"/>
    <w:rsid w:val="2A7D3E72"/>
    <w:rsid w:val="2C7E280B"/>
    <w:rsid w:val="2EC37A46"/>
    <w:rsid w:val="2F767EA2"/>
    <w:rsid w:val="313B00FA"/>
    <w:rsid w:val="34BE1D67"/>
    <w:rsid w:val="35514B98"/>
    <w:rsid w:val="356D7170"/>
    <w:rsid w:val="35BB73FC"/>
    <w:rsid w:val="35EC19AE"/>
    <w:rsid w:val="35F0148E"/>
    <w:rsid w:val="383F621E"/>
    <w:rsid w:val="3A6E53DB"/>
    <w:rsid w:val="3B5615ED"/>
    <w:rsid w:val="3C1B015B"/>
    <w:rsid w:val="3DCE02F5"/>
    <w:rsid w:val="3E8B53C6"/>
    <w:rsid w:val="3ED41F37"/>
    <w:rsid w:val="3F1B13D6"/>
    <w:rsid w:val="40F26166"/>
    <w:rsid w:val="41483BB9"/>
    <w:rsid w:val="418356D2"/>
    <w:rsid w:val="41C028C9"/>
    <w:rsid w:val="4216537C"/>
    <w:rsid w:val="42777744"/>
    <w:rsid w:val="453E671E"/>
    <w:rsid w:val="454E73C2"/>
    <w:rsid w:val="45DB2848"/>
    <w:rsid w:val="463913B4"/>
    <w:rsid w:val="46DB7BC1"/>
    <w:rsid w:val="481F2C3D"/>
    <w:rsid w:val="49781E91"/>
    <w:rsid w:val="4C2C68CE"/>
    <w:rsid w:val="4CA7639D"/>
    <w:rsid w:val="4D830DD1"/>
    <w:rsid w:val="4F627989"/>
    <w:rsid w:val="4F9F7EEB"/>
    <w:rsid w:val="503F748F"/>
    <w:rsid w:val="505C5F86"/>
    <w:rsid w:val="505C6886"/>
    <w:rsid w:val="50E44082"/>
    <w:rsid w:val="51DA5C03"/>
    <w:rsid w:val="526B6D9D"/>
    <w:rsid w:val="52B140DF"/>
    <w:rsid w:val="534B18BD"/>
    <w:rsid w:val="53FA4465"/>
    <w:rsid w:val="57371716"/>
    <w:rsid w:val="57383AD0"/>
    <w:rsid w:val="57850F65"/>
    <w:rsid w:val="58BC01D3"/>
    <w:rsid w:val="593852C1"/>
    <w:rsid w:val="59600415"/>
    <w:rsid w:val="597D33DE"/>
    <w:rsid w:val="59BC2C32"/>
    <w:rsid w:val="5A395505"/>
    <w:rsid w:val="5AE772C5"/>
    <w:rsid w:val="5B0E4ED9"/>
    <w:rsid w:val="5B655A78"/>
    <w:rsid w:val="5BEE6940"/>
    <w:rsid w:val="5C4115E9"/>
    <w:rsid w:val="5D3A281D"/>
    <w:rsid w:val="5D9038FB"/>
    <w:rsid w:val="5F2B204A"/>
    <w:rsid w:val="5FCE4C8A"/>
    <w:rsid w:val="600B6F8E"/>
    <w:rsid w:val="60671A0E"/>
    <w:rsid w:val="607A2349"/>
    <w:rsid w:val="61DD2DFF"/>
    <w:rsid w:val="61F0202A"/>
    <w:rsid w:val="64354228"/>
    <w:rsid w:val="64A00259"/>
    <w:rsid w:val="64D9524F"/>
    <w:rsid w:val="658E6E94"/>
    <w:rsid w:val="65CC78FA"/>
    <w:rsid w:val="67436EB5"/>
    <w:rsid w:val="67940A5C"/>
    <w:rsid w:val="67F129E1"/>
    <w:rsid w:val="68921F2E"/>
    <w:rsid w:val="68DF3575"/>
    <w:rsid w:val="68E84E2E"/>
    <w:rsid w:val="6961243F"/>
    <w:rsid w:val="69A507F1"/>
    <w:rsid w:val="6A960012"/>
    <w:rsid w:val="6AD02D67"/>
    <w:rsid w:val="6AE372A8"/>
    <w:rsid w:val="6BE635D7"/>
    <w:rsid w:val="6BFA5A6C"/>
    <w:rsid w:val="6C3A29EA"/>
    <w:rsid w:val="6C560561"/>
    <w:rsid w:val="6CAB7026"/>
    <w:rsid w:val="6D7F1837"/>
    <w:rsid w:val="6DFC57B7"/>
    <w:rsid w:val="6DFF1972"/>
    <w:rsid w:val="6ED75857"/>
    <w:rsid w:val="6F09755B"/>
    <w:rsid w:val="6F767B79"/>
    <w:rsid w:val="6F943F2D"/>
    <w:rsid w:val="709E51EB"/>
    <w:rsid w:val="711E449D"/>
    <w:rsid w:val="71372D2E"/>
    <w:rsid w:val="71E6256B"/>
    <w:rsid w:val="73AB2007"/>
    <w:rsid w:val="73FA3A21"/>
    <w:rsid w:val="74861628"/>
    <w:rsid w:val="756643B2"/>
    <w:rsid w:val="76C316B4"/>
    <w:rsid w:val="76E5315F"/>
    <w:rsid w:val="782B724E"/>
    <w:rsid w:val="78D666FE"/>
    <w:rsid w:val="7A541AB5"/>
    <w:rsid w:val="7B6117EC"/>
    <w:rsid w:val="7BEB5CD9"/>
    <w:rsid w:val="7C5963D6"/>
    <w:rsid w:val="7D5867B1"/>
    <w:rsid w:val="7E00242A"/>
    <w:rsid w:val="7EB232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2"/>
    <w:next w:val="1"/>
    <w:unhideWhenUsed/>
    <w:qFormat/>
    <w:uiPriority w:val="0"/>
    <w:pPr>
      <w:keepNext/>
      <w:keepLines/>
      <w:tabs>
        <w:tab w:val="left" w:pos="312"/>
        <w:tab w:val="left" w:pos="420"/>
      </w:tabs>
      <w:spacing w:before="260" w:after="260" w:line="413" w:lineRule="auto"/>
      <w:outlineLvl w:val="1"/>
    </w:pPr>
    <w:rPr>
      <w:rFonts w:ascii="Times New Roman" w:hAnsi="Times New Roman" w:eastAsia="Times New Roman" w:cs="Times New Roman"/>
      <w:sz w:val="32"/>
    </w:rPr>
  </w:style>
  <w:style w:type="paragraph" w:styleId="4">
    <w:name w:val="heading 3"/>
    <w:basedOn w:val="1"/>
    <w:next w:val="1"/>
    <w:semiHidden/>
    <w:unhideWhenUsed/>
    <w:qFormat/>
    <w:uiPriority w:val="0"/>
    <w:pPr>
      <w:keepNext/>
      <w:keepLines/>
      <w:spacing w:before="260" w:after="260" w:line="416" w:lineRule="auto"/>
      <w:outlineLvl w:val="2"/>
    </w:pPr>
    <w:rPr>
      <w:b/>
      <w:bCs/>
      <w:kern w:val="0"/>
      <w:sz w:val="32"/>
      <w:szCs w:val="32"/>
    </w:rPr>
  </w:style>
  <w:style w:type="paragraph" w:styleId="5">
    <w:name w:val="heading 4"/>
    <w:basedOn w:val="1"/>
    <w:next w:val="1"/>
    <w:semiHidden/>
    <w:unhideWhenUsed/>
    <w:qFormat/>
    <w:uiPriority w:val="0"/>
    <w:pPr>
      <w:keepNext/>
      <w:keepLines/>
      <w:spacing w:line="372" w:lineRule="auto"/>
      <w:outlineLvl w:val="3"/>
    </w:pPr>
    <w:rPr>
      <w:rFonts w:ascii="Arial" w:hAnsi="Arial" w:eastAsia="黑体"/>
      <w:b/>
      <w:sz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line="360" w:lineRule="auto"/>
      <w:ind w:firstLine="420" w:firstLineChars="200"/>
    </w:pPr>
    <w:rPr>
      <w:rFonts w:ascii="Times New Roman" w:hAnsi="Times New Roman"/>
    </w:rPr>
  </w:style>
  <w:style w:type="paragraph" w:styleId="7">
    <w:name w:val="Document Map"/>
    <w:basedOn w:val="1"/>
    <w:link w:val="20"/>
    <w:qFormat/>
    <w:uiPriority w:val="0"/>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alloon Text"/>
    <w:basedOn w:val="1"/>
    <w:link w:val="19"/>
    <w:qFormat/>
    <w:uiPriority w:val="0"/>
    <w:rPr>
      <w:sz w:val="18"/>
      <w:szCs w:val="18"/>
    </w:rPr>
  </w:style>
  <w:style w:type="paragraph" w:styleId="10">
    <w:name w:val="footer"/>
    <w:basedOn w:val="1"/>
    <w:link w:val="21"/>
    <w:qFormat/>
    <w:uiPriority w:val="99"/>
    <w:pPr>
      <w:tabs>
        <w:tab w:val="center" w:pos="4153"/>
        <w:tab w:val="right" w:pos="8306"/>
      </w:tabs>
      <w:snapToGrid w:val="0"/>
      <w:jc w:val="left"/>
    </w:pPr>
    <w:rPr>
      <w:kern w:val="0"/>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semiHidden/>
    <w:unhideWhenUsed/>
    <w:qFormat/>
    <w:uiPriority w:val="0"/>
    <w:rPr>
      <w:sz w:val="21"/>
      <w:szCs w:val="21"/>
    </w:rPr>
  </w:style>
  <w:style w:type="paragraph" w:customStyle="1" w:styleId="16">
    <w:name w:val="_Style 6"/>
    <w:basedOn w:val="1"/>
    <w:qFormat/>
    <w:uiPriority w:val="34"/>
    <w:pPr>
      <w:ind w:firstLine="420" w:firstLineChars="200"/>
    </w:pPr>
  </w:style>
  <w:style w:type="paragraph" w:customStyle="1" w:styleId="17">
    <w:name w:val="_Style 3"/>
    <w:basedOn w:val="1"/>
    <w:qFormat/>
    <w:uiPriority w:val="34"/>
    <w:pPr>
      <w:ind w:firstLine="420"/>
    </w:pPr>
  </w:style>
  <w:style w:type="paragraph" w:customStyle="1" w:styleId="18">
    <w:name w:val="_Style 2"/>
    <w:basedOn w:val="1"/>
    <w:qFormat/>
    <w:uiPriority w:val="34"/>
    <w:pPr>
      <w:ind w:firstLine="420" w:firstLineChars="200"/>
    </w:pPr>
    <w:rPr>
      <w:rFonts w:ascii="Calibri" w:hAnsi="Calibri"/>
      <w:szCs w:val="22"/>
    </w:rPr>
  </w:style>
  <w:style w:type="character" w:customStyle="1" w:styleId="19">
    <w:name w:val="批注框文本 字符"/>
    <w:basedOn w:val="14"/>
    <w:link w:val="9"/>
    <w:qFormat/>
    <w:uiPriority w:val="0"/>
    <w:rPr>
      <w:rFonts w:asciiTheme="minorHAnsi" w:hAnsiTheme="minorHAnsi" w:eastAsiaTheme="minorEastAsia" w:cstheme="minorBidi"/>
      <w:kern w:val="2"/>
      <w:sz w:val="18"/>
      <w:szCs w:val="18"/>
    </w:rPr>
  </w:style>
  <w:style w:type="character" w:customStyle="1" w:styleId="20">
    <w:name w:val="文档结构图 字符"/>
    <w:basedOn w:val="14"/>
    <w:link w:val="7"/>
    <w:qFormat/>
    <w:uiPriority w:val="0"/>
    <w:rPr>
      <w:rFonts w:ascii="宋体" w:hAnsiTheme="minorHAnsi" w:cstheme="minorBidi"/>
      <w:kern w:val="2"/>
      <w:sz w:val="18"/>
      <w:szCs w:val="18"/>
    </w:rPr>
  </w:style>
  <w:style w:type="character" w:customStyle="1" w:styleId="21">
    <w:name w:val="页脚 字符"/>
    <w:basedOn w:val="14"/>
    <w:link w:val="10"/>
    <w:qFormat/>
    <w:uiPriority w:val="99"/>
    <w:rPr>
      <w:rFonts w:asciiTheme="minorHAnsi" w:hAnsiTheme="minorHAnsi" w:eastAsiaTheme="minorEastAsia" w:cstheme="minorBidi"/>
      <w:sz w:val="18"/>
      <w:szCs w:val="18"/>
    </w:rPr>
  </w:style>
  <w:style w:type="paragraph" w:styleId="22">
    <w:name w:val="List Paragraph"/>
    <w:basedOn w:val="1"/>
    <w:qFormat/>
    <w:uiPriority w:val="34"/>
    <w:pPr>
      <w:widowControl w:val="0"/>
      <w:ind w:firstLine="420" w:firstLineChars="200"/>
      <w:jc w:val="both"/>
    </w:pPr>
    <w:rPr>
      <w:kern w:val="2"/>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8C9600-2FBD-4748-87F8-BD248533B6F5}">
  <ds:schemaRefs/>
</ds:datastoreItem>
</file>

<file path=docProps/app.xml><?xml version="1.0" encoding="utf-8"?>
<Properties xmlns="http://schemas.openxmlformats.org/officeDocument/2006/extended-properties" xmlns:vt="http://schemas.openxmlformats.org/officeDocument/2006/docPropsVTypes">
  <Template>Normal</Template>
  <Pages>15</Pages>
  <Words>887</Words>
  <Characters>5056</Characters>
  <Lines>42</Lines>
  <Paragraphs>11</Paragraphs>
  <TotalTime>0</TotalTime>
  <ScaleCrop>false</ScaleCrop>
  <LinksUpToDate>false</LinksUpToDate>
  <CharactersWithSpaces>5932</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2018-05-24T09:57:00Z</dcterms:created>
  <dc:creator>渔夫</dc:creator>
  <cp:lastModifiedBy>我想要的丶得到了</cp:lastModifiedBy>
  <cp:lastPrinted>2018-05-25T02:29:00Z</cp:lastPrinted>
  <dcterms:modified xsi:type="dcterms:W3CDTF">2021-06-16T09:05:45Z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1289063446144D3CB57D019AC939E425</vt:lpwstr>
  </property>
</Properties>
</file>