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关于召开2021年全国职业院校技能大赛高职组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“中药传统技能”赛项线上说明会的通知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各省、自治区、直辖市教育厅（教委），新疆生产建设兵团教育局，有关单位：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按照2021年全国职业院校技能大赛工作统一安排，为确保高职组“中药传统技能”赛项顺利进行，经研究决定于2021年6月16日召开赛项线上说明会。现将有关事项通知如下：</w:t>
      </w:r>
    </w:p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一、会议时间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2021年6月16日14:00-17:00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二、会议内容 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1.</w:t>
      </w: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>承办校介绍大赛筹备情况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2.</w:t>
      </w:r>
      <w:r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承办校介绍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重庆市</w:t>
      </w: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 xml:space="preserve">防疫要求； 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 xml:space="preserve">专家组解读赛项竞赛规程及相关事宜； </w:t>
      </w:r>
    </w:p>
    <w:p>
      <w:pPr>
        <w:widowControl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>.赛事答疑。</w:t>
      </w:r>
      <w:r>
        <w:rPr>
          <w:rFonts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三、会议地点 </w:t>
      </w:r>
      <w:bookmarkStart w:id="0" w:name="_GoBack"/>
      <w:bookmarkEnd w:id="0"/>
    </w:p>
    <w:p>
      <w:pPr>
        <w:widowControl/>
        <w:ind w:firstLine="600" w:firstLineChars="200"/>
        <w:jc w:val="left"/>
        <w:rPr>
          <w:color w:val="000000" w:themeColor="text1"/>
        </w:rPr>
      </w:pP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>本次会议采用线上会议形式，在腾讯会议举行。</w:t>
      </w:r>
      <w:r>
        <w:rPr>
          <w:rFonts w:ascii="方正仿宋简体" w:hAnsi="方正仿宋简体" w:eastAsia="方正仿宋简体" w:cs="方正仿宋简体"/>
          <w:color w:val="000000" w:themeColor="text1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lang w:bidi="ar"/>
        </w:rPr>
        <w:t>四</w:t>
      </w:r>
      <w:r>
        <w:rPr>
          <w:rFonts w:ascii="方正仿宋简体" w:hAnsi="方正仿宋简体" w:eastAsia="方正仿宋简体" w:cs="方正仿宋简体"/>
          <w:b/>
          <w:bCs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参会人员 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ascii="仿宋_GB2312" w:hAnsi="仿宋_GB2312" w:eastAsia="仿宋_GB2312" w:cs="仿宋_GB2312"/>
          <w:color w:val="000000" w:themeColor="text1"/>
          <w:sz w:val="30"/>
          <w:szCs w:val="30"/>
        </w:rPr>
        <w:t>1.2021年全国职业院校技能大赛高职组“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中药传统技能”赛项各参赛队的领队和指导教师。 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2.赛项执委会、专家组成员代表。 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3.赛项承办学校代表。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五、其他事项 </w:t>
      </w:r>
    </w:p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1.请参会人员做好网络会议准备，确保开会前在电脑端或手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机端安装好“腾讯会议”客户端。 </w:t>
      </w:r>
    </w:p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2.请参会人员入会后务必修改与会姓名为“姓名+身份+单位”，身份为指导教师、承办校、专家等。承办校将在会前按参赛学校进行核对，没有修改与会姓名或非参赛学校成员将被移出会议室。 </w:t>
      </w:r>
    </w:p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3.为保证会议顺利进行，请提前 15 分钟到会。 </w:t>
      </w:r>
    </w:p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4.会议号将于 2021 年 6 月 15 日 12 时前推送至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参赛院校联络员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。 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5.会务组联系人：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bidi="ar"/>
        </w:rPr>
        <w:t>龚伟   手机：15310010576</w:t>
      </w:r>
    </w:p>
    <w:p>
      <w:pPr>
        <w:widowControl/>
        <w:ind w:firstLine="3600" w:firstLineChars="120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bidi="ar"/>
        </w:rPr>
        <w:t>王立青 手机：13132338899</w:t>
      </w:r>
    </w:p>
    <w:p>
      <w:pPr>
        <w:widowControl/>
        <w:shd w:val="clear" w:color="auto" w:fill="FFFFFF"/>
        <w:spacing w:line="480" w:lineRule="atLeast"/>
        <w:ind w:firstLine="2352" w:firstLineChars="784"/>
        <w:rPr>
          <w:rFonts w:ascii="仿宋" w:hAnsi="仿宋" w:eastAsia="仿宋" w:cs="仿宋"/>
          <w:color w:val="000000" w:themeColor="text1"/>
          <w:kern w:val="0"/>
          <w:sz w:val="30"/>
          <w:szCs w:val="30"/>
          <w:lang w:bidi="ar"/>
        </w:rPr>
      </w:pPr>
    </w:p>
    <w:p>
      <w:pPr>
        <w:widowControl/>
        <w:shd w:val="clear" w:color="auto" w:fill="FFFFFF"/>
        <w:spacing w:line="480" w:lineRule="atLeast"/>
        <w:ind w:firstLine="2352" w:firstLineChars="784"/>
        <w:rPr>
          <w:rFonts w:ascii="仿宋" w:hAnsi="仿宋" w:eastAsia="仿宋" w:cs="仿宋"/>
          <w:color w:val="000000" w:themeColor="text1"/>
          <w:kern w:val="0"/>
          <w:sz w:val="30"/>
          <w:szCs w:val="30"/>
          <w:lang w:bidi="ar"/>
        </w:rPr>
      </w:pPr>
    </w:p>
    <w:p>
      <w:pPr>
        <w:widowControl/>
        <w:shd w:val="clear" w:color="auto" w:fill="FFFFFF"/>
        <w:spacing w:line="480" w:lineRule="atLeast"/>
        <w:ind w:firstLine="2352" w:firstLineChars="784"/>
        <w:rPr>
          <w:rFonts w:ascii="仿宋" w:hAnsi="仿宋" w:eastAsia="仿宋" w:cs="仿宋"/>
          <w:color w:val="000000" w:themeColor="text1"/>
          <w:kern w:val="0"/>
          <w:sz w:val="30"/>
          <w:szCs w:val="30"/>
          <w:lang w:bidi="ar"/>
        </w:rPr>
      </w:pPr>
    </w:p>
    <w:p>
      <w:pPr>
        <w:pStyle w:val="5"/>
        <w:widowControl/>
        <w:ind w:left="601"/>
        <w:rPr>
          <w:rFonts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Arial Narrow" w:eastAsia="仿宋_GB2312"/>
          <w:sz w:val="30"/>
          <w:szCs w:val="30"/>
        </w:rPr>
        <w:t xml:space="preserve">    2021年全国职业院校技能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大赛中药传统技能赛项执委会</w:t>
      </w:r>
    </w:p>
    <w:p>
      <w:pPr>
        <w:widowControl/>
        <w:spacing w:line="560" w:lineRule="exact"/>
        <w:ind w:left="3914" w:leftChars="1597" w:right="-874" w:rightChars="-416" w:hanging="560" w:hanging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（重庆三峡医药高等专科学校代章）</w:t>
      </w:r>
    </w:p>
    <w:p>
      <w:pPr>
        <w:widowControl/>
        <w:shd w:val="clear" w:color="auto" w:fill="FFFFFF"/>
        <w:spacing w:line="480" w:lineRule="atLeast"/>
        <w:ind w:firstLine="600"/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2021年6月6日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9"/>
    <w:rsid w:val="001B1659"/>
    <w:rsid w:val="001F102B"/>
    <w:rsid w:val="00357A97"/>
    <w:rsid w:val="00390F93"/>
    <w:rsid w:val="005679F1"/>
    <w:rsid w:val="005F3F29"/>
    <w:rsid w:val="006F3DC8"/>
    <w:rsid w:val="0078397A"/>
    <w:rsid w:val="008B7C19"/>
    <w:rsid w:val="00BD5804"/>
    <w:rsid w:val="00C058E5"/>
    <w:rsid w:val="00CE1B3D"/>
    <w:rsid w:val="00F11326"/>
    <w:rsid w:val="00F40A2B"/>
    <w:rsid w:val="09F07434"/>
    <w:rsid w:val="1ECC0898"/>
    <w:rsid w:val="34DA57EB"/>
    <w:rsid w:val="45014835"/>
    <w:rsid w:val="49135EB5"/>
    <w:rsid w:val="66063EB9"/>
    <w:rsid w:val="76385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563C1"/>
      <w:u w:val="single"/>
    </w:rPr>
  </w:style>
  <w:style w:type="character" w:customStyle="1" w:styleId="10">
    <w:name w:val="批注框文本 字符"/>
    <w:basedOn w:val="8"/>
    <w:link w:val="2"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2021-06-03T01:59:00Z</dcterms:created>
  <dc:creator>lenovo</dc:creator>
  <cp:lastModifiedBy>药酷</cp:lastModifiedBy>
  <cp:lastPrinted>2018-04-08T00:55:00Z</cp:lastPrinted>
  <dcterms:modified xsi:type="dcterms:W3CDTF">2021-06-08T08:02:36Z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D5849B33CB334007B5828D04F9B133A1</vt:lpwstr>
  </property>
  <property fmtid="{D5CDD505-2E9C-101B-9397-08002B2CF9AE}" pid="4" name="KSOSaveFontToCloudKey">
    <vt:lpwstr>443682473_btnclosed</vt:lpwstr>
  </property>
</Properties>
</file>