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jc w:val="center"/>
        <w:rPr>
          <w:rFonts w:hint="eastAsia" w:ascii="方正小标宋简体" w:eastAsia="方正小标宋简体" w:cs="黑体"/>
          <w:b/>
          <w:bCs/>
          <w:sz w:val="44"/>
          <w:szCs w:val="44"/>
        </w:rPr>
      </w:pPr>
      <w:bookmarkStart w:id="37" w:name="_GoBack"/>
      <w:bookmarkEnd w:id="37"/>
    </w:p>
    <w:p>
      <w:pPr>
        <w:widowControl/>
        <w:spacing w:line="240" w:lineRule="auto"/>
        <w:jc w:val="center"/>
        <w:rPr>
          <w:rFonts w:ascii="方正小标宋简体" w:eastAsia="方正小标宋简体" w:cs="黑体"/>
          <w:b/>
          <w:bCs/>
          <w:sz w:val="44"/>
          <w:szCs w:val="44"/>
        </w:rPr>
      </w:pPr>
    </w:p>
    <w:p>
      <w:pPr>
        <w:widowControl/>
        <w:spacing w:line="240" w:lineRule="auto"/>
        <w:jc w:val="center"/>
        <w:rPr>
          <w:rFonts w:ascii="方正小标宋简体" w:eastAsia="方正小标宋简体" w:cs="黑体"/>
          <w:b/>
          <w:bCs/>
          <w:sz w:val="44"/>
          <w:szCs w:val="44"/>
        </w:rPr>
      </w:pPr>
      <w:r>
        <w:rPr>
          <w:rFonts w:hint="eastAsia" w:ascii="方正小标宋简体" w:eastAsia="方正小标宋简体" w:cs="黑体"/>
          <w:b/>
          <w:bCs/>
          <w:sz w:val="44"/>
          <w:szCs w:val="44"/>
        </w:rPr>
        <w:t>20</w:t>
      </w:r>
      <w:r>
        <w:rPr>
          <w:rFonts w:hint="eastAsia" w:ascii="方正小标宋简体" w:eastAsia="方正小标宋简体" w:cs="黑体"/>
          <w:b/>
          <w:bCs/>
          <w:sz w:val="44"/>
          <w:szCs w:val="44"/>
          <w:lang w:val="en-US" w:eastAsia="zh-CN"/>
        </w:rPr>
        <w:t>21</w:t>
      </w:r>
      <w:r>
        <w:rPr>
          <w:rFonts w:hint="eastAsia" w:ascii="方正小标宋简体" w:eastAsia="方正小标宋简体" w:cs="黑体"/>
          <w:b/>
          <w:bCs/>
          <w:sz w:val="44"/>
          <w:szCs w:val="44"/>
        </w:rPr>
        <w:t>年全国职业院校技能大赛（中职组）手工制茶赛项</w:t>
      </w:r>
    </w:p>
    <w:p>
      <w:pPr>
        <w:widowControl/>
        <w:spacing w:line="240" w:lineRule="auto"/>
        <w:jc w:val="center"/>
        <w:rPr>
          <w:rFonts w:ascii="方正小标宋简体" w:eastAsia="方正小标宋简体" w:cs="黑体"/>
          <w:b/>
          <w:bCs/>
          <w:sz w:val="44"/>
          <w:szCs w:val="44"/>
        </w:rPr>
      </w:pPr>
    </w:p>
    <w:p>
      <w:pPr>
        <w:widowControl/>
        <w:spacing w:line="240" w:lineRule="auto"/>
        <w:jc w:val="center"/>
        <w:rPr>
          <w:rFonts w:ascii="方正小标宋简体" w:eastAsia="方正小标宋简体" w:cs="黑体"/>
          <w:b/>
          <w:bCs/>
          <w:sz w:val="44"/>
          <w:szCs w:val="44"/>
        </w:rPr>
      </w:pPr>
    </w:p>
    <w:p>
      <w:pPr>
        <w:widowControl/>
        <w:spacing w:line="240" w:lineRule="auto"/>
        <w:jc w:val="center"/>
        <w:rPr>
          <w:rFonts w:hint="default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评分细则及答题样卷</w:t>
      </w: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和题库</w:t>
      </w: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widowControl/>
        <w:spacing w:line="240" w:lineRule="auto"/>
        <w:jc w:val="center"/>
        <w:rPr>
          <w:rFonts w:ascii="黑体" w:eastAsia="黑体" w:cs="黑体"/>
          <w:b/>
          <w:bCs/>
          <w:sz w:val="30"/>
          <w:szCs w:val="30"/>
        </w:rPr>
      </w:pPr>
      <w:r>
        <w:rPr>
          <w:rFonts w:ascii="黑体" w:eastAsia="黑体" w:cs="黑体"/>
          <w:b/>
          <w:bCs/>
          <w:sz w:val="30"/>
          <w:szCs w:val="30"/>
        </w:rPr>
        <w:br w:type="page"/>
      </w:r>
    </w:p>
    <w:p>
      <w:pPr>
        <w:spacing w:line="560" w:lineRule="atLeast"/>
        <w:jc w:val="center"/>
        <w:rPr>
          <w:rFonts w:ascii="黑体" w:eastAsia="黑体" w:cs="黑体"/>
          <w:b/>
          <w:bCs/>
          <w:sz w:val="44"/>
          <w:szCs w:val="44"/>
        </w:rPr>
      </w:pPr>
      <w:r>
        <w:rPr>
          <w:rFonts w:hint="eastAsia" w:ascii="黑体" w:eastAsia="黑体" w:cs="黑体"/>
          <w:b/>
          <w:bCs/>
          <w:sz w:val="44"/>
          <w:szCs w:val="44"/>
        </w:rPr>
        <w:t xml:space="preserve">目 </w:t>
      </w:r>
      <w:r>
        <w:rPr>
          <w:rFonts w:ascii="黑体" w:eastAsia="黑体" w:cs="黑体"/>
          <w:b/>
          <w:bCs/>
          <w:sz w:val="44"/>
          <w:szCs w:val="44"/>
        </w:rPr>
        <w:t xml:space="preserve"> </w:t>
      </w:r>
      <w:r>
        <w:rPr>
          <w:rFonts w:hint="eastAsia" w:ascii="黑体" w:eastAsia="黑体" w:cs="黑体"/>
          <w:b/>
          <w:bCs/>
          <w:sz w:val="44"/>
          <w:szCs w:val="44"/>
        </w:rPr>
        <w:t>录</w:t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/>
          <w:bCs/>
          <w:szCs w:val="30"/>
        </w:rPr>
        <w:fldChar w:fldCharType="begin"/>
      </w:r>
      <w:r>
        <w:rPr>
          <w:rFonts w:ascii="黑体" w:cs="黑体"/>
          <w:b/>
          <w:bCs/>
          <w:szCs w:val="30"/>
        </w:rPr>
        <w:instrText xml:space="preserve"> TOC \o "1-2" \h \z \u </w:instrText>
      </w:r>
      <w:r>
        <w:rPr>
          <w:rFonts w:ascii="黑体" w:cs="黑体"/>
          <w:b/>
          <w:bCs/>
          <w:szCs w:val="30"/>
        </w:rPr>
        <w:fldChar w:fldCharType="separate"/>
      </w: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_Toc29178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一、</w:t>
      </w:r>
      <w:r>
        <w:t>茶叶加工技术缺陷诊断</w:t>
      </w:r>
      <w:r>
        <w:rPr>
          <w:rFonts w:hint="eastAsia"/>
        </w:rPr>
        <w:t>答题卷（样卷）</w:t>
      </w:r>
      <w:r>
        <w:tab/>
      </w:r>
      <w:r>
        <w:fldChar w:fldCharType="begin"/>
      </w:r>
      <w:r>
        <w:instrText xml:space="preserve"> PAGEREF _Toc29178 </w:instrText>
      </w:r>
      <w:r>
        <w:fldChar w:fldCharType="separate"/>
      </w:r>
      <w:r>
        <w:t>- 1 -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_Toc17115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二、卷曲形绿茶评分细则</w:t>
      </w:r>
      <w:r>
        <w:tab/>
      </w:r>
      <w:r>
        <w:fldChar w:fldCharType="begin"/>
      </w:r>
      <w:r>
        <w:instrText xml:space="preserve"> PAGEREF _Toc17115 </w:instrText>
      </w:r>
      <w:r>
        <w:fldChar w:fldCharType="separate"/>
      </w:r>
      <w:r>
        <w:t>- 2 -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_Toc19270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一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</w:t>
      </w:r>
      <w:r>
        <w:rPr>
          <w:rFonts w:hint="eastAsia" w:ascii="黑体" w:hAnsi="黑体" w:eastAsia="黑体" w:cs="黑体"/>
        </w:rPr>
        <w:t>形绿茶</w:t>
      </w:r>
      <w:r>
        <w:rPr>
          <w:rFonts w:hint="eastAsia" w:ascii="黑体" w:hAnsi="黑体" w:eastAsia="黑体" w:cs="黑体"/>
          <w:lang w:val="en-US" w:eastAsia="zh-CN"/>
        </w:rPr>
        <w:t>鲜叶采摘</w:t>
      </w:r>
      <w:r>
        <w:rPr>
          <w:rFonts w:hint="eastAsia" w:ascii="黑体" w:hAnsi="黑体" w:eastAsia="黑体" w:cs="黑体"/>
        </w:rPr>
        <w:t>操作评分表</w:t>
      </w:r>
      <w:r>
        <w:tab/>
      </w:r>
      <w:r>
        <w:fldChar w:fldCharType="begin"/>
      </w:r>
      <w:r>
        <w:instrText xml:space="preserve"> PAGEREF _Toc19270 </w:instrText>
      </w:r>
      <w:r>
        <w:fldChar w:fldCharType="separate"/>
      </w:r>
      <w:r>
        <w:t>- 2 -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_Toc28241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）卷曲形绿茶现场制茶操作规范评分表</w:t>
      </w:r>
      <w:r>
        <w:tab/>
      </w:r>
      <w:r>
        <w:fldChar w:fldCharType="begin"/>
      </w:r>
      <w:r>
        <w:instrText xml:space="preserve"> PAGEREF _Toc28241 </w:instrText>
      </w:r>
      <w:r>
        <w:fldChar w:fldCharType="separate"/>
      </w:r>
      <w:r>
        <w:t>- 3 -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_Toc2049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）卷曲形绿茶制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r>
        <w:tab/>
      </w:r>
      <w:r>
        <w:fldChar w:fldCharType="begin"/>
      </w:r>
      <w:r>
        <w:instrText xml:space="preserve"> PAGEREF _Toc2049 </w:instrText>
      </w:r>
      <w:r>
        <w:fldChar w:fldCharType="separate"/>
      </w:r>
      <w:r>
        <w:t>- 4 -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_Toc19308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（三）卷曲形绿茶制品感官品质评分表</w:t>
      </w:r>
      <w:r>
        <w:tab/>
      </w:r>
      <w:r>
        <w:fldChar w:fldCharType="begin"/>
      </w:r>
      <w:r>
        <w:instrText xml:space="preserve"> PAGEREF _Toc19308 </w:instrText>
      </w:r>
      <w:r>
        <w:fldChar w:fldCharType="separate"/>
      </w:r>
      <w:r>
        <w:t>- 5 -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_Toc17639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（四）卷曲形绿茶加工技术缺陷诊断评分表</w:t>
      </w:r>
      <w:r>
        <w:tab/>
      </w:r>
      <w:r>
        <w:fldChar w:fldCharType="begin"/>
      </w:r>
      <w:r>
        <w:instrText xml:space="preserve"> PAGEREF _Toc17639 </w:instrText>
      </w:r>
      <w:r>
        <w:fldChar w:fldCharType="separate"/>
      </w:r>
      <w:r>
        <w:t>- 6 -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_Toc28080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三、 扁形绿茶评分细</w:t>
      </w:r>
      <w:r>
        <w:rPr>
          <w:rFonts w:hint="eastAsia"/>
          <w:lang w:val="en-US" w:eastAsia="zh-CN"/>
        </w:rPr>
        <w:t>则</w:t>
      </w:r>
      <w:r>
        <w:tab/>
      </w:r>
      <w:r>
        <w:fldChar w:fldCharType="begin"/>
      </w:r>
      <w:r>
        <w:instrText xml:space="preserve"> PAGEREF _Toc28080 </w:instrText>
      </w:r>
      <w:r>
        <w:fldChar w:fldCharType="separate"/>
      </w:r>
      <w:r>
        <w:t>- 7 -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_Toc21084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一</w:t>
      </w:r>
      <w:r>
        <w:rPr>
          <w:rFonts w:hint="eastAsia" w:ascii="黑体" w:hAnsi="黑体" w:eastAsia="黑体" w:cs="黑体"/>
        </w:rPr>
        <w:t>）扁形绿茶</w:t>
      </w:r>
      <w:r>
        <w:rPr>
          <w:rFonts w:hint="eastAsia" w:ascii="黑体" w:hAnsi="黑体" w:eastAsia="黑体" w:cs="黑体"/>
          <w:lang w:val="en-US" w:eastAsia="zh-CN"/>
        </w:rPr>
        <w:t>鲜叶采摘</w:t>
      </w:r>
      <w:r>
        <w:rPr>
          <w:rFonts w:hint="eastAsia" w:ascii="黑体" w:hAnsi="黑体" w:eastAsia="黑体" w:cs="黑体"/>
        </w:rPr>
        <w:t>操作评分表</w:t>
      </w:r>
      <w:r>
        <w:tab/>
      </w:r>
      <w:r>
        <w:fldChar w:fldCharType="begin"/>
      </w:r>
      <w:r>
        <w:instrText xml:space="preserve"> PAGEREF _Toc21084 </w:instrText>
      </w:r>
      <w:r>
        <w:fldChar w:fldCharType="separate"/>
      </w:r>
      <w:r>
        <w:t>- 7 -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_Toc27439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bCs/>
        </w:rPr>
        <w:t>（</w:t>
      </w:r>
      <w:r>
        <w:rPr>
          <w:rFonts w:hint="eastAsia" w:ascii="黑体" w:hAnsi="黑体" w:eastAsia="黑体" w:cs="黑体"/>
          <w:bCs/>
          <w:lang w:val="en-US" w:eastAsia="zh-CN"/>
        </w:rPr>
        <w:t>二</w:t>
      </w:r>
      <w:r>
        <w:rPr>
          <w:rFonts w:hint="eastAsia" w:ascii="黑体" w:hAnsi="黑体" w:eastAsia="黑体" w:cs="黑体"/>
          <w:bCs/>
        </w:rPr>
        <w:t>）扁形绿茶现场制茶操作规范评分表</w:t>
      </w:r>
      <w:r>
        <w:tab/>
      </w:r>
      <w:r>
        <w:fldChar w:fldCharType="begin"/>
      </w:r>
      <w:r>
        <w:instrText xml:space="preserve"> PAGEREF _Toc27439 </w:instrText>
      </w:r>
      <w:r>
        <w:fldChar w:fldCharType="separate"/>
      </w:r>
      <w:r>
        <w:t>- 8 -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_Toc24674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（二）扁形绿茶制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r>
        <w:tab/>
      </w:r>
      <w:r>
        <w:fldChar w:fldCharType="begin"/>
      </w:r>
      <w:r>
        <w:instrText xml:space="preserve"> PAGEREF _Toc24674 </w:instrText>
      </w:r>
      <w:r>
        <w:fldChar w:fldCharType="separate"/>
      </w:r>
      <w:r>
        <w:t>- 9 -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_Toc17722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（四）扁形绿茶加工技术缺陷诊断评分表</w:t>
      </w:r>
      <w:r>
        <w:tab/>
      </w:r>
      <w:r>
        <w:fldChar w:fldCharType="begin"/>
      </w:r>
      <w:r>
        <w:instrText xml:space="preserve"> PAGEREF _Toc17722 </w:instrText>
      </w:r>
      <w:r>
        <w:fldChar w:fldCharType="separate"/>
      </w:r>
      <w:r>
        <w:t>- 11 -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_Toc32525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</w:t>
      </w:r>
      <w:r>
        <w:rPr>
          <w:rFonts w:hint="eastAsia" w:ascii="黑体" w:hAnsi="黑体" w:eastAsia="黑体" w:cs="黑体"/>
          <w:szCs w:val="30"/>
          <w:lang w:val="en-US" w:eastAsia="zh-CN"/>
        </w:rPr>
        <w:t>一</w:t>
      </w:r>
      <w:r>
        <w:rPr>
          <w:rFonts w:hint="eastAsia" w:ascii="黑体" w:hAnsi="黑体" w:eastAsia="黑体" w:cs="黑体"/>
          <w:szCs w:val="30"/>
        </w:rPr>
        <w:t>）</w:t>
      </w:r>
      <w:r>
        <w:rPr>
          <w:rFonts w:hint="eastAsia" w:ascii="黑体" w:hAnsi="黑体" w:eastAsia="黑体" w:cs="黑体"/>
          <w:szCs w:val="30"/>
          <w:lang w:val="en-US" w:eastAsia="zh-CN"/>
        </w:rPr>
        <w:t>条形红茶鲜叶采摘</w:t>
      </w:r>
      <w:r>
        <w:rPr>
          <w:rFonts w:hint="eastAsia" w:ascii="黑体" w:hAnsi="黑体" w:eastAsia="黑体" w:cs="黑体"/>
          <w:szCs w:val="30"/>
        </w:rPr>
        <w:t>操作评分表</w:t>
      </w:r>
      <w:r>
        <w:tab/>
      </w:r>
      <w:r>
        <w:fldChar w:fldCharType="begin"/>
      </w:r>
      <w:r>
        <w:instrText xml:space="preserve"> PAGEREF _Toc32525 </w:instrText>
      </w:r>
      <w:r>
        <w:fldChar w:fldCharType="separate"/>
      </w:r>
      <w:r>
        <w:t>- 12 -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_Toc14195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条形</w:t>
      </w:r>
      <w:r>
        <w:rPr>
          <w:rFonts w:hint="eastAsia" w:ascii="黑体" w:hAnsi="黑体" w:eastAsia="黑体" w:cs="黑体"/>
        </w:rPr>
        <w:t>红茶现场制茶操作规范评分表</w:t>
      </w:r>
      <w:r>
        <w:tab/>
      </w:r>
      <w:r>
        <w:fldChar w:fldCharType="begin"/>
      </w:r>
      <w:r>
        <w:instrText xml:space="preserve"> PAGEREF _Toc14195 </w:instrText>
      </w:r>
      <w:r>
        <w:fldChar w:fldCharType="separate"/>
      </w:r>
      <w:r>
        <w:t>- 13 -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_Toc16339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</w:t>
      </w:r>
      <w:r>
        <w:rPr>
          <w:rFonts w:hint="eastAsia" w:ascii="黑体" w:hAnsi="黑体" w:eastAsia="黑体" w:cs="黑体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szCs w:val="30"/>
        </w:rPr>
        <w:t>）</w:t>
      </w:r>
      <w:r>
        <w:rPr>
          <w:rFonts w:hint="eastAsia" w:ascii="黑体" w:hAnsi="黑体" w:eastAsia="黑体" w:cs="黑体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  <w:szCs w:val="30"/>
        </w:rPr>
        <w:t>红茶制</w:t>
      </w:r>
      <w:r>
        <w:rPr>
          <w:rFonts w:hint="eastAsia" w:ascii="Times New Roman" w:cs="Times New Roman"/>
          <w:b/>
          <w:bCs/>
          <w:lang w:val="en-US" w:eastAsia="zh-CN"/>
        </w:rPr>
        <w:t>成品茶质量</w:t>
      </w:r>
      <w:r>
        <w:rPr>
          <w:rFonts w:hint="eastAsia" w:ascii="黑体" w:hAnsi="黑体" w:eastAsia="黑体" w:cs="黑体"/>
          <w:szCs w:val="30"/>
        </w:rPr>
        <w:t>评分表</w:t>
      </w:r>
      <w:r>
        <w:tab/>
      </w:r>
      <w:r>
        <w:fldChar w:fldCharType="begin"/>
      </w:r>
      <w:r>
        <w:instrText xml:space="preserve"> PAGEREF _Toc16339 </w:instrText>
      </w:r>
      <w:r>
        <w:fldChar w:fldCharType="separate"/>
      </w:r>
      <w:r>
        <w:t>- 14 -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_Toc10346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</w:t>
      </w:r>
      <w:r>
        <w:rPr>
          <w:rFonts w:hint="eastAsia" w:ascii="黑体" w:hAnsi="黑体" w:eastAsia="黑体" w:cs="黑体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szCs w:val="30"/>
        </w:rPr>
        <w:t>）</w:t>
      </w:r>
      <w:r>
        <w:rPr>
          <w:rFonts w:hint="eastAsia" w:ascii="黑体" w:hAnsi="黑体" w:eastAsia="黑体" w:cs="黑体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  <w:szCs w:val="30"/>
        </w:rPr>
        <w:t>红茶制品感官品质评分表</w:t>
      </w:r>
      <w:r>
        <w:tab/>
      </w:r>
      <w:r>
        <w:fldChar w:fldCharType="begin"/>
      </w:r>
      <w:r>
        <w:instrText xml:space="preserve"> PAGEREF _Toc10346 </w:instrText>
      </w:r>
      <w:r>
        <w:fldChar w:fldCharType="separate"/>
      </w:r>
      <w:r>
        <w:t>- 15 -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_Toc26160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</w:t>
      </w:r>
      <w:r>
        <w:rPr>
          <w:rFonts w:hint="eastAsia" w:ascii="黑体" w:hAnsi="黑体" w:eastAsia="黑体" w:cs="黑体"/>
          <w:szCs w:val="30"/>
          <w:lang w:val="en-US" w:eastAsia="zh-CN"/>
        </w:rPr>
        <w:t>四</w:t>
      </w:r>
      <w:r>
        <w:rPr>
          <w:rFonts w:hint="eastAsia" w:ascii="黑体" w:hAnsi="黑体" w:eastAsia="黑体" w:cs="黑体"/>
          <w:szCs w:val="30"/>
        </w:rPr>
        <w:t>）</w:t>
      </w:r>
      <w:r>
        <w:rPr>
          <w:rFonts w:hint="eastAsia" w:ascii="黑体" w:hAnsi="黑体" w:eastAsia="黑体" w:cs="黑体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</w:rPr>
        <w:t>红茶加工技术缺陷诊断评分表</w:t>
      </w:r>
      <w:r>
        <w:tab/>
      </w:r>
      <w:r>
        <w:fldChar w:fldCharType="begin"/>
      </w:r>
      <w:r>
        <w:instrText xml:space="preserve"> PAGEREF _Toc26160 </w:instrText>
      </w:r>
      <w:r>
        <w:fldChar w:fldCharType="separate"/>
      </w:r>
      <w:r>
        <w:t>- 16 -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_Toc4144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卷曲</w:t>
      </w:r>
      <w:r>
        <w:rPr>
          <w:rFonts w:hint="eastAsia"/>
        </w:rPr>
        <w:t>红茶评分细则</w:t>
      </w:r>
      <w:r>
        <w:tab/>
      </w:r>
      <w:r>
        <w:fldChar w:fldCharType="begin"/>
      </w:r>
      <w:r>
        <w:instrText xml:space="preserve"> PAGEREF _Toc4144 </w:instrText>
      </w:r>
      <w:r>
        <w:fldChar w:fldCharType="separate"/>
      </w:r>
      <w:r>
        <w:t>- 17 -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_Toc19047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一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卷曲红茶鲜叶采摘</w:t>
      </w:r>
      <w:r>
        <w:rPr>
          <w:rFonts w:hint="eastAsia" w:ascii="黑体" w:hAnsi="黑体" w:eastAsia="黑体" w:cs="黑体"/>
        </w:rPr>
        <w:t>操作评分表</w:t>
      </w:r>
      <w:r>
        <w:tab/>
      </w:r>
      <w:r>
        <w:fldChar w:fldCharType="begin"/>
      </w:r>
      <w:r>
        <w:instrText xml:space="preserve"> PAGEREF _Toc19047 </w:instrText>
      </w:r>
      <w:r>
        <w:fldChar w:fldCharType="separate"/>
      </w:r>
      <w:r>
        <w:t>- 17 -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_Toc3210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</w:t>
      </w:r>
      <w:r>
        <w:rPr>
          <w:rFonts w:hint="eastAsia" w:ascii="黑体" w:hAnsi="黑体" w:eastAsia="黑体" w:cs="黑体"/>
        </w:rPr>
        <w:t>红茶现场制茶操作规范评分表</w:t>
      </w:r>
      <w:r>
        <w:tab/>
      </w:r>
      <w:r>
        <w:fldChar w:fldCharType="begin"/>
      </w:r>
      <w:r>
        <w:instrText xml:space="preserve"> PAGEREF _Toc3210 </w:instrText>
      </w:r>
      <w:r>
        <w:fldChar w:fldCharType="separate"/>
      </w:r>
      <w:r>
        <w:t>- 18 -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_Toc26486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</w:rPr>
        <w:t>）</w:t>
      </w:r>
      <w:r>
        <w:rPr>
          <w:rFonts w:hint="eastAsia" w:ascii="Times New Roman" w:cs="Times New Roman"/>
          <w:b/>
          <w:bCs/>
          <w:lang w:val="en-US" w:eastAsia="zh-CN"/>
        </w:rPr>
        <w:t>卷曲</w:t>
      </w:r>
      <w:r>
        <w:rPr>
          <w:rFonts w:ascii="Times New Roman" w:cs="Times New Roman"/>
          <w:b/>
          <w:bCs/>
        </w:rPr>
        <w:t>红茶</w:t>
      </w:r>
      <w:r>
        <w:rPr>
          <w:rFonts w:hint="eastAsia" w:ascii="Times New Roman" w:cs="Times New Roman"/>
          <w:b/>
          <w:bCs/>
          <w:lang w:val="en-US" w:eastAsia="zh-CN"/>
        </w:rPr>
        <w:t>制成品茶质量</w:t>
      </w:r>
      <w:r>
        <w:rPr>
          <w:rFonts w:hint="eastAsia" w:ascii="Times New Roman" w:cs="Times New Roman"/>
          <w:b/>
          <w:bCs/>
        </w:rPr>
        <w:t>评分表</w:t>
      </w:r>
      <w:r>
        <w:tab/>
      </w:r>
      <w:r>
        <w:fldChar w:fldCharType="begin"/>
      </w:r>
      <w:r>
        <w:instrText xml:space="preserve"> PAGEREF _Toc26486 </w:instrText>
      </w:r>
      <w:r>
        <w:fldChar w:fldCharType="separate"/>
      </w:r>
      <w:r>
        <w:t>- 19 -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_Toc22438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</w:t>
      </w:r>
      <w:r>
        <w:rPr>
          <w:rFonts w:hint="eastAsia" w:ascii="黑体" w:hAnsi="黑体" w:eastAsia="黑体" w:cs="黑体"/>
        </w:rPr>
        <w:t>红茶制品感官品质评分表</w:t>
      </w:r>
      <w:r>
        <w:tab/>
      </w:r>
      <w:r>
        <w:fldChar w:fldCharType="begin"/>
      </w:r>
      <w:r>
        <w:instrText xml:space="preserve"> PAGEREF _Toc22438 </w:instrText>
      </w:r>
      <w:r>
        <w:fldChar w:fldCharType="separate"/>
      </w:r>
      <w:r>
        <w:t>- 20 -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_Toc5487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eastAsia="黑体" w:cs="黑体"/>
          <w:szCs w:val="30"/>
        </w:rPr>
        <w:t>（</w:t>
      </w:r>
      <w:r>
        <w:rPr>
          <w:rFonts w:hint="eastAsia" w:ascii="黑体" w:eastAsia="黑体" w:cs="黑体"/>
          <w:szCs w:val="30"/>
          <w:lang w:val="en-US" w:eastAsia="zh-CN"/>
        </w:rPr>
        <w:t>四</w:t>
      </w:r>
      <w:r>
        <w:rPr>
          <w:rFonts w:hint="eastAsia" w:ascii="黑体" w:eastAsia="黑体" w:cs="黑体"/>
          <w:szCs w:val="30"/>
        </w:rPr>
        <w:t>）</w:t>
      </w:r>
      <w:r>
        <w:rPr>
          <w:rFonts w:hint="eastAsia" w:ascii="黑体" w:eastAsia="黑体" w:cs="黑体"/>
          <w:szCs w:val="30"/>
          <w:lang w:val="en-US" w:eastAsia="zh-CN"/>
        </w:rPr>
        <w:t>卷曲红茶加工技术缺陷诊断评分表</w:t>
      </w:r>
      <w:r>
        <w:tab/>
      </w:r>
      <w:r>
        <w:fldChar w:fldCharType="begin"/>
      </w:r>
      <w:r>
        <w:instrText xml:space="preserve"> PAGEREF _Toc5487 </w:instrText>
      </w:r>
      <w:r>
        <w:fldChar w:fldCharType="separate"/>
      </w:r>
      <w:r>
        <w:t>- 21 -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_Toc15738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颗粒</w:t>
      </w:r>
      <w:r>
        <w:rPr>
          <w:rFonts w:hint="eastAsia"/>
        </w:rPr>
        <w:t>青茶评分细则</w:t>
      </w:r>
      <w:r>
        <w:tab/>
      </w:r>
      <w:r>
        <w:fldChar w:fldCharType="begin"/>
      </w:r>
      <w:r>
        <w:instrText xml:space="preserve"> PAGEREF _Toc15738 </w:instrText>
      </w:r>
      <w:r>
        <w:fldChar w:fldCharType="separate"/>
      </w:r>
      <w:r>
        <w:t>- 22 -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_Toc15317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（一）</w:t>
      </w:r>
      <w:r>
        <w:rPr>
          <w:rFonts w:hint="eastAsia" w:ascii="黑体" w:hAnsi="黑体" w:eastAsia="黑体" w:cs="黑体"/>
          <w:szCs w:val="30"/>
          <w:lang w:val="en-US" w:eastAsia="zh-CN"/>
        </w:rPr>
        <w:t>颗粒</w:t>
      </w:r>
      <w:r>
        <w:rPr>
          <w:rFonts w:hint="eastAsia" w:ascii="黑体" w:hAnsi="黑体" w:eastAsia="黑体" w:cs="黑体"/>
          <w:szCs w:val="30"/>
        </w:rPr>
        <w:t>青茶</w:t>
      </w:r>
      <w:r>
        <w:rPr>
          <w:rFonts w:hint="eastAsia" w:ascii="黑体" w:hAnsi="黑体" w:eastAsia="黑体" w:cs="黑体"/>
          <w:szCs w:val="30"/>
          <w:lang w:val="en-US" w:eastAsia="zh-CN"/>
        </w:rPr>
        <w:t>鲜叶采摘操作评分表</w:t>
      </w:r>
      <w:r>
        <w:tab/>
      </w:r>
      <w:r>
        <w:fldChar w:fldCharType="begin"/>
      </w:r>
      <w:r>
        <w:instrText xml:space="preserve"> PAGEREF _Toc15317 </w:instrText>
      </w:r>
      <w:r>
        <w:fldChar w:fldCharType="separate"/>
      </w:r>
      <w:r>
        <w:t>- 22 -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_Toc19777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  <w:lang w:val="en-US" w:eastAsia="zh-CN"/>
        </w:rPr>
        <w:t>颗粒</w:t>
      </w:r>
      <w:r>
        <w:rPr>
          <w:rFonts w:hint="eastAsia"/>
          <w:b/>
          <w:bCs/>
        </w:rPr>
        <w:t>青茶</w:t>
      </w:r>
      <w:r>
        <w:rPr>
          <w:b/>
          <w:bCs/>
        </w:rPr>
        <w:t>现场制茶操作规范</w:t>
      </w:r>
      <w:r>
        <w:rPr>
          <w:rFonts w:hint="eastAsia"/>
          <w:b/>
          <w:bCs/>
        </w:rPr>
        <w:t>评分表</w:t>
      </w:r>
      <w:r>
        <w:tab/>
      </w:r>
      <w:r>
        <w:fldChar w:fldCharType="begin"/>
      </w:r>
      <w:r>
        <w:instrText xml:space="preserve"> PAGEREF _Toc19777 </w:instrText>
      </w:r>
      <w:r>
        <w:fldChar w:fldCharType="separate"/>
      </w:r>
      <w:r>
        <w:t>- 23 -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_Toc25523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 xml:space="preserve">三 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r>
        <w:tab/>
      </w:r>
      <w:r>
        <w:fldChar w:fldCharType="begin"/>
      </w:r>
      <w:r>
        <w:instrText xml:space="preserve"> PAGEREF _Toc25523 </w:instrText>
      </w:r>
      <w:r>
        <w:fldChar w:fldCharType="separate"/>
      </w:r>
      <w:r>
        <w:t>- 24 -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_Toc12205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青茶制茶品质感官审评评分表</w:t>
      </w:r>
      <w:r>
        <w:tab/>
      </w:r>
      <w:r>
        <w:fldChar w:fldCharType="begin"/>
      </w:r>
      <w:r>
        <w:instrText xml:space="preserve"> PAGEREF _Toc12205 </w:instrText>
      </w:r>
      <w:r>
        <w:fldChar w:fldCharType="separate"/>
      </w:r>
      <w:r>
        <w:t>- 25 -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_Toc3966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四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青茶加工技术缺陷诊断评分表</w:t>
      </w:r>
      <w:r>
        <w:tab/>
      </w:r>
      <w:r>
        <w:fldChar w:fldCharType="begin"/>
      </w:r>
      <w:r>
        <w:instrText xml:space="preserve"> PAGEREF _Toc3966 </w:instrText>
      </w:r>
      <w:r>
        <w:fldChar w:fldCharType="separate"/>
      </w:r>
      <w:r>
        <w:t>- 26 -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_Toc4032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条索</w:t>
      </w:r>
      <w:r>
        <w:rPr>
          <w:rFonts w:hint="eastAsia"/>
        </w:rPr>
        <w:t>青茶评分细则</w:t>
      </w:r>
      <w:r>
        <w:tab/>
      </w:r>
      <w:r>
        <w:fldChar w:fldCharType="begin"/>
      </w:r>
      <w:r>
        <w:instrText xml:space="preserve"> PAGEREF _Toc4032 </w:instrText>
      </w:r>
      <w:r>
        <w:fldChar w:fldCharType="separate"/>
      </w:r>
      <w:r>
        <w:t>- 27 -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_Toc12041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  <w:szCs w:val="30"/>
        </w:rPr>
        <w:t>（一）</w:t>
      </w:r>
      <w:r>
        <w:rPr>
          <w:rFonts w:hint="eastAsia" w:ascii="黑体" w:hAnsi="黑体" w:eastAsia="黑体" w:cs="黑体"/>
          <w:szCs w:val="30"/>
          <w:lang w:val="en-US" w:eastAsia="zh-CN"/>
        </w:rPr>
        <w:t>条索</w:t>
      </w:r>
      <w:r>
        <w:rPr>
          <w:rFonts w:hint="eastAsia" w:ascii="黑体" w:hAnsi="黑体" w:eastAsia="黑体" w:cs="黑体"/>
          <w:szCs w:val="30"/>
        </w:rPr>
        <w:t>青茶</w:t>
      </w:r>
      <w:r>
        <w:rPr>
          <w:rFonts w:hint="eastAsia" w:ascii="黑体" w:hAnsi="黑体" w:eastAsia="黑体" w:cs="黑体"/>
          <w:szCs w:val="30"/>
          <w:lang w:val="en-US" w:eastAsia="zh-CN"/>
        </w:rPr>
        <w:t>鲜叶采摘操作评分表</w:t>
      </w:r>
      <w:r>
        <w:tab/>
      </w:r>
      <w:r>
        <w:fldChar w:fldCharType="begin"/>
      </w:r>
      <w:r>
        <w:instrText xml:space="preserve"> PAGEREF _Toc12041 </w:instrText>
      </w:r>
      <w:r>
        <w:fldChar w:fldCharType="separate"/>
      </w:r>
      <w:r>
        <w:t>- 27 -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_Toc13172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青茶现场制茶操作规范评分表</w:t>
      </w:r>
      <w:r>
        <w:tab/>
      </w:r>
      <w:r>
        <w:fldChar w:fldCharType="begin"/>
      </w:r>
      <w:r>
        <w:instrText xml:space="preserve"> PAGEREF _Toc13172 </w:instrText>
      </w:r>
      <w:r>
        <w:fldChar w:fldCharType="separate"/>
      </w:r>
      <w:r>
        <w:t>- 28 -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_Toc30736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 xml:space="preserve">三 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r>
        <w:tab/>
      </w:r>
      <w:r>
        <w:fldChar w:fldCharType="begin"/>
      </w:r>
      <w:r>
        <w:instrText xml:space="preserve"> PAGEREF _Toc30736 </w:instrText>
      </w:r>
      <w:r>
        <w:fldChar w:fldCharType="separate"/>
      </w:r>
      <w:r>
        <w:t>- 29 -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_Toc2710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青茶制茶品质感官审评评分表</w:t>
      </w:r>
      <w:r>
        <w:tab/>
      </w:r>
      <w:r>
        <w:fldChar w:fldCharType="begin"/>
      </w:r>
      <w:r>
        <w:instrText xml:space="preserve"> PAGEREF _Toc2710 </w:instrText>
      </w:r>
      <w:r>
        <w:fldChar w:fldCharType="separate"/>
      </w:r>
      <w:r>
        <w:t>- 30 -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_Toc28710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四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青茶加工技术缺陷诊断评分表</w:t>
      </w:r>
      <w:r>
        <w:tab/>
      </w:r>
      <w:r>
        <w:fldChar w:fldCharType="begin"/>
      </w:r>
      <w:r>
        <w:instrText xml:space="preserve"> PAGEREF _Toc28710 </w:instrText>
      </w:r>
      <w:r>
        <w:fldChar w:fldCharType="separate"/>
      </w:r>
      <w:r>
        <w:t>- 31 -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_Toc28031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附件1：手工制茶赛项所使用鲜叶原料及竞赛时间表</w:t>
      </w:r>
      <w:r>
        <w:tab/>
      </w:r>
      <w:r>
        <w:fldChar w:fldCharType="begin"/>
      </w:r>
      <w:r>
        <w:instrText xml:space="preserve"> PAGEREF _Toc28031 </w:instrText>
      </w:r>
      <w:r>
        <w:fldChar w:fldCharType="separate"/>
      </w:r>
      <w:r>
        <w:t>- 32 -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_Toc6923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附件</w:t>
      </w:r>
      <w:r>
        <w:t>2</w:t>
      </w:r>
      <w:r>
        <w:rPr>
          <w:rFonts w:hint="eastAsia"/>
        </w:rPr>
        <w:t>：手工制茶赛项技术平台</w:t>
      </w:r>
      <w:r>
        <w:tab/>
      </w:r>
      <w:r>
        <w:fldChar w:fldCharType="begin"/>
      </w:r>
      <w:r>
        <w:instrText xml:space="preserve"> PAGEREF _Toc6923 </w:instrText>
      </w:r>
      <w:r>
        <w:fldChar w:fldCharType="separate"/>
      </w:r>
      <w:r>
        <w:t>- 33 -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黑体" w:cs="黑体"/>
          <w:bCs/>
          <w:szCs w:val="30"/>
        </w:rPr>
        <w:fldChar w:fldCharType="end"/>
      </w:r>
      <w:r>
        <w:rPr>
          <w:rFonts w:ascii="黑体" w:cs="黑体"/>
          <w:bCs/>
          <w:szCs w:val="30"/>
        </w:rPr>
        <w:fldChar w:fldCharType="begin"/>
      </w:r>
      <w:r>
        <w:rPr>
          <w:rFonts w:ascii="黑体" w:cs="黑体"/>
          <w:bCs/>
          <w:szCs w:val="30"/>
        </w:rPr>
        <w:instrText xml:space="preserve"> HYPERLINK \l _Toc25606 </w:instrText>
      </w:r>
      <w:r>
        <w:rPr>
          <w:rFonts w:ascii="黑体" w:cs="黑体"/>
          <w:bCs/>
          <w:szCs w:val="30"/>
        </w:rPr>
        <w:fldChar w:fldCharType="separate"/>
      </w: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：手工制茶赛项</w:t>
      </w:r>
      <w:r>
        <w:rPr>
          <w:rFonts w:hint="eastAsia"/>
          <w:lang w:val="en-US" w:eastAsia="zh-CN"/>
        </w:rPr>
        <w:t>题库</w:t>
      </w:r>
      <w:r>
        <w:tab/>
      </w:r>
      <w:r>
        <w:fldChar w:fldCharType="begin"/>
      </w:r>
      <w:r>
        <w:instrText xml:space="preserve"> PAGEREF _Toc25606 </w:instrText>
      </w:r>
      <w:r>
        <w:fldChar w:fldCharType="separate"/>
      </w:r>
      <w:r>
        <w:t>- 3</w:t>
      </w:r>
      <w:r>
        <w:rPr>
          <w:rFonts w:hint="eastAsia"/>
          <w:lang w:val="en-US" w:eastAsia="zh-CN"/>
        </w:rPr>
        <w:t>7</w:t>
      </w:r>
      <w:r>
        <w:t xml:space="preserve"> -</w:t>
      </w:r>
      <w:r>
        <w:fldChar w:fldCharType="end"/>
      </w:r>
      <w:r>
        <w:rPr>
          <w:rFonts w:ascii="黑体" w:cs="黑体"/>
          <w:bCs/>
          <w:szCs w:val="30"/>
        </w:rPr>
        <w:fldChar w:fldCharType="end"/>
      </w:r>
    </w:p>
    <w:p>
      <w:pPr>
        <w:pStyle w:val="7"/>
        <w:tabs>
          <w:tab w:val="right" w:leader="dot" w:pos="8296"/>
        </w:tabs>
        <w:rPr>
          <w:rStyle w:val="12"/>
          <w:rFonts w:hint="default"/>
          <w:u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156" w:after="156"/>
      </w:pPr>
      <w:bookmarkStart w:id="0" w:name="_Toc29178"/>
      <w:r>
        <w:rPr>
          <w:rFonts w:hint="eastAsia"/>
        </w:rPr>
        <w:t>一、</w:t>
      </w:r>
      <w:r>
        <w:t>茶叶加工技术缺陷诊断</w:t>
      </w:r>
      <w:r>
        <w:rPr>
          <w:rFonts w:hint="eastAsia"/>
        </w:rPr>
        <w:t>答题卷（样卷）</w:t>
      </w:r>
      <w:bookmarkEnd w:id="0"/>
    </w:p>
    <w:p>
      <w:pPr>
        <w:spacing w:line="560" w:lineRule="atLeast"/>
        <w:jc w:val="center"/>
        <w:rPr>
          <w:rFonts w:ascii="黑体" w:hAnsi="黑体" w:eastAsia="黑体"/>
        </w:rPr>
      </w:pPr>
      <w:r>
        <w:rPr>
          <w:rFonts w:ascii="黑体" w:hAnsi="黑体" w:eastAsia="黑体"/>
          <w:b/>
          <w:bCs/>
          <w:szCs w:val="32"/>
        </w:rPr>
        <w:t>茶叶加工技术缺陷诊断</w:t>
      </w:r>
      <w:r>
        <w:rPr>
          <w:rFonts w:hint="eastAsia" w:ascii="黑体" w:hAnsi="黑体" w:eastAsia="黑体"/>
          <w:b/>
          <w:bCs/>
          <w:szCs w:val="32"/>
        </w:rPr>
        <w:t>答题卷（样卷）</w:t>
      </w:r>
    </w:p>
    <w:p>
      <w:pPr>
        <w:widowControl/>
        <w:spacing w:before="312" w:beforeLines="100" w:after="312" w:afterLines="100" w:line="240" w:lineRule="auto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参赛选手编号：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kern w:val="0"/>
          <w:sz w:val="24"/>
        </w:rPr>
        <w:t xml:space="preserve">  茶样类别：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</w:t>
      </w:r>
      <w:r>
        <w:rPr>
          <w:rFonts w:hint="eastAsia" w:ascii="仿宋" w:hAnsi="仿宋" w:eastAsia="仿宋" w:cs="仿宋"/>
          <w:kern w:val="0"/>
          <w:sz w:val="24"/>
        </w:rPr>
        <w:t xml:space="preserve">   总 </w:t>
      </w:r>
      <w:r>
        <w:rPr>
          <w:rFonts w:ascii="仿宋" w:hAnsi="仿宋" w:eastAsia="仿宋" w:cs="仿宋"/>
          <w:kern w:val="0"/>
          <w:sz w:val="24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分：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</w:t>
      </w:r>
      <w:r>
        <w:rPr>
          <w:rFonts w:ascii="仿宋" w:hAnsi="仿宋" w:eastAsia="仿宋" w:cs="仿宋"/>
          <w:kern w:val="0"/>
          <w:sz w:val="24"/>
          <w:u w:val="single"/>
        </w:rPr>
        <w:t xml:space="preserve">       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kern w:val="0"/>
          <w:sz w:val="30"/>
          <w:szCs w:val="30"/>
        </w:rPr>
        <w:t>1.茶叶品质评语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（2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分）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外形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、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汤色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、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滋味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、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香气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、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叶底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。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黑体" w:hAnsi="黑体" w:eastAsia="黑体" w:cs="仿宋"/>
          <w:kern w:val="0"/>
          <w:sz w:val="30"/>
          <w:szCs w:val="30"/>
        </w:rPr>
        <w:t>2.茶叶技术缺陷诊断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（5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分）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  <w:u w:val="single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主要加工技术不足是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  <w:u w:val="single"/>
        </w:rPr>
      </w:pP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    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；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  <w:u w:val="single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工艺改进要点建议</w:t>
      </w: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  <w:u w:val="single"/>
        </w:rPr>
      </w:pP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    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kern w:val="0"/>
          <w:sz w:val="30"/>
          <w:szCs w:val="30"/>
          <w:u w:val="single"/>
        </w:rPr>
      </w:pPr>
      <w:r>
        <w:rPr>
          <w:rFonts w:hint="eastAsia" w:ascii="仿宋" w:hAnsi="仿宋" w:eastAsia="仿宋" w:cs="仿宋"/>
          <w:kern w:val="0"/>
          <w:sz w:val="30"/>
          <w:szCs w:val="30"/>
          <w:u w:val="single"/>
        </w:rPr>
        <w:t xml:space="preserve">                                                     </w:t>
      </w:r>
      <w:r>
        <w:rPr>
          <w:rFonts w:hint="eastAsia" w:ascii="仿宋" w:hAnsi="仿宋" w:eastAsia="仿宋" w:cs="仿宋"/>
          <w:kern w:val="0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 日期：</w:t>
      </w:r>
    </w:p>
    <w:p>
      <w:pPr>
        <w:spacing w:before="312" w:beforeLine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备注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spacing w:line="36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bCs/>
          <w:kern w:val="0"/>
          <w:sz w:val="24"/>
        </w:rPr>
        <w:t>茶样品质评审。采用五项因子评审茶样，有正确书写茶叶品质评语，外形、汤色、滋味、香气、叶底，每项加1-5分。</w:t>
      </w:r>
    </w:p>
    <w:p>
      <w:pPr>
        <w:spacing w:line="360" w:lineRule="exact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bCs/>
          <w:kern w:val="0"/>
          <w:sz w:val="24"/>
        </w:rPr>
        <w:t>技术缺陷诊断。根据茶样评审品质，指出茶叶加工操作过程中主要技术不足每条加8-12分，有对应的针对改进措施每条加8-12分。</w:t>
      </w:r>
    </w:p>
    <w:p>
      <w:pPr>
        <w:spacing w:line="36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3</w:t>
      </w:r>
      <w:r>
        <w:rPr>
          <w:rFonts w:ascii="仿宋" w:hAnsi="仿宋" w:eastAsia="仿宋" w:cs="仿宋"/>
          <w:bCs/>
          <w:kern w:val="0"/>
          <w:sz w:val="24"/>
        </w:rPr>
        <w:t>.</w:t>
      </w:r>
      <w:r>
        <w:rPr>
          <w:rFonts w:hint="eastAsia" w:ascii="仿宋" w:hAnsi="仿宋" w:eastAsia="仿宋" w:cs="仿宋"/>
          <w:bCs/>
          <w:kern w:val="0"/>
          <w:sz w:val="24"/>
        </w:rPr>
        <w:t>答题卷得分占参赛选手总成绩的</w:t>
      </w:r>
      <w:r>
        <w:rPr>
          <w:rFonts w:hint="eastAsia" w:ascii="仿宋" w:hAnsi="仿宋" w:eastAsia="仿宋" w:cs="仿宋"/>
          <w:bCs/>
          <w:kern w:val="0"/>
          <w:sz w:val="24"/>
          <w:lang w:val="en-US" w:eastAsia="zh-CN"/>
        </w:rPr>
        <w:t>15</w:t>
      </w:r>
      <w:r>
        <w:rPr>
          <w:rFonts w:ascii="仿宋" w:hAnsi="仿宋" w:eastAsia="仿宋" w:cs="仿宋"/>
          <w:bCs/>
          <w:kern w:val="0"/>
          <w:sz w:val="24"/>
        </w:rPr>
        <w:t>%</w:t>
      </w:r>
      <w:r>
        <w:rPr>
          <w:rFonts w:hint="eastAsia" w:ascii="仿宋" w:hAnsi="仿宋" w:eastAsia="仿宋" w:cs="仿宋"/>
          <w:bCs/>
          <w:kern w:val="0"/>
          <w:sz w:val="24"/>
        </w:rPr>
        <w:t>。</w:t>
      </w:r>
    </w:p>
    <w:p>
      <w:pPr>
        <w:spacing w:line="360" w:lineRule="exact"/>
        <w:sectPr>
          <w:footerReference r:id="rId5" w:type="default"/>
          <w:pgSz w:w="11906" w:h="16838"/>
          <w:pgMar w:top="1134" w:right="1797" w:bottom="1134" w:left="1797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pStyle w:val="2"/>
        <w:spacing w:before="156" w:after="156"/>
      </w:pPr>
      <w:bookmarkStart w:id="1" w:name="_Toc17115"/>
      <w:r>
        <w:rPr>
          <w:rFonts w:hint="eastAsia"/>
        </w:rPr>
        <w:t>二、卷曲形绿茶评分细则</w:t>
      </w:r>
      <w:bookmarkEnd w:id="1"/>
    </w:p>
    <w:p>
      <w:pPr>
        <w:pStyle w:val="3"/>
        <w:spacing w:before="156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2" w:name="_Toc19270"/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卷曲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形绿茶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鲜叶采摘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操作评分表</w:t>
      </w:r>
      <w:bookmarkEnd w:id="2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885"/>
        <w:gridCol w:w="1397"/>
        <w:gridCol w:w="3590"/>
        <w:gridCol w:w="810"/>
        <w:gridCol w:w="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1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1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5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≥100g，不扣分；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*40/100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11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59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1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3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匀齐度越高分值越高，鲜叶一芽一叶高于90%，不扣分；一芽一叶低于90%，高于80%，扣2-3分；一芽一叶低于80%高于70%，扣5-8分；一芽一叶低于70%高于50%，扣10-15分；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1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3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裁判签名：                                  日期：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textAlignment w:val="auto"/>
        <w:rPr>
          <w:rFonts w:hint="eastAsia" w:ascii="黑体" w:hAnsi="黑体" w:eastAsia="黑体" w:cs="黑体"/>
        </w:rPr>
      </w:pPr>
      <w:bookmarkStart w:id="3" w:name="_Toc28241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）卷曲形绿茶现场制茶操作规范评分表</w:t>
      </w:r>
      <w:bookmarkEnd w:id="3"/>
    </w:p>
    <w:p>
      <w:pPr>
        <w:jc w:val="center"/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338"/>
        <w:gridCol w:w="1062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7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4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4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摊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青技能技术不娴熟，视不熟练程度扣1-5分；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.杀青技能技术不娴熟，视不熟练程度扣1-5分；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.做形技能技术不娴熟，视不熟练程度扣1-5分；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.干燥技能技术不娴熟，视不熟练程度扣1-5分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保持场地干净整洁、注意卫生防护、工具复原摆放正确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    日期：</w:t>
      </w:r>
      <w:r>
        <w:rPr>
          <w:rFonts w:ascii="仿宋" w:hAnsi="仿宋" w:eastAsia="仿宋" w:cs="仿宋"/>
          <w:sz w:val="28"/>
          <w:szCs w:val="28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textAlignment w:val="auto"/>
        <w:rPr>
          <w:rFonts w:hint="eastAsia" w:ascii="黑体" w:hAnsi="黑体" w:eastAsia="黑体" w:cs="黑体"/>
        </w:rPr>
      </w:pPr>
      <w:bookmarkStart w:id="4" w:name="_Toc2049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）卷曲形绿茶制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bookmarkEnd w:id="4"/>
    </w:p>
    <w:p>
      <w:pPr>
        <w:jc w:val="center"/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绿茶制率≥19%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18%≤绿茶制率&lt;19%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0-(19%-茶制率)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绿茶制率&lt;18%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    日期：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widowControl/>
        <w:spacing w:line="240" w:lineRule="auto"/>
        <w:jc w:val="left"/>
        <w:rPr>
          <w:rFonts w:ascii="黑体" w:eastAsia="黑体" w:cs="黑体"/>
          <w:b/>
          <w:bCs/>
          <w:sz w:val="30"/>
          <w:szCs w:val="30"/>
        </w:rPr>
      </w:pPr>
      <w:r>
        <w:rPr>
          <w:rFonts w:ascii="黑体" w:eastAsia="黑体" w:cs="黑体"/>
          <w:b/>
          <w:bCs/>
          <w:sz w:val="30"/>
          <w:szCs w:val="30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5" w:name="_Toc19308"/>
      <w:r>
        <w:rPr>
          <w:rFonts w:hint="eastAsia" w:ascii="黑体" w:hAnsi="黑体" w:eastAsia="黑体" w:cs="黑体"/>
        </w:rPr>
        <w:t>（三）卷曲形绿茶制品感官品质评分表</w:t>
      </w:r>
      <w:bookmarkEnd w:id="5"/>
    </w:p>
    <w:p>
      <w:pPr>
        <w:jc w:val="center"/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pPr w:leftFromText="180" w:rightFromText="180" w:vertAnchor="text" w:horzAnchor="page" w:tblpXSpec="center" w:tblpY="70"/>
        <w:tblW w:w="90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741"/>
        <w:gridCol w:w="1208"/>
        <w:gridCol w:w="4291"/>
        <w:gridCol w:w="960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92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74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20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960" w:type="dxa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29" w:type="dxa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925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卷曲形绿茶制品感官品质评分</w:t>
            </w:r>
          </w:p>
        </w:tc>
        <w:tc>
          <w:tcPr>
            <w:tcW w:w="741" w:type="dxa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0%</w:t>
            </w:r>
          </w:p>
        </w:tc>
        <w:tc>
          <w:tcPr>
            <w:tcW w:w="120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造型紧细卷曲、有毫，色泽嫩绿或翠绿或深绿或鲜绿，油润、匀整，净度好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造型较紧细卷曲，色泽墨绿或黄绿或青绿，较油润，较匀整，净度较好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造型不明显，色泽暗褐或陈灰或灰绿或偏黄，尚匀，净度尚好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汤色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绿明亮或黄绿明亮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黄绿尚明亮或绿黄亮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深黄或绿黄欠亮或浑浊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香气（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高爽有栗香或清香持久或带花香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清香，尚高爽，火工香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生青，尚纯，熟闷，老火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滋味（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醇厚鲜爽，浓醇鲜爽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清爽尚醇，浓尚醇，尚醇厚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尚醇或稍淡，浓涩，青涩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叶底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柔软多芽，匀齐，黄绿明亮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柔软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有芽，尚匀齐，黄绿尚明亮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92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1" w:type="dxa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1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断碎，多青张或红茎红叶，黄暗，欠匀</w:t>
            </w:r>
          </w:p>
        </w:tc>
        <w:tc>
          <w:tcPr>
            <w:tcW w:w="960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929" w:type="dxa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黑体" w:eastAsia="黑体" w:cs="黑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裁判签名：                                  日期：</w:t>
      </w:r>
      <w:r>
        <w:rPr>
          <w:rFonts w:ascii="黑体" w:eastAsia="黑体" w:cs="黑体"/>
          <w:b/>
          <w:bCs/>
          <w:sz w:val="30"/>
          <w:szCs w:val="30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  <w:sz w:val="30"/>
          <w:szCs w:val="30"/>
        </w:rPr>
      </w:pPr>
      <w:bookmarkStart w:id="6" w:name="_Toc17639"/>
      <w:r>
        <w:rPr>
          <w:rFonts w:hint="eastAsia" w:ascii="黑体" w:hAnsi="黑体" w:eastAsia="黑体" w:cs="黑体"/>
          <w:sz w:val="30"/>
          <w:szCs w:val="30"/>
        </w:rPr>
        <w:t>（四）卷曲形绿茶加工技术缺陷诊断评分表</w:t>
      </w:r>
      <w:bookmarkEnd w:id="6"/>
    </w:p>
    <w:p>
      <w:pPr>
        <w:jc w:val="center"/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381"/>
        <w:gridCol w:w="2900"/>
        <w:gridCol w:w="832"/>
        <w:gridCol w:w="1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黑体" w:eastAsia="黑体" w:cs="黑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    日期：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2"/>
        <w:numPr>
          <w:ilvl w:val="0"/>
          <w:numId w:val="1"/>
        </w:numPr>
        <w:spacing w:before="156" w:after="156"/>
      </w:pPr>
      <w:bookmarkStart w:id="7" w:name="_Toc28080"/>
      <w:r>
        <w:rPr>
          <w:rFonts w:hint="eastAsia"/>
        </w:rPr>
        <w:t>扁形绿茶评分细</w:t>
      </w:r>
      <w:r>
        <w:rPr>
          <w:rFonts w:hint="eastAsia"/>
          <w:lang w:val="en-US" w:eastAsia="zh-CN"/>
        </w:rPr>
        <w:t>则</w:t>
      </w:r>
      <w:bookmarkEnd w:id="7"/>
    </w:p>
    <w:p>
      <w:pPr>
        <w:pStyle w:val="3"/>
        <w:spacing w:before="156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1084"/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）扁形绿茶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鲜叶采摘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操作评分表</w:t>
      </w:r>
      <w:bookmarkEnd w:id="8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806"/>
        <w:gridCol w:w="1412"/>
        <w:gridCol w:w="3619"/>
        <w:gridCol w:w="850"/>
        <w:gridCol w:w="8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0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≥100g，不扣分；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*40/100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rPr>
          <w:trHeight w:val="1668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匀齐度越高分值越高，鲜叶一芽一叶高于90%，不扣分；一芽一叶低于90%，高于80%，扣2-3分；一芽一叶低于80%高于70%，扣5-8分；一芽一叶低于70%高于50%，扣10-15分；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裁判签名：                                  日期：</w:t>
      </w:r>
    </w:p>
    <w:p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>
      <w:pPr>
        <w:pStyle w:val="3"/>
        <w:spacing w:before="156"/>
        <w:rPr>
          <w:rFonts w:hint="eastAsia" w:ascii="黑体" w:hAnsi="黑体" w:eastAsia="黑体" w:cs="黑体"/>
          <w:b/>
          <w:bCs/>
        </w:rPr>
      </w:pPr>
      <w:bookmarkStart w:id="9" w:name="_Toc27439"/>
      <w:r>
        <w:rPr>
          <w:rFonts w:hint="eastAsia" w:ascii="黑体" w:hAnsi="黑体" w:eastAsia="黑体" w:cs="黑体"/>
          <w:b/>
          <w:bCs/>
        </w:rPr>
        <w:t>（</w:t>
      </w:r>
      <w:r>
        <w:rPr>
          <w:rFonts w:hint="eastAsia" w:ascii="黑体" w:hAnsi="黑体" w:eastAsia="黑体" w:cs="黑体"/>
          <w:b/>
          <w:bCs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</w:rPr>
        <w:t>）扁形绿茶现场制茶操作规范评分表</w:t>
      </w:r>
      <w:bookmarkEnd w:id="9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338"/>
        <w:gridCol w:w="1062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7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4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4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摊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青技能技术不娴熟，视不熟练程度扣1-5分；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.杀青技能技术不娴熟，视不熟练程度扣1-5分；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.做形技能技术不娴熟，视不熟练程度扣1-5分；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.干燥技能技术不娴熟，视不熟练程度扣1-5分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保持场地干净整洁、注意卫生防护、工具复原摆放正确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    日期：</w:t>
      </w:r>
    </w:p>
    <w:p>
      <w:pPr>
        <w:pStyle w:val="3"/>
        <w:spacing w:before="156"/>
        <w:rPr>
          <w:rFonts w:hint="eastAsia" w:ascii="黑体" w:hAnsi="黑体" w:eastAsia="黑体" w:cs="黑体"/>
          <w:szCs w:val="21"/>
        </w:rPr>
      </w:pPr>
      <w:bookmarkStart w:id="10" w:name="_Toc24674"/>
      <w:r>
        <w:rPr>
          <w:rFonts w:hint="eastAsia" w:ascii="黑体" w:hAnsi="黑体" w:eastAsia="黑体" w:cs="黑体"/>
        </w:rPr>
        <w:t>（二）扁形绿茶制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bookmarkEnd w:id="10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绿茶制率≥19%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18%≤绿茶制率&lt;19%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0-(19%-茶制率)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绿茶制率&lt;18%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日期：</w:t>
      </w: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widowControl/>
        <w:spacing w:line="240" w:lineRule="auto"/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ascii="黑体" w:eastAsia="黑体" w:cs="黑体"/>
          <w:b/>
          <w:bCs/>
          <w:sz w:val="30"/>
          <w:szCs w:val="30"/>
        </w:rPr>
        <w:br w:type="page"/>
      </w:r>
      <w:r>
        <w:rPr>
          <w:rFonts w:hint="eastAsia" w:ascii="黑体" w:hAnsi="黑体" w:eastAsia="黑体" w:cs="黑体"/>
          <w:sz w:val="30"/>
          <w:szCs w:val="30"/>
        </w:rPr>
        <w:t>（三）扁形绿茶制品感官品质评分表</w:t>
      </w:r>
    </w:p>
    <w:tbl>
      <w:tblPr>
        <w:tblStyle w:val="9"/>
        <w:tblpPr w:leftFromText="180" w:rightFromText="180" w:vertAnchor="text" w:horzAnchor="page" w:tblpXSpec="center" w:tblpY="682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851"/>
        <w:gridCol w:w="1344"/>
        <w:gridCol w:w="3559"/>
        <w:gridCol w:w="1169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473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499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78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685" w:type="pct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466" w:type="pct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473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扁形绿茶制品感官品质评分</w:t>
            </w:r>
          </w:p>
        </w:tc>
        <w:tc>
          <w:tcPr>
            <w:tcW w:w="499" w:type="pct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0%</w:t>
            </w:r>
          </w:p>
        </w:tc>
        <w:tc>
          <w:tcPr>
            <w:tcW w:w="788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造型扁平光滑紧实，色泽嫩绿或黄绿，油润、匀整，净度好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造型较扁平较光滑较紧实、色泽墨绿或黄绿或青绿，较润，尚匀整，净度较好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造型欠扁平，色泽暗褐或黄暗或灰绿暗，欠匀整，净度尚好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汤色（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绿明亮或黄绿明亮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黄绿尚明亮或绿黄明亮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深黄或绿黄欠亮或浑浊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香气（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高爽有栗香或清香持久或带花香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清香，尚高爽，火工香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尚纯，熟闷，老火，生青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滋味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醇厚鲜爽，浓醇鲜爽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清爽，浓尚醇，尚醇厚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尚醇或稍淡，浓涩，青涩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叶底（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柔软多芽，黄绿明亮，匀齐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柔软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有芽，黄绿尚明亮，尚匀齐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73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9" w:type="pct"/>
            <w:vMerge w:val="continue"/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8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86" w:type="pct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断碎，多青张或红茎红叶，绿黄或黄暗，欠匀齐</w:t>
            </w:r>
          </w:p>
        </w:tc>
        <w:tc>
          <w:tcPr>
            <w:tcW w:w="685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466" w:type="pct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日期：</w:t>
      </w:r>
      <w:r>
        <w:rPr>
          <w:rFonts w:ascii="仿宋" w:hAnsi="仿宋" w:eastAsia="仿宋" w:cs="仿宋"/>
          <w:sz w:val="28"/>
          <w:szCs w:val="28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11" w:name="_Toc17722"/>
      <w:r>
        <w:rPr>
          <w:rFonts w:hint="eastAsia" w:ascii="黑体" w:hAnsi="黑体" w:eastAsia="黑体" w:cs="黑体"/>
        </w:rPr>
        <w:t>（四）扁形绿茶加工技术缺陷诊断评分表</w:t>
      </w:r>
      <w:bookmarkEnd w:id="11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2207" w:tblpY="3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381"/>
        <w:gridCol w:w="2900"/>
        <w:gridCol w:w="832"/>
        <w:gridCol w:w="1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黑体" w:eastAsia="黑体" w:cs="黑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 日期：</w:t>
      </w:r>
    </w:p>
    <w:p>
      <w:pPr>
        <w:widowControl/>
        <w:spacing w:line="240" w:lineRule="auto"/>
        <w:jc w:val="left"/>
        <w:rPr>
          <w:b/>
          <w:bCs/>
        </w:rPr>
      </w:pPr>
      <w:r>
        <w:rPr>
          <w:rFonts w:hint="eastAsia"/>
          <w:b/>
          <w:bCs/>
        </w:rPr>
        <w:t>四、</w:t>
      </w:r>
      <w:r>
        <w:rPr>
          <w:rFonts w:hint="eastAsia"/>
          <w:b/>
          <w:bCs/>
          <w:lang w:val="en-US" w:eastAsia="zh-CN"/>
        </w:rPr>
        <w:t>条形</w:t>
      </w:r>
      <w:r>
        <w:rPr>
          <w:rFonts w:hint="eastAsia"/>
          <w:b/>
          <w:bCs/>
        </w:rPr>
        <w:t>红茶评分细则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2" w:name="_Toc32525"/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条形红茶鲜叶采摘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操作评分表</w:t>
      </w:r>
      <w:bookmarkEnd w:id="12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806"/>
        <w:gridCol w:w="1412"/>
        <w:gridCol w:w="3619"/>
        <w:gridCol w:w="850"/>
        <w:gridCol w:w="8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0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≥200g，不扣分；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*40/200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匀齐度越高分值越高，鲜叶一芽二叶高于80%，不扣分；一芽二叶低于80%，高于70%，扣2-3分；一芽二叶低于70%高于60%，扣5-8分；一芽二叶低于60%高于50%，扣10-15分；扣完为止。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裁判签名：                                  日期：</w:t>
      </w:r>
    </w:p>
    <w:p>
      <w:pP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13" w:name="_Toc14195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条形</w:t>
      </w:r>
      <w:r>
        <w:rPr>
          <w:rFonts w:hint="eastAsia" w:ascii="黑体" w:hAnsi="黑体" w:eastAsia="黑体" w:cs="黑体"/>
        </w:rPr>
        <w:t>红茶现场制茶操作规范评分表</w:t>
      </w:r>
      <w:bookmarkEnd w:id="13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1795" w:tblpY="-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338"/>
        <w:gridCol w:w="1062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9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2.萎凋技能技术不娴熟，视不熟练程度扣1-5分；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3.揉捻技能技术不娴熟，视不熟练程度扣1-5分；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4.发酵技能技术不娴熟，视不熟练程度扣1-5分；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5.毛火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做形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6.足火技能技术不娴熟，视不熟练程度扣1-5分；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保持场地干净整洁、注意卫生防护、工具复原摆放正确</w:t>
            </w:r>
          </w:p>
        </w:tc>
        <w:tc>
          <w:tcPr>
            <w:tcW w:w="333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裁判签名：</w:t>
      </w:r>
      <w:r>
        <w:rPr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日期：</w:t>
      </w:r>
      <w:r>
        <w:rPr>
          <w:sz w:val="28"/>
          <w:szCs w:val="28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  <w:sz w:val="30"/>
          <w:szCs w:val="30"/>
        </w:rPr>
      </w:pPr>
      <w:bookmarkStart w:id="14" w:name="_Toc16339"/>
      <w:r>
        <w:rPr>
          <w:rFonts w:hint="eastAsia" w:ascii="黑体" w:hAnsi="黑体" w:eastAsia="黑体" w:cs="黑体"/>
          <w:sz w:val="30"/>
          <w:szCs w:val="30"/>
        </w:rPr>
        <w:t>（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sz w:val="30"/>
          <w:szCs w:val="30"/>
        </w:rPr>
        <w:t>）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  <w:sz w:val="30"/>
          <w:szCs w:val="30"/>
        </w:rPr>
        <w:t>红茶制</w:t>
      </w:r>
      <w:r>
        <w:rPr>
          <w:rFonts w:hint="eastAsia" w:ascii="Times New Roman" w:cs="Times New Roman"/>
          <w:sz w:val="32"/>
          <w:lang w:val="en-US" w:eastAsia="zh-CN"/>
        </w:rPr>
        <w:t>成品茶质量</w:t>
      </w:r>
      <w:r>
        <w:rPr>
          <w:rFonts w:hint="eastAsia" w:ascii="黑体" w:hAnsi="黑体" w:eastAsia="黑体" w:cs="黑体"/>
          <w:sz w:val="30"/>
          <w:szCs w:val="30"/>
        </w:rPr>
        <w:t>评分表</w:t>
      </w:r>
      <w:bookmarkEnd w:id="14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茶制率≥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%≤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>裁判签名：                             日期：</w:t>
      </w: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widowControl/>
        <w:spacing w:line="240" w:lineRule="auto"/>
        <w:jc w:val="left"/>
        <w:rPr>
          <w:szCs w:val="21"/>
        </w:rPr>
      </w:pPr>
      <w:r>
        <w:rPr>
          <w:szCs w:val="21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  <w:sz w:val="30"/>
          <w:szCs w:val="30"/>
        </w:rPr>
      </w:pPr>
      <w:bookmarkStart w:id="15" w:name="_Toc10346"/>
      <w:r>
        <w:rPr>
          <w:rFonts w:hint="eastAsia" w:ascii="黑体" w:hAnsi="黑体" w:eastAsia="黑体" w:cs="黑体"/>
          <w:sz w:val="30"/>
          <w:szCs w:val="30"/>
        </w:rPr>
        <w:t>（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sz w:val="30"/>
          <w:szCs w:val="30"/>
        </w:rPr>
        <w:t>）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  <w:sz w:val="30"/>
          <w:szCs w:val="30"/>
        </w:rPr>
        <w:t>红茶制品感官品质评分表</w:t>
      </w:r>
      <w:bookmarkEnd w:id="15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pPr w:leftFromText="180" w:rightFromText="180" w:vertAnchor="page" w:horzAnchor="margin" w:tblpXSpec="center" w:tblpY="2433"/>
        <w:tblW w:w="9072" w:type="dxa"/>
        <w:tblInd w:w="2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837"/>
        <w:gridCol w:w="1216"/>
        <w:gridCol w:w="3568"/>
        <w:gridCol w:w="1335"/>
        <w:gridCol w:w="10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类别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占比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考核项目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考核要点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分值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sz w:val="24"/>
              </w:rPr>
            </w:pPr>
            <w:r>
              <w:rPr>
                <w:rFonts w:hint="eastAsia" w:ascii="黑体" w:hAnsi="黑体" w:eastAsia="黑体" w:cs="仿宋"/>
                <w:sz w:val="24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10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红茶制品感官品质评分</w:t>
            </w:r>
          </w:p>
        </w:tc>
        <w:tc>
          <w:tcPr>
            <w:tcW w:w="8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</w:rPr>
              <w:t>0%</w:t>
            </w: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条细紧或紧结、显芽锋，色泽乌润或乌褐润，显金毫，匀整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条较细紧或紧结、有芽锋，色泽较乌润或乌褐润，较匀整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条形松、大或较断碎，色泽暗或带青褐红褐色，欠匀整，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汤色（10%）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红亮、橙红明亮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红尚亮、橙红尚明亮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金黄色、或红欠亮、红暗或有沉淀物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香气（25%）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花香、甜香鲜爽,火功恰当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甜香，尚高爽，火工香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带青气,熟闷气、酸馊气、高火老火气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滋味（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鲜、甜、醇、爽,不苦不涩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清爽，浓尚醇，尚甜醇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淡薄、青涩,苦涩味、熟闷味、酸馊味、老火味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叶底（10%）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嫩匀有芽、芽叶完整、红匀明亮，无花青(青张)，无暗条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嫩尚匀，红尚亮，稍有花青、暗条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0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断碎、多碎末，色泽红欠匀，多花青或红暗条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裁判签名：                                     日期：</w:t>
      </w:r>
    </w:p>
    <w:p>
      <w:pPr>
        <w:widowControl/>
        <w:spacing w:line="240" w:lineRule="auto"/>
        <w:jc w:val="left"/>
        <w:rPr>
          <w:rFonts w:ascii="黑体" w:eastAsia="黑体" w:cs="黑体"/>
          <w:b/>
          <w:bCs/>
          <w:sz w:val="30"/>
          <w:szCs w:val="30"/>
        </w:rPr>
      </w:pPr>
      <w:r>
        <w:rPr>
          <w:rFonts w:ascii="黑体" w:eastAsia="黑体" w:cs="黑体"/>
          <w:b/>
          <w:bCs/>
          <w:sz w:val="30"/>
          <w:szCs w:val="30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16" w:name="_Toc26160"/>
      <w:r>
        <w:rPr>
          <w:rFonts w:hint="eastAsia" w:ascii="黑体" w:hAnsi="黑体" w:eastAsia="黑体" w:cs="黑体"/>
          <w:szCs w:val="30"/>
        </w:rPr>
        <w:t>（</w:t>
      </w:r>
      <w:r>
        <w:rPr>
          <w:rFonts w:hint="eastAsia" w:ascii="黑体" w:hAnsi="黑体" w:eastAsia="黑体" w:cs="黑体"/>
          <w:szCs w:val="30"/>
          <w:lang w:val="en-US" w:eastAsia="zh-CN"/>
        </w:rPr>
        <w:t>四</w:t>
      </w:r>
      <w:r>
        <w:rPr>
          <w:rFonts w:hint="eastAsia" w:ascii="黑体" w:hAnsi="黑体" w:eastAsia="黑体" w:cs="黑体"/>
          <w:szCs w:val="30"/>
        </w:rPr>
        <w:t>）</w:t>
      </w:r>
      <w:r>
        <w:rPr>
          <w:rFonts w:hint="eastAsia" w:ascii="黑体" w:hAnsi="黑体" w:eastAsia="黑体" w:cs="黑体"/>
          <w:szCs w:val="30"/>
          <w:lang w:val="en-US" w:eastAsia="zh-CN"/>
        </w:rPr>
        <w:t>条形</w:t>
      </w:r>
      <w:r>
        <w:rPr>
          <w:rFonts w:hint="eastAsia" w:ascii="黑体" w:hAnsi="黑体" w:eastAsia="黑体" w:cs="黑体"/>
        </w:rPr>
        <w:t>红茶加工技术缺陷诊断评分表</w:t>
      </w:r>
      <w:bookmarkEnd w:id="16"/>
    </w:p>
    <w:tbl>
      <w:tblPr>
        <w:tblStyle w:val="10"/>
        <w:tblpPr w:leftFromText="180" w:rightFromText="180" w:vertAnchor="text" w:horzAnchor="page" w:tblpX="2282" w:tblpY="8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381"/>
        <w:gridCol w:w="2900"/>
        <w:gridCol w:w="832"/>
        <w:gridCol w:w="1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日期：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2"/>
        <w:spacing w:before="156" w:after="156"/>
      </w:pPr>
      <w:bookmarkStart w:id="17" w:name="_Toc4144"/>
      <w:r>
        <w:rPr>
          <w:rFonts w:hint="eastAsia"/>
          <w:lang w:val="en-US" w:eastAsia="zh-CN"/>
        </w:rPr>
        <w:t>五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卷曲</w:t>
      </w:r>
      <w:r>
        <w:rPr>
          <w:rFonts w:hint="eastAsia"/>
        </w:rPr>
        <w:t>红茶评分细则</w:t>
      </w:r>
      <w:bookmarkEnd w:id="17"/>
    </w:p>
    <w:p>
      <w:pPr>
        <w:pStyle w:val="3"/>
        <w:spacing w:before="156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19047"/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卷曲红茶鲜叶采摘</w:t>
      </w: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操作评分表</w:t>
      </w:r>
      <w:bookmarkEnd w:id="18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806"/>
        <w:gridCol w:w="1412"/>
        <w:gridCol w:w="3619"/>
        <w:gridCol w:w="850"/>
        <w:gridCol w:w="8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0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≥200g，不扣分；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*40/200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匀齐度越高分值越高，鲜叶一芽二叶高于80%，不扣分；一芽二叶低于80%，高于70%，扣2-3分；一芽二叶低于70%高于60%，扣5-8分；一芽二叶低于60%高于50%，扣10-15分；扣完为止。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裁判签名：                      日期：</w:t>
      </w:r>
    </w:p>
    <w:p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19" w:name="_Toc3210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</w:t>
      </w:r>
      <w:r>
        <w:rPr>
          <w:rFonts w:hint="eastAsia" w:ascii="黑体" w:hAnsi="黑体" w:eastAsia="黑体" w:cs="黑体"/>
        </w:rPr>
        <w:t>红茶现场制茶操作规范评分表</w:t>
      </w:r>
      <w:bookmarkEnd w:id="19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1795" w:tblpY="-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338"/>
        <w:gridCol w:w="1062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9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2.萎凋技能技术不娴熟，视不熟练程度扣1-5分；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3.揉捻技能技术不娴熟，视不熟练程度扣1-5分；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4.发酵技能技术不娴熟，视不熟练程度扣1-5分；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5.毛火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做形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6.足火技能技术不娴熟，视不熟练程度扣1-5分；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保持场地干净整洁、注意卫生防护、工具复原摆放正确</w:t>
            </w:r>
          </w:p>
        </w:tc>
        <w:tc>
          <w:tcPr>
            <w:tcW w:w="333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3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裁判签名：</w:t>
      </w:r>
      <w:r>
        <w:rPr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日期：</w:t>
      </w:r>
      <w:r>
        <w:rPr>
          <w:sz w:val="28"/>
          <w:szCs w:val="28"/>
        </w:rPr>
        <w:br w:type="page"/>
      </w:r>
    </w:p>
    <w:p>
      <w:pPr>
        <w:pStyle w:val="3"/>
        <w:spacing w:before="156"/>
        <w:rPr>
          <w:rFonts w:ascii="Times New Roman" w:cs="Times New Roman"/>
          <w:sz w:val="32"/>
        </w:rPr>
      </w:pPr>
      <w:bookmarkStart w:id="20" w:name="_Toc26486"/>
      <w:r>
        <w:rPr>
          <w:rFonts w:hint="eastAsia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）</w:t>
      </w:r>
      <w:r>
        <w:rPr>
          <w:rFonts w:hint="eastAsia" w:ascii="Times New Roman" w:cs="Times New Roman"/>
          <w:sz w:val="32"/>
          <w:lang w:val="en-US" w:eastAsia="zh-CN"/>
        </w:rPr>
        <w:t>卷曲</w:t>
      </w:r>
      <w:r>
        <w:rPr>
          <w:rFonts w:ascii="Times New Roman" w:cs="Times New Roman"/>
          <w:sz w:val="32"/>
        </w:rPr>
        <w:t>红茶</w:t>
      </w:r>
      <w:r>
        <w:rPr>
          <w:rFonts w:hint="eastAsia" w:ascii="Times New Roman" w:cs="Times New Roman"/>
          <w:sz w:val="32"/>
          <w:lang w:val="en-US" w:eastAsia="zh-CN"/>
        </w:rPr>
        <w:t>制成品茶质量</w:t>
      </w:r>
      <w:r>
        <w:rPr>
          <w:rFonts w:hint="eastAsia" w:ascii="Times New Roman" w:cs="Times New Roman"/>
          <w:sz w:val="32"/>
        </w:rPr>
        <w:t>评分表</w:t>
      </w:r>
      <w:bookmarkEnd w:id="20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茶制率≥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%≤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红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>裁判签名：                             日期：</w:t>
      </w: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widowControl/>
        <w:spacing w:line="240" w:lineRule="auto"/>
        <w:jc w:val="left"/>
        <w:rPr>
          <w:szCs w:val="21"/>
        </w:rPr>
      </w:pPr>
      <w:r>
        <w:rPr>
          <w:szCs w:val="21"/>
        </w:rPr>
        <w:br w:type="page"/>
      </w:r>
    </w:p>
    <w:p>
      <w:pPr>
        <w:pStyle w:val="3"/>
        <w:spacing w:before="156"/>
        <w:rPr>
          <w:sz w:val="22"/>
          <w:szCs w:val="21"/>
        </w:rPr>
      </w:pPr>
      <w:bookmarkStart w:id="21" w:name="_Toc22438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卷曲</w:t>
      </w:r>
      <w:r>
        <w:rPr>
          <w:rFonts w:hint="eastAsia" w:ascii="黑体" w:hAnsi="黑体" w:eastAsia="黑体" w:cs="黑体"/>
        </w:rPr>
        <w:t>红茶制品感官品质评分表</w:t>
      </w:r>
      <w:bookmarkEnd w:id="21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pPr w:leftFromText="180" w:rightFromText="180" w:vertAnchor="page" w:horzAnchor="margin" w:tblpXSpec="center" w:tblpY="2433"/>
        <w:tblW w:w="8757" w:type="dxa"/>
        <w:tblInd w:w="3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837"/>
        <w:gridCol w:w="1216"/>
        <w:gridCol w:w="3568"/>
        <w:gridCol w:w="1335"/>
        <w:gridCol w:w="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占比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考核项目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考核要点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9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卷曲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红茶制品感官品质评分</w:t>
            </w:r>
          </w:p>
        </w:tc>
        <w:tc>
          <w:tcPr>
            <w:tcW w:w="8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卷曲、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紧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色泽乌润或乌褐润，显金毫，匀整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条较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卷曲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或紧结，色泽较乌润或乌褐润，较匀整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条索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松、大或较断碎，色泽暗或带青褐红褐色，欠匀整，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汤色（10%）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红亮、橙红明亮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红尚亮、橙红尚明亮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金黄色、或红欠亮、红暗或有沉淀物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香气（25%）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花香、甜香鲜爽,火功恰当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甜香，尚高爽，火工香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带青气,熟闷气、酸馊气、高火老火气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滋味（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鲜、甜、醇、爽,不苦不涩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清爽，浓尚醇，尚甜醇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淡薄、青涩,苦涩味、熟闷味、酸馊味、老火味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叶底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%）</w:t>
            </w: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嫩匀有芽、芽叶完整、红匀明亮，无花青(青张)，无暗条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90-99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嫩尚匀，红尚亮，稍有花青、暗条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80-89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断碎、多碎末，色泽红欠匀，多花青或红暗条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70-79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裁判签名：                            日期：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pStyle w:val="3"/>
        <w:spacing w:before="156"/>
      </w:pPr>
      <w:bookmarkStart w:id="22" w:name="_Toc5487"/>
      <w:r>
        <w:rPr>
          <w:rFonts w:hint="eastAsia" w:ascii="黑体" w:eastAsia="黑体" w:cs="黑体"/>
          <w:szCs w:val="30"/>
        </w:rPr>
        <w:t>（</w:t>
      </w:r>
      <w:r>
        <w:rPr>
          <w:rFonts w:hint="eastAsia" w:ascii="黑体" w:eastAsia="黑体" w:cs="黑体"/>
          <w:szCs w:val="30"/>
          <w:lang w:val="en-US" w:eastAsia="zh-CN"/>
        </w:rPr>
        <w:t>四</w:t>
      </w:r>
      <w:r>
        <w:rPr>
          <w:rFonts w:hint="eastAsia" w:ascii="黑体" w:eastAsia="黑体" w:cs="黑体"/>
          <w:szCs w:val="30"/>
        </w:rPr>
        <w:t>）</w:t>
      </w:r>
      <w:r>
        <w:rPr>
          <w:rFonts w:hint="eastAsia" w:ascii="黑体" w:eastAsia="黑体" w:cs="黑体"/>
          <w:szCs w:val="30"/>
          <w:lang w:val="en-US" w:eastAsia="zh-CN"/>
        </w:rPr>
        <w:t>卷曲红茶加工技术缺陷诊断评分表</w:t>
      </w:r>
      <w:bookmarkEnd w:id="22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2102" w:tblpY="2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898"/>
        <w:gridCol w:w="1381"/>
        <w:gridCol w:w="2900"/>
        <w:gridCol w:w="832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9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89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日期：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spacing w:before="156" w:after="156"/>
      </w:pPr>
      <w:bookmarkStart w:id="23" w:name="_Toc15738"/>
      <w:r>
        <w:rPr>
          <w:rFonts w:hint="eastAsia"/>
          <w:lang w:val="en-US" w:eastAsia="zh-CN"/>
        </w:rPr>
        <w:t>六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颗粒</w:t>
      </w:r>
      <w:r>
        <w:rPr>
          <w:rFonts w:hint="eastAsia"/>
        </w:rPr>
        <w:t>青茶评分细则</w:t>
      </w:r>
      <w:bookmarkEnd w:id="23"/>
    </w:p>
    <w:p>
      <w:pPr>
        <w:pStyle w:val="3"/>
        <w:spacing w:before="156"/>
        <w:rPr>
          <w:rFonts w:hint="eastAsia" w:ascii="黑体" w:hAnsi="黑体" w:eastAsia="黑体" w:cs="黑体"/>
          <w:sz w:val="30"/>
          <w:szCs w:val="30"/>
          <w:lang w:val="en-US"/>
        </w:rPr>
      </w:pPr>
      <w:bookmarkStart w:id="24" w:name="_Toc15317"/>
      <w:r>
        <w:rPr>
          <w:rFonts w:hint="eastAsia" w:ascii="黑体" w:hAnsi="黑体" w:eastAsia="黑体" w:cs="黑体"/>
          <w:sz w:val="30"/>
          <w:szCs w:val="30"/>
        </w:rPr>
        <w:t>（一）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颗粒</w:t>
      </w:r>
      <w:r>
        <w:rPr>
          <w:rFonts w:hint="eastAsia" w:ascii="黑体" w:hAnsi="黑体" w:eastAsia="黑体" w:cs="黑体"/>
          <w:sz w:val="30"/>
          <w:szCs w:val="30"/>
        </w:rPr>
        <w:t>青茶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鲜叶采摘操作评分表</w:t>
      </w:r>
      <w:bookmarkEnd w:id="24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806"/>
        <w:gridCol w:w="1412"/>
        <w:gridCol w:w="3619"/>
        <w:gridCol w:w="850"/>
        <w:gridCol w:w="8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0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≥250g，不扣分；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*40/250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匀齐度越高分值越高，鲜叶开面二、三叶高于80%，不扣分；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低于80%，高于70%，扣2-3分；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低于70%高于60%，扣5-8分；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低于60%高于50%，扣10-15分；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Cs w:val="21"/>
        </w:rPr>
      </w:pPr>
      <w:r>
        <w:rPr>
          <w:rFonts w:hint="eastAsia"/>
          <w:sz w:val="28"/>
          <w:szCs w:val="28"/>
        </w:rPr>
        <w:t>裁判签名：                            日期：</w:t>
      </w:r>
      <w:r>
        <w:rPr>
          <w:szCs w:val="21"/>
        </w:rPr>
        <w:br w:type="page"/>
      </w:r>
    </w:p>
    <w:p>
      <w:pPr>
        <w:pStyle w:val="3"/>
        <w:spacing w:before="156"/>
      </w:pPr>
      <w:bookmarkStart w:id="25" w:name="_Toc19777"/>
      <w:r>
        <w:rPr>
          <w:rFonts w:hint="eastAsia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颗粒</w:t>
      </w:r>
      <w:r>
        <w:rPr>
          <w:rFonts w:hint="eastAsia"/>
        </w:rPr>
        <w:t>青茶</w:t>
      </w:r>
      <w:r>
        <w:t>现场制茶操作规范</w:t>
      </w:r>
      <w:r>
        <w:rPr>
          <w:rFonts w:hint="eastAsia"/>
        </w:rPr>
        <w:t>评分表</w:t>
      </w:r>
      <w:bookmarkEnd w:id="25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685"/>
        <w:gridCol w:w="825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考核项目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考核要点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分值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9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2.晒青与萎凋技能技术不娴熟，视不熟练程度扣1-5分；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3.做青技能技术不娴熟，视不熟练程度扣1-5分；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4.杀青技能技术不娴熟，视不熟练程度扣1-5分；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5.做形技能技术不娴熟，视不熟练程度扣1-5分；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6.干燥技能技术不娴熟，视不熟练程度扣1-5分；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</w:t>
            </w:r>
            <w:r>
              <w:rPr>
                <w:rFonts w:hint="eastAsia" w:ascii="仿宋" w:hAnsi="仿宋" w:eastAsia="仿宋" w:cs="仿宋"/>
                <w:sz w:val="24"/>
              </w:rPr>
              <w:t>场地干净整洁、注意卫生防护、工具复原摆放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正确</w:t>
            </w:r>
          </w:p>
        </w:tc>
        <w:tc>
          <w:tcPr>
            <w:tcW w:w="36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Cs w:val="21"/>
        </w:rPr>
      </w:pPr>
      <w:r>
        <w:rPr>
          <w:rFonts w:hint="eastAsia"/>
          <w:sz w:val="28"/>
          <w:szCs w:val="28"/>
        </w:rPr>
        <w:t>裁判签名：                            日期：</w:t>
      </w:r>
      <w:r>
        <w:rPr>
          <w:szCs w:val="21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26" w:name="_Toc25523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 xml:space="preserve">三 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bookmarkEnd w:id="26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茶制率≥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%≤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日期：</w:t>
      </w: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27" w:name="_Toc12205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青茶制茶品质感官审评评分表</w:t>
      </w:r>
      <w:bookmarkEnd w:id="27"/>
    </w:p>
    <w:tbl>
      <w:tblPr>
        <w:tblStyle w:val="9"/>
        <w:tblpPr w:leftFromText="180" w:rightFromText="180" w:vertAnchor="text" w:horzAnchor="page" w:tblpX="1934" w:tblpY="720"/>
        <w:tblW w:w="872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856"/>
        <w:gridCol w:w="1450"/>
        <w:gridCol w:w="3475"/>
        <w:gridCol w:w="1069"/>
        <w:gridCol w:w="9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9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青茶制品感官品质评分</w:t>
            </w:r>
          </w:p>
        </w:tc>
        <w:tc>
          <w:tcPr>
            <w:tcW w:w="8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</w:rPr>
              <w:t>0%</w:t>
            </w: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青茶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</w:rPr>
              <w:t>0%）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颗粒圆结或卷曲重实，色泽黄绿褐或绿褐润；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颗粒尚圆结或卷曲尚重实，色泽黄褐或绿褐；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颗粒松、大，欠卷曲、欠重实；条索松泡、欠紧结，多碎片末，色泽暗、黄、无光泽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汤色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（5%）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金黄绿明亮、金黄或浅橙黄明亮，有层次感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黄绿尚明亮、橙黄尚明亮，稍有层次感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浅淡或青绿、混浊不清，多沉淀物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香气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清花香或花香、蜜香显，香高持久，火功恰当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清花香或花香、蜜香尚显，香高，火功尚合适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青气、浊闷气，酵气、老火气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滋味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（3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清醇，醇爽，有回甘，不苦不涩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尚清醇、醇爽，回甘不明显，稍有苦涩味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青涩或苦涩，浊闷味、酵味、老火味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叶底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（10%）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叶张尚柔软、完整，叶色黄绿明亮，红镶边鲜艳，无青张、死红叶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叶张尚柔软较完整，叶色黄绿，有红镶边，稍有青张、死红叶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叶张稍硬或断碎，叶色青绿或多死红叶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日期：</w:t>
      </w:r>
    </w:p>
    <w:p>
      <w:pPr>
        <w:spacing w:line="560" w:lineRule="atLeast"/>
        <w:jc w:val="center"/>
        <w:rPr>
          <w:rFonts w:ascii="黑体" w:eastAsia="黑体" w:cs="黑体"/>
          <w:b/>
          <w:bCs/>
          <w:sz w:val="30"/>
          <w:szCs w:val="30"/>
        </w:rPr>
      </w:pP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28" w:name="_Toc3966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四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颗粒</w:t>
      </w:r>
      <w:r>
        <w:rPr>
          <w:rFonts w:hint="eastAsia" w:ascii="黑体" w:hAnsi="黑体" w:eastAsia="黑体" w:cs="黑体"/>
        </w:rPr>
        <w:t>青茶加工技术缺陷诊断评分表</w:t>
      </w:r>
      <w:bookmarkEnd w:id="28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2102" w:tblpY="2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898"/>
        <w:gridCol w:w="1381"/>
        <w:gridCol w:w="2900"/>
        <w:gridCol w:w="832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9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89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日期：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>
      <w:pPr>
        <w:pStyle w:val="2"/>
        <w:spacing w:before="156" w:after="156"/>
      </w:pPr>
      <w:bookmarkStart w:id="29" w:name="_Toc4032"/>
      <w:r>
        <w:rPr>
          <w:rFonts w:hint="eastAsia"/>
          <w:lang w:val="en-US" w:eastAsia="zh-CN"/>
        </w:rPr>
        <w:t>七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条索</w:t>
      </w:r>
      <w:r>
        <w:rPr>
          <w:rFonts w:hint="eastAsia"/>
        </w:rPr>
        <w:t>青茶评分细则</w:t>
      </w:r>
      <w:bookmarkEnd w:id="29"/>
    </w:p>
    <w:p>
      <w:pPr>
        <w:pStyle w:val="3"/>
        <w:spacing w:before="156"/>
        <w:rPr>
          <w:rFonts w:hint="eastAsia" w:ascii="黑体" w:hAnsi="黑体" w:eastAsia="黑体" w:cs="黑体"/>
          <w:sz w:val="30"/>
          <w:szCs w:val="30"/>
          <w:lang w:val="en-US"/>
        </w:rPr>
      </w:pPr>
      <w:bookmarkStart w:id="30" w:name="_Toc12041"/>
      <w:r>
        <w:rPr>
          <w:rFonts w:hint="eastAsia" w:ascii="黑体" w:hAnsi="黑体" w:eastAsia="黑体" w:cs="黑体"/>
          <w:sz w:val="30"/>
          <w:szCs w:val="30"/>
        </w:rPr>
        <w:t>（一）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条索</w:t>
      </w:r>
      <w:r>
        <w:rPr>
          <w:rFonts w:hint="eastAsia" w:ascii="黑体" w:hAnsi="黑体" w:eastAsia="黑体" w:cs="黑体"/>
          <w:sz w:val="30"/>
          <w:szCs w:val="30"/>
        </w:rPr>
        <w:t>青茶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鲜叶采摘操作评分表</w:t>
      </w:r>
      <w:bookmarkEnd w:id="30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9"/>
        <w:tblW w:w="85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806"/>
        <w:gridCol w:w="1412"/>
        <w:gridCol w:w="3619"/>
        <w:gridCol w:w="850"/>
        <w:gridCol w:w="8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10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鲜叶采摘质量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与规范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5%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采摘规范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鲜叶采摘</w:t>
            </w:r>
            <w:r>
              <w:rPr>
                <w:rFonts w:hint="eastAsia" w:ascii="仿宋" w:hAnsi="仿宋" w:eastAsia="仿宋" w:cs="仿宋"/>
                <w:sz w:val="24"/>
              </w:rPr>
              <w:t>过程中，出现违反比赛要求，采摘手法不规范，采用掐采或捋采扣2-5分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采摘</w:t>
            </w:r>
            <w:r>
              <w:rPr>
                <w:rFonts w:hint="eastAsia" w:ascii="仿宋" w:hAnsi="仿宋" w:eastAsia="仿宋" w:cs="仿宋"/>
                <w:sz w:val="24"/>
              </w:rPr>
              <w:t>鲜叶重量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(M)与时间(</w:t>
            </w:r>
            <w:r>
              <w:rPr>
                <w:rFonts w:hint="eastAsia" w:ascii="仿宋" w:hAnsi="仿宋" w:eastAsia="仿宋" w:cs="仿宋"/>
                <w:sz w:val="24"/>
              </w:rPr>
              <w:t>T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)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≥250g，不扣分；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g，判分依据: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M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*40/250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T≤30min，不扣分；30min</w:t>
            </w:r>
            <w:r>
              <w:rPr>
                <w:rFonts w:hint="eastAsia" w:ascii="仿宋" w:hAnsi="仿宋" w:eastAsia="仿宋" w:cs="仿宋"/>
                <w:sz w:val="24"/>
              </w:rPr>
              <w:t>＜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T≤45min，判分依据：10-（T-30）÷15×10；T＞45min，0分。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鲜叶质量</w:t>
            </w: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匀齐度越高分值越高，鲜叶开面二、三叶高于80%，不扣分；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低于80%，高于70%，扣2-3分；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低于70%高于60%，扣5-8分；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低于60%高于50%，扣10-15分；</w:t>
            </w:r>
            <w:r>
              <w:rPr>
                <w:rFonts w:hint="eastAsia" w:ascii="仿宋" w:hAnsi="仿宋" w:eastAsia="仿宋" w:cs="仿宋"/>
                <w:sz w:val="24"/>
              </w:rPr>
              <w:t>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0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鲜叶中夹带鳞片、鱼叶扣1-3分，夹带老枝叶扣1-3分，夹带其它非茶类杂物扣1-4分，扣完为止。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56" w:beforeLines="50" w:after="156" w:afterLines="50"/>
              <w:jc w:val="center"/>
              <w:textAlignment w:val="auto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jc w:val="left"/>
              <w:textAlignment w:val="auto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szCs w:val="21"/>
        </w:rPr>
      </w:pPr>
      <w:r>
        <w:rPr>
          <w:rFonts w:hint="eastAsia"/>
          <w:sz w:val="28"/>
          <w:szCs w:val="28"/>
        </w:rPr>
        <w:t>裁判签名：                            日期：</w:t>
      </w:r>
      <w:r>
        <w:rPr>
          <w:szCs w:val="21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31" w:name="_Toc13172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青茶现场制茶操作规范评分表</w:t>
      </w:r>
      <w:bookmarkEnd w:id="31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00"/>
        <w:gridCol w:w="1537"/>
        <w:gridCol w:w="3685"/>
        <w:gridCol w:w="825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类别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占比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考核项目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考核要点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分值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9" w:hRule="atLeast"/>
        </w:trPr>
        <w:tc>
          <w:tcPr>
            <w:tcW w:w="83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现场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制茶操作规范</w:t>
            </w:r>
          </w:p>
        </w:tc>
        <w:tc>
          <w:tcPr>
            <w:tcW w:w="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10%</w:t>
            </w: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职业素养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1.比赛开始前没有进行必要的设备检查，扣3分；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2.出现故障未经裁判允许，私自拆卸设备、电源线，扣5分；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3.比赛中，出现违反现场用电安全行为，视情节严重程度扣1-10分。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制茶流程规范与关键技术熟练程度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1.设备操作不规范扣1-10分；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2.制茶流程不正确，每错1个流程扣3-5分，扣完为止。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1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制茶</w:t>
            </w:r>
            <w:r>
              <w:rPr>
                <w:rFonts w:hint="eastAsia" w:ascii="仿宋" w:hAnsi="仿宋" w:eastAsia="仿宋" w:cs="仿宋"/>
                <w:sz w:val="24"/>
              </w:rPr>
              <w:t>技术娴熟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与掌控度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1.标准掌握有偏差，视情节严重程度扣1-5分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2.晒青与萎凋技能技术不娴熟，视不熟练程度扣1-5分；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3.做青技能技术不娴熟，视不熟练程度扣1-5分；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4.杀青技能技术不娴熟，视不熟练程度扣1-5分；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5.做形技能技术不娴熟，视不熟练程度扣1-5分；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6.干燥技能技术不娴熟，视不熟练程度扣1-5分；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autoSpaceDN w:val="0"/>
              <w:contextualSpacing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40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宋体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保持</w:t>
            </w:r>
            <w:r>
              <w:rPr>
                <w:rFonts w:hint="eastAsia" w:ascii="仿宋" w:hAnsi="仿宋" w:eastAsia="仿宋" w:cs="仿宋"/>
                <w:sz w:val="24"/>
              </w:rPr>
              <w:t>场地干净整洁、注意卫生防护、工具复原摆放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正确</w:t>
            </w:r>
          </w:p>
        </w:tc>
        <w:tc>
          <w:tcPr>
            <w:tcW w:w="36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1.使用的场地杂乱无章，视情节严重程度扣1-2分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2.使用未经组委会批准的器具、材料等，视情节严重程度扣1-5分；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3.使用设备后没有清洁设备及加工现场，扣1-5分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4.工具摆放杂乱，扣1-5分。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83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比赛时间</w:t>
            </w:r>
          </w:p>
        </w:tc>
        <w:tc>
          <w:tcPr>
            <w:tcW w:w="36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超过比赛规定时间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每5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分钟扣1分，扣完为止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560" w:lineRule="atLeast"/>
        <w:jc w:val="center"/>
        <w:rPr>
          <w:szCs w:val="21"/>
        </w:rPr>
      </w:pPr>
      <w:r>
        <w:rPr>
          <w:rFonts w:hint="eastAsia"/>
          <w:sz w:val="28"/>
          <w:szCs w:val="28"/>
        </w:rPr>
        <w:t>裁判签名：                            日期：</w:t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32" w:name="_Toc30736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 xml:space="preserve">三 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青茶制</w:t>
      </w:r>
      <w:r>
        <w:rPr>
          <w:rFonts w:hint="eastAsia" w:ascii="黑体" w:hAnsi="黑体" w:eastAsia="黑体" w:cs="黑体"/>
          <w:lang w:val="en-US" w:eastAsia="zh-CN"/>
        </w:rPr>
        <w:t>成品</w:t>
      </w:r>
      <w:r>
        <w:rPr>
          <w:rFonts w:hint="eastAsia" w:ascii="黑体" w:hAnsi="黑体" w:eastAsia="黑体" w:cs="黑体"/>
        </w:rPr>
        <w:t>茶</w:t>
      </w:r>
      <w:r>
        <w:rPr>
          <w:rFonts w:hint="eastAsia" w:ascii="黑体" w:hAnsi="黑体" w:eastAsia="黑体" w:cs="黑体"/>
          <w:lang w:val="en-US" w:eastAsia="zh-CN"/>
        </w:rPr>
        <w:t>质量</w:t>
      </w:r>
      <w:r>
        <w:rPr>
          <w:rFonts w:hint="eastAsia" w:ascii="黑体" w:hAnsi="黑体" w:eastAsia="黑体" w:cs="黑体"/>
        </w:rPr>
        <w:t>评分表</w:t>
      </w:r>
      <w:bookmarkEnd w:id="32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W w:w="0" w:type="auto"/>
        <w:tblInd w:w="3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950"/>
        <w:gridCol w:w="1410"/>
        <w:gridCol w:w="3012"/>
        <w:gridCol w:w="819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6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0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手工制茶成品茶质量检测</w:t>
            </w:r>
          </w:p>
        </w:tc>
        <w:tc>
          <w:tcPr>
            <w:tcW w:w="9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5%</w:t>
            </w: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含水量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含水量≤7%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不扣分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157" w:beforeLines="50"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7%&lt;茶含水量≤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60-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含水量-7%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÷2%×40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240" w:lineRule="auto"/>
              <w:contextualSpacing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9%&lt;水分含量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成品茶制率</w:t>
            </w: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茶制率≥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%≤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判分依据：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0-(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%-茶制率)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÷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%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06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青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茶制率&lt;1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%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日期：</w:t>
      </w: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spacing w:line="560" w:lineRule="atLeast"/>
        <w:rPr>
          <w:szCs w:val="21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33" w:name="_Toc2710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青茶制茶品质感官审评评分表</w:t>
      </w:r>
      <w:bookmarkEnd w:id="33"/>
    </w:p>
    <w:tbl>
      <w:tblPr>
        <w:tblStyle w:val="9"/>
        <w:tblpPr w:leftFromText="180" w:rightFromText="180" w:vertAnchor="text" w:horzAnchor="page" w:tblpX="1727" w:tblpY="720"/>
        <w:tblW w:w="929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937"/>
        <w:gridCol w:w="1638"/>
        <w:gridCol w:w="3673"/>
        <w:gridCol w:w="1200"/>
        <w:gridCol w:w="9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center"/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8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青茶制品感官品质评分</w:t>
            </w:r>
          </w:p>
        </w:tc>
        <w:tc>
          <w:tcPr>
            <w:tcW w:w="9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</w:rPr>
              <w:t>0%</w:t>
            </w: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青茶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外形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</w:rPr>
              <w:t>0%）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条索紧结或壮结，尚重实，色泽黄褐或乌褐润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条索尚紧结或壮结，尚重实，色泽黄褐或乌褐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颗粒松、大，欠卷曲、欠重实；条索松泡、欠紧结，多碎片末，色泽暗、黄、无光泽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汤色</w:t>
            </w:r>
          </w:p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（5%）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金黄绿明亮、金黄或浅橙黄明亮，有层次感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黄绿尚明亮、橙黄尚明亮，稍有层次感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浅淡或青绿、混浊不清，多沉淀物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香气（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清花香或花香、蜜香显，香高持久，火功恰当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清花香或花香、蜜香尚显，香高，火功尚合适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青气、浊闷气，酵气、老火气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滋味（3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</w:rPr>
              <w:t>%）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清醇，醇爽，有回甘，不苦不涩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尚清醇、醇爽，回甘不明显，稍有苦涩味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青涩或苦涩，浊闷味、酵味、老火味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叶底（10%）</w:t>
            </w: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叶张尚柔软、完整，叶色黄绿明亮，红镶边鲜艳，无青张、死红叶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90-99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叶张尚柔软较完整，叶色黄绿，有红镶边，稍有青张、死红叶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80-89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8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6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叶张稍硬或断碎，叶色青绿或多死红叶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70-79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 w:line="240" w:lineRule="auto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   日期：</w:t>
      </w:r>
    </w:p>
    <w:p>
      <w:pPr>
        <w:pStyle w:val="3"/>
        <w:spacing w:before="156"/>
        <w:rPr>
          <w:rFonts w:hint="eastAsia" w:ascii="黑体" w:hAnsi="黑体" w:eastAsia="黑体" w:cs="黑体"/>
        </w:rPr>
      </w:pPr>
      <w:bookmarkStart w:id="34" w:name="_Toc28710"/>
      <w:r>
        <w:rPr>
          <w:rFonts w:hint="eastAsia" w:ascii="黑体" w:hAnsi="黑体" w:eastAsia="黑体" w:cs="黑体"/>
        </w:rPr>
        <w:t>（</w:t>
      </w:r>
      <w:r>
        <w:rPr>
          <w:rFonts w:hint="eastAsia" w:ascii="黑体" w:hAnsi="黑体" w:eastAsia="黑体" w:cs="黑体"/>
          <w:lang w:val="en-US" w:eastAsia="zh-CN"/>
        </w:rPr>
        <w:t>四</w:t>
      </w:r>
      <w:r>
        <w:rPr>
          <w:rFonts w:hint="eastAsia" w:ascii="黑体" w:hAnsi="黑体" w:eastAsia="黑体" w:cs="黑体"/>
        </w:rPr>
        <w:t>）</w:t>
      </w:r>
      <w:r>
        <w:rPr>
          <w:rFonts w:hint="eastAsia" w:ascii="黑体" w:hAnsi="黑体" w:eastAsia="黑体" w:cs="黑体"/>
          <w:lang w:val="en-US" w:eastAsia="zh-CN"/>
        </w:rPr>
        <w:t>条索</w:t>
      </w:r>
      <w:r>
        <w:rPr>
          <w:rFonts w:hint="eastAsia" w:ascii="黑体" w:hAnsi="黑体" w:eastAsia="黑体" w:cs="黑体"/>
        </w:rPr>
        <w:t>青茶加工技术缺陷诊断评分表</w:t>
      </w:r>
      <w:bookmarkEnd w:id="34"/>
    </w:p>
    <w:p>
      <w:pPr>
        <w:jc w:val="center"/>
        <w:rPr>
          <w:rFonts w:hint="default" w:eastAsia="仿宋_GB2312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参赛选手编号：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总分：</w:t>
      </w: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0"/>
        <w:tblpPr w:leftFromText="180" w:rightFromText="180" w:vertAnchor="text" w:horzAnchor="page" w:tblpX="2102" w:tblpY="2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898"/>
        <w:gridCol w:w="1381"/>
        <w:gridCol w:w="2900"/>
        <w:gridCol w:w="832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89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占比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考核项目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考核要点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分值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茶加工技术缺陷诊断</w:t>
            </w:r>
          </w:p>
        </w:tc>
        <w:tc>
          <w:tcPr>
            <w:tcW w:w="89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20%</w:t>
            </w: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茶叶审评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操作规范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服装不规范扣2分；指甲油，香水扣5分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开罐动作错误扣1分；把盘动作生疏酌情扣1-2分；取样动作不规范扣1-2分，收样不规范扣1分；称样错误扣1分；冲泡动作不规范扣1分；沥汤动作不规范扣1-2分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湿评内质操作顺序错误扣3-5分，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看汤色、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闻香气动作错误扣2分，尝滋味动作错误扣1分，评叶底动作错误扣1分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扣完为止。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茶样品质评审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术语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采用五项因子评审茶样，正确书写茶叶品质评语，外形、汤色、滋味、香气、叶底，每项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1-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5分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制茶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技术缺陷诊断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与改进</w:t>
            </w: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依据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茶样评审品质，指出茶叶加工操作过程中主要技术不足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1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根据技术诊断结果给出</w:t>
            </w:r>
            <w:r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技术修正和茶样处理的合理化建议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裁判签名：                          日期：</w:t>
      </w:r>
    </w:p>
    <w:p>
      <w:pPr>
        <w:widowControl/>
        <w:spacing w:line="24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>
      <w:pPr>
        <w:pStyle w:val="2"/>
        <w:spacing w:before="156" w:after="156"/>
      </w:pPr>
      <w:bookmarkStart w:id="35" w:name="_Toc28031"/>
      <w:r>
        <w:rPr>
          <w:rFonts w:hint="eastAsia"/>
        </w:rPr>
        <w:t>附件1：手工制茶赛项所使用鲜叶原料及竞赛时间表</w:t>
      </w:r>
      <w:bookmarkEnd w:id="35"/>
    </w:p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鲜叶原料及竞赛时间表</w:t>
      </w:r>
    </w:p>
    <w:tbl>
      <w:tblPr>
        <w:tblStyle w:val="9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342"/>
        <w:gridCol w:w="1200"/>
        <w:gridCol w:w="2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黑体" w:hAnsi="黑体" w:eastAsia="黑体" w:cs="仿宋"/>
                <w:b/>
                <w:bCs/>
                <w:sz w:val="24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4"/>
              </w:rPr>
              <w:t>考核分项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黑体" w:hAnsi="黑体" w:eastAsia="黑体" w:cs="仿宋"/>
                <w:b/>
                <w:bCs/>
                <w:sz w:val="24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4"/>
              </w:rPr>
              <w:t>加工原料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ascii="黑体" w:hAnsi="黑体" w:eastAsia="黑体" w:cs="仿宋"/>
                <w:b/>
                <w:bCs/>
                <w:sz w:val="24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4"/>
              </w:rPr>
              <w:t>比赛时间</w:t>
            </w:r>
          </w:p>
        </w:tc>
        <w:tc>
          <w:tcPr>
            <w:tcW w:w="2837" w:type="dxa"/>
            <w:vAlign w:val="center"/>
          </w:tcPr>
          <w:p>
            <w:pPr>
              <w:jc w:val="center"/>
              <w:rPr>
                <w:rFonts w:ascii="黑体" w:hAnsi="黑体" w:eastAsia="黑体" w:cs="仿宋"/>
                <w:b/>
                <w:bCs/>
                <w:sz w:val="24"/>
              </w:rPr>
            </w:pPr>
            <w:r>
              <w:rPr>
                <w:rFonts w:hint="eastAsia" w:ascii="黑体" w:hAnsi="黑体" w:eastAsia="黑体" w:cs="仿宋"/>
                <w:b/>
                <w:bCs/>
                <w:sz w:val="24"/>
              </w:rPr>
              <w:t>设备条件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卷曲绿茶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一芽一叶0.5kg</w:t>
            </w:r>
          </w:p>
        </w:tc>
        <w:tc>
          <w:tcPr>
            <w:tcW w:w="1200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8h+2h</w:t>
            </w:r>
          </w:p>
        </w:tc>
        <w:tc>
          <w:tcPr>
            <w:tcW w:w="283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摊青架、</w:t>
            </w:r>
            <w:r>
              <w:rPr>
                <w:rFonts w:hint="eastAsia" w:ascii="仿宋" w:hAnsi="仿宋" w:eastAsia="仿宋" w:cs="仿宋"/>
                <w:sz w:val="24"/>
              </w:rPr>
              <w:t>电炒锅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扁形绿茶</w:t>
            </w:r>
          </w:p>
        </w:tc>
        <w:tc>
          <w:tcPr>
            <w:tcW w:w="2342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283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条形</w:t>
            </w:r>
            <w:r>
              <w:rPr>
                <w:rFonts w:hint="eastAsia" w:ascii="仿宋" w:hAnsi="仿宋" w:eastAsia="仿宋" w:cs="仿宋"/>
                <w:sz w:val="24"/>
              </w:rPr>
              <w:t>红茶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一芽二叶2.5kg</w:t>
            </w:r>
          </w:p>
        </w:tc>
        <w:tc>
          <w:tcPr>
            <w:tcW w:w="120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24h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+2h</w:t>
            </w:r>
          </w:p>
        </w:tc>
        <w:tc>
          <w:tcPr>
            <w:tcW w:w="2837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竹匾</w:t>
            </w:r>
            <w:r>
              <w:rPr>
                <w:rFonts w:hint="eastAsia" w:ascii="仿宋" w:hAnsi="仿宋" w:eastAsia="仿宋" w:cs="仿宋"/>
                <w:sz w:val="24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萎凋</w:t>
            </w:r>
            <w:r>
              <w:rPr>
                <w:rFonts w:hint="eastAsia" w:ascii="仿宋" w:hAnsi="仿宋" w:eastAsia="仿宋" w:cs="仿宋"/>
                <w:sz w:val="24"/>
              </w:rPr>
              <w:t>架、发酵机、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五斗烘干机、斜面烘盘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卷曲</w:t>
            </w:r>
            <w:r>
              <w:rPr>
                <w:rFonts w:hint="eastAsia" w:ascii="仿宋" w:hAnsi="仿宋" w:eastAsia="仿宋" w:cs="仿宋"/>
                <w:sz w:val="24"/>
              </w:rPr>
              <w:t>红茶</w:t>
            </w:r>
          </w:p>
        </w:tc>
        <w:tc>
          <w:tcPr>
            <w:tcW w:w="2342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837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sz w:val="24"/>
              </w:rPr>
              <w:t>青茶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开面二、三叶或同等嫩度对夹叶2.5kg</w:t>
            </w:r>
          </w:p>
        </w:tc>
        <w:tc>
          <w:tcPr>
            <w:tcW w:w="1200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24h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+2h</w:t>
            </w:r>
          </w:p>
        </w:tc>
        <w:tc>
          <w:tcPr>
            <w:tcW w:w="2837" w:type="dxa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水筛、晾青架、电炒锅、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揉捻台、（包揉布）揉捻盘、</w:t>
            </w:r>
            <w:r>
              <w:rPr>
                <w:rFonts w:hint="eastAsia" w:ascii="仿宋" w:hAnsi="仿宋" w:eastAsia="仿宋" w:cs="仿宋"/>
                <w:sz w:val="24"/>
              </w:rPr>
              <w:t>烘焙机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条索</w:t>
            </w:r>
            <w:r>
              <w:rPr>
                <w:rFonts w:hint="eastAsia" w:ascii="仿宋" w:hAnsi="仿宋" w:eastAsia="仿宋" w:cs="仿宋"/>
                <w:sz w:val="24"/>
              </w:rPr>
              <w:t>青茶</w:t>
            </w:r>
          </w:p>
        </w:tc>
        <w:tc>
          <w:tcPr>
            <w:tcW w:w="2342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837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/>
    <w:p/>
    <w:p>
      <w:pPr>
        <w:sectPr>
          <w:footerReference r:id="rId6" w:type="default"/>
          <w:pgSz w:w="11906" w:h="16838"/>
          <w:pgMar w:top="1134" w:right="1797" w:bottom="1134" w:left="179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2"/>
        <w:spacing w:before="156" w:after="156"/>
      </w:pPr>
      <w:bookmarkStart w:id="36" w:name="_Toc6923"/>
      <w:r>
        <w:rPr>
          <w:rFonts w:hint="eastAsia"/>
        </w:rPr>
        <w:t>附件</w:t>
      </w:r>
      <w:r>
        <w:t>2</w:t>
      </w:r>
      <w:r>
        <w:rPr>
          <w:rFonts w:hint="eastAsia"/>
        </w:rPr>
        <w:t>：手工制茶赛项技术平台</w:t>
      </w:r>
      <w:bookmarkEnd w:id="36"/>
    </w:p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竞赛项目所用主要大型设备清单</w:t>
      </w:r>
    </w:p>
    <w:tbl>
      <w:tblPr>
        <w:tblStyle w:val="9"/>
        <w:tblW w:w="0" w:type="auto"/>
        <w:tblInd w:w="4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2418"/>
        <w:gridCol w:w="297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序号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设备名称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规格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单套数量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龙井茶电炒锅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64CM口径，3500W功率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红茶发酵机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6CFX-8（双门）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</w:t>
            </w:r>
          </w:p>
        </w:tc>
        <w:tc>
          <w:tcPr>
            <w:tcW w:w="241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茶叶烘干机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KX-8AS（旋转式）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4</w:t>
            </w:r>
          </w:p>
        </w:tc>
        <w:tc>
          <w:tcPr>
            <w:tcW w:w="241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独立控温控风（圆斗式）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5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发酵箱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20×35cm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6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晾青架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标配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7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萎凋架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标配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8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摊青架</w:t>
            </w:r>
          </w:p>
        </w:tc>
        <w:tc>
          <w:tcPr>
            <w:tcW w:w="297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标配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30</w:t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绿茶制作器材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2419"/>
        <w:gridCol w:w="2931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969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序号</w:t>
            </w:r>
          </w:p>
        </w:tc>
        <w:tc>
          <w:tcPr>
            <w:tcW w:w="2419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材料与工具</w:t>
            </w:r>
          </w:p>
        </w:tc>
        <w:tc>
          <w:tcPr>
            <w:tcW w:w="2931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规格说明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茶鲜叶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一芽一、二叶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（一芽一叶不低于80%）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500克/人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竹编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  <w:r>
              <w:rPr>
                <w:rFonts w:hint="eastAsia" w:ascii="仿宋_GB2312" w:hAnsi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cs="仿宋_GB2312"/>
                <w:sz w:val="24"/>
                <w:lang w:val="en-US" w:eastAsia="zh-CN"/>
              </w:rPr>
              <w:t>直径1m</w:t>
            </w:r>
            <w:r>
              <w:rPr>
                <w:rFonts w:hint="eastAsia" w:ascii="仿宋_GB2312" w:hAnsi="仿宋_GB2312" w:cs="仿宋_GB2312"/>
                <w:sz w:val="24"/>
                <w:lang w:eastAsia="zh-CN"/>
              </w:rPr>
              <w:t>）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棕帚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1把/人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大簸箕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小簸箕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白色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1条/人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茶油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标配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9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8</w:t>
            </w:r>
          </w:p>
        </w:tc>
        <w:tc>
          <w:tcPr>
            <w:tcW w:w="2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矿泉水</w:t>
            </w:r>
          </w:p>
        </w:tc>
        <w:tc>
          <w:tcPr>
            <w:tcW w:w="2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500ml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2瓶/人</w:t>
            </w:r>
          </w:p>
        </w:tc>
      </w:tr>
    </w:tbl>
    <w:p>
      <w:pPr>
        <w:widowControl/>
        <w:jc w:val="center"/>
        <w:rPr>
          <w:rFonts w:hint="eastAsia" w:ascii="仿宋" w:hAnsi="仿宋" w:eastAsia="仿宋" w:cs="仿宋"/>
          <w:b/>
          <w:bCs/>
          <w:sz w:val="24"/>
        </w:rPr>
      </w:pPr>
    </w:p>
    <w:p>
      <w:pPr>
        <w:widowControl/>
        <w:jc w:val="center"/>
        <w:rPr>
          <w:rFonts w:hint="eastAsia" w:ascii="仿宋" w:hAnsi="仿宋" w:eastAsia="仿宋" w:cs="仿宋"/>
          <w:b/>
          <w:bCs/>
          <w:sz w:val="24"/>
        </w:rPr>
      </w:pPr>
    </w:p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红茶制作器材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2404"/>
        <w:gridCol w:w="2920"/>
        <w:gridCol w:w="15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95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序号</w:t>
            </w:r>
          </w:p>
        </w:tc>
        <w:tc>
          <w:tcPr>
            <w:tcW w:w="2404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材料与工具</w:t>
            </w:r>
          </w:p>
        </w:tc>
        <w:tc>
          <w:tcPr>
            <w:tcW w:w="292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规格说明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茶鲜叶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一芽一、二叶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（一芽二叶不低于80%）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2500克/人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竹编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  <w:r>
              <w:rPr>
                <w:rFonts w:hint="eastAsia" w:ascii="仿宋_GB2312" w:hAnsi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cs="仿宋_GB2312"/>
                <w:sz w:val="24"/>
                <w:lang w:val="en-US" w:eastAsia="zh-CN"/>
              </w:rPr>
              <w:t>直径1m</w:t>
            </w:r>
            <w:r>
              <w:rPr>
                <w:rFonts w:hint="eastAsia" w:ascii="仿宋_GB2312" w:hAnsi="仿宋_GB2312" w:cs="仿宋_GB2312"/>
                <w:sz w:val="24"/>
                <w:lang w:eastAsia="zh-CN"/>
              </w:rPr>
              <w:t>）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斜面烘盘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棕帚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1把/人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大簸箕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小簸箕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7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白色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1条/人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9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8</w:t>
            </w:r>
          </w:p>
        </w:tc>
        <w:tc>
          <w:tcPr>
            <w:tcW w:w="240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矿泉水</w:t>
            </w:r>
          </w:p>
        </w:tc>
        <w:tc>
          <w:tcPr>
            <w:tcW w:w="29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500ml</w:t>
            </w:r>
          </w:p>
        </w:tc>
        <w:tc>
          <w:tcPr>
            <w:tcW w:w="1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2瓶/人</w:t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青茶制作器材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416"/>
        <w:gridCol w:w="2963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101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序号</w:t>
            </w:r>
          </w:p>
        </w:tc>
        <w:tc>
          <w:tcPr>
            <w:tcW w:w="241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材料与工具</w:t>
            </w:r>
          </w:p>
        </w:tc>
        <w:tc>
          <w:tcPr>
            <w:tcW w:w="2963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规格说明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茶鲜叶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开面二、三叶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或同等嫩度对夹叶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2500克/人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包揉布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1.2m×1.2m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1张/人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揉捻台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揉捻盘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）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个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棕帚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1把/人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水筛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小簸箕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常规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1只/人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7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白色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1条/人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8</w:t>
            </w:r>
          </w:p>
        </w:tc>
        <w:tc>
          <w:tcPr>
            <w:tcW w:w="241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矿泉水</w:t>
            </w:r>
          </w:p>
        </w:tc>
        <w:tc>
          <w:tcPr>
            <w:tcW w:w="296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500ml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2瓶/人</w:t>
            </w:r>
          </w:p>
        </w:tc>
      </w:tr>
    </w:tbl>
    <w:p/>
    <w:p>
      <w:p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br w:type="page"/>
      </w:r>
    </w:p>
    <w:p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茶叶加工技术缺陷诊断器材</w:t>
      </w:r>
    </w:p>
    <w:tbl>
      <w:tblPr>
        <w:tblStyle w:val="10"/>
        <w:tblW w:w="7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678"/>
        <w:gridCol w:w="3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tblHeader/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序号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名称</w:t>
            </w:r>
          </w:p>
        </w:tc>
        <w:tc>
          <w:tcPr>
            <w:tcW w:w="3911" w:type="dxa"/>
            <w:vAlign w:val="center"/>
          </w:tcPr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lang w:val="en-US" w:eastAsia="zh-CN"/>
              </w:rPr>
              <w:t>参考</w:t>
            </w:r>
            <w:r>
              <w:rPr>
                <w:rFonts w:hint="eastAsia" w:ascii="黑体" w:hAnsi="黑体" w:eastAsia="黑体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锯齿口审评杯碗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533525" cy="110871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34" cy="110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乌龙茶审评杯碗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571625" cy="1118870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29" cy="111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搪瓷叶底盘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543050" cy="1099820"/>
                  <wp:effectExtent l="0" t="0" r="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42" cy="11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黑色叶底盘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419225" cy="118681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09" cy="118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审评盘（木质）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400175" cy="95377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71" cy="9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品茗杯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90650" cy="887730"/>
                  <wp:effectExtent l="0" t="0" r="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49" cy="8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7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汤勺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62075" cy="946150"/>
                  <wp:effectExtent l="0" t="0" r="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77" cy="94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8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电子天平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32230" cy="1066800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42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9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计时器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72870" cy="11715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6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茶样罐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62075" cy="1002030"/>
                  <wp:effectExtent l="0" t="0" r="0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69" cy="100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11</w:t>
            </w:r>
          </w:p>
        </w:tc>
        <w:tc>
          <w:tcPr>
            <w:tcW w:w="26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茶渣桶</w:t>
            </w:r>
          </w:p>
        </w:tc>
        <w:tc>
          <w:tcPr>
            <w:tcW w:w="3911" w:type="dxa"/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0" distR="0">
                  <wp:extent cx="1390650" cy="128460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63" cy="128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p>
      <w:pPr>
        <w:rPr>
          <w:rFonts w:hint="eastAsia" w:ascii="Times New Roman" w:hAnsi="Times New Roman" w:eastAsia="黑体" w:cs="Times New Roman"/>
          <w:b/>
          <w:bCs/>
          <w:kern w:val="44"/>
          <w:sz w:val="30"/>
          <w:szCs w:val="44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kern w:val="44"/>
          <w:sz w:val="30"/>
          <w:szCs w:val="44"/>
          <w:lang w:val="en-US" w:eastAsia="zh-CN" w:bidi="ar-SA"/>
        </w:rPr>
        <w:t>附件3：手工制茶赛项题库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602" w:firstLineChars="200"/>
        <w:jc w:val="left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一、手工制茶竞赛样题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本赛项为个人赛，主要考核选手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传统</w:t>
      </w:r>
      <w:r>
        <w:rPr>
          <w:rFonts w:hint="eastAsia" w:ascii="仿宋" w:hAnsi="仿宋" w:eastAsia="仿宋" w:cs="仿宋"/>
          <w:sz w:val="28"/>
          <w:szCs w:val="28"/>
        </w:rPr>
        <w:t>手工制茶技艺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和制茶弊病</w:t>
      </w:r>
      <w:r>
        <w:rPr>
          <w:rFonts w:hint="eastAsia" w:ascii="仿宋" w:hAnsi="仿宋" w:eastAsia="仿宋" w:cs="仿宋"/>
          <w:sz w:val="28"/>
          <w:szCs w:val="28"/>
        </w:rPr>
        <w:t>诊断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技术</w:t>
      </w:r>
      <w:r>
        <w:rPr>
          <w:rFonts w:hint="eastAsia" w:ascii="仿宋" w:hAnsi="仿宋" w:eastAsia="仿宋" w:cs="仿宋"/>
          <w:sz w:val="28"/>
          <w:szCs w:val="28"/>
        </w:rPr>
        <w:t>，所有选手要参加某一类茶（扁平绿茶、卷曲绿茶、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条形</w:t>
      </w:r>
      <w:r>
        <w:rPr>
          <w:rFonts w:hint="eastAsia" w:ascii="仿宋" w:hAnsi="仿宋" w:eastAsia="仿宋" w:cs="仿宋"/>
          <w:sz w:val="28"/>
          <w:szCs w:val="28"/>
        </w:rPr>
        <w:t>红茶、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卷曲红茶、</w:t>
      </w:r>
      <w:r>
        <w:rPr>
          <w:rFonts w:hint="eastAsia" w:ascii="仿宋" w:hAnsi="仿宋" w:eastAsia="仿宋" w:cs="仿宋"/>
          <w:sz w:val="28"/>
          <w:szCs w:val="28"/>
        </w:rPr>
        <w:t>颗粒青茶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、条索</w:t>
      </w:r>
      <w:r>
        <w:rPr>
          <w:rFonts w:hint="eastAsia" w:ascii="仿宋" w:hAnsi="仿宋" w:eastAsia="仿宋" w:cs="仿宋"/>
          <w:sz w:val="28"/>
          <w:szCs w:val="28"/>
        </w:rPr>
        <w:t>青茶）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</w:rPr>
        <w:t>个竞技环节，依次为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茶鲜叶田间采摘竞技、</w:t>
      </w:r>
      <w:r>
        <w:rPr>
          <w:rFonts w:hint="eastAsia" w:ascii="仿宋" w:hAnsi="仿宋" w:eastAsia="仿宋" w:cs="仿宋"/>
          <w:sz w:val="28"/>
          <w:szCs w:val="28"/>
        </w:rPr>
        <w:t>手工现场制茶竞技和茶叶加工技术缺陷诊断竞技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个环节。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茶鲜叶田间采摘竞技环节（占总成绩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参赛选手按照报名参加的茶类如绿茶、红茶及青茶，在规定时间按照该类茶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的采摘标准，在指定茶园区域中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鲜叶采摘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竞技比赛。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其中绿茶鲜叶按照一芽一叶标准采摘100g，红茶鲜叶按照一芽二叶标准采摘200g，青茶鲜叶按照开面二、三叶标准采摘250g，竞赛时间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kern w:val="0"/>
          <w:sz w:val="28"/>
          <w:szCs w:val="28"/>
        </w:rPr>
        <w:t>h；评委从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茶鲜叶采摘</w:t>
      </w:r>
      <w:r>
        <w:rPr>
          <w:rFonts w:hint="eastAsia" w:ascii="仿宋" w:hAnsi="仿宋" w:eastAsia="仿宋" w:cs="仿宋"/>
          <w:kern w:val="0"/>
          <w:sz w:val="28"/>
          <w:szCs w:val="28"/>
        </w:rPr>
        <w:t>规范、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采摘鲜叶重量及采摘时间</w:t>
      </w:r>
      <w:r>
        <w:rPr>
          <w:rFonts w:hint="eastAsia" w:ascii="仿宋" w:hAnsi="仿宋" w:eastAsia="仿宋" w:cs="仿宋"/>
          <w:kern w:val="0"/>
          <w:sz w:val="28"/>
          <w:szCs w:val="28"/>
        </w:rPr>
        <w:t>和茶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鲜叶质量</w:t>
      </w:r>
      <w:r>
        <w:rPr>
          <w:rFonts w:hint="eastAsia" w:ascii="仿宋" w:hAnsi="仿宋" w:eastAsia="仿宋" w:cs="仿宋"/>
          <w:kern w:val="0"/>
          <w:sz w:val="28"/>
          <w:szCs w:val="28"/>
        </w:rPr>
        <w:t>三个方面进行评比。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）手工现场制茶竞技环节（占总成绩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参赛选手按照报名参加的茶类如扁平绿茶、卷曲绿茶、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条形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红茶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卷曲红茶、颗粒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青茶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及条索青茶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，在规定时间按照该类茶典型手工制作规范现场进行竞技比赛。其中绿茶鲜叶500g，竞赛时间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h；红茶和青茶鲜叶2500g，竞赛时间24h；每项赛事，器具统一、鲜叶统一、场地统一、时间统一；评委从制茶现场操作规范、制成品茶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质量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和茶叶品质感官评审三个方面进行评比。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其中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制茶现场操作规范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占分10%、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制成品茶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质量占分5%（制茶率2%、茶含水量3%）及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茶叶品质感官评审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占分60%。</w:t>
      </w:r>
    </w:p>
    <w:p>
      <w:pPr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鲜叶原料及竞赛时间表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573"/>
        <w:gridCol w:w="1431"/>
        <w:gridCol w:w="2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考核分项</w:t>
            </w:r>
          </w:p>
        </w:tc>
        <w:tc>
          <w:tcPr>
            <w:tcW w:w="25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加工原料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比赛时间</w:t>
            </w:r>
          </w:p>
        </w:tc>
        <w:tc>
          <w:tcPr>
            <w:tcW w:w="23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设备条件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扁形绿茶</w:t>
            </w:r>
          </w:p>
        </w:tc>
        <w:tc>
          <w:tcPr>
            <w:tcW w:w="257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一芽一叶0.5kg</w:t>
            </w:r>
          </w:p>
        </w:tc>
        <w:tc>
          <w:tcPr>
            <w:tcW w:w="143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h</w:t>
            </w:r>
          </w:p>
        </w:tc>
        <w:tc>
          <w:tcPr>
            <w:tcW w:w="237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竹编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、摊青架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电炒锅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卷曲绿茶</w:t>
            </w:r>
          </w:p>
        </w:tc>
        <w:tc>
          <w:tcPr>
            <w:tcW w:w="257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3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7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青茶</w:t>
            </w:r>
          </w:p>
        </w:tc>
        <w:tc>
          <w:tcPr>
            <w:tcW w:w="257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开面二、三叶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或同等嫩度对夹叶2.5kg</w:t>
            </w:r>
          </w:p>
        </w:tc>
        <w:tc>
          <w:tcPr>
            <w:tcW w:w="143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24h</w:t>
            </w:r>
          </w:p>
        </w:tc>
        <w:tc>
          <w:tcPr>
            <w:tcW w:w="237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水筛、晾青架、电炒锅、烘焙机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条索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青茶</w:t>
            </w:r>
          </w:p>
        </w:tc>
        <w:tc>
          <w:tcPr>
            <w:tcW w:w="257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3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7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条形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红茶</w:t>
            </w:r>
          </w:p>
        </w:tc>
        <w:tc>
          <w:tcPr>
            <w:tcW w:w="257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一芽二叶2.5kg</w:t>
            </w:r>
          </w:p>
        </w:tc>
        <w:tc>
          <w:tcPr>
            <w:tcW w:w="143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24h</w:t>
            </w:r>
          </w:p>
        </w:tc>
        <w:tc>
          <w:tcPr>
            <w:tcW w:w="237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竹编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、萎凋架、发酵机、五斗烘干机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 w:line="192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卷曲红茶</w:t>
            </w:r>
          </w:p>
        </w:tc>
        <w:tc>
          <w:tcPr>
            <w:tcW w:w="257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31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7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）茶叶加工技术缺陷诊断竞技环节（占总成绩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参赛选手根据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赛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组委提供的一份同本人手工制茶同类的50g茶叶，在规定时间内，统一茶叶评审场所，按照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《茶叶感官审评方法》（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GB/T 23776-2018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标准要求，对茶叶品质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弊病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进行评审诊断，写出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茶叶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外形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和内质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评语，并指出该茶叶加工技术主要缺陷，给出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茶叶加工技术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改进建议要点。其中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茶叶感官审评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操作规范占分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%、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茶叶品质审评术语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占分5%及</w:t>
      </w:r>
      <w:r>
        <w:rPr>
          <w:rFonts w:hint="eastAsia" w:ascii="仿宋" w:hAnsi="仿宋" w:eastAsia="仿宋" w:cs="仿宋"/>
          <w:kern w:val="0"/>
          <w:sz w:val="28"/>
          <w:szCs w:val="28"/>
        </w:rPr>
        <w:t>茶叶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加工</w:t>
      </w:r>
      <w:r>
        <w:rPr>
          <w:rFonts w:hint="eastAsia" w:ascii="仿宋" w:hAnsi="仿宋" w:eastAsia="仿宋" w:cs="仿宋"/>
          <w:kern w:val="0"/>
          <w:sz w:val="28"/>
          <w:szCs w:val="28"/>
        </w:rPr>
        <w:t>技术缺陷诊断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占分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0%（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诊断技术不足5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%、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给出技术改进5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%）。竞赛时间1h，答题样卷如下：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选手参赛编号：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</w:t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 茶样类别：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28"/>
          <w:szCs w:val="28"/>
        </w:rPr>
        <w:t>茶叶品质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感官审评</w:t>
      </w:r>
      <w:r>
        <w:rPr>
          <w:rFonts w:hint="eastAsia" w:ascii="仿宋" w:hAnsi="仿宋" w:eastAsia="仿宋" w:cs="仿宋"/>
          <w:kern w:val="0"/>
          <w:sz w:val="28"/>
          <w:szCs w:val="28"/>
        </w:rPr>
        <w:t>评语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茶叶</w:t>
      </w:r>
      <w:r>
        <w:rPr>
          <w:rFonts w:hint="eastAsia" w:ascii="仿宋" w:hAnsi="仿宋" w:eastAsia="仿宋" w:cs="仿宋"/>
          <w:kern w:val="0"/>
          <w:sz w:val="28"/>
          <w:szCs w:val="28"/>
        </w:rPr>
        <w:t>外形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评语：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茶叶内质评语：</w:t>
      </w:r>
      <w:r>
        <w:rPr>
          <w:rFonts w:hint="eastAsia" w:ascii="仿宋" w:hAnsi="仿宋" w:eastAsia="仿宋" w:cs="仿宋"/>
          <w:kern w:val="0"/>
          <w:sz w:val="28"/>
          <w:szCs w:val="28"/>
        </w:rPr>
        <w:t>汤色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8"/>
          <w:szCs w:val="28"/>
        </w:rPr>
        <w:t>、滋味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kern w:val="0"/>
          <w:sz w:val="28"/>
          <w:szCs w:val="28"/>
        </w:rPr>
        <w:t>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香气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kern w:val="0"/>
          <w:sz w:val="28"/>
          <w:szCs w:val="28"/>
        </w:rPr>
        <w:t>、叶底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2.茶叶加工技术缺陷诊断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主要加工技术不足是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       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                     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none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加工技术改进要点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是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         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en-US" w:eastAsia="zh-CN"/>
        </w:rPr>
        <w:t xml:space="preserve">                                                     </w:t>
      </w:r>
      <w:r>
        <w:rPr>
          <w:rFonts w:hint="eastAsia" w:ascii="仿宋" w:hAnsi="仿宋" w:eastAsia="仿宋" w:cs="仿宋"/>
          <w:kern w:val="0"/>
          <w:sz w:val="28"/>
          <w:szCs w:val="28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602" w:firstLineChars="200"/>
        <w:jc w:val="left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二、手工制茶竞赛题库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茶鲜叶田间采摘竞技（占总成绩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按照报名参加的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手工制茶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茶类，在规定时间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1h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按照该类茶的采摘标准，在指定茶园区域中进行鲜叶采摘竞技比赛。评委从茶鲜叶采摘规范、采摘鲜叶重量及采摘时间和茶鲜叶质量三个方面进行评比。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1.手工制绿茶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鲜叶田间采摘竞技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在一条三米长的茶丛（主要是一芽一叶或一芽二叶初展的茶园），在1h内，依据一芽一叶名优绿茶一级鲜叶采摘标准，按照规范的采茶手法进行采摘。比赛时间1h，比赛结束后将鲜叶放入贴有赛项标志的茶篓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2.手工制红茶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鲜叶田间采摘竞技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在一条三米长的茶丛（主要是一芽二叶的茶园），在1h内，依据一芽二叶名优茶一级鲜叶采摘标准，按照规范的采茶手法进行采摘。比赛时间1h，比赛结束后将鲜叶放入贴有赛项标志的茶篓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3.手工制青茶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鲜叶田间采摘竞技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在一条三米长的茶丛（主要是开面二、三叶或同等嫩度对夹叶的茶园），在1h内，依据青茶一级鲜叶采摘标准，按照规范的采茶手法进行采摘。比赛时间1h，比赛结束后将鲜叶放入贴有赛项标志的茶篓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）手工现场制茶竞技（占总成绩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75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根据报名选定的手工制茶茶类和外形特征要求，依照该类茶的相关制茶技术及对应标准，在规定的时间和规定场地内，用规定的制茶器具，将统一提供茶叶鲜叶原料，手工制成符合要求的茶叶。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1.卷曲绿茶手工制茶赛项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一芽一</w:t>
      </w:r>
      <w:r>
        <w:rPr>
          <w:rFonts w:hint="eastAsia"/>
          <w:sz w:val="28"/>
          <w:szCs w:val="28"/>
          <w:lang w:val="en-US" w:eastAsia="zh-CN"/>
        </w:rPr>
        <w:t>、二</w:t>
      </w:r>
      <w:r>
        <w:rPr>
          <w:rFonts w:hint="default"/>
          <w:sz w:val="28"/>
          <w:szCs w:val="28"/>
          <w:lang w:val="en-US" w:eastAsia="zh-CN"/>
        </w:rPr>
        <w:t>叶</w:t>
      </w:r>
      <w:r>
        <w:rPr>
          <w:rFonts w:hint="eastAsia"/>
          <w:sz w:val="28"/>
          <w:szCs w:val="28"/>
          <w:lang w:val="en-US" w:eastAsia="zh-CN"/>
        </w:rPr>
        <w:t>（一芽一叶，不低于80%）鲜叶原料</w:t>
      </w:r>
      <w:r>
        <w:rPr>
          <w:rFonts w:hint="default"/>
          <w:sz w:val="28"/>
          <w:szCs w:val="28"/>
          <w:lang w:val="en-US" w:eastAsia="zh-CN"/>
        </w:rPr>
        <w:t>0.5kg</w:t>
      </w:r>
      <w:r>
        <w:rPr>
          <w:rFonts w:hint="eastAsia"/>
          <w:sz w:val="28"/>
          <w:szCs w:val="28"/>
          <w:lang w:val="en-US" w:eastAsia="zh-CN"/>
        </w:rPr>
        <w:t>，按照</w:t>
      </w:r>
      <w:r>
        <w:rPr>
          <w:rFonts w:hint="default"/>
          <w:sz w:val="28"/>
          <w:szCs w:val="28"/>
          <w:lang w:val="en-US" w:eastAsia="zh-CN"/>
        </w:rPr>
        <w:t>绿茶手工操作规范</w:t>
      </w:r>
      <w:r>
        <w:rPr>
          <w:rFonts w:hint="eastAsia"/>
          <w:sz w:val="28"/>
          <w:szCs w:val="28"/>
          <w:lang w:val="en-US" w:eastAsia="zh-CN"/>
        </w:rPr>
        <w:t>流程“</w:t>
      </w:r>
      <w:r>
        <w:rPr>
          <w:rFonts w:hint="default"/>
          <w:sz w:val="28"/>
          <w:szCs w:val="28"/>
          <w:lang w:val="en-US" w:eastAsia="zh-CN"/>
        </w:rPr>
        <w:t>鲜叶摊放→杀青→造形→干燥</w:t>
      </w:r>
      <w:r>
        <w:rPr>
          <w:rFonts w:hint="eastAsia"/>
          <w:sz w:val="28"/>
          <w:szCs w:val="28"/>
          <w:lang w:val="en-US" w:eastAsia="zh-CN"/>
        </w:rPr>
        <w:t>”，比赛从鲜叶摊放开始计时，重点考核卷曲造形绿茶手工制作技艺，比赛时间8h，比赛结束后将茶叶放入贴有赛项标志的茶样袋，交给指定专人称量签字封存待查。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2.扁形绿茶手工制茶赛项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一芽一</w:t>
      </w:r>
      <w:r>
        <w:rPr>
          <w:rFonts w:hint="eastAsia"/>
          <w:sz w:val="28"/>
          <w:szCs w:val="28"/>
          <w:lang w:val="en-US" w:eastAsia="zh-CN"/>
        </w:rPr>
        <w:t>、二</w:t>
      </w:r>
      <w:r>
        <w:rPr>
          <w:rFonts w:hint="default"/>
          <w:sz w:val="28"/>
          <w:szCs w:val="28"/>
          <w:lang w:val="en-US" w:eastAsia="zh-CN"/>
        </w:rPr>
        <w:t>叶</w:t>
      </w:r>
      <w:r>
        <w:rPr>
          <w:rFonts w:hint="eastAsia"/>
          <w:sz w:val="28"/>
          <w:szCs w:val="28"/>
          <w:lang w:val="en-US" w:eastAsia="zh-CN"/>
        </w:rPr>
        <w:t>（一芽一叶，不低于80%）鲜叶原料</w:t>
      </w:r>
      <w:r>
        <w:rPr>
          <w:rFonts w:hint="default"/>
          <w:sz w:val="28"/>
          <w:szCs w:val="28"/>
          <w:lang w:val="en-US" w:eastAsia="zh-CN"/>
        </w:rPr>
        <w:t>0.5kg</w:t>
      </w:r>
      <w:r>
        <w:rPr>
          <w:rFonts w:hint="eastAsia"/>
          <w:sz w:val="28"/>
          <w:szCs w:val="28"/>
          <w:lang w:val="en-US" w:eastAsia="zh-CN"/>
        </w:rPr>
        <w:t>，按照</w:t>
      </w:r>
      <w:r>
        <w:rPr>
          <w:rFonts w:hint="default"/>
          <w:sz w:val="28"/>
          <w:szCs w:val="28"/>
          <w:lang w:val="en-US" w:eastAsia="zh-CN"/>
        </w:rPr>
        <w:t>绿茶手工操作规范</w:t>
      </w:r>
      <w:r>
        <w:rPr>
          <w:rFonts w:hint="eastAsia"/>
          <w:sz w:val="28"/>
          <w:szCs w:val="28"/>
          <w:lang w:val="en-US" w:eastAsia="zh-CN"/>
        </w:rPr>
        <w:t>流程“</w:t>
      </w:r>
      <w:r>
        <w:rPr>
          <w:rFonts w:hint="default"/>
          <w:sz w:val="28"/>
          <w:szCs w:val="28"/>
          <w:lang w:val="en-US" w:eastAsia="zh-CN"/>
        </w:rPr>
        <w:t>鲜叶摊放→杀青→造形→干燥</w:t>
      </w:r>
      <w:r>
        <w:rPr>
          <w:rFonts w:hint="eastAsia"/>
          <w:sz w:val="28"/>
          <w:szCs w:val="28"/>
          <w:lang w:val="en-US" w:eastAsia="zh-CN"/>
        </w:rPr>
        <w:t>”，比赛从鲜叶摊放开始计时，重点考核扁形造形绿茶手工制作技艺，比赛时间8h，比赛结束后将茶叶放入贴有赛项标志的茶样袋，交给指定专人称量签字封存待查。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3.条形红茶手工制茶赛项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芽一、二叶（含一芽二叶，不低于80%）鲜叶原料2.5kg，按照红茶手工操作规范流程“鲜叶萎凋→揉捻→发酵→（做形）干燥”，比赛从鲜叶萎凋开始计时，重点考核条形造形红茶手工制作技艺，比赛时间24h，比赛结束后将茶叶放入贴有赛项标志的茶样袋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4.卷曲红茶手工制茶赛项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芽一、二叶（含一芽二叶，不低于80%）鲜叶原料2.5kg，按照红茶手工操作规范流程“鲜叶萎凋→揉捻→发酵→（做形）干燥”，比赛从鲜叶萎凋开始计时，重点考核卷曲造形红茶手工制作技艺，比赛时间24h，比赛结束后将茶叶放入贴有赛项标志的茶样袋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5.颗粒青茶手工制茶赛项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面二、三叶（或同等嫩度对夹叶）鲜叶原料2.5kg，按照青茶手工操作规范流程“鲜叶萎凋→做青→杀青→揉捻（做形）→干燥”，比赛从鲜叶萎凋开始计时，重点考核颗粒造形青茶手工制作技艺，比赛时间24h，比赛结束后将茶叶放入贴有赛项标志的茶样袋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6.条索青茶手工制茶赛项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面二、三叶（或同等嫩度对夹叶）鲜叶原料2.5kg，按照青茶手工操作规范流程“鲜叶萎凋→做青→杀青→揉捻（做形）→干燥”，比赛从鲜叶萎凋开始计时，重点考核条索造形青茶手工制作技艺，比赛时间24h，比赛结束后将茶叶放入贴有赛项标志的茶样袋，交给指定专人称量签字封存待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）茶叶加工技术缺陷诊断竞技（占总成绩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%）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根据赛组委提供的一份同本人手工制茶同类的茶叶50g，在规定时间内，统一茶叶评审场所，按照《茶叶感官审评方法》（GB/T 23776-2018）标准要求，用茶叶审评规范操作，对茶叶品质弊病进行评审诊断，写出茶叶外形和内质评语，并指出该茶叶加工技术主要缺陷，给出茶叶加工技术改进建议要点。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1.卷曲绿茶加工技术缺陷诊断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下列有10个卷曲绿茶，每个茶样至少有1个摊放、杀青、卷曲造形、干燥或存储的制茶技术缺陷，请在指定竞赛工位，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①卷曲绿茶诊断样A;  ②卷曲绿茶诊断样B;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③卷曲绿茶诊断样C;  ④卷曲绿茶诊断样D;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⑤卷曲绿茶诊断样E； ⑥卷曲绿茶诊断样F；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⑦卷曲绿茶诊断样G； ⑧卷曲绿茶诊断样H；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⑨卷曲绿茶诊断样I； ⑩卷曲绿茶诊断样J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2.扁形绿茶加工技术缺陷诊断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下列有10个扁形绿茶，每个茶样至少有1个摊放、杀青、扁形造形、干燥或存储的制茶技术缺陷，请在指定竞赛工位，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①扁形绿茶诊断样A;  ②扁形绿茶诊断样B;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③扁形绿茶诊断样C;  ④扁形绿茶诊断样D;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⑤扁形绿茶诊断样E； ⑥扁形绿茶诊断样F；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⑦扁形绿茶诊断样G； ⑧扁形绿茶诊断样H；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⑨扁形绿茶诊断样I； ⑩扁形绿茶诊断样J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3.条形红茶加工技术缺陷诊断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下列有10个条形红茶，每个茶样至少有1个萎凋、揉捻、发酵、条形造形、干燥或存储的制茶技术缺陷，请在指定竞赛工位，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①条形红茶诊断样A;  ②条形红茶诊断样B;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③条形红茶诊断样C;  ④条形红茶诊断样D;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⑤条形红茶诊断样E； ⑥条形红茶诊断样F；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⑦条形红茶诊断样G； ⑧条形红茶诊断样H；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⑨条形红茶诊断样I； ⑩条形红茶诊断样J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4.卷曲红茶加工技术缺陷诊断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下列有10个卷曲红茶，每个茶样至少有1个萎凋、揉捻、发酵、卷曲造形、干燥或存储的制茶技术缺陷，请在指定竞赛工位，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①卷曲红茶诊断样A;  ②卷曲红茶诊断样B;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③卷曲红茶诊断样C;  ④卷曲红茶诊断样D;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⑤卷曲红茶诊断样E； ⑥卷曲红茶诊断样F；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⑦卷曲红茶诊断样G； ⑧卷曲红茶诊断样H；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⑨卷曲红茶诊断样I； ⑩卷曲红茶诊断样J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5.颗粒青茶加工技术缺陷诊断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下列有10个颗粒青茶，每个茶样至少有1个萎凋、做青、杀青、揉捻、颗粒造形、干燥或存储的制茶技术缺陷，在指定竞赛工位，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①颗粒青茶诊断样A;  ②颗粒青茶诊断样B;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③颗粒青茶诊断样C;  ④颗粒青茶诊断样D;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⑤颗粒青茶诊断样E； ⑥颗粒青茶诊断样F；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⑦颗粒青茶诊断样G； ⑧颗粒青茶诊断样H；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⑨颗粒青茶诊断样I； ⑩颗粒青茶诊断样J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6.条索青茶加工技术缺陷诊断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下列有10个条索青茶，每个茶样至少有1个萎凋、做青、杀青、揉捻、条索造形、干燥或存储的制茶技术缺陷，在指定竞赛工位，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按照《茶叶感官审评方法》（GB/T 23776-2018），对茶样进行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缺陷诊断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①条索青茶诊断样A;  ②条索青茶诊断样B;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③条索青茶诊断样C;  ④条索青茶诊断样D;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⑤条索青茶诊断样E； ⑥条索青茶诊断样F；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⑦条索青茶诊断样G； ⑧条索青茶诊断样H；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⑨条索青茶诊断样I； ⑩条索青茶诊断样J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134" w:right="1797" w:bottom="1134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770739"/>
    </w:sdtPr>
    <w:sdtEndPr>
      <w:rPr>
        <w:sz w:val="24"/>
        <w:szCs w:val="24"/>
      </w:rPr>
    </w:sdtEndPr>
    <w:sdtContent>
      <w:p>
        <w:pPr>
          <w:pStyle w:val="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2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78553543"/>
    </w:sdtPr>
    <w:sdtEndPr>
      <w:rPr>
        <w:sz w:val="24"/>
        <w:szCs w:val="24"/>
      </w:rPr>
    </w:sdtEndPr>
    <w:sdtContent>
      <w:p>
        <w:pPr>
          <w:pStyle w:val="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2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ascii="黑体" w:hAnsi="黑体" w:eastAsia="黑体"/>
        <w:b/>
        <w:sz w:val="21"/>
        <w:szCs w:val="21"/>
        <w:lang w:val="en-US" w:eastAsia="zh-CN"/>
      </w:rPr>
    </w:pPr>
    <w:r>
      <w:rPr>
        <w:rFonts w:hint="eastAsia" w:ascii="黑体" w:hAnsi="黑体" w:eastAsia="黑体" w:cs="黑体"/>
        <w:b/>
        <w:bCs/>
        <w:sz w:val="21"/>
        <w:szCs w:val="21"/>
      </w:rPr>
      <w:t>20</w:t>
    </w:r>
    <w:r>
      <w:rPr>
        <w:rFonts w:hint="eastAsia" w:ascii="黑体" w:hAnsi="黑体" w:eastAsia="黑体" w:cs="黑体"/>
        <w:b/>
        <w:bCs/>
        <w:sz w:val="21"/>
        <w:szCs w:val="21"/>
        <w:lang w:val="en-US" w:eastAsia="zh-CN"/>
      </w:rPr>
      <w:t>21</w:t>
    </w:r>
    <w:r>
      <w:rPr>
        <w:rFonts w:hint="eastAsia" w:ascii="黑体" w:hAnsi="黑体" w:eastAsia="黑体" w:cs="黑体"/>
        <w:b/>
        <w:bCs/>
        <w:sz w:val="21"/>
        <w:szCs w:val="21"/>
      </w:rPr>
      <w:t>年全国职业院校技能大赛（中职组）手工制茶赛项评分细则及答题样卷</w:t>
    </w:r>
    <w:r>
      <w:rPr>
        <w:rFonts w:hint="eastAsia" w:ascii="黑体" w:hAnsi="黑体" w:eastAsia="黑体" w:cs="黑体"/>
        <w:b/>
        <w:bCs/>
        <w:sz w:val="21"/>
        <w:szCs w:val="21"/>
        <w:lang w:val="en-US" w:eastAsia="zh-CN"/>
      </w:rPr>
      <w:t>和题库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EFC1D4"/>
    <w:multiLevelType w:val="singleLevel"/>
    <w:tmpl w:val="D0EFC1D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01"/>
    <w:rsid w:val="00025F07"/>
    <w:rsid w:val="00072BEF"/>
    <w:rsid w:val="000A6B27"/>
    <w:rsid w:val="000B3C20"/>
    <w:rsid w:val="001330CD"/>
    <w:rsid w:val="00180EB6"/>
    <w:rsid w:val="001972C3"/>
    <w:rsid w:val="001A33F7"/>
    <w:rsid w:val="001B35E0"/>
    <w:rsid w:val="00214B4A"/>
    <w:rsid w:val="00291F8C"/>
    <w:rsid w:val="002B71AE"/>
    <w:rsid w:val="00380475"/>
    <w:rsid w:val="00392E67"/>
    <w:rsid w:val="003E03DE"/>
    <w:rsid w:val="003E4DD7"/>
    <w:rsid w:val="00405C9D"/>
    <w:rsid w:val="004460C6"/>
    <w:rsid w:val="004D26BA"/>
    <w:rsid w:val="00521B09"/>
    <w:rsid w:val="00572BFF"/>
    <w:rsid w:val="00583A5E"/>
    <w:rsid w:val="005B21BB"/>
    <w:rsid w:val="005E3551"/>
    <w:rsid w:val="006278C2"/>
    <w:rsid w:val="006649A2"/>
    <w:rsid w:val="006B46CE"/>
    <w:rsid w:val="00784478"/>
    <w:rsid w:val="00794B56"/>
    <w:rsid w:val="007D6AD7"/>
    <w:rsid w:val="007E7FA2"/>
    <w:rsid w:val="00831D12"/>
    <w:rsid w:val="008A171D"/>
    <w:rsid w:val="008C1323"/>
    <w:rsid w:val="00937288"/>
    <w:rsid w:val="00972982"/>
    <w:rsid w:val="00983C0D"/>
    <w:rsid w:val="009B480C"/>
    <w:rsid w:val="009F6067"/>
    <w:rsid w:val="00A03701"/>
    <w:rsid w:val="00AA1220"/>
    <w:rsid w:val="00AD5AB9"/>
    <w:rsid w:val="00AE2781"/>
    <w:rsid w:val="00AE5FA3"/>
    <w:rsid w:val="00B30F3A"/>
    <w:rsid w:val="00B4684A"/>
    <w:rsid w:val="00B54F09"/>
    <w:rsid w:val="00B96241"/>
    <w:rsid w:val="00BD5945"/>
    <w:rsid w:val="00BE1FBA"/>
    <w:rsid w:val="00C01187"/>
    <w:rsid w:val="00C217CB"/>
    <w:rsid w:val="00C45B71"/>
    <w:rsid w:val="00C61880"/>
    <w:rsid w:val="00D074E2"/>
    <w:rsid w:val="00D17C27"/>
    <w:rsid w:val="00D50566"/>
    <w:rsid w:val="00DA44EF"/>
    <w:rsid w:val="00DB0D70"/>
    <w:rsid w:val="00DC11D3"/>
    <w:rsid w:val="00DC2FAF"/>
    <w:rsid w:val="00DC69C7"/>
    <w:rsid w:val="00E5685C"/>
    <w:rsid w:val="00E60F9F"/>
    <w:rsid w:val="00E87D2A"/>
    <w:rsid w:val="00EE5278"/>
    <w:rsid w:val="00F113EB"/>
    <w:rsid w:val="00F73DE5"/>
    <w:rsid w:val="00F974B7"/>
    <w:rsid w:val="00FD16A4"/>
    <w:rsid w:val="05143E32"/>
    <w:rsid w:val="0B804BA5"/>
    <w:rsid w:val="0BDA681C"/>
    <w:rsid w:val="0D6E7A8D"/>
    <w:rsid w:val="116F1463"/>
    <w:rsid w:val="15AC1D98"/>
    <w:rsid w:val="16A22A8B"/>
    <w:rsid w:val="19B10D43"/>
    <w:rsid w:val="1B792233"/>
    <w:rsid w:val="1CD16251"/>
    <w:rsid w:val="1D6A6998"/>
    <w:rsid w:val="1F361B4F"/>
    <w:rsid w:val="2734066D"/>
    <w:rsid w:val="28B620BD"/>
    <w:rsid w:val="2AF52E22"/>
    <w:rsid w:val="2F8D62A0"/>
    <w:rsid w:val="378015EE"/>
    <w:rsid w:val="37A02878"/>
    <w:rsid w:val="38714E78"/>
    <w:rsid w:val="39866998"/>
    <w:rsid w:val="43590232"/>
    <w:rsid w:val="467D32CE"/>
    <w:rsid w:val="47553940"/>
    <w:rsid w:val="47E32DA4"/>
    <w:rsid w:val="4A6D68CE"/>
    <w:rsid w:val="4B647AA2"/>
    <w:rsid w:val="4BB43783"/>
    <w:rsid w:val="507E4835"/>
    <w:rsid w:val="51EC1D13"/>
    <w:rsid w:val="55DE0916"/>
    <w:rsid w:val="55E1114E"/>
    <w:rsid w:val="5D297B3E"/>
    <w:rsid w:val="621209A2"/>
    <w:rsid w:val="62826BFA"/>
    <w:rsid w:val="62FC53F4"/>
    <w:rsid w:val="645F3685"/>
    <w:rsid w:val="65A21888"/>
    <w:rsid w:val="6BD4064B"/>
    <w:rsid w:val="71010D7D"/>
    <w:rsid w:val="730D1B69"/>
    <w:rsid w:val="73514B20"/>
    <w:rsid w:val="783B78C7"/>
    <w:rsid w:val="79072172"/>
    <w:rsid w:val="7CB8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50" w:beforeLines="50" w:after="50" w:afterLines="50" w:line="240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50" w:beforeLines="50" w:line="240" w:lineRule="auto"/>
      <w:jc w:val="center"/>
      <w:outlineLvl w:val="1"/>
    </w:pPr>
    <w:rPr>
      <w:rFonts w:asciiTheme="majorHAnsi" w:hAnsiTheme="majorHAnsi" w:cstheme="majorBidi"/>
      <w:b/>
      <w:bCs/>
      <w:sz w:val="30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spacing w:line="440" w:lineRule="exact"/>
    </w:pPr>
    <w:rPr>
      <w:rFonts w:eastAsia="黑体"/>
      <w:sz w:val="28"/>
    </w:rPr>
  </w:style>
  <w:style w:type="paragraph" w:styleId="8">
    <w:name w:val="toc 2"/>
    <w:basedOn w:val="1"/>
    <w:next w:val="1"/>
    <w:unhideWhenUsed/>
    <w:qFormat/>
    <w:uiPriority w:val="39"/>
    <w:pPr>
      <w:spacing w:line="440" w:lineRule="exact"/>
      <w:ind w:left="200" w:leftChars="200"/>
    </w:pPr>
    <w:rPr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rFonts w:ascii="Times New Roman" w:hAnsi="Times New Roman" w:eastAsia="黑体" w:cs="Times New Roman"/>
      <w:b/>
      <w:bCs/>
      <w:kern w:val="44"/>
      <w:sz w:val="30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eastAsia="仿宋_GB2312" w:asciiTheme="majorHAnsi" w:hAnsiTheme="majorHAnsi" w:cstheme="majorBidi"/>
      <w:b/>
      <w:bCs/>
      <w:sz w:val="30"/>
      <w:szCs w:val="32"/>
    </w:rPr>
  </w:style>
  <w:style w:type="character" w:customStyle="1" w:styleId="15">
    <w:name w:val="页眉 字符"/>
    <w:basedOn w:val="11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6">
    <w:name w:val="页脚 字符"/>
    <w:basedOn w:val="11"/>
    <w:link w:val="5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7">
    <w:name w:val="批注框文本 字符"/>
    <w:basedOn w:val="11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C84D9F-B9F2-4219-8263-B79F0E8783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1704</Words>
  <Characters>9714</Characters>
  <Lines>80</Lines>
  <Paragraphs>22</Paragraphs>
  <TotalTime>0</TotalTime>
  <ScaleCrop>false</ScaleCrop>
  <LinksUpToDate>false</LinksUpToDate>
  <CharactersWithSpaces>11396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83</cp:revision>
  <cp:lastPrinted>2019-05-08T03:09:00Z</cp:lastPrinted>
  <dcterms:created xsi:type="dcterms:W3CDTF">2019-05-08T02:36:00Z</dcterms:created>
  <dcterms:modified xsi:type="dcterms:W3CDTF">2021-03-16T01:53:18Z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