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A161" w14:textId="77777777" w:rsidR="00E97B14" w:rsidRPr="00B62FF7" w:rsidRDefault="00EF7584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 w:rsidRPr="00B62FF7"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关于召开2020年全国职业院校技能大赛改革试点赛</w:t>
      </w:r>
    </w:p>
    <w:p w14:paraId="086EA163" w14:textId="325C54A5" w:rsidR="00E97B14" w:rsidRPr="00B62FF7" w:rsidRDefault="00EF7584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32"/>
          <w:szCs w:val="32"/>
        </w:rPr>
      </w:pPr>
      <w:r w:rsidRPr="00B62FF7"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高职组“</w:t>
      </w:r>
      <w:r w:rsidR="007B3EFB"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云计算</w:t>
      </w:r>
      <w:r w:rsidRPr="00B62FF7"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”赛项说明会的通知</w:t>
      </w:r>
    </w:p>
    <w:p w14:paraId="1C4EE827" w14:textId="77777777" w:rsidR="00B62FF7" w:rsidRDefault="00B62FF7">
      <w:pPr>
        <w:pStyle w:val="a3"/>
        <w:widowControl/>
        <w:spacing w:beforeAutospacing="0" w:afterAutospacing="0"/>
        <w:rPr>
          <w:rFonts w:ascii="仿宋" w:eastAsia="仿宋" w:hAnsi="仿宋" w:cs="仿宋"/>
          <w:sz w:val="30"/>
          <w:szCs w:val="30"/>
        </w:rPr>
      </w:pPr>
    </w:p>
    <w:p w14:paraId="086EA164" w14:textId="56EEA579" w:rsidR="00E97B14" w:rsidRPr="00A94837" w:rsidRDefault="00EF7584">
      <w:pPr>
        <w:pStyle w:val="a3"/>
        <w:widowControl/>
        <w:spacing w:beforeAutospacing="0" w:afterAutospacing="0"/>
        <w:rPr>
          <w:rFonts w:ascii="仿宋_GB2312" w:eastAsia="仿宋_GB2312" w:hAnsi="Calibri" w:cstheme="minorBidi"/>
          <w:kern w:val="2"/>
          <w:sz w:val="30"/>
          <w:szCs w:val="30"/>
        </w:rPr>
      </w:pPr>
      <w:r w:rsidRPr="00A94837">
        <w:rPr>
          <w:rFonts w:ascii="仿宋_GB2312" w:eastAsia="仿宋_GB2312" w:hAnsi="Calibri" w:cstheme="minorBidi" w:hint="eastAsia"/>
          <w:kern w:val="2"/>
          <w:sz w:val="30"/>
          <w:szCs w:val="30"/>
        </w:rPr>
        <w:t>各省、自治区、直辖市教育厅（教委），新疆生产建设兵团教育局，有关单位：</w:t>
      </w:r>
    </w:p>
    <w:p w14:paraId="086EA165" w14:textId="198215ED" w:rsidR="00E97B14" w:rsidRDefault="00EF7584">
      <w:pPr>
        <w:ind w:firstLineChars="200" w:firstLine="600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按照2020年全国职业院校技能大赛改革试点赛工作统一安排，</w:t>
      </w:r>
      <w:r w:rsidR="00DF4D75" w:rsidRPr="00DF4D75">
        <w:rPr>
          <w:rFonts w:ascii="仿宋_GB2312" w:eastAsia="仿宋_GB2312" w:hAnsi="Calibri" w:hint="eastAsia"/>
          <w:sz w:val="30"/>
          <w:szCs w:val="30"/>
        </w:rPr>
        <w:t>为进一步提升办赛质量和各地备赛工作的水平，</w:t>
      </w:r>
      <w:r>
        <w:rPr>
          <w:rFonts w:ascii="仿宋_GB2312" w:eastAsia="仿宋_GB2312" w:hAnsi="Calibri" w:hint="eastAsia"/>
          <w:sz w:val="30"/>
          <w:szCs w:val="30"/>
        </w:rPr>
        <w:t>确保</w:t>
      </w:r>
      <w:r>
        <w:rPr>
          <w:rFonts w:ascii="仿宋_GB2312" w:eastAsia="仿宋_GB2312" w:hAnsi="Calibri" w:hint="eastAsia"/>
          <w:sz w:val="30"/>
          <w:szCs w:val="30"/>
          <w:lang w:eastAsia="zh-Hans"/>
        </w:rPr>
        <w:t>高职</w:t>
      </w:r>
      <w:r>
        <w:rPr>
          <w:rFonts w:ascii="仿宋_GB2312" w:eastAsia="仿宋_GB2312" w:hAnsi="Calibri" w:hint="eastAsia"/>
          <w:sz w:val="30"/>
          <w:szCs w:val="30"/>
        </w:rPr>
        <w:t>组“</w:t>
      </w:r>
      <w:r w:rsidR="007B3EFB">
        <w:rPr>
          <w:rFonts w:ascii="仿宋_GB2312" w:eastAsia="仿宋_GB2312" w:hAnsi="Calibri" w:hint="eastAsia"/>
          <w:sz w:val="30"/>
          <w:szCs w:val="30"/>
        </w:rPr>
        <w:t>云计算</w:t>
      </w:r>
      <w:r>
        <w:rPr>
          <w:rFonts w:ascii="仿宋_GB2312" w:eastAsia="仿宋_GB2312" w:hAnsi="Calibri" w:hint="eastAsia"/>
          <w:sz w:val="30"/>
          <w:szCs w:val="30"/>
        </w:rPr>
        <w:t>”赛项顺利进行，经</w:t>
      </w:r>
      <w:r w:rsidR="002673BF" w:rsidRPr="002673BF">
        <w:rPr>
          <w:rFonts w:ascii="仿宋_GB2312" w:eastAsia="仿宋_GB2312" w:hAnsi="Calibri" w:hint="eastAsia"/>
          <w:sz w:val="30"/>
          <w:szCs w:val="30"/>
        </w:rPr>
        <w:t>赛项执委会</w:t>
      </w:r>
      <w:r>
        <w:rPr>
          <w:rFonts w:ascii="仿宋_GB2312" w:eastAsia="仿宋_GB2312" w:hAnsi="Calibri" w:hint="eastAsia"/>
          <w:sz w:val="30"/>
          <w:szCs w:val="30"/>
        </w:rPr>
        <w:t>研究决定于</w:t>
      </w:r>
      <w:r w:rsidRPr="00DF3515">
        <w:rPr>
          <w:rFonts w:ascii="仿宋_GB2312" w:eastAsia="仿宋_GB2312" w:hAnsi="Calibri" w:hint="eastAsia"/>
          <w:sz w:val="30"/>
          <w:szCs w:val="30"/>
        </w:rPr>
        <w:t>2020年11月</w:t>
      </w:r>
      <w:r w:rsidR="007B3EFB">
        <w:rPr>
          <w:rFonts w:ascii="仿宋_GB2312" w:eastAsia="仿宋_GB2312" w:hAnsi="Calibri"/>
          <w:sz w:val="30"/>
          <w:szCs w:val="30"/>
        </w:rPr>
        <w:t>16</w:t>
      </w:r>
      <w:r w:rsidRPr="00DF3515">
        <w:rPr>
          <w:rFonts w:ascii="仿宋_GB2312" w:eastAsia="仿宋_GB2312" w:hAnsi="Calibri" w:hint="eastAsia"/>
          <w:sz w:val="30"/>
          <w:szCs w:val="30"/>
        </w:rPr>
        <w:t>日召开赛项</w:t>
      </w:r>
      <w:r>
        <w:rPr>
          <w:rFonts w:ascii="仿宋_GB2312" w:eastAsia="仿宋_GB2312" w:hAnsi="Calibri" w:hint="eastAsia"/>
          <w:sz w:val="30"/>
          <w:szCs w:val="30"/>
        </w:rPr>
        <w:t>说明会。现将有关事项通知如下：</w:t>
      </w:r>
    </w:p>
    <w:p w14:paraId="086EA166" w14:textId="77777777" w:rsidR="00E97B14" w:rsidRDefault="00EF7584">
      <w:pPr>
        <w:pStyle w:val="a3"/>
        <w:widowControl/>
        <w:spacing w:beforeAutospacing="0" w:afterAutospacing="0"/>
        <w:ind w:firstLineChars="200" w:firstLine="602"/>
        <w:jc w:val="both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一、会议时间</w:t>
      </w:r>
      <w:bookmarkStart w:id="0" w:name="_GoBack"/>
      <w:bookmarkEnd w:id="0"/>
    </w:p>
    <w:p w14:paraId="086EA167" w14:textId="6229E9DC" w:rsidR="00E97B14" w:rsidRPr="00DF3515" w:rsidRDefault="00EF758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DF3515">
        <w:rPr>
          <w:rFonts w:ascii="仿宋_GB2312" w:eastAsia="仿宋_GB2312" w:hAnsi="仿宋_GB2312" w:cs="仿宋_GB2312" w:hint="eastAsia"/>
          <w:sz w:val="30"/>
          <w:szCs w:val="30"/>
        </w:rPr>
        <w:t>11月</w:t>
      </w:r>
      <w:r w:rsidR="002B79BA" w:rsidRPr="00DF3515">
        <w:rPr>
          <w:rFonts w:ascii="仿宋_GB2312" w:eastAsia="仿宋_GB2312" w:hAnsi="仿宋_GB2312" w:cs="仿宋_GB2312" w:hint="eastAsia"/>
          <w:sz w:val="30"/>
          <w:szCs w:val="30"/>
        </w:rPr>
        <w:t>1</w:t>
      </w:r>
      <w:r w:rsidR="007B3EFB">
        <w:rPr>
          <w:rFonts w:ascii="仿宋_GB2312" w:eastAsia="仿宋_GB2312" w:hAnsi="仿宋_GB2312" w:cs="仿宋_GB2312"/>
          <w:sz w:val="30"/>
          <w:szCs w:val="30"/>
        </w:rPr>
        <w:t>6</w:t>
      </w:r>
      <w:r w:rsidR="002B79BA" w:rsidRPr="00DF3515">
        <w:rPr>
          <w:rFonts w:ascii="仿宋_GB2312" w:eastAsia="仿宋_GB2312" w:hAnsi="仿宋_GB2312" w:cs="仿宋_GB2312" w:hint="eastAsia"/>
          <w:sz w:val="30"/>
          <w:szCs w:val="30"/>
        </w:rPr>
        <w:t>日</w:t>
      </w:r>
      <w:r w:rsidR="007B3EFB">
        <w:rPr>
          <w:rFonts w:ascii="仿宋_GB2312" w:eastAsia="仿宋_GB2312" w:hAnsi="仿宋_GB2312" w:cs="仿宋_GB2312" w:hint="eastAsia"/>
          <w:sz w:val="30"/>
          <w:szCs w:val="30"/>
        </w:rPr>
        <w:t xml:space="preserve">上午 </w:t>
      </w:r>
      <w:r w:rsidR="002B79BA" w:rsidRPr="00DF3515">
        <w:rPr>
          <w:rFonts w:ascii="仿宋_GB2312" w:eastAsia="仿宋_GB2312" w:hAnsi="仿宋_GB2312" w:cs="仿宋_GB2312"/>
          <w:sz w:val="30"/>
          <w:szCs w:val="30"/>
        </w:rPr>
        <w:t>9</w:t>
      </w:r>
      <w:r w:rsidRPr="00DF3515">
        <w:rPr>
          <w:rFonts w:ascii="仿宋_GB2312" w:eastAsia="仿宋_GB2312" w:hAnsi="仿宋_GB2312" w:cs="仿宋_GB2312" w:hint="eastAsia"/>
          <w:sz w:val="30"/>
          <w:szCs w:val="30"/>
        </w:rPr>
        <w:t>:00-</w:t>
      </w:r>
      <w:r w:rsidR="007B3EFB">
        <w:rPr>
          <w:rFonts w:ascii="仿宋_GB2312" w:eastAsia="仿宋_GB2312" w:hAnsi="仿宋_GB2312" w:cs="仿宋_GB2312"/>
          <w:sz w:val="30"/>
          <w:szCs w:val="30"/>
        </w:rPr>
        <w:t>1</w:t>
      </w:r>
      <w:r w:rsidR="00DF3515" w:rsidRPr="00DF3515">
        <w:rPr>
          <w:rFonts w:ascii="仿宋_GB2312" w:eastAsia="仿宋_GB2312" w:hAnsi="仿宋_GB2312" w:cs="仿宋_GB2312"/>
          <w:sz w:val="30"/>
          <w:szCs w:val="30"/>
        </w:rPr>
        <w:t>0</w:t>
      </w:r>
      <w:r w:rsidRPr="00DF3515">
        <w:rPr>
          <w:rFonts w:ascii="仿宋_GB2312" w:eastAsia="仿宋_GB2312" w:hAnsi="仿宋_GB2312" w:cs="仿宋_GB2312" w:hint="eastAsia"/>
          <w:sz w:val="30"/>
          <w:szCs w:val="30"/>
        </w:rPr>
        <w:t>:00。</w:t>
      </w:r>
    </w:p>
    <w:p w14:paraId="086EA168" w14:textId="77777777" w:rsidR="00E97B14" w:rsidRDefault="00EF7584">
      <w:pPr>
        <w:pStyle w:val="a3"/>
        <w:widowControl/>
        <w:spacing w:beforeAutospacing="0" w:afterAutospacing="0"/>
        <w:ind w:firstLineChars="200" w:firstLine="602"/>
        <w:jc w:val="both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二、会议内容</w:t>
      </w:r>
    </w:p>
    <w:p w14:paraId="086EA169" w14:textId="396E7B90" w:rsidR="00E97B14" w:rsidRDefault="00EF7584">
      <w:pPr>
        <w:pStyle w:val="a3"/>
        <w:widowControl/>
        <w:spacing w:beforeAutospacing="0" w:afterAutospacing="0"/>
        <w:ind w:firstLineChars="200" w:firstLine="600"/>
        <w:jc w:val="both"/>
        <w:rPr>
          <w:rFonts w:ascii="仿宋_GB2312" w:eastAsia="仿宋_GB2312" w:hAnsi="Calibri" w:cstheme="minorBidi"/>
          <w:kern w:val="2"/>
          <w:sz w:val="30"/>
          <w:szCs w:val="30"/>
        </w:rPr>
      </w:pPr>
      <w:r>
        <w:rPr>
          <w:rFonts w:ascii="仿宋_GB2312" w:eastAsia="仿宋_GB2312" w:hAnsi="Calibri" w:cstheme="minorBidi" w:hint="eastAsia"/>
          <w:kern w:val="2"/>
          <w:sz w:val="30"/>
          <w:szCs w:val="30"/>
        </w:rPr>
        <w:t>1.</w:t>
      </w:r>
      <w:r>
        <w:rPr>
          <w:rFonts w:ascii="仿宋_GB2312" w:eastAsia="仿宋_GB2312" w:hAnsi="Calibri" w:cstheme="minorBidi" w:hint="eastAsia"/>
          <w:kern w:val="2"/>
          <w:sz w:val="30"/>
          <w:szCs w:val="30"/>
          <w:lang w:eastAsia="zh-Hans"/>
        </w:rPr>
        <w:t>解读竞赛规程</w:t>
      </w:r>
      <w:r w:rsidR="002673BF" w:rsidRPr="002673BF">
        <w:rPr>
          <w:rFonts w:ascii="仿宋_GB2312" w:eastAsia="仿宋_GB2312" w:hAnsi="Calibri" w:cstheme="minorBidi" w:hint="eastAsia"/>
          <w:kern w:val="2"/>
          <w:sz w:val="30"/>
          <w:szCs w:val="30"/>
          <w:lang w:eastAsia="zh-Hans"/>
        </w:rPr>
        <w:t>及相关注意事项</w:t>
      </w:r>
      <w:r>
        <w:rPr>
          <w:rFonts w:ascii="仿宋_GB2312" w:eastAsia="仿宋_GB2312" w:hAnsi="Calibri" w:cstheme="minorBidi"/>
          <w:kern w:val="2"/>
          <w:sz w:val="30"/>
          <w:szCs w:val="30"/>
        </w:rPr>
        <w:t>；</w:t>
      </w:r>
    </w:p>
    <w:p w14:paraId="086EA16A" w14:textId="77777777" w:rsidR="00E97B14" w:rsidRDefault="00EF7584">
      <w:pPr>
        <w:pStyle w:val="a3"/>
        <w:widowControl/>
        <w:spacing w:beforeAutospacing="0" w:afterAutospacing="0"/>
        <w:ind w:firstLineChars="200" w:firstLine="600"/>
        <w:jc w:val="both"/>
        <w:rPr>
          <w:rFonts w:ascii="仿宋_GB2312" w:eastAsia="仿宋_GB2312" w:hAnsi="Calibri" w:cstheme="minorBidi"/>
          <w:kern w:val="2"/>
          <w:sz w:val="30"/>
          <w:szCs w:val="30"/>
        </w:rPr>
      </w:pPr>
      <w:r>
        <w:rPr>
          <w:rFonts w:ascii="仿宋_GB2312" w:eastAsia="仿宋_GB2312" w:hAnsi="Calibri" w:cstheme="minorBidi" w:hint="eastAsia"/>
          <w:kern w:val="2"/>
          <w:sz w:val="30"/>
          <w:szCs w:val="30"/>
        </w:rPr>
        <w:t>2.赛项承办方传达疫情防控注意事项；</w:t>
      </w:r>
    </w:p>
    <w:p w14:paraId="086EA16B" w14:textId="77777777" w:rsidR="00E97B14" w:rsidRDefault="00EF7584">
      <w:pPr>
        <w:ind w:firstLineChars="200" w:firstLine="600"/>
        <w:rPr>
          <w:rFonts w:ascii="仿宋_GB2312" w:eastAsia="仿宋_GB2312" w:hAnsi="Calibri"/>
          <w:sz w:val="30"/>
          <w:szCs w:val="30"/>
          <w:lang w:eastAsia="zh-Hans"/>
        </w:rPr>
      </w:pPr>
      <w:r>
        <w:rPr>
          <w:rFonts w:ascii="仿宋_GB2312" w:eastAsia="仿宋_GB2312" w:hAnsi="Calibri" w:hint="eastAsia"/>
          <w:sz w:val="30"/>
          <w:szCs w:val="30"/>
        </w:rPr>
        <w:t>3.赛项承办方</w:t>
      </w:r>
      <w:r>
        <w:rPr>
          <w:rFonts w:ascii="仿宋_GB2312" w:eastAsia="仿宋_GB2312" w:hAnsi="Calibri" w:hint="eastAsia"/>
          <w:sz w:val="30"/>
          <w:szCs w:val="30"/>
          <w:lang w:eastAsia="zh-Hans"/>
        </w:rPr>
        <w:t>赛事准备情况介绍</w:t>
      </w:r>
      <w:r>
        <w:rPr>
          <w:rFonts w:ascii="仿宋_GB2312" w:eastAsia="仿宋_GB2312" w:hAnsi="Calibri"/>
          <w:sz w:val="30"/>
          <w:szCs w:val="30"/>
          <w:lang w:eastAsia="zh-Hans"/>
        </w:rPr>
        <w:t>；</w:t>
      </w:r>
    </w:p>
    <w:p w14:paraId="086EA16C" w14:textId="77777777" w:rsidR="00E97B14" w:rsidRDefault="00EF7584">
      <w:pPr>
        <w:ind w:firstLineChars="200" w:firstLine="600"/>
        <w:rPr>
          <w:rFonts w:ascii="仿宋_GB2312" w:eastAsia="仿宋_GB2312" w:hAnsi="Calibri"/>
          <w:sz w:val="30"/>
          <w:szCs w:val="30"/>
          <w:lang w:eastAsia="zh-Hans"/>
        </w:rPr>
      </w:pPr>
      <w:r>
        <w:rPr>
          <w:rFonts w:ascii="仿宋_GB2312" w:eastAsia="仿宋_GB2312" w:hAnsi="Calibri"/>
          <w:sz w:val="30"/>
          <w:szCs w:val="30"/>
          <w:lang w:eastAsia="zh-Hans"/>
        </w:rPr>
        <w:t>4</w:t>
      </w:r>
      <w:r>
        <w:rPr>
          <w:rFonts w:ascii="仿宋_GB2312" w:eastAsia="仿宋_GB2312" w:hAnsi="Calibri" w:hint="eastAsia"/>
          <w:sz w:val="30"/>
          <w:szCs w:val="30"/>
          <w:lang w:eastAsia="zh-Hans"/>
        </w:rPr>
        <w:t>.</w:t>
      </w:r>
      <w:r>
        <w:rPr>
          <w:rFonts w:ascii="仿宋_GB2312" w:eastAsia="仿宋_GB2312" w:hAnsi="Calibri" w:hint="eastAsia"/>
          <w:sz w:val="30"/>
          <w:szCs w:val="30"/>
        </w:rPr>
        <w:t>互动交流。</w:t>
      </w:r>
    </w:p>
    <w:p w14:paraId="086EA16D" w14:textId="77777777" w:rsidR="00E97B14" w:rsidRDefault="00EF7584">
      <w:pPr>
        <w:pStyle w:val="a3"/>
        <w:widowControl/>
        <w:spacing w:beforeAutospacing="0" w:afterAutospacing="0"/>
        <w:ind w:firstLineChars="200" w:firstLine="602"/>
        <w:jc w:val="both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三、会议地点</w:t>
      </w:r>
    </w:p>
    <w:p w14:paraId="688AEE3B" w14:textId="7D5461F8" w:rsidR="00E02637" w:rsidRDefault="00EF7584" w:rsidP="004B58B9">
      <w:pPr>
        <w:ind w:firstLineChars="200" w:firstLine="600"/>
        <w:rPr>
          <w:rFonts w:ascii="仿宋_GB2312" w:eastAsia="仿宋_GB2312" w:hAnsi="仿宋_GB2312" w:cs="仿宋_GB2312"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本次说明会</w:t>
      </w:r>
      <w:r w:rsidR="003248C6">
        <w:rPr>
          <w:rFonts w:ascii="仿宋_GB2312" w:eastAsia="仿宋_GB2312" w:hAnsi="仿宋_GB2312" w:cs="仿宋_GB2312" w:hint="eastAsia"/>
          <w:sz w:val="30"/>
          <w:szCs w:val="30"/>
        </w:rPr>
        <w:t>为</w:t>
      </w:r>
      <w:r>
        <w:rPr>
          <w:rFonts w:ascii="仿宋_GB2312" w:eastAsia="仿宋_GB2312" w:hAnsi="仿宋_GB2312" w:cs="仿宋_GB2312" w:hint="eastAsia"/>
          <w:sz w:val="30"/>
          <w:szCs w:val="30"/>
        </w:rPr>
        <w:t>线上会议，</w:t>
      </w:r>
      <w:r w:rsidR="00A349B3">
        <w:rPr>
          <w:rFonts w:ascii="仿宋_GB2312" w:eastAsia="仿宋_GB2312" w:hAnsi="仿宋_GB2312" w:cs="仿宋_GB2312" w:hint="eastAsia"/>
          <w:sz w:val="30"/>
          <w:szCs w:val="30"/>
        </w:rPr>
        <w:t>使用</w:t>
      </w:r>
      <w:r>
        <w:rPr>
          <w:rFonts w:ascii="仿宋_GB2312" w:eastAsia="仿宋_GB2312" w:hAnsi="仿宋_GB2312" w:cs="仿宋_GB2312" w:hint="eastAsia"/>
          <w:sz w:val="30"/>
          <w:szCs w:val="30"/>
        </w:rPr>
        <w:t>腾讯</w:t>
      </w:r>
      <w:r w:rsidR="003248C6">
        <w:rPr>
          <w:rFonts w:ascii="仿宋_GB2312" w:eastAsia="仿宋_GB2312" w:hAnsi="仿宋_GB2312" w:cs="仿宋_GB2312" w:hint="eastAsia"/>
          <w:sz w:val="30"/>
          <w:szCs w:val="30"/>
        </w:rPr>
        <w:t>会议</w:t>
      </w:r>
      <w:r w:rsidR="00784BD1">
        <w:rPr>
          <w:rFonts w:ascii="仿宋_GB2312" w:eastAsia="仿宋_GB2312" w:hAnsi="仿宋_GB2312" w:cs="仿宋_GB2312" w:hint="eastAsia"/>
          <w:sz w:val="30"/>
          <w:szCs w:val="30"/>
        </w:rPr>
        <w:t>软件</w:t>
      </w:r>
      <w:r w:rsidR="003248C6">
        <w:rPr>
          <w:rFonts w:ascii="仿宋_GB2312" w:eastAsia="仿宋_GB2312" w:hAnsi="仿宋_GB2312" w:cs="仿宋_GB2312" w:hint="eastAsia"/>
          <w:sz w:val="30"/>
          <w:szCs w:val="30"/>
        </w:rPr>
        <w:t>平台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73550C">
        <w:rPr>
          <w:rFonts w:ascii="仿宋_GB2312" w:eastAsia="仿宋_GB2312" w:hAnsi="仿宋_GB2312" w:cs="仿宋_GB2312" w:hint="eastAsia"/>
          <w:sz w:val="30"/>
          <w:szCs w:val="30"/>
        </w:rPr>
        <w:t>会议ID：</w:t>
      </w:r>
      <w:r w:rsidR="00EF2656">
        <w:rPr>
          <w:rFonts w:ascii="仿宋_GB2312" w:eastAsia="仿宋_GB2312" w:hAnsi="仿宋_GB2312" w:cs="仿宋_GB2312" w:hint="eastAsia"/>
          <w:sz w:val="30"/>
          <w:szCs w:val="30"/>
        </w:rPr>
        <w:t>2</w:t>
      </w:r>
      <w:r w:rsidR="007B3EFB">
        <w:rPr>
          <w:rFonts w:ascii="仿宋_GB2312" w:eastAsia="仿宋_GB2312" w:hAnsi="仿宋_GB2312" w:cs="仿宋_GB2312"/>
          <w:sz w:val="30"/>
          <w:szCs w:val="30"/>
        </w:rPr>
        <w:t>25 246 377</w:t>
      </w:r>
      <w:r w:rsidR="00DB555E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14:paraId="086EA170" w14:textId="77777777" w:rsidR="00E97B14" w:rsidRDefault="00EF7584">
      <w:pPr>
        <w:numPr>
          <w:ilvl w:val="0"/>
          <w:numId w:val="1"/>
        </w:numPr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参会人员</w:t>
      </w:r>
    </w:p>
    <w:p w14:paraId="086EA171" w14:textId="777ADF4E" w:rsidR="00E97B14" w:rsidRDefault="00C56F7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各参赛队</w:t>
      </w:r>
      <w:r w:rsidR="002B4DD9"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，每队限1人</w:t>
      </w:r>
      <w:r w:rsidR="00EF7584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14:paraId="086EA172" w14:textId="77777777" w:rsidR="00E97B14" w:rsidRDefault="00EF7584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本赛项承办院校代表</w:t>
      </w:r>
      <w:r>
        <w:rPr>
          <w:rFonts w:ascii="仿宋_GB2312" w:eastAsia="仿宋_GB2312" w:hAnsi="仿宋_GB2312" w:cs="仿宋_GB2312"/>
          <w:sz w:val="30"/>
          <w:szCs w:val="30"/>
          <w:lang w:eastAsia="zh-Hans"/>
        </w:rPr>
        <w:t>。</w:t>
      </w:r>
    </w:p>
    <w:p w14:paraId="086EA173" w14:textId="67A926FB" w:rsidR="00E97B14" w:rsidRDefault="00EF758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lastRenderedPageBreak/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.</w:t>
      </w:r>
      <w:r w:rsidR="0026249D">
        <w:rPr>
          <w:rFonts w:ascii="仿宋_GB2312" w:eastAsia="仿宋_GB2312" w:hAnsi="仿宋_GB2312" w:cs="仿宋_GB2312" w:hint="eastAsia"/>
          <w:sz w:val="30"/>
          <w:szCs w:val="30"/>
        </w:rPr>
        <w:t>赛项规程编制组组长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14:paraId="086EA174" w14:textId="0D88092F" w:rsidR="00E97B14" w:rsidRDefault="00EF758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.支持企业</w:t>
      </w:r>
      <w:r w:rsidR="007F1ED9">
        <w:rPr>
          <w:rFonts w:ascii="仿宋_GB2312" w:eastAsia="仿宋_GB2312" w:hAnsi="仿宋_GB2312" w:cs="仿宋_GB2312" w:hint="eastAsia"/>
          <w:sz w:val="30"/>
          <w:szCs w:val="30"/>
        </w:rPr>
        <w:t>技术人员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14:paraId="086EA175" w14:textId="77777777" w:rsidR="00E97B14" w:rsidRDefault="00EF7584">
      <w:pPr>
        <w:pStyle w:val="a3"/>
        <w:widowControl/>
        <w:spacing w:beforeAutospacing="0" w:afterAutospacing="0"/>
        <w:ind w:firstLineChars="200" w:firstLine="602"/>
        <w:jc w:val="both"/>
        <w:rPr>
          <w:rFonts w:ascii="仿宋_GB2312" w:eastAsia="仿宋_GB2312" w:hAnsi="仿宋_GB2312" w:cs="仿宋_GB2312"/>
          <w:b/>
          <w:bCs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kern w:val="2"/>
          <w:sz w:val="30"/>
          <w:szCs w:val="30"/>
        </w:rPr>
        <w:t>五、其他事项</w:t>
      </w:r>
    </w:p>
    <w:p w14:paraId="086EA176" w14:textId="77777777" w:rsidR="00E97B14" w:rsidRDefault="00EF758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.</w:t>
      </w:r>
      <w:r>
        <w:rPr>
          <w:rFonts w:ascii="仿宋_GB2312" w:eastAsia="仿宋_GB2312" w:hAnsi="仿宋_GB2312" w:cs="仿宋_GB2312" w:hint="eastAsia"/>
          <w:sz w:val="30"/>
          <w:szCs w:val="30"/>
        </w:rPr>
        <w:t>本次说明会不收取费用</w:t>
      </w:r>
      <w:r>
        <w:rPr>
          <w:rFonts w:ascii="仿宋_GB2312" w:eastAsia="仿宋_GB2312" w:hAnsi="仿宋_GB2312" w:cs="仿宋_GB2312"/>
          <w:sz w:val="30"/>
          <w:szCs w:val="30"/>
        </w:rPr>
        <w:t>。</w:t>
      </w:r>
    </w:p>
    <w:p w14:paraId="086EA177" w14:textId="500C90EE" w:rsidR="00E97B14" w:rsidRDefault="00EF7584">
      <w:pPr>
        <w:ind w:firstLineChars="200" w:firstLine="600"/>
        <w:rPr>
          <w:rFonts w:ascii="仿宋_GB2312" w:eastAsia="仿宋_GB2312" w:hAnsi="仿宋_GB2312" w:cs="仿宋_GB2312"/>
          <w:sz w:val="30"/>
          <w:szCs w:val="30"/>
          <w:lang w:eastAsia="zh-Hans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.</w:t>
      </w:r>
      <w:r w:rsidR="0028640F" w:rsidRPr="0028640F"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会议房间提前半小时开放，各参赛队提前登陆，登录后请关闭麦克风。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相关人员</w:t>
      </w:r>
      <w:r>
        <w:rPr>
          <w:rFonts w:ascii="仿宋_GB2312" w:eastAsia="仿宋_GB2312" w:hAnsi="仿宋_GB2312" w:cs="仿宋_GB2312" w:hint="eastAsia"/>
          <w:sz w:val="30"/>
          <w:szCs w:val="30"/>
        </w:rPr>
        <w:t>请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提前做好工作安排</w:t>
      </w:r>
      <w:r>
        <w:rPr>
          <w:rFonts w:ascii="仿宋_GB2312" w:eastAsia="仿宋_GB2312" w:hAnsi="仿宋_GB2312" w:cs="仿宋_GB2312"/>
          <w:sz w:val="30"/>
          <w:szCs w:val="30"/>
          <w:lang w:eastAsia="zh-Hans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  <w:lang w:eastAsia="zh-Hans"/>
        </w:rPr>
        <w:t>准时参会</w:t>
      </w:r>
      <w:r>
        <w:rPr>
          <w:rFonts w:ascii="仿宋_GB2312" w:eastAsia="仿宋_GB2312" w:hAnsi="仿宋_GB2312" w:cs="仿宋_GB2312"/>
          <w:sz w:val="30"/>
          <w:szCs w:val="30"/>
          <w:lang w:eastAsia="zh-Hans"/>
        </w:rPr>
        <w:t>。</w:t>
      </w:r>
    </w:p>
    <w:p w14:paraId="086EA17C" w14:textId="05224450" w:rsidR="00E97B14" w:rsidRDefault="00E97B1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0EA35CF9" w14:textId="77777777" w:rsidR="0028640F" w:rsidRDefault="0028640F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086EA17D" w14:textId="77777777" w:rsidR="00E97B14" w:rsidRDefault="00EF7584" w:rsidP="00F24065">
      <w:pPr>
        <w:widowControl/>
        <w:spacing w:line="560" w:lineRule="exact"/>
        <w:ind w:leftChars="1079" w:left="2266" w:rightChars="40" w:right="84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2020年全国职业院校技能大赛改革试点赛</w:t>
      </w:r>
    </w:p>
    <w:p w14:paraId="086EA17E" w14:textId="26313E7D" w:rsidR="00E97B14" w:rsidRDefault="00EF7584" w:rsidP="00F24065">
      <w:pPr>
        <w:widowControl/>
        <w:spacing w:line="560" w:lineRule="exact"/>
        <w:ind w:leftChars="1079" w:left="2266" w:rightChars="40" w:right="84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“</w:t>
      </w:r>
      <w:r w:rsidR="005850F7">
        <w:rPr>
          <w:rFonts w:ascii="仿宋_GB2312" w:eastAsia="仿宋_GB2312" w:hAnsi="Calibri" w:hint="eastAsia"/>
          <w:sz w:val="30"/>
          <w:szCs w:val="30"/>
        </w:rPr>
        <w:t>云计算</w:t>
      </w:r>
      <w:r>
        <w:rPr>
          <w:rFonts w:ascii="仿宋_GB2312" w:eastAsia="仿宋_GB2312" w:hAnsi="Calibri" w:hint="eastAsia"/>
          <w:sz w:val="30"/>
          <w:szCs w:val="30"/>
        </w:rPr>
        <w:t>”</w:t>
      </w:r>
      <w:r>
        <w:rPr>
          <w:rFonts w:ascii="仿宋_GB2312" w:eastAsia="仿宋_GB2312" w:hAnsi="Arial Narrow" w:hint="eastAsia"/>
          <w:sz w:val="30"/>
          <w:szCs w:val="30"/>
        </w:rPr>
        <w:t>赛项执委会</w:t>
      </w:r>
    </w:p>
    <w:p w14:paraId="086EA17F" w14:textId="77777777" w:rsidR="00E97B14" w:rsidRDefault="00EF7584" w:rsidP="00F24065">
      <w:pPr>
        <w:widowControl/>
        <w:spacing w:line="560" w:lineRule="exact"/>
        <w:ind w:leftChars="1079" w:left="2266" w:rightChars="40" w:right="84"/>
        <w:jc w:val="center"/>
        <w:rPr>
          <w:rFonts w:ascii="仿宋_GB2312" w:eastAsia="仿宋_GB2312" w:hAnsi="Arial Narrow"/>
          <w:sz w:val="30"/>
          <w:szCs w:val="30"/>
        </w:rPr>
      </w:pPr>
      <w:r>
        <w:rPr>
          <w:rFonts w:ascii="仿宋_GB2312" w:eastAsia="仿宋_GB2312" w:hAnsi="Arial Narrow" w:hint="eastAsia"/>
          <w:sz w:val="30"/>
          <w:szCs w:val="30"/>
        </w:rPr>
        <w:t>（山东</w:t>
      </w:r>
      <w:r>
        <w:rPr>
          <w:rFonts w:ascii="仿宋_GB2312" w:eastAsia="仿宋_GB2312" w:hAnsi="Arial Narrow" w:hint="eastAsia"/>
          <w:sz w:val="30"/>
          <w:szCs w:val="30"/>
          <w:lang w:eastAsia="zh-Hans"/>
        </w:rPr>
        <w:t>商业职业技术学院</w:t>
      </w:r>
      <w:r>
        <w:rPr>
          <w:rFonts w:ascii="仿宋_GB2312" w:eastAsia="仿宋_GB2312" w:hAnsi="Arial Narrow" w:hint="eastAsia"/>
          <w:sz w:val="30"/>
          <w:szCs w:val="30"/>
        </w:rPr>
        <w:t>代章）</w:t>
      </w:r>
    </w:p>
    <w:p w14:paraId="086EA180" w14:textId="3F25D789" w:rsidR="00E97B14" w:rsidRDefault="00EF7584" w:rsidP="00F24065">
      <w:pPr>
        <w:widowControl/>
        <w:spacing w:line="560" w:lineRule="exact"/>
        <w:ind w:leftChars="1079" w:left="2266" w:rightChars="40" w:right="84"/>
        <w:jc w:val="center"/>
        <w:rPr>
          <w:rFonts w:ascii="仿宋_GB2312" w:eastAsia="仿宋_GB2312"/>
          <w:kern w:val="0"/>
          <w:sz w:val="30"/>
          <w:szCs w:val="30"/>
        </w:rPr>
      </w:pPr>
      <w:r w:rsidRPr="004C4DEE">
        <w:rPr>
          <w:rFonts w:ascii="仿宋_GB2312" w:eastAsia="仿宋_GB2312" w:hint="eastAsia"/>
          <w:kern w:val="0"/>
          <w:sz w:val="30"/>
          <w:szCs w:val="30"/>
        </w:rPr>
        <w:t>2020年11月</w:t>
      </w:r>
      <w:r w:rsidR="005850F7">
        <w:rPr>
          <w:rFonts w:ascii="仿宋_GB2312" w:eastAsia="仿宋_GB2312"/>
          <w:kern w:val="0"/>
          <w:sz w:val="30"/>
          <w:szCs w:val="30"/>
        </w:rPr>
        <w:t>9</w:t>
      </w:r>
      <w:r w:rsidRPr="004C4DEE">
        <w:rPr>
          <w:rFonts w:ascii="仿宋_GB2312" w:eastAsia="仿宋_GB2312" w:hint="eastAsia"/>
          <w:kern w:val="0"/>
          <w:sz w:val="30"/>
          <w:szCs w:val="30"/>
        </w:rPr>
        <w:t>日</w:t>
      </w:r>
    </w:p>
    <w:sectPr w:rsidR="00E97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A5C36" w14:textId="77777777" w:rsidR="00C615F5" w:rsidRDefault="00C615F5" w:rsidP="002B79BA">
      <w:r>
        <w:separator/>
      </w:r>
    </w:p>
  </w:endnote>
  <w:endnote w:type="continuationSeparator" w:id="0">
    <w:p w14:paraId="1DCD3AF9" w14:textId="77777777" w:rsidR="00C615F5" w:rsidRDefault="00C615F5" w:rsidP="002B79BA">
      <w:r>
        <w:continuationSeparator/>
      </w:r>
    </w:p>
  </w:endnote>
  <w:endnote w:type="continuationNotice" w:id="1">
    <w:p w14:paraId="1D17D194" w14:textId="77777777" w:rsidR="00C615F5" w:rsidRDefault="00C61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5D5A0" w14:textId="77777777" w:rsidR="00C615F5" w:rsidRDefault="00C615F5" w:rsidP="002B79BA">
      <w:r>
        <w:separator/>
      </w:r>
    </w:p>
  </w:footnote>
  <w:footnote w:type="continuationSeparator" w:id="0">
    <w:p w14:paraId="10F88ABC" w14:textId="77777777" w:rsidR="00C615F5" w:rsidRDefault="00C615F5" w:rsidP="002B79BA">
      <w:r>
        <w:continuationSeparator/>
      </w:r>
    </w:p>
  </w:footnote>
  <w:footnote w:type="continuationNotice" w:id="1">
    <w:p w14:paraId="53574141" w14:textId="77777777" w:rsidR="00C615F5" w:rsidRDefault="00C615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B86E"/>
    <w:multiLevelType w:val="singleLevel"/>
    <w:tmpl w:val="069CB86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FA23C7B"/>
    <w:multiLevelType w:val="singleLevel"/>
    <w:tmpl w:val="5FA23C7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9D253"/>
    <w:rsid w:val="001568A6"/>
    <w:rsid w:val="00181570"/>
    <w:rsid w:val="0026249D"/>
    <w:rsid w:val="002673BF"/>
    <w:rsid w:val="0028640F"/>
    <w:rsid w:val="002B4DD9"/>
    <w:rsid w:val="002B79BA"/>
    <w:rsid w:val="002C690E"/>
    <w:rsid w:val="00317607"/>
    <w:rsid w:val="003248C6"/>
    <w:rsid w:val="00425899"/>
    <w:rsid w:val="004B58B9"/>
    <w:rsid w:val="004C4DEE"/>
    <w:rsid w:val="005850F7"/>
    <w:rsid w:val="006130AB"/>
    <w:rsid w:val="0073550C"/>
    <w:rsid w:val="00784BD1"/>
    <w:rsid w:val="007B3EFB"/>
    <w:rsid w:val="007F1ED9"/>
    <w:rsid w:val="008514A1"/>
    <w:rsid w:val="00A349B3"/>
    <w:rsid w:val="00A44BF1"/>
    <w:rsid w:val="00A67D58"/>
    <w:rsid w:val="00A94837"/>
    <w:rsid w:val="00B62FF7"/>
    <w:rsid w:val="00C56F79"/>
    <w:rsid w:val="00C615F5"/>
    <w:rsid w:val="00CB51F2"/>
    <w:rsid w:val="00CF786F"/>
    <w:rsid w:val="00D6330F"/>
    <w:rsid w:val="00D805C5"/>
    <w:rsid w:val="00DB555E"/>
    <w:rsid w:val="00DF3515"/>
    <w:rsid w:val="00DF4D75"/>
    <w:rsid w:val="00E02637"/>
    <w:rsid w:val="00E97B14"/>
    <w:rsid w:val="00EF2656"/>
    <w:rsid w:val="00EF7584"/>
    <w:rsid w:val="00F24065"/>
    <w:rsid w:val="00F92BC9"/>
    <w:rsid w:val="77D9D253"/>
    <w:rsid w:val="7BE3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EA161"/>
  <w15:docId w15:val="{CC830346-C7D9-4D3C-8387-FECD7BA5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qFormat/>
    <w:rPr>
      <w:color w:val="000000"/>
      <w:u w:val="none"/>
    </w:rPr>
  </w:style>
  <w:style w:type="paragraph" w:styleId="a5">
    <w:name w:val="header"/>
    <w:basedOn w:val="a"/>
    <w:link w:val="a6"/>
    <w:rsid w:val="002B7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B79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2B7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B79B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Revision"/>
    <w:hidden/>
    <w:uiPriority w:val="99"/>
    <w:semiHidden/>
    <w:rsid w:val="00784BD1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784BD1"/>
    <w:rPr>
      <w:sz w:val="18"/>
      <w:szCs w:val="18"/>
    </w:rPr>
  </w:style>
  <w:style w:type="character" w:customStyle="1" w:styleId="ab">
    <w:name w:val="批注框文本 字符"/>
    <w:basedOn w:val="a0"/>
    <w:link w:val="aa"/>
    <w:rsid w:val="00784BD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Admin</cp:lastModifiedBy>
  <cp:revision>33</cp:revision>
  <dcterms:created xsi:type="dcterms:W3CDTF">2020-11-04T18:12:00Z</dcterms:created>
  <dcterms:modified xsi:type="dcterms:W3CDTF">2020-11-08T11:06:00Z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