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关于2019年全国职业院校技能大赛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园林景观设计与施工赛项比赛（报到）的通知</w:t>
      </w:r>
    </w:p>
    <w:p>
      <w:pPr>
        <w:widowControl/>
        <w:shd w:val="clear" w:color="auto" w:fill="FFFFFF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各省、自治区、直辖市教育厅（教委），各计划单列市教育局，新疆生产建设兵团教育局，有关单位：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2019年全国职业院校技能大赛园林景观设计与施工赛项将于2019年5月31日至6月3日在杨凌职业技术学院（陕西省杨凌示范区）举行，现将有关事宜通知如下：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kern w:val="0"/>
          <w:sz w:val="28"/>
          <w:szCs w:val="28"/>
        </w:rPr>
        <w:t>一、报到时间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5月30日全天、5月31日8:00-12:00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kern w:val="0"/>
          <w:sz w:val="28"/>
          <w:szCs w:val="28"/>
        </w:rPr>
        <w:t>二、报到地点</w:t>
      </w:r>
    </w:p>
    <w:tbl>
      <w:tblPr>
        <w:tblStyle w:val="7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2711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宾馆名称</w:t>
            </w:r>
          </w:p>
        </w:tc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宾馆地址</w:t>
            </w:r>
          </w:p>
        </w:tc>
        <w:tc>
          <w:tcPr>
            <w:tcW w:w="37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"https://ditu.so.com/?pid=a9db0687511a6e7e&amp;src=onebox"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杨凌凤凰山庄有限</w:t>
            </w: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公司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（简称：凤凰酒店）</w:t>
            </w:r>
          </w:p>
        </w:tc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陕西省杨凌示范区凤凰路与常青路交汇处</w:t>
            </w:r>
          </w:p>
        </w:tc>
        <w:tc>
          <w:tcPr>
            <w:tcW w:w="37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北京市、河北省、山西省、黑龙江省、吉林省、辽宁省、安徽省、河南省、浙江省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杨凌神农餐饮会议有限公司（简称：神农度假村）</w:t>
            </w:r>
          </w:p>
        </w:tc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陕西省杨凌示范区神农路东段</w:t>
            </w: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1号</w:t>
            </w:r>
          </w:p>
        </w:tc>
        <w:tc>
          <w:tcPr>
            <w:tcW w:w="37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山东省、福建省、江西省、湖北省、湖南省、广东省、广西壮族自治区、海南省、陕西省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杨凌国际会议展览有限公司会展中心酒店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（简称：会展中心）</w:t>
            </w:r>
          </w:p>
        </w:tc>
        <w:tc>
          <w:tcPr>
            <w:tcW w:w="271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陕西省</w:t>
            </w:r>
            <w:r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杨凌示范区新桥北路1号</w:t>
            </w:r>
          </w:p>
        </w:tc>
        <w:tc>
          <w:tcPr>
            <w:tcW w:w="3727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内蒙古自治区、重庆市、云南省、贵州省、四川省、甘肃省、宁夏回族自治区、青海省、新疆维吾尔自治区、上海市、江苏省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4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FangSong_GB2312-Identity-H"/>
                <w:color w:val="000000" w:themeColor="text1"/>
                <w:kern w:val="0"/>
                <w:sz w:val="24"/>
                <w:szCs w:val="24"/>
              </w:rPr>
              <w:t>李睿扬  18702952095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51" w:firstLineChars="196"/>
        <w:rPr>
          <w:rFonts w:ascii="仿宋_GB2312" w:eastAsia="仿宋_GB2312" w:cs="宋体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kern w:val="0"/>
          <w:sz w:val="28"/>
          <w:szCs w:val="28"/>
        </w:rPr>
        <w:t>三、时间安排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报到时间：5月30日全天，5月31日12时前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比</w:t>
      </w:r>
      <w:r>
        <w:rPr>
          <w:rFonts w:hint="eastAsia" w:eastAsia="仿宋_GB2312" w:cs="宋体" w:asciiTheme="minorEastAsia" w:hAnsiTheme="minorEastAsia"/>
          <w:kern w:val="0"/>
          <w:sz w:val="28"/>
          <w:szCs w:val="28"/>
        </w:rPr>
        <w:t> 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 xml:space="preserve"> 赛：6月1日、2日全天（比赛时间见竞赛规程）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返</w:t>
      </w:r>
      <w:r>
        <w:rPr>
          <w:rFonts w:hint="eastAsia" w:eastAsia="仿宋_GB2312" w:cs="宋体" w:asciiTheme="minorEastAsia" w:hAnsiTheme="minorEastAsia"/>
          <w:kern w:val="0"/>
          <w:sz w:val="28"/>
          <w:szCs w:val="28"/>
        </w:rPr>
        <w:t> 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 xml:space="preserve"> 程：6月3日12时后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kern w:val="0"/>
          <w:sz w:val="28"/>
          <w:szCs w:val="28"/>
        </w:rPr>
        <w:t>四、接送站安排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（一）接站安排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1.接站地点：西安（咸阳）国际机场、杨陵火车站、杨陵火车南站。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2.接站时间：5月30日8:00-22:00   5月31日8:00-12:00。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（二）送站安排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6月3日闭幕式后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kern w:val="0"/>
          <w:sz w:val="28"/>
          <w:szCs w:val="28"/>
        </w:rPr>
        <w:t>五、会务安排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1.所有参赛队须在5月31日12时前入住宾馆,并完成报到事宜。确保5月31日下午按时参加统一组织的相关活动。（具体见赛项指南）</w:t>
      </w:r>
    </w:p>
    <w:p>
      <w:pPr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2.各领队、指导教师、参赛选手，比赛期间食宿统一安排，费用自理。观摩人员、随行人员食宿自理。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kern w:val="0"/>
          <w:sz w:val="28"/>
          <w:szCs w:val="28"/>
        </w:rPr>
        <w:t>六、注意事项</w:t>
      </w:r>
    </w:p>
    <w:p>
      <w:pPr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1.参赛选手报到、检录时须携带身份证、学生证、参赛保险凭证，以便核实参赛资格。检录时证件不全的参赛选手将不允许参赛。</w:t>
      </w:r>
    </w:p>
    <w:p>
      <w:pPr>
        <w:ind w:firstLine="57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2.参赛选手报到时须提交身份证复印件（A4纸，正反面印在同一页）、学生证复印件（A4纸，加盖学校公章）以及原件备查。</w:t>
      </w:r>
    </w:p>
    <w:p>
      <w:pPr>
        <w:ind w:firstLine="57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3.比赛期间，所有选手参赛服装统一由组委会提供。</w:t>
      </w:r>
    </w:p>
    <w:p>
      <w:pPr>
        <w:ind w:firstLine="57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4.比赛期间，所有人员须统一佩戴证件，无证件者不得进入比赛场地、会议场所。</w:t>
      </w:r>
    </w:p>
    <w:p>
      <w:pPr>
        <w:ind w:firstLine="57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5.根据教育部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</w:rPr>
        <w:t>《全国职业院校技能大赛安全管理规定》，各参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赛队须为每位参赛选手办理意外伤害险。报到时请出具校方已为参赛选手办理保险证明。</w:t>
      </w:r>
    </w:p>
    <w:p>
      <w:pPr>
        <w:ind w:firstLine="57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</w:rPr>
        <w:t>6.请各参赛队务必于2019年5月20日前将参赛回执表（详见附件1）发至邮箱：yzy308@126.com</w:t>
      </w:r>
      <w:r>
        <w:rPr>
          <w:rFonts w:hint="eastAsia" w:ascii="仿宋_GB2312" w:eastAsia="仿宋_GB2312" w:cs="宋体" w:hAnsiTheme="minorEastAsia"/>
          <w:color w:val="0000FF"/>
          <w:kern w:val="0"/>
          <w:sz w:val="28"/>
          <w:szCs w:val="28"/>
        </w:rPr>
        <w:t>。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</w:rPr>
        <w:t>请各省代表队严格控制随行人员数量，逾期或未按要求发送回执的人员，我们将无法保证正常接待服务和参加各类活动。请关注“2019杨凌园林赛点”微信公众号，获取大赛相关信息。</w:t>
      </w:r>
    </w:p>
    <w:p>
      <w:pPr>
        <w:ind w:firstLine="57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7. 交通指南：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（1）普快火车：请购买达到杨陵站车票；由西安站到杨陵站约60分钟；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（2）高铁火车：请购买达到杨陵南站车票；由西安北站到杨陵南站约30分钟；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（3）汽车：由西安市城西客运站至杨凌汽车站约60分钟，间隔15分钟一趟；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color w:val="000000" w:themeColor="text1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b/>
          <w:color w:val="000000" w:themeColor="text1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Cs/>
          <w:color w:val="000000" w:themeColor="text1"/>
          <w:kern w:val="0"/>
          <w:sz w:val="28"/>
          <w:szCs w:val="28"/>
        </w:rPr>
        <w:t>附件：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2019年全国职业院校技能大赛园林景观设计与施工赛项参赛回执表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30"/>
          <w:szCs w:val="30"/>
        </w:rPr>
      </w:pPr>
      <w:r>
        <w:rPr>
          <w:rFonts w:hint="eastAsia" w:eastAsia="仿宋_GB2312" w:cs="宋体" w:asciiTheme="minorEastAsia" w:hAnsiTheme="minorEastAsia"/>
          <w:kern w:val="0"/>
          <w:sz w:val="30"/>
          <w:szCs w:val="30"/>
        </w:rPr>
        <w:t> </w:t>
      </w:r>
      <w:r>
        <w:rPr>
          <w:rFonts w:hint="eastAsia" w:ascii="仿宋_GB2312" w:eastAsia="仿宋_GB2312" w:cs="宋体" w:hAnsiTheme="minorEastAsia"/>
          <w:kern w:val="0"/>
          <w:sz w:val="30"/>
          <w:szCs w:val="30"/>
        </w:rPr>
        <w:t xml:space="preserve">                         2019年全国职业院校技能大赛</w:t>
      </w:r>
    </w:p>
    <w:p>
      <w:pPr>
        <w:widowControl/>
        <w:shd w:val="clear" w:color="auto" w:fill="FFFFFF"/>
        <w:ind w:firstLine="480"/>
        <w:jc w:val="center"/>
        <w:rPr>
          <w:rFonts w:ascii="仿宋_GB2312" w:eastAsia="仿宋_GB2312" w:cs="宋体" w:hAnsiTheme="minorEastAsia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kern w:val="0"/>
          <w:sz w:val="30"/>
          <w:szCs w:val="30"/>
        </w:rPr>
        <w:t xml:space="preserve">                   园林景观设计与施工赛项执行委员会</w:t>
      </w:r>
    </w:p>
    <w:p>
      <w:pPr>
        <w:widowControl/>
        <w:shd w:val="clear" w:color="auto" w:fill="FFFFFF"/>
        <w:ind w:firstLine="480"/>
        <w:jc w:val="center"/>
        <w:rPr>
          <w:rFonts w:ascii="仿宋_GB2312" w:eastAsia="仿宋_GB2312" w:cs="宋体" w:hAnsiTheme="minorEastAsia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kern w:val="0"/>
          <w:sz w:val="30"/>
          <w:szCs w:val="30"/>
        </w:rPr>
        <w:t xml:space="preserve">                    全国林业职业教育教学指导委员会</w:t>
      </w:r>
    </w:p>
    <w:p>
      <w:pPr>
        <w:widowControl/>
        <w:shd w:val="clear" w:color="auto" w:fill="FFFFFF"/>
        <w:ind w:firstLine="480"/>
        <w:jc w:val="left"/>
        <w:rPr>
          <w:rFonts w:ascii="仿宋_GB2312" w:eastAsia="仿宋_GB2312" w:cs="宋体" w:hAnsiTheme="minorEastAsia"/>
          <w:kern w:val="0"/>
          <w:sz w:val="30"/>
          <w:szCs w:val="30"/>
        </w:rPr>
      </w:pPr>
      <w:r>
        <w:rPr>
          <w:rFonts w:hint="eastAsia" w:eastAsia="仿宋_GB2312" w:cs="宋体" w:asciiTheme="minorEastAsia" w:hAnsiTheme="minorEastAsia"/>
          <w:kern w:val="0"/>
          <w:sz w:val="30"/>
          <w:szCs w:val="30"/>
        </w:rPr>
        <w:t xml:space="preserve">                   </w:t>
      </w:r>
      <w:r>
        <w:rPr>
          <w:rFonts w:hint="eastAsia" w:ascii="仿宋_GB2312" w:eastAsia="仿宋_GB2312" w:cs="宋体" w:hAnsiTheme="minorEastAsia"/>
          <w:kern w:val="0"/>
          <w:sz w:val="30"/>
          <w:szCs w:val="30"/>
        </w:rPr>
        <w:t xml:space="preserve"> 2019年5月14日</w:t>
      </w:r>
    </w:p>
    <w:p>
      <w:pPr>
        <w:widowControl/>
        <w:jc w:val="left"/>
        <w:rPr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sz w:val="28"/>
          <w:szCs w:val="28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>
      <w:pPr>
        <w:spacing w:line="440" w:lineRule="exact"/>
        <w:jc w:val="center"/>
        <w:rPr>
          <w:rFonts w:eastAsia="汉仪大宋简"/>
          <w:sz w:val="36"/>
          <w:szCs w:val="36"/>
        </w:rPr>
      </w:pPr>
      <w:r>
        <w:rPr>
          <w:rFonts w:eastAsia="汉仪大宋简"/>
          <w:sz w:val="36"/>
          <w:szCs w:val="36"/>
        </w:rPr>
        <w:t>201</w:t>
      </w:r>
      <w:r>
        <w:rPr>
          <w:rFonts w:hint="eastAsia" w:eastAsia="汉仪大宋简"/>
          <w:sz w:val="36"/>
          <w:szCs w:val="36"/>
        </w:rPr>
        <w:t>9</w:t>
      </w:r>
      <w:r>
        <w:rPr>
          <w:rFonts w:eastAsia="汉仪大宋简"/>
          <w:sz w:val="36"/>
          <w:szCs w:val="36"/>
        </w:rPr>
        <w:t>年全国职业院校技能大赛</w:t>
      </w:r>
      <w:r>
        <w:rPr>
          <w:rFonts w:hint="eastAsia" w:eastAsia="汉仪大宋简"/>
          <w:sz w:val="36"/>
          <w:szCs w:val="36"/>
        </w:rPr>
        <w:t>园林景观设计与施工</w:t>
      </w:r>
      <w:r>
        <w:rPr>
          <w:rFonts w:eastAsia="汉仪大宋简"/>
          <w:sz w:val="36"/>
          <w:szCs w:val="36"/>
        </w:rPr>
        <w:t>赛项参赛回执</w:t>
      </w:r>
      <w:r>
        <w:rPr>
          <w:rFonts w:hint="eastAsia" w:eastAsia="汉仪大宋简"/>
          <w:sz w:val="36"/>
          <w:szCs w:val="36"/>
        </w:rPr>
        <w:t>表</w:t>
      </w:r>
    </w:p>
    <w:tbl>
      <w:tblPr>
        <w:tblStyle w:val="7"/>
        <w:tblW w:w="14109" w:type="dxa"/>
        <w:jc w:val="center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801"/>
        <w:gridCol w:w="130"/>
        <w:gridCol w:w="850"/>
        <w:gridCol w:w="463"/>
        <w:gridCol w:w="955"/>
        <w:gridCol w:w="567"/>
        <w:gridCol w:w="1134"/>
        <w:gridCol w:w="710"/>
        <w:gridCol w:w="1558"/>
        <w:gridCol w:w="205"/>
        <w:gridCol w:w="1132"/>
        <w:gridCol w:w="1214"/>
        <w:gridCol w:w="699"/>
        <w:gridCol w:w="860"/>
        <w:gridCol w:w="1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代表队</w:t>
            </w: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领队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领队工作单位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职务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性别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联系电话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代表队总人数</w:t>
            </w:r>
          </w:p>
        </w:tc>
        <w:tc>
          <w:tcPr>
            <w:tcW w:w="12351" w:type="dxa"/>
            <w:gridSpan w:val="15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其中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女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指导教师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参赛学生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工作人员（含领队）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int="eastAsia" w:hAnsi="宋体"/>
                <w:kern w:val="0"/>
                <w:sz w:val="22"/>
              </w:rPr>
              <w:t>房间需求数（2人/间）</w:t>
            </w: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hAnsi="宋体"/>
                <w:kern w:val="0"/>
                <w:sz w:val="22"/>
              </w:rPr>
              <w:t>餐饮禁忌（清真人数）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hAnsi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抵达</w:t>
            </w:r>
            <w:r>
              <w:rPr>
                <w:rFonts w:hint="eastAsia" w:hAnsi="宋体"/>
                <w:kern w:val="0"/>
                <w:sz w:val="22"/>
              </w:rPr>
              <w:t>日期</w:t>
            </w:r>
            <w:r>
              <w:rPr>
                <w:rFonts w:hAnsi="宋体"/>
                <w:kern w:val="0"/>
                <w:sz w:val="22"/>
              </w:rPr>
              <w:t>时间</w:t>
            </w: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抵达航班（车次）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抵达</w:t>
            </w:r>
            <w:r>
              <w:rPr>
                <w:rFonts w:hint="eastAsia" w:hAnsi="宋体"/>
                <w:kern w:val="0"/>
                <w:sz w:val="22"/>
              </w:rPr>
              <w:t>站名称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人数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返程</w:t>
            </w:r>
            <w:r>
              <w:rPr>
                <w:rFonts w:hint="eastAsia" w:hAnsi="宋体"/>
                <w:kern w:val="0"/>
                <w:sz w:val="22"/>
              </w:rPr>
              <w:t>日期</w:t>
            </w:r>
            <w:r>
              <w:rPr>
                <w:rFonts w:hAnsi="宋体"/>
                <w:kern w:val="0"/>
                <w:sz w:val="22"/>
              </w:rPr>
              <w:t>时间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返程航班（车次）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返程</w:t>
            </w:r>
            <w:r>
              <w:rPr>
                <w:rFonts w:hint="eastAsia" w:hAnsi="宋体"/>
                <w:kern w:val="0"/>
                <w:sz w:val="22"/>
              </w:rPr>
              <w:t>送站名称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备注：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1.</w:t>
      </w:r>
      <w:r>
        <w:rPr>
          <w:rFonts w:eastAsia="仿宋_GB2312"/>
          <w:sz w:val="32"/>
          <w:szCs w:val="32"/>
        </w:rPr>
        <w:t>请各</w:t>
      </w:r>
      <w:r>
        <w:rPr>
          <w:rFonts w:hint="eastAsia" w:eastAsia="仿宋_GB2312"/>
          <w:sz w:val="32"/>
          <w:szCs w:val="32"/>
        </w:rPr>
        <w:t>代表</w:t>
      </w:r>
      <w:r>
        <w:rPr>
          <w:rFonts w:eastAsia="仿宋_GB2312"/>
          <w:sz w:val="32"/>
          <w:szCs w:val="32"/>
        </w:rPr>
        <w:t>队认真填写于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日前反馈电子稿</w:t>
      </w:r>
      <w:r>
        <w:rPr>
          <w:rFonts w:hint="eastAsia" w:eastAsia="仿宋_GB2312"/>
          <w:sz w:val="32"/>
          <w:szCs w:val="32"/>
        </w:rPr>
        <w:t>至邮箱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yzy308@126.com</w:t>
      </w:r>
      <w:r>
        <w:rPr>
          <w:rFonts w:eastAsia="仿宋_GB2312"/>
          <w:sz w:val="32"/>
          <w:szCs w:val="32"/>
        </w:rPr>
        <w:t>，以便安排接送站及食宿事宜</w:t>
      </w:r>
      <w:r>
        <w:rPr>
          <w:rFonts w:hint="eastAsia" w:eastAsia="仿宋_GB2312"/>
          <w:sz w:val="32"/>
          <w:szCs w:val="32"/>
        </w:rPr>
        <w:t xml:space="preserve">，已经发送过参赛回执单位，不要再次发送。      </w:t>
      </w:r>
    </w:p>
    <w:p>
      <w:pPr>
        <w:spacing w:line="440" w:lineRule="exact"/>
        <w:ind w:firstLine="640" w:firstLineChars="200"/>
        <w:rPr>
          <w:sz w:val="28"/>
          <w:szCs w:val="28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.联系人：何老师   办公电话：029-87083093</w:t>
      </w:r>
    </w:p>
    <w:p>
      <w:pPr>
        <w:jc w:val="center"/>
        <w:rPr>
          <w:sz w:val="28"/>
          <w:szCs w:val="28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7CC"/>
    <w:rsid w:val="000217CC"/>
    <w:rsid w:val="00021912"/>
    <w:rsid w:val="00104A58"/>
    <w:rsid w:val="00115CE8"/>
    <w:rsid w:val="0013495E"/>
    <w:rsid w:val="00161978"/>
    <w:rsid w:val="001A49E3"/>
    <w:rsid w:val="0022663A"/>
    <w:rsid w:val="002732FE"/>
    <w:rsid w:val="00293A9C"/>
    <w:rsid w:val="00296CF2"/>
    <w:rsid w:val="002D07A8"/>
    <w:rsid w:val="002D23E3"/>
    <w:rsid w:val="002F07CA"/>
    <w:rsid w:val="002F55BB"/>
    <w:rsid w:val="003311A9"/>
    <w:rsid w:val="003627E7"/>
    <w:rsid w:val="003834B6"/>
    <w:rsid w:val="003C08AF"/>
    <w:rsid w:val="00412CAE"/>
    <w:rsid w:val="00415142"/>
    <w:rsid w:val="0041632E"/>
    <w:rsid w:val="004F335D"/>
    <w:rsid w:val="00502613"/>
    <w:rsid w:val="00513772"/>
    <w:rsid w:val="00540453"/>
    <w:rsid w:val="00592FB4"/>
    <w:rsid w:val="005B4254"/>
    <w:rsid w:val="00601669"/>
    <w:rsid w:val="00614A31"/>
    <w:rsid w:val="0067165B"/>
    <w:rsid w:val="006847D7"/>
    <w:rsid w:val="0069093E"/>
    <w:rsid w:val="006F2D11"/>
    <w:rsid w:val="00702463"/>
    <w:rsid w:val="00742DE8"/>
    <w:rsid w:val="00774848"/>
    <w:rsid w:val="00774D78"/>
    <w:rsid w:val="0077598D"/>
    <w:rsid w:val="00785AD5"/>
    <w:rsid w:val="007D28A1"/>
    <w:rsid w:val="007E5FA2"/>
    <w:rsid w:val="008008DF"/>
    <w:rsid w:val="00816538"/>
    <w:rsid w:val="0089410B"/>
    <w:rsid w:val="008C0852"/>
    <w:rsid w:val="00917348"/>
    <w:rsid w:val="00927C72"/>
    <w:rsid w:val="00987F4E"/>
    <w:rsid w:val="009A5FF1"/>
    <w:rsid w:val="009C319D"/>
    <w:rsid w:val="00A07F04"/>
    <w:rsid w:val="00A151B0"/>
    <w:rsid w:val="00A22A57"/>
    <w:rsid w:val="00A41BBF"/>
    <w:rsid w:val="00A9696D"/>
    <w:rsid w:val="00AF4CF3"/>
    <w:rsid w:val="00B11D06"/>
    <w:rsid w:val="00B24611"/>
    <w:rsid w:val="00BE3369"/>
    <w:rsid w:val="00C0145E"/>
    <w:rsid w:val="00C410D2"/>
    <w:rsid w:val="00C6729D"/>
    <w:rsid w:val="00C76577"/>
    <w:rsid w:val="00CC7C06"/>
    <w:rsid w:val="00CE1536"/>
    <w:rsid w:val="00D04E2A"/>
    <w:rsid w:val="00D315C9"/>
    <w:rsid w:val="00D65DB2"/>
    <w:rsid w:val="00D7448E"/>
    <w:rsid w:val="00D803C4"/>
    <w:rsid w:val="00D9632F"/>
    <w:rsid w:val="00DA5AB2"/>
    <w:rsid w:val="00DB31D8"/>
    <w:rsid w:val="00DB5B2F"/>
    <w:rsid w:val="00DB5D0E"/>
    <w:rsid w:val="00DD5F50"/>
    <w:rsid w:val="00E05957"/>
    <w:rsid w:val="00E07337"/>
    <w:rsid w:val="00EC6B1D"/>
    <w:rsid w:val="00ED332F"/>
    <w:rsid w:val="00EE5E4C"/>
    <w:rsid w:val="00F16294"/>
    <w:rsid w:val="00F16C91"/>
    <w:rsid w:val="00F256CD"/>
    <w:rsid w:val="00F372F4"/>
    <w:rsid w:val="00F55E8A"/>
    <w:rsid w:val="00FA3309"/>
    <w:rsid w:val="01CA144F"/>
    <w:rsid w:val="02A22468"/>
    <w:rsid w:val="0B834D27"/>
    <w:rsid w:val="0D594C11"/>
    <w:rsid w:val="0E245EB3"/>
    <w:rsid w:val="14D475D4"/>
    <w:rsid w:val="16696D97"/>
    <w:rsid w:val="166E3070"/>
    <w:rsid w:val="1C5717B1"/>
    <w:rsid w:val="1D140B99"/>
    <w:rsid w:val="20983B8B"/>
    <w:rsid w:val="25CA32CA"/>
    <w:rsid w:val="2E670B97"/>
    <w:rsid w:val="2F2E23E8"/>
    <w:rsid w:val="2FCB29E2"/>
    <w:rsid w:val="328C1E9E"/>
    <w:rsid w:val="34695B24"/>
    <w:rsid w:val="361B46AB"/>
    <w:rsid w:val="37565ABE"/>
    <w:rsid w:val="454E3F49"/>
    <w:rsid w:val="46871C0B"/>
    <w:rsid w:val="49E32EDD"/>
    <w:rsid w:val="4CB47004"/>
    <w:rsid w:val="50FE42BD"/>
    <w:rsid w:val="55092950"/>
    <w:rsid w:val="5B113D22"/>
    <w:rsid w:val="5B2B15F9"/>
    <w:rsid w:val="628322E3"/>
    <w:rsid w:val="644B74FF"/>
    <w:rsid w:val="6C2E335E"/>
    <w:rsid w:val="6F8302DD"/>
    <w:rsid w:val="752A11F0"/>
    <w:rsid w:val="7EB43029"/>
    <w:rsid w:val="7F965B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00"/>
      <w:u w:val="none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E2B9A-F974-4FBB-A4B2-01FBFFE626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285</Words>
  <Characters>1630</Characters>
  <Lines>13</Lines>
  <Paragraphs>3</Paragraphs>
  <TotalTime>38</TotalTime>
  <ScaleCrop>false</ScaleCrop>
  <LinksUpToDate>false</LinksUpToDate>
  <CharactersWithSpaces>1912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2019-05-15T02:17:00Z</dcterms:created>
  <dc:creator>微软用户</dc:creator>
  <cp:lastModifiedBy>HZD</cp:lastModifiedBy>
  <dcterms:modified xsi:type="dcterms:W3CDTF">2019-05-16T01:20:47Z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