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Arial Narrow" w:hAnsi="Arial Narrow" w:cs="Arial"/>
          <w:szCs w:val="30"/>
        </w:rPr>
      </w:pPr>
      <w:r>
        <w:rPr>
          <w:rFonts w:ascii="Arial Narrow" w:hAnsi="Arial Narrow" w:cs="Arial"/>
          <w:szCs w:val="30"/>
        </w:rPr>
        <w:t xml:space="preserve">    </w:t>
      </w:r>
    </w:p>
    <w:p>
      <w:pPr>
        <w:snapToGrid w:val="0"/>
        <w:spacing w:line="540" w:lineRule="exact"/>
        <w:jc w:val="center"/>
        <w:rPr>
          <w:rFonts w:ascii="Arial Narrow" w:hAnsi="Arial Narrow" w:eastAsia="黑体"/>
          <w:b/>
          <w:sz w:val="36"/>
          <w:szCs w:val="36"/>
        </w:rPr>
      </w:pPr>
      <w:r>
        <w:rPr>
          <w:rFonts w:hint="eastAsia" w:hAnsi="黑体"/>
          <w:b/>
          <w:sz w:val="36"/>
          <w:szCs w:val="36"/>
        </w:rPr>
        <w:t>2019</w:t>
      </w:r>
      <w:r>
        <w:rPr>
          <w:rFonts w:hint="eastAsia" w:ascii="Arial Narrow" w:hAnsi="黑体" w:eastAsia="黑体"/>
          <w:b/>
          <w:sz w:val="36"/>
          <w:szCs w:val="36"/>
        </w:rPr>
        <w:t>年全国职业院校技能大赛</w:t>
      </w:r>
    </w:p>
    <w:p>
      <w:pPr>
        <w:snapToGrid w:val="0"/>
        <w:spacing w:line="540" w:lineRule="exact"/>
        <w:jc w:val="center"/>
        <w:rPr>
          <w:rFonts w:ascii="Arial Narrow" w:hAnsi="Arial Narrow" w:eastAsia="黑体"/>
          <w:b/>
          <w:sz w:val="36"/>
          <w:szCs w:val="36"/>
        </w:rPr>
      </w:pPr>
      <w:r>
        <w:rPr>
          <w:rFonts w:hint="eastAsia" w:ascii="Arial Narrow" w:hAnsi="黑体" w:eastAsia="黑体"/>
          <w:b/>
          <w:sz w:val="36"/>
          <w:szCs w:val="36"/>
        </w:rPr>
        <w:t>赛项申报方案</w:t>
      </w:r>
    </w:p>
    <w:p>
      <w:pPr>
        <w:pStyle w:val="6"/>
        <w:ind w:firstLine="602"/>
      </w:pPr>
      <w:r>
        <w:rPr>
          <w:rFonts w:hint="eastAsia"/>
        </w:rPr>
        <w:t>一、赛项名称</w:t>
      </w:r>
    </w:p>
    <w:p>
      <w:pPr>
        <w:snapToGrid w:val="0"/>
        <w:ind w:firstLine="600" w:firstLineChars="200"/>
        <w:rPr>
          <w:rFonts w:ascii="Arial Narrow" w:hAnsi="Arial Narrow" w:cs="Arial"/>
          <w:szCs w:val="30"/>
        </w:rPr>
      </w:pPr>
      <w:r>
        <w:rPr>
          <w:rFonts w:hint="eastAsia" w:ascii="Arial Narrow" w:hAnsi="Arial Narrow" w:cs="Arial"/>
          <w:szCs w:val="30"/>
        </w:rPr>
        <w:t>（一）赛项名称</w:t>
      </w:r>
    </w:p>
    <w:p>
      <w:pPr>
        <w:snapToGrid w:val="0"/>
        <w:ind w:firstLine="600" w:firstLineChars="200"/>
        <w:rPr>
          <w:rFonts w:ascii="Arial Narrow" w:hAnsi="Arial Narrow" w:cs="Arial"/>
          <w:szCs w:val="30"/>
        </w:rPr>
      </w:pPr>
      <w:r>
        <w:rPr>
          <w:rFonts w:hint="eastAsia" w:ascii="Arial Narrow" w:hAnsi="Arial Narrow" w:cs="Arial"/>
          <w:szCs w:val="30"/>
        </w:rPr>
        <w:t xml:space="preserve">      信息安全管理与评估</w:t>
      </w:r>
    </w:p>
    <w:p>
      <w:pPr>
        <w:snapToGrid w:val="0"/>
        <w:ind w:firstLine="600" w:firstLineChars="200"/>
        <w:rPr>
          <w:rFonts w:ascii="Arial Narrow" w:hAnsi="Arial Narrow" w:cs="Arial"/>
          <w:szCs w:val="30"/>
        </w:rPr>
      </w:pPr>
      <w:r>
        <w:rPr>
          <w:rFonts w:hint="eastAsia" w:ascii="Arial Narrow" w:hAnsi="Arial Narrow" w:cs="Arial"/>
          <w:szCs w:val="30"/>
        </w:rPr>
        <w:drawing>
          <wp:anchor distT="0" distB="0" distL="114300" distR="114300" simplePos="0" relativeHeight="251659264" behindDoc="0" locked="0" layoutInCell="1" allowOverlap="1">
            <wp:simplePos x="0" y="0"/>
            <wp:positionH relativeFrom="column">
              <wp:posOffset>342900</wp:posOffset>
            </wp:positionH>
            <wp:positionV relativeFrom="paragraph">
              <wp:posOffset>530225</wp:posOffset>
            </wp:positionV>
            <wp:extent cx="4971415" cy="2790825"/>
            <wp:effectExtent l="19050" t="0" r="635" b="0"/>
            <wp:wrapSquare wrapText="bothSides"/>
            <wp:docPr id="5" name="图片 7" descr="IMG_20170516_043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IMG_20170516_043028.jpg"/>
                    <pic:cNvPicPr>
                      <a:picLocks noChangeAspect="1"/>
                    </pic:cNvPicPr>
                  </pic:nvPicPr>
                  <pic:blipFill>
                    <a:blip r:embed="rId5" cstate="print"/>
                    <a:stretch>
                      <a:fillRect/>
                    </a:stretch>
                  </pic:blipFill>
                  <pic:spPr>
                    <a:xfrm>
                      <a:off x="0" y="0"/>
                      <a:ext cx="4971415" cy="2790825"/>
                    </a:xfrm>
                    <a:prstGeom prst="rect">
                      <a:avLst/>
                    </a:prstGeom>
                  </pic:spPr>
                </pic:pic>
              </a:graphicData>
            </a:graphic>
          </wp:anchor>
        </w:drawing>
      </w:r>
      <w:r>
        <w:rPr>
          <w:rFonts w:hint="eastAsia" w:ascii="Arial Narrow" w:hAnsi="Arial Narrow" w:cs="Arial"/>
          <w:szCs w:val="30"/>
        </w:rPr>
        <w:t>（二）压题彩照</w:t>
      </w:r>
    </w:p>
    <w:p>
      <w:pPr>
        <w:snapToGrid w:val="0"/>
        <w:ind w:firstLine="600" w:firstLineChars="200"/>
        <w:rPr>
          <w:rFonts w:ascii="Arial Narrow" w:hAnsi="Arial Narrow" w:cs="Arial"/>
          <w:szCs w:val="30"/>
        </w:rPr>
      </w:pPr>
    </w:p>
    <w:p>
      <w:pPr>
        <w:snapToGrid w:val="0"/>
        <w:ind w:firstLine="600" w:firstLineChars="200"/>
        <w:rPr>
          <w:rFonts w:ascii="Arial Narrow" w:hAnsi="Arial Narrow" w:cs="Arial"/>
          <w:szCs w:val="30"/>
        </w:rPr>
      </w:pPr>
      <w:r>
        <w:rPr>
          <w:rFonts w:hint="eastAsia" w:ascii="Arial Narrow" w:hAnsi="Arial Narrow" w:cs="Arial"/>
          <w:szCs w:val="30"/>
        </w:rPr>
        <w:t>（三）赛项归属产业类型</w:t>
      </w:r>
    </w:p>
    <w:p>
      <w:pPr>
        <w:snapToGrid w:val="0"/>
        <w:ind w:firstLine="600" w:firstLineChars="200"/>
        <w:rPr>
          <w:rFonts w:ascii="Arial Narrow" w:hAnsi="Arial Narrow" w:cs="Arial"/>
          <w:szCs w:val="30"/>
        </w:rPr>
      </w:pPr>
      <w:r>
        <w:rPr>
          <w:rFonts w:hint="eastAsia" w:ascii="Arial Narrow" w:hAnsi="Arial Narrow" w:cs="Arial"/>
          <w:szCs w:val="30"/>
        </w:rPr>
        <w:t xml:space="preserve">      第三产业-</w:t>
      </w:r>
      <w:r>
        <w:rPr>
          <w:rFonts w:ascii="Arial Narrow" w:hAnsi="Arial Narrow" w:cs="Arial"/>
          <w:szCs w:val="30"/>
        </w:rPr>
        <w:t>信息传输、计算机服务和软件业</w:t>
      </w:r>
    </w:p>
    <w:p>
      <w:pPr>
        <w:snapToGrid w:val="0"/>
        <w:ind w:firstLine="600" w:firstLineChars="200"/>
        <w:rPr>
          <w:rFonts w:ascii="Arial Narrow" w:hAnsi="Arial Narrow" w:cs="Arial"/>
          <w:szCs w:val="30"/>
        </w:rPr>
      </w:pPr>
      <w:r>
        <w:rPr>
          <w:rFonts w:hint="eastAsia" w:ascii="Arial Narrow" w:hAnsi="Arial Narrow" w:cs="Arial"/>
          <w:szCs w:val="30"/>
        </w:rPr>
        <w:t>（四）赛项归属专业大类</w:t>
      </w:r>
      <w:r>
        <w:rPr>
          <w:rFonts w:ascii="Arial Narrow" w:hAnsi="Arial Narrow" w:cs="Arial"/>
          <w:szCs w:val="30"/>
        </w:rPr>
        <w:t>/</w:t>
      </w:r>
      <w:r>
        <w:rPr>
          <w:rFonts w:hint="eastAsia" w:ascii="Arial Narrow" w:hAnsi="Arial Narrow" w:cs="Arial"/>
          <w:szCs w:val="30"/>
        </w:rPr>
        <w:t>类</w:t>
      </w:r>
    </w:p>
    <w:tbl>
      <w:tblPr>
        <w:tblStyle w:val="24"/>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871"/>
        <w:gridCol w:w="1465"/>
        <w:gridCol w:w="1464"/>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Style w:val="31"/>
                <w:b/>
              </w:rPr>
            </w:pPr>
            <w:r>
              <w:rPr>
                <w:rStyle w:val="31"/>
                <w:rFonts w:hint="eastAsia"/>
                <w:b/>
              </w:rPr>
              <w:t>组别</w:t>
            </w:r>
          </w:p>
        </w:tc>
        <w:tc>
          <w:tcPr>
            <w:tcW w:w="1871" w:type="dxa"/>
            <w:tcBorders>
              <w:top w:val="single" w:color="auto" w:sz="4" w:space="0"/>
              <w:left w:val="single" w:color="auto" w:sz="4" w:space="0"/>
              <w:bottom w:val="single" w:color="auto" w:sz="4" w:space="0"/>
              <w:right w:val="single" w:color="auto" w:sz="4" w:space="0"/>
            </w:tcBorders>
            <w:vAlign w:val="center"/>
          </w:tcPr>
          <w:p>
            <w:pPr>
              <w:jc w:val="center"/>
              <w:rPr>
                <w:rStyle w:val="31"/>
                <w:b/>
              </w:rPr>
            </w:pPr>
            <w:r>
              <w:rPr>
                <w:rStyle w:val="31"/>
                <w:rFonts w:hint="eastAsia"/>
                <w:b/>
              </w:rPr>
              <w:t>专业大类</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Style w:val="31"/>
                <w:b/>
              </w:rPr>
            </w:pPr>
            <w:r>
              <w:rPr>
                <w:rStyle w:val="31"/>
                <w:rFonts w:hint="eastAsia"/>
                <w:b/>
              </w:rPr>
              <w:t>专业类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Style w:val="31"/>
                <w:b/>
              </w:rPr>
            </w:pPr>
            <w:r>
              <w:rPr>
                <w:rStyle w:val="31"/>
                <w:rFonts w:hint="eastAsia"/>
                <w:b/>
              </w:rPr>
              <w:t>专业代码</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Style w:val="31"/>
                <w:b/>
              </w:rPr>
            </w:pPr>
            <w:r>
              <w:rPr>
                <w:rStyle w:val="31"/>
                <w:rFonts w:hint="eastAsia"/>
                <w:b/>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Style w:val="31"/>
              </w:rPr>
            </w:pPr>
            <w:r>
              <w:rPr>
                <w:rStyle w:val="31"/>
                <w:rFonts w:hint="eastAsia"/>
              </w:rPr>
              <w:t>高职</w:t>
            </w:r>
          </w:p>
        </w:tc>
        <w:tc>
          <w:tcPr>
            <w:tcW w:w="1871" w:type="dxa"/>
            <w:tcBorders>
              <w:top w:val="single" w:color="auto" w:sz="4" w:space="0"/>
              <w:left w:val="single" w:color="auto" w:sz="4" w:space="0"/>
              <w:bottom w:val="single" w:color="auto" w:sz="4" w:space="0"/>
              <w:right w:val="single" w:color="auto" w:sz="4" w:space="0"/>
            </w:tcBorders>
            <w:vAlign w:val="center"/>
          </w:tcPr>
          <w:p>
            <w:pPr>
              <w:jc w:val="center"/>
              <w:rPr>
                <w:rStyle w:val="31"/>
              </w:rPr>
            </w:pPr>
            <w:r>
              <w:rPr>
                <w:rStyle w:val="31"/>
                <w:rFonts w:hint="eastAsia"/>
              </w:rPr>
              <w:t>电子信息</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Style w:val="31"/>
              </w:rPr>
            </w:pPr>
            <w:r>
              <w:rPr>
                <w:rStyle w:val="31"/>
                <w:rFonts w:hint="eastAsia"/>
              </w:rPr>
              <w:t>计算机</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Style w:val="31"/>
                <w:rFonts w:asciiTheme="minorEastAsia" w:hAnsiTheme="minorEastAsia"/>
              </w:rPr>
            </w:pPr>
            <w:r>
              <w:rPr>
                <w:rStyle w:val="31"/>
                <w:rFonts w:hint="eastAsia" w:asciiTheme="minorEastAsia" w:hAnsiTheme="minorEastAsia"/>
              </w:rPr>
              <w:t>610211</w:t>
            </w:r>
          </w:p>
        </w:tc>
        <w:tc>
          <w:tcPr>
            <w:tcW w:w="2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Style w:val="31"/>
              </w:rPr>
            </w:pPr>
            <w:r>
              <w:rPr>
                <w:rStyle w:val="31"/>
                <w:rFonts w:hint="eastAsia"/>
              </w:rPr>
              <w:t>信息安全与管理</w:t>
            </w:r>
          </w:p>
        </w:tc>
      </w:tr>
    </w:tbl>
    <w:p>
      <w:pPr>
        <w:pStyle w:val="6"/>
        <w:numPr>
          <w:ilvl w:val="0"/>
          <w:numId w:val="1"/>
        </w:numPr>
        <w:ind w:firstLine="602"/>
        <w:rPr>
          <w:rFonts w:hint="eastAsia"/>
        </w:rPr>
      </w:pPr>
      <w:r>
        <w:rPr>
          <w:rFonts w:hint="eastAsia"/>
        </w:rPr>
        <w:t>赛项申报专家组</w:t>
      </w:r>
    </w:p>
    <w:p>
      <w:pPr>
        <w:pStyle w:val="6"/>
        <w:numPr>
          <w:numId w:val="0"/>
        </w:numPr>
        <w:ind w:firstLine="602" w:firstLineChars="200"/>
      </w:pPr>
      <w:r>
        <w:rPr>
          <w:rFonts w:hint="eastAsia"/>
        </w:rPr>
        <w:t>三、赛项目的</w:t>
      </w:r>
    </w:p>
    <w:p>
      <w:pPr>
        <w:snapToGrid w:val="0"/>
        <w:ind w:firstLine="600" w:firstLineChars="200"/>
        <w:outlineLvl w:val="0"/>
        <w:rPr>
          <w:rFonts w:ascii="Arial Narrow" w:hAnsi="Arial Narrow" w:cs="Arial"/>
          <w:szCs w:val="30"/>
        </w:rPr>
      </w:pPr>
      <w:r>
        <w:rPr>
          <w:rFonts w:hint="eastAsia" w:ascii="Arial Narrow" w:hAnsi="Arial Narrow" w:cs="Arial"/>
          <w:szCs w:val="30"/>
        </w:rPr>
        <w:t>（一）检验教学成果</w:t>
      </w:r>
    </w:p>
    <w:p>
      <w:pPr>
        <w:snapToGrid w:val="0"/>
        <w:ind w:firstLine="600" w:firstLineChars="200"/>
        <w:rPr>
          <w:rFonts w:ascii="Arial Narrow" w:hAnsi="Arial Narrow" w:cs="Arial"/>
          <w:szCs w:val="30"/>
        </w:rPr>
      </w:pPr>
      <w:r>
        <w:rPr>
          <w:rFonts w:hint="eastAsia" w:ascii="Arial Narrow" w:hAnsi="Arial Narrow" w:cs="Arial"/>
          <w:szCs w:val="30"/>
        </w:rPr>
        <w:t>本赛项旨在考察参赛选手在企业真实项目环境下安全网络搭建</w:t>
      </w:r>
      <w:r>
        <w:rPr>
          <w:rFonts w:ascii="Arial Narrow" w:hAnsi="Arial Narrow" w:cs="Arial"/>
          <w:szCs w:val="30"/>
        </w:rPr>
        <w:t>、</w:t>
      </w:r>
      <w:r>
        <w:rPr>
          <w:rFonts w:hint="eastAsia"/>
        </w:rPr>
        <w:t>按照等保要求加固网络、安全架构、</w:t>
      </w:r>
      <w:r>
        <w:t>渗透测试、</w:t>
      </w:r>
      <w:r>
        <w:rPr>
          <w:rFonts w:hint="eastAsia"/>
        </w:rPr>
        <w:t>攻防实战等信息</w:t>
      </w:r>
      <w:r>
        <w:t>安全</w:t>
      </w:r>
      <w:r>
        <w:rPr>
          <w:rFonts w:hint="eastAsia"/>
        </w:rPr>
        <w:t>领域</w:t>
      </w:r>
      <w:r>
        <w:t>的核心技术</w:t>
      </w:r>
      <w:r>
        <w:rPr>
          <w:rFonts w:hint="eastAsia"/>
        </w:rPr>
        <w:t>能力，检验参赛队计划组织和团队协作等综合职业素养，</w:t>
      </w:r>
      <w:r>
        <w:rPr>
          <w:rFonts w:hint="eastAsia" w:ascii="Arial Narrow" w:hAnsi="Arial Narrow" w:cs="Arial"/>
          <w:szCs w:val="30"/>
        </w:rPr>
        <w:t>强调学生创新能力和实践能力培养，提升学生职业能力和就业质量。通过</w:t>
      </w:r>
      <w:r>
        <w:rPr>
          <w:rFonts w:ascii="Arial Narrow" w:hAnsi="Arial Narrow" w:cs="Arial"/>
          <w:szCs w:val="30"/>
        </w:rPr>
        <w:t>竞赛</w:t>
      </w:r>
      <w:r>
        <w:rPr>
          <w:rFonts w:hint="eastAsia" w:ascii="Arial Narrow" w:hAnsi="Arial Narrow" w:cs="Arial"/>
          <w:szCs w:val="30"/>
        </w:rPr>
        <w:t>激发学生学习的热情和参</w:t>
      </w:r>
      <w:r>
        <w:rPr>
          <w:rFonts w:ascii="Arial Narrow" w:hAnsi="Arial Narrow" w:cs="Arial"/>
          <w:szCs w:val="30"/>
        </w:rPr>
        <w:t>与企业工程项目的积极</w:t>
      </w:r>
      <w:r>
        <w:rPr>
          <w:rFonts w:hint="eastAsia" w:ascii="Arial Narrow" w:hAnsi="Arial Narrow" w:cs="Arial"/>
          <w:szCs w:val="30"/>
        </w:rPr>
        <w:t>性，</w:t>
      </w:r>
      <w:r>
        <w:rPr>
          <w:rFonts w:ascii="Arial Narrow" w:hAnsi="Arial Narrow" w:cs="Arial"/>
          <w:szCs w:val="30"/>
        </w:rPr>
        <w:t>实现</w:t>
      </w:r>
      <w:r>
        <w:rPr>
          <w:rFonts w:hint="eastAsia" w:ascii="Arial Narrow" w:hAnsi="Arial Narrow" w:cs="Arial"/>
          <w:szCs w:val="30"/>
        </w:rPr>
        <w:t>“以赛促学”，</w:t>
      </w:r>
      <w:r>
        <w:rPr>
          <w:rFonts w:ascii="Arial Narrow" w:hAnsi="Arial Narrow" w:cs="Arial"/>
          <w:szCs w:val="30"/>
        </w:rPr>
        <w:t>达到培养更多符合企业岗位实</w:t>
      </w:r>
      <w:r>
        <w:rPr>
          <w:rFonts w:hint="eastAsia" w:ascii="Arial Narrow" w:hAnsi="Arial Narrow" w:cs="Arial"/>
          <w:szCs w:val="30"/>
        </w:rPr>
        <w:t>际</w:t>
      </w:r>
      <w:r>
        <w:rPr>
          <w:rFonts w:ascii="Arial Narrow" w:hAnsi="Arial Narrow" w:cs="Arial"/>
          <w:szCs w:val="30"/>
        </w:rPr>
        <w:t>需求</w:t>
      </w:r>
      <w:r>
        <w:rPr>
          <w:rFonts w:hint="eastAsia" w:ascii="Arial Narrow" w:hAnsi="Arial Narrow" w:cs="Arial"/>
          <w:szCs w:val="30"/>
        </w:rPr>
        <w:t>的</w:t>
      </w:r>
      <w:r>
        <w:rPr>
          <w:rFonts w:ascii="Arial Narrow" w:hAnsi="Arial Narrow" w:cs="Arial"/>
          <w:szCs w:val="30"/>
        </w:rPr>
        <w:t>高技术技能人才的</w:t>
      </w:r>
      <w:r>
        <w:rPr>
          <w:rFonts w:hint="eastAsia" w:ascii="Arial Narrow" w:hAnsi="Arial Narrow" w:cs="Arial"/>
          <w:szCs w:val="30"/>
        </w:rPr>
        <w:t>目的；</w:t>
      </w:r>
    </w:p>
    <w:p>
      <w:pPr>
        <w:snapToGrid w:val="0"/>
        <w:ind w:firstLine="600" w:firstLineChars="200"/>
        <w:outlineLvl w:val="0"/>
        <w:rPr>
          <w:rFonts w:ascii="Arial Narrow" w:hAnsi="Arial Narrow" w:cs="Arial"/>
          <w:szCs w:val="30"/>
        </w:rPr>
      </w:pPr>
      <w:r>
        <w:rPr>
          <w:rFonts w:hint="eastAsia" w:ascii="Arial Narrow" w:hAnsi="Arial Narrow" w:cs="Arial"/>
          <w:szCs w:val="30"/>
        </w:rPr>
        <w:t>（二）强化专业建设</w:t>
      </w:r>
    </w:p>
    <w:p>
      <w:pPr>
        <w:snapToGrid w:val="0"/>
        <w:ind w:firstLine="600" w:firstLineChars="200"/>
        <w:rPr>
          <w:rFonts w:ascii="Arial Narrow" w:hAnsi="Arial Narrow" w:cs="Arial"/>
          <w:szCs w:val="30"/>
        </w:rPr>
      </w:pPr>
      <w:r>
        <w:rPr>
          <w:rFonts w:hint="eastAsia" w:ascii="Arial Narrow" w:hAnsi="Arial Narrow" w:cs="Arial"/>
          <w:szCs w:val="30"/>
        </w:rPr>
        <w:t>针对国家“十三五”期间互联网+、电子政务、智慧城镇和教育信息化等领域信息安全岗位人才急需，按照《高等职业教育电子信息类专业指导规范II》的信息安全与</w:t>
      </w:r>
      <w:r>
        <w:rPr>
          <w:rFonts w:ascii="Arial Narrow" w:hAnsi="Arial Narrow" w:cs="Arial"/>
          <w:szCs w:val="30"/>
        </w:rPr>
        <w:t>管理</w:t>
      </w:r>
      <w:r>
        <w:rPr>
          <w:rFonts w:hint="eastAsia" w:ascii="Arial Narrow" w:hAnsi="Arial Narrow" w:cs="Arial"/>
          <w:szCs w:val="30"/>
        </w:rPr>
        <w:t>专业建设标准，通过赛项丰富完善学习领域课程建设，使人才培养更贴近岗位实际，提升专业培养服务社会和行业发展的能力。</w:t>
      </w:r>
    </w:p>
    <w:p>
      <w:pPr>
        <w:snapToGrid w:val="0"/>
        <w:ind w:firstLine="600" w:firstLineChars="200"/>
        <w:rPr>
          <w:rFonts w:ascii="Arial Narrow" w:hAnsi="Arial Narrow" w:cs="Arial"/>
          <w:szCs w:val="30"/>
        </w:rPr>
      </w:pPr>
      <w:r>
        <w:rPr>
          <w:rFonts w:hint="eastAsia" w:ascii="Arial Narrow" w:hAnsi="Arial Narrow" w:cs="Arial"/>
          <w:szCs w:val="30"/>
        </w:rPr>
        <w:t>该赛项内容覆盖信息安全与管理专业“信息安全技术与实施”、“信息安全产品配置与应用”、“网络设备配置与管理”、“网络攻防实训”、“系统运行安全与维护”、“操作系统安全配置”、“操作系统安全”等专业核心课程内容。</w:t>
      </w:r>
    </w:p>
    <w:p>
      <w:pPr>
        <w:snapToGrid w:val="0"/>
        <w:ind w:firstLine="600" w:firstLineChars="200"/>
        <w:outlineLvl w:val="0"/>
        <w:rPr>
          <w:rFonts w:ascii="Arial Narrow" w:hAnsi="Arial Narrow" w:cs="Arial"/>
          <w:szCs w:val="30"/>
        </w:rPr>
      </w:pPr>
      <w:r>
        <w:rPr>
          <w:rFonts w:hint="eastAsia" w:ascii="Arial Narrow" w:hAnsi="Arial Narrow" w:cs="Arial"/>
          <w:szCs w:val="30"/>
        </w:rPr>
        <w:t>（三）促进产教合作</w:t>
      </w:r>
    </w:p>
    <w:p>
      <w:pPr>
        <w:snapToGrid w:val="0"/>
        <w:ind w:firstLine="600" w:firstLineChars="200"/>
        <w:rPr>
          <w:rFonts w:ascii="Arial Narrow" w:hAnsi="Arial Narrow" w:cs="Arial"/>
          <w:szCs w:val="30"/>
        </w:rPr>
      </w:pPr>
      <w:r>
        <w:rPr>
          <w:rFonts w:hint="eastAsia" w:ascii="Arial Narrow" w:hAnsi="Arial Narrow" w:cs="Arial"/>
          <w:szCs w:val="30"/>
        </w:rPr>
        <w:t>赛项设计</w:t>
      </w:r>
      <w:r>
        <w:rPr>
          <w:rFonts w:ascii="Arial Narrow" w:hAnsi="Arial Narrow" w:cs="Arial"/>
          <w:szCs w:val="30"/>
        </w:rPr>
        <w:t>紧密结合产</w:t>
      </w:r>
      <w:r>
        <w:rPr>
          <w:rFonts w:hint="eastAsia" w:ascii="Arial Narrow" w:hAnsi="Arial Narrow" w:cs="Arial"/>
          <w:szCs w:val="30"/>
        </w:rPr>
        <w:t>业</w:t>
      </w:r>
      <w:r>
        <w:rPr>
          <w:rFonts w:ascii="Arial Narrow" w:hAnsi="Arial Narrow" w:cs="Arial"/>
          <w:szCs w:val="30"/>
        </w:rPr>
        <w:t>发展对人才需求的标准，内容</w:t>
      </w:r>
      <w:r>
        <w:rPr>
          <w:rFonts w:hint="eastAsia" w:ascii="Arial Narrow" w:hAnsi="Arial Narrow" w:cs="Arial"/>
          <w:szCs w:val="30"/>
        </w:rPr>
        <w:t>基于信息安全领域主流技术和现行业务流程设计。通过信息安全行业专家与院校教育专家紧密合作，</w:t>
      </w:r>
      <w:r>
        <w:rPr>
          <w:rFonts w:hint="eastAsia" w:ascii="Arial Narrow" w:hAnsi="Arial Narrow" w:cs="Arial"/>
          <w:color w:val="000000" w:themeColor="text1"/>
          <w:szCs w:val="30"/>
        </w:rPr>
        <w:t>搭建校企合作平台，深化产教融合。</w:t>
      </w:r>
      <w:r>
        <w:rPr>
          <w:rFonts w:hint="eastAsia" w:ascii="Arial Narrow" w:hAnsi="Arial Narrow" w:cs="Arial"/>
          <w:szCs w:val="30"/>
        </w:rPr>
        <w:t>赛后完成竞赛内容向教学改革的成果转化，实现以赛促教、以赛促学、以赛促改的教产合作赛事创新。</w:t>
      </w:r>
    </w:p>
    <w:p>
      <w:pPr>
        <w:pStyle w:val="6"/>
        <w:ind w:firstLine="602"/>
        <w:rPr>
          <w:rFonts w:ascii="Arial Narrow" w:hAnsi="Arial Narrow" w:cs="Arial"/>
        </w:rPr>
      </w:pPr>
      <w:r>
        <w:rPr>
          <w:rFonts w:hint="eastAsia"/>
        </w:rPr>
        <w:t>四、赛项设计原则</w:t>
      </w:r>
    </w:p>
    <w:p>
      <w:pPr>
        <w:snapToGrid w:val="0"/>
        <w:ind w:firstLine="600" w:firstLineChars="200"/>
        <w:rPr>
          <w:rFonts w:ascii="Arial Narrow" w:hAnsi="Arial Narrow" w:cs="Arial"/>
          <w:szCs w:val="30"/>
        </w:rPr>
      </w:pPr>
      <w:r>
        <w:rPr>
          <w:rFonts w:ascii="Arial Narrow" w:hAnsi="Arial Narrow" w:cs="Arial"/>
          <w:szCs w:val="30"/>
        </w:rPr>
        <w:t>（一）坚持公开、公平、公正</w:t>
      </w:r>
    </w:p>
    <w:p>
      <w:pPr>
        <w:snapToGrid w:val="0"/>
        <w:ind w:firstLine="600" w:firstLineChars="200"/>
        <w:jc w:val="left"/>
        <w:rPr>
          <w:rFonts w:hAnsi="仿宋" w:cs="Arial"/>
          <w:kern w:val="0"/>
          <w:szCs w:val="30"/>
        </w:rPr>
      </w:pPr>
      <w:r>
        <w:rPr>
          <w:rFonts w:hint="eastAsia" w:hAnsi="仿宋" w:cs="Arial"/>
          <w:kern w:val="0"/>
          <w:szCs w:val="30"/>
        </w:rPr>
        <w:t>为保证竞赛公平、公开、公正，本赛项汇集大量国赛及各省市赛的样题、赛题。每年比赛来源于以专家组、国家示范校、行业专家、企业专家为班底成立赛题开发团队，参照行业规范，工作内容，设计比赛试题。</w:t>
      </w:r>
    </w:p>
    <w:p>
      <w:pPr>
        <w:snapToGrid w:val="0"/>
        <w:ind w:firstLine="600" w:firstLineChars="200"/>
        <w:jc w:val="left"/>
        <w:rPr>
          <w:rFonts w:ascii="Arial Narrow" w:hAnsi="Arial Narrow" w:cs="Arial"/>
          <w:szCs w:val="30"/>
        </w:rPr>
      </w:pPr>
      <w:r>
        <w:rPr>
          <w:rFonts w:hint="eastAsia" w:hAnsi="仿宋" w:cs="Arial"/>
          <w:kern w:val="0"/>
          <w:szCs w:val="30"/>
        </w:rPr>
        <w:t>同时大赛设计与国际接轨，在竞赛前即会发布竞赛设备清</w:t>
      </w:r>
      <w:r>
        <w:rPr>
          <w:rFonts w:hAnsi="仿宋" w:cs="Arial"/>
          <w:kern w:val="0"/>
          <w:szCs w:val="30"/>
        </w:rPr>
        <w:t>单</w:t>
      </w:r>
      <w:r>
        <w:rPr>
          <w:rFonts w:hint="eastAsia" w:hAnsi="仿宋" w:cs="Arial"/>
          <w:kern w:val="0"/>
          <w:szCs w:val="30"/>
        </w:rPr>
        <w:t>和设备技术文档，竞赛设计的网络环境等竞赛相关信息，参赛选手可以有充分的时间进行针</w:t>
      </w:r>
      <w:r>
        <w:rPr>
          <w:rFonts w:hAnsi="仿宋" w:cs="Arial"/>
          <w:kern w:val="0"/>
          <w:szCs w:val="30"/>
        </w:rPr>
        <w:t>对竞赛</w:t>
      </w:r>
      <w:r>
        <w:rPr>
          <w:rFonts w:hint="eastAsia" w:hAnsi="仿宋" w:cs="Arial"/>
          <w:kern w:val="0"/>
          <w:szCs w:val="30"/>
        </w:rPr>
        <w:t>内容</w:t>
      </w:r>
      <w:r>
        <w:rPr>
          <w:rFonts w:hAnsi="仿宋" w:cs="Arial"/>
          <w:kern w:val="0"/>
          <w:szCs w:val="30"/>
        </w:rPr>
        <w:t>的</w:t>
      </w:r>
      <w:r>
        <w:rPr>
          <w:rFonts w:hint="eastAsia" w:hAnsi="仿宋" w:cs="Arial"/>
          <w:kern w:val="0"/>
          <w:szCs w:val="30"/>
        </w:rPr>
        <w:t>集</w:t>
      </w:r>
      <w:r>
        <w:rPr>
          <w:rFonts w:hAnsi="仿宋" w:cs="Arial"/>
          <w:kern w:val="0"/>
          <w:szCs w:val="30"/>
        </w:rPr>
        <w:t>训，</w:t>
      </w:r>
      <w:r>
        <w:rPr>
          <w:rFonts w:hint="eastAsia" w:hAnsi="仿宋" w:cs="Arial"/>
          <w:kern w:val="0"/>
          <w:szCs w:val="30"/>
        </w:rPr>
        <w:t>提高专业</w:t>
      </w:r>
      <w:r>
        <w:rPr>
          <w:rFonts w:hAnsi="仿宋" w:cs="Arial"/>
          <w:kern w:val="0"/>
          <w:szCs w:val="30"/>
        </w:rPr>
        <w:t>水平</w:t>
      </w:r>
      <w:r>
        <w:rPr>
          <w:rFonts w:hint="eastAsia" w:hAnsi="仿宋" w:cs="Arial"/>
          <w:kern w:val="0"/>
          <w:szCs w:val="30"/>
        </w:rPr>
        <w:t>；在实际竞赛中，基于已经发布的网络环境，选手可对竞赛试题中具体的技术问题借助设备技术文档进行设计和解决，</w:t>
      </w:r>
      <w:r>
        <w:rPr>
          <w:rFonts w:hAnsi="仿宋" w:cs="Arial"/>
          <w:kern w:val="0"/>
          <w:szCs w:val="30"/>
        </w:rPr>
        <w:t>竞赛</w:t>
      </w:r>
      <w:r>
        <w:rPr>
          <w:rFonts w:hint="eastAsia" w:hAnsi="仿宋" w:cs="Arial"/>
          <w:kern w:val="0"/>
          <w:szCs w:val="30"/>
        </w:rPr>
        <w:t>的</w:t>
      </w:r>
      <w:r>
        <w:rPr>
          <w:rFonts w:hAnsi="仿宋" w:cs="Arial"/>
          <w:kern w:val="0"/>
          <w:szCs w:val="30"/>
        </w:rPr>
        <w:t>试题内容与真实</w:t>
      </w:r>
      <w:r>
        <w:rPr>
          <w:rFonts w:hint="eastAsia" w:hAnsi="仿宋" w:cs="Arial"/>
          <w:kern w:val="0"/>
          <w:szCs w:val="30"/>
        </w:rPr>
        <w:t>工程实践</w:t>
      </w:r>
      <w:r>
        <w:rPr>
          <w:rFonts w:hAnsi="仿宋" w:cs="Arial"/>
          <w:kern w:val="0"/>
          <w:szCs w:val="30"/>
        </w:rPr>
        <w:t>相</w:t>
      </w:r>
      <w:r>
        <w:rPr>
          <w:rFonts w:hint="eastAsia" w:hAnsi="仿宋" w:cs="Arial"/>
          <w:kern w:val="0"/>
          <w:szCs w:val="30"/>
        </w:rPr>
        <w:t>符合</w:t>
      </w:r>
      <w:r>
        <w:rPr>
          <w:rFonts w:hAnsi="仿宋" w:cs="Arial"/>
          <w:kern w:val="0"/>
          <w:szCs w:val="30"/>
        </w:rPr>
        <w:t>，既</w:t>
      </w:r>
      <w:r>
        <w:rPr>
          <w:rFonts w:hint="eastAsia" w:hAnsi="仿宋" w:cs="Arial"/>
          <w:kern w:val="0"/>
          <w:szCs w:val="30"/>
        </w:rPr>
        <w:t>充分考核</w:t>
      </w:r>
      <w:r>
        <w:rPr>
          <w:rFonts w:hAnsi="仿宋" w:cs="Arial"/>
          <w:kern w:val="0"/>
          <w:szCs w:val="30"/>
        </w:rPr>
        <w:t>了</w:t>
      </w:r>
      <w:r>
        <w:rPr>
          <w:rFonts w:hint="eastAsia" w:hAnsi="仿宋" w:cs="Arial"/>
          <w:kern w:val="0"/>
          <w:szCs w:val="30"/>
        </w:rPr>
        <w:t>学生解决</w:t>
      </w:r>
      <w:r>
        <w:rPr>
          <w:rFonts w:hAnsi="仿宋" w:cs="Arial"/>
          <w:kern w:val="0"/>
          <w:szCs w:val="30"/>
        </w:rPr>
        <w:t>问题的综合</w:t>
      </w:r>
      <w:r>
        <w:rPr>
          <w:rFonts w:hint="eastAsia" w:hAnsi="仿宋" w:cs="Arial"/>
          <w:kern w:val="0"/>
          <w:szCs w:val="30"/>
        </w:rPr>
        <w:t>能力</w:t>
      </w:r>
      <w:r>
        <w:rPr>
          <w:rFonts w:hAnsi="仿宋" w:cs="Arial"/>
          <w:kern w:val="0"/>
          <w:szCs w:val="30"/>
        </w:rPr>
        <w:t>，</w:t>
      </w:r>
      <w:r>
        <w:rPr>
          <w:rFonts w:hint="eastAsia" w:hAnsi="仿宋" w:cs="Arial"/>
          <w:kern w:val="0"/>
          <w:szCs w:val="30"/>
        </w:rPr>
        <w:t>也考核</w:t>
      </w:r>
      <w:r>
        <w:rPr>
          <w:rFonts w:hAnsi="仿宋" w:cs="Arial"/>
          <w:kern w:val="0"/>
          <w:szCs w:val="30"/>
        </w:rPr>
        <w:t>了学生工程实践能力</w:t>
      </w:r>
      <w:r>
        <w:rPr>
          <w:rFonts w:hint="eastAsia" w:hAnsi="仿宋" w:cs="Arial"/>
          <w:kern w:val="0"/>
          <w:szCs w:val="30"/>
        </w:rPr>
        <w:t>。通过赛</w:t>
      </w:r>
      <w:r>
        <w:rPr>
          <w:rFonts w:hAnsi="仿宋" w:cs="Arial"/>
          <w:kern w:val="0"/>
          <w:szCs w:val="30"/>
        </w:rPr>
        <w:t>题</w:t>
      </w:r>
      <w:r>
        <w:rPr>
          <w:rFonts w:hint="eastAsia" w:hAnsi="仿宋" w:cs="Arial"/>
          <w:kern w:val="0"/>
          <w:szCs w:val="30"/>
        </w:rPr>
        <w:t>公开的形式保证</w:t>
      </w:r>
      <w:r>
        <w:rPr>
          <w:rFonts w:hAnsi="仿宋" w:cs="Arial"/>
          <w:kern w:val="0"/>
          <w:szCs w:val="30"/>
        </w:rPr>
        <w:t>了</w:t>
      </w:r>
      <w:r>
        <w:rPr>
          <w:rFonts w:hint="eastAsia" w:hAnsi="仿宋" w:cs="Arial"/>
          <w:kern w:val="0"/>
          <w:szCs w:val="30"/>
        </w:rPr>
        <w:t>竞赛的公平性。。</w:t>
      </w:r>
    </w:p>
    <w:p>
      <w:pPr>
        <w:snapToGrid w:val="0"/>
        <w:ind w:firstLine="600" w:firstLineChars="200"/>
        <w:rPr>
          <w:rFonts w:ascii="Arial Narrow" w:hAnsi="Arial Narrow" w:cs="Arial"/>
          <w:szCs w:val="30"/>
        </w:rPr>
      </w:pPr>
      <w:r>
        <w:rPr>
          <w:rFonts w:ascii="Arial Narrow" w:hAnsi="Arial Narrow" w:cs="Arial"/>
          <w:szCs w:val="30"/>
        </w:rPr>
        <w:t>（二）</w:t>
      </w:r>
      <w:r>
        <w:rPr>
          <w:rFonts w:hint="eastAsia" w:ascii="Arial Narrow" w:hAnsi="Arial Narrow" w:cs="Arial"/>
          <w:szCs w:val="30"/>
        </w:rPr>
        <w:t>赛项关联专业人才需求量大或行业人才紧缺或职业院校开设专业点多，服务国家重点战略</w:t>
      </w:r>
    </w:p>
    <w:p>
      <w:pPr>
        <w:ind w:firstLine="567" w:firstLineChars="189"/>
      </w:pPr>
      <w:r>
        <w:rPr>
          <w:rFonts w:hint="eastAsia"/>
        </w:rPr>
        <w:t>该赛项</w:t>
      </w:r>
      <w:r>
        <w:t>不仅</w:t>
      </w:r>
      <w:r>
        <w:rPr>
          <w:rFonts w:hint="eastAsia"/>
        </w:rPr>
        <w:t>信息安全与管理专业的</w:t>
      </w:r>
      <w:r>
        <w:t>学生</w:t>
      </w:r>
      <w:r>
        <w:rPr>
          <w:rFonts w:hint="eastAsia"/>
        </w:rPr>
        <w:t>可以</w:t>
      </w:r>
      <w:r>
        <w:t>参加比赛，</w:t>
      </w:r>
      <w:r>
        <w:rPr>
          <w:rFonts w:hint="eastAsia"/>
        </w:rPr>
        <w:t>而且其他</w:t>
      </w:r>
      <w:r>
        <w:t>相关专业</w:t>
      </w:r>
      <w:r>
        <w:rPr>
          <w:rFonts w:hint="eastAsia"/>
        </w:rPr>
        <w:t>也非常适合参加，具体</w:t>
      </w:r>
      <w:r>
        <w:t>包括</w:t>
      </w:r>
      <w:r>
        <w:rPr>
          <w:rFonts w:hint="eastAsia"/>
        </w:rPr>
        <w:t>：</w:t>
      </w:r>
      <w:r>
        <w:t>6</w:t>
      </w:r>
      <w:r>
        <w:rPr>
          <w:rFonts w:hint="eastAsia"/>
        </w:rPr>
        <w:t>10201计算机应用技术、</w:t>
      </w:r>
      <w:r>
        <w:t>6</w:t>
      </w:r>
      <w:r>
        <w:rPr>
          <w:rFonts w:hint="eastAsia"/>
        </w:rPr>
        <w:t>10202计算机网络技术、</w:t>
      </w:r>
      <w:r>
        <w:t>6</w:t>
      </w:r>
      <w:r>
        <w:rPr>
          <w:rFonts w:hint="eastAsia"/>
        </w:rPr>
        <w:t>10203计算机信息管理、</w:t>
      </w:r>
      <w:r>
        <w:t>6</w:t>
      </w:r>
      <w:r>
        <w:rPr>
          <w:rFonts w:hint="eastAsia"/>
        </w:rPr>
        <w:t>10204计算机系统与维护、</w:t>
      </w:r>
      <w:r>
        <w:t>68</w:t>
      </w:r>
      <w:r>
        <w:rPr>
          <w:rFonts w:hint="eastAsia"/>
        </w:rPr>
        <w:t>0705</w:t>
      </w:r>
      <w:r>
        <w:t>K</w:t>
      </w:r>
      <w:r>
        <w:rPr>
          <w:rFonts w:hint="eastAsia"/>
        </w:rPr>
        <w:t>司法信息安全等专业</w:t>
      </w:r>
      <w:r>
        <w:t>的学生都适合参加该赛项</w:t>
      </w:r>
      <w:r>
        <w:rPr>
          <w:rFonts w:hint="eastAsia"/>
        </w:rPr>
        <w:t>。</w:t>
      </w:r>
    </w:p>
    <w:p>
      <w:pPr>
        <w:snapToGrid w:val="0"/>
        <w:ind w:firstLine="600" w:firstLineChars="200"/>
        <w:rPr>
          <w:rFonts w:ascii="Arial Narrow" w:hAnsi="Arial Narrow" w:cs="Arial"/>
          <w:szCs w:val="30"/>
        </w:rPr>
      </w:pPr>
      <w:r>
        <w:rPr>
          <w:rFonts w:ascii="Arial Narrow" w:hAnsi="Arial Narrow" w:cs="Arial"/>
          <w:szCs w:val="30"/>
        </w:rPr>
        <w:t>职业院校开设专业点多</w:t>
      </w:r>
      <w:r>
        <w:rPr>
          <w:rFonts w:hint="eastAsia" w:ascii="Arial Narrow" w:hAnsi="Arial Narrow" w:cs="Arial"/>
          <w:szCs w:val="30"/>
        </w:rPr>
        <w:t>，全国高</w:t>
      </w:r>
      <w:r>
        <w:rPr>
          <w:rFonts w:ascii="Arial Narrow" w:hAnsi="Arial Narrow" w:cs="Arial"/>
          <w:szCs w:val="30"/>
        </w:rPr>
        <w:t>职院校</w:t>
      </w:r>
      <w:r>
        <w:rPr>
          <w:rFonts w:hint="eastAsia" w:ascii="Arial Narrow" w:hAnsi="Arial Narrow" w:cs="Arial"/>
          <w:szCs w:val="30"/>
        </w:rPr>
        <w:t>开</w:t>
      </w:r>
      <w:r>
        <w:rPr>
          <w:rFonts w:ascii="Arial Narrow" w:hAnsi="Arial Narrow" w:cs="Arial"/>
          <w:szCs w:val="30"/>
        </w:rPr>
        <w:t>设</w:t>
      </w:r>
      <w:r>
        <w:rPr>
          <w:rFonts w:hint="eastAsia" w:ascii="Arial Narrow" w:hAnsi="Arial Narrow" w:cs="Arial"/>
          <w:szCs w:val="30"/>
        </w:rPr>
        <w:t>信息安全与</w:t>
      </w:r>
      <w:r>
        <w:rPr>
          <w:rFonts w:ascii="Arial Narrow" w:hAnsi="Arial Narrow" w:cs="Arial"/>
          <w:szCs w:val="30"/>
        </w:rPr>
        <w:t>管理</w:t>
      </w:r>
      <w:r>
        <w:rPr>
          <w:rFonts w:hint="eastAsia" w:ascii="Arial Narrow" w:hAnsi="Arial Narrow" w:cs="Arial"/>
          <w:szCs w:val="30"/>
        </w:rPr>
        <w:t>专业和网络技术的院</w:t>
      </w:r>
      <w:r>
        <w:rPr>
          <w:rFonts w:ascii="Arial Narrow" w:hAnsi="Arial Narrow" w:cs="Arial"/>
          <w:szCs w:val="30"/>
        </w:rPr>
        <w:t>校</w:t>
      </w:r>
      <w:r>
        <w:rPr>
          <w:rFonts w:hint="eastAsia" w:ascii="Arial Narrow" w:hAnsi="Arial Narrow" w:cs="Arial"/>
          <w:szCs w:val="30"/>
        </w:rPr>
        <w:t>已经超过</w:t>
      </w:r>
      <w:r>
        <w:t>1000</w:t>
      </w:r>
      <w:r>
        <w:rPr>
          <w:rFonts w:hint="eastAsia" w:ascii="Arial Narrow" w:hAnsi="Arial Narrow" w:cs="Arial"/>
          <w:szCs w:val="30"/>
        </w:rPr>
        <w:t>多所，</w:t>
      </w:r>
      <w:r>
        <w:rPr>
          <w:rFonts w:hint="eastAsia" w:ascii="Arial Narrow" w:hAnsi="Arial Narrow" w:cs="Arial"/>
          <w:color w:val="000000" w:themeColor="text1"/>
          <w:szCs w:val="30"/>
        </w:rPr>
        <w:t>专业覆盖率超过</w:t>
      </w:r>
      <w:r>
        <w:rPr>
          <w:rFonts w:hint="eastAsia" w:hAnsi="Arial Narrow" w:cs="Arial"/>
          <w:color w:val="000000" w:themeColor="text1"/>
          <w:szCs w:val="30"/>
        </w:rPr>
        <w:t>75%</w:t>
      </w:r>
      <w:r>
        <w:rPr>
          <w:rFonts w:hint="eastAsia" w:ascii="Arial Narrow" w:hAnsi="Arial Narrow" w:cs="Arial"/>
          <w:color w:val="000000" w:themeColor="text1"/>
          <w:szCs w:val="30"/>
        </w:rPr>
        <w:t>，</w:t>
      </w:r>
      <w:r>
        <w:rPr>
          <w:rFonts w:hint="eastAsia" w:ascii="Arial Narrow" w:hAnsi="Arial Narrow" w:cs="Arial"/>
          <w:szCs w:val="30"/>
        </w:rPr>
        <w:t>在校生超过</w:t>
      </w:r>
      <w:r>
        <w:rPr>
          <w:rFonts w:hint="eastAsia"/>
        </w:rPr>
        <w:t>40</w:t>
      </w:r>
      <w:r>
        <w:rPr>
          <w:rFonts w:hint="eastAsia" w:ascii="Arial Narrow" w:hAnsi="Arial Narrow" w:cs="Arial"/>
          <w:szCs w:val="30"/>
        </w:rPr>
        <w:t>多万。</w:t>
      </w:r>
    </w:p>
    <w:p>
      <w:pPr>
        <w:snapToGrid w:val="0"/>
        <w:ind w:firstLine="600" w:firstLineChars="200"/>
        <w:rPr>
          <w:rFonts w:ascii="Arial Narrow" w:hAnsi="Arial Narrow" w:cs="Arial"/>
          <w:szCs w:val="30"/>
        </w:rPr>
      </w:pPr>
      <w:r>
        <w:rPr>
          <w:rFonts w:hint="eastAsia" w:ascii="Arial Narrow" w:hAnsi="Arial Narrow" w:cs="Arial"/>
          <w:szCs w:val="30"/>
        </w:rPr>
        <w:t>赛项设计符合国家战略产业发展需求和信息安全技术的发展趋势以及行业部署，重点关注“互联网+”和“云计算”等产业实施过程中数据安全。赛项以信息安全为主题，引入数据中心网络安全</w:t>
      </w:r>
      <w:r>
        <w:rPr>
          <w:rFonts w:ascii="Arial Narrow" w:hAnsi="Arial Narrow" w:cs="Arial"/>
          <w:szCs w:val="30"/>
        </w:rPr>
        <w:t>、系统安全</w:t>
      </w:r>
      <w:r>
        <w:rPr>
          <w:rFonts w:hint="eastAsia" w:ascii="Arial Narrow" w:hAnsi="Arial Narrow" w:cs="Arial"/>
          <w:szCs w:val="30"/>
        </w:rPr>
        <w:t>和</w:t>
      </w:r>
      <w:r>
        <w:rPr>
          <w:rFonts w:ascii="Arial Narrow" w:hAnsi="Arial Narrow" w:cs="Arial"/>
          <w:szCs w:val="30"/>
        </w:rPr>
        <w:t>网站安全</w:t>
      </w:r>
      <w:r>
        <w:rPr>
          <w:rFonts w:hint="eastAsia" w:ascii="Arial Narrow" w:hAnsi="Arial Narrow" w:cs="Arial"/>
          <w:szCs w:val="30"/>
        </w:rPr>
        <w:t>技术，符合国</w:t>
      </w:r>
      <w:r>
        <w:rPr>
          <w:rFonts w:ascii="Arial Narrow" w:hAnsi="Arial Narrow" w:cs="Arial"/>
          <w:szCs w:val="30"/>
        </w:rPr>
        <w:t>家</w:t>
      </w:r>
      <w:r>
        <w:rPr>
          <w:rFonts w:hint="eastAsia" w:ascii="Arial Narrow" w:hAnsi="Arial Narrow" w:cs="Arial"/>
          <w:szCs w:val="30"/>
        </w:rPr>
        <w:t>信息产业发展要求。通过任务驱动方式，重点考核参赛选手对数据挖掘、分析、监管与保护等</w:t>
      </w:r>
      <w:r>
        <w:rPr>
          <w:rFonts w:ascii="Arial Narrow" w:hAnsi="Arial Narrow" w:cs="Arial"/>
          <w:szCs w:val="30"/>
        </w:rPr>
        <w:t>网络空间安全</w:t>
      </w:r>
      <w:r>
        <w:rPr>
          <w:rFonts w:hint="eastAsia" w:ascii="Arial Narrow" w:hAnsi="Arial Narrow" w:cs="Arial"/>
          <w:szCs w:val="30"/>
        </w:rPr>
        <w:t>的技术，旨在培养高职相关专业学生胜任信息安全核心岗位的能力。</w:t>
      </w:r>
    </w:p>
    <w:p>
      <w:pPr>
        <w:spacing w:line="540" w:lineRule="exact"/>
        <w:ind w:firstLine="600"/>
        <w:jc w:val="left"/>
        <w:rPr>
          <w:color w:val="000000"/>
          <w:szCs w:val="30"/>
        </w:rPr>
      </w:pPr>
      <w:r>
        <w:rPr>
          <w:rFonts w:hint="eastAsia"/>
          <w:color w:val="000000"/>
          <w:szCs w:val="30"/>
        </w:rPr>
        <w:t>根据国家十三五规划纲要，城镇热点公共区域推广免费高速无线局域网，无线网络技术将成为新的技术趋势，因此将无线网络安全</w:t>
      </w:r>
      <w:r>
        <w:rPr>
          <w:color w:val="000000"/>
          <w:szCs w:val="30"/>
        </w:rPr>
        <w:t>等相关</w:t>
      </w:r>
      <w:r>
        <w:rPr>
          <w:rFonts w:hint="eastAsia"/>
          <w:color w:val="000000"/>
          <w:szCs w:val="30"/>
        </w:rPr>
        <w:t>技术加入到赛项中，包括无线网络搭建，支持IEEE 802.11n最新的无线高速接入技术， WEP和WPA认证</w:t>
      </w:r>
      <w:r>
        <w:rPr>
          <w:color w:val="000000"/>
          <w:szCs w:val="30"/>
        </w:rPr>
        <w:t>，</w:t>
      </w:r>
      <w:r>
        <w:rPr>
          <w:rFonts w:hint="eastAsia"/>
          <w:color w:val="000000"/>
          <w:szCs w:val="30"/>
        </w:rPr>
        <w:t>MAC地址准入控制等</w:t>
      </w:r>
      <w:r>
        <w:rPr>
          <w:color w:val="000000"/>
          <w:szCs w:val="30"/>
        </w:rPr>
        <w:t>的多</w:t>
      </w:r>
      <w:r>
        <w:rPr>
          <w:rFonts w:hint="eastAsia"/>
          <w:color w:val="000000"/>
          <w:szCs w:val="30"/>
        </w:rPr>
        <w:t>种无线网络安全技术。</w:t>
      </w:r>
    </w:p>
    <w:p>
      <w:pPr>
        <w:snapToGrid w:val="0"/>
        <w:ind w:firstLine="600" w:firstLineChars="200"/>
        <w:rPr>
          <w:rFonts w:ascii="Arial Narrow" w:hAnsi="Arial Narrow" w:cs="Arial"/>
          <w:szCs w:val="30"/>
        </w:rPr>
      </w:pPr>
      <w:r>
        <w:rPr>
          <w:rFonts w:hint="eastAsia" w:ascii="Arial Narrow" w:hAnsi="Arial Narrow" w:cs="Arial"/>
          <w:szCs w:val="30"/>
        </w:rPr>
        <w:t>赛事具有良好的延续性。赛项设计兼容历年信息安全赛项并有所创新和突破，从单纯的组网到安全加固，再发展到系统安全评估与运维管控，</w:t>
      </w:r>
      <w:r>
        <w:rPr>
          <w:rFonts w:hAnsi="Arial Narrow" w:cs="Arial"/>
          <w:szCs w:val="30"/>
        </w:rPr>
        <w:t>2019</w:t>
      </w:r>
      <w:r>
        <w:rPr>
          <w:rFonts w:hint="eastAsia" w:ascii="Arial Narrow" w:hAnsi="Arial Narrow" w:cs="Arial"/>
          <w:szCs w:val="30"/>
        </w:rPr>
        <w:t>年信息安全管理与评估</w:t>
      </w:r>
      <w:r>
        <w:rPr>
          <w:rFonts w:ascii="Arial Narrow" w:hAnsi="Arial Narrow" w:cs="Arial"/>
          <w:szCs w:val="30"/>
        </w:rPr>
        <w:t>赛项</w:t>
      </w:r>
      <w:r>
        <w:rPr>
          <w:rFonts w:hint="eastAsia" w:ascii="Arial Narrow" w:hAnsi="Arial Narrow" w:cs="Arial"/>
          <w:szCs w:val="30"/>
        </w:rPr>
        <w:t>延续历届赛事</w:t>
      </w:r>
      <w:r>
        <w:rPr>
          <w:rFonts w:ascii="Arial Narrow" w:hAnsi="Arial Narrow" w:cs="Arial"/>
          <w:szCs w:val="30"/>
        </w:rPr>
        <w:t>经验</w:t>
      </w:r>
      <w:r>
        <w:rPr>
          <w:rFonts w:hint="eastAsia" w:ascii="Arial Narrow" w:hAnsi="Arial Narrow" w:cs="Arial"/>
          <w:szCs w:val="30"/>
        </w:rPr>
        <w:t>，加强</w:t>
      </w:r>
      <w:r>
        <w:rPr>
          <w:rFonts w:ascii="Arial Narrow" w:hAnsi="Arial Narrow" w:cs="Arial"/>
          <w:szCs w:val="30"/>
        </w:rPr>
        <w:t>对系统和安全防护的比重，</w:t>
      </w:r>
      <w:r>
        <w:rPr>
          <w:rFonts w:hint="eastAsia" w:ascii="Arial Narrow" w:hAnsi="Arial Narrow" w:cs="Arial"/>
          <w:szCs w:val="30"/>
        </w:rPr>
        <w:t>使赛项更大范围符合社会岗位需求和贴近行业需要。</w:t>
      </w:r>
    </w:p>
    <w:p>
      <w:pPr>
        <w:snapToGrid w:val="0"/>
        <w:ind w:firstLine="600" w:firstLineChars="200"/>
        <w:rPr>
          <w:rFonts w:ascii="Arial Narrow" w:hAnsi="Arial Narrow" w:cs="Arial"/>
          <w:szCs w:val="30"/>
        </w:rPr>
      </w:pPr>
      <w:r>
        <w:rPr>
          <w:rFonts w:ascii="Arial Narrow" w:hAnsi="Arial Narrow" w:cs="Arial"/>
          <w:szCs w:val="30"/>
        </w:rPr>
        <w:t>（三）</w:t>
      </w:r>
      <w:r>
        <w:rPr>
          <w:rFonts w:hint="eastAsia" w:ascii="Arial Narrow" w:hAnsi="Arial Narrow" w:cs="Arial"/>
          <w:szCs w:val="30"/>
        </w:rPr>
        <w:t>竞赛内容对应相关职业岗位或岗位群、体现专业核心能力与核心知识、涵盖丰富的专业知识与专业技能点</w:t>
      </w:r>
    </w:p>
    <w:p>
      <w:pPr>
        <w:snapToGrid w:val="0"/>
        <w:ind w:firstLine="600" w:firstLineChars="200"/>
        <w:rPr>
          <w:rFonts w:ascii="Arial Narrow" w:hAnsi="Arial Narrow" w:cs="Arial"/>
          <w:szCs w:val="30"/>
        </w:rPr>
      </w:pPr>
      <w:r>
        <w:rPr>
          <w:rFonts w:hint="eastAsia" w:ascii="Arial Narrow" w:hAnsi="Arial Narrow" w:cs="Arial"/>
          <w:szCs w:val="30"/>
        </w:rPr>
        <w:t>赛项内容高度覆盖了</w:t>
      </w:r>
      <w:r>
        <w:rPr>
          <w:rFonts w:ascii="Arial Narrow" w:hAnsi="Arial Narrow" w:cs="Arial"/>
          <w:szCs w:val="30"/>
        </w:rPr>
        <w:t>信息安全与管理专业</w:t>
      </w:r>
      <w:r>
        <w:rPr>
          <w:rFonts w:hint="eastAsia" w:ascii="Arial Narrow" w:hAnsi="Arial Narrow" w:cs="Arial"/>
          <w:szCs w:val="30"/>
        </w:rPr>
        <w:t>、</w:t>
      </w:r>
      <w:r>
        <w:rPr>
          <w:rFonts w:ascii="Arial Narrow" w:hAnsi="Arial Narrow" w:cs="Arial"/>
          <w:szCs w:val="30"/>
        </w:rPr>
        <w:t>计算机网络专业等</w:t>
      </w:r>
      <w:r>
        <w:rPr>
          <w:rFonts w:hint="eastAsia" w:ascii="Arial Narrow" w:hAnsi="Arial Narrow" w:cs="Arial"/>
          <w:szCs w:val="30"/>
        </w:rPr>
        <w:t>相关</w:t>
      </w:r>
      <w:r>
        <w:rPr>
          <w:rFonts w:ascii="Arial Narrow" w:hAnsi="Arial Narrow" w:cs="Arial"/>
          <w:szCs w:val="30"/>
        </w:rPr>
        <w:t>专业职业岗位群</w:t>
      </w:r>
      <w:r>
        <w:rPr>
          <w:rFonts w:hint="eastAsia" w:ascii="Arial Narrow" w:hAnsi="Arial Narrow" w:cs="Arial"/>
          <w:szCs w:val="30"/>
        </w:rPr>
        <w:t>技能要求，与信息安全技术支持、网络安全运维、</w:t>
      </w:r>
      <w:r>
        <w:rPr>
          <w:rFonts w:ascii="Arial Narrow" w:hAnsi="Arial Narrow" w:cs="Arial"/>
          <w:szCs w:val="30"/>
        </w:rPr>
        <w:t>网络安全测评、</w:t>
      </w:r>
      <w:r>
        <w:rPr>
          <w:rFonts w:hint="eastAsia" w:ascii="Arial Narrow" w:hAnsi="Arial Narrow" w:cs="Arial"/>
          <w:szCs w:val="30"/>
        </w:rPr>
        <w:t>信息安全产品销售、网络工程搭建等职业岗</w:t>
      </w:r>
      <w:r>
        <w:rPr>
          <w:rFonts w:ascii="Arial Narrow" w:hAnsi="Arial Narrow" w:cs="Arial"/>
          <w:szCs w:val="30"/>
        </w:rPr>
        <w:t>位</w:t>
      </w:r>
      <w:r>
        <w:rPr>
          <w:rFonts w:hint="eastAsia" w:ascii="Arial Narrow" w:hAnsi="Arial Narrow" w:cs="Arial"/>
          <w:szCs w:val="30"/>
        </w:rPr>
        <w:t>人才技能培养吻合度高，</w:t>
      </w:r>
      <w:r>
        <w:rPr>
          <w:rFonts w:ascii="Arial Narrow" w:hAnsi="Arial Narrow" w:cs="Arial"/>
          <w:szCs w:val="30"/>
        </w:rPr>
        <w:t>竞赛内容</w:t>
      </w:r>
      <w:r>
        <w:rPr>
          <w:rFonts w:hint="eastAsia" w:ascii="Arial Narrow" w:hAnsi="Arial Narrow" w:cs="Arial"/>
          <w:szCs w:val="30"/>
        </w:rPr>
        <w:t>体现了对</w:t>
      </w:r>
      <w:r>
        <w:rPr>
          <w:rFonts w:ascii="Arial Narrow" w:hAnsi="Arial Narrow" w:cs="Arial"/>
          <w:szCs w:val="30"/>
        </w:rPr>
        <w:t>学生</w:t>
      </w:r>
      <w:r>
        <w:rPr>
          <w:rFonts w:hint="eastAsia" w:ascii="Arial Narrow" w:hAnsi="Arial Narrow" w:cs="Arial"/>
          <w:szCs w:val="30"/>
        </w:rPr>
        <w:t>安全</w:t>
      </w:r>
      <w:r>
        <w:rPr>
          <w:rFonts w:ascii="Arial Narrow" w:hAnsi="Arial Narrow" w:cs="Arial"/>
          <w:szCs w:val="30"/>
        </w:rPr>
        <w:t>网络搭建、系统加固</w:t>
      </w:r>
      <w:r>
        <w:rPr>
          <w:rFonts w:hint="eastAsia" w:ascii="Arial Narrow" w:hAnsi="Arial Narrow" w:cs="Arial"/>
          <w:szCs w:val="30"/>
        </w:rPr>
        <w:t>、</w:t>
      </w:r>
      <w:r>
        <w:rPr>
          <w:rFonts w:ascii="Arial Narrow" w:hAnsi="Arial Narrow" w:cs="Arial"/>
          <w:szCs w:val="30"/>
        </w:rPr>
        <w:t>安全系统</w:t>
      </w:r>
      <w:r>
        <w:rPr>
          <w:rFonts w:hint="eastAsia" w:ascii="Arial Narrow" w:hAnsi="Arial Narrow" w:cs="Arial"/>
          <w:szCs w:val="30"/>
        </w:rPr>
        <w:t>评</w:t>
      </w:r>
      <w:r>
        <w:rPr>
          <w:rFonts w:ascii="Arial Narrow" w:hAnsi="Arial Narrow" w:cs="Arial"/>
          <w:szCs w:val="30"/>
        </w:rPr>
        <w:t>估、无线网络安全、</w:t>
      </w:r>
      <w:r>
        <w:rPr>
          <w:rFonts w:hint="eastAsia" w:hAnsi="Arial Narrow" w:cs="Arial"/>
          <w:szCs w:val="30"/>
        </w:rPr>
        <w:t>Web</w:t>
      </w:r>
      <w:r>
        <w:rPr>
          <w:rFonts w:ascii="Arial Narrow" w:hAnsi="Arial Narrow" w:cs="Arial"/>
          <w:szCs w:val="30"/>
        </w:rPr>
        <w:t>安全攻防等</w:t>
      </w:r>
      <w:r>
        <w:rPr>
          <w:rFonts w:hint="eastAsia" w:ascii="Arial Narrow" w:hAnsi="Arial Narrow" w:cs="Arial"/>
          <w:szCs w:val="30"/>
        </w:rPr>
        <w:t>专业</w:t>
      </w:r>
      <w:r>
        <w:rPr>
          <w:rFonts w:ascii="Arial Narrow" w:hAnsi="Arial Narrow" w:cs="Arial"/>
          <w:szCs w:val="30"/>
        </w:rPr>
        <w:t>核心能力的培养</w:t>
      </w:r>
      <w:r>
        <w:rPr>
          <w:rFonts w:hint="eastAsia" w:ascii="Arial Narrow" w:hAnsi="Arial Narrow" w:cs="Arial"/>
          <w:szCs w:val="30"/>
        </w:rPr>
        <w:t>，全面提升信息安全意识，促进社会对信息安全相关岗位的了解，提高学生的就业质量和就业水平。</w:t>
      </w:r>
    </w:p>
    <w:p>
      <w:pPr>
        <w:snapToGrid w:val="0"/>
        <w:ind w:firstLine="600" w:firstLineChars="200"/>
        <w:rPr>
          <w:rFonts w:ascii="Arial Narrow" w:hAnsi="Arial Narrow" w:cs="Arial"/>
          <w:szCs w:val="30"/>
        </w:rPr>
      </w:pPr>
      <w:r>
        <w:rPr>
          <w:rFonts w:hint="eastAsia" w:ascii="Arial Narrow" w:hAnsi="Arial Narrow" w:cs="Arial"/>
          <w:szCs w:val="30"/>
        </w:rPr>
        <w:t>赛项围绕企业信息安全的实际需求和岗位要求进行设计，通过竞赛促进相关课程、教材、师资、证书、就业等全面建设，引领相关专业课程改革创新。赛项紧扣信息安全最新技术和当前核心应用领域设计，通过赛项提高教师和学生的信息安全管控能力，提升学生从事信息安全相关岗位的适岗性，为“互联网+”国家战略和国家“智慧城市”规划提供信息安全领域的技能型精英人才。</w:t>
      </w:r>
    </w:p>
    <w:p>
      <w:pPr>
        <w:snapToGrid w:val="0"/>
        <w:ind w:firstLine="600" w:firstLineChars="200"/>
        <w:rPr>
          <w:rFonts w:ascii="Arial Narrow" w:hAnsi="Arial Narrow" w:cs="Arial"/>
          <w:szCs w:val="30"/>
        </w:rPr>
      </w:pPr>
      <w:r>
        <w:rPr>
          <w:rFonts w:hint="eastAsia" w:ascii="Arial Narrow" w:hAnsi="Arial Narrow" w:cs="Arial"/>
          <w:szCs w:val="30"/>
        </w:rPr>
        <w:t>（四）竞赛平台成熟，</w:t>
      </w:r>
      <w:r>
        <w:rPr>
          <w:rFonts w:hint="eastAsia" w:ascii="Arial Narrow" w:hAnsi="Arial Narrow"/>
          <w:szCs w:val="30"/>
        </w:rPr>
        <w:t>根据行业特点，赛项选择相对先进、通用性强、社会保有量高的设备与软件</w:t>
      </w:r>
    </w:p>
    <w:p>
      <w:pPr>
        <w:snapToGrid w:val="0"/>
        <w:ind w:firstLine="600" w:firstLineChars="200"/>
        <w:rPr>
          <w:rFonts w:ascii="Arial Narrow" w:hAnsi="Arial Narrow" w:cs="Arial"/>
          <w:szCs w:val="30"/>
        </w:rPr>
      </w:pPr>
      <w:r>
        <w:rPr>
          <w:rFonts w:hint="eastAsia" w:ascii="Arial Narrow" w:hAnsi="Arial Narrow" w:cs="Arial"/>
          <w:szCs w:val="30"/>
        </w:rPr>
        <w:t>采用的设备</w:t>
      </w:r>
      <w:r>
        <w:rPr>
          <w:rFonts w:hint="eastAsia" w:ascii="Arial Narrow" w:hAnsi="Arial Narrow" w:cs="Arial"/>
          <w:color w:val="000000" w:themeColor="text1"/>
          <w:szCs w:val="30"/>
        </w:rPr>
        <w:t>为往届技能大赛设备</w:t>
      </w:r>
      <w:r>
        <w:rPr>
          <w:rFonts w:hint="eastAsia" w:ascii="Arial Narrow" w:hAnsi="Arial Narrow" w:cs="Arial"/>
          <w:szCs w:val="30"/>
        </w:rPr>
        <w:t>，并且在职业院校的实验室已经有广泛应用。</w:t>
      </w:r>
    </w:p>
    <w:p>
      <w:pPr>
        <w:snapToGrid w:val="0"/>
        <w:ind w:firstLine="600" w:firstLineChars="200"/>
        <w:rPr>
          <w:rFonts w:ascii="Arial Narrow" w:hAnsi="Arial Narrow" w:cs="Arial"/>
          <w:szCs w:val="30"/>
        </w:rPr>
      </w:pPr>
      <w:r>
        <w:rPr>
          <w:rFonts w:hint="eastAsia" w:ascii="Arial Narrow" w:hAnsi="Arial Narrow" w:cs="Arial"/>
          <w:szCs w:val="30"/>
        </w:rPr>
        <w:t>同时与其他赛项相比，该赛项办</w:t>
      </w:r>
      <w:r>
        <w:rPr>
          <w:rFonts w:ascii="Arial Narrow" w:hAnsi="Arial Narrow" w:cs="Arial"/>
          <w:szCs w:val="30"/>
        </w:rPr>
        <w:t>赛时间长，技术成熟，赛项</w:t>
      </w:r>
      <w:r>
        <w:rPr>
          <w:rFonts w:hint="eastAsia" w:ascii="Arial Narrow" w:hAnsi="Arial Narrow" w:cs="Arial"/>
          <w:szCs w:val="30"/>
        </w:rPr>
        <w:t>牵头单位</w:t>
      </w:r>
      <w:r>
        <w:rPr>
          <w:rFonts w:ascii="Arial Narrow" w:hAnsi="Arial Narrow" w:cs="Arial"/>
          <w:szCs w:val="30"/>
        </w:rPr>
        <w:t>和赞助企业等</w:t>
      </w:r>
      <w:r>
        <w:rPr>
          <w:rFonts w:hint="eastAsia" w:ascii="Arial Narrow" w:hAnsi="Arial Narrow" w:cs="Arial"/>
          <w:szCs w:val="30"/>
        </w:rPr>
        <w:t>各方无论在赛事组织、生活保障、安全</w:t>
      </w:r>
      <w:r>
        <w:rPr>
          <w:rFonts w:ascii="Arial Narrow" w:hAnsi="Arial Narrow" w:cs="Arial"/>
          <w:szCs w:val="30"/>
        </w:rPr>
        <w:t>管控上都具有</w:t>
      </w:r>
      <w:r>
        <w:rPr>
          <w:rFonts w:hint="eastAsia" w:ascii="Arial Narrow" w:hAnsi="Arial Narrow" w:cs="Arial"/>
          <w:szCs w:val="30"/>
        </w:rPr>
        <w:t>丰富的</w:t>
      </w:r>
      <w:r>
        <w:rPr>
          <w:rFonts w:ascii="Arial Narrow" w:hAnsi="Arial Narrow" w:cs="Arial"/>
          <w:szCs w:val="30"/>
        </w:rPr>
        <w:t>办赛</w:t>
      </w:r>
      <w:r>
        <w:rPr>
          <w:rFonts w:hint="eastAsia" w:ascii="Arial Narrow" w:hAnsi="Arial Narrow" w:cs="Arial"/>
          <w:szCs w:val="30"/>
        </w:rPr>
        <w:t>经验。</w:t>
      </w:r>
    </w:p>
    <w:p>
      <w:pPr>
        <w:pStyle w:val="6"/>
        <w:ind w:firstLine="602"/>
        <w:rPr>
          <w:rFonts w:ascii="Arial Narrow" w:hAnsi="Arial Narrow" w:cs="Arial"/>
        </w:rPr>
      </w:pPr>
      <w:r>
        <w:rPr>
          <w:rFonts w:hint="eastAsia"/>
        </w:rPr>
        <w:t>五、赛项方案的特色与创新点</w:t>
      </w:r>
    </w:p>
    <w:p>
      <w:pPr>
        <w:snapToGrid w:val="0"/>
        <w:ind w:firstLine="600" w:firstLineChars="200"/>
        <w:outlineLvl w:val="0"/>
        <w:rPr>
          <w:rFonts w:ascii="Arial Narrow" w:hAnsi="Arial Narrow" w:cs="Arial"/>
          <w:szCs w:val="30"/>
        </w:rPr>
      </w:pPr>
      <w:r>
        <w:rPr>
          <w:rFonts w:hint="eastAsia" w:ascii="Arial Narrow" w:hAnsi="Arial Narrow" w:cs="Arial"/>
          <w:szCs w:val="30"/>
        </w:rPr>
        <w:t>（一）竞赛方案强调协同性</w:t>
      </w:r>
    </w:p>
    <w:p>
      <w:pPr>
        <w:snapToGrid w:val="0"/>
        <w:ind w:firstLine="600" w:firstLineChars="200"/>
        <w:rPr>
          <w:rFonts w:ascii="Arial Narrow" w:hAnsi="Arial Narrow" w:cs="Arial"/>
          <w:szCs w:val="30"/>
        </w:rPr>
      </w:pPr>
      <w:r>
        <w:rPr>
          <w:rFonts w:hint="eastAsia" w:ascii="Arial Narrow" w:hAnsi="Arial Narrow" w:cs="Arial"/>
          <w:szCs w:val="30"/>
        </w:rPr>
        <w:t>赛项方案强调多个协同：一是竞赛选手之间相互协同。使选手之间既有分工也有合作，协同作战，强调团队协同；二是教与学相互协同。高职教学要求按照其自身的目标、结构和功能，必须循序、系统、连贯的进行。通过大赛的平台，让教师知道教什么，让学生知道学什么，可以改变过去只注重教师的“教”，而忽略学生的“学”的现象，使以教师为主导的“教”与以学生为主动的“学”两个方面有机统一起来，相互激励，共同进步，提高学生的综合素质及创新能力。三是以大赛项目为目标的教学过程，使教师和学生不再是主动与被动的关系，而是双方共同投身于教学之中，各自敞开自我、接纳彼此，相互配合、共同参与教学活动。</w:t>
      </w:r>
    </w:p>
    <w:p>
      <w:pPr>
        <w:snapToGrid w:val="0"/>
        <w:ind w:firstLine="600" w:firstLineChars="200"/>
        <w:rPr>
          <w:rFonts w:ascii="Arial Narrow" w:hAnsi="Arial Narrow" w:cs="Arial"/>
          <w:szCs w:val="30"/>
        </w:rPr>
      </w:pPr>
      <w:r>
        <w:rPr>
          <w:rFonts w:hint="eastAsia" w:ascii="Arial Narrow" w:hAnsi="Arial Narrow" w:cs="Arial"/>
          <w:szCs w:val="30"/>
        </w:rPr>
        <w:t>同时，大赛对网络安全、信息系统安全、网站安全等技术内容的考核，既不完全脱离专业教学，又以专业教学为基础，相互促进，相互协同。</w:t>
      </w:r>
    </w:p>
    <w:p>
      <w:pPr>
        <w:snapToGrid w:val="0"/>
        <w:ind w:firstLine="600" w:firstLineChars="200"/>
        <w:outlineLvl w:val="0"/>
        <w:rPr>
          <w:rFonts w:ascii="Arial Narrow" w:hAnsi="Arial Narrow" w:cs="Arial"/>
          <w:szCs w:val="30"/>
        </w:rPr>
      </w:pPr>
      <w:r>
        <w:rPr>
          <w:rFonts w:hint="eastAsia" w:ascii="Arial Narrow" w:hAnsi="Arial Narrow" w:cs="Arial"/>
          <w:szCs w:val="30"/>
        </w:rPr>
        <w:t>（二）加入自动评分功能，使比赛结果更加公平</w:t>
      </w:r>
    </w:p>
    <w:p>
      <w:pPr>
        <w:snapToGrid w:val="0"/>
        <w:ind w:firstLine="600" w:firstLineChars="200"/>
        <w:rPr>
          <w:rFonts w:ascii="Arial Narrow" w:hAnsi="Arial Narrow" w:cs="Arial"/>
          <w:szCs w:val="30"/>
        </w:rPr>
      </w:pPr>
      <w:r>
        <w:rPr>
          <w:rFonts w:hint="eastAsia"/>
        </w:rPr>
        <w:t>自2017</w:t>
      </w:r>
      <w:r>
        <w:rPr>
          <w:rFonts w:hint="eastAsia" w:ascii="Arial Narrow" w:hAnsi="Arial Narrow" w:cs="Arial"/>
          <w:szCs w:val="30"/>
        </w:rPr>
        <w:t>年开始赛项专门</w:t>
      </w:r>
      <w:r>
        <w:rPr>
          <w:rFonts w:ascii="Arial Narrow" w:hAnsi="Arial Narrow" w:cs="Arial"/>
          <w:szCs w:val="30"/>
        </w:rPr>
        <w:t>设计了竞赛</w:t>
      </w:r>
      <w:r>
        <w:rPr>
          <w:rFonts w:hint="eastAsia" w:ascii="Arial Narrow" w:hAnsi="Arial Narrow" w:cs="Arial"/>
          <w:szCs w:val="30"/>
        </w:rPr>
        <w:t>自动</w:t>
      </w:r>
      <w:r>
        <w:rPr>
          <w:rFonts w:ascii="Arial Narrow" w:hAnsi="Arial Narrow" w:cs="Arial"/>
          <w:szCs w:val="30"/>
        </w:rPr>
        <w:t>评</w:t>
      </w:r>
      <w:r>
        <w:rPr>
          <w:rFonts w:hint="eastAsia" w:ascii="Arial Narrow" w:hAnsi="Arial Narrow" w:cs="Arial"/>
          <w:szCs w:val="30"/>
        </w:rPr>
        <w:t>分</w:t>
      </w:r>
      <w:r>
        <w:rPr>
          <w:rFonts w:ascii="Arial Narrow" w:hAnsi="Arial Narrow" w:cs="Arial"/>
          <w:szCs w:val="30"/>
        </w:rPr>
        <w:t>系统，</w:t>
      </w:r>
      <w:r>
        <w:rPr>
          <w:rFonts w:hint="eastAsia"/>
        </w:rPr>
        <w:t>70</w:t>
      </w:r>
      <w:r>
        <w:t>%的</w:t>
      </w:r>
      <w:r>
        <w:rPr>
          <w:rFonts w:hint="eastAsia"/>
        </w:rPr>
        <w:t>比赛</w:t>
      </w:r>
      <w:r>
        <w:t>计分采用</w:t>
      </w:r>
      <w:r>
        <w:rPr>
          <w:rFonts w:hint="eastAsia"/>
        </w:rPr>
        <w:t>计算机系统</w:t>
      </w:r>
      <w:r>
        <w:t>自动</w:t>
      </w:r>
      <w:r>
        <w:rPr>
          <w:rFonts w:hint="eastAsia"/>
        </w:rPr>
        <w:t>评分模式</w:t>
      </w:r>
      <w:r>
        <w:t>，保障</w:t>
      </w:r>
      <w:r>
        <w:rPr>
          <w:rFonts w:hint="eastAsia"/>
        </w:rPr>
        <w:t>大赛</w:t>
      </w:r>
      <w:r>
        <w:t>计分的准确</w:t>
      </w:r>
      <w:r>
        <w:rPr>
          <w:rFonts w:hint="eastAsia"/>
        </w:rPr>
        <w:t>性</w:t>
      </w:r>
      <w:r>
        <w:rPr>
          <w:rFonts w:hint="eastAsia" w:ascii="Arial Narrow" w:hAnsi="Arial Narrow" w:cs="Arial"/>
          <w:szCs w:val="30"/>
        </w:rPr>
        <w:t>、</w:t>
      </w:r>
      <w:r>
        <w:rPr>
          <w:rFonts w:ascii="Arial Narrow" w:hAnsi="Arial Narrow" w:cs="Arial"/>
          <w:szCs w:val="30"/>
        </w:rPr>
        <w:t>实时性</w:t>
      </w:r>
      <w:r>
        <w:rPr>
          <w:rFonts w:hint="eastAsia" w:ascii="Arial Narrow" w:hAnsi="Arial Narrow" w:cs="Arial"/>
          <w:szCs w:val="30"/>
        </w:rPr>
        <w:t>、</w:t>
      </w:r>
      <w:r>
        <w:rPr>
          <w:rFonts w:ascii="Arial Narrow" w:hAnsi="Arial Narrow" w:cs="Arial"/>
          <w:szCs w:val="30"/>
        </w:rPr>
        <w:t>公平性，</w:t>
      </w:r>
      <w:r>
        <w:rPr>
          <w:rFonts w:hint="eastAsia" w:ascii="Arial Narrow" w:hAnsi="Arial Narrow" w:cs="Arial"/>
          <w:szCs w:val="30"/>
        </w:rPr>
        <w:t>并且</w:t>
      </w:r>
      <w:r>
        <w:rPr>
          <w:rFonts w:ascii="Arial Narrow" w:hAnsi="Arial Narrow" w:cs="Arial"/>
          <w:szCs w:val="30"/>
        </w:rPr>
        <w:t>可以做到与</w:t>
      </w:r>
      <w:r>
        <w:rPr>
          <w:rFonts w:hint="eastAsia" w:ascii="Arial Narrow" w:hAnsi="Arial Narrow" w:cs="Arial"/>
          <w:szCs w:val="30"/>
        </w:rPr>
        <w:t>场外</w:t>
      </w:r>
      <w:r>
        <w:rPr>
          <w:rFonts w:ascii="Arial Narrow" w:hAnsi="Arial Narrow" w:cs="Arial"/>
          <w:szCs w:val="30"/>
        </w:rPr>
        <w:t>大屏</w:t>
      </w:r>
      <w:r>
        <w:rPr>
          <w:rFonts w:hint="eastAsia" w:ascii="Arial Narrow" w:hAnsi="Arial Narrow" w:cs="Arial"/>
          <w:szCs w:val="30"/>
        </w:rPr>
        <w:t>实时互</w:t>
      </w:r>
      <w:r>
        <w:rPr>
          <w:rFonts w:ascii="Arial Narrow" w:hAnsi="Arial Narrow" w:cs="Arial"/>
          <w:szCs w:val="30"/>
        </w:rPr>
        <w:t>动，</w:t>
      </w:r>
      <w:r>
        <w:rPr>
          <w:rFonts w:hint="eastAsia" w:ascii="Arial Narrow" w:hAnsi="Arial Narrow" w:cs="Arial"/>
          <w:szCs w:val="30"/>
        </w:rPr>
        <w:t>显示各参赛队比赛得分情况</w:t>
      </w:r>
      <w:r>
        <w:rPr>
          <w:rFonts w:ascii="Arial Narrow" w:hAnsi="Arial Narrow" w:cs="Arial"/>
          <w:szCs w:val="30"/>
        </w:rPr>
        <w:t>，</w:t>
      </w:r>
      <w:r>
        <w:rPr>
          <w:rFonts w:hint="eastAsia" w:ascii="Arial Narrow" w:hAnsi="Arial Narrow" w:cs="Arial"/>
          <w:szCs w:val="30"/>
        </w:rPr>
        <w:t>最大限度</w:t>
      </w:r>
      <w:r>
        <w:rPr>
          <w:rFonts w:ascii="Arial Narrow" w:hAnsi="Arial Narrow" w:cs="Arial"/>
          <w:szCs w:val="30"/>
        </w:rPr>
        <w:t>的保障赛事的公开</w:t>
      </w:r>
      <w:r>
        <w:rPr>
          <w:rFonts w:hint="eastAsia" w:ascii="Arial Narrow" w:hAnsi="Arial Narrow" w:cs="Arial"/>
          <w:szCs w:val="30"/>
        </w:rPr>
        <w:t>、</w:t>
      </w:r>
      <w:r>
        <w:rPr>
          <w:rFonts w:ascii="Arial Narrow" w:hAnsi="Arial Narrow" w:cs="Arial"/>
          <w:szCs w:val="30"/>
        </w:rPr>
        <w:t>公平</w:t>
      </w:r>
      <w:r>
        <w:rPr>
          <w:rFonts w:hint="eastAsia" w:ascii="Arial Narrow" w:hAnsi="Arial Narrow" w:cs="Arial"/>
          <w:szCs w:val="30"/>
        </w:rPr>
        <w:t>与</w:t>
      </w:r>
      <w:r>
        <w:rPr>
          <w:rFonts w:ascii="Arial Narrow" w:hAnsi="Arial Narrow" w:cs="Arial"/>
          <w:szCs w:val="30"/>
        </w:rPr>
        <w:t>公正</w:t>
      </w:r>
      <w:r>
        <w:rPr>
          <w:rFonts w:hint="eastAsia" w:ascii="Arial Narrow" w:hAnsi="Arial Narrow" w:cs="Arial"/>
          <w:szCs w:val="30"/>
        </w:rPr>
        <w:t>。</w:t>
      </w:r>
    </w:p>
    <w:p>
      <w:pPr>
        <w:snapToGrid w:val="0"/>
        <w:ind w:firstLine="600" w:firstLineChars="200"/>
        <w:outlineLvl w:val="0"/>
        <w:rPr>
          <w:rFonts w:ascii="Arial Narrow" w:hAnsi="Arial Narrow" w:cs="Arial"/>
          <w:szCs w:val="30"/>
        </w:rPr>
      </w:pPr>
      <w:r>
        <w:rPr>
          <w:rFonts w:hint="eastAsia" w:ascii="Arial Narrow" w:hAnsi="Arial Narrow" w:cs="Arial"/>
          <w:szCs w:val="30"/>
        </w:rPr>
        <w:t>（三）竞赛过程具备趣味性和观赏性</w:t>
      </w:r>
    </w:p>
    <w:p>
      <w:pPr>
        <w:snapToGrid w:val="0"/>
        <w:ind w:firstLine="600" w:firstLineChars="200"/>
        <w:rPr>
          <w:rFonts w:ascii="Arial Narrow" w:hAnsi="Arial Narrow" w:cs="Arial"/>
          <w:szCs w:val="30"/>
        </w:rPr>
      </w:pPr>
      <w:r>
        <w:rPr>
          <w:rFonts w:hint="eastAsia" w:ascii="Arial Narrow" w:hAnsi="Arial Narrow" w:cs="Arial"/>
          <w:szCs w:val="30"/>
        </w:rPr>
        <w:t>赛项研发设计了场内攻防</w:t>
      </w:r>
      <w:r>
        <w:rPr>
          <w:rFonts w:ascii="Arial Narrow" w:hAnsi="Arial Narrow" w:cs="Arial"/>
          <w:szCs w:val="30"/>
        </w:rPr>
        <w:t>实时显示</w:t>
      </w:r>
      <w:r>
        <w:rPr>
          <w:rFonts w:hint="eastAsia" w:ascii="Arial Narrow" w:hAnsi="Arial Narrow" w:cs="Arial"/>
          <w:szCs w:val="30"/>
        </w:rPr>
        <w:t>系统</w:t>
      </w:r>
      <w:r>
        <w:rPr>
          <w:rFonts w:ascii="Arial Narrow" w:hAnsi="Arial Narrow" w:cs="Arial"/>
          <w:szCs w:val="30"/>
        </w:rPr>
        <w:t>，</w:t>
      </w:r>
      <w:r>
        <w:rPr>
          <w:rFonts w:hint="eastAsia" w:ascii="Arial Narrow" w:hAnsi="Arial Narrow" w:cs="Arial"/>
          <w:szCs w:val="30"/>
        </w:rPr>
        <w:t>在比赛</w:t>
      </w:r>
      <w:r>
        <w:rPr>
          <w:rFonts w:ascii="Arial Narrow" w:hAnsi="Arial Narrow" w:cs="Arial"/>
          <w:szCs w:val="30"/>
        </w:rPr>
        <w:t>的第二阶段和第三阶段</w:t>
      </w:r>
      <w:r>
        <w:rPr>
          <w:rFonts w:hint="eastAsia" w:ascii="Arial Narrow" w:hAnsi="Arial Narrow" w:cs="Arial"/>
          <w:szCs w:val="30"/>
        </w:rPr>
        <w:t>将各个参赛队的攻击过程实时显示，通过大屏幕等醒目</w:t>
      </w:r>
      <w:r>
        <w:rPr>
          <w:rFonts w:ascii="Arial Narrow" w:hAnsi="Arial Narrow" w:cs="Arial"/>
          <w:szCs w:val="30"/>
        </w:rPr>
        <w:t>的</w:t>
      </w:r>
      <w:r>
        <w:rPr>
          <w:rFonts w:hint="eastAsia" w:ascii="Arial Narrow" w:hAnsi="Arial Narrow" w:cs="Arial"/>
          <w:szCs w:val="30"/>
        </w:rPr>
        <w:t>方式将</w:t>
      </w:r>
      <w:r>
        <w:rPr>
          <w:rFonts w:ascii="Arial Narrow" w:hAnsi="Arial Narrow" w:cs="Arial"/>
          <w:szCs w:val="30"/>
        </w:rPr>
        <w:t>场内进程直接</w:t>
      </w:r>
      <w:r>
        <w:rPr>
          <w:rFonts w:hint="eastAsia" w:ascii="Arial Narrow" w:hAnsi="Arial Narrow" w:cs="Arial"/>
          <w:szCs w:val="30"/>
        </w:rPr>
        <w:t>展示</w:t>
      </w:r>
      <w:r>
        <w:rPr>
          <w:rFonts w:ascii="Arial Narrow" w:hAnsi="Arial Narrow" w:cs="Arial"/>
          <w:szCs w:val="30"/>
        </w:rPr>
        <w:t>在</w:t>
      </w:r>
      <w:r>
        <w:rPr>
          <w:rFonts w:hint="eastAsia" w:ascii="Arial Narrow" w:hAnsi="Arial Narrow" w:cs="Arial"/>
          <w:szCs w:val="30"/>
        </w:rPr>
        <w:t>指导教师休息区，让各个参赛队伍的指导老师可以直接看到攻击过程，提高参与度。同时还将各个</w:t>
      </w:r>
      <w:r>
        <w:rPr>
          <w:rFonts w:ascii="Arial Narrow" w:hAnsi="Arial Narrow" w:cs="Arial"/>
          <w:szCs w:val="30"/>
        </w:rPr>
        <w:t>参赛队伍的成绩和实时排名也展示</w:t>
      </w:r>
      <w:r>
        <w:rPr>
          <w:rFonts w:hint="eastAsia" w:ascii="Arial Narrow" w:hAnsi="Arial Narrow" w:cs="Arial"/>
          <w:szCs w:val="30"/>
        </w:rPr>
        <w:t>出来，</w:t>
      </w:r>
      <w:r>
        <w:rPr>
          <w:rFonts w:ascii="Arial Narrow" w:hAnsi="Arial Narrow" w:cs="Arial"/>
          <w:szCs w:val="30"/>
        </w:rPr>
        <w:t>实现了</w:t>
      </w:r>
      <w:r>
        <w:rPr>
          <w:rFonts w:hint="eastAsia" w:ascii="Arial Narrow" w:hAnsi="Arial Narrow" w:cs="Arial"/>
          <w:szCs w:val="30"/>
        </w:rPr>
        <w:t>趣味性、观赏性、</w:t>
      </w:r>
      <w:r>
        <w:rPr>
          <w:rFonts w:ascii="Arial Narrow" w:hAnsi="Arial Narrow" w:cs="Arial"/>
          <w:szCs w:val="30"/>
        </w:rPr>
        <w:t>竞技性的有效结合</w:t>
      </w:r>
      <w:r>
        <w:rPr>
          <w:rFonts w:hint="eastAsia" w:ascii="Arial Narrow" w:hAnsi="Arial Narrow" w:cs="Arial"/>
          <w:szCs w:val="30"/>
        </w:rPr>
        <w:t>。</w:t>
      </w:r>
    </w:p>
    <w:p>
      <w:pPr>
        <w:snapToGrid w:val="0"/>
        <w:ind w:firstLine="600" w:firstLineChars="200"/>
        <w:rPr>
          <w:rFonts w:ascii="Arial Narrow" w:hAnsi="Arial Narrow" w:cs="Arial"/>
          <w:szCs w:val="30"/>
        </w:rPr>
      </w:pPr>
      <w:r>
        <w:rPr>
          <w:rFonts w:ascii="Arial Narrow" w:hAnsi="Arial Narrow" w:cs="Arial"/>
          <w:szCs w:val="30"/>
        </w:rPr>
        <w:t>场外的指导教师实时掌握场内</w:t>
      </w:r>
      <w:r>
        <w:rPr>
          <w:rFonts w:hint="eastAsia" w:ascii="Arial Narrow" w:hAnsi="Arial Narrow" w:cs="Arial"/>
          <w:szCs w:val="30"/>
        </w:rPr>
        <w:t>竞赛</w:t>
      </w:r>
      <w:r>
        <w:rPr>
          <w:rFonts w:ascii="Arial Narrow" w:hAnsi="Arial Narrow" w:cs="Arial"/>
          <w:szCs w:val="30"/>
        </w:rPr>
        <w:t>选手的比赛状况，</w:t>
      </w:r>
      <w:r>
        <w:rPr>
          <w:rFonts w:hint="eastAsia" w:ascii="Arial Narrow" w:hAnsi="Arial Narrow" w:cs="Arial"/>
          <w:szCs w:val="30"/>
        </w:rPr>
        <w:t>不仅仅</w:t>
      </w:r>
      <w:r>
        <w:rPr>
          <w:rFonts w:ascii="Arial Narrow" w:hAnsi="Arial Narrow" w:cs="Arial"/>
          <w:szCs w:val="30"/>
        </w:rPr>
        <w:t>是</w:t>
      </w:r>
      <w:r>
        <w:rPr>
          <w:rFonts w:hint="eastAsia" w:ascii="Arial Narrow" w:hAnsi="Arial Narrow" w:cs="Arial"/>
          <w:szCs w:val="30"/>
        </w:rPr>
        <w:t>观赏</w:t>
      </w:r>
      <w:r>
        <w:rPr>
          <w:rFonts w:ascii="Arial Narrow" w:hAnsi="Arial Narrow" w:cs="Arial"/>
          <w:szCs w:val="30"/>
        </w:rPr>
        <w:t>，还可以进行记录</w:t>
      </w:r>
      <w:r>
        <w:rPr>
          <w:rFonts w:hint="eastAsia" w:ascii="Arial Narrow" w:hAnsi="Arial Narrow" w:cs="Arial"/>
          <w:szCs w:val="30"/>
        </w:rPr>
        <w:t>选手</w:t>
      </w:r>
      <w:r>
        <w:rPr>
          <w:rFonts w:ascii="Arial Narrow" w:hAnsi="Arial Narrow" w:cs="Arial"/>
          <w:szCs w:val="30"/>
        </w:rPr>
        <w:t>比赛中的得</w:t>
      </w:r>
      <w:r>
        <w:rPr>
          <w:rFonts w:hint="eastAsia" w:ascii="Arial Narrow" w:hAnsi="Arial Narrow" w:cs="Arial"/>
          <w:szCs w:val="30"/>
        </w:rPr>
        <w:t>与</w:t>
      </w:r>
      <w:r>
        <w:rPr>
          <w:rFonts w:ascii="Arial Narrow" w:hAnsi="Arial Narrow" w:cs="Arial"/>
          <w:szCs w:val="30"/>
        </w:rPr>
        <w:t>失，便于</w:t>
      </w:r>
      <w:r>
        <w:rPr>
          <w:rFonts w:hint="eastAsia" w:ascii="Arial Narrow" w:hAnsi="Arial Narrow" w:cs="Arial"/>
          <w:szCs w:val="30"/>
        </w:rPr>
        <w:t>赛后</w:t>
      </w:r>
      <w:r>
        <w:rPr>
          <w:rFonts w:ascii="Arial Narrow" w:hAnsi="Arial Narrow" w:cs="Arial"/>
          <w:szCs w:val="30"/>
        </w:rPr>
        <w:t>的复盘</w:t>
      </w:r>
      <w:r>
        <w:rPr>
          <w:rFonts w:hint="eastAsia" w:ascii="Arial Narrow" w:hAnsi="Arial Narrow" w:cs="Arial"/>
          <w:szCs w:val="30"/>
        </w:rPr>
        <w:t>。</w:t>
      </w:r>
      <w:r>
        <w:rPr>
          <w:rFonts w:ascii="Arial Narrow" w:hAnsi="Arial Narrow" w:cs="Arial"/>
          <w:szCs w:val="30"/>
        </w:rPr>
        <w:t>这种</w:t>
      </w:r>
      <w:r>
        <w:rPr>
          <w:rFonts w:hint="eastAsia" w:ascii="Arial Narrow" w:hAnsi="Arial Narrow" w:cs="Arial"/>
          <w:szCs w:val="30"/>
        </w:rPr>
        <w:t>复盘</w:t>
      </w:r>
      <w:r>
        <w:rPr>
          <w:rFonts w:ascii="Arial Narrow" w:hAnsi="Arial Narrow" w:cs="Arial"/>
          <w:szCs w:val="30"/>
        </w:rPr>
        <w:t>的训练将会对于后续的</w:t>
      </w:r>
      <w:r>
        <w:rPr>
          <w:rFonts w:hint="eastAsia" w:ascii="Arial Narrow" w:hAnsi="Arial Narrow" w:cs="Arial"/>
          <w:szCs w:val="30"/>
        </w:rPr>
        <w:t>备赛</w:t>
      </w:r>
      <w:r>
        <w:rPr>
          <w:rFonts w:ascii="Arial Narrow" w:hAnsi="Arial Narrow" w:cs="Arial"/>
          <w:szCs w:val="30"/>
        </w:rPr>
        <w:t>和</w:t>
      </w:r>
      <w:r>
        <w:rPr>
          <w:rFonts w:hint="eastAsia" w:ascii="Arial Narrow" w:hAnsi="Arial Narrow" w:cs="Arial"/>
          <w:szCs w:val="30"/>
        </w:rPr>
        <w:t>纳入</w:t>
      </w:r>
      <w:r>
        <w:rPr>
          <w:rFonts w:ascii="Arial Narrow" w:hAnsi="Arial Narrow" w:cs="Arial"/>
          <w:szCs w:val="30"/>
        </w:rPr>
        <w:t>教学</w:t>
      </w:r>
      <w:r>
        <w:rPr>
          <w:rFonts w:hint="eastAsia" w:ascii="Arial Narrow" w:hAnsi="Arial Narrow" w:cs="Arial"/>
          <w:szCs w:val="30"/>
        </w:rPr>
        <w:t>体系</w:t>
      </w:r>
      <w:r>
        <w:rPr>
          <w:rFonts w:ascii="Arial Narrow" w:hAnsi="Arial Narrow" w:cs="Arial"/>
          <w:szCs w:val="30"/>
        </w:rPr>
        <w:t>都有着</w:t>
      </w:r>
      <w:r>
        <w:rPr>
          <w:rFonts w:hint="eastAsia" w:ascii="Arial Narrow" w:hAnsi="Arial Narrow" w:cs="Arial"/>
          <w:szCs w:val="30"/>
        </w:rPr>
        <w:t>很好</w:t>
      </w:r>
      <w:r>
        <w:rPr>
          <w:rFonts w:ascii="Arial Narrow" w:hAnsi="Arial Narrow" w:cs="Arial"/>
          <w:szCs w:val="30"/>
        </w:rPr>
        <w:t>的借鉴意义。</w:t>
      </w:r>
    </w:p>
    <w:p>
      <w:pPr>
        <w:snapToGrid w:val="0"/>
        <w:ind w:firstLine="600" w:firstLineChars="200"/>
        <w:outlineLvl w:val="0"/>
        <w:rPr>
          <w:rFonts w:ascii="Arial Narrow" w:hAnsi="Arial Narrow" w:cs="Arial"/>
          <w:szCs w:val="30"/>
        </w:rPr>
      </w:pPr>
      <w:r>
        <w:rPr>
          <w:rFonts w:hint="eastAsia" w:ascii="Arial Narrow" w:hAnsi="Arial Narrow" w:cs="Arial"/>
          <w:szCs w:val="30"/>
        </w:rPr>
        <w:t>（四）以赛促改，推进竞赛成果向教学资源转化。</w:t>
      </w:r>
    </w:p>
    <w:p>
      <w:pPr>
        <w:snapToGrid w:val="0"/>
        <w:ind w:firstLine="600" w:firstLineChars="200"/>
        <w:rPr>
          <w:rFonts w:ascii="Arial Narrow" w:hAnsi="Arial Narrow" w:cs="Arial"/>
          <w:szCs w:val="30"/>
        </w:rPr>
      </w:pPr>
      <w:r>
        <w:rPr>
          <w:rFonts w:hint="eastAsia"/>
        </w:rPr>
        <w:t>2018</w:t>
      </w:r>
      <w:r>
        <w:rPr>
          <w:rFonts w:hint="eastAsia" w:ascii="Arial Narrow" w:hAnsi="Arial Narrow" w:cs="Arial"/>
          <w:szCs w:val="30"/>
        </w:rPr>
        <w:t>年信息</w:t>
      </w:r>
      <w:r>
        <w:rPr>
          <w:rFonts w:ascii="Arial Narrow" w:hAnsi="Arial Narrow" w:cs="Arial"/>
          <w:szCs w:val="30"/>
        </w:rPr>
        <w:t>安全</w:t>
      </w:r>
      <w:r>
        <w:rPr>
          <w:rFonts w:hint="eastAsia" w:ascii="Arial Narrow" w:hAnsi="Arial Narrow" w:cs="Arial"/>
          <w:szCs w:val="30"/>
        </w:rPr>
        <w:t>管理与</w:t>
      </w:r>
      <w:r>
        <w:rPr>
          <w:rFonts w:ascii="Arial Narrow" w:hAnsi="Arial Narrow" w:cs="Arial"/>
          <w:szCs w:val="30"/>
        </w:rPr>
        <w:t>评估竞赛项目</w:t>
      </w:r>
      <w:r>
        <w:rPr>
          <w:rFonts w:hint="eastAsia" w:ascii="Arial Narrow" w:hAnsi="Arial Narrow" w:cs="Arial"/>
          <w:szCs w:val="30"/>
        </w:rPr>
        <w:t>已</w:t>
      </w:r>
      <w:r>
        <w:rPr>
          <w:rFonts w:ascii="Arial Narrow" w:hAnsi="Arial Narrow" w:cs="Arial"/>
          <w:szCs w:val="30"/>
        </w:rPr>
        <w:t>进行了教学成果的转</w:t>
      </w:r>
      <w:r>
        <w:rPr>
          <w:rFonts w:hint="eastAsia" w:ascii="Arial Narrow" w:hAnsi="Arial Narrow" w:cs="Arial"/>
          <w:szCs w:val="30"/>
        </w:rPr>
        <w:t>化</w:t>
      </w:r>
      <w:r>
        <w:rPr>
          <w:rFonts w:ascii="Arial Narrow" w:hAnsi="Arial Narrow" w:cs="Arial"/>
          <w:szCs w:val="30"/>
        </w:rPr>
        <w:t>，</w:t>
      </w:r>
      <w:r>
        <w:rPr>
          <w:rFonts w:hint="eastAsia" w:ascii="Arial Narrow" w:hAnsi="Arial Narrow" w:cs="Arial"/>
          <w:szCs w:val="30"/>
        </w:rPr>
        <w:t>设计</w:t>
      </w:r>
      <w:r>
        <w:rPr>
          <w:rFonts w:ascii="Arial Narrow" w:hAnsi="Arial Narrow" w:cs="Arial"/>
          <w:szCs w:val="30"/>
        </w:rPr>
        <w:t>了基于竞赛</w:t>
      </w:r>
      <w:r>
        <w:rPr>
          <w:rFonts w:hint="eastAsia" w:ascii="Arial Narrow" w:hAnsi="Arial Narrow" w:cs="Arial"/>
          <w:szCs w:val="30"/>
        </w:rPr>
        <w:t>的</w:t>
      </w:r>
      <w:r>
        <w:rPr>
          <w:rFonts w:ascii="Arial Narrow" w:hAnsi="Arial Narrow" w:cs="Arial"/>
          <w:szCs w:val="30"/>
        </w:rPr>
        <w:t>生产</w:t>
      </w:r>
      <w:r>
        <w:rPr>
          <w:rFonts w:hint="eastAsia" w:ascii="Arial Narrow" w:hAnsi="Arial Narrow" w:cs="Arial"/>
          <w:szCs w:val="30"/>
        </w:rPr>
        <w:t>性</w:t>
      </w:r>
      <w:r>
        <w:rPr>
          <w:rFonts w:ascii="Arial Narrow" w:hAnsi="Arial Narrow" w:cs="Arial"/>
          <w:szCs w:val="30"/>
        </w:rPr>
        <w:t>实训项目，完成了竞赛</w:t>
      </w:r>
      <w:r>
        <w:rPr>
          <w:rFonts w:hint="eastAsia" w:ascii="Arial Narrow" w:hAnsi="Arial Narrow" w:cs="Arial"/>
          <w:szCs w:val="30"/>
        </w:rPr>
        <w:t>过程的网</w:t>
      </w:r>
      <w:r>
        <w:rPr>
          <w:rFonts w:ascii="Arial Narrow" w:hAnsi="Arial Narrow" w:cs="Arial"/>
          <w:szCs w:val="30"/>
        </w:rPr>
        <w:t>页课</w:t>
      </w:r>
      <w:r>
        <w:rPr>
          <w:rFonts w:hint="eastAsia" w:ascii="Arial Narrow" w:hAnsi="Arial Narrow" w:cs="Arial"/>
          <w:szCs w:val="30"/>
        </w:rPr>
        <w:t>件</w:t>
      </w:r>
      <w:r>
        <w:rPr>
          <w:rFonts w:ascii="Arial Narrow" w:hAnsi="Arial Narrow" w:cs="Arial"/>
          <w:szCs w:val="30"/>
        </w:rPr>
        <w:t>的开发，</w:t>
      </w:r>
      <w:r>
        <w:rPr>
          <w:rFonts w:hint="eastAsia" w:ascii="Arial Narrow" w:hAnsi="Arial Narrow" w:cs="Arial"/>
          <w:szCs w:val="30"/>
        </w:rPr>
        <w:t>开</w:t>
      </w:r>
      <w:r>
        <w:rPr>
          <w:rFonts w:ascii="Arial Narrow" w:hAnsi="Arial Narrow" w:cs="Arial"/>
          <w:szCs w:val="30"/>
        </w:rPr>
        <w:t>发了基于竞赛</w:t>
      </w:r>
      <w:r>
        <w:rPr>
          <w:rFonts w:hint="eastAsia" w:ascii="Arial Narrow" w:hAnsi="Arial Narrow" w:cs="Arial"/>
          <w:szCs w:val="30"/>
        </w:rPr>
        <w:t>的规划</w:t>
      </w:r>
      <w:r>
        <w:rPr>
          <w:rFonts w:ascii="Arial Narrow" w:hAnsi="Arial Narrow" w:cs="Arial"/>
          <w:szCs w:val="30"/>
        </w:rPr>
        <w:t>教材</w:t>
      </w:r>
      <w:r>
        <w:rPr>
          <w:rFonts w:hint="eastAsia" w:ascii="Arial Narrow" w:hAnsi="Arial Narrow" w:cs="Arial"/>
          <w:szCs w:val="30"/>
        </w:rPr>
        <w:t>，</w:t>
      </w:r>
      <w:r>
        <w:rPr>
          <w:rFonts w:hint="eastAsia" w:hAnsi="Arial Narrow" w:cs="Arial"/>
          <w:szCs w:val="30"/>
        </w:rPr>
        <w:t>2019</w:t>
      </w:r>
      <w:r>
        <w:rPr>
          <w:rFonts w:hint="eastAsia" w:ascii="Arial Narrow" w:hAnsi="Arial Narrow" w:cs="Arial"/>
          <w:szCs w:val="30"/>
        </w:rPr>
        <w:t>年</w:t>
      </w:r>
      <w:r>
        <w:rPr>
          <w:rFonts w:ascii="Arial Narrow" w:hAnsi="Arial Narrow" w:cs="Arial"/>
          <w:szCs w:val="30"/>
        </w:rPr>
        <w:t>将继续完成竞赛</w:t>
      </w:r>
      <w:r>
        <w:rPr>
          <w:rFonts w:hint="eastAsia" w:ascii="Arial Narrow" w:hAnsi="Arial Narrow" w:cs="Arial"/>
          <w:szCs w:val="30"/>
        </w:rPr>
        <w:t>成果</w:t>
      </w:r>
      <w:r>
        <w:rPr>
          <w:rFonts w:ascii="Arial Narrow" w:hAnsi="Arial Narrow" w:cs="Arial"/>
          <w:szCs w:val="30"/>
        </w:rPr>
        <w:t>的教学资源转化，并</w:t>
      </w:r>
      <w:r>
        <w:rPr>
          <w:rFonts w:hint="eastAsia" w:ascii="Arial Narrow" w:hAnsi="Arial Narrow" w:cs="Arial"/>
          <w:szCs w:val="30"/>
        </w:rPr>
        <w:t>进</w:t>
      </w:r>
      <w:r>
        <w:rPr>
          <w:rFonts w:ascii="Arial Narrow" w:hAnsi="Arial Narrow" w:cs="Arial"/>
          <w:szCs w:val="30"/>
        </w:rPr>
        <w:t>一</w:t>
      </w:r>
      <w:r>
        <w:rPr>
          <w:rFonts w:hint="eastAsia" w:ascii="Arial Narrow" w:hAnsi="Arial Narrow" w:cs="Arial"/>
          <w:szCs w:val="30"/>
        </w:rPr>
        <w:t>步</w:t>
      </w:r>
      <w:r>
        <w:rPr>
          <w:rFonts w:ascii="Arial Narrow" w:hAnsi="Arial Narrow" w:cs="Arial"/>
          <w:szCs w:val="30"/>
        </w:rPr>
        <w:t>开发</w:t>
      </w:r>
      <w:r>
        <w:rPr>
          <w:rFonts w:hint="eastAsia" w:ascii="Arial Narrow" w:hAnsi="Arial Narrow" w:cs="Arial"/>
          <w:szCs w:val="30"/>
        </w:rPr>
        <w:t>交互</w:t>
      </w:r>
      <w:r>
        <w:rPr>
          <w:rFonts w:ascii="Arial Narrow" w:hAnsi="Arial Narrow" w:cs="Arial"/>
          <w:szCs w:val="30"/>
        </w:rPr>
        <w:t>式实训</w:t>
      </w:r>
      <w:r>
        <w:rPr>
          <w:rFonts w:hint="eastAsia" w:ascii="Arial Narrow" w:hAnsi="Arial Narrow" w:cs="Arial"/>
          <w:szCs w:val="30"/>
        </w:rPr>
        <w:t>用于</w:t>
      </w:r>
      <w:r>
        <w:rPr>
          <w:rFonts w:ascii="Arial Narrow" w:hAnsi="Arial Narrow" w:cs="Arial"/>
          <w:szCs w:val="30"/>
        </w:rPr>
        <w:t>辅助教学</w:t>
      </w:r>
      <w:r>
        <w:rPr>
          <w:rFonts w:hint="eastAsia" w:ascii="Arial Narrow" w:hAnsi="Arial Narrow" w:cs="Arial"/>
          <w:szCs w:val="30"/>
        </w:rPr>
        <w:t>，促进</w:t>
      </w:r>
      <w:r>
        <w:rPr>
          <w:rFonts w:ascii="Arial Narrow" w:hAnsi="Arial Narrow" w:cs="Arial"/>
          <w:szCs w:val="30"/>
        </w:rPr>
        <w:t>专业教学资源</w:t>
      </w:r>
      <w:r>
        <w:rPr>
          <w:rFonts w:hint="eastAsia" w:ascii="Arial Narrow" w:hAnsi="Arial Narrow" w:cs="Arial"/>
          <w:szCs w:val="30"/>
        </w:rPr>
        <w:t>的建设</w:t>
      </w:r>
      <w:r>
        <w:rPr>
          <w:rFonts w:ascii="Arial Narrow" w:hAnsi="Arial Narrow" w:cs="Arial"/>
          <w:szCs w:val="30"/>
        </w:rPr>
        <w:t>。</w:t>
      </w:r>
    </w:p>
    <w:p>
      <w:pPr>
        <w:snapToGrid w:val="0"/>
        <w:ind w:firstLine="600" w:firstLineChars="200"/>
        <w:outlineLvl w:val="0"/>
        <w:rPr>
          <w:rFonts w:ascii="Arial Narrow" w:hAnsi="Arial Narrow" w:cs="Arial"/>
          <w:szCs w:val="30"/>
        </w:rPr>
      </w:pPr>
      <w:r>
        <w:rPr>
          <w:rFonts w:hint="eastAsia" w:ascii="Arial Narrow" w:hAnsi="Arial Narrow" w:cs="Arial"/>
          <w:szCs w:val="30"/>
        </w:rPr>
        <w:t>（五）延续发展，逐年提升赛项品质。</w:t>
      </w:r>
    </w:p>
    <w:p>
      <w:pPr>
        <w:snapToGrid w:val="0"/>
        <w:ind w:firstLine="600" w:firstLineChars="200"/>
        <w:rPr>
          <w:rFonts w:ascii="Arial Narrow" w:hAnsi="Arial Narrow" w:cs="Arial"/>
          <w:szCs w:val="30"/>
        </w:rPr>
      </w:pPr>
      <w:r>
        <w:rPr>
          <w:rFonts w:hint="eastAsia" w:ascii="Arial Narrow" w:hAnsi="Arial Narrow" w:cs="Arial"/>
          <w:szCs w:val="30"/>
        </w:rPr>
        <w:t>赛项采用国际和国家标准设计，面向国际化接轨；竞赛内容逐年延续、渐进发展，不断引领专业建设与人才培养；竞赛器材向前兼容，适度增加，减轻学校参赛负担。</w:t>
      </w:r>
    </w:p>
    <w:p>
      <w:pPr>
        <w:pStyle w:val="6"/>
        <w:ind w:firstLine="602"/>
      </w:pPr>
      <w:r>
        <w:rPr>
          <w:rFonts w:hint="eastAsia"/>
        </w:rPr>
        <w:t>六、竞赛内容简介（须附英文对照简介）</w:t>
      </w:r>
    </w:p>
    <w:p>
      <w:pPr>
        <w:snapToGrid w:val="0"/>
        <w:ind w:firstLine="600" w:firstLineChars="200"/>
        <w:rPr>
          <w:rFonts w:ascii="Arial Narrow" w:hAnsi="Arial Narrow" w:cs="Arial"/>
          <w:szCs w:val="30"/>
        </w:rPr>
      </w:pPr>
      <w:r>
        <w:rPr>
          <w:rFonts w:hint="eastAsia" w:ascii="Arial Narrow" w:hAnsi="Arial Narrow" w:cs="Arial"/>
          <w:szCs w:val="30"/>
        </w:rPr>
        <w:t>“信息安全管理与评估”项目</w:t>
      </w:r>
      <w:r>
        <w:rPr>
          <w:rFonts w:ascii="Arial Narrow" w:hAnsi="Arial Narrow" w:cs="Arial"/>
          <w:szCs w:val="30"/>
        </w:rPr>
        <w:t>竞赛设计遵循</w:t>
      </w:r>
      <w:r>
        <w:rPr>
          <w:rFonts w:hint="eastAsia" w:ascii="Arial Narrow" w:hAnsi="Arial Narrow" w:cs="Arial"/>
          <w:szCs w:val="30"/>
        </w:rPr>
        <w:t>《</w:t>
      </w:r>
      <w:r>
        <w:rPr>
          <w:rFonts w:hint="eastAsia"/>
        </w:rPr>
        <w:t>2018</w:t>
      </w:r>
      <w:r>
        <w:rPr>
          <w:rFonts w:hint="eastAsia" w:ascii="Arial Narrow" w:hAnsi="Arial Narrow" w:cs="Arial"/>
          <w:szCs w:val="30"/>
        </w:rPr>
        <w:t>年全国职业院校技能大赛制度汇编》</w:t>
      </w:r>
      <w:r>
        <w:rPr>
          <w:rFonts w:ascii="Arial Narrow" w:hAnsi="Arial Narrow" w:cs="Arial"/>
          <w:szCs w:val="30"/>
        </w:rPr>
        <w:t>的总体指导思想及原则。</w:t>
      </w:r>
    </w:p>
    <w:p>
      <w:pPr>
        <w:snapToGrid w:val="0"/>
        <w:ind w:firstLine="600" w:firstLineChars="200"/>
        <w:rPr>
          <w:rFonts w:ascii="Arial Narrow" w:hAnsi="Arial Narrow" w:cs="Arial"/>
          <w:szCs w:val="30"/>
        </w:rPr>
      </w:pPr>
      <w:r>
        <w:rPr>
          <w:rFonts w:hint="eastAsia" w:ascii="Arial Narrow" w:hAnsi="Arial Narrow" w:cs="Arial"/>
          <w:szCs w:val="30"/>
        </w:rPr>
        <w:t>竞赛设计适应国家产业结构调整与社会发展需要，展示知识经济时代高技能人才培养的特点，聚焦信息安全技术应用领域岗位的主要技能，与相关企业紧密合作，以实际项目为基础，针对信息安全</w:t>
      </w:r>
      <w:r>
        <w:rPr>
          <w:rFonts w:ascii="Arial Narrow" w:hAnsi="Arial Narrow" w:cs="Arial"/>
          <w:szCs w:val="30"/>
        </w:rPr>
        <w:t>与管理</w:t>
      </w:r>
      <w:r>
        <w:rPr>
          <w:rFonts w:hint="eastAsia" w:ascii="Arial Narrow" w:hAnsi="Arial Narrow" w:cs="Arial"/>
          <w:szCs w:val="30"/>
        </w:rPr>
        <w:t>专业学生的“能力短板”，围绕信息安全技术应用领域的先进技术、主流产品，力求突出面向应用的技能培养；着重考查选手面向应用的网络安全能力、系统</w:t>
      </w:r>
      <w:r>
        <w:rPr>
          <w:rFonts w:ascii="Arial Narrow" w:hAnsi="Arial Narrow" w:cs="Arial"/>
          <w:szCs w:val="30"/>
        </w:rPr>
        <w:t>安全</w:t>
      </w:r>
      <w:r>
        <w:rPr>
          <w:rFonts w:hint="eastAsia" w:ascii="Arial Narrow" w:hAnsi="Arial Narrow" w:cs="Arial"/>
          <w:szCs w:val="30"/>
        </w:rPr>
        <w:t>能力、网站安全</w:t>
      </w:r>
      <w:r>
        <w:rPr>
          <w:rFonts w:ascii="Arial Narrow" w:hAnsi="Arial Narrow" w:cs="Arial"/>
          <w:szCs w:val="30"/>
        </w:rPr>
        <w:t>能力</w:t>
      </w:r>
      <w:r>
        <w:rPr>
          <w:rFonts w:hint="eastAsia" w:ascii="Arial Narrow" w:hAnsi="Arial Narrow" w:cs="Arial"/>
          <w:szCs w:val="30"/>
        </w:rPr>
        <w:t>、</w:t>
      </w:r>
      <w:r>
        <w:rPr>
          <w:rFonts w:hint="eastAsia" w:ascii="Arial Narrow" w:hAnsi="Arial Narrow" w:cs="Arial"/>
          <w:color w:val="000000" w:themeColor="text1"/>
          <w:szCs w:val="30"/>
        </w:rPr>
        <w:t>按照等保要求进行安全加固的能力</w:t>
      </w:r>
      <w:r>
        <w:rPr>
          <w:rFonts w:hint="eastAsia" w:ascii="Arial Narrow" w:hAnsi="Arial Narrow" w:cs="Arial"/>
          <w:szCs w:val="30"/>
        </w:rPr>
        <w:t>，职业道德、组织管理能力、工作计划性和团队协作精神相关职业素养，以赛促教，以赛促改，引领信息安全与管理专业的教育教学改革；通过竞赛展示高职院校信息安全与管理专业学生的面向应用实践能力，促进社会对面向应用网络信息安全工程相关岗位的了解，提高高职院校信息安全与管理专业的社会认可度，提高学生的就业质量和就业水平。</w:t>
      </w:r>
    </w:p>
    <w:p>
      <w:pPr>
        <w:snapToGrid w:val="0"/>
        <w:ind w:firstLine="600" w:firstLineChars="200"/>
        <w:rPr>
          <w:rFonts w:ascii="Arial Narrow" w:hAnsi="Arial Narrow" w:cs="Arial"/>
          <w:szCs w:val="30"/>
        </w:rPr>
      </w:pPr>
      <w:r>
        <w:rPr>
          <w:rFonts w:hint="eastAsia" w:ascii="Arial Narrow" w:hAnsi="Arial Narrow" w:cs="Arial"/>
          <w:szCs w:val="30"/>
        </w:rPr>
        <w:t>竞赛内容的设计面向信息安全管理与评估领域的主要岗位及其所需技能，突出信息安全技术领域的应用，体现面向应用信息安全领域的先进技术，强调引领教学改革，并积极借鉴世界技能大赛</w:t>
      </w:r>
      <w:r>
        <w:rPr>
          <w:rFonts w:hint="eastAsia" w:hAnsi="宋体" w:cs="宋体"/>
          <w:bCs/>
          <w:kern w:val="0"/>
          <w:szCs w:val="30"/>
          <w:lang w:bidi="en-US"/>
        </w:rPr>
        <w:t>（</w:t>
      </w:r>
      <w:r>
        <w:rPr>
          <w:rFonts w:hAnsi="宋体" w:cs="宋体"/>
          <w:bCs/>
          <w:kern w:val="0"/>
          <w:szCs w:val="30"/>
          <w:lang w:bidi="en-US"/>
        </w:rPr>
        <w:t>World Skills</w:t>
      </w:r>
      <w:r>
        <w:rPr>
          <w:rFonts w:hint="eastAsia" w:hAnsi="宋体" w:cs="宋体"/>
          <w:bCs/>
          <w:kern w:val="0"/>
          <w:szCs w:val="30"/>
          <w:lang w:bidi="en-US"/>
        </w:rPr>
        <w:t>）</w:t>
      </w:r>
      <w:r>
        <w:rPr>
          <w:rFonts w:hint="eastAsia" w:ascii="Arial Narrow" w:hAnsi="Arial Narrow" w:cs="Arial"/>
          <w:szCs w:val="30"/>
        </w:rPr>
        <w:t>的竞赛内容、形式和规则。</w:t>
      </w:r>
    </w:p>
    <w:p>
      <w:pPr>
        <w:snapToGrid w:val="0"/>
        <w:ind w:firstLine="600" w:firstLineChars="200"/>
        <w:rPr>
          <w:rFonts w:ascii="Arial Narrow" w:hAnsi="Arial Narrow" w:cs="Arial"/>
          <w:szCs w:val="30"/>
        </w:rPr>
      </w:pPr>
      <w:r>
        <w:rPr>
          <w:rFonts w:hint="eastAsia" w:hAnsi="宋体" w:cs="宋体"/>
          <w:bCs/>
          <w:kern w:val="0"/>
          <w:szCs w:val="30"/>
          <w:lang w:bidi="en-US"/>
        </w:rPr>
        <w:tab/>
      </w:r>
      <w:r>
        <w:rPr>
          <w:rFonts w:hAnsi="宋体" w:cs="宋体"/>
          <w:bCs/>
          <w:kern w:val="0"/>
          <w:szCs w:val="30"/>
          <w:lang w:bidi="en-US"/>
        </w:rPr>
        <w:t>The design of competition should adapt to the management of national industries' structure and the need of social development, to present the characteristic of talented people trained in knowledge economy period, to focus on the main skills of information and security technique application’s domain; and the competition also needs to collaborate with enterprises closely, which are based on the real projects, aim at the students of 'skill shortcoming' in Information Security major, and depends on advanced technique, mainstream products to highlight the skill training via facing to application. It examines every player's ability of application about network security, system security, website security,</w:t>
      </w:r>
      <w:r>
        <w:rPr>
          <w:color w:val="000000" w:themeColor="text1"/>
        </w:rPr>
        <w:t xml:space="preserve"> </w:t>
      </w:r>
      <w:r>
        <w:rPr>
          <w:rFonts w:hAnsi="宋体" w:cs="宋体"/>
          <w:bCs/>
          <w:color w:val="000000" w:themeColor="text1"/>
          <w:kern w:val="0"/>
          <w:szCs w:val="30"/>
          <w:lang w:bidi="en-US"/>
        </w:rPr>
        <w:t>Capacity for safety reinforcement in accordance with equal warranty requirements</w:t>
      </w:r>
      <w:r>
        <w:rPr>
          <w:rFonts w:hint="eastAsia" w:hAnsi="宋体" w:cs="宋体"/>
          <w:bCs/>
          <w:color w:val="000000" w:themeColor="text1"/>
          <w:kern w:val="0"/>
          <w:szCs w:val="30"/>
          <w:lang w:bidi="en-US"/>
        </w:rPr>
        <w:t>,</w:t>
      </w:r>
      <w:r>
        <w:rPr>
          <w:rFonts w:hAnsi="宋体" w:cs="宋体"/>
          <w:bCs/>
          <w:color w:val="000000" w:themeColor="text1"/>
          <w:kern w:val="0"/>
          <w:szCs w:val="30"/>
          <w:lang w:bidi="en-US"/>
        </w:rPr>
        <w:t>professional</w:t>
      </w:r>
      <w:r>
        <w:rPr>
          <w:rFonts w:hint="eastAsia" w:hAnsi="宋体" w:cs="宋体"/>
          <w:bCs/>
          <w:color w:val="000000" w:themeColor="text1"/>
          <w:kern w:val="0"/>
          <w:szCs w:val="30"/>
          <w:lang w:bidi="en-US"/>
        </w:rPr>
        <w:t xml:space="preserve"> </w:t>
      </w:r>
      <w:r>
        <w:rPr>
          <w:rFonts w:hAnsi="宋体" w:cs="宋体"/>
          <w:bCs/>
          <w:color w:val="000000" w:themeColor="text1"/>
          <w:kern w:val="0"/>
          <w:szCs w:val="30"/>
          <w:lang w:bidi="en-US"/>
        </w:rPr>
        <w:t>eth</w:t>
      </w:r>
      <w:r>
        <w:rPr>
          <w:rFonts w:hAnsi="宋体" w:cs="宋体"/>
          <w:bCs/>
          <w:kern w:val="0"/>
          <w:szCs w:val="30"/>
          <w:lang w:bidi="en-US"/>
        </w:rPr>
        <w:t>ics,management of organizing, working arrangement and the spirit of teamwork</w:t>
      </w:r>
      <w:r>
        <w:rPr>
          <w:rFonts w:hint="eastAsia" w:hAnsi="宋体" w:cs="宋体"/>
          <w:bCs/>
          <w:kern w:val="0"/>
          <w:szCs w:val="30"/>
          <w:lang w:bidi="en-US"/>
        </w:rPr>
        <w:t xml:space="preserve"> </w:t>
      </w:r>
      <w:r>
        <w:rPr>
          <w:rFonts w:hAnsi="宋体" w:cs="宋体"/>
          <w:bCs/>
          <w:kern w:val="0"/>
          <w:szCs w:val="30"/>
          <w:lang w:bidi="en-US"/>
        </w:rPr>
        <w:t>related professionalism</w:t>
      </w:r>
      <w:r>
        <w:rPr>
          <w:rFonts w:hint="eastAsia" w:hAnsi="宋体" w:cs="宋体"/>
          <w:bCs/>
          <w:kern w:val="0"/>
          <w:szCs w:val="30"/>
          <w:lang w:bidi="en-US"/>
        </w:rPr>
        <w:t>,</w:t>
      </w:r>
      <w:r>
        <w:rPr>
          <w:rFonts w:hAnsi="宋体" w:cs="宋体"/>
          <w:bCs/>
          <w:kern w:val="0"/>
          <w:szCs w:val="30"/>
          <w:lang w:bidi="en-US"/>
        </w:rPr>
        <w:t>It also accelerates teaching quality, accelerates teaching innovation; to present college students' practice in network security major, to make community understand more on jobs of network security, and to improve the community's recognition of information security major in profession academies, obtaining employment and it's quality.</w:t>
      </w:r>
      <w:r>
        <w:rPr>
          <w:rFonts w:hint="eastAsia" w:hAnsi="宋体" w:cs="宋体"/>
          <w:bCs/>
          <w:kern w:val="0"/>
          <w:szCs w:val="30"/>
          <w:lang w:bidi="en-US"/>
        </w:rPr>
        <w:tab/>
      </w:r>
      <w:r>
        <w:rPr>
          <w:rFonts w:hAnsi="宋体" w:cs="宋体"/>
          <w:bCs/>
          <w:kern w:val="0"/>
          <w:szCs w:val="30"/>
          <w:lang w:bidi="en-US"/>
        </w:rPr>
        <w:t>The competition's design should face to main jobs and skills in the domain of application of information security technique, and should highlight the application of information security, advanced skills and lead of teaching innovation, and should refer to World Skills Competition's content, format and rules.</w:t>
      </w:r>
    </w:p>
    <w:p>
      <w:pPr>
        <w:pStyle w:val="6"/>
        <w:ind w:firstLine="602"/>
      </w:pPr>
      <w:r>
        <w:rPr>
          <w:rFonts w:hint="eastAsia"/>
        </w:rPr>
        <w:t>七、竞赛方式（含组队要求、是否邀请境外代表队参赛）</w:t>
      </w:r>
    </w:p>
    <w:p>
      <w:pPr>
        <w:ind w:firstLine="567" w:firstLineChars="189"/>
      </w:pPr>
      <w:r>
        <w:rPr>
          <w:rFonts w:hint="eastAsia"/>
        </w:rPr>
        <w:t>（一）</w:t>
      </w:r>
      <w:r>
        <w:t>竞赛以团队方式进行，每支参赛队由</w:t>
      </w:r>
      <w:r>
        <w:rPr>
          <w:rFonts w:hint="eastAsia"/>
        </w:rPr>
        <w:t>3</w:t>
      </w:r>
      <w:r>
        <w:t>名选手组成，须为同校在籍学生，其中队长1名，性别和年级不限，可配2名指导教师。</w:t>
      </w:r>
    </w:p>
    <w:p>
      <w:pPr>
        <w:ind w:firstLine="567" w:firstLineChars="189"/>
      </w:pPr>
      <w:r>
        <w:t>参赛选手为201</w:t>
      </w:r>
      <w:r>
        <w:rPr>
          <w:rFonts w:hint="eastAsia"/>
        </w:rPr>
        <w:t>9</w:t>
      </w:r>
      <w:r>
        <w:t>年在籍的</w:t>
      </w:r>
      <w:r>
        <w:rPr>
          <w:rFonts w:hint="eastAsia"/>
        </w:rPr>
        <w:t>高</w:t>
      </w:r>
      <w:r>
        <w:t>职学生，性别不限，年龄</w:t>
      </w:r>
      <w:r>
        <w:rPr>
          <w:rFonts w:hint="eastAsia"/>
        </w:rPr>
        <w:t>不超过</w:t>
      </w:r>
      <w:r>
        <w:t>2</w:t>
      </w:r>
      <w:r>
        <w:rPr>
          <w:rFonts w:hint="eastAsia"/>
        </w:rPr>
        <w:t>5</w:t>
      </w:r>
      <w:r>
        <w:t>周岁。</w:t>
      </w:r>
    </w:p>
    <w:p>
      <w:pPr>
        <w:ind w:firstLine="567" w:firstLineChars="189"/>
      </w:pPr>
      <w:r>
        <w:rPr>
          <w:rFonts w:hint="eastAsia"/>
        </w:rPr>
        <w:t>（二）</w:t>
      </w:r>
      <w:r>
        <w:t>竞赛分预赛和决赛两个阶段。</w:t>
      </w:r>
    </w:p>
    <w:p>
      <w:pPr>
        <w:ind w:firstLine="567" w:firstLineChars="189"/>
      </w:pPr>
      <w:r>
        <w:t>预赛由各省、自治区、直辖市，各计划单列市以及新疆建设兵团等有关部门自行组织，决赛由201</w:t>
      </w:r>
      <w:r>
        <w:rPr>
          <w:rFonts w:hint="eastAsia"/>
        </w:rPr>
        <w:t>9</w:t>
      </w:r>
      <w:r>
        <w:t>年全国职业院校技能大赛组委会统一组织。</w:t>
      </w:r>
    </w:p>
    <w:p>
      <w:pPr>
        <w:snapToGrid w:val="0"/>
        <w:ind w:firstLine="600" w:firstLineChars="200"/>
        <w:rPr>
          <w:rFonts w:ascii="Arial Narrow" w:hAnsi="Arial Narrow" w:cs="Arial"/>
          <w:szCs w:val="30"/>
        </w:rPr>
      </w:pPr>
      <w:r>
        <w:rPr>
          <w:rFonts w:hint="eastAsia"/>
        </w:rPr>
        <w:t>（三）</w:t>
      </w:r>
      <w:r>
        <w:rPr>
          <w:rFonts w:hint="eastAsia" w:ascii="Arial Narrow" w:hAnsi="Arial Narrow" w:cs="Arial"/>
          <w:szCs w:val="30"/>
        </w:rPr>
        <w:t>本赛项正在与国际参赛队接洽，同时欢迎国内外团队及选手到场观赛。</w:t>
      </w:r>
    </w:p>
    <w:p>
      <w:pPr>
        <w:ind w:firstLine="567" w:firstLineChars="189"/>
      </w:pPr>
      <w:r>
        <w:rPr>
          <w:rFonts w:hint="eastAsia"/>
        </w:rPr>
        <w:t>八、竞赛时间安排与流程</w:t>
      </w:r>
    </w:p>
    <w:p>
      <w:pPr>
        <w:snapToGrid w:val="0"/>
        <w:ind w:firstLine="600" w:firstLineChars="200"/>
        <w:outlineLvl w:val="0"/>
        <w:rPr>
          <w:rFonts w:ascii="Arial Narrow" w:hAnsi="Arial Narrow" w:cs="Arial"/>
          <w:szCs w:val="30"/>
        </w:rPr>
      </w:pPr>
      <w:r>
        <w:rPr>
          <w:rFonts w:hint="eastAsia" w:ascii="Arial Narrow" w:hAnsi="Arial Narrow" w:cs="Arial"/>
          <w:szCs w:val="30"/>
        </w:rPr>
        <w:t>（一）竞赛流程图</w:t>
      </w:r>
    </w:p>
    <w:p>
      <w:pPr>
        <w:snapToGrid w:val="0"/>
        <w:ind w:firstLine="602" w:firstLineChars="200"/>
        <w:outlineLvl w:val="0"/>
        <w:rPr>
          <w:rFonts w:ascii="Arial Narrow" w:hAnsi="Arial Narrow" w:cs="Arial"/>
          <w:szCs w:val="30"/>
        </w:rPr>
      </w:pPr>
      <w:r>
        <w:rPr>
          <w:rFonts w:ascii="黑体" w:hAnsi="黑体" w:eastAsia="黑体" w:cs="黑体"/>
          <w:b/>
          <w:szCs w:val="30"/>
        </w:rPr>
        <w:drawing>
          <wp:anchor distT="0" distB="0" distL="114300" distR="114300" simplePos="0" relativeHeight="251661312" behindDoc="0" locked="0" layoutInCell="1" allowOverlap="1">
            <wp:simplePos x="0" y="0"/>
            <wp:positionH relativeFrom="column">
              <wp:posOffset>323850</wp:posOffset>
            </wp:positionH>
            <wp:positionV relativeFrom="paragraph">
              <wp:posOffset>447675</wp:posOffset>
            </wp:positionV>
            <wp:extent cx="5274310" cy="6724650"/>
            <wp:effectExtent l="0" t="0" r="254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6725920"/>
                    </a:xfrm>
                    <a:prstGeom prst="rect">
                      <a:avLst/>
                    </a:prstGeom>
                  </pic:spPr>
                </pic:pic>
              </a:graphicData>
            </a:graphic>
          </wp:anchor>
        </w:drawing>
      </w:r>
      <w:r>
        <w:rPr>
          <w:rFonts w:hint="eastAsia" w:ascii="Arial Narrow" w:hAnsi="Arial Narrow" w:cs="Arial"/>
          <w:szCs w:val="30"/>
        </w:rPr>
        <w:t>（二）竞赛时间</w:t>
      </w:r>
      <w:r>
        <w:rPr>
          <w:rFonts w:ascii="Arial Narrow" w:hAnsi="Arial Narrow" w:cs="Arial"/>
          <w:szCs w:val="30"/>
        </w:rPr>
        <w:t>表</w:t>
      </w:r>
    </w:p>
    <w:p>
      <w:pPr>
        <w:snapToGrid w:val="0"/>
        <w:ind w:firstLine="600" w:firstLineChars="200"/>
        <w:rPr>
          <w:rFonts w:ascii="Arial Narrow" w:hAnsi="Arial Narrow" w:cs="Arial"/>
          <w:szCs w:val="30"/>
        </w:rPr>
      </w:pPr>
      <w:r>
        <w:rPr>
          <w:rFonts w:hint="eastAsia" w:hAnsi="Arial Narrow" w:cs="Arial"/>
          <w:szCs w:val="30"/>
        </w:rPr>
        <w:t>比赛限定在1天内进行，赛项竞赛时间为6小时，时间为9:00-15:00，</w:t>
      </w:r>
      <w:r>
        <w:rPr>
          <w:rFonts w:ascii="Arial Narrow" w:hAnsi="Arial Narrow" w:cs="Arial"/>
          <w:szCs w:val="30"/>
        </w:rPr>
        <w:t>具体安排如下：</w:t>
      </w:r>
    </w:p>
    <w:tbl>
      <w:tblPr>
        <w:tblStyle w:val="24"/>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5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8296" w:type="dxa"/>
            <w:gridSpan w:val="2"/>
            <w:vAlign w:val="bottom"/>
          </w:tcPr>
          <w:p>
            <w:pPr>
              <w:snapToGrid w:val="0"/>
              <w:ind w:firstLine="29" w:firstLineChars="12"/>
              <w:jc w:val="center"/>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日程安排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2689" w:type="dxa"/>
            <w:vAlign w:val="bottom"/>
          </w:tcPr>
          <w:p>
            <w:pPr>
              <w:snapToGrid w:val="0"/>
              <w:ind w:firstLine="480" w:firstLineChars="20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07:30</w:t>
            </w:r>
          </w:p>
        </w:tc>
        <w:tc>
          <w:tcPr>
            <w:tcW w:w="5607" w:type="dxa"/>
            <w:vAlign w:val="bottom"/>
          </w:tcPr>
          <w:p>
            <w:pPr>
              <w:snapToGrid w:val="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裁判进入裁判室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2689" w:type="dxa"/>
            <w:vAlign w:val="bottom"/>
          </w:tcPr>
          <w:p>
            <w:pPr>
              <w:snapToGrid w:val="0"/>
              <w:ind w:firstLine="480" w:firstLineChars="20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 xml:space="preserve">08:00-08:30 </w:t>
            </w:r>
          </w:p>
        </w:tc>
        <w:tc>
          <w:tcPr>
            <w:tcW w:w="5607" w:type="dxa"/>
            <w:vAlign w:val="bottom"/>
          </w:tcPr>
          <w:p>
            <w:pPr>
              <w:snapToGrid w:val="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选手抽签，一次加密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2689" w:type="dxa"/>
            <w:vAlign w:val="bottom"/>
          </w:tcPr>
          <w:p>
            <w:pPr>
              <w:snapToGrid w:val="0"/>
              <w:ind w:firstLine="480" w:firstLineChars="20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08:30-08:50</w:t>
            </w:r>
          </w:p>
        </w:tc>
        <w:tc>
          <w:tcPr>
            <w:tcW w:w="5607" w:type="dxa"/>
            <w:vAlign w:val="bottom"/>
          </w:tcPr>
          <w:p>
            <w:pPr>
              <w:snapToGrid w:val="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选手抽签，二次加密及入场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2689" w:type="dxa"/>
            <w:vAlign w:val="center"/>
          </w:tcPr>
          <w:p>
            <w:pPr>
              <w:snapToGrid w:val="0"/>
              <w:ind w:firstLine="480" w:firstLineChars="200"/>
              <w:jc w:val="left"/>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08:50-09:00</w:t>
            </w:r>
          </w:p>
        </w:tc>
        <w:tc>
          <w:tcPr>
            <w:tcW w:w="5607" w:type="dxa"/>
            <w:vAlign w:val="bottom"/>
          </w:tcPr>
          <w:p>
            <w:pPr>
              <w:snapToGrid w:val="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参赛代表队就位，宣读考场纪律和赛题发放时间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2689" w:type="dxa"/>
            <w:vAlign w:val="bottom"/>
          </w:tcPr>
          <w:p>
            <w:pPr>
              <w:snapToGrid w:val="0"/>
              <w:ind w:firstLine="480" w:firstLineChars="20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09:00-13:30</w:t>
            </w:r>
          </w:p>
        </w:tc>
        <w:tc>
          <w:tcPr>
            <w:tcW w:w="5607" w:type="dxa"/>
            <w:vAlign w:val="bottom"/>
          </w:tcPr>
          <w:p>
            <w:pPr>
              <w:snapToGrid w:val="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第一阶段和第二阶段正式比赛时间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2689" w:type="dxa"/>
            <w:vAlign w:val="bottom"/>
          </w:tcPr>
          <w:p>
            <w:pPr>
              <w:snapToGrid w:val="0"/>
              <w:ind w:firstLine="480" w:firstLineChars="20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13:30-14:00</w:t>
            </w:r>
          </w:p>
        </w:tc>
        <w:tc>
          <w:tcPr>
            <w:tcW w:w="5607" w:type="dxa"/>
            <w:vAlign w:val="bottom"/>
          </w:tcPr>
          <w:p>
            <w:pPr>
              <w:snapToGrid w:val="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第一阶段比赛结果提交时间，三次加密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2689" w:type="dxa"/>
            <w:vAlign w:val="bottom"/>
          </w:tcPr>
          <w:p>
            <w:pPr>
              <w:snapToGrid w:val="0"/>
              <w:ind w:firstLine="480" w:firstLineChars="20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14:00-15:00</w:t>
            </w:r>
          </w:p>
        </w:tc>
        <w:tc>
          <w:tcPr>
            <w:tcW w:w="5607" w:type="dxa"/>
            <w:vAlign w:val="bottom"/>
          </w:tcPr>
          <w:p>
            <w:pPr>
              <w:snapToGrid w:val="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第三阶段正式比赛时间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2689" w:type="dxa"/>
            <w:vAlign w:val="bottom"/>
          </w:tcPr>
          <w:p>
            <w:pPr>
              <w:snapToGrid w:val="0"/>
              <w:ind w:firstLine="480" w:firstLineChars="20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15:00</w:t>
            </w:r>
          </w:p>
        </w:tc>
        <w:tc>
          <w:tcPr>
            <w:tcW w:w="5607" w:type="dxa"/>
            <w:vAlign w:val="bottom"/>
          </w:tcPr>
          <w:p>
            <w:pPr>
              <w:snapToGrid w:val="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比赛正式结束</w:t>
            </w:r>
          </w:p>
        </w:tc>
      </w:tr>
    </w:tbl>
    <w:p>
      <w:pPr>
        <w:snapToGrid w:val="0"/>
        <w:ind w:firstLine="600" w:firstLineChars="200"/>
        <w:rPr>
          <w:rFonts w:ascii="Arial Narrow" w:hAnsi="Arial Narrow" w:cs="Arial"/>
          <w:b/>
          <w:szCs w:val="30"/>
        </w:rPr>
      </w:pPr>
      <w:r>
        <w:rPr>
          <w:rFonts w:hint="eastAsia" w:ascii="Arial Narrow" w:hAnsi="Arial Narrow" w:cs="Arial"/>
          <w:szCs w:val="30"/>
        </w:rPr>
        <w:t>备注：参赛选手午餐时间由大赛组委会统一安排，就餐时间计入比赛时间。</w:t>
      </w:r>
    </w:p>
    <w:p>
      <w:pPr>
        <w:pStyle w:val="6"/>
        <w:ind w:firstLine="602"/>
        <w:rPr>
          <w:rFonts w:ascii="Arial Narrow" w:hAnsi="Arial Narrow" w:cs="Arial"/>
        </w:rPr>
      </w:pPr>
      <w:r>
        <w:rPr>
          <w:rFonts w:hint="eastAsia"/>
        </w:rPr>
        <w:t>九、竞赛试题</w:t>
      </w:r>
    </w:p>
    <w:p>
      <w:pPr>
        <w:ind w:firstLine="567" w:firstLineChars="189"/>
      </w:pPr>
      <w:r>
        <w:rPr>
          <w:rFonts w:hint="eastAsia"/>
        </w:rPr>
        <w:t>本赛项已建立试题库，试题库中共有10套题目。</w:t>
      </w:r>
    </w:p>
    <w:p>
      <w:r>
        <w:rPr>
          <w:rFonts w:hint="eastAsia"/>
        </w:rPr>
        <w:t xml:space="preserve">    竞赛样卷请见附件1。</w:t>
      </w:r>
    </w:p>
    <w:p>
      <w:pPr>
        <w:pStyle w:val="6"/>
        <w:ind w:firstLine="602"/>
        <w:rPr>
          <w:rFonts w:ascii="Arial Narrow" w:hAnsi="Arial Narrow" w:cs="Arial"/>
        </w:rPr>
      </w:pPr>
      <w:r>
        <w:rPr>
          <w:rFonts w:hint="eastAsia"/>
        </w:rPr>
        <w:t>十、评分标准制定原则、评分方法、评分细则</w:t>
      </w:r>
    </w:p>
    <w:p>
      <w:pPr>
        <w:snapToGrid w:val="0"/>
        <w:ind w:firstLine="600" w:firstLineChars="200"/>
        <w:outlineLvl w:val="0"/>
        <w:rPr>
          <w:rFonts w:ascii="Arial Narrow" w:hAnsi="Arial Narrow" w:cs="Arial"/>
          <w:szCs w:val="30"/>
        </w:rPr>
      </w:pPr>
      <w:r>
        <w:rPr>
          <w:rFonts w:hint="eastAsia" w:ascii="Arial Narrow" w:hAnsi="Arial Narrow" w:cs="Arial"/>
          <w:szCs w:val="30"/>
        </w:rPr>
        <w:t>（一）</w:t>
      </w:r>
      <w:r>
        <w:rPr>
          <w:rFonts w:ascii="Arial Narrow" w:hAnsi="Arial Narrow" w:cs="Arial"/>
          <w:szCs w:val="30"/>
        </w:rPr>
        <w:t>评分标准制定原则</w:t>
      </w:r>
    </w:p>
    <w:p>
      <w:pPr>
        <w:snapToGrid w:val="0"/>
        <w:ind w:firstLine="600" w:firstLineChars="200"/>
        <w:rPr>
          <w:rFonts w:ascii="Arial Narrow" w:hAnsi="Arial Narrow" w:cs="Arial"/>
          <w:szCs w:val="30"/>
        </w:rPr>
      </w:pPr>
      <w:r>
        <w:rPr>
          <w:rFonts w:ascii="Arial Narrow" w:hAnsi="Arial Narrow" w:cs="Arial"/>
          <w:szCs w:val="30"/>
        </w:rPr>
        <w:t>竞赛评分严格按照公平、公正、公开的原则，评分标准注重考查参赛选手以下三个方面的能力和水平</w:t>
      </w:r>
      <w:r>
        <w:rPr>
          <w:rFonts w:hint="eastAsia" w:ascii="Arial Narrow" w:hAnsi="Arial Narrow" w:cs="Arial"/>
          <w:szCs w:val="30"/>
        </w:rPr>
        <w:t>。</w:t>
      </w:r>
    </w:p>
    <w:p>
      <w:pPr>
        <w:snapToGrid w:val="0"/>
        <w:ind w:firstLine="600" w:firstLineChars="200"/>
        <w:rPr>
          <w:rFonts w:ascii="Arial Narrow" w:hAnsi="Arial Narrow" w:cs="Arial"/>
          <w:szCs w:val="30"/>
        </w:rPr>
      </w:pPr>
      <w:r>
        <w:t>1</w:t>
      </w:r>
      <w:r>
        <w:rPr>
          <w:rFonts w:hint="eastAsia"/>
        </w:rPr>
        <w:t>.</w:t>
      </w:r>
      <w:r>
        <w:rPr>
          <w:rFonts w:ascii="Arial Narrow" w:hAnsi="Arial Narrow" w:cs="Arial"/>
          <w:szCs w:val="30"/>
        </w:rPr>
        <w:t>按照要求正确</w:t>
      </w:r>
      <w:r>
        <w:rPr>
          <w:rFonts w:hint="eastAsia" w:ascii="Arial Narrow" w:hAnsi="Arial Narrow" w:cs="Arial"/>
          <w:szCs w:val="30"/>
        </w:rPr>
        <w:t>连接并</w:t>
      </w:r>
      <w:r>
        <w:rPr>
          <w:rFonts w:ascii="Arial Narrow" w:hAnsi="Arial Narrow" w:cs="Arial"/>
          <w:szCs w:val="30"/>
        </w:rPr>
        <w:t>配置</w:t>
      </w:r>
      <w:r>
        <w:rPr>
          <w:rFonts w:hint="eastAsia" w:ascii="Arial Narrow" w:hAnsi="Arial Narrow" w:cs="Arial"/>
          <w:szCs w:val="30"/>
        </w:rPr>
        <w:t>网络、服务器、虚拟化设备和安全设备等</w:t>
      </w:r>
      <w:r>
        <w:rPr>
          <w:rFonts w:ascii="Arial Narrow" w:hAnsi="Arial Narrow" w:cs="Arial"/>
          <w:szCs w:val="30"/>
        </w:rPr>
        <w:t>，构建</w:t>
      </w:r>
      <w:r>
        <w:rPr>
          <w:rFonts w:hint="eastAsia" w:ascii="Arial Narrow" w:hAnsi="Arial Narrow" w:cs="Arial"/>
          <w:szCs w:val="30"/>
        </w:rPr>
        <w:t>信息系统</w:t>
      </w:r>
      <w:r>
        <w:rPr>
          <w:rFonts w:ascii="Arial Narrow" w:hAnsi="Arial Narrow" w:cs="Arial"/>
          <w:szCs w:val="30"/>
        </w:rPr>
        <w:t>。 </w:t>
      </w:r>
    </w:p>
    <w:p>
      <w:pPr>
        <w:snapToGrid w:val="0"/>
        <w:ind w:firstLine="600" w:firstLineChars="200"/>
        <w:rPr>
          <w:rFonts w:ascii="Arial Narrow" w:hAnsi="Arial Narrow" w:cs="Arial"/>
          <w:szCs w:val="30"/>
        </w:rPr>
      </w:pPr>
      <w:r>
        <w:rPr>
          <w:rFonts w:hint="eastAsia"/>
        </w:rPr>
        <w:t>2.</w:t>
      </w:r>
      <w:r>
        <w:rPr>
          <w:rFonts w:hint="eastAsia" w:ascii="Arial Narrow" w:hAnsi="Arial Narrow" w:cs="Arial"/>
          <w:szCs w:val="30"/>
        </w:rPr>
        <w:t>按照要求进行信息系统风险评估（单兵作战），并对信息系统进行加固，形成完整信息系统的风险评估和安全加固方案。</w:t>
      </w:r>
    </w:p>
    <w:p>
      <w:pPr>
        <w:snapToGrid w:val="0"/>
        <w:ind w:firstLine="600" w:firstLineChars="200"/>
        <w:rPr>
          <w:rFonts w:ascii="Arial Narrow" w:hAnsi="Arial Narrow" w:cs="Arial"/>
          <w:szCs w:val="30"/>
        </w:rPr>
      </w:pPr>
      <w:r>
        <w:rPr>
          <w:rFonts w:hint="eastAsia"/>
        </w:rPr>
        <w:t>3．</w:t>
      </w:r>
      <w:r>
        <w:rPr>
          <w:rFonts w:ascii="Arial Narrow" w:hAnsi="Arial Narrow" w:cs="Arial"/>
          <w:szCs w:val="30"/>
        </w:rPr>
        <w:t>按照要求</w:t>
      </w:r>
      <w:r>
        <w:rPr>
          <w:rFonts w:hint="eastAsia" w:ascii="Arial Narrow" w:hAnsi="Arial Narrow" w:cs="Arial"/>
          <w:szCs w:val="30"/>
        </w:rPr>
        <w:t>对其他组的信息系统进行渗透（分组对抗模式）。</w:t>
      </w:r>
    </w:p>
    <w:p>
      <w:pPr>
        <w:snapToGrid w:val="0"/>
        <w:ind w:firstLine="600" w:firstLineChars="200"/>
        <w:outlineLvl w:val="0"/>
        <w:rPr>
          <w:rFonts w:ascii="Arial Narrow" w:hAnsi="Arial Narrow" w:cs="Arial"/>
          <w:szCs w:val="30"/>
        </w:rPr>
      </w:pPr>
      <w:r>
        <w:rPr>
          <w:rFonts w:hint="eastAsia" w:ascii="Arial Narrow" w:hAnsi="Arial Narrow" w:cs="Arial"/>
          <w:szCs w:val="30"/>
        </w:rPr>
        <w:t>（二）</w:t>
      </w:r>
      <w:r>
        <w:rPr>
          <w:rFonts w:ascii="Arial Narrow" w:hAnsi="Arial Narrow" w:cs="Arial"/>
          <w:szCs w:val="30"/>
        </w:rPr>
        <w:t>评分方法</w:t>
      </w:r>
    </w:p>
    <w:p>
      <w:pPr>
        <w:snapToGrid w:val="0"/>
        <w:ind w:firstLine="600" w:firstLineChars="200"/>
        <w:rPr>
          <w:rFonts w:ascii="Arial Narrow" w:hAnsi="Arial Narrow" w:cs="Arial"/>
          <w:szCs w:val="30"/>
        </w:rPr>
      </w:pPr>
      <w:r>
        <w:rPr>
          <w:rFonts w:hint="eastAsia" w:ascii="Arial Narrow" w:hAnsi="Arial Narrow" w:cs="Arial"/>
          <w:szCs w:val="30"/>
        </w:rPr>
        <w:t>比赛过程中</w:t>
      </w:r>
      <w:r>
        <w:rPr>
          <w:rFonts w:ascii="Arial Narrow" w:hAnsi="Arial Narrow" w:cs="Arial"/>
          <w:szCs w:val="30"/>
        </w:rPr>
        <w:t>参赛队</w:t>
      </w:r>
      <w:r>
        <w:rPr>
          <w:rFonts w:hint="eastAsia" w:ascii="Arial Narrow" w:hAnsi="Arial Narrow" w:cs="Arial"/>
          <w:szCs w:val="30"/>
        </w:rPr>
        <w:t>第二阶段和</w:t>
      </w:r>
      <w:r>
        <w:rPr>
          <w:rFonts w:ascii="Arial Narrow" w:hAnsi="Arial Narrow" w:cs="Arial"/>
          <w:szCs w:val="30"/>
        </w:rPr>
        <w:t>第三阶段的得分情况</w:t>
      </w:r>
      <w:r>
        <w:rPr>
          <w:rFonts w:hint="eastAsia" w:ascii="Arial Narrow" w:hAnsi="Arial Narrow" w:cs="Arial"/>
          <w:szCs w:val="30"/>
        </w:rPr>
        <w:t>由</w:t>
      </w:r>
      <w:r>
        <w:rPr>
          <w:rFonts w:ascii="Arial Narrow" w:hAnsi="Arial Narrow" w:cs="Arial"/>
          <w:szCs w:val="30"/>
        </w:rPr>
        <w:t>系统自动统计</w:t>
      </w:r>
      <w:r>
        <w:rPr>
          <w:rFonts w:hint="eastAsia" w:ascii="Arial Narrow" w:hAnsi="Arial Narrow" w:cs="Arial"/>
          <w:szCs w:val="30"/>
        </w:rPr>
        <w:t>，</w:t>
      </w:r>
      <w:r>
        <w:rPr>
          <w:rFonts w:ascii="Arial Narrow" w:hAnsi="Arial Narrow" w:cs="Arial"/>
          <w:szCs w:val="30"/>
        </w:rPr>
        <w:t>由裁判委员会统一评定；</w:t>
      </w:r>
    </w:p>
    <w:p>
      <w:pPr>
        <w:snapToGrid w:val="0"/>
        <w:ind w:firstLine="600" w:firstLineChars="200"/>
        <w:rPr>
          <w:rFonts w:ascii="Arial Narrow" w:hAnsi="Arial Narrow" w:cs="Arial"/>
          <w:szCs w:val="30"/>
        </w:rPr>
      </w:pPr>
      <w:r>
        <w:rPr>
          <w:rFonts w:ascii="Arial Narrow" w:hAnsi="Arial Narrow" w:cs="Arial"/>
          <w:szCs w:val="30"/>
        </w:rPr>
        <w:t>采取分步得分、错误不传递、累计总分的积分方式，分别计算环节得分，不计参赛选手个人得分；</w:t>
      </w:r>
    </w:p>
    <w:p>
      <w:pPr>
        <w:snapToGrid w:val="0"/>
        <w:ind w:firstLine="600" w:firstLineChars="200"/>
        <w:rPr>
          <w:rFonts w:ascii="Arial Narrow" w:hAnsi="Arial Narrow" w:cs="Arial"/>
          <w:szCs w:val="30"/>
        </w:rPr>
      </w:pPr>
      <w:r>
        <w:rPr>
          <w:rFonts w:ascii="Arial Narrow" w:hAnsi="Arial Narrow" w:cs="Arial"/>
          <w:szCs w:val="30"/>
        </w:rPr>
        <w:t>在竞赛过程中，参赛选手如有不服从裁判判决、扰乱赛场秩序、舞弊等不文明行为的，由裁判长按照规定扣减相应分数，情节严重的取消比赛资格，比赛成绩记</w:t>
      </w:r>
      <w:r>
        <w:t>0</w:t>
      </w:r>
      <w:r>
        <w:rPr>
          <w:rFonts w:ascii="Arial Narrow" w:hAnsi="Arial Narrow" w:cs="Arial"/>
          <w:szCs w:val="30"/>
        </w:rPr>
        <w:t>分；</w:t>
      </w:r>
    </w:p>
    <w:p>
      <w:pPr>
        <w:snapToGrid w:val="0"/>
        <w:ind w:firstLine="600" w:firstLineChars="200"/>
        <w:rPr>
          <w:rFonts w:ascii="Arial Narrow" w:hAnsi="Arial Narrow" w:cs="Arial"/>
          <w:szCs w:val="30"/>
        </w:rPr>
      </w:pPr>
      <w:r>
        <w:rPr>
          <w:rFonts w:ascii="Arial Narrow" w:hAnsi="Arial Narrow" w:cs="Arial"/>
          <w:szCs w:val="30"/>
        </w:rPr>
        <w:t>竞赛评分细则按照本竞赛规程在竞赛开始</w:t>
      </w:r>
      <w:r>
        <w:t>7</w:t>
      </w:r>
      <w:r>
        <w:rPr>
          <w:rFonts w:ascii="Arial Narrow" w:hAnsi="Arial Narrow" w:cs="Arial"/>
          <w:szCs w:val="30"/>
        </w:rPr>
        <w:t>天之前由执行委员会制定。</w:t>
      </w:r>
    </w:p>
    <w:p>
      <w:pPr>
        <w:tabs>
          <w:tab w:val="right" w:pos="8306"/>
        </w:tabs>
        <w:snapToGrid w:val="0"/>
        <w:ind w:firstLine="600" w:firstLineChars="200"/>
        <w:outlineLvl w:val="0"/>
        <w:rPr>
          <w:rFonts w:ascii="Arial Narrow" w:hAnsi="Arial Narrow" w:cs="Arial"/>
          <w:szCs w:val="30"/>
        </w:rPr>
      </w:pPr>
      <w:r>
        <w:rPr>
          <w:rFonts w:hint="eastAsia" w:ascii="Arial Narrow" w:hAnsi="Arial Narrow" w:cs="Arial"/>
          <w:szCs w:val="30"/>
        </w:rPr>
        <w:t>（三）</w:t>
      </w:r>
      <w:r>
        <w:rPr>
          <w:rFonts w:ascii="Arial Narrow" w:hAnsi="Arial Narrow" w:cs="Arial"/>
          <w:szCs w:val="30"/>
        </w:rPr>
        <w:t>评分细则</w:t>
      </w:r>
      <w:r>
        <w:rPr>
          <w:rFonts w:ascii="Arial Narrow" w:hAnsi="Arial Narrow" w:cs="Arial"/>
          <w:szCs w:val="30"/>
        </w:rPr>
        <w:tab/>
      </w:r>
    </w:p>
    <w:tbl>
      <w:tblPr>
        <w:tblStyle w:val="24"/>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1449"/>
        <w:gridCol w:w="1701"/>
        <w:gridCol w:w="709"/>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11" w:type="dxa"/>
            <w:vAlign w:val="center"/>
          </w:tcPr>
          <w:p>
            <w:pPr>
              <w:widowControl/>
              <w:jc w:val="center"/>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竞赛阶段</w:t>
            </w:r>
          </w:p>
        </w:tc>
        <w:tc>
          <w:tcPr>
            <w:tcW w:w="1449" w:type="dxa"/>
            <w:vAlign w:val="center"/>
          </w:tcPr>
          <w:p>
            <w:pPr>
              <w:widowControl/>
              <w:jc w:val="center"/>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竞赛任务</w:t>
            </w:r>
          </w:p>
        </w:tc>
        <w:tc>
          <w:tcPr>
            <w:tcW w:w="1701" w:type="dxa"/>
            <w:vAlign w:val="center"/>
          </w:tcPr>
          <w:p>
            <w:pPr>
              <w:widowControl/>
              <w:jc w:val="center"/>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考核内容</w:t>
            </w:r>
          </w:p>
        </w:tc>
        <w:tc>
          <w:tcPr>
            <w:tcW w:w="709" w:type="dxa"/>
            <w:vAlign w:val="center"/>
          </w:tcPr>
          <w:p>
            <w:pPr>
              <w:widowControl/>
              <w:jc w:val="center"/>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分值</w:t>
            </w:r>
          </w:p>
        </w:tc>
        <w:tc>
          <w:tcPr>
            <w:tcW w:w="3402" w:type="dxa"/>
            <w:vAlign w:val="center"/>
          </w:tcPr>
          <w:p>
            <w:pPr>
              <w:widowControl/>
              <w:jc w:val="center"/>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评分方式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211" w:type="dxa"/>
            <w:vMerge w:val="restart"/>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第一阶段</w:t>
            </w:r>
          </w:p>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权重30%</w:t>
            </w:r>
          </w:p>
        </w:tc>
        <w:tc>
          <w:tcPr>
            <w:tcW w:w="1449" w:type="dxa"/>
            <w:vMerge w:val="restart"/>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网络平台搭建</w:t>
            </w:r>
          </w:p>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权重9%</w:t>
            </w:r>
          </w:p>
        </w:tc>
        <w:tc>
          <w:tcPr>
            <w:tcW w:w="1701" w:type="dxa"/>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网络规划文档</w:t>
            </w:r>
          </w:p>
        </w:tc>
        <w:tc>
          <w:tcPr>
            <w:tcW w:w="709" w:type="dxa"/>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w:t>
            </w:r>
          </w:p>
        </w:tc>
        <w:tc>
          <w:tcPr>
            <w:tcW w:w="3402" w:type="dxa"/>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结果评分-客观</w:t>
            </w:r>
          </w:p>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依据评价标准验证结果正确性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211" w:type="dxa"/>
            <w:vMerge w:val="continue"/>
            <w:vAlign w:val="center"/>
          </w:tcPr>
          <w:p>
            <w:pPr>
              <w:widowControl/>
              <w:jc w:val="center"/>
              <w:rPr>
                <w:rFonts w:cs="宋体" w:asciiTheme="minorEastAsia" w:hAnsiTheme="minorEastAsia" w:eastAsiaTheme="minorEastAsia"/>
                <w:kern w:val="0"/>
                <w:sz w:val="24"/>
                <w:szCs w:val="24"/>
              </w:rPr>
            </w:pPr>
          </w:p>
        </w:tc>
        <w:tc>
          <w:tcPr>
            <w:tcW w:w="1449" w:type="dxa"/>
            <w:vMerge w:val="continue"/>
            <w:vAlign w:val="center"/>
          </w:tcPr>
          <w:p>
            <w:pPr>
              <w:widowControl/>
              <w:jc w:val="center"/>
              <w:rPr>
                <w:rFonts w:cs="宋体" w:asciiTheme="minorEastAsia" w:hAnsiTheme="minorEastAsia" w:eastAsiaTheme="minorEastAsia"/>
                <w:kern w:val="0"/>
                <w:sz w:val="24"/>
                <w:szCs w:val="24"/>
              </w:rPr>
            </w:pPr>
          </w:p>
        </w:tc>
        <w:tc>
          <w:tcPr>
            <w:tcW w:w="1701" w:type="dxa"/>
            <w:vAlign w:val="center"/>
          </w:tcPr>
          <w:p>
            <w:pPr>
              <w:widowControl/>
              <w:jc w:val="center"/>
              <w:rPr>
                <w:rFonts w:cs="宋体" w:asciiTheme="minorEastAsia" w:hAnsiTheme="minorEastAsia" w:eastAsiaTheme="minorEastAsia"/>
                <w:kern w:val="0"/>
                <w:sz w:val="24"/>
                <w:szCs w:val="24"/>
              </w:rPr>
            </w:pPr>
            <w:r>
              <w:rPr>
                <w:rFonts w:hint="eastAsia" w:cs="Arial" w:asciiTheme="minorEastAsia" w:hAnsiTheme="minorEastAsia" w:eastAsiaTheme="minorEastAsia"/>
                <w:color w:val="000000" w:themeColor="text1"/>
                <w:sz w:val="24"/>
                <w:szCs w:val="24"/>
              </w:rPr>
              <w:t>按照等保要求进行</w:t>
            </w:r>
            <w:r>
              <w:rPr>
                <w:rFonts w:hint="eastAsia" w:cs="宋体" w:asciiTheme="minorEastAsia" w:hAnsiTheme="minorEastAsia" w:eastAsiaTheme="minorEastAsia"/>
                <w:kern w:val="0"/>
                <w:sz w:val="24"/>
                <w:szCs w:val="24"/>
              </w:rPr>
              <w:t>网络设备配置,提交配置文件和截图文件</w:t>
            </w:r>
          </w:p>
        </w:tc>
        <w:tc>
          <w:tcPr>
            <w:tcW w:w="709" w:type="dxa"/>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7%</w:t>
            </w:r>
          </w:p>
        </w:tc>
        <w:tc>
          <w:tcPr>
            <w:tcW w:w="3402" w:type="dxa"/>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结果评分-客观</w:t>
            </w:r>
          </w:p>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依据评价标准验证结果正确性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211" w:type="dxa"/>
            <w:vMerge w:val="continue"/>
            <w:vAlign w:val="center"/>
          </w:tcPr>
          <w:p>
            <w:pPr>
              <w:widowControl/>
              <w:jc w:val="center"/>
              <w:rPr>
                <w:rFonts w:cs="宋体" w:asciiTheme="minorEastAsia" w:hAnsiTheme="minorEastAsia" w:eastAsiaTheme="minorEastAsia"/>
                <w:kern w:val="0"/>
                <w:sz w:val="24"/>
                <w:szCs w:val="24"/>
              </w:rPr>
            </w:pPr>
          </w:p>
        </w:tc>
        <w:tc>
          <w:tcPr>
            <w:tcW w:w="1449" w:type="dxa"/>
            <w:vMerge w:val="restart"/>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网络安全设备配置与防护</w:t>
            </w:r>
          </w:p>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权重21%</w:t>
            </w:r>
          </w:p>
        </w:tc>
        <w:tc>
          <w:tcPr>
            <w:tcW w:w="1701" w:type="dxa"/>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防火墙配置截图文件</w:t>
            </w:r>
          </w:p>
        </w:tc>
        <w:tc>
          <w:tcPr>
            <w:tcW w:w="709" w:type="dxa"/>
            <w:vMerge w:val="restart"/>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21%</w:t>
            </w:r>
          </w:p>
        </w:tc>
        <w:tc>
          <w:tcPr>
            <w:tcW w:w="3402" w:type="dxa"/>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结果评分-客观</w:t>
            </w:r>
          </w:p>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依据评价标准验证结果正确性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1211" w:type="dxa"/>
            <w:vMerge w:val="continue"/>
            <w:vAlign w:val="center"/>
          </w:tcPr>
          <w:p>
            <w:pPr>
              <w:widowControl/>
              <w:jc w:val="center"/>
              <w:rPr>
                <w:rFonts w:cs="宋体" w:asciiTheme="minorEastAsia" w:hAnsiTheme="minorEastAsia" w:eastAsiaTheme="minorEastAsia"/>
                <w:kern w:val="0"/>
                <w:sz w:val="24"/>
                <w:szCs w:val="24"/>
              </w:rPr>
            </w:pPr>
          </w:p>
        </w:tc>
        <w:tc>
          <w:tcPr>
            <w:tcW w:w="1449" w:type="dxa"/>
            <w:vMerge w:val="continue"/>
            <w:vAlign w:val="center"/>
          </w:tcPr>
          <w:p>
            <w:pPr>
              <w:widowControl/>
              <w:jc w:val="center"/>
              <w:rPr>
                <w:rFonts w:cs="宋体" w:asciiTheme="minorEastAsia" w:hAnsiTheme="minorEastAsia" w:eastAsiaTheme="minorEastAsia"/>
                <w:kern w:val="0"/>
                <w:sz w:val="24"/>
                <w:szCs w:val="24"/>
              </w:rPr>
            </w:pPr>
          </w:p>
        </w:tc>
        <w:tc>
          <w:tcPr>
            <w:tcW w:w="1701" w:type="dxa"/>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网络日志系统配置截图文件</w:t>
            </w:r>
          </w:p>
        </w:tc>
        <w:tc>
          <w:tcPr>
            <w:tcW w:w="709" w:type="dxa"/>
            <w:vMerge w:val="continue"/>
            <w:vAlign w:val="center"/>
          </w:tcPr>
          <w:p>
            <w:pPr>
              <w:jc w:val="center"/>
              <w:rPr>
                <w:rFonts w:cs="宋体" w:asciiTheme="minorEastAsia" w:hAnsiTheme="minorEastAsia" w:eastAsiaTheme="minorEastAsia"/>
                <w:kern w:val="0"/>
                <w:sz w:val="24"/>
                <w:szCs w:val="24"/>
              </w:rPr>
            </w:pPr>
          </w:p>
        </w:tc>
        <w:tc>
          <w:tcPr>
            <w:tcW w:w="3402" w:type="dxa"/>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结果评分-客观</w:t>
            </w:r>
          </w:p>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依据评价标准验证结果正确性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1211" w:type="dxa"/>
            <w:vMerge w:val="continue"/>
            <w:vAlign w:val="center"/>
          </w:tcPr>
          <w:p>
            <w:pPr>
              <w:widowControl/>
              <w:jc w:val="center"/>
              <w:rPr>
                <w:rFonts w:cs="宋体" w:asciiTheme="minorEastAsia" w:hAnsiTheme="minorEastAsia" w:eastAsiaTheme="minorEastAsia"/>
                <w:kern w:val="0"/>
                <w:sz w:val="24"/>
                <w:szCs w:val="24"/>
              </w:rPr>
            </w:pPr>
          </w:p>
        </w:tc>
        <w:tc>
          <w:tcPr>
            <w:tcW w:w="1449" w:type="dxa"/>
            <w:vMerge w:val="continue"/>
            <w:vAlign w:val="center"/>
          </w:tcPr>
          <w:p>
            <w:pPr>
              <w:widowControl/>
              <w:jc w:val="center"/>
              <w:rPr>
                <w:rFonts w:cs="宋体" w:asciiTheme="minorEastAsia" w:hAnsiTheme="minorEastAsia" w:eastAsiaTheme="minorEastAsia"/>
                <w:kern w:val="0"/>
                <w:sz w:val="24"/>
                <w:szCs w:val="24"/>
              </w:rPr>
            </w:pPr>
          </w:p>
        </w:tc>
        <w:tc>
          <w:tcPr>
            <w:tcW w:w="1701" w:type="dxa"/>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web应用防火墙配置截图文件</w:t>
            </w:r>
          </w:p>
        </w:tc>
        <w:tc>
          <w:tcPr>
            <w:tcW w:w="709" w:type="dxa"/>
            <w:vMerge w:val="continue"/>
            <w:vAlign w:val="center"/>
          </w:tcPr>
          <w:p>
            <w:pPr>
              <w:jc w:val="center"/>
              <w:rPr>
                <w:rFonts w:cs="宋体" w:asciiTheme="minorEastAsia" w:hAnsiTheme="minorEastAsia" w:eastAsiaTheme="minorEastAsia"/>
                <w:kern w:val="0"/>
                <w:sz w:val="24"/>
                <w:szCs w:val="24"/>
              </w:rPr>
            </w:pPr>
          </w:p>
        </w:tc>
        <w:tc>
          <w:tcPr>
            <w:tcW w:w="3402" w:type="dxa"/>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结果评分-客观</w:t>
            </w:r>
          </w:p>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依据评价标准验证结果正确性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1211" w:type="dxa"/>
            <w:vMerge w:val="continue"/>
            <w:vAlign w:val="center"/>
          </w:tcPr>
          <w:p>
            <w:pPr>
              <w:widowControl/>
              <w:jc w:val="center"/>
              <w:rPr>
                <w:rFonts w:cs="宋体" w:asciiTheme="minorEastAsia" w:hAnsiTheme="minorEastAsia" w:eastAsiaTheme="minorEastAsia"/>
                <w:kern w:val="0"/>
                <w:sz w:val="24"/>
                <w:szCs w:val="24"/>
              </w:rPr>
            </w:pPr>
          </w:p>
        </w:tc>
        <w:tc>
          <w:tcPr>
            <w:tcW w:w="1449" w:type="dxa"/>
            <w:vMerge w:val="continue"/>
            <w:vAlign w:val="center"/>
          </w:tcPr>
          <w:p>
            <w:pPr>
              <w:widowControl/>
              <w:jc w:val="center"/>
              <w:rPr>
                <w:rFonts w:cs="宋体" w:asciiTheme="minorEastAsia" w:hAnsiTheme="minorEastAsia" w:eastAsiaTheme="minorEastAsia"/>
                <w:kern w:val="0"/>
                <w:sz w:val="24"/>
                <w:szCs w:val="24"/>
              </w:rPr>
            </w:pPr>
          </w:p>
        </w:tc>
        <w:tc>
          <w:tcPr>
            <w:tcW w:w="1701" w:type="dxa"/>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无线控制器配置文件</w:t>
            </w:r>
          </w:p>
        </w:tc>
        <w:tc>
          <w:tcPr>
            <w:tcW w:w="709" w:type="dxa"/>
            <w:vMerge w:val="continue"/>
            <w:vAlign w:val="center"/>
          </w:tcPr>
          <w:p>
            <w:pPr>
              <w:jc w:val="center"/>
              <w:rPr>
                <w:rFonts w:cs="宋体" w:asciiTheme="minorEastAsia" w:hAnsiTheme="minorEastAsia" w:eastAsiaTheme="minorEastAsia"/>
                <w:kern w:val="0"/>
                <w:sz w:val="24"/>
                <w:szCs w:val="24"/>
              </w:rPr>
            </w:pPr>
          </w:p>
        </w:tc>
        <w:tc>
          <w:tcPr>
            <w:tcW w:w="3402" w:type="dxa"/>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结果评分-客观</w:t>
            </w:r>
          </w:p>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依据评价标准验证结果正确性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1211" w:type="dxa"/>
            <w:vMerge w:val="continue"/>
            <w:vAlign w:val="center"/>
          </w:tcPr>
          <w:p>
            <w:pPr>
              <w:widowControl/>
              <w:jc w:val="center"/>
              <w:rPr>
                <w:rFonts w:cs="宋体" w:asciiTheme="minorEastAsia" w:hAnsiTheme="minorEastAsia" w:eastAsiaTheme="minorEastAsia"/>
                <w:kern w:val="0"/>
                <w:sz w:val="24"/>
                <w:szCs w:val="24"/>
              </w:rPr>
            </w:pPr>
          </w:p>
        </w:tc>
        <w:tc>
          <w:tcPr>
            <w:tcW w:w="1449" w:type="dxa"/>
            <w:vMerge w:val="continue"/>
            <w:vAlign w:val="center"/>
          </w:tcPr>
          <w:p>
            <w:pPr>
              <w:widowControl/>
              <w:jc w:val="center"/>
              <w:rPr>
                <w:rFonts w:cs="宋体" w:asciiTheme="minorEastAsia" w:hAnsiTheme="minorEastAsia" w:eastAsiaTheme="minorEastAsia"/>
                <w:kern w:val="0"/>
                <w:sz w:val="24"/>
                <w:szCs w:val="24"/>
              </w:rPr>
            </w:pPr>
          </w:p>
        </w:tc>
        <w:tc>
          <w:tcPr>
            <w:tcW w:w="1701" w:type="dxa"/>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三层交换机配置文件</w:t>
            </w:r>
          </w:p>
        </w:tc>
        <w:tc>
          <w:tcPr>
            <w:tcW w:w="709" w:type="dxa"/>
            <w:vMerge w:val="continue"/>
            <w:vAlign w:val="center"/>
          </w:tcPr>
          <w:p>
            <w:pPr>
              <w:widowControl/>
              <w:jc w:val="center"/>
              <w:rPr>
                <w:rFonts w:cs="宋体" w:asciiTheme="minorEastAsia" w:hAnsiTheme="minorEastAsia" w:eastAsiaTheme="minorEastAsia"/>
                <w:kern w:val="0"/>
                <w:sz w:val="24"/>
                <w:szCs w:val="24"/>
              </w:rPr>
            </w:pPr>
          </w:p>
        </w:tc>
        <w:tc>
          <w:tcPr>
            <w:tcW w:w="3402" w:type="dxa"/>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结果评分-客观</w:t>
            </w:r>
          </w:p>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依据评价标准验证结果正确性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211" w:type="dxa"/>
            <w:vMerge w:val="restart"/>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第二阶段</w:t>
            </w:r>
          </w:p>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权重40%</w:t>
            </w:r>
          </w:p>
        </w:tc>
        <w:tc>
          <w:tcPr>
            <w:tcW w:w="1449" w:type="dxa"/>
            <w:vMerge w:val="restart"/>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系统安全攻防及运维安全管控</w:t>
            </w:r>
          </w:p>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权重40%</w:t>
            </w:r>
          </w:p>
        </w:tc>
        <w:tc>
          <w:tcPr>
            <w:tcW w:w="1701"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服务器加固配置</w:t>
            </w:r>
          </w:p>
        </w:tc>
        <w:tc>
          <w:tcPr>
            <w:tcW w:w="709" w:type="dxa"/>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20%</w:t>
            </w:r>
          </w:p>
        </w:tc>
        <w:tc>
          <w:tcPr>
            <w:tcW w:w="3402" w:type="dxa"/>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机考评分</w:t>
            </w:r>
          </w:p>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依据Flag值验证结果的正确性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1211" w:type="dxa"/>
            <w:vMerge w:val="continue"/>
            <w:vAlign w:val="center"/>
          </w:tcPr>
          <w:p>
            <w:pPr>
              <w:widowControl/>
              <w:jc w:val="center"/>
              <w:rPr>
                <w:rFonts w:cs="宋体" w:asciiTheme="minorEastAsia" w:hAnsiTheme="minorEastAsia" w:eastAsiaTheme="minorEastAsia"/>
                <w:kern w:val="0"/>
                <w:sz w:val="24"/>
                <w:szCs w:val="24"/>
              </w:rPr>
            </w:pPr>
          </w:p>
        </w:tc>
        <w:tc>
          <w:tcPr>
            <w:tcW w:w="1449" w:type="dxa"/>
            <w:vMerge w:val="continue"/>
            <w:vAlign w:val="center"/>
          </w:tcPr>
          <w:p>
            <w:pPr>
              <w:widowControl/>
              <w:jc w:val="center"/>
              <w:rPr>
                <w:rFonts w:cs="宋体" w:asciiTheme="minorEastAsia" w:hAnsiTheme="minorEastAsia" w:eastAsiaTheme="minorEastAsia"/>
                <w:kern w:val="0"/>
                <w:sz w:val="24"/>
                <w:szCs w:val="24"/>
              </w:rPr>
            </w:pPr>
          </w:p>
        </w:tc>
        <w:tc>
          <w:tcPr>
            <w:tcW w:w="1701"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服务器渗透配置</w:t>
            </w:r>
          </w:p>
        </w:tc>
        <w:tc>
          <w:tcPr>
            <w:tcW w:w="709"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20%</w:t>
            </w:r>
          </w:p>
        </w:tc>
        <w:tc>
          <w:tcPr>
            <w:tcW w:w="3402" w:type="dxa"/>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机考评分</w:t>
            </w:r>
          </w:p>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依据Flag值验证结果的正确性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211" w:type="dxa"/>
            <w:vMerge w:val="restart"/>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第三阶段</w:t>
            </w:r>
          </w:p>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权重30%</w:t>
            </w:r>
          </w:p>
        </w:tc>
        <w:tc>
          <w:tcPr>
            <w:tcW w:w="1449" w:type="dxa"/>
            <w:vMerge w:val="restart"/>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分组对抗</w:t>
            </w:r>
          </w:p>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权重30%</w:t>
            </w:r>
          </w:p>
        </w:tc>
        <w:tc>
          <w:tcPr>
            <w:tcW w:w="1701" w:type="dxa"/>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防守成功，坚持到竞赛结束</w:t>
            </w:r>
          </w:p>
        </w:tc>
        <w:tc>
          <w:tcPr>
            <w:tcW w:w="709" w:type="dxa"/>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10%</w:t>
            </w:r>
          </w:p>
        </w:tc>
        <w:tc>
          <w:tcPr>
            <w:tcW w:w="3402" w:type="dxa"/>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机考评分</w:t>
            </w:r>
          </w:p>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依据Flag值验证结果的正确性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1211" w:type="dxa"/>
            <w:vMerge w:val="continue"/>
            <w:vAlign w:val="center"/>
          </w:tcPr>
          <w:p>
            <w:pPr>
              <w:widowControl/>
              <w:jc w:val="center"/>
              <w:rPr>
                <w:rFonts w:cs="宋体" w:asciiTheme="minorEastAsia" w:hAnsiTheme="minorEastAsia" w:eastAsiaTheme="minorEastAsia"/>
                <w:kern w:val="0"/>
                <w:sz w:val="24"/>
                <w:szCs w:val="24"/>
              </w:rPr>
            </w:pPr>
          </w:p>
        </w:tc>
        <w:tc>
          <w:tcPr>
            <w:tcW w:w="1449" w:type="dxa"/>
            <w:vMerge w:val="continue"/>
            <w:vAlign w:val="center"/>
          </w:tcPr>
          <w:p>
            <w:pPr>
              <w:widowControl/>
              <w:jc w:val="center"/>
              <w:rPr>
                <w:rFonts w:cs="宋体" w:asciiTheme="minorEastAsia" w:hAnsiTheme="minorEastAsia" w:eastAsiaTheme="minorEastAsia"/>
                <w:kern w:val="0"/>
                <w:sz w:val="24"/>
                <w:szCs w:val="24"/>
              </w:rPr>
            </w:pPr>
          </w:p>
        </w:tc>
        <w:tc>
          <w:tcPr>
            <w:tcW w:w="1701" w:type="dxa"/>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渗透成功，获得相应分数</w:t>
            </w:r>
          </w:p>
        </w:tc>
        <w:tc>
          <w:tcPr>
            <w:tcW w:w="709" w:type="dxa"/>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20%</w:t>
            </w:r>
          </w:p>
        </w:tc>
        <w:tc>
          <w:tcPr>
            <w:tcW w:w="3402" w:type="dxa"/>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机考评分</w:t>
            </w:r>
          </w:p>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依据Flag值验证结果的正确性</w:t>
            </w:r>
          </w:p>
        </w:tc>
      </w:tr>
    </w:tbl>
    <w:p>
      <w:pPr>
        <w:snapToGrid w:val="0"/>
        <w:ind w:firstLine="600" w:firstLineChars="200"/>
        <w:rPr>
          <w:rFonts w:ascii="Arial Narrow" w:hAnsi="Arial Narrow" w:cs="Arial"/>
          <w:szCs w:val="30"/>
        </w:rPr>
      </w:pPr>
    </w:p>
    <w:p>
      <w:pPr>
        <w:pStyle w:val="6"/>
        <w:ind w:firstLine="602"/>
        <w:rPr>
          <w:rFonts w:ascii="Arial Narrow" w:hAnsi="Arial Narrow" w:cs="Arial"/>
        </w:rPr>
      </w:pPr>
      <w:r>
        <w:rPr>
          <w:rFonts w:hint="eastAsia"/>
        </w:rPr>
        <w:t>十一、奖项设置</w:t>
      </w:r>
    </w:p>
    <w:p>
      <w:pPr>
        <w:snapToGrid w:val="0"/>
        <w:ind w:firstLine="600" w:firstLineChars="200"/>
        <w:rPr>
          <w:rFonts w:hAnsi="宋体" w:cs="宋体"/>
          <w:bCs/>
          <w:kern w:val="0"/>
          <w:szCs w:val="30"/>
          <w:lang w:bidi="en-US"/>
        </w:rPr>
      </w:pPr>
      <w:r>
        <w:rPr>
          <w:rFonts w:hint="eastAsia" w:hAnsi="宋体" w:cs="宋体"/>
          <w:bCs/>
          <w:kern w:val="0"/>
          <w:szCs w:val="30"/>
          <w:lang w:bidi="en-US"/>
        </w:rPr>
        <w:t>竞赛奖项只设置团体奖，团体奖根据参赛代表队总得分，进行排序（总分相同名次并列）。设一等奖10%，二等奖20%，三等奖30%。</w:t>
      </w:r>
    </w:p>
    <w:p>
      <w:pPr>
        <w:pStyle w:val="6"/>
        <w:ind w:firstLine="602"/>
        <w:rPr>
          <w:rFonts w:ascii="Arial Narrow" w:hAnsi="Arial Narrow" w:cs="Arial"/>
        </w:rPr>
      </w:pPr>
      <w:r>
        <w:rPr>
          <w:rFonts w:hint="eastAsia"/>
        </w:rPr>
        <w:t>十二、技术规范</w:t>
      </w:r>
    </w:p>
    <w:tbl>
      <w:tblPr>
        <w:tblStyle w:val="2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033"/>
        <w:gridCol w:w="5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704" w:type="dxa"/>
            <w:shd w:val="clear" w:color="auto" w:fill="auto"/>
            <w:vAlign w:val="bottom"/>
          </w:tcPr>
          <w:p>
            <w:pPr>
              <w:widowControl/>
              <w:jc w:val="center"/>
              <w:rPr>
                <w:rFonts w:cs="宋体" w:asciiTheme="minorEastAsia" w:hAnsiTheme="minorEastAsia" w:eastAsiaTheme="minorEastAsia"/>
                <w:b/>
                <w:kern w:val="0"/>
                <w:sz w:val="24"/>
                <w:szCs w:val="24"/>
              </w:rPr>
            </w:pPr>
            <w:r>
              <w:rPr>
                <w:rFonts w:hint="eastAsia" w:cs="宋体" w:asciiTheme="minorEastAsia" w:hAnsiTheme="minorEastAsia" w:eastAsiaTheme="minorEastAsia"/>
                <w:b/>
                <w:kern w:val="0"/>
                <w:sz w:val="24"/>
                <w:szCs w:val="24"/>
              </w:rPr>
              <w:t>序号</w:t>
            </w:r>
          </w:p>
        </w:tc>
        <w:tc>
          <w:tcPr>
            <w:tcW w:w="2033" w:type="dxa"/>
            <w:shd w:val="clear" w:color="auto" w:fill="auto"/>
            <w:vAlign w:val="bottom"/>
          </w:tcPr>
          <w:p>
            <w:pPr>
              <w:widowControl/>
              <w:jc w:val="center"/>
              <w:rPr>
                <w:rFonts w:cs="宋体" w:asciiTheme="minorEastAsia" w:hAnsiTheme="minorEastAsia" w:eastAsiaTheme="minorEastAsia"/>
                <w:b/>
                <w:kern w:val="0"/>
                <w:sz w:val="24"/>
                <w:szCs w:val="24"/>
              </w:rPr>
            </w:pPr>
            <w:r>
              <w:rPr>
                <w:rFonts w:hint="eastAsia" w:cs="宋体" w:asciiTheme="minorEastAsia" w:hAnsiTheme="minorEastAsia" w:eastAsiaTheme="minorEastAsia"/>
                <w:b/>
                <w:kern w:val="0"/>
                <w:sz w:val="24"/>
                <w:szCs w:val="24"/>
              </w:rPr>
              <w:t>标准号</w:t>
            </w:r>
          </w:p>
        </w:tc>
        <w:tc>
          <w:tcPr>
            <w:tcW w:w="5785" w:type="dxa"/>
            <w:shd w:val="clear" w:color="auto" w:fill="auto"/>
            <w:vAlign w:val="bottom"/>
          </w:tcPr>
          <w:p>
            <w:pPr>
              <w:widowControl/>
              <w:jc w:val="center"/>
              <w:rPr>
                <w:rFonts w:cs="宋体" w:asciiTheme="minorEastAsia" w:hAnsiTheme="minorEastAsia" w:eastAsiaTheme="minorEastAsia"/>
                <w:b/>
                <w:kern w:val="0"/>
                <w:sz w:val="24"/>
                <w:szCs w:val="24"/>
              </w:rPr>
            </w:pPr>
            <w:r>
              <w:rPr>
                <w:rFonts w:hint="eastAsia" w:cs="宋体" w:asciiTheme="minorEastAsia" w:hAnsiTheme="minorEastAsia" w:eastAsiaTheme="minorEastAsia"/>
                <w:b/>
                <w:kern w:val="0"/>
                <w:sz w:val="24"/>
                <w:szCs w:val="24"/>
              </w:rPr>
              <w:t>中文标准名称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704" w:type="dxa"/>
            <w:shd w:val="clear" w:color="auto" w:fill="auto"/>
            <w:vAlign w:val="bottom"/>
          </w:tcPr>
          <w:p>
            <w:pPr>
              <w:widowControl/>
              <w:jc w:val="center"/>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1</w:t>
            </w:r>
          </w:p>
        </w:tc>
        <w:tc>
          <w:tcPr>
            <w:tcW w:w="2033" w:type="dxa"/>
            <w:shd w:val="clear" w:color="auto" w:fill="auto"/>
            <w:vAlign w:val="bottom"/>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GB 17859-1999</w:t>
            </w:r>
          </w:p>
        </w:tc>
        <w:tc>
          <w:tcPr>
            <w:tcW w:w="5785" w:type="dxa"/>
            <w:shd w:val="clear" w:color="auto" w:fill="auto"/>
            <w:vAlign w:val="bottom"/>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《计算机信息系统安全保护等级划分准则》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704" w:type="dxa"/>
            <w:shd w:val="clear" w:color="auto" w:fill="auto"/>
            <w:vAlign w:val="bottom"/>
          </w:tcPr>
          <w:p>
            <w:pPr>
              <w:widowControl/>
              <w:jc w:val="center"/>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2</w:t>
            </w:r>
          </w:p>
        </w:tc>
        <w:tc>
          <w:tcPr>
            <w:tcW w:w="2033" w:type="dxa"/>
            <w:shd w:val="clear" w:color="auto" w:fill="auto"/>
            <w:vAlign w:val="bottom"/>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GB/T 20271-2006</w:t>
            </w:r>
          </w:p>
        </w:tc>
        <w:tc>
          <w:tcPr>
            <w:tcW w:w="5785" w:type="dxa"/>
            <w:shd w:val="clear" w:color="auto" w:fill="auto"/>
            <w:vAlign w:val="bottom"/>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《信息安全技术信息系统通用安全技术要求》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704" w:type="dxa"/>
            <w:shd w:val="clear" w:color="auto" w:fill="auto"/>
            <w:vAlign w:val="bottom"/>
          </w:tcPr>
          <w:p>
            <w:pPr>
              <w:widowControl/>
              <w:jc w:val="center"/>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3</w:t>
            </w:r>
          </w:p>
        </w:tc>
        <w:tc>
          <w:tcPr>
            <w:tcW w:w="2033" w:type="dxa"/>
            <w:shd w:val="clear" w:color="auto" w:fill="auto"/>
            <w:vAlign w:val="bottom"/>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GB/T 20270-2006</w:t>
            </w:r>
          </w:p>
        </w:tc>
        <w:tc>
          <w:tcPr>
            <w:tcW w:w="5785" w:type="dxa"/>
            <w:shd w:val="clear" w:color="auto" w:fill="auto"/>
            <w:vAlign w:val="bottom"/>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《信息安全技术网络基础安全技术要求》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704" w:type="dxa"/>
            <w:shd w:val="clear" w:color="auto" w:fill="auto"/>
            <w:vAlign w:val="bottom"/>
          </w:tcPr>
          <w:p>
            <w:pPr>
              <w:widowControl/>
              <w:jc w:val="center"/>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4</w:t>
            </w:r>
          </w:p>
        </w:tc>
        <w:tc>
          <w:tcPr>
            <w:tcW w:w="2033" w:type="dxa"/>
            <w:shd w:val="clear" w:color="auto" w:fill="auto"/>
            <w:vAlign w:val="bottom"/>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GB/T 20272-2006</w:t>
            </w:r>
          </w:p>
        </w:tc>
        <w:tc>
          <w:tcPr>
            <w:tcW w:w="5785" w:type="dxa"/>
            <w:shd w:val="clear" w:color="auto" w:fill="auto"/>
            <w:vAlign w:val="bottom"/>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《信息安全技术操作系统安全技术要求》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704" w:type="dxa"/>
            <w:shd w:val="clear" w:color="auto" w:fill="auto"/>
            <w:vAlign w:val="bottom"/>
          </w:tcPr>
          <w:p>
            <w:pPr>
              <w:widowControl/>
              <w:jc w:val="center"/>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5</w:t>
            </w:r>
          </w:p>
        </w:tc>
        <w:tc>
          <w:tcPr>
            <w:tcW w:w="2033" w:type="dxa"/>
            <w:shd w:val="clear" w:color="auto" w:fill="auto"/>
            <w:vAlign w:val="bottom"/>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GB/T 20273-2006</w:t>
            </w:r>
          </w:p>
        </w:tc>
        <w:tc>
          <w:tcPr>
            <w:tcW w:w="5785" w:type="dxa"/>
            <w:shd w:val="clear" w:color="auto" w:fill="auto"/>
            <w:vAlign w:val="bottom"/>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《信息安全技术数据库管理系统安全技术要求》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704" w:type="dxa"/>
            <w:shd w:val="clear" w:color="auto" w:fill="auto"/>
            <w:vAlign w:val="bottom"/>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6</w:t>
            </w:r>
          </w:p>
        </w:tc>
        <w:tc>
          <w:tcPr>
            <w:tcW w:w="2033" w:type="dxa"/>
            <w:shd w:val="clear" w:color="auto" w:fill="auto"/>
            <w:vAlign w:val="bottom"/>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GA/T 671-2006</w:t>
            </w:r>
          </w:p>
        </w:tc>
        <w:tc>
          <w:tcPr>
            <w:tcW w:w="5785" w:type="dxa"/>
            <w:shd w:val="clear" w:color="auto" w:fill="auto"/>
            <w:vAlign w:val="bottom"/>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《信息安全技术终端计算机系统安全等级技术要求》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704" w:type="dxa"/>
            <w:shd w:val="clear" w:color="auto" w:fill="auto"/>
            <w:vAlign w:val="bottom"/>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7</w:t>
            </w:r>
          </w:p>
        </w:tc>
        <w:tc>
          <w:tcPr>
            <w:tcW w:w="2033" w:type="dxa"/>
            <w:shd w:val="clear" w:color="auto" w:fill="auto"/>
            <w:vAlign w:val="bottom"/>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GB/T 20269-2006</w:t>
            </w:r>
          </w:p>
        </w:tc>
        <w:tc>
          <w:tcPr>
            <w:tcW w:w="5785" w:type="dxa"/>
            <w:shd w:val="clear" w:color="auto" w:fill="auto"/>
            <w:vAlign w:val="bottom"/>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《信息安全技术信息系统安全管理要求》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704" w:type="dxa"/>
            <w:shd w:val="clear" w:color="auto" w:fill="auto"/>
            <w:vAlign w:val="bottom"/>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8</w:t>
            </w:r>
          </w:p>
        </w:tc>
        <w:tc>
          <w:tcPr>
            <w:tcW w:w="2033" w:type="dxa"/>
            <w:shd w:val="clear" w:color="auto" w:fill="auto"/>
            <w:vAlign w:val="bottom"/>
          </w:tcPr>
          <w:p>
            <w:pPr>
              <w:widowControl/>
              <w:jc w:val="center"/>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 xml:space="preserve">ISO </w:t>
            </w:r>
            <w:r>
              <w:rPr>
                <w:rFonts w:hint="eastAsia" w:cs="宋体" w:asciiTheme="minorEastAsia" w:hAnsiTheme="minorEastAsia" w:eastAsiaTheme="minorEastAsia"/>
                <w:kern w:val="0"/>
                <w:sz w:val="24"/>
                <w:szCs w:val="24"/>
              </w:rPr>
              <w:t>OSI</w:t>
            </w:r>
          </w:p>
        </w:tc>
        <w:tc>
          <w:tcPr>
            <w:tcW w:w="5785" w:type="dxa"/>
            <w:shd w:val="clear" w:color="auto" w:fill="auto"/>
            <w:vAlign w:val="bottom"/>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OSI开放系统互连参考模型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704" w:type="dxa"/>
            <w:shd w:val="clear" w:color="auto" w:fill="auto"/>
            <w:vAlign w:val="bottom"/>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9</w:t>
            </w:r>
          </w:p>
        </w:tc>
        <w:tc>
          <w:tcPr>
            <w:tcW w:w="2033" w:type="dxa"/>
            <w:shd w:val="clear" w:color="auto" w:fill="auto"/>
            <w:vAlign w:val="bottom"/>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IEEE 802.1</w:t>
            </w:r>
          </w:p>
        </w:tc>
        <w:tc>
          <w:tcPr>
            <w:tcW w:w="5785" w:type="dxa"/>
            <w:shd w:val="clear" w:color="auto" w:fill="auto"/>
            <w:vAlign w:val="bottom"/>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局域网概述，体系结构，网络管理和性能测量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704" w:type="dxa"/>
            <w:shd w:val="clear" w:color="auto" w:fill="auto"/>
            <w:vAlign w:val="bottom"/>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10</w:t>
            </w:r>
          </w:p>
        </w:tc>
        <w:tc>
          <w:tcPr>
            <w:tcW w:w="2033" w:type="dxa"/>
            <w:shd w:val="clear" w:color="auto" w:fill="auto"/>
            <w:vAlign w:val="bottom"/>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IEEE 802.2</w:t>
            </w:r>
          </w:p>
        </w:tc>
        <w:tc>
          <w:tcPr>
            <w:tcW w:w="5785" w:type="dxa"/>
            <w:shd w:val="clear" w:color="auto" w:fill="auto"/>
            <w:vAlign w:val="bottom"/>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逻辑链路控制LLC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704" w:type="dxa"/>
            <w:shd w:val="clear" w:color="auto" w:fill="auto"/>
            <w:vAlign w:val="bottom"/>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w:t>
            </w:r>
            <w:r>
              <w:rPr>
                <w:rFonts w:cs="宋体" w:asciiTheme="minorEastAsia" w:hAnsiTheme="minorEastAsia" w:eastAsiaTheme="minorEastAsia"/>
                <w:kern w:val="0"/>
                <w:sz w:val="24"/>
                <w:szCs w:val="24"/>
              </w:rPr>
              <w:t>1</w:t>
            </w:r>
          </w:p>
        </w:tc>
        <w:tc>
          <w:tcPr>
            <w:tcW w:w="2033" w:type="dxa"/>
            <w:shd w:val="clear" w:color="auto" w:fill="auto"/>
            <w:vAlign w:val="bottom"/>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IEEE</w:t>
            </w:r>
            <w:r>
              <w:rPr>
                <w:rFonts w:cs="宋体" w:asciiTheme="minorEastAsia" w:hAnsiTheme="minorEastAsia" w:eastAsiaTheme="minorEastAsia"/>
                <w:kern w:val="0"/>
                <w:sz w:val="24"/>
                <w:szCs w:val="24"/>
              </w:rPr>
              <w:t xml:space="preserve"> 8</w:t>
            </w:r>
            <w:r>
              <w:rPr>
                <w:rFonts w:hint="eastAsia" w:cs="宋体" w:asciiTheme="minorEastAsia" w:hAnsiTheme="minorEastAsia" w:eastAsiaTheme="minorEastAsia"/>
                <w:kern w:val="0"/>
                <w:sz w:val="24"/>
                <w:szCs w:val="24"/>
              </w:rPr>
              <w:t>02.3</w:t>
            </w:r>
          </w:p>
        </w:tc>
        <w:tc>
          <w:tcPr>
            <w:tcW w:w="5785" w:type="dxa"/>
            <w:shd w:val="clear" w:color="auto" w:fill="auto"/>
            <w:vAlign w:val="bottom"/>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总线网介质访问控制协议CSMA/CD及物理层技术规范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704" w:type="dxa"/>
            <w:shd w:val="clear" w:color="auto" w:fill="auto"/>
            <w:vAlign w:val="bottom"/>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w:t>
            </w:r>
            <w:r>
              <w:rPr>
                <w:rFonts w:cs="宋体" w:asciiTheme="minorEastAsia" w:hAnsiTheme="minorEastAsia" w:eastAsiaTheme="minorEastAsia"/>
                <w:kern w:val="0"/>
                <w:sz w:val="24"/>
                <w:szCs w:val="24"/>
              </w:rPr>
              <w:t>2</w:t>
            </w:r>
          </w:p>
        </w:tc>
        <w:tc>
          <w:tcPr>
            <w:tcW w:w="2033" w:type="dxa"/>
            <w:shd w:val="clear" w:color="auto" w:fill="auto"/>
            <w:vAlign w:val="bottom"/>
          </w:tcPr>
          <w:p>
            <w:pPr>
              <w:widowControl/>
              <w:jc w:val="center"/>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 xml:space="preserve">IEEE </w:t>
            </w:r>
            <w:r>
              <w:rPr>
                <w:rFonts w:hint="eastAsia" w:cs="宋体" w:asciiTheme="minorEastAsia" w:hAnsiTheme="minorEastAsia" w:eastAsiaTheme="minorEastAsia"/>
                <w:kern w:val="0"/>
                <w:sz w:val="24"/>
                <w:szCs w:val="24"/>
              </w:rPr>
              <w:t>802.6</w:t>
            </w:r>
          </w:p>
        </w:tc>
        <w:tc>
          <w:tcPr>
            <w:tcW w:w="5785" w:type="dxa"/>
            <w:shd w:val="clear" w:color="auto" w:fill="auto"/>
            <w:vAlign w:val="bottom"/>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城域网（Metropolitan Area Networks)MAC 介质访问控制协议DQDB及其物理层技术规范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704" w:type="dxa"/>
            <w:shd w:val="clear" w:color="auto" w:fill="auto"/>
            <w:vAlign w:val="bottom"/>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13</w:t>
            </w:r>
          </w:p>
        </w:tc>
        <w:tc>
          <w:tcPr>
            <w:tcW w:w="2033" w:type="dxa"/>
            <w:shd w:val="clear" w:color="auto" w:fill="auto"/>
            <w:vAlign w:val="bottom"/>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IEEE 802.10</w:t>
            </w:r>
          </w:p>
        </w:tc>
        <w:tc>
          <w:tcPr>
            <w:tcW w:w="5785" w:type="dxa"/>
            <w:shd w:val="clear" w:color="auto" w:fill="auto"/>
            <w:vAlign w:val="bottom"/>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局域网安全技术标准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704" w:type="dxa"/>
            <w:shd w:val="clear" w:color="auto" w:fill="auto"/>
            <w:vAlign w:val="bottom"/>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14</w:t>
            </w:r>
          </w:p>
        </w:tc>
        <w:tc>
          <w:tcPr>
            <w:tcW w:w="2033" w:type="dxa"/>
            <w:shd w:val="clear" w:color="auto" w:fill="auto"/>
            <w:vAlign w:val="bottom"/>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IEEE 802.11</w:t>
            </w:r>
          </w:p>
        </w:tc>
        <w:tc>
          <w:tcPr>
            <w:tcW w:w="5785" w:type="dxa"/>
            <w:shd w:val="clear" w:color="auto" w:fill="auto"/>
            <w:vAlign w:val="bottom"/>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无线局域网的介质访问控制协议CSMA/CA及其物理层技术规范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704" w:type="dxa"/>
            <w:shd w:val="clear" w:color="auto" w:fill="auto"/>
            <w:vAlign w:val="bottom"/>
          </w:tcPr>
          <w:p>
            <w:pPr>
              <w:widowControl/>
              <w:jc w:val="center"/>
              <w:rPr>
                <w:rFonts w:cs="宋体" w:asciiTheme="minorEastAsia" w:hAnsiTheme="minorEastAsia" w:eastAsiaTheme="minorEastAsia"/>
                <w:color w:val="000000" w:themeColor="text1"/>
                <w:kern w:val="0"/>
                <w:sz w:val="24"/>
                <w:szCs w:val="24"/>
              </w:rPr>
            </w:pPr>
            <w:r>
              <w:rPr>
                <w:rFonts w:hint="eastAsia" w:cs="宋体" w:asciiTheme="minorEastAsia" w:hAnsiTheme="minorEastAsia" w:eastAsiaTheme="minorEastAsia"/>
                <w:color w:val="000000" w:themeColor="text1"/>
                <w:kern w:val="0"/>
                <w:sz w:val="24"/>
                <w:szCs w:val="24"/>
              </w:rPr>
              <w:t>15</w:t>
            </w:r>
          </w:p>
        </w:tc>
        <w:tc>
          <w:tcPr>
            <w:tcW w:w="2033" w:type="dxa"/>
            <w:shd w:val="clear" w:color="auto" w:fill="auto"/>
            <w:vAlign w:val="bottom"/>
          </w:tcPr>
          <w:p>
            <w:pPr>
              <w:widowControl/>
              <w:jc w:val="center"/>
              <w:rPr>
                <w:rFonts w:cs="宋体" w:asciiTheme="minorEastAsia" w:hAnsiTheme="minorEastAsia" w:eastAsiaTheme="minorEastAsia"/>
                <w:color w:val="000000" w:themeColor="text1"/>
                <w:kern w:val="0"/>
                <w:sz w:val="24"/>
                <w:szCs w:val="24"/>
              </w:rPr>
            </w:pPr>
            <w:r>
              <w:rPr>
                <w:rFonts w:hint="eastAsia" w:cs="宋体" w:asciiTheme="minorEastAsia" w:hAnsiTheme="minorEastAsia" w:eastAsiaTheme="minorEastAsia"/>
                <w:color w:val="000000" w:themeColor="text1"/>
                <w:kern w:val="0"/>
                <w:sz w:val="24"/>
                <w:szCs w:val="24"/>
              </w:rPr>
              <w:t>BG/T 22239-2008</w:t>
            </w:r>
          </w:p>
        </w:tc>
        <w:tc>
          <w:tcPr>
            <w:tcW w:w="5785" w:type="dxa"/>
            <w:shd w:val="clear" w:color="auto" w:fill="auto"/>
            <w:vAlign w:val="bottom"/>
          </w:tcPr>
          <w:p>
            <w:pPr>
              <w:widowControl/>
              <w:jc w:val="center"/>
              <w:rPr>
                <w:rFonts w:cs="宋体" w:asciiTheme="minorEastAsia" w:hAnsiTheme="minorEastAsia" w:eastAsiaTheme="minorEastAsia"/>
                <w:color w:val="000000" w:themeColor="text1"/>
                <w:kern w:val="0"/>
                <w:sz w:val="24"/>
                <w:szCs w:val="24"/>
              </w:rPr>
            </w:pPr>
            <w:r>
              <w:rPr>
                <w:rFonts w:hint="eastAsia" w:cs="宋体" w:asciiTheme="minorEastAsia" w:hAnsiTheme="minorEastAsia" w:eastAsiaTheme="minorEastAsia"/>
                <w:color w:val="000000" w:themeColor="text1"/>
                <w:kern w:val="0"/>
                <w:sz w:val="24"/>
                <w:szCs w:val="24"/>
              </w:rPr>
              <w:t>信息安全技术信息系统安全等级保护基本要求</w:t>
            </w:r>
          </w:p>
        </w:tc>
      </w:tr>
    </w:tbl>
    <w:p>
      <w:pPr>
        <w:snapToGrid w:val="0"/>
        <w:ind w:firstLine="600" w:firstLineChars="200"/>
        <w:rPr>
          <w:rFonts w:ascii="Arial Narrow" w:hAnsi="Arial Narrow" w:cs="Arial"/>
          <w:szCs w:val="30"/>
        </w:rPr>
      </w:pPr>
    </w:p>
    <w:p>
      <w:pPr>
        <w:pStyle w:val="6"/>
        <w:ind w:firstLine="602"/>
        <w:rPr>
          <w:rFonts w:ascii="Arial Narrow" w:hAnsi="Arial Narrow" w:cs="Arial"/>
        </w:rPr>
      </w:pPr>
      <w:r>
        <w:rPr>
          <w:rFonts w:hint="eastAsia"/>
        </w:rPr>
        <w:t>十三、建议使用的比赛器材、技术平台和场地要求</w:t>
      </w:r>
    </w:p>
    <w:p>
      <w:pPr>
        <w:snapToGrid w:val="0"/>
        <w:ind w:firstLine="600" w:firstLineChars="200"/>
        <w:outlineLvl w:val="0"/>
        <w:rPr>
          <w:rFonts w:hAnsi="宋体" w:cs="宋体"/>
          <w:bCs/>
          <w:kern w:val="0"/>
          <w:szCs w:val="30"/>
          <w:lang w:bidi="en-US"/>
        </w:rPr>
      </w:pPr>
      <w:r>
        <w:rPr>
          <w:rFonts w:hint="eastAsia" w:hAnsi="宋体" w:cs="宋体"/>
          <w:bCs/>
          <w:kern w:val="0"/>
          <w:szCs w:val="30"/>
          <w:lang w:bidi="en-US"/>
        </w:rPr>
        <w:t>（一）网络设备竞赛器材（硬件平台）</w:t>
      </w:r>
    </w:p>
    <w:tbl>
      <w:tblPr>
        <w:tblStyle w:val="24"/>
        <w:tblW w:w="84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2268"/>
        <w:gridCol w:w="849"/>
        <w:gridCol w:w="4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b/>
                <w:bCs/>
                <w:kern w:val="0"/>
                <w:sz w:val="24"/>
                <w:szCs w:val="24"/>
                <w:lang w:bidi="en-US"/>
              </w:rPr>
            </w:pPr>
            <w:bookmarkStart w:id="0" w:name="OLE_LINK1"/>
            <w:bookmarkStart w:id="1" w:name="OLE_LINK2"/>
            <w:r>
              <w:rPr>
                <w:rFonts w:hint="eastAsia" w:cs="宋体" w:asciiTheme="minorEastAsia" w:hAnsiTheme="minorEastAsia" w:eastAsiaTheme="minorEastAsia"/>
                <w:b/>
                <w:bCs/>
                <w:kern w:val="0"/>
                <w:sz w:val="24"/>
                <w:szCs w:val="24"/>
                <w:lang w:bidi="en-US"/>
              </w:rPr>
              <w:t>序号</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b/>
                <w:bCs/>
                <w:kern w:val="0"/>
                <w:sz w:val="24"/>
                <w:szCs w:val="24"/>
                <w:lang w:bidi="en-US"/>
              </w:rPr>
            </w:pPr>
            <w:r>
              <w:rPr>
                <w:rFonts w:hint="eastAsia" w:cs="宋体" w:asciiTheme="minorEastAsia" w:hAnsiTheme="minorEastAsia" w:eastAsiaTheme="minorEastAsia"/>
                <w:b/>
                <w:bCs/>
                <w:kern w:val="0"/>
                <w:sz w:val="24"/>
                <w:szCs w:val="24"/>
                <w:lang w:bidi="en-US"/>
              </w:rPr>
              <w:t>设备名称</w:t>
            </w:r>
          </w:p>
        </w:tc>
        <w:tc>
          <w:tcPr>
            <w:tcW w:w="8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b/>
                <w:bCs/>
                <w:kern w:val="0"/>
                <w:sz w:val="24"/>
                <w:szCs w:val="24"/>
                <w:lang w:bidi="en-US"/>
              </w:rPr>
            </w:pPr>
            <w:r>
              <w:rPr>
                <w:rFonts w:hint="eastAsia" w:cs="宋体" w:asciiTheme="minorEastAsia" w:hAnsiTheme="minorEastAsia" w:eastAsiaTheme="minorEastAsia"/>
                <w:b/>
                <w:bCs/>
                <w:kern w:val="0"/>
                <w:sz w:val="24"/>
                <w:szCs w:val="24"/>
                <w:lang w:bidi="en-US"/>
              </w:rPr>
              <w:t>数量</w:t>
            </w:r>
          </w:p>
        </w:tc>
        <w:tc>
          <w:tcPr>
            <w:tcW w:w="43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b/>
                <w:bCs/>
                <w:kern w:val="0"/>
                <w:sz w:val="24"/>
                <w:szCs w:val="24"/>
                <w:lang w:bidi="en-US"/>
              </w:rPr>
            </w:pPr>
            <w:r>
              <w:rPr>
                <w:rFonts w:hint="eastAsia" w:cs="宋体" w:asciiTheme="minorEastAsia" w:hAnsiTheme="minorEastAsia" w:eastAsiaTheme="minorEastAsia"/>
                <w:b/>
                <w:bCs/>
                <w:kern w:val="0"/>
                <w:sz w:val="24"/>
                <w:szCs w:val="24"/>
                <w:lang w:bidi="en-US"/>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三层虚拟化交换机</w:t>
            </w:r>
          </w:p>
        </w:tc>
        <w:tc>
          <w:tcPr>
            <w:tcW w:w="8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w:t>
            </w:r>
          </w:p>
        </w:tc>
        <w:tc>
          <w:tcPr>
            <w:tcW w:w="43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24个千兆以太网电口+4个复用千兆SFP光口+4个10G SFP+光口。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防火墙</w:t>
            </w:r>
          </w:p>
        </w:tc>
        <w:tc>
          <w:tcPr>
            <w:tcW w:w="8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1</w:t>
            </w:r>
          </w:p>
        </w:tc>
        <w:tc>
          <w:tcPr>
            <w:tcW w:w="43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9个10/100/1000M以太网电口；1U标准机箱。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堡垒服务器</w:t>
            </w:r>
          </w:p>
        </w:tc>
        <w:tc>
          <w:tcPr>
            <w:tcW w:w="8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w:t>
            </w:r>
          </w:p>
        </w:tc>
        <w:tc>
          <w:tcPr>
            <w:tcW w:w="43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平台内置WINDOWS、LINUX系统管理、数据恢复等课程，同时内置安全扫描、病毒、木马等诸多课程。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WEB</w:t>
            </w:r>
            <w:r>
              <w:rPr>
                <w:rFonts w:hint="eastAsia" w:cs="宋体" w:asciiTheme="minorEastAsia" w:hAnsiTheme="minorEastAsia" w:eastAsiaTheme="minorEastAsia"/>
                <w:kern w:val="0"/>
                <w:sz w:val="24"/>
                <w:szCs w:val="24"/>
              </w:rPr>
              <w:t>应用防火墙</w:t>
            </w:r>
          </w:p>
        </w:tc>
        <w:tc>
          <w:tcPr>
            <w:tcW w:w="8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1</w:t>
            </w:r>
          </w:p>
        </w:tc>
        <w:tc>
          <w:tcPr>
            <w:tcW w:w="43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对HTTP协议进行深入分析，为Web应用提供全面的实时有效的防御能力，解决Web应用安全问题，优化业务资源，采用1U标准机箱，内置6个10/100/1000以太网电口。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5</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网络日志系统</w:t>
            </w:r>
          </w:p>
        </w:tc>
        <w:tc>
          <w:tcPr>
            <w:tcW w:w="8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w:t>
            </w:r>
          </w:p>
        </w:tc>
        <w:tc>
          <w:tcPr>
            <w:tcW w:w="43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采用1U机架式，6个千兆电口，可实现网站访问、BBS/留言、网络游戏、下载、各种股票流量、即时消息、邮件等的分析记录与控制管理。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6</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宋体" w:asciiTheme="minorEastAsia" w:hAnsiTheme="minorEastAsia" w:eastAsiaTheme="minorEastAsia"/>
                <w:color w:val="000000" w:themeColor="text1"/>
                <w:kern w:val="0"/>
                <w:sz w:val="24"/>
                <w:szCs w:val="24"/>
              </w:rPr>
            </w:pPr>
            <w:r>
              <w:rPr>
                <w:rFonts w:hint="eastAsia" w:cs="宋体" w:asciiTheme="minorEastAsia" w:hAnsiTheme="minorEastAsia" w:eastAsiaTheme="minorEastAsia"/>
                <w:color w:val="000000" w:themeColor="text1"/>
                <w:kern w:val="0"/>
                <w:sz w:val="24"/>
                <w:szCs w:val="24"/>
              </w:rPr>
              <w:t>无线交换机</w:t>
            </w:r>
          </w:p>
        </w:tc>
        <w:tc>
          <w:tcPr>
            <w:tcW w:w="8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w:t>
            </w:r>
          </w:p>
        </w:tc>
        <w:tc>
          <w:tcPr>
            <w:tcW w:w="4389" w:type="dxa"/>
            <w:tcBorders>
              <w:top w:val="single" w:color="auto" w:sz="4" w:space="0"/>
              <w:left w:val="single" w:color="auto" w:sz="4" w:space="0"/>
              <w:bottom w:val="single" w:color="auto" w:sz="4" w:space="0"/>
              <w:right w:val="single" w:color="auto" w:sz="4" w:space="0"/>
            </w:tcBorders>
            <w:vAlign w:val="center"/>
          </w:tcPr>
          <w:p>
            <w:pPr>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有线无线一体化智能控制器，4个千兆SFP光口，24个千兆PoE电口，全部电口支持最大30W （802.3at标准）供电，最大PoE供电功率370W。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7</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无线接入点</w:t>
            </w:r>
          </w:p>
        </w:tc>
        <w:tc>
          <w:tcPr>
            <w:tcW w:w="8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w:t>
            </w:r>
          </w:p>
        </w:tc>
        <w:tc>
          <w:tcPr>
            <w:tcW w:w="4389" w:type="dxa"/>
            <w:tcBorders>
              <w:top w:val="single" w:color="auto" w:sz="4" w:space="0"/>
              <w:left w:val="single" w:color="auto" w:sz="4" w:space="0"/>
              <w:bottom w:val="single" w:color="auto" w:sz="4" w:space="0"/>
              <w:right w:val="single" w:color="auto" w:sz="4" w:space="0"/>
            </w:tcBorders>
            <w:vAlign w:val="center"/>
          </w:tcPr>
          <w:p>
            <w:pPr>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室内802.11ac放装式无线AP，内置天线，2.4G/5G双频，整机4条空间流，整机最大速率1.167Gbps，支持802.11a/n/ac和802.11b/g/n同时工作，1个千兆口，支持USB 2.0口。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8</w:t>
            </w:r>
          </w:p>
        </w:tc>
        <w:tc>
          <w:tcPr>
            <w:tcW w:w="2268" w:type="dxa"/>
            <w:tcBorders>
              <w:top w:val="single" w:color="auto" w:sz="4" w:space="0"/>
              <w:left w:val="single" w:color="auto" w:sz="4" w:space="0"/>
              <w:bottom w:val="single" w:color="auto" w:sz="4" w:space="0"/>
              <w:right w:val="single" w:color="auto" w:sz="4" w:space="0"/>
            </w:tcBorders>
            <w:vAlign w:val="center"/>
          </w:tcPr>
          <w:p>
            <w:pPr>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PC机</w:t>
            </w:r>
          </w:p>
        </w:tc>
        <w:tc>
          <w:tcPr>
            <w:tcW w:w="849"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w:t>
            </w:r>
          </w:p>
        </w:tc>
        <w:tc>
          <w:tcPr>
            <w:tcW w:w="4389" w:type="dxa"/>
            <w:tcBorders>
              <w:top w:val="single" w:color="auto" w:sz="4" w:space="0"/>
              <w:left w:val="single" w:color="auto" w:sz="4" w:space="0"/>
              <w:bottom w:val="single" w:color="auto" w:sz="4" w:space="0"/>
              <w:right w:val="single" w:color="auto" w:sz="4" w:space="0"/>
            </w:tcBorders>
            <w:vAlign w:val="center"/>
          </w:tcPr>
          <w:p>
            <w:pPr>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多核CPU，</w:t>
            </w:r>
            <w:r>
              <w:rPr>
                <w:rFonts w:cs="宋体" w:asciiTheme="minorEastAsia" w:hAnsiTheme="minorEastAsia" w:eastAsiaTheme="minorEastAsia"/>
                <w:kern w:val="0"/>
                <w:sz w:val="24"/>
                <w:szCs w:val="24"/>
              </w:rPr>
              <w:t xml:space="preserve">CPU </w:t>
            </w:r>
            <w:r>
              <w:rPr>
                <w:rFonts w:hint="eastAsia" w:cs="宋体" w:asciiTheme="minorEastAsia" w:hAnsiTheme="minorEastAsia" w:eastAsiaTheme="minorEastAsia"/>
                <w:kern w:val="0"/>
                <w:sz w:val="24"/>
                <w:szCs w:val="24"/>
              </w:rPr>
              <w:t>主频</w:t>
            </w:r>
            <w:r>
              <w:rPr>
                <w:rFonts w:cs="宋体" w:asciiTheme="minorEastAsia" w:hAnsiTheme="minorEastAsia" w:eastAsiaTheme="minorEastAsia"/>
                <w:kern w:val="0"/>
                <w:sz w:val="24"/>
                <w:szCs w:val="24"/>
              </w:rPr>
              <w:t>&gt;=3.5GHZ,&gt;=</w:t>
            </w:r>
            <w:r>
              <w:rPr>
                <w:rFonts w:hint="eastAsia" w:cs="宋体" w:asciiTheme="minorEastAsia" w:hAnsiTheme="minorEastAsia" w:eastAsiaTheme="minorEastAsia"/>
                <w:kern w:val="0"/>
                <w:sz w:val="24"/>
                <w:szCs w:val="24"/>
              </w:rPr>
              <w:t>四核心八线程，内存</w:t>
            </w:r>
            <w:r>
              <w:rPr>
                <w:rFonts w:cs="宋体" w:asciiTheme="minorEastAsia" w:hAnsiTheme="minorEastAsia" w:eastAsiaTheme="minorEastAsia"/>
                <w:kern w:val="0"/>
                <w:sz w:val="24"/>
                <w:szCs w:val="24"/>
              </w:rPr>
              <w:t>&gt;=8G</w:t>
            </w:r>
            <w:r>
              <w:rPr>
                <w:rFonts w:hint="eastAsia" w:cs="宋体" w:asciiTheme="minorEastAsia" w:hAnsiTheme="minorEastAsia" w:eastAsiaTheme="minorEastAsia"/>
                <w:kern w:val="0"/>
                <w:sz w:val="24"/>
                <w:szCs w:val="24"/>
              </w:rPr>
              <w:t>，具有</w:t>
            </w:r>
            <w:r>
              <w:rPr>
                <w:rFonts w:cs="宋体" w:asciiTheme="minorEastAsia" w:hAnsiTheme="minorEastAsia" w:eastAsiaTheme="minorEastAsia"/>
                <w:kern w:val="0"/>
                <w:sz w:val="24"/>
                <w:szCs w:val="24"/>
              </w:rPr>
              <w:t>串口或者配置USB转串口的配置线，</w:t>
            </w:r>
            <w:r>
              <w:rPr>
                <w:rFonts w:hint="eastAsia" w:cs="宋体" w:asciiTheme="minorEastAsia" w:hAnsiTheme="minorEastAsia" w:eastAsiaTheme="minorEastAsia"/>
                <w:kern w:val="0"/>
                <w:sz w:val="24"/>
                <w:szCs w:val="24"/>
              </w:rPr>
              <w:t>支持硬件虚拟化。</w:t>
            </w:r>
          </w:p>
        </w:tc>
      </w:tr>
      <w:bookmarkEnd w:id="0"/>
      <w:bookmarkEnd w:id="1"/>
    </w:tbl>
    <w:p>
      <w:pPr>
        <w:snapToGrid w:val="0"/>
        <w:ind w:firstLine="600" w:firstLineChars="200"/>
        <w:rPr>
          <w:rFonts w:hAnsi="宋体" w:cs="宋体"/>
          <w:bCs/>
          <w:kern w:val="0"/>
          <w:szCs w:val="30"/>
          <w:lang w:bidi="en-US"/>
        </w:rPr>
      </w:pPr>
      <w:r>
        <w:rPr>
          <w:rFonts w:hint="eastAsia" w:hAnsi="宋体" w:cs="宋体"/>
          <w:bCs/>
          <w:kern w:val="0"/>
          <w:szCs w:val="30"/>
          <w:lang w:bidi="en-US"/>
        </w:rPr>
        <w:t>（二）软件技术平台：</w:t>
      </w:r>
    </w:p>
    <w:p>
      <w:pPr>
        <w:snapToGrid w:val="0"/>
        <w:ind w:firstLine="600" w:firstLineChars="200"/>
        <w:rPr>
          <w:rFonts w:hAnsi="宋体" w:cs="宋体"/>
          <w:bCs/>
          <w:kern w:val="0"/>
          <w:szCs w:val="30"/>
          <w:lang w:bidi="en-US"/>
        </w:rPr>
      </w:pPr>
      <w:r>
        <w:rPr>
          <w:rFonts w:hint="eastAsia" w:hAnsi="宋体" w:cs="宋体"/>
          <w:bCs/>
          <w:kern w:val="0"/>
          <w:szCs w:val="30"/>
          <w:lang w:bidi="en-US"/>
        </w:rPr>
        <w:t>比赛的应用系统环境主要基于桌面版和服务器版组成，桌面版主要采用Windows XP Pro (中文版)和Windows 7 (中文版)两个版本，服务器版本根据需要以</w:t>
      </w:r>
      <w:r>
        <w:rPr>
          <w:rFonts w:hAnsi="宋体" w:cs="宋体"/>
          <w:bCs/>
          <w:kern w:val="0"/>
          <w:szCs w:val="30"/>
          <w:lang w:bidi="en-US"/>
        </w:rPr>
        <w:t>W</w:t>
      </w:r>
      <w:r>
        <w:rPr>
          <w:rFonts w:hint="eastAsia" w:hAnsi="宋体" w:cs="宋体"/>
          <w:bCs/>
          <w:kern w:val="0"/>
          <w:szCs w:val="30"/>
          <w:lang w:bidi="en-US"/>
        </w:rPr>
        <w:t>indows和</w:t>
      </w:r>
      <w:r>
        <w:rPr>
          <w:rFonts w:hAnsi="宋体" w:cs="宋体"/>
          <w:bCs/>
          <w:kern w:val="0"/>
          <w:szCs w:val="30"/>
          <w:lang w:bidi="en-US"/>
        </w:rPr>
        <w:t>L</w:t>
      </w:r>
      <w:r>
        <w:rPr>
          <w:rFonts w:hint="eastAsia" w:hAnsi="宋体" w:cs="宋体"/>
          <w:bCs/>
          <w:kern w:val="0"/>
          <w:szCs w:val="30"/>
          <w:lang w:bidi="en-US"/>
        </w:rPr>
        <w:t>inux系统为主，版本涉及各类版本；办公软件主要为Microsoft Office 2007(中文版)、RAR 4.0 (中文版)、</w:t>
      </w:r>
      <w:r>
        <w:rPr>
          <w:rFonts w:hAnsi="宋体" w:cs="宋体"/>
          <w:bCs/>
          <w:kern w:val="0"/>
          <w:szCs w:val="30"/>
          <w:lang w:bidi="en-US"/>
        </w:rPr>
        <w:t>Adobe Reader</w:t>
      </w:r>
      <w:r>
        <w:rPr>
          <w:rFonts w:hint="eastAsia" w:hAnsi="宋体" w:cs="宋体"/>
          <w:bCs/>
          <w:kern w:val="0"/>
          <w:szCs w:val="30"/>
          <w:lang w:bidi="en-US"/>
        </w:rPr>
        <w:t>阅读器；比赛提供sercureCRT7.0作为终端。</w:t>
      </w:r>
    </w:p>
    <w:p>
      <w:pPr>
        <w:snapToGrid w:val="0"/>
        <w:ind w:firstLine="600" w:firstLineChars="200"/>
        <w:rPr>
          <w:rFonts w:hAnsi="宋体" w:cs="宋体"/>
          <w:bCs/>
          <w:kern w:val="0"/>
          <w:szCs w:val="30"/>
          <w:lang w:bidi="en-US"/>
        </w:rPr>
      </w:pPr>
      <w:r>
        <w:rPr>
          <w:rFonts w:hint="eastAsia" w:hAnsi="宋体" w:cs="宋体"/>
          <w:bCs/>
          <w:kern w:val="0"/>
          <w:szCs w:val="30"/>
          <w:lang w:bidi="en-US"/>
        </w:rPr>
        <w:t>具体软件参数如下表所示：</w:t>
      </w:r>
    </w:p>
    <w:p>
      <w:pPr>
        <w:snapToGrid w:val="0"/>
        <w:ind w:firstLine="600" w:firstLineChars="200"/>
        <w:rPr>
          <w:rFonts w:hAnsi="宋体" w:cs="宋体"/>
          <w:bCs/>
          <w:kern w:val="0"/>
          <w:szCs w:val="30"/>
          <w:lang w:bidi="en-US"/>
        </w:rPr>
      </w:pPr>
      <w:r>
        <w:rPr>
          <w:rFonts w:hint="eastAsia" w:hAnsi="宋体" w:cs="宋体"/>
          <w:bCs/>
          <w:kern w:val="0"/>
          <w:szCs w:val="30"/>
          <w:lang w:bidi="en-US"/>
        </w:rPr>
        <w:t>1.微软</w:t>
      </w:r>
      <w:r>
        <w:rPr>
          <w:rFonts w:hint="eastAsia" w:hAnsi="宋体" w:cs="宋体"/>
          <w:bCs/>
          <w:kern w:val="0"/>
          <w:szCs w:val="30"/>
          <w:lang w:bidi="en-US"/>
        </w:rPr>
        <w:tab/>
      </w:r>
      <w:r>
        <w:rPr>
          <w:rFonts w:hint="eastAsia" w:hAnsi="宋体" w:cs="宋体"/>
          <w:bCs/>
          <w:kern w:val="0"/>
          <w:szCs w:val="30"/>
          <w:lang w:bidi="en-US"/>
        </w:rPr>
        <w:t>Windows XP Pro (中文版)</w:t>
      </w:r>
      <w:r>
        <w:rPr>
          <w:rFonts w:hint="eastAsia" w:hAnsi="宋体" w:cs="宋体"/>
          <w:bCs/>
          <w:kern w:val="0"/>
          <w:szCs w:val="30"/>
          <w:lang w:bidi="en-US"/>
        </w:rPr>
        <w:tab/>
      </w:r>
      <w:r>
        <w:rPr>
          <w:rFonts w:hint="eastAsia" w:hAnsi="宋体" w:cs="宋体"/>
          <w:bCs/>
          <w:kern w:val="0"/>
          <w:szCs w:val="30"/>
          <w:lang w:bidi="en-US"/>
        </w:rPr>
        <w:t>30天试用版</w:t>
      </w:r>
      <w:r>
        <w:rPr>
          <w:rFonts w:hint="eastAsia" w:hAnsi="宋体" w:cs="宋体"/>
          <w:bCs/>
          <w:kern w:val="0"/>
          <w:szCs w:val="30"/>
          <w:lang w:bidi="en-US"/>
        </w:rPr>
        <w:tab/>
      </w:r>
    </w:p>
    <w:p>
      <w:pPr>
        <w:snapToGrid w:val="0"/>
        <w:ind w:firstLine="600" w:firstLineChars="200"/>
        <w:rPr>
          <w:rFonts w:hAnsi="宋体" w:cs="宋体"/>
          <w:bCs/>
          <w:kern w:val="0"/>
          <w:szCs w:val="30"/>
          <w:lang w:bidi="en-US"/>
        </w:rPr>
      </w:pPr>
      <w:r>
        <w:rPr>
          <w:rFonts w:hint="eastAsia" w:hAnsi="宋体" w:cs="宋体"/>
          <w:bCs/>
          <w:kern w:val="0"/>
          <w:szCs w:val="30"/>
          <w:lang w:bidi="en-US"/>
        </w:rPr>
        <w:t>2.微软</w:t>
      </w:r>
      <w:r>
        <w:rPr>
          <w:rFonts w:hint="eastAsia" w:hAnsi="宋体" w:cs="宋体"/>
          <w:bCs/>
          <w:kern w:val="0"/>
          <w:szCs w:val="30"/>
          <w:lang w:bidi="en-US"/>
        </w:rPr>
        <w:tab/>
      </w:r>
      <w:r>
        <w:rPr>
          <w:rFonts w:hint="eastAsia" w:hAnsi="宋体" w:cs="宋体"/>
          <w:bCs/>
          <w:kern w:val="0"/>
          <w:szCs w:val="30"/>
          <w:lang w:bidi="en-US"/>
        </w:rPr>
        <w:t>Windows 7 (中文版)</w:t>
      </w:r>
      <w:r>
        <w:rPr>
          <w:rFonts w:hint="eastAsia" w:hAnsi="宋体" w:cs="宋体"/>
          <w:bCs/>
          <w:kern w:val="0"/>
          <w:szCs w:val="30"/>
          <w:lang w:bidi="en-US"/>
        </w:rPr>
        <w:tab/>
      </w:r>
      <w:r>
        <w:rPr>
          <w:rFonts w:hint="eastAsia" w:hAnsi="宋体" w:cs="宋体"/>
          <w:bCs/>
          <w:kern w:val="0"/>
          <w:szCs w:val="30"/>
          <w:lang w:bidi="en-US"/>
        </w:rPr>
        <w:t>30天试用版</w:t>
      </w:r>
      <w:r>
        <w:rPr>
          <w:rFonts w:hint="eastAsia" w:hAnsi="宋体" w:cs="宋体"/>
          <w:bCs/>
          <w:kern w:val="0"/>
          <w:szCs w:val="30"/>
          <w:lang w:bidi="en-US"/>
        </w:rPr>
        <w:tab/>
      </w:r>
    </w:p>
    <w:p>
      <w:pPr>
        <w:snapToGrid w:val="0"/>
        <w:ind w:firstLine="600" w:firstLineChars="200"/>
        <w:rPr>
          <w:rFonts w:hAnsi="宋体" w:cs="宋体"/>
          <w:bCs/>
          <w:kern w:val="0"/>
          <w:szCs w:val="30"/>
          <w:lang w:bidi="en-US"/>
        </w:rPr>
      </w:pPr>
      <w:r>
        <w:rPr>
          <w:rFonts w:hint="eastAsia" w:hAnsi="宋体" w:cs="宋体"/>
          <w:bCs/>
          <w:kern w:val="0"/>
          <w:szCs w:val="30"/>
          <w:lang w:bidi="en-US"/>
        </w:rPr>
        <w:t>3.RAR 4.0 (中文版)</w:t>
      </w:r>
      <w:r>
        <w:rPr>
          <w:rFonts w:hint="eastAsia" w:hAnsi="宋体" w:cs="宋体"/>
          <w:bCs/>
          <w:kern w:val="0"/>
          <w:szCs w:val="30"/>
          <w:lang w:bidi="en-US"/>
        </w:rPr>
        <w:tab/>
      </w:r>
      <w:r>
        <w:rPr>
          <w:rFonts w:hint="eastAsia" w:hAnsi="宋体" w:cs="宋体"/>
          <w:bCs/>
          <w:kern w:val="0"/>
          <w:szCs w:val="30"/>
          <w:lang w:bidi="en-US"/>
        </w:rPr>
        <w:t>免费版</w:t>
      </w:r>
      <w:r>
        <w:rPr>
          <w:rFonts w:hint="eastAsia" w:hAnsi="宋体" w:cs="宋体"/>
          <w:bCs/>
          <w:kern w:val="0"/>
          <w:szCs w:val="30"/>
          <w:lang w:bidi="en-US"/>
        </w:rPr>
        <w:tab/>
      </w:r>
    </w:p>
    <w:p>
      <w:pPr>
        <w:snapToGrid w:val="0"/>
        <w:ind w:firstLine="600" w:firstLineChars="200"/>
        <w:rPr>
          <w:rFonts w:hAnsi="宋体" w:cs="宋体"/>
          <w:bCs/>
          <w:kern w:val="0"/>
          <w:szCs w:val="30"/>
          <w:lang w:bidi="en-US"/>
        </w:rPr>
      </w:pPr>
      <w:r>
        <w:rPr>
          <w:rFonts w:hint="eastAsia" w:hAnsi="宋体" w:cs="宋体"/>
          <w:bCs/>
          <w:kern w:val="0"/>
          <w:szCs w:val="30"/>
          <w:lang w:bidi="en-US"/>
        </w:rPr>
        <w:t>4.微软</w:t>
      </w:r>
      <w:r>
        <w:rPr>
          <w:rFonts w:hint="eastAsia" w:hAnsi="宋体" w:cs="宋体"/>
          <w:bCs/>
          <w:kern w:val="0"/>
          <w:szCs w:val="30"/>
          <w:lang w:bidi="en-US"/>
        </w:rPr>
        <w:tab/>
      </w:r>
      <w:r>
        <w:rPr>
          <w:rFonts w:hint="eastAsia" w:hAnsi="宋体" w:cs="宋体"/>
          <w:bCs/>
          <w:kern w:val="0"/>
          <w:szCs w:val="30"/>
          <w:lang w:bidi="en-US"/>
        </w:rPr>
        <w:t>Microsoft Office 2007(中文版)</w:t>
      </w:r>
      <w:r>
        <w:rPr>
          <w:rFonts w:hint="eastAsia" w:hAnsi="宋体" w:cs="宋体"/>
          <w:bCs/>
          <w:kern w:val="0"/>
          <w:szCs w:val="30"/>
          <w:lang w:bidi="en-US"/>
        </w:rPr>
        <w:tab/>
      </w:r>
      <w:r>
        <w:rPr>
          <w:rFonts w:hint="eastAsia" w:hAnsi="宋体" w:cs="宋体"/>
          <w:bCs/>
          <w:kern w:val="0"/>
          <w:szCs w:val="30"/>
          <w:lang w:bidi="en-US"/>
        </w:rPr>
        <w:t>30天试用版</w:t>
      </w:r>
    </w:p>
    <w:p>
      <w:pPr>
        <w:snapToGrid w:val="0"/>
        <w:ind w:firstLine="600" w:firstLineChars="200"/>
        <w:rPr>
          <w:rFonts w:hAnsi="宋体" w:cs="宋体"/>
          <w:bCs/>
          <w:kern w:val="0"/>
          <w:szCs w:val="30"/>
          <w:lang w:bidi="en-US"/>
        </w:rPr>
      </w:pPr>
      <w:r>
        <w:rPr>
          <w:rFonts w:hint="eastAsia" w:hAnsi="宋体" w:cs="宋体"/>
          <w:bCs/>
          <w:kern w:val="0"/>
          <w:szCs w:val="30"/>
          <w:lang w:bidi="en-US"/>
        </w:rPr>
        <w:t>5.</w:t>
      </w:r>
      <w:r>
        <w:rPr>
          <w:rFonts w:hAnsi="宋体" w:cs="宋体"/>
          <w:bCs/>
          <w:kern w:val="0"/>
          <w:szCs w:val="30"/>
          <w:lang w:bidi="en-US"/>
        </w:rPr>
        <w:t>S</w:t>
      </w:r>
      <w:r>
        <w:rPr>
          <w:rFonts w:hint="eastAsia" w:hAnsi="宋体" w:cs="宋体"/>
          <w:bCs/>
          <w:kern w:val="0"/>
          <w:szCs w:val="30"/>
          <w:lang w:bidi="en-US"/>
        </w:rPr>
        <w:t>ercureCRT 7.0绿色版</w:t>
      </w:r>
    </w:p>
    <w:p>
      <w:pPr>
        <w:snapToGrid w:val="0"/>
        <w:ind w:firstLine="600" w:firstLineChars="200"/>
        <w:rPr>
          <w:rFonts w:hAnsi="宋体" w:cs="宋体"/>
          <w:bCs/>
          <w:kern w:val="0"/>
          <w:szCs w:val="30"/>
          <w:lang w:bidi="en-US"/>
        </w:rPr>
      </w:pPr>
      <w:r>
        <w:rPr>
          <w:rFonts w:hint="eastAsia" w:hAnsi="宋体" w:cs="宋体"/>
          <w:bCs/>
          <w:kern w:val="0"/>
          <w:szCs w:val="30"/>
          <w:lang w:bidi="en-US"/>
        </w:rPr>
        <w:t>6.</w:t>
      </w:r>
      <w:r>
        <w:rPr>
          <w:rFonts w:hAnsi="宋体" w:cs="宋体"/>
          <w:bCs/>
          <w:kern w:val="0"/>
          <w:szCs w:val="30"/>
          <w:lang w:bidi="en-US"/>
        </w:rPr>
        <w:t>Adobe Reader</w:t>
      </w:r>
      <w:r>
        <w:rPr>
          <w:rFonts w:hint="eastAsia" w:hAnsi="宋体" w:cs="宋体"/>
          <w:bCs/>
          <w:kern w:val="0"/>
          <w:szCs w:val="30"/>
          <w:lang w:bidi="en-US"/>
        </w:rPr>
        <w:t>阅读器</w:t>
      </w:r>
      <w:r>
        <w:rPr>
          <w:rFonts w:hAnsi="宋体" w:cs="宋体"/>
          <w:bCs/>
          <w:kern w:val="0"/>
          <w:szCs w:val="30"/>
          <w:lang w:bidi="en-US"/>
        </w:rPr>
        <w:t>（</w:t>
      </w:r>
      <w:r>
        <w:rPr>
          <w:rFonts w:hint="eastAsia" w:hAnsi="宋体" w:cs="宋体"/>
          <w:bCs/>
          <w:kern w:val="0"/>
          <w:szCs w:val="30"/>
          <w:lang w:bidi="en-US"/>
        </w:rPr>
        <w:t>中文版</w:t>
      </w:r>
      <w:r>
        <w:rPr>
          <w:rFonts w:hAnsi="宋体" w:cs="宋体"/>
          <w:bCs/>
          <w:kern w:val="0"/>
          <w:szCs w:val="30"/>
          <w:lang w:bidi="en-US"/>
        </w:rPr>
        <w:t>）</w:t>
      </w:r>
      <w:r>
        <w:rPr>
          <w:rFonts w:hint="eastAsia" w:hAnsi="宋体" w:cs="宋体"/>
          <w:bCs/>
          <w:kern w:val="0"/>
          <w:szCs w:val="30"/>
          <w:lang w:bidi="en-US"/>
        </w:rPr>
        <w:t>免费版</w:t>
      </w:r>
    </w:p>
    <w:p>
      <w:pPr>
        <w:snapToGrid w:val="0"/>
        <w:ind w:firstLine="600" w:firstLineChars="200"/>
        <w:outlineLvl w:val="0"/>
        <w:rPr>
          <w:rFonts w:hAnsi="宋体" w:cs="宋体"/>
          <w:bCs/>
          <w:kern w:val="0"/>
          <w:szCs w:val="30"/>
          <w:lang w:bidi="en-US"/>
        </w:rPr>
      </w:pPr>
      <w:r>
        <w:rPr>
          <w:rFonts w:hint="eastAsia" w:hAnsi="宋体" w:cs="宋体"/>
          <w:bCs/>
          <w:kern w:val="0"/>
          <w:szCs w:val="30"/>
          <w:lang w:bidi="en-US"/>
        </w:rPr>
        <w:t>（三）赛场环境要求</w:t>
      </w:r>
    </w:p>
    <w:p>
      <w:pPr>
        <w:snapToGrid w:val="0"/>
        <w:ind w:firstLine="600" w:firstLineChars="200"/>
        <w:rPr>
          <w:rFonts w:hAnsi="宋体" w:cs="宋体"/>
          <w:bCs/>
          <w:kern w:val="0"/>
          <w:szCs w:val="30"/>
          <w:lang w:bidi="en-US"/>
        </w:rPr>
      </w:pPr>
      <w:r>
        <w:rPr>
          <w:rFonts w:hint="eastAsia" w:hAnsi="宋体" w:cs="宋体"/>
          <w:bCs/>
          <w:kern w:val="0"/>
          <w:szCs w:val="30"/>
          <w:lang w:bidi="en-US"/>
        </w:rPr>
        <w:t>竞赛工位内设有操作平台，每工位配备220V电源（带漏电保护装置），工位内的电缆线应符合安全要求。每个竞赛工位面积6-9</w:t>
      </w:r>
      <w:r>
        <w:rPr>
          <w:rFonts w:hint="eastAsia" w:hAnsi="宋体" w:eastAsia="宋体" w:cs="宋体"/>
          <w:bCs/>
          <w:kern w:val="0"/>
          <w:szCs w:val="30"/>
          <w:lang w:bidi="en-US"/>
        </w:rPr>
        <w:t>㎡</w:t>
      </w:r>
      <w:r>
        <w:rPr>
          <w:rFonts w:hint="eastAsia" w:hAnsi="仿宋_GB2312" w:cs="仿宋_GB2312"/>
          <w:bCs/>
          <w:kern w:val="0"/>
          <w:szCs w:val="30"/>
          <w:lang w:bidi="en-US"/>
        </w:rPr>
        <w:t>，确保参赛队之间互不干扰，</w:t>
      </w:r>
      <w:r>
        <w:rPr>
          <w:rFonts w:hAnsi="宋体" w:cs="宋体"/>
          <w:bCs/>
          <w:kern w:val="0"/>
          <w:szCs w:val="30"/>
          <w:lang w:bidi="en-US"/>
        </w:rPr>
        <w:t>具备至少</w:t>
      </w:r>
      <w:r>
        <w:rPr>
          <w:rFonts w:hint="eastAsia" w:hAnsi="宋体" w:cs="宋体"/>
          <w:bCs/>
          <w:kern w:val="0"/>
          <w:szCs w:val="30"/>
          <w:lang w:bidi="en-US"/>
        </w:rPr>
        <w:t>安排100支</w:t>
      </w:r>
      <w:r>
        <w:rPr>
          <w:rFonts w:hAnsi="宋体" w:cs="宋体"/>
          <w:bCs/>
          <w:kern w:val="0"/>
          <w:szCs w:val="30"/>
          <w:lang w:bidi="en-US"/>
        </w:rPr>
        <w:t>参赛队的竞赛场地</w:t>
      </w:r>
      <w:r>
        <w:rPr>
          <w:rFonts w:hint="eastAsia" w:hAnsi="宋体" w:cs="宋体"/>
          <w:bCs/>
          <w:kern w:val="0"/>
          <w:szCs w:val="30"/>
          <w:lang w:bidi="en-US"/>
        </w:rPr>
        <w:t>。竞赛工位标明工位号，并配备竞赛平台和技术工作要求的软、硬件。环境标准要求保证赛场采光(大于500lux)、照明和通风良好；每支参赛队提供一个垃圾箱。</w:t>
      </w:r>
    </w:p>
    <w:p>
      <w:pPr>
        <w:snapToGrid w:val="0"/>
        <w:ind w:firstLine="600" w:firstLineChars="200"/>
        <w:rPr>
          <w:rFonts w:hAnsi="宋体" w:cs="宋体"/>
          <w:bCs/>
          <w:kern w:val="0"/>
          <w:szCs w:val="30"/>
          <w:lang w:bidi="en-US"/>
        </w:rPr>
      </w:pPr>
      <w:r>
        <w:rPr>
          <w:rFonts w:hint="eastAsia" w:hAnsi="宋体" w:cs="宋体"/>
          <w:bCs/>
          <w:kern w:val="0"/>
          <w:szCs w:val="30"/>
          <w:lang w:bidi="en-US"/>
        </w:rPr>
        <w:t>赛场组织与管理员应制定安保须知、安全隐患规避方法及突发事件预案，设立紧急疏散路线及通道等，确保比赛期间所有进入带点车辆、人员需凭证入内；严禁携带易燃易爆物、管制刀具等危险品及比赛严令禁止的其他物品进入场地；对于紧急发生的拥挤、踩踏、地震、火灾等进行紧急有效的处置。</w:t>
      </w:r>
    </w:p>
    <w:p>
      <w:pPr>
        <w:snapToGrid w:val="0"/>
        <w:ind w:firstLine="600" w:firstLineChars="200"/>
        <w:rPr>
          <w:rFonts w:hAnsi="宋体" w:cs="宋体"/>
          <w:bCs/>
          <w:kern w:val="0"/>
          <w:szCs w:val="30"/>
          <w:lang w:bidi="en-US"/>
        </w:rPr>
      </w:pPr>
      <w:r>
        <w:rPr>
          <w:rFonts w:hint="eastAsia" w:hAnsi="宋体" w:cs="宋体"/>
          <w:bCs/>
          <w:kern w:val="0"/>
          <w:szCs w:val="30"/>
          <w:lang w:bidi="en-US"/>
        </w:rPr>
        <w:t>赛场周围要设立警戒线，防止无关人员进入发生意外事件。比赛现场内应参照相关职业岗位的要求为选手提供必要的劳动保护。在具有危险性的操作环节，裁判员要严防选手出现错误操作。</w:t>
      </w:r>
    </w:p>
    <w:p>
      <w:pPr>
        <w:snapToGrid w:val="0"/>
        <w:ind w:firstLine="600" w:firstLineChars="200"/>
        <w:rPr>
          <w:rFonts w:hAnsi="宋体" w:cs="宋体"/>
          <w:bCs/>
          <w:kern w:val="0"/>
          <w:szCs w:val="30"/>
          <w:lang w:bidi="en-US"/>
        </w:rPr>
      </w:pPr>
      <w:r>
        <w:rPr>
          <w:rFonts w:hAnsi="宋体" w:cs="宋体"/>
          <w:bCs/>
          <w:kern w:val="0"/>
          <w:szCs w:val="30"/>
          <w:lang w:bidi="en-US"/>
        </w:rPr>
        <w:t>承办单位应提供保证应急预案实施的条件。对于比赛内容涉及高空作业、可能有坠物、大用电量、易发生火灾等情况的赛项，必须明确制度和预案，并配备急救人员与设施。</w:t>
      </w:r>
    </w:p>
    <w:p>
      <w:pPr>
        <w:pStyle w:val="6"/>
        <w:ind w:firstLine="602"/>
        <w:rPr>
          <w:rFonts w:ascii="Arial Narrow" w:hAnsi="Arial Narrow" w:cs="Arial"/>
        </w:rPr>
      </w:pPr>
      <w:r>
        <w:rPr>
          <w:rFonts w:hint="eastAsia"/>
        </w:rPr>
        <w:t>十四、安全保障</w:t>
      </w:r>
    </w:p>
    <w:p>
      <w:pPr>
        <w:snapToGrid w:val="0"/>
        <w:ind w:firstLine="600" w:firstLineChars="200"/>
        <w:rPr>
          <w:rFonts w:hAnsi="宋体" w:cs="宋体"/>
          <w:bCs/>
          <w:kern w:val="0"/>
          <w:szCs w:val="30"/>
          <w:lang w:bidi="en-US"/>
        </w:rPr>
      </w:pPr>
      <w:r>
        <w:rPr>
          <w:rFonts w:hint="eastAsia" w:hAnsi="宋体" w:cs="宋体"/>
          <w:bCs/>
          <w:kern w:val="0"/>
          <w:szCs w:val="30"/>
          <w:lang w:bidi="en-US"/>
        </w:rPr>
        <w:t>赛事安全是全国职业院校技能大赛一切工作顺利开展的先决条件，是本赛项筹备和运行工作必须考虑的核心问题。</w:t>
      </w:r>
    </w:p>
    <w:p>
      <w:pPr>
        <w:snapToGrid w:val="0"/>
        <w:ind w:firstLine="600" w:firstLineChars="200"/>
        <w:outlineLvl w:val="0"/>
        <w:rPr>
          <w:rFonts w:hAnsi="宋体" w:cs="宋体"/>
          <w:bCs/>
          <w:kern w:val="0"/>
          <w:szCs w:val="30"/>
          <w:lang w:bidi="en-US"/>
        </w:rPr>
      </w:pPr>
      <w:r>
        <w:rPr>
          <w:rFonts w:hint="eastAsia" w:hAnsi="宋体" w:cs="宋体"/>
          <w:bCs/>
          <w:kern w:val="0"/>
          <w:szCs w:val="30"/>
          <w:lang w:bidi="en-US"/>
        </w:rPr>
        <w:t>（一</w:t>
      </w:r>
      <w:r>
        <w:rPr>
          <w:rFonts w:hAnsi="宋体" w:cs="宋体"/>
          <w:bCs/>
          <w:kern w:val="0"/>
          <w:szCs w:val="30"/>
          <w:lang w:bidi="en-US"/>
        </w:rPr>
        <w:t>）</w:t>
      </w:r>
      <w:r>
        <w:rPr>
          <w:rFonts w:hint="eastAsia" w:hAnsi="宋体" w:cs="宋体"/>
          <w:bCs/>
          <w:kern w:val="0"/>
          <w:szCs w:val="30"/>
          <w:lang w:bidi="en-US"/>
        </w:rPr>
        <w:t>组织机构</w:t>
      </w:r>
    </w:p>
    <w:p>
      <w:pPr>
        <w:snapToGrid w:val="0"/>
        <w:ind w:firstLine="600" w:firstLineChars="200"/>
        <w:rPr>
          <w:rFonts w:hAnsi="宋体" w:cs="宋体"/>
          <w:bCs/>
          <w:kern w:val="0"/>
          <w:szCs w:val="30"/>
          <w:lang w:bidi="en-US"/>
        </w:rPr>
      </w:pPr>
      <w:r>
        <w:rPr>
          <w:rFonts w:hint="eastAsia" w:hAnsi="宋体" w:cs="宋体"/>
          <w:bCs/>
          <w:kern w:val="0"/>
          <w:szCs w:val="30"/>
          <w:lang w:bidi="en-US"/>
        </w:rPr>
        <w:t>赛项执委会组织专门机构负责赛区内赛项的安全工作，建立公安、消防、司法行政、交通、卫生、食品、质检等相关部门协调机制保证比赛安全，制定应急预案，及时处置突发事件。制定相应安全管理的规范、流程和突发事件应急预案，全过程保证比赛筹备和实施工作安全。</w:t>
      </w:r>
    </w:p>
    <w:p>
      <w:pPr>
        <w:snapToGrid w:val="0"/>
        <w:ind w:firstLine="600" w:firstLineChars="200"/>
        <w:outlineLvl w:val="0"/>
        <w:rPr>
          <w:rFonts w:hAnsi="宋体" w:cs="宋体"/>
          <w:bCs/>
          <w:kern w:val="0"/>
          <w:szCs w:val="30"/>
          <w:lang w:bidi="en-US"/>
        </w:rPr>
      </w:pPr>
      <w:r>
        <w:rPr>
          <w:rFonts w:hint="eastAsia" w:hAnsi="宋体" w:cs="宋体"/>
          <w:bCs/>
          <w:kern w:val="0"/>
          <w:szCs w:val="30"/>
          <w:lang w:bidi="en-US"/>
        </w:rPr>
        <w:t>（二</w:t>
      </w:r>
      <w:r>
        <w:rPr>
          <w:rFonts w:hAnsi="宋体" w:cs="宋体"/>
          <w:bCs/>
          <w:kern w:val="0"/>
          <w:szCs w:val="30"/>
          <w:lang w:bidi="en-US"/>
        </w:rPr>
        <w:t>）</w:t>
      </w:r>
      <w:r>
        <w:rPr>
          <w:rFonts w:hint="eastAsia" w:hAnsi="宋体" w:cs="宋体"/>
          <w:bCs/>
          <w:kern w:val="0"/>
          <w:szCs w:val="30"/>
          <w:lang w:bidi="en-US"/>
        </w:rPr>
        <w:t>赛项设计</w:t>
      </w:r>
    </w:p>
    <w:p>
      <w:pPr>
        <w:snapToGrid w:val="0"/>
        <w:ind w:firstLine="600" w:firstLineChars="200"/>
        <w:rPr>
          <w:rFonts w:hAnsi="宋体" w:cs="宋体"/>
          <w:bCs/>
          <w:kern w:val="0"/>
          <w:szCs w:val="30"/>
          <w:lang w:bidi="en-US"/>
        </w:rPr>
      </w:pPr>
      <w:r>
        <w:rPr>
          <w:rFonts w:hint="eastAsia" w:hAnsi="宋体" w:cs="宋体"/>
          <w:bCs/>
          <w:kern w:val="0"/>
          <w:szCs w:val="30"/>
          <w:lang w:bidi="en-US"/>
        </w:rPr>
        <w:t>1.比赛内容涉及的器材、设备应符合国家有关安全规定。赛项专家组应充分考虑比赛内容和所用器材、耗材可能存在的危险因素，通过完善设计规避风险，采取有效防范措施保证选手备赛和比赛安全。危险提示和防范措施应在赛项技术文件中加以明确。</w:t>
      </w:r>
    </w:p>
    <w:p>
      <w:pPr>
        <w:snapToGrid w:val="0"/>
        <w:ind w:firstLine="600" w:firstLineChars="200"/>
        <w:rPr>
          <w:rFonts w:hAnsi="宋体" w:cs="宋体"/>
          <w:bCs/>
          <w:kern w:val="0"/>
          <w:szCs w:val="30"/>
          <w:lang w:bidi="en-US"/>
        </w:rPr>
      </w:pPr>
      <w:r>
        <w:rPr>
          <w:rFonts w:hint="eastAsia" w:hAnsi="宋体" w:cs="宋体"/>
          <w:bCs/>
          <w:kern w:val="0"/>
          <w:szCs w:val="30"/>
          <w:lang w:bidi="en-US"/>
        </w:rPr>
        <w:t>2.赛项技术文件应包含国家（或行业）有关职业岗位安全的规范、条例和资格证书要求等内容。</w:t>
      </w:r>
    </w:p>
    <w:p>
      <w:pPr>
        <w:snapToGrid w:val="0"/>
        <w:ind w:firstLine="600" w:firstLineChars="200"/>
        <w:rPr>
          <w:rFonts w:hAnsi="宋体" w:cs="宋体"/>
          <w:bCs/>
          <w:kern w:val="0"/>
          <w:szCs w:val="30"/>
          <w:lang w:bidi="en-US"/>
        </w:rPr>
      </w:pPr>
      <w:r>
        <w:rPr>
          <w:rFonts w:hint="eastAsia" w:hAnsi="宋体" w:cs="宋体"/>
          <w:bCs/>
          <w:kern w:val="0"/>
          <w:szCs w:val="30"/>
          <w:lang w:bidi="en-US"/>
        </w:rPr>
        <w:t>3.赛项执委会须在赛前对本赛项全体裁判员进行裁判培训和安全培训，对服务人员进行安全培训。源于实际生产过程的赛项，须根据《中华人民共和国劳动法》等法律法规，建立完善的安全事故防范制度，并在赛前对选手进行培训，避免发生人身伤害事故。</w:t>
      </w:r>
    </w:p>
    <w:p>
      <w:pPr>
        <w:snapToGrid w:val="0"/>
        <w:ind w:firstLine="600" w:firstLineChars="200"/>
        <w:rPr>
          <w:rFonts w:hAnsi="宋体" w:cs="宋体"/>
          <w:bCs/>
          <w:kern w:val="0"/>
          <w:szCs w:val="30"/>
          <w:lang w:bidi="en-US"/>
        </w:rPr>
      </w:pPr>
      <w:r>
        <w:rPr>
          <w:rFonts w:hint="eastAsia" w:hAnsi="宋体" w:cs="宋体"/>
          <w:bCs/>
          <w:kern w:val="0"/>
          <w:szCs w:val="30"/>
          <w:lang w:bidi="en-US"/>
        </w:rPr>
        <w:t>4.赛项执委会须制定专门方案保证比赛命题、赛题保管和评判过程的安全。</w:t>
      </w:r>
    </w:p>
    <w:p>
      <w:pPr>
        <w:snapToGrid w:val="0"/>
        <w:ind w:firstLine="600" w:firstLineChars="200"/>
        <w:outlineLvl w:val="0"/>
        <w:rPr>
          <w:rFonts w:hAnsi="宋体" w:cs="宋体"/>
          <w:bCs/>
          <w:kern w:val="0"/>
          <w:szCs w:val="30"/>
          <w:lang w:bidi="en-US"/>
        </w:rPr>
      </w:pPr>
      <w:r>
        <w:rPr>
          <w:rFonts w:hint="eastAsia" w:hAnsi="宋体" w:cs="宋体"/>
          <w:bCs/>
          <w:kern w:val="0"/>
          <w:szCs w:val="30"/>
          <w:lang w:bidi="en-US"/>
        </w:rPr>
        <w:t>（三</w:t>
      </w:r>
      <w:r>
        <w:rPr>
          <w:rFonts w:hAnsi="宋体" w:cs="宋体"/>
          <w:bCs/>
          <w:kern w:val="0"/>
          <w:szCs w:val="30"/>
          <w:lang w:bidi="en-US"/>
        </w:rPr>
        <w:t>）</w:t>
      </w:r>
      <w:r>
        <w:rPr>
          <w:rFonts w:hint="eastAsia" w:hAnsi="宋体" w:cs="宋体"/>
          <w:bCs/>
          <w:kern w:val="0"/>
          <w:szCs w:val="30"/>
          <w:lang w:bidi="en-US"/>
        </w:rPr>
        <w:t>比赛环境</w:t>
      </w:r>
    </w:p>
    <w:p>
      <w:pPr>
        <w:snapToGrid w:val="0"/>
        <w:ind w:firstLine="600" w:firstLineChars="200"/>
        <w:rPr>
          <w:rFonts w:hAnsi="宋体" w:cs="宋体"/>
          <w:bCs/>
          <w:kern w:val="0"/>
          <w:szCs w:val="30"/>
          <w:lang w:bidi="en-US"/>
        </w:rPr>
      </w:pPr>
      <w:r>
        <w:rPr>
          <w:rFonts w:hint="eastAsia" w:hAnsi="宋体" w:cs="宋体"/>
          <w:bCs/>
          <w:kern w:val="0"/>
          <w:szCs w:val="30"/>
          <w:lang w:bidi="en-US"/>
        </w:rPr>
        <w:t>1.环境安全保障</w:t>
      </w:r>
    </w:p>
    <w:p>
      <w:pPr>
        <w:snapToGrid w:val="0"/>
        <w:ind w:firstLine="600" w:firstLineChars="200"/>
        <w:rPr>
          <w:rFonts w:hAnsi="宋体" w:cs="宋体"/>
          <w:bCs/>
          <w:kern w:val="0"/>
          <w:szCs w:val="30"/>
          <w:lang w:bidi="en-US"/>
        </w:rPr>
      </w:pPr>
      <w:r>
        <w:rPr>
          <w:rFonts w:hint="eastAsia" w:hAnsi="宋体" w:cs="宋体"/>
          <w:bCs/>
          <w:kern w:val="0"/>
          <w:szCs w:val="30"/>
          <w:lang w:bidi="en-US"/>
        </w:rPr>
        <w:t>赛场组织与管理员应制定安保须知、安全隐患规避方法及突发事件预案，设立紧急疏散路线及通道等，确保比赛期间所有进入竞赛地点的车辆、人员需凭证入内；严禁携带易燃易爆物、管制刀具等危险品及比赛严令禁止的其他物品进入场地；对于紧急发生的拥挤、踩踏、地震、火灾等进行紧急有效的处置。</w:t>
      </w:r>
    </w:p>
    <w:p>
      <w:pPr>
        <w:snapToGrid w:val="0"/>
        <w:ind w:firstLine="600" w:firstLineChars="200"/>
        <w:rPr>
          <w:rFonts w:hAnsi="宋体" w:cs="宋体"/>
          <w:bCs/>
          <w:kern w:val="0"/>
          <w:szCs w:val="30"/>
          <w:lang w:bidi="en-US"/>
        </w:rPr>
      </w:pPr>
      <w:r>
        <w:rPr>
          <w:rFonts w:hint="eastAsia" w:hAnsi="宋体" w:cs="宋体"/>
          <w:bCs/>
          <w:kern w:val="0"/>
          <w:szCs w:val="30"/>
          <w:lang w:bidi="en-US"/>
        </w:rPr>
        <w:t>2.信息安全保障</w:t>
      </w:r>
    </w:p>
    <w:p>
      <w:pPr>
        <w:snapToGrid w:val="0"/>
        <w:ind w:firstLine="600" w:firstLineChars="200"/>
        <w:rPr>
          <w:rFonts w:hAnsi="宋体" w:cs="宋体"/>
          <w:bCs/>
          <w:kern w:val="0"/>
          <w:szCs w:val="30"/>
          <w:lang w:bidi="en-US"/>
        </w:rPr>
      </w:pPr>
      <w:r>
        <w:rPr>
          <w:rFonts w:hint="eastAsia" w:hAnsi="宋体" w:cs="宋体"/>
          <w:bCs/>
          <w:kern w:val="0"/>
          <w:szCs w:val="30"/>
          <w:lang w:bidi="en-US"/>
        </w:rPr>
        <w:t>安装UPS：采用UPS防止现场因突然断电导致的系统数据丢失，额定功率：3KVA，后备时间：2小时，电池类型：输出电压：230V±5%V；市电采用双路供电。</w:t>
      </w:r>
    </w:p>
    <w:p>
      <w:pPr>
        <w:snapToGrid w:val="0"/>
        <w:ind w:firstLine="600" w:firstLineChars="200"/>
        <w:rPr>
          <w:rFonts w:hAnsi="宋体" w:cs="宋体"/>
          <w:bCs/>
          <w:kern w:val="0"/>
          <w:szCs w:val="30"/>
          <w:lang w:bidi="en-US"/>
        </w:rPr>
      </w:pPr>
      <w:r>
        <w:rPr>
          <w:rFonts w:hint="eastAsia" w:hAnsi="宋体" w:cs="宋体"/>
          <w:bCs/>
          <w:kern w:val="0"/>
          <w:szCs w:val="30"/>
          <w:lang w:bidi="en-US"/>
        </w:rPr>
        <w:t>3.操作安全保障</w:t>
      </w:r>
    </w:p>
    <w:p>
      <w:pPr>
        <w:snapToGrid w:val="0"/>
        <w:ind w:firstLine="600" w:firstLineChars="200"/>
        <w:rPr>
          <w:rFonts w:hAnsi="宋体" w:cs="宋体"/>
          <w:bCs/>
          <w:kern w:val="0"/>
          <w:szCs w:val="30"/>
          <w:lang w:bidi="en-US"/>
        </w:rPr>
      </w:pPr>
      <w:r>
        <w:rPr>
          <w:rFonts w:hint="eastAsia" w:hAnsi="宋体" w:cs="宋体"/>
          <w:bCs/>
          <w:kern w:val="0"/>
          <w:szCs w:val="30"/>
          <w:lang w:bidi="en-US"/>
        </w:rPr>
        <w:t>赛前要对选手进行计算机、网络设备、工具等操作的安全培训，进行安全操作的宣讲，确保每个队员能够安全操作设备后方可进行比赛。裁判员在比赛前，宣读安全注意事项，强调用火、用电安全规则。</w:t>
      </w:r>
    </w:p>
    <w:p>
      <w:pPr>
        <w:snapToGrid w:val="0"/>
        <w:ind w:firstLine="600" w:firstLineChars="200"/>
        <w:rPr>
          <w:rFonts w:hAnsi="宋体" w:cs="宋体"/>
          <w:bCs/>
          <w:kern w:val="0"/>
          <w:szCs w:val="30"/>
          <w:lang w:bidi="en-US"/>
        </w:rPr>
      </w:pPr>
      <w:r>
        <w:rPr>
          <w:rFonts w:hint="eastAsia" w:hAnsi="宋体" w:cs="宋体"/>
          <w:bCs/>
          <w:kern w:val="0"/>
          <w:szCs w:val="30"/>
          <w:lang w:bidi="en-US"/>
        </w:rPr>
        <w:t>整个大赛过程邀请当地公安系统、卫生系统和保险系统协助支持。</w:t>
      </w:r>
    </w:p>
    <w:p>
      <w:pPr>
        <w:snapToGrid w:val="0"/>
        <w:ind w:firstLine="600" w:firstLineChars="200"/>
        <w:rPr>
          <w:rFonts w:hAnsi="宋体" w:cs="宋体"/>
          <w:bCs/>
          <w:kern w:val="0"/>
          <w:szCs w:val="30"/>
          <w:lang w:bidi="en-US"/>
        </w:rPr>
      </w:pPr>
      <w:r>
        <w:rPr>
          <w:rFonts w:hint="eastAsia" w:hAnsi="宋体" w:cs="宋体"/>
          <w:bCs/>
          <w:kern w:val="0"/>
          <w:szCs w:val="30"/>
          <w:lang w:bidi="en-US"/>
        </w:rPr>
        <w:t>参赛队：由各省市负责参赛选手旅途及竞赛过程中的安全保障。</w:t>
      </w:r>
    </w:p>
    <w:p>
      <w:pPr>
        <w:snapToGrid w:val="0"/>
        <w:ind w:firstLine="600" w:firstLineChars="200"/>
        <w:rPr>
          <w:rFonts w:hAnsi="宋体" w:cs="宋体"/>
          <w:bCs/>
          <w:kern w:val="0"/>
          <w:szCs w:val="30"/>
          <w:lang w:bidi="en-US"/>
        </w:rPr>
      </w:pPr>
      <w:r>
        <w:rPr>
          <w:rFonts w:hint="eastAsia" w:hAnsi="宋体" w:cs="宋体"/>
          <w:bCs/>
          <w:kern w:val="0"/>
          <w:szCs w:val="30"/>
          <w:lang w:bidi="en-US"/>
        </w:rPr>
        <w:t>4.赛项执委会须在赛前组织专人对比赛现场、住宿场所和交通保障进行考察，并对安全工作提出明确要求。赛场的布置，赛场内的器材、设备，应符合国家有关安全规定。如有必要，也可进行赛场环境</w:t>
      </w:r>
      <w:r>
        <w:rPr>
          <w:rFonts w:hAnsi="宋体" w:cs="宋体"/>
          <w:bCs/>
          <w:kern w:val="0"/>
          <w:szCs w:val="30"/>
          <w:lang w:bidi="en-US"/>
        </w:rPr>
        <w:t>还原</w:t>
      </w:r>
      <w:r>
        <w:rPr>
          <w:rFonts w:hint="eastAsia" w:hAnsi="宋体" w:cs="宋体"/>
          <w:bCs/>
          <w:kern w:val="0"/>
          <w:szCs w:val="30"/>
          <w:lang w:bidi="en-US"/>
        </w:rPr>
        <w:t>测试，以发现可能出现的问题。承办单位赛前须按照赛项执委会要求排除安全隐患。</w:t>
      </w:r>
    </w:p>
    <w:p>
      <w:pPr>
        <w:snapToGrid w:val="0"/>
        <w:ind w:firstLine="600" w:firstLineChars="200"/>
        <w:rPr>
          <w:rFonts w:hAnsi="宋体" w:cs="宋体"/>
          <w:bCs/>
          <w:kern w:val="0"/>
          <w:szCs w:val="30"/>
          <w:lang w:bidi="en-US"/>
        </w:rPr>
      </w:pPr>
      <w:r>
        <w:rPr>
          <w:rFonts w:hint="eastAsia" w:hAnsi="宋体" w:cs="宋体"/>
          <w:bCs/>
          <w:kern w:val="0"/>
          <w:szCs w:val="30"/>
          <w:lang w:bidi="en-US"/>
        </w:rPr>
        <w:t>5.赛场周围要设立警戒线，防止无关人员进入发生意外事件。比赛现场内应参照相关职业岗位的要求为选手提供必要的劳动保护。在具有危险性的操作环节，裁判员要严防选手出现错误操作。</w:t>
      </w:r>
    </w:p>
    <w:p>
      <w:pPr>
        <w:snapToGrid w:val="0"/>
        <w:ind w:firstLine="600" w:firstLineChars="200"/>
        <w:rPr>
          <w:rFonts w:hAnsi="宋体" w:cs="宋体"/>
          <w:bCs/>
          <w:kern w:val="0"/>
          <w:szCs w:val="30"/>
          <w:lang w:bidi="en-US"/>
        </w:rPr>
      </w:pPr>
      <w:r>
        <w:rPr>
          <w:rFonts w:hint="eastAsia" w:hAnsi="宋体" w:cs="宋体"/>
          <w:bCs/>
          <w:kern w:val="0"/>
          <w:szCs w:val="30"/>
          <w:lang w:bidi="en-US"/>
        </w:rPr>
        <w:t>6.承办单位应提供保证应急预案实施的条件。对于比赛内容涉及高空作业、可能有坠物、大用电量、易发生火灾等情况的赛项，必须明确制度和预案，并配备急救人员与设施。</w:t>
      </w:r>
    </w:p>
    <w:p>
      <w:pPr>
        <w:snapToGrid w:val="0"/>
        <w:ind w:firstLine="600" w:firstLineChars="200"/>
        <w:rPr>
          <w:rFonts w:hAnsi="宋体" w:cs="宋体"/>
          <w:bCs/>
          <w:kern w:val="0"/>
          <w:szCs w:val="30"/>
          <w:lang w:bidi="en-US"/>
        </w:rPr>
      </w:pPr>
      <w:r>
        <w:rPr>
          <w:rFonts w:hint="eastAsia" w:hAnsi="宋体" w:cs="宋体"/>
          <w:bCs/>
          <w:kern w:val="0"/>
          <w:szCs w:val="30"/>
          <w:lang w:bidi="en-US"/>
        </w:rPr>
        <w:t>7.赛项执委会须会同承办单位制定开放赛场和体验区的人员疏导方案。赛场环境中存在人员密集、车流人流交错的区域，除了设置齐全的指示标志外，须增加引导人员，并开辟备用通道。</w:t>
      </w:r>
    </w:p>
    <w:p>
      <w:pPr>
        <w:snapToGrid w:val="0"/>
        <w:ind w:firstLine="600" w:firstLineChars="200"/>
        <w:rPr>
          <w:rFonts w:hAnsi="宋体" w:cs="宋体"/>
          <w:bCs/>
          <w:kern w:val="0"/>
          <w:szCs w:val="30"/>
          <w:lang w:bidi="en-US"/>
        </w:rPr>
      </w:pPr>
      <w:r>
        <w:rPr>
          <w:rFonts w:hint="eastAsia" w:hAnsi="宋体" w:cs="宋体"/>
          <w:bCs/>
          <w:kern w:val="0"/>
          <w:szCs w:val="30"/>
          <w:lang w:bidi="en-US"/>
        </w:rPr>
        <w:t>8.大赛期间，赛项承办单位须在赛场管理的关键岗位，增加力量，建立安全管理日志。</w:t>
      </w:r>
    </w:p>
    <w:p>
      <w:pPr>
        <w:snapToGrid w:val="0"/>
        <w:ind w:firstLine="600" w:firstLineChars="200"/>
        <w:rPr>
          <w:rFonts w:hAnsi="宋体" w:cs="宋体"/>
          <w:bCs/>
          <w:kern w:val="0"/>
          <w:szCs w:val="30"/>
          <w:lang w:bidi="en-US"/>
        </w:rPr>
      </w:pPr>
      <w:r>
        <w:rPr>
          <w:rFonts w:hint="eastAsia" w:hAnsi="宋体" w:cs="宋体"/>
          <w:bCs/>
          <w:kern w:val="0"/>
          <w:szCs w:val="30"/>
          <w:lang w:bidi="en-US"/>
        </w:rPr>
        <w:t>9.参赛选手进入赛位、赛事裁判工作人员进入工作场所，严禁携带通讯、照相摄录设备，禁止携带记录用具。如确有需要，由赛场统一配置、统一管理。赛项可根据需要配置安检设备对进入赛场重要部位的人员进行安检。</w:t>
      </w:r>
    </w:p>
    <w:p>
      <w:pPr>
        <w:snapToGrid w:val="0"/>
        <w:ind w:firstLine="600" w:firstLineChars="200"/>
        <w:outlineLvl w:val="0"/>
        <w:rPr>
          <w:rFonts w:hAnsi="宋体" w:cs="宋体"/>
          <w:bCs/>
          <w:kern w:val="0"/>
          <w:szCs w:val="30"/>
          <w:lang w:bidi="en-US"/>
        </w:rPr>
      </w:pPr>
      <w:r>
        <w:rPr>
          <w:rFonts w:hint="eastAsia" w:hAnsi="宋体" w:cs="宋体"/>
          <w:bCs/>
          <w:kern w:val="0"/>
          <w:szCs w:val="30"/>
          <w:lang w:bidi="en-US"/>
        </w:rPr>
        <w:t>（四</w:t>
      </w:r>
      <w:r>
        <w:rPr>
          <w:rFonts w:hAnsi="宋体" w:cs="宋体"/>
          <w:bCs/>
          <w:kern w:val="0"/>
          <w:szCs w:val="30"/>
          <w:lang w:bidi="en-US"/>
        </w:rPr>
        <w:t>）</w:t>
      </w:r>
      <w:r>
        <w:rPr>
          <w:rFonts w:hint="eastAsia" w:hAnsi="宋体" w:cs="宋体"/>
          <w:bCs/>
          <w:kern w:val="0"/>
          <w:szCs w:val="30"/>
          <w:lang w:bidi="en-US"/>
        </w:rPr>
        <w:t>生活条件</w:t>
      </w:r>
    </w:p>
    <w:p>
      <w:pPr>
        <w:snapToGrid w:val="0"/>
        <w:ind w:firstLine="600" w:firstLineChars="200"/>
        <w:rPr>
          <w:rFonts w:hAnsi="宋体" w:cs="宋体"/>
          <w:bCs/>
          <w:kern w:val="0"/>
          <w:szCs w:val="30"/>
          <w:lang w:bidi="en-US"/>
        </w:rPr>
      </w:pPr>
      <w:r>
        <w:rPr>
          <w:rFonts w:hint="eastAsia" w:hAnsi="宋体" w:cs="宋体"/>
          <w:bCs/>
          <w:kern w:val="0"/>
          <w:szCs w:val="30"/>
          <w:lang w:bidi="en-US"/>
        </w:rPr>
        <w:t>1.比赛期间，原则上由赛事承办单位统一安排参赛选手和指导教师食宿。承办单位须尊重少数民族的信仰及文化，根据国家相关的民族政策，安排好少数民族选手和教师的饮食起居。</w:t>
      </w:r>
    </w:p>
    <w:p>
      <w:pPr>
        <w:snapToGrid w:val="0"/>
        <w:ind w:firstLine="600" w:firstLineChars="200"/>
        <w:rPr>
          <w:rFonts w:hAnsi="宋体" w:cs="宋体"/>
          <w:bCs/>
          <w:kern w:val="0"/>
          <w:szCs w:val="30"/>
          <w:lang w:bidi="en-US"/>
        </w:rPr>
      </w:pPr>
      <w:r>
        <w:rPr>
          <w:rFonts w:hint="eastAsia" w:hAnsi="宋体" w:cs="宋体"/>
          <w:bCs/>
          <w:kern w:val="0"/>
          <w:szCs w:val="30"/>
          <w:lang w:bidi="en-US"/>
        </w:rPr>
        <w:t>2.比赛期间安排的住宿地应具有宾馆/住宿经营许可资质。以学校宿舍作为住宿地的，大赛期间的住宿、卫生、饮食安全等由赛项执委会和提供宿舍的学校共同负责。</w:t>
      </w:r>
    </w:p>
    <w:p>
      <w:pPr>
        <w:snapToGrid w:val="0"/>
        <w:ind w:firstLine="600" w:firstLineChars="200"/>
        <w:rPr>
          <w:rFonts w:hAnsi="宋体" w:cs="宋体"/>
          <w:bCs/>
          <w:kern w:val="0"/>
          <w:szCs w:val="30"/>
          <w:lang w:bidi="en-US"/>
        </w:rPr>
      </w:pPr>
      <w:r>
        <w:rPr>
          <w:rFonts w:hint="eastAsia" w:hAnsi="宋体" w:cs="宋体"/>
          <w:bCs/>
          <w:kern w:val="0"/>
          <w:szCs w:val="30"/>
          <w:lang w:bidi="en-US"/>
        </w:rPr>
        <w:t>3.大赛期间有组织的参观和观摩活动的交通安全由赛区组委会负责。赛项执委会和承办单位须保证比赛期间选手、指导教师和裁判员、工作人员的交通安全。</w:t>
      </w:r>
    </w:p>
    <w:p>
      <w:pPr>
        <w:snapToGrid w:val="0"/>
        <w:ind w:firstLine="600" w:firstLineChars="200"/>
        <w:rPr>
          <w:rFonts w:hAnsi="宋体" w:cs="宋体"/>
          <w:bCs/>
          <w:kern w:val="0"/>
          <w:szCs w:val="30"/>
          <w:lang w:bidi="en-US"/>
        </w:rPr>
      </w:pPr>
      <w:r>
        <w:rPr>
          <w:rFonts w:hint="eastAsia" w:hAnsi="宋体" w:cs="宋体"/>
          <w:bCs/>
          <w:kern w:val="0"/>
          <w:szCs w:val="30"/>
          <w:lang w:bidi="en-US"/>
        </w:rPr>
        <w:t>4.各赛项的安全管理，除了可以采取必要的安全隔离措施外，应严格遵守国家相关法律法规，保护个人隐私和人身自由。</w:t>
      </w:r>
    </w:p>
    <w:p>
      <w:pPr>
        <w:snapToGrid w:val="0"/>
        <w:ind w:firstLine="600" w:firstLineChars="200"/>
        <w:outlineLvl w:val="0"/>
        <w:rPr>
          <w:rFonts w:hAnsi="宋体" w:cs="宋体"/>
          <w:bCs/>
          <w:kern w:val="0"/>
          <w:szCs w:val="30"/>
          <w:lang w:bidi="en-US"/>
        </w:rPr>
      </w:pPr>
      <w:r>
        <w:rPr>
          <w:rFonts w:hint="eastAsia" w:hAnsi="宋体" w:cs="宋体"/>
          <w:bCs/>
          <w:kern w:val="0"/>
          <w:szCs w:val="30"/>
          <w:lang w:bidi="en-US"/>
        </w:rPr>
        <w:t>（五</w:t>
      </w:r>
      <w:r>
        <w:rPr>
          <w:rFonts w:hAnsi="宋体" w:cs="宋体"/>
          <w:bCs/>
          <w:kern w:val="0"/>
          <w:szCs w:val="30"/>
          <w:lang w:bidi="en-US"/>
        </w:rPr>
        <w:t>）</w:t>
      </w:r>
      <w:r>
        <w:rPr>
          <w:rFonts w:hint="eastAsia" w:hAnsi="宋体" w:cs="宋体"/>
          <w:bCs/>
          <w:kern w:val="0"/>
          <w:szCs w:val="30"/>
          <w:lang w:bidi="en-US"/>
        </w:rPr>
        <w:t>组队责任</w:t>
      </w:r>
    </w:p>
    <w:p>
      <w:pPr>
        <w:snapToGrid w:val="0"/>
        <w:ind w:firstLine="600" w:firstLineChars="200"/>
        <w:rPr>
          <w:rFonts w:hAnsi="宋体" w:cs="宋体"/>
          <w:bCs/>
          <w:kern w:val="0"/>
          <w:szCs w:val="30"/>
          <w:lang w:bidi="en-US"/>
        </w:rPr>
      </w:pPr>
      <w:r>
        <w:rPr>
          <w:rFonts w:hint="eastAsia" w:hAnsi="宋体" w:cs="宋体"/>
          <w:bCs/>
          <w:kern w:val="0"/>
          <w:szCs w:val="30"/>
          <w:lang w:bidi="en-US"/>
        </w:rPr>
        <w:t>1.各省、自治区、直辖市和计划单列市在组织参赛队时，须安排为参赛选手购买大赛期间的人身意外伤害保险。</w:t>
      </w:r>
    </w:p>
    <w:p>
      <w:pPr>
        <w:snapToGrid w:val="0"/>
        <w:ind w:firstLine="600" w:firstLineChars="200"/>
        <w:rPr>
          <w:rFonts w:hAnsi="宋体" w:cs="宋体"/>
          <w:bCs/>
          <w:kern w:val="0"/>
          <w:szCs w:val="30"/>
          <w:lang w:bidi="en-US"/>
        </w:rPr>
      </w:pPr>
      <w:r>
        <w:rPr>
          <w:rFonts w:hint="eastAsia" w:hAnsi="宋体" w:cs="宋体"/>
          <w:bCs/>
          <w:kern w:val="0"/>
          <w:szCs w:val="30"/>
          <w:lang w:bidi="en-US"/>
        </w:rPr>
        <w:t>2.各省、自治区、直辖市和计划单列市参赛队组成后，须制定相关管理制度，并对所有选手、指导教师进行安全教育。</w:t>
      </w:r>
    </w:p>
    <w:p>
      <w:pPr>
        <w:snapToGrid w:val="0"/>
        <w:ind w:firstLine="600" w:firstLineChars="200"/>
        <w:rPr>
          <w:rFonts w:hAnsi="宋体" w:cs="宋体"/>
          <w:bCs/>
          <w:kern w:val="0"/>
          <w:szCs w:val="30"/>
          <w:lang w:bidi="en-US"/>
        </w:rPr>
      </w:pPr>
      <w:r>
        <w:rPr>
          <w:rFonts w:hint="eastAsia" w:hAnsi="宋体" w:cs="宋体"/>
          <w:bCs/>
          <w:kern w:val="0"/>
          <w:szCs w:val="30"/>
          <w:lang w:bidi="en-US"/>
        </w:rPr>
        <w:t>3.各参赛队领队须加强参赛人员的安全管理，实现与赛场安全管理的对接。</w:t>
      </w:r>
    </w:p>
    <w:p>
      <w:pPr>
        <w:snapToGrid w:val="0"/>
        <w:ind w:firstLine="600" w:firstLineChars="200"/>
        <w:outlineLvl w:val="0"/>
        <w:rPr>
          <w:rFonts w:hAnsi="宋体" w:cs="宋体"/>
          <w:bCs/>
          <w:kern w:val="0"/>
          <w:szCs w:val="30"/>
          <w:lang w:bidi="en-US"/>
        </w:rPr>
      </w:pPr>
      <w:r>
        <w:rPr>
          <w:rFonts w:hint="eastAsia" w:hAnsi="宋体" w:cs="宋体"/>
          <w:bCs/>
          <w:kern w:val="0"/>
          <w:szCs w:val="30"/>
          <w:lang w:bidi="en-US"/>
        </w:rPr>
        <w:t>（六</w:t>
      </w:r>
      <w:r>
        <w:rPr>
          <w:rFonts w:hAnsi="宋体" w:cs="宋体"/>
          <w:bCs/>
          <w:kern w:val="0"/>
          <w:szCs w:val="30"/>
          <w:lang w:bidi="en-US"/>
        </w:rPr>
        <w:t>）</w:t>
      </w:r>
      <w:r>
        <w:rPr>
          <w:rFonts w:hint="eastAsia" w:hAnsi="宋体" w:cs="宋体"/>
          <w:bCs/>
          <w:kern w:val="0"/>
          <w:szCs w:val="30"/>
          <w:lang w:bidi="en-US"/>
        </w:rPr>
        <w:t>应急处理</w:t>
      </w:r>
    </w:p>
    <w:p>
      <w:pPr>
        <w:snapToGrid w:val="0"/>
        <w:ind w:firstLine="600" w:firstLineChars="200"/>
        <w:rPr>
          <w:rFonts w:hAnsi="宋体" w:cs="宋体"/>
          <w:bCs/>
          <w:kern w:val="0"/>
          <w:szCs w:val="30"/>
          <w:lang w:bidi="en-US"/>
        </w:rPr>
      </w:pPr>
      <w:r>
        <w:rPr>
          <w:rFonts w:hint="eastAsia" w:hAnsi="宋体" w:cs="宋体"/>
          <w:bCs/>
          <w:kern w:val="0"/>
          <w:szCs w:val="30"/>
          <w:lang w:bidi="en-US"/>
        </w:rPr>
        <w:t>比赛期间发生意外事故，发现者应第一时间报告赛项执委会，同时采取措施避免事态扩大。赛项执委会应立即启动预案予以解决并向赛区执委会报告。出现重大安全问题的赛项可以停赛，是否停赛由赛区组委会决定。事后，赛区执委会应向大赛执委会报告详细情况。</w:t>
      </w:r>
    </w:p>
    <w:p>
      <w:pPr>
        <w:snapToGrid w:val="0"/>
        <w:ind w:firstLine="600" w:firstLineChars="200"/>
        <w:outlineLvl w:val="0"/>
        <w:rPr>
          <w:rFonts w:hAnsi="宋体" w:cs="宋体"/>
          <w:bCs/>
          <w:kern w:val="0"/>
          <w:szCs w:val="30"/>
          <w:lang w:bidi="en-US"/>
        </w:rPr>
      </w:pPr>
      <w:r>
        <w:rPr>
          <w:rFonts w:hint="eastAsia" w:hAnsi="宋体" w:cs="宋体"/>
          <w:bCs/>
          <w:kern w:val="0"/>
          <w:szCs w:val="30"/>
          <w:lang w:bidi="en-US"/>
        </w:rPr>
        <w:t>（七</w:t>
      </w:r>
      <w:r>
        <w:rPr>
          <w:rFonts w:hAnsi="宋体" w:cs="宋体"/>
          <w:bCs/>
          <w:kern w:val="0"/>
          <w:szCs w:val="30"/>
          <w:lang w:bidi="en-US"/>
        </w:rPr>
        <w:t>）</w:t>
      </w:r>
      <w:r>
        <w:rPr>
          <w:rFonts w:hint="eastAsia" w:hAnsi="宋体" w:cs="宋体"/>
          <w:bCs/>
          <w:kern w:val="0"/>
          <w:szCs w:val="30"/>
          <w:lang w:bidi="en-US"/>
        </w:rPr>
        <w:t>处罚措施</w:t>
      </w:r>
    </w:p>
    <w:p>
      <w:pPr>
        <w:snapToGrid w:val="0"/>
        <w:ind w:firstLine="600" w:firstLineChars="200"/>
        <w:rPr>
          <w:rFonts w:hAnsi="宋体" w:cs="宋体"/>
          <w:bCs/>
          <w:kern w:val="0"/>
          <w:szCs w:val="30"/>
          <w:lang w:bidi="en-US"/>
        </w:rPr>
      </w:pPr>
      <w:r>
        <w:rPr>
          <w:rFonts w:hint="eastAsia" w:hAnsi="宋体" w:cs="宋体"/>
          <w:bCs/>
          <w:kern w:val="0"/>
          <w:szCs w:val="30"/>
          <w:lang w:bidi="en-US"/>
        </w:rPr>
        <w:t>1.赛项出现重大安全事故的，停止承办单位的赛项承办资格。</w:t>
      </w:r>
    </w:p>
    <w:p>
      <w:pPr>
        <w:snapToGrid w:val="0"/>
        <w:ind w:firstLine="600" w:firstLineChars="200"/>
        <w:rPr>
          <w:rFonts w:hAnsi="宋体" w:cs="宋体"/>
          <w:bCs/>
          <w:kern w:val="0"/>
          <w:szCs w:val="30"/>
          <w:lang w:bidi="en-US"/>
        </w:rPr>
      </w:pPr>
      <w:r>
        <w:rPr>
          <w:rFonts w:hint="eastAsia" w:hAnsi="宋体" w:cs="宋体"/>
          <w:bCs/>
          <w:kern w:val="0"/>
          <w:szCs w:val="30"/>
          <w:lang w:bidi="en-US"/>
        </w:rPr>
        <w:t>2.因参赛队伍原因造成重大安全事故的，取消其参赛资格。</w:t>
      </w:r>
    </w:p>
    <w:p>
      <w:pPr>
        <w:snapToGrid w:val="0"/>
        <w:ind w:firstLine="600" w:firstLineChars="200"/>
        <w:rPr>
          <w:rFonts w:hAnsi="宋体" w:cs="宋体"/>
          <w:bCs/>
          <w:kern w:val="0"/>
          <w:szCs w:val="30"/>
          <w:lang w:bidi="en-US"/>
        </w:rPr>
      </w:pPr>
      <w:r>
        <w:rPr>
          <w:rFonts w:hint="eastAsia" w:hAnsi="宋体" w:cs="宋体"/>
          <w:bCs/>
          <w:kern w:val="0"/>
          <w:szCs w:val="30"/>
          <w:lang w:bidi="en-US"/>
        </w:rPr>
        <w:t>3.参赛队伍有发生重大安全事故隐患，经赛场工作人员提示、警告无效的，可取消其继续比赛的资格。</w:t>
      </w:r>
    </w:p>
    <w:p>
      <w:pPr>
        <w:snapToGrid w:val="0"/>
        <w:ind w:firstLine="600" w:firstLineChars="200"/>
        <w:rPr>
          <w:rFonts w:ascii="Arial Narrow" w:hAnsi="Arial Narrow" w:cs="Arial"/>
          <w:szCs w:val="30"/>
        </w:rPr>
      </w:pPr>
      <w:r>
        <w:rPr>
          <w:rFonts w:hint="eastAsia" w:hAnsi="宋体" w:cs="宋体"/>
          <w:bCs/>
          <w:kern w:val="0"/>
          <w:szCs w:val="30"/>
          <w:lang w:bidi="en-US"/>
        </w:rPr>
        <w:t>4.赛事工作人员违规的，按照相应的制度追究责任。情节恶劣并造成重大安全事故的，由司法机关追究相应法律责任。</w:t>
      </w:r>
    </w:p>
    <w:p>
      <w:pPr>
        <w:pStyle w:val="6"/>
        <w:ind w:firstLine="602"/>
      </w:pPr>
      <w:r>
        <w:rPr>
          <w:rFonts w:hint="eastAsia"/>
        </w:rPr>
        <w:t>十五、经费概算</w:t>
      </w:r>
    </w:p>
    <w:tbl>
      <w:tblPr>
        <w:tblStyle w:val="24"/>
        <w:tblW w:w="8522" w:type="dxa"/>
        <w:tblInd w:w="0" w:type="dxa"/>
        <w:tblLayout w:type="fixed"/>
        <w:tblCellMar>
          <w:top w:w="0" w:type="dxa"/>
          <w:left w:w="108" w:type="dxa"/>
          <w:bottom w:w="0" w:type="dxa"/>
          <w:right w:w="108" w:type="dxa"/>
        </w:tblCellMar>
      </w:tblPr>
      <w:tblGrid>
        <w:gridCol w:w="806"/>
        <w:gridCol w:w="10"/>
        <w:gridCol w:w="2412"/>
        <w:gridCol w:w="1275"/>
        <w:gridCol w:w="4019"/>
      </w:tblGrid>
      <w:tr>
        <w:tblPrEx>
          <w:tblLayout w:type="fixed"/>
          <w:tblCellMar>
            <w:top w:w="0" w:type="dxa"/>
            <w:left w:w="108" w:type="dxa"/>
            <w:bottom w:w="0" w:type="dxa"/>
            <w:right w:w="108" w:type="dxa"/>
          </w:tblCellMar>
        </w:tblPrEx>
        <w:trPr>
          <w:trHeight w:val="285" w:hRule="atLeast"/>
        </w:trPr>
        <w:tc>
          <w:tcPr>
            <w:tcW w:w="8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费用类别</w:t>
            </w:r>
          </w:p>
        </w:tc>
        <w:tc>
          <w:tcPr>
            <w:tcW w:w="24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项目</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金额（元）</w:t>
            </w:r>
          </w:p>
        </w:tc>
        <w:tc>
          <w:tcPr>
            <w:tcW w:w="40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备注</w:t>
            </w:r>
          </w:p>
        </w:tc>
      </w:tr>
      <w:tr>
        <w:tblPrEx>
          <w:tblLayout w:type="fixed"/>
          <w:tblCellMar>
            <w:top w:w="0" w:type="dxa"/>
            <w:left w:w="108" w:type="dxa"/>
            <w:bottom w:w="0" w:type="dxa"/>
            <w:right w:w="108" w:type="dxa"/>
          </w:tblCellMar>
        </w:tblPrEx>
        <w:trPr>
          <w:trHeight w:val="285" w:hRule="atLeast"/>
        </w:trPr>
        <w:tc>
          <w:tcPr>
            <w:tcW w:w="81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预算收入</w:t>
            </w:r>
          </w:p>
        </w:tc>
        <w:tc>
          <w:tcPr>
            <w:tcW w:w="241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企业赞助</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600000</w:t>
            </w:r>
          </w:p>
        </w:tc>
        <w:tc>
          <w:tcPr>
            <w:tcW w:w="40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赛项赞助企业承诺支持</w:t>
            </w:r>
          </w:p>
        </w:tc>
      </w:tr>
      <w:tr>
        <w:tblPrEx>
          <w:tblLayout w:type="fixed"/>
          <w:tblCellMar>
            <w:top w:w="0" w:type="dxa"/>
            <w:left w:w="108" w:type="dxa"/>
            <w:bottom w:w="0" w:type="dxa"/>
            <w:right w:w="108" w:type="dxa"/>
          </w:tblCellMar>
        </w:tblPrEx>
        <w:trPr>
          <w:trHeight w:val="285" w:hRule="atLeast"/>
        </w:trPr>
        <w:tc>
          <w:tcPr>
            <w:tcW w:w="816"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预算支出</w:t>
            </w:r>
          </w:p>
        </w:tc>
        <w:tc>
          <w:tcPr>
            <w:tcW w:w="241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研讨论证会</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80000</w:t>
            </w:r>
          </w:p>
        </w:tc>
        <w:tc>
          <w:tcPr>
            <w:tcW w:w="40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研讨会专家的用餐、住宿等</w:t>
            </w:r>
          </w:p>
        </w:tc>
      </w:tr>
      <w:tr>
        <w:tblPrEx>
          <w:tblLayout w:type="fixed"/>
          <w:tblCellMar>
            <w:top w:w="0" w:type="dxa"/>
            <w:left w:w="108" w:type="dxa"/>
            <w:bottom w:w="0" w:type="dxa"/>
            <w:right w:w="108" w:type="dxa"/>
          </w:tblCellMar>
        </w:tblPrEx>
        <w:trPr>
          <w:trHeight w:val="285" w:hRule="atLeast"/>
        </w:trPr>
        <w:tc>
          <w:tcPr>
            <w:tcW w:w="81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4"/>
                <w:szCs w:val="24"/>
              </w:rPr>
            </w:pPr>
          </w:p>
        </w:tc>
        <w:tc>
          <w:tcPr>
            <w:tcW w:w="241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竞赛试题开发</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40000</w:t>
            </w:r>
          </w:p>
        </w:tc>
        <w:tc>
          <w:tcPr>
            <w:tcW w:w="40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专家封闭开发住宿、用餐等费用</w:t>
            </w:r>
          </w:p>
        </w:tc>
      </w:tr>
      <w:tr>
        <w:tblPrEx>
          <w:tblLayout w:type="fixed"/>
          <w:tblCellMar>
            <w:top w:w="0" w:type="dxa"/>
            <w:left w:w="108" w:type="dxa"/>
            <w:bottom w:w="0" w:type="dxa"/>
            <w:right w:w="108" w:type="dxa"/>
          </w:tblCellMar>
        </w:tblPrEx>
        <w:trPr>
          <w:trHeight w:val="285" w:hRule="atLeast"/>
        </w:trPr>
        <w:tc>
          <w:tcPr>
            <w:tcW w:w="81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4"/>
                <w:szCs w:val="24"/>
              </w:rPr>
            </w:pPr>
          </w:p>
        </w:tc>
        <w:tc>
          <w:tcPr>
            <w:tcW w:w="241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印刷费</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20000</w:t>
            </w:r>
          </w:p>
        </w:tc>
        <w:tc>
          <w:tcPr>
            <w:tcW w:w="40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大赛通知、赛程、竞赛文档、赛题等</w:t>
            </w:r>
          </w:p>
        </w:tc>
      </w:tr>
      <w:tr>
        <w:tblPrEx>
          <w:tblLayout w:type="fixed"/>
          <w:tblCellMar>
            <w:top w:w="0" w:type="dxa"/>
            <w:left w:w="108" w:type="dxa"/>
            <w:bottom w:w="0" w:type="dxa"/>
            <w:right w:w="108" w:type="dxa"/>
          </w:tblCellMar>
        </w:tblPrEx>
        <w:trPr>
          <w:trHeight w:val="285" w:hRule="atLeast"/>
        </w:trPr>
        <w:tc>
          <w:tcPr>
            <w:tcW w:w="81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4"/>
                <w:szCs w:val="24"/>
              </w:rPr>
            </w:pPr>
          </w:p>
        </w:tc>
        <w:tc>
          <w:tcPr>
            <w:tcW w:w="241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裁判培训费</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20000</w:t>
            </w:r>
          </w:p>
        </w:tc>
        <w:tc>
          <w:tcPr>
            <w:tcW w:w="40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裁判员培训费用</w:t>
            </w:r>
          </w:p>
        </w:tc>
      </w:tr>
      <w:tr>
        <w:tblPrEx>
          <w:tblLayout w:type="fixed"/>
          <w:tblCellMar>
            <w:top w:w="0" w:type="dxa"/>
            <w:left w:w="108" w:type="dxa"/>
            <w:bottom w:w="0" w:type="dxa"/>
            <w:right w:w="108" w:type="dxa"/>
          </w:tblCellMar>
        </w:tblPrEx>
        <w:trPr>
          <w:trHeight w:val="285" w:hRule="atLeast"/>
        </w:trPr>
        <w:tc>
          <w:tcPr>
            <w:tcW w:w="81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4"/>
                <w:szCs w:val="24"/>
              </w:rPr>
            </w:pPr>
          </w:p>
        </w:tc>
        <w:tc>
          <w:tcPr>
            <w:tcW w:w="241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场地布线和布置</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100000</w:t>
            </w:r>
          </w:p>
        </w:tc>
        <w:tc>
          <w:tcPr>
            <w:tcW w:w="40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根据比赛要求布置场地</w:t>
            </w:r>
          </w:p>
        </w:tc>
      </w:tr>
      <w:tr>
        <w:tblPrEx>
          <w:tblLayout w:type="fixed"/>
          <w:tblCellMar>
            <w:top w:w="0" w:type="dxa"/>
            <w:left w:w="108" w:type="dxa"/>
            <w:bottom w:w="0" w:type="dxa"/>
            <w:right w:w="108" w:type="dxa"/>
          </w:tblCellMar>
        </w:tblPrEx>
        <w:trPr>
          <w:trHeight w:val="285" w:hRule="atLeast"/>
        </w:trPr>
        <w:tc>
          <w:tcPr>
            <w:tcW w:w="81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4"/>
                <w:szCs w:val="24"/>
              </w:rPr>
            </w:pPr>
          </w:p>
        </w:tc>
        <w:tc>
          <w:tcPr>
            <w:tcW w:w="241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赛项器材的使用费</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50000</w:t>
            </w:r>
          </w:p>
        </w:tc>
        <w:tc>
          <w:tcPr>
            <w:tcW w:w="40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赛事器材的运输、安装、布置、调试费用</w:t>
            </w:r>
          </w:p>
        </w:tc>
      </w:tr>
      <w:tr>
        <w:tblPrEx>
          <w:tblLayout w:type="fixed"/>
          <w:tblCellMar>
            <w:top w:w="0" w:type="dxa"/>
            <w:left w:w="108" w:type="dxa"/>
            <w:bottom w:w="0" w:type="dxa"/>
            <w:right w:w="108" w:type="dxa"/>
          </w:tblCellMar>
        </w:tblPrEx>
        <w:trPr>
          <w:trHeight w:val="285" w:hRule="atLeast"/>
        </w:trPr>
        <w:tc>
          <w:tcPr>
            <w:tcW w:w="81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4"/>
                <w:szCs w:val="24"/>
              </w:rPr>
            </w:pPr>
          </w:p>
        </w:tc>
        <w:tc>
          <w:tcPr>
            <w:tcW w:w="241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赛项比赛耗材费</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10000</w:t>
            </w:r>
          </w:p>
        </w:tc>
        <w:tc>
          <w:tcPr>
            <w:tcW w:w="40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耗材费用（纸、墨盒、网线等）</w:t>
            </w:r>
          </w:p>
        </w:tc>
      </w:tr>
      <w:tr>
        <w:tblPrEx>
          <w:tblLayout w:type="fixed"/>
          <w:tblCellMar>
            <w:top w:w="0" w:type="dxa"/>
            <w:left w:w="108" w:type="dxa"/>
            <w:bottom w:w="0" w:type="dxa"/>
            <w:right w:w="108" w:type="dxa"/>
          </w:tblCellMar>
        </w:tblPrEx>
        <w:trPr>
          <w:trHeight w:val="285" w:hRule="atLeast"/>
        </w:trPr>
        <w:tc>
          <w:tcPr>
            <w:tcW w:w="81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4"/>
                <w:szCs w:val="24"/>
              </w:rPr>
            </w:pPr>
          </w:p>
        </w:tc>
        <w:tc>
          <w:tcPr>
            <w:tcW w:w="241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赛项专家工作费</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24000</w:t>
            </w:r>
          </w:p>
        </w:tc>
        <w:tc>
          <w:tcPr>
            <w:tcW w:w="40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按照10名专家计算</w:t>
            </w:r>
          </w:p>
        </w:tc>
      </w:tr>
      <w:tr>
        <w:tblPrEx>
          <w:tblLayout w:type="fixed"/>
          <w:tblCellMar>
            <w:top w:w="0" w:type="dxa"/>
            <w:left w:w="108" w:type="dxa"/>
            <w:bottom w:w="0" w:type="dxa"/>
            <w:right w:w="108" w:type="dxa"/>
          </w:tblCellMar>
        </w:tblPrEx>
        <w:trPr>
          <w:trHeight w:val="285" w:hRule="atLeast"/>
        </w:trPr>
        <w:tc>
          <w:tcPr>
            <w:tcW w:w="81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4"/>
                <w:szCs w:val="24"/>
              </w:rPr>
            </w:pPr>
          </w:p>
        </w:tc>
        <w:tc>
          <w:tcPr>
            <w:tcW w:w="241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赛项裁判费</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45000</w:t>
            </w:r>
          </w:p>
        </w:tc>
        <w:tc>
          <w:tcPr>
            <w:tcW w:w="40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按照30名裁判计算</w:t>
            </w:r>
          </w:p>
        </w:tc>
      </w:tr>
      <w:tr>
        <w:tblPrEx>
          <w:tblLayout w:type="fixed"/>
          <w:tblCellMar>
            <w:top w:w="0" w:type="dxa"/>
            <w:left w:w="108" w:type="dxa"/>
            <w:bottom w:w="0" w:type="dxa"/>
            <w:right w:w="108" w:type="dxa"/>
          </w:tblCellMar>
        </w:tblPrEx>
        <w:trPr>
          <w:trHeight w:val="285" w:hRule="atLeast"/>
        </w:trPr>
        <w:tc>
          <w:tcPr>
            <w:tcW w:w="81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4"/>
                <w:szCs w:val="24"/>
              </w:rPr>
            </w:pPr>
          </w:p>
        </w:tc>
        <w:tc>
          <w:tcPr>
            <w:tcW w:w="241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现场技术支持</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20000</w:t>
            </w:r>
          </w:p>
        </w:tc>
        <w:tc>
          <w:tcPr>
            <w:tcW w:w="40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竞赛现场支持</w:t>
            </w:r>
          </w:p>
        </w:tc>
      </w:tr>
      <w:tr>
        <w:tblPrEx>
          <w:tblLayout w:type="fixed"/>
          <w:tblCellMar>
            <w:top w:w="0" w:type="dxa"/>
            <w:left w:w="108" w:type="dxa"/>
            <w:bottom w:w="0" w:type="dxa"/>
            <w:right w:w="108" w:type="dxa"/>
          </w:tblCellMar>
        </w:tblPrEx>
        <w:trPr>
          <w:trHeight w:val="285" w:hRule="atLeast"/>
        </w:trPr>
        <w:tc>
          <w:tcPr>
            <w:tcW w:w="81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4"/>
                <w:szCs w:val="24"/>
              </w:rPr>
            </w:pPr>
          </w:p>
        </w:tc>
        <w:tc>
          <w:tcPr>
            <w:tcW w:w="241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赛项内场宣传费</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35000</w:t>
            </w:r>
          </w:p>
        </w:tc>
        <w:tc>
          <w:tcPr>
            <w:tcW w:w="40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宣传材料制作， 媒体网站维护等</w:t>
            </w:r>
          </w:p>
        </w:tc>
      </w:tr>
      <w:tr>
        <w:tblPrEx>
          <w:tblLayout w:type="fixed"/>
          <w:tblCellMar>
            <w:top w:w="0" w:type="dxa"/>
            <w:left w:w="108" w:type="dxa"/>
            <w:bottom w:w="0" w:type="dxa"/>
            <w:right w:w="108" w:type="dxa"/>
          </w:tblCellMar>
        </w:tblPrEx>
        <w:trPr>
          <w:trHeight w:val="285" w:hRule="atLeast"/>
        </w:trPr>
        <w:tc>
          <w:tcPr>
            <w:tcW w:w="81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4"/>
                <w:szCs w:val="24"/>
              </w:rPr>
            </w:pPr>
          </w:p>
        </w:tc>
        <w:tc>
          <w:tcPr>
            <w:tcW w:w="241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工作人员餐费</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10000</w:t>
            </w:r>
          </w:p>
        </w:tc>
        <w:tc>
          <w:tcPr>
            <w:tcW w:w="40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比赛当天工作人员两顿正餐用餐</w:t>
            </w:r>
          </w:p>
        </w:tc>
      </w:tr>
      <w:tr>
        <w:tblPrEx>
          <w:tblLayout w:type="fixed"/>
          <w:tblCellMar>
            <w:top w:w="0" w:type="dxa"/>
            <w:left w:w="108" w:type="dxa"/>
            <w:bottom w:w="0" w:type="dxa"/>
            <w:right w:w="108" w:type="dxa"/>
          </w:tblCellMar>
        </w:tblPrEx>
        <w:trPr>
          <w:trHeight w:val="285" w:hRule="atLeast"/>
        </w:trPr>
        <w:tc>
          <w:tcPr>
            <w:tcW w:w="81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4"/>
                <w:szCs w:val="24"/>
              </w:rPr>
            </w:pPr>
          </w:p>
        </w:tc>
        <w:tc>
          <w:tcPr>
            <w:tcW w:w="241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参赛队伍餐费</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10000</w:t>
            </w:r>
          </w:p>
        </w:tc>
        <w:tc>
          <w:tcPr>
            <w:tcW w:w="40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比赛当天参赛队伍午餐用餐</w:t>
            </w:r>
          </w:p>
        </w:tc>
      </w:tr>
      <w:tr>
        <w:tblPrEx>
          <w:tblLayout w:type="fixed"/>
          <w:tblCellMar>
            <w:top w:w="0" w:type="dxa"/>
            <w:left w:w="108" w:type="dxa"/>
            <w:bottom w:w="0" w:type="dxa"/>
            <w:right w:w="108" w:type="dxa"/>
          </w:tblCellMar>
        </w:tblPrEx>
        <w:trPr>
          <w:trHeight w:val="56" w:hRule="atLeast"/>
        </w:trPr>
        <w:tc>
          <w:tcPr>
            <w:tcW w:w="81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4"/>
                <w:szCs w:val="24"/>
              </w:rPr>
            </w:pPr>
          </w:p>
        </w:tc>
        <w:tc>
          <w:tcPr>
            <w:tcW w:w="241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赛项参赛服装费</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20000</w:t>
            </w:r>
          </w:p>
        </w:tc>
        <w:tc>
          <w:tcPr>
            <w:tcW w:w="40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选手、裁判、指导教师、领队、技术支持统一服装</w:t>
            </w:r>
          </w:p>
        </w:tc>
      </w:tr>
      <w:tr>
        <w:tblPrEx>
          <w:tblLayout w:type="fixed"/>
          <w:tblCellMar>
            <w:top w:w="0" w:type="dxa"/>
            <w:left w:w="108" w:type="dxa"/>
            <w:bottom w:w="0" w:type="dxa"/>
            <w:right w:w="108" w:type="dxa"/>
          </w:tblCellMar>
        </w:tblPrEx>
        <w:trPr>
          <w:trHeight w:val="285" w:hRule="atLeast"/>
        </w:trPr>
        <w:tc>
          <w:tcPr>
            <w:tcW w:w="81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4"/>
                <w:szCs w:val="24"/>
              </w:rPr>
            </w:pPr>
          </w:p>
        </w:tc>
        <w:tc>
          <w:tcPr>
            <w:tcW w:w="241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赛项获奖选手奖品费</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26000</w:t>
            </w:r>
          </w:p>
        </w:tc>
        <w:tc>
          <w:tcPr>
            <w:tcW w:w="40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获奖选手一二三等奖品</w:t>
            </w:r>
          </w:p>
        </w:tc>
      </w:tr>
      <w:tr>
        <w:tblPrEx>
          <w:tblLayout w:type="fixed"/>
          <w:tblCellMar>
            <w:top w:w="0" w:type="dxa"/>
            <w:left w:w="108" w:type="dxa"/>
            <w:bottom w:w="0" w:type="dxa"/>
            <w:right w:w="108" w:type="dxa"/>
          </w:tblCellMar>
        </w:tblPrEx>
        <w:trPr>
          <w:trHeight w:val="285" w:hRule="atLeast"/>
        </w:trPr>
        <w:tc>
          <w:tcPr>
            <w:tcW w:w="81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4"/>
                <w:szCs w:val="24"/>
              </w:rPr>
            </w:pPr>
          </w:p>
        </w:tc>
        <w:tc>
          <w:tcPr>
            <w:tcW w:w="241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赛项摄录像、</w:t>
            </w:r>
            <w:r>
              <w:rPr>
                <w:rFonts w:cs="宋体" w:asciiTheme="minorEastAsia" w:hAnsiTheme="minorEastAsia" w:eastAsiaTheme="minorEastAsia"/>
                <w:kern w:val="0"/>
                <w:sz w:val="24"/>
                <w:szCs w:val="24"/>
              </w:rPr>
              <w:t>照</w:t>
            </w:r>
            <w:r>
              <w:rPr>
                <w:rFonts w:hint="eastAsia" w:cs="宋体" w:asciiTheme="minorEastAsia" w:hAnsiTheme="minorEastAsia" w:eastAsiaTheme="minorEastAsia"/>
                <w:kern w:val="0"/>
                <w:sz w:val="24"/>
                <w:szCs w:val="24"/>
              </w:rPr>
              <w:t>像</w:t>
            </w:r>
            <w:r>
              <w:rPr>
                <w:rFonts w:cs="宋体" w:asciiTheme="minorEastAsia" w:hAnsiTheme="minorEastAsia" w:eastAsiaTheme="minorEastAsia"/>
                <w:kern w:val="0"/>
                <w:sz w:val="24"/>
                <w:szCs w:val="24"/>
              </w:rPr>
              <w:t>、宣传</w:t>
            </w:r>
            <w:r>
              <w:rPr>
                <w:rFonts w:hint="eastAsia" w:cs="宋体" w:asciiTheme="minorEastAsia" w:hAnsiTheme="minorEastAsia" w:eastAsiaTheme="minorEastAsia"/>
                <w:kern w:val="0"/>
                <w:sz w:val="24"/>
                <w:szCs w:val="24"/>
              </w:rPr>
              <w:t>与资源转化费</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60000</w:t>
            </w:r>
          </w:p>
        </w:tc>
        <w:tc>
          <w:tcPr>
            <w:tcW w:w="40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赛事期间资料保存和赛后资源转化</w:t>
            </w:r>
          </w:p>
        </w:tc>
      </w:tr>
      <w:tr>
        <w:tblPrEx>
          <w:tblLayout w:type="fixed"/>
          <w:tblCellMar>
            <w:top w:w="0" w:type="dxa"/>
            <w:left w:w="108" w:type="dxa"/>
            <w:bottom w:w="0" w:type="dxa"/>
            <w:right w:w="108" w:type="dxa"/>
          </w:tblCellMar>
        </w:tblPrEx>
        <w:trPr>
          <w:trHeight w:val="285" w:hRule="atLeast"/>
        </w:trPr>
        <w:tc>
          <w:tcPr>
            <w:tcW w:w="816" w:type="dxa"/>
            <w:gridSpan w:val="2"/>
            <w:vMerge w:val="continue"/>
            <w:tcBorders>
              <w:top w:val="nil"/>
              <w:left w:val="single" w:color="auto" w:sz="4" w:space="0"/>
              <w:right w:val="single" w:color="auto" w:sz="4" w:space="0"/>
            </w:tcBorders>
            <w:vAlign w:val="center"/>
          </w:tcPr>
          <w:p>
            <w:pPr>
              <w:widowControl/>
              <w:jc w:val="left"/>
              <w:rPr>
                <w:rFonts w:cs="宋体" w:asciiTheme="minorEastAsia" w:hAnsiTheme="minorEastAsia" w:eastAsiaTheme="minorEastAsia"/>
                <w:kern w:val="0"/>
                <w:sz w:val="24"/>
                <w:szCs w:val="24"/>
              </w:rPr>
            </w:pPr>
          </w:p>
        </w:tc>
        <w:tc>
          <w:tcPr>
            <w:tcW w:w="241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赛项经费统筹支出及其他费用</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30000</w:t>
            </w:r>
          </w:p>
        </w:tc>
        <w:tc>
          <w:tcPr>
            <w:tcW w:w="40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　</w:t>
            </w:r>
          </w:p>
        </w:tc>
      </w:tr>
      <w:tr>
        <w:tblPrEx>
          <w:tblLayout w:type="fixed"/>
          <w:tblCellMar>
            <w:top w:w="0" w:type="dxa"/>
            <w:left w:w="108" w:type="dxa"/>
            <w:bottom w:w="0" w:type="dxa"/>
            <w:right w:w="108" w:type="dxa"/>
          </w:tblCellMar>
        </w:tblPrEx>
        <w:trPr>
          <w:trHeight w:val="56" w:hRule="atLeast"/>
        </w:trPr>
        <w:tc>
          <w:tcPr>
            <w:tcW w:w="806" w:type="dxa"/>
            <w:tcBorders>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24"/>
                <w:szCs w:val="24"/>
              </w:rPr>
            </w:pPr>
          </w:p>
        </w:tc>
        <w:tc>
          <w:tcPr>
            <w:tcW w:w="24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支出合计（元）</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600000</w:t>
            </w:r>
          </w:p>
        </w:tc>
        <w:tc>
          <w:tcPr>
            <w:tcW w:w="40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　</w:t>
            </w:r>
          </w:p>
        </w:tc>
      </w:tr>
    </w:tbl>
    <w:p>
      <w:pPr>
        <w:snapToGrid w:val="0"/>
        <w:ind w:firstLine="600" w:firstLineChars="200"/>
        <w:rPr>
          <w:rFonts w:ascii="Arial Narrow" w:hAnsi="Arial Narrow" w:cs="Arial"/>
          <w:szCs w:val="30"/>
        </w:rPr>
      </w:pPr>
    </w:p>
    <w:p>
      <w:pPr>
        <w:pStyle w:val="6"/>
        <w:ind w:firstLine="602"/>
      </w:pPr>
      <w:r>
        <w:rPr>
          <w:rFonts w:hint="eastAsia"/>
        </w:rPr>
        <w:t>十六、比赛组织与管理</w:t>
      </w:r>
    </w:p>
    <w:p>
      <w:pPr>
        <w:snapToGrid w:val="0"/>
        <w:ind w:firstLine="600" w:firstLineChars="200"/>
        <w:rPr>
          <w:rFonts w:ascii="Arial Narrow" w:hAnsi="Arial Narrow" w:cs="Arial"/>
          <w:szCs w:val="30"/>
        </w:rPr>
      </w:pPr>
      <w:r>
        <w:rPr>
          <w:rFonts w:hint="eastAsia" w:ascii="Arial Narrow" w:hAnsi="Arial Narrow" w:cs="Arial"/>
          <w:szCs w:val="30"/>
        </w:rPr>
        <w:t>（一）设立赛项执行委员会，负责整个比赛的组织与管理。</w:t>
      </w:r>
    </w:p>
    <w:p>
      <w:pPr>
        <w:snapToGrid w:val="0"/>
        <w:ind w:firstLine="600" w:firstLineChars="200"/>
        <w:rPr>
          <w:rFonts w:ascii="Arial Narrow" w:hAnsi="Arial Narrow" w:cs="Arial"/>
          <w:szCs w:val="30"/>
        </w:rPr>
      </w:pPr>
      <w:r>
        <w:rPr>
          <w:rFonts w:hint="eastAsia" w:ascii="Arial Narrow" w:hAnsi="Arial Narrow" w:cs="Arial"/>
          <w:szCs w:val="30"/>
        </w:rPr>
        <w:t>（二）设执行委员会主任（总指挥）一名、副主任（副总指挥）二名，负责赛项若干事宜的总体协调。</w:t>
      </w:r>
    </w:p>
    <w:p>
      <w:pPr>
        <w:snapToGrid w:val="0"/>
        <w:ind w:firstLine="600" w:firstLineChars="200"/>
        <w:rPr>
          <w:rFonts w:ascii="Arial Narrow" w:hAnsi="Arial Narrow" w:cs="Arial"/>
          <w:szCs w:val="30"/>
        </w:rPr>
      </w:pPr>
      <w:r>
        <w:rPr>
          <w:rFonts w:hint="eastAsia" w:ascii="Arial Narrow" w:hAnsi="Arial Narrow" w:cs="Arial"/>
          <w:szCs w:val="30"/>
        </w:rPr>
        <w:t>（三）设赛项办公室：组长一名，组员若干，负责支持执行委员会主任、副主任决策的落实与监督。</w:t>
      </w:r>
    </w:p>
    <w:p>
      <w:pPr>
        <w:snapToGrid w:val="0"/>
        <w:ind w:firstLine="600" w:firstLineChars="200"/>
        <w:rPr>
          <w:rFonts w:ascii="Arial Narrow" w:hAnsi="Arial Narrow" w:cs="Arial"/>
          <w:szCs w:val="30"/>
        </w:rPr>
      </w:pPr>
      <w:r>
        <w:rPr>
          <w:rFonts w:hint="eastAsia" w:ascii="Arial Narrow" w:hAnsi="Arial Narrow" w:cs="Arial"/>
          <w:szCs w:val="30"/>
        </w:rPr>
        <w:t>（四）设立仲裁组：组长一名、组员若干，负责赛项的仲裁工作。</w:t>
      </w:r>
    </w:p>
    <w:p>
      <w:pPr>
        <w:snapToGrid w:val="0"/>
        <w:ind w:firstLine="600" w:firstLineChars="200"/>
        <w:rPr>
          <w:rFonts w:ascii="Arial Narrow" w:hAnsi="Arial Narrow" w:cs="Arial"/>
          <w:szCs w:val="30"/>
        </w:rPr>
      </w:pPr>
      <w:r>
        <w:rPr>
          <w:rFonts w:hint="eastAsia" w:ascii="Arial Narrow" w:hAnsi="Arial Narrow" w:cs="Arial"/>
          <w:szCs w:val="30"/>
        </w:rPr>
        <w:t>（五）下设立裁判组：裁判长一名、裁判若干，负责赛项的裁判工作。</w:t>
      </w:r>
    </w:p>
    <w:p>
      <w:pPr>
        <w:snapToGrid w:val="0"/>
        <w:ind w:firstLine="600" w:firstLineChars="200"/>
        <w:rPr>
          <w:rFonts w:ascii="Arial Narrow" w:hAnsi="Arial Narrow" w:cs="Arial"/>
          <w:szCs w:val="30"/>
        </w:rPr>
      </w:pPr>
      <w:r>
        <w:rPr>
          <w:rFonts w:hint="eastAsia" w:ascii="Arial Narrow" w:hAnsi="Arial Narrow" w:cs="Arial"/>
          <w:szCs w:val="30"/>
        </w:rPr>
        <w:t>（六）设现场赛务组：组长一名，组员若干，负责赛场场地内设备及人员管理。</w:t>
      </w:r>
    </w:p>
    <w:p>
      <w:pPr>
        <w:snapToGrid w:val="0"/>
        <w:ind w:firstLine="600" w:firstLineChars="200"/>
        <w:rPr>
          <w:rFonts w:ascii="Arial Narrow" w:hAnsi="Arial Narrow" w:cs="Arial"/>
          <w:szCs w:val="30"/>
        </w:rPr>
      </w:pPr>
      <w:r>
        <w:rPr>
          <w:rFonts w:hint="eastAsia" w:ascii="Arial Narrow" w:hAnsi="Arial Narrow" w:cs="Arial"/>
          <w:szCs w:val="30"/>
        </w:rPr>
        <w:t>（七）安保组：组长一名，组员若干，负责赛场及周边的安保工作。</w:t>
      </w:r>
    </w:p>
    <w:p>
      <w:pPr>
        <w:snapToGrid w:val="0"/>
        <w:ind w:firstLine="600" w:firstLineChars="200"/>
        <w:rPr>
          <w:rFonts w:ascii="Arial Narrow" w:hAnsi="Arial Narrow" w:cs="Arial"/>
          <w:szCs w:val="30"/>
        </w:rPr>
      </w:pPr>
      <w:r>
        <w:rPr>
          <w:rFonts w:hint="eastAsia" w:ascii="Arial Narrow" w:hAnsi="Arial Narrow" w:cs="Arial"/>
          <w:szCs w:val="30"/>
        </w:rPr>
        <w:t>（八）秘书组：组长一名，组员若干，负责撰文等文案工作。</w:t>
      </w:r>
    </w:p>
    <w:p>
      <w:pPr>
        <w:snapToGrid w:val="0"/>
        <w:ind w:firstLine="600" w:firstLineChars="200"/>
        <w:rPr>
          <w:rFonts w:ascii="Arial Narrow" w:hAnsi="Arial Narrow" w:cs="Arial"/>
          <w:szCs w:val="30"/>
        </w:rPr>
      </w:pPr>
      <w:r>
        <w:rPr>
          <w:rFonts w:hint="eastAsia" w:ascii="Arial Narrow" w:hAnsi="Arial Narrow" w:cs="Arial"/>
          <w:szCs w:val="30"/>
        </w:rPr>
        <w:t>（九）宣传组：组长一名，组员若干，负责赛项宣传等联系工作。</w:t>
      </w:r>
    </w:p>
    <w:p>
      <w:pPr>
        <w:snapToGrid w:val="0"/>
        <w:ind w:firstLine="600" w:firstLineChars="200"/>
        <w:rPr>
          <w:rFonts w:ascii="Arial Narrow" w:hAnsi="Arial Narrow" w:cs="Arial"/>
          <w:szCs w:val="30"/>
        </w:rPr>
      </w:pPr>
      <w:r>
        <w:rPr>
          <w:rFonts w:hint="eastAsia" w:ascii="Arial Narrow" w:hAnsi="Arial Narrow" w:cs="Arial"/>
          <w:szCs w:val="30"/>
        </w:rPr>
        <w:t>（十）设计组：组长一名，组员若干，负责赛项场地、布展等工作。</w:t>
      </w:r>
    </w:p>
    <w:p>
      <w:pPr>
        <w:snapToGrid w:val="0"/>
        <w:ind w:firstLine="600" w:firstLineChars="200"/>
        <w:rPr>
          <w:rFonts w:ascii="Arial Narrow" w:hAnsi="Arial Narrow" w:cs="Arial"/>
          <w:szCs w:val="30"/>
        </w:rPr>
      </w:pPr>
      <w:r>
        <w:rPr>
          <w:rFonts w:hint="eastAsia" w:ascii="Arial Narrow" w:hAnsi="Arial Narrow" w:cs="Arial"/>
          <w:szCs w:val="30"/>
        </w:rPr>
        <w:t>（十一）后勤保障组：组长一名，组员若干，负责住宿、饮食、交通等保障工作。</w:t>
      </w:r>
    </w:p>
    <w:p>
      <w:pPr>
        <w:pStyle w:val="6"/>
        <w:ind w:firstLine="602"/>
        <w:rPr>
          <w:rFonts w:ascii="Arial Narrow" w:hAnsi="Arial Narrow" w:cs="Arial"/>
        </w:rPr>
      </w:pPr>
      <w:r>
        <w:rPr>
          <w:rFonts w:hint="eastAsia"/>
        </w:rPr>
        <w:t>十七、教学资源转化建设方案</w:t>
      </w:r>
    </w:p>
    <w:p>
      <w:pPr>
        <w:ind w:firstLine="567" w:firstLineChars="189"/>
      </w:pPr>
      <w:r>
        <w:rPr>
          <w:rFonts w:hint="eastAsia"/>
        </w:rPr>
        <w:t>依照</w:t>
      </w:r>
      <w:r>
        <w:t>《201</w:t>
      </w:r>
      <w:r>
        <w:rPr>
          <w:rFonts w:hint="eastAsia"/>
        </w:rPr>
        <w:t>8</w:t>
      </w:r>
      <w:r>
        <w:t>年全国职业院校技能大赛赛项资源转化工作办法》的有关要求，</w:t>
      </w:r>
      <w:r>
        <w:rPr>
          <w:rFonts w:hint="eastAsia"/>
        </w:rPr>
        <w:t>赛后内向大赛执委会办公室提交资源转化方案，半年内完成资源转化工作。</w:t>
      </w:r>
    </w:p>
    <w:p>
      <w:pPr>
        <w:snapToGrid w:val="0"/>
        <w:ind w:firstLine="600" w:firstLineChars="200"/>
        <w:rPr>
          <w:rFonts w:hAnsi="Arial Narrow" w:cs="Arial"/>
          <w:szCs w:val="30"/>
        </w:rPr>
      </w:pPr>
      <w:r>
        <w:rPr>
          <w:rFonts w:hint="eastAsia" w:hAnsi="Arial Narrow" w:cs="Arial"/>
          <w:szCs w:val="30"/>
        </w:rPr>
        <w:t>第一类资源转化的内容是基本资源，包括：</w:t>
      </w:r>
    </w:p>
    <w:p>
      <w:pPr>
        <w:snapToGrid w:val="0"/>
        <w:ind w:firstLine="600" w:firstLineChars="200"/>
        <w:rPr>
          <w:rFonts w:hAnsi="Arial Narrow" w:cs="Arial"/>
          <w:szCs w:val="30"/>
        </w:rPr>
      </w:pPr>
      <w:r>
        <w:rPr>
          <w:rFonts w:hint="eastAsia" w:hAnsi="Arial Narrow" w:cs="Arial"/>
          <w:szCs w:val="30"/>
        </w:rPr>
        <w:t>（一）风采展示</w:t>
      </w:r>
    </w:p>
    <w:p>
      <w:pPr>
        <w:snapToGrid w:val="0"/>
        <w:ind w:firstLine="600" w:firstLineChars="200"/>
        <w:rPr>
          <w:rFonts w:hAnsi="Arial Narrow" w:cs="Arial"/>
          <w:szCs w:val="30"/>
        </w:rPr>
      </w:pPr>
      <w:r>
        <w:rPr>
          <w:rFonts w:hint="eastAsia" w:hAnsi="Arial Narrow" w:cs="Arial"/>
          <w:szCs w:val="30"/>
        </w:rPr>
        <w:t xml:space="preserve">      赛项宣传片和获奖代表队风采展示片。</w:t>
      </w:r>
    </w:p>
    <w:p>
      <w:pPr>
        <w:snapToGrid w:val="0"/>
        <w:ind w:firstLine="600" w:firstLineChars="200"/>
        <w:rPr>
          <w:rFonts w:hAnsi="Arial Narrow" w:cs="Arial"/>
          <w:szCs w:val="30"/>
        </w:rPr>
      </w:pPr>
      <w:r>
        <w:rPr>
          <w:rFonts w:hint="eastAsia" w:hAnsi="Arial Narrow" w:cs="Arial"/>
          <w:szCs w:val="30"/>
        </w:rPr>
        <w:t>（二）技能概要</w:t>
      </w:r>
    </w:p>
    <w:p>
      <w:pPr>
        <w:snapToGrid w:val="0"/>
        <w:ind w:firstLine="600" w:firstLineChars="200"/>
        <w:rPr>
          <w:rFonts w:hAnsi="Arial Narrow" w:cs="Arial"/>
          <w:szCs w:val="30"/>
        </w:rPr>
      </w:pPr>
      <w:r>
        <w:rPr>
          <w:rFonts w:hint="eastAsia" w:hAnsi="Arial Narrow" w:cs="Arial"/>
          <w:szCs w:val="30"/>
        </w:rPr>
        <w:t xml:space="preserve">      技能介绍、技能操作要点、评价指标。</w:t>
      </w:r>
    </w:p>
    <w:p>
      <w:pPr>
        <w:snapToGrid w:val="0"/>
        <w:ind w:firstLine="600" w:firstLineChars="200"/>
        <w:rPr>
          <w:rFonts w:hAnsi="Arial Narrow" w:cs="Arial"/>
          <w:szCs w:val="30"/>
        </w:rPr>
      </w:pPr>
      <w:r>
        <w:rPr>
          <w:rFonts w:hint="eastAsia" w:hAnsi="Arial Narrow" w:cs="Arial"/>
          <w:szCs w:val="30"/>
        </w:rPr>
        <w:t>（三）教学资源</w:t>
      </w:r>
    </w:p>
    <w:p>
      <w:pPr>
        <w:snapToGrid w:val="0"/>
        <w:ind w:firstLine="600" w:firstLineChars="200"/>
        <w:rPr>
          <w:rFonts w:ascii="Arial Narrow" w:hAnsi="Arial Narrow" w:cs="Arial"/>
          <w:bCs/>
          <w:color w:val="000000" w:themeColor="text1"/>
          <w:szCs w:val="30"/>
        </w:rPr>
      </w:pPr>
      <w:r>
        <w:rPr>
          <w:rFonts w:hint="eastAsia" w:ascii="Arial Narrow" w:hAnsi="Arial Narrow" w:cs="Arial"/>
          <w:bCs/>
          <w:color w:val="000000" w:themeColor="text1"/>
          <w:szCs w:val="30"/>
        </w:rPr>
        <w:t>为更好地发挥信息安全管理</w:t>
      </w:r>
      <w:r>
        <w:rPr>
          <w:rFonts w:ascii="Arial Narrow" w:hAnsi="Arial Narrow" w:cs="Arial"/>
          <w:bCs/>
          <w:color w:val="000000" w:themeColor="text1"/>
          <w:szCs w:val="30"/>
        </w:rPr>
        <w:t>与</w:t>
      </w:r>
      <w:r>
        <w:rPr>
          <w:rFonts w:hint="eastAsia" w:ascii="Arial Narrow" w:hAnsi="Arial Narrow" w:cs="Arial"/>
          <w:bCs/>
          <w:color w:val="000000" w:themeColor="text1"/>
          <w:szCs w:val="30"/>
        </w:rPr>
        <w:t>评</w:t>
      </w:r>
      <w:r>
        <w:rPr>
          <w:rFonts w:ascii="Arial Narrow" w:hAnsi="Arial Narrow" w:cs="Arial"/>
          <w:bCs/>
          <w:color w:val="000000" w:themeColor="text1"/>
          <w:szCs w:val="30"/>
        </w:rPr>
        <w:t>估</w:t>
      </w:r>
      <w:r>
        <w:rPr>
          <w:rFonts w:hint="eastAsia" w:ascii="Arial Narrow" w:hAnsi="Arial Narrow" w:cs="Arial"/>
          <w:bCs/>
          <w:color w:val="000000" w:themeColor="text1"/>
          <w:szCs w:val="30"/>
        </w:rPr>
        <w:t>赛项对信息</w:t>
      </w:r>
      <w:r>
        <w:rPr>
          <w:rFonts w:ascii="Arial Narrow" w:hAnsi="Arial Narrow" w:cs="Arial"/>
          <w:bCs/>
          <w:color w:val="000000" w:themeColor="text1"/>
          <w:szCs w:val="30"/>
        </w:rPr>
        <w:t>安全与</w:t>
      </w:r>
      <w:r>
        <w:rPr>
          <w:rFonts w:hint="eastAsia" w:ascii="Arial Narrow" w:hAnsi="Arial Narrow" w:cs="Arial"/>
          <w:bCs/>
          <w:color w:val="000000" w:themeColor="text1"/>
          <w:szCs w:val="30"/>
        </w:rPr>
        <w:t>管理</w:t>
      </w:r>
      <w:r>
        <w:rPr>
          <w:rFonts w:ascii="Arial Narrow" w:hAnsi="Arial Narrow" w:cs="Arial"/>
          <w:bCs/>
          <w:color w:val="000000" w:themeColor="text1"/>
          <w:szCs w:val="30"/>
        </w:rPr>
        <w:t>及相关专业的</w:t>
      </w:r>
      <w:r>
        <w:rPr>
          <w:rFonts w:hint="eastAsia" w:ascii="Arial Narrow" w:hAnsi="Arial Narrow" w:cs="Arial"/>
          <w:bCs/>
          <w:color w:val="000000" w:themeColor="text1"/>
          <w:szCs w:val="30"/>
        </w:rPr>
        <w:t>教学改革与专业发展的引领作用，突出大赛对技术技能人才培养的作用，</w:t>
      </w:r>
      <w:r>
        <w:rPr>
          <w:rFonts w:hint="eastAsia" w:hAnsi="Arial Narrow" w:cs="Arial"/>
          <w:bCs/>
          <w:color w:val="000000" w:themeColor="text1"/>
          <w:szCs w:val="30"/>
        </w:rPr>
        <w:t>2018</w:t>
      </w:r>
      <w:r>
        <w:rPr>
          <w:rFonts w:hint="eastAsia" w:ascii="Arial Narrow" w:hAnsi="Arial Narrow" w:cs="Arial"/>
          <w:bCs/>
          <w:color w:val="000000" w:themeColor="text1"/>
          <w:szCs w:val="30"/>
        </w:rPr>
        <w:t>年</w:t>
      </w:r>
      <w:r>
        <w:rPr>
          <w:rFonts w:ascii="Arial Narrow" w:hAnsi="Arial Narrow" w:cs="Arial"/>
          <w:bCs/>
          <w:color w:val="000000" w:themeColor="text1"/>
          <w:szCs w:val="30"/>
        </w:rPr>
        <w:t>竞赛</w:t>
      </w:r>
      <w:r>
        <w:rPr>
          <w:rFonts w:hint="eastAsia" w:ascii="Arial Narrow" w:hAnsi="Arial Narrow" w:cs="Arial"/>
          <w:bCs/>
          <w:color w:val="000000" w:themeColor="text1"/>
          <w:szCs w:val="30"/>
        </w:rPr>
        <w:t>结束</w:t>
      </w:r>
      <w:r>
        <w:rPr>
          <w:rFonts w:ascii="Arial Narrow" w:hAnsi="Arial Narrow" w:cs="Arial"/>
          <w:bCs/>
          <w:color w:val="000000" w:themeColor="text1"/>
          <w:szCs w:val="30"/>
        </w:rPr>
        <w:t>后</w:t>
      </w:r>
      <w:r>
        <w:rPr>
          <w:rFonts w:hint="eastAsia" w:ascii="Arial Narrow" w:hAnsi="Arial Narrow" w:cs="Arial"/>
          <w:bCs/>
          <w:color w:val="000000" w:themeColor="text1"/>
          <w:szCs w:val="30"/>
        </w:rPr>
        <w:t>，</w:t>
      </w:r>
      <w:r>
        <w:rPr>
          <w:rFonts w:ascii="Arial Narrow" w:hAnsi="Arial Narrow" w:cs="Arial"/>
          <w:bCs/>
          <w:color w:val="000000" w:themeColor="text1"/>
          <w:szCs w:val="30"/>
        </w:rPr>
        <w:t>联</w:t>
      </w:r>
      <w:r>
        <w:rPr>
          <w:rFonts w:hint="eastAsia" w:ascii="Arial Narrow" w:hAnsi="Arial Narrow" w:cs="Arial"/>
          <w:bCs/>
          <w:color w:val="000000" w:themeColor="text1"/>
          <w:szCs w:val="30"/>
        </w:rPr>
        <w:t>合参</w:t>
      </w:r>
      <w:r>
        <w:rPr>
          <w:rFonts w:ascii="Arial Narrow" w:hAnsi="Arial Narrow" w:cs="Arial"/>
          <w:bCs/>
          <w:color w:val="000000" w:themeColor="text1"/>
          <w:szCs w:val="30"/>
        </w:rPr>
        <w:t>赛院校</w:t>
      </w:r>
      <w:r>
        <w:rPr>
          <w:rFonts w:hint="eastAsia" w:ascii="Arial Narrow" w:hAnsi="Arial Narrow" w:cs="Arial"/>
          <w:bCs/>
          <w:color w:val="000000" w:themeColor="text1"/>
          <w:szCs w:val="30"/>
        </w:rPr>
        <w:t>与</w:t>
      </w:r>
      <w:r>
        <w:rPr>
          <w:rFonts w:ascii="Arial Narrow" w:hAnsi="Arial Narrow" w:cs="Arial"/>
          <w:bCs/>
          <w:color w:val="000000" w:themeColor="text1"/>
          <w:szCs w:val="30"/>
        </w:rPr>
        <w:t>合作企业</w:t>
      </w:r>
      <w:r>
        <w:rPr>
          <w:rFonts w:hint="eastAsia" w:ascii="Arial Narrow" w:hAnsi="Arial Narrow" w:cs="Arial"/>
          <w:bCs/>
          <w:color w:val="000000" w:themeColor="text1"/>
          <w:szCs w:val="30"/>
        </w:rPr>
        <w:t>成立了</w:t>
      </w:r>
      <w:r>
        <w:rPr>
          <w:rFonts w:ascii="Arial Narrow" w:hAnsi="Arial Narrow" w:cs="Arial"/>
          <w:bCs/>
          <w:color w:val="000000" w:themeColor="text1"/>
          <w:szCs w:val="30"/>
        </w:rPr>
        <w:t>资源转</w:t>
      </w:r>
      <w:r>
        <w:rPr>
          <w:rFonts w:hint="eastAsia" w:ascii="Arial Narrow" w:hAnsi="Arial Narrow" w:cs="Arial"/>
          <w:bCs/>
          <w:color w:val="000000" w:themeColor="text1"/>
          <w:szCs w:val="30"/>
        </w:rPr>
        <w:t>化</w:t>
      </w:r>
      <w:r>
        <w:rPr>
          <w:rFonts w:ascii="Arial Narrow" w:hAnsi="Arial Narrow" w:cs="Arial"/>
          <w:bCs/>
          <w:color w:val="000000" w:themeColor="text1"/>
          <w:szCs w:val="30"/>
        </w:rPr>
        <w:t>工作组，开展基于</w:t>
      </w:r>
      <w:r>
        <w:rPr>
          <w:rFonts w:hint="eastAsia" w:ascii="Arial Narrow" w:hAnsi="Arial Narrow" w:cs="Arial"/>
          <w:bCs/>
          <w:color w:val="000000" w:themeColor="text1"/>
          <w:szCs w:val="30"/>
        </w:rPr>
        <w:t>课程</w:t>
      </w:r>
      <w:r>
        <w:rPr>
          <w:rFonts w:ascii="Arial Narrow" w:hAnsi="Arial Narrow" w:cs="Arial"/>
          <w:bCs/>
          <w:color w:val="000000" w:themeColor="text1"/>
          <w:szCs w:val="30"/>
        </w:rPr>
        <w:t>资源建设、师资培训等一系列</w:t>
      </w:r>
      <w:r>
        <w:rPr>
          <w:rFonts w:hint="eastAsia" w:ascii="Arial Narrow" w:hAnsi="Arial Narrow" w:cs="Arial"/>
          <w:bCs/>
          <w:color w:val="000000" w:themeColor="text1"/>
          <w:szCs w:val="30"/>
        </w:rPr>
        <w:t>资源</w:t>
      </w:r>
      <w:r>
        <w:rPr>
          <w:rFonts w:ascii="Arial Narrow" w:hAnsi="Arial Narrow" w:cs="Arial"/>
          <w:bCs/>
          <w:color w:val="000000" w:themeColor="text1"/>
          <w:szCs w:val="30"/>
        </w:rPr>
        <w:t>转</w:t>
      </w:r>
      <w:r>
        <w:rPr>
          <w:rFonts w:hint="eastAsia" w:ascii="Arial Narrow" w:hAnsi="Arial Narrow" w:cs="Arial"/>
          <w:bCs/>
          <w:color w:val="000000" w:themeColor="text1"/>
          <w:szCs w:val="30"/>
        </w:rPr>
        <w:t>化</w:t>
      </w:r>
      <w:r>
        <w:rPr>
          <w:rFonts w:ascii="Arial Narrow" w:hAnsi="Arial Narrow" w:cs="Arial"/>
          <w:bCs/>
          <w:color w:val="000000" w:themeColor="text1"/>
          <w:szCs w:val="30"/>
        </w:rPr>
        <w:t>的活动，目前完成了</w:t>
      </w:r>
      <w:r>
        <w:rPr>
          <w:rFonts w:hint="eastAsia"/>
        </w:rPr>
        <w:t>一整套教材资源内容：包括课程的专业方向建设、课程内容建设、教学大纲建设、考试大纲建设、认证考试建设、学生职业生涯规划建设等。编写并</w:t>
      </w:r>
      <w:r>
        <w:t>出版了</w:t>
      </w:r>
      <w:r>
        <w:rPr>
          <w:rFonts w:hint="eastAsia"/>
          <w:color w:val="000000"/>
        </w:rPr>
        <w:t>《网络安全项目实践》、《信息系统安全项目实战》、《网络信息安全实践习题与解答》、《信息安全基础》</w:t>
      </w:r>
      <w:r>
        <w:rPr>
          <w:color w:val="000000"/>
        </w:rPr>
        <w:t>4</w:t>
      </w:r>
      <w:r>
        <w:rPr>
          <w:rFonts w:hint="eastAsia"/>
          <w:color w:val="000000"/>
        </w:rPr>
        <w:t>本教材，</w:t>
      </w:r>
      <w:r>
        <w:rPr>
          <w:color w:val="000000"/>
        </w:rPr>
        <w:t>开发</w:t>
      </w:r>
      <w:r>
        <w:rPr>
          <w:rFonts w:hint="eastAsia"/>
          <w:color w:val="000000"/>
        </w:rPr>
        <w:t>信息</w:t>
      </w:r>
      <w:r>
        <w:rPr>
          <w:color w:val="000000"/>
        </w:rPr>
        <w:t>安全</w:t>
      </w:r>
      <w:r>
        <w:rPr>
          <w:rFonts w:hint="eastAsia" w:ascii="Arial Narrow" w:hAnsi="Arial Narrow" w:cs="Arial"/>
          <w:bCs/>
          <w:color w:val="000000" w:themeColor="text1"/>
          <w:szCs w:val="30"/>
        </w:rPr>
        <w:t>项目综合实训案例</w:t>
      </w:r>
      <w:r>
        <w:rPr>
          <w:rFonts w:hint="eastAsia" w:hAnsi="Arial Narrow" w:cs="Arial"/>
          <w:bCs/>
          <w:color w:val="000000" w:themeColor="text1"/>
          <w:szCs w:val="30"/>
        </w:rPr>
        <w:t>1</w:t>
      </w:r>
      <w:r>
        <w:rPr>
          <w:rFonts w:hint="eastAsia" w:ascii="Arial Narrow" w:hAnsi="Arial Narrow" w:cs="Arial"/>
          <w:bCs/>
          <w:color w:val="000000" w:themeColor="text1"/>
          <w:szCs w:val="30"/>
        </w:rPr>
        <w:t>套</w:t>
      </w:r>
      <w:r>
        <w:rPr>
          <w:color w:val="000000"/>
        </w:rPr>
        <w:t>，</w:t>
      </w:r>
      <w:r>
        <w:rPr>
          <w:rFonts w:hint="eastAsia"/>
          <w:color w:val="000000"/>
        </w:rPr>
        <w:t>组织</w:t>
      </w:r>
      <w:r>
        <w:rPr>
          <w:color w:val="000000"/>
        </w:rPr>
        <w:t>了</w:t>
      </w:r>
      <w:r>
        <w:rPr>
          <w:rFonts w:hint="eastAsia"/>
          <w:color w:val="000000"/>
        </w:rPr>
        <w:t>8次</w:t>
      </w:r>
      <w:r>
        <w:rPr>
          <w:color w:val="000000"/>
        </w:rPr>
        <w:t>师资培训，</w:t>
      </w:r>
      <w:r>
        <w:rPr>
          <w:rFonts w:hint="eastAsia"/>
          <w:color w:val="000000" w:themeColor="text1"/>
        </w:rPr>
        <w:t>同时推出信息安全认证课程及考试，认证课程内容与国赛内容接轨，既可以用于教师技能再提升，也可以用于信息安全课程置换，通过认证课程及考试进一步完善大赛资源转化成果与信息安全专业建设。</w:t>
      </w:r>
    </w:p>
    <w:p>
      <w:pPr>
        <w:ind w:firstLine="567" w:firstLineChars="189"/>
        <w:rPr>
          <w:rFonts w:hAnsi="Arial Narrow" w:cs="Arial"/>
          <w:szCs w:val="30"/>
        </w:rPr>
      </w:pPr>
      <w:r>
        <w:rPr>
          <w:rFonts w:hint="eastAsia" w:hAnsi="Arial Narrow" w:cs="Arial"/>
          <w:szCs w:val="30"/>
        </w:rPr>
        <w:t>第二类资源转化的内容是拓展资源。</w:t>
      </w:r>
    </w:p>
    <w:p>
      <w:pPr>
        <w:ind w:firstLine="567" w:firstLineChars="189"/>
      </w:pPr>
      <w:r>
        <w:rPr>
          <w:rFonts w:hint="eastAsia"/>
        </w:rPr>
        <w:t>开发在线交互式实训课件开发</w:t>
      </w:r>
      <w:r>
        <w:t>工具</w:t>
      </w:r>
      <w:r>
        <w:rPr>
          <w:rFonts w:hint="eastAsia"/>
        </w:rPr>
        <w:t>进行</w:t>
      </w:r>
      <w:r>
        <w:t>微课建设</w:t>
      </w:r>
      <w:r>
        <w:rPr>
          <w:rFonts w:hint="eastAsia"/>
        </w:rPr>
        <w:t>，将多媒体技术、应用场景还原技术以及人机交互技术有机结合在一起，赛后计划开发</w:t>
      </w:r>
      <w:r>
        <w:t>30</w:t>
      </w:r>
      <w:r>
        <w:rPr>
          <w:rFonts w:hint="eastAsia"/>
        </w:rPr>
        <w:t>个信息安全</w:t>
      </w:r>
      <w:r>
        <w:t>比赛的训练</w:t>
      </w:r>
      <w:r>
        <w:rPr>
          <w:rFonts w:hint="eastAsia"/>
        </w:rPr>
        <w:t>课件。目前</w:t>
      </w:r>
      <w:r>
        <w:t>已经</w:t>
      </w:r>
      <w:r>
        <w:rPr>
          <w:rFonts w:hint="eastAsia"/>
        </w:rPr>
        <w:t>搭建了</w:t>
      </w:r>
      <w:r>
        <w:t>微课平台，开放了</w:t>
      </w:r>
      <w:r>
        <w:rPr>
          <w:rFonts w:hint="eastAsia"/>
        </w:rPr>
        <w:t>30个</w:t>
      </w:r>
      <w:r>
        <w:t>免费使用的帐号，为职业院校</w:t>
      </w:r>
      <w:r>
        <w:rPr>
          <w:rFonts w:hint="eastAsia"/>
        </w:rPr>
        <w:t>师生</w:t>
      </w:r>
      <w:r>
        <w:t>提供课件</w:t>
      </w:r>
      <w:r>
        <w:rPr>
          <w:rFonts w:hint="eastAsia"/>
        </w:rPr>
        <w:t>教学</w:t>
      </w:r>
      <w:r>
        <w:t>服务</w:t>
      </w:r>
      <w:r>
        <w:rPr>
          <w:rFonts w:hint="eastAsia"/>
        </w:rPr>
        <w:t>。</w:t>
      </w:r>
    </w:p>
    <w:p>
      <w:pPr>
        <w:snapToGrid w:val="0"/>
        <w:ind w:firstLine="600" w:firstLineChars="200"/>
        <w:rPr>
          <w:rFonts w:ascii="Arial Narrow" w:hAnsi="Arial Narrow" w:cs="Arial"/>
          <w:szCs w:val="30"/>
        </w:rPr>
      </w:pPr>
      <w:r>
        <w:rPr>
          <w:rFonts w:hint="eastAsia" w:ascii="Arial Narrow" w:hAnsi="Arial Narrow" w:cs="Arial"/>
          <w:szCs w:val="30"/>
        </w:rPr>
        <w:t>资源转化项目工作进程表</w:t>
      </w:r>
    </w:p>
    <w:p>
      <w:pPr>
        <w:widowControl/>
        <w:jc w:val="left"/>
        <w:rPr>
          <w:rFonts w:ascii="Arial Narrow" w:hAnsi="Arial Narrow" w:cs="Arial"/>
          <w:szCs w:val="30"/>
        </w:rPr>
      </w:pPr>
      <w:r>
        <w:rPr>
          <w:rFonts w:ascii="Arial Narrow" w:hAnsi="Arial Narrow" w:cs="Arial"/>
          <w:szCs w:val="30"/>
        </w:rPr>
        <w:br w:type="page"/>
      </w:r>
    </w:p>
    <w:tbl>
      <w:tblPr>
        <w:tblStyle w:val="43"/>
        <w:tblW w:w="8262" w:type="dxa"/>
        <w:tblInd w:w="107" w:type="dxa"/>
        <w:tblLayout w:type="fixed"/>
        <w:tblCellMar>
          <w:top w:w="0" w:type="dxa"/>
          <w:left w:w="0" w:type="dxa"/>
          <w:bottom w:w="0" w:type="dxa"/>
          <w:right w:w="0" w:type="dxa"/>
        </w:tblCellMar>
      </w:tblPr>
      <w:tblGrid>
        <w:gridCol w:w="677"/>
        <w:gridCol w:w="710"/>
        <w:gridCol w:w="1063"/>
        <w:gridCol w:w="1134"/>
        <w:gridCol w:w="992"/>
        <w:gridCol w:w="1276"/>
        <w:gridCol w:w="1134"/>
        <w:gridCol w:w="1276"/>
      </w:tblGrid>
      <w:tr>
        <w:tblPrEx>
          <w:tblLayout w:type="fixed"/>
          <w:tblCellMar>
            <w:top w:w="0" w:type="dxa"/>
            <w:left w:w="0" w:type="dxa"/>
            <w:bottom w:w="0" w:type="dxa"/>
            <w:right w:w="0" w:type="dxa"/>
          </w:tblCellMar>
        </w:tblPrEx>
        <w:trPr>
          <w:trHeight w:val="1144" w:hRule="exact"/>
        </w:trPr>
        <w:tc>
          <w:tcPr>
            <w:tcW w:w="245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Bidi"/>
                <w:b/>
                <w:sz w:val="24"/>
                <w:szCs w:val="24"/>
                <w:lang w:eastAsia="zh-CN"/>
              </w:rPr>
            </w:pPr>
            <w:r>
              <w:rPr>
                <w:rFonts w:asciiTheme="minorEastAsia" w:hAnsiTheme="minorEastAsia" w:eastAsiaTheme="minorEastAsia" w:cstheme="minorBidi"/>
                <w:b/>
                <w:sz w:val="24"/>
                <w:szCs w:val="24"/>
                <w:lang w:eastAsia="zh-CN"/>
              </w:rPr>
              <w:t>资源名称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Bidi"/>
                <w:b/>
                <w:sz w:val="24"/>
                <w:szCs w:val="24"/>
                <w:lang w:eastAsia="zh-CN"/>
              </w:rPr>
            </w:pPr>
            <w:r>
              <w:rPr>
                <w:rFonts w:asciiTheme="minorEastAsia" w:hAnsiTheme="minorEastAsia" w:eastAsiaTheme="minorEastAsia" w:cstheme="minorBidi"/>
                <w:b/>
                <w:sz w:val="24"/>
                <w:szCs w:val="24"/>
                <w:lang w:eastAsia="zh-CN"/>
              </w:rPr>
              <w:t>表现形式</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Bidi"/>
                <w:b/>
                <w:sz w:val="24"/>
                <w:szCs w:val="24"/>
                <w:lang w:eastAsia="zh-CN"/>
              </w:rPr>
            </w:pPr>
            <w:r>
              <w:rPr>
                <w:rFonts w:asciiTheme="minorEastAsia" w:hAnsiTheme="minorEastAsia" w:eastAsiaTheme="minorEastAsia" w:cstheme="minorBidi"/>
                <w:b/>
                <w:sz w:val="24"/>
                <w:szCs w:val="24"/>
                <w:lang w:eastAsia="zh-CN"/>
              </w:rPr>
              <w:t>资源数量</w:t>
            </w:r>
          </w:p>
        </w:tc>
        <w:tc>
          <w:tcPr>
            <w:tcW w:w="1276"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Bidi"/>
                <w:b/>
                <w:sz w:val="24"/>
                <w:szCs w:val="24"/>
                <w:lang w:eastAsia="zh-CN"/>
              </w:rPr>
            </w:pPr>
            <w:r>
              <w:rPr>
                <w:rFonts w:asciiTheme="minorEastAsia" w:hAnsiTheme="minorEastAsia" w:eastAsiaTheme="minorEastAsia" w:cstheme="minorBidi"/>
                <w:b/>
                <w:sz w:val="24"/>
                <w:szCs w:val="24"/>
                <w:lang w:eastAsia="zh-CN"/>
              </w:rPr>
              <w:t>资源要求</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Bidi"/>
                <w:b/>
                <w:sz w:val="24"/>
                <w:szCs w:val="24"/>
                <w:lang w:eastAsia="zh-CN"/>
              </w:rPr>
            </w:pPr>
            <w:r>
              <w:rPr>
                <w:rFonts w:asciiTheme="minorEastAsia" w:hAnsiTheme="minorEastAsia" w:eastAsiaTheme="minorEastAsia" w:cstheme="minorBidi"/>
                <w:b/>
                <w:sz w:val="24"/>
                <w:szCs w:val="24"/>
                <w:lang w:eastAsia="zh-CN"/>
              </w:rPr>
              <w:t>完成时间</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b/>
                <w:sz w:val="24"/>
                <w:szCs w:val="24"/>
                <w:lang w:eastAsia="zh-CN"/>
              </w:rPr>
            </w:pPr>
            <w:r>
              <w:rPr>
                <w:rFonts w:hint="eastAsia" w:asciiTheme="minorEastAsia" w:hAnsiTheme="minorEastAsia" w:eastAsiaTheme="minorEastAsia" w:cstheme="minorBidi"/>
                <w:b/>
                <w:sz w:val="24"/>
                <w:szCs w:val="24"/>
                <w:lang w:eastAsia="zh-CN"/>
              </w:rPr>
              <w:t>实施人员</w:t>
            </w:r>
          </w:p>
        </w:tc>
      </w:tr>
      <w:tr>
        <w:tblPrEx>
          <w:tblLayout w:type="fixed"/>
          <w:tblCellMar>
            <w:top w:w="0" w:type="dxa"/>
            <w:left w:w="0" w:type="dxa"/>
            <w:bottom w:w="0" w:type="dxa"/>
            <w:right w:w="0" w:type="dxa"/>
          </w:tblCellMar>
        </w:tblPrEx>
        <w:trPr>
          <w:trHeight w:val="1133" w:hRule="exact"/>
        </w:trPr>
        <w:tc>
          <w:tcPr>
            <w:tcW w:w="677" w:type="dxa"/>
            <w:vMerge w:val="restart"/>
            <w:tcBorders>
              <w:top w:val="single" w:color="000000" w:sz="4" w:space="0"/>
              <w:left w:val="single" w:color="000000" w:sz="4" w:space="0"/>
              <w:right w:val="single" w:color="000000" w:sz="4" w:space="0"/>
            </w:tcBorders>
            <w:vAlign w:val="center"/>
          </w:tcPr>
          <w:p>
            <w:pPr>
              <w:widowControl/>
              <w:jc w:val="center"/>
              <w:rPr>
                <w:rFonts w:asciiTheme="minorEastAsia" w:hAnsiTheme="minorEastAsia" w:eastAsiaTheme="minorEastAsia" w:cstheme="minorBidi"/>
                <w:sz w:val="24"/>
                <w:szCs w:val="24"/>
                <w:lang w:eastAsia="zh-CN"/>
              </w:rPr>
            </w:pPr>
            <w:r>
              <w:rPr>
                <w:rFonts w:asciiTheme="minorEastAsia" w:hAnsiTheme="minorEastAsia" w:eastAsiaTheme="minorEastAsia" w:cstheme="minorBidi"/>
                <w:sz w:val="24"/>
                <w:szCs w:val="24"/>
                <w:lang w:eastAsia="zh-CN"/>
              </w:rPr>
              <w:t>基 本 资 源</w:t>
            </w:r>
          </w:p>
        </w:tc>
        <w:tc>
          <w:tcPr>
            <w:tcW w:w="710" w:type="dxa"/>
            <w:vMerge w:val="restart"/>
            <w:tcBorders>
              <w:top w:val="single" w:color="000000" w:sz="4" w:space="0"/>
              <w:left w:val="single" w:color="000000" w:sz="4" w:space="0"/>
              <w:right w:val="single" w:color="000000" w:sz="4" w:space="0"/>
            </w:tcBorders>
            <w:vAlign w:val="center"/>
          </w:tcPr>
          <w:p>
            <w:pPr>
              <w:widowControl/>
              <w:jc w:val="center"/>
              <w:rPr>
                <w:rFonts w:asciiTheme="minorEastAsia" w:hAnsiTheme="minorEastAsia" w:eastAsiaTheme="minorEastAsia" w:cstheme="minorBidi"/>
                <w:sz w:val="24"/>
                <w:szCs w:val="24"/>
                <w:lang w:eastAsia="zh-CN"/>
              </w:rPr>
            </w:pPr>
            <w:r>
              <w:rPr>
                <w:rFonts w:asciiTheme="minorEastAsia" w:hAnsiTheme="minorEastAsia" w:eastAsiaTheme="minorEastAsia" w:cstheme="minorBidi"/>
                <w:sz w:val="24"/>
                <w:szCs w:val="24"/>
                <w:lang w:eastAsia="zh-CN"/>
              </w:rPr>
              <w:t>风采 展示</w:t>
            </w:r>
          </w:p>
        </w:tc>
        <w:tc>
          <w:tcPr>
            <w:tcW w:w="10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Bidi"/>
                <w:sz w:val="24"/>
                <w:szCs w:val="24"/>
                <w:lang w:eastAsia="zh-CN"/>
              </w:rPr>
            </w:pPr>
            <w:r>
              <w:rPr>
                <w:rFonts w:asciiTheme="minorEastAsia" w:hAnsiTheme="minorEastAsia" w:eastAsiaTheme="minorEastAsia" w:cstheme="minorBidi"/>
                <w:sz w:val="24"/>
                <w:szCs w:val="24"/>
                <w:lang w:eastAsia="zh-CN"/>
              </w:rPr>
              <w:t>赛项宣传片</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Bidi"/>
                <w:sz w:val="24"/>
                <w:szCs w:val="24"/>
                <w:lang w:eastAsia="zh-CN"/>
              </w:rPr>
            </w:pPr>
            <w:r>
              <w:rPr>
                <w:rFonts w:asciiTheme="minorEastAsia" w:hAnsiTheme="minorEastAsia" w:eastAsiaTheme="minorEastAsia" w:cstheme="minorBidi"/>
                <w:sz w:val="24"/>
                <w:szCs w:val="24"/>
                <w:lang w:eastAsia="zh-CN"/>
              </w:rPr>
              <w:t>视频</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Bidi"/>
                <w:sz w:val="24"/>
                <w:szCs w:val="24"/>
                <w:lang w:eastAsia="zh-CN"/>
              </w:rPr>
            </w:pPr>
            <w:r>
              <w:rPr>
                <w:rFonts w:hint="eastAsia" w:asciiTheme="minorEastAsia" w:hAnsiTheme="minorEastAsia" w:eastAsiaTheme="minorEastAsia" w:cstheme="minorBidi"/>
                <w:sz w:val="24"/>
                <w:szCs w:val="24"/>
                <w:lang w:eastAsia="zh-CN"/>
              </w:rPr>
              <w:t>1</w:t>
            </w:r>
          </w:p>
        </w:tc>
        <w:tc>
          <w:tcPr>
            <w:tcW w:w="1276"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Bidi"/>
                <w:sz w:val="24"/>
                <w:szCs w:val="24"/>
                <w:lang w:eastAsia="zh-CN"/>
              </w:rPr>
            </w:pPr>
            <w:r>
              <w:rPr>
                <w:rFonts w:asciiTheme="minorEastAsia" w:hAnsiTheme="minorEastAsia" w:eastAsiaTheme="minorEastAsia" w:cstheme="minorBidi"/>
                <w:sz w:val="24"/>
                <w:szCs w:val="24"/>
                <w:lang w:eastAsia="zh-CN"/>
              </w:rPr>
              <w:t>15 分钟</w:t>
            </w:r>
          </w:p>
          <w:p>
            <w:pPr>
              <w:widowControl/>
              <w:jc w:val="center"/>
              <w:rPr>
                <w:rFonts w:asciiTheme="minorEastAsia" w:hAnsiTheme="minorEastAsia" w:eastAsiaTheme="minorEastAsia" w:cstheme="minorBidi"/>
                <w:sz w:val="24"/>
                <w:szCs w:val="24"/>
                <w:lang w:eastAsia="zh-CN"/>
              </w:rPr>
            </w:pPr>
            <w:r>
              <w:rPr>
                <w:rFonts w:asciiTheme="minorEastAsia" w:hAnsiTheme="minorEastAsia" w:eastAsiaTheme="minorEastAsia" w:cstheme="minorBidi"/>
                <w:sz w:val="24"/>
                <w:szCs w:val="24"/>
                <w:lang w:eastAsia="zh-CN"/>
              </w:rPr>
              <w:t>以上</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4"/>
                <w:szCs w:val="24"/>
                <w:lang w:eastAsia="en-US"/>
              </w:rPr>
            </w:pPr>
            <w:r>
              <w:rPr>
                <w:rFonts w:hint="eastAsia" w:asciiTheme="minorEastAsia" w:hAnsiTheme="minorEastAsia" w:eastAsiaTheme="minorEastAsia" w:cstheme="minorBidi"/>
                <w:sz w:val="24"/>
                <w:szCs w:val="24"/>
                <w:lang w:eastAsia="zh-CN"/>
              </w:rPr>
              <w:t>赛后5日</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24"/>
                <w:szCs w:val="24"/>
                <w:lang w:eastAsia="zh-CN"/>
              </w:rPr>
            </w:pPr>
            <w:r>
              <w:rPr>
                <w:rFonts w:hint="eastAsia" w:asciiTheme="minorEastAsia" w:hAnsiTheme="minorEastAsia" w:eastAsiaTheme="minorEastAsia" w:cstheme="minorBidi"/>
                <w:sz w:val="24"/>
                <w:szCs w:val="24"/>
                <w:lang w:eastAsia="zh-CN"/>
              </w:rPr>
              <w:t>承办校</w:t>
            </w:r>
          </w:p>
        </w:tc>
      </w:tr>
      <w:tr>
        <w:tblPrEx>
          <w:tblLayout w:type="fixed"/>
          <w:tblCellMar>
            <w:top w:w="0" w:type="dxa"/>
            <w:left w:w="0" w:type="dxa"/>
            <w:bottom w:w="0" w:type="dxa"/>
            <w:right w:w="0" w:type="dxa"/>
          </w:tblCellMar>
        </w:tblPrEx>
        <w:trPr>
          <w:trHeight w:val="631" w:hRule="exact"/>
        </w:trPr>
        <w:tc>
          <w:tcPr>
            <w:tcW w:w="677" w:type="dxa"/>
            <w:vMerge w:val="continue"/>
            <w:tcBorders>
              <w:left w:val="single" w:color="000000" w:sz="4" w:space="0"/>
              <w:right w:val="single" w:color="000000" w:sz="4" w:space="0"/>
            </w:tcBorders>
            <w:vAlign w:val="center"/>
          </w:tcPr>
          <w:p>
            <w:pPr>
              <w:widowControl/>
              <w:jc w:val="center"/>
              <w:rPr>
                <w:rFonts w:asciiTheme="minorEastAsia" w:hAnsiTheme="minorEastAsia" w:eastAsiaTheme="minorEastAsia" w:cstheme="minorBidi"/>
                <w:sz w:val="24"/>
                <w:szCs w:val="24"/>
                <w:lang w:eastAsia="en-US"/>
              </w:rPr>
            </w:pPr>
          </w:p>
        </w:tc>
        <w:tc>
          <w:tcPr>
            <w:tcW w:w="710" w:type="dxa"/>
            <w:vMerge w:val="continue"/>
            <w:tcBorders>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Bidi"/>
                <w:sz w:val="24"/>
                <w:szCs w:val="24"/>
                <w:lang w:eastAsia="en-US"/>
              </w:rPr>
            </w:pPr>
          </w:p>
        </w:tc>
        <w:tc>
          <w:tcPr>
            <w:tcW w:w="1063" w:type="dxa"/>
            <w:tcBorders>
              <w:top w:val="single" w:color="000000" w:sz="4" w:space="0"/>
              <w:left w:val="single" w:color="000000" w:sz="4" w:space="0"/>
              <w:bottom w:val="single" w:color="000000" w:sz="4" w:space="0"/>
              <w:right w:val="single" w:color="000000" w:sz="4" w:space="0"/>
            </w:tcBorders>
            <w:vAlign w:val="center"/>
          </w:tcPr>
          <w:p>
            <w:pPr>
              <w:pStyle w:val="44"/>
              <w:widowControl/>
              <w:spacing w:before="103"/>
              <w:rPr>
                <w:rFonts w:asciiTheme="minorEastAsia" w:hAnsiTheme="minorEastAsia"/>
                <w:kern w:val="2"/>
                <w:sz w:val="24"/>
                <w:szCs w:val="24"/>
                <w:lang w:eastAsia="zh-CN"/>
              </w:rPr>
            </w:pPr>
            <w:r>
              <w:rPr>
                <w:rFonts w:asciiTheme="minorEastAsia" w:hAnsiTheme="minorEastAsia"/>
                <w:kern w:val="2"/>
                <w:sz w:val="24"/>
                <w:szCs w:val="24"/>
                <w:lang w:eastAsia="zh-CN"/>
              </w:rPr>
              <w:t>风采展示片</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44"/>
              <w:widowControl/>
              <w:spacing w:before="103"/>
              <w:jc w:val="center"/>
              <w:rPr>
                <w:rFonts w:asciiTheme="minorEastAsia" w:hAnsiTheme="minorEastAsia"/>
                <w:kern w:val="2"/>
                <w:sz w:val="24"/>
                <w:szCs w:val="24"/>
                <w:lang w:eastAsia="zh-CN"/>
              </w:rPr>
            </w:pPr>
            <w:r>
              <w:rPr>
                <w:rFonts w:asciiTheme="minorEastAsia" w:hAnsiTheme="minorEastAsia"/>
                <w:kern w:val="2"/>
                <w:sz w:val="24"/>
                <w:szCs w:val="24"/>
                <w:lang w:eastAsia="zh-CN"/>
              </w:rPr>
              <w:t>视频</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Bidi"/>
                <w:sz w:val="24"/>
                <w:szCs w:val="24"/>
                <w:lang w:eastAsia="en-US"/>
              </w:rPr>
            </w:pPr>
            <w:r>
              <w:rPr>
                <w:rFonts w:hint="eastAsia" w:asciiTheme="minorEastAsia" w:hAnsiTheme="minorEastAsia" w:eastAsiaTheme="minorEastAsia" w:cstheme="minorBidi"/>
                <w:sz w:val="24"/>
                <w:szCs w:val="24"/>
                <w:lang w:eastAsia="zh-CN"/>
              </w:rPr>
              <w:t>1</w:t>
            </w:r>
          </w:p>
        </w:tc>
        <w:tc>
          <w:tcPr>
            <w:tcW w:w="1276" w:type="dxa"/>
            <w:tcBorders>
              <w:top w:val="single" w:color="000000" w:sz="4" w:space="0"/>
              <w:left w:val="single" w:color="000000" w:sz="4" w:space="0"/>
              <w:bottom w:val="single" w:color="000000" w:sz="4" w:space="0"/>
              <w:right w:val="single" w:color="auto" w:sz="4" w:space="0"/>
            </w:tcBorders>
            <w:vAlign w:val="center"/>
          </w:tcPr>
          <w:p>
            <w:pPr>
              <w:pStyle w:val="44"/>
              <w:widowControl/>
              <w:spacing w:line="261" w:lineRule="exact"/>
              <w:ind w:right="2"/>
              <w:jc w:val="center"/>
              <w:rPr>
                <w:rFonts w:asciiTheme="minorEastAsia" w:hAnsiTheme="minorEastAsia"/>
                <w:kern w:val="2"/>
                <w:sz w:val="24"/>
                <w:szCs w:val="24"/>
                <w:lang w:eastAsia="zh-CN"/>
              </w:rPr>
            </w:pPr>
            <w:r>
              <w:rPr>
                <w:rFonts w:asciiTheme="minorEastAsia" w:hAnsiTheme="minorEastAsia"/>
                <w:kern w:val="2"/>
                <w:sz w:val="24"/>
                <w:szCs w:val="24"/>
                <w:lang w:eastAsia="zh-CN"/>
              </w:rPr>
              <w:t>10 分钟</w:t>
            </w:r>
          </w:p>
          <w:p>
            <w:pPr>
              <w:pStyle w:val="44"/>
              <w:widowControl/>
              <w:spacing w:line="313" w:lineRule="exact"/>
              <w:jc w:val="center"/>
              <w:rPr>
                <w:rFonts w:asciiTheme="minorEastAsia" w:hAnsiTheme="minorEastAsia"/>
                <w:kern w:val="2"/>
                <w:sz w:val="24"/>
                <w:szCs w:val="24"/>
                <w:lang w:eastAsia="zh-CN"/>
              </w:rPr>
            </w:pPr>
            <w:r>
              <w:rPr>
                <w:rFonts w:asciiTheme="minorEastAsia" w:hAnsiTheme="minorEastAsia"/>
                <w:kern w:val="2"/>
                <w:sz w:val="24"/>
                <w:szCs w:val="24"/>
                <w:lang w:eastAsia="zh-CN"/>
              </w:rPr>
              <w:t>以上</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b/>
                <w:sz w:val="24"/>
                <w:szCs w:val="24"/>
                <w:lang w:eastAsia="zh-CN"/>
              </w:rPr>
            </w:pPr>
            <w:r>
              <w:rPr>
                <w:rFonts w:hint="eastAsia" w:asciiTheme="minorEastAsia" w:hAnsiTheme="minorEastAsia" w:eastAsiaTheme="minorEastAsia" w:cstheme="minorBidi"/>
                <w:sz w:val="24"/>
                <w:szCs w:val="24"/>
                <w:lang w:eastAsia="zh-CN"/>
              </w:rPr>
              <w:t>赛后5日</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Bidi"/>
                <w:sz w:val="24"/>
                <w:szCs w:val="24"/>
                <w:lang w:eastAsia="en-US"/>
              </w:rPr>
            </w:pPr>
            <w:r>
              <w:rPr>
                <w:rFonts w:hint="eastAsia" w:asciiTheme="minorEastAsia" w:hAnsiTheme="minorEastAsia" w:eastAsiaTheme="minorEastAsia" w:cstheme="minorBidi"/>
                <w:sz w:val="24"/>
                <w:szCs w:val="24"/>
                <w:lang w:eastAsia="zh-CN"/>
              </w:rPr>
              <w:t>承办校</w:t>
            </w:r>
          </w:p>
        </w:tc>
      </w:tr>
      <w:tr>
        <w:tblPrEx>
          <w:tblLayout w:type="fixed"/>
          <w:tblCellMar>
            <w:top w:w="0" w:type="dxa"/>
            <w:left w:w="0" w:type="dxa"/>
            <w:bottom w:w="0" w:type="dxa"/>
            <w:right w:w="0" w:type="dxa"/>
          </w:tblCellMar>
        </w:tblPrEx>
        <w:trPr>
          <w:trHeight w:val="641" w:hRule="exact"/>
        </w:trPr>
        <w:tc>
          <w:tcPr>
            <w:tcW w:w="677" w:type="dxa"/>
            <w:vMerge w:val="continue"/>
            <w:tcBorders>
              <w:left w:val="single" w:color="000000" w:sz="4" w:space="0"/>
              <w:right w:val="single" w:color="000000" w:sz="4" w:space="0"/>
            </w:tcBorders>
            <w:vAlign w:val="center"/>
          </w:tcPr>
          <w:p>
            <w:pPr>
              <w:widowControl/>
              <w:jc w:val="center"/>
              <w:rPr>
                <w:rFonts w:asciiTheme="minorEastAsia" w:hAnsiTheme="minorEastAsia" w:eastAsiaTheme="minorEastAsia" w:cstheme="minorBidi"/>
                <w:sz w:val="24"/>
                <w:szCs w:val="24"/>
                <w:lang w:eastAsia="en-US"/>
              </w:rPr>
            </w:pPr>
          </w:p>
        </w:tc>
        <w:tc>
          <w:tcPr>
            <w:tcW w:w="710" w:type="dxa"/>
            <w:vMerge w:val="restart"/>
            <w:tcBorders>
              <w:top w:val="single" w:color="000000" w:sz="4" w:space="0"/>
              <w:left w:val="single" w:color="000000" w:sz="4" w:space="0"/>
              <w:right w:val="single" w:color="000000" w:sz="4" w:space="0"/>
            </w:tcBorders>
            <w:vAlign w:val="center"/>
          </w:tcPr>
          <w:p>
            <w:pPr>
              <w:pStyle w:val="44"/>
              <w:widowControl/>
              <w:spacing w:line="312" w:lineRule="exact"/>
              <w:ind w:left="110" w:right="108"/>
              <w:jc w:val="center"/>
              <w:rPr>
                <w:rFonts w:asciiTheme="minorEastAsia" w:hAnsiTheme="minorEastAsia"/>
                <w:kern w:val="2"/>
                <w:sz w:val="24"/>
                <w:szCs w:val="24"/>
                <w:lang w:eastAsia="zh-CN"/>
              </w:rPr>
            </w:pPr>
            <w:r>
              <w:rPr>
                <w:rFonts w:asciiTheme="minorEastAsia" w:hAnsiTheme="minorEastAsia"/>
                <w:kern w:val="2"/>
                <w:sz w:val="24"/>
                <w:szCs w:val="24"/>
                <w:lang w:eastAsia="zh-CN"/>
              </w:rPr>
              <w:t>技能 概要</w:t>
            </w:r>
          </w:p>
        </w:tc>
        <w:tc>
          <w:tcPr>
            <w:tcW w:w="1063" w:type="dxa"/>
            <w:tcBorders>
              <w:top w:val="single" w:color="000000" w:sz="4" w:space="0"/>
              <w:left w:val="single" w:color="000000" w:sz="4" w:space="0"/>
              <w:bottom w:val="single" w:color="auto" w:sz="4" w:space="0"/>
              <w:right w:val="single" w:color="000000" w:sz="4" w:space="0"/>
            </w:tcBorders>
            <w:vAlign w:val="center"/>
          </w:tcPr>
          <w:p>
            <w:pPr>
              <w:pStyle w:val="44"/>
              <w:widowControl/>
              <w:spacing w:line="312" w:lineRule="exact"/>
              <w:jc w:val="center"/>
              <w:rPr>
                <w:rFonts w:asciiTheme="minorEastAsia" w:hAnsiTheme="minorEastAsia"/>
                <w:kern w:val="2"/>
                <w:sz w:val="24"/>
                <w:szCs w:val="24"/>
                <w:lang w:eastAsia="zh-CN"/>
              </w:rPr>
            </w:pPr>
            <w:r>
              <w:rPr>
                <w:rFonts w:asciiTheme="minorEastAsia" w:hAnsiTheme="minorEastAsia"/>
                <w:kern w:val="2"/>
                <w:sz w:val="24"/>
                <w:szCs w:val="24"/>
                <w:lang w:eastAsia="zh-CN"/>
              </w:rPr>
              <w:t xml:space="preserve">技能介绍 </w:t>
            </w:r>
          </w:p>
        </w:tc>
        <w:tc>
          <w:tcPr>
            <w:tcW w:w="1134"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Theme="minorEastAsia" w:hAnsiTheme="minorEastAsia" w:eastAsiaTheme="minorEastAsia" w:cstheme="minorBidi"/>
                <w:sz w:val="24"/>
                <w:szCs w:val="24"/>
                <w:lang w:eastAsia="zh-CN"/>
              </w:rPr>
            </w:pPr>
            <w:r>
              <w:rPr>
                <w:rFonts w:hint="eastAsia" w:asciiTheme="minorEastAsia" w:hAnsiTheme="minorEastAsia" w:eastAsiaTheme="minorEastAsia" w:cstheme="minorBidi"/>
                <w:sz w:val="24"/>
                <w:szCs w:val="24"/>
                <w:lang w:eastAsia="zh-CN"/>
              </w:rPr>
              <w:t>文本</w:t>
            </w:r>
          </w:p>
        </w:tc>
        <w:tc>
          <w:tcPr>
            <w:tcW w:w="992"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Theme="minorEastAsia" w:hAnsiTheme="minorEastAsia" w:eastAsiaTheme="minorEastAsia" w:cstheme="minorBidi"/>
                <w:sz w:val="24"/>
                <w:szCs w:val="24"/>
                <w:lang w:eastAsia="zh-CN"/>
              </w:rPr>
            </w:pPr>
            <w:r>
              <w:rPr>
                <w:rFonts w:hint="eastAsia" w:asciiTheme="minorEastAsia" w:hAnsiTheme="minorEastAsia" w:eastAsiaTheme="minorEastAsia" w:cstheme="minorBidi"/>
                <w:sz w:val="24"/>
                <w:szCs w:val="24"/>
                <w:lang w:eastAsia="zh-CN"/>
              </w:rPr>
              <w:t>1</w:t>
            </w:r>
          </w:p>
        </w:tc>
        <w:tc>
          <w:tcPr>
            <w:tcW w:w="1276" w:type="dxa"/>
            <w:tcBorders>
              <w:top w:val="single" w:color="000000" w:sz="4" w:space="0"/>
              <w:left w:val="single" w:color="000000" w:sz="4" w:space="0"/>
              <w:bottom w:val="single" w:color="auto" w:sz="4" w:space="0"/>
              <w:right w:val="single" w:color="auto" w:sz="4" w:space="0"/>
            </w:tcBorders>
            <w:vAlign w:val="center"/>
          </w:tcPr>
          <w:p>
            <w:pPr>
              <w:widowControl/>
              <w:jc w:val="center"/>
              <w:rPr>
                <w:rFonts w:asciiTheme="minorEastAsia" w:hAnsiTheme="minorEastAsia" w:eastAsiaTheme="minorEastAsia" w:cstheme="minorBidi"/>
                <w:sz w:val="24"/>
                <w:szCs w:val="24"/>
                <w:lang w:eastAsia="zh-CN"/>
              </w:rPr>
            </w:pPr>
            <w:r>
              <w:rPr>
                <w:rFonts w:hint="eastAsia" w:asciiTheme="minorEastAsia" w:hAnsiTheme="minorEastAsia" w:eastAsiaTheme="minorEastAsia" w:cstheme="minorBidi"/>
                <w:sz w:val="24"/>
                <w:szCs w:val="24"/>
                <w:lang w:eastAsia="zh-CN"/>
              </w:rPr>
              <w:t>补充完善</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Bidi"/>
                <w:sz w:val="24"/>
                <w:szCs w:val="24"/>
                <w:lang w:eastAsia="en-US"/>
              </w:rPr>
            </w:pPr>
            <w:r>
              <w:rPr>
                <w:rFonts w:hint="eastAsia" w:asciiTheme="minorEastAsia" w:hAnsiTheme="minorEastAsia" w:eastAsiaTheme="minorEastAsia" w:cstheme="minorBidi"/>
                <w:sz w:val="24"/>
                <w:szCs w:val="24"/>
                <w:lang w:eastAsia="zh-CN"/>
              </w:rPr>
              <w:t>赛后60日</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Bidi"/>
                <w:sz w:val="24"/>
                <w:szCs w:val="24"/>
                <w:lang w:eastAsia="zh-CN"/>
              </w:rPr>
            </w:pPr>
            <w:r>
              <w:rPr>
                <w:rFonts w:hint="eastAsia" w:asciiTheme="minorEastAsia" w:hAnsiTheme="minorEastAsia" w:eastAsiaTheme="minorEastAsia" w:cstheme="minorBidi"/>
                <w:sz w:val="24"/>
                <w:szCs w:val="24"/>
                <w:lang w:eastAsia="zh-CN"/>
              </w:rPr>
              <w:t>专家组</w:t>
            </w:r>
          </w:p>
        </w:tc>
      </w:tr>
      <w:tr>
        <w:tblPrEx>
          <w:tblLayout w:type="fixed"/>
          <w:tblCellMar>
            <w:top w:w="0" w:type="dxa"/>
            <w:left w:w="0" w:type="dxa"/>
            <w:bottom w:w="0" w:type="dxa"/>
            <w:right w:w="0" w:type="dxa"/>
          </w:tblCellMar>
        </w:tblPrEx>
        <w:trPr>
          <w:trHeight w:val="515" w:hRule="exact"/>
        </w:trPr>
        <w:tc>
          <w:tcPr>
            <w:tcW w:w="677" w:type="dxa"/>
            <w:vMerge w:val="continue"/>
            <w:tcBorders>
              <w:left w:val="single" w:color="000000" w:sz="4" w:space="0"/>
              <w:right w:val="single" w:color="000000" w:sz="4" w:space="0"/>
            </w:tcBorders>
            <w:vAlign w:val="center"/>
          </w:tcPr>
          <w:p>
            <w:pPr>
              <w:widowControl/>
              <w:jc w:val="center"/>
              <w:rPr>
                <w:rFonts w:asciiTheme="minorEastAsia" w:hAnsiTheme="minorEastAsia" w:eastAsiaTheme="minorEastAsia" w:cstheme="minorBidi"/>
                <w:sz w:val="24"/>
                <w:szCs w:val="24"/>
                <w:lang w:eastAsia="en-US"/>
              </w:rPr>
            </w:pPr>
          </w:p>
        </w:tc>
        <w:tc>
          <w:tcPr>
            <w:tcW w:w="710" w:type="dxa"/>
            <w:vMerge w:val="continue"/>
            <w:tcBorders>
              <w:top w:val="single" w:color="000000" w:sz="4" w:space="0"/>
              <w:left w:val="single" w:color="000000" w:sz="4" w:space="0"/>
              <w:right w:val="single" w:color="000000" w:sz="4" w:space="0"/>
            </w:tcBorders>
            <w:vAlign w:val="center"/>
          </w:tcPr>
          <w:p>
            <w:pPr>
              <w:pStyle w:val="44"/>
              <w:widowControl/>
              <w:spacing w:line="312" w:lineRule="exact"/>
              <w:ind w:left="110" w:right="108"/>
              <w:jc w:val="center"/>
              <w:rPr>
                <w:rFonts w:asciiTheme="minorEastAsia" w:hAnsiTheme="minorEastAsia"/>
                <w:kern w:val="2"/>
                <w:sz w:val="24"/>
                <w:szCs w:val="24"/>
                <w:lang w:eastAsia="zh-CN"/>
              </w:rPr>
            </w:pPr>
          </w:p>
        </w:tc>
        <w:tc>
          <w:tcPr>
            <w:tcW w:w="1063" w:type="dxa"/>
            <w:tcBorders>
              <w:top w:val="single" w:color="auto" w:sz="4" w:space="0"/>
              <w:left w:val="single" w:color="000000" w:sz="4" w:space="0"/>
              <w:bottom w:val="single" w:color="auto" w:sz="4" w:space="0"/>
              <w:right w:val="single" w:color="000000" w:sz="4" w:space="0"/>
            </w:tcBorders>
            <w:vAlign w:val="center"/>
          </w:tcPr>
          <w:p>
            <w:pPr>
              <w:pStyle w:val="44"/>
              <w:spacing w:line="312" w:lineRule="exact"/>
              <w:jc w:val="center"/>
              <w:rPr>
                <w:rFonts w:asciiTheme="minorEastAsia" w:hAnsiTheme="minorEastAsia"/>
                <w:kern w:val="2"/>
                <w:sz w:val="24"/>
                <w:szCs w:val="24"/>
                <w:lang w:eastAsia="zh-CN"/>
              </w:rPr>
            </w:pPr>
            <w:r>
              <w:rPr>
                <w:rFonts w:hint="eastAsia" w:asciiTheme="minorEastAsia" w:hAnsiTheme="minorEastAsia"/>
                <w:kern w:val="2"/>
                <w:sz w:val="24"/>
                <w:szCs w:val="24"/>
                <w:lang w:eastAsia="zh-CN"/>
              </w:rPr>
              <w:t>训练大纲</w:t>
            </w:r>
          </w:p>
        </w:tc>
        <w:tc>
          <w:tcPr>
            <w:tcW w:w="1134" w:type="dxa"/>
            <w:tcBorders>
              <w:top w:val="single" w:color="auto" w:sz="4" w:space="0"/>
              <w:left w:val="single" w:color="000000" w:sz="4" w:space="0"/>
              <w:bottom w:val="single" w:color="auto" w:sz="4" w:space="0"/>
              <w:right w:val="single" w:color="000000" w:sz="4" w:space="0"/>
            </w:tcBorders>
            <w:vAlign w:val="center"/>
          </w:tcPr>
          <w:p>
            <w:pPr>
              <w:jc w:val="center"/>
              <w:rPr>
                <w:rFonts w:asciiTheme="minorEastAsia" w:hAnsiTheme="minorEastAsia" w:eastAsiaTheme="minorEastAsia" w:cstheme="minorBidi"/>
                <w:sz w:val="24"/>
                <w:szCs w:val="24"/>
                <w:lang w:eastAsia="en-US"/>
              </w:rPr>
            </w:pPr>
            <w:r>
              <w:rPr>
                <w:rFonts w:hint="eastAsia" w:asciiTheme="minorEastAsia" w:hAnsiTheme="minorEastAsia" w:eastAsiaTheme="minorEastAsia" w:cstheme="minorBidi"/>
                <w:sz w:val="24"/>
                <w:szCs w:val="24"/>
                <w:lang w:eastAsia="zh-CN"/>
              </w:rPr>
              <w:t>文本</w:t>
            </w:r>
          </w:p>
        </w:tc>
        <w:tc>
          <w:tcPr>
            <w:tcW w:w="992" w:type="dxa"/>
            <w:tcBorders>
              <w:top w:val="single" w:color="auto" w:sz="4" w:space="0"/>
              <w:left w:val="single" w:color="000000" w:sz="4" w:space="0"/>
              <w:bottom w:val="single" w:color="auto" w:sz="4" w:space="0"/>
              <w:right w:val="single" w:color="000000" w:sz="4" w:space="0"/>
            </w:tcBorders>
            <w:vAlign w:val="center"/>
          </w:tcPr>
          <w:p>
            <w:pPr>
              <w:jc w:val="center"/>
              <w:rPr>
                <w:rFonts w:asciiTheme="minorEastAsia" w:hAnsiTheme="minorEastAsia" w:eastAsiaTheme="minorEastAsia" w:cstheme="minorBidi"/>
                <w:sz w:val="24"/>
                <w:szCs w:val="24"/>
                <w:lang w:eastAsia="en-US"/>
              </w:rPr>
            </w:pPr>
            <w:r>
              <w:rPr>
                <w:rFonts w:hint="eastAsia" w:asciiTheme="minorEastAsia" w:hAnsiTheme="minorEastAsia" w:eastAsiaTheme="minorEastAsia" w:cstheme="minorBidi"/>
                <w:sz w:val="24"/>
                <w:szCs w:val="24"/>
                <w:lang w:eastAsia="zh-CN"/>
              </w:rPr>
              <w:t>1</w:t>
            </w:r>
          </w:p>
        </w:tc>
        <w:tc>
          <w:tcPr>
            <w:tcW w:w="1276"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Theme="minorEastAsia" w:hAnsiTheme="minorEastAsia" w:eastAsiaTheme="minorEastAsia" w:cstheme="minorBidi"/>
                <w:sz w:val="24"/>
                <w:szCs w:val="24"/>
                <w:lang w:eastAsia="en-US"/>
              </w:rPr>
            </w:pPr>
            <w:r>
              <w:rPr>
                <w:rFonts w:hint="eastAsia" w:asciiTheme="minorEastAsia" w:hAnsiTheme="minorEastAsia" w:eastAsiaTheme="minorEastAsia" w:cstheme="minorBidi"/>
                <w:sz w:val="24"/>
                <w:szCs w:val="24"/>
                <w:lang w:eastAsia="zh-CN"/>
              </w:rPr>
              <w:t>补充完善</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Bidi"/>
                <w:sz w:val="24"/>
                <w:szCs w:val="24"/>
                <w:lang w:eastAsia="en-US"/>
              </w:rPr>
            </w:pPr>
            <w:r>
              <w:rPr>
                <w:rFonts w:hint="eastAsia" w:asciiTheme="minorEastAsia" w:hAnsiTheme="minorEastAsia" w:eastAsiaTheme="minorEastAsia" w:cstheme="minorBidi"/>
                <w:sz w:val="24"/>
                <w:szCs w:val="24"/>
                <w:lang w:eastAsia="zh-CN"/>
              </w:rPr>
              <w:t>赛后60日</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Bidi"/>
                <w:sz w:val="24"/>
                <w:szCs w:val="24"/>
                <w:lang w:eastAsia="en-US"/>
              </w:rPr>
            </w:pPr>
            <w:r>
              <w:rPr>
                <w:rFonts w:hint="eastAsia" w:asciiTheme="minorEastAsia" w:hAnsiTheme="minorEastAsia" w:eastAsiaTheme="minorEastAsia" w:cstheme="minorBidi"/>
                <w:sz w:val="24"/>
                <w:szCs w:val="24"/>
                <w:lang w:eastAsia="zh-CN"/>
              </w:rPr>
              <w:t>专家组</w:t>
            </w:r>
          </w:p>
        </w:tc>
      </w:tr>
      <w:tr>
        <w:tblPrEx>
          <w:tblLayout w:type="fixed"/>
          <w:tblCellMar>
            <w:top w:w="0" w:type="dxa"/>
            <w:left w:w="0" w:type="dxa"/>
            <w:bottom w:w="0" w:type="dxa"/>
            <w:right w:w="0" w:type="dxa"/>
          </w:tblCellMar>
        </w:tblPrEx>
        <w:trPr>
          <w:trHeight w:val="525" w:hRule="exact"/>
        </w:trPr>
        <w:tc>
          <w:tcPr>
            <w:tcW w:w="677" w:type="dxa"/>
            <w:vMerge w:val="continue"/>
            <w:tcBorders>
              <w:left w:val="single" w:color="000000" w:sz="4" w:space="0"/>
              <w:right w:val="single" w:color="000000" w:sz="4" w:space="0"/>
            </w:tcBorders>
            <w:vAlign w:val="center"/>
          </w:tcPr>
          <w:p>
            <w:pPr>
              <w:widowControl/>
              <w:jc w:val="center"/>
              <w:rPr>
                <w:rFonts w:asciiTheme="minorEastAsia" w:hAnsiTheme="minorEastAsia" w:eastAsiaTheme="minorEastAsia" w:cstheme="minorBidi"/>
                <w:sz w:val="24"/>
                <w:szCs w:val="24"/>
                <w:lang w:eastAsia="en-US"/>
              </w:rPr>
            </w:pPr>
          </w:p>
        </w:tc>
        <w:tc>
          <w:tcPr>
            <w:tcW w:w="710" w:type="dxa"/>
            <w:vMerge w:val="continue"/>
            <w:tcBorders>
              <w:top w:val="single" w:color="000000" w:sz="4" w:space="0"/>
              <w:left w:val="single" w:color="000000" w:sz="4" w:space="0"/>
              <w:right w:val="single" w:color="000000" w:sz="4" w:space="0"/>
            </w:tcBorders>
            <w:vAlign w:val="center"/>
          </w:tcPr>
          <w:p>
            <w:pPr>
              <w:pStyle w:val="44"/>
              <w:widowControl/>
              <w:spacing w:line="312" w:lineRule="exact"/>
              <w:ind w:left="110" w:right="108"/>
              <w:jc w:val="center"/>
              <w:rPr>
                <w:rFonts w:asciiTheme="minorEastAsia" w:hAnsiTheme="minorEastAsia"/>
                <w:kern w:val="2"/>
                <w:sz w:val="24"/>
                <w:szCs w:val="24"/>
                <w:lang w:eastAsia="zh-CN"/>
              </w:rPr>
            </w:pPr>
          </w:p>
        </w:tc>
        <w:tc>
          <w:tcPr>
            <w:tcW w:w="1063" w:type="dxa"/>
            <w:tcBorders>
              <w:top w:val="single" w:color="auto" w:sz="4" w:space="0"/>
              <w:left w:val="single" w:color="000000" w:sz="4" w:space="0"/>
              <w:bottom w:val="single" w:color="000000" w:sz="4" w:space="0"/>
              <w:right w:val="single" w:color="000000" w:sz="4" w:space="0"/>
            </w:tcBorders>
            <w:vAlign w:val="center"/>
          </w:tcPr>
          <w:p>
            <w:pPr>
              <w:pStyle w:val="44"/>
              <w:spacing w:line="312" w:lineRule="exact"/>
              <w:jc w:val="center"/>
              <w:rPr>
                <w:rFonts w:asciiTheme="minorEastAsia" w:hAnsiTheme="minorEastAsia"/>
                <w:kern w:val="2"/>
                <w:sz w:val="24"/>
                <w:szCs w:val="24"/>
                <w:lang w:eastAsia="zh-CN"/>
              </w:rPr>
            </w:pPr>
            <w:r>
              <w:rPr>
                <w:rFonts w:asciiTheme="minorEastAsia" w:hAnsiTheme="minorEastAsia"/>
                <w:kern w:val="2"/>
                <w:sz w:val="24"/>
                <w:szCs w:val="24"/>
                <w:lang w:eastAsia="zh-CN"/>
              </w:rPr>
              <w:t>评价指标</w:t>
            </w:r>
          </w:p>
        </w:tc>
        <w:tc>
          <w:tcPr>
            <w:tcW w:w="1134" w:type="dxa"/>
            <w:tcBorders>
              <w:top w:val="single" w:color="auto"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Bidi"/>
                <w:sz w:val="24"/>
                <w:szCs w:val="24"/>
                <w:lang w:eastAsia="en-US"/>
              </w:rPr>
            </w:pPr>
            <w:r>
              <w:rPr>
                <w:rFonts w:hint="eastAsia" w:asciiTheme="minorEastAsia" w:hAnsiTheme="minorEastAsia" w:eastAsiaTheme="minorEastAsia" w:cstheme="minorBidi"/>
                <w:sz w:val="24"/>
                <w:szCs w:val="24"/>
                <w:lang w:eastAsia="zh-CN"/>
              </w:rPr>
              <w:t>文本</w:t>
            </w:r>
          </w:p>
        </w:tc>
        <w:tc>
          <w:tcPr>
            <w:tcW w:w="992" w:type="dxa"/>
            <w:tcBorders>
              <w:top w:val="single" w:color="auto"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Bidi"/>
                <w:sz w:val="24"/>
                <w:szCs w:val="24"/>
                <w:lang w:eastAsia="en-US"/>
              </w:rPr>
            </w:pPr>
            <w:r>
              <w:rPr>
                <w:rFonts w:hint="eastAsia" w:asciiTheme="minorEastAsia" w:hAnsiTheme="minorEastAsia" w:eastAsiaTheme="minorEastAsia" w:cstheme="minorBidi"/>
                <w:sz w:val="24"/>
                <w:szCs w:val="24"/>
                <w:lang w:eastAsia="zh-CN"/>
              </w:rPr>
              <w:t>1</w:t>
            </w:r>
          </w:p>
        </w:tc>
        <w:tc>
          <w:tcPr>
            <w:tcW w:w="1276" w:type="dxa"/>
            <w:tcBorders>
              <w:top w:val="single" w:color="auto"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Bidi"/>
                <w:sz w:val="24"/>
                <w:szCs w:val="24"/>
                <w:lang w:eastAsia="en-US"/>
              </w:rPr>
            </w:pPr>
            <w:r>
              <w:rPr>
                <w:rFonts w:hint="eastAsia" w:asciiTheme="minorEastAsia" w:hAnsiTheme="minorEastAsia" w:eastAsiaTheme="minorEastAsia" w:cstheme="minorBidi"/>
                <w:sz w:val="24"/>
                <w:szCs w:val="24"/>
                <w:lang w:eastAsia="zh-CN"/>
              </w:rPr>
              <w:t>补充完善</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Bidi"/>
                <w:sz w:val="24"/>
                <w:szCs w:val="24"/>
                <w:lang w:eastAsia="en-US"/>
              </w:rPr>
            </w:pPr>
            <w:r>
              <w:rPr>
                <w:rFonts w:hint="eastAsia" w:asciiTheme="minorEastAsia" w:hAnsiTheme="minorEastAsia" w:eastAsiaTheme="minorEastAsia" w:cstheme="minorBidi"/>
                <w:sz w:val="24"/>
                <w:szCs w:val="24"/>
                <w:lang w:eastAsia="zh-CN"/>
              </w:rPr>
              <w:t>赛后60日</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Bidi"/>
                <w:sz w:val="24"/>
                <w:szCs w:val="24"/>
                <w:lang w:eastAsia="en-US"/>
              </w:rPr>
            </w:pPr>
            <w:r>
              <w:rPr>
                <w:rFonts w:hint="eastAsia" w:asciiTheme="minorEastAsia" w:hAnsiTheme="minorEastAsia" w:eastAsiaTheme="minorEastAsia" w:cstheme="minorBidi"/>
                <w:sz w:val="24"/>
                <w:szCs w:val="24"/>
                <w:lang w:eastAsia="zh-CN"/>
              </w:rPr>
              <w:t>专家组</w:t>
            </w:r>
          </w:p>
        </w:tc>
      </w:tr>
      <w:tr>
        <w:tblPrEx>
          <w:tblLayout w:type="fixed"/>
          <w:tblCellMar>
            <w:top w:w="0" w:type="dxa"/>
            <w:left w:w="0" w:type="dxa"/>
            <w:bottom w:w="0" w:type="dxa"/>
            <w:right w:w="0" w:type="dxa"/>
          </w:tblCellMar>
        </w:tblPrEx>
        <w:trPr>
          <w:trHeight w:val="1168" w:hRule="exact"/>
        </w:trPr>
        <w:tc>
          <w:tcPr>
            <w:tcW w:w="677" w:type="dxa"/>
            <w:vMerge w:val="continue"/>
            <w:tcBorders>
              <w:left w:val="single" w:color="000000" w:sz="4" w:space="0"/>
              <w:right w:val="single" w:color="000000" w:sz="4" w:space="0"/>
            </w:tcBorders>
            <w:vAlign w:val="center"/>
          </w:tcPr>
          <w:p>
            <w:pPr>
              <w:widowControl/>
              <w:jc w:val="center"/>
              <w:rPr>
                <w:rFonts w:asciiTheme="minorEastAsia" w:hAnsiTheme="minorEastAsia" w:eastAsiaTheme="minorEastAsia" w:cstheme="minorBidi"/>
                <w:sz w:val="24"/>
                <w:szCs w:val="24"/>
                <w:lang w:eastAsia="en-US"/>
              </w:rPr>
            </w:pPr>
          </w:p>
        </w:tc>
        <w:tc>
          <w:tcPr>
            <w:tcW w:w="710" w:type="dxa"/>
            <w:tcBorders>
              <w:top w:val="single" w:color="000000" w:sz="4" w:space="0"/>
              <w:left w:val="single" w:color="000000" w:sz="4" w:space="0"/>
              <w:right w:val="single" w:color="000000" w:sz="4" w:space="0"/>
            </w:tcBorders>
            <w:vAlign w:val="center"/>
          </w:tcPr>
          <w:p>
            <w:pPr>
              <w:pStyle w:val="44"/>
              <w:widowControl/>
              <w:spacing w:line="312" w:lineRule="exact"/>
              <w:ind w:left="110" w:right="108"/>
              <w:jc w:val="center"/>
              <w:rPr>
                <w:rFonts w:asciiTheme="minorEastAsia" w:hAnsiTheme="minorEastAsia"/>
                <w:kern w:val="2"/>
                <w:sz w:val="24"/>
                <w:szCs w:val="24"/>
                <w:lang w:eastAsia="zh-CN"/>
              </w:rPr>
            </w:pPr>
            <w:r>
              <w:rPr>
                <w:rFonts w:asciiTheme="minorEastAsia" w:hAnsiTheme="minorEastAsia"/>
                <w:kern w:val="2"/>
                <w:sz w:val="24"/>
                <w:szCs w:val="24"/>
                <w:lang w:eastAsia="zh-CN"/>
              </w:rPr>
              <w:t>教学 资源</w:t>
            </w:r>
          </w:p>
        </w:tc>
        <w:tc>
          <w:tcPr>
            <w:tcW w:w="1063" w:type="dxa"/>
            <w:tcBorders>
              <w:top w:val="single" w:color="000000" w:sz="4" w:space="0"/>
              <w:left w:val="single" w:color="000000" w:sz="4" w:space="0"/>
              <w:bottom w:val="single" w:color="000000" w:sz="4" w:space="0"/>
              <w:right w:val="single" w:color="000000" w:sz="4" w:space="0"/>
            </w:tcBorders>
            <w:vAlign w:val="center"/>
          </w:tcPr>
          <w:p>
            <w:pPr>
              <w:pStyle w:val="44"/>
              <w:widowControl/>
              <w:spacing w:line="262" w:lineRule="exact"/>
              <w:jc w:val="center"/>
              <w:rPr>
                <w:rFonts w:asciiTheme="minorEastAsia" w:hAnsiTheme="minorEastAsia"/>
                <w:kern w:val="2"/>
                <w:sz w:val="24"/>
                <w:szCs w:val="24"/>
                <w:lang w:eastAsia="zh-CN"/>
              </w:rPr>
            </w:pPr>
            <w:r>
              <w:rPr>
                <w:rFonts w:asciiTheme="minorEastAsia" w:hAnsiTheme="minorEastAsia"/>
                <w:kern w:val="2"/>
                <w:sz w:val="24"/>
                <w:szCs w:val="24"/>
                <w:lang w:eastAsia="zh-CN"/>
              </w:rPr>
              <w:t>专业教材</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Bidi"/>
                <w:sz w:val="24"/>
                <w:szCs w:val="24"/>
                <w:lang w:eastAsia="en-US"/>
              </w:rPr>
            </w:pPr>
            <w:r>
              <w:rPr>
                <w:rFonts w:hint="eastAsia" w:asciiTheme="minorEastAsia" w:hAnsiTheme="minorEastAsia" w:eastAsiaTheme="minorEastAsia" w:cstheme="minorBidi"/>
                <w:sz w:val="24"/>
                <w:szCs w:val="24"/>
                <w:lang w:eastAsia="zh-CN"/>
              </w:rPr>
              <w:t>教材</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Bidi"/>
                <w:sz w:val="24"/>
                <w:szCs w:val="24"/>
                <w:lang w:eastAsia="en-US"/>
              </w:rPr>
            </w:pPr>
            <w:r>
              <w:rPr>
                <w:rFonts w:hint="eastAsia" w:asciiTheme="minorEastAsia" w:hAnsiTheme="minorEastAsia" w:eastAsiaTheme="minorEastAsia" w:cstheme="minorBidi"/>
                <w:sz w:val="24"/>
                <w:szCs w:val="24"/>
                <w:lang w:eastAsia="zh-CN"/>
              </w:rPr>
              <w:t>1本</w:t>
            </w:r>
          </w:p>
        </w:tc>
        <w:tc>
          <w:tcPr>
            <w:tcW w:w="1276" w:type="dxa"/>
            <w:tcBorders>
              <w:top w:val="single" w:color="000000" w:sz="4" w:space="0"/>
              <w:left w:val="single" w:color="000000" w:sz="4" w:space="0"/>
              <w:bottom w:val="single" w:color="000000" w:sz="4" w:space="0"/>
              <w:right w:val="single" w:color="auto" w:sz="4" w:space="0"/>
            </w:tcBorders>
            <w:vAlign w:val="center"/>
          </w:tcPr>
          <w:p>
            <w:pPr>
              <w:pStyle w:val="44"/>
              <w:widowControl/>
              <w:spacing w:line="262" w:lineRule="exact"/>
              <w:jc w:val="center"/>
              <w:rPr>
                <w:rFonts w:asciiTheme="minorEastAsia" w:hAnsiTheme="minorEastAsia"/>
                <w:kern w:val="2"/>
                <w:sz w:val="24"/>
                <w:szCs w:val="24"/>
                <w:lang w:eastAsia="zh-CN"/>
              </w:rPr>
            </w:pPr>
            <w:r>
              <w:rPr>
                <w:rFonts w:hint="eastAsia" w:asciiTheme="minorEastAsia" w:hAnsiTheme="minorEastAsia"/>
                <w:kern w:val="2"/>
                <w:sz w:val="24"/>
                <w:szCs w:val="24"/>
                <w:lang w:eastAsia="zh-CN"/>
              </w:rPr>
              <w:t>电子教材</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Bidi"/>
                <w:sz w:val="24"/>
                <w:szCs w:val="24"/>
                <w:lang w:eastAsia="en-US"/>
              </w:rPr>
            </w:pPr>
            <w:r>
              <w:rPr>
                <w:rFonts w:hint="eastAsia" w:asciiTheme="minorEastAsia" w:hAnsiTheme="minorEastAsia" w:eastAsiaTheme="minorEastAsia" w:cstheme="minorBidi"/>
                <w:sz w:val="24"/>
                <w:szCs w:val="24"/>
                <w:lang w:eastAsia="zh-CN"/>
              </w:rPr>
              <w:t>赛后90日</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Bidi"/>
                <w:sz w:val="24"/>
                <w:szCs w:val="24"/>
                <w:lang w:eastAsia="zh-CN"/>
              </w:rPr>
            </w:pPr>
            <w:r>
              <w:rPr>
                <w:rFonts w:hint="eastAsia" w:asciiTheme="minorEastAsia" w:hAnsiTheme="minorEastAsia" w:eastAsiaTheme="minorEastAsia" w:cstheme="minorBidi"/>
                <w:sz w:val="24"/>
                <w:szCs w:val="24"/>
                <w:lang w:eastAsia="zh-CN"/>
              </w:rPr>
              <w:t>专家组</w:t>
            </w:r>
          </w:p>
          <w:p>
            <w:pPr>
              <w:widowControl/>
              <w:jc w:val="center"/>
              <w:rPr>
                <w:rFonts w:asciiTheme="minorEastAsia" w:hAnsiTheme="minorEastAsia" w:eastAsiaTheme="minorEastAsia" w:cstheme="minorBidi"/>
                <w:sz w:val="24"/>
                <w:szCs w:val="24"/>
                <w:lang w:eastAsia="en-US"/>
              </w:rPr>
            </w:pPr>
            <w:r>
              <w:rPr>
                <w:rFonts w:hint="eastAsia" w:asciiTheme="minorEastAsia" w:hAnsiTheme="minorEastAsia" w:eastAsiaTheme="minorEastAsia" w:cstheme="minorBidi"/>
                <w:sz w:val="24"/>
                <w:szCs w:val="24"/>
                <w:lang w:eastAsia="zh-CN"/>
              </w:rPr>
              <w:t>技术支持单位</w:t>
            </w:r>
          </w:p>
        </w:tc>
      </w:tr>
      <w:tr>
        <w:tblPrEx>
          <w:tblLayout w:type="fixed"/>
          <w:tblCellMar>
            <w:top w:w="0" w:type="dxa"/>
            <w:left w:w="0" w:type="dxa"/>
            <w:bottom w:w="0" w:type="dxa"/>
            <w:right w:w="0" w:type="dxa"/>
          </w:tblCellMar>
        </w:tblPrEx>
        <w:trPr>
          <w:trHeight w:val="1623" w:hRule="exact"/>
        </w:trPr>
        <w:tc>
          <w:tcPr>
            <w:tcW w:w="67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Bidi"/>
                <w:sz w:val="24"/>
                <w:szCs w:val="24"/>
                <w:lang w:eastAsia="zh-CN"/>
              </w:rPr>
            </w:pPr>
            <w:r>
              <w:rPr>
                <w:rFonts w:asciiTheme="minorEastAsia" w:hAnsiTheme="minorEastAsia" w:eastAsiaTheme="minorEastAsia" w:cstheme="minorBidi"/>
                <w:sz w:val="24"/>
                <w:szCs w:val="24"/>
                <w:lang w:eastAsia="zh-CN"/>
              </w:rPr>
              <w:t>拓 展 资 源</w:t>
            </w:r>
          </w:p>
        </w:tc>
        <w:tc>
          <w:tcPr>
            <w:tcW w:w="177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Bidi"/>
                <w:sz w:val="24"/>
                <w:szCs w:val="24"/>
                <w:lang w:eastAsia="zh-CN"/>
              </w:rPr>
            </w:pPr>
            <w:r>
              <w:rPr>
                <w:rFonts w:asciiTheme="minorEastAsia" w:hAnsiTheme="minorEastAsia" w:eastAsiaTheme="minorEastAsia" w:cstheme="minorBidi"/>
                <w:sz w:val="24"/>
                <w:szCs w:val="24"/>
                <w:lang w:eastAsia="zh-CN"/>
              </w:rPr>
              <w:t>案例</w:t>
            </w:r>
            <w:r>
              <w:rPr>
                <w:rFonts w:hint="eastAsia" w:asciiTheme="minorEastAsia" w:hAnsiTheme="minorEastAsia" w:eastAsiaTheme="minorEastAsia" w:cstheme="minorBidi"/>
                <w:sz w:val="24"/>
                <w:szCs w:val="24"/>
                <w:lang w:eastAsia="zh-CN"/>
              </w:rPr>
              <w:t>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Bidi"/>
                <w:sz w:val="24"/>
                <w:szCs w:val="24"/>
                <w:lang w:eastAsia="zh-CN"/>
              </w:rPr>
            </w:pPr>
            <w:r>
              <w:rPr>
                <w:rFonts w:hint="eastAsia" w:asciiTheme="minorEastAsia" w:hAnsiTheme="minorEastAsia" w:eastAsiaTheme="minorEastAsia" w:cstheme="minorBidi"/>
                <w:sz w:val="24"/>
                <w:szCs w:val="24"/>
                <w:lang w:eastAsia="zh-CN"/>
              </w:rPr>
              <w:t>文本</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Bidi"/>
                <w:sz w:val="24"/>
                <w:szCs w:val="24"/>
                <w:lang w:eastAsia="zh-CN"/>
              </w:rPr>
            </w:pPr>
            <w:r>
              <w:rPr>
                <w:rFonts w:hint="eastAsia" w:asciiTheme="minorEastAsia" w:hAnsiTheme="minorEastAsia" w:eastAsiaTheme="minorEastAsia" w:cstheme="minorBidi"/>
                <w:sz w:val="24"/>
                <w:szCs w:val="24"/>
                <w:lang w:eastAsia="zh-CN"/>
              </w:rPr>
              <w:t>1套</w:t>
            </w:r>
          </w:p>
        </w:tc>
        <w:tc>
          <w:tcPr>
            <w:tcW w:w="1276" w:type="dxa"/>
            <w:tcBorders>
              <w:top w:val="single" w:color="auto" w:sz="4" w:space="0"/>
              <w:left w:val="single" w:color="auto" w:sz="4" w:space="0"/>
              <w:bottom w:val="single" w:color="auto" w:sz="4" w:space="0"/>
              <w:right w:val="single" w:color="auto" w:sz="4" w:space="0"/>
            </w:tcBorders>
            <w:vAlign w:val="center"/>
          </w:tcPr>
          <w:p>
            <w:pPr>
              <w:pStyle w:val="44"/>
              <w:widowControl/>
              <w:spacing w:line="262" w:lineRule="exact"/>
              <w:jc w:val="center"/>
              <w:rPr>
                <w:rFonts w:asciiTheme="minorEastAsia" w:hAnsiTheme="minorEastAsia"/>
                <w:sz w:val="24"/>
                <w:szCs w:val="24"/>
                <w:lang w:eastAsia="zh-CN"/>
              </w:rPr>
            </w:pPr>
            <w:r>
              <w:rPr>
                <w:rFonts w:hint="eastAsia" w:asciiTheme="minorEastAsia" w:hAnsiTheme="minorEastAsia"/>
                <w:sz w:val="24"/>
                <w:szCs w:val="24"/>
                <w:lang w:eastAsia="zh-CN"/>
              </w:rPr>
              <w:t>教材</w:t>
            </w:r>
            <w:r>
              <w:rPr>
                <w:rFonts w:asciiTheme="minorEastAsia" w:hAnsiTheme="minorEastAsia"/>
                <w:sz w:val="24"/>
                <w:szCs w:val="24"/>
                <w:lang w:eastAsia="zh-CN"/>
              </w:rPr>
              <w:t>、</w:t>
            </w:r>
            <w:r>
              <w:rPr>
                <w:rFonts w:hint="eastAsia" w:asciiTheme="minorEastAsia" w:hAnsiTheme="minorEastAsia"/>
                <w:sz w:val="24"/>
                <w:szCs w:val="24"/>
                <w:lang w:eastAsia="zh-CN"/>
              </w:rPr>
              <w:t>文档</w:t>
            </w:r>
            <w:r>
              <w:rPr>
                <w:rFonts w:asciiTheme="minorEastAsia" w:hAnsiTheme="minorEastAsia"/>
                <w:sz w:val="24"/>
                <w:szCs w:val="24"/>
                <w:lang w:eastAsia="zh-CN"/>
              </w:rPr>
              <w:t>、图片、</w:t>
            </w:r>
            <w:r>
              <w:rPr>
                <w:rFonts w:hint="eastAsia" w:asciiTheme="minorEastAsia" w:hAnsiTheme="minorEastAsia"/>
                <w:sz w:val="24"/>
                <w:szCs w:val="24"/>
                <w:lang w:eastAsia="zh-CN"/>
              </w:rPr>
              <w:t>视频等，</w:t>
            </w:r>
          </w:p>
          <w:p>
            <w:pPr>
              <w:widowControl/>
              <w:jc w:val="center"/>
              <w:rPr>
                <w:rFonts w:asciiTheme="minorEastAsia" w:hAnsiTheme="minorEastAsia" w:eastAsiaTheme="minorEastAsia" w:cstheme="minorBidi"/>
                <w:sz w:val="24"/>
                <w:szCs w:val="24"/>
                <w:lang w:eastAsia="zh-CN"/>
              </w:rPr>
            </w:pPr>
            <w:r>
              <w:rPr>
                <w:rFonts w:hint="eastAsia" w:asciiTheme="minorEastAsia" w:hAnsiTheme="minorEastAsia" w:eastAsiaTheme="minorEastAsia"/>
                <w:sz w:val="24"/>
                <w:szCs w:val="24"/>
                <w:lang w:eastAsia="zh-CN"/>
              </w:rPr>
              <w:t>补充完善</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Bidi"/>
                <w:sz w:val="24"/>
                <w:szCs w:val="24"/>
                <w:lang w:eastAsia="en-US"/>
              </w:rPr>
            </w:pPr>
            <w:r>
              <w:rPr>
                <w:rFonts w:hint="eastAsia" w:asciiTheme="minorEastAsia" w:hAnsiTheme="minorEastAsia" w:eastAsiaTheme="minorEastAsia" w:cstheme="minorBidi"/>
                <w:sz w:val="24"/>
                <w:szCs w:val="24"/>
                <w:lang w:eastAsia="zh-CN"/>
              </w:rPr>
              <w:t>赛后90日</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Bidi"/>
                <w:sz w:val="24"/>
                <w:szCs w:val="24"/>
                <w:lang w:eastAsia="zh-CN"/>
              </w:rPr>
            </w:pPr>
            <w:r>
              <w:rPr>
                <w:rFonts w:hint="eastAsia" w:asciiTheme="minorEastAsia" w:hAnsiTheme="minorEastAsia" w:eastAsiaTheme="minorEastAsia" w:cstheme="minorBidi"/>
                <w:sz w:val="24"/>
                <w:szCs w:val="24"/>
                <w:lang w:eastAsia="zh-CN"/>
              </w:rPr>
              <w:t>专家组</w:t>
            </w:r>
          </w:p>
          <w:p>
            <w:pPr>
              <w:widowControl/>
              <w:jc w:val="center"/>
              <w:rPr>
                <w:rFonts w:asciiTheme="minorEastAsia" w:hAnsiTheme="minorEastAsia" w:eastAsiaTheme="minorEastAsia" w:cstheme="minorBidi"/>
                <w:sz w:val="24"/>
                <w:szCs w:val="24"/>
                <w:lang w:eastAsia="zh-CN"/>
              </w:rPr>
            </w:pPr>
            <w:r>
              <w:rPr>
                <w:rFonts w:hint="eastAsia" w:asciiTheme="minorEastAsia" w:hAnsiTheme="minorEastAsia" w:eastAsiaTheme="minorEastAsia" w:cstheme="minorBidi"/>
                <w:sz w:val="24"/>
                <w:szCs w:val="24"/>
                <w:lang w:eastAsia="zh-CN"/>
              </w:rPr>
              <w:t>技术支持单位</w:t>
            </w:r>
          </w:p>
        </w:tc>
      </w:tr>
      <w:tr>
        <w:tblPrEx>
          <w:tblLayout w:type="fixed"/>
          <w:tblCellMar>
            <w:top w:w="0" w:type="dxa"/>
            <w:left w:w="0" w:type="dxa"/>
            <w:bottom w:w="0" w:type="dxa"/>
            <w:right w:w="0" w:type="dxa"/>
          </w:tblCellMar>
        </w:tblPrEx>
        <w:trPr>
          <w:trHeight w:val="1277" w:hRule="exact"/>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Bidi"/>
                <w:sz w:val="24"/>
                <w:szCs w:val="24"/>
                <w:lang w:eastAsia="en-US"/>
              </w:rPr>
            </w:pPr>
          </w:p>
        </w:tc>
        <w:tc>
          <w:tcPr>
            <w:tcW w:w="1773" w:type="dxa"/>
            <w:gridSpan w:val="2"/>
            <w:tcBorders>
              <w:top w:val="single" w:color="auto" w:sz="4" w:space="0"/>
              <w:left w:val="single" w:color="auto" w:sz="4" w:space="0"/>
              <w:bottom w:val="single" w:color="auto" w:sz="4" w:space="0"/>
              <w:right w:val="single" w:color="auto" w:sz="4" w:space="0"/>
            </w:tcBorders>
            <w:vAlign w:val="center"/>
          </w:tcPr>
          <w:p>
            <w:pPr>
              <w:pStyle w:val="44"/>
              <w:widowControl/>
              <w:spacing w:line="262" w:lineRule="exact"/>
              <w:ind w:left="71"/>
              <w:jc w:val="center"/>
              <w:rPr>
                <w:rFonts w:asciiTheme="minorEastAsia" w:hAnsiTheme="minorEastAsia"/>
                <w:kern w:val="2"/>
                <w:sz w:val="24"/>
                <w:szCs w:val="24"/>
                <w:lang w:eastAsia="zh-CN"/>
              </w:rPr>
            </w:pPr>
            <w:r>
              <w:rPr>
                <w:rFonts w:hint="eastAsia" w:asciiTheme="minorEastAsia" w:hAnsiTheme="minorEastAsia"/>
                <w:kern w:val="2"/>
                <w:sz w:val="24"/>
                <w:szCs w:val="24"/>
                <w:lang w:eastAsia="zh-CN"/>
              </w:rPr>
              <w:t>仿真微课</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Bidi"/>
                <w:sz w:val="24"/>
                <w:szCs w:val="24"/>
                <w:lang w:eastAsia="en-US"/>
              </w:rPr>
            </w:pPr>
            <w:r>
              <w:rPr>
                <w:rFonts w:hint="eastAsia" w:asciiTheme="minorEastAsia" w:hAnsiTheme="minorEastAsia" w:eastAsiaTheme="minorEastAsia" w:cstheme="minorBidi"/>
                <w:sz w:val="24"/>
                <w:szCs w:val="24"/>
                <w:lang w:eastAsia="zh-CN"/>
              </w:rPr>
              <w:t>资源库</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Bidi"/>
                <w:sz w:val="24"/>
                <w:szCs w:val="24"/>
                <w:lang w:eastAsia="en-US"/>
              </w:rPr>
            </w:pPr>
            <w:r>
              <w:rPr>
                <w:rFonts w:hint="eastAsia" w:asciiTheme="minorEastAsia" w:hAnsiTheme="minorEastAsia" w:eastAsiaTheme="minorEastAsia" w:cstheme="minorBidi"/>
                <w:sz w:val="24"/>
                <w:szCs w:val="24"/>
                <w:lang w:eastAsia="zh-CN"/>
              </w:rPr>
              <w:t>1套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Bidi"/>
                <w:sz w:val="24"/>
                <w:szCs w:val="24"/>
                <w:lang w:eastAsia="en-US"/>
              </w:rPr>
            </w:pPr>
            <w:r>
              <w:rPr>
                <w:rFonts w:hint="eastAsia" w:asciiTheme="minorEastAsia" w:hAnsiTheme="minorEastAsia" w:eastAsiaTheme="minorEastAsia" w:cstheme="minorBidi"/>
                <w:sz w:val="24"/>
                <w:szCs w:val="24"/>
                <w:lang w:eastAsia="en-US"/>
              </w:rPr>
              <w:t>云微课平台</w:t>
            </w:r>
          </w:p>
          <w:p>
            <w:pPr>
              <w:widowControl/>
              <w:jc w:val="center"/>
              <w:rPr>
                <w:rFonts w:asciiTheme="minorEastAsia" w:hAnsiTheme="minorEastAsia" w:eastAsiaTheme="minorEastAsia" w:cstheme="minorBidi"/>
                <w:sz w:val="24"/>
                <w:szCs w:val="24"/>
                <w:lang w:eastAsia="en-US"/>
              </w:rPr>
            </w:pPr>
            <w:r>
              <w:rPr>
                <w:rFonts w:hint="eastAsia" w:asciiTheme="minorEastAsia" w:hAnsiTheme="minorEastAsia" w:eastAsiaTheme="minorEastAsia"/>
                <w:sz w:val="24"/>
                <w:szCs w:val="24"/>
                <w:lang w:eastAsia="zh-CN"/>
              </w:rPr>
              <w:t>补充完善</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Bidi"/>
                <w:sz w:val="24"/>
                <w:szCs w:val="24"/>
                <w:lang w:eastAsia="en-US"/>
              </w:rPr>
            </w:pPr>
            <w:r>
              <w:rPr>
                <w:rFonts w:hint="eastAsia" w:asciiTheme="minorEastAsia" w:hAnsiTheme="minorEastAsia" w:eastAsiaTheme="minorEastAsia" w:cstheme="minorBidi"/>
                <w:sz w:val="24"/>
                <w:szCs w:val="24"/>
                <w:lang w:eastAsia="zh-CN"/>
              </w:rPr>
              <w:t>赛后90日</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Bidi"/>
                <w:sz w:val="24"/>
                <w:szCs w:val="24"/>
                <w:lang w:eastAsia="zh-CN"/>
              </w:rPr>
            </w:pPr>
            <w:r>
              <w:rPr>
                <w:rFonts w:hint="eastAsia" w:asciiTheme="minorEastAsia" w:hAnsiTheme="minorEastAsia" w:eastAsiaTheme="minorEastAsia" w:cstheme="minorBidi"/>
                <w:sz w:val="24"/>
                <w:szCs w:val="24"/>
                <w:lang w:eastAsia="zh-CN"/>
              </w:rPr>
              <w:t>专家组</w:t>
            </w:r>
          </w:p>
          <w:p>
            <w:pPr>
              <w:widowControl/>
              <w:jc w:val="center"/>
              <w:rPr>
                <w:rFonts w:asciiTheme="minorEastAsia" w:hAnsiTheme="minorEastAsia" w:eastAsiaTheme="minorEastAsia" w:cstheme="minorBidi"/>
                <w:sz w:val="24"/>
                <w:szCs w:val="24"/>
                <w:lang w:eastAsia="en-US"/>
              </w:rPr>
            </w:pPr>
            <w:r>
              <w:rPr>
                <w:rFonts w:hint="eastAsia" w:asciiTheme="minorEastAsia" w:hAnsiTheme="minorEastAsia" w:eastAsiaTheme="minorEastAsia" w:cstheme="minorBidi"/>
                <w:sz w:val="24"/>
                <w:szCs w:val="24"/>
                <w:lang w:eastAsia="zh-CN"/>
              </w:rPr>
              <w:t>技术支持单位</w:t>
            </w:r>
          </w:p>
        </w:tc>
      </w:tr>
      <w:tr>
        <w:tblPrEx>
          <w:tblLayout w:type="fixed"/>
          <w:tblCellMar>
            <w:top w:w="0" w:type="dxa"/>
            <w:left w:w="0" w:type="dxa"/>
            <w:bottom w:w="0" w:type="dxa"/>
            <w:right w:w="0" w:type="dxa"/>
          </w:tblCellMar>
        </w:tblPrEx>
        <w:trPr>
          <w:trHeight w:val="1124" w:hRule="exact"/>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Bidi"/>
                <w:sz w:val="24"/>
                <w:szCs w:val="24"/>
                <w:lang w:eastAsia="en-US"/>
              </w:rPr>
            </w:pPr>
          </w:p>
        </w:tc>
        <w:tc>
          <w:tcPr>
            <w:tcW w:w="1773" w:type="dxa"/>
            <w:gridSpan w:val="2"/>
            <w:tcBorders>
              <w:top w:val="single" w:color="auto" w:sz="4" w:space="0"/>
              <w:left w:val="single" w:color="auto" w:sz="4" w:space="0"/>
              <w:bottom w:val="single" w:color="auto" w:sz="4" w:space="0"/>
              <w:right w:val="single" w:color="auto" w:sz="4" w:space="0"/>
            </w:tcBorders>
            <w:vAlign w:val="center"/>
          </w:tcPr>
          <w:p>
            <w:pPr>
              <w:pStyle w:val="44"/>
              <w:widowControl/>
              <w:spacing w:line="262" w:lineRule="exact"/>
              <w:ind w:left="71"/>
              <w:jc w:val="center"/>
              <w:rPr>
                <w:rFonts w:asciiTheme="minorEastAsia" w:hAnsiTheme="minorEastAsia"/>
                <w:kern w:val="2"/>
                <w:sz w:val="24"/>
                <w:szCs w:val="24"/>
                <w:lang w:eastAsia="zh-CN"/>
              </w:rPr>
            </w:pPr>
            <w:r>
              <w:rPr>
                <w:rFonts w:asciiTheme="minorEastAsia" w:hAnsiTheme="minorEastAsia"/>
                <w:kern w:val="2"/>
                <w:sz w:val="24"/>
                <w:szCs w:val="24"/>
                <w:lang w:eastAsia="zh-CN"/>
              </w:rPr>
              <w:t>优秀选手访谈</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Bidi"/>
                <w:sz w:val="24"/>
                <w:szCs w:val="24"/>
                <w:lang w:eastAsia="en-US"/>
              </w:rPr>
            </w:pPr>
            <w:r>
              <w:rPr>
                <w:rFonts w:hint="eastAsia" w:asciiTheme="minorEastAsia" w:hAnsiTheme="minorEastAsia" w:eastAsiaTheme="minorEastAsia" w:cstheme="minorBidi"/>
                <w:sz w:val="24"/>
                <w:szCs w:val="24"/>
                <w:lang w:eastAsia="zh-CN"/>
              </w:rPr>
              <w:t>视频</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Bidi"/>
                <w:sz w:val="24"/>
                <w:szCs w:val="24"/>
                <w:lang w:eastAsia="en-US"/>
              </w:rPr>
            </w:pPr>
            <w:r>
              <w:rPr>
                <w:rFonts w:hint="eastAsia" w:asciiTheme="minorEastAsia" w:hAnsiTheme="minorEastAsia" w:eastAsiaTheme="minorEastAsia" w:cstheme="minorBidi"/>
                <w:sz w:val="24"/>
                <w:szCs w:val="24"/>
                <w:lang w:eastAsia="zh-CN"/>
              </w:rPr>
              <w:t>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Bidi"/>
                <w:sz w:val="24"/>
                <w:szCs w:val="24"/>
                <w:lang w:eastAsia="en-US"/>
              </w:rPr>
            </w:pPr>
            <w:r>
              <w:rPr>
                <w:rFonts w:hint="eastAsia" w:asciiTheme="minorEastAsia" w:hAnsiTheme="minorEastAsia" w:eastAsiaTheme="minorEastAsia" w:cstheme="minorBidi"/>
                <w:sz w:val="24"/>
                <w:szCs w:val="24"/>
                <w:lang w:eastAsia="zh-CN"/>
              </w:rPr>
              <w:t>结合19年比赛</w:t>
            </w:r>
            <w:r>
              <w:rPr>
                <w:rFonts w:hint="eastAsia" w:asciiTheme="minorEastAsia" w:hAnsiTheme="minorEastAsia" w:eastAsiaTheme="minorEastAsia"/>
                <w:sz w:val="24"/>
                <w:szCs w:val="24"/>
                <w:lang w:eastAsia="zh-CN"/>
              </w:rPr>
              <w:t>补充完善</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Bidi"/>
                <w:sz w:val="24"/>
                <w:szCs w:val="24"/>
                <w:lang w:eastAsia="en-US"/>
              </w:rPr>
            </w:pPr>
            <w:r>
              <w:rPr>
                <w:rFonts w:hint="eastAsia" w:asciiTheme="minorEastAsia" w:hAnsiTheme="minorEastAsia" w:eastAsiaTheme="minorEastAsia" w:cstheme="minorBidi"/>
                <w:sz w:val="24"/>
                <w:szCs w:val="24"/>
                <w:lang w:eastAsia="zh-CN"/>
              </w:rPr>
              <w:t>赛后90日</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Bidi"/>
                <w:sz w:val="24"/>
                <w:szCs w:val="24"/>
                <w:lang w:eastAsia="en-US"/>
              </w:rPr>
            </w:pPr>
            <w:r>
              <w:rPr>
                <w:rFonts w:hint="eastAsia" w:asciiTheme="minorEastAsia" w:hAnsiTheme="minorEastAsia" w:eastAsiaTheme="minorEastAsia" w:cstheme="minorBidi"/>
                <w:sz w:val="24"/>
                <w:szCs w:val="24"/>
                <w:lang w:eastAsia="zh-CN"/>
              </w:rPr>
              <w:t>承办校</w:t>
            </w:r>
          </w:p>
        </w:tc>
      </w:tr>
    </w:tbl>
    <w:p>
      <w:pPr>
        <w:ind w:firstLine="567" w:firstLineChars="189"/>
      </w:pPr>
    </w:p>
    <w:p>
      <w:pPr>
        <w:pStyle w:val="6"/>
        <w:ind w:firstLine="602"/>
      </w:pPr>
      <w:r>
        <w:rPr>
          <w:rFonts w:hint="eastAsia"/>
        </w:rPr>
        <w:t>十八、筹备工作进度时间表</w:t>
      </w:r>
    </w:p>
    <w:tbl>
      <w:tblPr>
        <w:tblStyle w:val="2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796"/>
        <w:gridCol w:w="4010"/>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788" w:type="dxa"/>
            <w:vAlign w:val="center"/>
          </w:tcPr>
          <w:p>
            <w:pPr>
              <w:snapToGrid w:val="0"/>
              <w:jc w:val="center"/>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序号</w:t>
            </w:r>
          </w:p>
        </w:tc>
        <w:tc>
          <w:tcPr>
            <w:tcW w:w="1796" w:type="dxa"/>
            <w:vAlign w:val="center"/>
          </w:tcPr>
          <w:p>
            <w:pPr>
              <w:snapToGrid w:val="0"/>
              <w:jc w:val="center"/>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筹备阶段</w:t>
            </w:r>
          </w:p>
        </w:tc>
        <w:tc>
          <w:tcPr>
            <w:tcW w:w="4010" w:type="dxa"/>
            <w:vAlign w:val="center"/>
          </w:tcPr>
          <w:p>
            <w:pPr>
              <w:snapToGrid w:val="0"/>
              <w:jc w:val="center"/>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内　容</w:t>
            </w:r>
          </w:p>
        </w:tc>
        <w:tc>
          <w:tcPr>
            <w:tcW w:w="1928" w:type="dxa"/>
            <w:vAlign w:val="center"/>
          </w:tcPr>
          <w:p>
            <w:pPr>
              <w:snapToGrid w:val="0"/>
              <w:jc w:val="center"/>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exact"/>
          <w:jc w:val="center"/>
        </w:trPr>
        <w:tc>
          <w:tcPr>
            <w:tcW w:w="788" w:type="dxa"/>
            <w:vMerge w:val="restart"/>
            <w:vAlign w:val="center"/>
          </w:tcPr>
          <w:p>
            <w:pPr>
              <w:snapToGrid w:val="0"/>
              <w:jc w:val="center"/>
              <w:rPr>
                <w:rFonts w:cs="Arial" w:asciiTheme="minorEastAsia" w:hAnsiTheme="minorEastAsia" w:eastAsiaTheme="minorEastAsia"/>
                <w:sz w:val="24"/>
                <w:szCs w:val="24"/>
              </w:rPr>
            </w:pPr>
            <w:r>
              <w:rPr>
                <w:rFonts w:cs="Arial" w:asciiTheme="minorEastAsia" w:hAnsiTheme="minorEastAsia" w:eastAsiaTheme="minorEastAsia"/>
                <w:sz w:val="24"/>
                <w:szCs w:val="24"/>
              </w:rPr>
              <w:t>1</w:t>
            </w:r>
          </w:p>
        </w:tc>
        <w:tc>
          <w:tcPr>
            <w:tcW w:w="1796" w:type="dxa"/>
            <w:vMerge w:val="restart"/>
            <w:vAlign w:val="center"/>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申报、立项</w:t>
            </w:r>
          </w:p>
        </w:tc>
        <w:tc>
          <w:tcPr>
            <w:tcW w:w="4010" w:type="dxa"/>
            <w:vAlign w:val="center"/>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赛项设计专家研讨会，完成赛项申报方案</w:t>
            </w:r>
          </w:p>
        </w:tc>
        <w:tc>
          <w:tcPr>
            <w:tcW w:w="1928" w:type="dxa"/>
            <w:vAlign w:val="center"/>
          </w:tcPr>
          <w:p>
            <w:pPr>
              <w:snapToGrid w:val="0"/>
              <w:jc w:val="left"/>
              <w:rPr>
                <w:rFonts w:cs="Arial" w:asciiTheme="minorEastAsia" w:hAnsiTheme="minorEastAsia" w:eastAsiaTheme="minorEastAsia"/>
                <w:sz w:val="24"/>
                <w:szCs w:val="24"/>
              </w:rPr>
            </w:pPr>
            <w:r>
              <w:rPr>
                <w:rFonts w:cs="Arial" w:asciiTheme="minorEastAsia" w:hAnsiTheme="minorEastAsia" w:eastAsiaTheme="minorEastAsia"/>
                <w:sz w:val="24"/>
                <w:szCs w:val="24"/>
              </w:rPr>
              <w:t>201</w:t>
            </w:r>
            <w:r>
              <w:rPr>
                <w:rFonts w:hint="eastAsia" w:cs="Arial" w:asciiTheme="minorEastAsia" w:hAnsiTheme="minorEastAsia" w:eastAsiaTheme="minorEastAsia"/>
                <w:sz w:val="24"/>
                <w:szCs w:val="24"/>
              </w:rPr>
              <w:t>8年9月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88" w:type="dxa"/>
            <w:vMerge w:val="continue"/>
            <w:vAlign w:val="center"/>
          </w:tcPr>
          <w:p>
            <w:pPr>
              <w:snapToGrid w:val="0"/>
              <w:jc w:val="center"/>
              <w:rPr>
                <w:rFonts w:cs="Arial" w:asciiTheme="minorEastAsia" w:hAnsiTheme="minorEastAsia" w:eastAsiaTheme="minorEastAsia"/>
                <w:sz w:val="24"/>
                <w:szCs w:val="24"/>
              </w:rPr>
            </w:pPr>
          </w:p>
        </w:tc>
        <w:tc>
          <w:tcPr>
            <w:tcW w:w="1796" w:type="dxa"/>
            <w:vMerge w:val="continue"/>
            <w:vAlign w:val="center"/>
          </w:tcPr>
          <w:p>
            <w:pPr>
              <w:snapToGrid w:val="0"/>
              <w:jc w:val="center"/>
              <w:rPr>
                <w:rFonts w:cs="Arial" w:asciiTheme="minorEastAsia" w:hAnsiTheme="minorEastAsia" w:eastAsiaTheme="minorEastAsia"/>
                <w:sz w:val="24"/>
                <w:szCs w:val="24"/>
              </w:rPr>
            </w:pPr>
          </w:p>
        </w:tc>
        <w:tc>
          <w:tcPr>
            <w:tcW w:w="4010" w:type="dxa"/>
            <w:vAlign w:val="center"/>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确定赛项</w:t>
            </w:r>
          </w:p>
        </w:tc>
        <w:tc>
          <w:tcPr>
            <w:tcW w:w="1928" w:type="dxa"/>
            <w:vMerge w:val="restart"/>
            <w:vAlign w:val="center"/>
          </w:tcPr>
          <w:p>
            <w:pPr>
              <w:snapToGrid w:val="0"/>
              <w:jc w:val="left"/>
              <w:rPr>
                <w:rFonts w:cs="Arial" w:asciiTheme="minorEastAsia" w:hAnsiTheme="minorEastAsia" w:eastAsiaTheme="minorEastAsia"/>
                <w:sz w:val="24"/>
                <w:szCs w:val="24"/>
              </w:rPr>
            </w:pPr>
            <w:r>
              <w:rPr>
                <w:rFonts w:cs="Arial" w:asciiTheme="minorEastAsia" w:hAnsiTheme="minorEastAsia" w:eastAsiaTheme="minorEastAsia"/>
                <w:sz w:val="24"/>
                <w:szCs w:val="24"/>
              </w:rPr>
              <w:t>201</w:t>
            </w:r>
            <w:r>
              <w:rPr>
                <w:rFonts w:hint="eastAsia" w:cs="Arial" w:asciiTheme="minorEastAsia" w:hAnsiTheme="minorEastAsia" w:eastAsiaTheme="minorEastAsia"/>
                <w:sz w:val="24"/>
                <w:szCs w:val="24"/>
              </w:rPr>
              <w:t>8年</w:t>
            </w:r>
            <w:r>
              <w:rPr>
                <w:rFonts w:cs="Arial" w:asciiTheme="minorEastAsia" w:hAnsiTheme="minorEastAsia" w:eastAsiaTheme="minorEastAsia"/>
                <w:sz w:val="24"/>
                <w:szCs w:val="24"/>
              </w:rPr>
              <w:t>11</w:t>
            </w:r>
            <w:r>
              <w:rPr>
                <w:rFonts w:hint="eastAsia" w:cs="Arial" w:asciiTheme="minorEastAsia" w:hAnsiTheme="minorEastAsia" w:eastAsiaTheme="minorEastAsia"/>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88" w:type="dxa"/>
            <w:vMerge w:val="continue"/>
            <w:vAlign w:val="center"/>
          </w:tcPr>
          <w:p>
            <w:pPr>
              <w:snapToGrid w:val="0"/>
              <w:jc w:val="center"/>
              <w:rPr>
                <w:rFonts w:cs="Arial" w:asciiTheme="minorEastAsia" w:hAnsiTheme="minorEastAsia" w:eastAsiaTheme="minorEastAsia"/>
                <w:sz w:val="24"/>
                <w:szCs w:val="24"/>
              </w:rPr>
            </w:pPr>
          </w:p>
        </w:tc>
        <w:tc>
          <w:tcPr>
            <w:tcW w:w="1796" w:type="dxa"/>
            <w:vMerge w:val="continue"/>
            <w:vAlign w:val="center"/>
          </w:tcPr>
          <w:p>
            <w:pPr>
              <w:snapToGrid w:val="0"/>
              <w:jc w:val="center"/>
              <w:rPr>
                <w:rFonts w:cs="Arial" w:asciiTheme="minorEastAsia" w:hAnsiTheme="minorEastAsia" w:eastAsiaTheme="minorEastAsia"/>
                <w:sz w:val="24"/>
                <w:szCs w:val="24"/>
              </w:rPr>
            </w:pPr>
          </w:p>
        </w:tc>
        <w:tc>
          <w:tcPr>
            <w:tcW w:w="4010" w:type="dxa"/>
            <w:vAlign w:val="center"/>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成立赛项执委会、专家组</w:t>
            </w:r>
          </w:p>
        </w:tc>
        <w:tc>
          <w:tcPr>
            <w:tcW w:w="1928" w:type="dxa"/>
            <w:vMerge w:val="continue"/>
            <w:vAlign w:val="center"/>
          </w:tcPr>
          <w:p>
            <w:pPr>
              <w:snapToGrid w:val="0"/>
              <w:jc w:val="left"/>
              <w:rPr>
                <w:rFonts w:cs="Arial"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4" w:hRule="atLeast"/>
          <w:jc w:val="center"/>
        </w:trPr>
        <w:tc>
          <w:tcPr>
            <w:tcW w:w="788" w:type="dxa"/>
            <w:vMerge w:val="restart"/>
            <w:vAlign w:val="center"/>
          </w:tcPr>
          <w:p>
            <w:pPr>
              <w:snapToGrid w:val="0"/>
              <w:jc w:val="center"/>
              <w:rPr>
                <w:rFonts w:cs="Arial" w:asciiTheme="minorEastAsia" w:hAnsiTheme="minorEastAsia" w:eastAsiaTheme="minorEastAsia"/>
                <w:sz w:val="24"/>
                <w:szCs w:val="24"/>
              </w:rPr>
            </w:pPr>
            <w:r>
              <w:rPr>
                <w:rFonts w:cs="Arial" w:asciiTheme="minorEastAsia" w:hAnsiTheme="minorEastAsia" w:eastAsiaTheme="minorEastAsia"/>
                <w:sz w:val="24"/>
                <w:szCs w:val="24"/>
              </w:rPr>
              <w:t>2</w:t>
            </w:r>
          </w:p>
        </w:tc>
        <w:tc>
          <w:tcPr>
            <w:tcW w:w="1796" w:type="dxa"/>
            <w:vMerge w:val="restart"/>
            <w:vAlign w:val="center"/>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赛前准备</w:t>
            </w:r>
          </w:p>
        </w:tc>
        <w:tc>
          <w:tcPr>
            <w:tcW w:w="4010" w:type="dxa"/>
            <w:vAlign w:val="center"/>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赛项专家会议</w:t>
            </w:r>
            <w:r>
              <w:rPr>
                <w:rFonts w:cs="Arial" w:asciiTheme="minorEastAsia" w:hAnsiTheme="minorEastAsia" w:eastAsiaTheme="minorEastAsia"/>
                <w:sz w:val="24"/>
                <w:szCs w:val="24"/>
              </w:rPr>
              <w:t>3-5</w:t>
            </w:r>
            <w:r>
              <w:rPr>
                <w:rFonts w:hint="eastAsia" w:cs="Arial" w:asciiTheme="minorEastAsia" w:hAnsiTheme="minorEastAsia" w:eastAsiaTheme="minorEastAsia"/>
                <w:sz w:val="24"/>
                <w:szCs w:val="24"/>
              </w:rPr>
              <w:t>轮次会议，确定赛项规程、样题、赛项技术方案、赛场方案、体验环节设计方案、开放方案、宣传方案、教学资源转化方案、赛事安全规章、突发事件应急预案等</w:t>
            </w:r>
          </w:p>
        </w:tc>
        <w:tc>
          <w:tcPr>
            <w:tcW w:w="1928" w:type="dxa"/>
            <w:vAlign w:val="center"/>
          </w:tcPr>
          <w:p>
            <w:pPr>
              <w:snapToGrid w:val="0"/>
              <w:jc w:val="left"/>
              <w:rPr>
                <w:rFonts w:cs="Arial" w:asciiTheme="minorEastAsia" w:hAnsiTheme="minorEastAsia" w:eastAsiaTheme="minorEastAsia"/>
                <w:sz w:val="24"/>
                <w:szCs w:val="24"/>
              </w:rPr>
            </w:pPr>
            <w:r>
              <w:rPr>
                <w:rFonts w:cs="Arial" w:asciiTheme="minorEastAsia" w:hAnsiTheme="minorEastAsia" w:eastAsiaTheme="minorEastAsia"/>
                <w:sz w:val="24"/>
                <w:szCs w:val="24"/>
              </w:rPr>
              <w:t>201</w:t>
            </w:r>
            <w:r>
              <w:rPr>
                <w:rFonts w:hint="eastAsia" w:cs="Arial" w:asciiTheme="minorEastAsia" w:hAnsiTheme="minorEastAsia" w:eastAsiaTheme="minorEastAsia"/>
                <w:sz w:val="24"/>
                <w:szCs w:val="24"/>
              </w:rPr>
              <w:t>8年</w:t>
            </w:r>
            <w:r>
              <w:rPr>
                <w:rFonts w:cs="Arial" w:asciiTheme="minorEastAsia" w:hAnsiTheme="minorEastAsia" w:eastAsiaTheme="minorEastAsia"/>
                <w:sz w:val="24"/>
                <w:szCs w:val="24"/>
              </w:rPr>
              <w:t>11</w:t>
            </w:r>
            <w:r>
              <w:rPr>
                <w:rFonts w:hint="eastAsia" w:cs="Arial" w:asciiTheme="minorEastAsia" w:hAnsiTheme="minorEastAsia" w:eastAsiaTheme="minorEastAsia"/>
                <w:sz w:val="24"/>
                <w:szCs w:val="24"/>
              </w:rPr>
              <w:t>月～</w:t>
            </w:r>
            <w:r>
              <w:rPr>
                <w:rFonts w:cs="Arial" w:asciiTheme="minorEastAsia" w:hAnsiTheme="minorEastAsia" w:eastAsiaTheme="minorEastAsia"/>
                <w:sz w:val="24"/>
                <w:szCs w:val="24"/>
              </w:rPr>
              <w:t>201</w:t>
            </w:r>
            <w:r>
              <w:rPr>
                <w:rFonts w:hint="eastAsia" w:cs="Arial" w:asciiTheme="minorEastAsia" w:hAnsiTheme="minorEastAsia" w:eastAsiaTheme="minorEastAsia"/>
                <w:sz w:val="24"/>
                <w:szCs w:val="24"/>
              </w:rPr>
              <w:t>9年1月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exact"/>
          <w:jc w:val="center"/>
        </w:trPr>
        <w:tc>
          <w:tcPr>
            <w:tcW w:w="788" w:type="dxa"/>
            <w:vMerge w:val="continue"/>
            <w:vAlign w:val="center"/>
          </w:tcPr>
          <w:p>
            <w:pPr>
              <w:snapToGrid w:val="0"/>
              <w:jc w:val="center"/>
              <w:rPr>
                <w:rFonts w:cs="Arial" w:asciiTheme="minorEastAsia" w:hAnsiTheme="minorEastAsia" w:eastAsiaTheme="minorEastAsia"/>
                <w:sz w:val="24"/>
                <w:szCs w:val="24"/>
              </w:rPr>
            </w:pPr>
          </w:p>
        </w:tc>
        <w:tc>
          <w:tcPr>
            <w:tcW w:w="1796" w:type="dxa"/>
            <w:vMerge w:val="continue"/>
            <w:vAlign w:val="center"/>
          </w:tcPr>
          <w:p>
            <w:pPr>
              <w:snapToGrid w:val="0"/>
              <w:jc w:val="center"/>
              <w:rPr>
                <w:rFonts w:cs="Arial" w:asciiTheme="minorEastAsia" w:hAnsiTheme="minorEastAsia" w:eastAsiaTheme="minorEastAsia"/>
                <w:sz w:val="24"/>
                <w:szCs w:val="24"/>
              </w:rPr>
            </w:pPr>
          </w:p>
        </w:tc>
        <w:tc>
          <w:tcPr>
            <w:tcW w:w="4010" w:type="dxa"/>
            <w:vAlign w:val="center"/>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确定分赛区及承办校</w:t>
            </w:r>
          </w:p>
        </w:tc>
        <w:tc>
          <w:tcPr>
            <w:tcW w:w="1928" w:type="dxa"/>
            <w:vAlign w:val="center"/>
          </w:tcPr>
          <w:p>
            <w:pPr>
              <w:snapToGrid w:val="0"/>
              <w:jc w:val="left"/>
              <w:rPr>
                <w:rFonts w:cs="Arial" w:asciiTheme="minorEastAsia" w:hAnsiTheme="minorEastAsia" w:eastAsiaTheme="minorEastAsia"/>
                <w:sz w:val="24"/>
                <w:szCs w:val="24"/>
              </w:rPr>
            </w:pPr>
            <w:r>
              <w:rPr>
                <w:rFonts w:cs="Arial" w:asciiTheme="minorEastAsia" w:hAnsiTheme="minorEastAsia" w:eastAsiaTheme="minorEastAsia"/>
                <w:sz w:val="24"/>
                <w:szCs w:val="24"/>
              </w:rPr>
              <w:t>201</w:t>
            </w:r>
            <w:r>
              <w:rPr>
                <w:rFonts w:hint="eastAsia" w:cs="Arial" w:asciiTheme="minorEastAsia" w:hAnsiTheme="minorEastAsia" w:eastAsiaTheme="minorEastAsia"/>
                <w:sz w:val="24"/>
                <w:szCs w:val="24"/>
              </w:rPr>
              <w:t>9年</w:t>
            </w:r>
            <w:r>
              <w:rPr>
                <w:rFonts w:cs="Arial" w:asciiTheme="minorEastAsia" w:hAnsiTheme="minorEastAsia" w:eastAsiaTheme="minorEastAsia"/>
                <w:sz w:val="24"/>
                <w:szCs w:val="24"/>
              </w:rPr>
              <w:t>2</w:t>
            </w:r>
            <w:r>
              <w:rPr>
                <w:rFonts w:hint="eastAsia" w:cs="Arial" w:asciiTheme="minorEastAsia" w:hAnsiTheme="minorEastAsia" w:eastAsiaTheme="minorEastAsia"/>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jc w:val="center"/>
        </w:trPr>
        <w:tc>
          <w:tcPr>
            <w:tcW w:w="788" w:type="dxa"/>
            <w:vMerge w:val="continue"/>
            <w:vAlign w:val="center"/>
          </w:tcPr>
          <w:p>
            <w:pPr>
              <w:snapToGrid w:val="0"/>
              <w:jc w:val="center"/>
              <w:rPr>
                <w:rFonts w:cs="Arial" w:asciiTheme="minorEastAsia" w:hAnsiTheme="minorEastAsia" w:eastAsiaTheme="minorEastAsia"/>
                <w:sz w:val="24"/>
                <w:szCs w:val="24"/>
              </w:rPr>
            </w:pPr>
          </w:p>
        </w:tc>
        <w:tc>
          <w:tcPr>
            <w:tcW w:w="1796" w:type="dxa"/>
            <w:vMerge w:val="continue"/>
            <w:vAlign w:val="center"/>
          </w:tcPr>
          <w:p>
            <w:pPr>
              <w:snapToGrid w:val="0"/>
              <w:jc w:val="center"/>
              <w:rPr>
                <w:rFonts w:cs="Arial" w:asciiTheme="minorEastAsia" w:hAnsiTheme="minorEastAsia" w:eastAsiaTheme="minorEastAsia"/>
                <w:sz w:val="24"/>
                <w:szCs w:val="24"/>
              </w:rPr>
            </w:pPr>
          </w:p>
        </w:tc>
        <w:tc>
          <w:tcPr>
            <w:tcW w:w="4010" w:type="dxa"/>
            <w:vAlign w:val="center"/>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全国赛项说明会</w:t>
            </w:r>
          </w:p>
        </w:tc>
        <w:tc>
          <w:tcPr>
            <w:tcW w:w="1928" w:type="dxa"/>
            <w:vAlign w:val="center"/>
          </w:tcPr>
          <w:p>
            <w:pPr>
              <w:snapToGrid w:val="0"/>
              <w:jc w:val="left"/>
              <w:rPr>
                <w:rFonts w:cs="Arial" w:asciiTheme="minorEastAsia" w:hAnsiTheme="minorEastAsia" w:eastAsiaTheme="minorEastAsia"/>
                <w:sz w:val="24"/>
                <w:szCs w:val="24"/>
              </w:rPr>
            </w:pPr>
            <w:r>
              <w:rPr>
                <w:rFonts w:cs="Arial" w:asciiTheme="minorEastAsia" w:hAnsiTheme="minorEastAsia" w:eastAsiaTheme="minorEastAsia"/>
                <w:sz w:val="24"/>
                <w:szCs w:val="24"/>
              </w:rPr>
              <w:t>201</w:t>
            </w:r>
            <w:r>
              <w:rPr>
                <w:rFonts w:hint="eastAsia" w:cs="Arial" w:asciiTheme="minorEastAsia" w:hAnsiTheme="minorEastAsia" w:eastAsiaTheme="minorEastAsia"/>
                <w:sz w:val="24"/>
                <w:szCs w:val="24"/>
              </w:rPr>
              <w:t>9年</w:t>
            </w:r>
            <w:r>
              <w:rPr>
                <w:rFonts w:cs="Arial" w:asciiTheme="minorEastAsia" w:hAnsiTheme="minorEastAsia" w:eastAsiaTheme="minorEastAsia"/>
                <w:sz w:val="24"/>
                <w:szCs w:val="24"/>
              </w:rPr>
              <w:t>4</w:t>
            </w:r>
            <w:r>
              <w:rPr>
                <w:rFonts w:hint="eastAsia" w:cs="Arial" w:asciiTheme="minorEastAsia" w:hAnsiTheme="minorEastAsia" w:eastAsiaTheme="minorEastAsia"/>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1" w:hRule="exact"/>
          <w:jc w:val="center"/>
        </w:trPr>
        <w:tc>
          <w:tcPr>
            <w:tcW w:w="788" w:type="dxa"/>
            <w:vMerge w:val="continue"/>
            <w:vAlign w:val="center"/>
          </w:tcPr>
          <w:p>
            <w:pPr>
              <w:snapToGrid w:val="0"/>
              <w:jc w:val="center"/>
              <w:rPr>
                <w:rFonts w:cs="Arial" w:asciiTheme="minorEastAsia" w:hAnsiTheme="minorEastAsia" w:eastAsiaTheme="minorEastAsia"/>
                <w:sz w:val="24"/>
                <w:szCs w:val="24"/>
              </w:rPr>
            </w:pPr>
          </w:p>
        </w:tc>
        <w:tc>
          <w:tcPr>
            <w:tcW w:w="1796" w:type="dxa"/>
            <w:vMerge w:val="continue"/>
            <w:vAlign w:val="center"/>
          </w:tcPr>
          <w:p>
            <w:pPr>
              <w:snapToGrid w:val="0"/>
              <w:jc w:val="center"/>
              <w:rPr>
                <w:rFonts w:cs="Arial" w:asciiTheme="minorEastAsia" w:hAnsiTheme="minorEastAsia" w:eastAsiaTheme="minorEastAsia"/>
                <w:sz w:val="24"/>
                <w:szCs w:val="24"/>
              </w:rPr>
            </w:pPr>
          </w:p>
        </w:tc>
        <w:tc>
          <w:tcPr>
            <w:tcW w:w="4010" w:type="dxa"/>
            <w:vAlign w:val="center"/>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命题专家组会议，赛题开发、确定竞赛题库</w:t>
            </w:r>
          </w:p>
        </w:tc>
        <w:tc>
          <w:tcPr>
            <w:tcW w:w="1928" w:type="dxa"/>
            <w:vAlign w:val="center"/>
          </w:tcPr>
          <w:p>
            <w:pPr>
              <w:snapToGrid w:val="0"/>
              <w:jc w:val="left"/>
              <w:rPr>
                <w:rFonts w:cs="Arial" w:asciiTheme="minorEastAsia" w:hAnsiTheme="minorEastAsia" w:eastAsiaTheme="minorEastAsia"/>
                <w:sz w:val="24"/>
                <w:szCs w:val="24"/>
              </w:rPr>
            </w:pPr>
            <w:r>
              <w:rPr>
                <w:rFonts w:cs="Arial" w:asciiTheme="minorEastAsia" w:hAnsiTheme="minorEastAsia" w:eastAsiaTheme="minorEastAsia"/>
                <w:sz w:val="24"/>
                <w:szCs w:val="24"/>
              </w:rPr>
              <w:t>201</w:t>
            </w:r>
            <w:r>
              <w:rPr>
                <w:rFonts w:hint="eastAsia" w:cs="Arial" w:asciiTheme="minorEastAsia" w:hAnsiTheme="minorEastAsia" w:eastAsiaTheme="minorEastAsia"/>
                <w:sz w:val="24"/>
                <w:szCs w:val="24"/>
              </w:rPr>
              <w:t>9年</w:t>
            </w:r>
            <w:r>
              <w:rPr>
                <w:rFonts w:cs="Arial" w:asciiTheme="minorEastAsia" w:hAnsiTheme="minorEastAsia" w:eastAsiaTheme="minorEastAsia"/>
                <w:sz w:val="24"/>
                <w:szCs w:val="24"/>
              </w:rPr>
              <w:t>4</w:t>
            </w:r>
            <w:r>
              <w:rPr>
                <w:rFonts w:hint="eastAsia" w:cs="Arial" w:asciiTheme="minorEastAsia" w:hAnsiTheme="minorEastAsia" w:eastAsiaTheme="minorEastAsia"/>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exact"/>
          <w:jc w:val="center"/>
        </w:trPr>
        <w:tc>
          <w:tcPr>
            <w:tcW w:w="788" w:type="dxa"/>
            <w:vMerge w:val="continue"/>
            <w:vAlign w:val="center"/>
          </w:tcPr>
          <w:p>
            <w:pPr>
              <w:snapToGrid w:val="0"/>
              <w:jc w:val="center"/>
              <w:rPr>
                <w:rFonts w:cs="Arial" w:asciiTheme="minorEastAsia" w:hAnsiTheme="minorEastAsia" w:eastAsiaTheme="minorEastAsia"/>
                <w:sz w:val="24"/>
                <w:szCs w:val="24"/>
              </w:rPr>
            </w:pPr>
          </w:p>
        </w:tc>
        <w:tc>
          <w:tcPr>
            <w:tcW w:w="1796" w:type="dxa"/>
            <w:vMerge w:val="continue"/>
            <w:vAlign w:val="center"/>
          </w:tcPr>
          <w:p>
            <w:pPr>
              <w:snapToGrid w:val="0"/>
              <w:jc w:val="center"/>
              <w:rPr>
                <w:rFonts w:cs="Arial" w:asciiTheme="minorEastAsia" w:hAnsiTheme="minorEastAsia" w:eastAsiaTheme="minorEastAsia"/>
                <w:sz w:val="24"/>
                <w:szCs w:val="24"/>
              </w:rPr>
            </w:pPr>
          </w:p>
        </w:tc>
        <w:tc>
          <w:tcPr>
            <w:tcW w:w="4010" w:type="dxa"/>
            <w:vAlign w:val="center"/>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赛项预报名及报名完成</w:t>
            </w:r>
          </w:p>
        </w:tc>
        <w:tc>
          <w:tcPr>
            <w:tcW w:w="1928" w:type="dxa"/>
            <w:vAlign w:val="center"/>
          </w:tcPr>
          <w:p>
            <w:pPr>
              <w:snapToGrid w:val="0"/>
              <w:jc w:val="left"/>
              <w:rPr>
                <w:rFonts w:cs="Arial" w:asciiTheme="minorEastAsia" w:hAnsiTheme="minorEastAsia" w:eastAsiaTheme="minorEastAsia"/>
                <w:sz w:val="24"/>
                <w:szCs w:val="24"/>
              </w:rPr>
            </w:pPr>
            <w:r>
              <w:rPr>
                <w:rFonts w:cs="Arial" w:asciiTheme="minorEastAsia" w:hAnsiTheme="minorEastAsia" w:eastAsiaTheme="minorEastAsia"/>
                <w:sz w:val="24"/>
                <w:szCs w:val="24"/>
              </w:rPr>
              <w:t>201</w:t>
            </w:r>
            <w:r>
              <w:rPr>
                <w:rFonts w:hint="eastAsia" w:cs="Arial" w:asciiTheme="minorEastAsia" w:hAnsiTheme="minorEastAsia" w:eastAsiaTheme="minorEastAsia"/>
                <w:sz w:val="24"/>
                <w:szCs w:val="24"/>
              </w:rPr>
              <w:t>9年4月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exact"/>
          <w:jc w:val="center"/>
        </w:trPr>
        <w:tc>
          <w:tcPr>
            <w:tcW w:w="788" w:type="dxa"/>
            <w:vMerge w:val="restart"/>
            <w:vAlign w:val="center"/>
          </w:tcPr>
          <w:p>
            <w:pPr>
              <w:snapToGrid w:val="0"/>
              <w:jc w:val="center"/>
              <w:rPr>
                <w:rFonts w:cs="Arial" w:asciiTheme="minorEastAsia" w:hAnsiTheme="minorEastAsia" w:eastAsiaTheme="minorEastAsia"/>
                <w:sz w:val="24"/>
                <w:szCs w:val="24"/>
              </w:rPr>
            </w:pPr>
            <w:r>
              <w:rPr>
                <w:rFonts w:cs="Arial" w:asciiTheme="minorEastAsia" w:hAnsiTheme="minorEastAsia" w:eastAsiaTheme="minorEastAsia"/>
                <w:sz w:val="24"/>
                <w:szCs w:val="24"/>
              </w:rPr>
              <w:t>3</w:t>
            </w:r>
          </w:p>
        </w:tc>
        <w:tc>
          <w:tcPr>
            <w:tcW w:w="1796" w:type="dxa"/>
            <w:vMerge w:val="restart"/>
            <w:vAlign w:val="center"/>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比赛阶段</w:t>
            </w:r>
          </w:p>
        </w:tc>
        <w:tc>
          <w:tcPr>
            <w:tcW w:w="4010" w:type="dxa"/>
            <w:vAlign w:val="center"/>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比赛设备安装、调试，赛场布置、同期技术展示、体验和活动现场布置；赛项指南印刷、选手服装制作</w:t>
            </w:r>
          </w:p>
        </w:tc>
        <w:tc>
          <w:tcPr>
            <w:tcW w:w="1928" w:type="dxa"/>
            <w:vMerge w:val="restart"/>
            <w:vAlign w:val="center"/>
          </w:tcPr>
          <w:p>
            <w:pPr>
              <w:snapToGrid w:val="0"/>
              <w:jc w:val="left"/>
              <w:rPr>
                <w:rFonts w:cs="Arial" w:asciiTheme="minorEastAsia" w:hAnsiTheme="minorEastAsia" w:eastAsiaTheme="minorEastAsia"/>
                <w:sz w:val="24"/>
                <w:szCs w:val="24"/>
              </w:rPr>
            </w:pPr>
            <w:r>
              <w:rPr>
                <w:rFonts w:cs="Arial" w:asciiTheme="minorEastAsia" w:hAnsiTheme="minorEastAsia" w:eastAsiaTheme="minorEastAsia"/>
                <w:sz w:val="24"/>
                <w:szCs w:val="24"/>
              </w:rPr>
              <w:t>201</w:t>
            </w:r>
            <w:r>
              <w:rPr>
                <w:rFonts w:hint="eastAsia" w:cs="Arial" w:asciiTheme="minorEastAsia" w:hAnsiTheme="minorEastAsia" w:eastAsiaTheme="minorEastAsia"/>
                <w:sz w:val="24"/>
                <w:szCs w:val="24"/>
              </w:rPr>
              <w:t>9年</w:t>
            </w:r>
            <w:r>
              <w:rPr>
                <w:rFonts w:cs="Arial" w:asciiTheme="minorEastAsia" w:hAnsiTheme="minorEastAsia" w:eastAsiaTheme="minorEastAsia"/>
                <w:sz w:val="24"/>
                <w:szCs w:val="24"/>
              </w:rPr>
              <w:t>5</w:t>
            </w:r>
            <w:r>
              <w:rPr>
                <w:rFonts w:hint="eastAsia" w:cs="Arial" w:asciiTheme="minorEastAsia" w:hAnsiTheme="minorEastAsia" w:eastAsiaTheme="minorEastAsia"/>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788" w:type="dxa"/>
            <w:vMerge w:val="continue"/>
            <w:vAlign w:val="center"/>
          </w:tcPr>
          <w:p>
            <w:pPr>
              <w:jc w:val="center"/>
              <w:rPr>
                <w:rFonts w:asciiTheme="minorEastAsia" w:hAnsiTheme="minorEastAsia" w:eastAsiaTheme="minorEastAsia"/>
                <w:sz w:val="24"/>
                <w:szCs w:val="24"/>
              </w:rPr>
            </w:pPr>
          </w:p>
        </w:tc>
        <w:tc>
          <w:tcPr>
            <w:tcW w:w="1796" w:type="dxa"/>
            <w:vMerge w:val="continue"/>
            <w:vAlign w:val="center"/>
          </w:tcPr>
          <w:p>
            <w:pPr>
              <w:jc w:val="center"/>
              <w:rPr>
                <w:rFonts w:asciiTheme="minorEastAsia" w:hAnsiTheme="minorEastAsia" w:eastAsiaTheme="minorEastAsia"/>
                <w:sz w:val="24"/>
                <w:szCs w:val="24"/>
              </w:rPr>
            </w:pPr>
          </w:p>
        </w:tc>
        <w:tc>
          <w:tcPr>
            <w:tcW w:w="4010" w:type="dxa"/>
            <w:vAlign w:val="center"/>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专家组题库审核，确定评分标准及抽题</w:t>
            </w:r>
          </w:p>
        </w:tc>
        <w:tc>
          <w:tcPr>
            <w:tcW w:w="1928" w:type="dxa"/>
            <w:vMerge w:val="continue"/>
            <w:vAlign w:val="center"/>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788" w:type="dxa"/>
            <w:vMerge w:val="continue"/>
            <w:vAlign w:val="center"/>
          </w:tcPr>
          <w:p>
            <w:pPr>
              <w:jc w:val="center"/>
              <w:rPr>
                <w:rFonts w:asciiTheme="minorEastAsia" w:hAnsiTheme="minorEastAsia" w:eastAsiaTheme="minorEastAsia"/>
                <w:sz w:val="24"/>
                <w:szCs w:val="24"/>
              </w:rPr>
            </w:pPr>
          </w:p>
        </w:tc>
        <w:tc>
          <w:tcPr>
            <w:tcW w:w="1796" w:type="dxa"/>
            <w:vMerge w:val="continue"/>
            <w:vAlign w:val="center"/>
          </w:tcPr>
          <w:p>
            <w:pPr>
              <w:jc w:val="center"/>
              <w:rPr>
                <w:rFonts w:asciiTheme="minorEastAsia" w:hAnsiTheme="minorEastAsia" w:eastAsiaTheme="minorEastAsia"/>
                <w:sz w:val="24"/>
                <w:szCs w:val="24"/>
              </w:rPr>
            </w:pPr>
          </w:p>
        </w:tc>
        <w:tc>
          <w:tcPr>
            <w:tcW w:w="4010" w:type="dxa"/>
            <w:vAlign w:val="center"/>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成立裁判组、仲裁组、监督组；培训并验收赛场</w:t>
            </w:r>
          </w:p>
        </w:tc>
        <w:tc>
          <w:tcPr>
            <w:tcW w:w="1928" w:type="dxa"/>
            <w:vMerge w:val="continue"/>
            <w:vAlign w:val="center"/>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jc w:val="center"/>
        </w:trPr>
        <w:tc>
          <w:tcPr>
            <w:tcW w:w="788" w:type="dxa"/>
            <w:vMerge w:val="continue"/>
            <w:vAlign w:val="center"/>
          </w:tcPr>
          <w:p>
            <w:pPr>
              <w:jc w:val="center"/>
              <w:rPr>
                <w:rFonts w:asciiTheme="minorEastAsia" w:hAnsiTheme="minorEastAsia" w:eastAsiaTheme="minorEastAsia"/>
                <w:sz w:val="24"/>
                <w:szCs w:val="24"/>
              </w:rPr>
            </w:pPr>
          </w:p>
        </w:tc>
        <w:tc>
          <w:tcPr>
            <w:tcW w:w="1796" w:type="dxa"/>
            <w:vMerge w:val="continue"/>
            <w:vAlign w:val="center"/>
          </w:tcPr>
          <w:p>
            <w:pPr>
              <w:jc w:val="center"/>
              <w:rPr>
                <w:rFonts w:asciiTheme="minorEastAsia" w:hAnsiTheme="minorEastAsia" w:eastAsiaTheme="minorEastAsia"/>
                <w:sz w:val="24"/>
                <w:szCs w:val="24"/>
              </w:rPr>
            </w:pPr>
          </w:p>
        </w:tc>
        <w:tc>
          <w:tcPr>
            <w:tcW w:w="4010" w:type="dxa"/>
            <w:vAlign w:val="center"/>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正式比赛、同期技术展示、体验和活动举办；竞赛成绩提交、竞赛过程文档提交、教学资源转化成果与赛项总结</w:t>
            </w:r>
          </w:p>
        </w:tc>
        <w:tc>
          <w:tcPr>
            <w:tcW w:w="1928" w:type="dxa"/>
            <w:vMerge w:val="continue"/>
            <w:vAlign w:val="center"/>
          </w:tcPr>
          <w:p>
            <w:pPr>
              <w:rPr>
                <w:rFonts w:asciiTheme="minorEastAsia" w:hAnsiTheme="minorEastAsia" w:eastAsiaTheme="minorEastAsia"/>
                <w:sz w:val="24"/>
                <w:szCs w:val="24"/>
              </w:rPr>
            </w:pPr>
          </w:p>
        </w:tc>
      </w:tr>
    </w:tbl>
    <w:p>
      <w:pPr>
        <w:snapToGrid w:val="0"/>
        <w:ind w:firstLine="600" w:firstLineChars="200"/>
        <w:rPr>
          <w:rFonts w:ascii="Arial Narrow" w:hAnsi="Arial Narrow" w:cs="Arial"/>
          <w:szCs w:val="30"/>
        </w:rPr>
      </w:pPr>
    </w:p>
    <w:p>
      <w:pPr>
        <w:pStyle w:val="6"/>
        <w:ind w:firstLine="602"/>
      </w:pPr>
      <w:r>
        <w:rPr>
          <w:rFonts w:hint="eastAsia"/>
        </w:rPr>
        <w:t>十九、裁判人员建议</w:t>
      </w:r>
    </w:p>
    <w:p>
      <w:pPr>
        <w:snapToGrid w:val="0"/>
        <w:ind w:firstLine="606" w:firstLineChars="202"/>
        <w:rPr>
          <w:rFonts w:hAnsi="仿宋_GB2312" w:cs="仿宋_GB2312"/>
          <w:color w:val="000000"/>
          <w:szCs w:val="30"/>
        </w:rPr>
      </w:pPr>
      <w:r>
        <w:rPr>
          <w:rFonts w:ascii="Arial Narrow" w:hAnsi="Arial Narrow" w:cs="Arial"/>
          <w:szCs w:val="30"/>
        </w:rPr>
        <w:t>赛项所需现场裁判和评分裁判</w:t>
      </w:r>
      <w:r>
        <w:rPr>
          <w:rFonts w:hint="eastAsia" w:ascii="Arial Narrow" w:hAnsi="Arial Narrow" w:cs="Arial"/>
          <w:szCs w:val="30"/>
        </w:rPr>
        <w:t>在能遵守</w:t>
      </w:r>
      <w:r>
        <w:rPr>
          <w:rFonts w:ascii="Arial Narrow" w:hAnsi="Arial Narrow" w:cs="Arial"/>
          <w:szCs w:val="30"/>
        </w:rPr>
        <w:t>《全国职业院校技能大赛专家和裁判工作管理办法》</w:t>
      </w:r>
      <w:r>
        <w:rPr>
          <w:rFonts w:hint="eastAsia" w:ascii="Arial Narrow" w:hAnsi="Arial Narrow" w:cs="Arial"/>
          <w:szCs w:val="30"/>
        </w:rPr>
        <w:t>的前提下，</w:t>
      </w:r>
      <w:r>
        <w:rPr>
          <w:rFonts w:hAnsi="仿宋_GB2312" w:cs="仿宋_GB2312"/>
          <w:color w:val="000000"/>
          <w:szCs w:val="30"/>
        </w:rPr>
        <w:t>参照有关要求，竞赛裁判组由裁判长、检录裁判、加密裁判、现场裁判、评分裁判组成。其中，裁判长由赛项执委会推荐、赛区执委会确认；加密裁判、检录裁判由赛项承办校</w:t>
      </w:r>
      <w:r>
        <w:rPr>
          <w:rFonts w:hint="eastAsia" w:hAnsi="仿宋_GB2312" w:cs="仿宋_GB2312"/>
          <w:color w:val="000000"/>
          <w:szCs w:val="30"/>
        </w:rPr>
        <w:t>邀请校外</w:t>
      </w:r>
      <w:r>
        <w:rPr>
          <w:rFonts w:hAnsi="仿宋_GB2312" w:cs="仿宋_GB2312"/>
          <w:color w:val="000000"/>
          <w:szCs w:val="30"/>
        </w:rPr>
        <w:t>专业教师担任；</w:t>
      </w:r>
      <w:r>
        <w:rPr>
          <w:rFonts w:hint="eastAsia" w:hAnsi="仿宋_GB2312" w:cs="仿宋_GB2312"/>
          <w:color w:val="000000"/>
          <w:szCs w:val="30"/>
        </w:rPr>
        <w:t>赛前在赛项裁判员库中随机抽取既定数量的</w:t>
      </w:r>
      <w:r>
        <w:rPr>
          <w:rFonts w:hAnsi="仿宋_GB2312" w:cs="仿宋_GB2312"/>
          <w:color w:val="000000"/>
          <w:szCs w:val="30"/>
        </w:rPr>
        <w:t>现场裁判</w:t>
      </w:r>
      <w:r>
        <w:rPr>
          <w:rFonts w:hint="eastAsia" w:hAnsi="仿宋_GB2312" w:cs="仿宋_GB2312"/>
          <w:color w:val="000000"/>
          <w:szCs w:val="30"/>
        </w:rPr>
        <w:t>和</w:t>
      </w:r>
      <w:r>
        <w:rPr>
          <w:rFonts w:hAnsi="仿宋_GB2312" w:cs="仿宋_GB2312"/>
          <w:color w:val="000000"/>
          <w:szCs w:val="30"/>
        </w:rPr>
        <w:t>评分裁判</w:t>
      </w:r>
      <w:r>
        <w:rPr>
          <w:rFonts w:hint="eastAsia" w:hAnsi="仿宋_GB2312" w:cs="仿宋_GB2312"/>
          <w:color w:val="000000"/>
          <w:szCs w:val="30"/>
        </w:rPr>
        <w:t>。</w:t>
      </w:r>
    </w:p>
    <w:p>
      <w:pPr>
        <w:snapToGrid w:val="0"/>
        <w:ind w:firstLine="600" w:firstLineChars="200"/>
        <w:outlineLvl w:val="0"/>
        <w:rPr>
          <w:rFonts w:hAnsi="Arial Narrow" w:cs="Arial"/>
          <w:b/>
          <w:bCs/>
          <w:szCs w:val="30"/>
        </w:rPr>
      </w:pPr>
      <w:r>
        <w:rPr>
          <w:rFonts w:ascii="Arial Narrow" w:hAnsi="Arial Narrow" w:cs="Arial"/>
          <w:color w:val="000000"/>
          <w:szCs w:val="30"/>
        </w:rPr>
        <w:t>赛项所需现场裁判和评分裁判的具体要求</w:t>
      </w:r>
      <w:r>
        <w:rPr>
          <w:rFonts w:hint="eastAsia" w:ascii="Arial Narrow" w:hAnsi="Arial Narrow" w:cs="Arial"/>
          <w:color w:val="000000"/>
          <w:szCs w:val="30"/>
        </w:rPr>
        <w:t>如下</w:t>
      </w:r>
      <w:r>
        <w:rPr>
          <w:rFonts w:hint="eastAsia"/>
          <w:color w:val="000000"/>
          <w:szCs w:val="30"/>
        </w:rPr>
        <w:t>：</w:t>
      </w:r>
    </w:p>
    <w:tbl>
      <w:tblPr>
        <w:tblStyle w:val="24"/>
        <w:tblpPr w:leftFromText="180" w:rightFromText="180" w:vertAnchor="text" w:horzAnchor="margin" w:tblpXSpec="center" w:tblpY="8"/>
        <w:tblW w:w="850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725"/>
        <w:gridCol w:w="1665"/>
        <w:gridCol w:w="1485"/>
        <w:gridCol w:w="2048"/>
        <w:gridCol w:w="7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8" w:space="0"/>
            </w:tcBorders>
            <w:vAlign w:val="center"/>
          </w:tcPr>
          <w:p>
            <w:pPr>
              <w:adjustRightInd w:val="0"/>
              <w:snapToGrid w:val="0"/>
              <w:jc w:val="center"/>
              <w:rPr>
                <w:rFonts w:cs="Arial" w:asciiTheme="minorEastAsia" w:hAnsiTheme="minorEastAsia" w:eastAsiaTheme="minorEastAsia"/>
                <w:b/>
                <w:color w:val="000000"/>
                <w:sz w:val="24"/>
                <w:szCs w:val="24"/>
              </w:rPr>
            </w:pPr>
            <w:r>
              <w:rPr>
                <w:rFonts w:cs="Arial" w:asciiTheme="minorEastAsia" w:hAnsiTheme="minorEastAsia" w:eastAsiaTheme="minorEastAsia"/>
                <w:b/>
                <w:color w:val="000000"/>
                <w:sz w:val="24"/>
                <w:szCs w:val="24"/>
              </w:rPr>
              <w:t>序号</w:t>
            </w:r>
          </w:p>
        </w:tc>
        <w:tc>
          <w:tcPr>
            <w:tcW w:w="1725" w:type="dxa"/>
            <w:tcBorders>
              <w:top w:val="single" w:color="auto" w:sz="8" w:space="0"/>
            </w:tcBorders>
            <w:vAlign w:val="center"/>
          </w:tcPr>
          <w:p>
            <w:pPr>
              <w:adjustRightInd w:val="0"/>
              <w:snapToGrid w:val="0"/>
              <w:jc w:val="center"/>
              <w:rPr>
                <w:rFonts w:cs="Arial" w:asciiTheme="minorEastAsia" w:hAnsiTheme="minorEastAsia" w:eastAsiaTheme="minorEastAsia"/>
                <w:b/>
                <w:color w:val="000000"/>
                <w:sz w:val="24"/>
                <w:szCs w:val="24"/>
              </w:rPr>
            </w:pPr>
            <w:r>
              <w:rPr>
                <w:rFonts w:cs="Arial" w:asciiTheme="minorEastAsia" w:hAnsiTheme="minorEastAsia" w:eastAsiaTheme="minorEastAsia"/>
                <w:b/>
                <w:color w:val="000000"/>
                <w:sz w:val="24"/>
                <w:szCs w:val="24"/>
              </w:rPr>
              <w:t>专业技术方向</w:t>
            </w:r>
          </w:p>
        </w:tc>
        <w:tc>
          <w:tcPr>
            <w:tcW w:w="1665" w:type="dxa"/>
            <w:tcBorders>
              <w:top w:val="single" w:color="auto" w:sz="8" w:space="0"/>
            </w:tcBorders>
            <w:vAlign w:val="center"/>
          </w:tcPr>
          <w:p>
            <w:pPr>
              <w:adjustRightInd w:val="0"/>
              <w:snapToGrid w:val="0"/>
              <w:jc w:val="center"/>
              <w:rPr>
                <w:rFonts w:cs="Arial" w:asciiTheme="minorEastAsia" w:hAnsiTheme="minorEastAsia" w:eastAsiaTheme="minorEastAsia"/>
                <w:b/>
                <w:color w:val="000000"/>
                <w:sz w:val="24"/>
                <w:szCs w:val="24"/>
              </w:rPr>
            </w:pPr>
            <w:r>
              <w:rPr>
                <w:rFonts w:cs="Arial" w:asciiTheme="minorEastAsia" w:hAnsiTheme="minorEastAsia" w:eastAsiaTheme="minorEastAsia"/>
                <w:b/>
                <w:color w:val="000000"/>
                <w:sz w:val="24"/>
                <w:szCs w:val="24"/>
              </w:rPr>
              <w:t>知识能力要求</w:t>
            </w:r>
          </w:p>
        </w:tc>
        <w:tc>
          <w:tcPr>
            <w:tcW w:w="1485" w:type="dxa"/>
            <w:tcBorders>
              <w:top w:val="single" w:color="auto" w:sz="8" w:space="0"/>
            </w:tcBorders>
            <w:vAlign w:val="center"/>
          </w:tcPr>
          <w:p>
            <w:pPr>
              <w:adjustRightInd w:val="0"/>
              <w:snapToGrid w:val="0"/>
              <w:jc w:val="center"/>
              <w:rPr>
                <w:rFonts w:cs="Arial" w:asciiTheme="minorEastAsia" w:hAnsiTheme="minorEastAsia" w:eastAsiaTheme="minorEastAsia"/>
                <w:b/>
                <w:color w:val="000000"/>
                <w:sz w:val="24"/>
                <w:szCs w:val="24"/>
              </w:rPr>
            </w:pPr>
            <w:r>
              <w:rPr>
                <w:rFonts w:hint="eastAsia" w:cs="Arial" w:asciiTheme="minorEastAsia" w:hAnsiTheme="minorEastAsia" w:eastAsiaTheme="minorEastAsia"/>
                <w:b/>
                <w:color w:val="000000"/>
                <w:sz w:val="24"/>
                <w:szCs w:val="24"/>
              </w:rPr>
              <w:t>执裁、教学、工作经历</w:t>
            </w:r>
          </w:p>
        </w:tc>
        <w:tc>
          <w:tcPr>
            <w:tcW w:w="2048" w:type="dxa"/>
            <w:tcBorders>
              <w:top w:val="single" w:color="auto" w:sz="8" w:space="0"/>
            </w:tcBorders>
            <w:vAlign w:val="center"/>
          </w:tcPr>
          <w:p>
            <w:pPr>
              <w:adjustRightInd w:val="0"/>
              <w:snapToGrid w:val="0"/>
              <w:jc w:val="center"/>
              <w:rPr>
                <w:rFonts w:cs="Arial" w:asciiTheme="minorEastAsia" w:hAnsiTheme="minorEastAsia" w:eastAsiaTheme="minorEastAsia"/>
                <w:b/>
                <w:color w:val="000000"/>
                <w:sz w:val="24"/>
                <w:szCs w:val="24"/>
              </w:rPr>
            </w:pPr>
            <w:r>
              <w:rPr>
                <w:rFonts w:cs="Arial" w:asciiTheme="minorEastAsia" w:hAnsiTheme="minorEastAsia" w:eastAsiaTheme="minorEastAsia"/>
                <w:b/>
                <w:color w:val="000000"/>
                <w:sz w:val="24"/>
                <w:szCs w:val="24"/>
              </w:rPr>
              <w:t>专业技术职称</w:t>
            </w:r>
          </w:p>
          <w:p>
            <w:pPr>
              <w:adjustRightInd w:val="0"/>
              <w:snapToGrid w:val="0"/>
              <w:jc w:val="center"/>
              <w:rPr>
                <w:rFonts w:cs="Arial" w:asciiTheme="minorEastAsia" w:hAnsiTheme="minorEastAsia" w:eastAsiaTheme="minorEastAsia"/>
                <w:b/>
                <w:color w:val="000000"/>
                <w:sz w:val="24"/>
                <w:szCs w:val="24"/>
              </w:rPr>
            </w:pPr>
            <w:r>
              <w:rPr>
                <w:rFonts w:cs="Arial" w:asciiTheme="minorEastAsia" w:hAnsiTheme="minorEastAsia" w:eastAsiaTheme="minorEastAsia"/>
                <w:b/>
                <w:color w:val="000000"/>
                <w:sz w:val="24"/>
                <w:szCs w:val="24"/>
              </w:rPr>
              <w:t>（职业资格等级）</w:t>
            </w:r>
          </w:p>
        </w:tc>
        <w:tc>
          <w:tcPr>
            <w:tcW w:w="779" w:type="dxa"/>
            <w:tcBorders>
              <w:top w:val="single" w:color="auto" w:sz="8" w:space="0"/>
            </w:tcBorders>
            <w:vAlign w:val="center"/>
          </w:tcPr>
          <w:p>
            <w:pPr>
              <w:adjustRightInd w:val="0"/>
              <w:snapToGrid w:val="0"/>
              <w:jc w:val="center"/>
              <w:rPr>
                <w:rFonts w:cs="Arial" w:asciiTheme="minorEastAsia" w:hAnsiTheme="minorEastAsia" w:eastAsiaTheme="minorEastAsia"/>
                <w:b/>
                <w:color w:val="000000"/>
                <w:sz w:val="24"/>
                <w:szCs w:val="24"/>
              </w:rPr>
            </w:pPr>
            <w:r>
              <w:rPr>
                <w:rFonts w:cs="Arial" w:asciiTheme="minorEastAsia" w:hAnsiTheme="minorEastAsia" w:eastAsiaTheme="minorEastAsia"/>
                <w:b/>
                <w:color w:val="000000"/>
                <w:sz w:val="24"/>
                <w:szCs w:val="24"/>
              </w:rPr>
              <w:t>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vAlign w:val="center"/>
          </w:tcPr>
          <w:p>
            <w:pPr>
              <w:adjustRightInd w:val="0"/>
              <w:snapToGrid w:val="0"/>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1725" w:type="dxa"/>
            <w:vAlign w:val="center"/>
          </w:tcPr>
          <w:p>
            <w:pPr>
              <w:adjustRightInd w:val="0"/>
              <w:snapToGrid w:val="0"/>
              <w:rPr>
                <w:rFonts w:asciiTheme="minorEastAsia" w:hAnsiTheme="minorEastAsia" w:eastAsiaTheme="minorEastAsia"/>
                <w:sz w:val="24"/>
              </w:rPr>
            </w:pPr>
            <w:r>
              <w:rPr>
                <w:rFonts w:hint="eastAsia" w:asciiTheme="minorEastAsia" w:hAnsiTheme="minorEastAsia" w:eastAsiaTheme="minorEastAsia"/>
                <w:sz w:val="24"/>
              </w:rPr>
              <w:t>信息安全</w:t>
            </w:r>
            <w:r>
              <w:rPr>
                <w:rFonts w:asciiTheme="minorEastAsia" w:hAnsiTheme="minorEastAsia" w:eastAsiaTheme="minorEastAsia"/>
                <w:sz w:val="24"/>
              </w:rPr>
              <w:t>、网络安全、计算机网络、计算机应用</w:t>
            </w:r>
            <w:r>
              <w:rPr>
                <w:rFonts w:hint="eastAsia" w:asciiTheme="minorEastAsia" w:hAnsiTheme="minorEastAsia" w:eastAsiaTheme="minorEastAsia"/>
                <w:sz w:val="24"/>
              </w:rPr>
              <w:t>方向</w:t>
            </w:r>
          </w:p>
        </w:tc>
        <w:tc>
          <w:tcPr>
            <w:tcW w:w="1665" w:type="dxa"/>
            <w:vAlign w:val="center"/>
          </w:tcPr>
          <w:p>
            <w:pPr>
              <w:adjustRightInd w:val="0"/>
              <w:snapToGrid w:val="0"/>
              <w:jc w:val="center"/>
              <w:rPr>
                <w:rFonts w:asciiTheme="minorEastAsia" w:hAnsiTheme="minorEastAsia" w:eastAsiaTheme="minorEastAsia"/>
                <w:sz w:val="24"/>
              </w:rPr>
            </w:pPr>
            <w:r>
              <w:rPr>
                <w:rFonts w:hint="eastAsia" w:asciiTheme="minorEastAsia" w:hAnsiTheme="minorEastAsia" w:eastAsiaTheme="minorEastAsia"/>
                <w:sz w:val="24"/>
              </w:rPr>
              <w:t>熟悉</w:t>
            </w:r>
            <w:r>
              <w:rPr>
                <w:rFonts w:asciiTheme="minorEastAsia" w:hAnsiTheme="minorEastAsia" w:eastAsiaTheme="minorEastAsia"/>
                <w:sz w:val="24"/>
              </w:rPr>
              <w:t>网络</w:t>
            </w:r>
            <w:r>
              <w:rPr>
                <w:rFonts w:hint="eastAsia" w:asciiTheme="minorEastAsia" w:hAnsiTheme="minorEastAsia" w:eastAsiaTheme="minorEastAsia"/>
                <w:sz w:val="24"/>
              </w:rPr>
              <w:t>基础以及</w:t>
            </w:r>
            <w:r>
              <w:rPr>
                <w:rFonts w:asciiTheme="minorEastAsia" w:hAnsiTheme="minorEastAsia" w:eastAsiaTheme="minorEastAsia"/>
                <w:sz w:val="24"/>
              </w:rPr>
              <w:t>Windows和Linux操作系统，</w:t>
            </w:r>
            <w:r>
              <w:rPr>
                <w:rFonts w:hint="eastAsia" w:asciiTheme="minorEastAsia" w:hAnsiTheme="minorEastAsia" w:eastAsiaTheme="minorEastAsia"/>
                <w:sz w:val="24"/>
              </w:rPr>
              <w:t>熟悉</w:t>
            </w:r>
            <w:r>
              <w:rPr>
                <w:rFonts w:asciiTheme="minorEastAsia" w:hAnsiTheme="minorEastAsia" w:eastAsiaTheme="minorEastAsia"/>
                <w:sz w:val="24"/>
              </w:rPr>
              <w:t>信息安全类别和主要攻防手段</w:t>
            </w:r>
          </w:p>
        </w:tc>
        <w:tc>
          <w:tcPr>
            <w:tcW w:w="1485" w:type="dxa"/>
            <w:vAlign w:val="center"/>
          </w:tcPr>
          <w:p>
            <w:pPr>
              <w:adjustRightInd w:val="0"/>
              <w:snapToGrid w:val="0"/>
              <w:jc w:val="center"/>
              <w:rPr>
                <w:rFonts w:asciiTheme="minorEastAsia" w:hAnsiTheme="minorEastAsia" w:eastAsiaTheme="minorEastAsia"/>
                <w:sz w:val="24"/>
              </w:rPr>
            </w:pPr>
            <w:r>
              <w:rPr>
                <w:rFonts w:hint="eastAsia" w:asciiTheme="minorEastAsia" w:hAnsiTheme="minorEastAsia" w:eastAsiaTheme="minorEastAsia"/>
                <w:sz w:val="24"/>
              </w:rPr>
              <w:t>具有相关专业教学工作经验或电子信息类省级或国家级执裁经验</w:t>
            </w:r>
          </w:p>
        </w:tc>
        <w:tc>
          <w:tcPr>
            <w:tcW w:w="2048" w:type="dxa"/>
            <w:vAlign w:val="center"/>
          </w:tcPr>
          <w:p>
            <w:pPr>
              <w:adjustRightInd w:val="0"/>
              <w:snapToGrid w:val="0"/>
              <w:jc w:val="center"/>
              <w:rPr>
                <w:rFonts w:asciiTheme="minorEastAsia" w:hAnsiTheme="minorEastAsia" w:eastAsiaTheme="minorEastAsia"/>
                <w:sz w:val="24"/>
              </w:rPr>
            </w:pPr>
            <w:r>
              <w:rPr>
                <w:rFonts w:hint="eastAsia" w:asciiTheme="minorEastAsia" w:hAnsiTheme="minorEastAsia" w:eastAsiaTheme="minorEastAsia"/>
                <w:sz w:val="24"/>
              </w:rPr>
              <w:t>工程师、</w:t>
            </w:r>
            <w:r>
              <w:rPr>
                <w:rFonts w:asciiTheme="minorEastAsia" w:hAnsiTheme="minorEastAsia" w:eastAsiaTheme="minorEastAsia"/>
                <w:sz w:val="24"/>
              </w:rPr>
              <w:t>高级工程师、副教授、</w:t>
            </w:r>
            <w:r>
              <w:rPr>
                <w:rFonts w:hint="eastAsia" w:asciiTheme="minorEastAsia" w:hAnsiTheme="minorEastAsia" w:eastAsiaTheme="minorEastAsia"/>
                <w:sz w:val="24"/>
              </w:rPr>
              <w:t>教授</w:t>
            </w:r>
          </w:p>
        </w:tc>
        <w:tc>
          <w:tcPr>
            <w:tcW w:w="779" w:type="dxa"/>
            <w:vAlign w:val="center"/>
          </w:tcPr>
          <w:p>
            <w:pPr>
              <w:adjustRightInd w:val="0"/>
              <w:snapToGrid w:val="0"/>
              <w:jc w:val="center"/>
              <w:rPr>
                <w:rFonts w:cs="Arial" w:asciiTheme="minorEastAsia" w:hAnsiTheme="minorEastAsia" w:eastAsiaTheme="minorEastAsia"/>
                <w:sz w:val="24"/>
                <w:szCs w:val="24"/>
              </w:rPr>
            </w:pPr>
            <w:r>
              <w:rPr>
                <w:rFonts w:cs="Arial" w:asciiTheme="minorEastAsia" w:hAnsiTheme="minorEastAsia" w:eastAsiaTheme="minorEastAsia"/>
                <w:sz w:val="24"/>
                <w:szCs w:val="24"/>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vAlign w:val="center"/>
          </w:tcPr>
          <w:p>
            <w:pPr>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2</w:t>
            </w:r>
          </w:p>
        </w:tc>
        <w:tc>
          <w:tcPr>
            <w:tcW w:w="1725" w:type="dxa"/>
            <w:vAlign w:val="center"/>
          </w:tcPr>
          <w:p>
            <w:pPr>
              <w:adjustRightInd w:val="0"/>
              <w:snapToGrid w:val="0"/>
              <w:rPr>
                <w:rFonts w:asciiTheme="minorEastAsia" w:hAnsiTheme="minorEastAsia" w:eastAsiaTheme="minorEastAsia"/>
                <w:sz w:val="24"/>
              </w:rPr>
            </w:pPr>
            <w:r>
              <w:rPr>
                <w:rFonts w:hint="eastAsia" w:asciiTheme="minorEastAsia" w:hAnsiTheme="minorEastAsia" w:eastAsiaTheme="minorEastAsia"/>
                <w:sz w:val="24"/>
              </w:rPr>
              <w:t>信息安全</w:t>
            </w:r>
            <w:r>
              <w:rPr>
                <w:rFonts w:asciiTheme="minorEastAsia" w:hAnsiTheme="minorEastAsia" w:eastAsiaTheme="minorEastAsia"/>
                <w:sz w:val="24"/>
              </w:rPr>
              <w:t>、计算机网络</w:t>
            </w:r>
            <w:r>
              <w:rPr>
                <w:rFonts w:hint="eastAsia" w:asciiTheme="minorEastAsia" w:hAnsiTheme="minorEastAsia" w:eastAsiaTheme="minorEastAsia"/>
                <w:sz w:val="24"/>
              </w:rPr>
              <w:t>方向</w:t>
            </w:r>
          </w:p>
        </w:tc>
        <w:tc>
          <w:tcPr>
            <w:tcW w:w="1665" w:type="dxa"/>
            <w:vAlign w:val="center"/>
          </w:tcPr>
          <w:p>
            <w:pPr>
              <w:adjustRightInd w:val="0"/>
              <w:snapToGrid w:val="0"/>
              <w:jc w:val="center"/>
              <w:rPr>
                <w:rFonts w:asciiTheme="minorEastAsia" w:hAnsiTheme="minorEastAsia" w:eastAsiaTheme="minorEastAsia"/>
                <w:sz w:val="24"/>
              </w:rPr>
            </w:pPr>
            <w:r>
              <w:rPr>
                <w:rFonts w:hint="eastAsia" w:asciiTheme="minorEastAsia" w:hAnsiTheme="minorEastAsia" w:eastAsiaTheme="minorEastAsia"/>
                <w:sz w:val="24"/>
              </w:rPr>
              <w:t>熟悉</w:t>
            </w:r>
            <w:r>
              <w:rPr>
                <w:rFonts w:asciiTheme="minorEastAsia" w:hAnsiTheme="minorEastAsia" w:eastAsiaTheme="minorEastAsia"/>
                <w:sz w:val="24"/>
              </w:rPr>
              <w:t>网络</w:t>
            </w:r>
            <w:r>
              <w:rPr>
                <w:rFonts w:hint="eastAsia" w:asciiTheme="minorEastAsia" w:hAnsiTheme="minorEastAsia" w:eastAsiaTheme="minorEastAsia"/>
                <w:sz w:val="24"/>
              </w:rPr>
              <w:t>基础以及</w:t>
            </w:r>
            <w:r>
              <w:rPr>
                <w:rFonts w:asciiTheme="minorEastAsia" w:hAnsiTheme="minorEastAsia" w:eastAsiaTheme="minorEastAsia"/>
                <w:sz w:val="24"/>
              </w:rPr>
              <w:t>Windows和</w:t>
            </w:r>
            <w:r>
              <w:rPr>
                <w:rFonts w:hint="eastAsia" w:asciiTheme="minorEastAsia" w:hAnsiTheme="minorEastAsia" w:eastAsiaTheme="minorEastAsia"/>
                <w:sz w:val="24"/>
              </w:rPr>
              <w:t>L</w:t>
            </w:r>
            <w:r>
              <w:rPr>
                <w:rFonts w:asciiTheme="minorEastAsia" w:hAnsiTheme="minorEastAsia" w:eastAsiaTheme="minorEastAsia"/>
                <w:sz w:val="24"/>
              </w:rPr>
              <w:t>inux操作系统，</w:t>
            </w:r>
            <w:r>
              <w:rPr>
                <w:rFonts w:hint="eastAsia" w:asciiTheme="minorEastAsia" w:hAnsiTheme="minorEastAsia" w:eastAsiaTheme="minorEastAsia"/>
                <w:sz w:val="24"/>
              </w:rPr>
              <w:t>熟悉</w:t>
            </w:r>
            <w:r>
              <w:rPr>
                <w:rFonts w:asciiTheme="minorEastAsia" w:hAnsiTheme="minorEastAsia" w:eastAsiaTheme="minorEastAsia"/>
                <w:sz w:val="24"/>
              </w:rPr>
              <w:t>系统加固及安全评估</w:t>
            </w:r>
            <w:r>
              <w:rPr>
                <w:rFonts w:hint="eastAsia" w:asciiTheme="minorEastAsia" w:hAnsiTheme="minorEastAsia" w:eastAsiaTheme="minorEastAsia"/>
                <w:sz w:val="24"/>
              </w:rPr>
              <w:t>流程</w:t>
            </w:r>
            <w:r>
              <w:rPr>
                <w:rFonts w:asciiTheme="minorEastAsia" w:hAnsiTheme="minorEastAsia" w:eastAsiaTheme="minorEastAsia"/>
                <w:sz w:val="24"/>
              </w:rPr>
              <w:t>，</w:t>
            </w:r>
            <w:r>
              <w:rPr>
                <w:rFonts w:hint="eastAsia" w:asciiTheme="minorEastAsia" w:hAnsiTheme="minorEastAsia" w:eastAsiaTheme="minorEastAsia"/>
                <w:sz w:val="24"/>
              </w:rPr>
              <w:t>熟悉</w:t>
            </w:r>
            <w:r>
              <w:rPr>
                <w:rFonts w:asciiTheme="minorEastAsia" w:hAnsiTheme="minorEastAsia" w:eastAsiaTheme="minorEastAsia"/>
                <w:sz w:val="24"/>
              </w:rPr>
              <w:t>信息安全</w:t>
            </w:r>
            <w:r>
              <w:rPr>
                <w:rFonts w:hint="eastAsia" w:asciiTheme="minorEastAsia" w:hAnsiTheme="minorEastAsia" w:eastAsiaTheme="minorEastAsia"/>
                <w:sz w:val="24"/>
              </w:rPr>
              <w:t>主要</w:t>
            </w:r>
            <w:r>
              <w:rPr>
                <w:rFonts w:asciiTheme="minorEastAsia" w:hAnsiTheme="minorEastAsia" w:eastAsiaTheme="minorEastAsia"/>
                <w:sz w:val="24"/>
              </w:rPr>
              <w:t>类别和主要攻防手段，熟练调试</w:t>
            </w:r>
            <w:r>
              <w:rPr>
                <w:rFonts w:hint="eastAsia" w:asciiTheme="minorEastAsia" w:hAnsiTheme="minorEastAsia" w:eastAsiaTheme="minorEastAsia"/>
                <w:sz w:val="24"/>
              </w:rPr>
              <w:t>主流</w:t>
            </w:r>
            <w:r>
              <w:rPr>
                <w:rFonts w:asciiTheme="minorEastAsia" w:hAnsiTheme="minorEastAsia" w:eastAsiaTheme="minorEastAsia"/>
                <w:sz w:val="24"/>
              </w:rPr>
              <w:t>网络设备</w:t>
            </w:r>
          </w:p>
        </w:tc>
        <w:tc>
          <w:tcPr>
            <w:tcW w:w="1485" w:type="dxa"/>
            <w:vAlign w:val="center"/>
          </w:tcPr>
          <w:p>
            <w:pPr>
              <w:adjustRightInd w:val="0"/>
              <w:snapToGrid w:val="0"/>
              <w:jc w:val="center"/>
              <w:rPr>
                <w:rFonts w:asciiTheme="minorEastAsia" w:hAnsiTheme="minorEastAsia" w:eastAsiaTheme="minorEastAsia"/>
                <w:sz w:val="24"/>
              </w:rPr>
            </w:pPr>
            <w:r>
              <w:rPr>
                <w:rFonts w:hint="eastAsia" w:asciiTheme="minorEastAsia" w:hAnsiTheme="minorEastAsia" w:eastAsiaTheme="minorEastAsia"/>
                <w:sz w:val="24"/>
              </w:rPr>
              <w:t>具有相关专业教学工作经验或电子信息类省级或国家级执裁经验</w:t>
            </w:r>
          </w:p>
        </w:tc>
        <w:tc>
          <w:tcPr>
            <w:tcW w:w="2048" w:type="dxa"/>
            <w:vAlign w:val="center"/>
          </w:tcPr>
          <w:p>
            <w:pPr>
              <w:adjustRightInd w:val="0"/>
              <w:snapToGrid w:val="0"/>
              <w:jc w:val="center"/>
              <w:rPr>
                <w:rFonts w:asciiTheme="minorEastAsia" w:hAnsiTheme="minorEastAsia" w:eastAsiaTheme="minorEastAsia"/>
                <w:sz w:val="24"/>
              </w:rPr>
            </w:pPr>
            <w:r>
              <w:rPr>
                <w:rFonts w:hint="eastAsia" w:asciiTheme="minorEastAsia" w:hAnsiTheme="minorEastAsia" w:eastAsiaTheme="minorEastAsia"/>
                <w:sz w:val="24"/>
              </w:rPr>
              <w:t>工程师、</w:t>
            </w:r>
            <w:r>
              <w:rPr>
                <w:rFonts w:asciiTheme="minorEastAsia" w:hAnsiTheme="minorEastAsia" w:eastAsiaTheme="minorEastAsia"/>
                <w:sz w:val="24"/>
              </w:rPr>
              <w:t>高级工程师、副教授、</w:t>
            </w:r>
            <w:r>
              <w:rPr>
                <w:rFonts w:hint="eastAsia" w:asciiTheme="minorEastAsia" w:hAnsiTheme="minorEastAsia" w:eastAsiaTheme="minorEastAsia"/>
                <w:sz w:val="24"/>
              </w:rPr>
              <w:t>教授</w:t>
            </w:r>
          </w:p>
        </w:tc>
        <w:tc>
          <w:tcPr>
            <w:tcW w:w="779" w:type="dxa"/>
            <w:vAlign w:val="center"/>
          </w:tcPr>
          <w:p>
            <w:pPr>
              <w:adjustRightInd w:val="0"/>
              <w:snapToGrid w:val="0"/>
              <w:jc w:val="center"/>
              <w:rPr>
                <w:rFonts w:cs="Arial" w:asciiTheme="minorEastAsia" w:hAnsiTheme="minorEastAsia" w:eastAsiaTheme="minorEastAsia"/>
                <w:sz w:val="24"/>
                <w:szCs w:val="24"/>
              </w:rPr>
            </w:pPr>
            <w:r>
              <w:rPr>
                <w:rFonts w:cs="Arial" w:asciiTheme="minorEastAsia" w:hAnsiTheme="minorEastAsia" w:eastAsiaTheme="minorEastAsia"/>
                <w:sz w:val="24"/>
                <w:szCs w:val="24"/>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bottom w:val="single" w:color="auto" w:sz="8" w:space="0"/>
            </w:tcBorders>
            <w:vAlign w:val="center"/>
          </w:tcPr>
          <w:p>
            <w:pPr>
              <w:adjustRightInd w:val="0"/>
              <w:snapToGrid w:val="0"/>
              <w:jc w:val="center"/>
              <w:rPr>
                <w:rFonts w:asciiTheme="minorEastAsia" w:hAnsiTheme="minorEastAsia" w:eastAsiaTheme="minorEastAsia"/>
                <w:sz w:val="24"/>
              </w:rPr>
            </w:pPr>
            <w:r>
              <w:rPr>
                <w:rFonts w:cs="Arial" w:asciiTheme="minorEastAsia" w:hAnsiTheme="minorEastAsia" w:eastAsiaTheme="minorEastAsia"/>
                <w:b/>
                <w:color w:val="000000"/>
                <w:sz w:val="24"/>
                <w:szCs w:val="24"/>
              </w:rPr>
              <w:t>裁判总人数</w:t>
            </w:r>
          </w:p>
        </w:tc>
        <w:tc>
          <w:tcPr>
            <w:tcW w:w="7702" w:type="dxa"/>
            <w:gridSpan w:val="5"/>
            <w:tcBorders>
              <w:bottom w:val="single" w:color="auto" w:sz="8" w:space="0"/>
            </w:tcBorders>
            <w:vAlign w:val="center"/>
          </w:tcPr>
          <w:p>
            <w:pPr>
              <w:adjustRightInd w:val="0"/>
              <w:snapToGrid w:val="0"/>
              <w:jc w:val="center"/>
              <w:rPr>
                <w:rFonts w:asciiTheme="minorEastAsia" w:hAnsiTheme="minorEastAsia" w:eastAsiaTheme="minorEastAsia"/>
                <w:sz w:val="24"/>
              </w:rPr>
            </w:pPr>
            <w:r>
              <w:rPr>
                <w:rFonts w:hint="eastAsia" w:asciiTheme="minorEastAsia" w:hAnsiTheme="minorEastAsia" w:eastAsiaTheme="minorEastAsia"/>
                <w:sz w:val="24"/>
              </w:rPr>
              <w:t>20</w:t>
            </w:r>
          </w:p>
        </w:tc>
      </w:tr>
    </w:tbl>
    <w:p>
      <w:pPr>
        <w:snapToGrid w:val="0"/>
        <w:ind w:firstLine="600" w:firstLineChars="200"/>
        <w:rPr>
          <w:rFonts w:ascii="黑体" w:hAnsi="黑体" w:eastAsia="黑体" w:cs="黑体"/>
          <w:bCs/>
          <w:szCs w:val="30"/>
        </w:rPr>
      </w:pPr>
    </w:p>
    <w:p>
      <w:pPr>
        <w:pStyle w:val="6"/>
        <w:ind w:firstLine="602"/>
        <w:rPr>
          <w:rFonts w:ascii="Arial Narrow" w:hAnsi="Arial Narrow" w:cs="Arial"/>
        </w:rPr>
      </w:pPr>
      <w:r>
        <w:rPr>
          <w:rFonts w:hint="eastAsia"/>
        </w:rPr>
        <w:t>二十、赛题公开承诺</w:t>
      </w:r>
    </w:p>
    <w:p>
      <w:pPr>
        <w:snapToGrid w:val="0"/>
        <w:ind w:firstLine="600" w:firstLineChars="200"/>
        <w:rPr>
          <w:rFonts w:ascii="黑体" w:hAnsi="黑体" w:eastAsia="黑体" w:cs="黑体"/>
          <w:b/>
          <w:szCs w:val="30"/>
        </w:rPr>
      </w:pPr>
      <w:r>
        <w:rPr>
          <w:rFonts w:hint="eastAsia"/>
          <w:szCs w:val="30"/>
        </w:rPr>
        <w:t>承诺保证于开赛1个月前在大赛网络信息发布平台上（www.chinaskills-jsw.org)公开全部赛题。</w:t>
      </w:r>
    </w:p>
    <w:p>
      <w:pPr>
        <w:pStyle w:val="6"/>
        <w:ind w:firstLine="602"/>
        <w:rPr>
          <w:rFonts w:ascii="Arial Narrow" w:hAnsi="Arial Narrow" w:cs="Arial"/>
        </w:rPr>
      </w:pPr>
      <w:r>
        <w:rPr>
          <w:rFonts w:hint="eastAsia"/>
        </w:rPr>
        <w:t>二十一、其他</w:t>
      </w:r>
    </w:p>
    <w:p>
      <w:pPr>
        <w:snapToGrid w:val="0"/>
        <w:ind w:firstLine="600" w:firstLineChars="200"/>
        <w:jc w:val="left"/>
        <w:rPr>
          <w:rFonts w:hAnsi="宋体" w:cs="Arial"/>
          <w:kern w:val="0"/>
          <w:szCs w:val="30"/>
        </w:rPr>
      </w:pPr>
      <w:r>
        <w:rPr>
          <w:rFonts w:hint="eastAsia" w:hAnsi="宋体" w:cs="Arial"/>
          <w:kern w:val="0"/>
          <w:szCs w:val="30"/>
        </w:rPr>
        <w:t>该赛项为</w:t>
      </w:r>
      <w:r>
        <w:rPr>
          <w:rFonts w:hint="eastAsia" w:hAnsi="仿宋" w:cs="Arial"/>
          <w:szCs w:val="30"/>
        </w:rPr>
        <w:t>2011年-2018年连续举办八年的国赛</w:t>
      </w:r>
      <w:r>
        <w:rPr>
          <w:rFonts w:hint="eastAsia" w:hAnsi="宋体" w:cs="Arial"/>
          <w:kern w:val="0"/>
          <w:szCs w:val="30"/>
        </w:rPr>
        <w:t>项目，</w:t>
      </w:r>
      <w:r>
        <w:rPr>
          <w:rFonts w:hint="eastAsia" w:hAnsi="仿宋" w:cs="Arial"/>
          <w:szCs w:val="30"/>
        </w:rPr>
        <w:t>历届比赛都圆满成功，得到了相关领导及各参赛队的高度评价。</w:t>
      </w:r>
      <w:r>
        <w:rPr>
          <w:rFonts w:hint="eastAsia" w:hAnsi="宋体" w:cs="Arial"/>
          <w:kern w:val="0"/>
          <w:szCs w:val="30"/>
        </w:rPr>
        <w:t>赛项规模也不断扩大，起到了很好的引领作用。</w:t>
      </w:r>
    </w:p>
    <w:p>
      <w:bookmarkStart w:id="3" w:name="_GoBack"/>
      <w:bookmarkEnd w:id="3"/>
    </w:p>
    <w:p>
      <w:pPr>
        <w:rPr>
          <w:rFonts w:ascii="黑体" w:hAnsi="黑体" w:eastAsia="黑体"/>
          <w:b/>
          <w:sz w:val="36"/>
          <w:szCs w:val="36"/>
        </w:rPr>
      </w:pPr>
      <w:r>
        <w:rPr>
          <w:rFonts w:hint="eastAsia" w:ascii="黑体" w:hAnsi="黑体" w:eastAsia="黑体"/>
          <w:b/>
          <w:sz w:val="36"/>
          <w:szCs w:val="36"/>
        </w:rPr>
        <w:t>附件一：</w:t>
      </w:r>
    </w:p>
    <w:p>
      <w:pPr>
        <w:jc w:val="center"/>
        <w:rPr>
          <w:rFonts w:ascii="黑体" w:hAnsi="黑体" w:eastAsia="黑体"/>
          <w:b/>
          <w:sz w:val="36"/>
          <w:szCs w:val="36"/>
        </w:rPr>
      </w:pPr>
      <w:r>
        <w:rPr>
          <w:rFonts w:hint="eastAsia" w:ascii="黑体" w:hAnsi="黑体" w:eastAsia="黑体"/>
          <w:b/>
          <w:sz w:val="36"/>
          <w:szCs w:val="36"/>
        </w:rPr>
        <w:t>2019年全国职业院校技能大赛高职组</w:t>
      </w:r>
    </w:p>
    <w:p>
      <w:pPr>
        <w:jc w:val="center"/>
        <w:rPr>
          <w:rFonts w:ascii="黑体" w:hAnsi="黑体" w:eastAsia="黑体"/>
          <w:b/>
          <w:sz w:val="36"/>
          <w:szCs w:val="36"/>
        </w:rPr>
      </w:pPr>
      <w:r>
        <w:rPr>
          <w:rFonts w:hint="eastAsia" w:ascii="黑体" w:hAnsi="黑体" w:eastAsia="黑体"/>
          <w:b/>
          <w:sz w:val="36"/>
          <w:szCs w:val="36"/>
        </w:rPr>
        <w:t>“信息安全管理与评估”赛项任务书</w:t>
      </w:r>
    </w:p>
    <w:p>
      <w:pPr>
        <w:jc w:val="center"/>
        <w:rPr>
          <w:rFonts w:ascii="黑体" w:hAnsi="黑体" w:eastAsia="黑体"/>
          <w:b/>
          <w:sz w:val="36"/>
          <w:szCs w:val="36"/>
        </w:rPr>
      </w:pPr>
      <w:r>
        <w:rPr>
          <w:rFonts w:hint="eastAsia" w:ascii="黑体" w:hAnsi="黑体" w:eastAsia="黑体"/>
          <w:b/>
          <w:sz w:val="36"/>
          <w:szCs w:val="36"/>
        </w:rPr>
        <w:t>样卷</w:t>
      </w:r>
    </w:p>
    <w:p>
      <w:pPr>
        <w:jc w:val="left"/>
      </w:pPr>
      <w:r>
        <w:rPr>
          <w:rFonts w:hint="eastAsia"/>
        </w:rPr>
        <w:t>赛项时间</w:t>
      </w:r>
    </w:p>
    <w:p>
      <w:pPr>
        <w:jc w:val="left"/>
      </w:pPr>
      <w:r>
        <w:t>9</w:t>
      </w:r>
      <w:r>
        <w:rPr>
          <w:rFonts w:hint="eastAsia"/>
        </w:rPr>
        <w:t>:00</w:t>
      </w:r>
      <w:r>
        <w:t>-15</w:t>
      </w:r>
      <w:r>
        <w:rPr>
          <w:rFonts w:hint="eastAsia"/>
        </w:rPr>
        <w:t>:00，</w:t>
      </w:r>
      <w:r>
        <w:t>共计</w:t>
      </w:r>
      <w:r>
        <w:rPr>
          <w:rFonts w:hint="eastAsia"/>
        </w:rPr>
        <w:t>6小时，含赛题发放、</w:t>
      </w:r>
      <w:r>
        <w:t>收卷</w:t>
      </w:r>
      <w:r>
        <w:rPr>
          <w:rFonts w:hint="eastAsia"/>
        </w:rPr>
        <w:t>及</w:t>
      </w:r>
      <w:r>
        <w:t>午餐时间</w:t>
      </w:r>
      <w:r>
        <w:rPr>
          <w:rFonts w:hint="eastAsia"/>
        </w:rPr>
        <w:t>。</w:t>
      </w:r>
    </w:p>
    <w:p>
      <w:pPr>
        <w:rPr>
          <w:szCs w:val="30"/>
        </w:rPr>
      </w:pPr>
      <w:r>
        <w:rPr>
          <w:rFonts w:hint="eastAsia"/>
          <w:szCs w:val="30"/>
        </w:rPr>
        <w:t>赛项</w:t>
      </w:r>
      <w:r>
        <w:rPr>
          <w:szCs w:val="30"/>
        </w:rPr>
        <w:t>信息</w:t>
      </w:r>
    </w:p>
    <w:tbl>
      <w:tblPr>
        <w:tblStyle w:val="24"/>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5"/>
        <w:gridCol w:w="1291"/>
        <w:gridCol w:w="3406"/>
        <w:gridCol w:w="1273"/>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2035" w:type="dxa"/>
            <w:shd w:val="clear" w:color="auto" w:fill="auto"/>
            <w:vAlign w:val="center"/>
          </w:tcPr>
          <w:p>
            <w:pPr>
              <w:spacing w:line="240" w:lineRule="auto"/>
              <w:jc w:val="center"/>
              <w:rPr>
                <w:rStyle w:val="31"/>
                <w:b/>
              </w:rPr>
            </w:pPr>
            <w:r>
              <w:rPr>
                <w:rStyle w:val="31"/>
                <w:rFonts w:hint="eastAsia"/>
                <w:b/>
              </w:rPr>
              <w:t>竞赛阶段</w:t>
            </w:r>
          </w:p>
        </w:tc>
        <w:tc>
          <w:tcPr>
            <w:tcW w:w="1291" w:type="dxa"/>
            <w:shd w:val="clear" w:color="auto" w:fill="auto"/>
            <w:vAlign w:val="center"/>
          </w:tcPr>
          <w:p>
            <w:pPr>
              <w:spacing w:line="240" w:lineRule="auto"/>
              <w:jc w:val="center"/>
              <w:rPr>
                <w:rStyle w:val="31"/>
                <w:b/>
              </w:rPr>
            </w:pPr>
            <w:r>
              <w:rPr>
                <w:rStyle w:val="31"/>
                <w:rFonts w:hint="eastAsia"/>
                <w:b/>
              </w:rPr>
              <w:t>任务阶段</w:t>
            </w:r>
          </w:p>
        </w:tc>
        <w:tc>
          <w:tcPr>
            <w:tcW w:w="3406" w:type="dxa"/>
            <w:shd w:val="clear" w:color="auto" w:fill="auto"/>
            <w:vAlign w:val="center"/>
          </w:tcPr>
          <w:p>
            <w:pPr>
              <w:spacing w:line="240" w:lineRule="auto"/>
              <w:jc w:val="center"/>
              <w:rPr>
                <w:rStyle w:val="31"/>
                <w:b/>
              </w:rPr>
            </w:pPr>
            <w:r>
              <w:rPr>
                <w:rStyle w:val="31"/>
                <w:rFonts w:hint="eastAsia"/>
                <w:b/>
              </w:rPr>
              <w:t>竞赛任务</w:t>
            </w:r>
          </w:p>
        </w:tc>
        <w:tc>
          <w:tcPr>
            <w:tcW w:w="1273" w:type="dxa"/>
            <w:vAlign w:val="center"/>
          </w:tcPr>
          <w:p>
            <w:pPr>
              <w:spacing w:line="240" w:lineRule="auto"/>
              <w:jc w:val="center"/>
              <w:rPr>
                <w:rStyle w:val="31"/>
                <w:b/>
              </w:rPr>
            </w:pPr>
            <w:r>
              <w:rPr>
                <w:rStyle w:val="31"/>
                <w:rFonts w:hint="eastAsia"/>
                <w:b/>
              </w:rPr>
              <w:t>竞赛</w:t>
            </w:r>
            <w:r>
              <w:rPr>
                <w:rStyle w:val="31"/>
                <w:b/>
              </w:rPr>
              <w:t>时间</w:t>
            </w:r>
          </w:p>
        </w:tc>
        <w:tc>
          <w:tcPr>
            <w:tcW w:w="715" w:type="dxa"/>
            <w:shd w:val="clear" w:color="auto" w:fill="auto"/>
            <w:vAlign w:val="center"/>
          </w:tcPr>
          <w:p>
            <w:pPr>
              <w:spacing w:line="240" w:lineRule="auto"/>
              <w:jc w:val="center"/>
              <w:rPr>
                <w:rStyle w:val="31"/>
                <w:b/>
              </w:rPr>
            </w:pPr>
            <w:r>
              <w:rPr>
                <w:rStyle w:val="31"/>
                <w:rFonts w:hint="eastAsia"/>
                <w:b/>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2035" w:type="dxa"/>
            <w:vMerge w:val="restart"/>
            <w:shd w:val="clear" w:color="auto" w:fill="auto"/>
            <w:vAlign w:val="center"/>
          </w:tcPr>
          <w:p>
            <w:pPr>
              <w:spacing w:line="240" w:lineRule="auto"/>
              <w:jc w:val="center"/>
              <w:rPr>
                <w:rStyle w:val="31"/>
              </w:rPr>
            </w:pPr>
            <w:r>
              <w:rPr>
                <w:rStyle w:val="31"/>
                <w:rFonts w:hint="eastAsia"/>
              </w:rPr>
              <w:t>第一阶段</w:t>
            </w:r>
          </w:p>
          <w:p>
            <w:pPr>
              <w:spacing w:line="240" w:lineRule="auto"/>
              <w:jc w:val="center"/>
              <w:rPr>
                <w:rStyle w:val="31"/>
              </w:rPr>
            </w:pPr>
            <w:r>
              <w:rPr>
                <w:rStyle w:val="31"/>
                <w:rFonts w:hint="eastAsia"/>
              </w:rPr>
              <w:t>平台搭建与安全设备配置防护</w:t>
            </w:r>
          </w:p>
        </w:tc>
        <w:tc>
          <w:tcPr>
            <w:tcW w:w="1291" w:type="dxa"/>
            <w:shd w:val="clear" w:color="auto" w:fill="auto"/>
            <w:vAlign w:val="center"/>
          </w:tcPr>
          <w:p>
            <w:pPr>
              <w:spacing w:line="240" w:lineRule="auto"/>
              <w:rPr>
                <w:rStyle w:val="31"/>
              </w:rPr>
            </w:pPr>
            <w:r>
              <w:rPr>
                <w:rStyle w:val="31"/>
                <w:rFonts w:hint="eastAsia"/>
              </w:rPr>
              <w:t>任务1</w:t>
            </w:r>
          </w:p>
        </w:tc>
        <w:tc>
          <w:tcPr>
            <w:tcW w:w="3406" w:type="dxa"/>
            <w:shd w:val="clear" w:color="auto" w:fill="auto"/>
            <w:vAlign w:val="center"/>
          </w:tcPr>
          <w:p>
            <w:pPr>
              <w:spacing w:line="240" w:lineRule="auto"/>
              <w:rPr>
                <w:rStyle w:val="31"/>
              </w:rPr>
            </w:pPr>
            <w:r>
              <w:rPr>
                <w:rStyle w:val="31"/>
                <w:rFonts w:hint="eastAsia"/>
              </w:rPr>
              <w:t>网络平台搭建</w:t>
            </w:r>
          </w:p>
        </w:tc>
        <w:tc>
          <w:tcPr>
            <w:tcW w:w="1273" w:type="dxa"/>
            <w:vMerge w:val="restart"/>
            <w:vAlign w:val="center"/>
          </w:tcPr>
          <w:p>
            <w:pPr>
              <w:spacing w:line="240" w:lineRule="auto"/>
              <w:rPr>
                <w:rStyle w:val="31"/>
                <w:rFonts w:asciiTheme="minorEastAsia" w:hAnsiTheme="minorEastAsia"/>
              </w:rPr>
            </w:pPr>
            <w:r>
              <w:rPr>
                <w:rStyle w:val="31"/>
                <w:rFonts w:hint="eastAsia" w:asciiTheme="minorEastAsia" w:hAnsiTheme="minorEastAsia"/>
              </w:rPr>
              <w:t>9:00</w:t>
            </w:r>
            <w:r>
              <w:rPr>
                <w:rStyle w:val="31"/>
                <w:rFonts w:asciiTheme="minorEastAsia" w:hAnsiTheme="minorEastAsia"/>
              </w:rPr>
              <w:t>-13</w:t>
            </w:r>
            <w:r>
              <w:rPr>
                <w:rStyle w:val="31"/>
                <w:rFonts w:hint="eastAsia" w:asciiTheme="minorEastAsia" w:hAnsiTheme="minorEastAsia"/>
              </w:rPr>
              <w:t>:30</w:t>
            </w:r>
          </w:p>
        </w:tc>
        <w:tc>
          <w:tcPr>
            <w:tcW w:w="715" w:type="dxa"/>
            <w:shd w:val="clear" w:color="auto" w:fill="auto"/>
            <w:vAlign w:val="center"/>
          </w:tcPr>
          <w:p>
            <w:pPr>
              <w:spacing w:line="240" w:lineRule="auto"/>
              <w:rPr>
                <w:rStyle w:val="31"/>
                <w:rFonts w:asciiTheme="minorEastAsia" w:hAnsiTheme="minorEastAsia"/>
              </w:rPr>
            </w:pPr>
            <w:r>
              <w:rPr>
                <w:rStyle w:val="31"/>
                <w:rFonts w:hint="eastAsia" w:asciiTheme="minorEastAsia" w:hAnsiTheme="minorEastAsia"/>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2035" w:type="dxa"/>
            <w:vMerge w:val="continue"/>
            <w:vAlign w:val="center"/>
          </w:tcPr>
          <w:p>
            <w:pPr>
              <w:spacing w:line="240" w:lineRule="auto"/>
              <w:rPr>
                <w:rStyle w:val="31"/>
              </w:rPr>
            </w:pPr>
          </w:p>
        </w:tc>
        <w:tc>
          <w:tcPr>
            <w:tcW w:w="1291" w:type="dxa"/>
            <w:shd w:val="clear" w:color="auto" w:fill="auto"/>
            <w:vAlign w:val="center"/>
          </w:tcPr>
          <w:p>
            <w:pPr>
              <w:spacing w:line="240" w:lineRule="auto"/>
              <w:rPr>
                <w:rStyle w:val="31"/>
              </w:rPr>
            </w:pPr>
            <w:r>
              <w:rPr>
                <w:rStyle w:val="31"/>
                <w:rFonts w:hint="eastAsia"/>
              </w:rPr>
              <w:t>任务2</w:t>
            </w:r>
          </w:p>
        </w:tc>
        <w:tc>
          <w:tcPr>
            <w:tcW w:w="3406" w:type="dxa"/>
            <w:shd w:val="clear" w:color="auto" w:fill="auto"/>
            <w:vAlign w:val="center"/>
          </w:tcPr>
          <w:p>
            <w:pPr>
              <w:spacing w:line="240" w:lineRule="auto"/>
              <w:rPr>
                <w:rStyle w:val="31"/>
              </w:rPr>
            </w:pPr>
            <w:r>
              <w:rPr>
                <w:rStyle w:val="31"/>
                <w:rFonts w:hint="eastAsia"/>
              </w:rPr>
              <w:t>网络安全设备配置与防护</w:t>
            </w:r>
          </w:p>
        </w:tc>
        <w:tc>
          <w:tcPr>
            <w:tcW w:w="1273" w:type="dxa"/>
            <w:vMerge w:val="continue"/>
            <w:vAlign w:val="center"/>
          </w:tcPr>
          <w:p>
            <w:pPr>
              <w:spacing w:line="240" w:lineRule="auto"/>
              <w:rPr>
                <w:rStyle w:val="31"/>
                <w:rFonts w:asciiTheme="minorEastAsia" w:hAnsiTheme="minorEastAsia"/>
              </w:rPr>
            </w:pPr>
          </w:p>
        </w:tc>
        <w:tc>
          <w:tcPr>
            <w:tcW w:w="715" w:type="dxa"/>
            <w:shd w:val="clear" w:color="auto" w:fill="auto"/>
            <w:vAlign w:val="center"/>
          </w:tcPr>
          <w:p>
            <w:pPr>
              <w:spacing w:line="240" w:lineRule="auto"/>
              <w:rPr>
                <w:rStyle w:val="31"/>
                <w:rFonts w:asciiTheme="minorEastAsia" w:hAnsiTheme="minorEastAsia"/>
              </w:rPr>
            </w:pPr>
            <w:r>
              <w:rPr>
                <w:rStyle w:val="31"/>
                <w:rFonts w:hint="eastAsia" w:asciiTheme="minorEastAsia" w:hAnsiTheme="minorEastAsia"/>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2035" w:type="dxa"/>
            <w:vMerge w:val="restart"/>
            <w:shd w:val="clear" w:color="auto" w:fill="auto"/>
            <w:vAlign w:val="center"/>
          </w:tcPr>
          <w:p>
            <w:pPr>
              <w:spacing w:line="240" w:lineRule="auto"/>
              <w:jc w:val="center"/>
              <w:rPr>
                <w:rStyle w:val="31"/>
              </w:rPr>
            </w:pPr>
            <w:r>
              <w:rPr>
                <w:rStyle w:val="31"/>
                <w:rFonts w:hint="eastAsia"/>
              </w:rPr>
              <w:t>第二阶段</w:t>
            </w:r>
          </w:p>
          <w:p>
            <w:pPr>
              <w:spacing w:line="240" w:lineRule="auto"/>
              <w:jc w:val="center"/>
              <w:rPr>
                <w:rStyle w:val="31"/>
              </w:rPr>
            </w:pPr>
            <w:r>
              <w:rPr>
                <w:rStyle w:val="31"/>
                <w:rFonts w:hint="eastAsia"/>
              </w:rPr>
              <w:t>系统安全攻防及运维安全管控</w:t>
            </w:r>
          </w:p>
        </w:tc>
        <w:tc>
          <w:tcPr>
            <w:tcW w:w="1291" w:type="dxa"/>
            <w:shd w:val="clear" w:color="auto" w:fill="auto"/>
            <w:vAlign w:val="center"/>
          </w:tcPr>
          <w:p>
            <w:pPr>
              <w:spacing w:line="240" w:lineRule="auto"/>
              <w:rPr>
                <w:rStyle w:val="31"/>
              </w:rPr>
            </w:pPr>
            <w:r>
              <w:rPr>
                <w:rStyle w:val="31"/>
                <w:rFonts w:hint="eastAsia"/>
              </w:rPr>
              <w:t>任务1</w:t>
            </w:r>
          </w:p>
        </w:tc>
        <w:tc>
          <w:tcPr>
            <w:tcW w:w="3406" w:type="dxa"/>
            <w:shd w:val="clear" w:color="auto" w:fill="auto"/>
            <w:vAlign w:val="center"/>
          </w:tcPr>
          <w:p>
            <w:pPr>
              <w:spacing w:line="240" w:lineRule="auto"/>
              <w:rPr>
                <w:rStyle w:val="31"/>
              </w:rPr>
            </w:pPr>
            <w:r>
              <w:rPr>
                <w:rStyle w:val="31"/>
                <w:rFonts w:hint="eastAsia"/>
              </w:rPr>
              <w:t>XSS渗透测试与安全开发</w:t>
            </w:r>
          </w:p>
        </w:tc>
        <w:tc>
          <w:tcPr>
            <w:tcW w:w="1273" w:type="dxa"/>
            <w:vMerge w:val="continue"/>
            <w:vAlign w:val="center"/>
          </w:tcPr>
          <w:p>
            <w:pPr>
              <w:spacing w:line="240" w:lineRule="auto"/>
              <w:rPr>
                <w:rStyle w:val="31"/>
                <w:rFonts w:asciiTheme="minorEastAsia" w:hAnsiTheme="minorEastAsia"/>
              </w:rPr>
            </w:pPr>
          </w:p>
        </w:tc>
        <w:tc>
          <w:tcPr>
            <w:tcW w:w="715" w:type="dxa"/>
            <w:shd w:val="clear" w:color="auto" w:fill="auto"/>
            <w:vAlign w:val="center"/>
          </w:tcPr>
          <w:p>
            <w:pPr>
              <w:spacing w:line="240" w:lineRule="auto"/>
              <w:rPr>
                <w:rStyle w:val="31"/>
                <w:rFonts w:asciiTheme="minorEastAsia" w:hAnsiTheme="minorEastAsia"/>
              </w:rPr>
            </w:pPr>
            <w:r>
              <w:rPr>
                <w:rStyle w:val="31"/>
                <w:rFonts w:hint="eastAsia" w:asciiTheme="minorEastAsia" w:hAnsiTheme="minorEastAsia"/>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2035" w:type="dxa"/>
            <w:vMerge w:val="continue"/>
            <w:vAlign w:val="center"/>
          </w:tcPr>
          <w:p>
            <w:pPr>
              <w:spacing w:line="240" w:lineRule="auto"/>
              <w:rPr>
                <w:rStyle w:val="31"/>
              </w:rPr>
            </w:pPr>
          </w:p>
        </w:tc>
        <w:tc>
          <w:tcPr>
            <w:tcW w:w="1291" w:type="dxa"/>
            <w:shd w:val="clear" w:color="auto" w:fill="auto"/>
            <w:vAlign w:val="center"/>
          </w:tcPr>
          <w:p>
            <w:pPr>
              <w:spacing w:line="240" w:lineRule="auto"/>
              <w:rPr>
                <w:rStyle w:val="31"/>
              </w:rPr>
            </w:pPr>
            <w:r>
              <w:rPr>
                <w:rStyle w:val="31"/>
                <w:rFonts w:hint="eastAsia"/>
              </w:rPr>
              <w:t>任务2</w:t>
            </w:r>
          </w:p>
        </w:tc>
        <w:tc>
          <w:tcPr>
            <w:tcW w:w="3406" w:type="dxa"/>
            <w:shd w:val="clear" w:color="auto" w:fill="auto"/>
            <w:vAlign w:val="center"/>
          </w:tcPr>
          <w:p>
            <w:pPr>
              <w:spacing w:line="240" w:lineRule="auto"/>
              <w:rPr>
                <w:rStyle w:val="31"/>
              </w:rPr>
            </w:pPr>
            <w:r>
              <w:rPr>
                <w:rStyle w:val="31"/>
                <w:rFonts w:hint="eastAsia"/>
              </w:rPr>
              <w:t>密码学与IPSec应用</w:t>
            </w:r>
          </w:p>
        </w:tc>
        <w:tc>
          <w:tcPr>
            <w:tcW w:w="1273" w:type="dxa"/>
            <w:vMerge w:val="continue"/>
            <w:vAlign w:val="center"/>
          </w:tcPr>
          <w:p>
            <w:pPr>
              <w:spacing w:line="240" w:lineRule="auto"/>
              <w:rPr>
                <w:rStyle w:val="31"/>
                <w:rFonts w:asciiTheme="minorEastAsia" w:hAnsiTheme="minorEastAsia"/>
              </w:rPr>
            </w:pPr>
          </w:p>
        </w:tc>
        <w:tc>
          <w:tcPr>
            <w:tcW w:w="715" w:type="dxa"/>
            <w:shd w:val="clear" w:color="auto" w:fill="auto"/>
            <w:vAlign w:val="center"/>
          </w:tcPr>
          <w:p>
            <w:pPr>
              <w:spacing w:line="240" w:lineRule="auto"/>
              <w:rPr>
                <w:rStyle w:val="31"/>
                <w:rFonts w:asciiTheme="minorEastAsia" w:hAnsiTheme="minorEastAsia"/>
              </w:rPr>
            </w:pPr>
            <w:r>
              <w:rPr>
                <w:rStyle w:val="31"/>
                <w:rFonts w:hint="eastAsia" w:asciiTheme="minorEastAsia" w:hAnsiTheme="minorEastAsia"/>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2035" w:type="dxa"/>
            <w:vMerge w:val="continue"/>
            <w:vAlign w:val="center"/>
          </w:tcPr>
          <w:p>
            <w:pPr>
              <w:spacing w:line="240" w:lineRule="auto"/>
              <w:rPr>
                <w:rStyle w:val="31"/>
              </w:rPr>
            </w:pPr>
          </w:p>
        </w:tc>
        <w:tc>
          <w:tcPr>
            <w:tcW w:w="1291" w:type="dxa"/>
            <w:shd w:val="clear" w:color="auto" w:fill="auto"/>
            <w:vAlign w:val="center"/>
          </w:tcPr>
          <w:p>
            <w:pPr>
              <w:spacing w:line="240" w:lineRule="auto"/>
              <w:rPr>
                <w:rStyle w:val="31"/>
              </w:rPr>
            </w:pPr>
            <w:r>
              <w:rPr>
                <w:rStyle w:val="31"/>
                <w:rFonts w:hint="eastAsia"/>
              </w:rPr>
              <w:t>任务3</w:t>
            </w:r>
          </w:p>
        </w:tc>
        <w:tc>
          <w:tcPr>
            <w:tcW w:w="3406" w:type="dxa"/>
            <w:shd w:val="clear" w:color="auto" w:fill="auto"/>
            <w:vAlign w:val="center"/>
          </w:tcPr>
          <w:p>
            <w:pPr>
              <w:spacing w:line="240" w:lineRule="auto"/>
              <w:rPr>
                <w:rStyle w:val="31"/>
              </w:rPr>
            </w:pPr>
            <w:r>
              <w:rPr>
                <w:rStyle w:val="31"/>
                <w:rFonts w:hint="eastAsia"/>
              </w:rPr>
              <w:t>Web应用渗透测试与安全开发</w:t>
            </w:r>
          </w:p>
        </w:tc>
        <w:tc>
          <w:tcPr>
            <w:tcW w:w="1273" w:type="dxa"/>
            <w:vMerge w:val="continue"/>
            <w:vAlign w:val="center"/>
          </w:tcPr>
          <w:p>
            <w:pPr>
              <w:spacing w:line="240" w:lineRule="auto"/>
              <w:rPr>
                <w:rStyle w:val="31"/>
                <w:rFonts w:asciiTheme="minorEastAsia" w:hAnsiTheme="minorEastAsia"/>
              </w:rPr>
            </w:pPr>
          </w:p>
        </w:tc>
        <w:tc>
          <w:tcPr>
            <w:tcW w:w="715" w:type="dxa"/>
            <w:shd w:val="clear" w:color="auto" w:fill="auto"/>
            <w:vAlign w:val="center"/>
          </w:tcPr>
          <w:p>
            <w:pPr>
              <w:spacing w:line="240" w:lineRule="auto"/>
              <w:rPr>
                <w:rStyle w:val="31"/>
                <w:rFonts w:asciiTheme="minorEastAsia" w:hAnsiTheme="minorEastAsia"/>
              </w:rPr>
            </w:pPr>
            <w:r>
              <w:rPr>
                <w:rStyle w:val="31"/>
                <w:rFonts w:hint="eastAsia" w:asciiTheme="minorEastAsia" w:hAnsiTheme="minorEastAsia"/>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2035" w:type="dxa"/>
            <w:vMerge w:val="continue"/>
            <w:vAlign w:val="center"/>
          </w:tcPr>
          <w:p>
            <w:pPr>
              <w:spacing w:line="240" w:lineRule="auto"/>
              <w:rPr>
                <w:rStyle w:val="31"/>
              </w:rPr>
            </w:pPr>
          </w:p>
        </w:tc>
        <w:tc>
          <w:tcPr>
            <w:tcW w:w="1291" w:type="dxa"/>
            <w:shd w:val="clear" w:color="auto" w:fill="auto"/>
            <w:vAlign w:val="center"/>
          </w:tcPr>
          <w:p>
            <w:pPr>
              <w:spacing w:line="240" w:lineRule="auto"/>
              <w:rPr>
                <w:rStyle w:val="31"/>
              </w:rPr>
            </w:pPr>
            <w:r>
              <w:rPr>
                <w:rStyle w:val="31"/>
                <w:rFonts w:hint="eastAsia"/>
              </w:rPr>
              <w:t>任务4</w:t>
            </w:r>
          </w:p>
        </w:tc>
        <w:tc>
          <w:tcPr>
            <w:tcW w:w="3406" w:type="dxa"/>
            <w:shd w:val="clear" w:color="auto" w:fill="auto"/>
            <w:vAlign w:val="center"/>
          </w:tcPr>
          <w:p>
            <w:pPr>
              <w:spacing w:line="240" w:lineRule="auto"/>
              <w:rPr>
                <w:rStyle w:val="31"/>
              </w:rPr>
            </w:pPr>
            <w:r>
              <w:rPr>
                <w:rStyle w:val="31"/>
                <w:rFonts w:hint="eastAsia"/>
              </w:rPr>
              <w:t>ICMP扫描渗透测试</w:t>
            </w:r>
          </w:p>
        </w:tc>
        <w:tc>
          <w:tcPr>
            <w:tcW w:w="1273" w:type="dxa"/>
            <w:vMerge w:val="continue"/>
            <w:vAlign w:val="center"/>
          </w:tcPr>
          <w:p>
            <w:pPr>
              <w:spacing w:line="240" w:lineRule="auto"/>
              <w:rPr>
                <w:rStyle w:val="31"/>
                <w:rFonts w:asciiTheme="minorEastAsia" w:hAnsiTheme="minorEastAsia"/>
              </w:rPr>
            </w:pPr>
          </w:p>
        </w:tc>
        <w:tc>
          <w:tcPr>
            <w:tcW w:w="715" w:type="dxa"/>
            <w:shd w:val="clear" w:color="auto" w:fill="auto"/>
            <w:vAlign w:val="center"/>
          </w:tcPr>
          <w:p>
            <w:pPr>
              <w:spacing w:line="240" w:lineRule="auto"/>
              <w:rPr>
                <w:rStyle w:val="31"/>
                <w:rFonts w:asciiTheme="minorEastAsia" w:hAnsiTheme="minorEastAsia"/>
              </w:rPr>
            </w:pPr>
            <w:r>
              <w:rPr>
                <w:rStyle w:val="31"/>
                <w:rFonts w:hint="eastAsia" w:asciiTheme="minorEastAsia" w:hAnsiTheme="minorEastAsia"/>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2035" w:type="dxa"/>
            <w:vMerge w:val="continue"/>
            <w:vAlign w:val="center"/>
          </w:tcPr>
          <w:p>
            <w:pPr>
              <w:spacing w:line="240" w:lineRule="auto"/>
              <w:rPr>
                <w:rStyle w:val="31"/>
              </w:rPr>
            </w:pPr>
          </w:p>
        </w:tc>
        <w:tc>
          <w:tcPr>
            <w:tcW w:w="1291" w:type="dxa"/>
            <w:shd w:val="clear" w:color="auto" w:fill="auto"/>
            <w:vAlign w:val="center"/>
          </w:tcPr>
          <w:p>
            <w:pPr>
              <w:spacing w:line="240" w:lineRule="auto"/>
              <w:rPr>
                <w:rStyle w:val="31"/>
              </w:rPr>
            </w:pPr>
            <w:r>
              <w:rPr>
                <w:rStyle w:val="31"/>
                <w:rFonts w:hint="eastAsia"/>
              </w:rPr>
              <w:t>任务5</w:t>
            </w:r>
          </w:p>
        </w:tc>
        <w:tc>
          <w:tcPr>
            <w:tcW w:w="3406" w:type="dxa"/>
            <w:shd w:val="clear" w:color="auto" w:fill="auto"/>
            <w:vAlign w:val="center"/>
          </w:tcPr>
          <w:p>
            <w:pPr>
              <w:spacing w:line="240" w:lineRule="auto"/>
              <w:rPr>
                <w:rStyle w:val="31"/>
              </w:rPr>
            </w:pPr>
            <w:r>
              <w:rPr>
                <w:rStyle w:val="31"/>
                <w:rFonts w:hint="eastAsia"/>
              </w:rPr>
              <w:t>逆向分析和缓冲区溢出渗透测试</w:t>
            </w:r>
          </w:p>
        </w:tc>
        <w:tc>
          <w:tcPr>
            <w:tcW w:w="1273" w:type="dxa"/>
            <w:vMerge w:val="continue"/>
            <w:vAlign w:val="center"/>
          </w:tcPr>
          <w:p>
            <w:pPr>
              <w:spacing w:line="240" w:lineRule="auto"/>
              <w:rPr>
                <w:rStyle w:val="31"/>
                <w:rFonts w:asciiTheme="minorEastAsia" w:hAnsiTheme="minorEastAsia"/>
              </w:rPr>
            </w:pPr>
          </w:p>
        </w:tc>
        <w:tc>
          <w:tcPr>
            <w:tcW w:w="715" w:type="dxa"/>
            <w:shd w:val="clear" w:color="auto" w:fill="auto"/>
            <w:vAlign w:val="center"/>
          </w:tcPr>
          <w:p>
            <w:pPr>
              <w:spacing w:line="240" w:lineRule="auto"/>
              <w:rPr>
                <w:rStyle w:val="31"/>
                <w:rFonts w:asciiTheme="minorEastAsia" w:hAnsiTheme="minorEastAsia"/>
              </w:rPr>
            </w:pPr>
            <w:r>
              <w:rPr>
                <w:rStyle w:val="31"/>
                <w:rFonts w:hint="eastAsia" w:asciiTheme="minorEastAsia" w:hAnsiTheme="minorEastAsia"/>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2035" w:type="dxa"/>
            <w:vMerge w:val="continue"/>
            <w:vAlign w:val="center"/>
          </w:tcPr>
          <w:p>
            <w:pPr>
              <w:spacing w:line="240" w:lineRule="auto"/>
              <w:rPr>
                <w:rStyle w:val="31"/>
              </w:rPr>
            </w:pPr>
          </w:p>
        </w:tc>
        <w:tc>
          <w:tcPr>
            <w:tcW w:w="1291" w:type="dxa"/>
            <w:shd w:val="clear" w:color="auto" w:fill="auto"/>
            <w:vAlign w:val="center"/>
          </w:tcPr>
          <w:p>
            <w:pPr>
              <w:spacing w:line="240" w:lineRule="auto"/>
              <w:rPr>
                <w:rStyle w:val="31"/>
              </w:rPr>
            </w:pPr>
            <w:r>
              <w:rPr>
                <w:rStyle w:val="31"/>
                <w:rFonts w:hint="eastAsia"/>
              </w:rPr>
              <w:t>任务6</w:t>
            </w:r>
          </w:p>
        </w:tc>
        <w:tc>
          <w:tcPr>
            <w:tcW w:w="3406" w:type="dxa"/>
            <w:shd w:val="clear" w:color="auto" w:fill="auto"/>
            <w:vAlign w:val="center"/>
          </w:tcPr>
          <w:p>
            <w:pPr>
              <w:spacing w:line="240" w:lineRule="auto"/>
              <w:rPr>
                <w:rStyle w:val="31"/>
              </w:rPr>
            </w:pPr>
            <w:r>
              <w:rPr>
                <w:rStyle w:val="31"/>
                <w:rFonts w:hint="eastAsia"/>
              </w:rPr>
              <w:t>云服务安全渗透测试</w:t>
            </w:r>
          </w:p>
        </w:tc>
        <w:tc>
          <w:tcPr>
            <w:tcW w:w="1273" w:type="dxa"/>
            <w:vMerge w:val="continue"/>
            <w:vAlign w:val="center"/>
          </w:tcPr>
          <w:p>
            <w:pPr>
              <w:spacing w:line="240" w:lineRule="auto"/>
              <w:rPr>
                <w:rStyle w:val="31"/>
                <w:rFonts w:asciiTheme="minorEastAsia" w:hAnsiTheme="minorEastAsia"/>
              </w:rPr>
            </w:pPr>
          </w:p>
        </w:tc>
        <w:tc>
          <w:tcPr>
            <w:tcW w:w="715" w:type="dxa"/>
            <w:shd w:val="clear" w:color="auto" w:fill="auto"/>
            <w:vAlign w:val="center"/>
          </w:tcPr>
          <w:p>
            <w:pPr>
              <w:spacing w:line="240" w:lineRule="auto"/>
              <w:rPr>
                <w:rStyle w:val="31"/>
                <w:rFonts w:asciiTheme="minorEastAsia" w:hAnsiTheme="minorEastAsia"/>
              </w:rPr>
            </w:pPr>
            <w:r>
              <w:rPr>
                <w:rStyle w:val="31"/>
                <w:rFonts w:hint="eastAsia" w:asciiTheme="minorEastAsia" w:hAnsiTheme="minorEastAsia"/>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6732" w:type="dxa"/>
            <w:gridSpan w:val="3"/>
            <w:shd w:val="clear" w:color="auto" w:fill="auto"/>
            <w:vAlign w:val="center"/>
          </w:tcPr>
          <w:p>
            <w:pPr>
              <w:spacing w:line="240" w:lineRule="auto"/>
              <w:rPr>
                <w:rStyle w:val="31"/>
              </w:rPr>
            </w:pPr>
            <w:r>
              <w:rPr>
                <w:rStyle w:val="31"/>
                <w:rFonts w:hint="eastAsia"/>
              </w:rPr>
              <w:t>中场</w:t>
            </w:r>
            <w:r>
              <w:rPr>
                <w:rStyle w:val="31"/>
              </w:rPr>
              <w:t>收卷</w:t>
            </w:r>
          </w:p>
        </w:tc>
        <w:tc>
          <w:tcPr>
            <w:tcW w:w="1988" w:type="dxa"/>
            <w:gridSpan w:val="2"/>
            <w:vAlign w:val="center"/>
          </w:tcPr>
          <w:p>
            <w:pPr>
              <w:spacing w:line="240" w:lineRule="auto"/>
              <w:rPr>
                <w:rStyle w:val="31"/>
                <w:rFonts w:asciiTheme="minorEastAsia" w:hAnsiTheme="minorEastAsia"/>
              </w:rPr>
            </w:pPr>
            <w:r>
              <w:rPr>
                <w:rStyle w:val="31"/>
                <w:rFonts w:hint="eastAsia" w:asciiTheme="minorEastAsia" w:hAnsiTheme="minorEastAsia"/>
              </w:rPr>
              <w:t>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2035" w:type="dxa"/>
            <w:vMerge w:val="restart"/>
            <w:shd w:val="clear" w:color="auto" w:fill="auto"/>
            <w:vAlign w:val="center"/>
          </w:tcPr>
          <w:p>
            <w:pPr>
              <w:spacing w:line="240" w:lineRule="auto"/>
              <w:jc w:val="center"/>
              <w:rPr>
                <w:rStyle w:val="31"/>
              </w:rPr>
            </w:pPr>
            <w:r>
              <w:rPr>
                <w:rStyle w:val="31"/>
                <w:rFonts w:hint="eastAsia"/>
              </w:rPr>
              <w:t>第三阶段</w:t>
            </w:r>
          </w:p>
          <w:p>
            <w:pPr>
              <w:spacing w:line="240" w:lineRule="auto"/>
              <w:jc w:val="center"/>
              <w:rPr>
                <w:rStyle w:val="31"/>
              </w:rPr>
            </w:pPr>
            <w:r>
              <w:rPr>
                <w:rStyle w:val="31"/>
                <w:rFonts w:hint="eastAsia"/>
              </w:rPr>
              <w:t>分组对抗</w:t>
            </w:r>
          </w:p>
        </w:tc>
        <w:tc>
          <w:tcPr>
            <w:tcW w:w="4697" w:type="dxa"/>
            <w:gridSpan w:val="2"/>
            <w:shd w:val="clear" w:color="auto" w:fill="auto"/>
            <w:vAlign w:val="center"/>
          </w:tcPr>
          <w:p>
            <w:pPr>
              <w:spacing w:line="240" w:lineRule="auto"/>
              <w:rPr>
                <w:rStyle w:val="31"/>
              </w:rPr>
            </w:pPr>
            <w:r>
              <w:rPr>
                <w:rStyle w:val="31"/>
                <w:rFonts w:hint="eastAsia"/>
              </w:rPr>
              <w:t>系统加固</w:t>
            </w:r>
          </w:p>
        </w:tc>
        <w:tc>
          <w:tcPr>
            <w:tcW w:w="1273" w:type="dxa"/>
            <w:vAlign w:val="center"/>
          </w:tcPr>
          <w:p>
            <w:pPr>
              <w:spacing w:line="240" w:lineRule="auto"/>
              <w:rPr>
                <w:rStyle w:val="31"/>
                <w:rFonts w:asciiTheme="minorEastAsia" w:hAnsiTheme="minorEastAsia"/>
              </w:rPr>
            </w:pPr>
            <w:r>
              <w:rPr>
                <w:rStyle w:val="31"/>
                <w:rFonts w:hint="eastAsia" w:asciiTheme="minorEastAsia" w:hAnsiTheme="minorEastAsia"/>
              </w:rPr>
              <w:t>15分钟</w:t>
            </w:r>
          </w:p>
        </w:tc>
        <w:tc>
          <w:tcPr>
            <w:tcW w:w="715" w:type="dxa"/>
            <w:vMerge w:val="restart"/>
            <w:shd w:val="clear" w:color="auto" w:fill="auto"/>
            <w:vAlign w:val="center"/>
          </w:tcPr>
          <w:p>
            <w:pPr>
              <w:spacing w:line="240" w:lineRule="auto"/>
              <w:rPr>
                <w:rStyle w:val="31"/>
                <w:rFonts w:asciiTheme="minorEastAsia" w:hAnsiTheme="minorEastAsia"/>
              </w:rPr>
            </w:pPr>
            <w:r>
              <w:rPr>
                <w:rStyle w:val="31"/>
                <w:rFonts w:hint="eastAsia" w:asciiTheme="minorEastAsia" w:hAnsiTheme="minorEastAsia"/>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2035" w:type="dxa"/>
            <w:vMerge w:val="continue"/>
            <w:shd w:val="clear" w:color="auto" w:fill="auto"/>
            <w:vAlign w:val="center"/>
          </w:tcPr>
          <w:p>
            <w:pPr>
              <w:rPr>
                <w:rStyle w:val="31"/>
              </w:rPr>
            </w:pPr>
          </w:p>
        </w:tc>
        <w:tc>
          <w:tcPr>
            <w:tcW w:w="4697" w:type="dxa"/>
            <w:gridSpan w:val="2"/>
            <w:shd w:val="clear" w:color="auto" w:fill="auto"/>
            <w:vAlign w:val="center"/>
          </w:tcPr>
          <w:p>
            <w:pPr>
              <w:rPr>
                <w:rStyle w:val="31"/>
              </w:rPr>
            </w:pPr>
            <w:r>
              <w:rPr>
                <w:rStyle w:val="31"/>
                <w:rFonts w:hint="eastAsia"/>
              </w:rPr>
              <w:t>系统攻防</w:t>
            </w:r>
          </w:p>
        </w:tc>
        <w:tc>
          <w:tcPr>
            <w:tcW w:w="1273" w:type="dxa"/>
            <w:vAlign w:val="center"/>
          </w:tcPr>
          <w:p>
            <w:pPr>
              <w:rPr>
                <w:rStyle w:val="31"/>
                <w:rFonts w:asciiTheme="minorEastAsia" w:hAnsiTheme="minorEastAsia"/>
              </w:rPr>
            </w:pPr>
            <w:r>
              <w:rPr>
                <w:rStyle w:val="31"/>
                <w:rFonts w:hint="eastAsia" w:asciiTheme="minorEastAsia" w:hAnsiTheme="minorEastAsia"/>
              </w:rPr>
              <w:t>45分钟</w:t>
            </w:r>
          </w:p>
        </w:tc>
        <w:tc>
          <w:tcPr>
            <w:tcW w:w="715" w:type="dxa"/>
            <w:vMerge w:val="continue"/>
            <w:shd w:val="clear" w:color="auto" w:fill="auto"/>
            <w:vAlign w:val="center"/>
          </w:tcPr>
          <w:p>
            <w:pPr>
              <w:rPr>
                <w:rStyle w:val="31"/>
              </w:rPr>
            </w:pPr>
          </w:p>
        </w:tc>
      </w:tr>
    </w:tbl>
    <w:p>
      <w:pPr>
        <w:rPr>
          <w:szCs w:val="30"/>
        </w:rPr>
      </w:pPr>
      <w:bookmarkStart w:id="2" w:name="_Toc350252649"/>
      <w:r>
        <w:rPr>
          <w:rFonts w:hint="eastAsia"/>
          <w:szCs w:val="30"/>
        </w:rPr>
        <w:t>赛项内容</w:t>
      </w:r>
    </w:p>
    <w:p>
      <w:pPr>
        <w:rPr>
          <w:szCs w:val="30"/>
        </w:rPr>
      </w:pPr>
      <w:r>
        <w:rPr>
          <w:rFonts w:hint="eastAsia"/>
          <w:sz w:val="24"/>
          <w:szCs w:val="24"/>
        </w:rPr>
        <w:t xml:space="preserve">     </w:t>
      </w:r>
      <w:r>
        <w:rPr>
          <w:rFonts w:hint="eastAsia"/>
          <w:szCs w:val="30"/>
        </w:rPr>
        <w:t>本次大赛，各位选手需要完成三个阶段的任务，其中第一个阶段需要按裁判组专门提供的U盘中的“XXX-答题模板”提交答案。第二、三阶段请根据现场具体题目要求操作。</w:t>
      </w:r>
    </w:p>
    <w:p>
      <w:pPr>
        <w:rPr>
          <w:szCs w:val="30"/>
        </w:rPr>
      </w:pPr>
      <w:r>
        <w:rPr>
          <w:rFonts w:hint="eastAsia"/>
          <w:szCs w:val="30"/>
        </w:rPr>
        <w:t xml:space="preserve">    选手首先需要在U盘的根目录下建立一个名为“GWxx”的文件夹（xx用具体的工位号替代），赛题第一阶段所完成的“XXX-答题模板”放置在文件夹中。</w:t>
      </w:r>
    </w:p>
    <w:p>
      <w:pPr>
        <w:rPr>
          <w:szCs w:val="30"/>
        </w:rPr>
      </w:pPr>
      <w:r>
        <w:rPr>
          <w:rFonts w:hint="eastAsia"/>
          <w:szCs w:val="30"/>
        </w:rPr>
        <w:t xml:space="preserve">    例如：08工位，则需要在U盘根目录下建立“GW08”文件夹，并在“GW08”文件夹下直接放置第一个阶段的所有“XXX-答题模板”文件。</w:t>
      </w:r>
    </w:p>
    <w:p>
      <w:pPr>
        <w:rPr>
          <w:szCs w:val="30"/>
        </w:rPr>
      </w:pPr>
      <w:r>
        <w:rPr>
          <w:rFonts w:hint="eastAsia"/>
          <w:szCs w:val="30"/>
        </w:rPr>
        <w:t>特别说明：只允许</w:t>
      </w:r>
      <w:r>
        <w:rPr>
          <w:szCs w:val="30"/>
        </w:rPr>
        <w:t>在根目录下的“</w:t>
      </w:r>
      <w:r>
        <w:rPr>
          <w:rFonts w:hint="eastAsia"/>
          <w:szCs w:val="30"/>
        </w:rPr>
        <w:t>GWxx</w:t>
      </w:r>
      <w:r>
        <w:rPr>
          <w:szCs w:val="30"/>
        </w:rPr>
        <w:t>”</w:t>
      </w:r>
      <w:r>
        <w:rPr>
          <w:rFonts w:hint="eastAsia"/>
          <w:szCs w:val="30"/>
        </w:rPr>
        <w:t>文件夹中</w:t>
      </w:r>
      <w:r>
        <w:rPr>
          <w:szCs w:val="30"/>
        </w:rPr>
        <w:t>体现一次工位信息，不允许在其他</w:t>
      </w:r>
      <w:r>
        <w:rPr>
          <w:rFonts w:hint="eastAsia"/>
          <w:szCs w:val="30"/>
        </w:rPr>
        <w:t>文件夹名称或</w:t>
      </w:r>
      <w:r>
        <w:rPr>
          <w:szCs w:val="30"/>
        </w:rPr>
        <w:t>文件</w:t>
      </w:r>
      <w:r>
        <w:rPr>
          <w:rFonts w:hint="eastAsia"/>
          <w:szCs w:val="30"/>
        </w:rPr>
        <w:t>名称</w:t>
      </w:r>
      <w:r>
        <w:rPr>
          <w:szCs w:val="30"/>
        </w:rPr>
        <w:t>中</w:t>
      </w:r>
      <w:r>
        <w:rPr>
          <w:rFonts w:hint="eastAsia"/>
          <w:szCs w:val="30"/>
        </w:rPr>
        <w:t>再次</w:t>
      </w:r>
      <w:r>
        <w:rPr>
          <w:szCs w:val="30"/>
        </w:rPr>
        <w:t>体现工位信息</w:t>
      </w:r>
      <w:r>
        <w:rPr>
          <w:rFonts w:hint="eastAsia"/>
          <w:szCs w:val="30"/>
        </w:rPr>
        <w:t>，</w:t>
      </w:r>
      <w:r>
        <w:rPr>
          <w:szCs w:val="30"/>
        </w:rPr>
        <w:t>否则按作弊处理。</w:t>
      </w:r>
    </w:p>
    <w:p>
      <w:pPr>
        <w:rPr>
          <w:szCs w:val="30"/>
        </w:rPr>
      </w:pPr>
      <w:r>
        <w:rPr>
          <w:rFonts w:hint="eastAsia"/>
          <w:szCs w:val="30"/>
        </w:rPr>
        <w:t>赛项</w:t>
      </w:r>
      <w:r>
        <w:rPr>
          <w:szCs w:val="30"/>
        </w:rPr>
        <w:t>环境设置</w:t>
      </w:r>
    </w:p>
    <w:p>
      <w:pPr>
        <w:rPr>
          <w:szCs w:val="30"/>
        </w:rPr>
      </w:pPr>
      <w:r>
        <w:rPr>
          <w:rFonts w:hint="eastAsia"/>
          <w:szCs w:val="30"/>
        </w:rPr>
        <w:t>网络拓扑图</w:t>
      </w:r>
    </w:p>
    <w:p>
      <w:pPr>
        <w:spacing w:line="240" w:lineRule="auto"/>
      </w:pPr>
      <w:r>
        <w:drawing>
          <wp:inline distT="0" distB="0" distL="0" distR="0">
            <wp:extent cx="4572000" cy="3486150"/>
            <wp:effectExtent l="19050" t="0" r="0" b="0"/>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pic:cNvPicPr>
                      <a:picLocks noChangeAspect="1" noChangeArrowheads="1"/>
                    </pic:cNvPicPr>
                  </pic:nvPicPr>
                  <pic:blipFill>
                    <a:blip r:embed="rId7" cstate="print"/>
                    <a:srcRect/>
                    <a:stretch>
                      <a:fillRect/>
                    </a:stretch>
                  </pic:blipFill>
                  <pic:spPr>
                    <a:xfrm>
                      <a:off x="0" y="0"/>
                      <a:ext cx="4572000" cy="3486150"/>
                    </a:xfrm>
                    <a:prstGeom prst="rect">
                      <a:avLst/>
                    </a:prstGeom>
                    <a:noFill/>
                    <a:ln w="9525">
                      <a:noFill/>
                      <a:miter lim="800000"/>
                      <a:headEnd/>
                      <a:tailEnd/>
                    </a:ln>
                  </pic:spPr>
                </pic:pic>
              </a:graphicData>
            </a:graphic>
          </wp:inline>
        </w:drawing>
      </w:r>
    </w:p>
    <w:p>
      <w:pPr>
        <w:rPr>
          <w:b/>
          <w:szCs w:val="30"/>
        </w:rPr>
      </w:pPr>
      <w:r>
        <w:rPr>
          <w:rFonts w:hint="eastAsia"/>
          <w:szCs w:val="30"/>
        </w:rPr>
        <w:t>IP地址规划表</w:t>
      </w:r>
    </w:p>
    <w:tbl>
      <w:tblPr>
        <w:tblStyle w:val="24"/>
        <w:tblW w:w="8613" w:type="dxa"/>
        <w:tblInd w:w="0" w:type="dxa"/>
        <w:tblLayout w:type="fixed"/>
        <w:tblCellMar>
          <w:top w:w="0" w:type="dxa"/>
          <w:left w:w="108" w:type="dxa"/>
          <w:bottom w:w="0" w:type="dxa"/>
          <w:right w:w="108" w:type="dxa"/>
        </w:tblCellMar>
      </w:tblPr>
      <w:tblGrid>
        <w:gridCol w:w="2220"/>
        <w:gridCol w:w="1829"/>
        <w:gridCol w:w="2578"/>
        <w:gridCol w:w="1986"/>
      </w:tblGrid>
      <w:tr>
        <w:tblPrEx>
          <w:tblLayout w:type="fixed"/>
          <w:tblCellMar>
            <w:top w:w="0" w:type="dxa"/>
            <w:left w:w="108" w:type="dxa"/>
            <w:bottom w:w="0" w:type="dxa"/>
            <w:right w:w="108" w:type="dxa"/>
          </w:tblCellMar>
        </w:tblPrEx>
        <w:trPr>
          <w:trHeight w:val="312" w:hRule="atLeast"/>
        </w:trPr>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Style w:val="31"/>
                <w:rFonts w:asciiTheme="minorEastAsia" w:hAnsiTheme="minorEastAsia"/>
                <w:b/>
                <w:szCs w:val="24"/>
              </w:rPr>
            </w:pPr>
            <w:r>
              <w:rPr>
                <w:rStyle w:val="31"/>
                <w:rFonts w:hint="eastAsia" w:asciiTheme="minorEastAsia" w:hAnsiTheme="minorEastAsia"/>
                <w:b/>
                <w:szCs w:val="24"/>
              </w:rPr>
              <w:t>设备名称</w:t>
            </w:r>
          </w:p>
        </w:tc>
        <w:tc>
          <w:tcPr>
            <w:tcW w:w="182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Style w:val="31"/>
                <w:rFonts w:asciiTheme="minorEastAsia" w:hAnsiTheme="minorEastAsia"/>
                <w:b/>
                <w:szCs w:val="24"/>
              </w:rPr>
            </w:pPr>
            <w:r>
              <w:rPr>
                <w:rStyle w:val="31"/>
                <w:rFonts w:hint="eastAsia" w:asciiTheme="minorEastAsia" w:hAnsiTheme="minorEastAsia"/>
                <w:b/>
                <w:szCs w:val="24"/>
              </w:rPr>
              <w:t>接口</w:t>
            </w:r>
          </w:p>
        </w:tc>
        <w:tc>
          <w:tcPr>
            <w:tcW w:w="257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Style w:val="31"/>
                <w:rFonts w:asciiTheme="minorEastAsia" w:hAnsiTheme="minorEastAsia"/>
                <w:b/>
                <w:szCs w:val="24"/>
              </w:rPr>
            </w:pPr>
            <w:r>
              <w:rPr>
                <w:rStyle w:val="31"/>
                <w:rFonts w:hint="eastAsia" w:asciiTheme="minorEastAsia" w:hAnsiTheme="minorEastAsia"/>
                <w:b/>
                <w:szCs w:val="24"/>
              </w:rPr>
              <w:t>IP地址</w:t>
            </w:r>
          </w:p>
        </w:tc>
        <w:tc>
          <w:tcPr>
            <w:tcW w:w="1986"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Style w:val="31"/>
                <w:rFonts w:asciiTheme="minorEastAsia" w:hAnsiTheme="minorEastAsia"/>
                <w:b/>
                <w:szCs w:val="24"/>
              </w:rPr>
            </w:pPr>
            <w:r>
              <w:rPr>
                <w:rStyle w:val="31"/>
                <w:rFonts w:hint="eastAsia" w:asciiTheme="minorEastAsia" w:hAnsiTheme="minorEastAsia"/>
                <w:b/>
                <w:szCs w:val="24"/>
              </w:rPr>
              <w:t>对端设备</w:t>
            </w:r>
          </w:p>
        </w:tc>
      </w:tr>
      <w:tr>
        <w:tblPrEx>
          <w:tblLayout w:type="fixed"/>
          <w:tblCellMar>
            <w:top w:w="0" w:type="dxa"/>
            <w:left w:w="108" w:type="dxa"/>
            <w:bottom w:w="0" w:type="dxa"/>
            <w:right w:w="108" w:type="dxa"/>
          </w:tblCellMar>
        </w:tblPrEx>
        <w:trPr>
          <w:trHeight w:val="312" w:hRule="atLeast"/>
        </w:trPr>
        <w:tc>
          <w:tcPr>
            <w:tcW w:w="222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防火墙DCFW</w:t>
            </w:r>
          </w:p>
        </w:tc>
        <w:tc>
          <w:tcPr>
            <w:tcW w:w="1829"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ETH0/2</w:t>
            </w:r>
          </w:p>
        </w:tc>
        <w:tc>
          <w:tcPr>
            <w:tcW w:w="2578"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10.0.0.1/30</w:t>
            </w:r>
          </w:p>
        </w:tc>
        <w:tc>
          <w:tcPr>
            <w:tcW w:w="1986"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DCRS</w:t>
            </w:r>
          </w:p>
        </w:tc>
      </w:tr>
      <w:tr>
        <w:tblPrEx>
          <w:tblLayout w:type="fixed"/>
          <w:tblCellMar>
            <w:top w:w="0" w:type="dxa"/>
            <w:left w:w="108" w:type="dxa"/>
            <w:bottom w:w="0" w:type="dxa"/>
            <w:right w:w="108" w:type="dxa"/>
          </w:tblCellMar>
        </w:tblPrEx>
        <w:trPr>
          <w:trHeight w:val="312" w:hRule="atLeast"/>
        </w:trPr>
        <w:tc>
          <w:tcPr>
            <w:tcW w:w="2220" w:type="dxa"/>
            <w:vMerge w:val="continue"/>
            <w:tcBorders>
              <w:top w:val="nil"/>
              <w:left w:val="single" w:color="auto" w:sz="4" w:space="0"/>
              <w:bottom w:val="single" w:color="auto" w:sz="4" w:space="0"/>
              <w:right w:val="single" w:color="auto" w:sz="4" w:space="0"/>
            </w:tcBorders>
            <w:vAlign w:val="center"/>
          </w:tcPr>
          <w:p>
            <w:pPr>
              <w:spacing w:line="240" w:lineRule="auto"/>
              <w:rPr>
                <w:rStyle w:val="31"/>
                <w:rFonts w:asciiTheme="minorEastAsia" w:hAnsiTheme="minorEastAsia"/>
                <w:szCs w:val="24"/>
              </w:rPr>
            </w:pPr>
          </w:p>
        </w:tc>
        <w:tc>
          <w:tcPr>
            <w:tcW w:w="1829"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ETH0/1</w:t>
            </w:r>
          </w:p>
        </w:tc>
        <w:tc>
          <w:tcPr>
            <w:tcW w:w="2578"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218.5.18.1/27</w:t>
            </w:r>
          </w:p>
        </w:tc>
        <w:tc>
          <w:tcPr>
            <w:tcW w:w="1986"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PC（218.5.18.2）</w:t>
            </w:r>
          </w:p>
        </w:tc>
      </w:tr>
      <w:tr>
        <w:tblPrEx>
          <w:tblLayout w:type="fixed"/>
          <w:tblCellMar>
            <w:top w:w="0" w:type="dxa"/>
            <w:left w:w="108" w:type="dxa"/>
            <w:bottom w:w="0" w:type="dxa"/>
            <w:right w:w="108" w:type="dxa"/>
          </w:tblCellMar>
        </w:tblPrEx>
        <w:trPr>
          <w:trHeight w:val="312" w:hRule="atLeast"/>
        </w:trPr>
        <w:tc>
          <w:tcPr>
            <w:tcW w:w="2220" w:type="dxa"/>
            <w:vMerge w:val="continue"/>
            <w:tcBorders>
              <w:top w:val="nil"/>
              <w:left w:val="single" w:color="auto" w:sz="4" w:space="0"/>
              <w:bottom w:val="single" w:color="auto" w:sz="4" w:space="0"/>
              <w:right w:val="single" w:color="auto" w:sz="4" w:space="0"/>
            </w:tcBorders>
            <w:vAlign w:val="center"/>
          </w:tcPr>
          <w:p>
            <w:pPr>
              <w:spacing w:line="240" w:lineRule="auto"/>
              <w:rPr>
                <w:rStyle w:val="31"/>
                <w:rFonts w:asciiTheme="minorEastAsia" w:hAnsiTheme="minorEastAsia"/>
                <w:szCs w:val="24"/>
              </w:rPr>
            </w:pPr>
          </w:p>
        </w:tc>
        <w:tc>
          <w:tcPr>
            <w:tcW w:w="1829"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L2TP</w:t>
            </w:r>
          </w:p>
        </w:tc>
        <w:tc>
          <w:tcPr>
            <w:tcW w:w="2578"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192.168.10.1/24</w:t>
            </w:r>
          </w:p>
          <w:p>
            <w:pPr>
              <w:spacing w:line="240" w:lineRule="auto"/>
              <w:rPr>
                <w:rStyle w:val="31"/>
                <w:rFonts w:asciiTheme="minorEastAsia" w:hAnsiTheme="minorEastAsia"/>
                <w:szCs w:val="24"/>
              </w:rPr>
            </w:pPr>
            <w:r>
              <w:rPr>
                <w:rStyle w:val="31"/>
                <w:rFonts w:hint="eastAsia" w:asciiTheme="minorEastAsia" w:hAnsiTheme="minorEastAsia"/>
                <w:szCs w:val="24"/>
              </w:rPr>
              <w:t>可用IP数量为20</w:t>
            </w:r>
          </w:p>
        </w:tc>
        <w:tc>
          <w:tcPr>
            <w:tcW w:w="1986"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asciiTheme="minorEastAsia" w:hAnsiTheme="minorEastAsia"/>
                <w:szCs w:val="24"/>
              </w:rPr>
              <w:t>L</w:t>
            </w:r>
            <w:r>
              <w:rPr>
                <w:rStyle w:val="31"/>
                <w:rFonts w:hint="eastAsia" w:asciiTheme="minorEastAsia" w:hAnsiTheme="minorEastAsia"/>
                <w:szCs w:val="24"/>
              </w:rPr>
              <w:t>2TP地址池</w:t>
            </w:r>
          </w:p>
        </w:tc>
      </w:tr>
      <w:tr>
        <w:tblPrEx>
          <w:tblLayout w:type="fixed"/>
          <w:tblCellMar>
            <w:top w:w="0" w:type="dxa"/>
            <w:left w:w="108" w:type="dxa"/>
            <w:bottom w:w="0" w:type="dxa"/>
            <w:right w:w="108" w:type="dxa"/>
          </w:tblCellMar>
        </w:tblPrEx>
        <w:trPr>
          <w:trHeight w:val="312" w:hRule="atLeast"/>
        </w:trPr>
        <w:tc>
          <w:tcPr>
            <w:tcW w:w="2220" w:type="dxa"/>
            <w:vMerge w:val="continue"/>
            <w:tcBorders>
              <w:top w:val="nil"/>
              <w:left w:val="single" w:color="auto" w:sz="4" w:space="0"/>
              <w:bottom w:val="single" w:color="auto" w:sz="4" w:space="0"/>
              <w:right w:val="single" w:color="auto" w:sz="4" w:space="0"/>
            </w:tcBorders>
            <w:vAlign w:val="center"/>
          </w:tcPr>
          <w:p>
            <w:pPr>
              <w:spacing w:line="240" w:lineRule="auto"/>
              <w:rPr>
                <w:rStyle w:val="31"/>
                <w:rFonts w:asciiTheme="minorEastAsia" w:hAnsiTheme="minorEastAsia"/>
                <w:szCs w:val="24"/>
              </w:rPr>
            </w:pPr>
          </w:p>
        </w:tc>
        <w:tc>
          <w:tcPr>
            <w:tcW w:w="1829"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ETH0/3</w:t>
            </w:r>
          </w:p>
        </w:tc>
        <w:tc>
          <w:tcPr>
            <w:tcW w:w="2578"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10.0.0.10/30</w:t>
            </w:r>
          </w:p>
        </w:tc>
        <w:tc>
          <w:tcPr>
            <w:tcW w:w="1986"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Netlog</w:t>
            </w:r>
          </w:p>
        </w:tc>
      </w:tr>
      <w:tr>
        <w:tblPrEx>
          <w:tblLayout w:type="fixed"/>
          <w:tblCellMar>
            <w:top w:w="0" w:type="dxa"/>
            <w:left w:w="108" w:type="dxa"/>
            <w:bottom w:w="0" w:type="dxa"/>
            <w:right w:w="108" w:type="dxa"/>
          </w:tblCellMar>
        </w:tblPrEx>
        <w:trPr>
          <w:trHeight w:val="312" w:hRule="atLeast"/>
        </w:trPr>
        <w:tc>
          <w:tcPr>
            <w:tcW w:w="222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无线控制器DCWS</w:t>
            </w:r>
          </w:p>
        </w:tc>
        <w:tc>
          <w:tcPr>
            <w:tcW w:w="1829"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VLAN 1002</w:t>
            </w:r>
          </w:p>
          <w:p>
            <w:pPr>
              <w:spacing w:line="240" w:lineRule="auto"/>
              <w:rPr>
                <w:rStyle w:val="31"/>
                <w:rFonts w:asciiTheme="minorEastAsia" w:hAnsiTheme="minorEastAsia"/>
                <w:szCs w:val="24"/>
              </w:rPr>
            </w:pPr>
            <w:r>
              <w:rPr>
                <w:rStyle w:val="31"/>
                <w:rFonts w:hint="eastAsia" w:asciiTheme="minorEastAsia" w:hAnsiTheme="minorEastAsia"/>
                <w:szCs w:val="24"/>
              </w:rPr>
              <w:t>ETH1/0/1</w:t>
            </w:r>
          </w:p>
        </w:tc>
        <w:tc>
          <w:tcPr>
            <w:tcW w:w="2578"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10.0.0.6/30</w:t>
            </w:r>
          </w:p>
        </w:tc>
        <w:tc>
          <w:tcPr>
            <w:tcW w:w="1986"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DCRS</w:t>
            </w:r>
          </w:p>
        </w:tc>
      </w:tr>
      <w:tr>
        <w:tblPrEx>
          <w:tblLayout w:type="fixed"/>
          <w:tblCellMar>
            <w:top w:w="0" w:type="dxa"/>
            <w:left w:w="108" w:type="dxa"/>
            <w:bottom w:w="0" w:type="dxa"/>
            <w:right w:w="108" w:type="dxa"/>
          </w:tblCellMar>
        </w:tblPrEx>
        <w:trPr>
          <w:trHeight w:val="312" w:hRule="atLeast"/>
        </w:trPr>
        <w:tc>
          <w:tcPr>
            <w:tcW w:w="2220"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p>
        </w:tc>
        <w:tc>
          <w:tcPr>
            <w:tcW w:w="1829"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asciiTheme="minorEastAsia" w:hAnsiTheme="minorEastAsia"/>
                <w:szCs w:val="24"/>
              </w:rPr>
              <w:t>ETH1</w:t>
            </w:r>
            <w:r>
              <w:rPr>
                <w:rStyle w:val="31"/>
                <w:rFonts w:hint="eastAsia" w:asciiTheme="minorEastAsia" w:hAnsiTheme="minorEastAsia"/>
                <w:szCs w:val="24"/>
              </w:rPr>
              <w:t xml:space="preserve">/0/2 </w:t>
            </w:r>
          </w:p>
        </w:tc>
        <w:tc>
          <w:tcPr>
            <w:tcW w:w="2578"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p>
        </w:tc>
        <w:tc>
          <w:tcPr>
            <w:tcW w:w="1986"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AP</w:t>
            </w:r>
          </w:p>
        </w:tc>
      </w:tr>
      <w:tr>
        <w:tblPrEx>
          <w:tblLayout w:type="fixed"/>
          <w:tblCellMar>
            <w:top w:w="0" w:type="dxa"/>
            <w:left w:w="108" w:type="dxa"/>
            <w:bottom w:w="0" w:type="dxa"/>
            <w:right w:w="108" w:type="dxa"/>
          </w:tblCellMar>
        </w:tblPrEx>
        <w:trPr>
          <w:trHeight w:val="312" w:hRule="atLeast"/>
        </w:trPr>
        <w:tc>
          <w:tcPr>
            <w:tcW w:w="2220" w:type="dxa"/>
            <w:vMerge w:val="continue"/>
            <w:tcBorders>
              <w:top w:val="nil"/>
              <w:left w:val="single" w:color="auto" w:sz="4" w:space="0"/>
              <w:bottom w:val="single" w:color="auto" w:sz="4" w:space="0"/>
              <w:right w:val="single" w:color="auto" w:sz="4" w:space="0"/>
            </w:tcBorders>
            <w:vAlign w:val="center"/>
          </w:tcPr>
          <w:p>
            <w:pPr>
              <w:spacing w:line="240" w:lineRule="auto"/>
              <w:rPr>
                <w:rStyle w:val="31"/>
                <w:rFonts w:asciiTheme="minorEastAsia" w:hAnsiTheme="minorEastAsia"/>
                <w:szCs w:val="24"/>
              </w:rPr>
            </w:pPr>
          </w:p>
        </w:tc>
        <w:tc>
          <w:tcPr>
            <w:tcW w:w="1829"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管理VLAN</w:t>
            </w:r>
          </w:p>
          <w:p>
            <w:pPr>
              <w:spacing w:line="240" w:lineRule="auto"/>
              <w:rPr>
                <w:rStyle w:val="31"/>
                <w:rFonts w:asciiTheme="minorEastAsia" w:hAnsiTheme="minorEastAsia"/>
                <w:szCs w:val="24"/>
              </w:rPr>
            </w:pPr>
            <w:r>
              <w:rPr>
                <w:rStyle w:val="31"/>
                <w:rFonts w:hint="eastAsia" w:asciiTheme="minorEastAsia" w:hAnsiTheme="minorEastAsia"/>
                <w:szCs w:val="24"/>
              </w:rPr>
              <w:t>VLAN 100</w:t>
            </w:r>
          </w:p>
        </w:tc>
        <w:tc>
          <w:tcPr>
            <w:tcW w:w="2578"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192.168.100.254/24</w:t>
            </w:r>
          </w:p>
        </w:tc>
        <w:tc>
          <w:tcPr>
            <w:tcW w:w="1986"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p>
        </w:tc>
      </w:tr>
      <w:tr>
        <w:tblPrEx>
          <w:tblLayout w:type="fixed"/>
          <w:tblCellMar>
            <w:top w:w="0" w:type="dxa"/>
            <w:left w:w="108" w:type="dxa"/>
            <w:bottom w:w="0" w:type="dxa"/>
            <w:right w:w="108" w:type="dxa"/>
          </w:tblCellMar>
        </w:tblPrEx>
        <w:trPr>
          <w:trHeight w:val="312" w:hRule="atLeast"/>
        </w:trPr>
        <w:tc>
          <w:tcPr>
            <w:tcW w:w="2220" w:type="dxa"/>
            <w:vMerge w:val="continue"/>
            <w:tcBorders>
              <w:top w:val="nil"/>
              <w:left w:val="single" w:color="auto" w:sz="4" w:space="0"/>
              <w:bottom w:val="single" w:color="auto" w:sz="4" w:space="0"/>
              <w:right w:val="single" w:color="auto" w:sz="4" w:space="0"/>
            </w:tcBorders>
            <w:vAlign w:val="center"/>
          </w:tcPr>
          <w:p>
            <w:pPr>
              <w:spacing w:line="240" w:lineRule="auto"/>
              <w:rPr>
                <w:rStyle w:val="31"/>
                <w:rFonts w:asciiTheme="minorEastAsia" w:hAnsiTheme="minorEastAsia"/>
                <w:szCs w:val="24"/>
              </w:rPr>
            </w:pPr>
          </w:p>
        </w:tc>
        <w:tc>
          <w:tcPr>
            <w:tcW w:w="1829"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VLAN 101</w:t>
            </w:r>
          </w:p>
          <w:p>
            <w:pPr>
              <w:spacing w:line="240" w:lineRule="auto"/>
              <w:rPr>
                <w:rStyle w:val="31"/>
                <w:rFonts w:asciiTheme="minorEastAsia" w:hAnsiTheme="minorEastAsia"/>
                <w:szCs w:val="24"/>
              </w:rPr>
            </w:pPr>
            <w:r>
              <w:rPr>
                <w:rStyle w:val="31"/>
                <w:rFonts w:hint="eastAsia" w:asciiTheme="minorEastAsia" w:hAnsiTheme="minorEastAsia"/>
                <w:szCs w:val="24"/>
              </w:rPr>
              <w:t>ETH1/0/11-24</w:t>
            </w:r>
          </w:p>
        </w:tc>
        <w:tc>
          <w:tcPr>
            <w:tcW w:w="2578"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192.168.101.1/24</w:t>
            </w:r>
          </w:p>
        </w:tc>
        <w:tc>
          <w:tcPr>
            <w:tcW w:w="1986"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p>
        </w:tc>
      </w:tr>
      <w:tr>
        <w:tblPrEx>
          <w:tblLayout w:type="fixed"/>
          <w:tblCellMar>
            <w:top w:w="0" w:type="dxa"/>
            <w:left w:w="108" w:type="dxa"/>
            <w:bottom w:w="0" w:type="dxa"/>
            <w:right w:w="108" w:type="dxa"/>
          </w:tblCellMar>
        </w:tblPrEx>
        <w:trPr>
          <w:trHeight w:val="312" w:hRule="atLeast"/>
        </w:trPr>
        <w:tc>
          <w:tcPr>
            <w:tcW w:w="222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WEB应用防火墙WAF</w:t>
            </w:r>
          </w:p>
        </w:tc>
        <w:tc>
          <w:tcPr>
            <w:tcW w:w="1829"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ETH2</w:t>
            </w:r>
          </w:p>
        </w:tc>
        <w:tc>
          <w:tcPr>
            <w:tcW w:w="2578" w:type="dxa"/>
            <w:vMerge w:val="restart"/>
            <w:tcBorders>
              <w:top w:val="nil"/>
              <w:left w:val="nil"/>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172.16.100.2/24</w:t>
            </w:r>
          </w:p>
        </w:tc>
        <w:tc>
          <w:tcPr>
            <w:tcW w:w="1986"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DCST</w:t>
            </w:r>
          </w:p>
        </w:tc>
      </w:tr>
      <w:tr>
        <w:tblPrEx>
          <w:tblLayout w:type="fixed"/>
          <w:tblCellMar>
            <w:top w:w="0" w:type="dxa"/>
            <w:left w:w="108" w:type="dxa"/>
            <w:bottom w:w="0" w:type="dxa"/>
            <w:right w:w="108" w:type="dxa"/>
          </w:tblCellMar>
        </w:tblPrEx>
        <w:trPr>
          <w:trHeight w:val="312" w:hRule="atLeast"/>
        </w:trPr>
        <w:tc>
          <w:tcPr>
            <w:tcW w:w="2220" w:type="dxa"/>
            <w:vMerge w:val="continue"/>
            <w:tcBorders>
              <w:top w:val="nil"/>
              <w:left w:val="single" w:color="auto" w:sz="4" w:space="0"/>
              <w:bottom w:val="single" w:color="auto" w:sz="4" w:space="0"/>
              <w:right w:val="single" w:color="auto" w:sz="4" w:space="0"/>
            </w:tcBorders>
            <w:vAlign w:val="center"/>
          </w:tcPr>
          <w:p>
            <w:pPr>
              <w:spacing w:line="240" w:lineRule="auto"/>
              <w:rPr>
                <w:rStyle w:val="31"/>
                <w:rFonts w:asciiTheme="minorEastAsia" w:hAnsiTheme="minorEastAsia"/>
                <w:szCs w:val="24"/>
              </w:rPr>
            </w:pPr>
          </w:p>
        </w:tc>
        <w:tc>
          <w:tcPr>
            <w:tcW w:w="1829"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ETH3</w:t>
            </w:r>
          </w:p>
        </w:tc>
        <w:tc>
          <w:tcPr>
            <w:tcW w:w="2578" w:type="dxa"/>
            <w:vMerge w:val="continue"/>
            <w:tcBorders>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p>
        </w:tc>
        <w:tc>
          <w:tcPr>
            <w:tcW w:w="1986"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DCRS</w:t>
            </w:r>
          </w:p>
        </w:tc>
      </w:tr>
      <w:tr>
        <w:tblPrEx>
          <w:tblLayout w:type="fixed"/>
          <w:tblCellMar>
            <w:top w:w="0" w:type="dxa"/>
            <w:left w:w="108" w:type="dxa"/>
            <w:bottom w:w="0" w:type="dxa"/>
            <w:right w:w="108" w:type="dxa"/>
          </w:tblCellMar>
        </w:tblPrEx>
        <w:trPr>
          <w:trHeight w:val="312" w:hRule="atLeast"/>
        </w:trPr>
        <w:tc>
          <w:tcPr>
            <w:tcW w:w="222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三层交换机DCRS</w:t>
            </w:r>
          </w:p>
        </w:tc>
        <w:tc>
          <w:tcPr>
            <w:tcW w:w="1829"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VLAN 1001</w:t>
            </w:r>
          </w:p>
          <w:p>
            <w:pPr>
              <w:spacing w:line="240" w:lineRule="auto"/>
              <w:rPr>
                <w:rStyle w:val="31"/>
                <w:rFonts w:asciiTheme="minorEastAsia" w:hAnsiTheme="minorEastAsia"/>
                <w:szCs w:val="24"/>
              </w:rPr>
            </w:pPr>
            <w:r>
              <w:rPr>
                <w:rStyle w:val="31"/>
                <w:rFonts w:hint="eastAsia" w:asciiTheme="minorEastAsia" w:hAnsiTheme="minorEastAsia"/>
                <w:szCs w:val="24"/>
              </w:rPr>
              <w:t>ETH1/0/2</w:t>
            </w:r>
          </w:p>
        </w:tc>
        <w:tc>
          <w:tcPr>
            <w:tcW w:w="2578"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10.0.0.2/30</w:t>
            </w:r>
          </w:p>
        </w:tc>
        <w:tc>
          <w:tcPr>
            <w:tcW w:w="1986"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DCFW</w:t>
            </w:r>
          </w:p>
        </w:tc>
      </w:tr>
      <w:tr>
        <w:tblPrEx>
          <w:tblLayout w:type="fixed"/>
          <w:tblCellMar>
            <w:top w:w="0" w:type="dxa"/>
            <w:left w:w="108" w:type="dxa"/>
            <w:bottom w:w="0" w:type="dxa"/>
            <w:right w:w="108" w:type="dxa"/>
          </w:tblCellMar>
        </w:tblPrEx>
        <w:trPr>
          <w:trHeight w:val="312" w:hRule="atLeast"/>
        </w:trPr>
        <w:tc>
          <w:tcPr>
            <w:tcW w:w="2220" w:type="dxa"/>
            <w:vMerge w:val="continue"/>
            <w:tcBorders>
              <w:top w:val="nil"/>
              <w:left w:val="single" w:color="auto" w:sz="4" w:space="0"/>
              <w:bottom w:val="single" w:color="auto" w:sz="4" w:space="0"/>
              <w:right w:val="single" w:color="auto" w:sz="4" w:space="0"/>
            </w:tcBorders>
            <w:vAlign w:val="center"/>
          </w:tcPr>
          <w:p>
            <w:pPr>
              <w:spacing w:line="240" w:lineRule="auto"/>
              <w:rPr>
                <w:rStyle w:val="31"/>
                <w:rFonts w:asciiTheme="minorEastAsia" w:hAnsiTheme="minorEastAsia"/>
                <w:szCs w:val="24"/>
              </w:rPr>
            </w:pPr>
          </w:p>
        </w:tc>
        <w:tc>
          <w:tcPr>
            <w:tcW w:w="1829"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VLAN 1002</w:t>
            </w:r>
          </w:p>
          <w:p>
            <w:pPr>
              <w:spacing w:line="240" w:lineRule="auto"/>
              <w:rPr>
                <w:rStyle w:val="31"/>
                <w:rFonts w:asciiTheme="minorEastAsia" w:hAnsiTheme="minorEastAsia"/>
                <w:szCs w:val="24"/>
              </w:rPr>
            </w:pPr>
            <w:r>
              <w:rPr>
                <w:rStyle w:val="31"/>
                <w:rFonts w:hint="eastAsia" w:asciiTheme="minorEastAsia" w:hAnsiTheme="minorEastAsia"/>
                <w:szCs w:val="24"/>
              </w:rPr>
              <w:t>ETH1/0/1</w:t>
            </w:r>
          </w:p>
        </w:tc>
        <w:tc>
          <w:tcPr>
            <w:tcW w:w="2578"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10.0.0.5/30</w:t>
            </w:r>
          </w:p>
        </w:tc>
        <w:tc>
          <w:tcPr>
            <w:tcW w:w="1986"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DCWS</w:t>
            </w:r>
          </w:p>
        </w:tc>
      </w:tr>
      <w:tr>
        <w:tblPrEx>
          <w:tblLayout w:type="fixed"/>
          <w:tblCellMar>
            <w:top w:w="0" w:type="dxa"/>
            <w:left w:w="108" w:type="dxa"/>
            <w:bottom w:w="0" w:type="dxa"/>
            <w:right w:w="108" w:type="dxa"/>
          </w:tblCellMar>
        </w:tblPrEx>
        <w:trPr>
          <w:trHeight w:val="312" w:hRule="atLeast"/>
        </w:trPr>
        <w:tc>
          <w:tcPr>
            <w:tcW w:w="2220" w:type="dxa"/>
            <w:vMerge w:val="continue"/>
            <w:tcBorders>
              <w:top w:val="nil"/>
              <w:left w:val="single" w:color="auto" w:sz="4" w:space="0"/>
              <w:bottom w:val="single" w:color="auto" w:sz="4" w:space="0"/>
              <w:right w:val="single" w:color="auto" w:sz="4" w:space="0"/>
            </w:tcBorders>
            <w:vAlign w:val="center"/>
          </w:tcPr>
          <w:p>
            <w:pPr>
              <w:spacing w:line="240" w:lineRule="auto"/>
              <w:rPr>
                <w:rStyle w:val="31"/>
                <w:rFonts w:asciiTheme="minorEastAsia" w:hAnsiTheme="minorEastAsia"/>
                <w:szCs w:val="24"/>
              </w:rPr>
            </w:pPr>
          </w:p>
        </w:tc>
        <w:tc>
          <w:tcPr>
            <w:tcW w:w="1829"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VLAN 10</w:t>
            </w:r>
          </w:p>
        </w:tc>
        <w:tc>
          <w:tcPr>
            <w:tcW w:w="2578"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172.16.10.1/24</w:t>
            </w:r>
          </w:p>
        </w:tc>
        <w:tc>
          <w:tcPr>
            <w:tcW w:w="1986"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无线2</w:t>
            </w:r>
          </w:p>
        </w:tc>
      </w:tr>
      <w:tr>
        <w:tblPrEx>
          <w:tblLayout w:type="fixed"/>
          <w:tblCellMar>
            <w:top w:w="0" w:type="dxa"/>
            <w:left w:w="108" w:type="dxa"/>
            <w:bottom w:w="0" w:type="dxa"/>
            <w:right w:w="108" w:type="dxa"/>
          </w:tblCellMar>
        </w:tblPrEx>
        <w:trPr>
          <w:trHeight w:val="312" w:hRule="atLeast"/>
        </w:trPr>
        <w:tc>
          <w:tcPr>
            <w:tcW w:w="2220" w:type="dxa"/>
            <w:vMerge w:val="continue"/>
            <w:tcBorders>
              <w:top w:val="nil"/>
              <w:left w:val="single" w:color="auto" w:sz="4" w:space="0"/>
              <w:bottom w:val="single" w:color="auto" w:sz="4" w:space="0"/>
              <w:right w:val="single" w:color="auto" w:sz="4" w:space="0"/>
            </w:tcBorders>
            <w:vAlign w:val="center"/>
          </w:tcPr>
          <w:p>
            <w:pPr>
              <w:spacing w:line="240" w:lineRule="auto"/>
              <w:rPr>
                <w:rStyle w:val="31"/>
                <w:rFonts w:asciiTheme="minorEastAsia" w:hAnsiTheme="minorEastAsia"/>
                <w:szCs w:val="24"/>
              </w:rPr>
            </w:pPr>
          </w:p>
        </w:tc>
        <w:tc>
          <w:tcPr>
            <w:tcW w:w="1829"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VLAN 20</w:t>
            </w:r>
          </w:p>
        </w:tc>
        <w:tc>
          <w:tcPr>
            <w:tcW w:w="2578"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172.16.20.1/25</w:t>
            </w:r>
          </w:p>
        </w:tc>
        <w:tc>
          <w:tcPr>
            <w:tcW w:w="1986"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无线1</w:t>
            </w:r>
          </w:p>
        </w:tc>
      </w:tr>
      <w:tr>
        <w:tblPrEx>
          <w:tblLayout w:type="fixed"/>
          <w:tblCellMar>
            <w:top w:w="0" w:type="dxa"/>
            <w:left w:w="108" w:type="dxa"/>
            <w:bottom w:w="0" w:type="dxa"/>
            <w:right w:w="108" w:type="dxa"/>
          </w:tblCellMar>
        </w:tblPrEx>
        <w:trPr>
          <w:trHeight w:val="312" w:hRule="atLeast"/>
        </w:trPr>
        <w:tc>
          <w:tcPr>
            <w:tcW w:w="2220" w:type="dxa"/>
            <w:vMerge w:val="continue"/>
            <w:tcBorders>
              <w:top w:val="nil"/>
              <w:left w:val="single" w:color="auto" w:sz="4" w:space="0"/>
              <w:bottom w:val="single" w:color="auto" w:sz="4" w:space="0"/>
              <w:right w:val="single" w:color="auto" w:sz="4" w:space="0"/>
            </w:tcBorders>
            <w:vAlign w:val="center"/>
          </w:tcPr>
          <w:p>
            <w:pPr>
              <w:spacing w:line="240" w:lineRule="auto"/>
              <w:rPr>
                <w:rStyle w:val="31"/>
                <w:rFonts w:asciiTheme="minorEastAsia" w:hAnsiTheme="minorEastAsia"/>
                <w:szCs w:val="24"/>
              </w:rPr>
            </w:pPr>
          </w:p>
        </w:tc>
        <w:tc>
          <w:tcPr>
            <w:tcW w:w="1829"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无线管理VLAN</w:t>
            </w:r>
          </w:p>
          <w:p>
            <w:pPr>
              <w:spacing w:line="240" w:lineRule="auto"/>
              <w:rPr>
                <w:rStyle w:val="31"/>
                <w:rFonts w:asciiTheme="minorEastAsia" w:hAnsiTheme="minorEastAsia"/>
                <w:szCs w:val="24"/>
              </w:rPr>
            </w:pPr>
            <w:r>
              <w:rPr>
                <w:rStyle w:val="31"/>
                <w:rFonts w:hint="eastAsia" w:asciiTheme="minorEastAsia" w:hAnsiTheme="minorEastAsia"/>
                <w:szCs w:val="24"/>
              </w:rPr>
              <w:t>VLAN 30</w:t>
            </w:r>
          </w:p>
        </w:tc>
        <w:tc>
          <w:tcPr>
            <w:tcW w:w="2578"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172.16.30.1/26</w:t>
            </w:r>
          </w:p>
        </w:tc>
        <w:tc>
          <w:tcPr>
            <w:tcW w:w="1986"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p>
        </w:tc>
      </w:tr>
      <w:tr>
        <w:tblPrEx>
          <w:tblLayout w:type="fixed"/>
          <w:tblCellMar>
            <w:top w:w="0" w:type="dxa"/>
            <w:left w:w="108" w:type="dxa"/>
            <w:bottom w:w="0" w:type="dxa"/>
            <w:right w:w="108" w:type="dxa"/>
          </w:tblCellMar>
        </w:tblPrEx>
        <w:trPr>
          <w:trHeight w:val="312" w:hRule="atLeast"/>
        </w:trPr>
        <w:tc>
          <w:tcPr>
            <w:tcW w:w="2220" w:type="dxa"/>
            <w:vMerge w:val="continue"/>
            <w:tcBorders>
              <w:top w:val="nil"/>
              <w:left w:val="single" w:color="auto" w:sz="4" w:space="0"/>
              <w:bottom w:val="single" w:color="auto" w:sz="4" w:space="0"/>
              <w:right w:val="single" w:color="auto" w:sz="4" w:space="0"/>
            </w:tcBorders>
            <w:vAlign w:val="center"/>
          </w:tcPr>
          <w:p>
            <w:pPr>
              <w:spacing w:line="240" w:lineRule="auto"/>
              <w:rPr>
                <w:rStyle w:val="31"/>
                <w:rFonts w:asciiTheme="minorEastAsia" w:hAnsiTheme="minorEastAsia"/>
                <w:szCs w:val="24"/>
              </w:rPr>
            </w:pPr>
          </w:p>
        </w:tc>
        <w:tc>
          <w:tcPr>
            <w:tcW w:w="1829"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VLAN 40</w:t>
            </w:r>
          </w:p>
          <w:p>
            <w:pPr>
              <w:spacing w:line="240" w:lineRule="auto"/>
              <w:rPr>
                <w:rStyle w:val="31"/>
                <w:rFonts w:asciiTheme="minorEastAsia" w:hAnsiTheme="minorEastAsia"/>
                <w:szCs w:val="24"/>
              </w:rPr>
            </w:pPr>
            <w:r>
              <w:rPr>
                <w:rStyle w:val="31"/>
                <w:rFonts w:hint="eastAsia" w:asciiTheme="minorEastAsia" w:hAnsiTheme="minorEastAsia"/>
                <w:szCs w:val="24"/>
              </w:rPr>
              <w:t>ETH1/0/6-9</w:t>
            </w:r>
          </w:p>
        </w:tc>
        <w:tc>
          <w:tcPr>
            <w:tcW w:w="2578"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192.168.40.1/24</w:t>
            </w:r>
          </w:p>
        </w:tc>
        <w:tc>
          <w:tcPr>
            <w:tcW w:w="1986"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asciiTheme="minorEastAsia" w:hAnsiTheme="minorEastAsia"/>
                <w:szCs w:val="24"/>
              </w:rPr>
              <w:t>P</w:t>
            </w:r>
            <w:r>
              <w:rPr>
                <w:rStyle w:val="31"/>
                <w:rFonts w:hint="eastAsia" w:asciiTheme="minorEastAsia" w:hAnsiTheme="minorEastAsia"/>
                <w:szCs w:val="24"/>
              </w:rPr>
              <w:t>C1　</w:t>
            </w:r>
          </w:p>
        </w:tc>
      </w:tr>
      <w:tr>
        <w:tblPrEx>
          <w:tblLayout w:type="fixed"/>
          <w:tblCellMar>
            <w:top w:w="0" w:type="dxa"/>
            <w:left w:w="108" w:type="dxa"/>
            <w:bottom w:w="0" w:type="dxa"/>
            <w:right w:w="108" w:type="dxa"/>
          </w:tblCellMar>
        </w:tblPrEx>
        <w:trPr>
          <w:trHeight w:val="312" w:hRule="atLeast"/>
        </w:trPr>
        <w:tc>
          <w:tcPr>
            <w:tcW w:w="2220" w:type="dxa"/>
            <w:vMerge w:val="continue"/>
            <w:tcBorders>
              <w:top w:val="nil"/>
              <w:left w:val="single" w:color="auto" w:sz="4" w:space="0"/>
              <w:bottom w:val="single" w:color="auto" w:sz="4" w:space="0"/>
              <w:right w:val="single" w:color="auto" w:sz="4" w:space="0"/>
            </w:tcBorders>
            <w:vAlign w:val="center"/>
          </w:tcPr>
          <w:p>
            <w:pPr>
              <w:spacing w:line="240" w:lineRule="auto"/>
              <w:rPr>
                <w:rStyle w:val="31"/>
                <w:rFonts w:asciiTheme="minorEastAsia" w:hAnsiTheme="minorEastAsia"/>
                <w:szCs w:val="24"/>
              </w:rPr>
            </w:pPr>
          </w:p>
        </w:tc>
        <w:tc>
          <w:tcPr>
            <w:tcW w:w="1829"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管理VLAN</w:t>
            </w:r>
          </w:p>
          <w:p>
            <w:pPr>
              <w:spacing w:line="240" w:lineRule="auto"/>
              <w:rPr>
                <w:rStyle w:val="31"/>
                <w:rFonts w:asciiTheme="minorEastAsia" w:hAnsiTheme="minorEastAsia"/>
                <w:szCs w:val="24"/>
              </w:rPr>
            </w:pPr>
            <w:r>
              <w:rPr>
                <w:rStyle w:val="31"/>
                <w:rFonts w:hint="eastAsia" w:asciiTheme="minorEastAsia" w:hAnsiTheme="minorEastAsia"/>
                <w:szCs w:val="24"/>
              </w:rPr>
              <w:t>VLAN 100</w:t>
            </w:r>
          </w:p>
        </w:tc>
        <w:tc>
          <w:tcPr>
            <w:tcW w:w="2578"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192.168.100.1/24</w:t>
            </w:r>
          </w:p>
        </w:tc>
        <w:tc>
          <w:tcPr>
            <w:tcW w:w="1986"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p>
        </w:tc>
      </w:tr>
      <w:tr>
        <w:tblPrEx>
          <w:tblLayout w:type="fixed"/>
          <w:tblCellMar>
            <w:top w:w="0" w:type="dxa"/>
            <w:left w:w="108" w:type="dxa"/>
            <w:bottom w:w="0" w:type="dxa"/>
            <w:right w:w="108" w:type="dxa"/>
          </w:tblCellMar>
        </w:tblPrEx>
        <w:trPr>
          <w:trHeight w:val="312" w:hRule="atLeast"/>
        </w:trPr>
        <w:tc>
          <w:tcPr>
            <w:tcW w:w="2220" w:type="dxa"/>
            <w:vMerge w:val="continue"/>
            <w:tcBorders>
              <w:top w:val="nil"/>
              <w:left w:val="single" w:color="auto" w:sz="4" w:space="0"/>
              <w:bottom w:val="single" w:color="auto" w:sz="4" w:space="0"/>
              <w:right w:val="single" w:color="auto" w:sz="4" w:space="0"/>
            </w:tcBorders>
            <w:vAlign w:val="center"/>
          </w:tcPr>
          <w:p>
            <w:pPr>
              <w:spacing w:line="240" w:lineRule="auto"/>
              <w:rPr>
                <w:rStyle w:val="31"/>
                <w:rFonts w:asciiTheme="minorEastAsia" w:hAnsiTheme="minorEastAsia"/>
                <w:szCs w:val="24"/>
              </w:rPr>
            </w:pPr>
          </w:p>
        </w:tc>
        <w:tc>
          <w:tcPr>
            <w:tcW w:w="1829"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VLAN 200</w:t>
            </w:r>
          </w:p>
          <w:p>
            <w:pPr>
              <w:spacing w:line="240" w:lineRule="auto"/>
              <w:rPr>
                <w:rStyle w:val="31"/>
                <w:rFonts w:asciiTheme="minorEastAsia" w:hAnsiTheme="minorEastAsia"/>
                <w:szCs w:val="24"/>
              </w:rPr>
            </w:pPr>
            <w:r>
              <w:rPr>
                <w:rStyle w:val="31"/>
                <w:rFonts w:hint="eastAsia" w:asciiTheme="minorEastAsia" w:hAnsiTheme="minorEastAsia"/>
                <w:szCs w:val="24"/>
              </w:rPr>
              <w:t>ETH1/0/10-24</w:t>
            </w:r>
          </w:p>
        </w:tc>
        <w:tc>
          <w:tcPr>
            <w:tcW w:w="2578"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172.16.100.1/24</w:t>
            </w:r>
          </w:p>
        </w:tc>
        <w:tc>
          <w:tcPr>
            <w:tcW w:w="1986"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WAF、PC2</w:t>
            </w:r>
          </w:p>
        </w:tc>
      </w:tr>
      <w:tr>
        <w:tblPrEx>
          <w:tblLayout w:type="fixed"/>
          <w:tblCellMar>
            <w:top w:w="0" w:type="dxa"/>
            <w:left w:w="108" w:type="dxa"/>
            <w:bottom w:w="0" w:type="dxa"/>
            <w:right w:w="108" w:type="dxa"/>
          </w:tblCellMar>
        </w:tblPrEx>
        <w:trPr>
          <w:trHeight w:val="312" w:hRule="atLeast"/>
        </w:trPr>
        <w:tc>
          <w:tcPr>
            <w:tcW w:w="2220" w:type="dxa"/>
            <w:vMerge w:val="restart"/>
            <w:tcBorders>
              <w:top w:val="nil"/>
              <w:left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日志服务器DCBI-Netlog</w:t>
            </w:r>
          </w:p>
          <w:p>
            <w:pPr>
              <w:spacing w:line="240" w:lineRule="auto"/>
              <w:rPr>
                <w:rStyle w:val="31"/>
                <w:rFonts w:asciiTheme="minorEastAsia" w:hAnsiTheme="minorEastAsia"/>
                <w:szCs w:val="24"/>
                <w:highlight w:val="yellow"/>
              </w:rPr>
            </w:pPr>
          </w:p>
        </w:tc>
        <w:tc>
          <w:tcPr>
            <w:tcW w:w="1829"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ETH2</w:t>
            </w:r>
          </w:p>
        </w:tc>
        <w:tc>
          <w:tcPr>
            <w:tcW w:w="2578"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10.0.0.9/30</w:t>
            </w:r>
          </w:p>
        </w:tc>
        <w:tc>
          <w:tcPr>
            <w:tcW w:w="1986"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DCFW</w:t>
            </w:r>
          </w:p>
        </w:tc>
      </w:tr>
      <w:tr>
        <w:tblPrEx>
          <w:tblLayout w:type="fixed"/>
          <w:tblCellMar>
            <w:top w:w="0" w:type="dxa"/>
            <w:left w:w="108" w:type="dxa"/>
            <w:bottom w:w="0" w:type="dxa"/>
            <w:right w:w="108" w:type="dxa"/>
          </w:tblCellMar>
        </w:tblPrEx>
        <w:trPr>
          <w:trHeight w:val="312" w:hRule="atLeast"/>
        </w:trPr>
        <w:tc>
          <w:tcPr>
            <w:tcW w:w="2220" w:type="dxa"/>
            <w:vMerge w:val="continue"/>
            <w:tcBorders>
              <w:left w:val="single" w:color="auto" w:sz="4" w:space="0"/>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p>
        </w:tc>
        <w:tc>
          <w:tcPr>
            <w:tcW w:w="1829"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ETH3</w:t>
            </w:r>
          </w:p>
        </w:tc>
        <w:tc>
          <w:tcPr>
            <w:tcW w:w="2578"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p>
        </w:tc>
        <w:tc>
          <w:tcPr>
            <w:tcW w:w="1986"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DCRS</w:t>
            </w:r>
            <w:r>
              <w:rPr>
                <w:rStyle w:val="31"/>
                <w:rFonts w:asciiTheme="minorEastAsia" w:hAnsiTheme="minorEastAsia"/>
                <w:szCs w:val="24"/>
              </w:rPr>
              <w:t>(</w:t>
            </w:r>
            <w:r>
              <w:rPr>
                <w:rStyle w:val="31"/>
                <w:rFonts w:hint="eastAsia" w:asciiTheme="minorEastAsia" w:hAnsiTheme="minorEastAsia"/>
                <w:szCs w:val="24"/>
              </w:rPr>
              <w:t>ETH</w:t>
            </w:r>
            <w:r>
              <w:rPr>
                <w:rStyle w:val="31"/>
                <w:rFonts w:asciiTheme="minorEastAsia" w:hAnsiTheme="minorEastAsia"/>
                <w:szCs w:val="24"/>
              </w:rPr>
              <w:t>1</w:t>
            </w:r>
            <w:r>
              <w:rPr>
                <w:rStyle w:val="31"/>
                <w:rFonts w:hint="eastAsia" w:asciiTheme="minorEastAsia" w:hAnsiTheme="minorEastAsia"/>
                <w:szCs w:val="24"/>
              </w:rPr>
              <w:t>/0/</w:t>
            </w:r>
            <w:r>
              <w:rPr>
                <w:rStyle w:val="31"/>
                <w:rFonts w:asciiTheme="minorEastAsia" w:hAnsiTheme="minorEastAsia"/>
                <w:szCs w:val="24"/>
              </w:rPr>
              <w:t>4)</w:t>
            </w:r>
          </w:p>
        </w:tc>
      </w:tr>
      <w:tr>
        <w:tblPrEx>
          <w:tblLayout w:type="fixed"/>
          <w:tblCellMar>
            <w:top w:w="0" w:type="dxa"/>
            <w:left w:w="108" w:type="dxa"/>
            <w:bottom w:w="0" w:type="dxa"/>
            <w:right w:w="108" w:type="dxa"/>
          </w:tblCellMar>
        </w:tblPrEx>
        <w:trPr>
          <w:trHeight w:val="312" w:hRule="atLeast"/>
        </w:trPr>
        <w:tc>
          <w:tcPr>
            <w:tcW w:w="2220" w:type="dxa"/>
            <w:tcBorders>
              <w:top w:val="nil"/>
              <w:left w:val="single" w:color="auto" w:sz="4" w:space="0"/>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堡垒服务器DCST</w:t>
            </w:r>
          </w:p>
        </w:tc>
        <w:tc>
          <w:tcPr>
            <w:tcW w:w="1829"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w:t>
            </w:r>
          </w:p>
        </w:tc>
        <w:tc>
          <w:tcPr>
            <w:tcW w:w="2578"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w:t>
            </w:r>
          </w:p>
        </w:tc>
        <w:tc>
          <w:tcPr>
            <w:tcW w:w="1986"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szCs w:val="24"/>
              </w:rPr>
            </w:pPr>
            <w:r>
              <w:rPr>
                <w:rStyle w:val="31"/>
                <w:rFonts w:hint="eastAsia" w:asciiTheme="minorEastAsia" w:hAnsiTheme="minorEastAsia"/>
                <w:szCs w:val="24"/>
              </w:rPr>
              <w:t>WAF</w:t>
            </w:r>
          </w:p>
        </w:tc>
      </w:tr>
    </w:tbl>
    <w:p/>
    <w:p>
      <w:pPr>
        <w:rPr>
          <w:b/>
        </w:rPr>
      </w:pPr>
      <w:r>
        <w:rPr>
          <w:rFonts w:hint="eastAsia"/>
        </w:rPr>
        <w:t>设备初始化信息</w:t>
      </w:r>
    </w:p>
    <w:tbl>
      <w:tblPr>
        <w:tblStyle w:val="24"/>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2596"/>
        <w:gridCol w:w="1738"/>
        <w:gridCol w:w="1041"/>
        <w:gridCol w:w="13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shd w:val="clear" w:color="auto" w:fill="auto"/>
          </w:tcPr>
          <w:p>
            <w:pPr>
              <w:spacing w:line="24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设备名称</w:t>
            </w:r>
          </w:p>
        </w:tc>
        <w:tc>
          <w:tcPr>
            <w:tcW w:w="2596" w:type="dxa"/>
            <w:shd w:val="clear" w:color="auto" w:fill="auto"/>
          </w:tcPr>
          <w:p>
            <w:pPr>
              <w:spacing w:line="24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管理地址</w:t>
            </w:r>
          </w:p>
        </w:tc>
        <w:tc>
          <w:tcPr>
            <w:tcW w:w="1738" w:type="dxa"/>
            <w:shd w:val="clear" w:color="auto" w:fill="auto"/>
          </w:tcPr>
          <w:p>
            <w:pPr>
              <w:spacing w:line="24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默认管理接口</w:t>
            </w:r>
          </w:p>
        </w:tc>
        <w:tc>
          <w:tcPr>
            <w:tcW w:w="1041" w:type="dxa"/>
            <w:shd w:val="clear" w:color="auto" w:fill="auto"/>
          </w:tcPr>
          <w:p>
            <w:pPr>
              <w:spacing w:line="24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用户名</w:t>
            </w:r>
          </w:p>
        </w:tc>
        <w:tc>
          <w:tcPr>
            <w:tcW w:w="1338" w:type="dxa"/>
            <w:shd w:val="clear" w:color="auto" w:fill="auto"/>
          </w:tcPr>
          <w:p>
            <w:pPr>
              <w:spacing w:line="24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密码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shd w:val="clear" w:color="auto" w:fill="auto"/>
          </w:tcPr>
          <w:p>
            <w:pPr>
              <w:spacing w:line="240" w:lineRule="auto"/>
              <w:rPr>
                <w:rFonts w:asciiTheme="minorEastAsia" w:hAnsiTheme="minorEastAsia" w:eastAsiaTheme="minorEastAsia"/>
                <w:sz w:val="24"/>
                <w:szCs w:val="24"/>
              </w:rPr>
            </w:pPr>
            <w:r>
              <w:rPr>
                <w:rFonts w:hint="eastAsia" w:cs="宋体" w:asciiTheme="minorEastAsia" w:hAnsiTheme="minorEastAsia" w:eastAsiaTheme="minorEastAsia"/>
                <w:kern w:val="0"/>
                <w:sz w:val="24"/>
                <w:szCs w:val="24"/>
              </w:rPr>
              <w:t>防火墙</w:t>
            </w:r>
            <w:r>
              <w:rPr>
                <w:rFonts w:hint="eastAsia" w:asciiTheme="minorEastAsia" w:hAnsiTheme="minorEastAsia" w:eastAsiaTheme="minorEastAsia"/>
                <w:kern w:val="0"/>
                <w:sz w:val="24"/>
                <w:szCs w:val="24"/>
              </w:rPr>
              <w:t>DCFW</w:t>
            </w:r>
          </w:p>
        </w:tc>
        <w:tc>
          <w:tcPr>
            <w:tcW w:w="2596" w:type="dxa"/>
            <w:shd w:val="clear" w:color="auto" w:fill="auto"/>
          </w:tcPr>
          <w:p>
            <w:pPr>
              <w:spacing w:line="240" w:lineRule="auto"/>
              <w:rPr>
                <w:rFonts w:asciiTheme="minorEastAsia" w:hAnsiTheme="minorEastAsia" w:eastAsiaTheme="minorEastAsia"/>
                <w:sz w:val="24"/>
                <w:szCs w:val="24"/>
              </w:rPr>
            </w:pPr>
            <w:r>
              <w:fldChar w:fldCharType="begin"/>
            </w:r>
            <w:r>
              <w:instrText xml:space="preserve"> HYPERLINK "http://192.168.1.1" </w:instrText>
            </w:r>
            <w:r>
              <w:fldChar w:fldCharType="separate"/>
            </w:r>
            <w:r>
              <w:rPr>
                <w:rFonts w:asciiTheme="minorEastAsia" w:hAnsiTheme="minorEastAsia" w:eastAsiaTheme="minorEastAsia"/>
                <w:bCs/>
                <w:sz w:val="24"/>
                <w:szCs w:val="24"/>
              </w:rPr>
              <w:t>http://</w:t>
            </w:r>
            <w:r>
              <w:rPr>
                <w:rFonts w:hint="eastAsia" w:asciiTheme="minorEastAsia" w:hAnsiTheme="minorEastAsia" w:eastAsiaTheme="minorEastAsia"/>
                <w:bCs/>
                <w:sz w:val="24"/>
                <w:szCs w:val="24"/>
              </w:rPr>
              <w:t>192.168.1.1</w:t>
            </w:r>
            <w:r>
              <w:rPr>
                <w:rFonts w:hint="eastAsia" w:asciiTheme="minorEastAsia" w:hAnsiTheme="minorEastAsia" w:eastAsiaTheme="minorEastAsia"/>
                <w:bCs/>
                <w:sz w:val="24"/>
                <w:szCs w:val="24"/>
              </w:rPr>
              <w:fldChar w:fldCharType="end"/>
            </w:r>
          </w:p>
        </w:tc>
        <w:tc>
          <w:tcPr>
            <w:tcW w:w="1738" w:type="dxa"/>
            <w:shd w:val="clear" w:color="auto" w:fill="auto"/>
          </w:tcPr>
          <w:p>
            <w:pPr>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ETH0</w:t>
            </w:r>
          </w:p>
        </w:tc>
        <w:tc>
          <w:tcPr>
            <w:tcW w:w="1041" w:type="dxa"/>
            <w:shd w:val="clear" w:color="auto" w:fill="auto"/>
          </w:tcPr>
          <w:p>
            <w:pPr>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admin</w:t>
            </w:r>
          </w:p>
        </w:tc>
        <w:tc>
          <w:tcPr>
            <w:tcW w:w="1338" w:type="dxa"/>
            <w:shd w:val="clear" w:color="auto" w:fill="auto"/>
          </w:tcPr>
          <w:p>
            <w:pPr>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admin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shd w:val="clear" w:color="auto" w:fill="auto"/>
          </w:tcPr>
          <w:p>
            <w:pPr>
              <w:spacing w:line="240" w:lineRule="auto"/>
              <w:rPr>
                <w:rFonts w:asciiTheme="minorEastAsia" w:hAnsiTheme="minorEastAsia" w:eastAsiaTheme="minorEastAsia"/>
                <w:sz w:val="24"/>
                <w:szCs w:val="24"/>
              </w:rPr>
            </w:pPr>
            <w:r>
              <w:rPr>
                <w:rFonts w:hint="eastAsia" w:cs="宋体" w:asciiTheme="minorEastAsia" w:hAnsiTheme="minorEastAsia" w:eastAsiaTheme="minorEastAsia"/>
                <w:kern w:val="0"/>
                <w:sz w:val="24"/>
                <w:szCs w:val="24"/>
              </w:rPr>
              <w:t>网络日志系统</w:t>
            </w:r>
            <w:r>
              <w:rPr>
                <w:rFonts w:hint="eastAsia" w:asciiTheme="minorEastAsia" w:hAnsiTheme="minorEastAsia" w:eastAsiaTheme="minorEastAsia"/>
                <w:kern w:val="0"/>
                <w:sz w:val="24"/>
                <w:szCs w:val="24"/>
              </w:rPr>
              <w:t>DCBI-Netlog</w:t>
            </w:r>
          </w:p>
        </w:tc>
        <w:tc>
          <w:tcPr>
            <w:tcW w:w="2596" w:type="dxa"/>
            <w:shd w:val="clear" w:color="auto" w:fill="auto"/>
          </w:tcPr>
          <w:p>
            <w:pPr>
              <w:spacing w:line="240" w:lineRule="auto"/>
              <w:rPr>
                <w:rFonts w:asciiTheme="minorEastAsia" w:hAnsiTheme="minorEastAsia" w:eastAsiaTheme="minorEastAsia"/>
                <w:sz w:val="24"/>
                <w:szCs w:val="24"/>
              </w:rPr>
            </w:pPr>
            <w:r>
              <w:rPr>
                <w:rFonts w:asciiTheme="minorEastAsia" w:hAnsiTheme="minorEastAsia" w:eastAsiaTheme="minorEastAsia"/>
                <w:sz w:val="24"/>
                <w:szCs w:val="24"/>
              </w:rPr>
              <w:t>https://192.168.5.</w:t>
            </w:r>
            <w:r>
              <w:rPr>
                <w:rFonts w:hint="eastAsia" w:asciiTheme="minorEastAsia" w:hAnsiTheme="minorEastAsia" w:eastAsiaTheme="minorEastAsia"/>
                <w:sz w:val="24"/>
                <w:szCs w:val="24"/>
              </w:rPr>
              <w:t>254</w:t>
            </w:r>
          </w:p>
        </w:tc>
        <w:tc>
          <w:tcPr>
            <w:tcW w:w="1738" w:type="dxa"/>
            <w:shd w:val="clear" w:color="auto" w:fill="auto"/>
          </w:tcPr>
          <w:p>
            <w:pPr>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ETH0</w:t>
            </w:r>
          </w:p>
        </w:tc>
        <w:tc>
          <w:tcPr>
            <w:tcW w:w="1041" w:type="dxa"/>
            <w:shd w:val="clear" w:color="auto" w:fill="auto"/>
          </w:tcPr>
          <w:p>
            <w:pPr>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admin</w:t>
            </w:r>
          </w:p>
        </w:tc>
        <w:tc>
          <w:tcPr>
            <w:tcW w:w="1338" w:type="dxa"/>
            <w:shd w:val="clear" w:color="auto" w:fill="auto"/>
          </w:tcPr>
          <w:p>
            <w:pPr>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123456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shd w:val="clear" w:color="auto" w:fill="auto"/>
          </w:tcPr>
          <w:p>
            <w:pPr>
              <w:spacing w:line="240" w:lineRule="auto"/>
              <w:rPr>
                <w:rFonts w:asciiTheme="minorEastAsia" w:hAnsiTheme="minorEastAsia" w:eastAsiaTheme="minorEastAsia"/>
                <w:sz w:val="24"/>
                <w:szCs w:val="24"/>
              </w:rPr>
            </w:pPr>
            <w:r>
              <w:rPr>
                <w:rFonts w:hint="eastAsia" w:cs="宋体" w:asciiTheme="minorEastAsia" w:hAnsiTheme="minorEastAsia" w:eastAsiaTheme="minorEastAsia"/>
                <w:kern w:val="0"/>
                <w:sz w:val="24"/>
                <w:szCs w:val="24"/>
              </w:rPr>
              <w:t>WEB应用防火墙</w:t>
            </w:r>
            <w:r>
              <w:rPr>
                <w:rFonts w:hint="eastAsia" w:asciiTheme="minorEastAsia" w:hAnsiTheme="minorEastAsia" w:eastAsiaTheme="minorEastAsia"/>
                <w:kern w:val="0"/>
                <w:sz w:val="24"/>
                <w:szCs w:val="24"/>
              </w:rPr>
              <w:t>WAF</w:t>
            </w:r>
          </w:p>
        </w:tc>
        <w:tc>
          <w:tcPr>
            <w:tcW w:w="2596" w:type="dxa"/>
            <w:shd w:val="clear" w:color="auto" w:fill="auto"/>
          </w:tcPr>
          <w:p>
            <w:pPr>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https://192.168.45.1</w:t>
            </w:r>
          </w:p>
        </w:tc>
        <w:tc>
          <w:tcPr>
            <w:tcW w:w="1738" w:type="dxa"/>
            <w:shd w:val="clear" w:color="auto" w:fill="auto"/>
          </w:tcPr>
          <w:p>
            <w:pPr>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ETH5</w:t>
            </w:r>
          </w:p>
        </w:tc>
        <w:tc>
          <w:tcPr>
            <w:tcW w:w="1041" w:type="dxa"/>
            <w:shd w:val="clear" w:color="auto" w:fill="auto"/>
          </w:tcPr>
          <w:p>
            <w:pPr>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admin</w:t>
            </w:r>
          </w:p>
        </w:tc>
        <w:tc>
          <w:tcPr>
            <w:tcW w:w="1338" w:type="dxa"/>
            <w:shd w:val="clear" w:color="auto" w:fill="auto"/>
          </w:tcPr>
          <w:p>
            <w:pPr>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admin123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shd w:val="clear" w:color="auto" w:fill="auto"/>
          </w:tcPr>
          <w:p>
            <w:pPr>
              <w:spacing w:line="240" w:lineRule="auto"/>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三层交换机DCRS</w:t>
            </w:r>
          </w:p>
        </w:tc>
        <w:tc>
          <w:tcPr>
            <w:tcW w:w="2596" w:type="dxa"/>
            <w:shd w:val="clear" w:color="auto" w:fill="auto"/>
          </w:tcPr>
          <w:p>
            <w:pPr>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1738" w:type="dxa"/>
            <w:shd w:val="clear" w:color="auto" w:fill="auto"/>
          </w:tcPr>
          <w:p>
            <w:pPr>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Console</w:t>
            </w:r>
          </w:p>
        </w:tc>
        <w:tc>
          <w:tcPr>
            <w:tcW w:w="1041" w:type="dxa"/>
            <w:shd w:val="clear" w:color="auto" w:fill="auto"/>
          </w:tcPr>
          <w:p>
            <w:pPr>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1338" w:type="dxa"/>
            <w:shd w:val="clear" w:color="auto" w:fill="auto"/>
          </w:tcPr>
          <w:p>
            <w:pPr>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shd w:val="clear" w:color="auto" w:fill="auto"/>
          </w:tcPr>
          <w:p>
            <w:pPr>
              <w:spacing w:line="240" w:lineRule="auto"/>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无线交换机D</w:t>
            </w:r>
            <w:r>
              <w:rPr>
                <w:rFonts w:hint="eastAsia" w:asciiTheme="minorEastAsia" w:hAnsiTheme="minorEastAsia" w:eastAsiaTheme="minorEastAsia"/>
                <w:kern w:val="0"/>
                <w:sz w:val="24"/>
                <w:szCs w:val="24"/>
              </w:rPr>
              <w:t>C</w:t>
            </w:r>
            <w:r>
              <w:rPr>
                <w:rFonts w:asciiTheme="minorEastAsia" w:hAnsiTheme="minorEastAsia" w:eastAsiaTheme="minorEastAsia"/>
                <w:kern w:val="0"/>
                <w:sz w:val="24"/>
                <w:szCs w:val="24"/>
              </w:rPr>
              <w:t>WS</w:t>
            </w:r>
          </w:p>
        </w:tc>
        <w:tc>
          <w:tcPr>
            <w:tcW w:w="2596" w:type="dxa"/>
            <w:shd w:val="clear" w:color="auto" w:fill="auto"/>
          </w:tcPr>
          <w:p>
            <w:pPr>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1738" w:type="dxa"/>
            <w:shd w:val="clear" w:color="auto" w:fill="auto"/>
          </w:tcPr>
          <w:p>
            <w:pPr>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Console</w:t>
            </w:r>
          </w:p>
        </w:tc>
        <w:tc>
          <w:tcPr>
            <w:tcW w:w="1041" w:type="dxa"/>
            <w:shd w:val="clear" w:color="auto" w:fill="auto"/>
          </w:tcPr>
          <w:p>
            <w:pPr>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1338" w:type="dxa"/>
            <w:shd w:val="clear" w:color="auto" w:fill="auto"/>
          </w:tcPr>
          <w:p>
            <w:pPr>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shd w:val="clear" w:color="auto" w:fill="auto"/>
          </w:tcPr>
          <w:p>
            <w:pPr>
              <w:spacing w:line="240" w:lineRule="auto"/>
              <w:rPr>
                <w:rFonts w:asciiTheme="minorEastAsia" w:hAnsiTheme="minorEastAsia" w:eastAsiaTheme="minorEastAsia"/>
                <w:sz w:val="24"/>
                <w:szCs w:val="24"/>
              </w:rPr>
            </w:pPr>
            <w:r>
              <w:rPr>
                <w:rFonts w:hint="eastAsia" w:cs="宋体" w:asciiTheme="minorEastAsia" w:hAnsiTheme="minorEastAsia" w:eastAsiaTheme="minorEastAsia"/>
                <w:kern w:val="0"/>
                <w:sz w:val="24"/>
                <w:szCs w:val="24"/>
              </w:rPr>
              <w:t>堡垒服务器</w:t>
            </w:r>
            <w:r>
              <w:rPr>
                <w:rFonts w:hint="eastAsia" w:asciiTheme="minorEastAsia" w:hAnsiTheme="minorEastAsia" w:eastAsiaTheme="minorEastAsia"/>
                <w:kern w:val="0"/>
                <w:sz w:val="24"/>
                <w:szCs w:val="24"/>
              </w:rPr>
              <w:t>DCST</w:t>
            </w:r>
          </w:p>
        </w:tc>
        <w:tc>
          <w:tcPr>
            <w:tcW w:w="2596" w:type="dxa"/>
            <w:shd w:val="clear" w:color="auto" w:fill="auto"/>
          </w:tcPr>
          <w:p>
            <w:pPr>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1738" w:type="dxa"/>
            <w:shd w:val="clear" w:color="auto" w:fill="auto"/>
          </w:tcPr>
          <w:p>
            <w:pPr>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2379" w:type="dxa"/>
            <w:gridSpan w:val="2"/>
            <w:shd w:val="clear" w:color="auto" w:fill="auto"/>
          </w:tcPr>
          <w:p>
            <w:pPr>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参见“DCST登录用户表”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shd w:val="clear" w:color="auto" w:fill="auto"/>
          </w:tcPr>
          <w:p>
            <w:pPr>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备注</w:t>
            </w:r>
          </w:p>
        </w:tc>
        <w:tc>
          <w:tcPr>
            <w:tcW w:w="6713" w:type="dxa"/>
            <w:gridSpan w:val="4"/>
            <w:shd w:val="clear" w:color="auto" w:fill="auto"/>
          </w:tcPr>
          <w:p>
            <w:pPr>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所有设备的默认管理接口、管理IP地址不允许修改;</w:t>
            </w:r>
          </w:p>
          <w:p>
            <w:pPr>
              <w:spacing w:line="240" w:lineRule="auto"/>
              <w:rPr>
                <w:rFonts w:asciiTheme="minorEastAsia" w:hAnsiTheme="minorEastAsia" w:eastAsiaTheme="minorEastAsia"/>
                <w:sz w:val="24"/>
                <w:szCs w:val="24"/>
              </w:rPr>
            </w:pPr>
            <w:r>
              <w:rPr>
                <w:rFonts w:asciiTheme="minorEastAsia" w:hAnsiTheme="minorEastAsia" w:eastAsiaTheme="minorEastAsia"/>
                <w:sz w:val="24"/>
                <w:szCs w:val="24"/>
              </w:rPr>
              <w:t>如果修改对应设备的缺省管理IP及管理端口，涉及此设备的题目按 0 分</w:t>
            </w:r>
            <w:r>
              <w:rPr>
                <w:rFonts w:hint="eastAsia" w:asciiTheme="minorEastAsia" w:hAnsiTheme="minorEastAsia" w:eastAsiaTheme="minorEastAsia"/>
                <w:sz w:val="24"/>
                <w:szCs w:val="24"/>
              </w:rPr>
              <w:t>处理</w:t>
            </w:r>
            <w:r>
              <w:rPr>
                <w:rFonts w:asciiTheme="minorEastAsia" w:hAnsiTheme="minorEastAsia" w:eastAsiaTheme="minorEastAsia"/>
                <w:sz w:val="24"/>
                <w:szCs w:val="24"/>
              </w:rPr>
              <w:t>。</w:t>
            </w:r>
          </w:p>
        </w:tc>
      </w:tr>
    </w:tbl>
    <w:p/>
    <w:p/>
    <w:p/>
    <w:p>
      <w:pPr>
        <w:jc w:val="center"/>
        <w:rPr>
          <w:rFonts w:ascii="黑体" w:hAnsi="黑体" w:eastAsia="黑体"/>
          <w:b/>
          <w:sz w:val="36"/>
          <w:szCs w:val="36"/>
        </w:rPr>
      </w:pPr>
      <w:r>
        <w:rPr>
          <w:rFonts w:hint="eastAsia" w:ascii="黑体" w:hAnsi="黑体" w:eastAsia="黑体"/>
          <w:b/>
          <w:sz w:val="36"/>
          <w:szCs w:val="36"/>
        </w:rPr>
        <w:t>第一阶段任务书（300分）</w:t>
      </w:r>
    </w:p>
    <w:bookmarkEnd w:id="2"/>
    <w:p>
      <w:pPr>
        <w:pStyle w:val="4"/>
        <w:spacing w:line="560" w:lineRule="exact"/>
        <w:rPr>
          <w:rFonts w:hAnsi="楷体" w:cs="Calibri"/>
          <w:kern w:val="0"/>
          <w:szCs w:val="30"/>
        </w:rPr>
      </w:pPr>
      <w:r>
        <w:rPr>
          <w:rFonts w:hint="eastAsia" w:ascii="仿宋_GB2312" w:hAnsi="楷体" w:eastAsia="仿宋_GB2312" w:cs="Calibri"/>
          <w:b w:val="0"/>
          <w:bCs w:val="0"/>
          <w:kern w:val="0"/>
          <w:sz w:val="30"/>
          <w:szCs w:val="30"/>
        </w:rPr>
        <w:t>任务1：平台搭建要求如下（60分</w:t>
      </w:r>
      <w:r>
        <w:rPr>
          <w:rFonts w:ascii="仿宋_GB2312" w:hAnsi="楷体" w:eastAsia="仿宋_GB2312" w:cs="Calibri"/>
          <w:b w:val="0"/>
          <w:bCs w:val="0"/>
          <w:kern w:val="0"/>
          <w:sz w:val="30"/>
          <w:szCs w:val="30"/>
        </w:rPr>
        <w:t>）</w:t>
      </w:r>
      <w:r>
        <w:rPr>
          <w:rFonts w:hint="eastAsia" w:ascii="仿宋_GB2312" w:hAnsi="楷体" w:eastAsia="仿宋_GB2312" w:cs="Calibri"/>
          <w:b w:val="0"/>
          <w:bCs w:val="0"/>
          <w:kern w:val="0"/>
          <w:sz w:val="30"/>
          <w:szCs w:val="30"/>
        </w:rPr>
        <w:t>：</w:t>
      </w:r>
    </w:p>
    <w:tbl>
      <w:tblPr>
        <w:tblStyle w:val="24"/>
        <w:tblW w:w="8522" w:type="dxa"/>
        <w:jc w:val="center"/>
        <w:tblInd w:w="0" w:type="dxa"/>
        <w:tblLayout w:type="fixed"/>
        <w:tblCellMar>
          <w:top w:w="0" w:type="dxa"/>
          <w:left w:w="108" w:type="dxa"/>
          <w:bottom w:w="0" w:type="dxa"/>
          <w:right w:w="108" w:type="dxa"/>
        </w:tblCellMar>
      </w:tblPr>
      <w:tblGrid>
        <w:gridCol w:w="1101"/>
        <w:gridCol w:w="7421"/>
      </w:tblGrid>
      <w:tr>
        <w:tblPrEx>
          <w:tblLayout w:type="fixed"/>
          <w:tblCellMar>
            <w:top w:w="0" w:type="dxa"/>
            <w:left w:w="108" w:type="dxa"/>
            <w:bottom w:w="0" w:type="dxa"/>
            <w:right w:w="108" w:type="dxa"/>
          </w:tblCellMar>
        </w:tblPrEx>
        <w:trPr>
          <w:trHeight w:val="474" w:hRule="atLeast"/>
          <w:jc w:val="center"/>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Style w:val="31"/>
                <w:rFonts w:asciiTheme="minorEastAsia" w:hAnsiTheme="minorEastAsia"/>
                <w:b/>
              </w:rPr>
            </w:pPr>
            <w:r>
              <w:rPr>
                <w:rStyle w:val="31"/>
                <w:rFonts w:hint="eastAsia" w:asciiTheme="minorEastAsia" w:hAnsiTheme="minorEastAsia"/>
                <w:b/>
              </w:rPr>
              <w:t>题号</w:t>
            </w:r>
          </w:p>
        </w:tc>
        <w:tc>
          <w:tcPr>
            <w:tcW w:w="7421"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Style w:val="31"/>
                <w:rFonts w:asciiTheme="minorEastAsia" w:hAnsiTheme="minorEastAsia"/>
                <w:b/>
              </w:rPr>
            </w:pPr>
            <w:r>
              <w:rPr>
                <w:rStyle w:val="31"/>
                <w:rFonts w:hint="eastAsia" w:asciiTheme="minorEastAsia" w:hAnsiTheme="minorEastAsia"/>
                <w:b/>
              </w:rPr>
              <w:t>网络需求</w:t>
            </w:r>
          </w:p>
        </w:tc>
      </w:tr>
      <w:tr>
        <w:tblPrEx>
          <w:tblLayout w:type="fixed"/>
          <w:tblCellMar>
            <w:top w:w="0" w:type="dxa"/>
            <w:left w:w="108" w:type="dxa"/>
            <w:bottom w:w="0" w:type="dxa"/>
            <w:right w:w="108" w:type="dxa"/>
          </w:tblCellMar>
        </w:tblPrEx>
        <w:trPr>
          <w:trHeight w:val="384"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Style w:val="31"/>
                <w:rFonts w:asciiTheme="minorEastAsia" w:hAnsiTheme="minorEastAsia"/>
              </w:rPr>
            </w:pPr>
            <w:r>
              <w:rPr>
                <w:rStyle w:val="31"/>
                <w:rFonts w:hint="eastAsia" w:asciiTheme="minorEastAsia" w:hAnsiTheme="minorEastAsia"/>
              </w:rPr>
              <w:t>1</w:t>
            </w:r>
          </w:p>
        </w:tc>
        <w:tc>
          <w:tcPr>
            <w:tcW w:w="7421"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rPr>
            </w:pPr>
            <w:r>
              <w:rPr>
                <w:rStyle w:val="31"/>
                <w:rFonts w:hint="eastAsia" w:asciiTheme="minorEastAsia" w:hAnsiTheme="minorEastAsia"/>
              </w:rPr>
              <w:t>根据网络拓扑图所示，按照IP地址参数表，对WAF的名称、各接口IP地址进行配置。</w:t>
            </w:r>
          </w:p>
        </w:tc>
      </w:tr>
      <w:tr>
        <w:tblPrEx>
          <w:tblLayout w:type="fixed"/>
          <w:tblCellMar>
            <w:top w:w="0" w:type="dxa"/>
            <w:left w:w="108" w:type="dxa"/>
            <w:bottom w:w="0" w:type="dxa"/>
            <w:right w:w="108" w:type="dxa"/>
          </w:tblCellMar>
        </w:tblPrEx>
        <w:trPr>
          <w:trHeight w:val="431"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Style w:val="31"/>
                <w:rFonts w:asciiTheme="minorEastAsia" w:hAnsiTheme="minorEastAsia"/>
              </w:rPr>
            </w:pPr>
            <w:r>
              <w:rPr>
                <w:rStyle w:val="31"/>
                <w:rFonts w:hint="eastAsia" w:asciiTheme="minorEastAsia" w:hAnsiTheme="minorEastAsia"/>
              </w:rPr>
              <w:t>2</w:t>
            </w:r>
          </w:p>
        </w:tc>
        <w:tc>
          <w:tcPr>
            <w:tcW w:w="7421"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rPr>
            </w:pPr>
            <w:r>
              <w:rPr>
                <w:rStyle w:val="31"/>
                <w:rFonts w:hint="eastAsia" w:asciiTheme="minorEastAsia" w:hAnsiTheme="minorEastAsia"/>
              </w:rPr>
              <w:t>根据网络拓扑图所示，按照IP地址参数表，对DCRS的名称、各接口IP地址进行配置。</w:t>
            </w:r>
          </w:p>
        </w:tc>
      </w:tr>
      <w:tr>
        <w:tblPrEx>
          <w:tblLayout w:type="fixed"/>
          <w:tblCellMar>
            <w:top w:w="0" w:type="dxa"/>
            <w:left w:w="108" w:type="dxa"/>
            <w:bottom w:w="0" w:type="dxa"/>
            <w:right w:w="108" w:type="dxa"/>
          </w:tblCellMar>
        </w:tblPrEx>
        <w:trPr>
          <w:trHeight w:val="409"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Style w:val="31"/>
                <w:rFonts w:asciiTheme="minorEastAsia" w:hAnsiTheme="minorEastAsia"/>
              </w:rPr>
            </w:pPr>
            <w:r>
              <w:rPr>
                <w:rStyle w:val="31"/>
                <w:rFonts w:hint="eastAsia" w:asciiTheme="minorEastAsia" w:hAnsiTheme="minorEastAsia"/>
              </w:rPr>
              <w:t>3</w:t>
            </w:r>
          </w:p>
        </w:tc>
        <w:tc>
          <w:tcPr>
            <w:tcW w:w="7421"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rPr>
            </w:pPr>
            <w:r>
              <w:rPr>
                <w:rStyle w:val="31"/>
                <w:rFonts w:hint="eastAsia" w:asciiTheme="minorEastAsia" w:hAnsiTheme="minorEastAsia"/>
              </w:rPr>
              <w:t>根据网络拓扑图所示，按照IP地址参数表，对DCFW的名称、各接口IP地址进行配置。</w:t>
            </w:r>
          </w:p>
        </w:tc>
      </w:tr>
      <w:tr>
        <w:tblPrEx>
          <w:tblLayout w:type="fixed"/>
          <w:tblCellMar>
            <w:top w:w="0" w:type="dxa"/>
            <w:left w:w="108" w:type="dxa"/>
            <w:bottom w:w="0" w:type="dxa"/>
            <w:right w:w="108" w:type="dxa"/>
          </w:tblCellMar>
        </w:tblPrEx>
        <w:trPr>
          <w:trHeight w:val="415"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Style w:val="31"/>
                <w:rFonts w:asciiTheme="minorEastAsia" w:hAnsiTheme="minorEastAsia"/>
              </w:rPr>
            </w:pPr>
            <w:r>
              <w:rPr>
                <w:rStyle w:val="31"/>
                <w:rFonts w:hint="eastAsia" w:asciiTheme="minorEastAsia" w:hAnsiTheme="minorEastAsia"/>
              </w:rPr>
              <w:t>4</w:t>
            </w:r>
          </w:p>
        </w:tc>
        <w:tc>
          <w:tcPr>
            <w:tcW w:w="7421"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rPr>
            </w:pPr>
            <w:r>
              <w:rPr>
                <w:rStyle w:val="31"/>
                <w:rFonts w:hint="eastAsia" w:asciiTheme="minorEastAsia" w:hAnsiTheme="minorEastAsia"/>
              </w:rPr>
              <w:t>根据网络拓扑图所示，按照IP地址参数表，对DCWS的各接口IP地址进行配置。</w:t>
            </w:r>
          </w:p>
        </w:tc>
      </w:tr>
      <w:tr>
        <w:tblPrEx>
          <w:tblLayout w:type="fixed"/>
          <w:tblCellMar>
            <w:top w:w="0" w:type="dxa"/>
            <w:left w:w="108" w:type="dxa"/>
            <w:bottom w:w="0" w:type="dxa"/>
            <w:right w:w="108" w:type="dxa"/>
          </w:tblCellMar>
        </w:tblPrEx>
        <w:trPr>
          <w:trHeight w:val="415"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Style w:val="31"/>
                <w:rFonts w:asciiTheme="minorEastAsia" w:hAnsiTheme="minorEastAsia"/>
              </w:rPr>
            </w:pPr>
            <w:r>
              <w:rPr>
                <w:rStyle w:val="31"/>
                <w:rFonts w:hint="eastAsia" w:asciiTheme="minorEastAsia" w:hAnsiTheme="minorEastAsia"/>
              </w:rPr>
              <w:t>5</w:t>
            </w:r>
          </w:p>
        </w:tc>
        <w:tc>
          <w:tcPr>
            <w:tcW w:w="7421"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rPr>
            </w:pPr>
            <w:r>
              <w:rPr>
                <w:rStyle w:val="31"/>
                <w:rFonts w:hint="eastAsia" w:asciiTheme="minorEastAsia" w:hAnsiTheme="minorEastAsia"/>
              </w:rPr>
              <w:t>根据网络拓扑图所示，按照IP地址参数表，对DCBI-Netlog的名称、各接口IP地址进行配置。</w:t>
            </w:r>
          </w:p>
        </w:tc>
      </w:tr>
      <w:tr>
        <w:tblPrEx>
          <w:tblLayout w:type="fixed"/>
          <w:tblCellMar>
            <w:top w:w="0" w:type="dxa"/>
            <w:left w:w="108" w:type="dxa"/>
            <w:bottom w:w="0" w:type="dxa"/>
            <w:right w:w="108" w:type="dxa"/>
          </w:tblCellMar>
        </w:tblPrEx>
        <w:trPr>
          <w:trHeight w:val="660"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Style w:val="31"/>
                <w:rFonts w:asciiTheme="minorEastAsia" w:hAnsiTheme="minorEastAsia"/>
              </w:rPr>
            </w:pPr>
            <w:r>
              <w:rPr>
                <w:rStyle w:val="31"/>
                <w:rFonts w:hint="eastAsia" w:asciiTheme="minorEastAsia" w:hAnsiTheme="minorEastAsia"/>
              </w:rPr>
              <w:t>6</w:t>
            </w:r>
          </w:p>
        </w:tc>
        <w:tc>
          <w:tcPr>
            <w:tcW w:w="7421" w:type="dxa"/>
            <w:tcBorders>
              <w:top w:val="nil"/>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rPr>
            </w:pPr>
            <w:r>
              <w:rPr>
                <w:rStyle w:val="31"/>
                <w:rFonts w:hint="eastAsia" w:asciiTheme="minorEastAsia" w:hAnsiTheme="minorEastAsia"/>
              </w:rPr>
              <w:t>根据网络拓扑图所示，按照IP地址参数表，在DCRS交换机上创建相应的VLAN，并将相应接口划入VLAN。</w:t>
            </w:r>
          </w:p>
        </w:tc>
      </w:tr>
      <w:tr>
        <w:tblPrEx>
          <w:tblLayout w:type="fixed"/>
          <w:tblCellMar>
            <w:top w:w="0" w:type="dxa"/>
            <w:left w:w="108" w:type="dxa"/>
            <w:bottom w:w="0" w:type="dxa"/>
            <w:right w:w="108" w:type="dxa"/>
          </w:tblCellMar>
        </w:tblPrEx>
        <w:trPr>
          <w:trHeight w:val="653" w:hRule="atLeast"/>
          <w:jc w:val="center"/>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Style w:val="31"/>
                <w:rFonts w:asciiTheme="minorEastAsia" w:hAnsiTheme="minorEastAsia"/>
              </w:rPr>
            </w:pPr>
            <w:r>
              <w:rPr>
                <w:rStyle w:val="31"/>
                <w:rFonts w:hint="eastAsia" w:asciiTheme="minorEastAsia" w:hAnsiTheme="minorEastAsia"/>
              </w:rPr>
              <w:t>7</w:t>
            </w:r>
          </w:p>
        </w:tc>
        <w:tc>
          <w:tcPr>
            <w:tcW w:w="7421" w:type="dxa"/>
            <w:tcBorders>
              <w:top w:val="single" w:color="auto" w:sz="4" w:space="0"/>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rPr>
            </w:pPr>
            <w:r>
              <w:rPr>
                <w:rStyle w:val="31"/>
                <w:rFonts w:hint="eastAsia" w:asciiTheme="minorEastAsia" w:hAnsiTheme="minorEastAsia"/>
              </w:rPr>
              <w:t>采用静态路由的方式，全网络互连。</w:t>
            </w:r>
          </w:p>
        </w:tc>
      </w:tr>
      <w:tr>
        <w:tblPrEx>
          <w:tblLayout w:type="fixed"/>
          <w:tblCellMar>
            <w:top w:w="0" w:type="dxa"/>
            <w:left w:w="108" w:type="dxa"/>
            <w:bottom w:w="0" w:type="dxa"/>
            <w:right w:w="108" w:type="dxa"/>
          </w:tblCellMar>
        </w:tblPrEx>
        <w:trPr>
          <w:trHeight w:val="653" w:hRule="atLeast"/>
          <w:jc w:val="center"/>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Style w:val="31"/>
                <w:rFonts w:asciiTheme="minorEastAsia" w:hAnsiTheme="minorEastAsia"/>
              </w:rPr>
            </w:pPr>
            <w:r>
              <w:rPr>
                <w:rStyle w:val="31"/>
                <w:rFonts w:hint="eastAsia" w:asciiTheme="minorEastAsia" w:hAnsiTheme="minorEastAsia"/>
              </w:rPr>
              <w:t>8</w:t>
            </w:r>
          </w:p>
        </w:tc>
        <w:tc>
          <w:tcPr>
            <w:tcW w:w="7421" w:type="dxa"/>
            <w:tcBorders>
              <w:top w:val="single" w:color="auto" w:sz="4" w:space="0"/>
              <w:left w:val="nil"/>
              <w:bottom w:val="single" w:color="auto" w:sz="4" w:space="0"/>
              <w:right w:val="single" w:color="auto" w:sz="4" w:space="0"/>
            </w:tcBorders>
            <w:shd w:val="clear" w:color="auto" w:fill="auto"/>
            <w:vAlign w:val="center"/>
          </w:tcPr>
          <w:p>
            <w:pPr>
              <w:spacing w:line="240" w:lineRule="auto"/>
              <w:rPr>
                <w:rStyle w:val="31"/>
                <w:rFonts w:asciiTheme="minorEastAsia" w:hAnsiTheme="minorEastAsia"/>
              </w:rPr>
            </w:pPr>
            <w:r>
              <w:rPr>
                <w:rStyle w:val="31"/>
                <w:rFonts w:hint="eastAsia" w:asciiTheme="minorEastAsia" w:hAnsiTheme="minorEastAsia"/>
              </w:rPr>
              <w:t>防火墙</w:t>
            </w:r>
            <w:r>
              <w:rPr>
                <w:rStyle w:val="31"/>
                <w:rFonts w:asciiTheme="minorEastAsia" w:hAnsiTheme="minorEastAsia"/>
              </w:rPr>
              <w:t>做必要</w:t>
            </w:r>
            <w:r>
              <w:rPr>
                <w:rStyle w:val="31"/>
                <w:rFonts w:hint="eastAsia" w:asciiTheme="minorEastAsia" w:hAnsiTheme="minorEastAsia"/>
              </w:rPr>
              <w:t>配置</w:t>
            </w:r>
            <w:r>
              <w:rPr>
                <w:rStyle w:val="31"/>
                <w:rFonts w:asciiTheme="minorEastAsia" w:hAnsiTheme="minorEastAsia"/>
              </w:rPr>
              <w:t>实现内网对外</w:t>
            </w:r>
            <w:r>
              <w:rPr>
                <w:rStyle w:val="31"/>
                <w:rFonts w:hint="eastAsia" w:asciiTheme="minorEastAsia" w:hAnsiTheme="minorEastAsia"/>
              </w:rPr>
              <w:t>网</w:t>
            </w:r>
            <w:r>
              <w:rPr>
                <w:rStyle w:val="31"/>
                <w:rFonts w:asciiTheme="minorEastAsia" w:hAnsiTheme="minorEastAsia"/>
              </w:rPr>
              <w:t>访问</w:t>
            </w:r>
          </w:p>
        </w:tc>
      </w:tr>
    </w:tbl>
    <w:p/>
    <w:p>
      <w:pPr>
        <w:pStyle w:val="4"/>
        <w:spacing w:line="560" w:lineRule="exact"/>
        <w:rPr>
          <w:rFonts w:ascii="仿宋_GB2312" w:hAnsi="楷体" w:eastAsia="仿宋_GB2312" w:cs="Calibri"/>
          <w:b w:val="0"/>
          <w:bCs w:val="0"/>
          <w:kern w:val="0"/>
          <w:sz w:val="30"/>
          <w:szCs w:val="30"/>
        </w:rPr>
      </w:pPr>
      <w:r>
        <w:rPr>
          <w:rFonts w:hint="eastAsia" w:ascii="仿宋_GB2312" w:hAnsi="楷体" w:eastAsia="仿宋_GB2312" w:cs="Calibri"/>
          <w:b w:val="0"/>
          <w:bCs w:val="0"/>
          <w:kern w:val="0"/>
          <w:sz w:val="30"/>
          <w:szCs w:val="30"/>
        </w:rPr>
        <w:t>任务2：网络安全设备配置与防护（240分）</w:t>
      </w:r>
    </w:p>
    <w:p>
      <w:pPr>
        <w:pStyle w:val="5"/>
        <w:spacing w:line="560" w:lineRule="exact"/>
        <w:rPr>
          <w:rFonts w:ascii="仿宋_GB2312" w:eastAsia="仿宋_GB2312"/>
          <w:sz w:val="30"/>
          <w:szCs w:val="30"/>
        </w:rPr>
      </w:pPr>
      <w:r>
        <w:rPr>
          <w:rFonts w:hint="eastAsia" w:ascii="仿宋_GB2312" w:hAnsi="楷体" w:eastAsia="仿宋_GB2312" w:cs="Calibri"/>
          <w:kern w:val="0"/>
          <w:sz w:val="30"/>
          <w:szCs w:val="30"/>
        </w:rPr>
        <w:t>DCFW:</w:t>
      </w:r>
    </w:p>
    <w:p>
      <w:pPr>
        <w:widowControl/>
        <w:numPr>
          <w:ilvl w:val="0"/>
          <w:numId w:val="2"/>
        </w:numPr>
        <w:jc w:val="left"/>
        <w:textAlignment w:val="center"/>
        <w:rPr>
          <w:rFonts w:hAnsi="楷体" w:cs="Calibri"/>
          <w:kern w:val="0"/>
          <w:szCs w:val="30"/>
        </w:rPr>
      </w:pPr>
      <w:r>
        <w:rPr>
          <w:rFonts w:hint="eastAsia" w:hAnsi="楷体" w:cs="Calibri"/>
          <w:kern w:val="0"/>
          <w:szCs w:val="30"/>
        </w:rPr>
        <w:t>在DCFW上配置，连接LAN接口开启PING,HTTP,HTTPS，telnet功能，连接Internet接口开启PING、HTTPS功能；连接</w:t>
      </w:r>
      <w:r>
        <w:rPr>
          <w:rFonts w:hAnsi="楷体" w:cs="Calibri"/>
          <w:kern w:val="0"/>
          <w:szCs w:val="30"/>
        </w:rPr>
        <w:t>N</w:t>
      </w:r>
      <w:r>
        <w:rPr>
          <w:rFonts w:hint="eastAsia" w:hAnsi="楷体" w:cs="Calibri"/>
          <w:kern w:val="0"/>
          <w:szCs w:val="30"/>
        </w:rPr>
        <w:t>etlog接口为DMZ区域，合理配置策略，让内网用户能通过网络管理</w:t>
      </w:r>
      <w:r>
        <w:rPr>
          <w:rFonts w:hAnsi="楷体" w:cs="Calibri"/>
          <w:kern w:val="0"/>
          <w:szCs w:val="30"/>
        </w:rPr>
        <w:t>N</w:t>
      </w:r>
      <w:r>
        <w:rPr>
          <w:rFonts w:hint="eastAsia" w:hAnsi="楷体" w:cs="Calibri"/>
          <w:kern w:val="0"/>
          <w:szCs w:val="30"/>
        </w:rPr>
        <w:t>etlog;</w:t>
      </w:r>
    </w:p>
    <w:p>
      <w:pPr>
        <w:widowControl/>
        <w:numPr>
          <w:ilvl w:val="0"/>
          <w:numId w:val="2"/>
        </w:numPr>
        <w:jc w:val="left"/>
        <w:textAlignment w:val="center"/>
        <w:rPr>
          <w:rFonts w:hAnsi="楷体" w:cs="Calibri"/>
          <w:kern w:val="0"/>
          <w:szCs w:val="30"/>
        </w:rPr>
      </w:pPr>
      <w:r>
        <w:rPr>
          <w:rFonts w:hint="eastAsia" w:hAnsi="楷体" w:cs="Calibri"/>
          <w:kern w:val="0"/>
          <w:szCs w:val="30"/>
        </w:rPr>
        <w:t>DCFW配置 LOG，记录NAT会话， Server IP为172.16.100.10.开启DCFW上</w:t>
      </w:r>
      <w:r>
        <w:rPr>
          <w:rFonts w:hAnsi="楷体" w:cs="Calibri"/>
          <w:kern w:val="0"/>
          <w:szCs w:val="30"/>
        </w:rPr>
        <w:t>SNMP</w:t>
      </w:r>
      <w:r>
        <w:rPr>
          <w:rFonts w:hint="eastAsia" w:hAnsi="楷体" w:cs="Calibri"/>
          <w:kern w:val="0"/>
          <w:szCs w:val="30"/>
        </w:rPr>
        <w:t>服务，Server IP 172.16.100.10 团体字符为public5;</w:t>
      </w:r>
    </w:p>
    <w:p>
      <w:pPr>
        <w:widowControl/>
        <w:numPr>
          <w:ilvl w:val="0"/>
          <w:numId w:val="2"/>
        </w:numPr>
        <w:jc w:val="left"/>
        <w:textAlignment w:val="center"/>
        <w:rPr>
          <w:rFonts w:hAnsi="楷体" w:cs="Calibri"/>
          <w:kern w:val="0"/>
          <w:szCs w:val="30"/>
        </w:rPr>
      </w:pPr>
      <w:r>
        <w:rPr>
          <w:rFonts w:hint="eastAsia" w:hAnsi="楷体" w:cs="Calibri"/>
          <w:kern w:val="0"/>
          <w:szCs w:val="30"/>
        </w:rPr>
        <w:t>DCFW做相应配置，使用L2TP方式让外网移动办公用户能够实现对内网的访问，用户名密码为dcn2015， VPN地址池参见地址表；合理配置安全策略。</w:t>
      </w:r>
    </w:p>
    <w:p>
      <w:pPr>
        <w:widowControl/>
        <w:numPr>
          <w:ilvl w:val="0"/>
          <w:numId w:val="2"/>
        </w:numPr>
        <w:jc w:val="left"/>
        <w:textAlignment w:val="center"/>
        <w:rPr>
          <w:rFonts w:hAnsi="楷体" w:cs="Calibri"/>
          <w:kern w:val="0"/>
          <w:szCs w:val="30"/>
        </w:rPr>
      </w:pPr>
      <w:r>
        <w:rPr>
          <w:rFonts w:hint="eastAsia" w:hAnsi="楷体" w:cs="Calibri"/>
          <w:kern w:val="0"/>
          <w:szCs w:val="30"/>
        </w:rPr>
        <w:t>出于安全考虑，无线用户移动性较强，无线用户访问 Internet是需要采用实名认证，在防火墙上开启Web认证，账号密码为2015web;</w:t>
      </w:r>
    </w:p>
    <w:p>
      <w:pPr>
        <w:widowControl/>
        <w:numPr>
          <w:ilvl w:val="0"/>
          <w:numId w:val="2"/>
        </w:numPr>
        <w:jc w:val="left"/>
        <w:textAlignment w:val="center"/>
        <w:rPr>
          <w:rFonts w:hAnsi="楷体" w:cs="Calibri"/>
          <w:kern w:val="0"/>
          <w:szCs w:val="30"/>
        </w:rPr>
      </w:pPr>
      <w:r>
        <w:rPr>
          <w:rFonts w:hint="eastAsia" w:hAnsi="楷体" w:cs="Calibri"/>
          <w:kern w:val="0"/>
          <w:szCs w:val="30"/>
        </w:rPr>
        <w:t xml:space="preserve">为了合理利用网络出口带宽，需要对内网用户访问Internet进行流量控制，园区总出口带宽为200M，对除无线用户以外的用户限制带宽，每天上午9:00到下午6:00每个IP最大下载速率为2Mbps，上传速率为1Mbps； </w:t>
      </w:r>
    </w:p>
    <w:p>
      <w:pPr>
        <w:widowControl/>
        <w:numPr>
          <w:ilvl w:val="0"/>
          <w:numId w:val="2"/>
        </w:numPr>
        <w:jc w:val="left"/>
        <w:textAlignment w:val="center"/>
        <w:rPr>
          <w:rFonts w:hAnsi="楷体" w:cs="Calibri"/>
          <w:kern w:val="0"/>
          <w:szCs w:val="30"/>
        </w:rPr>
      </w:pPr>
      <w:r>
        <w:rPr>
          <w:rFonts w:hint="eastAsia" w:hAnsi="楷体" w:cs="Calibri"/>
          <w:kern w:val="0"/>
          <w:szCs w:val="30"/>
        </w:rPr>
        <w:t>DCFW上配置NAT功能，使PC3能够通过Web方式正常管理到AC，端口号使用6665;）合理配置安全策略;</w:t>
      </w:r>
    </w:p>
    <w:p>
      <w:pPr>
        <w:widowControl/>
        <w:numPr>
          <w:ilvl w:val="0"/>
          <w:numId w:val="2"/>
        </w:numPr>
        <w:jc w:val="left"/>
        <w:textAlignment w:val="center"/>
        <w:rPr>
          <w:rFonts w:hAnsi="楷体" w:cs="Calibri"/>
          <w:kern w:val="0"/>
          <w:szCs w:val="30"/>
        </w:rPr>
      </w:pPr>
      <w:r>
        <w:rPr>
          <w:rFonts w:hint="eastAsia" w:hAnsi="楷体" w:cs="Calibri"/>
          <w:kern w:val="0"/>
          <w:szCs w:val="30"/>
        </w:rPr>
        <w:t>在DCFW做相关配置</w:t>
      </w:r>
      <w:r>
        <w:rPr>
          <w:rFonts w:hint="eastAsia" w:hAnsi="楷体"/>
          <w:szCs w:val="30"/>
        </w:rPr>
        <w:t>要求防火墙能够记录每天9:00-18:00内网用户访问外网的URL，保存在日志服务器</w:t>
      </w:r>
      <w:r>
        <w:rPr>
          <w:rFonts w:hint="eastAsia" w:hAnsi="楷体" w:cs="Calibri"/>
          <w:kern w:val="0"/>
          <w:szCs w:val="30"/>
        </w:rPr>
        <w:t xml:space="preserve">； </w:t>
      </w:r>
    </w:p>
    <w:p>
      <w:pPr>
        <w:widowControl/>
        <w:numPr>
          <w:ilvl w:val="0"/>
          <w:numId w:val="2"/>
        </w:numPr>
        <w:jc w:val="left"/>
        <w:textAlignment w:val="center"/>
        <w:rPr>
          <w:rFonts w:hAnsi="楷体" w:cs="Calibri"/>
          <w:kern w:val="0"/>
          <w:szCs w:val="30"/>
        </w:rPr>
      </w:pPr>
      <w:r>
        <w:rPr>
          <w:rFonts w:hint="eastAsia" w:hAnsi="楷体"/>
          <w:szCs w:val="30"/>
        </w:rPr>
        <w:t>配置防火墙Web外发信息控制策略，禁止内网无线用户到所有网站的Web外发信息控制；内网有线用户到外网网站Web外发信息控制，禁止外发关键字“攻击”“病毒”，信任值为1，并记录相关日志。</w:t>
      </w:r>
    </w:p>
    <w:p>
      <w:pPr>
        <w:widowControl/>
        <w:numPr>
          <w:ilvl w:val="0"/>
          <w:numId w:val="2"/>
        </w:numPr>
        <w:jc w:val="left"/>
        <w:textAlignment w:val="center"/>
        <w:rPr>
          <w:rFonts w:hAnsi="楷体" w:cs="Calibri"/>
          <w:kern w:val="0"/>
          <w:szCs w:val="30"/>
        </w:rPr>
      </w:pPr>
      <w:r>
        <w:rPr>
          <w:rFonts w:hint="eastAsia" w:hAnsi="楷体" w:cs="Calibri"/>
          <w:kern w:val="0"/>
          <w:szCs w:val="30"/>
        </w:rPr>
        <w:t xml:space="preserve">DCFW做相关配置要求内网用户不能登录QQ和MSN； </w:t>
      </w:r>
    </w:p>
    <w:p>
      <w:pPr>
        <w:widowControl/>
        <w:numPr>
          <w:ilvl w:val="0"/>
          <w:numId w:val="2"/>
        </w:numPr>
        <w:jc w:val="left"/>
        <w:textAlignment w:val="center"/>
        <w:rPr>
          <w:rFonts w:hAnsi="楷体" w:cs="Calibri"/>
          <w:kern w:val="0"/>
          <w:szCs w:val="30"/>
        </w:rPr>
      </w:pPr>
      <w:r>
        <w:rPr>
          <w:rFonts w:hint="eastAsia" w:hAnsi="楷体" w:cs="Calibri"/>
          <w:kern w:val="0"/>
          <w:szCs w:val="30"/>
        </w:rPr>
        <w:t>DCFW上配置</w:t>
      </w:r>
      <w:r>
        <w:rPr>
          <w:rFonts w:hint="eastAsia" w:hAnsi="楷体"/>
          <w:szCs w:val="30"/>
        </w:rPr>
        <w:t>限制内网用户访问www.sohu.com 限制内网用户访问URL中带有sohu关键字的所有网站;</w:t>
      </w:r>
    </w:p>
    <w:p>
      <w:pPr>
        <w:pStyle w:val="5"/>
        <w:spacing w:line="560" w:lineRule="exact"/>
        <w:rPr>
          <w:rFonts w:ascii="仿宋_GB2312" w:hAnsi="楷体" w:eastAsia="仿宋_GB2312" w:cs="Calibri"/>
          <w:kern w:val="0"/>
          <w:sz w:val="30"/>
          <w:szCs w:val="30"/>
        </w:rPr>
      </w:pPr>
      <w:r>
        <w:rPr>
          <w:rFonts w:hint="eastAsia" w:ascii="仿宋_GB2312" w:hAnsi="楷体" w:eastAsia="仿宋_GB2312" w:cs="Calibri"/>
          <w:kern w:val="0"/>
          <w:sz w:val="30"/>
          <w:szCs w:val="30"/>
        </w:rPr>
        <w:t>Netlog:</w:t>
      </w:r>
    </w:p>
    <w:p>
      <w:pPr>
        <w:widowControl/>
        <w:numPr>
          <w:ilvl w:val="0"/>
          <w:numId w:val="2"/>
        </w:numPr>
        <w:jc w:val="left"/>
        <w:textAlignment w:val="center"/>
        <w:rPr>
          <w:rFonts w:hAnsi="楷体" w:cs="Calibri"/>
          <w:kern w:val="0"/>
          <w:szCs w:val="30"/>
        </w:rPr>
      </w:pPr>
      <w:r>
        <w:rPr>
          <w:rFonts w:hint="eastAsia" w:hAnsi="楷体" w:cs="Calibri"/>
          <w:kern w:val="0"/>
          <w:szCs w:val="30"/>
        </w:rPr>
        <w:t xml:space="preserve">在DCBI-netlog上配置，设备部署方式为旁路模式，并配置监控接口与管理接口;要求对内网访问Internet全部应用进行记录日志; </w:t>
      </w:r>
    </w:p>
    <w:p>
      <w:pPr>
        <w:widowControl/>
        <w:numPr>
          <w:ilvl w:val="0"/>
          <w:numId w:val="2"/>
        </w:numPr>
        <w:jc w:val="left"/>
        <w:textAlignment w:val="center"/>
        <w:rPr>
          <w:rFonts w:hAnsi="楷体" w:cs="Calibri"/>
          <w:kern w:val="0"/>
          <w:szCs w:val="30"/>
        </w:rPr>
      </w:pPr>
      <w:r>
        <w:rPr>
          <w:rFonts w:hint="eastAsia" w:hAnsi="楷体" w:cs="Calibri"/>
          <w:kern w:val="0"/>
          <w:szCs w:val="30"/>
        </w:rPr>
        <w:t xml:space="preserve">在DCBI-netlog上配置，监控周一至周五9：00-18：00 无线用户所在网段访问的URL中包含sohu的HTTP访问记录，并且邮件发送告警; </w:t>
      </w:r>
    </w:p>
    <w:p>
      <w:pPr>
        <w:widowControl/>
        <w:numPr>
          <w:ilvl w:val="0"/>
          <w:numId w:val="2"/>
        </w:numPr>
        <w:jc w:val="left"/>
        <w:textAlignment w:val="center"/>
        <w:rPr>
          <w:rFonts w:hAnsi="楷体" w:cs="Calibri"/>
          <w:kern w:val="0"/>
          <w:szCs w:val="30"/>
        </w:rPr>
      </w:pPr>
      <w:r>
        <w:rPr>
          <w:rFonts w:hint="eastAsia" w:hAnsi="楷体" w:cs="Calibri"/>
          <w:kern w:val="0"/>
          <w:szCs w:val="30"/>
        </w:rPr>
        <w:t>在DCBI-netlog上配置，添加内容规则，对于网站访问关键字包含“搜狐”的，记录并邮件报警；</w:t>
      </w:r>
    </w:p>
    <w:p>
      <w:pPr>
        <w:widowControl/>
        <w:numPr>
          <w:ilvl w:val="0"/>
          <w:numId w:val="2"/>
        </w:numPr>
        <w:jc w:val="left"/>
        <w:textAlignment w:val="center"/>
        <w:rPr>
          <w:rFonts w:hAnsi="楷体" w:cs="Calibri"/>
          <w:kern w:val="0"/>
          <w:szCs w:val="30"/>
        </w:rPr>
      </w:pPr>
      <w:r>
        <w:rPr>
          <w:rFonts w:hint="eastAsia" w:hAnsi="楷体" w:cs="Calibri"/>
          <w:kern w:val="0"/>
          <w:szCs w:val="30"/>
        </w:rPr>
        <w:t>在DCBI-netlog上配置，使DCBI能够通过邮件方式发送告警信息，邮件服务器IP 172.16.100.20，端口号25，账号test5dcn，密码test5，当DCBI磁盘使用率超过90%时发送一次报警；</w:t>
      </w:r>
    </w:p>
    <w:p>
      <w:pPr>
        <w:widowControl/>
        <w:numPr>
          <w:ilvl w:val="0"/>
          <w:numId w:val="2"/>
        </w:numPr>
        <w:jc w:val="left"/>
        <w:textAlignment w:val="center"/>
        <w:rPr>
          <w:rFonts w:hAnsi="楷体" w:cs="Calibri"/>
          <w:kern w:val="0"/>
          <w:szCs w:val="30"/>
        </w:rPr>
      </w:pPr>
      <w:r>
        <w:rPr>
          <w:rFonts w:hint="eastAsia" w:hAnsi="楷体" w:cs="Calibri"/>
          <w:kern w:val="0"/>
          <w:szCs w:val="30"/>
        </w:rPr>
        <w:t>在DCBI-netlog上配置，将DCBI的日志信息发送到日志服务器，日志服务器IP 172.16.100.10，community名字public3；</w:t>
      </w:r>
    </w:p>
    <w:p>
      <w:pPr>
        <w:widowControl/>
        <w:numPr>
          <w:ilvl w:val="0"/>
          <w:numId w:val="2"/>
        </w:numPr>
        <w:jc w:val="left"/>
        <w:textAlignment w:val="center"/>
        <w:rPr>
          <w:rFonts w:hAnsi="楷体" w:cs="Calibri"/>
          <w:kern w:val="0"/>
          <w:szCs w:val="30"/>
        </w:rPr>
      </w:pPr>
      <w:r>
        <w:rPr>
          <w:rFonts w:hint="eastAsia" w:hAnsi="楷体" w:cs="Calibri"/>
          <w:kern w:val="0"/>
          <w:szCs w:val="30"/>
        </w:rPr>
        <w:t>在DCBI-netlog上配置，增加非admin账户DCN2015，密码dcbi5555，该账户仅用于用户查询设备的日志信息和统计信息；</w:t>
      </w:r>
    </w:p>
    <w:p>
      <w:pPr>
        <w:widowControl/>
        <w:numPr>
          <w:ilvl w:val="0"/>
          <w:numId w:val="2"/>
        </w:numPr>
        <w:jc w:val="left"/>
        <w:textAlignment w:val="center"/>
        <w:rPr>
          <w:rFonts w:hAnsi="楷体" w:cs="Calibri"/>
          <w:kern w:val="0"/>
          <w:szCs w:val="30"/>
        </w:rPr>
      </w:pPr>
      <w:r>
        <w:rPr>
          <w:rFonts w:hint="eastAsia" w:hAnsi="楷体" w:cs="Calibri"/>
          <w:kern w:val="0"/>
          <w:szCs w:val="30"/>
        </w:rPr>
        <w:t>DCBI-netlog配置应用及应用组“P2P下载”，UDP协议端口号范围40500-42000，在周一至周五9：00-18：00监控LAN中所有用户的“P2P下载”访问记录并告警；</w:t>
      </w:r>
    </w:p>
    <w:p>
      <w:pPr>
        <w:pStyle w:val="5"/>
        <w:spacing w:line="560" w:lineRule="exact"/>
        <w:rPr>
          <w:rFonts w:ascii="仿宋_GB2312" w:hAnsi="楷体" w:eastAsia="仿宋_GB2312" w:cs="Calibri"/>
          <w:kern w:val="0"/>
          <w:sz w:val="30"/>
          <w:szCs w:val="30"/>
        </w:rPr>
      </w:pPr>
      <w:r>
        <w:rPr>
          <w:rFonts w:hint="eastAsia" w:ascii="仿宋_GB2312" w:hAnsi="楷体" w:eastAsia="仿宋_GB2312" w:cs="Calibri"/>
          <w:kern w:val="0"/>
          <w:sz w:val="30"/>
          <w:szCs w:val="30"/>
        </w:rPr>
        <w:t>WAF:</w:t>
      </w:r>
    </w:p>
    <w:p>
      <w:pPr>
        <w:widowControl/>
        <w:numPr>
          <w:ilvl w:val="0"/>
          <w:numId w:val="2"/>
        </w:numPr>
        <w:jc w:val="left"/>
        <w:textAlignment w:val="center"/>
        <w:rPr>
          <w:rFonts w:hAnsi="楷体" w:cs="Calibri"/>
          <w:kern w:val="0"/>
          <w:szCs w:val="30"/>
        </w:rPr>
      </w:pPr>
      <w:r>
        <w:rPr>
          <w:rFonts w:hint="eastAsia" w:hAnsi="楷体" w:cs="Calibri"/>
          <w:kern w:val="0"/>
          <w:szCs w:val="30"/>
        </w:rPr>
        <w:t>在WAF上配置，公司内部有一台网站服务器直连到WAF，IP地址是172.16.100.30，端口是8080，并将服务访问日志、Web防护日志、服务监控日志发送至syslog日志服务器，syslog日志服务器IP地址是172.16.100.10，UDP的514端口;</w:t>
      </w:r>
    </w:p>
    <w:p>
      <w:pPr>
        <w:widowControl/>
        <w:numPr>
          <w:ilvl w:val="0"/>
          <w:numId w:val="2"/>
        </w:numPr>
        <w:jc w:val="left"/>
        <w:textAlignment w:val="center"/>
        <w:rPr>
          <w:rFonts w:hAnsi="楷体" w:cs="Calibri"/>
          <w:kern w:val="0"/>
          <w:szCs w:val="30"/>
        </w:rPr>
      </w:pPr>
      <w:r>
        <w:rPr>
          <w:rFonts w:hint="eastAsia" w:hAnsi="楷体" w:cs="Calibri"/>
          <w:kern w:val="0"/>
          <w:szCs w:val="30"/>
        </w:rPr>
        <w:t>在公司总部的WAF上配置，将攻击告警、设备状态告警信息通过邮件（发送到DCN@digitalchina.com）及短信方式(发送到13913814949)发送给管理员;</w:t>
      </w:r>
    </w:p>
    <w:p>
      <w:pPr>
        <w:widowControl/>
        <w:numPr>
          <w:ilvl w:val="0"/>
          <w:numId w:val="2"/>
        </w:numPr>
        <w:jc w:val="left"/>
        <w:textAlignment w:val="center"/>
        <w:rPr>
          <w:rFonts w:hAnsi="楷体" w:cs="Calibri"/>
          <w:kern w:val="0"/>
          <w:szCs w:val="30"/>
        </w:rPr>
      </w:pPr>
      <w:r>
        <w:rPr>
          <w:rFonts w:hint="eastAsia" w:hAnsi="楷体" w:cs="Calibri"/>
          <w:kern w:val="0"/>
          <w:szCs w:val="30"/>
        </w:rPr>
        <w:t>在公司总部的WAF上配置，禁止公网IP地址（218.5.18.2）访问网站服务器，网站服务器IP地址是172.16.100.30</w:t>
      </w:r>
      <w:r>
        <w:rPr>
          <w:rFonts w:hint="eastAsia" w:hAnsi="楷体" w:cs="Calibri"/>
          <w:bCs/>
          <w:kern w:val="0"/>
          <w:szCs w:val="30"/>
        </w:rPr>
        <w:t>；</w:t>
      </w:r>
    </w:p>
    <w:p>
      <w:pPr>
        <w:widowControl/>
        <w:numPr>
          <w:ilvl w:val="0"/>
          <w:numId w:val="2"/>
        </w:numPr>
        <w:jc w:val="left"/>
        <w:textAlignment w:val="center"/>
        <w:rPr>
          <w:rFonts w:hAnsi="楷体" w:cs="Calibri"/>
          <w:kern w:val="0"/>
          <w:szCs w:val="30"/>
        </w:rPr>
      </w:pPr>
      <w:r>
        <w:rPr>
          <w:rFonts w:hint="eastAsia" w:hAnsi="楷体" w:cs="Calibri"/>
          <w:kern w:val="0"/>
          <w:szCs w:val="30"/>
        </w:rPr>
        <w:t>在公司总部的WAF上配置，防止某源IP地址在短时间内发送大量的恶意请求，影响公司网站正常服务。大量请求的确认值是：并发访问超过3000次请求；</w:t>
      </w:r>
    </w:p>
    <w:p>
      <w:pPr>
        <w:widowControl/>
        <w:numPr>
          <w:ilvl w:val="0"/>
          <w:numId w:val="2"/>
        </w:numPr>
        <w:jc w:val="left"/>
        <w:textAlignment w:val="center"/>
        <w:rPr>
          <w:rFonts w:hAnsi="楷体" w:cs="Calibri"/>
          <w:kern w:val="0"/>
          <w:szCs w:val="30"/>
        </w:rPr>
      </w:pPr>
      <w:r>
        <w:rPr>
          <w:rFonts w:hint="eastAsia" w:hAnsi="楷体" w:cs="Calibri"/>
          <w:kern w:val="0"/>
          <w:szCs w:val="30"/>
        </w:rPr>
        <w:t>在WAF上配置，开启基于 session cookie的CC防护，最大请求数为3000，超过进行阻止;</w:t>
      </w:r>
    </w:p>
    <w:p>
      <w:pPr>
        <w:pStyle w:val="5"/>
        <w:tabs>
          <w:tab w:val="left" w:pos="1590"/>
        </w:tabs>
        <w:spacing w:line="560" w:lineRule="exact"/>
        <w:rPr>
          <w:rFonts w:ascii="仿宋_GB2312" w:hAnsi="楷体" w:eastAsia="仿宋_GB2312" w:cs="Calibri"/>
          <w:kern w:val="0"/>
          <w:sz w:val="30"/>
          <w:szCs w:val="30"/>
        </w:rPr>
      </w:pPr>
      <w:r>
        <w:rPr>
          <w:rFonts w:hint="eastAsia" w:ascii="仿宋_GB2312" w:hAnsi="楷体" w:eastAsia="仿宋_GB2312" w:cs="Calibri"/>
          <w:kern w:val="0"/>
          <w:sz w:val="30"/>
          <w:szCs w:val="30"/>
        </w:rPr>
        <w:t>DCRS:</w:t>
      </w:r>
      <w:r>
        <w:rPr>
          <w:rFonts w:hint="eastAsia" w:ascii="仿宋_GB2312" w:hAnsi="楷体" w:eastAsia="仿宋_GB2312" w:cs="Calibri"/>
          <w:kern w:val="0"/>
          <w:sz w:val="30"/>
          <w:szCs w:val="30"/>
        </w:rPr>
        <w:tab/>
      </w:r>
    </w:p>
    <w:p>
      <w:pPr>
        <w:widowControl/>
        <w:numPr>
          <w:ilvl w:val="0"/>
          <w:numId w:val="2"/>
        </w:numPr>
        <w:jc w:val="left"/>
        <w:textAlignment w:val="center"/>
        <w:rPr>
          <w:rFonts w:hAnsi="楷体" w:cs="Calibri"/>
          <w:kern w:val="0"/>
          <w:szCs w:val="30"/>
        </w:rPr>
      </w:pPr>
      <w:r>
        <w:rPr>
          <w:rFonts w:hint="eastAsia" w:hAnsi="楷体" w:cs="Calibri"/>
          <w:kern w:val="0"/>
          <w:szCs w:val="30"/>
        </w:rPr>
        <w:t xml:space="preserve">DCRS为接入交换机，为终端产生防止MAC地址防洪攻击，请配置端口安全，每个已划分VLAN的端口最多学习到25个MAC地址，发生违规阻止后续违规流量通过，不影响已有流量并产生LOG日志；连接PC1的接口为专用接口，限定只允许PC1的MAC地址可以连接； </w:t>
      </w:r>
    </w:p>
    <w:p>
      <w:pPr>
        <w:widowControl/>
        <w:numPr>
          <w:ilvl w:val="0"/>
          <w:numId w:val="2"/>
        </w:numPr>
        <w:jc w:val="left"/>
        <w:textAlignment w:val="center"/>
        <w:rPr>
          <w:rFonts w:hAnsi="楷体" w:cs="Calibri"/>
          <w:kern w:val="0"/>
          <w:szCs w:val="30"/>
        </w:rPr>
      </w:pPr>
      <w:r>
        <w:rPr>
          <w:rFonts w:hint="eastAsia" w:hAnsi="楷体" w:cs="Calibri"/>
          <w:kern w:val="0"/>
          <w:szCs w:val="30"/>
        </w:rPr>
        <w:t xml:space="preserve">将连接DCFW的双向流量镜像至Netlog进行监控和分析； </w:t>
      </w:r>
    </w:p>
    <w:p>
      <w:pPr>
        <w:widowControl/>
        <w:numPr>
          <w:ilvl w:val="0"/>
          <w:numId w:val="2"/>
        </w:numPr>
        <w:jc w:val="left"/>
        <w:textAlignment w:val="center"/>
        <w:rPr>
          <w:rFonts w:hAnsi="楷体" w:cs="Calibri"/>
          <w:kern w:val="0"/>
          <w:szCs w:val="30"/>
        </w:rPr>
      </w:pPr>
      <w:r>
        <w:rPr>
          <w:rFonts w:hint="eastAsia" w:hAnsi="楷体" w:cs="Calibri"/>
          <w:kern w:val="0"/>
          <w:szCs w:val="30"/>
        </w:rPr>
        <w:t>开启防ARP扫描功能，单位时间内端口收到ARP数量超过50便认定是攻击，DOWN掉此端口；</w:t>
      </w:r>
    </w:p>
    <w:p>
      <w:pPr>
        <w:widowControl/>
        <w:numPr>
          <w:ilvl w:val="0"/>
          <w:numId w:val="2"/>
        </w:numPr>
        <w:jc w:val="left"/>
        <w:textAlignment w:val="center"/>
        <w:rPr>
          <w:rFonts w:hAnsi="楷体" w:cs="Calibri"/>
          <w:color w:val="000000"/>
          <w:kern w:val="0"/>
          <w:szCs w:val="30"/>
        </w:rPr>
      </w:pPr>
      <w:r>
        <w:rPr>
          <w:rFonts w:hint="eastAsia" w:hAnsi="楷体" w:cs="Calibri"/>
          <w:color w:val="000000"/>
          <w:kern w:val="0"/>
          <w:szCs w:val="30"/>
        </w:rPr>
        <w:t>在公司总部的DCRS上配置端口环路检测（Loopback Detection），防止来自VLAN200接口下的单端口环路，并配置存在环路时的检测时间间隔为30秒，不存在环路时的检测时间间隔为10秒;</w:t>
      </w:r>
    </w:p>
    <w:p>
      <w:pPr>
        <w:widowControl/>
        <w:numPr>
          <w:ilvl w:val="0"/>
          <w:numId w:val="2"/>
        </w:numPr>
        <w:jc w:val="left"/>
        <w:textAlignment w:val="center"/>
        <w:rPr>
          <w:rFonts w:hAnsi="楷体" w:cs="Calibri"/>
          <w:color w:val="000000"/>
          <w:kern w:val="0"/>
          <w:szCs w:val="30"/>
        </w:rPr>
      </w:pPr>
      <w:r>
        <w:rPr>
          <w:rFonts w:hint="eastAsia" w:hAnsi="楷体" w:cs="Calibri"/>
          <w:color w:val="000000"/>
          <w:kern w:val="0"/>
          <w:szCs w:val="30"/>
        </w:rPr>
        <w:t>为了控制接入网络PC，需要在交换ETH1/0/10口开启DOT1X认证，配置认证服务器，IP地址是172.16.100.40，radius key是dcn2015;</w:t>
      </w:r>
    </w:p>
    <w:p>
      <w:pPr>
        <w:widowControl/>
        <w:numPr>
          <w:ilvl w:val="0"/>
          <w:numId w:val="2"/>
        </w:numPr>
        <w:jc w:val="left"/>
        <w:textAlignment w:val="center"/>
        <w:rPr>
          <w:rFonts w:hAnsi="楷体" w:cs="Calibri"/>
          <w:color w:val="000000"/>
          <w:kern w:val="0"/>
          <w:szCs w:val="30"/>
        </w:rPr>
      </w:pPr>
      <w:r>
        <w:rPr>
          <w:rFonts w:hint="eastAsia" w:hAnsi="楷体" w:cs="Calibri"/>
          <w:color w:val="000000"/>
          <w:kern w:val="0"/>
          <w:szCs w:val="30"/>
        </w:rPr>
        <w:t>交换机开启远程管理，使用SSH方式账号为DCN2015，密码为555555;</w:t>
      </w:r>
    </w:p>
    <w:p>
      <w:pPr>
        <w:widowControl/>
        <w:numPr>
          <w:ilvl w:val="0"/>
          <w:numId w:val="2"/>
        </w:numPr>
        <w:jc w:val="left"/>
        <w:textAlignment w:val="center"/>
        <w:rPr>
          <w:rFonts w:hAnsi="楷体" w:cs="Calibri"/>
          <w:color w:val="000000"/>
          <w:kern w:val="0"/>
          <w:szCs w:val="30"/>
        </w:rPr>
      </w:pPr>
      <w:r>
        <w:rPr>
          <w:rFonts w:hint="eastAsia" w:hAnsi="楷体" w:cs="Calibri"/>
          <w:color w:val="000000"/>
          <w:kern w:val="0"/>
          <w:szCs w:val="30"/>
        </w:rPr>
        <w:t>VLAN20、VLAN30、VLAN10 用户采用动态获取IP地址方式，DHCP服务器在AC上配置，前十个地址为保留地址，VLAN40用户也动态获取IP，DHCP server为DCFW;</w:t>
      </w:r>
    </w:p>
    <w:p>
      <w:pPr>
        <w:widowControl/>
        <w:numPr>
          <w:ilvl w:val="0"/>
          <w:numId w:val="2"/>
        </w:numPr>
        <w:jc w:val="left"/>
        <w:textAlignment w:val="center"/>
        <w:rPr>
          <w:rFonts w:hAnsi="楷体" w:cs="Calibri"/>
          <w:color w:val="000000"/>
          <w:kern w:val="0"/>
          <w:szCs w:val="30"/>
        </w:rPr>
      </w:pPr>
      <w:r>
        <w:rPr>
          <w:rFonts w:hint="eastAsia" w:hAnsi="楷体" w:cs="Calibri"/>
          <w:color w:val="000000"/>
          <w:kern w:val="0"/>
          <w:szCs w:val="30"/>
        </w:rPr>
        <w:t>在交换机上配置，在只允VLAN200用户在上班时间（周-到周五8:00到18:00）内访问VLAN100段IP;</w:t>
      </w:r>
    </w:p>
    <w:p>
      <w:pPr>
        <w:widowControl/>
        <w:numPr>
          <w:ilvl w:val="0"/>
          <w:numId w:val="2"/>
        </w:numPr>
        <w:jc w:val="left"/>
        <w:textAlignment w:val="center"/>
        <w:rPr>
          <w:rFonts w:hAnsi="楷体" w:cs="Calibri"/>
          <w:color w:val="000000"/>
          <w:kern w:val="0"/>
          <w:szCs w:val="30"/>
        </w:rPr>
      </w:pPr>
      <w:r>
        <w:rPr>
          <w:rFonts w:hint="eastAsia" w:hAnsi="楷体" w:cs="Calibri"/>
          <w:color w:val="000000"/>
          <w:kern w:val="0"/>
          <w:szCs w:val="30"/>
        </w:rPr>
        <w:t>为拦截、防止非法的MAC地址与IP地址绑定的ARP数据包配置动态arp检测功能，VLAN30用户的ARP阀值为50;</w:t>
      </w:r>
    </w:p>
    <w:p>
      <w:pPr>
        <w:widowControl/>
        <w:numPr>
          <w:ilvl w:val="0"/>
          <w:numId w:val="2"/>
        </w:numPr>
        <w:jc w:val="left"/>
        <w:textAlignment w:val="center"/>
        <w:rPr>
          <w:rFonts w:hAnsi="楷体" w:cs="Calibri"/>
          <w:color w:val="000000"/>
          <w:kern w:val="0"/>
          <w:szCs w:val="30"/>
        </w:rPr>
      </w:pPr>
      <w:r>
        <w:rPr>
          <w:rFonts w:hint="eastAsia" w:hAnsi="楷体" w:cs="Calibri"/>
          <w:color w:val="000000"/>
          <w:kern w:val="0"/>
          <w:szCs w:val="30"/>
        </w:rPr>
        <w:t>为了防止VLAN40网段arp欺骗，需要在交换机上开启ip dhcp snooping并在接口下绑定用户;</w:t>
      </w:r>
    </w:p>
    <w:p>
      <w:pPr>
        <w:widowControl/>
        <w:numPr>
          <w:ilvl w:val="0"/>
          <w:numId w:val="2"/>
        </w:numPr>
        <w:jc w:val="left"/>
        <w:textAlignment w:val="center"/>
        <w:rPr>
          <w:rFonts w:hAnsi="楷体" w:cs="Calibri"/>
          <w:color w:val="000000"/>
          <w:kern w:val="0"/>
          <w:szCs w:val="30"/>
        </w:rPr>
      </w:pPr>
      <w:r>
        <w:rPr>
          <w:rFonts w:hint="eastAsia" w:hAnsi="楷体" w:cs="Calibri"/>
          <w:kern w:val="0"/>
          <w:szCs w:val="30"/>
        </w:rPr>
        <w:t>在DCRS上配置，配置设备enable密码，密码为dcn2015，并且在登录设备时必须正确输入enable密码才能进入交换机的配置模式;</w:t>
      </w:r>
    </w:p>
    <w:p>
      <w:pPr>
        <w:widowControl/>
        <w:numPr>
          <w:ilvl w:val="0"/>
          <w:numId w:val="2"/>
        </w:numPr>
        <w:jc w:val="left"/>
        <w:textAlignment w:val="center"/>
        <w:rPr>
          <w:rFonts w:hAnsi="楷体" w:cs="Calibri"/>
          <w:color w:val="000000"/>
          <w:kern w:val="0"/>
          <w:szCs w:val="30"/>
        </w:rPr>
      </w:pPr>
      <w:r>
        <w:rPr>
          <w:rFonts w:hint="eastAsia" w:hAnsi="楷体" w:cs="Calibri"/>
          <w:kern w:val="0"/>
          <w:szCs w:val="30"/>
        </w:rPr>
        <w:t>DCRS上配置，VLAN40的成员接口开启广播风暴抑制功能，参数设置为2500pps;</w:t>
      </w:r>
    </w:p>
    <w:p>
      <w:pPr>
        <w:pStyle w:val="5"/>
        <w:spacing w:line="560" w:lineRule="exact"/>
        <w:rPr>
          <w:rFonts w:ascii="仿宋_GB2312" w:hAnsi="楷体" w:eastAsia="仿宋_GB2312" w:cs="Calibri"/>
          <w:kern w:val="0"/>
          <w:sz w:val="30"/>
          <w:szCs w:val="30"/>
        </w:rPr>
      </w:pPr>
      <w:r>
        <w:rPr>
          <w:rFonts w:hint="eastAsia" w:ascii="仿宋_GB2312" w:hAnsi="楷体" w:eastAsia="仿宋_GB2312" w:cs="Calibri"/>
          <w:kern w:val="0"/>
          <w:sz w:val="30"/>
          <w:szCs w:val="30"/>
        </w:rPr>
        <w:t>DCWS：</w:t>
      </w:r>
    </w:p>
    <w:p>
      <w:pPr>
        <w:widowControl/>
        <w:numPr>
          <w:ilvl w:val="0"/>
          <w:numId w:val="2"/>
        </w:numPr>
        <w:jc w:val="left"/>
        <w:textAlignment w:val="center"/>
        <w:rPr>
          <w:rFonts w:hAnsi="楷体" w:cs="Calibri"/>
          <w:kern w:val="0"/>
          <w:szCs w:val="30"/>
        </w:rPr>
      </w:pPr>
      <w:r>
        <w:rPr>
          <w:rFonts w:hint="eastAsia" w:hAnsi="楷体" w:cs="Calibri"/>
          <w:kern w:val="0"/>
          <w:szCs w:val="30"/>
        </w:rPr>
        <w:t xml:space="preserve">AP通过option43方式进行正常注册上线,hwtype 值为59,AC地址为管理VLANIP； </w:t>
      </w:r>
    </w:p>
    <w:p>
      <w:pPr>
        <w:widowControl/>
        <w:numPr>
          <w:ilvl w:val="0"/>
          <w:numId w:val="2"/>
        </w:numPr>
        <w:jc w:val="left"/>
        <w:textAlignment w:val="center"/>
        <w:rPr>
          <w:rFonts w:hAnsi="楷体" w:cs="Calibri"/>
          <w:kern w:val="0"/>
          <w:szCs w:val="30"/>
        </w:rPr>
      </w:pPr>
      <w:r>
        <w:rPr>
          <w:rFonts w:hint="eastAsia" w:hAnsi="楷体" w:cs="Calibri"/>
          <w:kern w:val="0"/>
          <w:szCs w:val="30"/>
        </w:rPr>
        <w:t>设置SSID DCN2015，VLAN10，加密模式为wpa-personal,其口令为GSdcn2015的；</w:t>
      </w:r>
    </w:p>
    <w:p>
      <w:pPr>
        <w:widowControl/>
        <w:ind w:left="420"/>
        <w:jc w:val="left"/>
        <w:textAlignment w:val="center"/>
        <w:rPr>
          <w:rFonts w:hAnsi="楷体" w:cs="Calibri"/>
          <w:kern w:val="0"/>
          <w:szCs w:val="30"/>
        </w:rPr>
      </w:pPr>
      <w:r>
        <w:rPr>
          <w:rFonts w:hint="eastAsia" w:hAnsi="楷体" w:cs="Calibri"/>
          <w:kern w:val="0"/>
          <w:szCs w:val="30"/>
        </w:rPr>
        <w:t xml:space="preserve">设置SSID dcntest ，VLAN20不进行认证加密,做相应配置隐藏该ssid； </w:t>
      </w:r>
    </w:p>
    <w:p>
      <w:pPr>
        <w:widowControl/>
        <w:numPr>
          <w:ilvl w:val="0"/>
          <w:numId w:val="2"/>
        </w:numPr>
        <w:jc w:val="left"/>
        <w:textAlignment w:val="center"/>
        <w:rPr>
          <w:rFonts w:hAnsi="楷体" w:cs="Calibri"/>
          <w:kern w:val="0"/>
          <w:szCs w:val="30"/>
        </w:rPr>
      </w:pPr>
      <w:r>
        <w:rPr>
          <w:rFonts w:hint="eastAsia" w:hAnsi="楷体" w:cs="Calibri"/>
          <w:kern w:val="0"/>
          <w:szCs w:val="30"/>
        </w:rPr>
        <w:t xml:space="preserve">dcntest最多接入20个用户，用户间相互隔离，并对dcntest网络进行流控，上行速率1Mbps，下行速率2Mbps； </w:t>
      </w:r>
    </w:p>
    <w:p>
      <w:pPr>
        <w:widowControl/>
        <w:numPr>
          <w:ilvl w:val="0"/>
          <w:numId w:val="2"/>
        </w:numPr>
        <w:jc w:val="left"/>
        <w:textAlignment w:val="center"/>
        <w:rPr>
          <w:rFonts w:hAnsi="楷体" w:cs="Calibri"/>
          <w:kern w:val="0"/>
          <w:szCs w:val="30"/>
        </w:rPr>
      </w:pPr>
      <w:r>
        <w:rPr>
          <w:rFonts w:hint="eastAsia" w:hAnsi="楷体" w:cs="Calibri"/>
          <w:kern w:val="0"/>
          <w:szCs w:val="30"/>
        </w:rPr>
        <w:t xml:space="preserve">通过配置避免接入终端较多且有大量弱终端时，高速客户端被低速客户端“拖累”，低速客户端不至于长时间得不到传输； </w:t>
      </w:r>
    </w:p>
    <w:p>
      <w:pPr>
        <w:widowControl/>
        <w:numPr>
          <w:ilvl w:val="0"/>
          <w:numId w:val="2"/>
        </w:numPr>
        <w:jc w:val="left"/>
        <w:textAlignment w:val="center"/>
        <w:rPr>
          <w:rFonts w:hAnsi="楷体" w:cs="Calibri"/>
          <w:kern w:val="0"/>
          <w:szCs w:val="30"/>
        </w:rPr>
      </w:pPr>
      <w:r>
        <w:rPr>
          <w:rFonts w:hint="eastAsia" w:hAnsi="楷体" w:cs="Arial"/>
          <w:szCs w:val="30"/>
        </w:rPr>
        <w:t>通过配置防止多AP和AC相连时过多的安全认证连接而消耗CPU资源，检测到AP与AC在10分钟内建立连接5次就不再允许继续连接，两小时后恢复正常;</w:t>
      </w:r>
    </w:p>
    <w:p>
      <w:pPr>
        <w:widowControl/>
        <w:numPr>
          <w:ilvl w:val="0"/>
          <w:numId w:val="2"/>
        </w:numPr>
        <w:jc w:val="left"/>
        <w:textAlignment w:val="center"/>
        <w:rPr>
          <w:rFonts w:hAnsi="楷体" w:cs="Calibri"/>
          <w:kern w:val="0"/>
          <w:szCs w:val="30"/>
        </w:rPr>
      </w:pPr>
      <w:r>
        <w:rPr>
          <w:rFonts w:hint="eastAsia" w:hAnsi="楷体" w:cs="Arial"/>
          <w:szCs w:val="30"/>
        </w:rPr>
        <w:t>AC开启Web管理，账号密码为DCN2015；</w:t>
      </w:r>
      <w:r>
        <w:rPr>
          <w:rFonts w:hint="eastAsia" w:hAnsi="楷体" w:cs="Calibri"/>
          <w:kern w:val="0"/>
          <w:szCs w:val="30"/>
        </w:rPr>
        <w:t xml:space="preserve"> </w:t>
      </w:r>
    </w:p>
    <w:p>
      <w:pPr>
        <w:pStyle w:val="39"/>
        <w:spacing w:line="560" w:lineRule="exact"/>
        <w:ind w:left="840" w:firstLine="0" w:firstLineChars="0"/>
        <w:jc w:val="center"/>
        <w:outlineLvl w:val="1"/>
        <w:rPr>
          <w:rFonts w:ascii="黑体" w:hAnsi="黑体" w:eastAsia="黑体"/>
          <w:b/>
          <w:sz w:val="36"/>
          <w:szCs w:val="36"/>
        </w:rPr>
      </w:pPr>
      <w:r>
        <w:rPr>
          <w:rFonts w:hint="eastAsia" w:ascii="黑体" w:hAnsi="黑体" w:eastAsia="黑体"/>
          <w:b/>
          <w:sz w:val="36"/>
          <w:szCs w:val="36"/>
        </w:rPr>
        <w:t>第二阶段任务书（400分）</w:t>
      </w:r>
    </w:p>
    <w:p>
      <w:pPr>
        <w:pStyle w:val="4"/>
        <w:spacing w:line="560" w:lineRule="exact"/>
        <w:ind w:left="420" w:firstLine="420"/>
        <w:rPr>
          <w:rFonts w:ascii="仿宋_GB2312" w:hAnsi="楷体" w:eastAsia="仿宋_GB2312"/>
          <w:sz w:val="30"/>
          <w:szCs w:val="30"/>
        </w:rPr>
      </w:pPr>
      <w:r>
        <w:rPr>
          <w:rFonts w:hint="eastAsia" w:ascii="仿宋_GB2312" w:hAnsi="楷体" w:eastAsia="仿宋_GB2312"/>
          <w:sz w:val="30"/>
          <w:szCs w:val="30"/>
        </w:rPr>
        <w:t>任务1：XSS渗透测试与安全开发（60分）</w:t>
      </w:r>
    </w:p>
    <w:p>
      <w:pPr>
        <w:ind w:firstLine="420"/>
        <w:rPr>
          <w:rFonts w:hAnsi="楷体" w:cs="宋体"/>
          <w:b/>
          <w:kern w:val="0"/>
          <w:szCs w:val="30"/>
        </w:rPr>
      </w:pPr>
      <w:r>
        <w:rPr>
          <w:rFonts w:hint="eastAsia" w:hAnsi="楷体" w:cs="宋体"/>
          <w:b/>
          <w:kern w:val="0"/>
          <w:szCs w:val="30"/>
        </w:rPr>
        <w:t>任务环境说明：</w:t>
      </w:r>
    </w:p>
    <w:p>
      <w:pPr>
        <w:ind w:firstLine="420"/>
        <w:rPr>
          <w:rFonts w:hAnsi="楷体" w:cs="宋体"/>
          <w:kern w:val="0"/>
          <w:szCs w:val="30"/>
        </w:rPr>
      </w:pPr>
      <w:r>
        <w:rPr>
          <w:rFonts w:hint="eastAsia" w:hAnsi="楷体" w:cs="宋体"/>
          <w:kern w:val="0"/>
          <w:szCs w:val="30"/>
        </w:rPr>
        <w:t>攻击机：</w:t>
      </w:r>
    </w:p>
    <w:p>
      <w:pPr>
        <w:ind w:firstLine="420"/>
        <w:rPr>
          <w:rFonts w:hAnsi="楷体" w:cs="宋体"/>
          <w:kern w:val="0"/>
          <w:szCs w:val="30"/>
        </w:rPr>
      </w:pPr>
      <w:r>
        <w:rPr>
          <w:rFonts w:hint="eastAsia" w:hAnsi="楷体" w:cs="宋体"/>
          <w:kern w:val="0"/>
          <w:szCs w:val="30"/>
        </w:rPr>
        <w:t>注意：攻击机须使用物理机中的虚拟机</w:t>
      </w:r>
    </w:p>
    <w:p>
      <w:pPr>
        <w:ind w:firstLine="420"/>
        <w:rPr>
          <w:rFonts w:hAnsi="楷体" w:cs="宋体"/>
          <w:kern w:val="0"/>
          <w:szCs w:val="30"/>
        </w:rPr>
      </w:pPr>
      <w:r>
        <w:rPr>
          <w:rFonts w:hint="eastAsia" w:hAnsi="楷体" w:cs="宋体"/>
          <w:kern w:val="0"/>
          <w:szCs w:val="30"/>
        </w:rPr>
        <w:t>物理机操作系统：Windows7 64位旗舰版</w:t>
      </w:r>
    </w:p>
    <w:p>
      <w:pPr>
        <w:ind w:firstLine="420"/>
        <w:rPr>
          <w:rFonts w:hAnsi="楷体" w:cs="宋体"/>
          <w:kern w:val="0"/>
          <w:szCs w:val="30"/>
        </w:rPr>
      </w:pPr>
      <w:r>
        <w:rPr>
          <w:rFonts w:hint="eastAsia" w:hAnsi="楷体" w:cs="宋体"/>
          <w:kern w:val="0"/>
          <w:szCs w:val="30"/>
        </w:rPr>
        <w:t>虚拟机操作系统1：Ubuntu Linux 32bit</w:t>
      </w:r>
    </w:p>
    <w:p>
      <w:pPr>
        <w:ind w:firstLine="420"/>
        <w:rPr>
          <w:rFonts w:hAnsi="楷体" w:cs="宋体"/>
          <w:kern w:val="0"/>
          <w:szCs w:val="30"/>
        </w:rPr>
      </w:pPr>
      <w:r>
        <w:rPr>
          <w:rFonts w:hint="eastAsia" w:hAnsi="楷体" w:cs="宋体"/>
          <w:kern w:val="0"/>
          <w:szCs w:val="30"/>
        </w:rPr>
        <w:t>虚拟机操作系统1安装工具1：Python3</w:t>
      </w:r>
    </w:p>
    <w:p>
      <w:pPr>
        <w:ind w:firstLine="420"/>
        <w:rPr>
          <w:rFonts w:hAnsi="楷体" w:cs="宋体"/>
          <w:kern w:val="0"/>
          <w:szCs w:val="30"/>
        </w:rPr>
      </w:pPr>
      <w:r>
        <w:rPr>
          <w:rFonts w:hint="eastAsia" w:hAnsi="楷体" w:cs="宋体"/>
          <w:kern w:val="0"/>
          <w:szCs w:val="30"/>
        </w:rPr>
        <w:t>虚拟机操作系统1安装工具2：WireShark</w:t>
      </w:r>
    </w:p>
    <w:p>
      <w:pPr>
        <w:ind w:firstLine="420"/>
        <w:rPr>
          <w:rFonts w:hAnsi="楷体" w:cs="宋体"/>
          <w:kern w:val="0"/>
          <w:szCs w:val="30"/>
        </w:rPr>
      </w:pPr>
      <w:r>
        <w:rPr>
          <w:rFonts w:hint="eastAsia" w:hAnsi="楷体" w:cs="宋体"/>
          <w:kern w:val="0"/>
          <w:szCs w:val="30"/>
        </w:rPr>
        <w:t>虚拟机操作系统1安装工具3：GCC</w:t>
      </w:r>
    </w:p>
    <w:p>
      <w:pPr>
        <w:ind w:firstLine="420"/>
        <w:rPr>
          <w:rFonts w:hAnsi="楷体" w:cs="宋体"/>
          <w:kern w:val="0"/>
          <w:szCs w:val="30"/>
        </w:rPr>
      </w:pPr>
      <w:r>
        <w:rPr>
          <w:rFonts w:hint="eastAsia" w:hAnsi="楷体" w:cs="宋体"/>
          <w:kern w:val="0"/>
          <w:szCs w:val="30"/>
        </w:rPr>
        <w:t>虚拟机网卡与物理机网卡之间的关系：Bridge（桥接）</w:t>
      </w:r>
    </w:p>
    <w:p>
      <w:pPr>
        <w:ind w:firstLine="420"/>
        <w:rPr>
          <w:rFonts w:hAnsi="楷体"/>
          <w:szCs w:val="30"/>
        </w:rPr>
      </w:pPr>
      <w:r>
        <w:rPr>
          <w:rFonts w:hint="eastAsia" w:hAnsi="楷体"/>
          <w:szCs w:val="30"/>
        </w:rPr>
        <w:t>用户名：root，密码：123456</w:t>
      </w:r>
    </w:p>
    <w:p>
      <w:pPr>
        <w:ind w:firstLine="420"/>
        <w:rPr>
          <w:rFonts w:hAnsi="楷体" w:cs="宋体"/>
          <w:kern w:val="0"/>
          <w:szCs w:val="30"/>
        </w:rPr>
      </w:pPr>
      <w:r>
        <w:rPr>
          <w:rFonts w:hint="eastAsia" w:hAnsi="楷体" w:cs="宋体"/>
          <w:kern w:val="0"/>
          <w:szCs w:val="30"/>
        </w:rPr>
        <w:t>虚拟机操作系统2：CentOS Linux 5.5</w:t>
      </w:r>
    </w:p>
    <w:p>
      <w:pPr>
        <w:ind w:firstLine="420"/>
        <w:rPr>
          <w:rFonts w:hAnsi="楷体" w:cs="宋体"/>
          <w:kern w:val="0"/>
          <w:szCs w:val="30"/>
        </w:rPr>
      </w:pPr>
      <w:r>
        <w:rPr>
          <w:rFonts w:hint="eastAsia" w:hAnsi="楷体" w:cs="宋体"/>
          <w:kern w:val="0"/>
          <w:szCs w:val="30"/>
        </w:rPr>
        <w:t>虚拟机操作系统安装工具1：GCC</w:t>
      </w:r>
    </w:p>
    <w:p>
      <w:pPr>
        <w:ind w:firstLine="420"/>
        <w:rPr>
          <w:rFonts w:hAnsi="楷体" w:cs="宋体"/>
          <w:kern w:val="0"/>
          <w:szCs w:val="30"/>
        </w:rPr>
      </w:pPr>
      <w:r>
        <w:rPr>
          <w:rFonts w:hint="eastAsia" w:hAnsi="楷体" w:cs="宋体"/>
          <w:kern w:val="0"/>
          <w:szCs w:val="30"/>
        </w:rPr>
        <w:t>虚拟机操作系统安装工具2：GDB</w:t>
      </w:r>
    </w:p>
    <w:p>
      <w:pPr>
        <w:ind w:firstLine="420"/>
        <w:rPr>
          <w:rFonts w:hAnsi="楷体" w:cs="宋体"/>
          <w:kern w:val="0"/>
          <w:szCs w:val="30"/>
        </w:rPr>
      </w:pPr>
      <w:r>
        <w:rPr>
          <w:rFonts w:hint="eastAsia" w:hAnsi="楷体"/>
          <w:szCs w:val="30"/>
        </w:rPr>
        <w:t>用户名：root，密码：123456</w:t>
      </w:r>
    </w:p>
    <w:p>
      <w:pPr>
        <w:ind w:firstLine="420"/>
        <w:rPr>
          <w:rFonts w:hAnsi="楷体"/>
          <w:szCs w:val="30"/>
        </w:rPr>
      </w:pPr>
      <w:r>
        <w:rPr>
          <w:rFonts w:hint="eastAsia" w:hAnsi="楷体"/>
          <w:szCs w:val="30"/>
        </w:rPr>
        <w:t>靶机：</w:t>
      </w:r>
    </w:p>
    <w:p>
      <w:pPr>
        <w:ind w:firstLine="420"/>
        <w:rPr>
          <w:rFonts w:hAnsi="楷体" w:cs="宋体"/>
          <w:kern w:val="0"/>
          <w:szCs w:val="30"/>
        </w:rPr>
      </w:pPr>
      <w:r>
        <w:rPr>
          <w:rFonts w:hint="eastAsia" w:hAnsi="楷体"/>
          <w:szCs w:val="30"/>
        </w:rPr>
        <w:t>服务器场景：</w:t>
      </w:r>
      <w:r>
        <w:rPr>
          <w:rFonts w:hint="eastAsia" w:hAnsi="楷体" w:cs="宋体"/>
          <w:kern w:val="0"/>
          <w:szCs w:val="30"/>
        </w:rPr>
        <w:t>Web Server</w:t>
      </w:r>
    </w:p>
    <w:p>
      <w:pPr>
        <w:ind w:firstLine="420"/>
        <w:rPr>
          <w:rFonts w:hAnsi="楷体" w:cs="宋体"/>
          <w:kern w:val="0"/>
          <w:szCs w:val="30"/>
        </w:rPr>
      </w:pPr>
      <w:r>
        <w:rPr>
          <w:rFonts w:hint="eastAsia" w:hAnsi="楷体" w:cs="宋体"/>
          <w:kern w:val="0"/>
          <w:szCs w:val="30"/>
        </w:rPr>
        <w:t>服务器场景操作系统：Microsoft Windows2003 Server</w:t>
      </w:r>
    </w:p>
    <w:p>
      <w:pPr>
        <w:ind w:firstLine="420"/>
        <w:rPr>
          <w:rFonts w:hAnsi="楷体" w:cs="宋体"/>
          <w:kern w:val="0"/>
          <w:szCs w:val="30"/>
        </w:rPr>
      </w:pPr>
      <w:r>
        <w:rPr>
          <w:rFonts w:hint="eastAsia" w:hAnsi="楷体" w:cs="宋体"/>
          <w:kern w:val="0"/>
          <w:szCs w:val="30"/>
        </w:rPr>
        <w:t>服务器场景安装服务/工具1：Apache2.2；</w:t>
      </w:r>
    </w:p>
    <w:p>
      <w:pPr>
        <w:ind w:firstLine="420"/>
        <w:rPr>
          <w:rFonts w:hAnsi="楷体" w:cs="宋体"/>
          <w:kern w:val="0"/>
          <w:szCs w:val="30"/>
        </w:rPr>
      </w:pPr>
      <w:r>
        <w:rPr>
          <w:rFonts w:hint="eastAsia" w:hAnsi="楷体" w:cs="宋体"/>
          <w:kern w:val="0"/>
          <w:szCs w:val="30"/>
        </w:rPr>
        <w:t>服务器场景安装服务/工具2：Php6；</w:t>
      </w:r>
    </w:p>
    <w:p>
      <w:pPr>
        <w:ind w:firstLine="420"/>
        <w:rPr>
          <w:rFonts w:hAnsi="楷体" w:cs="宋体"/>
          <w:kern w:val="0"/>
          <w:szCs w:val="30"/>
        </w:rPr>
      </w:pPr>
      <w:r>
        <w:rPr>
          <w:rFonts w:hint="eastAsia" w:hAnsi="楷体" w:cs="宋体"/>
          <w:kern w:val="0"/>
          <w:szCs w:val="30"/>
        </w:rPr>
        <w:t>服务器场景安装服务/工具3：Microsoft SqlServer2000；</w:t>
      </w:r>
    </w:p>
    <w:p>
      <w:pPr>
        <w:widowControl/>
        <w:ind w:left="420"/>
        <w:jc w:val="left"/>
        <w:rPr>
          <w:rFonts w:hAnsi="楷体" w:cs="宋体"/>
          <w:kern w:val="0"/>
          <w:szCs w:val="30"/>
        </w:rPr>
      </w:pPr>
      <w:r>
        <w:rPr>
          <w:rFonts w:hint="eastAsia" w:hAnsi="楷体" w:cs="宋体"/>
          <w:b/>
          <w:kern w:val="0"/>
          <w:szCs w:val="30"/>
        </w:rPr>
        <w:t>任务内容：</w:t>
      </w:r>
    </w:p>
    <w:p>
      <w:pPr>
        <w:pStyle w:val="39"/>
        <w:widowControl/>
        <w:numPr>
          <w:ilvl w:val="0"/>
          <w:numId w:val="3"/>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cs="宋体"/>
          <w:kern w:val="0"/>
          <w:sz w:val="30"/>
          <w:szCs w:val="30"/>
        </w:rPr>
        <w:t>Web访问靶机服务器场景，完成如下任务：a、进入"/"-&gt;"</w:t>
      </w:r>
      <w:r>
        <w:rPr>
          <w:rFonts w:hint="eastAsia" w:ascii="仿宋_GB2312" w:eastAsia="仿宋_GB2312"/>
          <w:sz w:val="30"/>
          <w:szCs w:val="30"/>
        </w:rPr>
        <w:t xml:space="preserve"> </w:t>
      </w:r>
      <w:r>
        <w:rPr>
          <w:rFonts w:hint="eastAsia" w:ascii="仿宋_GB2312" w:hAnsi="楷体" w:eastAsia="仿宋_GB2312" w:cs="宋体"/>
          <w:kern w:val="0"/>
          <w:sz w:val="30"/>
          <w:szCs w:val="30"/>
        </w:rPr>
        <w:t>Employee Message Board"页面，对该页面进行XSS渗透测试，并进入"/"-&gt;"</w:t>
      </w:r>
      <w:r>
        <w:rPr>
          <w:rFonts w:hint="eastAsia" w:ascii="仿宋_GB2312" w:eastAsia="仿宋_GB2312"/>
          <w:sz w:val="30"/>
          <w:szCs w:val="30"/>
        </w:rPr>
        <w:t xml:space="preserve"> </w:t>
      </w:r>
      <w:r>
        <w:rPr>
          <w:rFonts w:hint="eastAsia" w:ascii="仿宋_GB2312" w:hAnsi="楷体" w:eastAsia="仿宋_GB2312" w:cs="宋体"/>
          <w:kern w:val="0"/>
          <w:sz w:val="30"/>
          <w:szCs w:val="30"/>
        </w:rPr>
        <w:t>Employee Message Board"-&gt;"Display Message"页面，根据该页面的显示，确定"/"-&gt;"</w:t>
      </w:r>
      <w:r>
        <w:rPr>
          <w:rFonts w:hint="eastAsia" w:ascii="仿宋_GB2312" w:eastAsia="仿宋_GB2312"/>
          <w:sz w:val="30"/>
          <w:szCs w:val="30"/>
        </w:rPr>
        <w:t xml:space="preserve"> </w:t>
      </w:r>
      <w:r>
        <w:rPr>
          <w:rFonts w:hint="eastAsia" w:ascii="仿宋_GB2312" w:hAnsi="楷体" w:eastAsia="仿宋_GB2312" w:cs="宋体"/>
          <w:kern w:val="0"/>
          <w:sz w:val="30"/>
          <w:szCs w:val="30"/>
        </w:rPr>
        <w:t>Employee Message Board"页面存在XSS注入点；b、进入靶机服务器场景的C:\AppServ\www目录，找到insert.php程序，使用EditPlus工具分析并修改PHP源程序，使之可以抵御XSS渗透测试，填写insert.php程序当中空缺的FLAG01字符串，将该字符串</w:t>
      </w:r>
      <w:r>
        <w:rPr>
          <w:rFonts w:hint="eastAsia" w:ascii="仿宋_GB2312" w:hAnsi="楷体" w:eastAsia="仿宋_GB2312"/>
          <w:sz w:val="30"/>
          <w:szCs w:val="30"/>
        </w:rPr>
        <w:t>通过MD5运算后返回的哈希值的十六进制结果作为</w:t>
      </w:r>
      <w:r>
        <w:rPr>
          <w:rFonts w:hint="eastAsia" w:ascii="仿宋_GB2312" w:hAnsi="楷体" w:eastAsia="仿宋_GB2312" w:cs="宋体"/>
          <w:kern w:val="0"/>
          <w:sz w:val="30"/>
          <w:szCs w:val="30"/>
        </w:rPr>
        <w:t>Flag值提交（形式：十六进制字符串）；</w:t>
      </w:r>
    </w:p>
    <w:p>
      <w:pPr>
        <w:pStyle w:val="39"/>
        <w:widowControl/>
        <w:numPr>
          <w:ilvl w:val="0"/>
          <w:numId w:val="3"/>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cs="宋体"/>
          <w:kern w:val="0"/>
          <w:sz w:val="30"/>
          <w:szCs w:val="30"/>
        </w:rPr>
        <w:t>继续修改本任务题目1中的insert.php源程序，使之可以抵御XSS渗透测试，填写insert.php程序当中空缺的FLAG02字符串，将该字符串</w:t>
      </w:r>
      <w:r>
        <w:rPr>
          <w:rFonts w:hint="eastAsia" w:ascii="仿宋_GB2312" w:hAnsi="楷体" w:eastAsia="仿宋_GB2312"/>
          <w:sz w:val="30"/>
          <w:szCs w:val="30"/>
        </w:rPr>
        <w:t>通过MD5运算后返回的哈希值的十六进制结果作为</w:t>
      </w:r>
      <w:r>
        <w:rPr>
          <w:rFonts w:hint="eastAsia" w:ascii="仿宋_GB2312" w:hAnsi="楷体" w:eastAsia="仿宋_GB2312" w:cs="宋体"/>
          <w:kern w:val="0"/>
          <w:sz w:val="30"/>
          <w:szCs w:val="30"/>
        </w:rPr>
        <w:t>Flag值提交（形式：十六进制字符串）；</w:t>
      </w:r>
    </w:p>
    <w:p>
      <w:pPr>
        <w:pStyle w:val="39"/>
        <w:widowControl/>
        <w:numPr>
          <w:ilvl w:val="0"/>
          <w:numId w:val="3"/>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cs="宋体"/>
          <w:kern w:val="0"/>
          <w:sz w:val="30"/>
          <w:szCs w:val="30"/>
        </w:rPr>
        <w:t>继续修改本任务题目1中的insert.php源程序，使之可以抵御XSS渗透测试，填写insert.php程序当中空缺的FLAG03字符串，将该字符串</w:t>
      </w:r>
      <w:r>
        <w:rPr>
          <w:rFonts w:hint="eastAsia" w:ascii="仿宋_GB2312" w:hAnsi="楷体" w:eastAsia="仿宋_GB2312"/>
          <w:sz w:val="30"/>
          <w:szCs w:val="30"/>
        </w:rPr>
        <w:t>通过MD5运算后返回的哈希值的十六进制结果作为</w:t>
      </w:r>
      <w:r>
        <w:rPr>
          <w:rFonts w:hint="eastAsia" w:ascii="仿宋_GB2312" w:hAnsi="楷体" w:eastAsia="仿宋_GB2312" w:cs="宋体"/>
          <w:kern w:val="0"/>
          <w:sz w:val="30"/>
          <w:szCs w:val="30"/>
        </w:rPr>
        <w:t>Flag值提交（形式：十六进制字符串）；</w:t>
      </w:r>
    </w:p>
    <w:p>
      <w:pPr>
        <w:pStyle w:val="39"/>
        <w:widowControl/>
        <w:numPr>
          <w:ilvl w:val="0"/>
          <w:numId w:val="3"/>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cs="宋体"/>
          <w:kern w:val="0"/>
          <w:sz w:val="30"/>
          <w:szCs w:val="30"/>
        </w:rPr>
        <w:t>继续修改本任务题目1中的insert.php源程序，使之可以抵御XSS渗透测试，填写insert.php程序当中空缺的FLAG04字符串，将该字符串</w:t>
      </w:r>
      <w:r>
        <w:rPr>
          <w:rFonts w:hint="eastAsia" w:ascii="仿宋_GB2312" w:hAnsi="楷体" w:eastAsia="仿宋_GB2312"/>
          <w:sz w:val="30"/>
          <w:szCs w:val="30"/>
        </w:rPr>
        <w:t>通过MD5运算后返回的哈希值的十六进制结果作为</w:t>
      </w:r>
      <w:r>
        <w:rPr>
          <w:rFonts w:hint="eastAsia" w:ascii="仿宋_GB2312" w:hAnsi="楷体" w:eastAsia="仿宋_GB2312" w:cs="宋体"/>
          <w:kern w:val="0"/>
          <w:sz w:val="30"/>
          <w:szCs w:val="30"/>
        </w:rPr>
        <w:t>Flag值提交（形式：十六进制字符串）；</w:t>
      </w:r>
    </w:p>
    <w:p>
      <w:pPr>
        <w:pStyle w:val="39"/>
        <w:widowControl/>
        <w:numPr>
          <w:ilvl w:val="0"/>
          <w:numId w:val="3"/>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cs="宋体"/>
          <w:kern w:val="0"/>
          <w:sz w:val="30"/>
          <w:szCs w:val="30"/>
        </w:rPr>
        <w:t>继续修改本任务题目1中的insert.php源程序，使之可以抵御XSS渗透测试，填写insert.php程序当中空缺的FLAG05字符串，将该字符串</w:t>
      </w:r>
      <w:r>
        <w:rPr>
          <w:rFonts w:hint="eastAsia" w:ascii="仿宋_GB2312" w:hAnsi="楷体" w:eastAsia="仿宋_GB2312"/>
          <w:sz w:val="30"/>
          <w:szCs w:val="30"/>
        </w:rPr>
        <w:t>通过MD5运算后返回的哈希值的十六进制结果作为</w:t>
      </w:r>
      <w:r>
        <w:rPr>
          <w:rFonts w:hint="eastAsia" w:ascii="仿宋_GB2312" w:hAnsi="楷体" w:eastAsia="仿宋_GB2312" w:cs="宋体"/>
          <w:kern w:val="0"/>
          <w:sz w:val="30"/>
          <w:szCs w:val="30"/>
        </w:rPr>
        <w:t>Flag值提交（形式：十六进制字符串）；</w:t>
      </w:r>
    </w:p>
    <w:p>
      <w:pPr>
        <w:pStyle w:val="39"/>
        <w:widowControl/>
        <w:numPr>
          <w:ilvl w:val="0"/>
          <w:numId w:val="3"/>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cs="宋体"/>
          <w:kern w:val="0"/>
          <w:sz w:val="30"/>
          <w:szCs w:val="30"/>
        </w:rPr>
        <w:t>继续修改本任务题目1中的insert.php源程序，使之可以抵御XSS渗透测试，填写insert.php程序当中空缺的FLAG06字符串，将该字符串</w:t>
      </w:r>
      <w:r>
        <w:rPr>
          <w:rFonts w:hint="eastAsia" w:ascii="仿宋_GB2312" w:hAnsi="楷体" w:eastAsia="仿宋_GB2312"/>
          <w:sz w:val="30"/>
          <w:szCs w:val="30"/>
        </w:rPr>
        <w:t>通过MD5运算后返回的哈希值的十六进制结果作为</w:t>
      </w:r>
      <w:r>
        <w:rPr>
          <w:rFonts w:hint="eastAsia" w:ascii="仿宋_GB2312" w:hAnsi="楷体" w:eastAsia="仿宋_GB2312" w:cs="宋体"/>
          <w:kern w:val="0"/>
          <w:sz w:val="30"/>
          <w:szCs w:val="30"/>
        </w:rPr>
        <w:t>Flag值提交（形式：十六进制字符串）；</w:t>
      </w:r>
    </w:p>
    <w:p>
      <w:pPr>
        <w:pStyle w:val="4"/>
        <w:spacing w:line="560" w:lineRule="exact"/>
        <w:ind w:left="420" w:firstLine="420"/>
        <w:rPr>
          <w:rFonts w:ascii="仿宋_GB2312" w:hAnsi="楷体" w:eastAsia="仿宋_GB2312"/>
          <w:sz w:val="30"/>
          <w:szCs w:val="30"/>
        </w:rPr>
      </w:pPr>
      <w:r>
        <w:rPr>
          <w:rFonts w:hint="eastAsia" w:ascii="仿宋_GB2312" w:hAnsi="楷体" w:eastAsia="仿宋_GB2312"/>
          <w:sz w:val="30"/>
          <w:szCs w:val="30"/>
        </w:rPr>
        <w:t>任务2：密码学与IPSec应用（60分）</w:t>
      </w:r>
    </w:p>
    <w:p>
      <w:pPr>
        <w:ind w:firstLine="420"/>
        <w:rPr>
          <w:rFonts w:hAnsi="楷体" w:cs="宋体"/>
          <w:b/>
          <w:kern w:val="0"/>
          <w:szCs w:val="30"/>
        </w:rPr>
      </w:pPr>
      <w:r>
        <w:rPr>
          <w:rFonts w:hint="eastAsia" w:hAnsi="楷体" w:cs="宋体"/>
          <w:b/>
          <w:kern w:val="0"/>
          <w:szCs w:val="30"/>
        </w:rPr>
        <w:t>任务环境说明：</w:t>
      </w:r>
    </w:p>
    <w:p>
      <w:pPr>
        <w:ind w:firstLine="420"/>
        <w:rPr>
          <w:rFonts w:hAnsi="楷体" w:cs="宋体"/>
          <w:kern w:val="0"/>
          <w:szCs w:val="30"/>
        </w:rPr>
      </w:pPr>
      <w:r>
        <w:rPr>
          <w:rFonts w:hint="eastAsia" w:hAnsi="楷体" w:cs="宋体"/>
          <w:kern w:val="0"/>
          <w:szCs w:val="30"/>
        </w:rPr>
        <w:t>攻击机：</w:t>
      </w:r>
    </w:p>
    <w:p>
      <w:pPr>
        <w:ind w:firstLine="420"/>
        <w:rPr>
          <w:rFonts w:hAnsi="楷体" w:cs="宋体"/>
          <w:kern w:val="0"/>
          <w:szCs w:val="30"/>
        </w:rPr>
      </w:pPr>
      <w:r>
        <w:rPr>
          <w:rFonts w:hint="eastAsia" w:hAnsi="楷体" w:cs="宋体"/>
          <w:kern w:val="0"/>
          <w:szCs w:val="30"/>
        </w:rPr>
        <w:t>注意：攻击机须使用物理机中的虚拟机</w:t>
      </w:r>
    </w:p>
    <w:p>
      <w:pPr>
        <w:ind w:firstLine="420"/>
        <w:rPr>
          <w:rFonts w:hAnsi="楷体" w:cs="宋体"/>
          <w:kern w:val="0"/>
          <w:szCs w:val="30"/>
        </w:rPr>
      </w:pPr>
      <w:r>
        <w:rPr>
          <w:rFonts w:hint="eastAsia" w:hAnsi="楷体" w:cs="宋体"/>
          <w:kern w:val="0"/>
          <w:szCs w:val="30"/>
        </w:rPr>
        <w:t>物理机操作系统：Windows7 64位旗舰版</w:t>
      </w:r>
    </w:p>
    <w:p>
      <w:pPr>
        <w:ind w:firstLine="420"/>
        <w:rPr>
          <w:rFonts w:hAnsi="楷体" w:cs="宋体"/>
          <w:kern w:val="0"/>
          <w:szCs w:val="30"/>
        </w:rPr>
      </w:pPr>
      <w:r>
        <w:rPr>
          <w:rFonts w:hint="eastAsia" w:hAnsi="楷体" w:cs="宋体"/>
          <w:kern w:val="0"/>
          <w:szCs w:val="30"/>
        </w:rPr>
        <w:t>虚拟机操作系统：Microsoft Windows2003 Server</w:t>
      </w:r>
    </w:p>
    <w:p>
      <w:pPr>
        <w:ind w:firstLine="420"/>
        <w:rPr>
          <w:rFonts w:hAnsi="楷体" w:cs="宋体"/>
          <w:kern w:val="0"/>
          <w:szCs w:val="30"/>
        </w:rPr>
      </w:pPr>
      <w:r>
        <w:rPr>
          <w:rFonts w:hint="eastAsia" w:hAnsi="楷体" w:cs="宋体"/>
          <w:kern w:val="0"/>
          <w:szCs w:val="30"/>
        </w:rPr>
        <w:t>虚拟机操作系统安装工具1：Microsoft Windows CA服务</w:t>
      </w:r>
    </w:p>
    <w:p>
      <w:pPr>
        <w:ind w:firstLine="420"/>
        <w:rPr>
          <w:rFonts w:hAnsi="楷体" w:cs="宋体"/>
          <w:kern w:val="0"/>
          <w:szCs w:val="30"/>
        </w:rPr>
      </w:pPr>
      <w:r>
        <w:rPr>
          <w:rFonts w:hint="eastAsia" w:hAnsi="楷体" w:cs="宋体"/>
          <w:kern w:val="0"/>
          <w:szCs w:val="30"/>
        </w:rPr>
        <w:t>虚拟机操作系统安装工具2：WireShark1.1</w:t>
      </w:r>
    </w:p>
    <w:p>
      <w:pPr>
        <w:ind w:firstLine="420"/>
        <w:rPr>
          <w:rFonts w:hAnsi="楷体" w:cs="宋体"/>
          <w:kern w:val="0"/>
          <w:szCs w:val="30"/>
        </w:rPr>
      </w:pPr>
      <w:r>
        <w:rPr>
          <w:rFonts w:hint="eastAsia" w:hAnsi="楷体" w:cs="宋体"/>
          <w:kern w:val="0"/>
          <w:szCs w:val="30"/>
        </w:rPr>
        <w:t>虚拟机网卡与物理机网卡之间的关系：Bridge（桥接）</w:t>
      </w:r>
    </w:p>
    <w:p>
      <w:pPr>
        <w:ind w:firstLine="420"/>
        <w:rPr>
          <w:rFonts w:hAnsi="楷体"/>
          <w:szCs w:val="30"/>
        </w:rPr>
      </w:pPr>
      <w:r>
        <w:rPr>
          <w:rFonts w:hint="eastAsia" w:hAnsi="楷体"/>
          <w:szCs w:val="30"/>
        </w:rPr>
        <w:t>用户名：administrator，密码：123456</w:t>
      </w:r>
    </w:p>
    <w:p>
      <w:pPr>
        <w:ind w:firstLine="420"/>
        <w:rPr>
          <w:rFonts w:hAnsi="楷体"/>
          <w:szCs w:val="30"/>
        </w:rPr>
      </w:pPr>
      <w:r>
        <w:rPr>
          <w:rFonts w:hint="eastAsia" w:hAnsi="楷体"/>
          <w:szCs w:val="30"/>
        </w:rPr>
        <w:t>靶机：</w:t>
      </w:r>
    </w:p>
    <w:p>
      <w:pPr>
        <w:ind w:firstLine="420"/>
        <w:rPr>
          <w:rFonts w:hAnsi="楷体" w:cs="宋体"/>
          <w:kern w:val="0"/>
          <w:szCs w:val="30"/>
        </w:rPr>
      </w:pPr>
      <w:r>
        <w:rPr>
          <w:rFonts w:hint="eastAsia" w:hAnsi="楷体"/>
          <w:szCs w:val="30"/>
        </w:rPr>
        <w:t>服务器场景：</w:t>
      </w:r>
      <w:r>
        <w:rPr>
          <w:rFonts w:hint="eastAsia" w:hAnsi="楷体" w:cs="宋体"/>
          <w:kern w:val="0"/>
          <w:szCs w:val="30"/>
        </w:rPr>
        <w:t>Windows Server</w:t>
      </w:r>
    </w:p>
    <w:p>
      <w:pPr>
        <w:ind w:firstLine="420"/>
        <w:rPr>
          <w:rFonts w:hAnsi="楷体" w:cs="宋体"/>
          <w:kern w:val="0"/>
          <w:szCs w:val="30"/>
        </w:rPr>
      </w:pPr>
      <w:r>
        <w:rPr>
          <w:rFonts w:hint="eastAsia" w:hAnsi="楷体" w:cs="宋体"/>
          <w:kern w:val="0"/>
          <w:szCs w:val="30"/>
        </w:rPr>
        <w:t>服务器场景操作系统：Microsoft Windows2003 Server</w:t>
      </w:r>
    </w:p>
    <w:p>
      <w:pPr>
        <w:ind w:firstLine="420"/>
        <w:rPr>
          <w:rFonts w:hAnsi="楷体" w:cs="宋体"/>
          <w:b/>
          <w:kern w:val="0"/>
          <w:szCs w:val="30"/>
        </w:rPr>
      </w:pPr>
      <w:r>
        <w:rPr>
          <w:rFonts w:hint="eastAsia" w:hAnsi="楷体" w:cs="宋体"/>
          <w:b/>
          <w:kern w:val="0"/>
          <w:szCs w:val="30"/>
        </w:rPr>
        <w:t>任务内容：</w:t>
      </w:r>
    </w:p>
    <w:p>
      <w:pPr>
        <w:widowControl/>
        <w:numPr>
          <w:ilvl w:val="0"/>
          <w:numId w:val="4"/>
        </w:numPr>
        <w:jc w:val="left"/>
        <w:rPr>
          <w:rFonts w:hAnsi="楷体" w:cs="宋体"/>
          <w:kern w:val="0"/>
          <w:szCs w:val="30"/>
        </w:rPr>
      </w:pPr>
      <w:r>
        <w:rPr>
          <w:rFonts w:hint="eastAsia" w:hAnsi="楷体" w:cs="宋体"/>
          <w:kern w:val="0"/>
          <w:szCs w:val="30"/>
        </w:rPr>
        <w:t>通过IPSec传输模式保护保护从攻击机到靶机之间的全部流量（预共享密钥：www.dcn.com），使用靶机数据库user表中第一条记录中的用户名、密码信息登录靶机网站，打开攻击机工具软件WireShark对攻击机和靶机之间的数据对象进行捕获；成功登录靶机服务器场景Web页面login.php之后，对攻击机登录靶机Web站点动作的数据对象进行分析，将ISAKMP主模式第1个数据对象长度十进制数值</w:t>
      </w:r>
      <w:r>
        <w:rPr>
          <w:rFonts w:hint="eastAsia" w:hAnsi="楷体"/>
          <w:szCs w:val="30"/>
        </w:rPr>
        <w:t>通过MD5运算后返回哈希值的十六进制结果作为</w:t>
      </w:r>
      <w:r>
        <w:rPr>
          <w:rFonts w:hint="eastAsia" w:hAnsi="楷体" w:cs="宋体"/>
          <w:kern w:val="0"/>
          <w:szCs w:val="30"/>
        </w:rPr>
        <w:t>Flag值提交（形式：十六进制字符串）；</w:t>
      </w:r>
    </w:p>
    <w:p>
      <w:pPr>
        <w:widowControl/>
        <w:numPr>
          <w:ilvl w:val="0"/>
          <w:numId w:val="4"/>
        </w:numPr>
        <w:jc w:val="left"/>
        <w:rPr>
          <w:rFonts w:hAnsi="楷体" w:cs="宋体"/>
          <w:kern w:val="0"/>
          <w:szCs w:val="30"/>
        </w:rPr>
      </w:pPr>
      <w:r>
        <w:rPr>
          <w:rFonts w:hint="eastAsia" w:hAnsi="楷体" w:cs="宋体"/>
          <w:kern w:val="0"/>
          <w:szCs w:val="30"/>
        </w:rPr>
        <w:t>通过IPSec传输模式保护保护从攻击机到靶机之间的全部流量（预共享密钥：www.dcn.com），使用靶机数据库user表中第一条记录中的用户名、密码信息登录靶机网站，打开攻击机工具软件WireShark对攻击机和靶机之间的数据对象进行捕获；成功登录靶机服务器场景Web页面login.php之后，对攻击机登录靶机Web站点动作的数据对象进行分析，将ISAKMP主模式第2个数据对象长度十进制数值</w:t>
      </w:r>
      <w:r>
        <w:rPr>
          <w:rFonts w:hint="eastAsia" w:hAnsi="楷体"/>
          <w:szCs w:val="30"/>
        </w:rPr>
        <w:t>通过MD5运算后返回哈希值的十六进制结果作为</w:t>
      </w:r>
      <w:r>
        <w:rPr>
          <w:rFonts w:hint="eastAsia" w:hAnsi="楷体" w:cs="宋体"/>
          <w:kern w:val="0"/>
          <w:szCs w:val="30"/>
        </w:rPr>
        <w:t>Flag值提交（形式：十六进制字符串）；</w:t>
      </w:r>
    </w:p>
    <w:p>
      <w:pPr>
        <w:widowControl/>
        <w:numPr>
          <w:ilvl w:val="0"/>
          <w:numId w:val="4"/>
        </w:numPr>
        <w:jc w:val="left"/>
        <w:rPr>
          <w:rFonts w:hAnsi="楷体" w:cs="宋体"/>
          <w:kern w:val="0"/>
          <w:szCs w:val="30"/>
        </w:rPr>
      </w:pPr>
      <w:r>
        <w:rPr>
          <w:rFonts w:hint="eastAsia" w:hAnsi="楷体" w:cs="宋体"/>
          <w:kern w:val="0"/>
          <w:szCs w:val="30"/>
        </w:rPr>
        <w:t>通过IPSec传输模式保护保护从攻击机到靶机之间的全部流量（预共享密钥：www.dcn.com），使用靶机数据库user表中第一条记录中的用户名、密码信息登录靶机网站，打开攻击机工具软件WireShark对攻击机和靶机之间的数据对象进行捕获；成功登录靶机服务器场景Web页面login.php之后，对攻击机登录靶机Web站点动作的数据对象进行分析，将ISAKMP快速模式第1个数据对象长度十进制数值</w:t>
      </w:r>
      <w:r>
        <w:rPr>
          <w:rFonts w:hint="eastAsia" w:hAnsi="楷体"/>
          <w:szCs w:val="30"/>
        </w:rPr>
        <w:t>通过MD5运算后返回哈希值的十六进制结果作为</w:t>
      </w:r>
      <w:r>
        <w:rPr>
          <w:rFonts w:hint="eastAsia" w:hAnsi="楷体" w:cs="宋体"/>
          <w:kern w:val="0"/>
          <w:szCs w:val="30"/>
        </w:rPr>
        <w:t>Flag值提交（形式：十六进制字符串）；</w:t>
      </w:r>
    </w:p>
    <w:p>
      <w:pPr>
        <w:widowControl/>
        <w:numPr>
          <w:ilvl w:val="0"/>
          <w:numId w:val="4"/>
        </w:numPr>
        <w:jc w:val="left"/>
        <w:rPr>
          <w:rFonts w:hAnsi="楷体" w:cs="宋体"/>
          <w:kern w:val="0"/>
          <w:szCs w:val="30"/>
        </w:rPr>
      </w:pPr>
      <w:r>
        <w:rPr>
          <w:rFonts w:hint="eastAsia" w:hAnsi="楷体" w:cs="宋体"/>
          <w:kern w:val="0"/>
          <w:szCs w:val="30"/>
        </w:rPr>
        <w:t>通过IPSec传输模式保护保护从攻击机到靶机之间的全部流量（预共享密钥：www.dcn.com），使用靶机数据库user表中第一条记录中的用户名、密码信息登录靶机网站，打开攻击机工具软件WireShark对攻击机和靶机之间的数据对象进行捕获；成功登录靶机服务器场景Web页面login.php之后，对攻击机登录靶机Web站点动作的数据对象进行分析，将ISAKMP快速模式第2个数据对象长度十进制数值</w:t>
      </w:r>
      <w:r>
        <w:rPr>
          <w:rFonts w:hint="eastAsia" w:hAnsi="楷体"/>
          <w:szCs w:val="30"/>
        </w:rPr>
        <w:t>通过MD5运算后返回哈希值的十六进制结果作为</w:t>
      </w:r>
      <w:r>
        <w:rPr>
          <w:rFonts w:hint="eastAsia" w:hAnsi="楷体" w:cs="宋体"/>
          <w:kern w:val="0"/>
          <w:szCs w:val="30"/>
        </w:rPr>
        <w:t>Flag值提交（形式：十六进制字符串）；</w:t>
      </w:r>
    </w:p>
    <w:p>
      <w:pPr>
        <w:widowControl/>
        <w:numPr>
          <w:ilvl w:val="0"/>
          <w:numId w:val="4"/>
        </w:numPr>
        <w:jc w:val="left"/>
        <w:rPr>
          <w:rFonts w:hAnsi="楷体" w:cs="宋体"/>
          <w:kern w:val="0"/>
          <w:szCs w:val="30"/>
        </w:rPr>
      </w:pPr>
      <w:r>
        <w:rPr>
          <w:rFonts w:hint="eastAsia" w:hAnsi="楷体" w:cs="宋体"/>
          <w:kern w:val="0"/>
          <w:szCs w:val="30"/>
        </w:rPr>
        <w:t>通过IPSec传输模式保护保护从攻击机到靶机之间的全部流量（预共享密钥：www.dcn.com），使用靶机数据库user表中第一条记录中的用户名、密码信息登录靶机网站，打开攻击机工具软件WireShark对攻击机和靶机之间的数据对象进行捕获；成功登录靶机服务器场景Web页面login.php之后，对攻击机登录靶机Web站点动作的数据对象进行分析，将ISAKMP快速模式第3个数据对象长度十进制数值</w:t>
      </w:r>
      <w:r>
        <w:rPr>
          <w:rFonts w:hint="eastAsia" w:hAnsi="楷体"/>
          <w:szCs w:val="30"/>
        </w:rPr>
        <w:t>通过MD5运算后返回哈希值的十六进制结果作为</w:t>
      </w:r>
      <w:r>
        <w:rPr>
          <w:rFonts w:hint="eastAsia" w:hAnsi="楷体" w:cs="宋体"/>
          <w:kern w:val="0"/>
          <w:szCs w:val="30"/>
        </w:rPr>
        <w:t>Flag值提交（形式：十六进制字符串）；</w:t>
      </w:r>
    </w:p>
    <w:p>
      <w:pPr>
        <w:widowControl/>
        <w:numPr>
          <w:ilvl w:val="0"/>
          <w:numId w:val="4"/>
        </w:numPr>
        <w:jc w:val="left"/>
        <w:rPr>
          <w:rFonts w:hAnsi="楷体" w:cs="宋体"/>
          <w:kern w:val="0"/>
          <w:szCs w:val="30"/>
        </w:rPr>
      </w:pPr>
      <w:r>
        <w:rPr>
          <w:rFonts w:hint="eastAsia" w:hAnsi="楷体" w:cs="宋体"/>
          <w:kern w:val="0"/>
          <w:szCs w:val="30"/>
        </w:rPr>
        <w:t>通过IPSec传输模式保护保护从攻击机到靶机之间的全部流量（预共享密钥：www.dcn.com），使用靶机数据库user表中第一条记录中的用户名、密码信息登录靶机网站，打开攻击机工具软件WireShark对攻击机和靶机之间的数据对象进行捕获；成功登录靶机服务器场景Web页面login.php之后，对攻击机登录靶机Web站点动作的数据对象进行分析，将ISAKMP快速模式第4个数据对象长度十进制数值</w:t>
      </w:r>
      <w:r>
        <w:rPr>
          <w:rFonts w:hint="eastAsia" w:hAnsi="楷体"/>
          <w:szCs w:val="30"/>
        </w:rPr>
        <w:t>通过MD5运算后返回哈希值的十六进制结果作为</w:t>
      </w:r>
      <w:r>
        <w:rPr>
          <w:rFonts w:hint="eastAsia" w:hAnsi="楷体" w:cs="宋体"/>
          <w:kern w:val="0"/>
          <w:szCs w:val="30"/>
        </w:rPr>
        <w:t>Flag值提交（形式：十六进制字符串）；</w:t>
      </w:r>
    </w:p>
    <w:p>
      <w:pPr>
        <w:pStyle w:val="4"/>
        <w:spacing w:line="560" w:lineRule="exact"/>
        <w:ind w:left="420" w:firstLine="420"/>
        <w:rPr>
          <w:rFonts w:ascii="仿宋_GB2312" w:hAnsi="楷体" w:eastAsia="仿宋_GB2312"/>
          <w:sz w:val="30"/>
          <w:szCs w:val="30"/>
        </w:rPr>
      </w:pPr>
      <w:r>
        <w:rPr>
          <w:rFonts w:hint="eastAsia" w:ascii="仿宋_GB2312" w:hAnsi="楷体" w:eastAsia="仿宋_GB2312"/>
          <w:sz w:val="30"/>
          <w:szCs w:val="30"/>
        </w:rPr>
        <w:t>任务3：Web应用渗透测试与安全开发（60分）</w:t>
      </w:r>
    </w:p>
    <w:p>
      <w:pPr>
        <w:ind w:firstLine="420"/>
        <w:rPr>
          <w:rFonts w:hAnsi="楷体" w:cs="宋体"/>
          <w:b/>
          <w:kern w:val="0"/>
          <w:szCs w:val="30"/>
        </w:rPr>
      </w:pPr>
      <w:r>
        <w:rPr>
          <w:rFonts w:hint="eastAsia" w:hAnsi="楷体" w:cs="宋体"/>
          <w:b/>
          <w:kern w:val="0"/>
          <w:szCs w:val="30"/>
        </w:rPr>
        <w:t>任务环境说明：</w:t>
      </w:r>
    </w:p>
    <w:p>
      <w:pPr>
        <w:ind w:firstLine="420"/>
        <w:rPr>
          <w:rFonts w:hAnsi="楷体" w:cs="宋体"/>
          <w:kern w:val="0"/>
          <w:szCs w:val="30"/>
        </w:rPr>
      </w:pPr>
      <w:r>
        <w:rPr>
          <w:rFonts w:hint="eastAsia" w:hAnsi="楷体" w:cs="宋体"/>
          <w:kern w:val="0"/>
          <w:szCs w:val="30"/>
        </w:rPr>
        <w:t>攻击机：</w:t>
      </w:r>
    </w:p>
    <w:p>
      <w:pPr>
        <w:ind w:firstLine="420"/>
        <w:rPr>
          <w:rFonts w:hAnsi="楷体" w:cs="宋体"/>
          <w:kern w:val="0"/>
          <w:szCs w:val="30"/>
        </w:rPr>
      </w:pPr>
      <w:r>
        <w:rPr>
          <w:rFonts w:hint="eastAsia" w:hAnsi="楷体" w:cs="宋体"/>
          <w:kern w:val="0"/>
          <w:szCs w:val="30"/>
        </w:rPr>
        <w:t>注意：攻击机须使用物理机中的虚拟机</w:t>
      </w:r>
    </w:p>
    <w:p>
      <w:pPr>
        <w:ind w:firstLine="420"/>
        <w:rPr>
          <w:rFonts w:hAnsi="楷体" w:cs="宋体"/>
          <w:kern w:val="0"/>
          <w:szCs w:val="30"/>
        </w:rPr>
      </w:pPr>
      <w:r>
        <w:rPr>
          <w:rFonts w:hint="eastAsia" w:hAnsi="楷体" w:cs="宋体"/>
          <w:kern w:val="0"/>
          <w:szCs w:val="30"/>
        </w:rPr>
        <w:t>物理机操作系统：Windows7 64位旗舰版</w:t>
      </w:r>
    </w:p>
    <w:p>
      <w:pPr>
        <w:ind w:firstLine="420"/>
        <w:rPr>
          <w:rFonts w:hAnsi="楷体" w:cs="宋体"/>
          <w:kern w:val="0"/>
          <w:szCs w:val="30"/>
        </w:rPr>
      </w:pPr>
      <w:r>
        <w:rPr>
          <w:rFonts w:hint="eastAsia" w:hAnsi="楷体" w:cs="宋体"/>
          <w:kern w:val="0"/>
          <w:szCs w:val="30"/>
        </w:rPr>
        <w:t>虚拟机操作系统：Ubuntu Linux 32bit</w:t>
      </w:r>
    </w:p>
    <w:p>
      <w:pPr>
        <w:ind w:firstLine="420"/>
        <w:rPr>
          <w:rFonts w:hAnsi="楷体" w:cs="宋体"/>
          <w:kern w:val="0"/>
          <w:szCs w:val="30"/>
        </w:rPr>
      </w:pPr>
      <w:r>
        <w:rPr>
          <w:rFonts w:hint="eastAsia" w:hAnsi="楷体" w:cs="宋体"/>
          <w:kern w:val="0"/>
          <w:szCs w:val="30"/>
        </w:rPr>
        <w:t>虚拟机操作系统安装工具1：Python3</w:t>
      </w:r>
    </w:p>
    <w:p>
      <w:pPr>
        <w:ind w:firstLine="420"/>
        <w:rPr>
          <w:rFonts w:hAnsi="楷体" w:cs="宋体"/>
          <w:kern w:val="0"/>
          <w:szCs w:val="30"/>
        </w:rPr>
      </w:pPr>
      <w:r>
        <w:rPr>
          <w:rFonts w:hint="eastAsia" w:hAnsi="楷体" w:cs="宋体"/>
          <w:kern w:val="0"/>
          <w:szCs w:val="30"/>
        </w:rPr>
        <w:t>虚拟机操作系统安装工具2：WireShark</w:t>
      </w:r>
    </w:p>
    <w:p>
      <w:pPr>
        <w:ind w:firstLine="420"/>
        <w:rPr>
          <w:rFonts w:hAnsi="楷体" w:cs="宋体"/>
          <w:kern w:val="0"/>
          <w:szCs w:val="30"/>
        </w:rPr>
      </w:pPr>
      <w:r>
        <w:rPr>
          <w:rFonts w:hint="eastAsia" w:hAnsi="楷体" w:cs="宋体"/>
          <w:kern w:val="0"/>
          <w:szCs w:val="30"/>
        </w:rPr>
        <w:t>虚拟机网卡与物理机网卡之间的关系：Bridge（桥接）</w:t>
      </w:r>
    </w:p>
    <w:p>
      <w:pPr>
        <w:ind w:firstLine="420"/>
        <w:rPr>
          <w:rFonts w:hAnsi="楷体"/>
          <w:szCs w:val="30"/>
        </w:rPr>
      </w:pPr>
      <w:r>
        <w:rPr>
          <w:rFonts w:hint="eastAsia" w:hAnsi="楷体"/>
          <w:szCs w:val="30"/>
        </w:rPr>
        <w:t>用户名：root，密码：123456</w:t>
      </w:r>
    </w:p>
    <w:p>
      <w:pPr>
        <w:ind w:firstLine="420"/>
        <w:rPr>
          <w:rFonts w:hAnsi="楷体" w:cs="宋体"/>
          <w:kern w:val="0"/>
          <w:szCs w:val="30"/>
        </w:rPr>
      </w:pPr>
      <w:r>
        <w:rPr>
          <w:rFonts w:hint="eastAsia" w:hAnsi="楷体" w:cs="宋体"/>
          <w:kern w:val="0"/>
          <w:szCs w:val="30"/>
        </w:rPr>
        <w:t>虚拟机操作系统2：CentOS Linux 5.5</w:t>
      </w:r>
    </w:p>
    <w:p>
      <w:pPr>
        <w:ind w:firstLine="420"/>
        <w:rPr>
          <w:rFonts w:hAnsi="楷体" w:cs="宋体"/>
          <w:kern w:val="0"/>
          <w:szCs w:val="30"/>
        </w:rPr>
      </w:pPr>
      <w:r>
        <w:rPr>
          <w:rFonts w:hint="eastAsia" w:hAnsi="楷体" w:cs="宋体"/>
          <w:kern w:val="0"/>
          <w:szCs w:val="30"/>
        </w:rPr>
        <w:t>虚拟机操作系统安装工具1：GCC</w:t>
      </w:r>
    </w:p>
    <w:p>
      <w:pPr>
        <w:ind w:firstLine="420"/>
        <w:rPr>
          <w:rFonts w:hAnsi="楷体" w:cs="宋体"/>
          <w:kern w:val="0"/>
          <w:szCs w:val="30"/>
        </w:rPr>
      </w:pPr>
      <w:r>
        <w:rPr>
          <w:rFonts w:hint="eastAsia" w:hAnsi="楷体" w:cs="宋体"/>
          <w:kern w:val="0"/>
          <w:szCs w:val="30"/>
        </w:rPr>
        <w:t>虚拟机操作系统安装工具2：GDB</w:t>
      </w:r>
    </w:p>
    <w:p>
      <w:pPr>
        <w:ind w:firstLine="420"/>
        <w:rPr>
          <w:rFonts w:hAnsi="楷体"/>
          <w:szCs w:val="30"/>
        </w:rPr>
      </w:pPr>
      <w:r>
        <w:rPr>
          <w:rFonts w:hint="eastAsia" w:hAnsi="楷体"/>
          <w:szCs w:val="30"/>
        </w:rPr>
        <w:t>用户名：root，密码：123456</w:t>
      </w:r>
    </w:p>
    <w:p>
      <w:pPr>
        <w:ind w:firstLine="420"/>
        <w:rPr>
          <w:rFonts w:hAnsi="楷体"/>
          <w:szCs w:val="30"/>
        </w:rPr>
      </w:pPr>
      <w:r>
        <w:rPr>
          <w:rFonts w:hint="eastAsia" w:hAnsi="楷体"/>
          <w:szCs w:val="30"/>
        </w:rPr>
        <w:t>靶机：</w:t>
      </w:r>
    </w:p>
    <w:p>
      <w:pPr>
        <w:ind w:firstLine="420"/>
        <w:rPr>
          <w:rFonts w:hAnsi="楷体" w:cs="宋体"/>
          <w:kern w:val="0"/>
          <w:szCs w:val="30"/>
        </w:rPr>
      </w:pPr>
      <w:r>
        <w:rPr>
          <w:rFonts w:hint="eastAsia" w:hAnsi="楷体"/>
          <w:szCs w:val="30"/>
        </w:rPr>
        <w:t>服务器场景：</w:t>
      </w:r>
      <w:r>
        <w:rPr>
          <w:rFonts w:hint="eastAsia" w:hAnsi="楷体" w:cs="宋体"/>
          <w:kern w:val="0"/>
          <w:szCs w:val="30"/>
        </w:rPr>
        <w:t>Windows Server</w:t>
      </w:r>
    </w:p>
    <w:p>
      <w:pPr>
        <w:ind w:firstLine="420"/>
        <w:rPr>
          <w:rFonts w:hAnsi="楷体" w:cs="宋体"/>
          <w:kern w:val="0"/>
          <w:szCs w:val="30"/>
        </w:rPr>
      </w:pPr>
      <w:r>
        <w:rPr>
          <w:rFonts w:hint="eastAsia" w:hAnsi="楷体" w:cs="宋体"/>
          <w:kern w:val="0"/>
          <w:szCs w:val="30"/>
        </w:rPr>
        <w:t>服务器场景操作系统：Microsoft Windows2003 Server</w:t>
      </w:r>
    </w:p>
    <w:p>
      <w:pPr>
        <w:ind w:firstLine="420"/>
        <w:rPr>
          <w:rFonts w:hAnsi="楷体"/>
          <w:szCs w:val="30"/>
        </w:rPr>
      </w:pPr>
      <w:r>
        <w:rPr>
          <w:rFonts w:hint="eastAsia" w:hAnsi="楷体"/>
          <w:szCs w:val="30"/>
        </w:rPr>
        <w:t>服务器场景FTP下载服务用户名：anonymous，密码：123456</w:t>
      </w:r>
    </w:p>
    <w:p>
      <w:pPr>
        <w:ind w:firstLine="420"/>
        <w:rPr>
          <w:rFonts w:hAnsi="楷体"/>
          <w:szCs w:val="30"/>
        </w:rPr>
      </w:pPr>
      <w:r>
        <w:rPr>
          <w:rFonts w:hint="eastAsia" w:hAnsi="楷体"/>
          <w:szCs w:val="30"/>
        </w:rPr>
        <w:t>服务器场景FTP下载服务端口：2121</w:t>
      </w:r>
    </w:p>
    <w:p>
      <w:pPr>
        <w:ind w:firstLine="420"/>
        <w:rPr>
          <w:rFonts w:hAnsi="楷体"/>
          <w:szCs w:val="30"/>
        </w:rPr>
      </w:pPr>
      <w:r>
        <w:rPr>
          <w:rFonts w:hint="eastAsia" w:hAnsi="楷体"/>
          <w:szCs w:val="30"/>
        </w:rPr>
        <w:t>服务器场景FTP上传服务用户名：anonymous，密码：123456</w:t>
      </w:r>
    </w:p>
    <w:p>
      <w:pPr>
        <w:ind w:firstLine="420"/>
        <w:rPr>
          <w:rFonts w:hAnsi="楷体"/>
          <w:szCs w:val="30"/>
        </w:rPr>
      </w:pPr>
      <w:r>
        <w:rPr>
          <w:rFonts w:hint="eastAsia" w:hAnsi="楷体"/>
          <w:szCs w:val="30"/>
        </w:rPr>
        <w:t>服务器场景FTP上传服务端口：21</w:t>
      </w:r>
    </w:p>
    <w:p>
      <w:pPr>
        <w:ind w:firstLine="420"/>
        <w:rPr>
          <w:rFonts w:hAnsi="微软雅黑"/>
          <w:szCs w:val="30"/>
        </w:rPr>
      </w:pPr>
      <w:r>
        <w:rPr>
          <w:rFonts w:hint="eastAsia" w:hAnsi="楷体" w:cs="宋体"/>
          <w:b/>
          <w:kern w:val="0"/>
          <w:szCs w:val="30"/>
        </w:rPr>
        <w:t>任务内容：</w:t>
      </w:r>
    </w:p>
    <w:p>
      <w:pPr>
        <w:pStyle w:val="39"/>
        <w:widowControl/>
        <w:numPr>
          <w:ilvl w:val="0"/>
          <w:numId w:val="5"/>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cs="宋体"/>
          <w:kern w:val="0"/>
          <w:sz w:val="30"/>
          <w:szCs w:val="30"/>
        </w:rPr>
        <w:t>以HTTP会话方式打开DCN模拟网站主页，继续点击超链接进入DCN产品中心页面，通过Web应用程序渗透测试方法获得靶机根路径下的文件flaginfo中的字符串，并将该字符串</w:t>
      </w:r>
      <w:r>
        <w:rPr>
          <w:rFonts w:hint="eastAsia" w:ascii="仿宋_GB2312" w:hAnsi="楷体" w:eastAsia="仿宋_GB2312"/>
          <w:sz w:val="30"/>
          <w:szCs w:val="30"/>
        </w:rPr>
        <w:t>通过MD5运算后返回哈希值的十六进制结果作为</w:t>
      </w:r>
      <w:r>
        <w:rPr>
          <w:rFonts w:hint="eastAsia" w:ascii="仿宋_GB2312" w:hAnsi="楷体" w:eastAsia="仿宋_GB2312" w:cs="宋体"/>
          <w:kern w:val="0"/>
          <w:sz w:val="30"/>
          <w:szCs w:val="30"/>
        </w:rPr>
        <w:t>Flag值提交（形式：十六进制字符串）；</w:t>
      </w:r>
    </w:p>
    <w:p>
      <w:pPr>
        <w:pStyle w:val="39"/>
        <w:widowControl/>
        <w:numPr>
          <w:ilvl w:val="0"/>
          <w:numId w:val="5"/>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cs="宋体"/>
          <w:kern w:val="0"/>
          <w:sz w:val="30"/>
          <w:szCs w:val="30"/>
        </w:rPr>
        <w:t>从靶机</w:t>
      </w:r>
      <w:r>
        <w:rPr>
          <w:rFonts w:hint="eastAsia" w:ascii="仿宋_GB2312" w:hAnsi="楷体" w:eastAsia="仿宋_GB2312"/>
          <w:sz w:val="30"/>
          <w:szCs w:val="30"/>
        </w:rPr>
        <w:t>服务器场景FTP服务器中下载文件productinfo.php，编辑该PHP程序文件，使该程序实现能够对本任务第1题中的</w:t>
      </w:r>
      <w:r>
        <w:rPr>
          <w:rFonts w:hint="eastAsia" w:ascii="仿宋_GB2312" w:hAnsi="楷体" w:eastAsia="仿宋_GB2312" w:cs="宋体"/>
          <w:kern w:val="0"/>
          <w:sz w:val="30"/>
          <w:szCs w:val="30"/>
        </w:rPr>
        <w:t>Web应用程序渗透测试过程进行安全防护，填写该文件当中空缺的FLAG01字符串，将该字符串</w:t>
      </w:r>
      <w:r>
        <w:rPr>
          <w:rFonts w:hint="eastAsia" w:ascii="仿宋_GB2312" w:hAnsi="楷体" w:eastAsia="仿宋_GB2312"/>
          <w:sz w:val="30"/>
          <w:szCs w:val="30"/>
        </w:rPr>
        <w:t>通过MD5运算后返回哈希值的十六进制结果</w:t>
      </w:r>
      <w:r>
        <w:rPr>
          <w:rFonts w:hint="eastAsia" w:ascii="仿宋_GB2312" w:hAnsi="楷体" w:eastAsia="仿宋_GB2312" w:cs="宋体"/>
          <w:kern w:val="0"/>
          <w:sz w:val="30"/>
          <w:szCs w:val="30"/>
        </w:rPr>
        <w:t>作为Flag值提交（形式：十六进制字符串）；</w:t>
      </w:r>
    </w:p>
    <w:p>
      <w:pPr>
        <w:pStyle w:val="39"/>
        <w:widowControl/>
        <w:numPr>
          <w:ilvl w:val="0"/>
          <w:numId w:val="5"/>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cs="宋体"/>
          <w:kern w:val="0"/>
          <w:sz w:val="30"/>
          <w:szCs w:val="30"/>
        </w:rPr>
        <w:t>继续</w:t>
      </w:r>
      <w:r>
        <w:rPr>
          <w:rFonts w:hint="eastAsia" w:ascii="仿宋_GB2312" w:hAnsi="楷体" w:eastAsia="仿宋_GB2312"/>
          <w:sz w:val="30"/>
          <w:szCs w:val="30"/>
        </w:rPr>
        <w:t>编辑本任务第2题中的PHP程序文件，使该程序实现能够对本任务第1题中的</w:t>
      </w:r>
      <w:r>
        <w:rPr>
          <w:rFonts w:hint="eastAsia" w:ascii="仿宋_GB2312" w:hAnsi="楷体" w:eastAsia="仿宋_GB2312" w:cs="宋体"/>
          <w:kern w:val="0"/>
          <w:sz w:val="30"/>
          <w:szCs w:val="30"/>
        </w:rPr>
        <w:t>Web应用程序渗透测试过程进行安全防护，填写该文件当中空缺的FLAG02字符串，将该字符串</w:t>
      </w:r>
      <w:r>
        <w:rPr>
          <w:rFonts w:hint="eastAsia" w:ascii="仿宋_GB2312" w:hAnsi="楷体" w:eastAsia="仿宋_GB2312"/>
          <w:sz w:val="30"/>
          <w:szCs w:val="30"/>
        </w:rPr>
        <w:t>通过MD5运算后返回哈希值的十六进制结果</w:t>
      </w:r>
      <w:r>
        <w:rPr>
          <w:rFonts w:hint="eastAsia" w:ascii="仿宋_GB2312" w:hAnsi="楷体" w:eastAsia="仿宋_GB2312" w:cs="宋体"/>
          <w:kern w:val="0"/>
          <w:sz w:val="30"/>
          <w:szCs w:val="30"/>
        </w:rPr>
        <w:t>作为Flag值提交（形式：十六进制字符串）；</w:t>
      </w:r>
    </w:p>
    <w:p>
      <w:pPr>
        <w:pStyle w:val="39"/>
        <w:widowControl/>
        <w:numPr>
          <w:ilvl w:val="0"/>
          <w:numId w:val="5"/>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cs="宋体"/>
          <w:kern w:val="0"/>
          <w:sz w:val="30"/>
          <w:szCs w:val="30"/>
        </w:rPr>
        <w:t>继续</w:t>
      </w:r>
      <w:r>
        <w:rPr>
          <w:rFonts w:hint="eastAsia" w:ascii="仿宋_GB2312" w:hAnsi="楷体" w:eastAsia="仿宋_GB2312"/>
          <w:sz w:val="30"/>
          <w:szCs w:val="30"/>
        </w:rPr>
        <w:t>编辑本任务第2题中的PHP程序文件，使该程序实现能够对本任务第1题中的</w:t>
      </w:r>
      <w:r>
        <w:rPr>
          <w:rFonts w:hint="eastAsia" w:ascii="仿宋_GB2312" w:hAnsi="楷体" w:eastAsia="仿宋_GB2312" w:cs="宋体"/>
          <w:kern w:val="0"/>
          <w:sz w:val="30"/>
          <w:szCs w:val="30"/>
        </w:rPr>
        <w:t>Web应用程序渗透测试过程进行安全防护，填写该文件当中空缺的FLAG03字符串，将该字符串</w:t>
      </w:r>
      <w:r>
        <w:rPr>
          <w:rFonts w:hint="eastAsia" w:ascii="仿宋_GB2312" w:hAnsi="楷体" w:eastAsia="仿宋_GB2312"/>
          <w:sz w:val="30"/>
          <w:szCs w:val="30"/>
        </w:rPr>
        <w:t>通过MD5运算后返回哈希值的十六进制结果</w:t>
      </w:r>
      <w:r>
        <w:rPr>
          <w:rFonts w:hint="eastAsia" w:ascii="仿宋_GB2312" w:hAnsi="楷体" w:eastAsia="仿宋_GB2312" w:cs="宋体"/>
          <w:kern w:val="0"/>
          <w:sz w:val="30"/>
          <w:szCs w:val="30"/>
        </w:rPr>
        <w:t>作为Flag值提交（形式：十六进制字符串）；</w:t>
      </w:r>
    </w:p>
    <w:p>
      <w:pPr>
        <w:pStyle w:val="39"/>
        <w:widowControl/>
        <w:numPr>
          <w:ilvl w:val="0"/>
          <w:numId w:val="5"/>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cs="宋体"/>
          <w:kern w:val="0"/>
          <w:sz w:val="30"/>
          <w:szCs w:val="30"/>
        </w:rPr>
        <w:t>继续</w:t>
      </w:r>
      <w:r>
        <w:rPr>
          <w:rFonts w:hint="eastAsia" w:ascii="仿宋_GB2312" w:hAnsi="楷体" w:eastAsia="仿宋_GB2312"/>
          <w:sz w:val="30"/>
          <w:szCs w:val="30"/>
        </w:rPr>
        <w:t>编辑本任务第2题中的PHP程序文件，使该程序实现能够对本任务第1题中的</w:t>
      </w:r>
      <w:r>
        <w:rPr>
          <w:rFonts w:hint="eastAsia" w:ascii="仿宋_GB2312" w:hAnsi="楷体" w:eastAsia="仿宋_GB2312" w:cs="宋体"/>
          <w:kern w:val="0"/>
          <w:sz w:val="30"/>
          <w:szCs w:val="30"/>
        </w:rPr>
        <w:t>Web应用程序渗透测试过程进行安全防护，填写该文件当中空缺的FLAG04字符串，将该字符串</w:t>
      </w:r>
      <w:r>
        <w:rPr>
          <w:rFonts w:hint="eastAsia" w:ascii="仿宋_GB2312" w:hAnsi="楷体" w:eastAsia="仿宋_GB2312"/>
          <w:sz w:val="30"/>
          <w:szCs w:val="30"/>
        </w:rPr>
        <w:t>通过MD5运算后返回哈希值的十六进制结果</w:t>
      </w:r>
      <w:r>
        <w:rPr>
          <w:rFonts w:hint="eastAsia" w:ascii="仿宋_GB2312" w:hAnsi="楷体" w:eastAsia="仿宋_GB2312" w:cs="宋体"/>
          <w:kern w:val="0"/>
          <w:sz w:val="30"/>
          <w:szCs w:val="30"/>
        </w:rPr>
        <w:t>作为Flag值提交（形式：十六进制字符串）；</w:t>
      </w:r>
    </w:p>
    <w:p>
      <w:pPr>
        <w:pStyle w:val="39"/>
        <w:widowControl/>
        <w:numPr>
          <w:ilvl w:val="0"/>
          <w:numId w:val="5"/>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cs="宋体"/>
          <w:kern w:val="0"/>
          <w:sz w:val="30"/>
          <w:szCs w:val="30"/>
        </w:rPr>
        <w:t>继续</w:t>
      </w:r>
      <w:r>
        <w:rPr>
          <w:rFonts w:hint="eastAsia" w:ascii="仿宋_GB2312" w:hAnsi="楷体" w:eastAsia="仿宋_GB2312"/>
          <w:sz w:val="30"/>
          <w:szCs w:val="30"/>
        </w:rPr>
        <w:t>编辑本任务第2题中的PHP程序文件，使该程序实现能够对本任务第1题中的</w:t>
      </w:r>
      <w:r>
        <w:rPr>
          <w:rFonts w:hint="eastAsia" w:ascii="仿宋_GB2312" w:hAnsi="楷体" w:eastAsia="仿宋_GB2312" w:cs="宋体"/>
          <w:kern w:val="0"/>
          <w:sz w:val="30"/>
          <w:szCs w:val="30"/>
        </w:rPr>
        <w:t>Web应用程序渗透测试过程进行安全防护，填写该文件当中空缺的FLAG05字符串，将该字符串</w:t>
      </w:r>
      <w:r>
        <w:rPr>
          <w:rFonts w:hint="eastAsia" w:ascii="仿宋_GB2312" w:hAnsi="楷体" w:eastAsia="仿宋_GB2312"/>
          <w:sz w:val="30"/>
          <w:szCs w:val="30"/>
        </w:rPr>
        <w:t>通过MD5运算后返回哈希值的十六进制结果</w:t>
      </w:r>
      <w:r>
        <w:rPr>
          <w:rFonts w:hint="eastAsia" w:ascii="仿宋_GB2312" w:hAnsi="楷体" w:eastAsia="仿宋_GB2312" w:cs="宋体"/>
          <w:kern w:val="0"/>
          <w:sz w:val="30"/>
          <w:szCs w:val="30"/>
        </w:rPr>
        <w:t>作为Flag值提交（形式：十六进制字符串）；</w:t>
      </w:r>
    </w:p>
    <w:p>
      <w:pPr>
        <w:pStyle w:val="39"/>
        <w:widowControl/>
        <w:numPr>
          <w:ilvl w:val="0"/>
          <w:numId w:val="5"/>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cs="宋体"/>
          <w:kern w:val="0"/>
          <w:sz w:val="30"/>
          <w:szCs w:val="30"/>
        </w:rPr>
        <w:t>将编辑好后的</w:t>
      </w:r>
      <w:r>
        <w:rPr>
          <w:rFonts w:hint="eastAsia" w:ascii="仿宋_GB2312" w:hAnsi="楷体" w:eastAsia="仿宋_GB2312"/>
          <w:sz w:val="30"/>
          <w:szCs w:val="30"/>
        </w:rPr>
        <w:t>productinfo.php程序文件上传至靶机FTP服务，并</w:t>
      </w:r>
      <w:r>
        <w:rPr>
          <w:rFonts w:hint="eastAsia" w:ascii="仿宋_GB2312" w:hAnsi="楷体" w:eastAsia="仿宋_GB2312" w:cs="宋体"/>
          <w:kern w:val="0"/>
          <w:sz w:val="30"/>
          <w:szCs w:val="30"/>
        </w:rPr>
        <w:t>在攻击机端通过本任务第1题中使用的Web应用程序渗透测试方法对靶机进行渗透测试，将此时Web页面弹出的字符串</w:t>
      </w:r>
      <w:r>
        <w:rPr>
          <w:rFonts w:hint="eastAsia" w:ascii="仿宋_GB2312" w:hAnsi="楷体" w:eastAsia="仿宋_GB2312"/>
          <w:sz w:val="30"/>
          <w:szCs w:val="30"/>
        </w:rPr>
        <w:t>通过MD5运算后返回的哈希值的十六进制结果作为</w:t>
      </w:r>
      <w:r>
        <w:rPr>
          <w:rFonts w:hint="eastAsia" w:ascii="仿宋_GB2312" w:hAnsi="楷体" w:eastAsia="仿宋_GB2312" w:cs="宋体"/>
          <w:kern w:val="0"/>
          <w:sz w:val="30"/>
          <w:szCs w:val="30"/>
        </w:rPr>
        <w:t>Flag值提交（形式：十六进制字符串）；</w:t>
      </w:r>
    </w:p>
    <w:p>
      <w:pPr>
        <w:pStyle w:val="4"/>
        <w:spacing w:line="560" w:lineRule="exact"/>
        <w:ind w:left="420" w:firstLine="420"/>
        <w:rPr>
          <w:rFonts w:ascii="仿宋_GB2312" w:hAnsi="楷体" w:eastAsia="仿宋_GB2312"/>
          <w:sz w:val="30"/>
          <w:szCs w:val="30"/>
        </w:rPr>
      </w:pPr>
      <w:r>
        <w:rPr>
          <w:rFonts w:hint="eastAsia" w:ascii="仿宋_GB2312" w:hAnsi="楷体" w:eastAsia="仿宋_GB2312"/>
          <w:sz w:val="30"/>
          <w:szCs w:val="30"/>
        </w:rPr>
        <w:t>任务4：ICMP扫描渗透测试（60分）</w:t>
      </w:r>
    </w:p>
    <w:p>
      <w:pPr>
        <w:ind w:firstLine="420"/>
        <w:rPr>
          <w:rFonts w:hAnsi="楷体" w:cs="宋体"/>
          <w:b/>
          <w:kern w:val="0"/>
          <w:szCs w:val="30"/>
        </w:rPr>
      </w:pPr>
      <w:r>
        <w:rPr>
          <w:rFonts w:hint="eastAsia" w:hAnsi="楷体" w:cs="宋体"/>
          <w:b/>
          <w:kern w:val="0"/>
          <w:szCs w:val="30"/>
        </w:rPr>
        <w:t>任务环境说明：</w:t>
      </w:r>
    </w:p>
    <w:p>
      <w:pPr>
        <w:ind w:firstLine="420"/>
        <w:rPr>
          <w:rFonts w:hAnsi="楷体" w:cs="宋体"/>
          <w:kern w:val="0"/>
          <w:szCs w:val="30"/>
        </w:rPr>
      </w:pPr>
      <w:r>
        <w:rPr>
          <w:rFonts w:hint="eastAsia" w:hAnsi="楷体" w:cs="宋体"/>
          <w:kern w:val="0"/>
          <w:szCs w:val="30"/>
        </w:rPr>
        <w:t>攻击机：</w:t>
      </w:r>
    </w:p>
    <w:p>
      <w:pPr>
        <w:ind w:firstLine="420"/>
        <w:rPr>
          <w:rFonts w:hAnsi="楷体" w:cs="宋体"/>
          <w:kern w:val="0"/>
          <w:szCs w:val="30"/>
        </w:rPr>
      </w:pPr>
      <w:r>
        <w:rPr>
          <w:rFonts w:hint="eastAsia" w:hAnsi="楷体" w:cs="宋体"/>
          <w:kern w:val="0"/>
          <w:szCs w:val="30"/>
        </w:rPr>
        <w:t>注意：攻击机须使用物理机中的虚拟机</w:t>
      </w:r>
    </w:p>
    <w:p>
      <w:pPr>
        <w:ind w:firstLine="420"/>
        <w:rPr>
          <w:rFonts w:hAnsi="楷体" w:cs="宋体"/>
          <w:kern w:val="0"/>
          <w:szCs w:val="30"/>
        </w:rPr>
      </w:pPr>
      <w:r>
        <w:rPr>
          <w:rFonts w:hint="eastAsia" w:hAnsi="楷体" w:cs="宋体"/>
          <w:kern w:val="0"/>
          <w:szCs w:val="30"/>
        </w:rPr>
        <w:t>物理机操作系统：Windows7 64位旗舰版</w:t>
      </w:r>
    </w:p>
    <w:p>
      <w:pPr>
        <w:ind w:firstLine="420"/>
        <w:rPr>
          <w:rFonts w:hAnsi="楷体" w:cs="宋体"/>
          <w:kern w:val="0"/>
          <w:szCs w:val="30"/>
        </w:rPr>
      </w:pPr>
      <w:r>
        <w:rPr>
          <w:rFonts w:hint="eastAsia" w:hAnsi="楷体" w:cs="宋体"/>
          <w:kern w:val="0"/>
          <w:szCs w:val="30"/>
        </w:rPr>
        <w:t>虚拟机操作系统：Ubuntu Linux 32bit</w:t>
      </w:r>
    </w:p>
    <w:p>
      <w:pPr>
        <w:ind w:firstLine="420"/>
        <w:rPr>
          <w:rFonts w:hAnsi="楷体" w:cs="宋体"/>
          <w:kern w:val="0"/>
          <w:szCs w:val="30"/>
        </w:rPr>
      </w:pPr>
      <w:r>
        <w:rPr>
          <w:rFonts w:hint="eastAsia" w:hAnsi="楷体" w:cs="宋体"/>
          <w:kern w:val="0"/>
          <w:szCs w:val="30"/>
        </w:rPr>
        <w:t>虚拟机操作系统安装工具1：Python3</w:t>
      </w:r>
    </w:p>
    <w:p>
      <w:pPr>
        <w:ind w:firstLine="420"/>
        <w:rPr>
          <w:rFonts w:hAnsi="楷体" w:cs="宋体"/>
          <w:kern w:val="0"/>
          <w:szCs w:val="30"/>
        </w:rPr>
      </w:pPr>
      <w:r>
        <w:rPr>
          <w:rFonts w:hint="eastAsia" w:hAnsi="楷体" w:cs="宋体"/>
          <w:kern w:val="0"/>
          <w:szCs w:val="30"/>
        </w:rPr>
        <w:t>虚拟机操作系统安装工具2：WireShark</w:t>
      </w:r>
    </w:p>
    <w:p>
      <w:pPr>
        <w:ind w:firstLine="420"/>
        <w:rPr>
          <w:rFonts w:hAnsi="楷体" w:cs="宋体"/>
          <w:kern w:val="0"/>
          <w:szCs w:val="30"/>
        </w:rPr>
      </w:pPr>
      <w:r>
        <w:rPr>
          <w:rFonts w:hint="eastAsia" w:hAnsi="楷体" w:cs="宋体"/>
          <w:kern w:val="0"/>
          <w:szCs w:val="30"/>
        </w:rPr>
        <w:t>虚拟机网卡与物理机网卡之间的关系：Bridge（桥接）</w:t>
      </w:r>
    </w:p>
    <w:p>
      <w:pPr>
        <w:ind w:firstLine="420"/>
        <w:rPr>
          <w:rFonts w:hAnsi="楷体"/>
          <w:szCs w:val="30"/>
        </w:rPr>
      </w:pPr>
      <w:r>
        <w:rPr>
          <w:rFonts w:hint="eastAsia" w:hAnsi="楷体"/>
          <w:szCs w:val="30"/>
        </w:rPr>
        <w:t>用户名：root，密码：123456</w:t>
      </w:r>
    </w:p>
    <w:p>
      <w:pPr>
        <w:ind w:firstLine="420"/>
        <w:rPr>
          <w:rFonts w:hAnsi="楷体" w:cs="宋体"/>
          <w:kern w:val="0"/>
          <w:szCs w:val="30"/>
        </w:rPr>
      </w:pPr>
      <w:r>
        <w:rPr>
          <w:rFonts w:hint="eastAsia" w:hAnsi="楷体" w:cs="宋体"/>
          <w:kern w:val="0"/>
          <w:szCs w:val="30"/>
        </w:rPr>
        <w:t>虚拟机操作系统2：CentOS Linux 5.5</w:t>
      </w:r>
    </w:p>
    <w:p>
      <w:pPr>
        <w:ind w:firstLine="420"/>
        <w:rPr>
          <w:rFonts w:hAnsi="楷体" w:cs="宋体"/>
          <w:kern w:val="0"/>
          <w:szCs w:val="30"/>
        </w:rPr>
      </w:pPr>
      <w:r>
        <w:rPr>
          <w:rFonts w:hint="eastAsia" w:hAnsi="楷体" w:cs="宋体"/>
          <w:kern w:val="0"/>
          <w:szCs w:val="30"/>
        </w:rPr>
        <w:t>虚拟机操作系统安装工具1：GCC</w:t>
      </w:r>
    </w:p>
    <w:p>
      <w:pPr>
        <w:ind w:firstLine="420"/>
        <w:rPr>
          <w:rFonts w:hAnsi="楷体" w:cs="宋体"/>
          <w:kern w:val="0"/>
          <w:szCs w:val="30"/>
        </w:rPr>
      </w:pPr>
      <w:r>
        <w:rPr>
          <w:rFonts w:hint="eastAsia" w:hAnsi="楷体" w:cs="宋体"/>
          <w:kern w:val="0"/>
          <w:szCs w:val="30"/>
        </w:rPr>
        <w:t>虚拟机操作系统安装工具2：GDB</w:t>
      </w:r>
    </w:p>
    <w:p>
      <w:pPr>
        <w:ind w:firstLine="420"/>
        <w:rPr>
          <w:rFonts w:hAnsi="楷体"/>
          <w:szCs w:val="30"/>
        </w:rPr>
      </w:pPr>
      <w:r>
        <w:rPr>
          <w:rFonts w:hint="eastAsia" w:hAnsi="楷体"/>
          <w:szCs w:val="30"/>
        </w:rPr>
        <w:t>用户名：root，密码：123456</w:t>
      </w:r>
    </w:p>
    <w:p>
      <w:pPr>
        <w:ind w:firstLine="420"/>
        <w:rPr>
          <w:rFonts w:hAnsi="楷体"/>
          <w:szCs w:val="30"/>
        </w:rPr>
      </w:pPr>
      <w:r>
        <w:rPr>
          <w:rFonts w:hint="eastAsia" w:hAnsi="楷体"/>
          <w:szCs w:val="30"/>
        </w:rPr>
        <w:t>靶机：</w:t>
      </w:r>
    </w:p>
    <w:p>
      <w:pPr>
        <w:ind w:firstLine="420"/>
        <w:rPr>
          <w:rFonts w:hAnsi="楷体" w:cs="宋体"/>
          <w:kern w:val="0"/>
          <w:szCs w:val="30"/>
        </w:rPr>
      </w:pPr>
      <w:r>
        <w:rPr>
          <w:rFonts w:hint="eastAsia" w:hAnsi="楷体"/>
          <w:szCs w:val="30"/>
        </w:rPr>
        <w:t>服务器场景：</w:t>
      </w:r>
      <w:r>
        <w:rPr>
          <w:rFonts w:hint="eastAsia" w:hAnsi="楷体" w:cs="宋体"/>
          <w:kern w:val="0"/>
          <w:szCs w:val="30"/>
        </w:rPr>
        <w:t>Windows Server</w:t>
      </w:r>
    </w:p>
    <w:p>
      <w:pPr>
        <w:ind w:firstLine="420"/>
        <w:rPr>
          <w:rFonts w:hAnsi="楷体" w:cs="宋体"/>
          <w:kern w:val="0"/>
          <w:szCs w:val="30"/>
        </w:rPr>
      </w:pPr>
      <w:r>
        <w:rPr>
          <w:rFonts w:hint="eastAsia" w:hAnsi="楷体" w:cs="宋体"/>
          <w:kern w:val="0"/>
          <w:szCs w:val="30"/>
        </w:rPr>
        <w:t>服务器场景操作系统：Microsoft Windows2003 Server</w:t>
      </w:r>
    </w:p>
    <w:p>
      <w:pPr>
        <w:ind w:firstLine="420"/>
        <w:rPr>
          <w:rFonts w:hAnsi="楷体"/>
          <w:szCs w:val="30"/>
        </w:rPr>
      </w:pPr>
      <w:r>
        <w:rPr>
          <w:rFonts w:hint="eastAsia" w:hAnsi="楷体"/>
          <w:szCs w:val="30"/>
        </w:rPr>
        <w:t>服务器场景FTP下载服务用户名：anonymous，密码：123456</w:t>
      </w:r>
    </w:p>
    <w:p>
      <w:pPr>
        <w:ind w:firstLine="420"/>
        <w:rPr>
          <w:rFonts w:hAnsi="楷体"/>
          <w:szCs w:val="30"/>
        </w:rPr>
      </w:pPr>
      <w:r>
        <w:rPr>
          <w:rFonts w:hint="eastAsia" w:hAnsi="楷体"/>
          <w:szCs w:val="30"/>
        </w:rPr>
        <w:t>服务器场景FTP下载服务端口：2121</w:t>
      </w:r>
    </w:p>
    <w:p>
      <w:pPr>
        <w:ind w:firstLine="420"/>
        <w:rPr>
          <w:rFonts w:hAnsi="楷体"/>
          <w:szCs w:val="30"/>
        </w:rPr>
      </w:pPr>
      <w:r>
        <w:rPr>
          <w:rFonts w:hint="eastAsia" w:hAnsi="楷体"/>
          <w:szCs w:val="30"/>
        </w:rPr>
        <w:t>服务器场景FTP上传服务用户名：anonymous，密码：123456</w:t>
      </w:r>
    </w:p>
    <w:p>
      <w:pPr>
        <w:ind w:firstLine="420"/>
        <w:rPr>
          <w:rFonts w:hAnsi="楷体" w:cs="宋体"/>
          <w:kern w:val="0"/>
          <w:szCs w:val="30"/>
        </w:rPr>
      </w:pPr>
      <w:r>
        <w:rPr>
          <w:rFonts w:hint="eastAsia" w:hAnsi="楷体"/>
          <w:szCs w:val="30"/>
        </w:rPr>
        <w:t>服务器场景FTP上传服务端口：21</w:t>
      </w:r>
    </w:p>
    <w:p>
      <w:pPr>
        <w:widowControl/>
        <w:ind w:left="420"/>
        <w:jc w:val="left"/>
        <w:rPr>
          <w:rFonts w:hAnsi="楷体" w:cs="宋体"/>
          <w:b/>
          <w:kern w:val="0"/>
          <w:szCs w:val="30"/>
        </w:rPr>
      </w:pPr>
      <w:r>
        <w:rPr>
          <w:rFonts w:hint="eastAsia" w:hAnsi="楷体" w:cs="宋体"/>
          <w:b/>
          <w:kern w:val="0"/>
          <w:szCs w:val="30"/>
        </w:rPr>
        <w:t>任务内容：</w:t>
      </w:r>
    </w:p>
    <w:p>
      <w:pPr>
        <w:pStyle w:val="39"/>
        <w:widowControl/>
        <w:numPr>
          <w:ilvl w:val="0"/>
          <w:numId w:val="6"/>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cs="宋体"/>
          <w:kern w:val="0"/>
          <w:sz w:val="30"/>
          <w:szCs w:val="30"/>
        </w:rPr>
        <w:t>从靶机</w:t>
      </w:r>
      <w:r>
        <w:rPr>
          <w:rFonts w:hint="eastAsia" w:ascii="仿宋_GB2312" w:hAnsi="楷体" w:eastAsia="仿宋_GB2312"/>
          <w:sz w:val="30"/>
          <w:szCs w:val="30"/>
        </w:rPr>
        <w:t>服务器场景的FTP服务器中下载文件scan02.py，编辑该Python3程序文件，使该程序实现</w:t>
      </w:r>
      <w:r>
        <w:rPr>
          <w:rFonts w:hint="eastAsia" w:ascii="仿宋_GB2312" w:hAnsi="楷体" w:eastAsia="仿宋_GB2312" w:cs="宋体"/>
          <w:kern w:val="0"/>
          <w:sz w:val="30"/>
          <w:szCs w:val="30"/>
        </w:rPr>
        <w:t>从攻击机对靶机进行的ICMP类型的主机在线探测渗透测试，填写该文件当中空缺的FLAG01字符串，将该字符串</w:t>
      </w:r>
      <w:r>
        <w:rPr>
          <w:rFonts w:hint="eastAsia" w:ascii="仿宋_GB2312" w:hAnsi="楷体" w:eastAsia="仿宋_GB2312"/>
          <w:sz w:val="30"/>
          <w:szCs w:val="30"/>
        </w:rPr>
        <w:t>通过MD5运算后返回的哈希值的十六进制结果作为</w:t>
      </w:r>
      <w:r>
        <w:rPr>
          <w:rFonts w:hint="eastAsia" w:ascii="仿宋_GB2312" w:hAnsi="楷体" w:eastAsia="仿宋_GB2312" w:cs="宋体"/>
          <w:kern w:val="0"/>
          <w:sz w:val="30"/>
          <w:szCs w:val="30"/>
        </w:rPr>
        <w:t>Flag值提交（形式：十六进制字符串）；</w:t>
      </w:r>
    </w:p>
    <w:p>
      <w:pPr>
        <w:pStyle w:val="39"/>
        <w:widowControl/>
        <w:numPr>
          <w:ilvl w:val="0"/>
          <w:numId w:val="6"/>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sz w:val="30"/>
          <w:szCs w:val="30"/>
        </w:rPr>
        <w:t>继续编辑该任务题目7中的Python3程序文件scan02.py，使该程序实现</w:t>
      </w:r>
      <w:r>
        <w:rPr>
          <w:rFonts w:hint="eastAsia" w:ascii="仿宋_GB2312" w:hAnsi="楷体" w:eastAsia="仿宋_GB2312" w:cs="宋体"/>
          <w:kern w:val="0"/>
          <w:sz w:val="30"/>
          <w:szCs w:val="30"/>
        </w:rPr>
        <w:t>从攻击机对靶机进行的ICMP类型的主机在线探测渗透测试，填写该文件当中空缺的FLAG02字符串，将该字符串</w:t>
      </w:r>
      <w:r>
        <w:rPr>
          <w:rFonts w:hint="eastAsia" w:ascii="仿宋_GB2312" w:hAnsi="楷体" w:eastAsia="仿宋_GB2312"/>
          <w:sz w:val="30"/>
          <w:szCs w:val="30"/>
        </w:rPr>
        <w:t>通过MD5运算后返回的哈希值的十六进制结果作为</w:t>
      </w:r>
      <w:r>
        <w:rPr>
          <w:rFonts w:hint="eastAsia" w:ascii="仿宋_GB2312" w:hAnsi="楷体" w:eastAsia="仿宋_GB2312" w:cs="宋体"/>
          <w:kern w:val="0"/>
          <w:sz w:val="30"/>
          <w:szCs w:val="30"/>
        </w:rPr>
        <w:t>Flag值提交（形式：十六进制字符串）；</w:t>
      </w:r>
    </w:p>
    <w:p>
      <w:pPr>
        <w:pStyle w:val="39"/>
        <w:widowControl/>
        <w:numPr>
          <w:ilvl w:val="0"/>
          <w:numId w:val="6"/>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sz w:val="30"/>
          <w:szCs w:val="30"/>
        </w:rPr>
        <w:t>继续编辑该任务题目7中的Python3程序文件scan02.py，使该程序实现</w:t>
      </w:r>
      <w:r>
        <w:rPr>
          <w:rFonts w:hint="eastAsia" w:ascii="仿宋_GB2312" w:hAnsi="楷体" w:eastAsia="仿宋_GB2312" w:cs="宋体"/>
          <w:kern w:val="0"/>
          <w:sz w:val="30"/>
          <w:szCs w:val="30"/>
        </w:rPr>
        <w:t>从攻击机对靶机进行的ICMP类型的主机在线探测渗透测试，填写该文件当中空缺的FLAG03字符串，将该字符串</w:t>
      </w:r>
      <w:r>
        <w:rPr>
          <w:rFonts w:hint="eastAsia" w:ascii="仿宋_GB2312" w:hAnsi="楷体" w:eastAsia="仿宋_GB2312"/>
          <w:sz w:val="30"/>
          <w:szCs w:val="30"/>
        </w:rPr>
        <w:t>通过MD5运算后返回的哈希值的十六进制结果作为</w:t>
      </w:r>
      <w:r>
        <w:rPr>
          <w:rFonts w:hint="eastAsia" w:ascii="仿宋_GB2312" w:hAnsi="楷体" w:eastAsia="仿宋_GB2312" w:cs="宋体"/>
          <w:kern w:val="0"/>
          <w:sz w:val="30"/>
          <w:szCs w:val="30"/>
        </w:rPr>
        <w:t>Flag值提交（形式：十六进制字符串）；</w:t>
      </w:r>
    </w:p>
    <w:p>
      <w:pPr>
        <w:pStyle w:val="39"/>
        <w:widowControl/>
        <w:numPr>
          <w:ilvl w:val="0"/>
          <w:numId w:val="6"/>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sz w:val="30"/>
          <w:szCs w:val="30"/>
        </w:rPr>
        <w:t>继续编辑该任务题目7中的Python3程序文件scan02.py，使该程序实现</w:t>
      </w:r>
      <w:r>
        <w:rPr>
          <w:rFonts w:hint="eastAsia" w:ascii="仿宋_GB2312" w:hAnsi="楷体" w:eastAsia="仿宋_GB2312" w:cs="宋体"/>
          <w:kern w:val="0"/>
          <w:sz w:val="30"/>
          <w:szCs w:val="30"/>
        </w:rPr>
        <w:t>从攻击机对靶机进行的ICMP类型的主机在线探测渗透测试，填写该文件当中空缺的FLAG04字符串，将该字符串</w:t>
      </w:r>
      <w:r>
        <w:rPr>
          <w:rFonts w:hint="eastAsia" w:ascii="仿宋_GB2312" w:hAnsi="楷体" w:eastAsia="仿宋_GB2312"/>
          <w:sz w:val="30"/>
          <w:szCs w:val="30"/>
        </w:rPr>
        <w:t>通过MD5运算后返回的哈希值的十六进制结果作为</w:t>
      </w:r>
      <w:r>
        <w:rPr>
          <w:rFonts w:hint="eastAsia" w:ascii="仿宋_GB2312" w:hAnsi="楷体" w:eastAsia="仿宋_GB2312" w:cs="宋体"/>
          <w:kern w:val="0"/>
          <w:sz w:val="30"/>
          <w:szCs w:val="30"/>
        </w:rPr>
        <w:t>Flag值提交（形式：十六进制字符串）；</w:t>
      </w:r>
    </w:p>
    <w:p>
      <w:pPr>
        <w:pStyle w:val="39"/>
        <w:widowControl/>
        <w:numPr>
          <w:ilvl w:val="0"/>
          <w:numId w:val="6"/>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sz w:val="30"/>
          <w:szCs w:val="30"/>
        </w:rPr>
        <w:t>继续编辑该任务题目7中的Python3程序文件scan02.py，使该程序实现</w:t>
      </w:r>
      <w:r>
        <w:rPr>
          <w:rFonts w:hint="eastAsia" w:ascii="仿宋_GB2312" w:hAnsi="楷体" w:eastAsia="仿宋_GB2312" w:cs="宋体"/>
          <w:kern w:val="0"/>
          <w:sz w:val="30"/>
          <w:szCs w:val="30"/>
        </w:rPr>
        <w:t>从攻击机对靶机进行的ICMP类型的主机在线探测渗透测试，填写该文件当中空缺的FLAG05字符串，将该字符串</w:t>
      </w:r>
      <w:r>
        <w:rPr>
          <w:rFonts w:hint="eastAsia" w:ascii="仿宋_GB2312" w:hAnsi="楷体" w:eastAsia="仿宋_GB2312"/>
          <w:sz w:val="30"/>
          <w:szCs w:val="30"/>
        </w:rPr>
        <w:t>通过MD5运算后返回的哈希值的十六进制结果作为</w:t>
      </w:r>
      <w:r>
        <w:rPr>
          <w:rFonts w:hint="eastAsia" w:ascii="仿宋_GB2312" w:hAnsi="楷体" w:eastAsia="仿宋_GB2312" w:cs="宋体"/>
          <w:kern w:val="0"/>
          <w:sz w:val="30"/>
          <w:szCs w:val="30"/>
        </w:rPr>
        <w:t>Flag值提交（形式：十六进制字符串）；</w:t>
      </w:r>
    </w:p>
    <w:p>
      <w:pPr>
        <w:pStyle w:val="39"/>
        <w:widowControl/>
        <w:numPr>
          <w:ilvl w:val="0"/>
          <w:numId w:val="6"/>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cs="宋体"/>
          <w:kern w:val="0"/>
          <w:sz w:val="30"/>
          <w:szCs w:val="30"/>
        </w:rPr>
        <w:t>通过Python3程序解释器执行</w:t>
      </w:r>
      <w:r>
        <w:rPr>
          <w:rFonts w:hint="eastAsia" w:ascii="仿宋_GB2312" w:hAnsi="楷体" w:eastAsia="仿宋_GB2312"/>
          <w:sz w:val="30"/>
          <w:szCs w:val="30"/>
        </w:rPr>
        <w:t>程序文件scan02.py，</w:t>
      </w:r>
      <w:r>
        <w:rPr>
          <w:rFonts w:hint="eastAsia" w:ascii="仿宋_GB2312" w:hAnsi="楷体" w:eastAsia="仿宋_GB2312" w:cs="宋体"/>
          <w:kern w:val="0"/>
          <w:sz w:val="30"/>
          <w:szCs w:val="30"/>
        </w:rPr>
        <w:t>将该程序文件执行后的显示结果中，找到对应的字符填入以下形式（最后1行的第1个字符:最后1行的最后1个字符），并将该形式字符串</w:t>
      </w:r>
      <w:r>
        <w:rPr>
          <w:rFonts w:hint="eastAsia" w:ascii="仿宋_GB2312" w:hAnsi="楷体" w:eastAsia="仿宋_GB2312"/>
          <w:sz w:val="30"/>
          <w:szCs w:val="30"/>
        </w:rPr>
        <w:t>通过MD5运算后返回的哈希值的十六进制结果作为</w:t>
      </w:r>
      <w:r>
        <w:rPr>
          <w:rFonts w:hint="eastAsia" w:ascii="仿宋_GB2312" w:hAnsi="楷体" w:eastAsia="仿宋_GB2312" w:cs="宋体"/>
          <w:kern w:val="0"/>
          <w:sz w:val="30"/>
          <w:szCs w:val="30"/>
        </w:rPr>
        <w:t>Flag值提交（形式：十六进制字符串）；</w:t>
      </w:r>
    </w:p>
    <w:p>
      <w:pPr>
        <w:pStyle w:val="4"/>
        <w:spacing w:line="560" w:lineRule="exact"/>
        <w:ind w:left="420" w:firstLine="420"/>
        <w:rPr>
          <w:rFonts w:ascii="仿宋_GB2312" w:hAnsi="楷体" w:eastAsia="仿宋_GB2312"/>
          <w:sz w:val="30"/>
          <w:szCs w:val="30"/>
        </w:rPr>
      </w:pPr>
      <w:r>
        <w:rPr>
          <w:rFonts w:hint="eastAsia" w:ascii="仿宋_GB2312" w:hAnsi="楷体" w:eastAsia="仿宋_GB2312"/>
          <w:sz w:val="30"/>
          <w:szCs w:val="30"/>
        </w:rPr>
        <w:t>任务5：逆向分析和缓冲区溢出渗透测试（80分）</w:t>
      </w:r>
    </w:p>
    <w:p>
      <w:pPr>
        <w:ind w:firstLine="420"/>
        <w:rPr>
          <w:rFonts w:hAnsi="楷体" w:cs="宋体"/>
          <w:b/>
          <w:kern w:val="0"/>
          <w:szCs w:val="30"/>
        </w:rPr>
      </w:pPr>
      <w:r>
        <w:rPr>
          <w:rFonts w:hint="eastAsia" w:hAnsi="楷体" w:cs="宋体"/>
          <w:b/>
          <w:kern w:val="0"/>
          <w:szCs w:val="30"/>
        </w:rPr>
        <w:t>任务环境说明：</w:t>
      </w:r>
    </w:p>
    <w:p>
      <w:pPr>
        <w:ind w:firstLine="420"/>
        <w:rPr>
          <w:rFonts w:hAnsi="楷体" w:cs="宋体"/>
          <w:kern w:val="0"/>
          <w:szCs w:val="30"/>
        </w:rPr>
      </w:pPr>
      <w:r>
        <w:rPr>
          <w:rFonts w:hint="eastAsia" w:hAnsi="楷体" w:cs="宋体"/>
          <w:kern w:val="0"/>
          <w:szCs w:val="30"/>
        </w:rPr>
        <w:t>攻击机：</w:t>
      </w:r>
    </w:p>
    <w:p>
      <w:pPr>
        <w:ind w:firstLine="420"/>
        <w:rPr>
          <w:rFonts w:hAnsi="楷体" w:cs="宋体"/>
          <w:kern w:val="0"/>
          <w:szCs w:val="30"/>
        </w:rPr>
      </w:pPr>
      <w:r>
        <w:rPr>
          <w:rFonts w:hint="eastAsia" w:hAnsi="楷体" w:cs="宋体"/>
          <w:kern w:val="0"/>
          <w:szCs w:val="30"/>
        </w:rPr>
        <w:t>注意：攻击机须使用物理机中的虚拟机</w:t>
      </w:r>
    </w:p>
    <w:p>
      <w:pPr>
        <w:ind w:firstLine="420"/>
        <w:rPr>
          <w:rFonts w:hAnsi="楷体" w:cs="宋体"/>
          <w:kern w:val="0"/>
          <w:szCs w:val="30"/>
        </w:rPr>
      </w:pPr>
      <w:r>
        <w:rPr>
          <w:rFonts w:hint="eastAsia" w:hAnsi="楷体" w:cs="宋体"/>
          <w:kern w:val="0"/>
          <w:szCs w:val="30"/>
        </w:rPr>
        <w:t>物理机操作系统：Windows7 64位旗舰版</w:t>
      </w:r>
    </w:p>
    <w:p>
      <w:pPr>
        <w:ind w:firstLine="420"/>
        <w:rPr>
          <w:rFonts w:hAnsi="楷体" w:cs="宋体"/>
          <w:kern w:val="0"/>
          <w:szCs w:val="30"/>
        </w:rPr>
      </w:pPr>
      <w:r>
        <w:rPr>
          <w:rFonts w:hint="eastAsia" w:hAnsi="楷体" w:cs="宋体"/>
          <w:kern w:val="0"/>
          <w:szCs w:val="30"/>
        </w:rPr>
        <w:t>虚拟机操作系统1：Ubuntu Linux 32bit</w:t>
      </w:r>
    </w:p>
    <w:p>
      <w:pPr>
        <w:ind w:firstLine="420"/>
        <w:rPr>
          <w:rFonts w:hAnsi="楷体" w:cs="宋体"/>
          <w:kern w:val="0"/>
          <w:szCs w:val="30"/>
        </w:rPr>
      </w:pPr>
      <w:r>
        <w:rPr>
          <w:rFonts w:hint="eastAsia" w:hAnsi="楷体" w:cs="宋体"/>
          <w:kern w:val="0"/>
          <w:szCs w:val="30"/>
        </w:rPr>
        <w:t>虚拟机操作系统1安装工具1：Python3</w:t>
      </w:r>
    </w:p>
    <w:p>
      <w:pPr>
        <w:ind w:firstLine="420"/>
        <w:rPr>
          <w:rFonts w:hAnsi="楷体" w:cs="宋体"/>
          <w:kern w:val="0"/>
          <w:szCs w:val="30"/>
        </w:rPr>
      </w:pPr>
      <w:r>
        <w:rPr>
          <w:rFonts w:hint="eastAsia" w:hAnsi="楷体" w:cs="宋体"/>
          <w:kern w:val="0"/>
          <w:szCs w:val="30"/>
        </w:rPr>
        <w:t>虚拟机操作系统1安装工具2：WireShark</w:t>
      </w:r>
    </w:p>
    <w:p>
      <w:pPr>
        <w:ind w:firstLine="420"/>
        <w:rPr>
          <w:rFonts w:hAnsi="楷体" w:cs="宋体"/>
          <w:kern w:val="0"/>
          <w:szCs w:val="30"/>
        </w:rPr>
      </w:pPr>
      <w:r>
        <w:rPr>
          <w:rFonts w:hint="eastAsia" w:hAnsi="楷体" w:cs="宋体"/>
          <w:kern w:val="0"/>
          <w:szCs w:val="30"/>
        </w:rPr>
        <w:t>虚拟机操作系统1安装工具3：GCC</w:t>
      </w:r>
    </w:p>
    <w:p>
      <w:pPr>
        <w:ind w:firstLine="420"/>
        <w:rPr>
          <w:rFonts w:hAnsi="楷体" w:cs="宋体"/>
          <w:kern w:val="0"/>
          <w:szCs w:val="30"/>
        </w:rPr>
      </w:pPr>
      <w:r>
        <w:rPr>
          <w:rFonts w:hint="eastAsia" w:hAnsi="楷体" w:cs="宋体"/>
          <w:kern w:val="0"/>
          <w:szCs w:val="30"/>
        </w:rPr>
        <w:t>虚拟机网卡与物理机网卡之间的关系：Bridge（桥接）</w:t>
      </w:r>
    </w:p>
    <w:p>
      <w:pPr>
        <w:ind w:firstLine="420"/>
        <w:rPr>
          <w:rFonts w:hAnsi="楷体"/>
          <w:szCs w:val="30"/>
        </w:rPr>
      </w:pPr>
      <w:r>
        <w:rPr>
          <w:rFonts w:hint="eastAsia" w:hAnsi="楷体"/>
          <w:szCs w:val="30"/>
        </w:rPr>
        <w:t>用户名：root，密码：123456</w:t>
      </w:r>
    </w:p>
    <w:p>
      <w:pPr>
        <w:ind w:firstLine="420"/>
        <w:rPr>
          <w:rFonts w:hAnsi="楷体" w:cs="宋体"/>
          <w:kern w:val="0"/>
          <w:szCs w:val="30"/>
        </w:rPr>
      </w:pPr>
      <w:r>
        <w:rPr>
          <w:rFonts w:hint="eastAsia" w:hAnsi="楷体" w:cs="宋体"/>
          <w:kern w:val="0"/>
          <w:szCs w:val="30"/>
        </w:rPr>
        <w:t>虚拟机操作系统2：CentOS Linux 5.5</w:t>
      </w:r>
    </w:p>
    <w:p>
      <w:pPr>
        <w:ind w:firstLine="420"/>
        <w:rPr>
          <w:rFonts w:hAnsi="楷体" w:cs="宋体"/>
          <w:kern w:val="0"/>
          <w:szCs w:val="30"/>
        </w:rPr>
      </w:pPr>
      <w:r>
        <w:rPr>
          <w:rFonts w:hint="eastAsia" w:hAnsi="楷体" w:cs="宋体"/>
          <w:kern w:val="0"/>
          <w:szCs w:val="30"/>
        </w:rPr>
        <w:t>虚拟机操作系统安装工具1：GCC</w:t>
      </w:r>
    </w:p>
    <w:p>
      <w:pPr>
        <w:ind w:firstLine="420"/>
        <w:rPr>
          <w:rFonts w:hAnsi="楷体" w:cs="宋体"/>
          <w:kern w:val="0"/>
          <w:szCs w:val="30"/>
        </w:rPr>
      </w:pPr>
      <w:r>
        <w:rPr>
          <w:rFonts w:hint="eastAsia" w:hAnsi="楷体" w:cs="宋体"/>
          <w:kern w:val="0"/>
          <w:szCs w:val="30"/>
        </w:rPr>
        <w:t>虚拟机操作系统安装工具2：GDB</w:t>
      </w:r>
    </w:p>
    <w:p>
      <w:pPr>
        <w:ind w:firstLine="420"/>
        <w:rPr>
          <w:rFonts w:hAnsi="楷体" w:cs="宋体"/>
          <w:kern w:val="0"/>
          <w:szCs w:val="30"/>
        </w:rPr>
      </w:pPr>
      <w:r>
        <w:rPr>
          <w:rFonts w:hint="eastAsia" w:hAnsi="楷体"/>
          <w:szCs w:val="30"/>
        </w:rPr>
        <w:t>用户名：root，密码：123456</w:t>
      </w:r>
    </w:p>
    <w:p>
      <w:pPr>
        <w:ind w:firstLine="420"/>
        <w:rPr>
          <w:rFonts w:hAnsi="楷体"/>
          <w:szCs w:val="30"/>
        </w:rPr>
      </w:pPr>
      <w:r>
        <w:rPr>
          <w:rFonts w:hint="eastAsia" w:hAnsi="楷体"/>
          <w:szCs w:val="30"/>
        </w:rPr>
        <w:t>靶机：</w:t>
      </w:r>
    </w:p>
    <w:p>
      <w:pPr>
        <w:ind w:firstLine="420"/>
        <w:rPr>
          <w:rFonts w:hAnsi="楷体" w:cs="宋体"/>
          <w:kern w:val="0"/>
          <w:szCs w:val="30"/>
        </w:rPr>
      </w:pPr>
      <w:r>
        <w:rPr>
          <w:rFonts w:hint="eastAsia" w:hAnsi="楷体"/>
          <w:szCs w:val="30"/>
        </w:rPr>
        <w:t>服务器场景1：</w:t>
      </w:r>
      <w:r>
        <w:rPr>
          <w:rFonts w:hint="eastAsia" w:hAnsi="楷体" w:cs="宋体"/>
          <w:kern w:val="0"/>
          <w:szCs w:val="30"/>
        </w:rPr>
        <w:t>Windows Server</w:t>
      </w:r>
    </w:p>
    <w:p>
      <w:pPr>
        <w:ind w:firstLine="420"/>
        <w:rPr>
          <w:rFonts w:hAnsi="楷体" w:cs="宋体"/>
          <w:kern w:val="0"/>
          <w:szCs w:val="30"/>
        </w:rPr>
      </w:pPr>
      <w:r>
        <w:rPr>
          <w:rFonts w:hint="eastAsia" w:hAnsi="楷体" w:cs="宋体"/>
          <w:kern w:val="0"/>
          <w:szCs w:val="30"/>
        </w:rPr>
        <w:t>服务器场景1操作系统：Microsoft Windows2003 Server</w:t>
      </w:r>
    </w:p>
    <w:p>
      <w:pPr>
        <w:ind w:firstLine="420"/>
        <w:rPr>
          <w:rFonts w:hAnsi="楷体"/>
          <w:szCs w:val="30"/>
        </w:rPr>
      </w:pPr>
      <w:r>
        <w:rPr>
          <w:rFonts w:hint="eastAsia" w:hAnsi="楷体"/>
          <w:szCs w:val="30"/>
        </w:rPr>
        <w:t>服务器场景1的FTP下载服务用户名：anonymous，密码：123456</w:t>
      </w:r>
    </w:p>
    <w:p>
      <w:pPr>
        <w:ind w:firstLine="420"/>
        <w:rPr>
          <w:rFonts w:hAnsi="楷体"/>
          <w:szCs w:val="30"/>
        </w:rPr>
      </w:pPr>
      <w:r>
        <w:rPr>
          <w:rFonts w:hint="eastAsia" w:hAnsi="楷体"/>
          <w:szCs w:val="30"/>
        </w:rPr>
        <w:t>服务器场景1的FTP下载服务端口：2121</w:t>
      </w:r>
    </w:p>
    <w:p>
      <w:pPr>
        <w:ind w:firstLine="420"/>
        <w:rPr>
          <w:rFonts w:hAnsi="楷体"/>
          <w:szCs w:val="30"/>
        </w:rPr>
      </w:pPr>
      <w:r>
        <w:rPr>
          <w:rFonts w:hint="eastAsia" w:hAnsi="楷体"/>
          <w:szCs w:val="30"/>
        </w:rPr>
        <w:t>服务器场景1的FTP上传服务用户名：anonymous，密码：123456</w:t>
      </w:r>
    </w:p>
    <w:p>
      <w:pPr>
        <w:ind w:firstLine="420"/>
        <w:rPr>
          <w:rFonts w:hAnsi="楷体"/>
          <w:szCs w:val="30"/>
        </w:rPr>
      </w:pPr>
      <w:r>
        <w:rPr>
          <w:rFonts w:hint="eastAsia" w:hAnsi="楷体"/>
          <w:szCs w:val="30"/>
        </w:rPr>
        <w:t>服务器场景1的FTP上传服务端口：21</w:t>
      </w:r>
    </w:p>
    <w:p>
      <w:pPr>
        <w:ind w:firstLine="420"/>
        <w:rPr>
          <w:rFonts w:hAnsi="楷体"/>
          <w:szCs w:val="30"/>
        </w:rPr>
      </w:pPr>
      <w:r>
        <w:rPr>
          <w:rFonts w:hint="eastAsia" w:hAnsi="楷体"/>
          <w:szCs w:val="30"/>
        </w:rPr>
        <w:t>服务器场景2：LinuxServer</w:t>
      </w:r>
    </w:p>
    <w:p>
      <w:pPr>
        <w:ind w:firstLine="420"/>
        <w:rPr>
          <w:rFonts w:hAnsi="楷体"/>
          <w:szCs w:val="30"/>
        </w:rPr>
      </w:pPr>
      <w:r>
        <w:rPr>
          <w:rFonts w:hint="eastAsia" w:hAnsi="楷体" w:cs="宋体"/>
          <w:kern w:val="0"/>
          <w:szCs w:val="30"/>
        </w:rPr>
        <w:t>服务器场景2操作系统：CentOS Linux 5.5</w:t>
      </w:r>
    </w:p>
    <w:p>
      <w:pPr>
        <w:ind w:firstLine="420"/>
        <w:rPr>
          <w:rFonts w:hAnsi="楷体" w:cs="宋体"/>
          <w:kern w:val="0"/>
          <w:szCs w:val="30"/>
        </w:rPr>
      </w:pPr>
      <w:r>
        <w:rPr>
          <w:rFonts w:hint="eastAsia" w:hAnsi="楷体" w:cs="宋体"/>
          <w:b/>
          <w:kern w:val="0"/>
          <w:szCs w:val="30"/>
        </w:rPr>
        <w:t>任务内容：</w:t>
      </w:r>
    </w:p>
    <w:p>
      <w:pPr>
        <w:pStyle w:val="39"/>
        <w:widowControl/>
        <w:numPr>
          <w:ilvl w:val="0"/>
          <w:numId w:val="7"/>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cs="宋体"/>
          <w:kern w:val="0"/>
          <w:sz w:val="30"/>
          <w:szCs w:val="30"/>
        </w:rPr>
        <w:t>从靶机</w:t>
      </w:r>
      <w:r>
        <w:rPr>
          <w:rFonts w:hint="eastAsia" w:ascii="仿宋_GB2312" w:hAnsi="楷体" w:eastAsia="仿宋_GB2312"/>
          <w:sz w:val="30"/>
          <w:szCs w:val="30"/>
        </w:rPr>
        <w:t>服务器场景的FTP服务器中下载可执行文件OverFlow，通过攻击机调试工具，对以上可执行文件进行逆向分析；通过缓冲区溢出渗透测试方法对服务器场景2的TCP：4444端口进行渗透测试，</w:t>
      </w:r>
      <w:r>
        <w:rPr>
          <w:rFonts w:hint="eastAsia" w:ascii="仿宋_GB2312" w:hAnsi="楷体" w:eastAsia="仿宋_GB2312" w:cs="宋体"/>
          <w:kern w:val="0"/>
          <w:sz w:val="30"/>
          <w:szCs w:val="30"/>
        </w:rPr>
        <w:t>获得靶机根路径下的文件FLAG01中的字符串，并将该字符串</w:t>
      </w:r>
      <w:r>
        <w:rPr>
          <w:rFonts w:hint="eastAsia" w:ascii="仿宋_GB2312" w:hAnsi="楷体" w:eastAsia="仿宋_GB2312"/>
          <w:sz w:val="30"/>
          <w:szCs w:val="30"/>
        </w:rPr>
        <w:t>通过MD5运算后返回哈希值的十六进制结果作为</w:t>
      </w:r>
      <w:r>
        <w:rPr>
          <w:rFonts w:hint="eastAsia" w:ascii="仿宋_GB2312" w:hAnsi="楷体" w:eastAsia="仿宋_GB2312" w:cs="宋体"/>
          <w:kern w:val="0"/>
          <w:sz w:val="30"/>
          <w:szCs w:val="30"/>
        </w:rPr>
        <w:t>Flag值提交（形式：十六进制字符串）；</w:t>
      </w:r>
    </w:p>
    <w:p>
      <w:pPr>
        <w:pStyle w:val="39"/>
        <w:widowControl/>
        <w:numPr>
          <w:ilvl w:val="0"/>
          <w:numId w:val="7"/>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cs="宋体"/>
          <w:kern w:val="0"/>
          <w:sz w:val="30"/>
          <w:szCs w:val="30"/>
        </w:rPr>
        <w:t>从靶机</w:t>
      </w:r>
      <w:r>
        <w:rPr>
          <w:rFonts w:hint="eastAsia" w:ascii="仿宋_GB2312" w:hAnsi="楷体" w:eastAsia="仿宋_GB2312"/>
          <w:sz w:val="30"/>
          <w:szCs w:val="30"/>
        </w:rPr>
        <w:t>服务器场景的FTP服务器中下载可执行文件OverFlow，通过攻击机调试工具，对以上可执行文件进行逆向分析；通过缓冲区溢出渗透测试方法对服务器场景2的TCP：4444端口进行渗透测试，</w:t>
      </w:r>
      <w:r>
        <w:rPr>
          <w:rFonts w:hint="eastAsia" w:ascii="仿宋_GB2312" w:hAnsi="楷体" w:eastAsia="仿宋_GB2312" w:cs="宋体"/>
          <w:kern w:val="0"/>
          <w:sz w:val="30"/>
          <w:szCs w:val="30"/>
        </w:rPr>
        <w:t>获得靶机根路径下的文件FLAG02中的字符串，并将该字符串</w:t>
      </w:r>
      <w:r>
        <w:rPr>
          <w:rFonts w:hint="eastAsia" w:ascii="仿宋_GB2312" w:hAnsi="楷体" w:eastAsia="仿宋_GB2312"/>
          <w:sz w:val="30"/>
          <w:szCs w:val="30"/>
        </w:rPr>
        <w:t>通过MD5运算后返回哈希值的十六进制结果作为</w:t>
      </w:r>
      <w:r>
        <w:rPr>
          <w:rFonts w:hint="eastAsia" w:ascii="仿宋_GB2312" w:hAnsi="楷体" w:eastAsia="仿宋_GB2312" w:cs="宋体"/>
          <w:kern w:val="0"/>
          <w:sz w:val="30"/>
          <w:szCs w:val="30"/>
        </w:rPr>
        <w:t>Flag值提交（形式：十六进制字符串）；</w:t>
      </w:r>
    </w:p>
    <w:p>
      <w:pPr>
        <w:pStyle w:val="39"/>
        <w:widowControl/>
        <w:numPr>
          <w:ilvl w:val="0"/>
          <w:numId w:val="7"/>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cs="宋体"/>
          <w:kern w:val="0"/>
          <w:sz w:val="30"/>
          <w:szCs w:val="30"/>
        </w:rPr>
        <w:t>从靶机</w:t>
      </w:r>
      <w:r>
        <w:rPr>
          <w:rFonts w:hint="eastAsia" w:ascii="仿宋_GB2312" w:hAnsi="楷体" w:eastAsia="仿宋_GB2312"/>
          <w:sz w:val="30"/>
          <w:szCs w:val="30"/>
        </w:rPr>
        <w:t>服务器场景的FTP服务器中下载可执行文件OverFlow，通过攻击机调试工具，对以上可执行文件进行逆向分析；通过缓冲区溢出渗透测试方法对服务器场景2的TCP：4444端口进行渗透测试，</w:t>
      </w:r>
      <w:r>
        <w:rPr>
          <w:rFonts w:hint="eastAsia" w:ascii="仿宋_GB2312" w:hAnsi="楷体" w:eastAsia="仿宋_GB2312" w:cs="宋体"/>
          <w:kern w:val="0"/>
          <w:sz w:val="30"/>
          <w:szCs w:val="30"/>
        </w:rPr>
        <w:t>获得靶机根路径下的文件FLAG03中的字符串，并将该字符串</w:t>
      </w:r>
      <w:r>
        <w:rPr>
          <w:rFonts w:hint="eastAsia" w:ascii="仿宋_GB2312" w:hAnsi="楷体" w:eastAsia="仿宋_GB2312"/>
          <w:sz w:val="30"/>
          <w:szCs w:val="30"/>
        </w:rPr>
        <w:t>通过MD5运算后返回哈希值的十六进制结果作为</w:t>
      </w:r>
      <w:r>
        <w:rPr>
          <w:rFonts w:hint="eastAsia" w:ascii="仿宋_GB2312" w:hAnsi="楷体" w:eastAsia="仿宋_GB2312" w:cs="宋体"/>
          <w:kern w:val="0"/>
          <w:sz w:val="30"/>
          <w:szCs w:val="30"/>
        </w:rPr>
        <w:t>Flag值提交（形式：十六进制字符串）；</w:t>
      </w:r>
    </w:p>
    <w:p>
      <w:pPr>
        <w:pStyle w:val="39"/>
        <w:widowControl/>
        <w:numPr>
          <w:ilvl w:val="0"/>
          <w:numId w:val="7"/>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cs="宋体"/>
          <w:kern w:val="0"/>
          <w:sz w:val="30"/>
          <w:szCs w:val="30"/>
        </w:rPr>
        <w:t>从靶机</w:t>
      </w:r>
      <w:r>
        <w:rPr>
          <w:rFonts w:hint="eastAsia" w:ascii="仿宋_GB2312" w:hAnsi="楷体" w:eastAsia="仿宋_GB2312"/>
          <w:sz w:val="30"/>
          <w:szCs w:val="30"/>
        </w:rPr>
        <w:t>服务器场景的FTP服务器中下载可执行文件OverFlow，通过攻击机调试工具，对以上可执行文件进行逆向分析；通过缓冲区溢出渗透测试方法对服务器场景2的TCP：4444端口进行渗透测试，</w:t>
      </w:r>
      <w:r>
        <w:rPr>
          <w:rFonts w:hint="eastAsia" w:ascii="仿宋_GB2312" w:hAnsi="楷体" w:eastAsia="仿宋_GB2312" w:cs="宋体"/>
          <w:kern w:val="0"/>
          <w:sz w:val="30"/>
          <w:szCs w:val="30"/>
        </w:rPr>
        <w:t>获得靶机根路径下的文件FLAG04中的字符串，并将该字符串</w:t>
      </w:r>
      <w:r>
        <w:rPr>
          <w:rFonts w:hint="eastAsia" w:ascii="仿宋_GB2312" w:hAnsi="楷体" w:eastAsia="仿宋_GB2312"/>
          <w:sz w:val="30"/>
          <w:szCs w:val="30"/>
        </w:rPr>
        <w:t>通过MD5运算后返回哈希值的十六进制结果作为</w:t>
      </w:r>
      <w:r>
        <w:rPr>
          <w:rFonts w:hint="eastAsia" w:ascii="仿宋_GB2312" w:hAnsi="楷体" w:eastAsia="仿宋_GB2312" w:cs="宋体"/>
          <w:kern w:val="0"/>
          <w:sz w:val="30"/>
          <w:szCs w:val="30"/>
        </w:rPr>
        <w:t>Flag值提交（形式：十六进制字符串）；</w:t>
      </w:r>
    </w:p>
    <w:p>
      <w:pPr>
        <w:pStyle w:val="39"/>
        <w:widowControl/>
        <w:numPr>
          <w:ilvl w:val="0"/>
          <w:numId w:val="7"/>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cs="宋体"/>
          <w:kern w:val="0"/>
          <w:sz w:val="30"/>
          <w:szCs w:val="30"/>
        </w:rPr>
        <w:t>从靶机</w:t>
      </w:r>
      <w:r>
        <w:rPr>
          <w:rFonts w:hint="eastAsia" w:ascii="仿宋_GB2312" w:hAnsi="楷体" w:eastAsia="仿宋_GB2312"/>
          <w:sz w:val="30"/>
          <w:szCs w:val="30"/>
        </w:rPr>
        <w:t>服务器场景的FTP服务器中下载可执行文件OverFlow，通过攻击机调试工具，对以上可执行文件进行逆向分析；通过缓冲区溢出渗透测试方法对服务器场景2的TCP：4444端口进行渗透测试，</w:t>
      </w:r>
      <w:r>
        <w:rPr>
          <w:rFonts w:hint="eastAsia" w:ascii="仿宋_GB2312" w:hAnsi="楷体" w:eastAsia="仿宋_GB2312" w:cs="宋体"/>
          <w:kern w:val="0"/>
          <w:sz w:val="30"/>
          <w:szCs w:val="30"/>
        </w:rPr>
        <w:t>获得靶机根路径下的文件FLAG05中的字符串，并将该字符串</w:t>
      </w:r>
      <w:r>
        <w:rPr>
          <w:rFonts w:hint="eastAsia" w:ascii="仿宋_GB2312" w:hAnsi="楷体" w:eastAsia="仿宋_GB2312"/>
          <w:sz w:val="30"/>
          <w:szCs w:val="30"/>
        </w:rPr>
        <w:t>通过MD5运算后返回哈希值的十六进制结果作为</w:t>
      </w:r>
      <w:r>
        <w:rPr>
          <w:rFonts w:hint="eastAsia" w:ascii="仿宋_GB2312" w:hAnsi="楷体" w:eastAsia="仿宋_GB2312" w:cs="宋体"/>
          <w:kern w:val="0"/>
          <w:sz w:val="30"/>
          <w:szCs w:val="30"/>
        </w:rPr>
        <w:t>Flag值提交（形式：十六进制字符串）；</w:t>
      </w:r>
    </w:p>
    <w:p>
      <w:pPr>
        <w:pStyle w:val="39"/>
        <w:widowControl/>
        <w:numPr>
          <w:ilvl w:val="0"/>
          <w:numId w:val="7"/>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cs="宋体"/>
          <w:kern w:val="0"/>
          <w:sz w:val="30"/>
          <w:szCs w:val="30"/>
        </w:rPr>
        <w:t>从靶机</w:t>
      </w:r>
      <w:r>
        <w:rPr>
          <w:rFonts w:hint="eastAsia" w:ascii="仿宋_GB2312" w:hAnsi="楷体" w:eastAsia="仿宋_GB2312"/>
          <w:sz w:val="30"/>
          <w:szCs w:val="30"/>
        </w:rPr>
        <w:t>服务器场景的FTP服务器中下载可执行文件OverFlow，通过攻击机调试工具，对以上可执行文件进行逆向分析；通过缓冲区溢出渗透测试方法对服务器场景2的TCP：4444端口进行渗透测试，</w:t>
      </w:r>
      <w:r>
        <w:rPr>
          <w:rFonts w:hint="eastAsia" w:ascii="仿宋_GB2312" w:hAnsi="楷体" w:eastAsia="仿宋_GB2312" w:cs="宋体"/>
          <w:kern w:val="0"/>
          <w:sz w:val="30"/>
          <w:szCs w:val="30"/>
        </w:rPr>
        <w:t>获得靶机根路径下的文件FLAG06中的字符串，并将该字符串</w:t>
      </w:r>
      <w:r>
        <w:rPr>
          <w:rFonts w:hint="eastAsia" w:ascii="仿宋_GB2312" w:hAnsi="楷体" w:eastAsia="仿宋_GB2312"/>
          <w:sz w:val="30"/>
          <w:szCs w:val="30"/>
        </w:rPr>
        <w:t>通过MD5运算后返回哈希值的十六进制结果作为</w:t>
      </w:r>
      <w:r>
        <w:rPr>
          <w:rFonts w:hint="eastAsia" w:ascii="仿宋_GB2312" w:hAnsi="楷体" w:eastAsia="仿宋_GB2312" w:cs="宋体"/>
          <w:kern w:val="0"/>
          <w:sz w:val="30"/>
          <w:szCs w:val="30"/>
        </w:rPr>
        <w:t>Flag值提交（形式：十六进制字符串）；</w:t>
      </w:r>
    </w:p>
    <w:p>
      <w:pPr>
        <w:pStyle w:val="39"/>
        <w:widowControl/>
        <w:numPr>
          <w:ilvl w:val="0"/>
          <w:numId w:val="7"/>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cs="宋体"/>
          <w:kern w:val="0"/>
          <w:sz w:val="30"/>
          <w:szCs w:val="30"/>
        </w:rPr>
        <w:t>从靶机</w:t>
      </w:r>
      <w:r>
        <w:rPr>
          <w:rFonts w:hint="eastAsia" w:ascii="仿宋_GB2312" w:hAnsi="楷体" w:eastAsia="仿宋_GB2312"/>
          <w:sz w:val="30"/>
          <w:szCs w:val="30"/>
        </w:rPr>
        <w:t>服务器场景的FTP服务器中下载可执行文件OverFlow，通过攻击机调试工具，对以上可执行文件进行逆向分析；通过缓冲区溢出渗透测试方法对服务器场景2的TCP：4444端口进行渗透测试，</w:t>
      </w:r>
      <w:r>
        <w:rPr>
          <w:rFonts w:hint="eastAsia" w:ascii="仿宋_GB2312" w:hAnsi="楷体" w:eastAsia="仿宋_GB2312" w:cs="宋体"/>
          <w:kern w:val="0"/>
          <w:sz w:val="30"/>
          <w:szCs w:val="30"/>
        </w:rPr>
        <w:t>获得靶机根路径下的文件FLAG07中的字符串，并将该字符串</w:t>
      </w:r>
      <w:r>
        <w:rPr>
          <w:rFonts w:hint="eastAsia" w:ascii="仿宋_GB2312" w:hAnsi="楷体" w:eastAsia="仿宋_GB2312"/>
          <w:sz w:val="30"/>
          <w:szCs w:val="30"/>
        </w:rPr>
        <w:t>通过MD5运算后返回哈希值的十六进制结果作为</w:t>
      </w:r>
      <w:r>
        <w:rPr>
          <w:rFonts w:hint="eastAsia" w:ascii="仿宋_GB2312" w:hAnsi="楷体" w:eastAsia="仿宋_GB2312" w:cs="宋体"/>
          <w:kern w:val="0"/>
          <w:sz w:val="30"/>
          <w:szCs w:val="30"/>
        </w:rPr>
        <w:t>Flag值提交（形式：十六进制字符串）；</w:t>
      </w:r>
    </w:p>
    <w:p>
      <w:pPr>
        <w:pStyle w:val="39"/>
        <w:widowControl/>
        <w:numPr>
          <w:ilvl w:val="0"/>
          <w:numId w:val="7"/>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cs="宋体"/>
          <w:kern w:val="0"/>
          <w:sz w:val="30"/>
          <w:szCs w:val="30"/>
        </w:rPr>
        <w:t>从靶机</w:t>
      </w:r>
      <w:r>
        <w:rPr>
          <w:rFonts w:hint="eastAsia" w:ascii="仿宋_GB2312" w:hAnsi="楷体" w:eastAsia="仿宋_GB2312"/>
          <w:sz w:val="30"/>
          <w:szCs w:val="30"/>
        </w:rPr>
        <w:t>服务器场景的FTP服务器中下载可执行文件OverFlow，通过攻击机调试工具，对以上可执行文件进行逆向分析；通过缓冲区溢出渗透测试方法对服务器场景2的TCP：4444端口进行渗透测试，</w:t>
      </w:r>
      <w:r>
        <w:rPr>
          <w:rFonts w:hint="eastAsia" w:ascii="仿宋_GB2312" w:hAnsi="楷体" w:eastAsia="仿宋_GB2312" w:cs="宋体"/>
          <w:kern w:val="0"/>
          <w:sz w:val="30"/>
          <w:szCs w:val="30"/>
        </w:rPr>
        <w:t>获得靶机根路径下的文件FLAG08中的字符串，并将该字符串</w:t>
      </w:r>
      <w:r>
        <w:rPr>
          <w:rFonts w:hint="eastAsia" w:ascii="仿宋_GB2312" w:hAnsi="楷体" w:eastAsia="仿宋_GB2312"/>
          <w:sz w:val="30"/>
          <w:szCs w:val="30"/>
        </w:rPr>
        <w:t>通过MD5运算后返回哈希值的十六进制结果作为</w:t>
      </w:r>
      <w:r>
        <w:rPr>
          <w:rFonts w:hint="eastAsia" w:ascii="仿宋_GB2312" w:hAnsi="楷体" w:eastAsia="仿宋_GB2312" w:cs="宋体"/>
          <w:kern w:val="0"/>
          <w:sz w:val="30"/>
          <w:szCs w:val="30"/>
        </w:rPr>
        <w:t>Flag值提交（形式：十六进制字符串）；</w:t>
      </w:r>
    </w:p>
    <w:p>
      <w:pPr>
        <w:pStyle w:val="39"/>
        <w:widowControl/>
        <w:numPr>
          <w:ilvl w:val="0"/>
          <w:numId w:val="7"/>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cs="宋体"/>
          <w:kern w:val="0"/>
          <w:sz w:val="30"/>
          <w:szCs w:val="30"/>
        </w:rPr>
        <w:t>从靶机</w:t>
      </w:r>
      <w:r>
        <w:rPr>
          <w:rFonts w:hint="eastAsia" w:ascii="仿宋_GB2312" w:hAnsi="楷体" w:eastAsia="仿宋_GB2312"/>
          <w:sz w:val="30"/>
          <w:szCs w:val="30"/>
        </w:rPr>
        <w:t>服务器场景的FTP服务器中下载可执行文件OverFlow，通过攻击机调试工具，对以上可执行文件进行逆向分析；通过缓冲区溢出渗透测试方法对服务器场景2的TCP：4444端口进行渗透测试，</w:t>
      </w:r>
      <w:r>
        <w:rPr>
          <w:rFonts w:hint="eastAsia" w:ascii="仿宋_GB2312" w:hAnsi="楷体" w:eastAsia="仿宋_GB2312" w:cs="宋体"/>
          <w:kern w:val="0"/>
          <w:sz w:val="30"/>
          <w:szCs w:val="30"/>
        </w:rPr>
        <w:t>获得靶机根路径下的文件FLAG09中的字符串，并将该字符串</w:t>
      </w:r>
      <w:r>
        <w:rPr>
          <w:rFonts w:hint="eastAsia" w:ascii="仿宋_GB2312" w:hAnsi="楷体" w:eastAsia="仿宋_GB2312"/>
          <w:sz w:val="30"/>
          <w:szCs w:val="30"/>
        </w:rPr>
        <w:t>通过MD5运算后返回哈希值的十六进制结果作为</w:t>
      </w:r>
      <w:r>
        <w:rPr>
          <w:rFonts w:hint="eastAsia" w:ascii="仿宋_GB2312" w:hAnsi="楷体" w:eastAsia="仿宋_GB2312" w:cs="宋体"/>
          <w:kern w:val="0"/>
          <w:sz w:val="30"/>
          <w:szCs w:val="30"/>
        </w:rPr>
        <w:t>Flag值提交（形式：十六进制字符串）；</w:t>
      </w:r>
    </w:p>
    <w:p>
      <w:pPr>
        <w:pStyle w:val="39"/>
        <w:widowControl/>
        <w:numPr>
          <w:ilvl w:val="0"/>
          <w:numId w:val="7"/>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cs="宋体"/>
          <w:kern w:val="0"/>
          <w:sz w:val="30"/>
          <w:szCs w:val="30"/>
        </w:rPr>
        <w:t>从靶机</w:t>
      </w:r>
      <w:r>
        <w:rPr>
          <w:rFonts w:hint="eastAsia" w:ascii="仿宋_GB2312" w:hAnsi="楷体" w:eastAsia="仿宋_GB2312"/>
          <w:sz w:val="30"/>
          <w:szCs w:val="30"/>
        </w:rPr>
        <w:t>服务器场景的FTP服务器中下载可执行文件OverFlow，通过攻击机调试工具，对以上可执行文件进行逆向分析；通过缓冲区溢出渗透测试方法对服务器场景2的TCP：4444端口进行渗透测试，</w:t>
      </w:r>
      <w:r>
        <w:rPr>
          <w:rFonts w:hint="eastAsia" w:ascii="仿宋_GB2312" w:hAnsi="楷体" w:eastAsia="仿宋_GB2312" w:cs="宋体"/>
          <w:kern w:val="0"/>
          <w:sz w:val="30"/>
          <w:szCs w:val="30"/>
        </w:rPr>
        <w:t>获得靶机根路径下的文件FLAG10中的字符串，并将该字符串</w:t>
      </w:r>
      <w:r>
        <w:rPr>
          <w:rFonts w:hint="eastAsia" w:ascii="仿宋_GB2312" w:hAnsi="楷体" w:eastAsia="仿宋_GB2312"/>
          <w:sz w:val="30"/>
          <w:szCs w:val="30"/>
        </w:rPr>
        <w:t>通过MD5运算后返回哈希值的十六进制结果作为</w:t>
      </w:r>
      <w:r>
        <w:rPr>
          <w:rFonts w:hint="eastAsia" w:ascii="仿宋_GB2312" w:hAnsi="楷体" w:eastAsia="仿宋_GB2312" w:cs="宋体"/>
          <w:kern w:val="0"/>
          <w:sz w:val="30"/>
          <w:szCs w:val="30"/>
        </w:rPr>
        <w:t>Flag值提交（形式：十六进制字符串）；</w:t>
      </w:r>
    </w:p>
    <w:p>
      <w:pPr>
        <w:pStyle w:val="4"/>
        <w:spacing w:line="560" w:lineRule="exact"/>
        <w:ind w:left="420" w:firstLine="420"/>
        <w:rPr>
          <w:rFonts w:ascii="仿宋_GB2312" w:hAnsi="楷体" w:eastAsia="仿宋_GB2312"/>
          <w:sz w:val="30"/>
          <w:szCs w:val="30"/>
        </w:rPr>
      </w:pPr>
      <w:r>
        <w:rPr>
          <w:rFonts w:hint="eastAsia" w:ascii="仿宋_GB2312" w:hAnsi="楷体" w:eastAsia="仿宋_GB2312"/>
          <w:sz w:val="30"/>
          <w:szCs w:val="30"/>
        </w:rPr>
        <w:t>任务6：云服务安全渗透测试（80分）</w:t>
      </w:r>
    </w:p>
    <w:p>
      <w:pPr>
        <w:ind w:firstLine="420"/>
        <w:rPr>
          <w:rFonts w:hAnsi="楷体" w:cs="宋体"/>
          <w:b/>
          <w:kern w:val="0"/>
          <w:szCs w:val="30"/>
        </w:rPr>
      </w:pPr>
      <w:r>
        <w:rPr>
          <w:rFonts w:hint="eastAsia" w:hAnsi="楷体" w:cs="宋体"/>
          <w:b/>
          <w:kern w:val="0"/>
          <w:szCs w:val="30"/>
        </w:rPr>
        <w:t>任务环境说明：</w:t>
      </w:r>
    </w:p>
    <w:p>
      <w:pPr>
        <w:ind w:firstLine="420"/>
        <w:rPr>
          <w:rFonts w:hAnsi="楷体" w:cs="宋体"/>
          <w:kern w:val="0"/>
          <w:szCs w:val="30"/>
        </w:rPr>
      </w:pPr>
      <w:r>
        <w:rPr>
          <w:rFonts w:hint="eastAsia" w:hAnsi="楷体" w:cs="宋体"/>
          <w:kern w:val="0"/>
          <w:szCs w:val="30"/>
        </w:rPr>
        <w:t>攻击机：</w:t>
      </w:r>
    </w:p>
    <w:p>
      <w:pPr>
        <w:ind w:firstLine="420"/>
        <w:rPr>
          <w:rFonts w:hAnsi="楷体" w:cs="宋体"/>
          <w:kern w:val="0"/>
          <w:szCs w:val="30"/>
        </w:rPr>
      </w:pPr>
      <w:r>
        <w:rPr>
          <w:rFonts w:hint="eastAsia" w:hAnsi="楷体" w:cs="宋体"/>
          <w:kern w:val="0"/>
          <w:szCs w:val="30"/>
        </w:rPr>
        <w:t>注意：攻击机须使用物理机中的虚拟机</w:t>
      </w:r>
    </w:p>
    <w:p>
      <w:pPr>
        <w:ind w:firstLine="420"/>
        <w:rPr>
          <w:rFonts w:hAnsi="楷体" w:cs="宋体"/>
          <w:kern w:val="0"/>
          <w:szCs w:val="30"/>
        </w:rPr>
      </w:pPr>
      <w:r>
        <w:rPr>
          <w:rFonts w:hint="eastAsia" w:hAnsi="楷体" w:cs="宋体"/>
          <w:kern w:val="0"/>
          <w:szCs w:val="30"/>
        </w:rPr>
        <w:t>物理机操作系统：Windows7 64位旗舰版</w:t>
      </w:r>
    </w:p>
    <w:p>
      <w:pPr>
        <w:ind w:firstLine="420"/>
        <w:rPr>
          <w:rFonts w:hAnsi="楷体" w:cs="宋体"/>
          <w:kern w:val="0"/>
          <w:szCs w:val="30"/>
        </w:rPr>
      </w:pPr>
      <w:r>
        <w:rPr>
          <w:rFonts w:hint="eastAsia" w:hAnsi="楷体" w:cs="宋体"/>
          <w:kern w:val="0"/>
          <w:szCs w:val="30"/>
        </w:rPr>
        <w:t>虚拟机操作系统1：Ubuntu Linux 32bit</w:t>
      </w:r>
    </w:p>
    <w:p>
      <w:pPr>
        <w:ind w:firstLine="420"/>
        <w:rPr>
          <w:rFonts w:hAnsi="楷体" w:cs="宋体"/>
          <w:kern w:val="0"/>
          <w:szCs w:val="30"/>
        </w:rPr>
      </w:pPr>
      <w:r>
        <w:rPr>
          <w:rFonts w:hint="eastAsia" w:hAnsi="楷体" w:cs="宋体"/>
          <w:kern w:val="0"/>
          <w:szCs w:val="30"/>
        </w:rPr>
        <w:t>虚拟机操作系统1安装工具1：Python3</w:t>
      </w:r>
    </w:p>
    <w:p>
      <w:pPr>
        <w:ind w:firstLine="420"/>
        <w:rPr>
          <w:rFonts w:hAnsi="楷体" w:cs="宋体"/>
          <w:kern w:val="0"/>
          <w:szCs w:val="30"/>
        </w:rPr>
      </w:pPr>
      <w:r>
        <w:rPr>
          <w:rFonts w:hint="eastAsia" w:hAnsi="楷体" w:cs="宋体"/>
          <w:kern w:val="0"/>
          <w:szCs w:val="30"/>
        </w:rPr>
        <w:t>虚拟机操作系统1安装工具2：WireShark</w:t>
      </w:r>
    </w:p>
    <w:p>
      <w:pPr>
        <w:ind w:firstLine="420"/>
        <w:rPr>
          <w:rFonts w:hAnsi="楷体" w:cs="宋体"/>
          <w:kern w:val="0"/>
          <w:szCs w:val="30"/>
        </w:rPr>
      </w:pPr>
      <w:r>
        <w:rPr>
          <w:rFonts w:hint="eastAsia" w:hAnsi="楷体" w:cs="宋体"/>
          <w:kern w:val="0"/>
          <w:szCs w:val="30"/>
        </w:rPr>
        <w:t>虚拟机操作系统1安装工具3：GCC</w:t>
      </w:r>
    </w:p>
    <w:p>
      <w:pPr>
        <w:ind w:firstLine="420"/>
        <w:rPr>
          <w:rFonts w:hAnsi="楷体" w:cs="宋体"/>
          <w:kern w:val="0"/>
          <w:szCs w:val="30"/>
        </w:rPr>
      </w:pPr>
      <w:r>
        <w:rPr>
          <w:rFonts w:hint="eastAsia" w:hAnsi="楷体" w:cs="宋体"/>
          <w:kern w:val="0"/>
          <w:szCs w:val="30"/>
        </w:rPr>
        <w:t>虚拟机网卡与物理机网卡之间的关系：Bridge（桥接）</w:t>
      </w:r>
    </w:p>
    <w:p>
      <w:pPr>
        <w:ind w:firstLine="420"/>
        <w:rPr>
          <w:rFonts w:hAnsi="楷体"/>
          <w:szCs w:val="30"/>
        </w:rPr>
      </w:pPr>
      <w:r>
        <w:rPr>
          <w:rFonts w:hint="eastAsia" w:hAnsi="楷体"/>
          <w:szCs w:val="30"/>
        </w:rPr>
        <w:t>用户名：root，密码：123456</w:t>
      </w:r>
    </w:p>
    <w:p>
      <w:pPr>
        <w:ind w:firstLine="420"/>
        <w:rPr>
          <w:rFonts w:hAnsi="楷体" w:cs="宋体"/>
          <w:kern w:val="0"/>
          <w:szCs w:val="30"/>
        </w:rPr>
      </w:pPr>
      <w:r>
        <w:rPr>
          <w:rFonts w:hint="eastAsia" w:hAnsi="楷体" w:cs="宋体"/>
          <w:kern w:val="0"/>
          <w:szCs w:val="30"/>
        </w:rPr>
        <w:t>虚拟机操作系统2：CentOS Linux 5.5</w:t>
      </w:r>
    </w:p>
    <w:p>
      <w:pPr>
        <w:ind w:firstLine="420"/>
        <w:rPr>
          <w:rFonts w:hAnsi="楷体" w:cs="宋体"/>
          <w:kern w:val="0"/>
          <w:szCs w:val="30"/>
        </w:rPr>
      </w:pPr>
      <w:r>
        <w:rPr>
          <w:rFonts w:hint="eastAsia" w:hAnsi="楷体" w:cs="宋体"/>
          <w:kern w:val="0"/>
          <w:szCs w:val="30"/>
        </w:rPr>
        <w:t>虚拟机操作系统安装工具1：GCC</w:t>
      </w:r>
    </w:p>
    <w:p>
      <w:pPr>
        <w:ind w:firstLine="420"/>
        <w:rPr>
          <w:rFonts w:hAnsi="楷体" w:cs="宋体"/>
          <w:kern w:val="0"/>
          <w:szCs w:val="30"/>
        </w:rPr>
      </w:pPr>
      <w:r>
        <w:rPr>
          <w:rFonts w:hint="eastAsia" w:hAnsi="楷体" w:cs="宋体"/>
          <w:kern w:val="0"/>
          <w:szCs w:val="30"/>
        </w:rPr>
        <w:t>虚拟机操作系统安装工具2：GDB</w:t>
      </w:r>
    </w:p>
    <w:p>
      <w:pPr>
        <w:ind w:firstLine="420"/>
        <w:rPr>
          <w:rFonts w:hAnsi="楷体" w:cs="宋体"/>
          <w:kern w:val="0"/>
          <w:szCs w:val="30"/>
        </w:rPr>
      </w:pPr>
      <w:r>
        <w:rPr>
          <w:rFonts w:hint="eastAsia" w:hAnsi="楷体"/>
          <w:szCs w:val="30"/>
        </w:rPr>
        <w:t>用户名：root，密码：123456</w:t>
      </w:r>
      <w:r>
        <w:rPr>
          <w:rFonts w:hint="eastAsia" w:hAnsi="楷体"/>
          <w:szCs w:val="30"/>
        </w:rPr>
        <w:tab/>
      </w:r>
    </w:p>
    <w:p>
      <w:pPr>
        <w:ind w:firstLine="420"/>
        <w:rPr>
          <w:rFonts w:hAnsi="楷体"/>
          <w:szCs w:val="30"/>
        </w:rPr>
      </w:pPr>
      <w:r>
        <w:rPr>
          <w:rFonts w:hint="eastAsia" w:hAnsi="楷体"/>
          <w:szCs w:val="30"/>
        </w:rPr>
        <w:t>靶机：</w:t>
      </w:r>
    </w:p>
    <w:p>
      <w:pPr>
        <w:ind w:firstLine="420"/>
        <w:rPr>
          <w:rFonts w:hAnsi="楷体" w:cs="宋体"/>
          <w:kern w:val="0"/>
          <w:szCs w:val="30"/>
        </w:rPr>
      </w:pPr>
      <w:r>
        <w:rPr>
          <w:rFonts w:hint="eastAsia" w:hAnsi="楷体"/>
          <w:szCs w:val="30"/>
        </w:rPr>
        <w:t>服务器场景1：</w:t>
      </w:r>
      <w:r>
        <w:rPr>
          <w:rFonts w:hint="eastAsia" w:hAnsi="楷体" w:cs="宋体"/>
          <w:kern w:val="0"/>
          <w:szCs w:val="30"/>
        </w:rPr>
        <w:t>Windows Server</w:t>
      </w:r>
    </w:p>
    <w:p>
      <w:pPr>
        <w:ind w:firstLine="420"/>
        <w:rPr>
          <w:rFonts w:hAnsi="楷体" w:cs="宋体"/>
          <w:kern w:val="0"/>
          <w:szCs w:val="30"/>
        </w:rPr>
      </w:pPr>
      <w:r>
        <w:rPr>
          <w:rFonts w:hint="eastAsia" w:hAnsi="楷体" w:cs="宋体"/>
          <w:kern w:val="0"/>
          <w:szCs w:val="30"/>
        </w:rPr>
        <w:t>服务器场景1操作系统：Microsoft Windows2003 Server</w:t>
      </w:r>
    </w:p>
    <w:p>
      <w:pPr>
        <w:ind w:firstLine="420"/>
        <w:rPr>
          <w:rFonts w:hAnsi="楷体"/>
          <w:szCs w:val="30"/>
        </w:rPr>
      </w:pPr>
      <w:r>
        <w:rPr>
          <w:rFonts w:hint="eastAsia" w:hAnsi="楷体"/>
          <w:szCs w:val="30"/>
        </w:rPr>
        <w:t>服务器场景1的FTP下载服务用户名：anonymous，密码：123456</w:t>
      </w:r>
    </w:p>
    <w:p>
      <w:pPr>
        <w:ind w:firstLine="420"/>
        <w:rPr>
          <w:rFonts w:hAnsi="楷体"/>
          <w:szCs w:val="30"/>
        </w:rPr>
      </w:pPr>
      <w:r>
        <w:rPr>
          <w:rFonts w:hint="eastAsia" w:hAnsi="楷体"/>
          <w:szCs w:val="30"/>
        </w:rPr>
        <w:t>服务器场景1的FTP下载服务端口：2121</w:t>
      </w:r>
    </w:p>
    <w:p>
      <w:pPr>
        <w:ind w:firstLine="420"/>
        <w:rPr>
          <w:rFonts w:hAnsi="楷体"/>
          <w:szCs w:val="30"/>
        </w:rPr>
      </w:pPr>
      <w:r>
        <w:rPr>
          <w:rFonts w:hint="eastAsia" w:hAnsi="楷体"/>
          <w:szCs w:val="30"/>
        </w:rPr>
        <w:t>服务器场景1的FTP上传服务用户名：anonymous，密码：123456</w:t>
      </w:r>
    </w:p>
    <w:p>
      <w:pPr>
        <w:ind w:firstLine="420"/>
        <w:rPr>
          <w:rFonts w:hAnsi="楷体"/>
          <w:szCs w:val="30"/>
        </w:rPr>
      </w:pPr>
      <w:r>
        <w:rPr>
          <w:rFonts w:hint="eastAsia" w:hAnsi="楷体"/>
          <w:szCs w:val="30"/>
        </w:rPr>
        <w:t>服务器场景1的FTP上传服务端口：21</w:t>
      </w:r>
    </w:p>
    <w:p>
      <w:pPr>
        <w:ind w:firstLine="420"/>
        <w:rPr>
          <w:rFonts w:hAnsi="楷体" w:cs="宋体"/>
          <w:kern w:val="0"/>
          <w:szCs w:val="30"/>
        </w:rPr>
      </w:pPr>
      <w:r>
        <w:rPr>
          <w:rFonts w:hint="eastAsia" w:hAnsi="楷体"/>
          <w:szCs w:val="30"/>
        </w:rPr>
        <w:t>服务器场景2：</w:t>
      </w:r>
      <w:r>
        <w:rPr>
          <w:rFonts w:hint="eastAsia" w:hAnsi="楷体" w:cs="宋体"/>
          <w:kern w:val="0"/>
          <w:szCs w:val="30"/>
        </w:rPr>
        <w:t>Windows 7</w:t>
      </w:r>
    </w:p>
    <w:p>
      <w:pPr>
        <w:ind w:firstLine="420"/>
        <w:rPr>
          <w:rFonts w:hAnsi="楷体" w:cs="宋体"/>
          <w:kern w:val="0"/>
          <w:szCs w:val="30"/>
        </w:rPr>
      </w:pPr>
      <w:r>
        <w:rPr>
          <w:rFonts w:hint="eastAsia" w:hAnsi="楷体" w:cs="宋体"/>
          <w:kern w:val="0"/>
          <w:szCs w:val="30"/>
        </w:rPr>
        <w:t>服务器场景2操作系统：Microsoft Windows 7</w:t>
      </w:r>
    </w:p>
    <w:p>
      <w:pPr>
        <w:widowControl/>
        <w:ind w:left="420"/>
        <w:jc w:val="left"/>
        <w:rPr>
          <w:rFonts w:hAnsi="楷体" w:cs="宋体"/>
          <w:kern w:val="0"/>
          <w:szCs w:val="30"/>
        </w:rPr>
      </w:pPr>
      <w:r>
        <w:rPr>
          <w:rFonts w:hint="eastAsia" w:hAnsi="楷体" w:cs="宋体"/>
          <w:b/>
          <w:kern w:val="0"/>
          <w:szCs w:val="30"/>
        </w:rPr>
        <w:t>任务内容：</w:t>
      </w:r>
    </w:p>
    <w:p>
      <w:pPr>
        <w:pStyle w:val="39"/>
        <w:widowControl/>
        <w:numPr>
          <w:ilvl w:val="0"/>
          <w:numId w:val="8"/>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cs="宋体"/>
          <w:kern w:val="0"/>
          <w:sz w:val="30"/>
          <w:szCs w:val="30"/>
        </w:rPr>
        <w:t>从靶机</w:t>
      </w:r>
      <w:r>
        <w:rPr>
          <w:rFonts w:hint="eastAsia" w:ascii="仿宋_GB2312" w:hAnsi="楷体" w:eastAsia="仿宋_GB2312"/>
          <w:sz w:val="30"/>
          <w:szCs w:val="30"/>
        </w:rPr>
        <w:t>服务器场景1的FTP服务器中下载文件cloudattack.py，编辑该Python3程序文件，使该程序实现</w:t>
      </w:r>
      <w:r>
        <w:rPr>
          <w:rFonts w:hint="eastAsia" w:ascii="仿宋_GB2312" w:hAnsi="楷体" w:eastAsia="仿宋_GB2312" w:cs="宋体"/>
          <w:kern w:val="0"/>
          <w:sz w:val="30"/>
          <w:szCs w:val="30"/>
        </w:rPr>
        <w:t>通过靶机服务器场景2中某具有0day漏洞的云服务来获得该云服务器的最高权限；完善</w:t>
      </w:r>
      <w:r>
        <w:rPr>
          <w:rFonts w:hint="eastAsia" w:ascii="仿宋_GB2312" w:hAnsi="楷体" w:eastAsia="仿宋_GB2312"/>
          <w:sz w:val="30"/>
          <w:szCs w:val="30"/>
        </w:rPr>
        <w:t>cloudattack.py程序文件，</w:t>
      </w:r>
      <w:r>
        <w:rPr>
          <w:rFonts w:hint="eastAsia" w:ascii="仿宋_GB2312" w:hAnsi="楷体" w:eastAsia="仿宋_GB2312" w:cs="宋体"/>
          <w:kern w:val="0"/>
          <w:sz w:val="30"/>
          <w:szCs w:val="30"/>
        </w:rPr>
        <w:t>填写该文件当中空缺的FLAG01字符串，将该字符串</w:t>
      </w:r>
      <w:r>
        <w:rPr>
          <w:rFonts w:hint="eastAsia" w:ascii="仿宋_GB2312" w:hAnsi="楷体" w:eastAsia="仿宋_GB2312"/>
          <w:sz w:val="30"/>
          <w:szCs w:val="30"/>
        </w:rPr>
        <w:t>通过MD5运算后返回的哈希值的十六进制结果作为</w:t>
      </w:r>
      <w:r>
        <w:rPr>
          <w:rFonts w:hint="eastAsia" w:ascii="仿宋_GB2312" w:hAnsi="楷体" w:eastAsia="仿宋_GB2312" w:cs="宋体"/>
          <w:kern w:val="0"/>
          <w:sz w:val="30"/>
          <w:szCs w:val="30"/>
        </w:rPr>
        <w:t>Flag值提交（形式：十六进制字符串）；</w:t>
      </w:r>
    </w:p>
    <w:p>
      <w:pPr>
        <w:pStyle w:val="39"/>
        <w:widowControl/>
        <w:numPr>
          <w:ilvl w:val="0"/>
          <w:numId w:val="8"/>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sz w:val="30"/>
          <w:szCs w:val="30"/>
        </w:rPr>
        <w:t>继续编辑该任务题目1中的Python3程序文件cloudattack.py，使该程序实现</w:t>
      </w:r>
      <w:r>
        <w:rPr>
          <w:rFonts w:hint="eastAsia" w:ascii="仿宋_GB2312" w:hAnsi="楷体" w:eastAsia="仿宋_GB2312" w:cs="宋体"/>
          <w:kern w:val="0"/>
          <w:sz w:val="30"/>
          <w:szCs w:val="30"/>
        </w:rPr>
        <w:t>通过靶机服务器场景2中某具有0day漏洞的云服务来获得该云服务器的最高权限，填写该文件当中空缺的FLAG02字符串，将该字符串</w:t>
      </w:r>
      <w:r>
        <w:rPr>
          <w:rFonts w:hint="eastAsia" w:ascii="仿宋_GB2312" w:hAnsi="楷体" w:eastAsia="仿宋_GB2312"/>
          <w:sz w:val="30"/>
          <w:szCs w:val="30"/>
        </w:rPr>
        <w:t>通过MD5运算后返回的哈希值的十六进制结果作为</w:t>
      </w:r>
      <w:r>
        <w:rPr>
          <w:rFonts w:hint="eastAsia" w:ascii="仿宋_GB2312" w:hAnsi="楷体" w:eastAsia="仿宋_GB2312" w:cs="宋体"/>
          <w:kern w:val="0"/>
          <w:sz w:val="30"/>
          <w:szCs w:val="30"/>
        </w:rPr>
        <w:t>Flag值提交（形式：十六进制字符串）；</w:t>
      </w:r>
    </w:p>
    <w:p>
      <w:pPr>
        <w:pStyle w:val="39"/>
        <w:widowControl/>
        <w:numPr>
          <w:ilvl w:val="0"/>
          <w:numId w:val="8"/>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sz w:val="30"/>
          <w:szCs w:val="30"/>
        </w:rPr>
        <w:t>继续编辑该任务题目1中的Python3程序文件cloudattack.py，使该程序实现</w:t>
      </w:r>
      <w:r>
        <w:rPr>
          <w:rFonts w:hint="eastAsia" w:ascii="仿宋_GB2312" w:hAnsi="楷体" w:eastAsia="仿宋_GB2312" w:cs="宋体"/>
          <w:kern w:val="0"/>
          <w:sz w:val="30"/>
          <w:szCs w:val="30"/>
        </w:rPr>
        <w:t>通过靶机服务器场景2中某具有0day漏洞的云服务来获得该云服务器的最高权限，填写该文件当中空缺的FLAG03字符串，将该字符串</w:t>
      </w:r>
      <w:r>
        <w:rPr>
          <w:rFonts w:hint="eastAsia" w:ascii="仿宋_GB2312" w:hAnsi="楷体" w:eastAsia="仿宋_GB2312"/>
          <w:sz w:val="30"/>
          <w:szCs w:val="30"/>
        </w:rPr>
        <w:t>通过MD5运算后返回的哈希值的十六进制结果作为</w:t>
      </w:r>
      <w:r>
        <w:rPr>
          <w:rFonts w:hint="eastAsia" w:ascii="仿宋_GB2312" w:hAnsi="楷体" w:eastAsia="仿宋_GB2312" w:cs="宋体"/>
          <w:kern w:val="0"/>
          <w:sz w:val="30"/>
          <w:szCs w:val="30"/>
        </w:rPr>
        <w:t>Flag值提交（形式：十六进制字符串）；</w:t>
      </w:r>
    </w:p>
    <w:p>
      <w:pPr>
        <w:pStyle w:val="39"/>
        <w:widowControl/>
        <w:numPr>
          <w:ilvl w:val="0"/>
          <w:numId w:val="8"/>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sz w:val="30"/>
          <w:szCs w:val="30"/>
        </w:rPr>
        <w:t>继续编辑该任务题目1中的Python3程序文件cloudattack.py，使该程序实现</w:t>
      </w:r>
      <w:r>
        <w:rPr>
          <w:rFonts w:hint="eastAsia" w:ascii="仿宋_GB2312" w:hAnsi="楷体" w:eastAsia="仿宋_GB2312" w:cs="宋体"/>
          <w:kern w:val="0"/>
          <w:sz w:val="30"/>
          <w:szCs w:val="30"/>
        </w:rPr>
        <w:t>通过靶机服务器场景2中某具有0day漏洞的云服务来获得该云服务器的最高权限，填写该文件当中空缺的FLAG04字符串，将该字符串</w:t>
      </w:r>
      <w:r>
        <w:rPr>
          <w:rFonts w:hint="eastAsia" w:ascii="仿宋_GB2312" w:hAnsi="楷体" w:eastAsia="仿宋_GB2312"/>
          <w:sz w:val="30"/>
          <w:szCs w:val="30"/>
        </w:rPr>
        <w:t>通过MD5运算后返回的哈希值的十六进制结果作为</w:t>
      </w:r>
      <w:r>
        <w:rPr>
          <w:rFonts w:hint="eastAsia" w:ascii="仿宋_GB2312" w:hAnsi="楷体" w:eastAsia="仿宋_GB2312" w:cs="宋体"/>
          <w:kern w:val="0"/>
          <w:sz w:val="30"/>
          <w:szCs w:val="30"/>
        </w:rPr>
        <w:t>Flag值提交（形式：十六进制字符串）；</w:t>
      </w:r>
    </w:p>
    <w:p>
      <w:pPr>
        <w:pStyle w:val="39"/>
        <w:widowControl/>
        <w:numPr>
          <w:ilvl w:val="0"/>
          <w:numId w:val="8"/>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sz w:val="30"/>
          <w:szCs w:val="30"/>
        </w:rPr>
        <w:t>继续编辑该任务题目1中的Python3程序文件cloudattack.py，使该程序实现</w:t>
      </w:r>
      <w:r>
        <w:rPr>
          <w:rFonts w:hint="eastAsia" w:ascii="仿宋_GB2312" w:hAnsi="楷体" w:eastAsia="仿宋_GB2312" w:cs="宋体"/>
          <w:kern w:val="0"/>
          <w:sz w:val="30"/>
          <w:szCs w:val="30"/>
        </w:rPr>
        <w:t>通过靶机服务器场景2中某具有0day漏洞的云服务来获得该云服务器的最高权限，填写该文件当中空缺的FLAG05字符串，将该字符串</w:t>
      </w:r>
      <w:r>
        <w:rPr>
          <w:rFonts w:hint="eastAsia" w:ascii="仿宋_GB2312" w:hAnsi="楷体" w:eastAsia="仿宋_GB2312"/>
          <w:sz w:val="30"/>
          <w:szCs w:val="30"/>
        </w:rPr>
        <w:t>通过MD5运算后返回的哈希值的十六进制结果作为</w:t>
      </w:r>
      <w:r>
        <w:rPr>
          <w:rFonts w:hint="eastAsia" w:ascii="仿宋_GB2312" w:hAnsi="楷体" w:eastAsia="仿宋_GB2312" w:cs="宋体"/>
          <w:kern w:val="0"/>
          <w:sz w:val="30"/>
          <w:szCs w:val="30"/>
        </w:rPr>
        <w:t>Flag值提交（形式：十六进制字符串）；</w:t>
      </w:r>
    </w:p>
    <w:p>
      <w:pPr>
        <w:pStyle w:val="39"/>
        <w:widowControl/>
        <w:numPr>
          <w:ilvl w:val="0"/>
          <w:numId w:val="8"/>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sz w:val="30"/>
          <w:szCs w:val="30"/>
        </w:rPr>
        <w:t>继续编辑该任务题目1中的Python3程序文件cloudattack.py，使该程序实现</w:t>
      </w:r>
      <w:r>
        <w:rPr>
          <w:rFonts w:hint="eastAsia" w:ascii="仿宋_GB2312" w:hAnsi="楷体" w:eastAsia="仿宋_GB2312" w:cs="宋体"/>
          <w:kern w:val="0"/>
          <w:sz w:val="30"/>
          <w:szCs w:val="30"/>
        </w:rPr>
        <w:t>通过靶机服务器场景2中某具有0day漏洞的云服务来获得该云服务器的最高权限，填写该文件当中空缺的FLAG06字符串，将该字符串</w:t>
      </w:r>
      <w:r>
        <w:rPr>
          <w:rFonts w:hint="eastAsia" w:ascii="仿宋_GB2312" w:hAnsi="楷体" w:eastAsia="仿宋_GB2312"/>
          <w:sz w:val="30"/>
          <w:szCs w:val="30"/>
        </w:rPr>
        <w:t>通过MD5运算后返回的哈希值的十六进制结果作为</w:t>
      </w:r>
      <w:r>
        <w:rPr>
          <w:rFonts w:hint="eastAsia" w:ascii="仿宋_GB2312" w:hAnsi="楷体" w:eastAsia="仿宋_GB2312" w:cs="宋体"/>
          <w:kern w:val="0"/>
          <w:sz w:val="30"/>
          <w:szCs w:val="30"/>
        </w:rPr>
        <w:t>Flag值提交（形式：十六进制字符串）；</w:t>
      </w:r>
    </w:p>
    <w:p>
      <w:pPr>
        <w:pStyle w:val="39"/>
        <w:widowControl/>
        <w:numPr>
          <w:ilvl w:val="0"/>
          <w:numId w:val="8"/>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sz w:val="30"/>
          <w:szCs w:val="30"/>
        </w:rPr>
        <w:t>继续编辑该任务题目1中的Python3程序文件cloudattack.py，使该程序实现</w:t>
      </w:r>
      <w:r>
        <w:rPr>
          <w:rFonts w:hint="eastAsia" w:ascii="仿宋_GB2312" w:hAnsi="楷体" w:eastAsia="仿宋_GB2312" w:cs="宋体"/>
          <w:kern w:val="0"/>
          <w:sz w:val="30"/>
          <w:szCs w:val="30"/>
        </w:rPr>
        <w:t>通过靶机服务器场景2中某具有0day漏洞的云服务来获得该云服务器的最高权限，填写该文件当中空缺的FLAG07字符串，将该字符串</w:t>
      </w:r>
      <w:r>
        <w:rPr>
          <w:rFonts w:hint="eastAsia" w:ascii="仿宋_GB2312" w:hAnsi="楷体" w:eastAsia="仿宋_GB2312"/>
          <w:sz w:val="30"/>
          <w:szCs w:val="30"/>
        </w:rPr>
        <w:t>通过MD5运算后返回的哈希值的十六进制结果作为</w:t>
      </w:r>
      <w:r>
        <w:rPr>
          <w:rFonts w:hint="eastAsia" w:ascii="仿宋_GB2312" w:hAnsi="楷体" w:eastAsia="仿宋_GB2312" w:cs="宋体"/>
          <w:kern w:val="0"/>
          <w:sz w:val="30"/>
          <w:szCs w:val="30"/>
        </w:rPr>
        <w:t>Flag值提交（形式：十六进制字符串）；</w:t>
      </w:r>
    </w:p>
    <w:p>
      <w:pPr>
        <w:pStyle w:val="39"/>
        <w:widowControl/>
        <w:numPr>
          <w:ilvl w:val="0"/>
          <w:numId w:val="8"/>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sz w:val="30"/>
          <w:szCs w:val="30"/>
        </w:rPr>
        <w:t>继续编辑该任务题目1中的Python3程序文件cloudattack.py，使该程序实现</w:t>
      </w:r>
      <w:r>
        <w:rPr>
          <w:rFonts w:hint="eastAsia" w:ascii="仿宋_GB2312" w:hAnsi="楷体" w:eastAsia="仿宋_GB2312" w:cs="宋体"/>
          <w:kern w:val="0"/>
          <w:sz w:val="30"/>
          <w:szCs w:val="30"/>
        </w:rPr>
        <w:t>通过靶机服务器场景2中某具有0day漏洞的云服务来获得该云服务器的最高权限，填写该文件当中空缺的FLAG08字符串，将该字符串</w:t>
      </w:r>
      <w:r>
        <w:rPr>
          <w:rFonts w:hint="eastAsia" w:ascii="仿宋_GB2312" w:hAnsi="楷体" w:eastAsia="仿宋_GB2312"/>
          <w:sz w:val="30"/>
          <w:szCs w:val="30"/>
        </w:rPr>
        <w:t>通过MD5运算后返回的哈希值的十六进制结果作为</w:t>
      </w:r>
      <w:r>
        <w:rPr>
          <w:rFonts w:hint="eastAsia" w:ascii="仿宋_GB2312" w:hAnsi="楷体" w:eastAsia="仿宋_GB2312" w:cs="宋体"/>
          <w:kern w:val="0"/>
          <w:sz w:val="30"/>
          <w:szCs w:val="30"/>
        </w:rPr>
        <w:t>Flag值提交（形式：十六进制字符串）；</w:t>
      </w:r>
    </w:p>
    <w:p>
      <w:pPr>
        <w:pStyle w:val="39"/>
        <w:widowControl/>
        <w:numPr>
          <w:ilvl w:val="0"/>
          <w:numId w:val="8"/>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sz w:val="30"/>
          <w:szCs w:val="30"/>
        </w:rPr>
        <w:t>继续编辑该任务题目1中的Python3程序文件cloudattack.py，使该程序实现</w:t>
      </w:r>
      <w:r>
        <w:rPr>
          <w:rFonts w:hint="eastAsia" w:ascii="仿宋_GB2312" w:hAnsi="楷体" w:eastAsia="仿宋_GB2312" w:cs="宋体"/>
          <w:kern w:val="0"/>
          <w:sz w:val="30"/>
          <w:szCs w:val="30"/>
        </w:rPr>
        <w:t>通过靶机服务器场景2中某具有0day漏洞的云服务来获得该云服务器的最高权限，填写该文件当中空缺的FLAG09字符串，将该字符串</w:t>
      </w:r>
      <w:r>
        <w:rPr>
          <w:rFonts w:hint="eastAsia" w:ascii="仿宋_GB2312" w:hAnsi="楷体" w:eastAsia="仿宋_GB2312"/>
          <w:sz w:val="30"/>
          <w:szCs w:val="30"/>
        </w:rPr>
        <w:t>通过MD5运算后返回的哈希值的十六进制结果作为</w:t>
      </w:r>
      <w:r>
        <w:rPr>
          <w:rFonts w:hint="eastAsia" w:ascii="仿宋_GB2312" w:hAnsi="楷体" w:eastAsia="仿宋_GB2312" w:cs="宋体"/>
          <w:kern w:val="0"/>
          <w:sz w:val="30"/>
          <w:szCs w:val="30"/>
        </w:rPr>
        <w:t>Flag值提交（形式：十六进制字符串）；</w:t>
      </w:r>
    </w:p>
    <w:p>
      <w:pPr>
        <w:pStyle w:val="39"/>
        <w:widowControl/>
        <w:numPr>
          <w:ilvl w:val="0"/>
          <w:numId w:val="8"/>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sz w:val="30"/>
          <w:szCs w:val="30"/>
        </w:rPr>
        <w:t>继续编辑该任务题目1中的Python3程序文件cloudattack.py，使该程序实现</w:t>
      </w:r>
      <w:r>
        <w:rPr>
          <w:rFonts w:hint="eastAsia" w:ascii="仿宋_GB2312" w:hAnsi="楷体" w:eastAsia="仿宋_GB2312" w:cs="宋体"/>
          <w:kern w:val="0"/>
          <w:sz w:val="30"/>
          <w:szCs w:val="30"/>
        </w:rPr>
        <w:t>通过靶机服务器场景2中某具有0day漏洞的云服务来获得该云服务器的最高权限，填写该文件当中空缺的FLAG10字符串，将该字符串</w:t>
      </w:r>
      <w:r>
        <w:rPr>
          <w:rFonts w:hint="eastAsia" w:ascii="仿宋_GB2312" w:hAnsi="楷体" w:eastAsia="仿宋_GB2312"/>
          <w:sz w:val="30"/>
          <w:szCs w:val="30"/>
        </w:rPr>
        <w:t>通过MD5运算后返回的哈希值的十六进制结果作为</w:t>
      </w:r>
      <w:r>
        <w:rPr>
          <w:rFonts w:hint="eastAsia" w:ascii="仿宋_GB2312" w:hAnsi="楷体" w:eastAsia="仿宋_GB2312" w:cs="宋体"/>
          <w:kern w:val="0"/>
          <w:sz w:val="30"/>
          <w:szCs w:val="30"/>
        </w:rPr>
        <w:t>Flag值提交（形式：十六进制字符串）；</w:t>
      </w:r>
    </w:p>
    <w:p>
      <w:pPr>
        <w:pStyle w:val="39"/>
        <w:widowControl/>
        <w:numPr>
          <w:ilvl w:val="0"/>
          <w:numId w:val="8"/>
        </w:numPr>
        <w:spacing w:line="560" w:lineRule="exact"/>
        <w:ind w:firstLineChars="0"/>
        <w:jc w:val="left"/>
        <w:rPr>
          <w:rFonts w:ascii="仿宋_GB2312" w:hAnsi="楷体" w:eastAsia="仿宋_GB2312" w:cs="宋体"/>
          <w:kern w:val="0"/>
          <w:sz w:val="30"/>
          <w:szCs w:val="30"/>
        </w:rPr>
      </w:pPr>
      <w:r>
        <w:rPr>
          <w:rFonts w:hint="eastAsia" w:ascii="仿宋_GB2312" w:hAnsi="楷体" w:eastAsia="仿宋_GB2312" w:cs="宋体"/>
          <w:kern w:val="0"/>
          <w:sz w:val="30"/>
          <w:szCs w:val="30"/>
        </w:rPr>
        <w:t>通过Python3程序解释器执行</w:t>
      </w:r>
      <w:r>
        <w:rPr>
          <w:rFonts w:hint="eastAsia" w:ascii="仿宋_GB2312" w:hAnsi="楷体" w:eastAsia="仿宋_GB2312"/>
          <w:sz w:val="30"/>
          <w:szCs w:val="30"/>
        </w:rPr>
        <w:t>程序文件cloudattack.py，</w:t>
      </w:r>
      <w:r>
        <w:rPr>
          <w:rFonts w:hint="eastAsia" w:ascii="仿宋_GB2312" w:hAnsi="楷体" w:eastAsia="仿宋_GB2312" w:cs="宋体"/>
          <w:kern w:val="0"/>
          <w:sz w:val="30"/>
          <w:szCs w:val="30"/>
        </w:rPr>
        <w:t>获得靶机服务器场景2中云服务器的最高权限，并打印云服务器根路径下的文件FLAG当中的字符串的内容，并将该字符串</w:t>
      </w:r>
      <w:r>
        <w:rPr>
          <w:rFonts w:hint="eastAsia" w:ascii="仿宋_GB2312" w:hAnsi="楷体" w:eastAsia="仿宋_GB2312"/>
          <w:sz w:val="30"/>
          <w:szCs w:val="30"/>
        </w:rPr>
        <w:t>通过MD5运算后返回哈希值的十六进制结果作为</w:t>
      </w:r>
      <w:r>
        <w:rPr>
          <w:rFonts w:hint="eastAsia" w:ascii="仿宋_GB2312" w:hAnsi="楷体" w:eastAsia="仿宋_GB2312" w:cs="宋体"/>
          <w:kern w:val="0"/>
          <w:sz w:val="30"/>
          <w:szCs w:val="30"/>
        </w:rPr>
        <w:t>Flag值提交（形式：十六进制字符串）；</w:t>
      </w:r>
    </w:p>
    <w:p>
      <w:pPr>
        <w:pStyle w:val="39"/>
        <w:spacing w:line="560" w:lineRule="exact"/>
        <w:ind w:left="840" w:firstLine="0" w:firstLineChars="0"/>
        <w:jc w:val="center"/>
        <w:outlineLvl w:val="1"/>
        <w:rPr>
          <w:rFonts w:ascii="黑体" w:hAnsi="黑体" w:eastAsia="黑体"/>
          <w:b/>
          <w:sz w:val="36"/>
          <w:szCs w:val="36"/>
        </w:rPr>
      </w:pPr>
      <w:r>
        <w:rPr>
          <w:rFonts w:hint="eastAsia" w:ascii="黑体" w:hAnsi="黑体" w:eastAsia="黑体"/>
          <w:b/>
          <w:sz w:val="36"/>
          <w:szCs w:val="36"/>
        </w:rPr>
        <w:t>第三阶段任务书（300分）</w:t>
      </w:r>
    </w:p>
    <w:p>
      <w:pPr>
        <w:ind w:firstLine="420"/>
        <w:rPr>
          <w:rFonts w:hAnsi="楷体" w:cs="宋体"/>
          <w:kern w:val="0"/>
          <w:szCs w:val="30"/>
        </w:rPr>
      </w:pPr>
      <w:r>
        <w:rPr>
          <w:rFonts w:hint="eastAsia" w:hAnsi="楷体" w:cs="宋体"/>
          <w:kern w:val="0"/>
          <w:szCs w:val="30"/>
        </w:rPr>
        <w:t xml:space="preserve"> 假定各位选手是DCN企业的信息安全工程师，负责服务器的维护，该服务器可能存在着各种问题和漏洞（见以下漏洞列表）。你需要尽快对服务器进行加固，十五分钟之后将会有很多白帽黑客（其它参赛队选手）对这台服务器进行渗透测试。</w:t>
      </w:r>
    </w:p>
    <w:p>
      <w:pPr>
        <w:ind w:firstLine="420"/>
        <w:rPr>
          <w:rFonts w:hAnsi="楷体" w:cs="宋体"/>
          <w:kern w:val="0"/>
          <w:szCs w:val="30"/>
        </w:rPr>
      </w:pPr>
      <w:r>
        <w:rPr>
          <w:rFonts w:hint="eastAsia" w:hAnsi="楷体" w:cs="宋体"/>
          <w:kern w:val="0"/>
          <w:szCs w:val="30"/>
        </w:rPr>
        <w:t>提示1：该题不需要保存文档；</w:t>
      </w:r>
    </w:p>
    <w:p>
      <w:pPr>
        <w:ind w:firstLine="420"/>
        <w:rPr>
          <w:rFonts w:hAnsi="楷体" w:cs="宋体"/>
          <w:kern w:val="0"/>
          <w:szCs w:val="30"/>
        </w:rPr>
      </w:pPr>
      <w:r>
        <w:rPr>
          <w:rFonts w:hint="eastAsia" w:hAnsi="楷体" w:cs="宋体"/>
          <w:kern w:val="0"/>
          <w:szCs w:val="30"/>
        </w:rPr>
        <w:t>提示2：服务器中的漏洞可能是常规漏洞也可能是系统漏洞；</w:t>
      </w:r>
    </w:p>
    <w:p>
      <w:pPr>
        <w:ind w:firstLine="420"/>
        <w:rPr>
          <w:rFonts w:hAnsi="楷体" w:cs="宋体"/>
          <w:kern w:val="0"/>
          <w:szCs w:val="30"/>
        </w:rPr>
      </w:pPr>
      <w:r>
        <w:rPr>
          <w:rFonts w:hint="eastAsia" w:hAnsi="楷体" w:cs="宋体"/>
          <w:kern w:val="0"/>
          <w:szCs w:val="30"/>
        </w:rPr>
        <w:t>提示3：加固常规漏洞；</w:t>
      </w:r>
    </w:p>
    <w:p>
      <w:pPr>
        <w:ind w:firstLine="420"/>
        <w:rPr>
          <w:rFonts w:hAnsi="楷体" w:cs="宋体"/>
          <w:kern w:val="0"/>
          <w:szCs w:val="30"/>
        </w:rPr>
      </w:pPr>
      <w:r>
        <w:rPr>
          <w:rFonts w:hint="eastAsia" w:hAnsi="楷体" w:cs="宋体"/>
          <w:kern w:val="0"/>
          <w:szCs w:val="30"/>
        </w:rPr>
        <w:t>提示4：对其它参赛队系统进行渗透测试，取得FLAG值并提交到裁判服务器。</w:t>
      </w:r>
    </w:p>
    <w:p>
      <w:pPr>
        <w:ind w:firstLine="420"/>
        <w:rPr>
          <w:rFonts w:hAnsi="楷体" w:cs="宋体"/>
          <w:kern w:val="0"/>
          <w:szCs w:val="30"/>
        </w:rPr>
      </w:pPr>
      <w:r>
        <w:rPr>
          <w:rFonts w:hint="eastAsia" w:hAnsi="楷体" w:cs="宋体"/>
          <w:kern w:val="0"/>
          <w:szCs w:val="30"/>
        </w:rPr>
        <w:t>注意事项：</w:t>
      </w:r>
    </w:p>
    <w:p>
      <w:pPr>
        <w:ind w:firstLine="420"/>
        <w:rPr>
          <w:rFonts w:hAnsi="楷体" w:cs="宋体"/>
          <w:kern w:val="0"/>
          <w:szCs w:val="30"/>
        </w:rPr>
      </w:pPr>
      <w:r>
        <w:rPr>
          <w:rFonts w:hint="eastAsia" w:hAnsi="楷体" w:cs="宋体"/>
          <w:kern w:val="0"/>
          <w:szCs w:val="30"/>
        </w:rPr>
        <w:t>注意1：任何时候不能人为关闭服务器的服务端口1-1024；</w:t>
      </w:r>
    </w:p>
    <w:p>
      <w:pPr>
        <w:ind w:firstLine="420"/>
        <w:rPr>
          <w:rFonts w:hAnsi="楷体" w:cs="宋体"/>
          <w:kern w:val="0"/>
          <w:szCs w:val="30"/>
        </w:rPr>
      </w:pPr>
      <w:r>
        <w:rPr>
          <w:rFonts w:hint="eastAsia" w:hAnsi="楷体" w:cs="宋体"/>
          <w:kern w:val="0"/>
          <w:szCs w:val="30"/>
        </w:rPr>
        <w:t>注意2：不能对裁判服务器进行攻击；</w:t>
      </w:r>
    </w:p>
    <w:p>
      <w:pPr>
        <w:ind w:firstLine="420"/>
        <w:rPr>
          <w:rFonts w:hAnsi="楷体" w:cs="宋体"/>
          <w:kern w:val="0"/>
          <w:szCs w:val="30"/>
        </w:rPr>
      </w:pPr>
      <w:r>
        <w:rPr>
          <w:rFonts w:hint="eastAsia" w:hAnsi="楷体" w:cs="宋体"/>
          <w:kern w:val="0"/>
          <w:szCs w:val="30"/>
        </w:rPr>
        <w:t>注意3：在加固阶段（前十五分钟，具体听现场裁判指令）不得对任何服务器进行攻击；</w:t>
      </w:r>
    </w:p>
    <w:p>
      <w:pPr>
        <w:ind w:firstLine="420"/>
        <w:rPr>
          <w:rFonts w:hAnsi="楷体" w:cs="宋体"/>
          <w:kern w:val="0"/>
          <w:szCs w:val="30"/>
        </w:rPr>
      </w:pPr>
      <w:r>
        <w:rPr>
          <w:rFonts w:hint="eastAsia" w:hAnsi="楷体" w:cs="宋体"/>
          <w:kern w:val="0"/>
          <w:szCs w:val="30"/>
        </w:rPr>
        <w:t>注意4：不得人为恶意破坏自己服务器的Flag值；</w:t>
      </w:r>
    </w:p>
    <w:p>
      <w:pPr>
        <w:ind w:firstLine="420"/>
        <w:rPr>
          <w:rFonts w:hAnsi="楷体" w:cs="宋体"/>
          <w:kern w:val="0"/>
          <w:szCs w:val="30"/>
        </w:rPr>
      </w:pPr>
      <w:r>
        <w:rPr>
          <w:rFonts w:hint="eastAsia" w:hAnsi="楷体" w:cs="宋体"/>
          <w:kern w:val="0"/>
          <w:szCs w:val="30"/>
        </w:rPr>
        <w:t>注意5：FLAG值为每台受保护服务器的唯一性标识，每台受保护服务器仅有一个。靶机的Flag值存放在./root/flagxxxxx.txt文件内容当中。每提交1次对手靶机的Flag值增加3分，每当被对手提交1次自身靶机的Flag值扣除3分，每个对手靶机的Flag值只能被自己提交一次。在登录自动评分系统后，提交对手靶机的Flag值，同时需要指定对手靶机的IP地址。</w:t>
      </w:r>
    </w:p>
    <w:p>
      <w:pPr>
        <w:ind w:firstLine="420"/>
        <w:rPr>
          <w:rFonts w:hAnsi="楷体" w:cs="宋体"/>
          <w:kern w:val="0"/>
          <w:szCs w:val="30"/>
        </w:rPr>
      </w:pPr>
      <w:r>
        <w:rPr>
          <w:rFonts w:hint="eastAsia" w:hAnsi="楷体" w:cs="宋体"/>
          <w:kern w:val="0"/>
          <w:szCs w:val="30"/>
        </w:rPr>
        <w:t>在这个环节里，各位选手可以继续加固自身的服务器，也可以攻击其他选手的服务器。</w:t>
      </w:r>
    </w:p>
    <w:p>
      <w:pPr>
        <w:ind w:firstLine="420"/>
        <w:rPr>
          <w:rFonts w:hAnsi="楷体" w:cs="宋体"/>
          <w:kern w:val="0"/>
          <w:szCs w:val="30"/>
        </w:rPr>
      </w:pPr>
      <w:r>
        <w:rPr>
          <w:rFonts w:hint="eastAsia" w:hAnsi="楷体" w:cs="宋体"/>
          <w:kern w:val="0"/>
          <w:szCs w:val="30"/>
        </w:rPr>
        <w:t>漏洞列表：</w:t>
      </w:r>
    </w:p>
    <w:p>
      <w:pPr>
        <w:ind w:firstLine="420"/>
        <w:rPr>
          <w:rFonts w:hAnsi="楷体" w:cs="宋体"/>
          <w:kern w:val="0"/>
          <w:szCs w:val="30"/>
        </w:rPr>
      </w:pPr>
      <w:r>
        <w:rPr>
          <w:rFonts w:hint="eastAsia" w:hAnsi="楷体" w:cs="宋体"/>
          <w:kern w:val="0"/>
          <w:szCs w:val="30"/>
        </w:rPr>
        <w:t>1.</w:t>
      </w:r>
      <w:r>
        <w:rPr>
          <w:rFonts w:hint="eastAsia" w:hAnsi="楷体" w:cs="宋体"/>
          <w:kern w:val="0"/>
          <w:szCs w:val="30"/>
        </w:rPr>
        <w:tab/>
      </w:r>
      <w:r>
        <w:rPr>
          <w:rFonts w:hint="eastAsia" w:hAnsi="楷体" w:cs="宋体"/>
          <w:kern w:val="0"/>
          <w:szCs w:val="30"/>
        </w:rPr>
        <w:t>靶机上的网站可能存在命令注入的漏洞，要求选手找到命令注入的相关漏洞，利用此漏洞获取一定权限。</w:t>
      </w:r>
    </w:p>
    <w:p>
      <w:pPr>
        <w:ind w:firstLine="420"/>
        <w:rPr>
          <w:rFonts w:hAnsi="楷体" w:cs="宋体"/>
          <w:kern w:val="0"/>
          <w:szCs w:val="30"/>
        </w:rPr>
      </w:pPr>
      <w:r>
        <w:rPr>
          <w:rFonts w:hint="eastAsia" w:hAnsi="楷体" w:cs="宋体"/>
          <w:kern w:val="0"/>
          <w:szCs w:val="30"/>
        </w:rPr>
        <w:t>2.</w:t>
      </w:r>
      <w:r>
        <w:rPr>
          <w:rFonts w:hint="eastAsia" w:hAnsi="楷体" w:cs="宋体"/>
          <w:kern w:val="0"/>
          <w:szCs w:val="30"/>
        </w:rPr>
        <w:tab/>
      </w:r>
      <w:r>
        <w:rPr>
          <w:rFonts w:hint="eastAsia" w:hAnsi="楷体" w:cs="宋体"/>
          <w:kern w:val="0"/>
          <w:szCs w:val="30"/>
        </w:rPr>
        <w:t>靶机上的网站可能存在文件上传漏洞，要求选手找到文件上传的相关漏洞，利用此漏洞获取一定权限</w:t>
      </w:r>
    </w:p>
    <w:p>
      <w:pPr>
        <w:ind w:firstLine="420"/>
        <w:rPr>
          <w:rFonts w:hAnsi="楷体" w:cs="宋体"/>
          <w:kern w:val="0"/>
          <w:szCs w:val="30"/>
        </w:rPr>
      </w:pPr>
      <w:r>
        <w:rPr>
          <w:rFonts w:hint="eastAsia" w:hAnsi="楷体" w:cs="宋体"/>
          <w:kern w:val="0"/>
          <w:szCs w:val="30"/>
        </w:rPr>
        <w:t>3.</w:t>
      </w:r>
      <w:r>
        <w:rPr>
          <w:rFonts w:hint="eastAsia" w:hAnsi="楷体" w:cs="宋体"/>
          <w:kern w:val="0"/>
          <w:szCs w:val="30"/>
        </w:rPr>
        <w:tab/>
      </w:r>
      <w:r>
        <w:rPr>
          <w:rFonts w:hint="eastAsia" w:hAnsi="楷体" w:cs="宋体"/>
          <w:kern w:val="0"/>
          <w:szCs w:val="30"/>
        </w:rPr>
        <w:t>靶机上的网站可能存在文件包含漏洞，要求选手找到文件包含的相关漏洞，与别的漏洞相结合获取一定权限并进行提权</w:t>
      </w:r>
    </w:p>
    <w:p>
      <w:pPr>
        <w:ind w:firstLine="420"/>
        <w:rPr>
          <w:rFonts w:hAnsi="楷体" w:cs="宋体"/>
          <w:kern w:val="0"/>
          <w:szCs w:val="30"/>
        </w:rPr>
      </w:pPr>
      <w:r>
        <w:rPr>
          <w:rFonts w:hint="eastAsia" w:hAnsi="楷体" w:cs="宋体"/>
          <w:kern w:val="0"/>
          <w:szCs w:val="30"/>
        </w:rPr>
        <w:t>4.</w:t>
      </w:r>
      <w:r>
        <w:rPr>
          <w:rFonts w:hint="eastAsia" w:hAnsi="楷体" w:cs="宋体"/>
          <w:kern w:val="0"/>
          <w:szCs w:val="30"/>
        </w:rPr>
        <w:tab/>
      </w:r>
      <w:r>
        <w:rPr>
          <w:rFonts w:hint="eastAsia" w:hAnsi="楷体" w:cs="宋体"/>
          <w:kern w:val="0"/>
          <w:szCs w:val="30"/>
        </w:rPr>
        <w:t>操作系统提供的服务可能包含了远程代码执行的漏洞，要求用户找到远程代码执行的服务，并利用此漏洞获取系统权限。</w:t>
      </w:r>
    </w:p>
    <w:p>
      <w:pPr>
        <w:ind w:firstLine="420"/>
        <w:rPr>
          <w:rFonts w:hAnsi="楷体" w:cs="宋体"/>
          <w:kern w:val="0"/>
          <w:szCs w:val="30"/>
        </w:rPr>
      </w:pPr>
      <w:r>
        <w:rPr>
          <w:rFonts w:hint="eastAsia" w:hAnsi="楷体" w:cs="宋体"/>
          <w:kern w:val="0"/>
          <w:szCs w:val="30"/>
        </w:rPr>
        <w:t>5.</w:t>
      </w:r>
      <w:r>
        <w:rPr>
          <w:rFonts w:hint="eastAsia" w:hAnsi="楷体" w:cs="宋体"/>
          <w:kern w:val="0"/>
          <w:szCs w:val="30"/>
        </w:rPr>
        <w:tab/>
      </w:r>
      <w:r>
        <w:rPr>
          <w:rFonts w:hint="eastAsia" w:hAnsi="楷体" w:cs="宋体"/>
          <w:kern w:val="0"/>
          <w:szCs w:val="30"/>
        </w:rPr>
        <w:t>操作系统提供的服务可能包含了缓冲区溢出漏洞，要求用户找到缓冲区溢出漏洞的服务，并利用此漏洞获取系统权限。</w:t>
      </w:r>
    </w:p>
    <w:p>
      <w:pPr>
        <w:ind w:firstLine="420"/>
        <w:rPr>
          <w:rFonts w:hAnsi="楷体" w:cs="宋体"/>
          <w:kern w:val="0"/>
          <w:szCs w:val="30"/>
        </w:rPr>
      </w:pPr>
      <w:r>
        <w:rPr>
          <w:rFonts w:hint="eastAsia" w:hAnsi="楷体" w:cs="宋体"/>
          <w:kern w:val="0"/>
          <w:szCs w:val="30"/>
        </w:rPr>
        <w:t>6.</w:t>
      </w:r>
      <w:r>
        <w:rPr>
          <w:rFonts w:hint="eastAsia" w:hAnsi="楷体" w:cs="宋体"/>
          <w:kern w:val="0"/>
          <w:szCs w:val="30"/>
        </w:rPr>
        <w:tab/>
      </w:r>
      <w:r>
        <w:rPr>
          <w:rFonts w:hint="eastAsia" w:hAnsi="楷体" w:cs="宋体"/>
          <w:kern w:val="0"/>
          <w:szCs w:val="30"/>
        </w:rPr>
        <w:t>操作系统中可能存在一些系统后门，选手可以找到此后门，并利用预留的后门直接获取到系统权限。</w:t>
      </w:r>
    </w:p>
    <w:p>
      <w:pPr>
        <w:ind w:firstLine="420"/>
        <w:rPr>
          <w:rFonts w:hAnsi="楷体" w:cs="宋体"/>
          <w:kern w:val="0"/>
          <w:szCs w:val="30"/>
        </w:rPr>
      </w:pPr>
      <w:r>
        <w:rPr>
          <w:rFonts w:hint="eastAsia" w:hAnsi="楷体" w:cs="宋体"/>
          <w:kern w:val="0"/>
          <w:szCs w:val="30"/>
        </w:rPr>
        <w:t>选手通过以上的所有漏洞点，最后得到其他选手靶机的最高权限，并获取到其他选手靶机上的FLAG值进行提交。</w:t>
      </w:r>
    </w:p>
    <w:p/>
    <w:sectPr>
      <w:footerReference r:id="rId3" w:type="default"/>
      <w:pgSz w:w="11906" w:h="16838"/>
      <w:pgMar w:top="1440" w:right="1800" w:bottom="1440" w:left="1800" w:header="851" w:footer="992" w:gutter="0"/>
      <w:pgNumType w:start="1"/>
      <w:cols w:space="425"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rPr>
      <w:fldChar w:fldCharType="begin"/>
    </w:r>
    <w:r>
      <w:rPr>
        <w:rFonts w:hint="eastAsia"/>
      </w:rPr>
      <w:instrText xml:space="preserve"> PAGE  \* MERGEFORMAT </w:instrText>
    </w:r>
    <w:r>
      <w:rPr>
        <w:rFonts w:hint="eastAsia"/>
      </w:rPr>
      <w:fldChar w:fldCharType="separate"/>
    </w:r>
    <w:r>
      <w:t>29</w:t>
    </w:r>
    <w:r>
      <w:rPr>
        <w:rFonts w:hint="eastAsia"/>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F89061"/>
    <w:multiLevelType w:val="singleLevel"/>
    <w:tmpl w:val="91F89061"/>
    <w:lvl w:ilvl="0" w:tentative="0">
      <w:start w:val="2"/>
      <w:numFmt w:val="chineseCounting"/>
      <w:suff w:val="nothing"/>
      <w:lvlText w:val="%1、"/>
      <w:lvlJc w:val="left"/>
      <w:rPr>
        <w:rFonts w:hint="eastAsia"/>
      </w:rPr>
    </w:lvl>
  </w:abstractNum>
  <w:abstractNum w:abstractNumId="1">
    <w:nsid w:val="020528A3"/>
    <w:multiLevelType w:val="multilevel"/>
    <w:tmpl w:val="020528A3"/>
    <w:lvl w:ilvl="0" w:tentative="0">
      <w:start w:val="1"/>
      <w:numFmt w:val="decimal"/>
      <w:lvlText w:val="%1."/>
      <w:lvlJc w:val="left"/>
      <w:pPr>
        <w:ind w:left="840" w:hanging="420"/>
      </w:pPr>
    </w:lvl>
    <w:lvl w:ilvl="1" w:tentative="0">
      <w:start w:val="1"/>
      <w:numFmt w:val="decimal"/>
      <w:lvlText w:val="%2、"/>
      <w:lvlJc w:val="left"/>
      <w:pPr>
        <w:ind w:left="1560" w:hanging="72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FE2105D"/>
    <w:multiLevelType w:val="multilevel"/>
    <w:tmpl w:val="0FE2105D"/>
    <w:lvl w:ilvl="0" w:tentative="0">
      <w:start w:val="1"/>
      <w:numFmt w:val="decimal"/>
      <w:lvlText w:val="%1."/>
      <w:lvlJc w:val="left"/>
      <w:pPr>
        <w:ind w:left="840" w:hanging="420"/>
      </w:pPr>
    </w:lvl>
    <w:lvl w:ilvl="1" w:tentative="0">
      <w:start w:val="1"/>
      <w:numFmt w:val="decimal"/>
      <w:lvlText w:val="%2、"/>
      <w:lvlJc w:val="left"/>
      <w:pPr>
        <w:ind w:left="1560" w:hanging="72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1F8A2B51"/>
    <w:multiLevelType w:val="multilevel"/>
    <w:tmpl w:val="1F8A2B51"/>
    <w:lvl w:ilvl="0" w:tentative="0">
      <w:start w:val="1"/>
      <w:numFmt w:val="decimal"/>
      <w:lvlText w:val="%1."/>
      <w:lvlJc w:val="left"/>
      <w:pPr>
        <w:ind w:left="840" w:hanging="420"/>
      </w:pPr>
    </w:lvl>
    <w:lvl w:ilvl="1" w:tentative="0">
      <w:start w:val="1"/>
      <w:numFmt w:val="decimal"/>
      <w:lvlText w:val="%2、"/>
      <w:lvlJc w:val="left"/>
      <w:pPr>
        <w:ind w:left="1560" w:hanging="72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2EB80E6D"/>
    <w:multiLevelType w:val="multilevel"/>
    <w:tmpl w:val="2EB80E6D"/>
    <w:lvl w:ilvl="0" w:tentative="0">
      <w:start w:val="1"/>
      <w:numFmt w:val="decimal"/>
      <w:lvlText w:val="%1."/>
      <w:lvlJc w:val="left"/>
      <w:pPr>
        <w:ind w:left="840" w:hanging="420"/>
      </w:pPr>
    </w:lvl>
    <w:lvl w:ilvl="1" w:tentative="0">
      <w:start w:val="1"/>
      <w:numFmt w:val="decimal"/>
      <w:lvlText w:val="%2、"/>
      <w:lvlJc w:val="left"/>
      <w:pPr>
        <w:ind w:left="1560" w:hanging="72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2F231EEC"/>
    <w:multiLevelType w:val="multilevel"/>
    <w:tmpl w:val="2F231EEC"/>
    <w:lvl w:ilvl="0" w:tentative="0">
      <w:start w:val="1"/>
      <w:numFmt w:val="decimal"/>
      <w:lvlText w:val="%1."/>
      <w:lvlJc w:val="left"/>
      <w:pPr>
        <w:ind w:left="840" w:hanging="420"/>
      </w:pPr>
    </w:lvl>
    <w:lvl w:ilvl="1" w:tentative="0">
      <w:start w:val="1"/>
      <w:numFmt w:val="decimal"/>
      <w:lvlText w:val="%2、"/>
      <w:lvlJc w:val="left"/>
      <w:pPr>
        <w:ind w:left="1560" w:hanging="72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3E79561A"/>
    <w:multiLevelType w:val="multilevel"/>
    <w:tmpl w:val="3E79561A"/>
    <w:lvl w:ilvl="0" w:tentative="0">
      <w:start w:val="1"/>
      <w:numFmt w:val="decimal"/>
      <w:lvlText w:val="%1."/>
      <w:lvlJc w:val="left"/>
      <w:pPr>
        <w:ind w:left="562"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F752B15"/>
    <w:multiLevelType w:val="multilevel"/>
    <w:tmpl w:val="6F752B15"/>
    <w:lvl w:ilvl="0" w:tentative="0">
      <w:start w:val="1"/>
      <w:numFmt w:val="decimal"/>
      <w:lvlText w:val="%1."/>
      <w:lvlJc w:val="left"/>
      <w:pPr>
        <w:ind w:left="840" w:hanging="420"/>
      </w:pPr>
    </w:lvl>
    <w:lvl w:ilvl="1" w:tentative="0">
      <w:start w:val="1"/>
      <w:numFmt w:val="decimal"/>
      <w:lvlText w:val="%2、"/>
      <w:lvlJc w:val="left"/>
      <w:pPr>
        <w:ind w:left="1560" w:hanging="72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6"/>
  </w:num>
  <w:num w:numId="3">
    <w:abstractNumId w:val="3"/>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0"/>
  <w:drawingGridHorizontalSpacing w:val="150"/>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0F22"/>
    <w:rsid w:val="00011A87"/>
    <w:rsid w:val="00041282"/>
    <w:rsid w:val="00046E14"/>
    <w:rsid w:val="00082D88"/>
    <w:rsid w:val="000B23C9"/>
    <w:rsid w:val="000B2FA7"/>
    <w:rsid w:val="000C21A4"/>
    <w:rsid w:val="000F6ECF"/>
    <w:rsid w:val="00120A83"/>
    <w:rsid w:val="00134130"/>
    <w:rsid w:val="001346F6"/>
    <w:rsid w:val="0014435C"/>
    <w:rsid w:val="00181892"/>
    <w:rsid w:val="00192A7A"/>
    <w:rsid w:val="001944E5"/>
    <w:rsid w:val="001A2F53"/>
    <w:rsid w:val="001E3EA8"/>
    <w:rsid w:val="001F74DD"/>
    <w:rsid w:val="002162FA"/>
    <w:rsid w:val="0022642A"/>
    <w:rsid w:val="00237890"/>
    <w:rsid w:val="00253B9D"/>
    <w:rsid w:val="00280663"/>
    <w:rsid w:val="0028706F"/>
    <w:rsid w:val="002954BC"/>
    <w:rsid w:val="002A615C"/>
    <w:rsid w:val="002D61D9"/>
    <w:rsid w:val="002F144E"/>
    <w:rsid w:val="003011A5"/>
    <w:rsid w:val="00331FB8"/>
    <w:rsid w:val="00336C7E"/>
    <w:rsid w:val="00343F5C"/>
    <w:rsid w:val="00360FD3"/>
    <w:rsid w:val="00365549"/>
    <w:rsid w:val="00370294"/>
    <w:rsid w:val="0038116F"/>
    <w:rsid w:val="0038527F"/>
    <w:rsid w:val="0038557E"/>
    <w:rsid w:val="0039534A"/>
    <w:rsid w:val="003B2979"/>
    <w:rsid w:val="003B4E46"/>
    <w:rsid w:val="003B51BD"/>
    <w:rsid w:val="003B71E4"/>
    <w:rsid w:val="003C26B2"/>
    <w:rsid w:val="003C43D3"/>
    <w:rsid w:val="003D4B96"/>
    <w:rsid w:val="003E27DF"/>
    <w:rsid w:val="003E7006"/>
    <w:rsid w:val="003F41FA"/>
    <w:rsid w:val="004059C8"/>
    <w:rsid w:val="00452D4B"/>
    <w:rsid w:val="00463A45"/>
    <w:rsid w:val="004730B8"/>
    <w:rsid w:val="004771B9"/>
    <w:rsid w:val="00477D5B"/>
    <w:rsid w:val="00481B0A"/>
    <w:rsid w:val="0049041A"/>
    <w:rsid w:val="00496F93"/>
    <w:rsid w:val="004A513C"/>
    <w:rsid w:val="004A7FB5"/>
    <w:rsid w:val="004C64AF"/>
    <w:rsid w:val="004E0F22"/>
    <w:rsid w:val="004E3A23"/>
    <w:rsid w:val="004F50D0"/>
    <w:rsid w:val="00512500"/>
    <w:rsid w:val="00560654"/>
    <w:rsid w:val="0057678C"/>
    <w:rsid w:val="005B1FF0"/>
    <w:rsid w:val="005B7413"/>
    <w:rsid w:val="005D2D20"/>
    <w:rsid w:val="006259E2"/>
    <w:rsid w:val="006365BE"/>
    <w:rsid w:val="00646B3E"/>
    <w:rsid w:val="00650676"/>
    <w:rsid w:val="00657A66"/>
    <w:rsid w:val="00660632"/>
    <w:rsid w:val="00664F27"/>
    <w:rsid w:val="00665119"/>
    <w:rsid w:val="00672BA2"/>
    <w:rsid w:val="0067322F"/>
    <w:rsid w:val="006A4CAB"/>
    <w:rsid w:val="006E37AE"/>
    <w:rsid w:val="006F4957"/>
    <w:rsid w:val="00705C7B"/>
    <w:rsid w:val="007063E9"/>
    <w:rsid w:val="00715F90"/>
    <w:rsid w:val="00740177"/>
    <w:rsid w:val="00751030"/>
    <w:rsid w:val="00774918"/>
    <w:rsid w:val="007B21EF"/>
    <w:rsid w:val="007C1413"/>
    <w:rsid w:val="007D403F"/>
    <w:rsid w:val="007D6F3B"/>
    <w:rsid w:val="007E249A"/>
    <w:rsid w:val="007F402D"/>
    <w:rsid w:val="008022DB"/>
    <w:rsid w:val="00816183"/>
    <w:rsid w:val="00831CB3"/>
    <w:rsid w:val="00835C14"/>
    <w:rsid w:val="00864ECB"/>
    <w:rsid w:val="00870220"/>
    <w:rsid w:val="008B502A"/>
    <w:rsid w:val="008B69D6"/>
    <w:rsid w:val="008B71FF"/>
    <w:rsid w:val="008C26E4"/>
    <w:rsid w:val="008C5940"/>
    <w:rsid w:val="008D5FA7"/>
    <w:rsid w:val="008D78B4"/>
    <w:rsid w:val="008E5A78"/>
    <w:rsid w:val="009317AE"/>
    <w:rsid w:val="009408F3"/>
    <w:rsid w:val="00980BE4"/>
    <w:rsid w:val="00995434"/>
    <w:rsid w:val="009A5151"/>
    <w:rsid w:val="009A58B4"/>
    <w:rsid w:val="009B425D"/>
    <w:rsid w:val="009C0B11"/>
    <w:rsid w:val="009C5509"/>
    <w:rsid w:val="009D0CBC"/>
    <w:rsid w:val="009D5D68"/>
    <w:rsid w:val="009D6542"/>
    <w:rsid w:val="009F0E42"/>
    <w:rsid w:val="00A0615E"/>
    <w:rsid w:val="00A41A0A"/>
    <w:rsid w:val="00A46D0D"/>
    <w:rsid w:val="00A9261C"/>
    <w:rsid w:val="00AA20F3"/>
    <w:rsid w:val="00AC095E"/>
    <w:rsid w:val="00AC7303"/>
    <w:rsid w:val="00AD4108"/>
    <w:rsid w:val="00AD5AA6"/>
    <w:rsid w:val="00AF19C3"/>
    <w:rsid w:val="00B02322"/>
    <w:rsid w:val="00B6311F"/>
    <w:rsid w:val="00B63680"/>
    <w:rsid w:val="00B650C3"/>
    <w:rsid w:val="00B66AD3"/>
    <w:rsid w:val="00B73011"/>
    <w:rsid w:val="00B92B68"/>
    <w:rsid w:val="00BA0FAB"/>
    <w:rsid w:val="00BC486F"/>
    <w:rsid w:val="00C12580"/>
    <w:rsid w:val="00C13C6A"/>
    <w:rsid w:val="00C23559"/>
    <w:rsid w:val="00C47D1D"/>
    <w:rsid w:val="00C65250"/>
    <w:rsid w:val="00C871FC"/>
    <w:rsid w:val="00CC0A26"/>
    <w:rsid w:val="00CC0AA5"/>
    <w:rsid w:val="00CC3AB6"/>
    <w:rsid w:val="00CE3B22"/>
    <w:rsid w:val="00CF740D"/>
    <w:rsid w:val="00D17E14"/>
    <w:rsid w:val="00D27456"/>
    <w:rsid w:val="00D30FF3"/>
    <w:rsid w:val="00D46025"/>
    <w:rsid w:val="00D506A9"/>
    <w:rsid w:val="00D6260A"/>
    <w:rsid w:val="00D92048"/>
    <w:rsid w:val="00DA7C7A"/>
    <w:rsid w:val="00DB1F6F"/>
    <w:rsid w:val="00DB41CC"/>
    <w:rsid w:val="00DC3822"/>
    <w:rsid w:val="00DC4A35"/>
    <w:rsid w:val="00DE5AD8"/>
    <w:rsid w:val="00DF30D2"/>
    <w:rsid w:val="00E026D4"/>
    <w:rsid w:val="00E10508"/>
    <w:rsid w:val="00E41EE0"/>
    <w:rsid w:val="00E51136"/>
    <w:rsid w:val="00E72E37"/>
    <w:rsid w:val="00E757C8"/>
    <w:rsid w:val="00EB41FA"/>
    <w:rsid w:val="00EB5511"/>
    <w:rsid w:val="00EB7CE7"/>
    <w:rsid w:val="00EF1BA6"/>
    <w:rsid w:val="00F33CF1"/>
    <w:rsid w:val="00F34E3E"/>
    <w:rsid w:val="00F53E65"/>
    <w:rsid w:val="00F56A8D"/>
    <w:rsid w:val="00F57CCA"/>
    <w:rsid w:val="00F83481"/>
    <w:rsid w:val="00FA43DC"/>
    <w:rsid w:val="00FB13F2"/>
    <w:rsid w:val="00FB3A37"/>
    <w:rsid w:val="00FB508F"/>
    <w:rsid w:val="00FB513B"/>
    <w:rsid w:val="00FD067F"/>
    <w:rsid w:val="00FF5D7F"/>
    <w:rsid w:val="10907F32"/>
    <w:rsid w:val="15405F2B"/>
    <w:rsid w:val="1F806D93"/>
    <w:rsid w:val="28627691"/>
    <w:rsid w:val="4E011963"/>
    <w:rsid w:val="51DB12F6"/>
    <w:rsid w:val="5E4A6A02"/>
    <w:rsid w:val="5F9C1C10"/>
    <w:rsid w:val="62411A37"/>
    <w:rsid w:val="62860A3B"/>
    <w:rsid w:val="72591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semiHidden="0" w:name="toc 2"/>
    <w:lsdException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99" w:semiHidden="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仿宋_GB2312" w:hAnsi="Calibri" w:eastAsia="仿宋_GB2312" w:cs="Times New Roman"/>
      <w:kern w:val="2"/>
      <w:sz w:val="30"/>
      <w:szCs w:val="22"/>
      <w:lang w:val="en-US" w:eastAsia="zh-CN" w:bidi="ar-SA"/>
    </w:rPr>
  </w:style>
  <w:style w:type="paragraph" w:styleId="2">
    <w:name w:val="heading 1"/>
    <w:basedOn w:val="1"/>
    <w:next w:val="1"/>
    <w:link w:val="32"/>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paragraph" w:styleId="3">
    <w:name w:val="heading 2"/>
    <w:basedOn w:val="1"/>
    <w:next w:val="1"/>
    <w:link w:val="3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4"/>
    <w:unhideWhenUsed/>
    <w:qFormat/>
    <w:uiPriority w:val="9"/>
    <w:pPr>
      <w:keepNext/>
      <w:keepLines/>
      <w:spacing w:before="260" w:after="260" w:line="416" w:lineRule="auto"/>
      <w:outlineLvl w:val="2"/>
    </w:pPr>
    <w:rPr>
      <w:rFonts w:asciiTheme="minorHAnsi" w:hAnsiTheme="minorHAnsi" w:eastAsiaTheme="minorEastAsia" w:cstheme="minorBidi"/>
      <w:b/>
      <w:bCs/>
      <w:sz w:val="32"/>
      <w:szCs w:val="32"/>
    </w:rPr>
  </w:style>
  <w:style w:type="paragraph" w:styleId="5">
    <w:name w:val="heading 4"/>
    <w:basedOn w:val="1"/>
    <w:next w:val="1"/>
    <w:link w:val="3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42"/>
    <w:unhideWhenUsed/>
    <w:qFormat/>
    <w:uiPriority w:val="0"/>
    <w:pPr>
      <w:keepNext/>
      <w:keepLines/>
      <w:ind w:firstLine="200" w:firstLineChars="200"/>
      <w:outlineLvl w:val="4"/>
    </w:pPr>
    <w:rPr>
      <w:rFonts w:eastAsia="黑体"/>
      <w:b/>
      <w:bCs/>
      <w:szCs w:val="28"/>
    </w:rPr>
  </w:style>
  <w:style w:type="character" w:default="1" w:styleId="19">
    <w:name w:val="Default Paragraph Font"/>
    <w:semiHidden/>
    <w:unhideWhenUsed/>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7">
    <w:name w:val="annotation subject"/>
    <w:basedOn w:val="8"/>
    <w:next w:val="8"/>
    <w:link w:val="27"/>
    <w:qFormat/>
    <w:uiPriority w:val="99"/>
    <w:rPr>
      <w:b/>
      <w:bCs/>
    </w:rPr>
  </w:style>
  <w:style w:type="paragraph" w:styleId="8">
    <w:name w:val="annotation text"/>
    <w:basedOn w:val="1"/>
    <w:link w:val="26"/>
    <w:qFormat/>
    <w:uiPriority w:val="99"/>
    <w:pPr>
      <w:jc w:val="left"/>
    </w:pPr>
  </w:style>
  <w:style w:type="paragraph" w:styleId="9">
    <w:name w:val="Document Map"/>
    <w:basedOn w:val="1"/>
    <w:link w:val="38"/>
    <w:unhideWhenUsed/>
    <w:uiPriority w:val="99"/>
    <w:pPr>
      <w:spacing w:line="240" w:lineRule="auto"/>
    </w:pPr>
    <w:rPr>
      <w:rFonts w:ascii="宋体" w:eastAsia="宋体" w:hAnsiTheme="minorHAnsi" w:cstheme="minorBidi"/>
      <w:sz w:val="18"/>
      <w:szCs w:val="18"/>
    </w:rPr>
  </w:style>
  <w:style w:type="paragraph" w:styleId="10">
    <w:name w:val="toc 3"/>
    <w:basedOn w:val="1"/>
    <w:next w:val="1"/>
    <w:unhideWhenUsed/>
    <w:uiPriority w:val="39"/>
    <w:pPr>
      <w:spacing w:line="240" w:lineRule="auto"/>
      <w:ind w:left="840" w:leftChars="400"/>
    </w:pPr>
    <w:rPr>
      <w:rFonts w:asciiTheme="minorHAnsi" w:hAnsiTheme="minorHAnsi" w:eastAsiaTheme="minorEastAsia" w:cstheme="minorBidi"/>
      <w:sz w:val="21"/>
    </w:rPr>
  </w:style>
  <w:style w:type="paragraph" w:styleId="11">
    <w:name w:val="Balloon Text"/>
    <w:basedOn w:val="1"/>
    <w:link w:val="28"/>
    <w:qFormat/>
    <w:uiPriority w:val="99"/>
    <w:rPr>
      <w:sz w:val="18"/>
      <w:szCs w:val="18"/>
    </w:rPr>
  </w:style>
  <w:style w:type="paragraph" w:styleId="12">
    <w:name w:val="footer"/>
    <w:basedOn w:val="1"/>
    <w:link w:val="37"/>
    <w:qFormat/>
    <w:uiPriority w:val="99"/>
    <w:pPr>
      <w:tabs>
        <w:tab w:val="center" w:pos="4153"/>
        <w:tab w:val="right" w:pos="8306"/>
      </w:tabs>
      <w:snapToGrid w:val="0"/>
      <w:jc w:val="left"/>
    </w:pPr>
    <w:rPr>
      <w:sz w:val="18"/>
    </w:rPr>
  </w:style>
  <w:style w:type="paragraph" w:styleId="13">
    <w:name w:val="header"/>
    <w:basedOn w:val="1"/>
    <w:link w:val="3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unhideWhenUsed/>
    <w:uiPriority w:val="39"/>
    <w:pPr>
      <w:spacing w:line="240" w:lineRule="auto"/>
    </w:pPr>
    <w:rPr>
      <w:rFonts w:asciiTheme="minorHAnsi" w:hAnsiTheme="minorHAnsi" w:eastAsiaTheme="minorEastAsia" w:cstheme="minorBidi"/>
      <w:sz w:val="21"/>
    </w:rPr>
  </w:style>
  <w:style w:type="paragraph" w:styleId="15">
    <w:name w:val="footnote text"/>
    <w:basedOn w:val="1"/>
    <w:link w:val="29"/>
    <w:qFormat/>
    <w:uiPriority w:val="0"/>
    <w:pPr>
      <w:snapToGrid w:val="0"/>
      <w:jc w:val="left"/>
    </w:pPr>
    <w:rPr>
      <w:kern w:val="0"/>
      <w:sz w:val="18"/>
      <w:szCs w:val="18"/>
    </w:rPr>
  </w:style>
  <w:style w:type="paragraph" w:styleId="16">
    <w:name w:val="toc 2"/>
    <w:basedOn w:val="1"/>
    <w:next w:val="1"/>
    <w:unhideWhenUsed/>
    <w:uiPriority w:val="39"/>
    <w:pPr>
      <w:spacing w:line="240" w:lineRule="auto"/>
      <w:ind w:left="420" w:leftChars="200"/>
    </w:pPr>
    <w:rPr>
      <w:rFonts w:asciiTheme="minorHAnsi" w:hAnsiTheme="minorHAnsi" w:eastAsiaTheme="minorEastAsia" w:cstheme="minorBidi"/>
      <w:sz w:val="21"/>
    </w:rPr>
  </w:style>
  <w:style w:type="paragraph" w:styleId="17">
    <w:name w:val="Normal (Web)"/>
    <w:basedOn w:val="1"/>
    <w:unhideWhenUsed/>
    <w:uiPriority w:val="0"/>
    <w:pPr>
      <w:spacing w:beforeAutospacing="1" w:afterAutospacing="1" w:line="240" w:lineRule="auto"/>
      <w:jc w:val="left"/>
    </w:pPr>
    <w:rPr>
      <w:rFonts w:ascii="Calibri" w:eastAsia="宋体"/>
      <w:kern w:val="0"/>
      <w:sz w:val="24"/>
    </w:rPr>
  </w:style>
  <w:style w:type="paragraph" w:styleId="18">
    <w:name w:val="Title"/>
    <w:basedOn w:val="1"/>
    <w:next w:val="1"/>
    <w:link w:val="30"/>
    <w:qFormat/>
    <w:uiPriority w:val="0"/>
    <w:pPr>
      <w:spacing w:before="240" w:after="60"/>
      <w:jc w:val="center"/>
      <w:outlineLvl w:val="0"/>
    </w:pPr>
    <w:rPr>
      <w:rFonts w:eastAsia="黑体" w:asciiTheme="majorHAnsi" w:hAnsiTheme="majorHAnsi" w:cstheme="majorBidi"/>
      <w:b/>
      <w:bCs/>
      <w:sz w:val="36"/>
      <w:szCs w:val="32"/>
    </w:rPr>
  </w:style>
  <w:style w:type="character" w:styleId="20">
    <w:name w:val="page number"/>
    <w:basedOn w:val="19"/>
    <w:unhideWhenUsed/>
    <w:uiPriority w:val="99"/>
  </w:style>
  <w:style w:type="character" w:styleId="21">
    <w:name w:val="Hyperlink"/>
    <w:basedOn w:val="19"/>
    <w:unhideWhenUsed/>
    <w:qFormat/>
    <w:uiPriority w:val="99"/>
    <w:rPr>
      <w:color w:val="0563C1" w:themeColor="hyperlink"/>
      <w:u w:val="single"/>
    </w:rPr>
  </w:style>
  <w:style w:type="character" w:styleId="22">
    <w:name w:val="annotation reference"/>
    <w:basedOn w:val="19"/>
    <w:qFormat/>
    <w:uiPriority w:val="99"/>
    <w:rPr>
      <w:sz w:val="21"/>
      <w:szCs w:val="21"/>
    </w:rPr>
  </w:style>
  <w:style w:type="character" w:styleId="23">
    <w:name w:val="footnote reference"/>
    <w:qFormat/>
    <w:uiPriority w:val="0"/>
    <w:rPr>
      <w:rFonts w:cs="Times New Roman"/>
      <w:vertAlign w:val="superscript"/>
    </w:rPr>
  </w:style>
  <w:style w:type="table" w:styleId="25">
    <w:name w:val="Table Grid"/>
    <w:basedOn w:val="2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6">
    <w:name w:val="批注文字 Char"/>
    <w:basedOn w:val="19"/>
    <w:link w:val="8"/>
    <w:qFormat/>
    <w:uiPriority w:val="99"/>
    <w:rPr>
      <w:kern w:val="2"/>
      <w:sz w:val="21"/>
      <w:szCs w:val="22"/>
    </w:rPr>
  </w:style>
  <w:style w:type="character" w:customStyle="1" w:styleId="27">
    <w:name w:val="批注主题 Char"/>
    <w:basedOn w:val="26"/>
    <w:link w:val="7"/>
    <w:qFormat/>
    <w:uiPriority w:val="99"/>
    <w:rPr>
      <w:b/>
      <w:bCs/>
      <w:kern w:val="2"/>
      <w:sz w:val="21"/>
      <w:szCs w:val="22"/>
    </w:rPr>
  </w:style>
  <w:style w:type="character" w:customStyle="1" w:styleId="28">
    <w:name w:val="批注框文本 Char"/>
    <w:basedOn w:val="19"/>
    <w:link w:val="11"/>
    <w:uiPriority w:val="99"/>
    <w:rPr>
      <w:kern w:val="2"/>
      <w:sz w:val="18"/>
      <w:szCs w:val="18"/>
    </w:rPr>
  </w:style>
  <w:style w:type="character" w:customStyle="1" w:styleId="29">
    <w:name w:val="脚注文本 Char"/>
    <w:basedOn w:val="19"/>
    <w:link w:val="15"/>
    <w:uiPriority w:val="0"/>
    <w:rPr>
      <w:sz w:val="18"/>
      <w:szCs w:val="18"/>
    </w:rPr>
  </w:style>
  <w:style w:type="character" w:customStyle="1" w:styleId="30">
    <w:name w:val="标题 Char"/>
    <w:basedOn w:val="19"/>
    <w:link w:val="18"/>
    <w:uiPriority w:val="0"/>
    <w:rPr>
      <w:rFonts w:eastAsia="黑体" w:asciiTheme="majorHAnsi" w:hAnsiTheme="majorHAnsi" w:cstheme="majorBidi"/>
      <w:b/>
      <w:bCs/>
      <w:kern w:val="2"/>
      <w:sz w:val="36"/>
      <w:szCs w:val="32"/>
    </w:rPr>
  </w:style>
  <w:style w:type="character" w:customStyle="1" w:styleId="31">
    <w:name w:val="Subtle Emphasis"/>
    <w:qFormat/>
    <w:uiPriority w:val="19"/>
    <w:rPr>
      <w:rFonts w:eastAsiaTheme="minorEastAsia"/>
      <w:iCs/>
      <w:color w:val="auto"/>
      <w:sz w:val="24"/>
    </w:rPr>
  </w:style>
  <w:style w:type="character" w:customStyle="1" w:styleId="32">
    <w:name w:val="标题 1 Char"/>
    <w:basedOn w:val="19"/>
    <w:link w:val="2"/>
    <w:uiPriority w:val="9"/>
    <w:rPr>
      <w:b/>
      <w:bCs/>
      <w:kern w:val="44"/>
      <w:sz w:val="44"/>
      <w:szCs w:val="44"/>
    </w:rPr>
  </w:style>
  <w:style w:type="character" w:customStyle="1" w:styleId="33">
    <w:name w:val="标题 2 Char"/>
    <w:basedOn w:val="19"/>
    <w:link w:val="3"/>
    <w:uiPriority w:val="9"/>
    <w:rPr>
      <w:rFonts w:asciiTheme="majorHAnsi" w:hAnsiTheme="majorHAnsi" w:eastAsiaTheme="majorEastAsia" w:cstheme="majorBidi"/>
      <w:b/>
      <w:bCs/>
      <w:kern w:val="2"/>
      <w:sz w:val="32"/>
      <w:szCs w:val="32"/>
    </w:rPr>
  </w:style>
  <w:style w:type="character" w:customStyle="1" w:styleId="34">
    <w:name w:val="标题 3 Char"/>
    <w:basedOn w:val="19"/>
    <w:link w:val="4"/>
    <w:qFormat/>
    <w:uiPriority w:val="9"/>
    <w:rPr>
      <w:b/>
      <w:bCs/>
      <w:kern w:val="2"/>
      <w:sz w:val="32"/>
      <w:szCs w:val="32"/>
    </w:rPr>
  </w:style>
  <w:style w:type="character" w:customStyle="1" w:styleId="35">
    <w:name w:val="标题 4 Char"/>
    <w:basedOn w:val="19"/>
    <w:link w:val="5"/>
    <w:uiPriority w:val="9"/>
    <w:rPr>
      <w:rFonts w:asciiTheme="majorHAnsi" w:hAnsiTheme="majorHAnsi" w:eastAsiaTheme="majorEastAsia" w:cstheme="majorBidi"/>
      <w:b/>
      <w:bCs/>
      <w:kern w:val="2"/>
      <w:sz w:val="28"/>
      <w:szCs w:val="28"/>
    </w:rPr>
  </w:style>
  <w:style w:type="character" w:customStyle="1" w:styleId="36">
    <w:name w:val="页眉 Char"/>
    <w:basedOn w:val="19"/>
    <w:link w:val="13"/>
    <w:qFormat/>
    <w:uiPriority w:val="99"/>
    <w:rPr>
      <w:rFonts w:ascii="仿宋_GB2312" w:hAnsi="Calibri" w:eastAsia="仿宋_GB2312" w:cs="Times New Roman"/>
      <w:kern w:val="2"/>
      <w:sz w:val="18"/>
      <w:szCs w:val="22"/>
    </w:rPr>
  </w:style>
  <w:style w:type="character" w:customStyle="1" w:styleId="37">
    <w:name w:val="页脚 Char"/>
    <w:basedOn w:val="19"/>
    <w:link w:val="12"/>
    <w:uiPriority w:val="99"/>
    <w:rPr>
      <w:rFonts w:ascii="仿宋_GB2312" w:hAnsi="Calibri" w:eastAsia="仿宋_GB2312" w:cs="Times New Roman"/>
      <w:kern w:val="2"/>
      <w:sz w:val="18"/>
      <w:szCs w:val="22"/>
    </w:rPr>
  </w:style>
  <w:style w:type="character" w:customStyle="1" w:styleId="38">
    <w:name w:val="文档结构图 Char"/>
    <w:basedOn w:val="19"/>
    <w:link w:val="9"/>
    <w:qFormat/>
    <w:uiPriority w:val="99"/>
    <w:rPr>
      <w:rFonts w:ascii="宋体" w:eastAsia="宋体"/>
      <w:kern w:val="2"/>
      <w:sz w:val="18"/>
      <w:szCs w:val="18"/>
    </w:rPr>
  </w:style>
  <w:style w:type="paragraph" w:styleId="39">
    <w:name w:val="List Paragraph"/>
    <w:basedOn w:val="1"/>
    <w:qFormat/>
    <w:uiPriority w:val="34"/>
    <w:pPr>
      <w:spacing w:line="240" w:lineRule="auto"/>
      <w:ind w:firstLine="420" w:firstLineChars="200"/>
    </w:pPr>
    <w:rPr>
      <w:rFonts w:asciiTheme="minorHAnsi" w:hAnsiTheme="minorHAnsi" w:eastAsiaTheme="minorEastAsia" w:cstheme="minorBidi"/>
      <w:sz w:val="21"/>
    </w:rPr>
  </w:style>
  <w:style w:type="paragraph" w:customStyle="1" w:styleId="40">
    <w:name w:val="列出段落1"/>
    <w:basedOn w:val="1"/>
    <w:qFormat/>
    <w:uiPriority w:val="34"/>
    <w:pPr>
      <w:spacing w:line="240" w:lineRule="auto"/>
      <w:ind w:firstLine="420" w:firstLineChars="200"/>
    </w:pPr>
    <w:rPr>
      <w:rFonts w:ascii="Calibri" w:eastAsia="宋体"/>
      <w:sz w:val="21"/>
    </w:rPr>
  </w:style>
  <w:style w:type="paragraph" w:customStyle="1" w:styleId="41">
    <w:name w:val="Revision"/>
    <w:hidden/>
    <w:semiHidden/>
    <w:uiPriority w:val="99"/>
    <w:rPr>
      <w:rFonts w:ascii="仿宋_GB2312" w:hAnsi="Calibri" w:eastAsia="仿宋_GB2312" w:cs="Times New Roman"/>
      <w:kern w:val="2"/>
      <w:sz w:val="30"/>
      <w:szCs w:val="22"/>
      <w:lang w:val="en-US" w:eastAsia="zh-CN" w:bidi="ar-SA"/>
    </w:rPr>
  </w:style>
  <w:style w:type="character" w:customStyle="1" w:styleId="42">
    <w:name w:val="标题 5 Char"/>
    <w:basedOn w:val="19"/>
    <w:link w:val="6"/>
    <w:uiPriority w:val="0"/>
    <w:rPr>
      <w:rFonts w:ascii="仿宋_GB2312" w:hAnsi="Calibri" w:eastAsia="黑体" w:cs="Times New Roman"/>
      <w:b/>
      <w:bCs/>
      <w:kern w:val="2"/>
      <w:sz w:val="30"/>
      <w:szCs w:val="28"/>
    </w:rPr>
  </w:style>
  <w:style w:type="table" w:customStyle="1" w:styleId="43">
    <w:name w:val="Table Normal"/>
    <w:semiHidden/>
    <w:unhideWhenUsed/>
    <w:qFormat/>
    <w:uiPriority w:val="2"/>
    <w:pPr>
      <w:widowControl w:val="0"/>
    </w:pPr>
    <w:rPr>
      <w:sz w:val="22"/>
      <w:szCs w:val="22"/>
      <w:lang w:eastAsia="en-US"/>
    </w:rPr>
    <w:tblPr>
      <w:tblLayout w:type="fixed"/>
      <w:tblCellMar>
        <w:top w:w="0" w:type="dxa"/>
        <w:left w:w="0" w:type="dxa"/>
        <w:bottom w:w="0" w:type="dxa"/>
        <w:right w:w="0" w:type="dxa"/>
      </w:tblCellMar>
    </w:tblPr>
  </w:style>
  <w:style w:type="paragraph" w:customStyle="1" w:styleId="44">
    <w:name w:val="Table Paragraph"/>
    <w:basedOn w:val="1"/>
    <w:qFormat/>
    <w:uiPriority w:val="1"/>
    <w:pPr>
      <w:spacing w:line="240" w:lineRule="auto"/>
      <w:jc w:val="left"/>
    </w:pPr>
    <w:rPr>
      <w:rFonts w:asciiTheme="minorHAnsi" w:hAnsiTheme="minorHAnsi" w:eastAsiaTheme="minorEastAsia" w:cstheme="minorBidi"/>
      <w:kern w:val="0"/>
      <w:sz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88AECD-EF6F-4A30-8AD3-046DB7AEEF3F}">
  <ds:schemaRefs/>
</ds:datastoreItem>
</file>

<file path=docProps/app.xml><?xml version="1.0" encoding="utf-8"?>
<Properties xmlns="http://schemas.openxmlformats.org/officeDocument/2006/extended-properties" xmlns:vt="http://schemas.openxmlformats.org/officeDocument/2006/docPropsVTypes">
  <Template>Normal.dotm</Template>
  <Pages>59</Pages>
  <Words>4751</Words>
  <Characters>27084</Characters>
  <Lines>225</Lines>
  <Paragraphs>63</Paragraphs>
  <TotalTime>41</TotalTime>
  <ScaleCrop>false</ScaleCrop>
  <LinksUpToDate>false</LinksUpToDate>
  <CharactersWithSpaces>31772</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2018-10-15T05:46:00Z</dcterms:created>
  <dc:creator>许超</dc:creator>
  <cp:lastModifiedBy>徐园园</cp:lastModifiedBy>
  <dcterms:modified xsi:type="dcterms:W3CDTF">2018-10-24T00:53:38Z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