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38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14"/>
        <w:gridCol w:w="13406"/>
      </w:tblGrid>
      <w:tr w:rsidR="00E06D59" w:rsidRPr="00535317" w:rsidTr="00E06D59">
        <w:trPr>
          <w:trHeight w:val="1334"/>
        </w:trPr>
        <w:tc>
          <w:tcPr>
            <w:tcW w:w="653" w:type="pct"/>
          </w:tcPr>
          <w:p w:rsidR="00E06D59" w:rsidRDefault="00E06D59" w:rsidP="00066CE3">
            <w:pPr>
              <w:spacing w:line="240" w:lineRule="atLeas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535317">
              <w:rPr>
                <w:rFonts w:ascii="宋体" w:hAnsi="宋体" w:hint="eastAsia"/>
                <w:b/>
                <w:sz w:val="24"/>
                <w:szCs w:val="24"/>
              </w:rPr>
              <w:t>评分标准</w:t>
            </w:r>
          </w:p>
          <w:p w:rsidR="00E06D59" w:rsidRPr="00535317" w:rsidRDefault="00E06D59" w:rsidP="00066CE3">
            <w:pPr>
              <w:spacing w:line="240" w:lineRule="atLeas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535317">
              <w:rPr>
                <w:rFonts w:ascii="宋体" w:hAnsi="宋体" w:hint="eastAsia"/>
                <w:b/>
                <w:sz w:val="24"/>
                <w:szCs w:val="24"/>
              </w:rPr>
              <w:t>一级指标</w:t>
            </w:r>
          </w:p>
        </w:tc>
        <w:tc>
          <w:tcPr>
            <w:tcW w:w="4347" w:type="pct"/>
            <w:vAlign w:val="center"/>
          </w:tcPr>
          <w:p w:rsidR="00E06D59" w:rsidRPr="00535317" w:rsidRDefault="00E06D59" w:rsidP="00066CE3">
            <w:pPr>
              <w:spacing w:line="240" w:lineRule="atLeast"/>
              <w:jc w:val="center"/>
              <w:rPr>
                <w:rFonts w:ascii="宋体" w:eastAsia="宋体"/>
                <w:b/>
                <w:sz w:val="24"/>
                <w:szCs w:val="24"/>
              </w:rPr>
            </w:pPr>
            <w:bookmarkStart w:id="0" w:name="_GoBack"/>
            <w:bookmarkEnd w:id="0"/>
            <w:r w:rsidRPr="00535317">
              <w:rPr>
                <w:rFonts w:ascii="宋体" w:hAnsi="宋体" w:hint="eastAsia"/>
                <w:b/>
                <w:sz w:val="24"/>
                <w:szCs w:val="24"/>
              </w:rPr>
              <w:t>评分标准二级指标及其分值</w:t>
            </w:r>
          </w:p>
          <w:p w:rsidR="00E06D59" w:rsidRPr="00535317" w:rsidRDefault="00E06D59" w:rsidP="00066CE3">
            <w:pPr>
              <w:spacing w:line="240" w:lineRule="atLeast"/>
              <w:ind w:firstLineChars="100" w:firstLine="240"/>
              <w:rPr>
                <w:rFonts w:ascii="宋体" w:eastAsia="宋体"/>
                <w:sz w:val="24"/>
                <w:szCs w:val="24"/>
              </w:rPr>
            </w:pPr>
            <w:r w:rsidRPr="00535317">
              <w:rPr>
                <w:rFonts w:ascii="宋体" w:hAnsi="宋体" w:hint="eastAsia"/>
                <w:sz w:val="24"/>
                <w:szCs w:val="24"/>
              </w:rPr>
              <w:t>（如有需要，评分标准也可详细至三级指标，下同）</w:t>
            </w:r>
          </w:p>
        </w:tc>
      </w:tr>
      <w:tr w:rsidR="00E06D59" w:rsidRPr="00535317" w:rsidTr="00E06D59">
        <w:trPr>
          <w:trHeight w:val="147"/>
        </w:trPr>
        <w:tc>
          <w:tcPr>
            <w:tcW w:w="653" w:type="pct"/>
            <w:tcBorders>
              <w:right w:val="single" w:sz="4" w:space="0" w:color="auto"/>
            </w:tcBorders>
            <w:vAlign w:val="center"/>
          </w:tcPr>
          <w:p w:rsidR="00E06D59" w:rsidRDefault="00E06D59" w:rsidP="00783F8E">
            <w:pPr>
              <w:jc w:val="center"/>
            </w:pPr>
            <w:r>
              <w:rPr>
                <w:rFonts w:ascii="黑体" w:eastAsia="黑体" w:hAnsi="黑体" w:hint="eastAsia"/>
                <w:b/>
                <w:sz w:val="24"/>
                <w:szCs w:val="24"/>
              </w:rPr>
              <w:t>三、路由配置与调试</w:t>
            </w:r>
          </w:p>
        </w:tc>
        <w:tc>
          <w:tcPr>
            <w:tcW w:w="4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59" w:rsidRDefault="00E06D59" w:rsidP="00783F8E">
            <w:pPr>
              <w:spacing w:line="240" w:lineRule="atLeast"/>
            </w:pPr>
            <w:r>
              <w:t>3-1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22</w:t>
            </w:r>
            <w:r>
              <w:rPr>
                <w:rFonts w:hint="eastAsia"/>
              </w:rPr>
              <w:t>分</w:t>
            </w:r>
            <w:r>
              <w:t>）</w:t>
            </w:r>
          </w:p>
          <w:p w:rsidR="00E06D59" w:rsidRDefault="00E06D59" w:rsidP="00783F8E">
            <w:pPr>
              <w:spacing w:line="240" w:lineRule="atLeast"/>
            </w:pPr>
            <w:r>
              <w:t>3-1-1</w:t>
            </w:r>
            <w:r>
              <w:rPr>
                <w:rFonts w:hint="eastAsia"/>
              </w:rPr>
              <w:t>在</w:t>
            </w:r>
            <w:r>
              <w:t>RT1</w:t>
            </w:r>
            <w:r>
              <w:t>上执行</w:t>
            </w:r>
            <w:r w:rsidRPr="003C6CAA">
              <w:t xml:space="preserve">show </w:t>
            </w:r>
            <w:proofErr w:type="spellStart"/>
            <w:r w:rsidRPr="003C6CAA">
              <w:t>ip</w:t>
            </w:r>
            <w:proofErr w:type="spellEnd"/>
            <w:r w:rsidRPr="003C6CAA">
              <w:t xml:space="preserve"> </w:t>
            </w:r>
            <w:proofErr w:type="spellStart"/>
            <w:r w:rsidRPr="003C6CAA">
              <w:t>ospf</w:t>
            </w:r>
            <w:proofErr w:type="spellEnd"/>
            <w:r>
              <w:rPr>
                <w:rFonts w:hint="eastAsia"/>
              </w:rPr>
              <w:t>、</w:t>
            </w:r>
            <w:r>
              <w:t xml:space="preserve">show </w:t>
            </w:r>
            <w:proofErr w:type="spellStart"/>
            <w:r>
              <w:t>ip</w:t>
            </w:r>
            <w:proofErr w:type="spellEnd"/>
            <w:r>
              <w:t xml:space="preserve"> route </w:t>
            </w:r>
            <w:proofErr w:type="spellStart"/>
            <w:r w:rsidRPr="003C6CAA">
              <w:t>ospf</w:t>
            </w:r>
            <w:proofErr w:type="spellEnd"/>
            <w:r>
              <w:rPr>
                <w:rFonts w:hint="eastAsia"/>
              </w:rPr>
              <w:t>命令</w:t>
            </w:r>
            <w:r w:rsidRPr="00535317">
              <w:rPr>
                <w:rFonts w:hint="eastAsia"/>
              </w:rPr>
              <w:t>查看</w:t>
            </w:r>
            <w:r>
              <w:rPr>
                <w:rFonts w:hint="eastAsia"/>
              </w:rPr>
              <w:t>O</w:t>
            </w:r>
            <w:r>
              <w:t>SPF</w:t>
            </w:r>
            <w:r>
              <w:rPr>
                <w:rFonts w:hint="eastAsia"/>
              </w:rPr>
              <w:t>相</w:t>
            </w:r>
            <w:r>
              <w:t>关配置</w:t>
            </w:r>
            <w:r>
              <w:rPr>
                <w:rFonts w:hint="eastAsia"/>
              </w:rPr>
              <w:t>及</w:t>
            </w:r>
            <w:r>
              <w:t>路由</w:t>
            </w:r>
            <w:r>
              <w:rPr>
                <w:rFonts w:hint="eastAsia"/>
              </w:rPr>
              <w:t>信息，全部正确得</w:t>
            </w:r>
            <w:r>
              <w:t>16</w:t>
            </w:r>
            <w:r>
              <w:rPr>
                <w:rFonts w:hint="eastAsia"/>
              </w:rPr>
              <w:t>分，错或者</w:t>
            </w:r>
            <w:r>
              <w:t>漏</w:t>
            </w:r>
            <w:r>
              <w:rPr>
                <w:rFonts w:hint="eastAsia"/>
              </w:rPr>
              <w:t>一</w:t>
            </w:r>
            <w:r>
              <w:t>个</w:t>
            </w:r>
            <w:r>
              <w:rPr>
                <w:rFonts w:hint="eastAsia"/>
              </w:rPr>
              <w:t>方框配置</w:t>
            </w:r>
            <w:r>
              <w:t>扣</w:t>
            </w:r>
            <w:r>
              <w:t>2</w:t>
            </w:r>
            <w:r w:rsidRPr="0085788E">
              <w:rPr>
                <w:rFonts w:hint="eastAsia"/>
              </w:rPr>
              <w:t>分</w:t>
            </w:r>
            <w:r>
              <w:rPr>
                <w:rFonts w:hint="eastAsia"/>
              </w:rPr>
              <w:t>（</w:t>
            </w:r>
            <w:r>
              <w:t>16</w:t>
            </w:r>
            <w:r>
              <w:rPr>
                <w:rFonts w:hint="eastAsia"/>
              </w:rPr>
              <w:t>分）</w:t>
            </w:r>
          </w:p>
          <w:p w:rsidR="00E06D59" w:rsidRPr="00535317" w:rsidRDefault="00E06D59" w:rsidP="00E94598">
            <w:r>
              <w:t>3-1-2</w:t>
            </w:r>
            <w:r>
              <w:rPr>
                <w:rFonts w:hint="eastAsia"/>
              </w:rPr>
              <w:t>在</w:t>
            </w:r>
            <w:r>
              <w:t>SW-Core</w:t>
            </w:r>
            <w:r>
              <w:t>上执行</w:t>
            </w:r>
            <w:r w:rsidRPr="00D638FB">
              <w:t xml:space="preserve">show </w:t>
            </w:r>
            <w:proofErr w:type="spellStart"/>
            <w:r w:rsidRPr="00D638FB">
              <w:t>ip</w:t>
            </w:r>
            <w:proofErr w:type="spellEnd"/>
            <w:r w:rsidRPr="00D638FB">
              <w:t xml:space="preserve"> route </w:t>
            </w:r>
            <w:proofErr w:type="spellStart"/>
            <w:r w:rsidRPr="00D638FB">
              <w:t>ospf</w:t>
            </w:r>
            <w:proofErr w:type="spellEnd"/>
            <w:r>
              <w:rPr>
                <w:rFonts w:hint="eastAsia"/>
              </w:rPr>
              <w:t>命令查看</w:t>
            </w:r>
            <w:r>
              <w:rPr>
                <w:rFonts w:hint="eastAsia"/>
              </w:rPr>
              <w:t>O</w:t>
            </w:r>
            <w:r>
              <w:t>SPF</w:t>
            </w:r>
            <w:r>
              <w:t>路由</w:t>
            </w:r>
            <w:r>
              <w:rPr>
                <w:rFonts w:hint="eastAsia"/>
              </w:rPr>
              <w:t>信息，</w:t>
            </w:r>
            <w:r>
              <w:t>能够学习到</w:t>
            </w:r>
            <w:r>
              <w:rPr>
                <w:rFonts w:hint="eastAsia"/>
              </w:rPr>
              <w:t>缺省路由得</w:t>
            </w:r>
            <w:r>
              <w:t>6</w:t>
            </w:r>
            <w:r>
              <w:rPr>
                <w:rFonts w:hint="eastAsia"/>
              </w:rPr>
              <w:t>分（</w:t>
            </w:r>
            <w:r>
              <w:t>6</w:t>
            </w:r>
            <w:r>
              <w:rPr>
                <w:rFonts w:hint="eastAsia"/>
              </w:rPr>
              <w:t>分）</w:t>
            </w:r>
          </w:p>
        </w:tc>
      </w:tr>
      <w:tr w:rsidR="00E06D59" w:rsidRPr="00535317" w:rsidTr="00E06D59">
        <w:trPr>
          <w:trHeight w:val="146"/>
        </w:trPr>
        <w:tc>
          <w:tcPr>
            <w:tcW w:w="653" w:type="pct"/>
            <w:vAlign w:val="center"/>
          </w:tcPr>
          <w:p w:rsidR="00E06D59" w:rsidRDefault="00E06D59" w:rsidP="00783F8E">
            <w:pPr>
              <w:spacing w:line="240" w:lineRule="atLeast"/>
              <w:jc w:val="center"/>
            </w:pPr>
            <w:r>
              <w:rPr>
                <w:rFonts w:ascii="黑体" w:eastAsia="黑体" w:hAnsi="黑体" w:hint="eastAsia"/>
                <w:b/>
                <w:sz w:val="24"/>
                <w:szCs w:val="24"/>
              </w:rPr>
              <w:t>三、路由配置与调试</w:t>
            </w:r>
          </w:p>
        </w:tc>
        <w:tc>
          <w:tcPr>
            <w:tcW w:w="4347" w:type="pct"/>
            <w:tcBorders>
              <w:top w:val="single" w:sz="4" w:space="0" w:color="auto"/>
            </w:tcBorders>
            <w:vAlign w:val="center"/>
          </w:tcPr>
          <w:p w:rsidR="00E06D59" w:rsidRPr="00535317" w:rsidRDefault="00E06D59" w:rsidP="008D6F6B">
            <w:pPr>
              <w:spacing w:line="240" w:lineRule="atLeast"/>
              <w:jc w:val="both"/>
            </w:pPr>
            <w:r>
              <w:t>3-2</w:t>
            </w:r>
            <w:r>
              <w:rPr>
                <w:rFonts w:hint="eastAsia"/>
              </w:rPr>
              <w:t>在</w:t>
            </w:r>
            <w:r>
              <w:t>RT1</w:t>
            </w:r>
            <w:r>
              <w:t>上执行</w:t>
            </w:r>
            <w:r w:rsidRPr="00581624">
              <w:t xml:space="preserve">show </w:t>
            </w:r>
            <w:proofErr w:type="spellStart"/>
            <w:r w:rsidRPr="00581624">
              <w:t>ip</w:t>
            </w:r>
            <w:proofErr w:type="spellEnd"/>
            <w:r w:rsidRPr="00581624">
              <w:t xml:space="preserve"> route rip</w:t>
            </w:r>
            <w:r>
              <w:rPr>
                <w:rFonts w:hint="eastAsia"/>
              </w:rPr>
              <w:t>命令查看</w:t>
            </w:r>
            <w:r>
              <w:t>RIP</w:t>
            </w:r>
            <w:r>
              <w:t>路由</w:t>
            </w:r>
            <w:r>
              <w:rPr>
                <w:rFonts w:hint="eastAsia"/>
              </w:rPr>
              <w:t>信息，可以</w:t>
            </w:r>
            <w:r>
              <w:t>学习到</w:t>
            </w:r>
            <w:r>
              <w:rPr>
                <w:rFonts w:hint="eastAsia"/>
              </w:rPr>
              <w:t>0.0.0.0/0</w:t>
            </w:r>
            <w:r>
              <w:rPr>
                <w:rFonts w:hint="eastAsia"/>
              </w:rPr>
              <w:t>路由</w:t>
            </w:r>
            <w:r>
              <w:t>得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分</w:t>
            </w:r>
            <w:r>
              <w:t>，</w:t>
            </w:r>
            <w:r>
              <w:rPr>
                <w:rFonts w:hint="eastAsia"/>
              </w:rPr>
              <w:t>可以</w:t>
            </w:r>
            <w:r>
              <w:t>学习到</w:t>
            </w:r>
            <w:r w:rsidRPr="008D6F6B">
              <w:t>10.80.255.28/30</w:t>
            </w:r>
            <w:r>
              <w:rPr>
                <w:rFonts w:hint="eastAsia"/>
              </w:rPr>
              <w:t>路由</w:t>
            </w:r>
            <w:r w:rsidRPr="00545699">
              <w:rPr>
                <w:rFonts w:hint="eastAsia"/>
              </w:rPr>
              <w:t>得</w:t>
            </w:r>
            <w:r>
              <w:t>2</w:t>
            </w:r>
            <w:r w:rsidRPr="00545699">
              <w:rPr>
                <w:rFonts w:hint="eastAsia"/>
              </w:rPr>
              <w:t>分</w:t>
            </w:r>
            <w:r w:rsidRPr="00535317">
              <w:rPr>
                <w:rFonts w:hint="eastAsia"/>
              </w:rPr>
              <w:t xml:space="preserve"> (</w:t>
            </w:r>
            <w:r>
              <w:rPr>
                <w:rFonts w:hint="eastAsia"/>
              </w:rPr>
              <w:t>6</w:t>
            </w:r>
            <w:r w:rsidRPr="00535317">
              <w:t>分</w:t>
            </w:r>
            <w:r w:rsidRPr="00535317">
              <w:rPr>
                <w:rFonts w:hint="eastAsia"/>
              </w:rPr>
              <w:t>)</w:t>
            </w:r>
          </w:p>
        </w:tc>
      </w:tr>
      <w:tr w:rsidR="00E06D59" w:rsidRPr="00535317" w:rsidTr="00E06D59">
        <w:trPr>
          <w:trHeight w:val="146"/>
        </w:trPr>
        <w:tc>
          <w:tcPr>
            <w:tcW w:w="653" w:type="pct"/>
            <w:vAlign w:val="center"/>
          </w:tcPr>
          <w:p w:rsidR="00E06D59" w:rsidRPr="00535317" w:rsidRDefault="00E06D59" w:rsidP="00783F8E">
            <w:pPr>
              <w:spacing w:line="240" w:lineRule="atLeast"/>
              <w:jc w:val="center"/>
              <w:rPr>
                <w:rFonts w:ascii="微软雅黑" w:hAnsi="微软雅黑" w:cs="Arial"/>
                <w:noProof/>
                <w:sz w:val="21"/>
                <w:szCs w:val="21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</w:rPr>
              <w:t>三、路由配置与调试</w:t>
            </w:r>
          </w:p>
        </w:tc>
        <w:tc>
          <w:tcPr>
            <w:tcW w:w="4347" w:type="pct"/>
            <w:vAlign w:val="center"/>
          </w:tcPr>
          <w:p w:rsidR="00E06D59" w:rsidRDefault="00E06D59" w:rsidP="00AA01C6">
            <w:pPr>
              <w:spacing w:line="240" w:lineRule="atLeast"/>
              <w:jc w:val="both"/>
              <w:rPr>
                <w:rFonts w:ascii="微软雅黑" w:hAnsi="微软雅黑" w:cs="Arial"/>
                <w:noProof/>
                <w:sz w:val="21"/>
                <w:szCs w:val="21"/>
              </w:rPr>
            </w:pPr>
            <w:r w:rsidRPr="00535317">
              <w:rPr>
                <w:rFonts w:ascii="微软雅黑" w:hAnsi="微软雅黑" w:cs="Arial"/>
                <w:noProof/>
                <w:sz w:val="21"/>
                <w:szCs w:val="21"/>
              </w:rPr>
              <w:t>3</w:t>
            </w:r>
            <w:r w:rsidRPr="00535317">
              <w:rPr>
                <w:rFonts w:ascii="微软雅黑" w:cs="Arial"/>
                <w:noProof/>
                <w:sz w:val="21"/>
                <w:szCs w:val="21"/>
              </w:rPr>
              <w:t>-</w:t>
            </w:r>
            <w:r>
              <w:rPr>
                <w:rFonts w:ascii="微软雅黑" w:hAnsi="微软雅黑" w:cs="Arial"/>
                <w:noProof/>
                <w:sz w:val="21"/>
                <w:szCs w:val="21"/>
              </w:rPr>
              <w:t>3</w:t>
            </w:r>
            <w:r w:rsidRPr="00535317">
              <w:rPr>
                <w:rFonts w:hint="eastAsia"/>
              </w:rPr>
              <w:t xml:space="preserve"> (</w:t>
            </w:r>
            <w:r>
              <w:rPr>
                <w:rFonts w:hint="eastAsia"/>
              </w:rPr>
              <w:t>40</w:t>
            </w:r>
            <w:r w:rsidRPr="00535317">
              <w:t>分</w:t>
            </w:r>
            <w:r w:rsidRPr="00535317">
              <w:rPr>
                <w:rFonts w:hint="eastAsia"/>
              </w:rPr>
              <w:t>)</w:t>
            </w:r>
          </w:p>
          <w:p w:rsidR="00E06D59" w:rsidRPr="00AA01C6" w:rsidRDefault="00E06D59" w:rsidP="00AA01C6">
            <w:pPr>
              <w:rPr>
                <w:rFonts w:ascii="黑体" w:eastAsia="黑体" w:hAnsi="黑体"/>
                <w:color w:val="FF0000"/>
                <w:sz w:val="24"/>
                <w:szCs w:val="24"/>
              </w:rPr>
            </w:pPr>
            <w:r w:rsidRPr="00AA01C6">
              <w:rPr>
                <w:rFonts w:hint="eastAsia"/>
                <w:color w:val="FF0000"/>
              </w:rPr>
              <w:t>在</w:t>
            </w:r>
            <w:r w:rsidRPr="00AA01C6">
              <w:rPr>
                <w:color w:val="FF0000"/>
              </w:rPr>
              <w:t>RT1</w:t>
            </w:r>
            <w:r w:rsidRPr="00AA01C6">
              <w:rPr>
                <w:color w:val="FF0000"/>
              </w:rPr>
              <w:t>上执行</w:t>
            </w:r>
            <w:r w:rsidRPr="00AA01C6">
              <w:rPr>
                <w:color w:val="FF0000"/>
              </w:rPr>
              <w:t xml:space="preserve">show </w:t>
            </w:r>
            <w:proofErr w:type="spellStart"/>
            <w:r w:rsidRPr="00AA01C6">
              <w:rPr>
                <w:color w:val="FF0000"/>
              </w:rPr>
              <w:t>ip</w:t>
            </w:r>
            <w:proofErr w:type="spellEnd"/>
            <w:r w:rsidRPr="00AA01C6">
              <w:rPr>
                <w:color w:val="FF0000"/>
              </w:rPr>
              <w:t xml:space="preserve"> access-lists </w:t>
            </w:r>
            <w:proofErr w:type="spellStart"/>
            <w:r w:rsidRPr="00AA01C6">
              <w:rPr>
                <w:color w:val="FF0000"/>
              </w:rPr>
              <w:t>ipsecacl</w:t>
            </w:r>
            <w:proofErr w:type="spellEnd"/>
            <w:r w:rsidRPr="00AA01C6">
              <w:rPr>
                <w:rFonts w:hint="eastAsia"/>
                <w:color w:val="FF0000"/>
              </w:rPr>
              <w:t>命令查看</w:t>
            </w:r>
            <w:r w:rsidRPr="00AA01C6">
              <w:rPr>
                <w:rFonts w:hint="eastAsia"/>
                <w:color w:val="FF0000"/>
              </w:rPr>
              <w:t>IPSec</w:t>
            </w:r>
            <w:r w:rsidRPr="00AA01C6">
              <w:rPr>
                <w:rFonts w:hint="eastAsia"/>
                <w:color w:val="FF0000"/>
              </w:rPr>
              <w:t>加密保护的数据流正确本题开始分步给分，如果</w:t>
            </w:r>
            <w:r w:rsidRPr="00AA01C6">
              <w:rPr>
                <w:rFonts w:hint="eastAsia"/>
                <w:color w:val="FF0000"/>
              </w:rPr>
              <w:t>IPSec</w:t>
            </w:r>
            <w:r w:rsidRPr="00AA01C6">
              <w:rPr>
                <w:rFonts w:hint="eastAsia"/>
                <w:color w:val="FF0000"/>
              </w:rPr>
              <w:t>加密保护的数据流错误本</w:t>
            </w:r>
            <w:r w:rsidRPr="00AA01C6">
              <w:rPr>
                <w:color w:val="FF0000"/>
              </w:rPr>
              <w:t>题</w:t>
            </w:r>
            <w:r w:rsidRPr="00AA01C6">
              <w:rPr>
                <w:rFonts w:hint="eastAsia"/>
                <w:color w:val="FF0000"/>
              </w:rPr>
              <w:t>成绩为</w:t>
            </w:r>
            <w:r w:rsidRPr="00AA01C6">
              <w:rPr>
                <w:color w:val="FF0000"/>
              </w:rPr>
              <w:t>0</w:t>
            </w:r>
            <w:r w:rsidRPr="00AA01C6">
              <w:rPr>
                <w:rFonts w:hint="eastAsia"/>
                <w:color w:val="FF0000"/>
              </w:rPr>
              <w:t>分</w:t>
            </w:r>
          </w:p>
          <w:p w:rsidR="00E06D59" w:rsidRPr="00535317" w:rsidRDefault="00E06D59" w:rsidP="00AA01C6">
            <w:pPr>
              <w:spacing w:line="240" w:lineRule="atLeast"/>
              <w:jc w:val="both"/>
            </w:pPr>
            <w:r>
              <w:rPr>
                <w:rFonts w:hint="eastAsia"/>
              </w:rPr>
              <w:t>在</w:t>
            </w:r>
            <w:r>
              <w:t>RT1</w:t>
            </w:r>
            <w:r>
              <w:t>上执行</w:t>
            </w:r>
            <w:r w:rsidRPr="00AA01C6">
              <w:t xml:space="preserve">show </w:t>
            </w:r>
            <w:proofErr w:type="spellStart"/>
            <w:r w:rsidRPr="00AA01C6">
              <w:t>ip</w:t>
            </w:r>
            <w:proofErr w:type="spellEnd"/>
            <w:r w:rsidRPr="00AA01C6">
              <w:t xml:space="preserve"> access-lists </w:t>
            </w:r>
            <w:proofErr w:type="spellStart"/>
            <w:r w:rsidRPr="00AA01C6">
              <w:t>ipsecacl</w:t>
            </w:r>
            <w:proofErr w:type="spellEnd"/>
            <w:r>
              <w:rPr>
                <w:rFonts w:hint="eastAsia"/>
              </w:rPr>
              <w:t>命令查看</w:t>
            </w:r>
            <w:r w:rsidRPr="00AA01C6">
              <w:rPr>
                <w:rFonts w:hint="eastAsia"/>
              </w:rPr>
              <w:t>IPSec</w:t>
            </w:r>
            <w:r w:rsidRPr="00AA01C6">
              <w:rPr>
                <w:rFonts w:hint="eastAsia"/>
              </w:rPr>
              <w:t>加密保护的数据流</w:t>
            </w:r>
            <w:r w:rsidRPr="00545699">
              <w:rPr>
                <w:rFonts w:hint="eastAsia"/>
              </w:rPr>
              <w:t>正确得</w:t>
            </w:r>
            <w:r>
              <w:t>10</w:t>
            </w:r>
            <w:r>
              <w:rPr>
                <w:rFonts w:hint="eastAsia"/>
              </w:rPr>
              <w:t>分；</w:t>
            </w:r>
            <w:r w:rsidRPr="00AA01C6">
              <w:t xml:space="preserve">show crypto </w:t>
            </w:r>
            <w:proofErr w:type="spellStart"/>
            <w:r w:rsidRPr="00AA01C6">
              <w:t>isakmp</w:t>
            </w:r>
            <w:proofErr w:type="spellEnd"/>
            <w:r w:rsidRPr="00AA01C6">
              <w:t xml:space="preserve"> </w:t>
            </w:r>
            <w:proofErr w:type="spellStart"/>
            <w:r w:rsidRPr="00AA01C6">
              <w:t>sa</w:t>
            </w:r>
            <w:proofErr w:type="spellEnd"/>
            <w:r>
              <w:rPr>
                <w:rFonts w:hint="eastAsia"/>
              </w:rPr>
              <w:t>、</w:t>
            </w:r>
            <w:r w:rsidRPr="00AA01C6">
              <w:t xml:space="preserve">show crypto </w:t>
            </w:r>
            <w:proofErr w:type="spellStart"/>
            <w:r w:rsidRPr="00AA01C6">
              <w:t>ipsec</w:t>
            </w:r>
            <w:proofErr w:type="spellEnd"/>
            <w:r w:rsidRPr="00AA01C6">
              <w:t xml:space="preserve"> </w:t>
            </w:r>
            <w:proofErr w:type="spellStart"/>
            <w:r w:rsidRPr="00AA01C6">
              <w:t>sa</w:t>
            </w:r>
            <w:proofErr w:type="spellEnd"/>
            <w:r>
              <w:rPr>
                <w:rFonts w:hint="eastAsia"/>
              </w:rPr>
              <w:t>有信息</w:t>
            </w:r>
            <w:r>
              <w:t>显示</w:t>
            </w:r>
            <w:r>
              <w:rPr>
                <w:rFonts w:hint="eastAsia"/>
              </w:rPr>
              <w:t>得</w:t>
            </w:r>
            <w:r>
              <w:t>30</w:t>
            </w:r>
            <w:r>
              <w:rPr>
                <w:rFonts w:hint="eastAsia"/>
              </w:rPr>
              <w:t>分</w:t>
            </w:r>
            <w:r>
              <w:rPr>
                <w:rFonts w:hint="eastAsia"/>
              </w:rPr>
              <w:t>(</w:t>
            </w:r>
            <w:r>
              <w:t>40</w:t>
            </w:r>
            <w:r w:rsidRPr="00535317">
              <w:t>分</w:t>
            </w:r>
            <w:r w:rsidRPr="00535317">
              <w:rPr>
                <w:rFonts w:hint="eastAsia"/>
              </w:rPr>
              <w:t>)</w:t>
            </w:r>
          </w:p>
        </w:tc>
      </w:tr>
      <w:tr w:rsidR="00E06D59" w:rsidRPr="00535317" w:rsidTr="00E06D59">
        <w:trPr>
          <w:trHeight w:val="146"/>
        </w:trPr>
        <w:tc>
          <w:tcPr>
            <w:tcW w:w="653" w:type="pct"/>
            <w:vAlign w:val="center"/>
          </w:tcPr>
          <w:p w:rsidR="00E06D59" w:rsidRDefault="00E06D59" w:rsidP="00783F8E">
            <w:pPr>
              <w:spacing w:line="240" w:lineRule="atLeast"/>
              <w:jc w:val="center"/>
            </w:pPr>
            <w:r>
              <w:rPr>
                <w:rFonts w:ascii="黑体" w:eastAsia="黑体" w:hAnsi="黑体" w:hint="eastAsia"/>
                <w:b/>
                <w:sz w:val="24"/>
                <w:szCs w:val="24"/>
              </w:rPr>
              <w:t>三、路由配置与调试</w:t>
            </w:r>
          </w:p>
        </w:tc>
        <w:tc>
          <w:tcPr>
            <w:tcW w:w="4347" w:type="pct"/>
            <w:vAlign w:val="center"/>
          </w:tcPr>
          <w:p w:rsidR="00E06D59" w:rsidRPr="003643E6" w:rsidRDefault="00E06D59" w:rsidP="00F54646">
            <w:pPr>
              <w:spacing w:line="240" w:lineRule="atLeast"/>
              <w:jc w:val="both"/>
              <w:rPr>
                <w:rFonts w:ascii="微软雅黑" w:hAnsi="微软雅黑" w:cs="Arial"/>
                <w:noProof/>
                <w:sz w:val="21"/>
                <w:szCs w:val="21"/>
              </w:rPr>
            </w:pPr>
            <w:r>
              <w:t>3-4</w:t>
            </w:r>
            <w:r w:rsidRPr="00535317">
              <w:rPr>
                <w:rFonts w:hint="eastAsia"/>
              </w:rPr>
              <w:t>(</w:t>
            </w:r>
            <w:r>
              <w:rPr>
                <w:rFonts w:hint="eastAsia"/>
              </w:rPr>
              <w:t>26</w:t>
            </w:r>
            <w:r w:rsidRPr="00535317">
              <w:t>分</w:t>
            </w:r>
            <w:r w:rsidRPr="00535317">
              <w:rPr>
                <w:rFonts w:hint="eastAsia"/>
              </w:rPr>
              <w:t>)</w:t>
            </w:r>
          </w:p>
          <w:p w:rsidR="00E06D59" w:rsidRDefault="00E06D59" w:rsidP="00F54646">
            <w:pPr>
              <w:spacing w:line="240" w:lineRule="atLeast"/>
              <w:jc w:val="both"/>
            </w:pPr>
            <w:r>
              <w:rPr>
                <w:rFonts w:hint="eastAsia"/>
              </w:rPr>
              <w:t>在</w:t>
            </w:r>
            <w:r>
              <w:t>RT1</w:t>
            </w:r>
            <w:r>
              <w:t>上执行</w:t>
            </w:r>
            <w:r w:rsidRPr="00F54646">
              <w:t xml:space="preserve">show </w:t>
            </w:r>
            <w:proofErr w:type="spellStart"/>
            <w:r w:rsidRPr="00F54646">
              <w:t>ip</w:t>
            </w:r>
            <w:proofErr w:type="spellEnd"/>
            <w:r w:rsidRPr="00F54646">
              <w:t xml:space="preserve"> </w:t>
            </w:r>
            <w:proofErr w:type="spellStart"/>
            <w:r w:rsidRPr="00F54646">
              <w:t>bgp</w:t>
            </w:r>
            <w:proofErr w:type="spellEnd"/>
            <w:r w:rsidRPr="00F54646">
              <w:t xml:space="preserve"> neighbors</w:t>
            </w:r>
            <w:r>
              <w:rPr>
                <w:rFonts w:hint="eastAsia"/>
              </w:rPr>
              <w:t>命令查</w:t>
            </w:r>
            <w:r>
              <w:t>看</w:t>
            </w:r>
            <w:r>
              <w:t>2</w:t>
            </w:r>
            <w:r>
              <w:rPr>
                <w:rFonts w:hint="eastAsia"/>
              </w:rPr>
              <w:t>个</w:t>
            </w:r>
            <w:r>
              <w:t>邻居关系状态都为</w:t>
            </w:r>
            <w:r w:rsidRPr="00F54646">
              <w:t>Established</w:t>
            </w:r>
            <w:r w:rsidRPr="00545699">
              <w:rPr>
                <w:rFonts w:hint="eastAsia"/>
              </w:rPr>
              <w:t>得</w:t>
            </w:r>
            <w:r>
              <w:t>24</w:t>
            </w:r>
            <w:r w:rsidRPr="00545699">
              <w:rPr>
                <w:rFonts w:hint="eastAsia"/>
              </w:rPr>
              <w:t>分，</w:t>
            </w:r>
            <w:r>
              <w:rPr>
                <w:rFonts w:hint="eastAsia"/>
              </w:rPr>
              <w:t>缺或者</w:t>
            </w:r>
            <w:r>
              <w:t>漏</w:t>
            </w:r>
            <w:r>
              <w:rPr>
                <w:rFonts w:hint="eastAsia"/>
              </w:rPr>
              <w:t>一</w:t>
            </w:r>
            <w:r>
              <w:t>个</w:t>
            </w:r>
            <w:r>
              <w:rPr>
                <w:rFonts w:hint="eastAsia"/>
              </w:rPr>
              <w:t>邻居</w:t>
            </w:r>
            <w:r>
              <w:t>关系</w:t>
            </w:r>
            <w:r>
              <w:rPr>
                <w:rFonts w:hint="eastAsia"/>
              </w:rPr>
              <w:t>状态信息扣</w:t>
            </w:r>
            <w:r>
              <w:rPr>
                <w:rFonts w:hint="eastAsia"/>
              </w:rPr>
              <w:t>12</w:t>
            </w:r>
            <w:r w:rsidRPr="0085788E">
              <w:rPr>
                <w:rFonts w:hint="eastAsia"/>
              </w:rPr>
              <w:t>分</w:t>
            </w:r>
            <w:r>
              <w:rPr>
                <w:rFonts w:hint="eastAsia"/>
              </w:rPr>
              <w:t>(24</w:t>
            </w:r>
            <w:r w:rsidRPr="00535317">
              <w:t>分</w:t>
            </w:r>
            <w:r w:rsidRPr="00535317">
              <w:rPr>
                <w:rFonts w:hint="eastAsia"/>
              </w:rPr>
              <w:t>)</w:t>
            </w:r>
          </w:p>
          <w:p w:rsidR="00E06D59" w:rsidRDefault="00E06D59" w:rsidP="003643E6">
            <w:pPr>
              <w:spacing w:line="240" w:lineRule="atLeast"/>
              <w:jc w:val="both"/>
            </w:pPr>
            <w:r>
              <w:rPr>
                <w:rFonts w:hint="eastAsia"/>
              </w:rPr>
              <w:t>在</w:t>
            </w:r>
            <w:r>
              <w:t>RT1</w:t>
            </w:r>
            <w:r>
              <w:t>上执行</w:t>
            </w:r>
            <w:r w:rsidRPr="002E385A">
              <w:t xml:space="preserve">show </w:t>
            </w:r>
            <w:proofErr w:type="spellStart"/>
            <w:r w:rsidRPr="002E385A">
              <w:t>ip</w:t>
            </w:r>
            <w:proofErr w:type="spellEnd"/>
            <w:r w:rsidRPr="002E385A">
              <w:t xml:space="preserve"> route </w:t>
            </w:r>
            <w:proofErr w:type="spellStart"/>
            <w:r w:rsidRPr="002E385A">
              <w:t>bgp</w:t>
            </w:r>
            <w:proofErr w:type="spellEnd"/>
            <w:r>
              <w:rPr>
                <w:rFonts w:hint="eastAsia"/>
              </w:rPr>
              <w:t>命令可</w:t>
            </w:r>
            <w:r>
              <w:t>以</w:t>
            </w:r>
            <w:r>
              <w:rPr>
                <w:rFonts w:hint="eastAsia"/>
              </w:rPr>
              <w:t>正确</w:t>
            </w:r>
            <w:r>
              <w:t>学习到</w:t>
            </w:r>
            <w:r w:rsidRPr="002E385A">
              <w:t>172.17</w:t>
            </w:r>
            <w:r>
              <w:t>.10.0/24</w:t>
            </w:r>
            <w:r>
              <w:rPr>
                <w:rFonts w:hint="eastAsia"/>
              </w:rPr>
              <w:t>路由</w:t>
            </w:r>
            <w:r>
              <w:t>信息得</w:t>
            </w:r>
            <w:r>
              <w:t>2</w:t>
            </w:r>
            <w:r w:rsidRPr="0085788E">
              <w:rPr>
                <w:rFonts w:hint="eastAsia"/>
              </w:rPr>
              <w:t>分</w:t>
            </w:r>
            <w:r>
              <w:rPr>
                <w:rFonts w:hint="eastAsia"/>
              </w:rPr>
              <w:t>(</w:t>
            </w:r>
            <w:r>
              <w:t>2</w:t>
            </w:r>
            <w:r w:rsidRPr="00535317">
              <w:t>分</w:t>
            </w:r>
            <w:r w:rsidRPr="00535317">
              <w:rPr>
                <w:rFonts w:hint="eastAsia"/>
              </w:rPr>
              <w:t>)</w:t>
            </w:r>
          </w:p>
        </w:tc>
      </w:tr>
      <w:tr w:rsidR="00E06D59" w:rsidRPr="00535317" w:rsidTr="00E06D59">
        <w:trPr>
          <w:trHeight w:val="146"/>
        </w:trPr>
        <w:tc>
          <w:tcPr>
            <w:tcW w:w="653" w:type="pct"/>
            <w:vAlign w:val="center"/>
          </w:tcPr>
          <w:p w:rsidR="00E06D59" w:rsidRDefault="00E06D59" w:rsidP="00783F8E">
            <w:pPr>
              <w:spacing w:line="240" w:lineRule="atLeast"/>
              <w:jc w:val="center"/>
            </w:pPr>
            <w:r>
              <w:rPr>
                <w:rFonts w:ascii="黑体" w:eastAsia="黑体" w:hAnsi="黑体" w:hint="eastAsia"/>
                <w:b/>
                <w:sz w:val="24"/>
                <w:szCs w:val="24"/>
              </w:rPr>
              <w:t>三、路由配置与调试</w:t>
            </w:r>
          </w:p>
        </w:tc>
        <w:tc>
          <w:tcPr>
            <w:tcW w:w="4347" w:type="pct"/>
            <w:vAlign w:val="center"/>
          </w:tcPr>
          <w:p w:rsidR="00E06D59" w:rsidRDefault="00E06D59" w:rsidP="00727CA1">
            <w:pPr>
              <w:spacing w:line="240" w:lineRule="atLeast"/>
              <w:jc w:val="both"/>
            </w:pPr>
            <w:r>
              <w:t>3-5</w:t>
            </w:r>
            <w:r>
              <w:rPr>
                <w:rFonts w:hint="eastAsia"/>
              </w:rPr>
              <w:t xml:space="preserve"> </w:t>
            </w:r>
            <w:r>
              <w:t>(32</w:t>
            </w:r>
            <w:r>
              <w:rPr>
                <w:rFonts w:hint="eastAsia"/>
              </w:rPr>
              <w:t>分</w:t>
            </w:r>
            <w:r>
              <w:t>)</w:t>
            </w:r>
          </w:p>
          <w:p w:rsidR="00E06D59" w:rsidRDefault="00E06D59" w:rsidP="00727CA1">
            <w:pPr>
              <w:spacing w:line="240" w:lineRule="atLeast"/>
              <w:jc w:val="both"/>
            </w:pPr>
            <w:r>
              <w:rPr>
                <w:rFonts w:hint="eastAsia"/>
              </w:rPr>
              <w:t>在</w:t>
            </w:r>
            <w:r>
              <w:t>RT1</w:t>
            </w:r>
            <w:r>
              <w:t>上执行</w:t>
            </w:r>
            <w:r w:rsidRPr="00F426E3">
              <w:t xml:space="preserve">show </w:t>
            </w:r>
            <w:proofErr w:type="spellStart"/>
            <w:r w:rsidRPr="00F426E3">
              <w:t>ip</w:t>
            </w:r>
            <w:proofErr w:type="spellEnd"/>
            <w:r w:rsidRPr="00F426E3">
              <w:t xml:space="preserve"> </w:t>
            </w:r>
            <w:proofErr w:type="spellStart"/>
            <w:r w:rsidRPr="00F426E3">
              <w:t>bgp</w:t>
            </w:r>
            <w:proofErr w:type="spellEnd"/>
            <w:r>
              <w:rPr>
                <w:rFonts w:hint="eastAsia"/>
              </w:rPr>
              <w:t>命令查</w:t>
            </w:r>
            <w:r>
              <w:t>看</w:t>
            </w:r>
            <w:r>
              <w:t>BGP</w:t>
            </w:r>
            <w:r>
              <w:rPr>
                <w:rFonts w:hint="eastAsia"/>
              </w:rPr>
              <w:t>路由</w:t>
            </w:r>
            <w:r>
              <w:t>信息</w:t>
            </w:r>
            <w:r>
              <w:rPr>
                <w:rFonts w:hint="eastAsia"/>
              </w:rPr>
              <w:t>，全部</w:t>
            </w:r>
            <w:r w:rsidRPr="00545699">
              <w:rPr>
                <w:rFonts w:hint="eastAsia"/>
              </w:rPr>
              <w:t>正确得</w:t>
            </w:r>
            <w:r>
              <w:t>12</w:t>
            </w:r>
            <w:r w:rsidRPr="00545699">
              <w:rPr>
                <w:rFonts w:hint="eastAsia"/>
              </w:rPr>
              <w:t>分，</w:t>
            </w:r>
            <w:r>
              <w:rPr>
                <w:rFonts w:hint="eastAsia"/>
              </w:rPr>
              <w:t>错或者</w:t>
            </w:r>
            <w:r>
              <w:t>漏</w:t>
            </w:r>
            <w:r>
              <w:rPr>
                <w:rFonts w:hint="eastAsia"/>
              </w:rPr>
              <w:t>一</w:t>
            </w:r>
            <w:r>
              <w:t>个</w:t>
            </w:r>
            <w:r>
              <w:rPr>
                <w:rFonts w:hint="eastAsia"/>
              </w:rPr>
              <w:t>方框内</w:t>
            </w:r>
            <w:r>
              <w:t>路由扣</w:t>
            </w:r>
            <w:r>
              <w:t>3</w:t>
            </w:r>
            <w:r w:rsidRPr="0085788E">
              <w:rPr>
                <w:rFonts w:hint="eastAsia"/>
              </w:rPr>
              <w:t>分</w:t>
            </w:r>
            <w:r>
              <w:rPr>
                <w:rFonts w:hint="eastAsia"/>
              </w:rPr>
              <w:t>，能够</w:t>
            </w:r>
            <w:r>
              <w:t>学习到</w:t>
            </w:r>
            <w:r>
              <w:rPr>
                <w:rFonts w:hint="eastAsia"/>
              </w:rPr>
              <w:t>研</w:t>
            </w:r>
            <w:r>
              <w:t>发明</w:t>
            </w:r>
            <w:r>
              <w:rPr>
                <w:rFonts w:hint="eastAsia"/>
              </w:rPr>
              <w:t>细路由</w:t>
            </w:r>
            <w:r>
              <w:t>10.80.1</w:t>
            </w:r>
            <w:r w:rsidRPr="000C0375">
              <w:t>0.0/24</w:t>
            </w:r>
            <w:r>
              <w:rPr>
                <w:rFonts w:hint="eastAsia"/>
              </w:rPr>
              <w:t>扣</w:t>
            </w:r>
            <w:r>
              <w:t>6</w:t>
            </w:r>
            <w:r w:rsidRPr="0085788E">
              <w:rPr>
                <w:rFonts w:hint="eastAsia"/>
              </w:rPr>
              <w:t>分</w:t>
            </w:r>
            <w:r>
              <w:rPr>
                <w:rFonts w:hint="eastAsia"/>
              </w:rPr>
              <w:t>(</w:t>
            </w:r>
            <w:r>
              <w:t>12</w:t>
            </w:r>
            <w:r w:rsidRPr="00535317">
              <w:t>分</w:t>
            </w:r>
            <w:r w:rsidRPr="00535317">
              <w:rPr>
                <w:rFonts w:hint="eastAsia"/>
              </w:rPr>
              <w:t>)</w:t>
            </w:r>
          </w:p>
          <w:p w:rsidR="00E06D59" w:rsidRDefault="00E06D59" w:rsidP="002454A6">
            <w:pPr>
              <w:spacing w:line="240" w:lineRule="atLeast"/>
              <w:jc w:val="both"/>
            </w:pPr>
            <w:r>
              <w:rPr>
                <w:rFonts w:hint="eastAsia"/>
              </w:rPr>
              <w:t>在</w:t>
            </w:r>
            <w:r>
              <w:t>RT1</w:t>
            </w:r>
            <w:r>
              <w:t>上执行</w:t>
            </w:r>
            <w:r w:rsidRPr="006333D1">
              <w:t xml:space="preserve">show </w:t>
            </w:r>
            <w:proofErr w:type="spellStart"/>
            <w:r w:rsidRPr="006333D1">
              <w:t>ip</w:t>
            </w:r>
            <w:proofErr w:type="spellEnd"/>
            <w:r w:rsidRPr="006333D1">
              <w:t xml:space="preserve"> route static</w:t>
            </w:r>
            <w:r>
              <w:rPr>
                <w:rFonts w:hint="eastAsia"/>
              </w:rPr>
              <w:t>命令查</w:t>
            </w:r>
            <w:r>
              <w:t>看</w:t>
            </w:r>
            <w:r>
              <w:rPr>
                <w:rFonts w:hint="eastAsia"/>
              </w:rPr>
              <w:t>黑洞路由</w:t>
            </w:r>
            <w:r>
              <w:t>信息</w:t>
            </w:r>
            <w:r>
              <w:rPr>
                <w:rFonts w:hint="eastAsia"/>
              </w:rPr>
              <w:t>，配置</w:t>
            </w:r>
            <w:r w:rsidRPr="00545699">
              <w:rPr>
                <w:rFonts w:hint="eastAsia"/>
              </w:rPr>
              <w:t>正确得</w:t>
            </w:r>
            <w:r>
              <w:t>20</w:t>
            </w:r>
            <w:r w:rsidRPr="00545699">
              <w:rPr>
                <w:rFonts w:hint="eastAsia"/>
              </w:rPr>
              <w:t>分</w:t>
            </w:r>
            <w:r>
              <w:rPr>
                <w:rFonts w:hint="eastAsia"/>
              </w:rPr>
              <w:t xml:space="preserve"> (</w:t>
            </w:r>
            <w:r>
              <w:t>20</w:t>
            </w:r>
            <w:r w:rsidRPr="00535317">
              <w:t>分</w:t>
            </w:r>
            <w:r w:rsidRPr="00535317">
              <w:rPr>
                <w:rFonts w:hint="eastAsia"/>
              </w:rPr>
              <w:t>)</w:t>
            </w:r>
          </w:p>
        </w:tc>
      </w:tr>
      <w:tr w:rsidR="00E06D59" w:rsidRPr="00535317" w:rsidTr="00E06D59">
        <w:trPr>
          <w:trHeight w:val="146"/>
        </w:trPr>
        <w:tc>
          <w:tcPr>
            <w:tcW w:w="653" w:type="pct"/>
            <w:vAlign w:val="center"/>
          </w:tcPr>
          <w:p w:rsidR="00E06D59" w:rsidRDefault="00E06D59" w:rsidP="00C53FDD">
            <w:pPr>
              <w:spacing w:line="240" w:lineRule="atLeast"/>
              <w:jc w:val="center"/>
            </w:pPr>
            <w:r>
              <w:rPr>
                <w:rFonts w:ascii="黑体" w:eastAsia="黑体" w:hAnsi="黑体" w:hint="eastAsia"/>
                <w:b/>
                <w:sz w:val="24"/>
                <w:szCs w:val="24"/>
              </w:rPr>
              <w:lastRenderedPageBreak/>
              <w:t>七</w:t>
            </w:r>
            <w:r w:rsidRPr="008D1083">
              <w:rPr>
                <w:rFonts w:ascii="黑体" w:eastAsia="黑体" w:hAnsi="黑体" w:hint="eastAsia"/>
                <w:b/>
                <w:sz w:val="24"/>
                <w:szCs w:val="24"/>
              </w:rPr>
              <w:t>、</w:t>
            </w:r>
            <w:r>
              <w:rPr>
                <w:rFonts w:ascii="黑体" w:eastAsia="黑体" w:hAnsi="黑体" w:hint="eastAsia"/>
                <w:b/>
                <w:sz w:val="24"/>
                <w:szCs w:val="24"/>
              </w:rPr>
              <w:t>业务选路配置</w:t>
            </w:r>
          </w:p>
        </w:tc>
        <w:tc>
          <w:tcPr>
            <w:tcW w:w="4347" w:type="pct"/>
            <w:vAlign w:val="center"/>
          </w:tcPr>
          <w:p w:rsidR="00E06D59" w:rsidRDefault="00E06D59" w:rsidP="00C53FDD">
            <w:pPr>
              <w:spacing w:line="240" w:lineRule="atLeast"/>
              <w:jc w:val="both"/>
            </w:pPr>
            <w:r>
              <w:t>7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58</w:t>
            </w:r>
            <w:r>
              <w:rPr>
                <w:rFonts w:hint="eastAsia"/>
              </w:rPr>
              <w:t>分）</w:t>
            </w:r>
          </w:p>
          <w:p w:rsidR="00E06D59" w:rsidRDefault="00E06D59" w:rsidP="00AC4CE7"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如果</w:t>
            </w:r>
            <w:r w:rsidRPr="00AC4CE7">
              <w:rPr>
                <w:rFonts w:hint="eastAsia"/>
                <w:color w:val="FF0000"/>
              </w:rPr>
              <w:t>3</w:t>
            </w:r>
            <w:r w:rsidRPr="00AC4CE7">
              <w:rPr>
                <w:color w:val="FF0000"/>
              </w:rPr>
              <w:t>-4</w:t>
            </w:r>
            <w:r w:rsidRPr="00AC4CE7">
              <w:rPr>
                <w:rFonts w:hint="eastAsia"/>
                <w:color w:val="FF0000"/>
              </w:rPr>
              <w:t>题</w:t>
            </w:r>
            <w:r w:rsidRPr="00AC4CE7">
              <w:rPr>
                <w:color w:val="FF0000"/>
              </w:rPr>
              <w:t>中</w:t>
            </w:r>
            <w:r>
              <w:rPr>
                <w:rFonts w:hint="eastAsia"/>
                <w:color w:val="FF0000"/>
              </w:rPr>
              <w:t>在</w:t>
            </w:r>
            <w:r w:rsidRPr="00AC4CE7">
              <w:rPr>
                <w:color w:val="FF0000"/>
              </w:rPr>
              <w:t>RT1</w:t>
            </w:r>
            <w:r w:rsidRPr="00AC4CE7">
              <w:rPr>
                <w:rFonts w:hint="eastAsia"/>
                <w:color w:val="FF0000"/>
              </w:rPr>
              <w:t>上执行</w:t>
            </w:r>
            <w:r w:rsidRPr="00AC4CE7">
              <w:rPr>
                <w:color w:val="FF0000"/>
              </w:rPr>
              <w:t xml:space="preserve">show </w:t>
            </w:r>
            <w:proofErr w:type="spellStart"/>
            <w:r w:rsidRPr="00AC4CE7">
              <w:rPr>
                <w:color w:val="FF0000"/>
              </w:rPr>
              <w:t>ip</w:t>
            </w:r>
            <w:proofErr w:type="spellEnd"/>
            <w:r w:rsidRPr="00AC4CE7">
              <w:rPr>
                <w:color w:val="FF0000"/>
              </w:rPr>
              <w:t xml:space="preserve"> </w:t>
            </w:r>
            <w:proofErr w:type="spellStart"/>
            <w:r w:rsidRPr="00AC4CE7">
              <w:rPr>
                <w:color w:val="FF0000"/>
              </w:rPr>
              <w:t>bgp</w:t>
            </w:r>
            <w:proofErr w:type="spellEnd"/>
            <w:r w:rsidRPr="00AC4CE7">
              <w:rPr>
                <w:color w:val="FF0000"/>
              </w:rPr>
              <w:t xml:space="preserve"> neighbors</w:t>
            </w:r>
            <w:r w:rsidRPr="00AC4CE7">
              <w:rPr>
                <w:rFonts w:hint="eastAsia"/>
                <w:color w:val="FF0000"/>
              </w:rPr>
              <w:t>命令查</w:t>
            </w:r>
            <w:r w:rsidRPr="00AC4CE7">
              <w:rPr>
                <w:color w:val="FF0000"/>
              </w:rPr>
              <w:t>看</w:t>
            </w:r>
            <w:r w:rsidRPr="00AC4CE7">
              <w:rPr>
                <w:color w:val="FF0000"/>
              </w:rPr>
              <w:t>2</w:t>
            </w:r>
            <w:r w:rsidRPr="00AC4CE7">
              <w:rPr>
                <w:rFonts w:hint="eastAsia"/>
                <w:color w:val="FF0000"/>
              </w:rPr>
              <w:t>个</w:t>
            </w:r>
            <w:r w:rsidRPr="00AC4CE7">
              <w:rPr>
                <w:color w:val="FF0000"/>
              </w:rPr>
              <w:t>邻居关系状态都为</w:t>
            </w:r>
            <w:r w:rsidRPr="00AC4CE7">
              <w:rPr>
                <w:color w:val="FF0000"/>
              </w:rPr>
              <w:t>Established</w:t>
            </w:r>
            <w:r>
              <w:rPr>
                <w:rFonts w:hint="eastAsia"/>
                <w:color w:val="FF0000"/>
              </w:rPr>
              <w:t>时</w:t>
            </w:r>
            <w:r w:rsidRPr="00AC4CE7">
              <w:rPr>
                <w:rFonts w:hint="eastAsia"/>
                <w:color w:val="FF0000"/>
              </w:rPr>
              <w:t>本题开始分步给分，如果</w:t>
            </w:r>
            <w:r w:rsidRPr="00AC4CE7">
              <w:rPr>
                <w:color w:val="FF0000"/>
              </w:rPr>
              <w:t>2</w:t>
            </w:r>
            <w:r w:rsidRPr="00AC4CE7">
              <w:rPr>
                <w:rFonts w:hint="eastAsia"/>
                <w:color w:val="FF0000"/>
              </w:rPr>
              <w:t>个</w:t>
            </w:r>
            <w:r w:rsidRPr="00AC4CE7">
              <w:rPr>
                <w:color w:val="FF0000"/>
              </w:rPr>
              <w:t>邻居关系</w:t>
            </w:r>
            <w:r>
              <w:rPr>
                <w:rFonts w:hint="eastAsia"/>
                <w:color w:val="FF0000"/>
              </w:rPr>
              <w:t>都不</w:t>
            </w:r>
            <w:r>
              <w:rPr>
                <w:color w:val="FF0000"/>
              </w:rPr>
              <w:t>是</w:t>
            </w:r>
            <w:r w:rsidRPr="00AC4CE7">
              <w:rPr>
                <w:color w:val="FF0000"/>
              </w:rPr>
              <w:t>Established</w:t>
            </w:r>
            <w:r w:rsidRPr="00AC4CE7">
              <w:rPr>
                <w:rFonts w:hint="eastAsia"/>
                <w:color w:val="FF0000"/>
              </w:rPr>
              <w:t>本</w:t>
            </w:r>
            <w:r w:rsidRPr="00AC4CE7">
              <w:rPr>
                <w:color w:val="FF0000"/>
              </w:rPr>
              <w:t>题</w:t>
            </w:r>
            <w:r w:rsidRPr="00AC4CE7">
              <w:rPr>
                <w:rFonts w:hint="eastAsia"/>
                <w:color w:val="FF0000"/>
              </w:rPr>
              <w:t>成绩为</w:t>
            </w:r>
            <w:r w:rsidRPr="00AC4CE7">
              <w:rPr>
                <w:color w:val="FF0000"/>
              </w:rPr>
              <w:t>0</w:t>
            </w:r>
            <w:r w:rsidRPr="00AC4CE7">
              <w:rPr>
                <w:rFonts w:hint="eastAsia"/>
                <w:color w:val="FF0000"/>
              </w:rPr>
              <w:t>分</w:t>
            </w:r>
          </w:p>
          <w:p w:rsidR="00E06D59" w:rsidRPr="00AB2151" w:rsidRDefault="00E06D59" w:rsidP="00AC4CE7">
            <w:pPr>
              <w:rPr>
                <w:color w:val="FF0000"/>
              </w:rPr>
            </w:pPr>
            <w:r w:rsidRPr="00AB2151">
              <w:rPr>
                <w:rFonts w:hint="eastAsia"/>
                <w:color w:val="FF0000"/>
              </w:rPr>
              <w:t>如果在</w:t>
            </w:r>
            <w:r w:rsidRPr="00AB2151">
              <w:rPr>
                <w:color w:val="FF0000"/>
              </w:rPr>
              <w:t>RT2</w:t>
            </w:r>
            <w:r w:rsidRPr="00AB2151">
              <w:rPr>
                <w:color w:val="FF0000"/>
              </w:rPr>
              <w:t>上执行</w:t>
            </w:r>
            <w:r w:rsidRPr="00AB2151">
              <w:rPr>
                <w:color w:val="FF0000"/>
              </w:rPr>
              <w:t>show route-map</w:t>
            </w:r>
            <w:r w:rsidRPr="00AB2151">
              <w:rPr>
                <w:rFonts w:hint="eastAsia"/>
                <w:color w:val="FF0000"/>
              </w:rPr>
              <w:t>命令相</w:t>
            </w:r>
            <w:r w:rsidRPr="00AB2151">
              <w:rPr>
                <w:color w:val="FF0000"/>
              </w:rPr>
              <w:t>关显示不是</w:t>
            </w:r>
            <w:r w:rsidRPr="00AB2151">
              <w:rPr>
                <w:rFonts w:hint="eastAsia"/>
                <w:color w:val="FF0000"/>
              </w:rPr>
              <w:t>使用</w:t>
            </w:r>
            <w:r w:rsidRPr="00AB2151">
              <w:rPr>
                <w:color w:val="FF0000"/>
              </w:rPr>
              <w:t>set weight</w:t>
            </w:r>
            <w:r w:rsidRPr="00AB2151">
              <w:rPr>
                <w:rFonts w:hint="eastAsia"/>
                <w:color w:val="FF0000"/>
              </w:rPr>
              <w:t>参数，本</w:t>
            </w:r>
            <w:r w:rsidRPr="00AB2151">
              <w:rPr>
                <w:color w:val="FF0000"/>
              </w:rPr>
              <w:t>题</w:t>
            </w:r>
            <w:r w:rsidRPr="00AB2151">
              <w:rPr>
                <w:rFonts w:hint="eastAsia"/>
                <w:color w:val="FF0000"/>
              </w:rPr>
              <w:t>成绩为</w:t>
            </w:r>
            <w:r w:rsidRPr="00AB2151">
              <w:rPr>
                <w:color w:val="FF0000"/>
              </w:rPr>
              <w:t>0</w:t>
            </w:r>
            <w:r w:rsidRPr="00AB2151">
              <w:rPr>
                <w:rFonts w:hint="eastAsia"/>
                <w:color w:val="FF0000"/>
              </w:rPr>
              <w:t>分</w:t>
            </w:r>
          </w:p>
          <w:p w:rsidR="00E06D59" w:rsidRDefault="00E06D59" w:rsidP="0047236E">
            <w:pPr>
              <w:spacing w:line="240" w:lineRule="atLeast"/>
              <w:jc w:val="both"/>
            </w:pPr>
            <w:r w:rsidRPr="001A7BEB">
              <w:rPr>
                <w:rFonts w:hint="eastAsia"/>
              </w:rPr>
              <w:t>7</w:t>
            </w:r>
            <w:r>
              <w:rPr>
                <w:rFonts w:hint="eastAsia"/>
              </w:rPr>
              <w:t>-</w:t>
            </w:r>
            <w:r w:rsidRPr="001A7BEB">
              <w:rPr>
                <w:rFonts w:hint="eastAsia"/>
              </w:rPr>
              <w:t>1</w:t>
            </w:r>
            <w:r>
              <w:rPr>
                <w:rFonts w:hint="eastAsia"/>
              </w:rPr>
              <w:t>在</w:t>
            </w:r>
            <w:r>
              <w:t>RT2</w:t>
            </w:r>
            <w:r>
              <w:t>上执行</w:t>
            </w:r>
            <w:r w:rsidRPr="00AB2151">
              <w:t xml:space="preserve">show route-map </w:t>
            </w:r>
            <w:r>
              <w:rPr>
                <w:rFonts w:hint="eastAsia"/>
              </w:rPr>
              <w:t>、</w:t>
            </w:r>
            <w:r w:rsidRPr="0047236E">
              <w:t xml:space="preserve">show </w:t>
            </w:r>
            <w:proofErr w:type="spellStart"/>
            <w:r w:rsidRPr="0047236E">
              <w:t>ip</w:t>
            </w:r>
            <w:proofErr w:type="spellEnd"/>
            <w:r w:rsidRPr="0047236E">
              <w:t xml:space="preserve"> route </w:t>
            </w:r>
            <w:proofErr w:type="spellStart"/>
            <w:r w:rsidRPr="0047236E">
              <w:t>bgp</w:t>
            </w:r>
            <w:proofErr w:type="spellEnd"/>
            <w:r>
              <w:rPr>
                <w:rFonts w:hint="eastAsia"/>
              </w:rPr>
              <w:t>命令查</w:t>
            </w:r>
            <w:r>
              <w:t>看</w:t>
            </w:r>
            <w:r>
              <w:rPr>
                <w:rFonts w:hint="eastAsia"/>
              </w:rPr>
              <w:t>路由</w:t>
            </w:r>
            <w:r>
              <w:t>信息</w:t>
            </w:r>
            <w:r>
              <w:rPr>
                <w:rFonts w:hint="eastAsia"/>
              </w:rPr>
              <w:t>，全部</w:t>
            </w:r>
            <w:r>
              <w:t>配置正确</w:t>
            </w:r>
            <w:r w:rsidRPr="00545699">
              <w:rPr>
                <w:rFonts w:hint="eastAsia"/>
              </w:rPr>
              <w:t>得</w:t>
            </w:r>
            <w:r>
              <w:t>24</w:t>
            </w:r>
            <w:r w:rsidRPr="00545699">
              <w:rPr>
                <w:rFonts w:hint="eastAsia"/>
              </w:rPr>
              <w:t>分，</w:t>
            </w:r>
            <w:r w:rsidRPr="0085788E">
              <w:rPr>
                <w:rFonts w:hint="eastAsia"/>
              </w:rPr>
              <w:t>否则</w:t>
            </w:r>
            <w:r>
              <w:rPr>
                <w:rFonts w:hint="eastAsia"/>
              </w:rPr>
              <w:t>错或者</w:t>
            </w:r>
            <w:r>
              <w:t>漏一条路由信息扣</w:t>
            </w:r>
            <w:r>
              <w:rPr>
                <w:rFonts w:hint="eastAsia"/>
              </w:rPr>
              <w:t>1</w:t>
            </w:r>
            <w:r>
              <w:t>2</w:t>
            </w:r>
            <w:r w:rsidRPr="0085788E">
              <w:rPr>
                <w:rFonts w:hint="eastAsia"/>
              </w:rPr>
              <w:t>分</w:t>
            </w:r>
            <w:r>
              <w:rPr>
                <w:rFonts w:hint="eastAsia"/>
              </w:rPr>
              <w:t>(</w:t>
            </w:r>
            <w:r>
              <w:t>24</w:t>
            </w:r>
            <w:r w:rsidRPr="00535317">
              <w:t>分</w:t>
            </w:r>
            <w:r w:rsidRPr="00535317">
              <w:rPr>
                <w:rFonts w:hint="eastAsia"/>
              </w:rPr>
              <w:t>)</w:t>
            </w:r>
          </w:p>
          <w:p w:rsidR="00E06D59" w:rsidRDefault="00E06D59" w:rsidP="007A464F">
            <w:pPr>
              <w:spacing w:line="240" w:lineRule="atLeast"/>
              <w:jc w:val="both"/>
            </w:pPr>
            <w:r w:rsidRPr="001A7BEB">
              <w:rPr>
                <w:rFonts w:hint="eastAsia"/>
              </w:rPr>
              <w:t>7</w:t>
            </w:r>
            <w:r>
              <w:rPr>
                <w:rFonts w:hint="eastAsia"/>
              </w:rPr>
              <w:t>-2</w:t>
            </w:r>
            <w:r w:rsidRPr="00C8539D">
              <w:rPr>
                <w:rFonts w:hint="eastAsia"/>
              </w:rPr>
              <w:t>关闭</w:t>
            </w:r>
            <w:r w:rsidRPr="00C8539D">
              <w:rPr>
                <w:rFonts w:hint="eastAsia"/>
              </w:rPr>
              <w:t>tunnel</w:t>
            </w:r>
            <w:r w:rsidRPr="00C8539D">
              <w:rPr>
                <w:rFonts w:hint="eastAsia"/>
              </w:rPr>
              <w:t>接口，</w:t>
            </w:r>
            <w:r>
              <w:rPr>
                <w:rFonts w:hint="eastAsia"/>
              </w:rPr>
              <w:t>在</w:t>
            </w:r>
            <w:r>
              <w:t>RT2</w:t>
            </w:r>
            <w:r>
              <w:t>上执行</w:t>
            </w:r>
            <w:r w:rsidRPr="0047236E">
              <w:t xml:space="preserve">show </w:t>
            </w:r>
            <w:proofErr w:type="spellStart"/>
            <w:r w:rsidRPr="0047236E">
              <w:t>ip</w:t>
            </w:r>
            <w:proofErr w:type="spellEnd"/>
            <w:r w:rsidRPr="0047236E">
              <w:t xml:space="preserve"> route </w:t>
            </w:r>
            <w:proofErr w:type="spellStart"/>
            <w:r w:rsidRPr="0047236E">
              <w:t>bgp</w:t>
            </w:r>
            <w:proofErr w:type="spellEnd"/>
            <w:r>
              <w:rPr>
                <w:rFonts w:hint="eastAsia"/>
              </w:rPr>
              <w:t>命令查</w:t>
            </w:r>
            <w:r>
              <w:t>看</w:t>
            </w:r>
            <w:r>
              <w:rPr>
                <w:rFonts w:hint="eastAsia"/>
              </w:rPr>
              <w:t>路由</w:t>
            </w:r>
            <w:r>
              <w:t>信息</w:t>
            </w:r>
            <w:r>
              <w:rPr>
                <w:rFonts w:hint="eastAsia"/>
              </w:rPr>
              <w:t>，</w:t>
            </w:r>
            <w:r w:rsidRPr="00C8539D">
              <w:rPr>
                <w:rFonts w:hint="eastAsia"/>
              </w:rPr>
              <w:t>总部相关业务路由都切换至</w:t>
            </w:r>
            <w:r w:rsidRPr="00C8539D">
              <w:rPr>
                <w:rFonts w:hint="eastAsia"/>
              </w:rPr>
              <w:t>multilink</w:t>
            </w:r>
            <w:r w:rsidRPr="00C8539D">
              <w:rPr>
                <w:rFonts w:hint="eastAsia"/>
              </w:rPr>
              <w:t>接口</w:t>
            </w:r>
            <w:r>
              <w:rPr>
                <w:rFonts w:hint="eastAsia"/>
              </w:rPr>
              <w:t>，全部</w:t>
            </w:r>
            <w:r>
              <w:t>配置正确</w:t>
            </w:r>
            <w:r w:rsidRPr="00545699">
              <w:rPr>
                <w:rFonts w:hint="eastAsia"/>
              </w:rPr>
              <w:t>得</w:t>
            </w:r>
            <w:r>
              <w:t>8</w:t>
            </w:r>
            <w:r w:rsidRPr="00545699">
              <w:rPr>
                <w:rFonts w:hint="eastAsia"/>
              </w:rPr>
              <w:t>分，</w:t>
            </w:r>
            <w:r w:rsidRPr="0085788E">
              <w:rPr>
                <w:rFonts w:hint="eastAsia"/>
              </w:rPr>
              <w:t>否则</w:t>
            </w:r>
            <w:r>
              <w:rPr>
                <w:rFonts w:hint="eastAsia"/>
              </w:rPr>
              <w:t>错或者</w:t>
            </w:r>
            <w:r>
              <w:t>漏一条路由信息扣</w:t>
            </w:r>
            <w:r>
              <w:rPr>
                <w:rFonts w:hint="eastAsia"/>
              </w:rPr>
              <w:t>2</w:t>
            </w:r>
            <w:r w:rsidRPr="0085788E">
              <w:rPr>
                <w:rFonts w:hint="eastAsia"/>
              </w:rPr>
              <w:t>分</w:t>
            </w:r>
            <w:r>
              <w:rPr>
                <w:rFonts w:hint="eastAsia"/>
              </w:rPr>
              <w:t>(</w:t>
            </w:r>
            <w:r>
              <w:t>8</w:t>
            </w:r>
            <w:r w:rsidRPr="00535317">
              <w:t>分</w:t>
            </w:r>
            <w:r w:rsidRPr="00535317">
              <w:rPr>
                <w:rFonts w:hint="eastAsia"/>
              </w:rPr>
              <w:t>)</w:t>
            </w:r>
          </w:p>
          <w:p w:rsidR="00E06D59" w:rsidRPr="00063BD2" w:rsidRDefault="00E06D59" w:rsidP="00E90555">
            <w:pPr>
              <w:spacing w:line="240" w:lineRule="atLeast"/>
              <w:jc w:val="both"/>
            </w:pPr>
            <w:r w:rsidRPr="001A7BEB">
              <w:rPr>
                <w:rFonts w:hint="eastAsia"/>
              </w:rPr>
              <w:t>7</w:t>
            </w:r>
            <w:r>
              <w:rPr>
                <w:rFonts w:hint="eastAsia"/>
              </w:rPr>
              <w:t>-3</w:t>
            </w:r>
            <w:r w:rsidRPr="00E00805">
              <w:rPr>
                <w:rFonts w:hint="eastAsia"/>
              </w:rPr>
              <w:t>恢复</w:t>
            </w:r>
            <w:r w:rsidRPr="00E00805">
              <w:rPr>
                <w:rFonts w:hint="eastAsia"/>
              </w:rPr>
              <w:t>tunnel</w:t>
            </w:r>
            <w:r w:rsidRPr="00E00805">
              <w:rPr>
                <w:rFonts w:hint="eastAsia"/>
              </w:rPr>
              <w:t>接口，关闭</w:t>
            </w:r>
            <w:r w:rsidRPr="00E00805">
              <w:rPr>
                <w:rFonts w:hint="eastAsia"/>
              </w:rPr>
              <w:t xml:space="preserve">multilink </w:t>
            </w:r>
            <w:r w:rsidRPr="00E00805">
              <w:rPr>
                <w:rFonts w:hint="eastAsia"/>
              </w:rPr>
              <w:t>接口，</w:t>
            </w:r>
            <w:r>
              <w:rPr>
                <w:rFonts w:hint="eastAsia"/>
              </w:rPr>
              <w:t>在</w:t>
            </w:r>
            <w:r>
              <w:t>RT2</w:t>
            </w:r>
            <w:r>
              <w:t>上执行</w:t>
            </w:r>
            <w:r w:rsidRPr="0047236E">
              <w:t xml:space="preserve">show </w:t>
            </w:r>
            <w:proofErr w:type="spellStart"/>
            <w:r w:rsidRPr="0047236E">
              <w:t>ip</w:t>
            </w:r>
            <w:proofErr w:type="spellEnd"/>
            <w:r w:rsidRPr="0047236E">
              <w:t xml:space="preserve"> route </w:t>
            </w:r>
            <w:proofErr w:type="spellStart"/>
            <w:r w:rsidRPr="0047236E">
              <w:t>bgp</w:t>
            </w:r>
            <w:proofErr w:type="spellEnd"/>
            <w:r>
              <w:rPr>
                <w:rFonts w:hint="eastAsia"/>
              </w:rPr>
              <w:t>命令查</w:t>
            </w:r>
            <w:r>
              <w:t>看</w:t>
            </w:r>
            <w:r>
              <w:rPr>
                <w:rFonts w:hint="eastAsia"/>
              </w:rPr>
              <w:t>路由</w:t>
            </w:r>
            <w:r>
              <w:t>信息</w:t>
            </w:r>
            <w:r>
              <w:rPr>
                <w:rFonts w:hint="eastAsia"/>
              </w:rPr>
              <w:t>，</w:t>
            </w:r>
            <w:r w:rsidRPr="00E00805">
              <w:rPr>
                <w:rFonts w:hint="eastAsia"/>
              </w:rPr>
              <w:t>总部相关业务路由</w:t>
            </w:r>
            <w:r w:rsidRPr="00E00805">
              <w:rPr>
                <w:rFonts w:hint="eastAsia"/>
              </w:rPr>
              <w:t>(</w:t>
            </w:r>
            <w:r w:rsidRPr="00E00805">
              <w:rPr>
                <w:rFonts w:hint="eastAsia"/>
              </w:rPr>
              <w:t>除信息技术业务</w:t>
            </w:r>
            <w:r w:rsidRPr="00E00805">
              <w:rPr>
                <w:rFonts w:hint="eastAsia"/>
              </w:rPr>
              <w:t>)</w:t>
            </w:r>
            <w:r w:rsidRPr="00E00805">
              <w:rPr>
                <w:rFonts w:hint="eastAsia"/>
              </w:rPr>
              <w:t>都切换至</w:t>
            </w:r>
            <w:r w:rsidRPr="00E00805">
              <w:rPr>
                <w:rFonts w:hint="eastAsia"/>
              </w:rPr>
              <w:t>tunnel</w:t>
            </w:r>
            <w:r w:rsidRPr="00E00805">
              <w:rPr>
                <w:rFonts w:hint="eastAsia"/>
              </w:rPr>
              <w:t>接口</w:t>
            </w:r>
            <w:r>
              <w:rPr>
                <w:rFonts w:hint="eastAsia"/>
              </w:rPr>
              <w:t>，全部</w:t>
            </w:r>
            <w:r>
              <w:t>配置正确</w:t>
            </w:r>
            <w:r w:rsidRPr="00545699">
              <w:rPr>
                <w:rFonts w:hint="eastAsia"/>
              </w:rPr>
              <w:t>得</w:t>
            </w:r>
            <w:r>
              <w:t>6</w:t>
            </w:r>
            <w:r w:rsidRPr="00545699">
              <w:rPr>
                <w:rFonts w:hint="eastAsia"/>
              </w:rPr>
              <w:t>分，</w:t>
            </w:r>
            <w:r w:rsidRPr="0085788E">
              <w:rPr>
                <w:rFonts w:hint="eastAsia"/>
              </w:rPr>
              <w:t>否则</w:t>
            </w:r>
            <w:r>
              <w:rPr>
                <w:rFonts w:hint="eastAsia"/>
              </w:rPr>
              <w:t>错或者</w:t>
            </w:r>
            <w:r>
              <w:t>漏一条路由信息扣</w:t>
            </w:r>
            <w:r>
              <w:t>2</w:t>
            </w:r>
            <w:r w:rsidRPr="0085788E">
              <w:rPr>
                <w:rFonts w:hint="eastAsia"/>
              </w:rPr>
              <w:t>分</w:t>
            </w:r>
            <w:r>
              <w:rPr>
                <w:rFonts w:hint="eastAsia"/>
              </w:rPr>
              <w:t>；路由</w:t>
            </w:r>
            <w:r>
              <w:t>表中无</w:t>
            </w:r>
            <w:r>
              <w:rPr>
                <w:rFonts w:hint="eastAsia"/>
              </w:rPr>
              <w:t>10.80.10.0/24</w:t>
            </w:r>
            <w:r>
              <w:rPr>
                <w:rFonts w:hint="eastAsia"/>
              </w:rPr>
              <w:t>这</w:t>
            </w:r>
            <w:r>
              <w:t>条路由信息得</w:t>
            </w:r>
            <w:r>
              <w:t>20</w:t>
            </w:r>
            <w:r>
              <w:rPr>
                <w:rFonts w:hint="eastAsia"/>
              </w:rPr>
              <w:t>分</w:t>
            </w:r>
            <w:r>
              <w:rPr>
                <w:rFonts w:hint="eastAsia"/>
              </w:rPr>
              <w:t xml:space="preserve"> (</w:t>
            </w:r>
            <w:r>
              <w:t>26</w:t>
            </w:r>
            <w:r w:rsidRPr="00535317">
              <w:t>分</w:t>
            </w:r>
            <w:r w:rsidRPr="00535317">
              <w:rPr>
                <w:rFonts w:hint="eastAsia"/>
              </w:rPr>
              <w:t>)</w:t>
            </w:r>
          </w:p>
        </w:tc>
      </w:tr>
    </w:tbl>
    <w:p w:rsidR="00927CC1" w:rsidRPr="00435EBF" w:rsidRDefault="00927CC1" w:rsidP="00AB2151"/>
    <w:sectPr w:rsidR="00927CC1" w:rsidRPr="00435EBF" w:rsidSect="00155BD1">
      <w:footerReference w:type="default" r:id="rId7"/>
      <w:footerReference w:type="first" r:id="rId8"/>
      <w:pgSz w:w="16838" w:h="11906" w:orient="landscape" w:code="9"/>
      <w:pgMar w:top="720" w:right="720" w:bottom="720" w:left="720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796E" w:rsidRDefault="0041796E" w:rsidP="00164313">
      <w:pPr>
        <w:spacing w:after="0"/>
      </w:pPr>
      <w:r>
        <w:separator/>
      </w:r>
    </w:p>
  </w:endnote>
  <w:endnote w:type="continuationSeparator" w:id="0">
    <w:p w:rsidR="0041796E" w:rsidRDefault="0041796E" w:rsidP="0016431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C2D" w:rsidRDefault="00C4316E" w:rsidP="000F7D2B">
    <w:pPr>
      <w:pStyle w:val="a4"/>
      <w:jc w:val="center"/>
    </w:pPr>
    <w:r>
      <w:fldChar w:fldCharType="begin"/>
    </w:r>
    <w:r w:rsidR="008D0C2D">
      <w:instrText xml:space="preserve"> PAGE   \* MERGEFORMAT </w:instrText>
    </w:r>
    <w:r>
      <w:fldChar w:fldCharType="separate"/>
    </w:r>
    <w:r w:rsidR="00155BD1" w:rsidRPr="00155BD1">
      <w:rPr>
        <w:noProof/>
        <w:lang w:val="zh-CN"/>
      </w:rPr>
      <w:t>1</w:t>
    </w:r>
    <w:r>
      <w:fldChar w:fldCharType="end"/>
    </w:r>
  </w:p>
  <w:p w:rsidR="008D0C2D" w:rsidRDefault="008D0C2D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744630"/>
      <w:docPartObj>
        <w:docPartGallery w:val="Page Numbers (Bottom of Page)"/>
        <w:docPartUnique/>
      </w:docPartObj>
    </w:sdtPr>
    <w:sdtContent>
      <w:p w:rsidR="00155BD1" w:rsidRDefault="00155BD1">
        <w:pPr>
          <w:pStyle w:val="a4"/>
          <w:jc w:val="center"/>
        </w:pPr>
        <w:fldSimple w:instr=" PAGE   \* MERGEFORMAT ">
          <w:r w:rsidRPr="00155BD1">
            <w:rPr>
              <w:noProof/>
              <w:lang w:val="zh-CN"/>
            </w:rPr>
            <w:t>0</w:t>
          </w:r>
        </w:fldSimple>
      </w:p>
    </w:sdtContent>
  </w:sdt>
  <w:p w:rsidR="00155BD1" w:rsidRDefault="00155BD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796E" w:rsidRDefault="0041796E" w:rsidP="00164313">
      <w:pPr>
        <w:spacing w:after="0"/>
      </w:pPr>
      <w:r>
        <w:separator/>
      </w:r>
    </w:p>
  </w:footnote>
  <w:footnote w:type="continuationSeparator" w:id="0">
    <w:p w:rsidR="0041796E" w:rsidRDefault="0041796E" w:rsidP="00164313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965CE"/>
    <w:multiLevelType w:val="hybridMultilevel"/>
    <w:tmpl w:val="23140BB4"/>
    <w:lvl w:ilvl="0" w:tplc="DFE86A1C">
      <w:start w:val="1"/>
      <w:numFmt w:val="japaneseCounting"/>
      <w:lvlText w:val="（%1）"/>
      <w:lvlJc w:val="left"/>
      <w:pPr>
        <w:ind w:left="765" w:hanging="76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B0D34B9"/>
    <w:multiLevelType w:val="hybridMultilevel"/>
    <w:tmpl w:val="2D72EF84"/>
    <w:lvl w:ilvl="0" w:tplc="294EDF6E">
      <w:start w:val="1"/>
      <w:numFmt w:val="decimalEnclosedCircle"/>
      <w:lvlText w:val="%1"/>
      <w:lvlJc w:val="left"/>
      <w:pPr>
        <w:ind w:left="420" w:hanging="420"/>
      </w:pPr>
      <w:rPr>
        <w:rFonts w:ascii="宋体" w:eastAsia="宋体" w:hAnsi="Times New Roman" w:cs="Times New Roman"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E5B3CAE"/>
    <w:multiLevelType w:val="hybridMultilevel"/>
    <w:tmpl w:val="3C24BCCE"/>
    <w:lvl w:ilvl="0" w:tplc="DC7E55A8">
      <w:start w:val="1"/>
      <w:numFmt w:val="decimalEnclosedCircle"/>
      <w:lvlText w:val="%1"/>
      <w:lvlJc w:val="left"/>
      <w:pPr>
        <w:ind w:left="420" w:hanging="420"/>
      </w:pPr>
      <w:rPr>
        <w:rFonts w:ascii="微软雅黑" w:eastAsia="微软雅黑" w:hAnsi="Times New Roman" w:cs="Times New Roman" w:hint="eastAsia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90563A9"/>
    <w:multiLevelType w:val="hybridMultilevel"/>
    <w:tmpl w:val="BCFE11FE"/>
    <w:lvl w:ilvl="0" w:tplc="67FE1B54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4">
    <w:nsid w:val="48EF2EB2"/>
    <w:multiLevelType w:val="hybridMultilevel"/>
    <w:tmpl w:val="3E080FA0"/>
    <w:lvl w:ilvl="0" w:tplc="F7E813A6">
      <w:start w:val="2"/>
      <w:numFmt w:val="japaneseCounting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5">
    <w:nsid w:val="5465663D"/>
    <w:multiLevelType w:val="hybridMultilevel"/>
    <w:tmpl w:val="1C8C89F0"/>
    <w:lvl w:ilvl="0" w:tplc="294EDF6E">
      <w:start w:val="1"/>
      <w:numFmt w:val="decimalEnclosedCircle"/>
      <w:lvlText w:val="%1"/>
      <w:lvlJc w:val="left"/>
      <w:pPr>
        <w:ind w:left="420" w:hanging="420"/>
      </w:pPr>
      <w:rPr>
        <w:rFonts w:ascii="宋体" w:eastAsia="宋体" w:hAnsi="Times New Roman" w:cs="Times New Roman" w:hint="eastAsia"/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62022C8E"/>
    <w:multiLevelType w:val="hybridMultilevel"/>
    <w:tmpl w:val="E9146A6A"/>
    <w:lvl w:ilvl="0" w:tplc="DC7E55A8">
      <w:start w:val="1"/>
      <w:numFmt w:val="decimalEnclosedCircle"/>
      <w:lvlText w:val="%1"/>
      <w:lvlJc w:val="left"/>
      <w:pPr>
        <w:ind w:left="420" w:hanging="420"/>
      </w:pPr>
      <w:rPr>
        <w:rFonts w:ascii="微软雅黑" w:eastAsia="微软雅黑" w:hAnsi="Times New Roman" w:cs="Times New Roman" w:hint="eastAsia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65832458"/>
    <w:multiLevelType w:val="hybridMultilevel"/>
    <w:tmpl w:val="821E2012"/>
    <w:lvl w:ilvl="0" w:tplc="7A745954">
      <w:start w:val="1"/>
      <w:numFmt w:val="japaneseCounting"/>
      <w:lvlText w:val="（%1）"/>
      <w:lvlJc w:val="left"/>
      <w:pPr>
        <w:ind w:left="765" w:hanging="765"/>
      </w:pPr>
      <w:rPr>
        <w:rFonts w:ascii="宋体" w:eastAsia="宋体" w:hAnsi="Tahoma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8">
    <w:nsid w:val="74E709D3"/>
    <w:multiLevelType w:val="hybridMultilevel"/>
    <w:tmpl w:val="4F64053E"/>
    <w:lvl w:ilvl="0" w:tplc="DC7E55A8">
      <w:start w:val="1"/>
      <w:numFmt w:val="decimalEnclosedCircle"/>
      <w:lvlText w:val="%1"/>
      <w:lvlJc w:val="left"/>
      <w:pPr>
        <w:ind w:left="420" w:hanging="420"/>
      </w:pPr>
      <w:rPr>
        <w:rFonts w:ascii="微软雅黑" w:eastAsia="微软雅黑" w:hAnsi="Times New Roman" w:cs="Times New Roman" w:hint="eastAsia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7AFE2980"/>
    <w:multiLevelType w:val="hybridMultilevel"/>
    <w:tmpl w:val="9000CF64"/>
    <w:lvl w:ilvl="0" w:tplc="19A05B5E">
      <w:start w:val="1"/>
      <w:numFmt w:val="japaneseCounting"/>
      <w:lvlText w:val="（%1）"/>
      <w:lvlJc w:val="left"/>
      <w:pPr>
        <w:ind w:left="765" w:hanging="765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0">
    <w:nsid w:val="7EA42EB4"/>
    <w:multiLevelType w:val="hybridMultilevel"/>
    <w:tmpl w:val="B332FECE"/>
    <w:lvl w:ilvl="0" w:tplc="36C23078">
      <w:start w:val="1"/>
      <w:numFmt w:val="decimalEnclosedCircle"/>
      <w:lvlText w:val="%1"/>
      <w:lvlJc w:val="left"/>
      <w:pPr>
        <w:ind w:left="360" w:hanging="360"/>
      </w:pPr>
      <w:rPr>
        <w:rFonts w:ascii="微软雅黑" w:hAnsi="微软雅黑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7ECB76D6"/>
    <w:multiLevelType w:val="hybridMultilevel"/>
    <w:tmpl w:val="EDF20214"/>
    <w:lvl w:ilvl="0" w:tplc="1D500980">
      <w:start w:val="1"/>
      <w:numFmt w:val="decimalEnclosedCircle"/>
      <w:lvlText w:val="%1"/>
      <w:lvlJc w:val="left"/>
      <w:pPr>
        <w:ind w:left="360" w:hanging="360"/>
      </w:pPr>
      <w:rPr>
        <w:rFonts w:ascii="微软雅黑" w:hAnsi="微软雅黑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7"/>
  </w:num>
  <w:num w:numId="2">
    <w:abstractNumId w:val="9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10"/>
  </w:num>
  <w:num w:numId="12">
    <w:abstractNumId w:val="4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00287"/>
    <w:rsid w:val="0000106C"/>
    <w:rsid w:val="0000115A"/>
    <w:rsid w:val="0000163F"/>
    <w:rsid w:val="00002995"/>
    <w:rsid w:val="00004AC4"/>
    <w:rsid w:val="00010F52"/>
    <w:rsid w:val="00012135"/>
    <w:rsid w:val="00015042"/>
    <w:rsid w:val="00015644"/>
    <w:rsid w:val="000166FA"/>
    <w:rsid w:val="00017CE5"/>
    <w:rsid w:val="00020F4C"/>
    <w:rsid w:val="00020FBD"/>
    <w:rsid w:val="0002259B"/>
    <w:rsid w:val="00022AF4"/>
    <w:rsid w:val="000238C4"/>
    <w:rsid w:val="00025289"/>
    <w:rsid w:val="0002674F"/>
    <w:rsid w:val="00027727"/>
    <w:rsid w:val="000317CD"/>
    <w:rsid w:val="0003229A"/>
    <w:rsid w:val="00032849"/>
    <w:rsid w:val="0003441D"/>
    <w:rsid w:val="00034B5E"/>
    <w:rsid w:val="00035233"/>
    <w:rsid w:val="00040280"/>
    <w:rsid w:val="00041147"/>
    <w:rsid w:val="00041547"/>
    <w:rsid w:val="000458C7"/>
    <w:rsid w:val="0004676C"/>
    <w:rsid w:val="00047658"/>
    <w:rsid w:val="000521CF"/>
    <w:rsid w:val="000526C8"/>
    <w:rsid w:val="00054CD4"/>
    <w:rsid w:val="0005565B"/>
    <w:rsid w:val="000556BE"/>
    <w:rsid w:val="00060117"/>
    <w:rsid w:val="00063504"/>
    <w:rsid w:val="00063BD2"/>
    <w:rsid w:val="00063D79"/>
    <w:rsid w:val="00064753"/>
    <w:rsid w:val="00064F1A"/>
    <w:rsid w:val="00065E11"/>
    <w:rsid w:val="00066CE3"/>
    <w:rsid w:val="000726FF"/>
    <w:rsid w:val="00075917"/>
    <w:rsid w:val="000765D6"/>
    <w:rsid w:val="00081EB9"/>
    <w:rsid w:val="000824CB"/>
    <w:rsid w:val="00084229"/>
    <w:rsid w:val="00087A6F"/>
    <w:rsid w:val="00092DA4"/>
    <w:rsid w:val="00092F08"/>
    <w:rsid w:val="00095E4A"/>
    <w:rsid w:val="00095FF6"/>
    <w:rsid w:val="0009625E"/>
    <w:rsid w:val="00096E0C"/>
    <w:rsid w:val="000A3102"/>
    <w:rsid w:val="000A3810"/>
    <w:rsid w:val="000A60A8"/>
    <w:rsid w:val="000A77C0"/>
    <w:rsid w:val="000B0275"/>
    <w:rsid w:val="000B0905"/>
    <w:rsid w:val="000B142C"/>
    <w:rsid w:val="000B4CC1"/>
    <w:rsid w:val="000B7EA9"/>
    <w:rsid w:val="000C0375"/>
    <w:rsid w:val="000C1E12"/>
    <w:rsid w:val="000C255A"/>
    <w:rsid w:val="000C3036"/>
    <w:rsid w:val="000C6918"/>
    <w:rsid w:val="000C69E1"/>
    <w:rsid w:val="000E0F8A"/>
    <w:rsid w:val="000E3EDD"/>
    <w:rsid w:val="000E482E"/>
    <w:rsid w:val="000E674D"/>
    <w:rsid w:val="000E715C"/>
    <w:rsid w:val="000E7430"/>
    <w:rsid w:val="000F00FB"/>
    <w:rsid w:val="000F199F"/>
    <w:rsid w:val="000F1B4D"/>
    <w:rsid w:val="000F284B"/>
    <w:rsid w:val="000F3319"/>
    <w:rsid w:val="000F63B9"/>
    <w:rsid w:val="000F698D"/>
    <w:rsid w:val="000F7D2B"/>
    <w:rsid w:val="00100BD5"/>
    <w:rsid w:val="0010149F"/>
    <w:rsid w:val="00101651"/>
    <w:rsid w:val="001020F5"/>
    <w:rsid w:val="001020F6"/>
    <w:rsid w:val="00105738"/>
    <w:rsid w:val="001059E2"/>
    <w:rsid w:val="00106527"/>
    <w:rsid w:val="00110387"/>
    <w:rsid w:val="00111F25"/>
    <w:rsid w:val="00112D3C"/>
    <w:rsid w:val="00115EDD"/>
    <w:rsid w:val="0012026A"/>
    <w:rsid w:val="001325E7"/>
    <w:rsid w:val="00132EAB"/>
    <w:rsid w:val="00134E3A"/>
    <w:rsid w:val="001372CC"/>
    <w:rsid w:val="001407BE"/>
    <w:rsid w:val="001418D9"/>
    <w:rsid w:val="001423D6"/>
    <w:rsid w:val="00144544"/>
    <w:rsid w:val="001466C8"/>
    <w:rsid w:val="001479D9"/>
    <w:rsid w:val="0015159E"/>
    <w:rsid w:val="00151A2C"/>
    <w:rsid w:val="00151E81"/>
    <w:rsid w:val="00153F8C"/>
    <w:rsid w:val="00155BD1"/>
    <w:rsid w:val="00156509"/>
    <w:rsid w:val="00157905"/>
    <w:rsid w:val="0016117D"/>
    <w:rsid w:val="00163CE4"/>
    <w:rsid w:val="00164313"/>
    <w:rsid w:val="00164655"/>
    <w:rsid w:val="00167DD7"/>
    <w:rsid w:val="00167E3F"/>
    <w:rsid w:val="00171549"/>
    <w:rsid w:val="00171766"/>
    <w:rsid w:val="00172EEB"/>
    <w:rsid w:val="0017321A"/>
    <w:rsid w:val="0017624B"/>
    <w:rsid w:val="00176284"/>
    <w:rsid w:val="00176730"/>
    <w:rsid w:val="00180826"/>
    <w:rsid w:val="001818B8"/>
    <w:rsid w:val="00182BDB"/>
    <w:rsid w:val="00192F49"/>
    <w:rsid w:val="001947C8"/>
    <w:rsid w:val="00196037"/>
    <w:rsid w:val="00196E63"/>
    <w:rsid w:val="001A0118"/>
    <w:rsid w:val="001A0229"/>
    <w:rsid w:val="001A21EC"/>
    <w:rsid w:val="001A2399"/>
    <w:rsid w:val="001A44FD"/>
    <w:rsid w:val="001A5CA5"/>
    <w:rsid w:val="001A60C2"/>
    <w:rsid w:val="001A6E4B"/>
    <w:rsid w:val="001A73F2"/>
    <w:rsid w:val="001A7BEB"/>
    <w:rsid w:val="001B1AF0"/>
    <w:rsid w:val="001B25EC"/>
    <w:rsid w:val="001B25F7"/>
    <w:rsid w:val="001B2B87"/>
    <w:rsid w:val="001B4290"/>
    <w:rsid w:val="001B68FC"/>
    <w:rsid w:val="001B77D2"/>
    <w:rsid w:val="001B79C2"/>
    <w:rsid w:val="001C5149"/>
    <w:rsid w:val="001C5B7F"/>
    <w:rsid w:val="001C6234"/>
    <w:rsid w:val="001D104F"/>
    <w:rsid w:val="001D48BD"/>
    <w:rsid w:val="001D4FD6"/>
    <w:rsid w:val="001D5C83"/>
    <w:rsid w:val="001E0C6A"/>
    <w:rsid w:val="001E2303"/>
    <w:rsid w:val="001E7F6E"/>
    <w:rsid w:val="001F515B"/>
    <w:rsid w:val="001F55A4"/>
    <w:rsid w:val="001F6315"/>
    <w:rsid w:val="002005ED"/>
    <w:rsid w:val="00205F22"/>
    <w:rsid w:val="0020795A"/>
    <w:rsid w:val="00210317"/>
    <w:rsid w:val="00211076"/>
    <w:rsid w:val="0021170A"/>
    <w:rsid w:val="00213340"/>
    <w:rsid w:val="002149F2"/>
    <w:rsid w:val="00215869"/>
    <w:rsid w:val="00222711"/>
    <w:rsid w:val="00222C85"/>
    <w:rsid w:val="002272FD"/>
    <w:rsid w:val="00227FC2"/>
    <w:rsid w:val="00231DA3"/>
    <w:rsid w:val="00234938"/>
    <w:rsid w:val="00235490"/>
    <w:rsid w:val="0024106E"/>
    <w:rsid w:val="002445F3"/>
    <w:rsid w:val="00244BF6"/>
    <w:rsid w:val="002454A6"/>
    <w:rsid w:val="00245E2F"/>
    <w:rsid w:val="00247953"/>
    <w:rsid w:val="0025218C"/>
    <w:rsid w:val="00253F6E"/>
    <w:rsid w:val="002541D3"/>
    <w:rsid w:val="00254385"/>
    <w:rsid w:val="00254D95"/>
    <w:rsid w:val="00255C54"/>
    <w:rsid w:val="002574E8"/>
    <w:rsid w:val="00262F27"/>
    <w:rsid w:val="0026523B"/>
    <w:rsid w:val="00267068"/>
    <w:rsid w:val="0026743C"/>
    <w:rsid w:val="002714DE"/>
    <w:rsid w:val="00271E66"/>
    <w:rsid w:val="00272B30"/>
    <w:rsid w:val="00275AE7"/>
    <w:rsid w:val="00276E1A"/>
    <w:rsid w:val="00281A8F"/>
    <w:rsid w:val="0028595A"/>
    <w:rsid w:val="002865AE"/>
    <w:rsid w:val="002878C2"/>
    <w:rsid w:val="00287DE6"/>
    <w:rsid w:val="00294660"/>
    <w:rsid w:val="00295539"/>
    <w:rsid w:val="00295F45"/>
    <w:rsid w:val="002976F7"/>
    <w:rsid w:val="002A1B89"/>
    <w:rsid w:val="002A1DB6"/>
    <w:rsid w:val="002A3967"/>
    <w:rsid w:val="002A4E03"/>
    <w:rsid w:val="002A511C"/>
    <w:rsid w:val="002A547A"/>
    <w:rsid w:val="002A57D1"/>
    <w:rsid w:val="002A6BE7"/>
    <w:rsid w:val="002A7408"/>
    <w:rsid w:val="002B18B3"/>
    <w:rsid w:val="002B2351"/>
    <w:rsid w:val="002B49B5"/>
    <w:rsid w:val="002B5261"/>
    <w:rsid w:val="002B6ADA"/>
    <w:rsid w:val="002B6B2B"/>
    <w:rsid w:val="002B6C11"/>
    <w:rsid w:val="002B6C8E"/>
    <w:rsid w:val="002B792B"/>
    <w:rsid w:val="002C07CF"/>
    <w:rsid w:val="002C5937"/>
    <w:rsid w:val="002C5D15"/>
    <w:rsid w:val="002C6F00"/>
    <w:rsid w:val="002C7510"/>
    <w:rsid w:val="002C795E"/>
    <w:rsid w:val="002D1217"/>
    <w:rsid w:val="002D1538"/>
    <w:rsid w:val="002D23FA"/>
    <w:rsid w:val="002D2CD0"/>
    <w:rsid w:val="002D40F8"/>
    <w:rsid w:val="002D46D9"/>
    <w:rsid w:val="002D5EBF"/>
    <w:rsid w:val="002D6806"/>
    <w:rsid w:val="002D696F"/>
    <w:rsid w:val="002D6EA2"/>
    <w:rsid w:val="002D7AC3"/>
    <w:rsid w:val="002E0408"/>
    <w:rsid w:val="002E2371"/>
    <w:rsid w:val="002E385A"/>
    <w:rsid w:val="002E68F8"/>
    <w:rsid w:val="002F006E"/>
    <w:rsid w:val="002F1E8A"/>
    <w:rsid w:val="002F2000"/>
    <w:rsid w:val="002F39C7"/>
    <w:rsid w:val="002F7102"/>
    <w:rsid w:val="002F7BDC"/>
    <w:rsid w:val="0030011D"/>
    <w:rsid w:val="00300EC0"/>
    <w:rsid w:val="00301A9C"/>
    <w:rsid w:val="00302018"/>
    <w:rsid w:val="00302975"/>
    <w:rsid w:val="003065D0"/>
    <w:rsid w:val="00307A49"/>
    <w:rsid w:val="00307ACC"/>
    <w:rsid w:val="0031013A"/>
    <w:rsid w:val="00312323"/>
    <w:rsid w:val="00312759"/>
    <w:rsid w:val="00314D51"/>
    <w:rsid w:val="00316C84"/>
    <w:rsid w:val="003209E6"/>
    <w:rsid w:val="003227FF"/>
    <w:rsid w:val="00323198"/>
    <w:rsid w:val="00323B43"/>
    <w:rsid w:val="0032601D"/>
    <w:rsid w:val="00326687"/>
    <w:rsid w:val="00331519"/>
    <w:rsid w:val="00332FF9"/>
    <w:rsid w:val="003339DE"/>
    <w:rsid w:val="00334261"/>
    <w:rsid w:val="0033465B"/>
    <w:rsid w:val="003446AF"/>
    <w:rsid w:val="003455F8"/>
    <w:rsid w:val="0034670E"/>
    <w:rsid w:val="003468F8"/>
    <w:rsid w:val="00346A24"/>
    <w:rsid w:val="00346FA1"/>
    <w:rsid w:val="00351C8D"/>
    <w:rsid w:val="00354B6E"/>
    <w:rsid w:val="00361AEB"/>
    <w:rsid w:val="003629FC"/>
    <w:rsid w:val="00364028"/>
    <w:rsid w:val="003643E6"/>
    <w:rsid w:val="003655C4"/>
    <w:rsid w:val="00367183"/>
    <w:rsid w:val="00372B9E"/>
    <w:rsid w:val="003833AD"/>
    <w:rsid w:val="003833DD"/>
    <w:rsid w:val="00385199"/>
    <w:rsid w:val="00385787"/>
    <w:rsid w:val="003921D2"/>
    <w:rsid w:val="00392CC3"/>
    <w:rsid w:val="003939B6"/>
    <w:rsid w:val="00395731"/>
    <w:rsid w:val="00397E73"/>
    <w:rsid w:val="003A078D"/>
    <w:rsid w:val="003A2E5A"/>
    <w:rsid w:val="003A58DA"/>
    <w:rsid w:val="003A7080"/>
    <w:rsid w:val="003A70C9"/>
    <w:rsid w:val="003A74CC"/>
    <w:rsid w:val="003B0192"/>
    <w:rsid w:val="003B0E68"/>
    <w:rsid w:val="003B12EF"/>
    <w:rsid w:val="003B26B6"/>
    <w:rsid w:val="003B4EDF"/>
    <w:rsid w:val="003B534B"/>
    <w:rsid w:val="003B6516"/>
    <w:rsid w:val="003B7543"/>
    <w:rsid w:val="003C11B9"/>
    <w:rsid w:val="003C1705"/>
    <w:rsid w:val="003C17B2"/>
    <w:rsid w:val="003C2929"/>
    <w:rsid w:val="003C2C84"/>
    <w:rsid w:val="003C6CAA"/>
    <w:rsid w:val="003C7FAE"/>
    <w:rsid w:val="003D05FD"/>
    <w:rsid w:val="003D2300"/>
    <w:rsid w:val="003D2AAE"/>
    <w:rsid w:val="003D37D8"/>
    <w:rsid w:val="003D39A8"/>
    <w:rsid w:val="003D52A2"/>
    <w:rsid w:val="003D60A7"/>
    <w:rsid w:val="003E00EF"/>
    <w:rsid w:val="003E5D93"/>
    <w:rsid w:val="003E6777"/>
    <w:rsid w:val="003E752D"/>
    <w:rsid w:val="003E7F9D"/>
    <w:rsid w:val="003F04DE"/>
    <w:rsid w:val="003F0DB7"/>
    <w:rsid w:val="003F634C"/>
    <w:rsid w:val="0040038A"/>
    <w:rsid w:val="00400716"/>
    <w:rsid w:val="004021AA"/>
    <w:rsid w:val="0040305F"/>
    <w:rsid w:val="004040F0"/>
    <w:rsid w:val="00405436"/>
    <w:rsid w:val="00410F5E"/>
    <w:rsid w:val="0041293D"/>
    <w:rsid w:val="00413FC0"/>
    <w:rsid w:val="0041796E"/>
    <w:rsid w:val="00420C8B"/>
    <w:rsid w:val="004211C9"/>
    <w:rsid w:val="0042257B"/>
    <w:rsid w:val="00423E73"/>
    <w:rsid w:val="004260FB"/>
    <w:rsid w:val="00426133"/>
    <w:rsid w:val="004262ED"/>
    <w:rsid w:val="0042662F"/>
    <w:rsid w:val="004307BC"/>
    <w:rsid w:val="00431D79"/>
    <w:rsid w:val="00431F90"/>
    <w:rsid w:val="004358AB"/>
    <w:rsid w:val="00435EBF"/>
    <w:rsid w:val="0044118D"/>
    <w:rsid w:val="00443AEA"/>
    <w:rsid w:val="00444E88"/>
    <w:rsid w:val="00446866"/>
    <w:rsid w:val="00446AD1"/>
    <w:rsid w:val="00447C3D"/>
    <w:rsid w:val="00450B52"/>
    <w:rsid w:val="00452E77"/>
    <w:rsid w:val="0045517D"/>
    <w:rsid w:val="00457222"/>
    <w:rsid w:val="00457CF7"/>
    <w:rsid w:val="004610E4"/>
    <w:rsid w:val="004626D5"/>
    <w:rsid w:val="00462D73"/>
    <w:rsid w:val="0046756F"/>
    <w:rsid w:val="0046783E"/>
    <w:rsid w:val="00467F24"/>
    <w:rsid w:val="00470532"/>
    <w:rsid w:val="004719CF"/>
    <w:rsid w:val="00471EA0"/>
    <w:rsid w:val="0047236E"/>
    <w:rsid w:val="0047304C"/>
    <w:rsid w:val="004730E9"/>
    <w:rsid w:val="0047492D"/>
    <w:rsid w:val="004804D7"/>
    <w:rsid w:val="00480E0D"/>
    <w:rsid w:val="0048216D"/>
    <w:rsid w:val="00484009"/>
    <w:rsid w:val="00486DAC"/>
    <w:rsid w:val="004902C0"/>
    <w:rsid w:val="00496FCE"/>
    <w:rsid w:val="004978B0"/>
    <w:rsid w:val="004A04DD"/>
    <w:rsid w:val="004A369A"/>
    <w:rsid w:val="004A3F53"/>
    <w:rsid w:val="004A4E04"/>
    <w:rsid w:val="004A4E52"/>
    <w:rsid w:val="004B05B0"/>
    <w:rsid w:val="004B4B30"/>
    <w:rsid w:val="004B6DF2"/>
    <w:rsid w:val="004B779E"/>
    <w:rsid w:val="004C0002"/>
    <w:rsid w:val="004C1F19"/>
    <w:rsid w:val="004C5FB0"/>
    <w:rsid w:val="004D004A"/>
    <w:rsid w:val="004D0201"/>
    <w:rsid w:val="004D17B2"/>
    <w:rsid w:val="004D232A"/>
    <w:rsid w:val="004D3B5A"/>
    <w:rsid w:val="004D53F3"/>
    <w:rsid w:val="004D55EE"/>
    <w:rsid w:val="004D5E7C"/>
    <w:rsid w:val="004E2942"/>
    <w:rsid w:val="004E2D5A"/>
    <w:rsid w:val="004E5B38"/>
    <w:rsid w:val="004E5B9B"/>
    <w:rsid w:val="004E7710"/>
    <w:rsid w:val="004E7D08"/>
    <w:rsid w:val="004F11A7"/>
    <w:rsid w:val="004F1C6B"/>
    <w:rsid w:val="004F29B1"/>
    <w:rsid w:val="004F45AF"/>
    <w:rsid w:val="004F4EBA"/>
    <w:rsid w:val="004F5D89"/>
    <w:rsid w:val="004F6304"/>
    <w:rsid w:val="004F7A29"/>
    <w:rsid w:val="0050051E"/>
    <w:rsid w:val="00500B9F"/>
    <w:rsid w:val="00503627"/>
    <w:rsid w:val="00507E4D"/>
    <w:rsid w:val="00511B21"/>
    <w:rsid w:val="005120B1"/>
    <w:rsid w:val="0051361B"/>
    <w:rsid w:val="00513CB3"/>
    <w:rsid w:val="005168AA"/>
    <w:rsid w:val="005200E6"/>
    <w:rsid w:val="00522204"/>
    <w:rsid w:val="0052664F"/>
    <w:rsid w:val="00527573"/>
    <w:rsid w:val="00527B2C"/>
    <w:rsid w:val="00527BBD"/>
    <w:rsid w:val="00531988"/>
    <w:rsid w:val="00532600"/>
    <w:rsid w:val="0053270D"/>
    <w:rsid w:val="00535317"/>
    <w:rsid w:val="00535C80"/>
    <w:rsid w:val="005402D9"/>
    <w:rsid w:val="0054301A"/>
    <w:rsid w:val="00543314"/>
    <w:rsid w:val="005434AC"/>
    <w:rsid w:val="00545699"/>
    <w:rsid w:val="00550458"/>
    <w:rsid w:val="00550842"/>
    <w:rsid w:val="005525DC"/>
    <w:rsid w:val="005548E2"/>
    <w:rsid w:val="0055543D"/>
    <w:rsid w:val="0055730F"/>
    <w:rsid w:val="00557BF0"/>
    <w:rsid w:val="005606DC"/>
    <w:rsid w:val="005642AA"/>
    <w:rsid w:val="005712F5"/>
    <w:rsid w:val="00571D46"/>
    <w:rsid w:val="00575E3B"/>
    <w:rsid w:val="00575FAF"/>
    <w:rsid w:val="00576BBF"/>
    <w:rsid w:val="00576E2E"/>
    <w:rsid w:val="00581624"/>
    <w:rsid w:val="00581F46"/>
    <w:rsid w:val="00581FC7"/>
    <w:rsid w:val="00582481"/>
    <w:rsid w:val="00583CCB"/>
    <w:rsid w:val="0058696C"/>
    <w:rsid w:val="00595E10"/>
    <w:rsid w:val="00597352"/>
    <w:rsid w:val="005A0091"/>
    <w:rsid w:val="005A0474"/>
    <w:rsid w:val="005A116D"/>
    <w:rsid w:val="005A1EAC"/>
    <w:rsid w:val="005A1FC6"/>
    <w:rsid w:val="005A2529"/>
    <w:rsid w:val="005A27C3"/>
    <w:rsid w:val="005A46DB"/>
    <w:rsid w:val="005A6B31"/>
    <w:rsid w:val="005A7112"/>
    <w:rsid w:val="005B223F"/>
    <w:rsid w:val="005B2F93"/>
    <w:rsid w:val="005B49D5"/>
    <w:rsid w:val="005B4A3B"/>
    <w:rsid w:val="005B7E31"/>
    <w:rsid w:val="005C14DE"/>
    <w:rsid w:val="005C2465"/>
    <w:rsid w:val="005C436C"/>
    <w:rsid w:val="005C4D2C"/>
    <w:rsid w:val="005D248B"/>
    <w:rsid w:val="005D2EF8"/>
    <w:rsid w:val="005D34E8"/>
    <w:rsid w:val="005D43D5"/>
    <w:rsid w:val="005D6081"/>
    <w:rsid w:val="005E030E"/>
    <w:rsid w:val="005E195A"/>
    <w:rsid w:val="005E2912"/>
    <w:rsid w:val="005F0803"/>
    <w:rsid w:val="005F1441"/>
    <w:rsid w:val="005F19BA"/>
    <w:rsid w:val="005F3121"/>
    <w:rsid w:val="006000BE"/>
    <w:rsid w:val="00601C1B"/>
    <w:rsid w:val="00605279"/>
    <w:rsid w:val="00605616"/>
    <w:rsid w:val="00606737"/>
    <w:rsid w:val="006100BE"/>
    <w:rsid w:val="006126EB"/>
    <w:rsid w:val="00612A95"/>
    <w:rsid w:val="006133DC"/>
    <w:rsid w:val="0061458F"/>
    <w:rsid w:val="00615892"/>
    <w:rsid w:val="00615B36"/>
    <w:rsid w:val="00617742"/>
    <w:rsid w:val="00617A50"/>
    <w:rsid w:val="00617C29"/>
    <w:rsid w:val="00620D2C"/>
    <w:rsid w:val="0062180F"/>
    <w:rsid w:val="00621CF9"/>
    <w:rsid w:val="00626D42"/>
    <w:rsid w:val="006315C6"/>
    <w:rsid w:val="00632ACB"/>
    <w:rsid w:val="006330B1"/>
    <w:rsid w:val="006333D1"/>
    <w:rsid w:val="00633994"/>
    <w:rsid w:val="0063419A"/>
    <w:rsid w:val="00634A82"/>
    <w:rsid w:val="0063557A"/>
    <w:rsid w:val="006364C6"/>
    <w:rsid w:val="00637A21"/>
    <w:rsid w:val="00637BAF"/>
    <w:rsid w:val="00640389"/>
    <w:rsid w:val="006432A0"/>
    <w:rsid w:val="00647759"/>
    <w:rsid w:val="0065430A"/>
    <w:rsid w:val="00655168"/>
    <w:rsid w:val="00656546"/>
    <w:rsid w:val="006608B1"/>
    <w:rsid w:val="006646E3"/>
    <w:rsid w:val="00666A34"/>
    <w:rsid w:val="00666E2F"/>
    <w:rsid w:val="00672AE8"/>
    <w:rsid w:val="006737BC"/>
    <w:rsid w:val="006743E8"/>
    <w:rsid w:val="00676100"/>
    <w:rsid w:val="006775E3"/>
    <w:rsid w:val="00682CBC"/>
    <w:rsid w:val="00684327"/>
    <w:rsid w:val="0069039C"/>
    <w:rsid w:val="00691104"/>
    <w:rsid w:val="0069208E"/>
    <w:rsid w:val="00693FB5"/>
    <w:rsid w:val="00695383"/>
    <w:rsid w:val="00695C9C"/>
    <w:rsid w:val="00695EDE"/>
    <w:rsid w:val="006A019A"/>
    <w:rsid w:val="006A2C95"/>
    <w:rsid w:val="006A31E6"/>
    <w:rsid w:val="006A38DB"/>
    <w:rsid w:val="006A61F2"/>
    <w:rsid w:val="006A696C"/>
    <w:rsid w:val="006A6F88"/>
    <w:rsid w:val="006B07A6"/>
    <w:rsid w:val="006B175B"/>
    <w:rsid w:val="006B386D"/>
    <w:rsid w:val="006B5306"/>
    <w:rsid w:val="006C1078"/>
    <w:rsid w:val="006C14F6"/>
    <w:rsid w:val="006C1DF1"/>
    <w:rsid w:val="006C2A61"/>
    <w:rsid w:val="006C3678"/>
    <w:rsid w:val="006C66DB"/>
    <w:rsid w:val="006C73D6"/>
    <w:rsid w:val="006C74C2"/>
    <w:rsid w:val="006C768B"/>
    <w:rsid w:val="006D06AE"/>
    <w:rsid w:val="006D40A2"/>
    <w:rsid w:val="006E2D6F"/>
    <w:rsid w:val="006E64B4"/>
    <w:rsid w:val="006F003E"/>
    <w:rsid w:val="006F56AC"/>
    <w:rsid w:val="006F653D"/>
    <w:rsid w:val="00700A2B"/>
    <w:rsid w:val="00704BEC"/>
    <w:rsid w:val="00705C58"/>
    <w:rsid w:val="00707245"/>
    <w:rsid w:val="00707F3C"/>
    <w:rsid w:val="00710246"/>
    <w:rsid w:val="0071062F"/>
    <w:rsid w:val="00711010"/>
    <w:rsid w:val="007126C1"/>
    <w:rsid w:val="0071476B"/>
    <w:rsid w:val="007151AA"/>
    <w:rsid w:val="007154F5"/>
    <w:rsid w:val="007160AF"/>
    <w:rsid w:val="00716FFB"/>
    <w:rsid w:val="00717942"/>
    <w:rsid w:val="007209CA"/>
    <w:rsid w:val="00720DEB"/>
    <w:rsid w:val="007222D0"/>
    <w:rsid w:val="007234BE"/>
    <w:rsid w:val="007238B6"/>
    <w:rsid w:val="00724D7A"/>
    <w:rsid w:val="00727CA1"/>
    <w:rsid w:val="0073165E"/>
    <w:rsid w:val="007336D6"/>
    <w:rsid w:val="00733A8D"/>
    <w:rsid w:val="00733BCB"/>
    <w:rsid w:val="00733E14"/>
    <w:rsid w:val="00733F27"/>
    <w:rsid w:val="00735600"/>
    <w:rsid w:val="0073575F"/>
    <w:rsid w:val="00735A08"/>
    <w:rsid w:val="0074151A"/>
    <w:rsid w:val="0074224F"/>
    <w:rsid w:val="00743D4D"/>
    <w:rsid w:val="00744465"/>
    <w:rsid w:val="0074461D"/>
    <w:rsid w:val="0074490C"/>
    <w:rsid w:val="0074508A"/>
    <w:rsid w:val="00745B7A"/>
    <w:rsid w:val="00746008"/>
    <w:rsid w:val="00746AA1"/>
    <w:rsid w:val="00747033"/>
    <w:rsid w:val="00747A6F"/>
    <w:rsid w:val="00760359"/>
    <w:rsid w:val="007605FC"/>
    <w:rsid w:val="00763308"/>
    <w:rsid w:val="00766A6D"/>
    <w:rsid w:val="00772964"/>
    <w:rsid w:val="007760C2"/>
    <w:rsid w:val="00776F1A"/>
    <w:rsid w:val="00777A23"/>
    <w:rsid w:val="007805DD"/>
    <w:rsid w:val="00782F3C"/>
    <w:rsid w:val="00783F8E"/>
    <w:rsid w:val="00785561"/>
    <w:rsid w:val="0078672E"/>
    <w:rsid w:val="00787072"/>
    <w:rsid w:val="00791C83"/>
    <w:rsid w:val="00793177"/>
    <w:rsid w:val="0079377C"/>
    <w:rsid w:val="00795B60"/>
    <w:rsid w:val="00797DB6"/>
    <w:rsid w:val="007A0263"/>
    <w:rsid w:val="007A0332"/>
    <w:rsid w:val="007A1CFA"/>
    <w:rsid w:val="007A2C0A"/>
    <w:rsid w:val="007A402A"/>
    <w:rsid w:val="007A464F"/>
    <w:rsid w:val="007A5254"/>
    <w:rsid w:val="007A776F"/>
    <w:rsid w:val="007B1A3D"/>
    <w:rsid w:val="007B2097"/>
    <w:rsid w:val="007B3E01"/>
    <w:rsid w:val="007B5D1E"/>
    <w:rsid w:val="007B62BA"/>
    <w:rsid w:val="007B7F13"/>
    <w:rsid w:val="007C0AF8"/>
    <w:rsid w:val="007C0C9E"/>
    <w:rsid w:val="007C145F"/>
    <w:rsid w:val="007C2E3B"/>
    <w:rsid w:val="007C3416"/>
    <w:rsid w:val="007C7F8D"/>
    <w:rsid w:val="007D125D"/>
    <w:rsid w:val="007D4FD8"/>
    <w:rsid w:val="007D5F6F"/>
    <w:rsid w:val="007D68CF"/>
    <w:rsid w:val="007E0AB0"/>
    <w:rsid w:val="007E0FD3"/>
    <w:rsid w:val="007E1702"/>
    <w:rsid w:val="007E2B12"/>
    <w:rsid w:val="007E3D77"/>
    <w:rsid w:val="007E43BA"/>
    <w:rsid w:val="007E5B9B"/>
    <w:rsid w:val="007E6199"/>
    <w:rsid w:val="007E7B4F"/>
    <w:rsid w:val="007E7E2E"/>
    <w:rsid w:val="007F0CFE"/>
    <w:rsid w:val="007F2DC9"/>
    <w:rsid w:val="008005F7"/>
    <w:rsid w:val="00802A39"/>
    <w:rsid w:val="00802AFB"/>
    <w:rsid w:val="00802CD7"/>
    <w:rsid w:val="00803928"/>
    <w:rsid w:val="00806B46"/>
    <w:rsid w:val="00813D1D"/>
    <w:rsid w:val="00813D5C"/>
    <w:rsid w:val="00813DFF"/>
    <w:rsid w:val="00815D87"/>
    <w:rsid w:val="00817F0D"/>
    <w:rsid w:val="0082071E"/>
    <w:rsid w:val="00821BC3"/>
    <w:rsid w:val="008226CE"/>
    <w:rsid w:val="00822E6D"/>
    <w:rsid w:val="00826E8B"/>
    <w:rsid w:val="0082748E"/>
    <w:rsid w:val="0083149B"/>
    <w:rsid w:val="00831503"/>
    <w:rsid w:val="008333D6"/>
    <w:rsid w:val="008338CE"/>
    <w:rsid w:val="008344F7"/>
    <w:rsid w:val="008358A7"/>
    <w:rsid w:val="00837180"/>
    <w:rsid w:val="00840AFF"/>
    <w:rsid w:val="0084151D"/>
    <w:rsid w:val="008446CC"/>
    <w:rsid w:val="008471B3"/>
    <w:rsid w:val="00847E83"/>
    <w:rsid w:val="00853EE2"/>
    <w:rsid w:val="00854A0F"/>
    <w:rsid w:val="00854DA8"/>
    <w:rsid w:val="0085542D"/>
    <w:rsid w:val="00855450"/>
    <w:rsid w:val="00855C35"/>
    <w:rsid w:val="0085788E"/>
    <w:rsid w:val="00857CFC"/>
    <w:rsid w:val="00860C82"/>
    <w:rsid w:val="00862D5E"/>
    <w:rsid w:val="008630AF"/>
    <w:rsid w:val="00863AD8"/>
    <w:rsid w:val="008645CD"/>
    <w:rsid w:val="00864703"/>
    <w:rsid w:val="00865D79"/>
    <w:rsid w:val="008702CE"/>
    <w:rsid w:val="00870F9E"/>
    <w:rsid w:val="00872C1B"/>
    <w:rsid w:val="00874857"/>
    <w:rsid w:val="008751FC"/>
    <w:rsid w:val="008813AC"/>
    <w:rsid w:val="008860C5"/>
    <w:rsid w:val="008869DB"/>
    <w:rsid w:val="00887C57"/>
    <w:rsid w:val="00894377"/>
    <w:rsid w:val="008A2FF0"/>
    <w:rsid w:val="008A4F47"/>
    <w:rsid w:val="008A7AC1"/>
    <w:rsid w:val="008B055F"/>
    <w:rsid w:val="008B35EE"/>
    <w:rsid w:val="008B48A1"/>
    <w:rsid w:val="008B57DC"/>
    <w:rsid w:val="008B7726"/>
    <w:rsid w:val="008C1E31"/>
    <w:rsid w:val="008C20AA"/>
    <w:rsid w:val="008C20D8"/>
    <w:rsid w:val="008C395E"/>
    <w:rsid w:val="008D0C2D"/>
    <w:rsid w:val="008D1083"/>
    <w:rsid w:val="008D27B2"/>
    <w:rsid w:val="008D4148"/>
    <w:rsid w:val="008D42A6"/>
    <w:rsid w:val="008D64E9"/>
    <w:rsid w:val="008D6F6B"/>
    <w:rsid w:val="008D77AB"/>
    <w:rsid w:val="008D7EB7"/>
    <w:rsid w:val="008E09DB"/>
    <w:rsid w:val="008E0A35"/>
    <w:rsid w:val="008E19E3"/>
    <w:rsid w:val="008E22A9"/>
    <w:rsid w:val="008E3D29"/>
    <w:rsid w:val="008E4540"/>
    <w:rsid w:val="008E65F4"/>
    <w:rsid w:val="008E7471"/>
    <w:rsid w:val="008F2B92"/>
    <w:rsid w:val="008F2C97"/>
    <w:rsid w:val="008F3BD3"/>
    <w:rsid w:val="008F5FDB"/>
    <w:rsid w:val="00903BF4"/>
    <w:rsid w:val="00906F10"/>
    <w:rsid w:val="0090771B"/>
    <w:rsid w:val="009133E0"/>
    <w:rsid w:val="00913662"/>
    <w:rsid w:val="00914284"/>
    <w:rsid w:val="00915D03"/>
    <w:rsid w:val="00916471"/>
    <w:rsid w:val="00917A38"/>
    <w:rsid w:val="0092252A"/>
    <w:rsid w:val="00922674"/>
    <w:rsid w:val="009252EC"/>
    <w:rsid w:val="00926652"/>
    <w:rsid w:val="00926865"/>
    <w:rsid w:val="00926881"/>
    <w:rsid w:val="00927CC1"/>
    <w:rsid w:val="00931E2C"/>
    <w:rsid w:val="00933596"/>
    <w:rsid w:val="0093468D"/>
    <w:rsid w:val="009365D8"/>
    <w:rsid w:val="0094089F"/>
    <w:rsid w:val="00942A29"/>
    <w:rsid w:val="00945476"/>
    <w:rsid w:val="0094594D"/>
    <w:rsid w:val="00946807"/>
    <w:rsid w:val="009500B9"/>
    <w:rsid w:val="00951C60"/>
    <w:rsid w:val="0095274B"/>
    <w:rsid w:val="00954794"/>
    <w:rsid w:val="00955A62"/>
    <w:rsid w:val="00955E0F"/>
    <w:rsid w:val="00956A06"/>
    <w:rsid w:val="00962B8F"/>
    <w:rsid w:val="00962C07"/>
    <w:rsid w:val="00964829"/>
    <w:rsid w:val="00964CDF"/>
    <w:rsid w:val="00965650"/>
    <w:rsid w:val="00965CA6"/>
    <w:rsid w:val="009666C6"/>
    <w:rsid w:val="0097433F"/>
    <w:rsid w:val="009747E5"/>
    <w:rsid w:val="00974867"/>
    <w:rsid w:val="00981E69"/>
    <w:rsid w:val="0098437C"/>
    <w:rsid w:val="00984A98"/>
    <w:rsid w:val="009913C9"/>
    <w:rsid w:val="00992B99"/>
    <w:rsid w:val="00995482"/>
    <w:rsid w:val="009A0B5F"/>
    <w:rsid w:val="009A2BD5"/>
    <w:rsid w:val="009A3F5B"/>
    <w:rsid w:val="009A49F5"/>
    <w:rsid w:val="009A4CD4"/>
    <w:rsid w:val="009A574D"/>
    <w:rsid w:val="009A6CDB"/>
    <w:rsid w:val="009A7D9F"/>
    <w:rsid w:val="009B190A"/>
    <w:rsid w:val="009B209A"/>
    <w:rsid w:val="009B2CA1"/>
    <w:rsid w:val="009B47D6"/>
    <w:rsid w:val="009B506C"/>
    <w:rsid w:val="009B5A56"/>
    <w:rsid w:val="009B6782"/>
    <w:rsid w:val="009C2B9F"/>
    <w:rsid w:val="009C5F75"/>
    <w:rsid w:val="009C7CF7"/>
    <w:rsid w:val="009D061D"/>
    <w:rsid w:val="009D0EE3"/>
    <w:rsid w:val="009D1422"/>
    <w:rsid w:val="009D1E20"/>
    <w:rsid w:val="009D22AF"/>
    <w:rsid w:val="009D3737"/>
    <w:rsid w:val="009D614A"/>
    <w:rsid w:val="009D71C4"/>
    <w:rsid w:val="009E228C"/>
    <w:rsid w:val="009E4728"/>
    <w:rsid w:val="009E6288"/>
    <w:rsid w:val="009F04FC"/>
    <w:rsid w:val="009F1977"/>
    <w:rsid w:val="009F3B49"/>
    <w:rsid w:val="009F43BB"/>
    <w:rsid w:val="009F6239"/>
    <w:rsid w:val="009F6AC2"/>
    <w:rsid w:val="009F7DAF"/>
    <w:rsid w:val="00A017CB"/>
    <w:rsid w:val="00A01E1D"/>
    <w:rsid w:val="00A02A5F"/>
    <w:rsid w:val="00A0375E"/>
    <w:rsid w:val="00A04715"/>
    <w:rsid w:val="00A056FD"/>
    <w:rsid w:val="00A05D53"/>
    <w:rsid w:val="00A123CD"/>
    <w:rsid w:val="00A12F64"/>
    <w:rsid w:val="00A14324"/>
    <w:rsid w:val="00A14DE1"/>
    <w:rsid w:val="00A14FCD"/>
    <w:rsid w:val="00A17528"/>
    <w:rsid w:val="00A21408"/>
    <w:rsid w:val="00A2379B"/>
    <w:rsid w:val="00A2740B"/>
    <w:rsid w:val="00A35C70"/>
    <w:rsid w:val="00A37A1A"/>
    <w:rsid w:val="00A406A7"/>
    <w:rsid w:val="00A40F3B"/>
    <w:rsid w:val="00A41F11"/>
    <w:rsid w:val="00A42196"/>
    <w:rsid w:val="00A43E16"/>
    <w:rsid w:val="00A45CB8"/>
    <w:rsid w:val="00A50956"/>
    <w:rsid w:val="00A543B8"/>
    <w:rsid w:val="00A54E8C"/>
    <w:rsid w:val="00A624AE"/>
    <w:rsid w:val="00A63876"/>
    <w:rsid w:val="00A6653B"/>
    <w:rsid w:val="00A6785C"/>
    <w:rsid w:val="00A67A53"/>
    <w:rsid w:val="00A7099F"/>
    <w:rsid w:val="00A729A7"/>
    <w:rsid w:val="00A7333C"/>
    <w:rsid w:val="00A74A80"/>
    <w:rsid w:val="00A81A95"/>
    <w:rsid w:val="00A8314F"/>
    <w:rsid w:val="00A840A0"/>
    <w:rsid w:val="00A87FC4"/>
    <w:rsid w:val="00A90A10"/>
    <w:rsid w:val="00A92214"/>
    <w:rsid w:val="00A93772"/>
    <w:rsid w:val="00A95222"/>
    <w:rsid w:val="00A96C15"/>
    <w:rsid w:val="00AA01C6"/>
    <w:rsid w:val="00AA193C"/>
    <w:rsid w:val="00AA291B"/>
    <w:rsid w:val="00AB2151"/>
    <w:rsid w:val="00AB3EDC"/>
    <w:rsid w:val="00AB4207"/>
    <w:rsid w:val="00AB4D06"/>
    <w:rsid w:val="00AB5F12"/>
    <w:rsid w:val="00AC4CE7"/>
    <w:rsid w:val="00AC64F7"/>
    <w:rsid w:val="00AD0F91"/>
    <w:rsid w:val="00AD4849"/>
    <w:rsid w:val="00AD7E02"/>
    <w:rsid w:val="00AE0D84"/>
    <w:rsid w:val="00AE524E"/>
    <w:rsid w:val="00AF0404"/>
    <w:rsid w:val="00AF15D7"/>
    <w:rsid w:val="00AF43E4"/>
    <w:rsid w:val="00AF5C2C"/>
    <w:rsid w:val="00AF5EAC"/>
    <w:rsid w:val="00AF7E7A"/>
    <w:rsid w:val="00B021F9"/>
    <w:rsid w:val="00B04A25"/>
    <w:rsid w:val="00B04DF5"/>
    <w:rsid w:val="00B06AC9"/>
    <w:rsid w:val="00B07F13"/>
    <w:rsid w:val="00B10B0A"/>
    <w:rsid w:val="00B135AB"/>
    <w:rsid w:val="00B14411"/>
    <w:rsid w:val="00B17BE0"/>
    <w:rsid w:val="00B17C30"/>
    <w:rsid w:val="00B17C4F"/>
    <w:rsid w:val="00B2174B"/>
    <w:rsid w:val="00B22DFB"/>
    <w:rsid w:val="00B24E5F"/>
    <w:rsid w:val="00B2503A"/>
    <w:rsid w:val="00B267E8"/>
    <w:rsid w:val="00B273D9"/>
    <w:rsid w:val="00B313BD"/>
    <w:rsid w:val="00B31CC2"/>
    <w:rsid w:val="00B32ACB"/>
    <w:rsid w:val="00B3308E"/>
    <w:rsid w:val="00B332AF"/>
    <w:rsid w:val="00B35F15"/>
    <w:rsid w:val="00B3673B"/>
    <w:rsid w:val="00B36BE5"/>
    <w:rsid w:val="00B42107"/>
    <w:rsid w:val="00B4226E"/>
    <w:rsid w:val="00B43925"/>
    <w:rsid w:val="00B44FB0"/>
    <w:rsid w:val="00B455A0"/>
    <w:rsid w:val="00B460DE"/>
    <w:rsid w:val="00B47902"/>
    <w:rsid w:val="00B50BDE"/>
    <w:rsid w:val="00B52141"/>
    <w:rsid w:val="00B52639"/>
    <w:rsid w:val="00B54B41"/>
    <w:rsid w:val="00B54CC6"/>
    <w:rsid w:val="00B57887"/>
    <w:rsid w:val="00B60B1D"/>
    <w:rsid w:val="00B625FA"/>
    <w:rsid w:val="00B62FE7"/>
    <w:rsid w:val="00B6313C"/>
    <w:rsid w:val="00B646A5"/>
    <w:rsid w:val="00B64BA3"/>
    <w:rsid w:val="00B6501E"/>
    <w:rsid w:val="00B6526D"/>
    <w:rsid w:val="00B656B4"/>
    <w:rsid w:val="00B6689A"/>
    <w:rsid w:val="00B744A6"/>
    <w:rsid w:val="00B76860"/>
    <w:rsid w:val="00B7757E"/>
    <w:rsid w:val="00B810EE"/>
    <w:rsid w:val="00B81D87"/>
    <w:rsid w:val="00B838E7"/>
    <w:rsid w:val="00B8412E"/>
    <w:rsid w:val="00B86831"/>
    <w:rsid w:val="00B92578"/>
    <w:rsid w:val="00B935C8"/>
    <w:rsid w:val="00B94A96"/>
    <w:rsid w:val="00B95229"/>
    <w:rsid w:val="00B975A1"/>
    <w:rsid w:val="00B9771C"/>
    <w:rsid w:val="00BA781E"/>
    <w:rsid w:val="00BB0F44"/>
    <w:rsid w:val="00BB4469"/>
    <w:rsid w:val="00BB44EA"/>
    <w:rsid w:val="00BB4A6F"/>
    <w:rsid w:val="00BC1091"/>
    <w:rsid w:val="00BC2222"/>
    <w:rsid w:val="00BC3613"/>
    <w:rsid w:val="00BC5585"/>
    <w:rsid w:val="00BC583B"/>
    <w:rsid w:val="00BC5D4D"/>
    <w:rsid w:val="00BC61F1"/>
    <w:rsid w:val="00BD068F"/>
    <w:rsid w:val="00BD7AF4"/>
    <w:rsid w:val="00BE3136"/>
    <w:rsid w:val="00BE419E"/>
    <w:rsid w:val="00BE41D7"/>
    <w:rsid w:val="00BE4473"/>
    <w:rsid w:val="00BE736A"/>
    <w:rsid w:val="00BF02F9"/>
    <w:rsid w:val="00BF1CB5"/>
    <w:rsid w:val="00BF3D97"/>
    <w:rsid w:val="00BF45BF"/>
    <w:rsid w:val="00C04B90"/>
    <w:rsid w:val="00C07004"/>
    <w:rsid w:val="00C12223"/>
    <w:rsid w:val="00C13520"/>
    <w:rsid w:val="00C142EC"/>
    <w:rsid w:val="00C1794C"/>
    <w:rsid w:val="00C205BC"/>
    <w:rsid w:val="00C2211A"/>
    <w:rsid w:val="00C2482F"/>
    <w:rsid w:val="00C27C16"/>
    <w:rsid w:val="00C30F78"/>
    <w:rsid w:val="00C32B0C"/>
    <w:rsid w:val="00C3367F"/>
    <w:rsid w:val="00C336A8"/>
    <w:rsid w:val="00C33709"/>
    <w:rsid w:val="00C35F57"/>
    <w:rsid w:val="00C36F12"/>
    <w:rsid w:val="00C40EAF"/>
    <w:rsid w:val="00C4316E"/>
    <w:rsid w:val="00C457AB"/>
    <w:rsid w:val="00C45EE5"/>
    <w:rsid w:val="00C46581"/>
    <w:rsid w:val="00C47A68"/>
    <w:rsid w:val="00C50D5F"/>
    <w:rsid w:val="00C51BEF"/>
    <w:rsid w:val="00C559D0"/>
    <w:rsid w:val="00C61AB4"/>
    <w:rsid w:val="00C627A1"/>
    <w:rsid w:val="00C629FA"/>
    <w:rsid w:val="00C64654"/>
    <w:rsid w:val="00C65D31"/>
    <w:rsid w:val="00C66E73"/>
    <w:rsid w:val="00C675A4"/>
    <w:rsid w:val="00C7568C"/>
    <w:rsid w:val="00C77439"/>
    <w:rsid w:val="00C811BF"/>
    <w:rsid w:val="00C81CE0"/>
    <w:rsid w:val="00C830B9"/>
    <w:rsid w:val="00C84D5A"/>
    <w:rsid w:val="00C85290"/>
    <w:rsid w:val="00C8539D"/>
    <w:rsid w:val="00C85DBC"/>
    <w:rsid w:val="00C8604C"/>
    <w:rsid w:val="00C92DB9"/>
    <w:rsid w:val="00C93BAA"/>
    <w:rsid w:val="00C94254"/>
    <w:rsid w:val="00C94671"/>
    <w:rsid w:val="00C95A35"/>
    <w:rsid w:val="00C95E32"/>
    <w:rsid w:val="00C97EAA"/>
    <w:rsid w:val="00CA298D"/>
    <w:rsid w:val="00CA475F"/>
    <w:rsid w:val="00CA7E14"/>
    <w:rsid w:val="00CB266C"/>
    <w:rsid w:val="00CB5ECA"/>
    <w:rsid w:val="00CB66A5"/>
    <w:rsid w:val="00CB6A5B"/>
    <w:rsid w:val="00CB6FAA"/>
    <w:rsid w:val="00CB7371"/>
    <w:rsid w:val="00CC508E"/>
    <w:rsid w:val="00CD1153"/>
    <w:rsid w:val="00CD1E4A"/>
    <w:rsid w:val="00CD243E"/>
    <w:rsid w:val="00CD4853"/>
    <w:rsid w:val="00CD485C"/>
    <w:rsid w:val="00CE079F"/>
    <w:rsid w:val="00CE10D2"/>
    <w:rsid w:val="00CE611F"/>
    <w:rsid w:val="00CE6815"/>
    <w:rsid w:val="00CF495B"/>
    <w:rsid w:val="00CF59B8"/>
    <w:rsid w:val="00CF7279"/>
    <w:rsid w:val="00CF7D15"/>
    <w:rsid w:val="00D000DB"/>
    <w:rsid w:val="00D03C56"/>
    <w:rsid w:val="00D04C59"/>
    <w:rsid w:val="00D11A6E"/>
    <w:rsid w:val="00D1777A"/>
    <w:rsid w:val="00D20571"/>
    <w:rsid w:val="00D2184C"/>
    <w:rsid w:val="00D25BCD"/>
    <w:rsid w:val="00D25D06"/>
    <w:rsid w:val="00D26618"/>
    <w:rsid w:val="00D305DE"/>
    <w:rsid w:val="00D31D50"/>
    <w:rsid w:val="00D330EF"/>
    <w:rsid w:val="00D35859"/>
    <w:rsid w:val="00D37167"/>
    <w:rsid w:val="00D3725C"/>
    <w:rsid w:val="00D37465"/>
    <w:rsid w:val="00D37810"/>
    <w:rsid w:val="00D37F94"/>
    <w:rsid w:val="00D40091"/>
    <w:rsid w:val="00D400FA"/>
    <w:rsid w:val="00D4066A"/>
    <w:rsid w:val="00D408C0"/>
    <w:rsid w:val="00D413A1"/>
    <w:rsid w:val="00D41F7D"/>
    <w:rsid w:val="00D4321E"/>
    <w:rsid w:val="00D45674"/>
    <w:rsid w:val="00D51A8E"/>
    <w:rsid w:val="00D52AE4"/>
    <w:rsid w:val="00D53F89"/>
    <w:rsid w:val="00D56608"/>
    <w:rsid w:val="00D57477"/>
    <w:rsid w:val="00D638FB"/>
    <w:rsid w:val="00D63FD4"/>
    <w:rsid w:val="00D64E55"/>
    <w:rsid w:val="00D67728"/>
    <w:rsid w:val="00D71E96"/>
    <w:rsid w:val="00D724F7"/>
    <w:rsid w:val="00D726A9"/>
    <w:rsid w:val="00D72B66"/>
    <w:rsid w:val="00D75719"/>
    <w:rsid w:val="00D76EF9"/>
    <w:rsid w:val="00D80520"/>
    <w:rsid w:val="00D82A31"/>
    <w:rsid w:val="00D84238"/>
    <w:rsid w:val="00D84554"/>
    <w:rsid w:val="00D85553"/>
    <w:rsid w:val="00D8598A"/>
    <w:rsid w:val="00D87E23"/>
    <w:rsid w:val="00D917A1"/>
    <w:rsid w:val="00D9212F"/>
    <w:rsid w:val="00D92FB5"/>
    <w:rsid w:val="00D939A6"/>
    <w:rsid w:val="00D940DE"/>
    <w:rsid w:val="00D97BEF"/>
    <w:rsid w:val="00DA025F"/>
    <w:rsid w:val="00DA3391"/>
    <w:rsid w:val="00DA3A30"/>
    <w:rsid w:val="00DA3BCC"/>
    <w:rsid w:val="00DA4426"/>
    <w:rsid w:val="00DA600E"/>
    <w:rsid w:val="00DA647E"/>
    <w:rsid w:val="00DA7C18"/>
    <w:rsid w:val="00DA7C20"/>
    <w:rsid w:val="00DB3959"/>
    <w:rsid w:val="00DB3B5B"/>
    <w:rsid w:val="00DB5D3F"/>
    <w:rsid w:val="00DC5A1B"/>
    <w:rsid w:val="00DC76CE"/>
    <w:rsid w:val="00DD141A"/>
    <w:rsid w:val="00DD4BB8"/>
    <w:rsid w:val="00DD4C64"/>
    <w:rsid w:val="00DD5D73"/>
    <w:rsid w:val="00DD6A09"/>
    <w:rsid w:val="00DD79BA"/>
    <w:rsid w:val="00DE3CBC"/>
    <w:rsid w:val="00DE5484"/>
    <w:rsid w:val="00DE5C8E"/>
    <w:rsid w:val="00DF406F"/>
    <w:rsid w:val="00DF4402"/>
    <w:rsid w:val="00DF7F71"/>
    <w:rsid w:val="00E0069F"/>
    <w:rsid w:val="00E00805"/>
    <w:rsid w:val="00E03135"/>
    <w:rsid w:val="00E04119"/>
    <w:rsid w:val="00E04154"/>
    <w:rsid w:val="00E06D59"/>
    <w:rsid w:val="00E133E7"/>
    <w:rsid w:val="00E14F46"/>
    <w:rsid w:val="00E172C0"/>
    <w:rsid w:val="00E20FA3"/>
    <w:rsid w:val="00E241DB"/>
    <w:rsid w:val="00E26150"/>
    <w:rsid w:val="00E26808"/>
    <w:rsid w:val="00E2736A"/>
    <w:rsid w:val="00E27E3E"/>
    <w:rsid w:val="00E3157B"/>
    <w:rsid w:val="00E321BD"/>
    <w:rsid w:val="00E34CA0"/>
    <w:rsid w:val="00E36582"/>
    <w:rsid w:val="00E367C3"/>
    <w:rsid w:val="00E368D5"/>
    <w:rsid w:val="00E369BD"/>
    <w:rsid w:val="00E373D3"/>
    <w:rsid w:val="00E37A6D"/>
    <w:rsid w:val="00E40B28"/>
    <w:rsid w:val="00E41DBA"/>
    <w:rsid w:val="00E422B1"/>
    <w:rsid w:val="00E43101"/>
    <w:rsid w:val="00E433B0"/>
    <w:rsid w:val="00E43AB7"/>
    <w:rsid w:val="00E4500A"/>
    <w:rsid w:val="00E45206"/>
    <w:rsid w:val="00E47EF0"/>
    <w:rsid w:val="00E52BB9"/>
    <w:rsid w:val="00E53717"/>
    <w:rsid w:val="00E55991"/>
    <w:rsid w:val="00E60E3D"/>
    <w:rsid w:val="00E62100"/>
    <w:rsid w:val="00E6210F"/>
    <w:rsid w:val="00E626F4"/>
    <w:rsid w:val="00E627EB"/>
    <w:rsid w:val="00E65CB0"/>
    <w:rsid w:val="00E65FC2"/>
    <w:rsid w:val="00E67245"/>
    <w:rsid w:val="00E711B5"/>
    <w:rsid w:val="00E71FE9"/>
    <w:rsid w:val="00E73145"/>
    <w:rsid w:val="00E7316E"/>
    <w:rsid w:val="00E83A5D"/>
    <w:rsid w:val="00E8758D"/>
    <w:rsid w:val="00E90555"/>
    <w:rsid w:val="00E92778"/>
    <w:rsid w:val="00E94598"/>
    <w:rsid w:val="00E949BC"/>
    <w:rsid w:val="00E9549F"/>
    <w:rsid w:val="00EA0112"/>
    <w:rsid w:val="00EA0781"/>
    <w:rsid w:val="00EA288D"/>
    <w:rsid w:val="00EA6B86"/>
    <w:rsid w:val="00EB00DF"/>
    <w:rsid w:val="00EB1474"/>
    <w:rsid w:val="00EB2412"/>
    <w:rsid w:val="00EB59DC"/>
    <w:rsid w:val="00EB5CBA"/>
    <w:rsid w:val="00EC5E57"/>
    <w:rsid w:val="00EC78B0"/>
    <w:rsid w:val="00ED1E7F"/>
    <w:rsid w:val="00ED21C5"/>
    <w:rsid w:val="00ED2689"/>
    <w:rsid w:val="00ED2BC4"/>
    <w:rsid w:val="00ED3B8A"/>
    <w:rsid w:val="00ED433B"/>
    <w:rsid w:val="00ED4C61"/>
    <w:rsid w:val="00ED75A3"/>
    <w:rsid w:val="00ED7B14"/>
    <w:rsid w:val="00ED7C9F"/>
    <w:rsid w:val="00EE1BD2"/>
    <w:rsid w:val="00EE2683"/>
    <w:rsid w:val="00EE48F5"/>
    <w:rsid w:val="00EE4AFB"/>
    <w:rsid w:val="00EE4FEF"/>
    <w:rsid w:val="00EE71AE"/>
    <w:rsid w:val="00EE78D1"/>
    <w:rsid w:val="00EE7C96"/>
    <w:rsid w:val="00EF09F2"/>
    <w:rsid w:val="00EF0EF8"/>
    <w:rsid w:val="00EF2D36"/>
    <w:rsid w:val="00EF5F03"/>
    <w:rsid w:val="00F00B4F"/>
    <w:rsid w:val="00F0120E"/>
    <w:rsid w:val="00F049F0"/>
    <w:rsid w:val="00F0634F"/>
    <w:rsid w:val="00F10F13"/>
    <w:rsid w:val="00F117A1"/>
    <w:rsid w:val="00F137E9"/>
    <w:rsid w:val="00F14F49"/>
    <w:rsid w:val="00F15EE8"/>
    <w:rsid w:val="00F1640A"/>
    <w:rsid w:val="00F21613"/>
    <w:rsid w:val="00F2165D"/>
    <w:rsid w:val="00F21C99"/>
    <w:rsid w:val="00F22BA4"/>
    <w:rsid w:val="00F23D47"/>
    <w:rsid w:val="00F2415E"/>
    <w:rsid w:val="00F247A2"/>
    <w:rsid w:val="00F25089"/>
    <w:rsid w:val="00F25678"/>
    <w:rsid w:val="00F31D79"/>
    <w:rsid w:val="00F33547"/>
    <w:rsid w:val="00F35FEC"/>
    <w:rsid w:val="00F3620D"/>
    <w:rsid w:val="00F36444"/>
    <w:rsid w:val="00F37C51"/>
    <w:rsid w:val="00F37EEC"/>
    <w:rsid w:val="00F37F15"/>
    <w:rsid w:val="00F413B7"/>
    <w:rsid w:val="00F41B0F"/>
    <w:rsid w:val="00F41CA5"/>
    <w:rsid w:val="00F426E3"/>
    <w:rsid w:val="00F427B6"/>
    <w:rsid w:val="00F4685C"/>
    <w:rsid w:val="00F502BF"/>
    <w:rsid w:val="00F516FC"/>
    <w:rsid w:val="00F51827"/>
    <w:rsid w:val="00F53109"/>
    <w:rsid w:val="00F54646"/>
    <w:rsid w:val="00F5525F"/>
    <w:rsid w:val="00F60DAC"/>
    <w:rsid w:val="00F623F4"/>
    <w:rsid w:val="00F63899"/>
    <w:rsid w:val="00F6507E"/>
    <w:rsid w:val="00F65E22"/>
    <w:rsid w:val="00F6722F"/>
    <w:rsid w:val="00F67B22"/>
    <w:rsid w:val="00F67C5A"/>
    <w:rsid w:val="00F67DA5"/>
    <w:rsid w:val="00F715F8"/>
    <w:rsid w:val="00F7333E"/>
    <w:rsid w:val="00F73D20"/>
    <w:rsid w:val="00F85B70"/>
    <w:rsid w:val="00F85B99"/>
    <w:rsid w:val="00F86E98"/>
    <w:rsid w:val="00F92F8C"/>
    <w:rsid w:val="00F934FE"/>
    <w:rsid w:val="00F9454A"/>
    <w:rsid w:val="00F95E5E"/>
    <w:rsid w:val="00FA1187"/>
    <w:rsid w:val="00FA1E8F"/>
    <w:rsid w:val="00FA2555"/>
    <w:rsid w:val="00FA29FB"/>
    <w:rsid w:val="00FA555C"/>
    <w:rsid w:val="00FA7522"/>
    <w:rsid w:val="00FA7714"/>
    <w:rsid w:val="00FB0B80"/>
    <w:rsid w:val="00FB1E9B"/>
    <w:rsid w:val="00FB1EDF"/>
    <w:rsid w:val="00FB2675"/>
    <w:rsid w:val="00FB310B"/>
    <w:rsid w:val="00FB4A84"/>
    <w:rsid w:val="00FB51FD"/>
    <w:rsid w:val="00FB581A"/>
    <w:rsid w:val="00FC0030"/>
    <w:rsid w:val="00FC194D"/>
    <w:rsid w:val="00FC21B9"/>
    <w:rsid w:val="00FC74EA"/>
    <w:rsid w:val="00FD0072"/>
    <w:rsid w:val="00FD0D8C"/>
    <w:rsid w:val="00FD0F00"/>
    <w:rsid w:val="00FD13BB"/>
    <w:rsid w:val="00FD2C91"/>
    <w:rsid w:val="00FD3F1B"/>
    <w:rsid w:val="00FD4D86"/>
    <w:rsid w:val="00FD5E77"/>
    <w:rsid w:val="00FE02D8"/>
    <w:rsid w:val="00FE04F7"/>
    <w:rsid w:val="00FE2C1D"/>
    <w:rsid w:val="00FE3C2A"/>
    <w:rsid w:val="00FE43D6"/>
    <w:rsid w:val="00FE547A"/>
    <w:rsid w:val="00FE67BD"/>
    <w:rsid w:val="00FE75EB"/>
    <w:rsid w:val="00FF083F"/>
    <w:rsid w:val="00FF2C64"/>
    <w:rsid w:val="00FF3959"/>
    <w:rsid w:val="00FF4532"/>
    <w:rsid w:val="00FF6D3B"/>
    <w:rsid w:val="00FF70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EastAsia" w:hAnsi="Calibri" w:cs="Times New Roman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uiPriority="0" w:qFormat="1"/>
    <w:lsdException w:name="List Number 2" w:semiHidden="0" w:unhideWhenUsed="0"/>
    <w:lsdException w:name="List Number 5" w:semiHidden="0" w:unhideWhenUsed="0"/>
    <w:lsdException w:name="Title" w:locked="1" w:semiHidden="0" w:unhideWhenUsed="0" w:qFormat="1"/>
    <w:lsdException w:name="Default Paragraph Font" w:locked="1" w:uiPriority="0"/>
    <w:lsdException w:name="Subtitle" w:locked="1" w:semiHidden="0" w:uiPriority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locked="1" w:semiHidden="0" w:uiPriority="0" w:unhideWhenUsed="0" w:qFormat="1"/>
    <w:lsdException w:name="Emphasis" w:locked="1" w:semiHidden="0" w:uiPriority="20" w:unhideWhenUsed="0" w:qFormat="1"/>
    <w:lsdException w:name="Normal Table" w:semiHidden="0" w:unhideWhenUsed="0"/>
    <w:lsdException w:name="Table Web 2" w:semiHidden="0" w:unhideWhenUsed="0"/>
    <w:lsdException w:name="Table Grid" w:locked="1" w:semiHidden="0" w:uiPriority="0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after="200"/>
    </w:pPr>
    <w:rPr>
      <w:rFonts w:ascii="Tahoma" w:hAnsi="Tahoma"/>
      <w:kern w:val="0"/>
      <w:sz w:val="22"/>
      <w:szCs w:val="22"/>
    </w:rPr>
  </w:style>
  <w:style w:type="paragraph" w:styleId="3">
    <w:name w:val="heading 3"/>
    <w:basedOn w:val="a"/>
    <w:link w:val="3Char"/>
    <w:uiPriority w:val="9"/>
    <w:qFormat/>
    <w:locked/>
    <w:rsid w:val="004A4E52"/>
    <w:pPr>
      <w:adjustRightInd/>
      <w:snapToGrid/>
      <w:spacing w:before="100" w:beforeAutospacing="1" w:after="100" w:afterAutospacing="1"/>
      <w:outlineLvl w:val="2"/>
    </w:pPr>
    <w:rPr>
      <w:rFonts w:ascii="宋体" w:eastAsia="宋体" w:hAnsi="宋体" w:cs="宋体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locked/>
    <w:rsid w:val="004A4E52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header"/>
    <w:basedOn w:val="a"/>
    <w:link w:val="Char"/>
    <w:uiPriority w:val="99"/>
    <w:semiHidden/>
    <w:rsid w:val="0016431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164313"/>
    <w:rPr>
      <w:rFonts w:ascii="Tahoma" w:hAnsi="Tahoma"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164313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164313"/>
    <w:rPr>
      <w:rFonts w:ascii="Tahoma" w:hAnsi="Tahoma" w:cs="Times New Roman"/>
      <w:sz w:val="18"/>
      <w:szCs w:val="18"/>
    </w:rPr>
  </w:style>
  <w:style w:type="paragraph" w:styleId="a5">
    <w:name w:val="Title"/>
    <w:basedOn w:val="a"/>
    <w:next w:val="a"/>
    <w:link w:val="Char1"/>
    <w:uiPriority w:val="99"/>
    <w:qFormat/>
    <w:rsid w:val="00164313"/>
    <w:pPr>
      <w:widowControl w:val="0"/>
      <w:adjustRightInd/>
      <w:snapToGrid/>
      <w:spacing w:before="240" w:after="60"/>
      <w:jc w:val="center"/>
      <w:outlineLvl w:val="0"/>
    </w:pPr>
    <w:rPr>
      <w:rFonts w:ascii="Cambria" w:eastAsia="宋体" w:hAnsi="Cambria"/>
      <w:b/>
      <w:bCs/>
      <w:kern w:val="2"/>
      <w:sz w:val="32"/>
      <w:szCs w:val="32"/>
    </w:rPr>
  </w:style>
  <w:style w:type="character" w:customStyle="1" w:styleId="Char1">
    <w:name w:val="标题 Char"/>
    <w:basedOn w:val="a0"/>
    <w:link w:val="a5"/>
    <w:uiPriority w:val="99"/>
    <w:locked/>
    <w:rsid w:val="00164313"/>
    <w:rPr>
      <w:rFonts w:ascii="Cambria" w:eastAsia="宋体" w:hAnsi="Cambria" w:cs="Times New Roman"/>
      <w:b/>
      <w:bCs/>
      <w:kern w:val="2"/>
      <w:sz w:val="32"/>
      <w:szCs w:val="32"/>
    </w:rPr>
  </w:style>
  <w:style w:type="character" w:styleId="a6">
    <w:name w:val="Hyperlink"/>
    <w:basedOn w:val="a0"/>
    <w:uiPriority w:val="99"/>
    <w:rsid w:val="00F7333E"/>
    <w:rPr>
      <w:rFonts w:cs="Times New Roman"/>
      <w:color w:val="0000FF"/>
      <w:u w:val="single"/>
    </w:rPr>
  </w:style>
  <w:style w:type="paragraph" w:styleId="a7">
    <w:name w:val="List Paragraph"/>
    <w:basedOn w:val="a"/>
    <w:uiPriority w:val="34"/>
    <w:qFormat/>
    <w:rsid w:val="000A3102"/>
    <w:pPr>
      <w:ind w:firstLineChars="200" w:firstLine="420"/>
    </w:pPr>
  </w:style>
  <w:style w:type="character" w:styleId="a8">
    <w:name w:val="annotation reference"/>
    <w:basedOn w:val="a0"/>
    <w:uiPriority w:val="99"/>
    <w:semiHidden/>
    <w:unhideWhenUsed/>
    <w:rsid w:val="00B3308E"/>
    <w:rPr>
      <w:rFonts w:cs="Times New Roman"/>
      <w:sz w:val="21"/>
      <w:szCs w:val="21"/>
    </w:rPr>
  </w:style>
  <w:style w:type="paragraph" w:styleId="a9">
    <w:name w:val="annotation text"/>
    <w:basedOn w:val="a"/>
    <w:link w:val="Char2"/>
    <w:uiPriority w:val="99"/>
    <w:semiHidden/>
    <w:unhideWhenUsed/>
    <w:rsid w:val="00B3308E"/>
  </w:style>
  <w:style w:type="character" w:customStyle="1" w:styleId="Char2">
    <w:name w:val="批注文字 Char"/>
    <w:basedOn w:val="a0"/>
    <w:link w:val="a9"/>
    <w:uiPriority w:val="99"/>
    <w:semiHidden/>
    <w:locked/>
    <w:rsid w:val="00B3308E"/>
    <w:rPr>
      <w:rFonts w:ascii="Tahoma" w:hAnsi="Tahoma" w:cs="Times New Roman"/>
      <w:kern w:val="0"/>
      <w:sz w:val="22"/>
      <w:szCs w:val="22"/>
    </w:rPr>
  </w:style>
  <w:style w:type="paragraph" w:styleId="aa">
    <w:name w:val="annotation subject"/>
    <w:basedOn w:val="a9"/>
    <w:next w:val="a9"/>
    <w:link w:val="Char3"/>
    <w:uiPriority w:val="99"/>
    <w:semiHidden/>
    <w:unhideWhenUsed/>
    <w:rsid w:val="00B3308E"/>
    <w:rPr>
      <w:b/>
      <w:bCs/>
    </w:rPr>
  </w:style>
  <w:style w:type="character" w:customStyle="1" w:styleId="Char3">
    <w:name w:val="批注主题 Char"/>
    <w:basedOn w:val="Char2"/>
    <w:link w:val="aa"/>
    <w:uiPriority w:val="99"/>
    <w:semiHidden/>
    <w:locked/>
    <w:rsid w:val="00B3308E"/>
    <w:rPr>
      <w:rFonts w:ascii="Tahoma" w:hAnsi="Tahoma" w:cs="Times New Roman"/>
      <w:b/>
      <w:bCs/>
      <w:kern w:val="0"/>
      <w:sz w:val="22"/>
      <w:szCs w:val="22"/>
    </w:rPr>
  </w:style>
  <w:style w:type="paragraph" w:styleId="ab">
    <w:name w:val="Balloon Text"/>
    <w:basedOn w:val="a"/>
    <w:link w:val="Char4"/>
    <w:uiPriority w:val="99"/>
    <w:semiHidden/>
    <w:unhideWhenUsed/>
    <w:rsid w:val="00B3308E"/>
    <w:pPr>
      <w:spacing w:after="0"/>
    </w:pPr>
    <w:rPr>
      <w:sz w:val="18"/>
      <w:szCs w:val="18"/>
    </w:rPr>
  </w:style>
  <w:style w:type="character" w:customStyle="1" w:styleId="Char4">
    <w:name w:val="批注框文本 Char"/>
    <w:basedOn w:val="a0"/>
    <w:link w:val="ab"/>
    <w:uiPriority w:val="99"/>
    <w:semiHidden/>
    <w:locked/>
    <w:rsid w:val="00B3308E"/>
    <w:rPr>
      <w:rFonts w:ascii="Tahoma" w:hAnsi="Tahoma" w:cs="Times New Roman"/>
      <w:kern w:val="0"/>
      <w:sz w:val="18"/>
      <w:szCs w:val="18"/>
    </w:rPr>
  </w:style>
  <w:style w:type="character" w:styleId="ac">
    <w:name w:val="Emphasis"/>
    <w:basedOn w:val="a0"/>
    <w:uiPriority w:val="20"/>
    <w:qFormat/>
    <w:locked/>
    <w:rsid w:val="004A4E52"/>
    <w:rPr>
      <w:rFonts w:cs="Times New Roman"/>
      <w:i/>
    </w:rPr>
  </w:style>
  <w:style w:type="character" w:customStyle="1" w:styleId="opdicttext2">
    <w:name w:val="op_dict_text2"/>
    <w:basedOn w:val="a0"/>
    <w:rsid w:val="008F2B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7594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4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4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828</Words>
  <Characters>554</Characters>
  <Application>Microsoft Office Word</Application>
  <DocSecurity>0</DocSecurity>
  <Lines>4</Lines>
  <Paragraphs>2</Paragraphs>
  <ScaleCrop>false</ScaleCrop>
  <Company/>
  <LinksUpToDate>false</LinksUpToDate>
  <CharactersWithSpaces>1380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2014年全国职业院校技能大赛现场评分评分表</dc:title>
  <dc:subject/>
  <dc:creator>Administrator</dc:creator>
  <cp:keywords/>
  <dc:description/>
  <cp:lastModifiedBy>Administrator</cp:lastModifiedBy>
  <cp:revision>4</cp:revision>
  <cp:lastPrinted>2018-05-15T06:11:00Z</cp:lastPrinted>
  <dcterms:created xsi:type="dcterms:W3CDTF">2018-05-11T13:32:00Z</dcterms:created>
  <dcterms:modified xsi:type="dcterms:W3CDTF">2018-05-15T06:11:00Z</dcterms:modified>
</cp:coreProperties>
</file>