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C2" w:rsidRDefault="00900145">
      <w:pPr>
        <w:snapToGrid w:val="0"/>
        <w:spacing w:line="4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关于2018年全国职业院校技能大赛</w:t>
      </w:r>
    </w:p>
    <w:p w:rsidR="00816CC2" w:rsidRDefault="00900145">
      <w:pPr>
        <w:snapToGrid w:val="0"/>
        <w:spacing w:line="4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现代物流综合作业赛项</w:t>
      </w:r>
      <w:r>
        <w:rPr>
          <w:rFonts w:ascii="方正小标宋简体" w:eastAsia="方正小标宋简体" w:hAnsi="方正小标宋简体" w:cs="方正小标宋简体" w:hint="eastAsia"/>
          <w:color w:val="000000"/>
          <w:sz w:val="44"/>
          <w:szCs w:val="44"/>
        </w:rPr>
        <w:t>（中职组）</w:t>
      </w:r>
      <w:r>
        <w:rPr>
          <w:rFonts w:ascii="方正小标宋简体" w:eastAsia="方正小标宋简体" w:hAnsi="方正小标宋简体" w:cs="方正小标宋简体" w:hint="eastAsia"/>
          <w:sz w:val="44"/>
          <w:szCs w:val="44"/>
        </w:rPr>
        <w:t>比赛</w:t>
      </w:r>
    </w:p>
    <w:p w:rsidR="00816CC2" w:rsidRDefault="00900145">
      <w:pPr>
        <w:snapToGrid w:val="0"/>
        <w:spacing w:line="4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（报到）的通知</w:t>
      </w:r>
    </w:p>
    <w:p w:rsidR="00816CC2" w:rsidRDefault="00816CC2">
      <w:pPr>
        <w:pStyle w:val="a3"/>
        <w:widowControl/>
        <w:spacing w:before="0" w:beforeAutospacing="0" w:after="0" w:afterAutospacing="0" w:line="560" w:lineRule="atLeast"/>
        <w:rPr>
          <w:rFonts w:ascii="仿宋" w:eastAsia="仿宋" w:hAnsi="仿宋" w:cs="仿宋"/>
          <w:color w:val="000000"/>
          <w:sz w:val="30"/>
          <w:szCs w:val="30"/>
        </w:rPr>
      </w:pPr>
    </w:p>
    <w:p w:rsidR="00816CC2" w:rsidRDefault="00900145">
      <w:pPr>
        <w:pStyle w:val="a3"/>
        <w:widowControl/>
        <w:spacing w:before="0" w:beforeAutospacing="0" w:after="0" w:afterAutospacing="0" w:line="560" w:lineRule="atLeast"/>
        <w:rPr>
          <w:rFonts w:ascii="仿宋" w:eastAsia="仿宋" w:hAnsi="仿宋" w:cs="仿宋"/>
          <w:color w:val="000000"/>
          <w:sz w:val="32"/>
          <w:szCs w:val="32"/>
        </w:rPr>
      </w:pPr>
      <w:r>
        <w:rPr>
          <w:rFonts w:ascii="仿宋" w:eastAsia="仿宋" w:hAnsi="仿宋" w:cs="仿宋" w:hint="eastAsia"/>
          <w:color w:val="000000"/>
          <w:sz w:val="32"/>
          <w:szCs w:val="32"/>
        </w:rPr>
        <w:t>各省、自治区、直辖市教育厅（教委），各计划单列市教育局，新疆生产建设兵团教育局：</w:t>
      </w:r>
    </w:p>
    <w:p w:rsidR="00816CC2" w:rsidRDefault="00900145">
      <w:pPr>
        <w:pStyle w:val="a3"/>
        <w:widowControl/>
        <w:spacing w:before="0" w:beforeAutospacing="0" w:after="0" w:afterAutospacing="0" w:line="56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2018年全国职业院校技能大赛现代物流综合作业赛项（中职组）将于2018年5月22日-5月25日在江苏省淮安中等专业学校举行，现将有关事宜通知如下：</w:t>
      </w:r>
    </w:p>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一、报到时间</w:t>
      </w:r>
    </w:p>
    <w:p w:rsidR="00816CC2" w:rsidRDefault="00900145">
      <w:pPr>
        <w:pStyle w:val="a3"/>
        <w:widowControl/>
        <w:spacing w:before="0" w:beforeAutospacing="0" w:after="0" w:afterAutospacing="0" w:line="56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2018年5月22日上午8:00-12:00</w:t>
      </w:r>
    </w:p>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二、报到地点</w:t>
      </w:r>
    </w:p>
    <w:p w:rsidR="00816CC2" w:rsidRDefault="00900145">
      <w:pPr>
        <w:spacing w:line="560" w:lineRule="atLeast"/>
        <w:ind w:firstLineChars="200" w:firstLine="640"/>
        <w:jc w:val="left"/>
        <w:rPr>
          <w:rFonts w:ascii="仿宋" w:eastAsia="仿宋" w:hAnsi="仿宋" w:cs="仿宋"/>
          <w:bCs/>
          <w:sz w:val="32"/>
          <w:szCs w:val="32"/>
        </w:rPr>
      </w:pPr>
      <w:r>
        <w:rPr>
          <w:rFonts w:ascii="仿宋" w:eastAsia="仿宋" w:hAnsi="仿宋" w:cs="仿宋" w:hint="eastAsia"/>
          <w:bCs/>
          <w:sz w:val="32"/>
          <w:szCs w:val="32"/>
        </w:rPr>
        <w:t>1.淮安鼎立国际大酒店（淮安市清江浦区厦门路6—1号）</w:t>
      </w:r>
    </w:p>
    <w:p w:rsidR="00900145" w:rsidRDefault="00900145">
      <w:pPr>
        <w:spacing w:line="560" w:lineRule="atLeast"/>
        <w:ind w:firstLineChars="200" w:firstLine="640"/>
        <w:jc w:val="left"/>
        <w:rPr>
          <w:rFonts w:ascii="仿宋" w:eastAsia="仿宋" w:hAnsi="仿宋" w:cs="仿宋"/>
          <w:bCs/>
          <w:sz w:val="32"/>
          <w:szCs w:val="32"/>
        </w:rPr>
      </w:pPr>
      <w:r>
        <w:rPr>
          <w:rFonts w:ascii="仿宋" w:eastAsia="仿宋" w:hAnsi="仿宋" w:cs="仿宋" w:hint="eastAsia"/>
          <w:sz w:val="32"/>
          <w:szCs w:val="32"/>
        </w:rPr>
        <w:t>北京市、天津市、河北省、山西省、内蒙古自治区、黑龙江省、吉林省、辽宁省、大连市、上海市、江苏省、浙江省、宁波市、安徽省、山东省、青岛市16支代表队住淮安鼎立国际大酒店。酒店联系人：张鹏（13952308581）；学校联系人：沈晓勤（15305239200），徐钦（18905239199）。</w:t>
      </w:r>
    </w:p>
    <w:p w:rsidR="00816CC2" w:rsidRDefault="00900145">
      <w:pPr>
        <w:spacing w:line="560" w:lineRule="atLeast"/>
        <w:ind w:firstLineChars="200" w:firstLine="640"/>
        <w:jc w:val="left"/>
        <w:rPr>
          <w:rFonts w:ascii="仿宋" w:eastAsia="仿宋" w:hAnsi="仿宋" w:cs="仿宋"/>
          <w:bCs/>
          <w:sz w:val="32"/>
          <w:szCs w:val="32"/>
        </w:rPr>
      </w:pPr>
      <w:r>
        <w:rPr>
          <w:rFonts w:ascii="仿宋" w:eastAsia="仿宋" w:hAnsi="仿宋" w:cs="仿宋" w:hint="eastAsia"/>
          <w:bCs/>
          <w:sz w:val="32"/>
          <w:szCs w:val="32"/>
        </w:rPr>
        <w:t>2.淮安神旺大酒店（淮安市翔宇大道156号）</w:t>
      </w:r>
    </w:p>
    <w:p w:rsidR="00900145" w:rsidRDefault="00900145">
      <w:pPr>
        <w:spacing w:line="560" w:lineRule="atLeast"/>
        <w:ind w:firstLineChars="200" w:firstLine="640"/>
        <w:jc w:val="left"/>
        <w:rPr>
          <w:rFonts w:ascii="仿宋" w:eastAsia="仿宋" w:hAnsi="仿宋" w:cs="仿宋"/>
          <w:bCs/>
          <w:sz w:val="32"/>
          <w:szCs w:val="32"/>
        </w:rPr>
      </w:pPr>
      <w:r>
        <w:rPr>
          <w:rFonts w:ascii="仿宋" w:eastAsia="仿宋" w:hAnsi="仿宋" w:cs="仿宋" w:hint="eastAsia"/>
          <w:sz w:val="32"/>
          <w:szCs w:val="32"/>
        </w:rPr>
        <w:t>福建省、厦门市、河南省、湖北省、湖南省、广东省、深圳市、广西壮族自治区、海南省、重庆市、贵州省、四川省、</w:t>
      </w:r>
      <w:r>
        <w:rPr>
          <w:rFonts w:ascii="仿宋" w:eastAsia="仿宋" w:hAnsi="仿宋" w:cs="仿宋" w:hint="eastAsia"/>
          <w:sz w:val="32"/>
          <w:szCs w:val="32"/>
        </w:rPr>
        <w:lastRenderedPageBreak/>
        <w:t>陕西省、甘肃省、宁夏回族自治区、新疆维吾尔自治区16支代表队入住淮安神旺大酒店。酒店联系人：崔美林（19952369959）；学校联系人：姜鸣（13375221508），闵福均（18952388933），汪培芬（13375221658）。</w:t>
      </w:r>
    </w:p>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三、比赛时间安排</w:t>
      </w:r>
    </w:p>
    <w:tbl>
      <w:tblPr>
        <w:tblW w:w="893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583"/>
        <w:gridCol w:w="4497"/>
      </w:tblGrid>
      <w:tr w:rsidR="00816CC2">
        <w:trPr>
          <w:trHeight w:val="363"/>
          <w:jc w:val="center"/>
        </w:trPr>
        <w:tc>
          <w:tcPr>
            <w:tcW w:w="851" w:type="dxa"/>
          </w:tcPr>
          <w:p w:rsidR="00816CC2" w:rsidRDefault="00900145">
            <w:pPr>
              <w:spacing w:line="560" w:lineRule="atLeast"/>
              <w:jc w:val="center"/>
              <w:rPr>
                <w:rFonts w:ascii="仿宋" w:eastAsia="仿宋" w:hAnsi="仿宋" w:cs="仿宋"/>
                <w:b/>
                <w:color w:val="000000"/>
                <w:sz w:val="30"/>
                <w:szCs w:val="30"/>
              </w:rPr>
            </w:pPr>
            <w:r>
              <w:rPr>
                <w:rFonts w:ascii="仿宋" w:eastAsia="仿宋" w:hAnsi="仿宋" w:cs="仿宋" w:hint="eastAsia"/>
                <w:b/>
                <w:color w:val="000000"/>
                <w:sz w:val="30"/>
                <w:szCs w:val="30"/>
              </w:rPr>
              <w:t>序号</w:t>
            </w:r>
          </w:p>
        </w:tc>
        <w:tc>
          <w:tcPr>
            <w:tcW w:w="3583" w:type="dxa"/>
          </w:tcPr>
          <w:p w:rsidR="00816CC2" w:rsidRDefault="00900145">
            <w:pPr>
              <w:spacing w:line="560" w:lineRule="atLeast"/>
              <w:jc w:val="center"/>
              <w:rPr>
                <w:rFonts w:ascii="仿宋" w:eastAsia="仿宋" w:hAnsi="仿宋" w:cs="仿宋"/>
                <w:b/>
                <w:color w:val="000000"/>
                <w:sz w:val="30"/>
                <w:szCs w:val="30"/>
              </w:rPr>
            </w:pPr>
            <w:r>
              <w:rPr>
                <w:rFonts w:ascii="仿宋" w:eastAsia="仿宋" w:hAnsi="仿宋" w:cs="仿宋" w:hint="eastAsia"/>
                <w:b/>
                <w:color w:val="000000"/>
                <w:sz w:val="30"/>
                <w:szCs w:val="30"/>
              </w:rPr>
              <w:t>时间</w:t>
            </w:r>
          </w:p>
        </w:tc>
        <w:tc>
          <w:tcPr>
            <w:tcW w:w="4497" w:type="dxa"/>
          </w:tcPr>
          <w:p w:rsidR="00816CC2" w:rsidRDefault="00900145">
            <w:pPr>
              <w:spacing w:line="560" w:lineRule="atLeast"/>
              <w:jc w:val="center"/>
              <w:rPr>
                <w:rFonts w:ascii="仿宋" w:eastAsia="仿宋" w:hAnsi="仿宋" w:cs="仿宋"/>
                <w:b/>
                <w:color w:val="000000"/>
                <w:sz w:val="30"/>
                <w:szCs w:val="30"/>
              </w:rPr>
            </w:pPr>
            <w:r>
              <w:rPr>
                <w:rFonts w:ascii="仿宋" w:eastAsia="仿宋" w:hAnsi="仿宋" w:cs="仿宋" w:hint="eastAsia"/>
                <w:b/>
                <w:color w:val="000000"/>
                <w:sz w:val="30"/>
                <w:szCs w:val="30"/>
              </w:rPr>
              <w:t>内容</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1</w:t>
            </w:r>
          </w:p>
        </w:tc>
        <w:tc>
          <w:tcPr>
            <w:tcW w:w="3583"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2018年5月22日</w:t>
            </w:r>
            <w:r>
              <w:rPr>
                <w:rFonts w:ascii="宋体" w:hAnsi="宋体"/>
                <w:sz w:val="24"/>
                <w:szCs w:val="24"/>
              </w:rPr>
              <w:t>13:00-14:30</w:t>
            </w:r>
          </w:p>
        </w:tc>
        <w:tc>
          <w:tcPr>
            <w:tcW w:w="4497"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领队说明会和抽签仪式、熟悉赛场</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2</w:t>
            </w:r>
          </w:p>
        </w:tc>
        <w:tc>
          <w:tcPr>
            <w:tcW w:w="3583"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2018年5月22日</w:t>
            </w:r>
            <w:r>
              <w:rPr>
                <w:rFonts w:ascii="宋体" w:hAnsi="宋体"/>
                <w:sz w:val="24"/>
                <w:szCs w:val="24"/>
              </w:rPr>
              <w:t>14:50-15:20</w:t>
            </w:r>
          </w:p>
        </w:tc>
        <w:tc>
          <w:tcPr>
            <w:tcW w:w="4497"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第一阶段检录及入场</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3</w:t>
            </w:r>
          </w:p>
        </w:tc>
        <w:tc>
          <w:tcPr>
            <w:tcW w:w="3583"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2018年5月22日</w:t>
            </w:r>
            <w:r>
              <w:rPr>
                <w:rFonts w:ascii="宋体" w:hAnsi="宋体"/>
                <w:sz w:val="24"/>
                <w:szCs w:val="24"/>
              </w:rPr>
              <w:t>15:20-17:00</w:t>
            </w:r>
          </w:p>
        </w:tc>
        <w:tc>
          <w:tcPr>
            <w:tcW w:w="4497" w:type="dxa"/>
            <w:vAlign w:val="center"/>
          </w:tcPr>
          <w:p w:rsidR="00816CC2" w:rsidRDefault="00900145">
            <w:pPr>
              <w:snapToGrid w:val="0"/>
              <w:spacing w:line="240" w:lineRule="atLeast"/>
              <w:jc w:val="center"/>
              <w:rPr>
                <w:rFonts w:ascii="宋体" w:hAnsi="宋体"/>
                <w:sz w:val="24"/>
                <w:szCs w:val="24"/>
              </w:rPr>
            </w:pPr>
            <w:r>
              <w:rPr>
                <w:rFonts w:ascii="宋体" w:hAnsi="宋体" w:hint="eastAsia"/>
                <w:sz w:val="24"/>
                <w:szCs w:val="24"/>
              </w:rPr>
              <w:t>第一阶段：作业任务优化与物流专业素养考核</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4</w:t>
            </w:r>
          </w:p>
        </w:tc>
        <w:tc>
          <w:tcPr>
            <w:tcW w:w="3583"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2018年5月23日</w:t>
            </w:r>
            <w:r w:rsidR="0098025A">
              <w:rPr>
                <w:rFonts w:ascii="宋体" w:hAnsi="宋体"/>
                <w:sz w:val="24"/>
                <w:szCs w:val="24"/>
              </w:rPr>
              <w:t>0</w:t>
            </w:r>
            <w:r w:rsidR="0098025A">
              <w:rPr>
                <w:rFonts w:ascii="宋体" w:hAnsi="宋体" w:hint="eastAsia"/>
                <w:sz w:val="24"/>
                <w:szCs w:val="24"/>
              </w:rPr>
              <w:t>9</w:t>
            </w:r>
            <w:r w:rsidR="0098025A">
              <w:rPr>
                <w:rFonts w:ascii="宋体" w:hAnsi="宋体"/>
                <w:sz w:val="24"/>
                <w:szCs w:val="24"/>
              </w:rPr>
              <w:t>:00-</w:t>
            </w:r>
            <w:r w:rsidR="0098025A">
              <w:rPr>
                <w:rFonts w:ascii="宋体" w:hAnsi="宋体" w:hint="eastAsia"/>
                <w:sz w:val="24"/>
                <w:szCs w:val="24"/>
              </w:rPr>
              <w:t>10</w:t>
            </w:r>
            <w:r>
              <w:rPr>
                <w:rFonts w:ascii="宋体" w:hAnsi="宋体"/>
                <w:sz w:val="24"/>
                <w:szCs w:val="24"/>
              </w:rPr>
              <w:t>:00</w:t>
            </w:r>
          </w:p>
        </w:tc>
        <w:tc>
          <w:tcPr>
            <w:tcW w:w="4497"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开赛仪式</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5</w:t>
            </w:r>
          </w:p>
        </w:tc>
        <w:tc>
          <w:tcPr>
            <w:tcW w:w="3583" w:type="dxa"/>
            <w:vAlign w:val="center"/>
          </w:tcPr>
          <w:p w:rsidR="00816CC2" w:rsidRDefault="00900145">
            <w:pPr>
              <w:snapToGrid w:val="0"/>
              <w:spacing w:line="240" w:lineRule="atLeast"/>
              <w:jc w:val="center"/>
              <w:rPr>
                <w:rFonts w:ascii="宋体" w:hAnsi="宋体"/>
                <w:sz w:val="24"/>
                <w:szCs w:val="24"/>
              </w:rPr>
            </w:pPr>
            <w:r>
              <w:rPr>
                <w:rFonts w:ascii="宋体" w:hAnsi="宋体" w:hint="eastAsia"/>
                <w:sz w:val="24"/>
                <w:szCs w:val="24"/>
              </w:rPr>
              <w:t>2018年5月23日07:00-19:35</w:t>
            </w:r>
          </w:p>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2018年5月24日07:00-19:35</w:t>
            </w:r>
          </w:p>
        </w:tc>
        <w:tc>
          <w:tcPr>
            <w:tcW w:w="4497" w:type="dxa"/>
            <w:vAlign w:val="center"/>
          </w:tcPr>
          <w:p w:rsidR="00816CC2" w:rsidRDefault="00900145">
            <w:pPr>
              <w:snapToGrid w:val="0"/>
              <w:spacing w:line="240" w:lineRule="atLeast"/>
              <w:jc w:val="center"/>
              <w:rPr>
                <w:rFonts w:ascii="宋体" w:hAnsi="宋体"/>
                <w:sz w:val="24"/>
                <w:szCs w:val="24"/>
              </w:rPr>
            </w:pPr>
            <w:r>
              <w:rPr>
                <w:rFonts w:ascii="宋体" w:hAnsi="宋体" w:hint="eastAsia"/>
                <w:sz w:val="24"/>
                <w:szCs w:val="24"/>
              </w:rPr>
              <w:t>第二阶段：现场实操</w:t>
            </w:r>
          </w:p>
          <w:p w:rsidR="00816CC2" w:rsidRDefault="00900145">
            <w:pPr>
              <w:snapToGrid w:val="0"/>
              <w:spacing w:line="240" w:lineRule="atLeast"/>
              <w:jc w:val="center"/>
              <w:rPr>
                <w:rFonts w:ascii="宋体" w:hAnsi="宋体"/>
                <w:sz w:val="24"/>
                <w:szCs w:val="24"/>
              </w:rPr>
            </w:pPr>
            <w:r>
              <w:rPr>
                <w:rFonts w:ascii="宋体" w:hAnsi="宋体" w:hint="eastAsia"/>
                <w:sz w:val="24"/>
                <w:szCs w:val="24"/>
              </w:rPr>
              <w:t>第三阶段：方案汇报与作业总结比赛</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6</w:t>
            </w:r>
          </w:p>
        </w:tc>
        <w:tc>
          <w:tcPr>
            <w:tcW w:w="3583"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w:t>
            </w:r>
            <w:r w:rsidR="006A1F8E">
              <w:rPr>
                <w:rFonts w:ascii="宋体" w:hAnsi="宋体" w:hint="eastAsia"/>
                <w:sz w:val="24"/>
                <w:szCs w:val="24"/>
              </w:rPr>
              <w:t>25</w:t>
            </w:r>
            <w:r>
              <w:rPr>
                <w:rFonts w:ascii="宋体" w:hAnsi="宋体" w:hint="eastAsia"/>
                <w:sz w:val="24"/>
                <w:szCs w:val="24"/>
              </w:rPr>
              <w:t>日</w:t>
            </w:r>
            <w:r>
              <w:rPr>
                <w:rFonts w:ascii="宋体" w:hAnsi="宋体"/>
                <w:sz w:val="24"/>
                <w:szCs w:val="24"/>
              </w:rPr>
              <w:t>07:00-09:00</w:t>
            </w:r>
          </w:p>
        </w:tc>
        <w:tc>
          <w:tcPr>
            <w:tcW w:w="4497" w:type="dxa"/>
            <w:vAlign w:val="center"/>
          </w:tcPr>
          <w:p w:rsidR="00816CC2" w:rsidRDefault="00900145">
            <w:pPr>
              <w:pStyle w:val="Default"/>
              <w:autoSpaceDE/>
              <w:autoSpaceDN/>
              <w:adjustRightInd/>
              <w:snapToGrid w:val="0"/>
              <w:spacing w:line="240" w:lineRule="atLeast"/>
              <w:jc w:val="center"/>
              <w:rPr>
                <w:rFonts w:ascii="宋体" w:eastAsia="宋体" w:hAnsi="宋体"/>
              </w:rPr>
            </w:pPr>
            <w:r>
              <w:rPr>
                <w:rFonts w:ascii="宋体" w:eastAsia="宋体" w:hAnsi="宋体" w:hint="eastAsia"/>
              </w:rPr>
              <w:t>成绩公示</w:t>
            </w:r>
          </w:p>
        </w:tc>
      </w:tr>
      <w:tr w:rsidR="00816CC2">
        <w:trPr>
          <w:trHeight w:val="363"/>
          <w:jc w:val="center"/>
        </w:trPr>
        <w:tc>
          <w:tcPr>
            <w:tcW w:w="851" w:type="dxa"/>
            <w:vAlign w:val="center"/>
          </w:tcPr>
          <w:p w:rsidR="00816CC2" w:rsidRDefault="00900145">
            <w:pPr>
              <w:snapToGrid w:val="0"/>
              <w:spacing w:line="240" w:lineRule="atLeast"/>
              <w:jc w:val="center"/>
              <w:rPr>
                <w:rFonts w:ascii="宋体" w:hAnsi="宋体" w:cs="仿宋"/>
                <w:color w:val="000000"/>
                <w:sz w:val="24"/>
                <w:szCs w:val="24"/>
              </w:rPr>
            </w:pPr>
            <w:r>
              <w:rPr>
                <w:rFonts w:ascii="宋体" w:hAnsi="宋体" w:cs="仿宋" w:hint="eastAsia"/>
                <w:color w:val="000000"/>
                <w:sz w:val="24"/>
                <w:szCs w:val="24"/>
              </w:rPr>
              <w:t>7</w:t>
            </w:r>
          </w:p>
        </w:tc>
        <w:tc>
          <w:tcPr>
            <w:tcW w:w="3583" w:type="dxa"/>
            <w:vAlign w:val="center"/>
          </w:tcPr>
          <w:p w:rsidR="00816CC2" w:rsidRDefault="00900145">
            <w:pPr>
              <w:snapToGrid w:val="0"/>
              <w:spacing w:line="240" w:lineRule="atLeast"/>
              <w:jc w:val="center"/>
              <w:rPr>
                <w:rFonts w:ascii="宋体" w:hAnsi="宋体" w:cs="仿宋"/>
                <w:b/>
                <w:color w:val="000000"/>
                <w:sz w:val="24"/>
                <w:szCs w:val="24"/>
              </w:rPr>
            </w:pPr>
            <w:r>
              <w:rPr>
                <w:rFonts w:ascii="宋体" w:hAnsi="宋体" w:hint="eastAsia"/>
                <w:sz w:val="24"/>
                <w:szCs w:val="24"/>
              </w:rPr>
              <w:t>2018年5月</w:t>
            </w:r>
            <w:r w:rsidR="006A1F8E">
              <w:rPr>
                <w:rFonts w:ascii="宋体" w:hAnsi="宋体" w:hint="eastAsia"/>
                <w:sz w:val="24"/>
                <w:szCs w:val="24"/>
              </w:rPr>
              <w:t>25</w:t>
            </w:r>
            <w:r>
              <w:rPr>
                <w:rFonts w:ascii="宋体" w:hAnsi="宋体" w:hint="eastAsia"/>
                <w:sz w:val="24"/>
                <w:szCs w:val="24"/>
              </w:rPr>
              <w:t>日</w:t>
            </w:r>
            <w:r>
              <w:rPr>
                <w:rFonts w:ascii="宋体" w:hAnsi="宋体"/>
                <w:sz w:val="24"/>
                <w:szCs w:val="24"/>
              </w:rPr>
              <w:t>09:00-10:30</w:t>
            </w:r>
          </w:p>
        </w:tc>
        <w:tc>
          <w:tcPr>
            <w:tcW w:w="4497" w:type="dxa"/>
            <w:vAlign w:val="center"/>
          </w:tcPr>
          <w:p w:rsidR="00816CC2" w:rsidRDefault="00900145">
            <w:pPr>
              <w:pStyle w:val="Default"/>
              <w:autoSpaceDE/>
              <w:autoSpaceDN/>
              <w:adjustRightInd/>
              <w:snapToGrid w:val="0"/>
              <w:spacing w:line="240" w:lineRule="atLeast"/>
              <w:jc w:val="center"/>
              <w:rPr>
                <w:rFonts w:ascii="宋体" w:eastAsia="宋体" w:hAnsi="宋体"/>
              </w:rPr>
            </w:pPr>
            <w:r>
              <w:rPr>
                <w:rFonts w:ascii="宋体" w:eastAsia="宋体" w:hAnsi="宋体" w:hint="eastAsia"/>
              </w:rPr>
              <w:t>赛项闭赛式暨颁奖</w:t>
            </w:r>
          </w:p>
        </w:tc>
      </w:tr>
    </w:tbl>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四、交通及食宿安排</w:t>
      </w:r>
    </w:p>
    <w:p w:rsidR="00816CC2" w:rsidRDefault="00900145">
      <w:pPr>
        <w:pStyle w:val="Default"/>
        <w:spacing w:line="560" w:lineRule="atLeas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1.交通安排</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承办学校在5月21日12:00—20:00,5月22日9:00—11:00安排大巴接站。具体接站点为涟水国际机场、淮安火车站、淮安汽车北站、淮安汽车南站。</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比赛期间每日集中安排大巴接送，中途设循环班车。</w:t>
      </w:r>
    </w:p>
    <w:p w:rsidR="00816CC2" w:rsidRDefault="00900145">
      <w:pPr>
        <w:pStyle w:val="Default"/>
        <w:spacing w:line="560" w:lineRule="atLeas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2.食宿安排</w:t>
      </w:r>
    </w:p>
    <w:p w:rsidR="00816CC2" w:rsidRDefault="00900145" w:rsidP="00900145">
      <w:pPr>
        <w:pStyle w:val="Default"/>
        <w:spacing w:line="560" w:lineRule="atLeast"/>
        <w:ind w:firstLineChars="200" w:firstLine="640"/>
        <w:rPr>
          <w:rFonts w:hAnsi="仿宋"/>
          <w:kern w:val="2"/>
          <w:sz w:val="32"/>
          <w:szCs w:val="32"/>
        </w:rPr>
      </w:pPr>
      <w:r>
        <w:rPr>
          <w:rFonts w:hAnsi="仿宋" w:hint="eastAsia"/>
          <w:kern w:val="2"/>
          <w:sz w:val="32"/>
          <w:szCs w:val="32"/>
        </w:rPr>
        <w:t>各代表队参赛期间食宿统一安排，费用自理。</w:t>
      </w:r>
    </w:p>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五、比赛内容</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竞赛内容由作业任务优化和职业素养，现场实操，方案汇</w:t>
      </w:r>
      <w:r>
        <w:rPr>
          <w:rFonts w:hAnsi="仿宋" w:hint="eastAsia"/>
          <w:kern w:val="2"/>
          <w:sz w:val="32"/>
          <w:szCs w:val="32"/>
        </w:rPr>
        <w:lastRenderedPageBreak/>
        <w:t>报和作业总结三部分组成，具体如下。</w:t>
      </w:r>
    </w:p>
    <w:p w:rsidR="00816CC2" w:rsidRDefault="00900145">
      <w:pPr>
        <w:snapToGrid w:val="0"/>
        <w:spacing w:line="560" w:lineRule="atLeast"/>
        <w:ind w:firstLineChars="1050" w:firstLine="2530"/>
        <w:rPr>
          <w:rFonts w:ascii="仿宋_GB2312" w:eastAsia="仿宋_GB2312" w:hAnsi="宋体" w:cs="Arial"/>
          <w:b/>
          <w:kern w:val="0"/>
          <w:sz w:val="24"/>
          <w:szCs w:val="24"/>
        </w:rPr>
      </w:pPr>
      <w:r>
        <w:rPr>
          <w:rFonts w:ascii="仿宋_GB2312" w:eastAsia="仿宋_GB2312" w:hAnsi="宋体" w:cs="Arial" w:hint="eastAsia"/>
          <w:b/>
          <w:kern w:val="0"/>
          <w:sz w:val="24"/>
          <w:szCs w:val="24"/>
        </w:rPr>
        <w:t>竞赛内容、时间和分值表</w:t>
      </w:r>
    </w:p>
    <w:tbl>
      <w:tblPr>
        <w:tblW w:w="8342"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2446"/>
        <w:gridCol w:w="2126"/>
        <w:gridCol w:w="2567"/>
      </w:tblGrid>
      <w:tr w:rsidR="00816CC2" w:rsidRPr="00A85203" w:rsidTr="00A85203">
        <w:trPr>
          <w:trHeight w:val="369"/>
          <w:jc w:val="center"/>
        </w:trPr>
        <w:tc>
          <w:tcPr>
            <w:tcW w:w="3649" w:type="dxa"/>
            <w:gridSpan w:val="2"/>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b/>
                <w:szCs w:val="21"/>
              </w:rPr>
            </w:pPr>
            <w:r w:rsidRPr="00A85203">
              <w:rPr>
                <w:rFonts w:ascii="宋体" w:hAnsi="宋体" w:cstheme="minorEastAsia" w:hint="eastAsia"/>
                <w:b/>
                <w:szCs w:val="21"/>
              </w:rPr>
              <w:t>内容</w:t>
            </w:r>
          </w:p>
        </w:tc>
        <w:tc>
          <w:tcPr>
            <w:tcW w:w="212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b/>
                <w:szCs w:val="21"/>
              </w:rPr>
            </w:pPr>
            <w:r w:rsidRPr="00A85203">
              <w:rPr>
                <w:rFonts w:ascii="宋体" w:hAnsi="宋体" w:cstheme="minorEastAsia" w:hint="eastAsia"/>
                <w:b/>
                <w:szCs w:val="21"/>
              </w:rPr>
              <w:t>竞赛时间</w:t>
            </w:r>
          </w:p>
        </w:tc>
        <w:tc>
          <w:tcPr>
            <w:tcW w:w="2567"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b/>
                <w:szCs w:val="21"/>
              </w:rPr>
            </w:pPr>
            <w:r w:rsidRPr="00A85203">
              <w:rPr>
                <w:rFonts w:ascii="宋体" w:hAnsi="宋体" w:cstheme="minorEastAsia" w:hint="eastAsia"/>
                <w:b/>
                <w:szCs w:val="21"/>
              </w:rPr>
              <w:t>占总分比例</w:t>
            </w:r>
          </w:p>
        </w:tc>
      </w:tr>
      <w:tr w:rsidR="00816CC2" w:rsidRPr="00A85203" w:rsidTr="00A85203">
        <w:trPr>
          <w:trHeight w:val="476"/>
          <w:jc w:val="center"/>
        </w:trPr>
        <w:tc>
          <w:tcPr>
            <w:tcW w:w="1203" w:type="dxa"/>
            <w:vMerge w:val="restart"/>
            <w:tcBorders>
              <w:top w:val="single" w:sz="4" w:space="0" w:color="auto"/>
              <w:left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第一部分</w:t>
            </w:r>
          </w:p>
        </w:tc>
        <w:tc>
          <w:tcPr>
            <w:tcW w:w="244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作业任务优化</w:t>
            </w:r>
          </w:p>
        </w:tc>
        <w:tc>
          <w:tcPr>
            <w:tcW w:w="212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60分钟</w:t>
            </w:r>
          </w:p>
        </w:tc>
        <w:tc>
          <w:tcPr>
            <w:tcW w:w="2567"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kern w:val="0"/>
                <w:szCs w:val="21"/>
              </w:rPr>
              <w:t>12.5%</w:t>
            </w:r>
          </w:p>
        </w:tc>
      </w:tr>
      <w:tr w:rsidR="00816CC2" w:rsidRPr="00A85203" w:rsidTr="00A85203">
        <w:trPr>
          <w:trHeight w:val="476"/>
          <w:jc w:val="center"/>
        </w:trPr>
        <w:tc>
          <w:tcPr>
            <w:tcW w:w="1203" w:type="dxa"/>
            <w:vMerge/>
            <w:tcBorders>
              <w:left w:val="single" w:sz="4" w:space="0" w:color="auto"/>
              <w:bottom w:val="single" w:sz="4" w:space="0" w:color="auto"/>
              <w:right w:val="single" w:sz="4" w:space="0" w:color="auto"/>
            </w:tcBorders>
            <w:vAlign w:val="center"/>
          </w:tcPr>
          <w:p w:rsidR="00816CC2" w:rsidRPr="00A85203" w:rsidRDefault="00816CC2" w:rsidP="00A85203">
            <w:pPr>
              <w:snapToGrid w:val="0"/>
              <w:spacing w:line="560" w:lineRule="atLeast"/>
              <w:jc w:val="center"/>
              <w:rPr>
                <w:rFonts w:ascii="宋体" w:hAnsi="宋体" w:cstheme="minorEastAsia"/>
                <w:szCs w:val="21"/>
              </w:rPr>
            </w:pPr>
          </w:p>
        </w:tc>
        <w:tc>
          <w:tcPr>
            <w:tcW w:w="244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物流专业素养</w:t>
            </w:r>
          </w:p>
        </w:tc>
        <w:tc>
          <w:tcPr>
            <w:tcW w:w="212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30分钟</w:t>
            </w:r>
          </w:p>
        </w:tc>
        <w:tc>
          <w:tcPr>
            <w:tcW w:w="2567"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kern w:val="0"/>
                <w:szCs w:val="21"/>
              </w:rPr>
              <w:t>12.5%</w:t>
            </w:r>
          </w:p>
        </w:tc>
      </w:tr>
      <w:tr w:rsidR="00816CC2" w:rsidRPr="00A85203" w:rsidTr="00A85203">
        <w:trPr>
          <w:trHeight w:val="476"/>
          <w:jc w:val="center"/>
        </w:trPr>
        <w:tc>
          <w:tcPr>
            <w:tcW w:w="1203"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第二部分</w:t>
            </w:r>
          </w:p>
        </w:tc>
        <w:tc>
          <w:tcPr>
            <w:tcW w:w="244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现场实操</w:t>
            </w:r>
          </w:p>
        </w:tc>
        <w:tc>
          <w:tcPr>
            <w:tcW w:w="212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40分钟</w:t>
            </w:r>
          </w:p>
        </w:tc>
        <w:tc>
          <w:tcPr>
            <w:tcW w:w="2567"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65%</w:t>
            </w:r>
          </w:p>
        </w:tc>
      </w:tr>
      <w:tr w:rsidR="00816CC2" w:rsidRPr="00A85203" w:rsidTr="00A85203">
        <w:trPr>
          <w:trHeight w:val="476"/>
          <w:jc w:val="center"/>
        </w:trPr>
        <w:tc>
          <w:tcPr>
            <w:tcW w:w="1203"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第三部分</w:t>
            </w:r>
          </w:p>
        </w:tc>
        <w:tc>
          <w:tcPr>
            <w:tcW w:w="244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方案汇报与作业总结</w:t>
            </w:r>
          </w:p>
        </w:tc>
        <w:tc>
          <w:tcPr>
            <w:tcW w:w="2126"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20分钟</w:t>
            </w:r>
          </w:p>
        </w:tc>
        <w:tc>
          <w:tcPr>
            <w:tcW w:w="2567" w:type="dxa"/>
            <w:tcBorders>
              <w:top w:val="single" w:sz="4" w:space="0" w:color="auto"/>
              <w:left w:val="single" w:sz="4" w:space="0" w:color="auto"/>
              <w:bottom w:val="single" w:sz="4" w:space="0" w:color="auto"/>
              <w:right w:val="single" w:sz="4" w:space="0" w:color="auto"/>
            </w:tcBorders>
            <w:vAlign w:val="center"/>
          </w:tcPr>
          <w:p w:rsidR="00816CC2" w:rsidRPr="00A85203" w:rsidRDefault="00900145" w:rsidP="00A85203">
            <w:pPr>
              <w:snapToGrid w:val="0"/>
              <w:spacing w:line="560" w:lineRule="atLeast"/>
              <w:jc w:val="center"/>
              <w:rPr>
                <w:rFonts w:ascii="宋体" w:hAnsi="宋体" w:cstheme="minorEastAsia"/>
                <w:szCs w:val="21"/>
              </w:rPr>
            </w:pPr>
            <w:r w:rsidRPr="00A85203">
              <w:rPr>
                <w:rFonts w:ascii="宋体" w:hAnsi="宋体" w:cstheme="minorEastAsia" w:hint="eastAsia"/>
                <w:szCs w:val="21"/>
              </w:rPr>
              <w:t>10%</w:t>
            </w:r>
          </w:p>
        </w:tc>
      </w:tr>
    </w:tbl>
    <w:p w:rsidR="00816CC2" w:rsidRDefault="00900145">
      <w:pPr>
        <w:pStyle w:val="Default"/>
        <w:spacing w:line="560" w:lineRule="atLeast"/>
        <w:ind w:firstLineChars="200" w:firstLine="643"/>
        <w:rPr>
          <w:rFonts w:hAnsi="仿宋"/>
          <w:b/>
          <w:bCs/>
          <w:kern w:val="2"/>
          <w:sz w:val="32"/>
          <w:szCs w:val="32"/>
        </w:rPr>
      </w:pPr>
      <w:r>
        <w:rPr>
          <w:rFonts w:hAnsi="仿宋" w:hint="eastAsia"/>
          <w:b/>
          <w:bCs/>
          <w:kern w:val="2"/>
          <w:sz w:val="32"/>
          <w:szCs w:val="32"/>
        </w:rPr>
        <w:t>（一）第一部分：作业任务优化和职业素养</w:t>
      </w:r>
    </w:p>
    <w:p w:rsidR="00816CC2" w:rsidRDefault="00900145">
      <w:pPr>
        <w:pStyle w:val="Default"/>
        <w:spacing w:line="560" w:lineRule="atLeas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 xml:space="preserve">1.作业任务优化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参赛队根据给定的一套题目（题目为Word形式呈现），题目中包含一个物流中心的全年的出入库订单信息和1天的工作计划（含入库、出库、移库、补货、拣选、盘点等作业任务），并根据Word2010答题纸完成作业任务优化，并用PowerPoint2010制作ppt（在第三阶段答辩时进行汇报）。</w:t>
      </w:r>
    </w:p>
    <w:p w:rsidR="00816CC2" w:rsidRDefault="00900145">
      <w:pPr>
        <w:pStyle w:val="Default"/>
        <w:spacing w:line="560" w:lineRule="atLeas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 xml:space="preserve">2.物流专业素养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物流专业素养内容考核采用计算机答题方式进行，参赛选手通过计算机登录理论考试系统，按要求答题。</w:t>
      </w:r>
    </w:p>
    <w:p w:rsidR="00816CC2" w:rsidRDefault="00900145">
      <w:pPr>
        <w:pStyle w:val="Default"/>
        <w:spacing w:line="560" w:lineRule="atLeast"/>
        <w:ind w:firstLineChars="200" w:firstLine="643"/>
        <w:rPr>
          <w:rFonts w:hAnsi="仿宋"/>
          <w:b/>
          <w:bCs/>
          <w:kern w:val="2"/>
          <w:sz w:val="32"/>
          <w:szCs w:val="32"/>
        </w:rPr>
      </w:pPr>
      <w:r>
        <w:rPr>
          <w:rFonts w:hAnsi="仿宋" w:hint="eastAsia"/>
          <w:b/>
          <w:bCs/>
          <w:kern w:val="2"/>
          <w:sz w:val="32"/>
          <w:szCs w:val="32"/>
        </w:rPr>
        <w:t xml:space="preserve">（二）第二部分：现场实操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4名选手按要求分工协作共同完成入库、补货、出库、移库、拣选、盘点、运输、配送等工作，每个参赛选手担任不同的工作岗位，包括信息员（客服员/调度员）、取派司机、场站操作员、仓管员、叉车司机等工作岗位。叉车司机岗位由参赛队报</w:t>
      </w:r>
      <w:r>
        <w:rPr>
          <w:rFonts w:hAnsi="仿宋" w:hint="eastAsia"/>
          <w:kern w:val="2"/>
          <w:sz w:val="32"/>
          <w:szCs w:val="32"/>
        </w:rPr>
        <w:lastRenderedPageBreak/>
        <w:t>名时自行指定，信息员岗位在剩余3名选手中现场抽取一名，叉车只能由叉车司机岗位操作，信息处理只能由信息员岗位操作，其他岗位可由4名队员协同完成。对于规定的岗位分工，参赛选手需要严格按照规定由专人操作。若参赛选手未按照规定的岗位分工要求操作，从而导致越权等违规操作，将视违规情况予以相应扣分。</w:t>
      </w:r>
    </w:p>
    <w:p w:rsidR="00816CC2" w:rsidRDefault="00900145">
      <w:pPr>
        <w:pStyle w:val="Default"/>
        <w:spacing w:line="560" w:lineRule="atLeast"/>
        <w:ind w:firstLineChars="200" w:firstLine="643"/>
        <w:rPr>
          <w:rFonts w:hAnsi="仿宋"/>
          <w:b/>
          <w:bCs/>
          <w:kern w:val="2"/>
          <w:sz w:val="32"/>
          <w:szCs w:val="32"/>
        </w:rPr>
      </w:pPr>
      <w:r>
        <w:rPr>
          <w:rFonts w:hAnsi="仿宋" w:hint="eastAsia"/>
          <w:b/>
          <w:bCs/>
          <w:kern w:val="2"/>
          <w:sz w:val="32"/>
          <w:szCs w:val="32"/>
        </w:rPr>
        <w:t xml:space="preserve">（三）第三部分：方案汇报和作业总结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 xml:space="preserve">4名选手均需参加，现场从4名队员中首先抽签决定1人作方案汇报，再从其余3人中抽出1人作工作总结。 </w:t>
      </w:r>
    </w:p>
    <w:p w:rsidR="00816CC2" w:rsidRDefault="00900145">
      <w:pPr>
        <w:pStyle w:val="Default"/>
        <w:spacing w:line="560" w:lineRule="atLeas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 xml:space="preserve">1.方案汇报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 xml:space="preserve">选手用第一阶段制作的ppt介绍第一阶段的作业任务优化所包含的全部内容，包括出入库汇总报表制作过程、ABC分类和货位安排方案及任务安排等等，并回答裁判提问，在回答裁判提问时4名选手均需回答。(由一名队员主回答，其他队员补充) </w:t>
      </w:r>
    </w:p>
    <w:p w:rsidR="00816CC2" w:rsidRDefault="00900145">
      <w:pPr>
        <w:pStyle w:val="Default"/>
        <w:spacing w:line="560" w:lineRule="atLeas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2.工作总结</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选手对第二阶段的现场实操的工作情况进行总结，汇报实操作业完成的总体情况，对本队完成的情况介绍工作亮点（2个以上）或需要改进的地方（2个以上），并回答裁判提问，在回答裁判提问时4名选手均需回答 (由一名队员主回答，其他队员补充) 。</w:t>
      </w:r>
    </w:p>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六、组队与报名</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lastRenderedPageBreak/>
        <w:t xml:space="preserve">1.参赛队及参赛选手资格：参赛选手须为同校中职全日制在籍学生或同校五年制高职一至三年级（含三年级）的全日制在籍学生，性别不限,年龄不超过21周岁，年龄计算截止时间为2018年5月1日。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 xml:space="preserve">2.组队要求：每个学校限报1支代表队，参赛选手为同一学校，不允许跨校组队。 </w:t>
      </w:r>
    </w:p>
    <w:p w:rsidR="00816CC2" w:rsidRDefault="00900145">
      <w:pPr>
        <w:pStyle w:val="Default"/>
        <w:spacing w:line="560" w:lineRule="atLeast"/>
        <w:ind w:firstLineChars="200" w:firstLine="640"/>
        <w:rPr>
          <w:rFonts w:hAnsi="仿宋"/>
          <w:kern w:val="2"/>
          <w:sz w:val="32"/>
          <w:szCs w:val="32"/>
        </w:rPr>
      </w:pPr>
      <w:r>
        <w:rPr>
          <w:rFonts w:hAnsi="仿宋" w:hint="eastAsia"/>
          <w:kern w:val="2"/>
          <w:sz w:val="32"/>
          <w:szCs w:val="32"/>
        </w:rPr>
        <w:t xml:space="preserve">3.参赛要求：每个代表队的4名选手必须为本校在籍学生；每队指导教师1-2名，须为本院校专兼职教师。 </w:t>
      </w:r>
    </w:p>
    <w:p w:rsidR="00816CC2" w:rsidRDefault="00900145">
      <w:pPr>
        <w:spacing w:line="560" w:lineRule="atLeas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4.凡在往届全国职业院校技能大赛同一项目同一组别获得一等奖的选手，不得参加2018年同一赛项的比赛。</w:t>
      </w:r>
    </w:p>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七、赛事观摩</w:t>
      </w:r>
    </w:p>
    <w:p w:rsidR="00816CC2" w:rsidRPr="00974D4C" w:rsidRDefault="00900145">
      <w:pPr>
        <w:spacing w:line="560" w:lineRule="atLeast"/>
        <w:ind w:firstLineChars="200" w:firstLine="640"/>
        <w:jc w:val="left"/>
        <w:rPr>
          <w:rFonts w:ascii="仿宋" w:eastAsia="仿宋" w:hAnsi="仿宋" w:cs="仿宋"/>
          <w:color w:val="000000"/>
          <w:sz w:val="32"/>
          <w:szCs w:val="32"/>
        </w:rPr>
      </w:pPr>
      <w:bookmarkStart w:id="0" w:name="_GoBack"/>
      <w:r w:rsidRPr="00974D4C">
        <w:rPr>
          <w:rFonts w:ascii="仿宋" w:eastAsia="仿宋" w:hAnsi="仿宋" w:cs="仿宋" w:hint="eastAsia"/>
          <w:color w:val="000000"/>
          <w:sz w:val="32"/>
          <w:szCs w:val="32"/>
        </w:rPr>
        <w:t>本赛项安排全程摄像，并将比赛现场直播到赛场指定的演播大厅，提供给参赛队</w:t>
      </w:r>
      <w:r w:rsidR="00F76852" w:rsidRPr="00974D4C">
        <w:rPr>
          <w:rFonts w:ascii="仿宋" w:eastAsia="仿宋" w:hAnsi="仿宋" w:cs="仿宋" w:hint="eastAsia"/>
          <w:color w:val="000000"/>
          <w:sz w:val="32"/>
          <w:szCs w:val="32"/>
        </w:rPr>
        <w:t>和其他院校及社会各界</w:t>
      </w:r>
      <w:r w:rsidRPr="00974D4C">
        <w:rPr>
          <w:rFonts w:ascii="仿宋" w:eastAsia="仿宋" w:hAnsi="仿宋" w:cs="仿宋" w:hint="eastAsia"/>
          <w:color w:val="000000"/>
          <w:sz w:val="32"/>
          <w:szCs w:val="32"/>
        </w:rPr>
        <w:t>观摩，比赛设置指定路线、规定观摩时间，安排专职人员管控与疏导。</w:t>
      </w:r>
      <w:r w:rsidR="00F76852" w:rsidRPr="00974D4C">
        <w:rPr>
          <w:rFonts w:ascii="仿宋" w:eastAsia="仿宋" w:hAnsi="仿宋" w:cs="仿宋" w:hint="eastAsia"/>
          <w:color w:val="000000"/>
          <w:sz w:val="32"/>
          <w:szCs w:val="32"/>
        </w:rPr>
        <w:t>观赛人员必须服从工作人员的指挥，进场后必须在工作人员的引导下，按照规定的时间，持观摩证，有序观摩，在观摩期间不得吃任何食物，不得吸烟，不得大声喧哗，不得拥挤推搡，若出现安全隐患，大赛工作人员有权临时清场以保证观摩的人员安全。</w:t>
      </w:r>
    </w:p>
    <w:p w:rsidR="006510EC" w:rsidRPr="00974D4C" w:rsidRDefault="00900145" w:rsidP="006510EC">
      <w:pPr>
        <w:spacing w:line="560" w:lineRule="atLeast"/>
        <w:ind w:firstLineChars="200" w:firstLine="640"/>
        <w:jc w:val="left"/>
        <w:rPr>
          <w:rFonts w:ascii="仿宋" w:eastAsia="仿宋" w:hAnsi="仿宋" w:cs="仿宋"/>
          <w:color w:val="000000"/>
          <w:sz w:val="32"/>
          <w:szCs w:val="32"/>
        </w:rPr>
      </w:pPr>
      <w:r w:rsidRPr="00974D4C">
        <w:rPr>
          <w:rFonts w:ascii="仿宋" w:eastAsia="仿宋" w:hAnsi="仿宋" w:cs="仿宋" w:hint="eastAsia"/>
          <w:color w:val="000000"/>
          <w:sz w:val="32"/>
          <w:szCs w:val="32"/>
        </w:rPr>
        <w:t>各参赛队领队、指导教师</w:t>
      </w:r>
      <w:r w:rsidR="00F76852" w:rsidRPr="00974D4C">
        <w:rPr>
          <w:rFonts w:ascii="仿宋" w:eastAsia="仿宋" w:hAnsi="仿宋" w:cs="仿宋" w:hint="eastAsia"/>
          <w:color w:val="000000"/>
          <w:sz w:val="32"/>
          <w:szCs w:val="32"/>
        </w:rPr>
        <w:t>观赛时间为</w:t>
      </w:r>
      <w:r w:rsidR="009712FA" w:rsidRPr="00974D4C">
        <w:rPr>
          <w:rFonts w:ascii="仿宋" w:eastAsia="仿宋" w:hAnsi="仿宋" w:cs="仿宋" w:hint="eastAsia"/>
          <w:color w:val="000000"/>
          <w:sz w:val="32"/>
          <w:szCs w:val="32"/>
        </w:rPr>
        <w:t>本队</w:t>
      </w:r>
      <w:r w:rsidR="00F76852" w:rsidRPr="00974D4C">
        <w:rPr>
          <w:rFonts w:ascii="仿宋" w:eastAsia="仿宋" w:hAnsi="仿宋" w:cs="仿宋" w:hint="eastAsia"/>
          <w:color w:val="000000"/>
          <w:sz w:val="32"/>
          <w:szCs w:val="32"/>
        </w:rPr>
        <w:t>所在场次时间段</w:t>
      </w:r>
      <w:r w:rsidRPr="00974D4C">
        <w:rPr>
          <w:rFonts w:ascii="仿宋" w:eastAsia="仿宋" w:hAnsi="仿宋" w:cs="仿宋" w:hint="eastAsia"/>
          <w:color w:val="000000"/>
          <w:sz w:val="32"/>
          <w:szCs w:val="32"/>
        </w:rPr>
        <w:t>，</w:t>
      </w:r>
      <w:r w:rsidR="00F76852" w:rsidRPr="00974D4C">
        <w:rPr>
          <w:rFonts w:ascii="仿宋" w:eastAsia="仿宋" w:hAnsi="仿宋" w:cs="仿宋" w:hint="eastAsia"/>
          <w:color w:val="000000"/>
          <w:sz w:val="32"/>
          <w:szCs w:val="32"/>
        </w:rPr>
        <w:t>其他院校及社会各界观赛人员需提前报名预约，观赛时间为2018年5月24日</w:t>
      </w:r>
      <w:r w:rsidR="00974D4C" w:rsidRPr="00974D4C">
        <w:rPr>
          <w:rFonts w:ascii="仿宋" w:eastAsia="仿宋" w:hAnsi="仿宋" w:cs="仿宋"/>
          <w:color w:val="000000"/>
          <w:sz w:val="32"/>
          <w:szCs w:val="32"/>
        </w:rPr>
        <w:t>14:00-17:00</w:t>
      </w:r>
      <w:r w:rsidR="009712FA" w:rsidRPr="00974D4C">
        <w:rPr>
          <w:rFonts w:ascii="仿宋" w:eastAsia="仿宋" w:hAnsi="仿宋" w:cs="仿宋" w:hint="eastAsia"/>
          <w:color w:val="000000"/>
          <w:sz w:val="32"/>
          <w:szCs w:val="32"/>
        </w:rPr>
        <w:t>，</w:t>
      </w:r>
      <w:r w:rsidR="006510EC" w:rsidRPr="00974D4C">
        <w:rPr>
          <w:rFonts w:ascii="仿宋" w:eastAsia="仿宋" w:hAnsi="仿宋" w:cs="仿宋" w:hint="eastAsia"/>
          <w:color w:val="000000"/>
          <w:sz w:val="32"/>
          <w:szCs w:val="32"/>
        </w:rPr>
        <w:t>观摩</w:t>
      </w:r>
      <w:r w:rsidR="00F76852" w:rsidRPr="00974D4C">
        <w:rPr>
          <w:rFonts w:ascii="仿宋" w:eastAsia="仿宋" w:hAnsi="仿宋" w:cs="仿宋" w:hint="eastAsia"/>
          <w:color w:val="000000"/>
          <w:sz w:val="32"/>
          <w:szCs w:val="32"/>
        </w:rPr>
        <w:t>预约</w:t>
      </w:r>
      <w:r w:rsidR="006510EC" w:rsidRPr="00974D4C">
        <w:rPr>
          <w:rFonts w:ascii="仿宋" w:eastAsia="仿宋" w:hAnsi="仿宋" w:cs="仿宋" w:hint="eastAsia"/>
          <w:color w:val="000000"/>
          <w:sz w:val="32"/>
          <w:szCs w:val="32"/>
        </w:rPr>
        <w:t>联系人:</w:t>
      </w:r>
      <w:r w:rsidR="00A90896" w:rsidRPr="00974D4C">
        <w:rPr>
          <w:rFonts w:ascii="仿宋" w:eastAsia="仿宋" w:hAnsi="仿宋" w:cs="仿宋" w:hint="eastAsia"/>
          <w:color w:val="000000"/>
          <w:sz w:val="32"/>
          <w:szCs w:val="32"/>
        </w:rPr>
        <w:t>肖肖</w:t>
      </w:r>
      <w:r w:rsidR="00F76852" w:rsidRPr="00974D4C">
        <w:rPr>
          <w:rFonts w:ascii="仿宋" w:eastAsia="仿宋" w:hAnsi="仿宋" w:cs="仿宋" w:hint="eastAsia"/>
          <w:color w:val="000000"/>
          <w:sz w:val="32"/>
          <w:szCs w:val="32"/>
        </w:rPr>
        <w:t>，</w:t>
      </w:r>
      <w:r w:rsidR="00974D4C" w:rsidRPr="00974D4C">
        <w:rPr>
          <w:rFonts w:ascii="仿宋" w:eastAsia="仿宋" w:hAnsi="仿宋" w:cs="仿宋"/>
          <w:color w:val="000000"/>
          <w:sz w:val="32"/>
          <w:szCs w:val="32"/>
        </w:rPr>
        <w:lastRenderedPageBreak/>
        <w:t>15950380452</w:t>
      </w:r>
      <w:r w:rsidR="009712FA" w:rsidRPr="00974D4C">
        <w:rPr>
          <w:rFonts w:ascii="仿宋" w:eastAsia="仿宋" w:hAnsi="仿宋" w:cs="仿宋" w:hint="eastAsia"/>
          <w:color w:val="000000"/>
          <w:sz w:val="32"/>
          <w:szCs w:val="32"/>
        </w:rPr>
        <w:t>，报名邮箱：</w:t>
      </w:r>
      <w:r w:rsidR="00974D4C" w:rsidRPr="00974D4C">
        <w:rPr>
          <w:rFonts w:ascii="仿宋" w:eastAsia="仿宋" w:hAnsi="仿宋" w:cs="仿宋"/>
          <w:color w:val="000000"/>
          <w:sz w:val="32"/>
          <w:szCs w:val="32"/>
        </w:rPr>
        <w:t>1197847327@qq.com</w:t>
      </w:r>
    </w:p>
    <w:bookmarkEnd w:id="0"/>
    <w:p w:rsidR="00816CC2" w:rsidRDefault="00900145">
      <w:pPr>
        <w:pStyle w:val="a3"/>
        <w:widowControl/>
        <w:spacing w:before="0" w:beforeAutospacing="0" w:after="0" w:afterAutospacing="0" w:line="560" w:lineRule="atLeas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八、其他注意事项</w:t>
      </w:r>
    </w:p>
    <w:p w:rsidR="00816CC2" w:rsidRDefault="00900145">
      <w:pPr>
        <w:spacing w:line="560" w:lineRule="atLeas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1.报到时学生须提交身份证原件及复印件（A4纸，正反面印在同一页）、学生证原件及复印件（A4纸，加盖学校公章）、学生人身意外伤害保险购置合同复印件</w:t>
      </w:r>
      <w:r w:rsidR="00A85203">
        <w:rPr>
          <w:rFonts w:ascii="仿宋" w:eastAsia="仿宋" w:hAnsi="仿宋" w:cs="仿宋" w:hint="eastAsia"/>
          <w:color w:val="000000"/>
          <w:sz w:val="32"/>
          <w:szCs w:val="32"/>
        </w:rPr>
        <w:t>、</w:t>
      </w:r>
      <w:r w:rsidR="00A85203" w:rsidRPr="00A85203">
        <w:rPr>
          <w:rFonts w:ascii="仿宋" w:eastAsia="仿宋" w:hAnsi="仿宋" w:cs="仿宋" w:hint="eastAsia"/>
          <w:color w:val="000000"/>
          <w:sz w:val="32"/>
          <w:szCs w:val="32"/>
        </w:rPr>
        <w:t>两张小二寸证件照（48mm×33mm没有底色要求</w:t>
      </w:r>
      <w:r w:rsidR="00A85203">
        <w:rPr>
          <w:rFonts w:ascii="仿宋" w:eastAsia="仿宋" w:hAnsi="仿宋" w:cs="仿宋" w:hint="eastAsia"/>
          <w:color w:val="000000"/>
          <w:sz w:val="32"/>
          <w:szCs w:val="32"/>
        </w:rPr>
        <w:t>，</w:t>
      </w:r>
      <w:r w:rsidR="00A85203" w:rsidRPr="00A85203">
        <w:rPr>
          <w:rFonts w:ascii="仿宋" w:eastAsia="仿宋" w:hAnsi="仿宋" w:cs="仿宋" w:hint="eastAsia"/>
          <w:color w:val="000000"/>
          <w:sz w:val="32"/>
          <w:szCs w:val="32"/>
        </w:rPr>
        <w:t>背后用圆珠笔写上学校姓名</w:t>
      </w:r>
      <w:r w:rsidR="00A85203">
        <w:rPr>
          <w:rFonts w:ascii="仿宋" w:eastAsia="仿宋" w:hAnsi="仿宋" w:cs="仿宋" w:hint="eastAsia"/>
          <w:color w:val="000000"/>
          <w:sz w:val="32"/>
          <w:szCs w:val="32"/>
        </w:rPr>
        <w:t>）</w:t>
      </w:r>
      <w:r>
        <w:rPr>
          <w:rFonts w:ascii="仿宋" w:eastAsia="仿宋" w:hAnsi="仿宋" w:cs="仿宋" w:hint="eastAsia"/>
          <w:color w:val="000000"/>
          <w:sz w:val="32"/>
          <w:szCs w:val="32"/>
        </w:rPr>
        <w:t>。</w:t>
      </w:r>
    </w:p>
    <w:p w:rsidR="00816CC2" w:rsidRDefault="00900145">
      <w:pPr>
        <w:spacing w:line="560" w:lineRule="atLeas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2.根据2018年全国职业院校技能大赛安全管理规定，各代表队须为参赛选手购买大赛期间的人身意外伤害保险。</w:t>
      </w:r>
    </w:p>
    <w:p w:rsidR="00816CC2" w:rsidRDefault="00900145">
      <w:pPr>
        <w:spacing w:line="560" w:lineRule="atLeas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3.五月淮安天气多变，请及时关注淮安天气预报，做好相应准备。</w:t>
      </w:r>
    </w:p>
    <w:p w:rsidR="00816CC2" w:rsidRDefault="00816CC2">
      <w:pPr>
        <w:spacing w:line="560" w:lineRule="atLeast"/>
        <w:ind w:firstLineChars="200" w:firstLine="643"/>
        <w:jc w:val="left"/>
        <w:rPr>
          <w:rFonts w:ascii="仿宋" w:eastAsia="仿宋" w:hAnsi="仿宋" w:cs="仿宋"/>
          <w:b/>
          <w:color w:val="000000"/>
          <w:sz w:val="32"/>
          <w:szCs w:val="32"/>
        </w:rPr>
      </w:pPr>
    </w:p>
    <w:p w:rsidR="00816CC2" w:rsidRDefault="00816CC2" w:rsidP="00974D4C">
      <w:pPr>
        <w:spacing w:line="560" w:lineRule="atLeast"/>
        <w:jc w:val="left"/>
        <w:rPr>
          <w:rFonts w:ascii="仿宋" w:eastAsia="仿宋" w:hAnsi="仿宋" w:cs="仿宋"/>
          <w:color w:val="000000"/>
          <w:sz w:val="32"/>
          <w:szCs w:val="32"/>
        </w:rPr>
      </w:pPr>
    </w:p>
    <w:p w:rsidR="00816CC2" w:rsidRDefault="00900145">
      <w:pPr>
        <w:pStyle w:val="a3"/>
        <w:widowControl/>
        <w:spacing w:before="0" w:beforeAutospacing="0" w:after="0" w:afterAutospacing="0" w:line="560"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 xml:space="preserve">                        2018年全国职业院校技能大赛</w:t>
      </w:r>
    </w:p>
    <w:p w:rsidR="00816CC2" w:rsidRDefault="00900145">
      <w:pPr>
        <w:pStyle w:val="a3"/>
        <w:widowControl/>
        <w:spacing w:before="0" w:beforeAutospacing="0" w:after="0" w:afterAutospacing="0" w:line="560"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 xml:space="preserve">　　                    现代物流综合作业赛项执委会</w:t>
      </w:r>
    </w:p>
    <w:p w:rsidR="00816CC2" w:rsidRDefault="00900145">
      <w:pPr>
        <w:spacing w:line="560" w:lineRule="atLeas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2018年</w:t>
      </w:r>
      <w:r w:rsidR="00A85203">
        <w:rPr>
          <w:rFonts w:ascii="仿宋" w:eastAsia="仿宋" w:hAnsi="仿宋" w:cs="仿宋" w:hint="eastAsia"/>
          <w:color w:val="000000"/>
          <w:sz w:val="32"/>
          <w:szCs w:val="32"/>
        </w:rPr>
        <w:t>5</w:t>
      </w:r>
      <w:r>
        <w:rPr>
          <w:rFonts w:ascii="仿宋" w:eastAsia="仿宋" w:hAnsi="仿宋" w:cs="仿宋" w:hint="eastAsia"/>
          <w:color w:val="000000"/>
          <w:sz w:val="32"/>
          <w:szCs w:val="32"/>
        </w:rPr>
        <w:t>月</w:t>
      </w:r>
      <w:r w:rsidR="00A85203">
        <w:rPr>
          <w:rFonts w:ascii="仿宋" w:eastAsia="仿宋" w:hAnsi="仿宋" w:cs="仿宋" w:hint="eastAsia"/>
          <w:color w:val="000000"/>
          <w:sz w:val="32"/>
          <w:szCs w:val="32"/>
        </w:rPr>
        <w:t>2</w:t>
      </w:r>
      <w:r>
        <w:rPr>
          <w:rFonts w:ascii="仿宋" w:eastAsia="仿宋" w:hAnsi="仿宋" w:cs="仿宋" w:hint="eastAsia"/>
          <w:color w:val="000000"/>
          <w:sz w:val="32"/>
          <w:szCs w:val="32"/>
        </w:rPr>
        <w:t>日</w:t>
      </w:r>
    </w:p>
    <w:p w:rsidR="00816CC2" w:rsidRDefault="00816CC2">
      <w:pPr>
        <w:spacing w:line="560" w:lineRule="atLeast"/>
        <w:rPr>
          <w:rFonts w:ascii="仿宋" w:eastAsia="仿宋" w:hAnsi="仿宋" w:cs="仿宋"/>
          <w:sz w:val="32"/>
          <w:szCs w:val="32"/>
        </w:rPr>
      </w:pPr>
    </w:p>
    <w:sectPr w:rsidR="00816CC2" w:rsidSect="00816CC2">
      <w:pgSz w:w="11906" w:h="16838"/>
      <w:pgMar w:top="1587" w:right="1587" w:bottom="1587" w:left="1587" w:header="851"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B2" w:rsidRDefault="00DA11B2" w:rsidP="00974D4C">
      <w:r>
        <w:separator/>
      </w:r>
    </w:p>
  </w:endnote>
  <w:endnote w:type="continuationSeparator" w:id="0">
    <w:p w:rsidR="00DA11B2" w:rsidRDefault="00DA11B2" w:rsidP="00974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B2" w:rsidRDefault="00DA11B2" w:rsidP="00974D4C">
      <w:r>
        <w:separator/>
      </w:r>
    </w:p>
  </w:footnote>
  <w:footnote w:type="continuationSeparator" w:id="0">
    <w:p w:rsidR="00DA11B2" w:rsidRDefault="00DA11B2" w:rsidP="00974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91C"/>
    <w:rsid w:val="006510EC"/>
    <w:rsid w:val="006A1F8E"/>
    <w:rsid w:val="007042B8"/>
    <w:rsid w:val="00816CC2"/>
    <w:rsid w:val="008B2FB5"/>
    <w:rsid w:val="00900145"/>
    <w:rsid w:val="009712FA"/>
    <w:rsid w:val="00974D4C"/>
    <w:rsid w:val="0098025A"/>
    <w:rsid w:val="00A85203"/>
    <w:rsid w:val="00A90896"/>
    <w:rsid w:val="00D2091C"/>
    <w:rsid w:val="00DA11B2"/>
    <w:rsid w:val="00F76852"/>
    <w:rsid w:val="463773CC"/>
    <w:rsid w:val="617E0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C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CC2"/>
    <w:pPr>
      <w:spacing w:before="100" w:beforeAutospacing="1" w:after="100" w:afterAutospacing="1"/>
      <w:jc w:val="left"/>
    </w:pPr>
    <w:rPr>
      <w:kern w:val="0"/>
      <w:sz w:val="24"/>
    </w:rPr>
  </w:style>
  <w:style w:type="paragraph" w:customStyle="1" w:styleId="Default">
    <w:name w:val="Default"/>
    <w:qFormat/>
    <w:rsid w:val="00816CC2"/>
    <w:pPr>
      <w:widowControl w:val="0"/>
      <w:autoSpaceDE w:val="0"/>
      <w:autoSpaceDN w:val="0"/>
      <w:adjustRightInd w:val="0"/>
    </w:pPr>
    <w:rPr>
      <w:rFonts w:ascii="仿宋" w:eastAsia="仿宋" w:hAnsi="Times New Roman" w:cs="仿宋"/>
      <w:color w:val="000000"/>
      <w:sz w:val="24"/>
      <w:szCs w:val="24"/>
    </w:rPr>
  </w:style>
  <w:style w:type="paragraph" w:styleId="a4">
    <w:name w:val="header"/>
    <w:basedOn w:val="a"/>
    <w:link w:val="Char"/>
    <w:uiPriority w:val="99"/>
    <w:semiHidden/>
    <w:unhideWhenUsed/>
    <w:rsid w:val="00974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4D4C"/>
    <w:rPr>
      <w:rFonts w:ascii="Calibri" w:eastAsia="宋体" w:hAnsi="Calibri" w:cs="Times New Roman"/>
      <w:kern w:val="2"/>
      <w:sz w:val="18"/>
      <w:szCs w:val="18"/>
    </w:rPr>
  </w:style>
  <w:style w:type="paragraph" w:styleId="a5">
    <w:name w:val="footer"/>
    <w:basedOn w:val="a"/>
    <w:link w:val="Char0"/>
    <w:uiPriority w:val="99"/>
    <w:semiHidden/>
    <w:unhideWhenUsed/>
    <w:rsid w:val="00974D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4D4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11</cp:revision>
  <cp:lastPrinted>2018-05-04T03:03:00Z</cp:lastPrinted>
  <dcterms:created xsi:type="dcterms:W3CDTF">2018-05-04T01:53:00Z</dcterms:created>
  <dcterms:modified xsi:type="dcterms:W3CDTF">2018-05-04T07:13:00Z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