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D38" w:rsidRDefault="001308E4" w:rsidP="007C4952">
      <w:pPr>
        <w:jc w:val="center"/>
        <w:rPr>
          <w:b/>
          <w:bCs/>
          <w:color w:val="000000"/>
          <w:sz w:val="32"/>
          <w:szCs w:val="32"/>
          <w:shd w:val="clear" w:color="auto" w:fill="FFFFFF"/>
        </w:rPr>
      </w:pPr>
      <w:r w:rsidRPr="007C4952">
        <w:rPr>
          <w:rFonts w:hint="eastAsia"/>
          <w:b/>
          <w:bCs/>
          <w:color w:val="000000"/>
          <w:sz w:val="32"/>
          <w:szCs w:val="32"/>
          <w:shd w:val="clear" w:color="auto" w:fill="FFFFFF"/>
        </w:rPr>
        <w:t>关于召开</w:t>
      </w:r>
      <w:r w:rsidRPr="007C4952">
        <w:rPr>
          <w:rFonts w:hint="eastAsia"/>
          <w:b/>
          <w:bCs/>
          <w:color w:val="000000"/>
          <w:sz w:val="32"/>
          <w:szCs w:val="32"/>
          <w:shd w:val="clear" w:color="auto" w:fill="FFFFFF"/>
        </w:rPr>
        <w:t>201</w:t>
      </w:r>
      <w:r w:rsidR="00391391" w:rsidRPr="007C4952">
        <w:rPr>
          <w:b/>
          <w:bCs/>
          <w:color w:val="000000"/>
          <w:sz w:val="32"/>
          <w:szCs w:val="32"/>
          <w:shd w:val="clear" w:color="auto" w:fill="FFFFFF"/>
        </w:rPr>
        <w:t>8</w:t>
      </w:r>
      <w:r w:rsidRPr="007C4952">
        <w:rPr>
          <w:rFonts w:hint="eastAsia"/>
          <w:b/>
          <w:bCs/>
          <w:color w:val="000000"/>
          <w:sz w:val="32"/>
          <w:szCs w:val="32"/>
          <w:shd w:val="clear" w:color="auto" w:fill="FFFFFF"/>
        </w:rPr>
        <w:t>年全国职业院校技能大赛</w:t>
      </w:r>
    </w:p>
    <w:p w:rsidR="007B0D38" w:rsidRDefault="001308E4" w:rsidP="007B0D38">
      <w:pPr>
        <w:jc w:val="center"/>
        <w:rPr>
          <w:b/>
          <w:bCs/>
          <w:color w:val="000000"/>
          <w:sz w:val="32"/>
          <w:szCs w:val="32"/>
          <w:shd w:val="clear" w:color="auto" w:fill="FFFFFF"/>
        </w:rPr>
      </w:pPr>
      <w:r w:rsidRPr="007C4952">
        <w:rPr>
          <w:rFonts w:hint="eastAsia"/>
          <w:b/>
          <w:bCs/>
          <w:color w:val="000000"/>
          <w:sz w:val="32"/>
          <w:szCs w:val="32"/>
          <w:shd w:val="clear" w:color="auto" w:fill="FFFFFF"/>
        </w:rPr>
        <w:t>中职组“通信与控制系统（高铁）集成与维护”</w:t>
      </w:r>
    </w:p>
    <w:p w:rsidR="00EC2A2F" w:rsidRPr="007C4952" w:rsidRDefault="001308E4" w:rsidP="007B0D38">
      <w:pPr>
        <w:jc w:val="center"/>
        <w:rPr>
          <w:b/>
          <w:bCs/>
          <w:color w:val="000000"/>
          <w:sz w:val="32"/>
          <w:szCs w:val="32"/>
          <w:shd w:val="clear" w:color="auto" w:fill="FFFFFF"/>
        </w:rPr>
      </w:pPr>
      <w:r w:rsidRPr="007C4952">
        <w:rPr>
          <w:rFonts w:hint="eastAsia"/>
          <w:b/>
          <w:bCs/>
          <w:color w:val="000000"/>
          <w:sz w:val="32"/>
          <w:szCs w:val="32"/>
          <w:shd w:val="clear" w:color="auto" w:fill="FFFFFF"/>
        </w:rPr>
        <w:t>赛项说明会的通知</w:t>
      </w:r>
    </w:p>
    <w:p w:rsidR="001308E4" w:rsidRDefault="001308E4"/>
    <w:p w:rsidR="001308E4" w:rsidRPr="007B0D38" w:rsidRDefault="001308E4" w:rsidP="007B0D38">
      <w:pPr>
        <w:pStyle w:val="a3"/>
        <w:shd w:val="clear" w:color="auto" w:fill="FFFFFF"/>
        <w:spacing w:before="0" w:beforeAutospacing="0" w:after="0" w:afterAutospacing="0" w:line="520" w:lineRule="exact"/>
        <w:jc w:val="both"/>
        <w:rPr>
          <w:rFonts w:ascii="仿宋_GB2312" w:eastAsia="仿宋_GB2312" w:hint="eastAsia"/>
          <w:sz w:val="28"/>
          <w:szCs w:val="28"/>
        </w:rPr>
      </w:pPr>
      <w:bookmarkStart w:id="0" w:name="_GoBack"/>
      <w:bookmarkEnd w:id="0"/>
      <w:r w:rsidRPr="007B0D38">
        <w:rPr>
          <w:rFonts w:ascii="仿宋_GB2312" w:eastAsia="仿宋_GB2312" w:hint="eastAsia"/>
          <w:sz w:val="28"/>
          <w:szCs w:val="28"/>
        </w:rPr>
        <w:t>各省、自治区、直辖市教育厅（教委），各计划单列市教育局，新疆生产建设兵团教育局，有关单位：</w:t>
      </w:r>
    </w:p>
    <w:p w:rsidR="0088212A" w:rsidRPr="007B0D38" w:rsidRDefault="0088212A" w:rsidP="007B0D38">
      <w:pPr>
        <w:pStyle w:val="a3"/>
        <w:shd w:val="clear" w:color="auto" w:fill="FFFFFF"/>
        <w:spacing w:before="0" w:beforeAutospacing="0" w:after="0" w:afterAutospacing="0" w:line="520" w:lineRule="exact"/>
        <w:ind w:firstLineChars="200" w:firstLine="560"/>
        <w:jc w:val="both"/>
        <w:rPr>
          <w:rFonts w:ascii="仿宋_GB2312" w:eastAsia="仿宋_GB2312"/>
          <w:sz w:val="28"/>
          <w:szCs w:val="28"/>
        </w:rPr>
      </w:pPr>
      <w:r w:rsidRPr="007B0D38">
        <w:rPr>
          <w:rFonts w:ascii="仿宋_GB2312" w:eastAsia="仿宋_GB2312" w:hint="eastAsia"/>
          <w:sz w:val="28"/>
          <w:szCs w:val="28"/>
        </w:rPr>
        <w:t>根据教育部关于做好2018年全国职业院校技能大赛筹办工作的有关要求和全国职业院校</w:t>
      </w:r>
      <w:r w:rsidRPr="007B0D38">
        <w:rPr>
          <w:rFonts w:ascii="仿宋_GB2312" w:eastAsia="仿宋_GB2312"/>
          <w:sz w:val="28"/>
          <w:szCs w:val="28"/>
        </w:rPr>
        <w:t>技能大赛执委会的</w:t>
      </w:r>
      <w:r w:rsidRPr="007B0D38">
        <w:rPr>
          <w:rFonts w:ascii="仿宋_GB2312" w:eastAsia="仿宋_GB2312" w:hint="eastAsia"/>
          <w:sz w:val="28"/>
          <w:szCs w:val="28"/>
        </w:rPr>
        <w:t>相关</w:t>
      </w:r>
      <w:r w:rsidRPr="007B0D38">
        <w:rPr>
          <w:rFonts w:ascii="仿宋_GB2312" w:eastAsia="仿宋_GB2312"/>
          <w:sz w:val="28"/>
          <w:szCs w:val="28"/>
        </w:rPr>
        <w:t>要求，为提升</w:t>
      </w:r>
      <w:r w:rsidRPr="007B0D38">
        <w:rPr>
          <w:rFonts w:ascii="仿宋_GB2312" w:eastAsia="仿宋_GB2312" w:hint="eastAsia"/>
          <w:sz w:val="28"/>
          <w:szCs w:val="28"/>
        </w:rPr>
        <w:t>赛项的</w:t>
      </w:r>
      <w:r w:rsidRPr="007B0D38">
        <w:rPr>
          <w:rFonts w:ascii="仿宋_GB2312" w:eastAsia="仿宋_GB2312"/>
          <w:sz w:val="28"/>
          <w:szCs w:val="28"/>
        </w:rPr>
        <w:t>办赛水平</w:t>
      </w:r>
      <w:r w:rsidRPr="007B0D38">
        <w:rPr>
          <w:rFonts w:ascii="仿宋_GB2312" w:eastAsia="仿宋_GB2312" w:hint="eastAsia"/>
          <w:sz w:val="28"/>
          <w:szCs w:val="28"/>
        </w:rPr>
        <w:t>与</w:t>
      </w:r>
      <w:r w:rsidRPr="007B0D38">
        <w:rPr>
          <w:rFonts w:ascii="仿宋_GB2312" w:eastAsia="仿宋_GB2312"/>
          <w:sz w:val="28"/>
          <w:szCs w:val="28"/>
        </w:rPr>
        <w:t>办赛质量，</w:t>
      </w:r>
      <w:r w:rsidRPr="007B0D38">
        <w:rPr>
          <w:rFonts w:ascii="仿宋_GB2312" w:eastAsia="仿宋_GB2312" w:hint="eastAsia"/>
          <w:sz w:val="28"/>
          <w:szCs w:val="28"/>
        </w:rPr>
        <w:t>确保2018年中职组“通信与控制系统（高铁）集成与维护”赛项的顺利进行，全国职业院校技能大赛中职组“通信与控制系统（高铁）集成与维护”赛项执委会（以下简称赛项执委会）决定于2018年4月1</w:t>
      </w:r>
      <w:r w:rsidRPr="007B0D38">
        <w:rPr>
          <w:rFonts w:ascii="仿宋_GB2312" w:eastAsia="仿宋_GB2312"/>
          <w:sz w:val="28"/>
          <w:szCs w:val="28"/>
        </w:rPr>
        <w:t>6</w:t>
      </w:r>
      <w:r w:rsidRPr="007B0D38">
        <w:rPr>
          <w:rFonts w:ascii="仿宋_GB2312" w:eastAsia="仿宋_GB2312" w:hint="eastAsia"/>
          <w:sz w:val="28"/>
          <w:szCs w:val="28"/>
        </w:rPr>
        <w:t>日召开2018年全国职业院校技能大赛中职组“通信与控制系统（高铁）集成与维护”赛项说明会。现将有关事宜通知如下：</w:t>
      </w:r>
    </w:p>
    <w:p w:rsidR="0088212A" w:rsidRPr="007B0D38" w:rsidRDefault="0088212A" w:rsidP="007B0D38">
      <w:pPr>
        <w:pStyle w:val="a3"/>
        <w:shd w:val="clear" w:color="auto" w:fill="FFFFFF"/>
        <w:spacing w:before="0" w:beforeAutospacing="0" w:after="0" w:afterAutospacing="0" w:line="520" w:lineRule="exact"/>
        <w:ind w:firstLineChars="200" w:firstLine="560"/>
        <w:jc w:val="both"/>
        <w:rPr>
          <w:rFonts w:ascii="仿宋_GB2312" w:eastAsia="仿宋_GB2312"/>
          <w:sz w:val="28"/>
          <w:szCs w:val="28"/>
        </w:rPr>
      </w:pPr>
      <w:r w:rsidRPr="007B0D38">
        <w:rPr>
          <w:rFonts w:ascii="仿宋_GB2312" w:eastAsia="仿宋_GB2312" w:hint="eastAsia"/>
          <w:sz w:val="28"/>
          <w:szCs w:val="28"/>
        </w:rPr>
        <w:t>一、会议内容</w:t>
      </w:r>
    </w:p>
    <w:p w:rsidR="0088212A" w:rsidRPr="007B0D38" w:rsidRDefault="0088212A" w:rsidP="007B0D38">
      <w:pPr>
        <w:pStyle w:val="a3"/>
        <w:shd w:val="clear" w:color="auto" w:fill="FFFFFF"/>
        <w:spacing w:before="0" w:beforeAutospacing="0" w:after="0" w:afterAutospacing="0" w:line="520" w:lineRule="exact"/>
        <w:ind w:firstLineChars="200" w:firstLine="560"/>
        <w:jc w:val="both"/>
        <w:rPr>
          <w:rFonts w:ascii="仿宋_GB2312" w:eastAsia="仿宋_GB2312"/>
          <w:sz w:val="28"/>
          <w:szCs w:val="28"/>
        </w:rPr>
      </w:pPr>
      <w:r w:rsidRPr="007B0D38">
        <w:rPr>
          <w:rFonts w:ascii="仿宋_GB2312" w:eastAsia="仿宋_GB2312" w:hint="eastAsia"/>
          <w:sz w:val="28"/>
          <w:szCs w:val="28"/>
        </w:rPr>
        <w:t>1.</w:t>
      </w:r>
      <w:r w:rsidRPr="007B0D38">
        <w:rPr>
          <w:rFonts w:ascii="仿宋_GB2312" w:eastAsia="仿宋_GB2312" w:hint="eastAsia"/>
          <w:sz w:val="28"/>
          <w:szCs w:val="28"/>
        </w:rPr>
        <w:t> </w:t>
      </w:r>
      <w:r w:rsidRPr="007B0D38">
        <w:rPr>
          <w:rFonts w:ascii="仿宋_GB2312" w:eastAsia="仿宋_GB2312" w:hint="eastAsia"/>
          <w:sz w:val="28"/>
          <w:szCs w:val="28"/>
        </w:rPr>
        <w:t>介绍竞赛基本情况并解读竞赛规程；</w:t>
      </w:r>
    </w:p>
    <w:p w:rsidR="0088212A" w:rsidRPr="007B0D38" w:rsidRDefault="0088212A" w:rsidP="007B0D38">
      <w:pPr>
        <w:pStyle w:val="a3"/>
        <w:shd w:val="clear" w:color="auto" w:fill="FFFFFF"/>
        <w:spacing w:before="0" w:beforeAutospacing="0" w:after="0" w:afterAutospacing="0" w:line="520" w:lineRule="exact"/>
        <w:ind w:firstLineChars="200" w:firstLine="560"/>
        <w:jc w:val="both"/>
        <w:rPr>
          <w:rFonts w:ascii="仿宋_GB2312" w:eastAsia="仿宋_GB2312"/>
          <w:sz w:val="28"/>
          <w:szCs w:val="28"/>
        </w:rPr>
      </w:pPr>
      <w:r w:rsidRPr="007B0D38">
        <w:rPr>
          <w:rFonts w:ascii="仿宋_GB2312" w:eastAsia="仿宋_GB2312" w:hint="eastAsia"/>
          <w:sz w:val="28"/>
          <w:szCs w:val="28"/>
        </w:rPr>
        <w:t>2.</w:t>
      </w:r>
      <w:r w:rsidRPr="007B0D38">
        <w:rPr>
          <w:rFonts w:ascii="仿宋_GB2312" w:eastAsia="仿宋_GB2312" w:hint="eastAsia"/>
          <w:sz w:val="28"/>
          <w:szCs w:val="28"/>
        </w:rPr>
        <w:t> </w:t>
      </w:r>
      <w:r w:rsidRPr="007B0D38">
        <w:rPr>
          <w:rFonts w:ascii="仿宋_GB2312" w:eastAsia="仿宋_GB2312" w:hint="eastAsia"/>
          <w:sz w:val="28"/>
          <w:szCs w:val="28"/>
        </w:rPr>
        <w:t>分析技术方案并进行技术标准答疑；</w:t>
      </w:r>
    </w:p>
    <w:p w:rsidR="0088212A" w:rsidRPr="007B0D38" w:rsidRDefault="0088212A" w:rsidP="007B0D38">
      <w:pPr>
        <w:pStyle w:val="a3"/>
        <w:shd w:val="clear" w:color="auto" w:fill="FFFFFF"/>
        <w:spacing w:before="0" w:beforeAutospacing="0" w:after="0" w:afterAutospacing="0" w:line="520" w:lineRule="exact"/>
        <w:ind w:firstLineChars="200" w:firstLine="560"/>
        <w:jc w:val="both"/>
        <w:rPr>
          <w:rFonts w:ascii="仿宋_GB2312" w:eastAsia="仿宋_GB2312"/>
          <w:sz w:val="28"/>
          <w:szCs w:val="28"/>
        </w:rPr>
      </w:pPr>
      <w:r w:rsidRPr="007B0D38">
        <w:rPr>
          <w:rFonts w:ascii="仿宋_GB2312" w:eastAsia="仿宋_GB2312" w:hint="eastAsia"/>
          <w:sz w:val="28"/>
          <w:szCs w:val="28"/>
        </w:rPr>
        <w:t>3.</w:t>
      </w:r>
      <w:r w:rsidRPr="007B0D38">
        <w:rPr>
          <w:rFonts w:ascii="仿宋_GB2312" w:eastAsia="仿宋_GB2312" w:hint="eastAsia"/>
          <w:sz w:val="28"/>
          <w:szCs w:val="28"/>
        </w:rPr>
        <w:t> </w:t>
      </w:r>
      <w:r w:rsidRPr="007B0D38">
        <w:rPr>
          <w:rFonts w:ascii="仿宋_GB2312" w:eastAsia="仿宋_GB2312" w:hint="eastAsia"/>
          <w:sz w:val="28"/>
          <w:szCs w:val="28"/>
        </w:rPr>
        <w:t>竞赛设备功能、操作使用介绍并阐述其他注意事项。</w:t>
      </w:r>
    </w:p>
    <w:p w:rsidR="001308E4" w:rsidRPr="007B0D38" w:rsidRDefault="00083E49" w:rsidP="007B0D38">
      <w:pPr>
        <w:pStyle w:val="a3"/>
        <w:shd w:val="clear" w:color="auto" w:fill="FFFFFF"/>
        <w:spacing w:before="0" w:beforeAutospacing="0" w:after="0" w:afterAutospacing="0" w:line="520" w:lineRule="exact"/>
        <w:ind w:firstLineChars="200" w:firstLine="560"/>
        <w:jc w:val="both"/>
        <w:rPr>
          <w:rFonts w:ascii="仿宋_GB2312" w:eastAsia="仿宋_GB2312"/>
          <w:sz w:val="28"/>
          <w:szCs w:val="28"/>
        </w:rPr>
      </w:pPr>
      <w:r w:rsidRPr="007B0D38">
        <w:rPr>
          <w:rFonts w:ascii="仿宋_GB2312" w:eastAsia="仿宋_GB2312" w:hint="eastAsia"/>
          <w:sz w:val="28"/>
          <w:szCs w:val="28"/>
        </w:rPr>
        <w:t>二、</w:t>
      </w:r>
      <w:r w:rsidR="00164C25" w:rsidRPr="007B0D38">
        <w:rPr>
          <w:rFonts w:ascii="仿宋_GB2312" w:eastAsia="仿宋_GB2312" w:hint="eastAsia"/>
          <w:sz w:val="28"/>
          <w:szCs w:val="28"/>
        </w:rPr>
        <w:t>报到</w:t>
      </w:r>
      <w:r w:rsidR="001308E4" w:rsidRPr="007B0D38">
        <w:rPr>
          <w:rFonts w:ascii="仿宋_GB2312" w:eastAsia="仿宋_GB2312" w:hint="eastAsia"/>
          <w:sz w:val="28"/>
          <w:szCs w:val="28"/>
        </w:rPr>
        <w:t>时间</w:t>
      </w:r>
      <w:r w:rsidR="00164C25" w:rsidRPr="007B0D38">
        <w:rPr>
          <w:rFonts w:ascii="仿宋_GB2312" w:eastAsia="仿宋_GB2312" w:hint="eastAsia"/>
          <w:sz w:val="28"/>
          <w:szCs w:val="28"/>
        </w:rPr>
        <w:t>及地点</w:t>
      </w:r>
    </w:p>
    <w:p w:rsidR="001308E4" w:rsidRPr="007B0D38" w:rsidRDefault="001308E4" w:rsidP="007B0D38">
      <w:pPr>
        <w:pStyle w:val="a3"/>
        <w:shd w:val="clear" w:color="auto" w:fill="FFFFFF"/>
        <w:spacing w:before="0" w:beforeAutospacing="0" w:after="0" w:afterAutospacing="0" w:line="520" w:lineRule="exact"/>
        <w:ind w:firstLineChars="200" w:firstLine="560"/>
        <w:jc w:val="both"/>
        <w:rPr>
          <w:rFonts w:ascii="仿宋_GB2312" w:eastAsia="仿宋_GB2312"/>
          <w:sz w:val="28"/>
          <w:szCs w:val="28"/>
        </w:rPr>
      </w:pPr>
      <w:r w:rsidRPr="007B0D38">
        <w:rPr>
          <w:rFonts w:ascii="仿宋_GB2312" w:eastAsia="仿宋_GB2312" w:hint="eastAsia"/>
          <w:sz w:val="28"/>
          <w:szCs w:val="28"/>
        </w:rPr>
        <w:t>报到时间：201</w:t>
      </w:r>
      <w:r w:rsidR="00391391" w:rsidRPr="007B0D38">
        <w:rPr>
          <w:rFonts w:ascii="仿宋_GB2312" w:eastAsia="仿宋_GB2312"/>
          <w:sz w:val="28"/>
          <w:szCs w:val="28"/>
        </w:rPr>
        <w:t>8</w:t>
      </w:r>
      <w:r w:rsidRPr="007B0D38">
        <w:rPr>
          <w:rFonts w:ascii="仿宋_GB2312" w:eastAsia="仿宋_GB2312" w:hint="eastAsia"/>
          <w:sz w:val="28"/>
          <w:szCs w:val="28"/>
        </w:rPr>
        <w:t>年4月</w:t>
      </w:r>
      <w:r w:rsidR="00391391" w:rsidRPr="007B0D38">
        <w:rPr>
          <w:rFonts w:ascii="仿宋_GB2312" w:eastAsia="仿宋_GB2312"/>
          <w:sz w:val="28"/>
          <w:szCs w:val="28"/>
        </w:rPr>
        <w:t>15</w:t>
      </w:r>
      <w:r w:rsidRPr="007B0D38">
        <w:rPr>
          <w:rFonts w:ascii="仿宋_GB2312" w:eastAsia="仿宋_GB2312" w:hint="eastAsia"/>
          <w:sz w:val="28"/>
          <w:szCs w:val="28"/>
        </w:rPr>
        <w:t>日</w:t>
      </w:r>
    </w:p>
    <w:p w:rsidR="00164C25" w:rsidRPr="007B0D38" w:rsidRDefault="00164C25" w:rsidP="007B0D38">
      <w:pPr>
        <w:pStyle w:val="a3"/>
        <w:shd w:val="clear" w:color="auto" w:fill="FFFFFF"/>
        <w:spacing w:before="0" w:beforeAutospacing="0" w:after="0" w:afterAutospacing="0" w:line="520" w:lineRule="exact"/>
        <w:ind w:firstLineChars="200" w:firstLine="560"/>
        <w:jc w:val="both"/>
        <w:rPr>
          <w:rFonts w:ascii="仿宋_GB2312" w:eastAsia="仿宋_GB2312"/>
          <w:sz w:val="28"/>
          <w:szCs w:val="28"/>
        </w:rPr>
      </w:pPr>
      <w:r w:rsidRPr="007B0D38">
        <w:rPr>
          <w:rFonts w:ascii="仿宋_GB2312" w:eastAsia="仿宋_GB2312" w:hint="eastAsia"/>
          <w:sz w:val="28"/>
          <w:szCs w:val="28"/>
        </w:rPr>
        <w:t>报到地点：金茂翡翠假日酒店（吉林市昌邑区吉林站西广场中兴街23号）</w:t>
      </w:r>
    </w:p>
    <w:p w:rsidR="001308E4" w:rsidRPr="007B0D38" w:rsidRDefault="00083E49" w:rsidP="007B0D38">
      <w:pPr>
        <w:pStyle w:val="a3"/>
        <w:shd w:val="clear" w:color="auto" w:fill="FFFFFF"/>
        <w:spacing w:before="0" w:beforeAutospacing="0" w:after="0" w:afterAutospacing="0" w:line="520" w:lineRule="exact"/>
        <w:ind w:firstLineChars="200" w:firstLine="560"/>
        <w:jc w:val="both"/>
        <w:rPr>
          <w:rFonts w:ascii="仿宋_GB2312" w:eastAsia="仿宋_GB2312"/>
          <w:sz w:val="28"/>
          <w:szCs w:val="28"/>
        </w:rPr>
      </w:pPr>
      <w:r w:rsidRPr="007B0D38">
        <w:rPr>
          <w:rFonts w:ascii="仿宋_GB2312" w:eastAsia="仿宋_GB2312" w:hint="eastAsia"/>
          <w:sz w:val="28"/>
          <w:szCs w:val="28"/>
        </w:rPr>
        <w:t>三</w:t>
      </w:r>
      <w:r w:rsidR="001308E4" w:rsidRPr="007B0D38">
        <w:rPr>
          <w:rFonts w:ascii="仿宋_GB2312" w:eastAsia="仿宋_GB2312" w:hint="eastAsia"/>
          <w:sz w:val="28"/>
          <w:szCs w:val="28"/>
        </w:rPr>
        <w:t>、会议</w:t>
      </w:r>
      <w:r w:rsidR="00164C25" w:rsidRPr="007B0D38">
        <w:rPr>
          <w:rFonts w:ascii="仿宋_GB2312" w:eastAsia="仿宋_GB2312" w:hint="eastAsia"/>
          <w:sz w:val="28"/>
          <w:szCs w:val="28"/>
        </w:rPr>
        <w:t>时间及</w:t>
      </w:r>
      <w:r w:rsidR="001308E4" w:rsidRPr="007B0D38">
        <w:rPr>
          <w:rFonts w:ascii="仿宋_GB2312" w:eastAsia="仿宋_GB2312" w:hint="eastAsia"/>
          <w:sz w:val="28"/>
          <w:szCs w:val="28"/>
        </w:rPr>
        <w:t>地点</w:t>
      </w:r>
    </w:p>
    <w:p w:rsidR="00164C25" w:rsidRPr="007B0D38" w:rsidRDefault="00164C25" w:rsidP="007B0D38">
      <w:pPr>
        <w:pStyle w:val="a3"/>
        <w:shd w:val="clear" w:color="auto" w:fill="FFFFFF"/>
        <w:spacing w:before="0" w:beforeAutospacing="0" w:after="0" w:afterAutospacing="0" w:line="520" w:lineRule="exact"/>
        <w:ind w:firstLineChars="200" w:firstLine="560"/>
        <w:jc w:val="both"/>
        <w:rPr>
          <w:rFonts w:ascii="仿宋_GB2312" w:eastAsia="仿宋_GB2312"/>
          <w:sz w:val="28"/>
          <w:szCs w:val="28"/>
        </w:rPr>
      </w:pPr>
      <w:r w:rsidRPr="007B0D38">
        <w:rPr>
          <w:rFonts w:ascii="仿宋_GB2312" w:eastAsia="仿宋_GB2312" w:hint="eastAsia"/>
          <w:sz w:val="28"/>
          <w:szCs w:val="28"/>
        </w:rPr>
        <w:t>会议时间：201</w:t>
      </w:r>
      <w:r w:rsidRPr="007B0D38">
        <w:rPr>
          <w:rFonts w:ascii="仿宋_GB2312" w:eastAsia="仿宋_GB2312"/>
          <w:sz w:val="28"/>
          <w:szCs w:val="28"/>
        </w:rPr>
        <w:t>8</w:t>
      </w:r>
      <w:r w:rsidRPr="007B0D38">
        <w:rPr>
          <w:rFonts w:ascii="仿宋_GB2312" w:eastAsia="仿宋_GB2312" w:hint="eastAsia"/>
          <w:sz w:val="28"/>
          <w:szCs w:val="28"/>
        </w:rPr>
        <w:t>年4月</w:t>
      </w:r>
      <w:r w:rsidRPr="007B0D38">
        <w:rPr>
          <w:rFonts w:ascii="仿宋_GB2312" w:eastAsia="仿宋_GB2312"/>
          <w:sz w:val="28"/>
          <w:szCs w:val="28"/>
        </w:rPr>
        <w:t>16</w:t>
      </w:r>
      <w:r w:rsidRPr="007B0D38">
        <w:rPr>
          <w:rFonts w:ascii="仿宋_GB2312" w:eastAsia="仿宋_GB2312" w:hint="eastAsia"/>
          <w:sz w:val="28"/>
          <w:szCs w:val="28"/>
        </w:rPr>
        <w:t>日（会期1天）</w:t>
      </w:r>
    </w:p>
    <w:p w:rsidR="001308E4" w:rsidRPr="007B0D38" w:rsidRDefault="001308E4" w:rsidP="007B0D38">
      <w:pPr>
        <w:pStyle w:val="a3"/>
        <w:shd w:val="clear" w:color="auto" w:fill="FFFFFF"/>
        <w:spacing w:before="0" w:beforeAutospacing="0" w:after="0" w:afterAutospacing="0" w:line="520" w:lineRule="exact"/>
        <w:ind w:firstLineChars="200" w:firstLine="560"/>
        <w:jc w:val="both"/>
        <w:rPr>
          <w:rFonts w:ascii="仿宋_GB2312" w:eastAsia="仿宋_GB2312"/>
          <w:sz w:val="28"/>
          <w:szCs w:val="28"/>
        </w:rPr>
      </w:pPr>
      <w:r w:rsidRPr="007B0D38">
        <w:rPr>
          <w:rFonts w:ascii="仿宋_GB2312" w:eastAsia="仿宋_GB2312" w:hint="eastAsia"/>
          <w:sz w:val="28"/>
          <w:szCs w:val="28"/>
        </w:rPr>
        <w:t>会议地点：</w:t>
      </w:r>
      <w:r w:rsidR="00E133CA" w:rsidRPr="007B0D38">
        <w:rPr>
          <w:rFonts w:ascii="仿宋_GB2312" w:eastAsia="仿宋_GB2312" w:hint="eastAsia"/>
          <w:sz w:val="28"/>
          <w:szCs w:val="28"/>
        </w:rPr>
        <w:t>金茂翡翠假日酒店多功能厅</w:t>
      </w:r>
    </w:p>
    <w:p w:rsidR="001308E4" w:rsidRPr="007B0D38" w:rsidRDefault="00164C25" w:rsidP="007B0D38">
      <w:pPr>
        <w:pStyle w:val="a3"/>
        <w:shd w:val="clear" w:color="auto" w:fill="FFFFFF"/>
        <w:spacing w:before="0" w:beforeAutospacing="0" w:after="0" w:afterAutospacing="0" w:line="520" w:lineRule="exact"/>
        <w:ind w:firstLineChars="200" w:firstLine="560"/>
        <w:jc w:val="both"/>
        <w:rPr>
          <w:rFonts w:ascii="仿宋_GB2312" w:eastAsia="仿宋_GB2312"/>
          <w:sz w:val="28"/>
          <w:szCs w:val="28"/>
        </w:rPr>
      </w:pPr>
      <w:r w:rsidRPr="007B0D38">
        <w:rPr>
          <w:rFonts w:ascii="仿宋_GB2312" w:eastAsia="仿宋_GB2312" w:hint="eastAsia"/>
          <w:sz w:val="28"/>
          <w:szCs w:val="28"/>
        </w:rPr>
        <w:t>四</w:t>
      </w:r>
      <w:r w:rsidR="001308E4" w:rsidRPr="007B0D38">
        <w:rPr>
          <w:rFonts w:ascii="仿宋_GB2312" w:eastAsia="仿宋_GB2312" w:hint="eastAsia"/>
          <w:sz w:val="28"/>
          <w:szCs w:val="28"/>
        </w:rPr>
        <w:t>、参会人员</w:t>
      </w:r>
    </w:p>
    <w:p w:rsidR="001308E4" w:rsidRPr="007B0D38" w:rsidRDefault="001308E4" w:rsidP="007B0D38">
      <w:pPr>
        <w:pStyle w:val="a3"/>
        <w:shd w:val="clear" w:color="auto" w:fill="FFFFFF"/>
        <w:spacing w:before="0" w:beforeAutospacing="0" w:after="0" w:afterAutospacing="0" w:line="520" w:lineRule="exact"/>
        <w:ind w:firstLineChars="200" w:firstLine="560"/>
        <w:jc w:val="both"/>
        <w:rPr>
          <w:rFonts w:ascii="仿宋_GB2312" w:eastAsia="仿宋_GB2312"/>
          <w:sz w:val="28"/>
          <w:szCs w:val="28"/>
        </w:rPr>
      </w:pPr>
      <w:r w:rsidRPr="007B0D38">
        <w:rPr>
          <w:rFonts w:ascii="仿宋_GB2312" w:eastAsia="仿宋_GB2312" w:hint="eastAsia"/>
          <w:sz w:val="28"/>
          <w:szCs w:val="28"/>
        </w:rPr>
        <w:lastRenderedPageBreak/>
        <w:t>1.</w:t>
      </w:r>
      <w:r w:rsidR="007C4952" w:rsidRPr="007B0D38">
        <w:rPr>
          <w:rFonts w:ascii="仿宋_GB2312" w:eastAsia="仿宋_GB2312" w:hint="eastAsia"/>
          <w:sz w:val="28"/>
          <w:szCs w:val="28"/>
        </w:rPr>
        <w:t xml:space="preserve"> 各省、自治区、直辖市、计划单列市、新疆生产建设兵团等地区参加201</w:t>
      </w:r>
      <w:r w:rsidR="007C4952" w:rsidRPr="007B0D38">
        <w:rPr>
          <w:rFonts w:ascii="仿宋_GB2312" w:eastAsia="仿宋_GB2312"/>
          <w:sz w:val="28"/>
          <w:szCs w:val="28"/>
        </w:rPr>
        <w:t>8</w:t>
      </w:r>
      <w:r w:rsidR="007C4952" w:rsidRPr="007B0D38">
        <w:rPr>
          <w:rFonts w:ascii="仿宋_GB2312" w:eastAsia="仿宋_GB2312" w:hint="eastAsia"/>
          <w:sz w:val="28"/>
          <w:szCs w:val="28"/>
        </w:rPr>
        <w:t>年全国职业院校技能大赛通信与控制系统（高铁）集成与维护赛项全国决赛的参赛队领队或指导教师，每所参赛院校不超过2人。</w:t>
      </w:r>
    </w:p>
    <w:p w:rsidR="00164C25" w:rsidRPr="007B0D38" w:rsidRDefault="001308E4" w:rsidP="007B0D38">
      <w:pPr>
        <w:pStyle w:val="a3"/>
        <w:shd w:val="clear" w:color="auto" w:fill="FFFFFF"/>
        <w:spacing w:before="0" w:beforeAutospacing="0" w:after="0" w:afterAutospacing="0" w:line="520" w:lineRule="exact"/>
        <w:ind w:firstLineChars="200" w:firstLine="560"/>
        <w:jc w:val="both"/>
        <w:rPr>
          <w:rFonts w:ascii="仿宋_GB2312" w:eastAsia="仿宋_GB2312"/>
          <w:sz w:val="28"/>
          <w:szCs w:val="28"/>
        </w:rPr>
      </w:pPr>
      <w:r w:rsidRPr="007B0D38">
        <w:rPr>
          <w:rFonts w:ascii="仿宋_GB2312" w:eastAsia="仿宋_GB2312" w:hint="eastAsia"/>
          <w:sz w:val="28"/>
          <w:szCs w:val="28"/>
        </w:rPr>
        <w:t>2.</w:t>
      </w:r>
      <w:r w:rsidR="007C4952" w:rsidRPr="007B0D38">
        <w:rPr>
          <w:rFonts w:ascii="仿宋_GB2312" w:eastAsia="仿宋_GB2312"/>
          <w:sz w:val="28"/>
          <w:szCs w:val="28"/>
        </w:rPr>
        <w:t xml:space="preserve"> </w:t>
      </w:r>
      <w:r w:rsidR="00164C25" w:rsidRPr="007B0D38">
        <w:rPr>
          <w:rFonts w:ascii="仿宋_GB2312" w:eastAsia="仿宋_GB2312" w:hint="eastAsia"/>
          <w:sz w:val="28"/>
          <w:szCs w:val="28"/>
        </w:rPr>
        <w:t>本赛项执委会、专家组代表；</w:t>
      </w:r>
    </w:p>
    <w:p w:rsidR="00164C25" w:rsidRPr="007B0D38" w:rsidRDefault="001308E4" w:rsidP="007B0D38">
      <w:pPr>
        <w:pStyle w:val="a3"/>
        <w:shd w:val="clear" w:color="auto" w:fill="FFFFFF"/>
        <w:spacing w:before="0" w:beforeAutospacing="0" w:after="0" w:afterAutospacing="0" w:line="520" w:lineRule="exact"/>
        <w:ind w:firstLineChars="200" w:firstLine="560"/>
        <w:jc w:val="both"/>
        <w:rPr>
          <w:rFonts w:ascii="仿宋_GB2312" w:eastAsia="仿宋_GB2312"/>
          <w:sz w:val="28"/>
          <w:szCs w:val="28"/>
        </w:rPr>
      </w:pPr>
      <w:r w:rsidRPr="007B0D38">
        <w:rPr>
          <w:rFonts w:ascii="仿宋_GB2312" w:eastAsia="仿宋_GB2312" w:hint="eastAsia"/>
          <w:sz w:val="28"/>
          <w:szCs w:val="28"/>
        </w:rPr>
        <w:t>3.</w:t>
      </w:r>
      <w:r w:rsidR="00164C25" w:rsidRPr="007B0D38">
        <w:rPr>
          <w:rFonts w:ascii="仿宋_GB2312" w:eastAsia="仿宋_GB2312" w:hint="eastAsia"/>
          <w:sz w:val="28"/>
          <w:szCs w:val="28"/>
        </w:rPr>
        <w:t xml:space="preserve"> 本赛项全国决赛承办校代表；</w:t>
      </w:r>
    </w:p>
    <w:p w:rsidR="001308E4" w:rsidRPr="007B0D38" w:rsidRDefault="00164C25" w:rsidP="007B0D38">
      <w:pPr>
        <w:pStyle w:val="a3"/>
        <w:shd w:val="clear" w:color="auto" w:fill="FFFFFF"/>
        <w:spacing w:before="0" w:beforeAutospacing="0" w:after="0" w:afterAutospacing="0" w:line="520" w:lineRule="exact"/>
        <w:ind w:firstLineChars="200" w:firstLine="560"/>
        <w:jc w:val="both"/>
        <w:rPr>
          <w:rFonts w:ascii="仿宋_GB2312" w:eastAsia="仿宋_GB2312"/>
          <w:sz w:val="28"/>
          <w:szCs w:val="28"/>
        </w:rPr>
      </w:pPr>
      <w:r w:rsidRPr="007B0D38">
        <w:rPr>
          <w:rFonts w:ascii="仿宋_GB2312" w:eastAsia="仿宋_GB2312" w:hint="eastAsia"/>
          <w:sz w:val="28"/>
          <w:szCs w:val="28"/>
        </w:rPr>
        <w:t>4. 本赛项合作企业</w:t>
      </w:r>
      <w:r w:rsidR="001308E4" w:rsidRPr="007B0D38">
        <w:rPr>
          <w:rFonts w:ascii="仿宋_GB2312" w:eastAsia="仿宋_GB2312" w:hint="eastAsia"/>
          <w:sz w:val="28"/>
          <w:szCs w:val="28"/>
        </w:rPr>
        <w:t>代表。</w:t>
      </w:r>
    </w:p>
    <w:p w:rsidR="001308E4" w:rsidRPr="007B0D38" w:rsidRDefault="00E36C93" w:rsidP="007B0D38">
      <w:pPr>
        <w:pStyle w:val="a3"/>
        <w:shd w:val="clear" w:color="auto" w:fill="FFFFFF"/>
        <w:spacing w:before="0" w:beforeAutospacing="0" w:after="0" w:afterAutospacing="0" w:line="520" w:lineRule="exact"/>
        <w:ind w:firstLineChars="200" w:firstLine="560"/>
        <w:jc w:val="both"/>
        <w:rPr>
          <w:rFonts w:ascii="仿宋_GB2312" w:eastAsia="仿宋_GB2312"/>
          <w:sz w:val="28"/>
          <w:szCs w:val="28"/>
        </w:rPr>
      </w:pPr>
      <w:r w:rsidRPr="007B0D38">
        <w:rPr>
          <w:rFonts w:ascii="仿宋_GB2312" w:eastAsia="仿宋_GB2312" w:hint="eastAsia"/>
          <w:sz w:val="28"/>
          <w:szCs w:val="28"/>
        </w:rPr>
        <w:t>六</w:t>
      </w:r>
      <w:r w:rsidR="001308E4" w:rsidRPr="007B0D38">
        <w:rPr>
          <w:rFonts w:ascii="仿宋_GB2312" w:eastAsia="仿宋_GB2312" w:hint="eastAsia"/>
          <w:sz w:val="28"/>
          <w:szCs w:val="28"/>
        </w:rPr>
        <w:t>、其他事项</w:t>
      </w:r>
    </w:p>
    <w:p w:rsidR="001308E4" w:rsidRPr="007B0D38" w:rsidRDefault="001308E4" w:rsidP="007B0D38">
      <w:pPr>
        <w:pStyle w:val="a3"/>
        <w:shd w:val="clear" w:color="auto" w:fill="FFFFFF"/>
        <w:spacing w:before="0" w:beforeAutospacing="0" w:after="0" w:afterAutospacing="0" w:line="520" w:lineRule="exact"/>
        <w:ind w:firstLineChars="200" w:firstLine="560"/>
        <w:jc w:val="both"/>
        <w:rPr>
          <w:rFonts w:ascii="仿宋_GB2312" w:eastAsia="仿宋_GB2312"/>
          <w:sz w:val="28"/>
          <w:szCs w:val="28"/>
        </w:rPr>
      </w:pPr>
      <w:r w:rsidRPr="007B0D38">
        <w:rPr>
          <w:rFonts w:ascii="仿宋_GB2312" w:eastAsia="仿宋_GB2312" w:hint="eastAsia"/>
          <w:sz w:val="28"/>
          <w:szCs w:val="28"/>
        </w:rPr>
        <w:t>1.</w:t>
      </w:r>
      <w:r w:rsidR="00164C25" w:rsidRPr="007B0D38">
        <w:rPr>
          <w:rFonts w:ascii="仿宋_GB2312" w:eastAsia="仿宋_GB2312" w:hint="eastAsia"/>
          <w:sz w:val="28"/>
          <w:szCs w:val="28"/>
        </w:rPr>
        <w:t xml:space="preserve"> 请参会人员务必于2018年4月10日前将参会回执</w:t>
      </w:r>
      <w:r w:rsidR="00DE5D26" w:rsidRPr="007B0D38">
        <w:rPr>
          <w:rFonts w:ascii="仿宋_GB2312" w:eastAsia="仿宋_GB2312" w:hint="eastAsia"/>
          <w:sz w:val="28"/>
          <w:szCs w:val="28"/>
        </w:rPr>
        <w:t>（附件1）</w:t>
      </w:r>
      <w:r w:rsidR="00164C25" w:rsidRPr="007B0D38">
        <w:rPr>
          <w:rFonts w:ascii="仿宋_GB2312" w:eastAsia="仿宋_GB2312" w:hint="eastAsia"/>
          <w:sz w:val="28"/>
          <w:szCs w:val="28"/>
        </w:rPr>
        <w:t>发至</w:t>
      </w:r>
      <w:r w:rsidR="00164C25" w:rsidRPr="007B0D38">
        <w:rPr>
          <w:rFonts w:ascii="仿宋_GB2312" w:eastAsia="仿宋_GB2312"/>
          <w:sz w:val="28"/>
          <w:szCs w:val="28"/>
        </w:rPr>
        <w:t>673339726</w:t>
      </w:r>
      <w:r w:rsidR="00164C25" w:rsidRPr="007B0D38">
        <w:rPr>
          <w:rFonts w:ascii="仿宋_GB2312" w:eastAsia="仿宋_GB2312" w:hint="eastAsia"/>
          <w:sz w:val="28"/>
          <w:szCs w:val="28"/>
        </w:rPr>
        <w:t>@QQ.com邮箱，方便安排住宿。</w:t>
      </w:r>
    </w:p>
    <w:p w:rsidR="001308E4" w:rsidRPr="007B0D38" w:rsidRDefault="001308E4" w:rsidP="007B0D38">
      <w:pPr>
        <w:pStyle w:val="a3"/>
        <w:shd w:val="clear" w:color="auto" w:fill="FFFFFF"/>
        <w:spacing w:before="0" w:beforeAutospacing="0" w:after="0" w:afterAutospacing="0" w:line="520" w:lineRule="exact"/>
        <w:ind w:firstLineChars="200" w:firstLine="560"/>
        <w:jc w:val="both"/>
        <w:rPr>
          <w:rFonts w:ascii="仿宋_GB2312" w:eastAsia="仿宋_GB2312"/>
          <w:sz w:val="28"/>
          <w:szCs w:val="28"/>
        </w:rPr>
      </w:pPr>
      <w:r w:rsidRPr="007B0D38">
        <w:rPr>
          <w:rFonts w:ascii="仿宋_GB2312" w:eastAsia="仿宋_GB2312" w:hint="eastAsia"/>
          <w:sz w:val="28"/>
          <w:szCs w:val="28"/>
        </w:rPr>
        <w:t>2.</w:t>
      </w:r>
      <w:r w:rsidR="00164C25" w:rsidRPr="007B0D38">
        <w:rPr>
          <w:rFonts w:ascii="仿宋_GB2312" w:eastAsia="仿宋_GB2312" w:hint="eastAsia"/>
          <w:sz w:val="28"/>
          <w:szCs w:val="28"/>
        </w:rPr>
        <w:t xml:space="preserve"> 会议不收取培训费或其他费用，会议统一安排食宿，食宿费用自理，标准严格遵守国家出差报销管理有关规定。（酒店房费：300元/间/天）</w:t>
      </w:r>
      <w:r w:rsidRPr="007B0D38">
        <w:rPr>
          <w:rFonts w:ascii="仿宋_GB2312" w:eastAsia="仿宋_GB2312" w:hint="eastAsia"/>
          <w:sz w:val="28"/>
          <w:szCs w:val="28"/>
        </w:rPr>
        <w:t>。</w:t>
      </w:r>
    </w:p>
    <w:p w:rsidR="001308E4" w:rsidRPr="007B0D38" w:rsidRDefault="001308E4" w:rsidP="007B0D38">
      <w:pPr>
        <w:pStyle w:val="a3"/>
        <w:shd w:val="clear" w:color="auto" w:fill="FFFFFF"/>
        <w:spacing w:before="0" w:beforeAutospacing="0" w:after="0" w:afterAutospacing="0" w:line="520" w:lineRule="exact"/>
        <w:ind w:firstLineChars="200" w:firstLine="560"/>
        <w:jc w:val="both"/>
        <w:rPr>
          <w:rFonts w:ascii="仿宋_GB2312" w:eastAsia="仿宋_GB2312"/>
          <w:sz w:val="28"/>
          <w:szCs w:val="28"/>
        </w:rPr>
      </w:pPr>
      <w:r w:rsidRPr="007B0D38">
        <w:rPr>
          <w:rFonts w:ascii="仿宋_GB2312" w:eastAsia="仿宋_GB2312" w:hint="eastAsia"/>
          <w:sz w:val="28"/>
          <w:szCs w:val="28"/>
        </w:rPr>
        <w:t>3.</w:t>
      </w:r>
      <w:r w:rsidR="00164C25" w:rsidRPr="007B0D38">
        <w:rPr>
          <w:rFonts w:ascii="仿宋_GB2312" w:eastAsia="仿宋_GB2312"/>
          <w:sz w:val="28"/>
          <w:szCs w:val="28"/>
        </w:rPr>
        <w:t xml:space="preserve"> 会议严格遵守党的廉政纪律和中央八项规定有关要求，严格执行大赛有关规章制度，不搞与大赛无关的任何活动。</w:t>
      </w:r>
    </w:p>
    <w:p w:rsidR="001308E4" w:rsidRPr="007B0D38" w:rsidRDefault="001308E4" w:rsidP="007B0D38">
      <w:pPr>
        <w:pStyle w:val="a3"/>
        <w:shd w:val="clear" w:color="auto" w:fill="FFFFFF"/>
        <w:spacing w:before="0" w:beforeAutospacing="0" w:after="0" w:afterAutospacing="0" w:line="520" w:lineRule="exact"/>
        <w:ind w:firstLineChars="200" w:firstLine="560"/>
        <w:jc w:val="both"/>
        <w:rPr>
          <w:rFonts w:ascii="仿宋_GB2312" w:eastAsia="仿宋_GB2312"/>
          <w:sz w:val="28"/>
          <w:szCs w:val="28"/>
        </w:rPr>
      </w:pPr>
      <w:r w:rsidRPr="007B0D38">
        <w:rPr>
          <w:rFonts w:ascii="仿宋_GB2312" w:eastAsia="仿宋_GB2312" w:hint="eastAsia"/>
          <w:sz w:val="28"/>
          <w:szCs w:val="28"/>
        </w:rPr>
        <w:t>4．联系方式</w:t>
      </w:r>
    </w:p>
    <w:p w:rsidR="001308E4" w:rsidRPr="007B0D38" w:rsidRDefault="001308E4" w:rsidP="007B0D38">
      <w:pPr>
        <w:pStyle w:val="a3"/>
        <w:shd w:val="clear" w:color="auto" w:fill="FFFFFF"/>
        <w:spacing w:before="0" w:beforeAutospacing="0" w:after="0" w:afterAutospacing="0" w:line="520" w:lineRule="exact"/>
        <w:ind w:firstLineChars="200" w:firstLine="560"/>
        <w:jc w:val="both"/>
        <w:rPr>
          <w:rFonts w:ascii="仿宋_GB2312" w:eastAsia="仿宋_GB2312"/>
          <w:sz w:val="28"/>
          <w:szCs w:val="28"/>
        </w:rPr>
      </w:pPr>
      <w:r w:rsidRPr="007B0D38">
        <w:rPr>
          <w:rFonts w:ascii="仿宋_GB2312" w:eastAsia="仿宋_GB2312" w:hint="eastAsia"/>
          <w:sz w:val="28"/>
          <w:szCs w:val="28"/>
        </w:rPr>
        <w:t>会务联系人： 贾鸿宇</w:t>
      </w:r>
      <w:r w:rsidRPr="007B0D38">
        <w:rPr>
          <w:rFonts w:ascii="仿宋_GB2312" w:eastAsia="仿宋_GB2312"/>
          <w:sz w:val="28"/>
          <w:szCs w:val="28"/>
        </w:rPr>
        <w:t> </w:t>
      </w:r>
      <w:r w:rsidRPr="007B0D38">
        <w:rPr>
          <w:rFonts w:ascii="仿宋_GB2312" w:eastAsia="仿宋_GB2312" w:hint="eastAsia"/>
          <w:sz w:val="28"/>
          <w:szCs w:val="28"/>
        </w:rPr>
        <w:t xml:space="preserve"> 15043267372</w:t>
      </w:r>
    </w:p>
    <w:p w:rsidR="001308E4" w:rsidRPr="007B0D38" w:rsidRDefault="001308E4" w:rsidP="007B0D38">
      <w:pPr>
        <w:pStyle w:val="a3"/>
        <w:shd w:val="clear" w:color="auto" w:fill="FFFFFF"/>
        <w:spacing w:before="0" w:beforeAutospacing="0" w:after="0" w:afterAutospacing="0" w:line="520" w:lineRule="exact"/>
        <w:ind w:firstLineChars="200" w:firstLine="560"/>
        <w:jc w:val="both"/>
        <w:rPr>
          <w:rFonts w:ascii="仿宋_GB2312" w:eastAsia="仿宋_GB2312"/>
          <w:sz w:val="28"/>
          <w:szCs w:val="28"/>
        </w:rPr>
      </w:pPr>
      <w:r w:rsidRPr="007B0D38">
        <w:rPr>
          <w:rFonts w:ascii="仿宋_GB2312" w:eastAsia="仿宋_GB2312" w:hint="eastAsia"/>
          <w:sz w:val="28"/>
          <w:szCs w:val="28"/>
        </w:rPr>
        <w:t xml:space="preserve">酒店联系人： </w:t>
      </w:r>
      <w:r w:rsidR="0009445A" w:rsidRPr="007B0D38">
        <w:rPr>
          <w:rFonts w:ascii="仿宋_GB2312" w:eastAsia="仿宋_GB2312" w:hint="eastAsia"/>
          <w:sz w:val="28"/>
          <w:szCs w:val="28"/>
        </w:rPr>
        <w:t>于心杰</w:t>
      </w:r>
      <w:r w:rsidRPr="007B0D38">
        <w:rPr>
          <w:rFonts w:ascii="仿宋_GB2312" w:eastAsia="仿宋_GB2312"/>
          <w:sz w:val="28"/>
          <w:szCs w:val="28"/>
        </w:rPr>
        <w:t> </w:t>
      </w:r>
      <w:r w:rsidRPr="007B0D38">
        <w:rPr>
          <w:rFonts w:ascii="仿宋_GB2312" w:eastAsia="仿宋_GB2312" w:hint="eastAsia"/>
          <w:sz w:val="28"/>
          <w:szCs w:val="28"/>
        </w:rPr>
        <w:t xml:space="preserve"> </w:t>
      </w:r>
      <w:r w:rsidR="0009445A" w:rsidRPr="007B0D38">
        <w:rPr>
          <w:rFonts w:ascii="仿宋_GB2312" w:eastAsia="仿宋_GB2312" w:hint="eastAsia"/>
          <w:sz w:val="28"/>
          <w:szCs w:val="28"/>
        </w:rPr>
        <w:t>13294445501</w:t>
      </w:r>
    </w:p>
    <w:p w:rsidR="001308E4" w:rsidRPr="007B0D38" w:rsidRDefault="001308E4" w:rsidP="007B0D38">
      <w:pPr>
        <w:pStyle w:val="a3"/>
        <w:shd w:val="clear" w:color="auto" w:fill="FFFFFF"/>
        <w:spacing w:before="0" w:beforeAutospacing="0" w:after="0" w:afterAutospacing="0" w:line="520" w:lineRule="exact"/>
        <w:ind w:firstLineChars="200" w:firstLine="560"/>
        <w:jc w:val="both"/>
        <w:rPr>
          <w:rFonts w:ascii="仿宋_GB2312" w:eastAsia="仿宋_GB2312"/>
          <w:sz w:val="28"/>
          <w:szCs w:val="28"/>
        </w:rPr>
      </w:pPr>
      <w:r w:rsidRPr="007B0D38">
        <w:rPr>
          <w:rFonts w:ascii="仿宋_GB2312" w:eastAsia="仿宋_GB2312" w:hint="eastAsia"/>
          <w:sz w:val="28"/>
          <w:szCs w:val="28"/>
        </w:rPr>
        <w:t>5. 交通提示：本次说明会不设接站，请参会的各位老师从吉林市火车站西出口出站，沿地图标识路线</w:t>
      </w:r>
      <w:r w:rsidR="00A758AC" w:rsidRPr="007B0D38">
        <w:rPr>
          <w:rFonts w:ascii="仿宋_GB2312" w:eastAsia="仿宋_GB2312" w:hint="eastAsia"/>
          <w:sz w:val="28"/>
          <w:szCs w:val="28"/>
        </w:rPr>
        <w:t>（附件2）</w:t>
      </w:r>
      <w:r w:rsidRPr="007B0D38">
        <w:rPr>
          <w:rFonts w:ascii="仿宋_GB2312" w:eastAsia="仿宋_GB2312" w:hint="eastAsia"/>
          <w:sz w:val="28"/>
          <w:szCs w:val="28"/>
        </w:rPr>
        <w:t>步行到酒店，大约7分钟。（若乘飞机到龙嘉机场的老师可以坐龙嘉到吉林的城际高铁）</w:t>
      </w:r>
    </w:p>
    <w:p w:rsidR="00DE5D26" w:rsidRPr="007B0D38" w:rsidRDefault="00DE5D26" w:rsidP="007B0D38">
      <w:pPr>
        <w:pStyle w:val="a3"/>
        <w:shd w:val="clear" w:color="auto" w:fill="FFFFFF"/>
        <w:spacing w:before="0" w:beforeAutospacing="0" w:after="0" w:afterAutospacing="0" w:line="520" w:lineRule="exact"/>
        <w:ind w:firstLineChars="200" w:firstLine="560"/>
        <w:jc w:val="both"/>
        <w:rPr>
          <w:rFonts w:ascii="仿宋_GB2312" w:eastAsia="仿宋_GB2312"/>
          <w:sz w:val="28"/>
          <w:szCs w:val="28"/>
        </w:rPr>
      </w:pPr>
    </w:p>
    <w:p w:rsidR="00DE5D26" w:rsidRPr="007B0D38" w:rsidRDefault="00DE5D26" w:rsidP="007B0D38">
      <w:pPr>
        <w:pStyle w:val="a3"/>
        <w:shd w:val="clear" w:color="auto" w:fill="FFFFFF"/>
        <w:spacing w:before="0" w:beforeAutospacing="0" w:after="0" w:afterAutospacing="0" w:line="520" w:lineRule="exact"/>
        <w:jc w:val="both"/>
        <w:rPr>
          <w:rFonts w:ascii="仿宋_GB2312" w:eastAsia="仿宋_GB2312"/>
          <w:sz w:val="28"/>
          <w:szCs w:val="28"/>
        </w:rPr>
      </w:pPr>
    </w:p>
    <w:p w:rsidR="00DE5D26" w:rsidRPr="007B0D38" w:rsidRDefault="00DE5D26" w:rsidP="007B0D38">
      <w:pPr>
        <w:pStyle w:val="a3"/>
        <w:shd w:val="clear" w:color="auto" w:fill="FFFFFF"/>
        <w:spacing w:before="0" w:beforeAutospacing="0" w:after="0" w:afterAutospacing="0" w:line="520" w:lineRule="exact"/>
        <w:jc w:val="both"/>
        <w:rPr>
          <w:rFonts w:ascii="仿宋_GB2312" w:eastAsia="仿宋_GB2312" w:hint="eastAsia"/>
          <w:sz w:val="28"/>
          <w:szCs w:val="28"/>
        </w:rPr>
      </w:pPr>
    </w:p>
    <w:p w:rsidR="00A758AC" w:rsidRPr="007B0D38" w:rsidRDefault="00DE5D26" w:rsidP="007B0D38">
      <w:pPr>
        <w:pStyle w:val="a3"/>
        <w:shd w:val="clear" w:color="auto" w:fill="FFFFFF"/>
        <w:spacing w:before="0" w:beforeAutospacing="0" w:after="0" w:afterAutospacing="0" w:line="520" w:lineRule="exact"/>
        <w:ind w:firstLineChars="600" w:firstLine="1680"/>
        <w:jc w:val="both"/>
        <w:rPr>
          <w:rFonts w:ascii="仿宋_GB2312" w:eastAsia="仿宋_GB2312"/>
          <w:sz w:val="28"/>
          <w:szCs w:val="28"/>
        </w:rPr>
      </w:pPr>
      <w:r w:rsidRPr="007B0D38">
        <w:rPr>
          <w:rFonts w:ascii="仿宋_GB2312" w:eastAsia="仿宋_GB2312" w:hint="eastAsia"/>
          <w:sz w:val="28"/>
          <w:szCs w:val="28"/>
        </w:rPr>
        <w:t>“通信与控制系统（高铁）集成与维护”赛项执委会</w:t>
      </w:r>
    </w:p>
    <w:p w:rsidR="00DE5D26" w:rsidRPr="0088212A" w:rsidRDefault="00DE5D26" w:rsidP="00DE5D26">
      <w:pPr>
        <w:spacing w:line="520" w:lineRule="exact"/>
        <w:ind w:firstLineChars="650" w:firstLine="182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               2018年4月3日</w:t>
      </w:r>
    </w:p>
    <w:p w:rsidR="00A758AC" w:rsidRDefault="00A758AC" w:rsidP="00386871">
      <w:pPr>
        <w:spacing w:line="560" w:lineRule="exact"/>
        <w:rPr>
          <w:rFonts w:ascii="宋体" w:hAnsi="宋体" w:cs="宋体"/>
          <w:sz w:val="28"/>
          <w:szCs w:val="28"/>
        </w:rPr>
      </w:pPr>
      <w:r w:rsidRPr="0088212A">
        <w:rPr>
          <w:rFonts w:ascii="宋体" w:hAnsi="宋体" w:cs="宋体" w:hint="eastAsia"/>
          <w:sz w:val="28"/>
          <w:szCs w:val="28"/>
        </w:rPr>
        <w:lastRenderedPageBreak/>
        <w:t>附件1：回执</w:t>
      </w:r>
    </w:p>
    <w:p w:rsidR="00386871" w:rsidRPr="001201A3" w:rsidRDefault="00386871" w:rsidP="00386871">
      <w:pPr>
        <w:spacing w:line="360" w:lineRule="auto"/>
        <w:ind w:firstLineChars="98" w:firstLine="236"/>
        <w:jc w:val="left"/>
        <w:rPr>
          <w:rFonts w:ascii="仿宋_GB2312" w:eastAsia="仿宋_GB2312" w:hAnsi="Times New Roman" w:cs="Times New Roman"/>
          <w:b/>
          <w:color w:val="000000"/>
          <w:sz w:val="24"/>
          <w:szCs w:val="24"/>
        </w:rPr>
      </w:pPr>
      <w:r w:rsidRPr="001201A3">
        <w:rPr>
          <w:rFonts w:ascii="仿宋_GB2312" w:eastAsia="仿宋_GB2312" w:hAnsi="Times New Roman" w:cs="Times New Roman"/>
          <w:b/>
          <w:color w:val="000000"/>
          <w:sz w:val="24"/>
          <w:szCs w:val="24"/>
        </w:rPr>
        <w:t>单位</w:t>
      </w:r>
      <w:r>
        <w:rPr>
          <w:rFonts w:ascii="仿宋_GB2312" w:eastAsia="仿宋_GB2312" w:hAnsi="Times New Roman" w:cs="Times New Roman" w:hint="eastAsia"/>
          <w:b/>
          <w:color w:val="000000"/>
          <w:sz w:val="24"/>
          <w:szCs w:val="24"/>
        </w:rPr>
        <w:t>名称</w:t>
      </w:r>
      <w:r w:rsidRPr="001201A3">
        <w:rPr>
          <w:rFonts w:ascii="仿宋_GB2312" w:eastAsia="仿宋_GB2312" w:hAnsi="Times New Roman" w:cs="Times New Roman" w:hint="eastAsia"/>
          <w:b/>
          <w:color w:val="000000"/>
          <w:sz w:val="24"/>
          <w:szCs w:val="24"/>
        </w:rPr>
        <w:t>：</w:t>
      </w:r>
    </w:p>
    <w:tbl>
      <w:tblPr>
        <w:tblW w:w="464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5"/>
        <w:gridCol w:w="852"/>
        <w:gridCol w:w="1417"/>
        <w:gridCol w:w="2551"/>
        <w:gridCol w:w="1589"/>
      </w:tblGrid>
      <w:tr w:rsidR="00386871" w:rsidRPr="001201A3" w:rsidTr="00386871">
        <w:trPr>
          <w:trHeight w:val="760"/>
          <w:jc w:val="center"/>
        </w:trPr>
        <w:tc>
          <w:tcPr>
            <w:tcW w:w="951" w:type="pct"/>
            <w:vAlign w:val="center"/>
          </w:tcPr>
          <w:p w:rsidR="00386871" w:rsidRPr="001201A3" w:rsidRDefault="00386871" w:rsidP="00F41811">
            <w:pPr>
              <w:snapToGrid w:val="0"/>
              <w:spacing w:line="360" w:lineRule="auto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1201A3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538" w:type="pct"/>
            <w:vAlign w:val="center"/>
          </w:tcPr>
          <w:p w:rsidR="00386871" w:rsidRPr="001201A3" w:rsidRDefault="00386871" w:rsidP="00F41811">
            <w:pPr>
              <w:snapToGrid w:val="0"/>
              <w:spacing w:line="360" w:lineRule="auto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1201A3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895" w:type="pct"/>
            <w:vAlign w:val="center"/>
          </w:tcPr>
          <w:p w:rsidR="00386871" w:rsidRPr="001201A3" w:rsidRDefault="00386871" w:rsidP="00F41811">
            <w:pPr>
              <w:snapToGrid w:val="0"/>
              <w:spacing w:line="360" w:lineRule="auto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1201A3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1612" w:type="pct"/>
            <w:vAlign w:val="center"/>
          </w:tcPr>
          <w:p w:rsidR="00386871" w:rsidRPr="001201A3" w:rsidRDefault="00386871" w:rsidP="00F41811">
            <w:pPr>
              <w:snapToGrid w:val="0"/>
              <w:spacing w:line="360" w:lineRule="auto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1201A3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004" w:type="pct"/>
            <w:vAlign w:val="center"/>
          </w:tcPr>
          <w:p w:rsidR="00386871" w:rsidRPr="001201A3" w:rsidRDefault="00386871" w:rsidP="00F41811">
            <w:pPr>
              <w:snapToGrid w:val="0"/>
              <w:spacing w:line="360" w:lineRule="auto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1201A3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住宿要求</w:t>
            </w:r>
          </w:p>
        </w:tc>
      </w:tr>
      <w:tr w:rsidR="00386871" w:rsidRPr="001201A3" w:rsidTr="00386871">
        <w:trPr>
          <w:trHeight w:val="649"/>
          <w:jc w:val="center"/>
        </w:trPr>
        <w:tc>
          <w:tcPr>
            <w:tcW w:w="951" w:type="pct"/>
            <w:vAlign w:val="center"/>
          </w:tcPr>
          <w:p w:rsidR="00386871" w:rsidRPr="001201A3" w:rsidRDefault="00386871" w:rsidP="00F41811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" w:type="pct"/>
            <w:vAlign w:val="center"/>
          </w:tcPr>
          <w:p w:rsidR="00386871" w:rsidRPr="001201A3" w:rsidRDefault="00386871" w:rsidP="00F41811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5" w:type="pct"/>
            <w:vAlign w:val="center"/>
          </w:tcPr>
          <w:p w:rsidR="00386871" w:rsidRPr="001201A3" w:rsidRDefault="00386871" w:rsidP="00F41811">
            <w:pPr>
              <w:snapToGrid w:val="0"/>
              <w:spacing w:line="360" w:lineRule="auto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2" w:type="pct"/>
            <w:vAlign w:val="center"/>
          </w:tcPr>
          <w:p w:rsidR="00386871" w:rsidRPr="001201A3" w:rsidRDefault="00386871" w:rsidP="00F41811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pct"/>
            <w:vAlign w:val="center"/>
          </w:tcPr>
          <w:p w:rsidR="00386871" w:rsidRPr="001201A3" w:rsidRDefault="00386871" w:rsidP="00F41811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1201A3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单人间（）</w:t>
            </w:r>
          </w:p>
          <w:p w:rsidR="00386871" w:rsidRPr="001201A3" w:rsidRDefault="00386871" w:rsidP="00F4181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1201A3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双人间（）</w:t>
            </w:r>
          </w:p>
        </w:tc>
      </w:tr>
      <w:tr w:rsidR="00386871" w:rsidRPr="001201A3" w:rsidTr="00386871">
        <w:trPr>
          <w:trHeight w:val="649"/>
          <w:jc w:val="center"/>
        </w:trPr>
        <w:tc>
          <w:tcPr>
            <w:tcW w:w="951" w:type="pct"/>
            <w:vAlign w:val="center"/>
          </w:tcPr>
          <w:p w:rsidR="00386871" w:rsidRPr="001201A3" w:rsidRDefault="00386871" w:rsidP="00F41811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" w:type="pct"/>
            <w:vAlign w:val="center"/>
          </w:tcPr>
          <w:p w:rsidR="00386871" w:rsidRPr="001201A3" w:rsidRDefault="00386871" w:rsidP="00F41811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5" w:type="pct"/>
            <w:vAlign w:val="center"/>
          </w:tcPr>
          <w:p w:rsidR="00386871" w:rsidRPr="001201A3" w:rsidRDefault="00386871" w:rsidP="00F41811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2" w:type="pct"/>
            <w:vAlign w:val="center"/>
          </w:tcPr>
          <w:p w:rsidR="00386871" w:rsidRPr="001201A3" w:rsidRDefault="00386871" w:rsidP="00F41811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pct"/>
            <w:vAlign w:val="center"/>
          </w:tcPr>
          <w:p w:rsidR="00386871" w:rsidRPr="001201A3" w:rsidRDefault="00386871" w:rsidP="00F41811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1201A3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单人间（）</w:t>
            </w:r>
          </w:p>
          <w:p w:rsidR="00386871" w:rsidRPr="001201A3" w:rsidRDefault="00386871" w:rsidP="00F41811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1201A3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双人间（）</w:t>
            </w:r>
          </w:p>
        </w:tc>
      </w:tr>
    </w:tbl>
    <w:p w:rsidR="00386871" w:rsidRPr="00386871" w:rsidRDefault="00386871" w:rsidP="00386871">
      <w:pPr>
        <w:spacing w:line="560" w:lineRule="exact"/>
        <w:rPr>
          <w:rFonts w:ascii="宋体" w:hAnsi="宋体" w:cs="宋体"/>
          <w:sz w:val="28"/>
          <w:szCs w:val="28"/>
        </w:rPr>
      </w:pPr>
    </w:p>
    <w:p w:rsidR="00A758AC" w:rsidRDefault="00A758AC" w:rsidP="00386871">
      <w:pPr>
        <w:spacing w:line="560" w:lineRule="exact"/>
        <w:rPr>
          <w:rFonts w:ascii="宋体" w:hAnsi="宋体" w:cs="宋体"/>
          <w:sz w:val="28"/>
          <w:szCs w:val="28"/>
        </w:rPr>
      </w:pPr>
      <w:r w:rsidRPr="0088212A">
        <w:rPr>
          <w:rFonts w:ascii="宋体" w:hAnsi="宋体" w:cs="宋体" w:hint="eastAsia"/>
          <w:sz w:val="28"/>
          <w:szCs w:val="28"/>
        </w:rPr>
        <w:t>附件2：会议地点交通图示</w:t>
      </w:r>
    </w:p>
    <w:p w:rsidR="00DE5D26" w:rsidRPr="0088212A" w:rsidRDefault="00DE5D26" w:rsidP="00386871">
      <w:pPr>
        <w:spacing w:line="560" w:lineRule="exact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434975</wp:posOffset>
            </wp:positionV>
            <wp:extent cx="5314950" cy="3061970"/>
            <wp:effectExtent l="19050" t="0" r="0" b="0"/>
            <wp:wrapSquare wrapText="bothSides"/>
            <wp:docPr id="1" name="图片 1" descr="D:\Documents\Tencent Files\78664675\Image\C2C\FX)%`O~3236[G@}4YR3LBR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\Tencent Files\78664675\Image\C2C\FX)%`O~3236[G@}4YR3LBR8.pn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306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DE5D26" w:rsidRPr="0088212A" w:rsidSect="00F56E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15F" w:rsidRDefault="000F115F" w:rsidP="00E133CA">
      <w:r>
        <w:separator/>
      </w:r>
    </w:p>
  </w:endnote>
  <w:endnote w:type="continuationSeparator" w:id="0">
    <w:p w:rsidR="000F115F" w:rsidRDefault="000F115F" w:rsidP="00E13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15F" w:rsidRDefault="000F115F" w:rsidP="00E133CA">
      <w:r>
        <w:separator/>
      </w:r>
    </w:p>
  </w:footnote>
  <w:footnote w:type="continuationSeparator" w:id="0">
    <w:p w:rsidR="000F115F" w:rsidRDefault="000F115F" w:rsidP="00E133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F20C63"/>
    <w:multiLevelType w:val="hybridMultilevel"/>
    <w:tmpl w:val="EFBCBF62"/>
    <w:lvl w:ilvl="0" w:tplc="E6EA4888">
      <w:start w:val="1"/>
      <w:numFmt w:val="japaneseCounting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47E8B"/>
    <w:rsid w:val="00032556"/>
    <w:rsid w:val="00083E49"/>
    <w:rsid w:val="0009445A"/>
    <w:rsid w:val="000F115F"/>
    <w:rsid w:val="001308E4"/>
    <w:rsid w:val="00164C25"/>
    <w:rsid w:val="001823AD"/>
    <w:rsid w:val="00386871"/>
    <w:rsid w:val="00391391"/>
    <w:rsid w:val="00747E8B"/>
    <w:rsid w:val="007B0D38"/>
    <w:rsid w:val="007C01C2"/>
    <w:rsid w:val="007C4952"/>
    <w:rsid w:val="0088212A"/>
    <w:rsid w:val="00A758AC"/>
    <w:rsid w:val="00B73BF0"/>
    <w:rsid w:val="00B92685"/>
    <w:rsid w:val="00DA4EC4"/>
    <w:rsid w:val="00DE5D26"/>
    <w:rsid w:val="00E133CA"/>
    <w:rsid w:val="00E36C93"/>
    <w:rsid w:val="00EC2A2F"/>
    <w:rsid w:val="00F56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DED41E1-8480-4196-B9CD-6A53EFED3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E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08E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E133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133CA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133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133C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1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D:\Documents\Tencent%20Files\78664675\Image\C2C\FX)%25%60O~3236%5bG@%7d4YR3LBR8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168</Words>
  <Characters>958</Characters>
  <Application>Microsoft Office Word</Application>
  <DocSecurity>0</DocSecurity>
  <Lines>7</Lines>
  <Paragraphs>2</Paragraphs>
  <ScaleCrop>false</ScaleCrop>
  <Company>China</Company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原平</cp:lastModifiedBy>
  <cp:revision>7</cp:revision>
  <dcterms:created xsi:type="dcterms:W3CDTF">2018-04-03T06:22:00Z</dcterms:created>
  <dcterms:modified xsi:type="dcterms:W3CDTF">2018-04-04T02:33:00Z</dcterms:modified>
</cp:coreProperties>
</file>