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14D" w:rsidRPr="00922FF0" w:rsidRDefault="00AD214D" w:rsidP="00AD214D">
      <w:pPr>
        <w:snapToGrid w:val="0"/>
        <w:spacing w:line="540" w:lineRule="exact"/>
        <w:jc w:val="center"/>
        <w:rPr>
          <w:rFonts w:ascii="Arial Narrow" w:eastAsia="黑体" w:hAnsi="Arial Narrow"/>
          <w:b/>
          <w:sz w:val="36"/>
          <w:szCs w:val="36"/>
        </w:rPr>
      </w:pPr>
      <w:r w:rsidRPr="00922FF0">
        <w:rPr>
          <w:rFonts w:ascii="黑体" w:eastAsia="黑体" w:hAnsi="黑体" w:cs="宋体" w:hint="eastAsia"/>
          <w:b/>
          <w:sz w:val="36"/>
          <w:szCs w:val="36"/>
        </w:rPr>
        <w:t>2018</w:t>
      </w:r>
      <w:r w:rsidRPr="00922FF0">
        <w:rPr>
          <w:rFonts w:ascii="Arial Narrow" w:eastAsia="黑体" w:hAnsi="黑体" w:cs="宋体" w:hint="eastAsia"/>
          <w:b/>
          <w:sz w:val="36"/>
          <w:szCs w:val="36"/>
        </w:rPr>
        <w:t>年全国职业院校技能大赛</w:t>
      </w:r>
    </w:p>
    <w:p w:rsidR="00AD214D" w:rsidRPr="00922FF0" w:rsidRDefault="00B9026F" w:rsidP="00AD214D">
      <w:pPr>
        <w:snapToGrid w:val="0"/>
        <w:spacing w:line="540" w:lineRule="exact"/>
        <w:jc w:val="center"/>
        <w:rPr>
          <w:rFonts w:ascii="Arial Narrow" w:eastAsia="黑体" w:hAnsi="Arial Narrow"/>
          <w:b/>
          <w:sz w:val="36"/>
          <w:szCs w:val="36"/>
        </w:rPr>
      </w:pPr>
      <w:r>
        <w:rPr>
          <w:rFonts w:ascii="Arial Narrow" w:eastAsia="黑体" w:hAnsi="黑体" w:cs="宋体" w:hint="eastAsia"/>
          <w:b/>
          <w:sz w:val="36"/>
          <w:szCs w:val="36"/>
        </w:rPr>
        <w:t>拟设</w:t>
      </w:r>
      <w:r w:rsidR="00AD214D" w:rsidRPr="00922FF0">
        <w:rPr>
          <w:rFonts w:ascii="Arial Narrow" w:eastAsia="黑体" w:hAnsi="黑体" w:cs="宋体" w:hint="eastAsia"/>
          <w:b/>
          <w:sz w:val="36"/>
          <w:szCs w:val="36"/>
        </w:rPr>
        <w:t>赛项规程</w:t>
      </w:r>
    </w:p>
    <w:p w:rsidR="00AD214D" w:rsidRPr="00922FF0" w:rsidRDefault="00AD214D" w:rsidP="00AD214D">
      <w:pPr>
        <w:spacing w:line="360" w:lineRule="auto"/>
        <w:ind w:firstLine="200"/>
        <w:rPr>
          <w:rFonts w:ascii="Arial Narrow" w:hAnsi="Arial Narrow"/>
          <w:sz w:val="30"/>
          <w:szCs w:val="30"/>
        </w:rPr>
      </w:pPr>
    </w:p>
    <w:p w:rsidR="00AD214D" w:rsidRPr="00922FF0" w:rsidRDefault="00AD214D" w:rsidP="00B9026F">
      <w:pPr>
        <w:pStyle w:val="1"/>
        <w:spacing w:before="0" w:after="0"/>
        <w:ind w:firstLineChars="200" w:firstLine="562"/>
      </w:pPr>
      <w:r w:rsidRPr="00922FF0">
        <w:rPr>
          <w:rFonts w:hint="eastAsia"/>
        </w:rPr>
        <w:t>一、赛项名称</w:t>
      </w:r>
    </w:p>
    <w:p w:rsidR="00AD214D" w:rsidRPr="00922FF0" w:rsidRDefault="00AD214D" w:rsidP="00B9026F">
      <w:pPr>
        <w:spacing w:line="360" w:lineRule="auto"/>
        <w:ind w:firstLineChars="200" w:firstLine="560"/>
        <w:rPr>
          <w:rFonts w:hAnsi="Arial Narrow" w:cs="宋体"/>
        </w:rPr>
      </w:pPr>
      <w:r w:rsidRPr="00922FF0">
        <w:rPr>
          <w:rFonts w:hAnsi="Arial Narrow" w:cs="宋体" w:hint="eastAsia"/>
        </w:rPr>
        <w:t>赛项编号：</w:t>
      </w:r>
      <w:r w:rsidR="00731B97" w:rsidRPr="00922FF0">
        <w:rPr>
          <w:rFonts w:hint="eastAsia"/>
        </w:rPr>
        <w:t>GZ-2018110</w:t>
      </w:r>
    </w:p>
    <w:p w:rsidR="00AD214D" w:rsidRPr="00922FF0" w:rsidRDefault="00AD214D" w:rsidP="00B9026F">
      <w:pPr>
        <w:spacing w:line="360" w:lineRule="auto"/>
        <w:ind w:firstLineChars="200" w:firstLine="560"/>
        <w:rPr>
          <w:rFonts w:hAnsi="Arial Narrow" w:cs="宋体"/>
          <w:u w:val="single"/>
        </w:rPr>
      </w:pPr>
      <w:r w:rsidRPr="00922FF0">
        <w:rPr>
          <w:rFonts w:hAnsi="Arial Narrow" w:cs="宋体" w:hint="eastAsia"/>
        </w:rPr>
        <w:t>赛项名称：</w:t>
      </w:r>
      <w:r w:rsidR="00731B97" w:rsidRPr="00922FF0">
        <w:rPr>
          <w:rFonts w:hint="eastAsia"/>
        </w:rPr>
        <w:t>信息安全管理与评估</w:t>
      </w:r>
    </w:p>
    <w:p w:rsidR="00AD214D" w:rsidRPr="00922FF0" w:rsidRDefault="00AD214D" w:rsidP="00B9026F">
      <w:pPr>
        <w:spacing w:line="360" w:lineRule="auto"/>
        <w:ind w:firstLineChars="200" w:firstLine="560"/>
        <w:rPr>
          <w:rFonts w:hAnsi="Arial Narrow" w:cs="宋体"/>
          <w:u w:val="single"/>
        </w:rPr>
      </w:pPr>
      <w:r w:rsidRPr="00922FF0">
        <w:rPr>
          <w:rFonts w:hAnsi="Arial Narrow" w:cs="宋体" w:hint="eastAsia"/>
        </w:rPr>
        <w:t>英语翻译：</w:t>
      </w:r>
      <w:r w:rsidR="005A4154" w:rsidRPr="00922FF0">
        <w:rPr>
          <w:rFonts w:hAnsi="仿宋" w:hint="eastAsia"/>
        </w:rPr>
        <w:t>Information Security Management and Evaluation</w:t>
      </w:r>
    </w:p>
    <w:p w:rsidR="00AD214D" w:rsidRPr="00922FF0" w:rsidRDefault="00AD214D" w:rsidP="00B9026F">
      <w:pPr>
        <w:spacing w:line="360" w:lineRule="auto"/>
        <w:ind w:firstLineChars="200" w:firstLine="560"/>
        <w:rPr>
          <w:rFonts w:hAnsi="Arial Narrow" w:cs="宋体"/>
        </w:rPr>
      </w:pPr>
      <w:r w:rsidRPr="00922FF0">
        <w:rPr>
          <w:rFonts w:hAnsi="Arial Narrow" w:cs="宋体" w:hint="eastAsia"/>
        </w:rPr>
        <w:t>赛项组别：</w:t>
      </w:r>
      <w:r w:rsidR="00731B97" w:rsidRPr="00922FF0">
        <w:rPr>
          <w:rFonts w:hint="eastAsia"/>
          <w:bCs/>
          <w:kern w:val="0"/>
        </w:rPr>
        <w:t>高</w:t>
      </w:r>
      <w:r w:rsidR="002915AF" w:rsidRPr="00922FF0">
        <w:rPr>
          <w:rFonts w:hint="eastAsia"/>
          <w:bCs/>
          <w:kern w:val="0"/>
        </w:rPr>
        <w:t>职组</w:t>
      </w:r>
    </w:p>
    <w:p w:rsidR="00AD214D" w:rsidRPr="00922FF0" w:rsidRDefault="00AD214D" w:rsidP="00B9026F">
      <w:pPr>
        <w:spacing w:line="360" w:lineRule="auto"/>
        <w:ind w:firstLineChars="200" w:firstLine="560"/>
        <w:rPr>
          <w:rFonts w:hAnsi="Arial Narrow" w:cs="宋体"/>
          <w:b/>
          <w:u w:val="single"/>
        </w:rPr>
      </w:pPr>
      <w:r w:rsidRPr="00922FF0">
        <w:rPr>
          <w:rFonts w:hAnsi="Arial Narrow" w:cs="宋体" w:hint="eastAsia"/>
        </w:rPr>
        <w:t>赛项归属产业：</w:t>
      </w:r>
      <w:r w:rsidR="00731B97" w:rsidRPr="00922FF0">
        <w:rPr>
          <w:rFonts w:hAnsi="Arial Narrow" w:cs="宋体" w:hint="eastAsia"/>
        </w:rPr>
        <w:t>第三产业-信息传输、计算机服务和软件业</w:t>
      </w:r>
    </w:p>
    <w:p w:rsidR="00AD214D" w:rsidRPr="00922FF0" w:rsidRDefault="00AD214D" w:rsidP="00B9026F">
      <w:pPr>
        <w:pStyle w:val="1"/>
        <w:spacing w:before="0" w:after="0"/>
        <w:ind w:firstLineChars="200" w:firstLine="562"/>
      </w:pPr>
      <w:r w:rsidRPr="00922FF0">
        <w:rPr>
          <w:rFonts w:hint="eastAsia"/>
        </w:rPr>
        <w:t>二、竞赛目的</w:t>
      </w:r>
    </w:p>
    <w:p w:rsidR="00EB4CDA" w:rsidRPr="00922FF0" w:rsidRDefault="00EB4CDA" w:rsidP="00EB4CDA">
      <w:pPr>
        <w:snapToGrid w:val="0"/>
        <w:ind w:firstLineChars="200" w:firstLine="560"/>
        <w:outlineLvl w:val="0"/>
        <w:rPr>
          <w:rFonts w:ascii="Arial Narrow" w:hAnsi="Arial Narrow" w:cs="Arial"/>
          <w:szCs w:val="30"/>
        </w:rPr>
      </w:pPr>
      <w:r w:rsidRPr="00922FF0">
        <w:rPr>
          <w:rFonts w:ascii="Arial Narrow" w:hAnsi="Arial Narrow" w:cs="Arial" w:hint="eastAsia"/>
          <w:szCs w:val="30"/>
        </w:rPr>
        <w:t>（一）检验教学成果</w:t>
      </w:r>
    </w:p>
    <w:p w:rsidR="00EB4CDA" w:rsidRPr="00922FF0" w:rsidRDefault="00EB4CDA" w:rsidP="00EB4CDA">
      <w:pPr>
        <w:snapToGrid w:val="0"/>
        <w:ind w:firstLineChars="200" w:firstLine="560"/>
        <w:rPr>
          <w:rFonts w:ascii="Arial Narrow" w:hAnsi="Arial Narrow" w:cs="Arial"/>
          <w:szCs w:val="30"/>
        </w:rPr>
      </w:pPr>
      <w:r w:rsidRPr="00922FF0">
        <w:rPr>
          <w:rFonts w:hAnsi="Arial Narrow" w:cs="Arial" w:hint="eastAsia"/>
          <w:szCs w:val="30"/>
        </w:rPr>
        <w:t>全国</w:t>
      </w:r>
      <w:r w:rsidR="00D46778" w:rsidRPr="00922FF0">
        <w:rPr>
          <w:rFonts w:hAnsi="Arial Narrow" w:cs="Arial" w:hint="eastAsia"/>
          <w:szCs w:val="30"/>
        </w:rPr>
        <w:t>高</w:t>
      </w:r>
      <w:r w:rsidR="00D46778" w:rsidRPr="00922FF0">
        <w:rPr>
          <w:rFonts w:hAnsi="Arial Narrow" w:cs="Arial"/>
          <w:szCs w:val="30"/>
        </w:rPr>
        <w:t>职高专</w:t>
      </w:r>
      <w:r w:rsidR="00D46778" w:rsidRPr="00922FF0">
        <w:rPr>
          <w:rFonts w:hAnsi="Arial Narrow" w:cs="Arial" w:hint="eastAsia"/>
          <w:szCs w:val="30"/>
        </w:rPr>
        <w:t>院</w:t>
      </w:r>
      <w:r w:rsidR="00D46778" w:rsidRPr="00922FF0">
        <w:rPr>
          <w:rFonts w:hAnsi="Arial Narrow" w:cs="Arial"/>
          <w:szCs w:val="30"/>
        </w:rPr>
        <w:t>校</w:t>
      </w:r>
      <w:r w:rsidRPr="00922FF0">
        <w:rPr>
          <w:rFonts w:hAnsi="Arial Narrow" w:cs="Arial" w:hint="eastAsia"/>
          <w:szCs w:val="30"/>
        </w:rPr>
        <w:t>信息安全与管理和计算机网络技术的专业点数已经超过700多个，在校生40多万，2018年</w:t>
      </w:r>
      <w:r w:rsidR="00D46778" w:rsidRPr="00922FF0">
        <w:rPr>
          <w:rFonts w:hAnsi="Arial Narrow" w:cs="Arial" w:hint="eastAsia"/>
          <w:szCs w:val="30"/>
        </w:rPr>
        <w:t>信息</w:t>
      </w:r>
      <w:r w:rsidR="00D46778" w:rsidRPr="00922FF0">
        <w:rPr>
          <w:rFonts w:hAnsi="Arial Narrow" w:cs="Arial"/>
          <w:szCs w:val="30"/>
        </w:rPr>
        <w:t>安</w:t>
      </w:r>
      <w:r w:rsidR="00D46778" w:rsidRPr="00922FF0">
        <w:rPr>
          <w:rFonts w:hAnsi="Arial Narrow" w:cs="Arial" w:hint="eastAsia"/>
          <w:szCs w:val="30"/>
        </w:rPr>
        <w:t>全</w:t>
      </w:r>
      <w:r w:rsidR="00D46778" w:rsidRPr="00922FF0">
        <w:rPr>
          <w:rFonts w:hAnsi="Arial Narrow" w:cs="Arial"/>
          <w:szCs w:val="30"/>
        </w:rPr>
        <w:t>管理</w:t>
      </w:r>
      <w:r w:rsidR="00D46778" w:rsidRPr="00922FF0">
        <w:rPr>
          <w:rFonts w:hAnsi="Arial Narrow" w:cs="Arial" w:hint="eastAsia"/>
          <w:szCs w:val="30"/>
        </w:rPr>
        <w:t>与</w:t>
      </w:r>
      <w:r w:rsidR="00D46778" w:rsidRPr="00922FF0">
        <w:rPr>
          <w:rFonts w:hAnsi="Arial Narrow" w:cs="Arial"/>
          <w:szCs w:val="30"/>
        </w:rPr>
        <w:t>评</w:t>
      </w:r>
      <w:r w:rsidR="00D46778" w:rsidRPr="00922FF0">
        <w:rPr>
          <w:rFonts w:hAnsi="Arial Narrow" w:cs="Arial" w:hint="eastAsia"/>
          <w:szCs w:val="30"/>
        </w:rPr>
        <w:t>估</w:t>
      </w:r>
      <w:r w:rsidRPr="00922FF0">
        <w:rPr>
          <w:rFonts w:hAnsi="Arial Narrow" w:cs="Arial" w:hint="eastAsia"/>
          <w:szCs w:val="30"/>
        </w:rPr>
        <w:t>大赛是延续历届赛项的竞赛内容，通过赛项检验参赛选手</w:t>
      </w:r>
      <w:r w:rsidR="00D46778" w:rsidRPr="00922FF0">
        <w:rPr>
          <w:rFonts w:hAnsi="Arial Narrow" w:cs="Arial" w:hint="eastAsia"/>
          <w:szCs w:val="30"/>
        </w:rPr>
        <w:t>安全</w:t>
      </w:r>
      <w:r w:rsidRPr="00922FF0">
        <w:rPr>
          <w:rFonts w:hAnsi="Arial Narrow" w:cs="Arial" w:hint="eastAsia"/>
          <w:szCs w:val="30"/>
        </w:rPr>
        <w:t>网络</w:t>
      </w:r>
      <w:r w:rsidRPr="00922FF0">
        <w:rPr>
          <w:rFonts w:ascii="Arial Narrow" w:hAnsi="Arial Narrow" w:cs="Arial" w:hint="eastAsia"/>
          <w:szCs w:val="30"/>
        </w:rPr>
        <w:t>组建、按照</w:t>
      </w:r>
      <w:proofErr w:type="gramStart"/>
      <w:r w:rsidRPr="00922FF0">
        <w:rPr>
          <w:rFonts w:ascii="Arial Narrow" w:hAnsi="Arial Narrow" w:cs="Arial" w:hint="eastAsia"/>
          <w:szCs w:val="30"/>
        </w:rPr>
        <w:t>等保要求</w:t>
      </w:r>
      <w:proofErr w:type="gramEnd"/>
      <w:r w:rsidRPr="00922FF0">
        <w:rPr>
          <w:rFonts w:ascii="Arial Narrow" w:hAnsi="Arial Narrow" w:cs="Arial" w:hint="eastAsia"/>
          <w:szCs w:val="30"/>
        </w:rPr>
        <w:t>加固网络</w:t>
      </w:r>
      <w:r w:rsidR="00D46778" w:rsidRPr="00922FF0">
        <w:rPr>
          <w:rFonts w:ascii="Arial Narrow" w:hAnsi="Arial Narrow" w:cs="Arial" w:hint="eastAsia"/>
          <w:szCs w:val="30"/>
        </w:rPr>
        <w:t>系统</w:t>
      </w:r>
      <w:r w:rsidRPr="00922FF0">
        <w:rPr>
          <w:rFonts w:ascii="Arial Narrow" w:hAnsi="Arial Narrow" w:cs="Arial" w:hint="eastAsia"/>
          <w:szCs w:val="30"/>
        </w:rPr>
        <w:t>、安全架构、</w:t>
      </w:r>
      <w:r w:rsidRPr="00922FF0">
        <w:rPr>
          <w:rFonts w:ascii="Arial Narrow" w:hAnsi="Arial Narrow" w:cs="Arial"/>
          <w:szCs w:val="30"/>
        </w:rPr>
        <w:t>渗透测试、</w:t>
      </w:r>
      <w:r w:rsidRPr="00922FF0">
        <w:rPr>
          <w:rFonts w:ascii="Arial Narrow" w:hAnsi="Arial Narrow" w:cs="Arial" w:hint="eastAsia"/>
          <w:szCs w:val="30"/>
        </w:rPr>
        <w:t>攻防实战等技术能力，检验参赛队计划组织和团队协作等综合职业素养，强调学生创新能力和实践能力培养，提升学生职业能力和就业质量。</w:t>
      </w:r>
    </w:p>
    <w:p w:rsidR="00EB4CDA" w:rsidRPr="00922FF0" w:rsidRDefault="00EB4CDA" w:rsidP="00EB4CDA">
      <w:pPr>
        <w:snapToGrid w:val="0"/>
        <w:ind w:firstLineChars="200" w:firstLine="560"/>
        <w:outlineLvl w:val="0"/>
        <w:rPr>
          <w:rFonts w:ascii="Arial Narrow" w:hAnsi="Arial Narrow" w:cs="Arial"/>
          <w:szCs w:val="30"/>
        </w:rPr>
      </w:pPr>
      <w:r w:rsidRPr="00922FF0">
        <w:rPr>
          <w:rFonts w:ascii="Arial Narrow" w:hAnsi="Arial Narrow" w:cs="Arial" w:hint="eastAsia"/>
          <w:szCs w:val="30"/>
        </w:rPr>
        <w:t>（二）强化专业建设</w:t>
      </w:r>
    </w:p>
    <w:p w:rsidR="00EB4CDA" w:rsidRPr="00922FF0" w:rsidRDefault="00EB4CDA" w:rsidP="00EB4CDA">
      <w:pPr>
        <w:snapToGrid w:val="0"/>
        <w:ind w:firstLineChars="200" w:firstLine="560"/>
        <w:rPr>
          <w:rFonts w:ascii="Arial Narrow" w:hAnsi="Arial Narrow" w:cs="Arial"/>
          <w:szCs w:val="30"/>
        </w:rPr>
      </w:pPr>
      <w:r w:rsidRPr="00922FF0">
        <w:rPr>
          <w:rFonts w:ascii="Arial Narrow" w:hAnsi="Arial Narrow" w:cs="Arial" w:hint="eastAsia"/>
          <w:szCs w:val="30"/>
        </w:rPr>
        <w:t>针对国家“十二五”期间互联网</w:t>
      </w:r>
      <w:r w:rsidRPr="00922FF0">
        <w:rPr>
          <w:rFonts w:ascii="Arial Narrow" w:hAnsi="Arial Narrow" w:cs="Arial" w:hint="eastAsia"/>
          <w:szCs w:val="30"/>
        </w:rPr>
        <w:t>+</w:t>
      </w:r>
      <w:r w:rsidRPr="00922FF0">
        <w:rPr>
          <w:rFonts w:ascii="Arial Narrow" w:hAnsi="Arial Narrow" w:cs="Arial" w:hint="eastAsia"/>
          <w:szCs w:val="30"/>
        </w:rPr>
        <w:t>、电子政务、智慧城镇和教育信</w:t>
      </w:r>
      <w:proofErr w:type="gramStart"/>
      <w:r w:rsidRPr="00922FF0">
        <w:rPr>
          <w:rFonts w:ascii="Arial Narrow" w:hAnsi="Arial Narrow" w:cs="Arial" w:hint="eastAsia"/>
          <w:szCs w:val="30"/>
        </w:rPr>
        <w:t>息化等</w:t>
      </w:r>
      <w:proofErr w:type="gramEnd"/>
      <w:r w:rsidRPr="00922FF0">
        <w:rPr>
          <w:rFonts w:ascii="Arial Narrow" w:hAnsi="Arial Narrow" w:cs="Arial" w:hint="eastAsia"/>
          <w:szCs w:val="30"/>
        </w:rPr>
        <w:t>领域信息安全岗位人才急需，按照《高等职业教育电子信息类专业指导规范</w:t>
      </w:r>
      <w:r w:rsidRPr="00922FF0">
        <w:rPr>
          <w:rFonts w:ascii="Arial Narrow" w:hAnsi="Arial Narrow" w:cs="Arial" w:hint="eastAsia"/>
          <w:szCs w:val="30"/>
        </w:rPr>
        <w:t>II</w:t>
      </w:r>
      <w:r w:rsidRPr="00922FF0">
        <w:rPr>
          <w:rFonts w:ascii="Arial Narrow" w:hAnsi="Arial Narrow" w:cs="Arial" w:hint="eastAsia"/>
          <w:szCs w:val="30"/>
        </w:rPr>
        <w:t>》的信息安全</w:t>
      </w:r>
      <w:r w:rsidR="00D46778" w:rsidRPr="00922FF0">
        <w:rPr>
          <w:rFonts w:ascii="Arial Narrow" w:hAnsi="Arial Narrow" w:cs="Arial" w:hint="eastAsia"/>
          <w:szCs w:val="30"/>
        </w:rPr>
        <w:t>与管理</w:t>
      </w:r>
      <w:r w:rsidRPr="00922FF0">
        <w:rPr>
          <w:rFonts w:ascii="Arial Narrow" w:hAnsi="Arial Narrow" w:cs="Arial" w:hint="eastAsia"/>
          <w:szCs w:val="30"/>
        </w:rPr>
        <w:t>专业</w:t>
      </w:r>
      <w:r w:rsidR="00D46778" w:rsidRPr="00922FF0">
        <w:rPr>
          <w:rFonts w:ascii="Arial Narrow" w:hAnsi="Arial Narrow" w:cs="Arial" w:hint="eastAsia"/>
          <w:szCs w:val="30"/>
        </w:rPr>
        <w:t>标准</w:t>
      </w:r>
      <w:r w:rsidRPr="00922FF0">
        <w:rPr>
          <w:rFonts w:ascii="Arial Narrow" w:hAnsi="Arial Narrow" w:cs="Arial" w:hint="eastAsia"/>
          <w:szCs w:val="30"/>
        </w:rPr>
        <w:t>建设框架，通过赛项丰富完善</w:t>
      </w:r>
      <w:r w:rsidR="00D46778" w:rsidRPr="00922FF0">
        <w:rPr>
          <w:rFonts w:ascii="Arial Narrow" w:hAnsi="Arial Narrow" w:cs="Arial" w:hint="eastAsia"/>
          <w:szCs w:val="30"/>
        </w:rPr>
        <w:t>信息安全</w:t>
      </w:r>
      <w:r w:rsidR="00D46778" w:rsidRPr="00922FF0">
        <w:rPr>
          <w:rFonts w:ascii="Arial Narrow" w:hAnsi="Arial Narrow" w:cs="Arial"/>
          <w:szCs w:val="30"/>
        </w:rPr>
        <w:t>与管理专业课程体系</w:t>
      </w:r>
      <w:r w:rsidRPr="00922FF0">
        <w:rPr>
          <w:rFonts w:ascii="Arial Narrow" w:hAnsi="Arial Narrow" w:cs="Arial" w:hint="eastAsia"/>
          <w:szCs w:val="30"/>
        </w:rPr>
        <w:t>建设，使人才培养更贴近岗位实际，提升专业培养服务社会和行业发展的能力。</w:t>
      </w:r>
    </w:p>
    <w:p w:rsidR="00EB4CDA" w:rsidRPr="00922FF0" w:rsidRDefault="00EB4CDA" w:rsidP="00EB4CDA">
      <w:pPr>
        <w:snapToGrid w:val="0"/>
        <w:ind w:firstLineChars="200" w:firstLine="560"/>
        <w:rPr>
          <w:rFonts w:ascii="Arial Narrow" w:hAnsi="Arial Narrow" w:cs="Arial"/>
          <w:szCs w:val="30"/>
        </w:rPr>
      </w:pPr>
      <w:r w:rsidRPr="00922FF0">
        <w:rPr>
          <w:rFonts w:ascii="Arial Narrow" w:hAnsi="Arial Narrow" w:cs="Arial" w:hint="eastAsia"/>
          <w:szCs w:val="30"/>
        </w:rPr>
        <w:t>该赛项内容覆盖信息安全与管理专业“信息安全技术与实施”、</w:t>
      </w:r>
      <w:r w:rsidRPr="00922FF0">
        <w:rPr>
          <w:rFonts w:ascii="Arial Narrow" w:hAnsi="Arial Narrow" w:cs="Arial" w:hint="eastAsia"/>
          <w:szCs w:val="30"/>
        </w:rPr>
        <w:lastRenderedPageBreak/>
        <w:t>“信息安全产品配置与应用”、“网络设备配置与管理”、“网络攻防实训”、“系统运行安全与维护”、“操作系统安全配置”、</w:t>
      </w:r>
      <w:r w:rsidR="00D46778" w:rsidRPr="00922FF0">
        <w:rPr>
          <w:rFonts w:ascii="Arial Narrow" w:hAnsi="Arial Narrow" w:cs="Arial" w:hint="eastAsia"/>
          <w:szCs w:val="30"/>
        </w:rPr>
        <w:t>“</w:t>
      </w:r>
      <w:r w:rsidR="00D46778" w:rsidRPr="00922FF0">
        <w:rPr>
          <w:rFonts w:hAnsi="Arial Narrow" w:cs="Arial" w:hint="eastAsia"/>
          <w:szCs w:val="30"/>
        </w:rPr>
        <w:t>Web</w:t>
      </w:r>
      <w:r w:rsidR="00D46778" w:rsidRPr="00922FF0">
        <w:rPr>
          <w:rFonts w:ascii="Arial Narrow" w:hAnsi="Arial Narrow" w:cs="Arial" w:hint="eastAsia"/>
          <w:szCs w:val="30"/>
        </w:rPr>
        <w:t>渗透测试</w:t>
      </w:r>
      <w:r w:rsidR="00D46778" w:rsidRPr="00922FF0">
        <w:rPr>
          <w:rFonts w:ascii="Arial Narrow" w:hAnsi="Arial Narrow" w:cs="Arial"/>
          <w:szCs w:val="30"/>
        </w:rPr>
        <w:t>技术</w:t>
      </w:r>
      <w:r w:rsidR="00D46778" w:rsidRPr="00922FF0">
        <w:rPr>
          <w:rFonts w:ascii="Arial Narrow" w:hAnsi="Arial Narrow" w:cs="Arial" w:hint="eastAsia"/>
          <w:szCs w:val="30"/>
        </w:rPr>
        <w:t>”</w:t>
      </w:r>
      <w:r w:rsidRPr="00922FF0">
        <w:rPr>
          <w:rFonts w:ascii="Arial Narrow" w:hAnsi="Arial Narrow" w:cs="Arial" w:hint="eastAsia"/>
          <w:szCs w:val="30"/>
        </w:rPr>
        <w:t>等</w:t>
      </w:r>
      <w:r w:rsidR="00D46778" w:rsidRPr="00922FF0">
        <w:rPr>
          <w:rFonts w:ascii="Arial Narrow" w:hAnsi="Arial Narrow" w:cs="Arial" w:hint="eastAsia"/>
          <w:szCs w:val="30"/>
        </w:rPr>
        <w:t>专业</w:t>
      </w:r>
      <w:r w:rsidRPr="00922FF0">
        <w:rPr>
          <w:rFonts w:ascii="Arial Narrow" w:hAnsi="Arial Narrow" w:cs="Arial" w:hint="eastAsia"/>
          <w:szCs w:val="30"/>
        </w:rPr>
        <w:t>核心课程内容。</w:t>
      </w:r>
    </w:p>
    <w:p w:rsidR="00EB4CDA" w:rsidRPr="00922FF0" w:rsidRDefault="00EB4CDA" w:rsidP="00EB4CDA">
      <w:pPr>
        <w:snapToGrid w:val="0"/>
        <w:ind w:firstLineChars="200" w:firstLine="560"/>
        <w:outlineLvl w:val="0"/>
        <w:rPr>
          <w:rFonts w:ascii="Arial Narrow" w:hAnsi="Arial Narrow" w:cs="Arial"/>
          <w:szCs w:val="30"/>
        </w:rPr>
      </w:pPr>
      <w:r w:rsidRPr="00922FF0">
        <w:rPr>
          <w:rFonts w:ascii="Arial Narrow" w:hAnsi="Arial Narrow" w:cs="Arial" w:hint="eastAsia"/>
          <w:szCs w:val="30"/>
        </w:rPr>
        <w:t>（三）促进产教合作</w:t>
      </w:r>
    </w:p>
    <w:p w:rsidR="00EB4CDA" w:rsidRPr="00922FF0" w:rsidRDefault="00EB4CDA" w:rsidP="00EB4CDA">
      <w:pPr>
        <w:snapToGrid w:val="0"/>
        <w:ind w:firstLineChars="200" w:firstLine="560"/>
        <w:rPr>
          <w:rFonts w:ascii="Arial Narrow" w:hAnsi="Arial Narrow" w:cs="Arial"/>
          <w:szCs w:val="30"/>
        </w:rPr>
      </w:pPr>
      <w:r w:rsidRPr="00922FF0">
        <w:rPr>
          <w:rFonts w:ascii="Arial Narrow" w:hAnsi="Arial Narrow" w:cs="Arial" w:hint="eastAsia"/>
          <w:szCs w:val="30"/>
        </w:rPr>
        <w:t>赛项基于信息安全领域主流技术和现行业务流程设计，信息安全行业专家与院校教育专家紧密合作，赛前完成竞赛内容向教学改革的成果转化，实现以赛促教、以赛促学、以赛促改</w:t>
      </w:r>
      <w:proofErr w:type="gramStart"/>
      <w:r w:rsidRPr="00922FF0">
        <w:rPr>
          <w:rFonts w:ascii="Arial Narrow" w:hAnsi="Arial Narrow" w:cs="Arial" w:hint="eastAsia"/>
          <w:szCs w:val="30"/>
        </w:rPr>
        <w:t>的教产</w:t>
      </w:r>
      <w:r w:rsidR="00D46778" w:rsidRPr="00922FF0">
        <w:rPr>
          <w:rFonts w:ascii="Arial Narrow" w:hAnsi="Arial Narrow" w:cs="Arial" w:hint="eastAsia"/>
          <w:szCs w:val="30"/>
        </w:rPr>
        <w:t>融合</w:t>
      </w:r>
      <w:proofErr w:type="gramEnd"/>
      <w:r w:rsidR="00D46778" w:rsidRPr="00922FF0">
        <w:rPr>
          <w:rFonts w:ascii="Arial Narrow" w:hAnsi="Arial Narrow" w:cs="Arial"/>
          <w:szCs w:val="30"/>
        </w:rPr>
        <w:t>的</w:t>
      </w:r>
      <w:r w:rsidRPr="00922FF0">
        <w:rPr>
          <w:rFonts w:ascii="Arial Narrow" w:hAnsi="Arial Narrow" w:cs="Arial" w:hint="eastAsia"/>
          <w:szCs w:val="30"/>
        </w:rPr>
        <w:t>赛事创新。</w:t>
      </w:r>
    </w:p>
    <w:p w:rsidR="00AD214D" w:rsidRPr="00922FF0" w:rsidRDefault="00AD214D" w:rsidP="00B9026F">
      <w:pPr>
        <w:pStyle w:val="1"/>
        <w:spacing w:before="0" w:after="0"/>
        <w:ind w:firstLineChars="200" w:firstLine="562"/>
      </w:pPr>
      <w:r w:rsidRPr="00922FF0">
        <w:rPr>
          <w:rFonts w:hint="eastAsia"/>
        </w:rPr>
        <w:t>三、竞赛内容</w:t>
      </w:r>
    </w:p>
    <w:p w:rsidR="00FC1126" w:rsidRPr="00922FF0" w:rsidRDefault="00FC1126" w:rsidP="00FC1126">
      <w:pPr>
        <w:adjustRightInd w:val="0"/>
        <w:snapToGrid w:val="0"/>
        <w:ind w:firstLineChars="200" w:firstLine="560"/>
        <w:rPr>
          <w:rFonts w:hAnsi="仿宋"/>
        </w:rPr>
      </w:pPr>
      <w:r w:rsidRPr="00922FF0">
        <w:rPr>
          <w:rFonts w:hAnsi="仿宋" w:hint="eastAsia"/>
        </w:rPr>
        <w:t>重点考核参赛选手安全网络组建、网络系统安全策略部署、</w:t>
      </w:r>
      <w:r w:rsidR="009564FD" w:rsidRPr="00922FF0">
        <w:rPr>
          <w:rFonts w:hAnsi="仿宋" w:hint="eastAsia"/>
        </w:rPr>
        <w:t>按照等级保护要求进行</w:t>
      </w:r>
      <w:r w:rsidR="00D46778" w:rsidRPr="00922FF0">
        <w:rPr>
          <w:rFonts w:hAnsi="仿宋" w:hint="eastAsia"/>
        </w:rPr>
        <w:t>系统加固</w:t>
      </w:r>
      <w:r w:rsidR="00D46778" w:rsidRPr="00922FF0">
        <w:rPr>
          <w:rFonts w:hAnsi="仿宋"/>
        </w:rPr>
        <w:t>与</w:t>
      </w:r>
      <w:r w:rsidRPr="00922FF0">
        <w:rPr>
          <w:rFonts w:hAnsi="仿宋" w:hint="eastAsia"/>
        </w:rPr>
        <w:t>信息保护、网络</w:t>
      </w:r>
      <w:proofErr w:type="gramStart"/>
      <w:r w:rsidRPr="00922FF0">
        <w:rPr>
          <w:rFonts w:hAnsi="仿宋" w:hint="eastAsia"/>
        </w:rPr>
        <w:t>安全运维管理</w:t>
      </w:r>
      <w:proofErr w:type="gramEnd"/>
      <w:r w:rsidR="00D46778" w:rsidRPr="00922FF0">
        <w:rPr>
          <w:rFonts w:hAnsi="仿宋" w:hint="eastAsia"/>
        </w:rPr>
        <w:t>等</w:t>
      </w:r>
      <w:r w:rsidRPr="00922FF0">
        <w:rPr>
          <w:rFonts w:hAnsi="仿宋" w:hint="eastAsia"/>
        </w:rPr>
        <w:t>综合实践能力，具体包括：</w:t>
      </w:r>
    </w:p>
    <w:p w:rsidR="00FC1126" w:rsidRPr="00922FF0" w:rsidRDefault="00FC1126" w:rsidP="00512D66">
      <w:pPr>
        <w:pStyle w:val="aa"/>
        <w:numPr>
          <w:ilvl w:val="2"/>
          <w:numId w:val="1"/>
        </w:numPr>
        <w:adjustRightInd w:val="0"/>
        <w:snapToGrid w:val="0"/>
        <w:ind w:left="0" w:firstLineChars="202" w:firstLine="566"/>
        <w:rPr>
          <w:rFonts w:hAnsi="仿宋"/>
        </w:rPr>
      </w:pPr>
      <w:r w:rsidRPr="00922FF0">
        <w:rPr>
          <w:rFonts w:hAnsi="仿宋" w:hint="eastAsia"/>
        </w:rPr>
        <w:t>参赛选手能够根据大赛提供的赛项要求，设计信息安全防护方案，并且能够提供详细的信息安全防护设备拓扑图。</w:t>
      </w:r>
    </w:p>
    <w:p w:rsidR="00FC1126" w:rsidRPr="00922FF0" w:rsidRDefault="00FC1126" w:rsidP="00512D66">
      <w:pPr>
        <w:pStyle w:val="aa"/>
        <w:numPr>
          <w:ilvl w:val="2"/>
          <w:numId w:val="1"/>
        </w:numPr>
        <w:adjustRightInd w:val="0"/>
        <w:snapToGrid w:val="0"/>
        <w:ind w:left="0" w:firstLineChars="202" w:firstLine="566"/>
        <w:rPr>
          <w:rFonts w:hAnsi="仿宋"/>
        </w:rPr>
      </w:pPr>
      <w:r w:rsidRPr="00922FF0">
        <w:rPr>
          <w:rFonts w:hAnsi="仿宋" w:hint="eastAsia"/>
        </w:rPr>
        <w:t>参赛选手能够根据业务需求和实际的工程应用环境，实现网络设备、安全设备、服务器的连接，通过调试，实现设备互联互通。</w:t>
      </w:r>
    </w:p>
    <w:p w:rsidR="00FC1126" w:rsidRPr="00922FF0" w:rsidRDefault="00FC1126" w:rsidP="00512D66">
      <w:pPr>
        <w:pStyle w:val="aa"/>
        <w:numPr>
          <w:ilvl w:val="2"/>
          <w:numId w:val="1"/>
        </w:numPr>
        <w:adjustRightInd w:val="0"/>
        <w:snapToGrid w:val="0"/>
        <w:ind w:left="0" w:firstLineChars="202" w:firstLine="566"/>
        <w:rPr>
          <w:rFonts w:hAnsi="仿宋"/>
        </w:rPr>
      </w:pPr>
      <w:r w:rsidRPr="00922FF0">
        <w:rPr>
          <w:rFonts w:hAnsi="仿宋" w:hint="eastAsia"/>
        </w:rPr>
        <w:t>参赛选手能够在赛项提供的网络设备及服务器上配置各种协议和服务，实现网络系统的运行，并根据网络业务需求配置各种安全策略，</w:t>
      </w:r>
      <w:r w:rsidR="00D46778" w:rsidRPr="00922FF0">
        <w:rPr>
          <w:rFonts w:hAnsi="仿宋" w:hint="eastAsia"/>
        </w:rPr>
        <w:t>组</w:t>
      </w:r>
      <w:r w:rsidR="00D46778" w:rsidRPr="00922FF0">
        <w:rPr>
          <w:rFonts w:hAnsi="仿宋"/>
        </w:rPr>
        <w:t>建网络</w:t>
      </w:r>
      <w:r w:rsidRPr="00922FF0">
        <w:rPr>
          <w:rFonts w:hAnsi="仿宋" w:hint="eastAsia"/>
        </w:rPr>
        <w:t>以满足应用需求。</w:t>
      </w:r>
    </w:p>
    <w:p w:rsidR="00FC1126" w:rsidRPr="00922FF0" w:rsidRDefault="00FC1126" w:rsidP="00512D66">
      <w:pPr>
        <w:pStyle w:val="aa"/>
        <w:numPr>
          <w:ilvl w:val="2"/>
          <w:numId w:val="1"/>
        </w:numPr>
        <w:adjustRightInd w:val="0"/>
        <w:snapToGrid w:val="0"/>
        <w:ind w:left="0" w:firstLineChars="202" w:firstLine="566"/>
        <w:rPr>
          <w:rFonts w:hAnsi="仿宋"/>
        </w:rPr>
      </w:pPr>
      <w:r w:rsidRPr="00922FF0">
        <w:rPr>
          <w:rFonts w:hAnsi="仿宋" w:hint="eastAsia"/>
        </w:rPr>
        <w:t>参赛选手能够根据网络实际运行中面临的安全威胁，</w:t>
      </w:r>
      <w:r w:rsidR="001E4D97" w:rsidRPr="00922FF0">
        <w:rPr>
          <w:rFonts w:hAnsi="仿宋" w:hint="eastAsia"/>
        </w:rPr>
        <w:t>按照等级要求</w:t>
      </w:r>
      <w:r w:rsidRPr="00922FF0">
        <w:rPr>
          <w:rFonts w:hAnsi="仿宋" w:hint="eastAsia"/>
        </w:rPr>
        <w:t>指定安全策略并部署实施</w:t>
      </w:r>
      <w:r w:rsidR="00D46778" w:rsidRPr="00922FF0">
        <w:rPr>
          <w:rFonts w:hAnsi="仿宋" w:hint="eastAsia"/>
        </w:rPr>
        <w:t>，</w:t>
      </w:r>
      <w:r w:rsidR="00D46778" w:rsidRPr="00922FF0">
        <w:rPr>
          <w:rFonts w:hAnsi="仿宋"/>
        </w:rPr>
        <w:t>实现系统</w:t>
      </w:r>
      <w:r w:rsidR="00D46778" w:rsidRPr="00922FF0">
        <w:rPr>
          <w:rFonts w:hAnsi="仿宋" w:hint="eastAsia"/>
        </w:rPr>
        <w:t>的</w:t>
      </w:r>
      <w:r w:rsidR="00D46778" w:rsidRPr="00922FF0">
        <w:rPr>
          <w:rFonts w:hAnsi="仿宋"/>
        </w:rPr>
        <w:t>加固</w:t>
      </w:r>
      <w:r w:rsidRPr="00922FF0">
        <w:rPr>
          <w:rFonts w:hAnsi="仿宋" w:hint="eastAsia"/>
        </w:rPr>
        <w:t>，防范并解决网络恶意入侵和攻击行为。</w:t>
      </w:r>
    </w:p>
    <w:p w:rsidR="00FC1126" w:rsidRPr="00922FF0" w:rsidRDefault="00FC1126" w:rsidP="00512D66">
      <w:pPr>
        <w:pStyle w:val="aa"/>
        <w:numPr>
          <w:ilvl w:val="2"/>
          <w:numId w:val="1"/>
        </w:numPr>
        <w:adjustRightInd w:val="0"/>
        <w:snapToGrid w:val="0"/>
        <w:ind w:left="0" w:firstLineChars="202" w:firstLine="566"/>
        <w:rPr>
          <w:rFonts w:hAnsi="仿宋"/>
        </w:rPr>
      </w:pPr>
      <w:r w:rsidRPr="00922FF0">
        <w:rPr>
          <w:rFonts w:hAnsi="仿宋" w:hint="eastAsia"/>
        </w:rPr>
        <w:t>参赛选手能够按照要求准确撰写工作总结。</w:t>
      </w:r>
    </w:p>
    <w:p w:rsidR="00FC1126" w:rsidRPr="00922FF0" w:rsidRDefault="00FC1126" w:rsidP="00512D66">
      <w:pPr>
        <w:pStyle w:val="aa"/>
        <w:numPr>
          <w:ilvl w:val="2"/>
          <w:numId w:val="1"/>
        </w:numPr>
        <w:adjustRightInd w:val="0"/>
        <w:snapToGrid w:val="0"/>
        <w:ind w:left="0" w:firstLineChars="202" w:firstLine="566"/>
        <w:rPr>
          <w:rFonts w:hAnsi="仿宋"/>
        </w:rPr>
      </w:pPr>
      <w:r w:rsidRPr="00922FF0">
        <w:rPr>
          <w:rFonts w:hAnsi="仿宋" w:hint="eastAsia"/>
        </w:rPr>
        <w:t>以参赛队为单位进行分组对抗，在防护本参赛队服务器的</w:t>
      </w:r>
      <w:r w:rsidRPr="00922FF0">
        <w:rPr>
          <w:rFonts w:hAnsi="仿宋" w:hint="eastAsia"/>
        </w:rPr>
        <w:lastRenderedPageBreak/>
        <w:t>同时，渗透其他参赛队的服务器，服务器被渗透的参赛队</w:t>
      </w:r>
      <w:r w:rsidR="00F76DBC" w:rsidRPr="00922FF0">
        <w:rPr>
          <w:rFonts w:hAnsi="仿宋" w:hint="eastAsia"/>
        </w:rPr>
        <w:t>将被扣除相应分数</w:t>
      </w:r>
      <w:r w:rsidRPr="00922FF0">
        <w:rPr>
          <w:rFonts w:hAnsi="仿宋" w:hint="eastAsia"/>
        </w:rPr>
        <w:t>。比赛结果通过大屏幕等形式在休息区实时展示。</w:t>
      </w:r>
    </w:p>
    <w:p w:rsidR="00FC1126" w:rsidRPr="00922FF0" w:rsidRDefault="00FC1126" w:rsidP="00512D66">
      <w:pPr>
        <w:pStyle w:val="aa"/>
        <w:numPr>
          <w:ilvl w:val="2"/>
          <w:numId w:val="1"/>
        </w:numPr>
        <w:adjustRightInd w:val="0"/>
        <w:snapToGrid w:val="0"/>
        <w:ind w:left="0" w:firstLineChars="0" w:firstLine="567"/>
        <w:rPr>
          <w:rFonts w:ascii="仿宋" w:eastAsia="仿宋" w:hAnsi="仿宋"/>
        </w:rPr>
      </w:pPr>
      <w:r w:rsidRPr="00922FF0">
        <w:rPr>
          <w:rFonts w:hAnsi="仿宋" w:hint="eastAsia"/>
        </w:rPr>
        <w:t>竞赛</w:t>
      </w:r>
      <w:r w:rsidR="005B4443" w:rsidRPr="00922FF0">
        <w:rPr>
          <w:rFonts w:hAnsi="仿宋" w:hint="eastAsia"/>
        </w:rPr>
        <w:t>共</w:t>
      </w:r>
      <w:r w:rsidR="005B4443" w:rsidRPr="00922FF0">
        <w:rPr>
          <w:rFonts w:hAnsi="仿宋"/>
        </w:rPr>
        <w:t>分</w:t>
      </w:r>
      <w:r w:rsidR="005B4443" w:rsidRPr="00922FF0">
        <w:rPr>
          <w:rFonts w:hAnsi="仿宋" w:hint="eastAsia"/>
        </w:rPr>
        <w:t>三</w:t>
      </w:r>
      <w:r w:rsidR="005B4443" w:rsidRPr="00922FF0">
        <w:rPr>
          <w:rFonts w:hAnsi="仿宋"/>
        </w:rPr>
        <w:t>个</w:t>
      </w:r>
      <w:r w:rsidR="005B4443" w:rsidRPr="00922FF0">
        <w:rPr>
          <w:rFonts w:hAnsi="仿宋" w:hint="eastAsia"/>
        </w:rPr>
        <w:t>阶段</w:t>
      </w:r>
      <w:r w:rsidR="005B4443" w:rsidRPr="00922FF0">
        <w:rPr>
          <w:rFonts w:hAnsi="仿宋"/>
        </w:rPr>
        <w:t>，各</w:t>
      </w:r>
      <w:r w:rsidRPr="00922FF0">
        <w:rPr>
          <w:rFonts w:hAnsi="仿宋" w:hint="eastAsia"/>
        </w:rPr>
        <w:t>阶段重点内容如下：</w:t>
      </w:r>
    </w:p>
    <w:tbl>
      <w:tblPr>
        <w:tblW w:w="8296" w:type="dxa"/>
        <w:tblLayout w:type="fixed"/>
        <w:tblLook w:val="04A0" w:firstRow="1" w:lastRow="0" w:firstColumn="1" w:lastColumn="0" w:noHBand="0" w:noVBand="1"/>
      </w:tblPr>
      <w:tblGrid>
        <w:gridCol w:w="1159"/>
        <w:gridCol w:w="1389"/>
        <w:gridCol w:w="1701"/>
        <w:gridCol w:w="4047"/>
      </w:tblGrid>
      <w:tr w:rsidR="00922FF0" w:rsidRPr="00922FF0" w:rsidTr="00780A7F">
        <w:trPr>
          <w:trHeight w:val="270"/>
        </w:trPr>
        <w:tc>
          <w:tcPr>
            <w:tcW w:w="1159" w:type="dxa"/>
            <w:tcBorders>
              <w:top w:val="single" w:sz="4" w:space="0" w:color="auto"/>
              <w:left w:val="single" w:sz="4" w:space="0" w:color="auto"/>
              <w:bottom w:val="single" w:sz="4" w:space="0" w:color="auto"/>
              <w:right w:val="single" w:sz="4" w:space="0" w:color="auto"/>
            </w:tcBorders>
            <w:vAlign w:val="bottom"/>
          </w:tcPr>
          <w:p w:rsidR="00FC1126" w:rsidRPr="00922FF0" w:rsidRDefault="00FC1126" w:rsidP="00FC1126">
            <w:pPr>
              <w:pStyle w:val="a9"/>
              <w:jc w:val="center"/>
              <w:rPr>
                <w:rFonts w:ascii="仿宋_GB2312"/>
                <w:b/>
                <w:kern w:val="0"/>
              </w:rPr>
            </w:pPr>
            <w:r w:rsidRPr="00922FF0">
              <w:rPr>
                <w:rFonts w:ascii="仿宋_GB2312" w:hint="eastAsia"/>
                <w:b/>
                <w:kern w:val="0"/>
              </w:rPr>
              <w:t>序号</w:t>
            </w:r>
          </w:p>
        </w:tc>
        <w:tc>
          <w:tcPr>
            <w:tcW w:w="1389" w:type="dxa"/>
            <w:tcBorders>
              <w:top w:val="single" w:sz="4" w:space="0" w:color="auto"/>
              <w:left w:val="nil"/>
              <w:bottom w:val="single" w:sz="4" w:space="0" w:color="auto"/>
              <w:right w:val="single" w:sz="4" w:space="0" w:color="auto"/>
            </w:tcBorders>
            <w:vAlign w:val="bottom"/>
          </w:tcPr>
          <w:p w:rsidR="00FC1126" w:rsidRPr="00922FF0" w:rsidRDefault="00FC1126" w:rsidP="00FC1126">
            <w:pPr>
              <w:pStyle w:val="a9"/>
              <w:jc w:val="center"/>
              <w:rPr>
                <w:rFonts w:ascii="仿宋_GB2312"/>
                <w:b/>
                <w:kern w:val="0"/>
              </w:rPr>
            </w:pPr>
            <w:r w:rsidRPr="00922FF0">
              <w:rPr>
                <w:rFonts w:ascii="仿宋_GB2312" w:hint="eastAsia"/>
                <w:b/>
                <w:kern w:val="0"/>
              </w:rPr>
              <w:t>内容模块</w:t>
            </w:r>
          </w:p>
        </w:tc>
        <w:tc>
          <w:tcPr>
            <w:tcW w:w="1701" w:type="dxa"/>
            <w:tcBorders>
              <w:top w:val="single" w:sz="4" w:space="0" w:color="auto"/>
              <w:left w:val="nil"/>
              <w:bottom w:val="single" w:sz="4" w:space="0" w:color="auto"/>
              <w:right w:val="single" w:sz="4" w:space="0" w:color="auto"/>
            </w:tcBorders>
            <w:vAlign w:val="bottom"/>
          </w:tcPr>
          <w:p w:rsidR="00FC1126" w:rsidRPr="00922FF0" w:rsidRDefault="00FC1126" w:rsidP="00FC1126">
            <w:pPr>
              <w:pStyle w:val="a9"/>
              <w:jc w:val="center"/>
              <w:rPr>
                <w:rFonts w:ascii="仿宋_GB2312"/>
                <w:b/>
                <w:kern w:val="0"/>
              </w:rPr>
            </w:pPr>
            <w:r w:rsidRPr="00922FF0">
              <w:rPr>
                <w:rFonts w:ascii="仿宋_GB2312" w:hint="eastAsia"/>
                <w:b/>
                <w:kern w:val="0"/>
              </w:rPr>
              <w:t>具体内容</w:t>
            </w:r>
          </w:p>
        </w:tc>
        <w:tc>
          <w:tcPr>
            <w:tcW w:w="4047" w:type="dxa"/>
            <w:tcBorders>
              <w:top w:val="single" w:sz="4" w:space="0" w:color="auto"/>
              <w:left w:val="nil"/>
              <w:bottom w:val="single" w:sz="4" w:space="0" w:color="auto"/>
              <w:right w:val="single" w:sz="4" w:space="0" w:color="auto"/>
            </w:tcBorders>
            <w:vAlign w:val="bottom"/>
          </w:tcPr>
          <w:p w:rsidR="00FC1126" w:rsidRPr="00922FF0" w:rsidRDefault="00FC1126" w:rsidP="00FC1126">
            <w:pPr>
              <w:pStyle w:val="a9"/>
              <w:jc w:val="center"/>
              <w:rPr>
                <w:rFonts w:ascii="仿宋_GB2312"/>
                <w:b/>
                <w:kern w:val="0"/>
              </w:rPr>
            </w:pPr>
            <w:r w:rsidRPr="00922FF0">
              <w:rPr>
                <w:rFonts w:ascii="仿宋_GB2312" w:hint="eastAsia"/>
                <w:b/>
                <w:kern w:val="0"/>
              </w:rPr>
              <w:t>说明</w:t>
            </w:r>
          </w:p>
        </w:tc>
      </w:tr>
      <w:tr w:rsidR="00922FF0" w:rsidRPr="00922FF0" w:rsidTr="00780A7F">
        <w:trPr>
          <w:trHeight w:val="555"/>
        </w:trPr>
        <w:tc>
          <w:tcPr>
            <w:tcW w:w="1159" w:type="dxa"/>
            <w:vMerge w:val="restart"/>
            <w:tcBorders>
              <w:top w:val="single" w:sz="4" w:space="0" w:color="auto"/>
              <w:left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第一阶段</w:t>
            </w:r>
          </w:p>
        </w:tc>
        <w:tc>
          <w:tcPr>
            <w:tcW w:w="1389" w:type="dxa"/>
            <w:vMerge w:val="restart"/>
            <w:tcBorders>
              <w:top w:val="nil"/>
              <w:left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网络平台搭建</w:t>
            </w:r>
          </w:p>
        </w:tc>
        <w:tc>
          <w:tcPr>
            <w:tcW w:w="1701" w:type="dxa"/>
            <w:tcBorders>
              <w:top w:val="nil"/>
              <w:left w:val="nil"/>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网络规划</w:t>
            </w:r>
          </w:p>
        </w:tc>
        <w:tc>
          <w:tcPr>
            <w:tcW w:w="4047" w:type="dxa"/>
            <w:tcBorders>
              <w:top w:val="nil"/>
              <w:left w:val="nil"/>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VLSM、CIDR等；</w:t>
            </w:r>
          </w:p>
        </w:tc>
      </w:tr>
      <w:tr w:rsidR="00922FF0" w:rsidRPr="00922FF0" w:rsidTr="00780A7F">
        <w:trPr>
          <w:trHeight w:val="540"/>
        </w:trPr>
        <w:tc>
          <w:tcPr>
            <w:tcW w:w="1159" w:type="dxa"/>
            <w:vMerge/>
            <w:tcBorders>
              <w:left w:val="single" w:sz="4" w:space="0" w:color="auto"/>
              <w:right w:val="single" w:sz="4" w:space="0" w:color="auto"/>
            </w:tcBorders>
            <w:vAlign w:val="center"/>
          </w:tcPr>
          <w:p w:rsidR="00FC1126" w:rsidRPr="00922FF0" w:rsidRDefault="00FC1126" w:rsidP="00FC1126">
            <w:pPr>
              <w:pStyle w:val="a9"/>
              <w:jc w:val="center"/>
              <w:rPr>
                <w:rFonts w:ascii="仿宋_GB2312"/>
                <w:kern w:val="0"/>
              </w:rPr>
            </w:pPr>
          </w:p>
        </w:tc>
        <w:tc>
          <w:tcPr>
            <w:tcW w:w="1389" w:type="dxa"/>
            <w:vMerge/>
            <w:tcBorders>
              <w:left w:val="single" w:sz="4" w:space="0" w:color="auto"/>
              <w:right w:val="single" w:sz="4" w:space="0" w:color="auto"/>
            </w:tcBorders>
            <w:vAlign w:val="center"/>
          </w:tcPr>
          <w:p w:rsidR="00FC1126" w:rsidRPr="00922FF0" w:rsidRDefault="00FC1126" w:rsidP="00FC1126">
            <w:pPr>
              <w:pStyle w:val="a9"/>
              <w:jc w:val="center"/>
              <w:rPr>
                <w:rFonts w:ascii="仿宋_GB2312"/>
                <w:kern w:val="0"/>
              </w:rPr>
            </w:pPr>
          </w:p>
        </w:tc>
        <w:tc>
          <w:tcPr>
            <w:tcW w:w="1701" w:type="dxa"/>
            <w:tcBorders>
              <w:top w:val="nil"/>
              <w:left w:val="nil"/>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基础网络</w:t>
            </w:r>
          </w:p>
        </w:tc>
        <w:tc>
          <w:tcPr>
            <w:tcW w:w="4047" w:type="dxa"/>
            <w:tcBorders>
              <w:top w:val="nil"/>
              <w:left w:val="nil"/>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VLAN、WLAN、STP、SVI、RIPV2、OSPF等；</w:t>
            </w:r>
          </w:p>
        </w:tc>
      </w:tr>
      <w:tr w:rsidR="00922FF0" w:rsidRPr="00922FF0" w:rsidTr="00780A7F">
        <w:trPr>
          <w:trHeight w:val="1050"/>
        </w:trPr>
        <w:tc>
          <w:tcPr>
            <w:tcW w:w="1159" w:type="dxa"/>
            <w:vMerge/>
            <w:tcBorders>
              <w:left w:val="single" w:sz="4" w:space="0" w:color="auto"/>
              <w:right w:val="single" w:sz="4" w:space="0" w:color="auto"/>
            </w:tcBorders>
            <w:vAlign w:val="center"/>
          </w:tcPr>
          <w:p w:rsidR="00FC1126" w:rsidRPr="00922FF0" w:rsidRDefault="00FC1126" w:rsidP="00FC1126">
            <w:pPr>
              <w:pStyle w:val="a9"/>
              <w:jc w:val="center"/>
              <w:rPr>
                <w:rFonts w:ascii="仿宋_GB2312"/>
                <w:kern w:val="0"/>
              </w:rPr>
            </w:pPr>
          </w:p>
        </w:tc>
        <w:tc>
          <w:tcPr>
            <w:tcW w:w="1389" w:type="dxa"/>
            <w:vMerge w:val="restart"/>
            <w:tcBorders>
              <w:top w:val="single" w:sz="4" w:space="0" w:color="auto"/>
              <w:left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网络安全设备配置与防护</w:t>
            </w:r>
          </w:p>
        </w:tc>
        <w:tc>
          <w:tcPr>
            <w:tcW w:w="1701" w:type="dxa"/>
            <w:tcBorders>
              <w:top w:val="nil"/>
              <w:left w:val="nil"/>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访问控制</w:t>
            </w:r>
          </w:p>
        </w:tc>
        <w:tc>
          <w:tcPr>
            <w:tcW w:w="4047" w:type="dxa"/>
            <w:tcBorders>
              <w:top w:val="nil"/>
              <w:left w:val="nil"/>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保护网络应用安全，实现防DOS、DDOS攻击、实现包过滤、应用层代理、</w:t>
            </w:r>
            <w:proofErr w:type="gramStart"/>
            <w:r w:rsidRPr="00922FF0">
              <w:rPr>
                <w:rFonts w:ascii="仿宋_GB2312" w:hint="eastAsia"/>
                <w:kern w:val="0"/>
              </w:rPr>
              <w:t>状态化包过滤</w:t>
            </w:r>
            <w:proofErr w:type="gramEnd"/>
            <w:r w:rsidRPr="00922FF0">
              <w:rPr>
                <w:rFonts w:ascii="仿宋_GB2312" w:hint="eastAsia"/>
                <w:kern w:val="0"/>
              </w:rPr>
              <w:t>、URL过滤、基于IP、协议、应用、用户角色、自定义数据流和时间等方式的带宽控制，QOS策略等；</w:t>
            </w:r>
          </w:p>
        </w:tc>
      </w:tr>
      <w:tr w:rsidR="00922FF0" w:rsidRPr="00922FF0" w:rsidTr="00780A7F">
        <w:trPr>
          <w:trHeight w:val="540"/>
        </w:trPr>
        <w:tc>
          <w:tcPr>
            <w:tcW w:w="1159" w:type="dxa"/>
            <w:vMerge/>
            <w:tcBorders>
              <w:left w:val="single" w:sz="4" w:space="0" w:color="auto"/>
              <w:right w:val="single" w:sz="4" w:space="0" w:color="auto"/>
            </w:tcBorders>
            <w:vAlign w:val="center"/>
          </w:tcPr>
          <w:p w:rsidR="00FC1126" w:rsidRPr="00922FF0" w:rsidRDefault="00FC1126" w:rsidP="00FC1126">
            <w:pPr>
              <w:pStyle w:val="a9"/>
              <w:jc w:val="center"/>
              <w:rPr>
                <w:rFonts w:ascii="仿宋_GB2312"/>
                <w:kern w:val="0"/>
              </w:rPr>
            </w:pPr>
          </w:p>
        </w:tc>
        <w:tc>
          <w:tcPr>
            <w:tcW w:w="1389" w:type="dxa"/>
            <w:vMerge/>
            <w:tcBorders>
              <w:left w:val="single" w:sz="4" w:space="0" w:color="auto"/>
              <w:right w:val="single" w:sz="4" w:space="0" w:color="auto"/>
            </w:tcBorders>
            <w:vAlign w:val="center"/>
          </w:tcPr>
          <w:p w:rsidR="00FC1126" w:rsidRPr="00922FF0" w:rsidRDefault="00FC1126" w:rsidP="00FC1126">
            <w:pPr>
              <w:pStyle w:val="a9"/>
              <w:jc w:val="center"/>
              <w:rPr>
                <w:rFonts w:ascii="仿宋_GB2312"/>
                <w:kern w:val="0"/>
              </w:rPr>
            </w:pPr>
          </w:p>
        </w:tc>
        <w:tc>
          <w:tcPr>
            <w:tcW w:w="1701" w:type="dxa"/>
            <w:tcBorders>
              <w:top w:val="nil"/>
              <w:left w:val="nil"/>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密码学和VPN</w:t>
            </w:r>
          </w:p>
        </w:tc>
        <w:tc>
          <w:tcPr>
            <w:tcW w:w="4047" w:type="dxa"/>
            <w:tcBorders>
              <w:top w:val="nil"/>
              <w:left w:val="nil"/>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密码学基本理论</w:t>
            </w:r>
          </w:p>
          <w:p w:rsidR="00FC1126" w:rsidRPr="00922FF0" w:rsidRDefault="00FC1126" w:rsidP="00FC1126">
            <w:pPr>
              <w:pStyle w:val="a9"/>
              <w:jc w:val="center"/>
              <w:rPr>
                <w:rFonts w:ascii="仿宋_GB2312"/>
                <w:kern w:val="0"/>
              </w:rPr>
            </w:pPr>
            <w:r w:rsidRPr="00922FF0">
              <w:rPr>
                <w:rFonts w:ascii="仿宋_GB2312" w:hint="eastAsia"/>
                <w:kern w:val="0"/>
              </w:rPr>
              <w:t>L2L IPSec VPN</w:t>
            </w:r>
          </w:p>
          <w:p w:rsidR="00FC1126" w:rsidRPr="00922FF0" w:rsidRDefault="00FC1126" w:rsidP="00FC1126">
            <w:pPr>
              <w:pStyle w:val="a9"/>
              <w:jc w:val="center"/>
              <w:rPr>
                <w:rFonts w:ascii="仿宋_GB2312"/>
                <w:kern w:val="0"/>
              </w:rPr>
            </w:pPr>
            <w:r w:rsidRPr="00922FF0">
              <w:rPr>
                <w:rFonts w:ascii="仿宋_GB2312" w:hint="eastAsia"/>
                <w:kern w:val="0"/>
              </w:rPr>
              <w:t>GRE Over IPSec</w:t>
            </w:r>
          </w:p>
          <w:p w:rsidR="00FC1126" w:rsidRPr="00922FF0" w:rsidRDefault="00FC1126" w:rsidP="00FC1126">
            <w:pPr>
              <w:pStyle w:val="a9"/>
              <w:jc w:val="center"/>
              <w:rPr>
                <w:rFonts w:ascii="仿宋_GB2312"/>
                <w:kern w:val="0"/>
              </w:rPr>
            </w:pPr>
            <w:r w:rsidRPr="00922FF0">
              <w:rPr>
                <w:rFonts w:ascii="仿宋_GB2312" w:hint="eastAsia"/>
                <w:kern w:val="0"/>
              </w:rPr>
              <w:t>L2TP Over IPSec</w:t>
            </w:r>
          </w:p>
          <w:p w:rsidR="00FC1126" w:rsidRPr="00922FF0" w:rsidRDefault="00FC1126" w:rsidP="00FC1126">
            <w:pPr>
              <w:pStyle w:val="a9"/>
              <w:jc w:val="center"/>
              <w:rPr>
                <w:rFonts w:ascii="仿宋_GB2312"/>
                <w:kern w:val="0"/>
              </w:rPr>
            </w:pPr>
            <w:r w:rsidRPr="00922FF0">
              <w:rPr>
                <w:rFonts w:ascii="仿宋_GB2312" w:hint="eastAsia"/>
                <w:kern w:val="0"/>
              </w:rPr>
              <w:t>IKE：PSK</w:t>
            </w:r>
          </w:p>
          <w:p w:rsidR="00FC1126" w:rsidRPr="00922FF0" w:rsidRDefault="00FC1126" w:rsidP="00FC1126">
            <w:pPr>
              <w:pStyle w:val="a9"/>
              <w:jc w:val="center"/>
              <w:rPr>
                <w:rFonts w:ascii="仿宋_GB2312"/>
                <w:kern w:val="0"/>
              </w:rPr>
            </w:pPr>
            <w:r w:rsidRPr="00922FF0">
              <w:rPr>
                <w:rFonts w:ascii="仿宋_GB2312" w:hint="eastAsia"/>
                <w:kern w:val="0"/>
              </w:rPr>
              <w:t>IKE：PKI</w:t>
            </w:r>
          </w:p>
          <w:p w:rsidR="00FC1126" w:rsidRPr="00922FF0" w:rsidRDefault="00FC1126" w:rsidP="00FC1126">
            <w:pPr>
              <w:pStyle w:val="a9"/>
              <w:jc w:val="center"/>
              <w:rPr>
                <w:rFonts w:ascii="仿宋_GB2312"/>
                <w:kern w:val="0"/>
              </w:rPr>
            </w:pPr>
            <w:r w:rsidRPr="00922FF0">
              <w:rPr>
                <w:rFonts w:ascii="仿宋_GB2312" w:hint="eastAsia"/>
                <w:kern w:val="0"/>
              </w:rPr>
              <w:t>SSL VPN等；</w:t>
            </w:r>
          </w:p>
        </w:tc>
      </w:tr>
      <w:tr w:rsidR="00922FF0" w:rsidRPr="00922FF0" w:rsidTr="00780A7F">
        <w:trPr>
          <w:trHeight w:val="540"/>
        </w:trPr>
        <w:tc>
          <w:tcPr>
            <w:tcW w:w="1159" w:type="dxa"/>
            <w:vMerge/>
            <w:tcBorders>
              <w:left w:val="single" w:sz="4" w:space="0" w:color="auto"/>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p>
        </w:tc>
        <w:tc>
          <w:tcPr>
            <w:tcW w:w="1389" w:type="dxa"/>
            <w:vMerge/>
            <w:tcBorders>
              <w:left w:val="single" w:sz="4" w:space="0" w:color="auto"/>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p>
        </w:tc>
        <w:tc>
          <w:tcPr>
            <w:tcW w:w="1701" w:type="dxa"/>
            <w:tcBorders>
              <w:top w:val="nil"/>
              <w:left w:val="nil"/>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数据分析</w:t>
            </w:r>
          </w:p>
        </w:tc>
        <w:tc>
          <w:tcPr>
            <w:tcW w:w="4047" w:type="dxa"/>
            <w:tcBorders>
              <w:top w:val="nil"/>
              <w:left w:val="nil"/>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能够利用日志系统对网络内的数据进行日志分析，把控网络安全等；</w:t>
            </w:r>
          </w:p>
        </w:tc>
      </w:tr>
      <w:tr w:rsidR="00922FF0" w:rsidRPr="00922FF0" w:rsidTr="00780A7F">
        <w:trPr>
          <w:trHeight w:val="540"/>
        </w:trPr>
        <w:tc>
          <w:tcPr>
            <w:tcW w:w="1159" w:type="dxa"/>
            <w:vMerge w:val="restart"/>
            <w:tcBorders>
              <w:top w:val="single" w:sz="4" w:space="0" w:color="auto"/>
              <w:left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第二阶段</w:t>
            </w:r>
          </w:p>
        </w:tc>
        <w:tc>
          <w:tcPr>
            <w:tcW w:w="1389" w:type="dxa"/>
            <w:vMerge w:val="restart"/>
            <w:tcBorders>
              <w:top w:val="single" w:sz="4" w:space="0" w:color="auto"/>
              <w:left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系统安全攻防及运</w:t>
            </w:r>
            <w:proofErr w:type="gramStart"/>
            <w:r w:rsidRPr="00922FF0">
              <w:rPr>
                <w:rFonts w:ascii="仿宋_GB2312" w:hint="eastAsia"/>
                <w:kern w:val="0"/>
              </w:rPr>
              <w:t>维安全管</w:t>
            </w:r>
            <w:proofErr w:type="gramEnd"/>
            <w:r w:rsidRPr="00922FF0">
              <w:rPr>
                <w:rFonts w:ascii="仿宋_GB2312" w:hint="eastAsia"/>
                <w:kern w:val="0"/>
              </w:rPr>
              <w:t>控</w:t>
            </w:r>
          </w:p>
        </w:tc>
        <w:tc>
          <w:tcPr>
            <w:tcW w:w="1701" w:type="dxa"/>
            <w:tcBorders>
              <w:top w:val="nil"/>
              <w:left w:val="nil"/>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网络渗透测试及其加固技术</w:t>
            </w:r>
          </w:p>
        </w:tc>
        <w:tc>
          <w:tcPr>
            <w:tcW w:w="4047" w:type="dxa"/>
            <w:tcBorders>
              <w:top w:val="nil"/>
              <w:left w:val="nil"/>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MAC渗透测试及其加固</w:t>
            </w:r>
          </w:p>
          <w:p w:rsidR="00FC1126" w:rsidRPr="00922FF0" w:rsidRDefault="00FC1126" w:rsidP="00FC1126">
            <w:pPr>
              <w:pStyle w:val="a9"/>
              <w:jc w:val="center"/>
              <w:rPr>
                <w:rFonts w:ascii="仿宋_GB2312"/>
                <w:kern w:val="0"/>
              </w:rPr>
            </w:pPr>
            <w:r w:rsidRPr="00922FF0">
              <w:rPr>
                <w:rFonts w:ascii="仿宋_GB2312" w:hint="eastAsia"/>
                <w:kern w:val="0"/>
              </w:rPr>
              <w:t>DHCP渗透测试及其加固</w:t>
            </w:r>
          </w:p>
          <w:p w:rsidR="00FC1126" w:rsidRPr="00922FF0" w:rsidRDefault="00FC1126" w:rsidP="00FC1126">
            <w:pPr>
              <w:pStyle w:val="a9"/>
              <w:jc w:val="center"/>
              <w:rPr>
                <w:rFonts w:ascii="仿宋_GB2312"/>
                <w:kern w:val="0"/>
              </w:rPr>
            </w:pPr>
            <w:r w:rsidRPr="00922FF0">
              <w:rPr>
                <w:rFonts w:ascii="仿宋_GB2312" w:hint="eastAsia"/>
                <w:kern w:val="0"/>
              </w:rPr>
              <w:t>ARP渗透测试及其加固</w:t>
            </w:r>
          </w:p>
          <w:p w:rsidR="00FC1126" w:rsidRPr="00922FF0" w:rsidRDefault="00FC1126" w:rsidP="00FC1126">
            <w:pPr>
              <w:pStyle w:val="a9"/>
              <w:jc w:val="center"/>
              <w:rPr>
                <w:rFonts w:ascii="仿宋_GB2312"/>
                <w:kern w:val="0"/>
              </w:rPr>
            </w:pPr>
            <w:r w:rsidRPr="00922FF0">
              <w:rPr>
                <w:rFonts w:ascii="仿宋_GB2312" w:hint="eastAsia"/>
                <w:kern w:val="0"/>
              </w:rPr>
              <w:t>STP渗透测试及其加固</w:t>
            </w:r>
          </w:p>
          <w:p w:rsidR="00FC1126" w:rsidRPr="00922FF0" w:rsidRDefault="00FC1126" w:rsidP="00FC1126">
            <w:pPr>
              <w:pStyle w:val="a9"/>
              <w:jc w:val="center"/>
              <w:rPr>
                <w:rFonts w:ascii="仿宋_GB2312"/>
                <w:kern w:val="0"/>
              </w:rPr>
            </w:pPr>
            <w:r w:rsidRPr="00922FF0">
              <w:rPr>
                <w:rFonts w:ascii="仿宋_GB2312" w:hint="eastAsia"/>
                <w:kern w:val="0"/>
              </w:rPr>
              <w:t>VLAN渗透测试及其加固</w:t>
            </w:r>
          </w:p>
          <w:p w:rsidR="00FC1126" w:rsidRPr="00922FF0" w:rsidRDefault="00FC1126" w:rsidP="00FC1126">
            <w:pPr>
              <w:pStyle w:val="a9"/>
              <w:jc w:val="center"/>
              <w:rPr>
                <w:rFonts w:ascii="仿宋_GB2312"/>
                <w:kern w:val="0"/>
              </w:rPr>
            </w:pPr>
            <w:r w:rsidRPr="00922FF0">
              <w:rPr>
                <w:rFonts w:ascii="仿宋_GB2312" w:hint="eastAsia"/>
                <w:kern w:val="0"/>
              </w:rPr>
              <w:t>路由协议(RIPV2、OSPF)渗透测试及其加固</w:t>
            </w:r>
          </w:p>
        </w:tc>
      </w:tr>
      <w:tr w:rsidR="00922FF0" w:rsidRPr="00922FF0" w:rsidTr="00780A7F">
        <w:trPr>
          <w:trHeight w:val="510"/>
        </w:trPr>
        <w:tc>
          <w:tcPr>
            <w:tcW w:w="1159" w:type="dxa"/>
            <w:vMerge/>
            <w:tcBorders>
              <w:left w:val="single" w:sz="4" w:space="0" w:color="auto"/>
              <w:right w:val="single" w:sz="4" w:space="0" w:color="auto"/>
            </w:tcBorders>
            <w:vAlign w:val="center"/>
          </w:tcPr>
          <w:p w:rsidR="00FC1126" w:rsidRPr="00922FF0" w:rsidRDefault="00FC1126" w:rsidP="00FC1126">
            <w:pPr>
              <w:pStyle w:val="a9"/>
              <w:jc w:val="center"/>
              <w:rPr>
                <w:rFonts w:ascii="仿宋_GB2312"/>
                <w:kern w:val="0"/>
              </w:rPr>
            </w:pPr>
          </w:p>
        </w:tc>
        <w:tc>
          <w:tcPr>
            <w:tcW w:w="1389" w:type="dxa"/>
            <w:vMerge/>
            <w:tcBorders>
              <w:left w:val="single" w:sz="4" w:space="0" w:color="auto"/>
              <w:right w:val="single" w:sz="4" w:space="0" w:color="auto"/>
            </w:tcBorders>
            <w:vAlign w:val="center"/>
          </w:tcPr>
          <w:p w:rsidR="00FC1126" w:rsidRPr="00922FF0" w:rsidRDefault="00FC1126" w:rsidP="00FC1126">
            <w:pPr>
              <w:pStyle w:val="a9"/>
              <w:jc w:val="center"/>
              <w:rPr>
                <w:rFonts w:ascii="仿宋_GB2312"/>
                <w:kern w:val="0"/>
              </w:rPr>
            </w:pPr>
          </w:p>
        </w:tc>
        <w:tc>
          <w:tcPr>
            <w:tcW w:w="1701" w:type="dxa"/>
            <w:tcBorders>
              <w:top w:val="nil"/>
              <w:left w:val="nil"/>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操作系统渗透测试及其加固</w:t>
            </w:r>
          </w:p>
        </w:tc>
        <w:tc>
          <w:tcPr>
            <w:tcW w:w="4047" w:type="dxa"/>
            <w:tcBorders>
              <w:top w:val="nil"/>
              <w:left w:val="nil"/>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Windows、Linux操作系统服务缓冲区溢出渗透测试及其加固</w:t>
            </w:r>
          </w:p>
        </w:tc>
      </w:tr>
      <w:tr w:rsidR="00922FF0" w:rsidRPr="00922FF0" w:rsidTr="00780A7F">
        <w:trPr>
          <w:trHeight w:val="549"/>
        </w:trPr>
        <w:tc>
          <w:tcPr>
            <w:tcW w:w="1159" w:type="dxa"/>
            <w:vMerge/>
            <w:tcBorders>
              <w:left w:val="single" w:sz="4" w:space="0" w:color="auto"/>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p>
        </w:tc>
        <w:tc>
          <w:tcPr>
            <w:tcW w:w="1389" w:type="dxa"/>
            <w:vMerge/>
            <w:tcBorders>
              <w:left w:val="single" w:sz="4" w:space="0" w:color="auto"/>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p>
        </w:tc>
        <w:tc>
          <w:tcPr>
            <w:tcW w:w="1701" w:type="dxa"/>
            <w:tcBorders>
              <w:top w:val="nil"/>
              <w:left w:val="nil"/>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Web应用和数据库渗透测试及其加固技术</w:t>
            </w:r>
          </w:p>
        </w:tc>
        <w:tc>
          <w:tcPr>
            <w:tcW w:w="4047" w:type="dxa"/>
            <w:tcBorders>
              <w:top w:val="nil"/>
              <w:left w:val="nil"/>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SQL Injection（SQL注入）漏洞渗透测试及其安全编程</w:t>
            </w:r>
          </w:p>
          <w:p w:rsidR="00FC1126" w:rsidRPr="00922FF0" w:rsidRDefault="00FC1126" w:rsidP="00FC1126">
            <w:pPr>
              <w:pStyle w:val="a9"/>
              <w:jc w:val="center"/>
              <w:rPr>
                <w:rFonts w:ascii="仿宋_GB2312"/>
                <w:kern w:val="0"/>
              </w:rPr>
            </w:pPr>
            <w:r w:rsidRPr="00922FF0">
              <w:rPr>
                <w:rFonts w:ascii="仿宋_GB2312" w:hint="eastAsia"/>
                <w:kern w:val="0"/>
              </w:rPr>
              <w:t>Command Injection（命令注入）漏洞渗透测试及其安全编程</w:t>
            </w:r>
          </w:p>
          <w:p w:rsidR="00FC1126" w:rsidRPr="00922FF0" w:rsidRDefault="00FC1126" w:rsidP="00FC1126">
            <w:pPr>
              <w:pStyle w:val="a9"/>
              <w:jc w:val="center"/>
              <w:rPr>
                <w:rFonts w:ascii="仿宋_GB2312"/>
                <w:kern w:val="0"/>
              </w:rPr>
            </w:pPr>
            <w:r w:rsidRPr="00922FF0">
              <w:rPr>
                <w:rFonts w:ascii="仿宋_GB2312" w:hint="eastAsia"/>
                <w:kern w:val="0"/>
              </w:rPr>
              <w:t>File Upload（文件上传）漏洞渗透测试及其安全编程</w:t>
            </w:r>
          </w:p>
          <w:p w:rsidR="00FC1126" w:rsidRPr="00922FF0" w:rsidRDefault="00FC1126" w:rsidP="00FC1126">
            <w:pPr>
              <w:pStyle w:val="a9"/>
              <w:jc w:val="center"/>
              <w:rPr>
                <w:rFonts w:ascii="仿宋_GB2312"/>
                <w:kern w:val="0"/>
              </w:rPr>
            </w:pPr>
            <w:r w:rsidRPr="00922FF0">
              <w:rPr>
                <w:rFonts w:ascii="仿宋_GB2312" w:hint="eastAsia"/>
                <w:kern w:val="0"/>
              </w:rPr>
              <w:t>Directory Traversing（目录穿越）漏洞渗透测试及其安全编程</w:t>
            </w:r>
          </w:p>
          <w:p w:rsidR="00FC1126" w:rsidRPr="00922FF0" w:rsidRDefault="00FC1126" w:rsidP="00FC1126">
            <w:pPr>
              <w:pStyle w:val="a9"/>
              <w:jc w:val="center"/>
              <w:rPr>
                <w:rFonts w:ascii="仿宋_GB2312"/>
                <w:kern w:val="0"/>
              </w:rPr>
            </w:pPr>
            <w:r w:rsidRPr="00922FF0">
              <w:rPr>
                <w:rFonts w:ascii="仿宋_GB2312" w:hint="eastAsia"/>
                <w:kern w:val="0"/>
              </w:rPr>
              <w:t>XSS（Cross Site Script）漏洞渗透测试及其安全编程</w:t>
            </w:r>
          </w:p>
          <w:p w:rsidR="00FC1126" w:rsidRPr="00922FF0" w:rsidRDefault="00FC1126" w:rsidP="00FC1126">
            <w:pPr>
              <w:pStyle w:val="a9"/>
              <w:jc w:val="center"/>
              <w:rPr>
                <w:rFonts w:ascii="仿宋_GB2312"/>
                <w:kern w:val="0"/>
              </w:rPr>
            </w:pPr>
            <w:r w:rsidRPr="00922FF0">
              <w:rPr>
                <w:rFonts w:ascii="仿宋_GB2312" w:hint="eastAsia"/>
                <w:kern w:val="0"/>
              </w:rPr>
              <w:lastRenderedPageBreak/>
              <w:t>CSRF（Cross Site Request Forgeries）漏洞渗透测试及其安全编程</w:t>
            </w:r>
          </w:p>
          <w:p w:rsidR="00FC1126" w:rsidRPr="00922FF0" w:rsidRDefault="00FC1126" w:rsidP="00FC1126">
            <w:pPr>
              <w:pStyle w:val="a9"/>
              <w:jc w:val="center"/>
              <w:rPr>
                <w:rFonts w:ascii="仿宋_GB2312"/>
                <w:kern w:val="0"/>
              </w:rPr>
            </w:pPr>
            <w:r w:rsidRPr="00922FF0">
              <w:rPr>
                <w:rFonts w:ascii="仿宋_GB2312" w:hint="eastAsia"/>
                <w:kern w:val="0"/>
              </w:rPr>
              <w:t>Cookie Stole（Cookie盗用）漏洞渗透测试及其安全编程</w:t>
            </w:r>
          </w:p>
          <w:p w:rsidR="00FC1126" w:rsidRPr="00922FF0" w:rsidRDefault="00FC1126" w:rsidP="00FC1126">
            <w:pPr>
              <w:pStyle w:val="a9"/>
              <w:jc w:val="center"/>
              <w:rPr>
                <w:rFonts w:ascii="仿宋_GB2312"/>
                <w:kern w:val="0"/>
              </w:rPr>
            </w:pPr>
            <w:r w:rsidRPr="00922FF0">
              <w:rPr>
                <w:rFonts w:ascii="仿宋_GB2312" w:hint="eastAsia"/>
                <w:kern w:val="0"/>
              </w:rPr>
              <w:t>Session Hijacking（会话劫持）漏洞渗透测试及其安全编程</w:t>
            </w:r>
          </w:p>
          <w:p w:rsidR="00FC1126" w:rsidRPr="00922FF0" w:rsidRDefault="00FC1126" w:rsidP="00FC1126">
            <w:pPr>
              <w:pStyle w:val="a9"/>
              <w:jc w:val="center"/>
              <w:rPr>
                <w:rFonts w:ascii="仿宋_GB2312"/>
                <w:kern w:val="0"/>
              </w:rPr>
            </w:pPr>
            <w:r w:rsidRPr="00922FF0">
              <w:rPr>
                <w:rFonts w:ascii="仿宋_GB2312" w:hint="eastAsia"/>
                <w:kern w:val="0"/>
              </w:rPr>
              <w:t>配置WAF（Web应用防火墙）加固Web应用等；</w:t>
            </w:r>
          </w:p>
        </w:tc>
      </w:tr>
      <w:tr w:rsidR="00FC1126" w:rsidRPr="00922FF0" w:rsidTr="00780A7F">
        <w:trPr>
          <w:trHeight w:val="510"/>
        </w:trPr>
        <w:tc>
          <w:tcPr>
            <w:tcW w:w="1159" w:type="dxa"/>
            <w:tcBorders>
              <w:top w:val="single" w:sz="4" w:space="0" w:color="auto"/>
              <w:left w:val="single" w:sz="4" w:space="0" w:color="auto"/>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lastRenderedPageBreak/>
              <w:t>第三阶段</w:t>
            </w:r>
          </w:p>
        </w:tc>
        <w:tc>
          <w:tcPr>
            <w:tcW w:w="1389" w:type="dxa"/>
            <w:tcBorders>
              <w:top w:val="single" w:sz="4" w:space="0" w:color="auto"/>
              <w:left w:val="nil"/>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分组对抗</w:t>
            </w:r>
          </w:p>
        </w:tc>
        <w:tc>
          <w:tcPr>
            <w:tcW w:w="1701" w:type="dxa"/>
            <w:tcBorders>
              <w:top w:val="single" w:sz="4" w:space="0" w:color="auto"/>
              <w:left w:val="nil"/>
              <w:bottom w:val="single" w:sz="4" w:space="0" w:color="auto"/>
              <w:right w:val="single" w:sz="4" w:space="0" w:color="auto"/>
            </w:tcBorders>
            <w:vAlign w:val="center"/>
          </w:tcPr>
          <w:p w:rsidR="00FC1126" w:rsidRPr="00922FF0" w:rsidRDefault="00FC1126" w:rsidP="00FC1126">
            <w:pPr>
              <w:pStyle w:val="a9"/>
              <w:jc w:val="center"/>
              <w:rPr>
                <w:rFonts w:ascii="仿宋_GB2312"/>
              </w:rPr>
            </w:pPr>
            <w:r w:rsidRPr="00922FF0">
              <w:rPr>
                <w:rFonts w:ascii="仿宋_GB2312" w:hint="eastAsia"/>
              </w:rPr>
              <w:t>参赛队之间进行对抗演练</w:t>
            </w:r>
          </w:p>
        </w:tc>
        <w:tc>
          <w:tcPr>
            <w:tcW w:w="4047" w:type="dxa"/>
            <w:tcBorders>
              <w:top w:val="single" w:sz="4" w:space="0" w:color="auto"/>
              <w:left w:val="nil"/>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网络协议安全攻防</w:t>
            </w:r>
          </w:p>
          <w:p w:rsidR="00FC1126" w:rsidRPr="00922FF0" w:rsidRDefault="00FC1126" w:rsidP="00FC1126">
            <w:pPr>
              <w:pStyle w:val="a9"/>
              <w:jc w:val="center"/>
              <w:rPr>
                <w:rFonts w:ascii="仿宋_GB2312"/>
                <w:kern w:val="0"/>
              </w:rPr>
            </w:pPr>
            <w:r w:rsidRPr="00922FF0">
              <w:rPr>
                <w:rFonts w:ascii="仿宋_GB2312" w:hint="eastAsia"/>
                <w:kern w:val="0"/>
              </w:rPr>
              <w:t>Windows/Linux操作系统安全攻防</w:t>
            </w:r>
          </w:p>
          <w:p w:rsidR="00FC1126" w:rsidRPr="00922FF0" w:rsidRDefault="00FC1126" w:rsidP="00FC1126">
            <w:pPr>
              <w:pStyle w:val="a9"/>
              <w:jc w:val="center"/>
              <w:rPr>
                <w:rFonts w:ascii="仿宋_GB2312"/>
                <w:kern w:val="0"/>
              </w:rPr>
            </w:pPr>
            <w:r w:rsidRPr="00922FF0">
              <w:rPr>
                <w:rFonts w:ascii="仿宋_GB2312" w:hint="eastAsia"/>
                <w:kern w:val="0"/>
              </w:rPr>
              <w:t>Web应用/数据库安全攻防等；</w:t>
            </w:r>
          </w:p>
        </w:tc>
      </w:tr>
    </w:tbl>
    <w:p w:rsidR="00FC1126" w:rsidRPr="00922FF0" w:rsidRDefault="00FC1126" w:rsidP="00FC1126">
      <w:pPr>
        <w:adjustRightInd w:val="0"/>
        <w:snapToGrid w:val="0"/>
        <w:ind w:firstLineChars="200" w:firstLine="560"/>
        <w:rPr>
          <w:rFonts w:ascii="仿宋" w:eastAsia="仿宋" w:hAnsi="仿宋"/>
        </w:rPr>
      </w:pPr>
    </w:p>
    <w:p w:rsidR="00FC1126" w:rsidRPr="00922FF0" w:rsidRDefault="00FC1126" w:rsidP="00512D66">
      <w:pPr>
        <w:pStyle w:val="aa"/>
        <w:numPr>
          <w:ilvl w:val="2"/>
          <w:numId w:val="1"/>
        </w:numPr>
        <w:adjustRightInd w:val="0"/>
        <w:snapToGrid w:val="0"/>
        <w:ind w:left="0" w:firstLineChars="202" w:firstLine="566"/>
        <w:rPr>
          <w:rFonts w:hAnsi="仿宋"/>
        </w:rPr>
      </w:pPr>
      <w:r w:rsidRPr="00922FF0">
        <w:rPr>
          <w:rFonts w:hAnsi="仿宋" w:hint="eastAsia"/>
        </w:rPr>
        <w:t>竞赛分值权重和时间分布</w:t>
      </w:r>
    </w:p>
    <w:tbl>
      <w:tblPr>
        <w:tblW w:w="8296" w:type="dxa"/>
        <w:tblLayout w:type="fixed"/>
        <w:tblLook w:val="04A0" w:firstRow="1" w:lastRow="0" w:firstColumn="1" w:lastColumn="0" w:noHBand="0" w:noVBand="1"/>
      </w:tblPr>
      <w:tblGrid>
        <w:gridCol w:w="1980"/>
        <w:gridCol w:w="4252"/>
        <w:gridCol w:w="2064"/>
      </w:tblGrid>
      <w:tr w:rsidR="00922FF0" w:rsidRPr="00922FF0" w:rsidTr="00780A7F">
        <w:trPr>
          <w:trHeight w:val="285"/>
        </w:trPr>
        <w:tc>
          <w:tcPr>
            <w:tcW w:w="1980" w:type="dxa"/>
            <w:tcBorders>
              <w:top w:val="single" w:sz="4" w:space="0" w:color="auto"/>
              <w:left w:val="single" w:sz="4" w:space="0" w:color="auto"/>
              <w:bottom w:val="single" w:sz="4" w:space="0" w:color="auto"/>
              <w:right w:val="single" w:sz="4" w:space="0" w:color="auto"/>
            </w:tcBorders>
            <w:vAlign w:val="center"/>
          </w:tcPr>
          <w:p w:rsidR="00FC1126" w:rsidRPr="00922FF0" w:rsidRDefault="00FC1126" w:rsidP="00FC1126">
            <w:pPr>
              <w:pStyle w:val="a9"/>
              <w:jc w:val="center"/>
              <w:rPr>
                <w:rFonts w:ascii="仿宋_GB2312"/>
                <w:b/>
                <w:kern w:val="0"/>
              </w:rPr>
            </w:pPr>
            <w:r w:rsidRPr="00922FF0">
              <w:rPr>
                <w:rFonts w:ascii="仿宋_GB2312" w:hint="eastAsia"/>
                <w:b/>
                <w:kern w:val="0"/>
              </w:rPr>
              <w:t>序号</w:t>
            </w:r>
          </w:p>
        </w:tc>
        <w:tc>
          <w:tcPr>
            <w:tcW w:w="4252" w:type="dxa"/>
            <w:tcBorders>
              <w:top w:val="single" w:sz="4" w:space="0" w:color="auto"/>
              <w:left w:val="nil"/>
              <w:bottom w:val="single" w:sz="4" w:space="0" w:color="auto"/>
              <w:right w:val="single" w:sz="4" w:space="0" w:color="auto"/>
            </w:tcBorders>
            <w:vAlign w:val="center"/>
          </w:tcPr>
          <w:p w:rsidR="00FC1126" w:rsidRPr="00922FF0" w:rsidRDefault="00FC1126" w:rsidP="00FC1126">
            <w:pPr>
              <w:pStyle w:val="a9"/>
              <w:jc w:val="center"/>
              <w:rPr>
                <w:rFonts w:ascii="仿宋_GB2312"/>
                <w:b/>
                <w:kern w:val="0"/>
              </w:rPr>
            </w:pPr>
            <w:r w:rsidRPr="00922FF0">
              <w:rPr>
                <w:rFonts w:ascii="仿宋_GB2312" w:hint="eastAsia"/>
                <w:b/>
                <w:kern w:val="0"/>
              </w:rPr>
              <w:t>内容模块</w:t>
            </w:r>
          </w:p>
        </w:tc>
        <w:tc>
          <w:tcPr>
            <w:tcW w:w="2064" w:type="dxa"/>
            <w:tcBorders>
              <w:top w:val="single" w:sz="4" w:space="0" w:color="auto"/>
              <w:left w:val="nil"/>
              <w:bottom w:val="single" w:sz="4" w:space="0" w:color="auto"/>
              <w:right w:val="single" w:sz="4" w:space="0" w:color="auto"/>
            </w:tcBorders>
            <w:vAlign w:val="center"/>
          </w:tcPr>
          <w:p w:rsidR="00FC1126" w:rsidRPr="00922FF0" w:rsidRDefault="00FC1126" w:rsidP="00FC1126">
            <w:pPr>
              <w:pStyle w:val="a9"/>
              <w:jc w:val="center"/>
              <w:rPr>
                <w:rFonts w:ascii="仿宋_GB2312"/>
                <w:b/>
                <w:kern w:val="0"/>
              </w:rPr>
            </w:pPr>
            <w:r w:rsidRPr="00922FF0">
              <w:rPr>
                <w:rFonts w:ascii="仿宋_GB2312" w:hint="eastAsia"/>
                <w:b/>
                <w:kern w:val="0"/>
              </w:rPr>
              <w:t>竞赛时间</w:t>
            </w:r>
          </w:p>
        </w:tc>
      </w:tr>
      <w:tr w:rsidR="00922FF0" w:rsidRPr="00922FF0" w:rsidTr="00780A7F">
        <w:trPr>
          <w:trHeight w:val="285"/>
        </w:trPr>
        <w:tc>
          <w:tcPr>
            <w:tcW w:w="1980" w:type="dxa"/>
            <w:vMerge w:val="restart"/>
            <w:tcBorders>
              <w:top w:val="nil"/>
              <w:left w:val="single" w:sz="4" w:space="0" w:color="auto"/>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第一阶段</w:t>
            </w:r>
          </w:p>
          <w:p w:rsidR="00FC1126" w:rsidRPr="00922FF0" w:rsidRDefault="00FC1126" w:rsidP="00FC1126">
            <w:pPr>
              <w:pStyle w:val="a9"/>
              <w:jc w:val="center"/>
              <w:rPr>
                <w:rFonts w:ascii="仿宋_GB2312"/>
                <w:kern w:val="0"/>
              </w:rPr>
            </w:pPr>
            <w:r w:rsidRPr="00922FF0">
              <w:rPr>
                <w:rFonts w:ascii="仿宋_GB2312" w:hint="eastAsia"/>
                <w:kern w:val="0"/>
              </w:rPr>
              <w:t>权重30%</w:t>
            </w:r>
          </w:p>
        </w:tc>
        <w:tc>
          <w:tcPr>
            <w:tcW w:w="4252" w:type="dxa"/>
            <w:tcBorders>
              <w:top w:val="nil"/>
              <w:left w:val="nil"/>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网络平台搭建</w:t>
            </w:r>
          </w:p>
          <w:p w:rsidR="00FC1126" w:rsidRPr="00922FF0" w:rsidRDefault="00FC1126" w:rsidP="00FC1126">
            <w:pPr>
              <w:pStyle w:val="a9"/>
              <w:jc w:val="center"/>
              <w:rPr>
                <w:rFonts w:ascii="仿宋_GB2312"/>
                <w:kern w:val="0"/>
              </w:rPr>
            </w:pPr>
            <w:r w:rsidRPr="00922FF0">
              <w:rPr>
                <w:rFonts w:ascii="仿宋_GB2312" w:hint="eastAsia"/>
                <w:kern w:val="0"/>
              </w:rPr>
              <w:t>权重9%</w:t>
            </w:r>
          </w:p>
        </w:tc>
        <w:tc>
          <w:tcPr>
            <w:tcW w:w="2064" w:type="dxa"/>
            <w:vMerge w:val="restart"/>
            <w:tcBorders>
              <w:top w:val="nil"/>
              <w:left w:val="nil"/>
              <w:right w:val="single" w:sz="4" w:space="0" w:color="auto"/>
            </w:tcBorders>
            <w:vAlign w:val="center"/>
          </w:tcPr>
          <w:p w:rsidR="00FC1126" w:rsidRPr="00922FF0" w:rsidRDefault="00FC1126" w:rsidP="00FC1126">
            <w:pPr>
              <w:pStyle w:val="a9"/>
              <w:jc w:val="center"/>
              <w:rPr>
                <w:rFonts w:ascii="仿宋_GB2312" w:cs="Calibri"/>
                <w:kern w:val="0"/>
              </w:rPr>
            </w:pPr>
            <w:r w:rsidRPr="00922FF0">
              <w:rPr>
                <w:rFonts w:ascii="仿宋_GB2312" w:cs="Calibri" w:hint="eastAsia"/>
                <w:kern w:val="0"/>
              </w:rPr>
              <w:t>300分钟</w:t>
            </w:r>
          </w:p>
        </w:tc>
      </w:tr>
      <w:tr w:rsidR="00922FF0" w:rsidRPr="00922FF0" w:rsidTr="00780A7F">
        <w:trPr>
          <w:trHeight w:val="285"/>
        </w:trPr>
        <w:tc>
          <w:tcPr>
            <w:tcW w:w="1980" w:type="dxa"/>
            <w:vMerge/>
            <w:tcBorders>
              <w:top w:val="nil"/>
              <w:left w:val="single" w:sz="4" w:space="0" w:color="auto"/>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p>
        </w:tc>
        <w:tc>
          <w:tcPr>
            <w:tcW w:w="4252" w:type="dxa"/>
            <w:tcBorders>
              <w:top w:val="nil"/>
              <w:left w:val="nil"/>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网络安全设备配置与防护</w:t>
            </w:r>
          </w:p>
          <w:p w:rsidR="00FC1126" w:rsidRPr="00922FF0" w:rsidRDefault="00FC1126" w:rsidP="00FC1126">
            <w:pPr>
              <w:pStyle w:val="a9"/>
              <w:jc w:val="center"/>
              <w:rPr>
                <w:rFonts w:ascii="仿宋_GB2312"/>
                <w:kern w:val="0"/>
              </w:rPr>
            </w:pPr>
            <w:r w:rsidRPr="00922FF0">
              <w:rPr>
                <w:rFonts w:ascii="仿宋_GB2312" w:hint="eastAsia"/>
                <w:kern w:val="0"/>
              </w:rPr>
              <w:t>权重21%</w:t>
            </w:r>
          </w:p>
        </w:tc>
        <w:tc>
          <w:tcPr>
            <w:tcW w:w="2064" w:type="dxa"/>
            <w:vMerge/>
            <w:tcBorders>
              <w:left w:val="nil"/>
              <w:right w:val="single" w:sz="4" w:space="0" w:color="auto"/>
            </w:tcBorders>
            <w:vAlign w:val="center"/>
          </w:tcPr>
          <w:p w:rsidR="00FC1126" w:rsidRPr="00922FF0" w:rsidRDefault="00FC1126" w:rsidP="00FC1126">
            <w:pPr>
              <w:pStyle w:val="a9"/>
              <w:jc w:val="center"/>
              <w:rPr>
                <w:rFonts w:ascii="仿宋_GB2312" w:cs="Calibri"/>
                <w:kern w:val="0"/>
              </w:rPr>
            </w:pPr>
          </w:p>
        </w:tc>
      </w:tr>
      <w:tr w:rsidR="00922FF0" w:rsidRPr="00922FF0" w:rsidTr="00780A7F">
        <w:trPr>
          <w:trHeight w:val="285"/>
        </w:trPr>
        <w:tc>
          <w:tcPr>
            <w:tcW w:w="1980" w:type="dxa"/>
            <w:tcBorders>
              <w:top w:val="nil"/>
              <w:left w:val="single" w:sz="4" w:space="0" w:color="auto"/>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第二阶段</w:t>
            </w:r>
          </w:p>
          <w:p w:rsidR="00FC1126" w:rsidRPr="00922FF0" w:rsidRDefault="00FC1126" w:rsidP="00955B17">
            <w:pPr>
              <w:pStyle w:val="a9"/>
              <w:jc w:val="center"/>
              <w:rPr>
                <w:rFonts w:ascii="仿宋_GB2312"/>
                <w:kern w:val="0"/>
              </w:rPr>
            </w:pPr>
            <w:r w:rsidRPr="00922FF0">
              <w:rPr>
                <w:rFonts w:ascii="仿宋_GB2312" w:hint="eastAsia"/>
                <w:kern w:val="0"/>
              </w:rPr>
              <w:t>权重</w:t>
            </w:r>
            <w:r w:rsidR="00955B17" w:rsidRPr="00922FF0">
              <w:rPr>
                <w:rFonts w:ascii="仿宋_GB2312" w:hint="eastAsia"/>
                <w:kern w:val="0"/>
              </w:rPr>
              <w:t>40</w:t>
            </w:r>
            <w:r w:rsidRPr="00922FF0">
              <w:rPr>
                <w:rFonts w:ascii="仿宋_GB2312" w:hint="eastAsia"/>
                <w:kern w:val="0"/>
              </w:rPr>
              <w:t>%</w:t>
            </w:r>
          </w:p>
        </w:tc>
        <w:tc>
          <w:tcPr>
            <w:tcW w:w="4252" w:type="dxa"/>
            <w:tcBorders>
              <w:top w:val="nil"/>
              <w:left w:val="nil"/>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系统安全攻防及运</w:t>
            </w:r>
            <w:proofErr w:type="gramStart"/>
            <w:r w:rsidRPr="00922FF0">
              <w:rPr>
                <w:rFonts w:ascii="仿宋_GB2312" w:hint="eastAsia"/>
                <w:kern w:val="0"/>
              </w:rPr>
              <w:t>维安全管</w:t>
            </w:r>
            <w:proofErr w:type="gramEnd"/>
            <w:r w:rsidRPr="00922FF0">
              <w:rPr>
                <w:rFonts w:ascii="仿宋_GB2312" w:hint="eastAsia"/>
                <w:kern w:val="0"/>
              </w:rPr>
              <w:t>控</w:t>
            </w:r>
          </w:p>
          <w:p w:rsidR="00FC1126" w:rsidRPr="00922FF0" w:rsidRDefault="00FC1126" w:rsidP="00955B17">
            <w:pPr>
              <w:pStyle w:val="a9"/>
              <w:jc w:val="center"/>
              <w:rPr>
                <w:rFonts w:ascii="仿宋_GB2312"/>
                <w:kern w:val="0"/>
              </w:rPr>
            </w:pPr>
            <w:r w:rsidRPr="00922FF0">
              <w:rPr>
                <w:rFonts w:ascii="仿宋_GB2312" w:hint="eastAsia"/>
                <w:kern w:val="0"/>
              </w:rPr>
              <w:t>权重</w:t>
            </w:r>
            <w:r w:rsidR="00955B17" w:rsidRPr="00922FF0">
              <w:rPr>
                <w:rFonts w:ascii="仿宋_GB2312" w:hint="eastAsia"/>
                <w:kern w:val="0"/>
              </w:rPr>
              <w:t>4</w:t>
            </w:r>
            <w:r w:rsidRPr="00922FF0">
              <w:rPr>
                <w:rFonts w:ascii="仿宋_GB2312" w:hint="eastAsia"/>
                <w:kern w:val="0"/>
              </w:rPr>
              <w:t>0%</w:t>
            </w:r>
          </w:p>
        </w:tc>
        <w:tc>
          <w:tcPr>
            <w:tcW w:w="2064" w:type="dxa"/>
            <w:vMerge/>
            <w:tcBorders>
              <w:left w:val="nil"/>
              <w:bottom w:val="single" w:sz="4" w:space="0" w:color="auto"/>
              <w:right w:val="single" w:sz="4" w:space="0" w:color="auto"/>
            </w:tcBorders>
            <w:vAlign w:val="center"/>
          </w:tcPr>
          <w:p w:rsidR="00FC1126" w:rsidRPr="00922FF0" w:rsidRDefault="00FC1126" w:rsidP="00FC1126">
            <w:pPr>
              <w:pStyle w:val="a9"/>
              <w:jc w:val="center"/>
              <w:rPr>
                <w:rFonts w:ascii="仿宋_GB2312" w:cs="Calibri"/>
                <w:kern w:val="0"/>
              </w:rPr>
            </w:pPr>
          </w:p>
        </w:tc>
      </w:tr>
      <w:tr w:rsidR="00FC1126" w:rsidRPr="00922FF0" w:rsidTr="00780A7F">
        <w:trPr>
          <w:trHeight w:val="285"/>
        </w:trPr>
        <w:tc>
          <w:tcPr>
            <w:tcW w:w="1980" w:type="dxa"/>
            <w:tcBorders>
              <w:top w:val="nil"/>
              <w:left w:val="single" w:sz="4" w:space="0" w:color="auto"/>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第三阶段</w:t>
            </w:r>
          </w:p>
          <w:p w:rsidR="00FC1126" w:rsidRPr="00922FF0" w:rsidRDefault="00FC1126" w:rsidP="00955B17">
            <w:pPr>
              <w:pStyle w:val="a9"/>
              <w:jc w:val="center"/>
              <w:rPr>
                <w:rFonts w:ascii="仿宋_GB2312"/>
                <w:kern w:val="0"/>
              </w:rPr>
            </w:pPr>
            <w:r w:rsidRPr="00922FF0">
              <w:rPr>
                <w:rFonts w:ascii="仿宋_GB2312" w:hint="eastAsia"/>
                <w:kern w:val="0"/>
              </w:rPr>
              <w:t>权重</w:t>
            </w:r>
            <w:r w:rsidR="00955B17" w:rsidRPr="00922FF0">
              <w:rPr>
                <w:rFonts w:ascii="仿宋_GB2312" w:hint="eastAsia"/>
                <w:kern w:val="0"/>
              </w:rPr>
              <w:t>30</w:t>
            </w:r>
            <w:r w:rsidRPr="00922FF0">
              <w:rPr>
                <w:rFonts w:ascii="仿宋_GB2312" w:hint="eastAsia"/>
                <w:kern w:val="0"/>
              </w:rPr>
              <w:t>%</w:t>
            </w:r>
          </w:p>
        </w:tc>
        <w:tc>
          <w:tcPr>
            <w:tcW w:w="4252" w:type="dxa"/>
            <w:tcBorders>
              <w:top w:val="nil"/>
              <w:left w:val="nil"/>
              <w:bottom w:val="single" w:sz="4" w:space="0" w:color="auto"/>
              <w:right w:val="single" w:sz="4" w:space="0" w:color="auto"/>
            </w:tcBorders>
            <w:vAlign w:val="center"/>
          </w:tcPr>
          <w:p w:rsidR="00FC1126" w:rsidRPr="00922FF0" w:rsidRDefault="00FC1126" w:rsidP="00FC1126">
            <w:pPr>
              <w:pStyle w:val="a9"/>
              <w:jc w:val="center"/>
              <w:rPr>
                <w:rFonts w:ascii="仿宋_GB2312"/>
                <w:kern w:val="0"/>
              </w:rPr>
            </w:pPr>
            <w:r w:rsidRPr="00922FF0">
              <w:rPr>
                <w:rFonts w:ascii="仿宋_GB2312" w:hint="eastAsia"/>
                <w:kern w:val="0"/>
              </w:rPr>
              <w:t>分组对抗</w:t>
            </w:r>
          </w:p>
          <w:p w:rsidR="00FC1126" w:rsidRPr="00922FF0" w:rsidRDefault="00FC1126" w:rsidP="00955B17">
            <w:pPr>
              <w:pStyle w:val="a9"/>
              <w:jc w:val="center"/>
              <w:rPr>
                <w:rFonts w:ascii="仿宋_GB2312"/>
                <w:kern w:val="0"/>
              </w:rPr>
            </w:pPr>
            <w:r w:rsidRPr="00922FF0">
              <w:rPr>
                <w:rFonts w:ascii="仿宋_GB2312" w:hint="eastAsia"/>
                <w:kern w:val="0"/>
              </w:rPr>
              <w:t>权重</w:t>
            </w:r>
            <w:r w:rsidR="00955B17" w:rsidRPr="00922FF0">
              <w:rPr>
                <w:rFonts w:ascii="仿宋_GB2312" w:hint="eastAsia"/>
                <w:kern w:val="0"/>
              </w:rPr>
              <w:t>3</w:t>
            </w:r>
            <w:r w:rsidRPr="00922FF0">
              <w:rPr>
                <w:rFonts w:ascii="仿宋_GB2312" w:hint="eastAsia"/>
                <w:kern w:val="0"/>
              </w:rPr>
              <w:t>0%</w:t>
            </w:r>
          </w:p>
        </w:tc>
        <w:tc>
          <w:tcPr>
            <w:tcW w:w="2064" w:type="dxa"/>
            <w:tcBorders>
              <w:top w:val="nil"/>
              <w:left w:val="nil"/>
              <w:bottom w:val="single" w:sz="4" w:space="0" w:color="auto"/>
              <w:right w:val="single" w:sz="4" w:space="0" w:color="auto"/>
            </w:tcBorders>
            <w:vAlign w:val="center"/>
          </w:tcPr>
          <w:p w:rsidR="00FC1126" w:rsidRPr="00922FF0" w:rsidRDefault="00FC1126" w:rsidP="00FC1126">
            <w:pPr>
              <w:pStyle w:val="a9"/>
              <w:jc w:val="center"/>
              <w:rPr>
                <w:rFonts w:ascii="仿宋_GB2312" w:cs="Calibri"/>
                <w:kern w:val="0"/>
              </w:rPr>
            </w:pPr>
            <w:r w:rsidRPr="00922FF0">
              <w:rPr>
                <w:rFonts w:ascii="仿宋_GB2312" w:cs="Calibri" w:hint="eastAsia"/>
                <w:kern w:val="0"/>
              </w:rPr>
              <w:t>60分钟</w:t>
            </w:r>
          </w:p>
        </w:tc>
      </w:tr>
    </w:tbl>
    <w:p w:rsidR="00FC1126" w:rsidRPr="00922FF0" w:rsidRDefault="00FC1126" w:rsidP="00FC1126"/>
    <w:p w:rsidR="00AD214D" w:rsidRPr="00922FF0" w:rsidRDefault="00AD214D" w:rsidP="00B9026F">
      <w:pPr>
        <w:pStyle w:val="1"/>
        <w:spacing w:before="0" w:after="0"/>
        <w:ind w:firstLineChars="200" w:firstLine="562"/>
      </w:pPr>
      <w:r w:rsidRPr="00922FF0">
        <w:rPr>
          <w:rFonts w:hint="eastAsia"/>
        </w:rPr>
        <w:t>四、竞赛方式</w:t>
      </w:r>
    </w:p>
    <w:p w:rsidR="00FC1126" w:rsidRPr="00922FF0" w:rsidRDefault="00FC1126" w:rsidP="00512D66">
      <w:pPr>
        <w:pStyle w:val="aa"/>
        <w:numPr>
          <w:ilvl w:val="0"/>
          <w:numId w:val="2"/>
        </w:numPr>
        <w:adjustRightInd w:val="0"/>
        <w:snapToGrid w:val="0"/>
        <w:ind w:left="0" w:firstLineChars="0" w:firstLine="560"/>
        <w:rPr>
          <w:rFonts w:hAnsi="仿宋"/>
        </w:rPr>
      </w:pPr>
      <w:r w:rsidRPr="00922FF0">
        <w:rPr>
          <w:rFonts w:hAnsi="仿宋" w:hint="eastAsia"/>
        </w:rPr>
        <w:t>本赛项为团体赛，以院校为单位组队参赛，不得跨校组队，同一学校相同项目报名参赛队不超过1支。每支参赛队由3名选手（设队长1名）和不超过2名指导教师组成。</w:t>
      </w:r>
    </w:p>
    <w:p w:rsidR="00FC1126" w:rsidRPr="00922FF0" w:rsidRDefault="00FC1126" w:rsidP="00512D66">
      <w:pPr>
        <w:pStyle w:val="aa"/>
        <w:numPr>
          <w:ilvl w:val="0"/>
          <w:numId w:val="2"/>
        </w:numPr>
        <w:adjustRightInd w:val="0"/>
        <w:snapToGrid w:val="0"/>
        <w:ind w:left="0" w:firstLineChars="0" w:firstLine="560"/>
        <w:rPr>
          <w:rFonts w:hAnsi="仿宋"/>
        </w:rPr>
      </w:pPr>
      <w:r w:rsidRPr="00922FF0">
        <w:rPr>
          <w:rFonts w:hAnsi="仿宋" w:hint="eastAsia"/>
        </w:rPr>
        <w:t>赛项拟邀请香港、澳门、台湾等地区和境外代表队参赛或观摩交流，但参赛成绩不计</w:t>
      </w:r>
      <w:proofErr w:type="gramStart"/>
      <w:r w:rsidRPr="00922FF0">
        <w:rPr>
          <w:rFonts w:hAnsi="仿宋" w:hint="eastAsia"/>
        </w:rPr>
        <w:t>入总体</w:t>
      </w:r>
      <w:proofErr w:type="gramEnd"/>
      <w:r w:rsidRPr="00922FF0">
        <w:rPr>
          <w:rFonts w:hAnsi="仿宋" w:hint="eastAsia"/>
        </w:rPr>
        <w:t>排名。</w:t>
      </w:r>
    </w:p>
    <w:p w:rsidR="00FC1126" w:rsidRPr="00922FF0" w:rsidRDefault="00FC1126" w:rsidP="00FC1126"/>
    <w:p w:rsidR="00AD214D" w:rsidRPr="00922FF0" w:rsidRDefault="00AD214D" w:rsidP="00B9026F">
      <w:pPr>
        <w:pStyle w:val="1"/>
        <w:spacing w:before="0" w:after="0"/>
        <w:ind w:firstLineChars="200" w:firstLine="562"/>
      </w:pPr>
      <w:r w:rsidRPr="00922FF0">
        <w:rPr>
          <w:rFonts w:hint="eastAsia"/>
        </w:rPr>
        <w:lastRenderedPageBreak/>
        <w:t>五、竞赛流程</w:t>
      </w:r>
    </w:p>
    <w:p w:rsidR="00A536E6" w:rsidRPr="00A536E6" w:rsidRDefault="00BA0AD3" w:rsidP="00512D66">
      <w:pPr>
        <w:pStyle w:val="aa"/>
        <w:numPr>
          <w:ilvl w:val="0"/>
          <w:numId w:val="3"/>
        </w:numPr>
        <w:adjustRightInd w:val="0"/>
        <w:snapToGrid w:val="0"/>
        <w:ind w:left="0" w:firstLineChars="0" w:firstLine="567"/>
        <w:rPr>
          <w:rFonts w:hAnsi="仿宋" w:cs="宋体"/>
          <w:bCs/>
          <w:kern w:val="0"/>
        </w:rPr>
      </w:pPr>
      <w:r>
        <w:rPr>
          <w:noProof/>
        </w:rPr>
        <w:drawing>
          <wp:anchor distT="0" distB="0" distL="114300" distR="114300" simplePos="0" relativeHeight="251658240" behindDoc="0" locked="0" layoutInCell="1" allowOverlap="1" wp14:anchorId="7DD5A362" wp14:editId="07E9F485">
            <wp:simplePos x="0" y="0"/>
            <wp:positionH relativeFrom="column">
              <wp:posOffset>323850</wp:posOffset>
            </wp:positionH>
            <wp:positionV relativeFrom="paragraph">
              <wp:posOffset>444500</wp:posOffset>
            </wp:positionV>
            <wp:extent cx="5274310" cy="6725920"/>
            <wp:effectExtent l="0" t="0" r="254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6725920"/>
                    </a:xfrm>
                    <a:prstGeom prst="rect">
                      <a:avLst/>
                    </a:prstGeom>
                  </pic:spPr>
                </pic:pic>
              </a:graphicData>
            </a:graphic>
            <wp14:sizeRelH relativeFrom="page">
              <wp14:pctWidth>0</wp14:pctWidth>
            </wp14:sizeRelH>
            <wp14:sizeRelV relativeFrom="page">
              <wp14:pctHeight>0</wp14:pctHeight>
            </wp14:sizeRelV>
          </wp:anchor>
        </w:drawing>
      </w:r>
      <w:r w:rsidR="00FC1126" w:rsidRPr="00922FF0">
        <w:rPr>
          <w:rFonts w:hAnsi="仿宋" w:cs="Times New Roman" w:hint="eastAsia"/>
          <w:bCs/>
          <w:kern w:val="28"/>
        </w:rPr>
        <w:t>竞赛流程图</w:t>
      </w:r>
    </w:p>
    <w:p w:rsidR="00FC1126" w:rsidRPr="00922FF0" w:rsidRDefault="00FC1126" w:rsidP="00512D66">
      <w:pPr>
        <w:pStyle w:val="aa"/>
        <w:numPr>
          <w:ilvl w:val="0"/>
          <w:numId w:val="3"/>
        </w:numPr>
        <w:adjustRightInd w:val="0"/>
        <w:snapToGrid w:val="0"/>
        <w:ind w:left="0" w:firstLineChars="0" w:firstLine="567"/>
        <w:rPr>
          <w:rFonts w:hAnsi="仿宋" w:cs="Times New Roman"/>
          <w:bCs/>
          <w:kern w:val="28"/>
        </w:rPr>
      </w:pPr>
      <w:r w:rsidRPr="00922FF0">
        <w:rPr>
          <w:rFonts w:hAnsi="仿宋" w:cs="Times New Roman" w:hint="eastAsia"/>
          <w:bCs/>
          <w:kern w:val="28"/>
        </w:rPr>
        <w:t>竞赛时间表</w:t>
      </w:r>
    </w:p>
    <w:p w:rsidR="00FC1126" w:rsidRPr="00922FF0" w:rsidRDefault="00FC1126" w:rsidP="00FC1126">
      <w:pPr>
        <w:adjustRightInd w:val="0"/>
        <w:snapToGrid w:val="0"/>
        <w:ind w:firstLineChars="200" w:firstLine="560"/>
        <w:rPr>
          <w:rFonts w:hAnsi="仿宋"/>
        </w:rPr>
      </w:pPr>
      <w:r w:rsidRPr="00922FF0">
        <w:rPr>
          <w:rFonts w:hAnsi="仿宋" w:hint="eastAsia"/>
        </w:rPr>
        <w:t>比赛限定在1天内进行，比赛场次为1场，赛项竞赛时间为6小时，时间为9:00-15:00，具体安排如下：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1858"/>
        <w:gridCol w:w="2729"/>
        <w:gridCol w:w="1669"/>
        <w:gridCol w:w="1358"/>
      </w:tblGrid>
      <w:tr w:rsidR="00922FF0" w:rsidRPr="00922FF0" w:rsidTr="00780A7F">
        <w:trPr>
          <w:trHeight w:val="568"/>
          <w:jc w:val="center"/>
        </w:trPr>
        <w:tc>
          <w:tcPr>
            <w:tcW w:w="908" w:type="dxa"/>
            <w:vAlign w:val="center"/>
          </w:tcPr>
          <w:p w:rsidR="00FC1126" w:rsidRPr="00922FF0" w:rsidRDefault="00FC1126" w:rsidP="00FC1126">
            <w:pPr>
              <w:pStyle w:val="a9"/>
              <w:jc w:val="center"/>
              <w:rPr>
                <w:rFonts w:ascii="仿宋_GB2312"/>
                <w:b/>
              </w:rPr>
            </w:pPr>
            <w:r w:rsidRPr="00922FF0">
              <w:rPr>
                <w:rFonts w:ascii="仿宋_GB2312" w:hint="eastAsia"/>
                <w:b/>
              </w:rPr>
              <w:lastRenderedPageBreak/>
              <w:t>日期</w:t>
            </w:r>
          </w:p>
        </w:tc>
        <w:tc>
          <w:tcPr>
            <w:tcW w:w="1858" w:type="dxa"/>
            <w:vAlign w:val="center"/>
          </w:tcPr>
          <w:p w:rsidR="00FC1126" w:rsidRPr="00922FF0" w:rsidRDefault="00FC1126" w:rsidP="00FC1126">
            <w:pPr>
              <w:pStyle w:val="a9"/>
              <w:jc w:val="center"/>
              <w:rPr>
                <w:rFonts w:ascii="仿宋_GB2312"/>
                <w:b/>
              </w:rPr>
            </w:pPr>
            <w:r w:rsidRPr="00922FF0">
              <w:rPr>
                <w:rFonts w:ascii="仿宋_GB2312" w:hint="eastAsia"/>
                <w:b/>
              </w:rPr>
              <w:t>时间</w:t>
            </w:r>
          </w:p>
        </w:tc>
        <w:tc>
          <w:tcPr>
            <w:tcW w:w="2729" w:type="dxa"/>
            <w:vAlign w:val="center"/>
          </w:tcPr>
          <w:p w:rsidR="00FC1126" w:rsidRPr="00922FF0" w:rsidRDefault="00FC1126" w:rsidP="00FC1126">
            <w:pPr>
              <w:pStyle w:val="a9"/>
              <w:jc w:val="center"/>
              <w:rPr>
                <w:rFonts w:ascii="仿宋_GB2312"/>
                <w:b/>
              </w:rPr>
            </w:pPr>
            <w:r w:rsidRPr="00922FF0">
              <w:rPr>
                <w:rFonts w:ascii="仿宋_GB2312" w:hint="eastAsia"/>
                <w:b/>
              </w:rPr>
              <w:t>事项</w:t>
            </w:r>
          </w:p>
        </w:tc>
        <w:tc>
          <w:tcPr>
            <w:tcW w:w="1669" w:type="dxa"/>
            <w:vAlign w:val="center"/>
          </w:tcPr>
          <w:p w:rsidR="00FC1126" w:rsidRPr="00922FF0" w:rsidRDefault="00FC1126" w:rsidP="00FC1126">
            <w:pPr>
              <w:pStyle w:val="a9"/>
              <w:jc w:val="center"/>
              <w:rPr>
                <w:rFonts w:ascii="仿宋_GB2312"/>
                <w:b/>
              </w:rPr>
            </w:pPr>
            <w:r w:rsidRPr="00922FF0">
              <w:rPr>
                <w:rFonts w:ascii="仿宋_GB2312" w:hint="eastAsia"/>
                <w:b/>
              </w:rPr>
              <w:t>参加人员</w:t>
            </w:r>
          </w:p>
        </w:tc>
        <w:tc>
          <w:tcPr>
            <w:tcW w:w="1358" w:type="dxa"/>
            <w:vAlign w:val="center"/>
          </w:tcPr>
          <w:p w:rsidR="00FC1126" w:rsidRPr="00922FF0" w:rsidRDefault="00FC1126" w:rsidP="00FC1126">
            <w:pPr>
              <w:pStyle w:val="a9"/>
              <w:jc w:val="center"/>
              <w:rPr>
                <w:rFonts w:ascii="仿宋_GB2312"/>
                <w:b/>
              </w:rPr>
            </w:pPr>
            <w:r w:rsidRPr="00922FF0">
              <w:rPr>
                <w:rFonts w:ascii="仿宋_GB2312" w:hint="eastAsia"/>
                <w:b/>
              </w:rPr>
              <w:t>地点</w:t>
            </w:r>
          </w:p>
        </w:tc>
      </w:tr>
      <w:tr w:rsidR="00922FF0" w:rsidRPr="00922FF0" w:rsidTr="00780A7F">
        <w:trPr>
          <w:trHeight w:val="568"/>
          <w:jc w:val="center"/>
        </w:trPr>
        <w:tc>
          <w:tcPr>
            <w:tcW w:w="908"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竞赛前2日</w:t>
            </w:r>
          </w:p>
        </w:tc>
        <w:tc>
          <w:tcPr>
            <w:tcW w:w="1858"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20:00前</w:t>
            </w:r>
          </w:p>
        </w:tc>
        <w:tc>
          <w:tcPr>
            <w:tcW w:w="2729"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裁判、仲裁、监督报到</w:t>
            </w:r>
          </w:p>
        </w:tc>
        <w:tc>
          <w:tcPr>
            <w:tcW w:w="1669"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工作人员</w:t>
            </w:r>
          </w:p>
        </w:tc>
        <w:tc>
          <w:tcPr>
            <w:tcW w:w="1358" w:type="dxa"/>
            <w:vAlign w:val="center"/>
          </w:tcPr>
          <w:p w:rsidR="00FC1126" w:rsidRPr="00922FF0" w:rsidRDefault="00FC1126" w:rsidP="00FC1126">
            <w:pPr>
              <w:pStyle w:val="a9"/>
              <w:jc w:val="center"/>
              <w:rPr>
                <w:rFonts w:ascii="仿宋_GB2312"/>
              </w:rPr>
            </w:pPr>
            <w:r w:rsidRPr="00922FF0">
              <w:rPr>
                <w:rFonts w:ascii="仿宋_GB2312" w:hAnsi="宋体" w:hint="eastAsia"/>
                <w:shd w:val="clear" w:color="auto" w:fill="FFFFFF"/>
              </w:rPr>
              <w:t>住宿酒店</w:t>
            </w:r>
          </w:p>
        </w:tc>
      </w:tr>
      <w:tr w:rsidR="00922FF0" w:rsidRPr="00922FF0" w:rsidTr="00780A7F">
        <w:trPr>
          <w:trHeight w:val="568"/>
          <w:jc w:val="center"/>
        </w:trPr>
        <w:tc>
          <w:tcPr>
            <w:tcW w:w="908" w:type="dxa"/>
            <w:vMerge w:val="restart"/>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int="eastAsia"/>
              </w:rPr>
              <w:t>竞赛前1日</w:t>
            </w:r>
          </w:p>
        </w:tc>
        <w:tc>
          <w:tcPr>
            <w:tcW w:w="1858"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09:00-12:00</w:t>
            </w:r>
          </w:p>
        </w:tc>
        <w:tc>
          <w:tcPr>
            <w:tcW w:w="2729"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参赛队报到，安排住宿，领取资料</w:t>
            </w:r>
          </w:p>
        </w:tc>
        <w:tc>
          <w:tcPr>
            <w:tcW w:w="1669"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工作人员、参赛队</w:t>
            </w:r>
          </w:p>
        </w:tc>
        <w:tc>
          <w:tcPr>
            <w:tcW w:w="1358"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住宿酒店</w:t>
            </w:r>
          </w:p>
        </w:tc>
      </w:tr>
      <w:tr w:rsidR="00922FF0" w:rsidRPr="00922FF0" w:rsidTr="00780A7F">
        <w:trPr>
          <w:trHeight w:val="568"/>
          <w:jc w:val="center"/>
        </w:trPr>
        <w:tc>
          <w:tcPr>
            <w:tcW w:w="908" w:type="dxa"/>
            <w:vMerge/>
            <w:vAlign w:val="center"/>
          </w:tcPr>
          <w:p w:rsidR="00FC1126" w:rsidRPr="00922FF0" w:rsidRDefault="00FC1126" w:rsidP="00FC1126">
            <w:pPr>
              <w:pStyle w:val="a9"/>
              <w:jc w:val="center"/>
              <w:rPr>
                <w:rFonts w:ascii="仿宋_GB2312"/>
              </w:rPr>
            </w:pPr>
          </w:p>
        </w:tc>
        <w:tc>
          <w:tcPr>
            <w:tcW w:w="1858"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09:00-12:00</w:t>
            </w:r>
          </w:p>
        </w:tc>
        <w:tc>
          <w:tcPr>
            <w:tcW w:w="2729"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裁判工作会议</w:t>
            </w:r>
          </w:p>
        </w:tc>
        <w:tc>
          <w:tcPr>
            <w:tcW w:w="1669"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裁判长、裁判员、监督组</w:t>
            </w:r>
          </w:p>
        </w:tc>
        <w:tc>
          <w:tcPr>
            <w:tcW w:w="1358"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会议室</w:t>
            </w:r>
          </w:p>
        </w:tc>
      </w:tr>
      <w:tr w:rsidR="00922FF0" w:rsidRPr="00922FF0" w:rsidTr="00780A7F">
        <w:trPr>
          <w:trHeight w:val="568"/>
          <w:jc w:val="center"/>
        </w:trPr>
        <w:tc>
          <w:tcPr>
            <w:tcW w:w="908" w:type="dxa"/>
            <w:vMerge/>
            <w:vAlign w:val="center"/>
          </w:tcPr>
          <w:p w:rsidR="00FC1126" w:rsidRPr="00922FF0" w:rsidRDefault="00FC1126" w:rsidP="00FC1126">
            <w:pPr>
              <w:pStyle w:val="a9"/>
              <w:jc w:val="center"/>
              <w:rPr>
                <w:rFonts w:ascii="仿宋_GB2312"/>
              </w:rPr>
            </w:pPr>
          </w:p>
        </w:tc>
        <w:tc>
          <w:tcPr>
            <w:tcW w:w="1858"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13:00-14:30</w:t>
            </w:r>
          </w:p>
        </w:tc>
        <w:tc>
          <w:tcPr>
            <w:tcW w:w="2729"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领队会</w:t>
            </w:r>
          </w:p>
        </w:tc>
        <w:tc>
          <w:tcPr>
            <w:tcW w:w="1669"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各参赛队领队、裁判长</w:t>
            </w:r>
          </w:p>
        </w:tc>
        <w:tc>
          <w:tcPr>
            <w:tcW w:w="1358"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会议室</w:t>
            </w:r>
          </w:p>
        </w:tc>
      </w:tr>
      <w:tr w:rsidR="00922FF0" w:rsidRPr="00922FF0" w:rsidTr="00780A7F">
        <w:trPr>
          <w:trHeight w:val="568"/>
          <w:jc w:val="center"/>
        </w:trPr>
        <w:tc>
          <w:tcPr>
            <w:tcW w:w="908" w:type="dxa"/>
            <w:vMerge/>
            <w:vAlign w:val="center"/>
          </w:tcPr>
          <w:p w:rsidR="00FC1126" w:rsidRPr="00922FF0" w:rsidRDefault="00FC1126" w:rsidP="00FC1126">
            <w:pPr>
              <w:pStyle w:val="a9"/>
              <w:jc w:val="center"/>
              <w:rPr>
                <w:rFonts w:ascii="仿宋_GB2312"/>
              </w:rPr>
            </w:pPr>
          </w:p>
        </w:tc>
        <w:tc>
          <w:tcPr>
            <w:tcW w:w="1858"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15:00-16:00</w:t>
            </w:r>
          </w:p>
        </w:tc>
        <w:tc>
          <w:tcPr>
            <w:tcW w:w="2729"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参观赛场</w:t>
            </w:r>
          </w:p>
        </w:tc>
        <w:tc>
          <w:tcPr>
            <w:tcW w:w="1669"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各参赛队领队</w:t>
            </w:r>
          </w:p>
        </w:tc>
        <w:tc>
          <w:tcPr>
            <w:tcW w:w="1358"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竞赛场地</w:t>
            </w:r>
          </w:p>
        </w:tc>
      </w:tr>
      <w:tr w:rsidR="00922FF0" w:rsidRPr="00922FF0" w:rsidTr="00780A7F">
        <w:trPr>
          <w:trHeight w:val="568"/>
          <w:jc w:val="center"/>
        </w:trPr>
        <w:tc>
          <w:tcPr>
            <w:tcW w:w="908" w:type="dxa"/>
            <w:vMerge/>
            <w:vAlign w:val="center"/>
          </w:tcPr>
          <w:p w:rsidR="00FC1126" w:rsidRPr="00922FF0" w:rsidRDefault="00FC1126" w:rsidP="00FC1126">
            <w:pPr>
              <w:pStyle w:val="a9"/>
              <w:jc w:val="center"/>
              <w:rPr>
                <w:rFonts w:ascii="仿宋_GB2312"/>
              </w:rPr>
            </w:pPr>
          </w:p>
        </w:tc>
        <w:tc>
          <w:tcPr>
            <w:tcW w:w="1858"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16:00</w:t>
            </w:r>
          </w:p>
        </w:tc>
        <w:tc>
          <w:tcPr>
            <w:tcW w:w="2729"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检查封闭赛场</w:t>
            </w:r>
          </w:p>
        </w:tc>
        <w:tc>
          <w:tcPr>
            <w:tcW w:w="1669"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裁判长、监督组</w:t>
            </w:r>
          </w:p>
        </w:tc>
        <w:tc>
          <w:tcPr>
            <w:tcW w:w="1358"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竞赛场地</w:t>
            </w:r>
          </w:p>
        </w:tc>
      </w:tr>
      <w:tr w:rsidR="00922FF0" w:rsidRPr="00922FF0" w:rsidTr="00780A7F">
        <w:trPr>
          <w:trHeight w:val="568"/>
          <w:jc w:val="center"/>
        </w:trPr>
        <w:tc>
          <w:tcPr>
            <w:tcW w:w="908" w:type="dxa"/>
            <w:vMerge/>
            <w:vAlign w:val="center"/>
          </w:tcPr>
          <w:p w:rsidR="00FC1126" w:rsidRPr="00922FF0" w:rsidRDefault="00FC1126" w:rsidP="00FC1126">
            <w:pPr>
              <w:pStyle w:val="a9"/>
              <w:jc w:val="center"/>
              <w:rPr>
                <w:rFonts w:ascii="仿宋_GB2312"/>
              </w:rPr>
            </w:pPr>
          </w:p>
        </w:tc>
        <w:tc>
          <w:tcPr>
            <w:tcW w:w="1858"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16:00</w:t>
            </w:r>
          </w:p>
        </w:tc>
        <w:tc>
          <w:tcPr>
            <w:tcW w:w="2729"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返回酒店</w:t>
            </w:r>
          </w:p>
        </w:tc>
        <w:tc>
          <w:tcPr>
            <w:tcW w:w="1669"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参赛领队</w:t>
            </w:r>
          </w:p>
        </w:tc>
        <w:tc>
          <w:tcPr>
            <w:tcW w:w="1358" w:type="dxa"/>
            <w:vAlign w:val="center"/>
          </w:tcPr>
          <w:p w:rsidR="00FC1126" w:rsidRPr="00922FF0" w:rsidRDefault="00FC1126" w:rsidP="00FC1126">
            <w:pPr>
              <w:pStyle w:val="a9"/>
              <w:jc w:val="center"/>
              <w:rPr>
                <w:rFonts w:ascii="仿宋_GB2312" w:hAnsi="宋体"/>
                <w:shd w:val="clear" w:color="auto" w:fill="FFFFFF"/>
              </w:rPr>
            </w:pPr>
            <w:r w:rsidRPr="00922FF0">
              <w:rPr>
                <w:rFonts w:ascii="仿宋_GB2312" w:hAnsi="宋体" w:hint="eastAsia"/>
                <w:shd w:val="clear" w:color="auto" w:fill="FFFFFF"/>
              </w:rPr>
              <w:t>竞赛场地</w:t>
            </w:r>
          </w:p>
        </w:tc>
      </w:tr>
      <w:tr w:rsidR="00A6612E" w:rsidRPr="00922FF0" w:rsidTr="00780A7F">
        <w:trPr>
          <w:trHeight w:val="568"/>
          <w:jc w:val="center"/>
        </w:trPr>
        <w:tc>
          <w:tcPr>
            <w:tcW w:w="908" w:type="dxa"/>
            <w:vMerge w:val="restart"/>
            <w:vAlign w:val="center"/>
          </w:tcPr>
          <w:p w:rsidR="00A6612E" w:rsidRPr="00922FF0" w:rsidRDefault="00A6612E" w:rsidP="00FC1126">
            <w:pPr>
              <w:pStyle w:val="a9"/>
              <w:jc w:val="center"/>
              <w:rPr>
                <w:rFonts w:ascii="仿宋_GB2312"/>
              </w:rPr>
            </w:pPr>
            <w:r w:rsidRPr="00922FF0">
              <w:rPr>
                <w:rFonts w:ascii="仿宋_GB2312" w:hint="eastAsia"/>
              </w:rPr>
              <w:t>竞赛</w:t>
            </w:r>
          </w:p>
          <w:p w:rsidR="00A6612E" w:rsidRPr="00922FF0" w:rsidRDefault="00A6612E" w:rsidP="00FC1126">
            <w:pPr>
              <w:pStyle w:val="a9"/>
              <w:jc w:val="center"/>
              <w:rPr>
                <w:rFonts w:ascii="仿宋_GB2312"/>
              </w:rPr>
            </w:pPr>
            <w:r w:rsidRPr="00922FF0">
              <w:rPr>
                <w:rFonts w:ascii="仿宋_GB2312" w:hint="eastAsia"/>
              </w:rPr>
              <w:t>当天</w:t>
            </w:r>
          </w:p>
        </w:tc>
        <w:tc>
          <w:tcPr>
            <w:tcW w:w="1858" w:type="dxa"/>
            <w:vAlign w:val="bottom"/>
          </w:tcPr>
          <w:p w:rsidR="00A6612E" w:rsidRPr="00922FF0" w:rsidRDefault="00A6612E" w:rsidP="00FC1126">
            <w:pPr>
              <w:pStyle w:val="a9"/>
              <w:jc w:val="center"/>
              <w:rPr>
                <w:rFonts w:ascii="仿宋_GB2312"/>
                <w:bCs/>
                <w:kern w:val="0"/>
              </w:rPr>
            </w:pPr>
            <w:r w:rsidRPr="00922FF0">
              <w:rPr>
                <w:rFonts w:ascii="仿宋_GB2312" w:hint="eastAsia"/>
                <w:bCs/>
                <w:kern w:val="0"/>
              </w:rPr>
              <w:t>07:30</w:t>
            </w:r>
          </w:p>
        </w:tc>
        <w:tc>
          <w:tcPr>
            <w:tcW w:w="2729" w:type="dxa"/>
            <w:vAlign w:val="bottom"/>
          </w:tcPr>
          <w:p w:rsidR="00A6612E" w:rsidRPr="00922FF0" w:rsidRDefault="00A6612E" w:rsidP="00FC1126">
            <w:pPr>
              <w:pStyle w:val="a9"/>
              <w:jc w:val="center"/>
              <w:rPr>
                <w:rFonts w:ascii="仿宋_GB2312"/>
                <w:kern w:val="0"/>
              </w:rPr>
            </w:pPr>
            <w:r w:rsidRPr="00922FF0">
              <w:rPr>
                <w:rFonts w:ascii="仿宋_GB2312" w:hint="eastAsia"/>
                <w:kern w:val="0"/>
              </w:rPr>
              <w:t>裁判进入</w:t>
            </w:r>
            <w:proofErr w:type="gramStart"/>
            <w:r w:rsidRPr="00922FF0">
              <w:rPr>
                <w:rFonts w:ascii="仿宋_GB2312" w:hint="eastAsia"/>
                <w:kern w:val="0"/>
              </w:rPr>
              <w:t>裁判室</w:t>
            </w:r>
            <w:proofErr w:type="gramEnd"/>
          </w:p>
        </w:tc>
        <w:tc>
          <w:tcPr>
            <w:tcW w:w="1669" w:type="dxa"/>
            <w:vAlign w:val="bottom"/>
          </w:tcPr>
          <w:p w:rsidR="00A6612E" w:rsidRPr="00922FF0" w:rsidRDefault="00A6612E" w:rsidP="00FC1126">
            <w:pPr>
              <w:pStyle w:val="a9"/>
              <w:jc w:val="center"/>
              <w:rPr>
                <w:rFonts w:ascii="仿宋_GB2312"/>
                <w:bCs/>
                <w:kern w:val="0"/>
              </w:rPr>
            </w:pPr>
            <w:r w:rsidRPr="00922FF0">
              <w:rPr>
                <w:rFonts w:ascii="仿宋_GB2312" w:hint="eastAsia"/>
                <w:bCs/>
                <w:kern w:val="0"/>
              </w:rPr>
              <w:t>裁判长、现场裁判</w:t>
            </w:r>
          </w:p>
        </w:tc>
        <w:tc>
          <w:tcPr>
            <w:tcW w:w="1358" w:type="dxa"/>
          </w:tcPr>
          <w:p w:rsidR="00A6612E" w:rsidRPr="00922FF0" w:rsidRDefault="00A6612E" w:rsidP="00FC1126">
            <w:pPr>
              <w:pStyle w:val="a9"/>
              <w:jc w:val="center"/>
              <w:rPr>
                <w:rFonts w:ascii="仿宋_GB2312"/>
              </w:rPr>
            </w:pPr>
            <w:r w:rsidRPr="00922FF0">
              <w:rPr>
                <w:rFonts w:ascii="仿宋_GB2312" w:hAnsi="宋体" w:hint="eastAsia"/>
                <w:shd w:val="clear" w:color="auto" w:fill="FFFFFF"/>
              </w:rPr>
              <w:t>竞赛场地</w:t>
            </w:r>
          </w:p>
        </w:tc>
      </w:tr>
      <w:tr w:rsidR="00A6612E" w:rsidRPr="00922FF0" w:rsidTr="00780A7F">
        <w:trPr>
          <w:trHeight w:val="568"/>
          <w:jc w:val="center"/>
        </w:trPr>
        <w:tc>
          <w:tcPr>
            <w:tcW w:w="908" w:type="dxa"/>
            <w:vMerge/>
            <w:vAlign w:val="center"/>
          </w:tcPr>
          <w:p w:rsidR="00A6612E" w:rsidRPr="00922FF0" w:rsidRDefault="00A6612E" w:rsidP="00FC1126">
            <w:pPr>
              <w:pStyle w:val="a9"/>
              <w:jc w:val="center"/>
              <w:rPr>
                <w:rFonts w:ascii="仿宋_GB2312"/>
              </w:rPr>
            </w:pPr>
          </w:p>
        </w:tc>
        <w:tc>
          <w:tcPr>
            <w:tcW w:w="1858" w:type="dxa"/>
            <w:vAlign w:val="bottom"/>
          </w:tcPr>
          <w:p w:rsidR="00A6612E" w:rsidRPr="00922FF0" w:rsidRDefault="00A6612E" w:rsidP="00FC1126">
            <w:pPr>
              <w:pStyle w:val="a9"/>
              <w:jc w:val="center"/>
              <w:rPr>
                <w:rFonts w:ascii="仿宋_GB2312"/>
                <w:bCs/>
                <w:kern w:val="0"/>
              </w:rPr>
            </w:pPr>
            <w:r w:rsidRPr="00922FF0">
              <w:rPr>
                <w:rFonts w:ascii="仿宋_GB2312" w:hint="eastAsia"/>
                <w:bCs/>
                <w:kern w:val="0"/>
              </w:rPr>
              <w:t>08:00-08:30</w:t>
            </w:r>
          </w:p>
        </w:tc>
        <w:tc>
          <w:tcPr>
            <w:tcW w:w="2729" w:type="dxa"/>
            <w:vAlign w:val="bottom"/>
          </w:tcPr>
          <w:p w:rsidR="00A6612E" w:rsidRPr="00922FF0" w:rsidRDefault="00A6612E" w:rsidP="00FC1126">
            <w:pPr>
              <w:pStyle w:val="a9"/>
              <w:jc w:val="center"/>
              <w:rPr>
                <w:rFonts w:ascii="仿宋_GB2312"/>
                <w:bCs/>
                <w:kern w:val="0"/>
              </w:rPr>
            </w:pPr>
            <w:r w:rsidRPr="00922FF0">
              <w:rPr>
                <w:rFonts w:ascii="仿宋_GB2312" w:hint="eastAsia"/>
                <w:bCs/>
                <w:kern w:val="0"/>
              </w:rPr>
              <w:t>选手抽签，一次加密</w:t>
            </w:r>
          </w:p>
        </w:tc>
        <w:tc>
          <w:tcPr>
            <w:tcW w:w="1669" w:type="dxa"/>
            <w:vAlign w:val="bottom"/>
          </w:tcPr>
          <w:p w:rsidR="00A6612E" w:rsidRPr="00922FF0" w:rsidRDefault="00A6612E" w:rsidP="00FC1126">
            <w:pPr>
              <w:pStyle w:val="a9"/>
              <w:jc w:val="center"/>
              <w:rPr>
                <w:rFonts w:ascii="仿宋_GB2312"/>
                <w:bCs/>
                <w:kern w:val="0"/>
              </w:rPr>
            </w:pPr>
            <w:r w:rsidRPr="00922FF0">
              <w:rPr>
                <w:rFonts w:ascii="仿宋_GB2312" w:hint="eastAsia"/>
                <w:bCs/>
                <w:kern w:val="0"/>
              </w:rPr>
              <w:t>参赛选手、现场裁判</w:t>
            </w:r>
          </w:p>
        </w:tc>
        <w:tc>
          <w:tcPr>
            <w:tcW w:w="1358" w:type="dxa"/>
          </w:tcPr>
          <w:p w:rsidR="00A6612E" w:rsidRPr="00922FF0" w:rsidRDefault="00A6612E" w:rsidP="00FC1126">
            <w:pPr>
              <w:pStyle w:val="a9"/>
              <w:jc w:val="center"/>
              <w:rPr>
                <w:rFonts w:ascii="仿宋_GB2312"/>
              </w:rPr>
            </w:pPr>
            <w:r w:rsidRPr="00922FF0">
              <w:rPr>
                <w:rFonts w:ascii="仿宋_GB2312" w:hAnsi="宋体" w:hint="eastAsia"/>
                <w:shd w:val="clear" w:color="auto" w:fill="FFFFFF"/>
              </w:rPr>
              <w:t>竞赛场地</w:t>
            </w:r>
          </w:p>
        </w:tc>
      </w:tr>
      <w:tr w:rsidR="00A6612E" w:rsidRPr="00922FF0" w:rsidTr="00780A7F">
        <w:trPr>
          <w:trHeight w:val="568"/>
          <w:jc w:val="center"/>
        </w:trPr>
        <w:tc>
          <w:tcPr>
            <w:tcW w:w="908" w:type="dxa"/>
            <w:vMerge/>
            <w:vAlign w:val="center"/>
          </w:tcPr>
          <w:p w:rsidR="00A6612E" w:rsidRPr="00922FF0" w:rsidRDefault="00A6612E" w:rsidP="00FC1126">
            <w:pPr>
              <w:pStyle w:val="a9"/>
              <w:jc w:val="center"/>
              <w:rPr>
                <w:rFonts w:ascii="仿宋_GB2312"/>
              </w:rPr>
            </w:pPr>
          </w:p>
        </w:tc>
        <w:tc>
          <w:tcPr>
            <w:tcW w:w="1858" w:type="dxa"/>
            <w:vAlign w:val="bottom"/>
          </w:tcPr>
          <w:p w:rsidR="00A6612E" w:rsidRPr="00922FF0" w:rsidRDefault="00A6612E" w:rsidP="00FC1126">
            <w:pPr>
              <w:pStyle w:val="a9"/>
              <w:jc w:val="center"/>
              <w:rPr>
                <w:rFonts w:ascii="仿宋_GB2312"/>
                <w:bCs/>
                <w:kern w:val="0"/>
              </w:rPr>
            </w:pPr>
            <w:r w:rsidRPr="00922FF0">
              <w:rPr>
                <w:rFonts w:ascii="仿宋_GB2312" w:hint="eastAsia"/>
                <w:bCs/>
                <w:kern w:val="0"/>
              </w:rPr>
              <w:t>08:30-08:50</w:t>
            </w:r>
          </w:p>
        </w:tc>
        <w:tc>
          <w:tcPr>
            <w:tcW w:w="2729" w:type="dxa"/>
            <w:vAlign w:val="bottom"/>
          </w:tcPr>
          <w:p w:rsidR="00A6612E" w:rsidRPr="00922FF0" w:rsidRDefault="00A6612E" w:rsidP="00FC1126">
            <w:pPr>
              <w:pStyle w:val="a9"/>
              <w:jc w:val="center"/>
              <w:rPr>
                <w:rFonts w:ascii="仿宋_GB2312"/>
                <w:kern w:val="0"/>
              </w:rPr>
            </w:pPr>
            <w:r w:rsidRPr="00922FF0">
              <w:rPr>
                <w:rFonts w:ascii="仿宋_GB2312" w:hint="eastAsia"/>
                <w:bCs/>
                <w:kern w:val="0"/>
              </w:rPr>
              <w:t>选手抽签，二次加密及入场</w:t>
            </w:r>
          </w:p>
        </w:tc>
        <w:tc>
          <w:tcPr>
            <w:tcW w:w="1669" w:type="dxa"/>
          </w:tcPr>
          <w:p w:rsidR="00A6612E" w:rsidRPr="00922FF0" w:rsidRDefault="00A6612E" w:rsidP="00FC1126">
            <w:pPr>
              <w:pStyle w:val="a9"/>
              <w:jc w:val="center"/>
              <w:rPr>
                <w:rFonts w:ascii="仿宋_GB2312"/>
              </w:rPr>
            </w:pPr>
            <w:r w:rsidRPr="00922FF0">
              <w:rPr>
                <w:rFonts w:ascii="仿宋_GB2312" w:hint="eastAsia"/>
                <w:bCs/>
                <w:kern w:val="0"/>
              </w:rPr>
              <w:t>参赛选手、现场裁判</w:t>
            </w:r>
          </w:p>
        </w:tc>
        <w:tc>
          <w:tcPr>
            <w:tcW w:w="1358" w:type="dxa"/>
          </w:tcPr>
          <w:p w:rsidR="00A6612E" w:rsidRPr="00922FF0" w:rsidRDefault="00A6612E" w:rsidP="00FC1126">
            <w:pPr>
              <w:pStyle w:val="a9"/>
              <w:jc w:val="center"/>
              <w:rPr>
                <w:rFonts w:ascii="仿宋_GB2312"/>
              </w:rPr>
            </w:pPr>
            <w:r w:rsidRPr="00922FF0">
              <w:rPr>
                <w:rFonts w:ascii="仿宋_GB2312" w:hAnsi="宋体" w:hint="eastAsia"/>
                <w:shd w:val="clear" w:color="auto" w:fill="FFFFFF"/>
              </w:rPr>
              <w:t>竞赛场地</w:t>
            </w:r>
          </w:p>
        </w:tc>
      </w:tr>
      <w:tr w:rsidR="00A6612E" w:rsidRPr="00922FF0" w:rsidTr="00780A7F">
        <w:trPr>
          <w:trHeight w:val="568"/>
          <w:jc w:val="center"/>
        </w:trPr>
        <w:tc>
          <w:tcPr>
            <w:tcW w:w="908" w:type="dxa"/>
            <w:vMerge/>
            <w:vAlign w:val="center"/>
          </w:tcPr>
          <w:p w:rsidR="00A6612E" w:rsidRPr="00922FF0" w:rsidRDefault="00A6612E" w:rsidP="00FC1126">
            <w:pPr>
              <w:pStyle w:val="a9"/>
              <w:jc w:val="center"/>
              <w:rPr>
                <w:rFonts w:ascii="仿宋_GB2312"/>
              </w:rPr>
            </w:pPr>
          </w:p>
        </w:tc>
        <w:tc>
          <w:tcPr>
            <w:tcW w:w="1858" w:type="dxa"/>
            <w:vAlign w:val="bottom"/>
          </w:tcPr>
          <w:p w:rsidR="00A6612E" w:rsidRPr="00922FF0" w:rsidRDefault="00A6612E" w:rsidP="00FC1126">
            <w:pPr>
              <w:pStyle w:val="a9"/>
              <w:jc w:val="center"/>
              <w:rPr>
                <w:rFonts w:ascii="仿宋_GB2312"/>
                <w:bCs/>
                <w:kern w:val="0"/>
              </w:rPr>
            </w:pPr>
            <w:r w:rsidRPr="00922FF0">
              <w:rPr>
                <w:rFonts w:ascii="仿宋_GB2312" w:hint="eastAsia"/>
                <w:bCs/>
                <w:kern w:val="0"/>
              </w:rPr>
              <w:t>08:50-09:00</w:t>
            </w:r>
          </w:p>
        </w:tc>
        <w:tc>
          <w:tcPr>
            <w:tcW w:w="2729" w:type="dxa"/>
            <w:vAlign w:val="bottom"/>
          </w:tcPr>
          <w:p w:rsidR="00A6612E" w:rsidRPr="00922FF0" w:rsidRDefault="00A6612E" w:rsidP="00FC1126">
            <w:pPr>
              <w:pStyle w:val="a9"/>
              <w:jc w:val="center"/>
              <w:rPr>
                <w:rFonts w:ascii="仿宋_GB2312"/>
                <w:kern w:val="0"/>
              </w:rPr>
            </w:pPr>
            <w:r w:rsidRPr="00922FF0">
              <w:rPr>
                <w:rFonts w:ascii="仿宋_GB2312" w:hint="eastAsia"/>
                <w:kern w:val="0"/>
              </w:rPr>
              <w:t>参赛代表队就位，宣读考场纪律,抽取赛题参数表</w:t>
            </w:r>
          </w:p>
        </w:tc>
        <w:tc>
          <w:tcPr>
            <w:tcW w:w="1669" w:type="dxa"/>
          </w:tcPr>
          <w:p w:rsidR="00A6612E" w:rsidRPr="00922FF0" w:rsidRDefault="00A6612E" w:rsidP="00FC1126">
            <w:pPr>
              <w:pStyle w:val="a9"/>
              <w:jc w:val="center"/>
              <w:rPr>
                <w:rFonts w:ascii="仿宋_GB2312"/>
              </w:rPr>
            </w:pPr>
            <w:r w:rsidRPr="00922FF0">
              <w:rPr>
                <w:rFonts w:ascii="仿宋_GB2312" w:hint="eastAsia"/>
                <w:bCs/>
                <w:kern w:val="0"/>
              </w:rPr>
              <w:t>参赛选手、现场裁判</w:t>
            </w:r>
          </w:p>
        </w:tc>
        <w:tc>
          <w:tcPr>
            <w:tcW w:w="1358" w:type="dxa"/>
          </w:tcPr>
          <w:p w:rsidR="00A6612E" w:rsidRPr="00922FF0" w:rsidRDefault="00A6612E" w:rsidP="00FC1126">
            <w:pPr>
              <w:pStyle w:val="a9"/>
              <w:jc w:val="center"/>
              <w:rPr>
                <w:rFonts w:ascii="仿宋_GB2312"/>
              </w:rPr>
            </w:pPr>
            <w:r w:rsidRPr="00922FF0">
              <w:rPr>
                <w:rFonts w:ascii="仿宋_GB2312" w:hAnsi="宋体" w:hint="eastAsia"/>
                <w:shd w:val="clear" w:color="auto" w:fill="FFFFFF"/>
              </w:rPr>
              <w:t>竞赛场地</w:t>
            </w:r>
          </w:p>
        </w:tc>
      </w:tr>
      <w:tr w:rsidR="00A6612E" w:rsidRPr="00922FF0" w:rsidTr="00780A7F">
        <w:trPr>
          <w:trHeight w:val="568"/>
          <w:jc w:val="center"/>
        </w:trPr>
        <w:tc>
          <w:tcPr>
            <w:tcW w:w="908" w:type="dxa"/>
            <w:vMerge/>
            <w:vAlign w:val="center"/>
          </w:tcPr>
          <w:p w:rsidR="00A6612E" w:rsidRPr="00922FF0" w:rsidRDefault="00A6612E" w:rsidP="00FC1126">
            <w:pPr>
              <w:pStyle w:val="a9"/>
              <w:jc w:val="center"/>
              <w:rPr>
                <w:rFonts w:ascii="仿宋_GB2312"/>
              </w:rPr>
            </w:pPr>
          </w:p>
        </w:tc>
        <w:tc>
          <w:tcPr>
            <w:tcW w:w="1858" w:type="dxa"/>
            <w:vAlign w:val="bottom"/>
          </w:tcPr>
          <w:p w:rsidR="00A6612E" w:rsidRPr="00922FF0" w:rsidRDefault="00A6612E" w:rsidP="00FC1126">
            <w:pPr>
              <w:pStyle w:val="a9"/>
              <w:jc w:val="center"/>
              <w:rPr>
                <w:rFonts w:ascii="仿宋_GB2312"/>
                <w:bCs/>
                <w:kern w:val="0"/>
              </w:rPr>
            </w:pPr>
            <w:r w:rsidRPr="00922FF0">
              <w:rPr>
                <w:rFonts w:ascii="仿宋_GB2312" w:hint="eastAsia"/>
                <w:bCs/>
                <w:kern w:val="0"/>
              </w:rPr>
              <w:t>09:00-09:15</w:t>
            </w:r>
          </w:p>
        </w:tc>
        <w:tc>
          <w:tcPr>
            <w:tcW w:w="2729" w:type="dxa"/>
            <w:vAlign w:val="bottom"/>
          </w:tcPr>
          <w:p w:rsidR="00A6612E" w:rsidRPr="00922FF0" w:rsidRDefault="00A6612E" w:rsidP="00FC1126">
            <w:pPr>
              <w:pStyle w:val="a9"/>
              <w:jc w:val="center"/>
              <w:rPr>
                <w:rFonts w:ascii="仿宋_GB2312"/>
                <w:kern w:val="0"/>
              </w:rPr>
            </w:pPr>
            <w:r w:rsidRPr="00922FF0">
              <w:rPr>
                <w:rFonts w:ascii="仿宋_GB2312" w:hint="eastAsia"/>
                <w:kern w:val="0"/>
              </w:rPr>
              <w:t>第一阶段和第二阶段赛题发放时间</w:t>
            </w:r>
          </w:p>
        </w:tc>
        <w:tc>
          <w:tcPr>
            <w:tcW w:w="1669" w:type="dxa"/>
          </w:tcPr>
          <w:p w:rsidR="00A6612E" w:rsidRPr="00922FF0" w:rsidRDefault="00A6612E" w:rsidP="00FC1126">
            <w:pPr>
              <w:pStyle w:val="a9"/>
              <w:jc w:val="center"/>
              <w:rPr>
                <w:rFonts w:ascii="仿宋_GB2312"/>
              </w:rPr>
            </w:pPr>
            <w:r w:rsidRPr="00922FF0">
              <w:rPr>
                <w:rFonts w:ascii="仿宋_GB2312" w:hint="eastAsia"/>
                <w:bCs/>
                <w:kern w:val="0"/>
              </w:rPr>
              <w:t>参赛选手、现场裁判</w:t>
            </w:r>
          </w:p>
        </w:tc>
        <w:tc>
          <w:tcPr>
            <w:tcW w:w="1358" w:type="dxa"/>
          </w:tcPr>
          <w:p w:rsidR="00A6612E" w:rsidRPr="00922FF0" w:rsidRDefault="00A6612E" w:rsidP="00FC1126">
            <w:pPr>
              <w:pStyle w:val="a9"/>
              <w:jc w:val="center"/>
              <w:rPr>
                <w:rFonts w:ascii="仿宋_GB2312"/>
              </w:rPr>
            </w:pPr>
            <w:r w:rsidRPr="00922FF0">
              <w:rPr>
                <w:rFonts w:ascii="仿宋_GB2312" w:hAnsi="宋体" w:hint="eastAsia"/>
                <w:shd w:val="clear" w:color="auto" w:fill="FFFFFF"/>
              </w:rPr>
              <w:t>竞赛场地</w:t>
            </w:r>
          </w:p>
        </w:tc>
      </w:tr>
      <w:tr w:rsidR="00A6612E" w:rsidRPr="00922FF0" w:rsidTr="00780A7F">
        <w:trPr>
          <w:trHeight w:val="568"/>
          <w:jc w:val="center"/>
        </w:trPr>
        <w:tc>
          <w:tcPr>
            <w:tcW w:w="908" w:type="dxa"/>
            <w:vMerge/>
            <w:vAlign w:val="center"/>
          </w:tcPr>
          <w:p w:rsidR="00A6612E" w:rsidRPr="00922FF0" w:rsidRDefault="00A6612E" w:rsidP="00FC1126">
            <w:pPr>
              <w:pStyle w:val="a9"/>
              <w:jc w:val="center"/>
              <w:rPr>
                <w:rFonts w:ascii="仿宋_GB2312"/>
              </w:rPr>
            </w:pPr>
          </w:p>
        </w:tc>
        <w:tc>
          <w:tcPr>
            <w:tcW w:w="1858" w:type="dxa"/>
            <w:vAlign w:val="bottom"/>
          </w:tcPr>
          <w:p w:rsidR="00A6612E" w:rsidRPr="00922FF0" w:rsidRDefault="00A6612E" w:rsidP="00FC1126">
            <w:pPr>
              <w:pStyle w:val="a9"/>
              <w:jc w:val="center"/>
              <w:rPr>
                <w:rFonts w:ascii="仿宋_GB2312"/>
                <w:bCs/>
                <w:kern w:val="0"/>
              </w:rPr>
            </w:pPr>
            <w:r w:rsidRPr="00922FF0">
              <w:rPr>
                <w:rFonts w:ascii="仿宋_GB2312" w:hint="eastAsia"/>
                <w:bCs/>
                <w:kern w:val="0"/>
              </w:rPr>
              <w:t>09:15-13:30</w:t>
            </w:r>
          </w:p>
        </w:tc>
        <w:tc>
          <w:tcPr>
            <w:tcW w:w="2729" w:type="dxa"/>
            <w:vAlign w:val="bottom"/>
          </w:tcPr>
          <w:p w:rsidR="00A6612E" w:rsidRPr="00922FF0" w:rsidRDefault="00A6612E" w:rsidP="00FC1126">
            <w:pPr>
              <w:pStyle w:val="a9"/>
              <w:jc w:val="center"/>
              <w:rPr>
                <w:rFonts w:ascii="仿宋_GB2312"/>
                <w:kern w:val="0"/>
              </w:rPr>
            </w:pPr>
            <w:r w:rsidRPr="00922FF0">
              <w:rPr>
                <w:rFonts w:ascii="仿宋_GB2312" w:hint="eastAsia"/>
                <w:kern w:val="0"/>
              </w:rPr>
              <w:t>第一阶段和第二阶段正式比赛时间</w:t>
            </w:r>
          </w:p>
        </w:tc>
        <w:tc>
          <w:tcPr>
            <w:tcW w:w="1669" w:type="dxa"/>
          </w:tcPr>
          <w:p w:rsidR="00A6612E" w:rsidRPr="00922FF0" w:rsidRDefault="00A6612E" w:rsidP="00FC1126">
            <w:pPr>
              <w:pStyle w:val="a9"/>
              <w:jc w:val="center"/>
              <w:rPr>
                <w:rFonts w:ascii="仿宋_GB2312"/>
              </w:rPr>
            </w:pPr>
            <w:r w:rsidRPr="00922FF0">
              <w:rPr>
                <w:rFonts w:ascii="仿宋_GB2312" w:hint="eastAsia"/>
                <w:bCs/>
                <w:kern w:val="0"/>
              </w:rPr>
              <w:t>参赛选手、现场裁判</w:t>
            </w:r>
          </w:p>
        </w:tc>
        <w:tc>
          <w:tcPr>
            <w:tcW w:w="1358" w:type="dxa"/>
          </w:tcPr>
          <w:p w:rsidR="00A6612E" w:rsidRPr="00922FF0" w:rsidRDefault="00A6612E" w:rsidP="00FC1126">
            <w:pPr>
              <w:pStyle w:val="a9"/>
              <w:jc w:val="center"/>
              <w:rPr>
                <w:rFonts w:ascii="仿宋_GB2312"/>
              </w:rPr>
            </w:pPr>
            <w:r w:rsidRPr="00922FF0">
              <w:rPr>
                <w:rFonts w:ascii="仿宋_GB2312" w:hAnsi="宋体" w:hint="eastAsia"/>
                <w:shd w:val="clear" w:color="auto" w:fill="FFFFFF"/>
              </w:rPr>
              <w:t>竞赛场地</w:t>
            </w:r>
          </w:p>
        </w:tc>
      </w:tr>
      <w:tr w:rsidR="00A6612E" w:rsidRPr="00922FF0" w:rsidTr="00780A7F">
        <w:trPr>
          <w:trHeight w:val="568"/>
          <w:jc w:val="center"/>
        </w:trPr>
        <w:tc>
          <w:tcPr>
            <w:tcW w:w="908" w:type="dxa"/>
            <w:vMerge/>
            <w:vAlign w:val="center"/>
          </w:tcPr>
          <w:p w:rsidR="00A6612E" w:rsidRPr="00922FF0" w:rsidRDefault="00A6612E" w:rsidP="00FC1126">
            <w:pPr>
              <w:pStyle w:val="a9"/>
              <w:jc w:val="center"/>
              <w:rPr>
                <w:rFonts w:ascii="仿宋_GB2312"/>
              </w:rPr>
            </w:pPr>
          </w:p>
        </w:tc>
        <w:tc>
          <w:tcPr>
            <w:tcW w:w="1858" w:type="dxa"/>
            <w:vAlign w:val="bottom"/>
          </w:tcPr>
          <w:p w:rsidR="00A6612E" w:rsidRPr="00922FF0" w:rsidRDefault="00A6612E" w:rsidP="00FC1126">
            <w:pPr>
              <w:pStyle w:val="a9"/>
              <w:jc w:val="center"/>
              <w:rPr>
                <w:rFonts w:ascii="仿宋_GB2312"/>
                <w:bCs/>
                <w:kern w:val="0"/>
              </w:rPr>
            </w:pPr>
            <w:r w:rsidRPr="00922FF0">
              <w:rPr>
                <w:rFonts w:ascii="仿宋_GB2312" w:hint="eastAsia"/>
                <w:bCs/>
                <w:kern w:val="0"/>
              </w:rPr>
              <w:t>13:30-14:00</w:t>
            </w:r>
          </w:p>
        </w:tc>
        <w:tc>
          <w:tcPr>
            <w:tcW w:w="2729" w:type="dxa"/>
            <w:vAlign w:val="bottom"/>
          </w:tcPr>
          <w:p w:rsidR="00A6612E" w:rsidRPr="00922FF0" w:rsidRDefault="00A6612E" w:rsidP="00FC1126">
            <w:pPr>
              <w:pStyle w:val="a9"/>
              <w:jc w:val="center"/>
              <w:rPr>
                <w:rFonts w:ascii="仿宋_GB2312"/>
                <w:kern w:val="0"/>
              </w:rPr>
            </w:pPr>
            <w:r w:rsidRPr="00922FF0">
              <w:rPr>
                <w:rFonts w:ascii="仿宋_GB2312" w:hint="eastAsia"/>
                <w:kern w:val="0"/>
              </w:rPr>
              <w:t>第一阶段与第二阶段比赛结果提交时间，三次加密</w:t>
            </w:r>
          </w:p>
        </w:tc>
        <w:tc>
          <w:tcPr>
            <w:tcW w:w="1669" w:type="dxa"/>
          </w:tcPr>
          <w:p w:rsidR="00A6612E" w:rsidRPr="00922FF0" w:rsidRDefault="00A6612E" w:rsidP="00FC1126">
            <w:pPr>
              <w:pStyle w:val="a9"/>
              <w:jc w:val="center"/>
              <w:rPr>
                <w:rFonts w:ascii="仿宋_GB2312"/>
              </w:rPr>
            </w:pPr>
            <w:r w:rsidRPr="00922FF0">
              <w:rPr>
                <w:rFonts w:ascii="仿宋_GB2312" w:hint="eastAsia"/>
                <w:bCs/>
                <w:kern w:val="0"/>
              </w:rPr>
              <w:t>参赛选手、现场裁判</w:t>
            </w:r>
          </w:p>
        </w:tc>
        <w:tc>
          <w:tcPr>
            <w:tcW w:w="1358" w:type="dxa"/>
          </w:tcPr>
          <w:p w:rsidR="00A6612E" w:rsidRPr="00922FF0" w:rsidRDefault="00A6612E" w:rsidP="00FC1126">
            <w:pPr>
              <w:pStyle w:val="a9"/>
              <w:jc w:val="center"/>
              <w:rPr>
                <w:rFonts w:ascii="仿宋_GB2312"/>
              </w:rPr>
            </w:pPr>
            <w:r w:rsidRPr="00922FF0">
              <w:rPr>
                <w:rFonts w:ascii="仿宋_GB2312" w:hAnsi="宋体" w:hint="eastAsia"/>
                <w:shd w:val="clear" w:color="auto" w:fill="FFFFFF"/>
              </w:rPr>
              <w:t>竞赛场地</w:t>
            </w:r>
          </w:p>
        </w:tc>
      </w:tr>
      <w:tr w:rsidR="00A6612E" w:rsidRPr="00922FF0" w:rsidTr="00780A7F">
        <w:trPr>
          <w:trHeight w:val="568"/>
          <w:jc w:val="center"/>
        </w:trPr>
        <w:tc>
          <w:tcPr>
            <w:tcW w:w="908" w:type="dxa"/>
            <w:vMerge/>
            <w:vAlign w:val="center"/>
          </w:tcPr>
          <w:p w:rsidR="00A6612E" w:rsidRPr="00922FF0" w:rsidRDefault="00A6612E" w:rsidP="00FC1126">
            <w:pPr>
              <w:pStyle w:val="a9"/>
              <w:jc w:val="center"/>
              <w:rPr>
                <w:rFonts w:ascii="仿宋_GB2312"/>
              </w:rPr>
            </w:pPr>
          </w:p>
        </w:tc>
        <w:tc>
          <w:tcPr>
            <w:tcW w:w="1858" w:type="dxa"/>
            <w:vAlign w:val="bottom"/>
          </w:tcPr>
          <w:p w:rsidR="00A6612E" w:rsidRPr="00922FF0" w:rsidRDefault="00A6612E" w:rsidP="00FC1126">
            <w:pPr>
              <w:pStyle w:val="a9"/>
              <w:jc w:val="center"/>
              <w:rPr>
                <w:rFonts w:ascii="仿宋_GB2312"/>
                <w:bCs/>
                <w:kern w:val="0"/>
              </w:rPr>
            </w:pPr>
            <w:r w:rsidRPr="00922FF0">
              <w:rPr>
                <w:rFonts w:ascii="仿宋_GB2312" w:hint="eastAsia"/>
                <w:bCs/>
                <w:kern w:val="0"/>
              </w:rPr>
              <w:t>14:00-14:15</w:t>
            </w:r>
          </w:p>
        </w:tc>
        <w:tc>
          <w:tcPr>
            <w:tcW w:w="2729" w:type="dxa"/>
            <w:vAlign w:val="bottom"/>
          </w:tcPr>
          <w:p w:rsidR="00A6612E" w:rsidRPr="00922FF0" w:rsidRDefault="00A6612E" w:rsidP="00FC1126">
            <w:pPr>
              <w:pStyle w:val="a9"/>
              <w:jc w:val="center"/>
              <w:rPr>
                <w:rFonts w:ascii="仿宋_GB2312"/>
                <w:kern w:val="0"/>
              </w:rPr>
            </w:pPr>
            <w:r w:rsidRPr="00922FF0">
              <w:rPr>
                <w:rFonts w:ascii="仿宋_GB2312" w:hint="eastAsia"/>
                <w:kern w:val="0"/>
              </w:rPr>
              <w:t>第三阶段赛题发放时间</w:t>
            </w:r>
          </w:p>
        </w:tc>
        <w:tc>
          <w:tcPr>
            <w:tcW w:w="1669" w:type="dxa"/>
          </w:tcPr>
          <w:p w:rsidR="00A6612E" w:rsidRPr="00922FF0" w:rsidRDefault="00A6612E" w:rsidP="00FC1126">
            <w:pPr>
              <w:pStyle w:val="a9"/>
              <w:jc w:val="center"/>
              <w:rPr>
                <w:rFonts w:ascii="仿宋_GB2312"/>
              </w:rPr>
            </w:pPr>
            <w:r w:rsidRPr="00922FF0">
              <w:rPr>
                <w:rFonts w:ascii="仿宋_GB2312" w:hint="eastAsia"/>
                <w:bCs/>
                <w:kern w:val="0"/>
              </w:rPr>
              <w:t>参赛选手、现场裁判</w:t>
            </w:r>
          </w:p>
        </w:tc>
        <w:tc>
          <w:tcPr>
            <w:tcW w:w="1358" w:type="dxa"/>
          </w:tcPr>
          <w:p w:rsidR="00A6612E" w:rsidRPr="00922FF0" w:rsidRDefault="00A6612E" w:rsidP="00FC1126">
            <w:pPr>
              <w:pStyle w:val="a9"/>
              <w:jc w:val="center"/>
              <w:rPr>
                <w:rFonts w:ascii="仿宋_GB2312"/>
              </w:rPr>
            </w:pPr>
            <w:r w:rsidRPr="00922FF0">
              <w:rPr>
                <w:rFonts w:ascii="仿宋_GB2312" w:hAnsi="宋体" w:hint="eastAsia"/>
                <w:shd w:val="clear" w:color="auto" w:fill="FFFFFF"/>
              </w:rPr>
              <w:t>竞赛场地</w:t>
            </w:r>
          </w:p>
        </w:tc>
      </w:tr>
      <w:tr w:rsidR="00A6612E" w:rsidRPr="00922FF0" w:rsidTr="00780A7F">
        <w:trPr>
          <w:trHeight w:val="568"/>
          <w:jc w:val="center"/>
        </w:trPr>
        <w:tc>
          <w:tcPr>
            <w:tcW w:w="908" w:type="dxa"/>
            <w:vMerge/>
            <w:vAlign w:val="center"/>
          </w:tcPr>
          <w:p w:rsidR="00A6612E" w:rsidRPr="00922FF0" w:rsidRDefault="00A6612E" w:rsidP="00FC1126">
            <w:pPr>
              <w:pStyle w:val="a9"/>
              <w:jc w:val="center"/>
              <w:rPr>
                <w:rFonts w:ascii="仿宋_GB2312"/>
              </w:rPr>
            </w:pPr>
          </w:p>
        </w:tc>
        <w:tc>
          <w:tcPr>
            <w:tcW w:w="1858" w:type="dxa"/>
            <w:vAlign w:val="bottom"/>
          </w:tcPr>
          <w:p w:rsidR="00A6612E" w:rsidRPr="00922FF0" w:rsidRDefault="00A6612E" w:rsidP="00FC1126">
            <w:pPr>
              <w:pStyle w:val="a9"/>
              <w:jc w:val="center"/>
              <w:rPr>
                <w:rFonts w:ascii="仿宋_GB2312"/>
                <w:bCs/>
                <w:kern w:val="0"/>
              </w:rPr>
            </w:pPr>
            <w:r w:rsidRPr="00922FF0">
              <w:rPr>
                <w:rFonts w:ascii="仿宋_GB2312" w:hint="eastAsia"/>
                <w:bCs/>
                <w:kern w:val="0"/>
              </w:rPr>
              <w:t>14:15-15:00</w:t>
            </w:r>
          </w:p>
        </w:tc>
        <w:tc>
          <w:tcPr>
            <w:tcW w:w="2729" w:type="dxa"/>
            <w:vAlign w:val="bottom"/>
          </w:tcPr>
          <w:p w:rsidR="00A6612E" w:rsidRPr="00922FF0" w:rsidRDefault="00A6612E" w:rsidP="00FC1126">
            <w:pPr>
              <w:pStyle w:val="a9"/>
              <w:jc w:val="center"/>
              <w:rPr>
                <w:rFonts w:ascii="仿宋_GB2312"/>
                <w:kern w:val="0"/>
              </w:rPr>
            </w:pPr>
            <w:r w:rsidRPr="00922FF0">
              <w:rPr>
                <w:rFonts w:ascii="仿宋_GB2312" w:hint="eastAsia"/>
                <w:kern w:val="0"/>
              </w:rPr>
              <w:t>第三阶段正式比赛时间</w:t>
            </w:r>
          </w:p>
        </w:tc>
        <w:tc>
          <w:tcPr>
            <w:tcW w:w="1669" w:type="dxa"/>
          </w:tcPr>
          <w:p w:rsidR="00A6612E" w:rsidRPr="00922FF0" w:rsidRDefault="00A6612E" w:rsidP="00FC1126">
            <w:pPr>
              <w:pStyle w:val="a9"/>
              <w:jc w:val="center"/>
              <w:rPr>
                <w:rFonts w:ascii="仿宋_GB2312"/>
              </w:rPr>
            </w:pPr>
            <w:r w:rsidRPr="00922FF0">
              <w:rPr>
                <w:rFonts w:ascii="仿宋_GB2312" w:hint="eastAsia"/>
                <w:bCs/>
                <w:kern w:val="0"/>
              </w:rPr>
              <w:t>参赛选手、现场裁判</w:t>
            </w:r>
          </w:p>
        </w:tc>
        <w:tc>
          <w:tcPr>
            <w:tcW w:w="1358" w:type="dxa"/>
          </w:tcPr>
          <w:p w:rsidR="00A6612E" w:rsidRPr="00922FF0" w:rsidRDefault="00A6612E" w:rsidP="00FC1126">
            <w:pPr>
              <w:pStyle w:val="a9"/>
              <w:jc w:val="center"/>
              <w:rPr>
                <w:rFonts w:ascii="仿宋_GB2312"/>
              </w:rPr>
            </w:pPr>
            <w:r w:rsidRPr="00922FF0">
              <w:rPr>
                <w:rFonts w:ascii="仿宋_GB2312" w:hAnsi="宋体" w:hint="eastAsia"/>
                <w:shd w:val="clear" w:color="auto" w:fill="FFFFFF"/>
              </w:rPr>
              <w:t>竞赛场地</w:t>
            </w:r>
          </w:p>
        </w:tc>
      </w:tr>
      <w:tr w:rsidR="00A6612E" w:rsidRPr="00922FF0" w:rsidTr="00780A7F">
        <w:trPr>
          <w:trHeight w:val="568"/>
          <w:jc w:val="center"/>
        </w:trPr>
        <w:tc>
          <w:tcPr>
            <w:tcW w:w="908" w:type="dxa"/>
            <w:vMerge/>
            <w:vAlign w:val="center"/>
          </w:tcPr>
          <w:p w:rsidR="00A6612E" w:rsidRPr="00922FF0" w:rsidRDefault="00A6612E" w:rsidP="00FC1126">
            <w:pPr>
              <w:pStyle w:val="a9"/>
              <w:jc w:val="center"/>
              <w:rPr>
                <w:rFonts w:ascii="仿宋_GB2312"/>
              </w:rPr>
            </w:pPr>
          </w:p>
        </w:tc>
        <w:tc>
          <w:tcPr>
            <w:tcW w:w="1858" w:type="dxa"/>
            <w:vAlign w:val="bottom"/>
          </w:tcPr>
          <w:p w:rsidR="00A6612E" w:rsidRPr="00922FF0" w:rsidRDefault="00A6612E" w:rsidP="00FC1126">
            <w:pPr>
              <w:pStyle w:val="a9"/>
              <w:jc w:val="center"/>
              <w:rPr>
                <w:rFonts w:ascii="仿宋_GB2312"/>
                <w:bCs/>
                <w:kern w:val="0"/>
              </w:rPr>
            </w:pPr>
            <w:r w:rsidRPr="00922FF0">
              <w:rPr>
                <w:rFonts w:ascii="仿宋_GB2312" w:hint="eastAsia"/>
                <w:bCs/>
                <w:kern w:val="0"/>
              </w:rPr>
              <w:t>15:00</w:t>
            </w:r>
          </w:p>
        </w:tc>
        <w:tc>
          <w:tcPr>
            <w:tcW w:w="2729" w:type="dxa"/>
            <w:vAlign w:val="bottom"/>
          </w:tcPr>
          <w:p w:rsidR="00A6612E" w:rsidRPr="00922FF0" w:rsidRDefault="00A6612E" w:rsidP="00FC1126">
            <w:pPr>
              <w:pStyle w:val="a9"/>
              <w:jc w:val="center"/>
              <w:rPr>
                <w:rFonts w:ascii="仿宋_GB2312"/>
                <w:kern w:val="0"/>
              </w:rPr>
            </w:pPr>
            <w:r w:rsidRPr="00922FF0">
              <w:rPr>
                <w:rFonts w:ascii="仿宋_GB2312" w:hint="eastAsia"/>
                <w:kern w:val="0"/>
              </w:rPr>
              <w:t>比赛正式结束</w:t>
            </w:r>
          </w:p>
        </w:tc>
        <w:tc>
          <w:tcPr>
            <w:tcW w:w="1669" w:type="dxa"/>
          </w:tcPr>
          <w:p w:rsidR="00A6612E" w:rsidRPr="00922FF0" w:rsidRDefault="00A6612E" w:rsidP="00FC1126">
            <w:pPr>
              <w:pStyle w:val="a9"/>
              <w:jc w:val="center"/>
              <w:rPr>
                <w:rFonts w:ascii="仿宋_GB2312"/>
              </w:rPr>
            </w:pPr>
            <w:r w:rsidRPr="00922FF0">
              <w:rPr>
                <w:rFonts w:ascii="仿宋_GB2312" w:hint="eastAsia"/>
                <w:bCs/>
                <w:kern w:val="0"/>
              </w:rPr>
              <w:t>参赛选手、现场裁判</w:t>
            </w:r>
          </w:p>
        </w:tc>
        <w:tc>
          <w:tcPr>
            <w:tcW w:w="1358" w:type="dxa"/>
            <w:vAlign w:val="bottom"/>
          </w:tcPr>
          <w:p w:rsidR="00A6612E" w:rsidRPr="00922FF0" w:rsidRDefault="00A6612E" w:rsidP="00FC1126">
            <w:pPr>
              <w:pStyle w:val="a9"/>
              <w:jc w:val="center"/>
              <w:rPr>
                <w:rFonts w:ascii="仿宋_GB2312"/>
                <w:kern w:val="0"/>
              </w:rPr>
            </w:pPr>
            <w:r w:rsidRPr="00922FF0">
              <w:rPr>
                <w:rFonts w:ascii="仿宋_GB2312" w:hAnsi="宋体" w:hint="eastAsia"/>
                <w:shd w:val="clear" w:color="auto" w:fill="FFFFFF"/>
              </w:rPr>
              <w:t>竞赛场地</w:t>
            </w:r>
          </w:p>
        </w:tc>
      </w:tr>
      <w:tr w:rsidR="00A6612E" w:rsidRPr="00922FF0" w:rsidTr="0003636C">
        <w:trPr>
          <w:trHeight w:val="568"/>
          <w:jc w:val="center"/>
        </w:trPr>
        <w:tc>
          <w:tcPr>
            <w:tcW w:w="908" w:type="dxa"/>
            <w:vMerge/>
            <w:vAlign w:val="center"/>
          </w:tcPr>
          <w:p w:rsidR="00A6612E" w:rsidRPr="00922FF0" w:rsidRDefault="00A6612E" w:rsidP="00FC1126">
            <w:pPr>
              <w:pStyle w:val="a9"/>
              <w:jc w:val="center"/>
              <w:rPr>
                <w:rFonts w:ascii="仿宋_GB2312"/>
              </w:rPr>
            </w:pPr>
          </w:p>
        </w:tc>
        <w:tc>
          <w:tcPr>
            <w:tcW w:w="1858" w:type="dxa"/>
            <w:vAlign w:val="center"/>
          </w:tcPr>
          <w:p w:rsidR="00A6612E" w:rsidRPr="00652956" w:rsidRDefault="00A6612E" w:rsidP="00652956">
            <w:pPr>
              <w:pStyle w:val="a9"/>
              <w:jc w:val="center"/>
              <w:rPr>
                <w:rFonts w:ascii="仿宋_GB2312"/>
                <w:bCs/>
                <w:kern w:val="0"/>
              </w:rPr>
            </w:pPr>
            <w:r w:rsidRPr="00652956">
              <w:rPr>
                <w:rFonts w:ascii="仿宋_GB2312" w:hint="eastAsia"/>
                <w:bCs/>
                <w:kern w:val="0"/>
              </w:rPr>
              <w:t>15:00-评判完毕后</w:t>
            </w:r>
          </w:p>
        </w:tc>
        <w:tc>
          <w:tcPr>
            <w:tcW w:w="2729" w:type="dxa"/>
            <w:vAlign w:val="center"/>
          </w:tcPr>
          <w:p w:rsidR="00A6612E" w:rsidRPr="00652956" w:rsidRDefault="00A6612E" w:rsidP="00652956">
            <w:pPr>
              <w:pStyle w:val="a9"/>
              <w:jc w:val="center"/>
              <w:rPr>
                <w:rFonts w:ascii="仿宋_GB2312"/>
                <w:bCs/>
                <w:kern w:val="0"/>
              </w:rPr>
            </w:pPr>
            <w:r w:rsidRPr="00652956">
              <w:rPr>
                <w:rFonts w:ascii="仿宋_GB2312" w:hint="eastAsia"/>
                <w:bCs/>
                <w:kern w:val="0"/>
              </w:rPr>
              <w:t>成绩汇总报送，成绩公示</w:t>
            </w:r>
          </w:p>
        </w:tc>
        <w:tc>
          <w:tcPr>
            <w:tcW w:w="1669" w:type="dxa"/>
            <w:vAlign w:val="center"/>
          </w:tcPr>
          <w:p w:rsidR="00A6612E" w:rsidRPr="00652956" w:rsidRDefault="00A6612E" w:rsidP="00652956">
            <w:pPr>
              <w:pStyle w:val="a9"/>
              <w:jc w:val="center"/>
              <w:rPr>
                <w:rFonts w:ascii="仿宋_GB2312"/>
                <w:bCs/>
                <w:kern w:val="0"/>
              </w:rPr>
            </w:pPr>
            <w:r w:rsidRPr="00652956">
              <w:rPr>
                <w:rFonts w:ascii="仿宋_GB2312" w:hint="eastAsia"/>
                <w:bCs/>
                <w:kern w:val="0"/>
              </w:rPr>
              <w:t>评分裁判、裁判长、专家、监督</w:t>
            </w:r>
          </w:p>
        </w:tc>
        <w:tc>
          <w:tcPr>
            <w:tcW w:w="1358" w:type="dxa"/>
            <w:vAlign w:val="center"/>
          </w:tcPr>
          <w:p w:rsidR="00A6612E" w:rsidRPr="00652956" w:rsidRDefault="00A6612E" w:rsidP="00652956">
            <w:pPr>
              <w:pStyle w:val="a9"/>
              <w:jc w:val="center"/>
              <w:rPr>
                <w:rFonts w:ascii="仿宋_GB2312"/>
                <w:bCs/>
                <w:kern w:val="0"/>
              </w:rPr>
            </w:pPr>
            <w:r w:rsidRPr="00652956">
              <w:rPr>
                <w:rFonts w:ascii="仿宋_GB2312" w:hint="eastAsia"/>
                <w:bCs/>
                <w:kern w:val="0"/>
              </w:rPr>
              <w:t>竞赛场地</w:t>
            </w:r>
          </w:p>
          <w:p w:rsidR="00A6612E" w:rsidRPr="00652956" w:rsidRDefault="00A6612E" w:rsidP="00652956">
            <w:pPr>
              <w:pStyle w:val="a9"/>
              <w:jc w:val="center"/>
              <w:rPr>
                <w:rFonts w:ascii="仿宋_GB2312"/>
                <w:bCs/>
                <w:kern w:val="0"/>
              </w:rPr>
            </w:pPr>
            <w:r w:rsidRPr="00652956">
              <w:rPr>
                <w:rFonts w:ascii="仿宋_GB2312" w:hint="eastAsia"/>
                <w:bCs/>
                <w:kern w:val="0"/>
              </w:rPr>
              <w:t>和参赛队住宿酒店</w:t>
            </w:r>
          </w:p>
        </w:tc>
      </w:tr>
      <w:tr w:rsidR="00A6612E" w:rsidRPr="00922FF0" w:rsidTr="00780A7F">
        <w:trPr>
          <w:trHeight w:val="568"/>
          <w:jc w:val="center"/>
        </w:trPr>
        <w:tc>
          <w:tcPr>
            <w:tcW w:w="908" w:type="dxa"/>
            <w:vAlign w:val="center"/>
          </w:tcPr>
          <w:p w:rsidR="00A6612E" w:rsidRPr="00922FF0" w:rsidRDefault="00A6612E" w:rsidP="00FC1126">
            <w:pPr>
              <w:pStyle w:val="a9"/>
              <w:jc w:val="center"/>
              <w:rPr>
                <w:rFonts w:ascii="仿宋_GB2312"/>
              </w:rPr>
            </w:pPr>
            <w:r w:rsidRPr="00922FF0">
              <w:rPr>
                <w:rFonts w:ascii="仿宋_GB2312" w:hint="eastAsia"/>
              </w:rPr>
              <w:t>竞赛</w:t>
            </w:r>
          </w:p>
          <w:p w:rsidR="00A6612E" w:rsidRPr="00922FF0" w:rsidRDefault="00A6612E" w:rsidP="00FC1126">
            <w:pPr>
              <w:pStyle w:val="a9"/>
              <w:jc w:val="center"/>
              <w:rPr>
                <w:rFonts w:ascii="仿宋_GB2312"/>
              </w:rPr>
            </w:pPr>
            <w:r w:rsidRPr="00922FF0">
              <w:rPr>
                <w:rFonts w:ascii="仿宋_GB2312" w:hint="eastAsia"/>
              </w:rPr>
              <w:t>后1</w:t>
            </w:r>
            <w:r w:rsidRPr="00922FF0">
              <w:rPr>
                <w:rFonts w:ascii="仿宋_GB2312" w:hint="eastAsia"/>
              </w:rPr>
              <w:lastRenderedPageBreak/>
              <w:t>日</w:t>
            </w:r>
          </w:p>
        </w:tc>
        <w:tc>
          <w:tcPr>
            <w:tcW w:w="1858" w:type="dxa"/>
            <w:vAlign w:val="center"/>
          </w:tcPr>
          <w:p w:rsidR="00A6612E" w:rsidRPr="00922FF0" w:rsidRDefault="00A6612E" w:rsidP="009404EC">
            <w:pPr>
              <w:pStyle w:val="a9"/>
              <w:jc w:val="center"/>
              <w:rPr>
                <w:rFonts w:ascii="仿宋_GB2312"/>
              </w:rPr>
            </w:pPr>
            <w:r w:rsidRPr="00922FF0">
              <w:rPr>
                <w:rFonts w:ascii="仿宋_GB2312" w:hint="eastAsia"/>
              </w:rPr>
              <w:lastRenderedPageBreak/>
              <w:t>9：30-10：00</w:t>
            </w:r>
          </w:p>
        </w:tc>
        <w:tc>
          <w:tcPr>
            <w:tcW w:w="2729" w:type="dxa"/>
            <w:vAlign w:val="center"/>
          </w:tcPr>
          <w:p w:rsidR="00A6612E" w:rsidRPr="00922FF0" w:rsidRDefault="00A6612E" w:rsidP="00FC1126">
            <w:pPr>
              <w:pStyle w:val="a9"/>
              <w:jc w:val="center"/>
              <w:rPr>
                <w:rFonts w:ascii="仿宋_GB2312"/>
              </w:rPr>
            </w:pPr>
            <w:r w:rsidRPr="00922FF0">
              <w:rPr>
                <w:rFonts w:ascii="仿宋_GB2312" w:hint="eastAsia"/>
              </w:rPr>
              <w:t>闭幕式</w:t>
            </w:r>
          </w:p>
        </w:tc>
        <w:tc>
          <w:tcPr>
            <w:tcW w:w="1669" w:type="dxa"/>
            <w:vAlign w:val="center"/>
          </w:tcPr>
          <w:p w:rsidR="00A6612E" w:rsidRPr="00922FF0" w:rsidRDefault="00A6612E" w:rsidP="00FC1126">
            <w:pPr>
              <w:pStyle w:val="a9"/>
              <w:jc w:val="center"/>
              <w:rPr>
                <w:rFonts w:ascii="仿宋_GB2312"/>
              </w:rPr>
            </w:pPr>
            <w:r w:rsidRPr="00922FF0">
              <w:rPr>
                <w:rFonts w:ascii="仿宋_GB2312" w:hAnsi="宋体" w:hint="eastAsia"/>
                <w:shd w:val="clear" w:color="auto" w:fill="FFFFFF"/>
              </w:rPr>
              <w:t>领导、嘉宾、裁判、各参赛</w:t>
            </w:r>
            <w:r w:rsidRPr="00922FF0">
              <w:rPr>
                <w:rFonts w:ascii="仿宋_GB2312" w:hAnsi="宋体" w:hint="eastAsia"/>
                <w:shd w:val="clear" w:color="auto" w:fill="FFFFFF"/>
              </w:rPr>
              <w:lastRenderedPageBreak/>
              <w:t>队、专家组</w:t>
            </w:r>
          </w:p>
        </w:tc>
        <w:tc>
          <w:tcPr>
            <w:tcW w:w="1358" w:type="dxa"/>
            <w:vAlign w:val="center"/>
          </w:tcPr>
          <w:p w:rsidR="00A6612E" w:rsidRPr="00922FF0" w:rsidRDefault="00A6612E" w:rsidP="00FC1126">
            <w:pPr>
              <w:pStyle w:val="a9"/>
              <w:jc w:val="center"/>
              <w:rPr>
                <w:rFonts w:ascii="仿宋_GB2312"/>
              </w:rPr>
            </w:pPr>
            <w:r w:rsidRPr="00922FF0">
              <w:rPr>
                <w:rFonts w:ascii="仿宋_GB2312" w:hint="eastAsia"/>
              </w:rPr>
              <w:lastRenderedPageBreak/>
              <w:t>会议室</w:t>
            </w:r>
          </w:p>
        </w:tc>
      </w:tr>
    </w:tbl>
    <w:p w:rsidR="00FC1126" w:rsidRPr="00922FF0" w:rsidRDefault="00FC1126" w:rsidP="00FC1126">
      <w:pPr>
        <w:adjustRightInd w:val="0"/>
        <w:snapToGrid w:val="0"/>
        <w:ind w:firstLineChars="196" w:firstLine="549"/>
        <w:rPr>
          <w:rFonts w:hAnsi="仿宋"/>
        </w:rPr>
      </w:pPr>
      <w:r w:rsidRPr="00922FF0">
        <w:rPr>
          <w:rFonts w:hAnsi="仿宋" w:hint="eastAsia"/>
        </w:rPr>
        <w:t>备注：第一阶段和第二阶段赛题在开始比赛时同时发放，并于13：30统一提交答题成果，交卷完毕后发放第三阶段赛题。</w:t>
      </w:r>
    </w:p>
    <w:p w:rsidR="00FC1126" w:rsidRPr="00922FF0" w:rsidRDefault="00FC1126" w:rsidP="00FC1126">
      <w:pPr>
        <w:adjustRightInd w:val="0"/>
        <w:snapToGrid w:val="0"/>
        <w:ind w:firstLineChars="196" w:firstLine="549"/>
        <w:rPr>
          <w:rFonts w:hAnsi="仿宋"/>
          <w:b/>
        </w:rPr>
      </w:pPr>
      <w:r w:rsidRPr="00922FF0">
        <w:rPr>
          <w:rFonts w:hAnsi="仿宋" w:hint="eastAsia"/>
        </w:rPr>
        <w:t>参赛选手午餐时间由赛项执委会统一安排，就餐时间计入比赛时间。</w:t>
      </w:r>
    </w:p>
    <w:p w:rsidR="00AD214D" w:rsidRPr="00922FF0" w:rsidRDefault="00AD214D" w:rsidP="00B9026F">
      <w:pPr>
        <w:pStyle w:val="1"/>
        <w:spacing w:before="0" w:after="0"/>
        <w:ind w:firstLineChars="200" w:firstLine="562"/>
      </w:pPr>
      <w:r w:rsidRPr="00922FF0">
        <w:rPr>
          <w:rFonts w:hint="eastAsia"/>
        </w:rPr>
        <w:t>六、竞赛</w:t>
      </w:r>
      <w:proofErr w:type="gramStart"/>
      <w:r w:rsidRPr="00922FF0">
        <w:rPr>
          <w:rFonts w:hint="eastAsia"/>
        </w:rPr>
        <w:t>赛</w:t>
      </w:r>
      <w:proofErr w:type="gramEnd"/>
      <w:r w:rsidRPr="00922FF0">
        <w:rPr>
          <w:rFonts w:hint="eastAsia"/>
        </w:rPr>
        <w:t>卷</w:t>
      </w:r>
    </w:p>
    <w:p w:rsidR="00FC1126" w:rsidRPr="00906B51" w:rsidRDefault="00FC1126" w:rsidP="00512D66">
      <w:pPr>
        <w:pStyle w:val="aa"/>
        <w:numPr>
          <w:ilvl w:val="2"/>
          <w:numId w:val="4"/>
        </w:numPr>
        <w:adjustRightInd w:val="0"/>
        <w:snapToGrid w:val="0"/>
        <w:ind w:left="0" w:firstLineChars="0" w:firstLine="567"/>
        <w:rPr>
          <w:rFonts w:hAnsi="仿宋" w:cs="Times New Roman"/>
        </w:rPr>
      </w:pPr>
      <w:r w:rsidRPr="00922FF0">
        <w:rPr>
          <w:rFonts w:hAnsi="仿宋" w:cs="Times New Roman" w:hint="eastAsia"/>
        </w:rPr>
        <w:t>赛</w:t>
      </w:r>
      <w:r w:rsidRPr="00906B51">
        <w:rPr>
          <w:rFonts w:hAnsi="仿宋" w:cs="Times New Roman" w:hint="eastAsia"/>
        </w:rPr>
        <w:t>项执委会下设的命题专家组负责本赛项命题工作。</w:t>
      </w:r>
    </w:p>
    <w:p w:rsidR="00FC1126" w:rsidRPr="00906B51" w:rsidRDefault="00FC1126" w:rsidP="00512D66">
      <w:pPr>
        <w:pStyle w:val="aa"/>
        <w:numPr>
          <w:ilvl w:val="2"/>
          <w:numId w:val="4"/>
        </w:numPr>
        <w:adjustRightInd w:val="0"/>
        <w:snapToGrid w:val="0"/>
        <w:ind w:left="0" w:firstLineChars="0" w:firstLine="567"/>
        <w:rPr>
          <w:rFonts w:hAnsi="仿宋" w:cs="Times New Roman"/>
        </w:rPr>
      </w:pPr>
      <w:r w:rsidRPr="00906B51">
        <w:rPr>
          <w:rFonts w:hAnsi="仿宋" w:cs="Times New Roman" w:hint="eastAsia"/>
        </w:rPr>
        <w:t>本赛项为公开赛</w:t>
      </w:r>
      <w:r w:rsidR="009759C5" w:rsidRPr="00906B51">
        <w:rPr>
          <w:rFonts w:hAnsi="仿宋" w:cs="Times New Roman" w:hint="eastAsia"/>
        </w:rPr>
        <w:t>卷</w:t>
      </w:r>
      <w:r w:rsidRPr="00906B51">
        <w:rPr>
          <w:rFonts w:hAnsi="仿宋" w:cs="Times New Roman" w:hint="eastAsia"/>
        </w:rPr>
        <w:t>，竞赛</w:t>
      </w:r>
      <w:proofErr w:type="gramStart"/>
      <w:r w:rsidR="009759C5" w:rsidRPr="00906B51">
        <w:rPr>
          <w:rFonts w:hAnsi="仿宋" w:cs="Times New Roman" w:hint="eastAsia"/>
        </w:rPr>
        <w:t>赛</w:t>
      </w:r>
      <w:r w:rsidR="009759C5" w:rsidRPr="00906B51">
        <w:rPr>
          <w:rFonts w:hAnsi="仿宋" w:cs="Times New Roman"/>
        </w:rPr>
        <w:t>卷</w:t>
      </w:r>
      <w:r w:rsidRPr="00906B51">
        <w:rPr>
          <w:rFonts w:hAnsi="仿宋" w:hint="eastAsia"/>
        </w:rPr>
        <w:t>距国</w:t>
      </w:r>
      <w:proofErr w:type="gramEnd"/>
      <w:r w:rsidRPr="00906B51">
        <w:rPr>
          <w:rFonts w:hAnsi="仿宋" w:hint="eastAsia"/>
        </w:rPr>
        <w:t>赛开</w:t>
      </w:r>
      <w:r w:rsidRPr="00906B51">
        <w:rPr>
          <w:rFonts w:hAnsi="仿宋" w:cs="Times New Roman" w:hint="eastAsia"/>
        </w:rPr>
        <w:t>始日1月之前公开。</w:t>
      </w:r>
    </w:p>
    <w:p w:rsidR="00FC1126" w:rsidRPr="00906B51" w:rsidRDefault="00FC1126" w:rsidP="00512D66">
      <w:pPr>
        <w:pStyle w:val="aa"/>
        <w:numPr>
          <w:ilvl w:val="2"/>
          <w:numId w:val="4"/>
        </w:numPr>
        <w:adjustRightInd w:val="0"/>
        <w:snapToGrid w:val="0"/>
        <w:ind w:left="0" w:firstLineChars="0" w:firstLine="567"/>
        <w:rPr>
          <w:rFonts w:hAnsi="仿宋" w:cs="Times New Roman"/>
        </w:rPr>
      </w:pPr>
      <w:r w:rsidRPr="00906B51">
        <w:rPr>
          <w:rFonts w:hAnsi="仿宋" w:cs="Times New Roman" w:hint="eastAsia"/>
        </w:rPr>
        <w:t>本赛项通过全国职业院校技能大赛指定的网络信息发布平台（http://www.chinaskills-jsw.org）公布竞赛</w:t>
      </w:r>
      <w:proofErr w:type="gramStart"/>
      <w:r w:rsidR="003E6F22" w:rsidRPr="00906B51">
        <w:rPr>
          <w:rFonts w:hAnsi="仿宋" w:cs="Times New Roman" w:hint="eastAsia"/>
        </w:rPr>
        <w:t>赛</w:t>
      </w:r>
      <w:proofErr w:type="gramEnd"/>
      <w:r w:rsidR="002F65DF" w:rsidRPr="00906B51">
        <w:rPr>
          <w:rFonts w:hAnsi="仿宋" w:cs="Times New Roman" w:hint="eastAsia"/>
        </w:rPr>
        <w:t>卷</w:t>
      </w:r>
      <w:r w:rsidRPr="00906B51">
        <w:rPr>
          <w:rFonts w:hAnsi="仿宋" w:cs="Times New Roman" w:hint="eastAsia"/>
        </w:rPr>
        <w:t>。</w:t>
      </w:r>
    </w:p>
    <w:p w:rsidR="00AD214D" w:rsidRPr="00922FF0" w:rsidRDefault="00AD214D" w:rsidP="00B9026F">
      <w:pPr>
        <w:pStyle w:val="1"/>
        <w:spacing w:before="0" w:after="0"/>
        <w:ind w:firstLineChars="200" w:firstLine="562"/>
      </w:pPr>
      <w:r w:rsidRPr="00922FF0">
        <w:rPr>
          <w:rFonts w:hint="eastAsia"/>
        </w:rPr>
        <w:t>七、竞赛规则</w:t>
      </w:r>
    </w:p>
    <w:p w:rsidR="00FC1126" w:rsidRPr="00922FF0" w:rsidRDefault="00FC1126" w:rsidP="00512D66">
      <w:pPr>
        <w:pStyle w:val="aa"/>
        <w:numPr>
          <w:ilvl w:val="2"/>
          <w:numId w:val="5"/>
        </w:numPr>
        <w:adjustRightInd w:val="0"/>
        <w:snapToGrid w:val="0"/>
        <w:ind w:left="0" w:firstLineChars="0" w:firstLine="567"/>
        <w:rPr>
          <w:rFonts w:hAnsi="仿宋"/>
        </w:rPr>
      </w:pPr>
      <w:r w:rsidRPr="00922FF0">
        <w:rPr>
          <w:rFonts w:hAnsi="仿宋" w:hint="eastAsia"/>
        </w:rPr>
        <w:t>报名资格</w:t>
      </w:r>
    </w:p>
    <w:p w:rsidR="00FC1126" w:rsidRPr="00922FF0" w:rsidRDefault="00FC1126" w:rsidP="00702871">
      <w:pPr>
        <w:pStyle w:val="aa"/>
        <w:adjustRightInd w:val="0"/>
        <w:snapToGrid w:val="0"/>
        <w:ind w:firstLineChars="202" w:firstLine="566"/>
        <w:rPr>
          <w:rFonts w:hAnsi="仿宋"/>
        </w:rPr>
      </w:pPr>
      <w:r w:rsidRPr="00922FF0">
        <w:rPr>
          <w:rFonts w:hAnsi="仿宋" w:hint="eastAsia"/>
        </w:rPr>
        <w:t>参赛选手须为</w:t>
      </w:r>
      <w:r w:rsidRPr="00274BE3">
        <w:rPr>
          <w:rFonts w:hAnsi="仿宋" w:hint="eastAsia"/>
        </w:rPr>
        <w:t>3名</w:t>
      </w:r>
      <w:r w:rsidR="00A15182" w:rsidRPr="00274BE3">
        <w:rPr>
          <w:rFonts w:hAnsi="仿宋" w:hint="eastAsia"/>
        </w:rPr>
        <w:t>2018</w:t>
      </w:r>
      <w:r w:rsidRPr="00274BE3">
        <w:rPr>
          <w:rFonts w:hAnsi="仿宋" w:hint="eastAsia"/>
        </w:rPr>
        <w:t>年度</w:t>
      </w:r>
      <w:r w:rsidR="0003636C" w:rsidRPr="00274BE3">
        <w:rPr>
          <w:rFonts w:hAnsi="仿宋" w:hint="eastAsia"/>
        </w:rPr>
        <w:t>普通高等学校全日制在籍专科学生</w:t>
      </w:r>
      <w:r w:rsidRPr="00274BE3">
        <w:rPr>
          <w:rFonts w:hAnsi="仿宋" w:hint="eastAsia"/>
        </w:rPr>
        <w:t>。</w:t>
      </w:r>
      <w:r w:rsidRPr="00922FF0">
        <w:rPr>
          <w:rFonts w:hAnsi="仿宋" w:hint="eastAsia"/>
        </w:rPr>
        <w:t>本科院校中高职类全日制在籍学生，五年制高职四、五年级学生可报名参加高职组比赛。高职组参赛选手年龄须不超过25周岁（当年），年龄计算的截止时间以201</w:t>
      </w:r>
      <w:r w:rsidR="00A15182" w:rsidRPr="00922FF0">
        <w:rPr>
          <w:rFonts w:hAnsi="仿宋" w:hint="eastAsia"/>
        </w:rPr>
        <w:t>8</w:t>
      </w:r>
      <w:r w:rsidRPr="00922FF0">
        <w:rPr>
          <w:rFonts w:hAnsi="仿宋" w:hint="eastAsia"/>
        </w:rPr>
        <w:t>年5月1日为准。凡在往届本赛项</w:t>
      </w:r>
      <w:r w:rsidR="00274BE3" w:rsidRPr="00274BE3">
        <w:rPr>
          <w:rFonts w:hAnsi="仿宋" w:hint="eastAsia"/>
        </w:rPr>
        <w:t>全国职业院校技能大赛</w:t>
      </w:r>
      <w:r w:rsidRPr="00922FF0">
        <w:rPr>
          <w:rFonts w:hAnsi="仿宋" w:hint="eastAsia"/>
        </w:rPr>
        <w:t>中获一等奖的学生，不再参加该赛项的比赛。</w:t>
      </w:r>
    </w:p>
    <w:p w:rsidR="00FC1126" w:rsidRPr="00922FF0" w:rsidRDefault="00FC1126" w:rsidP="00512D66">
      <w:pPr>
        <w:pStyle w:val="aa"/>
        <w:numPr>
          <w:ilvl w:val="2"/>
          <w:numId w:val="5"/>
        </w:numPr>
        <w:adjustRightInd w:val="0"/>
        <w:snapToGrid w:val="0"/>
        <w:ind w:left="0" w:firstLineChars="0" w:firstLine="567"/>
        <w:rPr>
          <w:rFonts w:hAnsi="仿宋"/>
        </w:rPr>
      </w:pPr>
      <w:r w:rsidRPr="00922FF0">
        <w:rPr>
          <w:rFonts w:hAnsi="仿宋" w:hint="eastAsia"/>
        </w:rPr>
        <w:t>竞赛工位通过抽签决定，竞赛期间参赛选手不得离开竞赛工位。</w:t>
      </w:r>
    </w:p>
    <w:p w:rsidR="00FC1126" w:rsidRPr="00922FF0" w:rsidRDefault="00FC1126" w:rsidP="00512D66">
      <w:pPr>
        <w:pStyle w:val="aa"/>
        <w:numPr>
          <w:ilvl w:val="2"/>
          <w:numId w:val="5"/>
        </w:numPr>
        <w:adjustRightInd w:val="0"/>
        <w:snapToGrid w:val="0"/>
        <w:ind w:left="0" w:firstLineChars="0" w:firstLine="567"/>
        <w:rPr>
          <w:rFonts w:hAnsi="仿宋"/>
        </w:rPr>
      </w:pPr>
      <w:r w:rsidRPr="00922FF0">
        <w:rPr>
          <w:rFonts w:hAnsi="仿宋" w:hint="eastAsia"/>
        </w:rPr>
        <w:t>竞赛所需的硬件设备、系统软件和辅助工具由赛项执委会统一安排，参赛选手不得自带硬件设备、软件、移动存储、辅助工具、移动通信等进入竞赛现场。</w:t>
      </w:r>
    </w:p>
    <w:p w:rsidR="00FC1126" w:rsidRPr="00922FF0" w:rsidRDefault="00FC1126" w:rsidP="00512D66">
      <w:pPr>
        <w:pStyle w:val="aa"/>
        <w:numPr>
          <w:ilvl w:val="2"/>
          <w:numId w:val="5"/>
        </w:numPr>
        <w:adjustRightInd w:val="0"/>
        <w:snapToGrid w:val="0"/>
        <w:ind w:left="0" w:firstLineChars="0" w:firstLine="567"/>
        <w:rPr>
          <w:rFonts w:hAnsi="仿宋"/>
        </w:rPr>
      </w:pPr>
      <w:r w:rsidRPr="00922FF0">
        <w:rPr>
          <w:rFonts w:hAnsi="仿宋" w:hint="eastAsia"/>
        </w:rPr>
        <w:t>参赛队自行决定选手分工、工作程序和时间安排。</w:t>
      </w:r>
    </w:p>
    <w:p w:rsidR="00FC1126" w:rsidRPr="00922FF0" w:rsidRDefault="00FC1126" w:rsidP="00512D66">
      <w:pPr>
        <w:pStyle w:val="aa"/>
        <w:numPr>
          <w:ilvl w:val="2"/>
          <w:numId w:val="5"/>
        </w:numPr>
        <w:adjustRightInd w:val="0"/>
        <w:snapToGrid w:val="0"/>
        <w:ind w:left="0" w:firstLineChars="0" w:firstLine="567"/>
        <w:rPr>
          <w:rFonts w:hAnsi="仿宋"/>
        </w:rPr>
      </w:pPr>
      <w:r w:rsidRPr="00922FF0">
        <w:rPr>
          <w:rFonts w:hAnsi="仿宋" w:hint="eastAsia"/>
        </w:rPr>
        <w:t>参赛队在赛前10分钟进入竞赛工位并领取竞赛任务，竞赛</w:t>
      </w:r>
      <w:r w:rsidRPr="00922FF0">
        <w:rPr>
          <w:rFonts w:hAnsi="仿宋" w:hint="eastAsia"/>
        </w:rPr>
        <w:lastRenderedPageBreak/>
        <w:t>正式开始后方可展开相关工作。</w:t>
      </w:r>
    </w:p>
    <w:p w:rsidR="00FC1126" w:rsidRPr="00922FF0" w:rsidRDefault="00FC1126" w:rsidP="00512D66">
      <w:pPr>
        <w:pStyle w:val="aa"/>
        <w:numPr>
          <w:ilvl w:val="2"/>
          <w:numId w:val="5"/>
        </w:numPr>
        <w:adjustRightInd w:val="0"/>
        <w:snapToGrid w:val="0"/>
        <w:ind w:left="0" w:firstLineChars="0" w:firstLine="567"/>
        <w:rPr>
          <w:rFonts w:hAnsi="仿宋"/>
        </w:rPr>
      </w:pPr>
      <w:r w:rsidRPr="00922FF0">
        <w:rPr>
          <w:rFonts w:hAnsi="仿宋" w:hint="eastAsia"/>
        </w:rPr>
        <w:t>竞赛过程中，选手须严格遵守操作规程，确保人身及设备安全，并接受裁判员的监督和警示。若因选手因素造成设备故障或损坏，无法继续竞赛，裁判长有权决定终止该队竞赛；若因非参赛选手个人因素造成设备故障，由裁判长视具体情况做出裁决。</w:t>
      </w:r>
    </w:p>
    <w:p w:rsidR="00FC1126" w:rsidRDefault="00FC1126" w:rsidP="00512D66">
      <w:pPr>
        <w:pStyle w:val="aa"/>
        <w:numPr>
          <w:ilvl w:val="2"/>
          <w:numId w:val="5"/>
        </w:numPr>
        <w:adjustRightInd w:val="0"/>
        <w:snapToGrid w:val="0"/>
        <w:ind w:left="0" w:firstLineChars="0" w:firstLine="567"/>
        <w:rPr>
          <w:rFonts w:hAnsi="仿宋"/>
        </w:rPr>
      </w:pPr>
      <w:r w:rsidRPr="00922FF0">
        <w:rPr>
          <w:rFonts w:hAnsi="仿宋" w:hint="eastAsia"/>
        </w:rPr>
        <w:t>竞赛结束（或提前完成）后，参赛队要确认已成功提交所有竞赛文档，裁判员与参赛队队长一起签字确认，参赛队在确认后不得再进行任何操作。</w:t>
      </w:r>
    </w:p>
    <w:p w:rsidR="00A25614" w:rsidRPr="00A25614" w:rsidRDefault="00A25614" w:rsidP="00512D66">
      <w:pPr>
        <w:pStyle w:val="aa"/>
        <w:numPr>
          <w:ilvl w:val="2"/>
          <w:numId w:val="5"/>
        </w:numPr>
        <w:adjustRightInd w:val="0"/>
        <w:snapToGrid w:val="0"/>
        <w:ind w:left="0" w:firstLineChars="0" w:firstLine="567"/>
        <w:rPr>
          <w:rFonts w:hAnsi="仿宋"/>
        </w:rPr>
      </w:pPr>
      <w:r w:rsidRPr="00A25614">
        <w:rPr>
          <w:rFonts w:hAnsi="仿宋" w:hint="eastAsia"/>
        </w:rPr>
        <w:t>最终竞赛成绩经复核无误及裁判长、监督长签字确认后，</w:t>
      </w:r>
      <w:r w:rsidRPr="00A25614">
        <w:rPr>
          <w:rFonts w:hAnsi="仿宋"/>
        </w:rPr>
        <w:t>在指定地点</w:t>
      </w:r>
      <w:r w:rsidRPr="00A25614">
        <w:rPr>
          <w:rFonts w:hAnsi="仿宋" w:hint="eastAsia"/>
        </w:rPr>
        <w:t>，</w:t>
      </w:r>
      <w:r w:rsidRPr="00A25614">
        <w:rPr>
          <w:rFonts w:hAnsi="仿宋"/>
        </w:rPr>
        <w:t>以纸质形式向全体参赛队进行公示</w:t>
      </w:r>
      <w:r w:rsidRPr="00A25614">
        <w:rPr>
          <w:rFonts w:hAnsi="仿宋" w:hint="eastAsia"/>
        </w:rPr>
        <w:t>，并</w:t>
      </w:r>
      <w:proofErr w:type="gramStart"/>
      <w:r w:rsidRPr="00A25614">
        <w:rPr>
          <w:rFonts w:hAnsi="仿宋"/>
        </w:rPr>
        <w:t>在闭赛式</w:t>
      </w:r>
      <w:proofErr w:type="gramEnd"/>
      <w:r w:rsidRPr="00A25614">
        <w:rPr>
          <w:rFonts w:hAnsi="仿宋"/>
        </w:rPr>
        <w:t>上予以公布</w:t>
      </w:r>
      <w:r w:rsidRPr="00A25614">
        <w:rPr>
          <w:rFonts w:hAnsi="仿宋" w:hint="eastAsia"/>
        </w:rPr>
        <w:t>。</w:t>
      </w:r>
    </w:p>
    <w:p w:rsidR="00A25614" w:rsidRPr="00A25614" w:rsidRDefault="00A25614" w:rsidP="00512D66">
      <w:pPr>
        <w:pStyle w:val="aa"/>
        <w:numPr>
          <w:ilvl w:val="2"/>
          <w:numId w:val="5"/>
        </w:numPr>
        <w:adjustRightInd w:val="0"/>
        <w:snapToGrid w:val="0"/>
        <w:ind w:left="0" w:firstLineChars="0" w:firstLine="567"/>
        <w:rPr>
          <w:rFonts w:hAnsi="仿宋"/>
        </w:rPr>
      </w:pPr>
      <w:r w:rsidRPr="00A25614">
        <w:rPr>
          <w:rFonts w:hAnsi="仿宋" w:hint="eastAsia"/>
        </w:rPr>
        <w:t>本赛项各参赛队最终成绩由承办单位信息员录入赛</w:t>
      </w:r>
      <w:proofErr w:type="gramStart"/>
      <w:r w:rsidRPr="00A25614">
        <w:rPr>
          <w:rFonts w:hAnsi="仿宋" w:hint="eastAsia"/>
        </w:rPr>
        <w:t>务</w:t>
      </w:r>
      <w:proofErr w:type="gramEnd"/>
      <w:r w:rsidRPr="00A25614">
        <w:rPr>
          <w:rFonts w:hAnsi="仿宋" w:hint="eastAsia"/>
        </w:rPr>
        <w:t>管理系统。承办单位信息员对成绩数据审核后，将赛</w:t>
      </w:r>
      <w:proofErr w:type="gramStart"/>
      <w:r w:rsidRPr="00A25614">
        <w:rPr>
          <w:rFonts w:hAnsi="仿宋" w:hint="eastAsia"/>
        </w:rPr>
        <w:t>务</w:t>
      </w:r>
      <w:proofErr w:type="gramEnd"/>
      <w:r w:rsidRPr="00A25614">
        <w:rPr>
          <w:rFonts w:hAnsi="仿宋" w:hint="eastAsia"/>
        </w:rPr>
        <w:t>系统中录入的成绩导出打印，经赛项裁判长审核无误后签字。承办单位信息员将裁判长确认的电子版赛项成绩信息上传赛</w:t>
      </w:r>
      <w:proofErr w:type="gramStart"/>
      <w:r w:rsidRPr="00A25614">
        <w:rPr>
          <w:rFonts w:hAnsi="仿宋" w:hint="eastAsia"/>
        </w:rPr>
        <w:t>务</w:t>
      </w:r>
      <w:proofErr w:type="gramEnd"/>
      <w:r w:rsidRPr="00A25614">
        <w:rPr>
          <w:rFonts w:hAnsi="仿宋" w:hint="eastAsia"/>
        </w:rPr>
        <w:t>管理系统，同时将裁判长签字的纸质打印成绩单报送大赛执委会。</w:t>
      </w:r>
    </w:p>
    <w:p w:rsidR="00A25614" w:rsidRDefault="00A25614" w:rsidP="00512D66">
      <w:pPr>
        <w:pStyle w:val="aa"/>
        <w:numPr>
          <w:ilvl w:val="2"/>
          <w:numId w:val="5"/>
        </w:numPr>
        <w:adjustRightInd w:val="0"/>
        <w:snapToGrid w:val="0"/>
        <w:ind w:left="0" w:firstLineChars="0" w:firstLine="567"/>
        <w:rPr>
          <w:rFonts w:hAnsi="仿宋"/>
        </w:rPr>
      </w:pPr>
      <w:r w:rsidRPr="00A25614">
        <w:rPr>
          <w:rFonts w:hAnsi="仿宋" w:hint="eastAsia"/>
        </w:rPr>
        <w:t>赛项结束</w:t>
      </w:r>
      <w:proofErr w:type="gramStart"/>
      <w:r w:rsidRPr="00A25614">
        <w:rPr>
          <w:rFonts w:hAnsi="仿宋" w:hint="eastAsia"/>
        </w:rPr>
        <w:t>后专家</w:t>
      </w:r>
      <w:proofErr w:type="gramEnd"/>
      <w:r w:rsidRPr="00A25614">
        <w:rPr>
          <w:rFonts w:hAnsi="仿宋" w:hint="eastAsia"/>
        </w:rPr>
        <w:t>工作组根据裁判判分情况，分析参赛选手在比赛过程中对各个知识点、技术的掌握程度，并将分析报告报备大赛执委会办公室，执委会办公室根据实际情况适时公布。</w:t>
      </w:r>
    </w:p>
    <w:p w:rsidR="00A25614" w:rsidRDefault="00A25614" w:rsidP="00512D66">
      <w:pPr>
        <w:pStyle w:val="aa"/>
        <w:numPr>
          <w:ilvl w:val="2"/>
          <w:numId w:val="5"/>
        </w:numPr>
        <w:adjustRightInd w:val="0"/>
        <w:snapToGrid w:val="0"/>
        <w:ind w:left="0" w:firstLineChars="0" w:firstLine="567"/>
        <w:rPr>
          <w:rFonts w:hAnsi="仿宋"/>
        </w:rPr>
      </w:pPr>
      <w:r>
        <w:rPr>
          <w:rFonts w:hint="eastAsia"/>
          <w:bCs/>
        </w:rPr>
        <w:t>赛项每个比赛环节裁判判分的原始材料和最终成绩等结果性材料经监督组人员和裁判长签字后装袋密封留档，并由赛项承办院校封存，委派专人妥善保管。</w:t>
      </w:r>
    </w:p>
    <w:p w:rsidR="00AD214D" w:rsidRPr="00922FF0" w:rsidRDefault="00AD214D" w:rsidP="00B9026F">
      <w:pPr>
        <w:pStyle w:val="1"/>
        <w:spacing w:before="0" w:after="0"/>
        <w:ind w:firstLineChars="200" w:firstLine="562"/>
      </w:pPr>
      <w:r w:rsidRPr="00922FF0">
        <w:rPr>
          <w:rFonts w:hint="eastAsia"/>
        </w:rPr>
        <w:t>八、竞赛环境</w:t>
      </w:r>
    </w:p>
    <w:p w:rsidR="00A34BB9" w:rsidRPr="00922FF0" w:rsidRDefault="00A34BB9" w:rsidP="00A34BB9">
      <w:pPr>
        <w:adjustRightInd w:val="0"/>
        <w:snapToGrid w:val="0"/>
        <w:ind w:firstLineChars="196" w:firstLine="549"/>
        <w:rPr>
          <w:rFonts w:hAnsi="仿宋"/>
        </w:rPr>
      </w:pPr>
      <w:r w:rsidRPr="00922FF0">
        <w:rPr>
          <w:rFonts w:hAnsi="仿宋" w:hint="eastAsia"/>
        </w:rPr>
        <w:t>竞赛工位内设有操作平台，每工位配备220V电源，工位内的电</w:t>
      </w:r>
      <w:r w:rsidRPr="00922FF0">
        <w:rPr>
          <w:rFonts w:hAnsi="仿宋" w:hint="eastAsia"/>
        </w:rPr>
        <w:lastRenderedPageBreak/>
        <w:t>缆线应符合安全要求。每个竞赛工位面积≥6</w:t>
      </w:r>
      <w:r w:rsidRPr="00922FF0">
        <w:rPr>
          <w:rFonts w:eastAsia="仿宋" w:hAnsi="仿宋" w:cs="宋体" w:hint="eastAsia"/>
        </w:rPr>
        <w:t>㎡</w:t>
      </w:r>
      <w:r w:rsidRPr="00922FF0">
        <w:rPr>
          <w:rFonts w:hAnsi="仿宋" w:hint="eastAsia"/>
        </w:rPr>
        <w:t>，确保参赛队之间互不干扰。竞赛工位标明工位号，并配备竞赛平台和技术工作要求的软、硬件。环境标准要求保证赛场采光(大于500lux)、照明和通风良好；每支参赛队提供一个垃圾箱。</w:t>
      </w:r>
    </w:p>
    <w:p w:rsidR="00A34BB9" w:rsidRPr="00922FF0" w:rsidRDefault="00A34BB9" w:rsidP="00A34BB9">
      <w:pPr>
        <w:adjustRightInd w:val="0"/>
        <w:snapToGrid w:val="0"/>
        <w:ind w:firstLineChars="200" w:firstLine="560"/>
        <w:rPr>
          <w:rFonts w:hAnsi="仿宋"/>
        </w:rPr>
      </w:pPr>
      <w:r w:rsidRPr="00922FF0">
        <w:rPr>
          <w:rFonts w:hAnsi="仿宋" w:hint="eastAsia"/>
        </w:rPr>
        <w:t>除了竞赛工位之外，同时设计了成果展示区、体验区、观摩区、服务区等。成果展示区主要展示大赛配套教材、资源包等内容；体验区主要展示竞赛设备以及相关新技术、新产品；</w:t>
      </w:r>
      <w:proofErr w:type="gramStart"/>
      <w:r w:rsidRPr="00922FF0">
        <w:rPr>
          <w:rFonts w:hAnsi="仿宋" w:hint="eastAsia"/>
        </w:rPr>
        <w:t>观摩区</w:t>
      </w:r>
      <w:proofErr w:type="gramEnd"/>
      <w:r w:rsidRPr="00922FF0">
        <w:rPr>
          <w:rFonts w:hAnsi="仿宋" w:hint="eastAsia"/>
        </w:rPr>
        <w:t>主要展示信息安全攻防对战的实时进度；服务区提供医疗等服务保障。</w:t>
      </w:r>
    </w:p>
    <w:p w:rsidR="00AD214D" w:rsidRPr="00922FF0" w:rsidRDefault="00AD214D" w:rsidP="00B9026F">
      <w:pPr>
        <w:pStyle w:val="1"/>
        <w:spacing w:before="0" w:after="0"/>
        <w:ind w:firstLineChars="200" w:firstLine="562"/>
      </w:pPr>
      <w:r w:rsidRPr="00922FF0">
        <w:rPr>
          <w:rFonts w:hint="eastAsia"/>
        </w:rPr>
        <w:t>九、技术规范</w:t>
      </w:r>
    </w:p>
    <w:p w:rsidR="00A34BB9" w:rsidRPr="00922FF0" w:rsidRDefault="00A34BB9" w:rsidP="00A34BB9">
      <w:pPr>
        <w:adjustRightInd w:val="0"/>
        <w:snapToGrid w:val="0"/>
        <w:ind w:firstLineChars="200" w:firstLine="560"/>
        <w:rPr>
          <w:rFonts w:hAnsi="仿宋"/>
        </w:rPr>
      </w:pPr>
      <w:r w:rsidRPr="00922FF0">
        <w:rPr>
          <w:rFonts w:hAnsi="仿宋" w:hint="eastAsia"/>
        </w:rPr>
        <w:t>该赛项涉及的信息网络安全工程在设计、组建过程中，主要有以下7项国家标准，参赛队在实施竞赛项目中要求遵循如下规范：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2016"/>
        <w:gridCol w:w="5582"/>
      </w:tblGrid>
      <w:tr w:rsidR="00922FF0" w:rsidRPr="00922FF0" w:rsidTr="00780A7F">
        <w:trPr>
          <w:trHeight w:val="379"/>
          <w:jc w:val="center"/>
        </w:trPr>
        <w:tc>
          <w:tcPr>
            <w:tcW w:w="413" w:type="pct"/>
            <w:shd w:val="clear" w:color="auto" w:fill="auto"/>
            <w:noWrap/>
            <w:vAlign w:val="bottom"/>
          </w:tcPr>
          <w:p w:rsidR="00A34BB9" w:rsidRPr="00922FF0" w:rsidRDefault="00A34BB9" w:rsidP="00A34BB9">
            <w:pPr>
              <w:pStyle w:val="a9"/>
              <w:jc w:val="center"/>
              <w:rPr>
                <w:rFonts w:ascii="仿宋_GB2312"/>
                <w:b/>
                <w:kern w:val="0"/>
              </w:rPr>
            </w:pPr>
            <w:r w:rsidRPr="00922FF0">
              <w:rPr>
                <w:rFonts w:ascii="仿宋_GB2312" w:hint="eastAsia"/>
                <w:b/>
                <w:kern w:val="0"/>
              </w:rPr>
              <w:t>序号</w:t>
            </w:r>
          </w:p>
        </w:tc>
        <w:tc>
          <w:tcPr>
            <w:tcW w:w="1193" w:type="pct"/>
            <w:shd w:val="clear" w:color="auto" w:fill="auto"/>
            <w:vAlign w:val="bottom"/>
          </w:tcPr>
          <w:p w:rsidR="00A34BB9" w:rsidRPr="00922FF0" w:rsidRDefault="00A34BB9" w:rsidP="00A34BB9">
            <w:pPr>
              <w:pStyle w:val="a9"/>
              <w:jc w:val="center"/>
              <w:rPr>
                <w:rFonts w:ascii="仿宋_GB2312"/>
                <w:b/>
                <w:kern w:val="0"/>
              </w:rPr>
            </w:pPr>
            <w:r w:rsidRPr="00922FF0">
              <w:rPr>
                <w:rFonts w:ascii="仿宋_GB2312" w:hint="eastAsia"/>
                <w:b/>
                <w:kern w:val="0"/>
              </w:rPr>
              <w:t>标准号</w:t>
            </w:r>
          </w:p>
        </w:tc>
        <w:tc>
          <w:tcPr>
            <w:tcW w:w="3394" w:type="pct"/>
            <w:shd w:val="clear" w:color="auto" w:fill="auto"/>
            <w:vAlign w:val="bottom"/>
          </w:tcPr>
          <w:p w:rsidR="00A34BB9" w:rsidRPr="00922FF0" w:rsidRDefault="00A34BB9" w:rsidP="00A34BB9">
            <w:pPr>
              <w:pStyle w:val="a9"/>
              <w:jc w:val="center"/>
              <w:rPr>
                <w:rFonts w:ascii="仿宋_GB2312"/>
                <w:b/>
                <w:kern w:val="0"/>
              </w:rPr>
            </w:pPr>
            <w:r w:rsidRPr="00922FF0">
              <w:rPr>
                <w:rFonts w:ascii="仿宋_GB2312" w:hint="eastAsia"/>
                <w:b/>
                <w:kern w:val="0"/>
              </w:rPr>
              <w:t>中文标准名称</w:t>
            </w:r>
          </w:p>
        </w:tc>
      </w:tr>
      <w:tr w:rsidR="00922FF0" w:rsidRPr="00922FF0" w:rsidTr="00780A7F">
        <w:trPr>
          <w:trHeight w:val="379"/>
          <w:jc w:val="center"/>
        </w:trPr>
        <w:tc>
          <w:tcPr>
            <w:tcW w:w="413"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1</w:t>
            </w:r>
          </w:p>
        </w:tc>
        <w:tc>
          <w:tcPr>
            <w:tcW w:w="1193" w:type="pct"/>
            <w:shd w:val="clear" w:color="auto" w:fill="auto"/>
            <w:noWrap/>
            <w:vAlign w:val="bottom"/>
          </w:tcPr>
          <w:p w:rsidR="00A34BB9" w:rsidRPr="00922FF0" w:rsidRDefault="00A34BB9" w:rsidP="00A34BB9">
            <w:pPr>
              <w:pStyle w:val="a9"/>
              <w:jc w:val="center"/>
              <w:rPr>
                <w:rFonts w:ascii="仿宋_GB2312"/>
                <w:kern w:val="0"/>
              </w:rPr>
            </w:pPr>
            <w:r w:rsidRPr="00922FF0">
              <w:rPr>
                <w:rFonts w:ascii="仿宋_GB2312" w:hint="eastAsia"/>
                <w:kern w:val="0"/>
              </w:rPr>
              <w:t>GB 17859-1999</w:t>
            </w:r>
          </w:p>
        </w:tc>
        <w:tc>
          <w:tcPr>
            <w:tcW w:w="3394"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《计算机信息系统安全保护等级划分准则》</w:t>
            </w:r>
          </w:p>
        </w:tc>
      </w:tr>
      <w:tr w:rsidR="00922FF0" w:rsidRPr="00922FF0" w:rsidTr="00780A7F">
        <w:trPr>
          <w:trHeight w:val="379"/>
          <w:jc w:val="center"/>
        </w:trPr>
        <w:tc>
          <w:tcPr>
            <w:tcW w:w="413"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2</w:t>
            </w:r>
          </w:p>
        </w:tc>
        <w:tc>
          <w:tcPr>
            <w:tcW w:w="1193" w:type="pct"/>
            <w:shd w:val="clear" w:color="auto" w:fill="auto"/>
            <w:noWrap/>
            <w:vAlign w:val="bottom"/>
          </w:tcPr>
          <w:p w:rsidR="00A34BB9" w:rsidRPr="00922FF0" w:rsidRDefault="00A34BB9" w:rsidP="00A34BB9">
            <w:pPr>
              <w:pStyle w:val="a9"/>
              <w:jc w:val="center"/>
              <w:rPr>
                <w:rFonts w:ascii="仿宋_GB2312"/>
                <w:kern w:val="0"/>
              </w:rPr>
            </w:pPr>
            <w:r w:rsidRPr="00922FF0">
              <w:rPr>
                <w:rFonts w:ascii="仿宋_GB2312" w:hint="eastAsia"/>
                <w:kern w:val="0"/>
              </w:rPr>
              <w:t>GB/T 20271-2006</w:t>
            </w:r>
          </w:p>
        </w:tc>
        <w:tc>
          <w:tcPr>
            <w:tcW w:w="3394"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《信息安全技术信息系统通用安全技术要求》</w:t>
            </w:r>
          </w:p>
        </w:tc>
      </w:tr>
      <w:tr w:rsidR="00922FF0" w:rsidRPr="00922FF0" w:rsidTr="00780A7F">
        <w:trPr>
          <w:trHeight w:val="379"/>
          <w:jc w:val="center"/>
        </w:trPr>
        <w:tc>
          <w:tcPr>
            <w:tcW w:w="413"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3</w:t>
            </w:r>
          </w:p>
        </w:tc>
        <w:tc>
          <w:tcPr>
            <w:tcW w:w="1193" w:type="pct"/>
            <w:shd w:val="clear" w:color="auto" w:fill="auto"/>
            <w:noWrap/>
            <w:vAlign w:val="bottom"/>
          </w:tcPr>
          <w:p w:rsidR="00A34BB9" w:rsidRPr="00922FF0" w:rsidRDefault="00A34BB9" w:rsidP="00A34BB9">
            <w:pPr>
              <w:pStyle w:val="a9"/>
              <w:jc w:val="center"/>
              <w:rPr>
                <w:rFonts w:ascii="仿宋_GB2312"/>
                <w:kern w:val="0"/>
              </w:rPr>
            </w:pPr>
            <w:r w:rsidRPr="00922FF0">
              <w:rPr>
                <w:rFonts w:ascii="仿宋_GB2312" w:hint="eastAsia"/>
                <w:kern w:val="0"/>
              </w:rPr>
              <w:t>GB/T 20270-2006</w:t>
            </w:r>
          </w:p>
        </w:tc>
        <w:tc>
          <w:tcPr>
            <w:tcW w:w="3394"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《信息安全技术网络基础安全技术要求》</w:t>
            </w:r>
          </w:p>
        </w:tc>
      </w:tr>
      <w:tr w:rsidR="00922FF0" w:rsidRPr="00922FF0" w:rsidTr="00780A7F">
        <w:trPr>
          <w:trHeight w:val="379"/>
          <w:jc w:val="center"/>
        </w:trPr>
        <w:tc>
          <w:tcPr>
            <w:tcW w:w="413"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4</w:t>
            </w:r>
          </w:p>
        </w:tc>
        <w:tc>
          <w:tcPr>
            <w:tcW w:w="1193" w:type="pct"/>
            <w:shd w:val="clear" w:color="auto" w:fill="auto"/>
            <w:noWrap/>
            <w:vAlign w:val="bottom"/>
          </w:tcPr>
          <w:p w:rsidR="00A34BB9" w:rsidRPr="00922FF0" w:rsidRDefault="00A34BB9" w:rsidP="00A34BB9">
            <w:pPr>
              <w:pStyle w:val="a9"/>
              <w:jc w:val="center"/>
              <w:rPr>
                <w:rFonts w:ascii="仿宋_GB2312"/>
                <w:kern w:val="0"/>
              </w:rPr>
            </w:pPr>
            <w:r w:rsidRPr="00922FF0">
              <w:rPr>
                <w:rFonts w:ascii="仿宋_GB2312" w:hint="eastAsia"/>
                <w:kern w:val="0"/>
              </w:rPr>
              <w:t>GB/T 20272-2006</w:t>
            </w:r>
          </w:p>
        </w:tc>
        <w:tc>
          <w:tcPr>
            <w:tcW w:w="3394"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《信息安全技术操作系统安全技术要求》</w:t>
            </w:r>
          </w:p>
        </w:tc>
      </w:tr>
      <w:tr w:rsidR="00922FF0" w:rsidRPr="00922FF0" w:rsidTr="00780A7F">
        <w:trPr>
          <w:trHeight w:val="379"/>
          <w:jc w:val="center"/>
        </w:trPr>
        <w:tc>
          <w:tcPr>
            <w:tcW w:w="413"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5</w:t>
            </w:r>
          </w:p>
        </w:tc>
        <w:tc>
          <w:tcPr>
            <w:tcW w:w="1193" w:type="pct"/>
            <w:shd w:val="clear" w:color="auto" w:fill="auto"/>
            <w:noWrap/>
            <w:vAlign w:val="bottom"/>
          </w:tcPr>
          <w:p w:rsidR="00A34BB9" w:rsidRPr="00922FF0" w:rsidRDefault="00A34BB9" w:rsidP="00A34BB9">
            <w:pPr>
              <w:pStyle w:val="a9"/>
              <w:jc w:val="center"/>
              <w:rPr>
                <w:rFonts w:ascii="仿宋_GB2312"/>
                <w:kern w:val="0"/>
              </w:rPr>
            </w:pPr>
            <w:r w:rsidRPr="00922FF0">
              <w:rPr>
                <w:rFonts w:ascii="仿宋_GB2312" w:hint="eastAsia"/>
                <w:kern w:val="0"/>
              </w:rPr>
              <w:t>GB/T 20273-2006</w:t>
            </w:r>
          </w:p>
        </w:tc>
        <w:tc>
          <w:tcPr>
            <w:tcW w:w="3394"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《信息安全技术数据库管理系统安全技术要求》</w:t>
            </w:r>
          </w:p>
        </w:tc>
      </w:tr>
      <w:tr w:rsidR="00922FF0" w:rsidRPr="00922FF0" w:rsidTr="00780A7F">
        <w:trPr>
          <w:trHeight w:val="379"/>
          <w:jc w:val="center"/>
        </w:trPr>
        <w:tc>
          <w:tcPr>
            <w:tcW w:w="413"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6</w:t>
            </w:r>
          </w:p>
        </w:tc>
        <w:tc>
          <w:tcPr>
            <w:tcW w:w="1193" w:type="pct"/>
            <w:shd w:val="clear" w:color="auto" w:fill="auto"/>
            <w:noWrap/>
            <w:vAlign w:val="bottom"/>
          </w:tcPr>
          <w:p w:rsidR="00A34BB9" w:rsidRPr="00922FF0" w:rsidRDefault="00A34BB9" w:rsidP="00A34BB9">
            <w:pPr>
              <w:pStyle w:val="a9"/>
              <w:jc w:val="center"/>
              <w:rPr>
                <w:rFonts w:ascii="仿宋_GB2312"/>
                <w:kern w:val="0"/>
              </w:rPr>
            </w:pPr>
            <w:r w:rsidRPr="00922FF0">
              <w:rPr>
                <w:rFonts w:ascii="仿宋_GB2312" w:hint="eastAsia"/>
                <w:kern w:val="0"/>
              </w:rPr>
              <w:t>GA/T 671-2006</w:t>
            </w:r>
          </w:p>
        </w:tc>
        <w:tc>
          <w:tcPr>
            <w:tcW w:w="3394"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《信息安全技术终端计算机系统安全等级技术要求》</w:t>
            </w:r>
          </w:p>
        </w:tc>
      </w:tr>
      <w:tr w:rsidR="00922FF0" w:rsidRPr="00922FF0" w:rsidTr="00780A7F">
        <w:trPr>
          <w:trHeight w:val="379"/>
          <w:jc w:val="center"/>
        </w:trPr>
        <w:tc>
          <w:tcPr>
            <w:tcW w:w="413"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7</w:t>
            </w:r>
          </w:p>
        </w:tc>
        <w:tc>
          <w:tcPr>
            <w:tcW w:w="1193" w:type="pct"/>
            <w:shd w:val="clear" w:color="auto" w:fill="auto"/>
            <w:noWrap/>
            <w:vAlign w:val="bottom"/>
          </w:tcPr>
          <w:p w:rsidR="00A34BB9" w:rsidRPr="00922FF0" w:rsidRDefault="00A34BB9" w:rsidP="00A34BB9">
            <w:pPr>
              <w:pStyle w:val="a9"/>
              <w:jc w:val="center"/>
              <w:rPr>
                <w:rFonts w:ascii="仿宋_GB2312"/>
                <w:kern w:val="0"/>
              </w:rPr>
            </w:pPr>
            <w:r w:rsidRPr="00922FF0">
              <w:rPr>
                <w:rFonts w:ascii="仿宋_GB2312" w:hint="eastAsia"/>
                <w:kern w:val="0"/>
              </w:rPr>
              <w:t>GB/T 20269-2006</w:t>
            </w:r>
          </w:p>
        </w:tc>
        <w:tc>
          <w:tcPr>
            <w:tcW w:w="3394"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《信息安全技术信息系统安全管理要求》</w:t>
            </w:r>
          </w:p>
        </w:tc>
      </w:tr>
      <w:tr w:rsidR="00922FF0" w:rsidRPr="00922FF0" w:rsidTr="00780A7F">
        <w:trPr>
          <w:trHeight w:val="379"/>
          <w:jc w:val="center"/>
        </w:trPr>
        <w:tc>
          <w:tcPr>
            <w:tcW w:w="413"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8</w:t>
            </w:r>
          </w:p>
        </w:tc>
        <w:tc>
          <w:tcPr>
            <w:tcW w:w="1193" w:type="pct"/>
            <w:shd w:val="clear" w:color="auto" w:fill="auto"/>
            <w:noWrap/>
            <w:vAlign w:val="bottom"/>
          </w:tcPr>
          <w:p w:rsidR="00A34BB9" w:rsidRPr="00922FF0" w:rsidRDefault="00A34BB9" w:rsidP="00A34BB9">
            <w:pPr>
              <w:pStyle w:val="a9"/>
              <w:jc w:val="center"/>
              <w:rPr>
                <w:rFonts w:ascii="仿宋_GB2312"/>
                <w:kern w:val="0"/>
              </w:rPr>
            </w:pPr>
            <w:r w:rsidRPr="00922FF0">
              <w:rPr>
                <w:rFonts w:ascii="仿宋_GB2312" w:hint="eastAsia"/>
                <w:kern w:val="0"/>
              </w:rPr>
              <w:t>ISO OSI</w:t>
            </w:r>
          </w:p>
        </w:tc>
        <w:tc>
          <w:tcPr>
            <w:tcW w:w="3394"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OSI开放系统互连参考模型</w:t>
            </w:r>
          </w:p>
        </w:tc>
      </w:tr>
      <w:tr w:rsidR="00922FF0" w:rsidRPr="00922FF0" w:rsidTr="00780A7F">
        <w:trPr>
          <w:trHeight w:val="379"/>
          <w:jc w:val="center"/>
        </w:trPr>
        <w:tc>
          <w:tcPr>
            <w:tcW w:w="413"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9</w:t>
            </w:r>
          </w:p>
        </w:tc>
        <w:tc>
          <w:tcPr>
            <w:tcW w:w="1193" w:type="pct"/>
            <w:shd w:val="clear" w:color="auto" w:fill="auto"/>
            <w:noWrap/>
            <w:vAlign w:val="bottom"/>
          </w:tcPr>
          <w:p w:rsidR="00A34BB9" w:rsidRPr="00922FF0" w:rsidRDefault="00A34BB9" w:rsidP="00A34BB9">
            <w:pPr>
              <w:pStyle w:val="a9"/>
              <w:jc w:val="center"/>
              <w:rPr>
                <w:rFonts w:ascii="仿宋_GB2312"/>
                <w:kern w:val="0"/>
              </w:rPr>
            </w:pPr>
            <w:r w:rsidRPr="00922FF0">
              <w:rPr>
                <w:rFonts w:ascii="仿宋_GB2312" w:hint="eastAsia"/>
                <w:kern w:val="0"/>
              </w:rPr>
              <w:t>IEEE 802.1</w:t>
            </w:r>
          </w:p>
        </w:tc>
        <w:tc>
          <w:tcPr>
            <w:tcW w:w="3394"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局域网概述，体系结构，网络管理和性能测量</w:t>
            </w:r>
          </w:p>
        </w:tc>
      </w:tr>
      <w:tr w:rsidR="00922FF0" w:rsidRPr="00922FF0" w:rsidTr="00780A7F">
        <w:trPr>
          <w:trHeight w:val="379"/>
          <w:jc w:val="center"/>
        </w:trPr>
        <w:tc>
          <w:tcPr>
            <w:tcW w:w="413"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10</w:t>
            </w:r>
          </w:p>
        </w:tc>
        <w:tc>
          <w:tcPr>
            <w:tcW w:w="1193" w:type="pct"/>
            <w:shd w:val="clear" w:color="auto" w:fill="auto"/>
            <w:noWrap/>
            <w:vAlign w:val="bottom"/>
          </w:tcPr>
          <w:p w:rsidR="00A34BB9" w:rsidRPr="00922FF0" w:rsidRDefault="00A34BB9" w:rsidP="00A34BB9">
            <w:pPr>
              <w:pStyle w:val="a9"/>
              <w:jc w:val="center"/>
              <w:rPr>
                <w:rFonts w:ascii="仿宋_GB2312"/>
                <w:kern w:val="0"/>
              </w:rPr>
            </w:pPr>
            <w:r w:rsidRPr="00922FF0">
              <w:rPr>
                <w:rFonts w:ascii="仿宋_GB2312" w:hint="eastAsia"/>
                <w:kern w:val="0"/>
              </w:rPr>
              <w:t>IEEE 802.2</w:t>
            </w:r>
          </w:p>
        </w:tc>
        <w:tc>
          <w:tcPr>
            <w:tcW w:w="3394"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逻辑链路控制LLC</w:t>
            </w:r>
          </w:p>
        </w:tc>
      </w:tr>
      <w:tr w:rsidR="00922FF0" w:rsidRPr="00922FF0" w:rsidTr="00780A7F">
        <w:trPr>
          <w:trHeight w:val="379"/>
          <w:jc w:val="center"/>
        </w:trPr>
        <w:tc>
          <w:tcPr>
            <w:tcW w:w="413"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11</w:t>
            </w:r>
          </w:p>
        </w:tc>
        <w:tc>
          <w:tcPr>
            <w:tcW w:w="1193" w:type="pct"/>
            <w:shd w:val="clear" w:color="auto" w:fill="auto"/>
            <w:noWrap/>
            <w:vAlign w:val="bottom"/>
          </w:tcPr>
          <w:p w:rsidR="00A34BB9" w:rsidRPr="00922FF0" w:rsidRDefault="00A34BB9" w:rsidP="00A34BB9">
            <w:pPr>
              <w:pStyle w:val="a9"/>
              <w:jc w:val="center"/>
              <w:rPr>
                <w:rFonts w:ascii="仿宋_GB2312"/>
                <w:kern w:val="0"/>
              </w:rPr>
            </w:pPr>
            <w:r w:rsidRPr="00922FF0">
              <w:rPr>
                <w:rFonts w:ascii="仿宋_GB2312" w:hint="eastAsia"/>
                <w:kern w:val="0"/>
              </w:rPr>
              <w:t>IEEE 802.3</w:t>
            </w:r>
          </w:p>
        </w:tc>
        <w:tc>
          <w:tcPr>
            <w:tcW w:w="3394"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总线网介质访问控制协议CSMA/CD及物理层技术规范</w:t>
            </w:r>
          </w:p>
        </w:tc>
      </w:tr>
      <w:tr w:rsidR="00922FF0" w:rsidRPr="00922FF0" w:rsidTr="00780A7F">
        <w:trPr>
          <w:trHeight w:val="379"/>
          <w:jc w:val="center"/>
        </w:trPr>
        <w:tc>
          <w:tcPr>
            <w:tcW w:w="413"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12</w:t>
            </w:r>
          </w:p>
        </w:tc>
        <w:tc>
          <w:tcPr>
            <w:tcW w:w="1193" w:type="pct"/>
            <w:shd w:val="clear" w:color="auto" w:fill="auto"/>
            <w:noWrap/>
            <w:vAlign w:val="bottom"/>
          </w:tcPr>
          <w:p w:rsidR="00A34BB9" w:rsidRPr="00922FF0" w:rsidRDefault="00A34BB9" w:rsidP="00A34BB9">
            <w:pPr>
              <w:pStyle w:val="a9"/>
              <w:jc w:val="center"/>
              <w:rPr>
                <w:rFonts w:ascii="仿宋_GB2312"/>
                <w:kern w:val="0"/>
              </w:rPr>
            </w:pPr>
            <w:r w:rsidRPr="00922FF0">
              <w:rPr>
                <w:rFonts w:ascii="仿宋_GB2312" w:hint="eastAsia"/>
                <w:kern w:val="0"/>
              </w:rPr>
              <w:t>IEEE 802.6</w:t>
            </w:r>
          </w:p>
        </w:tc>
        <w:tc>
          <w:tcPr>
            <w:tcW w:w="3394"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城域网（Metropolitan Area Networks)MAC 介质访问控制协议DQDB及其物理层技术规范</w:t>
            </w:r>
          </w:p>
        </w:tc>
      </w:tr>
      <w:tr w:rsidR="00922FF0" w:rsidRPr="00922FF0" w:rsidTr="00780A7F">
        <w:trPr>
          <w:trHeight w:val="379"/>
          <w:jc w:val="center"/>
        </w:trPr>
        <w:tc>
          <w:tcPr>
            <w:tcW w:w="413"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13</w:t>
            </w:r>
          </w:p>
        </w:tc>
        <w:tc>
          <w:tcPr>
            <w:tcW w:w="1193" w:type="pct"/>
            <w:shd w:val="clear" w:color="auto" w:fill="auto"/>
            <w:noWrap/>
            <w:vAlign w:val="bottom"/>
          </w:tcPr>
          <w:p w:rsidR="00A34BB9" w:rsidRPr="00922FF0" w:rsidRDefault="00A34BB9" w:rsidP="00A34BB9">
            <w:pPr>
              <w:pStyle w:val="a9"/>
              <w:jc w:val="center"/>
              <w:rPr>
                <w:rFonts w:ascii="仿宋_GB2312"/>
                <w:kern w:val="0"/>
              </w:rPr>
            </w:pPr>
            <w:r w:rsidRPr="00922FF0">
              <w:rPr>
                <w:rFonts w:ascii="仿宋_GB2312" w:hint="eastAsia"/>
                <w:kern w:val="0"/>
              </w:rPr>
              <w:t>IEEE 802.10</w:t>
            </w:r>
          </w:p>
        </w:tc>
        <w:tc>
          <w:tcPr>
            <w:tcW w:w="3394"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局域网安全技术标准</w:t>
            </w:r>
          </w:p>
        </w:tc>
      </w:tr>
      <w:tr w:rsidR="00922FF0" w:rsidRPr="00922FF0" w:rsidTr="00780A7F">
        <w:trPr>
          <w:trHeight w:val="379"/>
          <w:jc w:val="center"/>
        </w:trPr>
        <w:tc>
          <w:tcPr>
            <w:tcW w:w="413"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14</w:t>
            </w:r>
          </w:p>
        </w:tc>
        <w:tc>
          <w:tcPr>
            <w:tcW w:w="1193" w:type="pct"/>
            <w:shd w:val="clear" w:color="auto" w:fill="auto"/>
            <w:noWrap/>
            <w:vAlign w:val="bottom"/>
          </w:tcPr>
          <w:p w:rsidR="00A34BB9" w:rsidRPr="00922FF0" w:rsidRDefault="00A34BB9" w:rsidP="00A34BB9">
            <w:pPr>
              <w:pStyle w:val="a9"/>
              <w:jc w:val="center"/>
              <w:rPr>
                <w:rFonts w:ascii="仿宋_GB2312"/>
                <w:kern w:val="0"/>
              </w:rPr>
            </w:pPr>
            <w:r w:rsidRPr="00922FF0">
              <w:rPr>
                <w:rFonts w:ascii="仿宋_GB2312" w:hint="eastAsia"/>
                <w:kern w:val="0"/>
              </w:rPr>
              <w:t>IEEE 802.11</w:t>
            </w:r>
          </w:p>
        </w:tc>
        <w:tc>
          <w:tcPr>
            <w:tcW w:w="3394"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无线局域网的介质访问控制协议CSMA/CA及其物理层技术规范</w:t>
            </w:r>
          </w:p>
        </w:tc>
      </w:tr>
      <w:tr w:rsidR="00A34BB9" w:rsidRPr="00922FF0" w:rsidTr="00780A7F">
        <w:trPr>
          <w:trHeight w:val="379"/>
          <w:jc w:val="center"/>
        </w:trPr>
        <w:tc>
          <w:tcPr>
            <w:tcW w:w="413"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15</w:t>
            </w:r>
          </w:p>
        </w:tc>
        <w:tc>
          <w:tcPr>
            <w:tcW w:w="1193" w:type="pct"/>
            <w:shd w:val="clear" w:color="auto" w:fill="auto"/>
            <w:noWrap/>
            <w:vAlign w:val="bottom"/>
          </w:tcPr>
          <w:p w:rsidR="00A34BB9" w:rsidRPr="00922FF0" w:rsidRDefault="00A34BB9" w:rsidP="00A34BB9">
            <w:pPr>
              <w:pStyle w:val="a9"/>
              <w:jc w:val="center"/>
              <w:rPr>
                <w:rFonts w:ascii="仿宋_GB2312"/>
                <w:kern w:val="0"/>
              </w:rPr>
            </w:pPr>
            <w:r w:rsidRPr="00922FF0">
              <w:rPr>
                <w:rFonts w:ascii="仿宋_GB2312" w:hint="eastAsia"/>
                <w:kern w:val="0"/>
              </w:rPr>
              <w:t>BG/T 22239-2008</w:t>
            </w:r>
          </w:p>
        </w:tc>
        <w:tc>
          <w:tcPr>
            <w:tcW w:w="3394" w:type="pct"/>
            <w:shd w:val="clear" w:color="auto" w:fill="auto"/>
            <w:vAlign w:val="bottom"/>
          </w:tcPr>
          <w:p w:rsidR="00A34BB9" w:rsidRPr="00922FF0" w:rsidRDefault="00A34BB9" w:rsidP="00A34BB9">
            <w:pPr>
              <w:pStyle w:val="a9"/>
              <w:jc w:val="center"/>
              <w:rPr>
                <w:rFonts w:ascii="仿宋_GB2312"/>
                <w:kern w:val="0"/>
              </w:rPr>
            </w:pPr>
            <w:r w:rsidRPr="00922FF0">
              <w:rPr>
                <w:rFonts w:ascii="仿宋_GB2312" w:hint="eastAsia"/>
                <w:kern w:val="0"/>
              </w:rPr>
              <w:t>信息安全技术信息系统安全等级保护基本要求</w:t>
            </w:r>
          </w:p>
        </w:tc>
      </w:tr>
    </w:tbl>
    <w:p w:rsidR="00A34BB9" w:rsidRPr="00922FF0" w:rsidRDefault="00A34BB9" w:rsidP="00A34BB9"/>
    <w:p w:rsidR="00AD214D" w:rsidRPr="00922FF0" w:rsidRDefault="00AD214D" w:rsidP="00B9026F">
      <w:pPr>
        <w:pStyle w:val="1"/>
        <w:spacing w:before="0" w:after="0"/>
        <w:ind w:firstLineChars="200" w:firstLine="562"/>
      </w:pPr>
      <w:r w:rsidRPr="00922FF0">
        <w:rPr>
          <w:rFonts w:hint="eastAsia"/>
        </w:rPr>
        <w:lastRenderedPageBreak/>
        <w:t>十、技术平台</w:t>
      </w:r>
    </w:p>
    <w:p w:rsidR="00A05915" w:rsidRPr="00922FF0" w:rsidRDefault="00A05915" w:rsidP="00512D66">
      <w:pPr>
        <w:pStyle w:val="aa"/>
        <w:numPr>
          <w:ilvl w:val="0"/>
          <w:numId w:val="6"/>
        </w:numPr>
        <w:adjustRightInd w:val="0"/>
        <w:snapToGrid w:val="0"/>
        <w:ind w:left="0" w:firstLineChars="0" w:firstLine="560"/>
        <w:rPr>
          <w:rFonts w:hAnsi="仿宋"/>
        </w:rPr>
      </w:pPr>
      <w:r w:rsidRPr="00922FF0">
        <w:rPr>
          <w:rFonts w:hAnsi="仿宋" w:hint="eastAsia"/>
        </w:rPr>
        <w:t>竞赛软件</w:t>
      </w:r>
    </w:p>
    <w:p w:rsidR="00A05915" w:rsidRPr="00922FF0" w:rsidRDefault="00A05915" w:rsidP="00A05915">
      <w:pPr>
        <w:adjustRightInd w:val="0"/>
        <w:snapToGrid w:val="0"/>
        <w:ind w:firstLineChars="200" w:firstLine="560"/>
        <w:rPr>
          <w:rFonts w:hAnsi="仿宋"/>
        </w:rPr>
      </w:pPr>
      <w:r w:rsidRPr="00922FF0">
        <w:rPr>
          <w:rFonts w:hAnsi="仿宋" w:hint="eastAsia"/>
        </w:rPr>
        <w:t>赛项执委会提供个人计算机（安装Windows操作系统），用以组建竞赛操作环境，并安装Office等常用应用软件。</w:t>
      </w:r>
    </w:p>
    <w:tbl>
      <w:tblPr>
        <w:tblW w:w="8342" w:type="dxa"/>
        <w:jc w:val="center"/>
        <w:tblLayout w:type="fixed"/>
        <w:tblLook w:val="04A0" w:firstRow="1" w:lastRow="0" w:firstColumn="1" w:lastColumn="0" w:noHBand="0" w:noVBand="1"/>
      </w:tblPr>
      <w:tblGrid>
        <w:gridCol w:w="878"/>
        <w:gridCol w:w="4204"/>
        <w:gridCol w:w="3260"/>
      </w:tblGrid>
      <w:tr w:rsidR="00922FF0" w:rsidRPr="00922FF0" w:rsidTr="00780A7F">
        <w:trPr>
          <w:trHeight w:val="20"/>
          <w:jc w:val="center"/>
        </w:trPr>
        <w:tc>
          <w:tcPr>
            <w:tcW w:w="878" w:type="dxa"/>
            <w:tcBorders>
              <w:top w:val="single" w:sz="4" w:space="0" w:color="auto"/>
              <w:left w:val="single" w:sz="4" w:space="0" w:color="auto"/>
              <w:bottom w:val="single" w:sz="4" w:space="0" w:color="auto"/>
              <w:right w:val="single" w:sz="4" w:space="0" w:color="auto"/>
            </w:tcBorders>
            <w:shd w:val="clear" w:color="000000" w:fill="auto"/>
            <w:vAlign w:val="center"/>
          </w:tcPr>
          <w:p w:rsidR="00A05915" w:rsidRPr="00922FF0" w:rsidRDefault="00A05915" w:rsidP="00A05915">
            <w:pPr>
              <w:pStyle w:val="a9"/>
              <w:jc w:val="center"/>
              <w:rPr>
                <w:rFonts w:ascii="仿宋_GB2312"/>
                <w:b/>
                <w:kern w:val="0"/>
              </w:rPr>
            </w:pPr>
            <w:r w:rsidRPr="00922FF0">
              <w:rPr>
                <w:rFonts w:ascii="仿宋_GB2312" w:hint="eastAsia"/>
                <w:b/>
                <w:kern w:val="0"/>
              </w:rPr>
              <w:t>序号</w:t>
            </w:r>
          </w:p>
        </w:tc>
        <w:tc>
          <w:tcPr>
            <w:tcW w:w="4204" w:type="dxa"/>
            <w:tcBorders>
              <w:top w:val="single" w:sz="4" w:space="0" w:color="auto"/>
              <w:left w:val="nil"/>
              <w:bottom w:val="single" w:sz="4" w:space="0" w:color="auto"/>
              <w:right w:val="single" w:sz="4" w:space="0" w:color="auto"/>
            </w:tcBorders>
            <w:shd w:val="clear" w:color="000000" w:fill="auto"/>
            <w:vAlign w:val="center"/>
          </w:tcPr>
          <w:p w:rsidR="00A05915" w:rsidRPr="00922FF0" w:rsidRDefault="00A05915" w:rsidP="00A05915">
            <w:pPr>
              <w:pStyle w:val="a9"/>
              <w:jc w:val="center"/>
              <w:rPr>
                <w:rFonts w:ascii="仿宋_GB2312"/>
                <w:b/>
                <w:kern w:val="0"/>
              </w:rPr>
            </w:pPr>
            <w:r w:rsidRPr="00922FF0">
              <w:rPr>
                <w:rFonts w:ascii="仿宋_GB2312" w:hint="eastAsia"/>
                <w:b/>
                <w:kern w:val="0"/>
              </w:rPr>
              <w:t>软件</w:t>
            </w:r>
          </w:p>
        </w:tc>
        <w:tc>
          <w:tcPr>
            <w:tcW w:w="3260" w:type="dxa"/>
            <w:tcBorders>
              <w:top w:val="single" w:sz="4" w:space="0" w:color="auto"/>
              <w:left w:val="nil"/>
              <w:bottom w:val="single" w:sz="4" w:space="0" w:color="auto"/>
              <w:right w:val="single" w:sz="4" w:space="0" w:color="auto"/>
            </w:tcBorders>
            <w:shd w:val="clear" w:color="000000" w:fill="auto"/>
            <w:vAlign w:val="center"/>
          </w:tcPr>
          <w:p w:rsidR="00A05915" w:rsidRPr="00922FF0" w:rsidRDefault="00A05915" w:rsidP="00A05915">
            <w:pPr>
              <w:pStyle w:val="a9"/>
              <w:jc w:val="center"/>
              <w:rPr>
                <w:rFonts w:ascii="仿宋_GB2312"/>
                <w:b/>
                <w:kern w:val="0"/>
              </w:rPr>
            </w:pPr>
            <w:r w:rsidRPr="00922FF0">
              <w:rPr>
                <w:rFonts w:ascii="仿宋_GB2312" w:hint="eastAsia"/>
                <w:b/>
                <w:kern w:val="0"/>
              </w:rPr>
              <w:t>介绍</w:t>
            </w:r>
          </w:p>
        </w:tc>
      </w:tr>
      <w:tr w:rsidR="00922FF0" w:rsidRPr="00922FF0" w:rsidTr="00780A7F">
        <w:trPr>
          <w:trHeight w:val="20"/>
          <w:jc w:val="center"/>
        </w:trPr>
        <w:tc>
          <w:tcPr>
            <w:tcW w:w="878" w:type="dxa"/>
            <w:tcBorders>
              <w:top w:val="nil"/>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1</w:t>
            </w:r>
          </w:p>
        </w:tc>
        <w:tc>
          <w:tcPr>
            <w:tcW w:w="4204" w:type="dxa"/>
            <w:tcBorders>
              <w:top w:val="nil"/>
              <w:left w:val="nil"/>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Windows</w:t>
            </w:r>
          </w:p>
        </w:tc>
        <w:tc>
          <w:tcPr>
            <w:tcW w:w="3260" w:type="dxa"/>
            <w:tcBorders>
              <w:top w:val="nil"/>
              <w:left w:val="nil"/>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操作系统</w:t>
            </w:r>
          </w:p>
        </w:tc>
      </w:tr>
      <w:tr w:rsidR="00922FF0" w:rsidRPr="00922FF0" w:rsidTr="00780A7F">
        <w:trPr>
          <w:trHeight w:val="20"/>
          <w:jc w:val="center"/>
        </w:trPr>
        <w:tc>
          <w:tcPr>
            <w:tcW w:w="878" w:type="dxa"/>
            <w:tcBorders>
              <w:top w:val="nil"/>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2</w:t>
            </w:r>
          </w:p>
        </w:tc>
        <w:tc>
          <w:tcPr>
            <w:tcW w:w="4204" w:type="dxa"/>
            <w:tcBorders>
              <w:top w:val="nil"/>
              <w:left w:val="nil"/>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Microsoft Office</w:t>
            </w:r>
          </w:p>
        </w:tc>
        <w:tc>
          <w:tcPr>
            <w:tcW w:w="3260" w:type="dxa"/>
            <w:tcBorders>
              <w:top w:val="nil"/>
              <w:left w:val="nil"/>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文档编辑工具</w:t>
            </w:r>
          </w:p>
        </w:tc>
      </w:tr>
      <w:tr w:rsidR="00922FF0" w:rsidRPr="00922FF0" w:rsidTr="00780A7F">
        <w:trPr>
          <w:trHeight w:val="20"/>
          <w:jc w:val="center"/>
        </w:trPr>
        <w:tc>
          <w:tcPr>
            <w:tcW w:w="878" w:type="dxa"/>
            <w:tcBorders>
              <w:top w:val="nil"/>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3</w:t>
            </w:r>
          </w:p>
        </w:tc>
        <w:tc>
          <w:tcPr>
            <w:tcW w:w="4204" w:type="dxa"/>
            <w:tcBorders>
              <w:top w:val="nil"/>
              <w:left w:val="nil"/>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VMware</w:t>
            </w:r>
          </w:p>
        </w:tc>
        <w:tc>
          <w:tcPr>
            <w:tcW w:w="3260" w:type="dxa"/>
            <w:tcBorders>
              <w:top w:val="nil"/>
              <w:left w:val="nil"/>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虚拟机运行环境</w:t>
            </w:r>
          </w:p>
        </w:tc>
      </w:tr>
      <w:tr w:rsidR="00922FF0" w:rsidRPr="00922FF0" w:rsidTr="00780A7F">
        <w:trPr>
          <w:trHeight w:val="20"/>
          <w:jc w:val="center"/>
        </w:trPr>
        <w:tc>
          <w:tcPr>
            <w:tcW w:w="878" w:type="dxa"/>
            <w:tcBorders>
              <w:top w:val="nil"/>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4</w:t>
            </w:r>
          </w:p>
        </w:tc>
        <w:tc>
          <w:tcPr>
            <w:tcW w:w="4204" w:type="dxa"/>
            <w:tcBorders>
              <w:top w:val="nil"/>
              <w:left w:val="nil"/>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超级终端</w:t>
            </w:r>
          </w:p>
        </w:tc>
        <w:tc>
          <w:tcPr>
            <w:tcW w:w="3260" w:type="dxa"/>
            <w:tcBorders>
              <w:top w:val="nil"/>
              <w:left w:val="nil"/>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设备调试连接工具</w:t>
            </w:r>
          </w:p>
        </w:tc>
      </w:tr>
    </w:tbl>
    <w:p w:rsidR="00A05915" w:rsidRPr="00922FF0" w:rsidRDefault="00A05915" w:rsidP="00A05915">
      <w:pPr>
        <w:adjustRightInd w:val="0"/>
        <w:snapToGrid w:val="0"/>
        <w:ind w:firstLineChars="200" w:firstLine="560"/>
        <w:rPr>
          <w:rFonts w:ascii="仿宋" w:eastAsia="仿宋" w:hAnsi="仿宋"/>
        </w:rPr>
      </w:pPr>
      <w:r w:rsidRPr="00922FF0">
        <w:rPr>
          <w:rFonts w:ascii="仿宋" w:eastAsia="仿宋" w:hAnsi="仿宋" w:hint="eastAsia"/>
        </w:rPr>
        <w:t>赛项执委会提供渗透测试机和靶机虚拟机环境。</w:t>
      </w:r>
    </w:p>
    <w:tbl>
      <w:tblPr>
        <w:tblW w:w="8359" w:type="dxa"/>
        <w:jc w:val="center"/>
        <w:tblLayout w:type="fixed"/>
        <w:tblLook w:val="04A0" w:firstRow="1" w:lastRow="0" w:firstColumn="1" w:lastColumn="0" w:noHBand="0" w:noVBand="1"/>
      </w:tblPr>
      <w:tblGrid>
        <w:gridCol w:w="878"/>
        <w:gridCol w:w="4204"/>
        <w:gridCol w:w="3277"/>
      </w:tblGrid>
      <w:tr w:rsidR="00922FF0" w:rsidRPr="00922FF0" w:rsidTr="00780A7F">
        <w:trPr>
          <w:trHeight w:val="20"/>
          <w:jc w:val="center"/>
        </w:trPr>
        <w:tc>
          <w:tcPr>
            <w:tcW w:w="878" w:type="dxa"/>
            <w:tcBorders>
              <w:top w:val="single" w:sz="4" w:space="0" w:color="auto"/>
              <w:left w:val="single" w:sz="4" w:space="0" w:color="auto"/>
              <w:bottom w:val="single" w:sz="4" w:space="0" w:color="auto"/>
              <w:right w:val="single" w:sz="4" w:space="0" w:color="auto"/>
            </w:tcBorders>
            <w:shd w:val="clear" w:color="000000" w:fill="auto"/>
            <w:vAlign w:val="center"/>
          </w:tcPr>
          <w:p w:rsidR="00A05915" w:rsidRPr="00922FF0" w:rsidRDefault="00A05915" w:rsidP="00A05915">
            <w:pPr>
              <w:pStyle w:val="a9"/>
              <w:jc w:val="center"/>
              <w:rPr>
                <w:rFonts w:ascii="仿宋_GB2312"/>
                <w:b/>
                <w:kern w:val="0"/>
              </w:rPr>
            </w:pPr>
            <w:r w:rsidRPr="00922FF0">
              <w:rPr>
                <w:rFonts w:ascii="仿宋_GB2312" w:hint="eastAsia"/>
                <w:b/>
                <w:kern w:val="0"/>
              </w:rPr>
              <w:t>序号</w:t>
            </w:r>
          </w:p>
        </w:tc>
        <w:tc>
          <w:tcPr>
            <w:tcW w:w="4204" w:type="dxa"/>
            <w:tcBorders>
              <w:top w:val="single" w:sz="4" w:space="0" w:color="auto"/>
              <w:left w:val="nil"/>
              <w:bottom w:val="single" w:sz="4" w:space="0" w:color="auto"/>
              <w:right w:val="single" w:sz="4" w:space="0" w:color="auto"/>
            </w:tcBorders>
            <w:shd w:val="clear" w:color="000000" w:fill="auto"/>
            <w:vAlign w:val="center"/>
          </w:tcPr>
          <w:p w:rsidR="00A05915" w:rsidRPr="00922FF0" w:rsidRDefault="00A05915" w:rsidP="00A05915">
            <w:pPr>
              <w:pStyle w:val="a9"/>
              <w:jc w:val="center"/>
              <w:rPr>
                <w:rFonts w:ascii="仿宋_GB2312"/>
                <w:b/>
                <w:kern w:val="0"/>
              </w:rPr>
            </w:pPr>
            <w:r w:rsidRPr="00922FF0">
              <w:rPr>
                <w:rFonts w:ascii="仿宋_GB2312" w:hint="eastAsia"/>
                <w:b/>
                <w:kern w:val="0"/>
              </w:rPr>
              <w:t>软件</w:t>
            </w:r>
          </w:p>
        </w:tc>
        <w:tc>
          <w:tcPr>
            <w:tcW w:w="3277" w:type="dxa"/>
            <w:tcBorders>
              <w:top w:val="single" w:sz="4" w:space="0" w:color="auto"/>
              <w:left w:val="nil"/>
              <w:bottom w:val="single" w:sz="4" w:space="0" w:color="auto"/>
              <w:right w:val="single" w:sz="4" w:space="0" w:color="auto"/>
            </w:tcBorders>
            <w:shd w:val="clear" w:color="000000" w:fill="auto"/>
            <w:vAlign w:val="center"/>
          </w:tcPr>
          <w:p w:rsidR="00A05915" w:rsidRPr="00922FF0" w:rsidRDefault="00A05915" w:rsidP="00A05915">
            <w:pPr>
              <w:pStyle w:val="a9"/>
              <w:jc w:val="center"/>
              <w:rPr>
                <w:rFonts w:ascii="仿宋_GB2312"/>
                <w:b/>
                <w:kern w:val="0"/>
              </w:rPr>
            </w:pPr>
            <w:r w:rsidRPr="00922FF0">
              <w:rPr>
                <w:rFonts w:ascii="仿宋_GB2312" w:hint="eastAsia"/>
                <w:b/>
                <w:kern w:val="0"/>
              </w:rPr>
              <w:t>介绍</w:t>
            </w:r>
          </w:p>
        </w:tc>
      </w:tr>
      <w:tr w:rsidR="00922FF0" w:rsidRPr="00922FF0" w:rsidTr="00780A7F">
        <w:trPr>
          <w:trHeight w:val="20"/>
          <w:jc w:val="center"/>
        </w:trPr>
        <w:tc>
          <w:tcPr>
            <w:tcW w:w="878" w:type="dxa"/>
            <w:tcBorders>
              <w:top w:val="single" w:sz="4" w:space="0" w:color="auto"/>
              <w:left w:val="single" w:sz="4" w:space="0" w:color="auto"/>
              <w:bottom w:val="single" w:sz="4" w:space="0" w:color="auto"/>
              <w:right w:val="single" w:sz="4" w:space="0" w:color="auto"/>
            </w:tcBorders>
            <w:shd w:val="clear" w:color="000000" w:fill="auto"/>
            <w:vAlign w:val="center"/>
          </w:tcPr>
          <w:p w:rsidR="00A05915" w:rsidRPr="00922FF0" w:rsidRDefault="00A05915" w:rsidP="00A05915">
            <w:pPr>
              <w:pStyle w:val="a9"/>
              <w:jc w:val="center"/>
              <w:rPr>
                <w:rFonts w:ascii="仿宋_GB2312"/>
                <w:kern w:val="0"/>
              </w:rPr>
            </w:pPr>
            <w:r w:rsidRPr="00922FF0">
              <w:rPr>
                <w:rFonts w:ascii="仿宋_GB2312" w:hint="eastAsia"/>
                <w:kern w:val="0"/>
              </w:rPr>
              <w:t>1</w:t>
            </w:r>
          </w:p>
        </w:tc>
        <w:tc>
          <w:tcPr>
            <w:tcW w:w="4204" w:type="dxa"/>
            <w:tcBorders>
              <w:top w:val="single" w:sz="4" w:space="0" w:color="auto"/>
              <w:left w:val="nil"/>
              <w:bottom w:val="single" w:sz="4" w:space="0" w:color="auto"/>
              <w:right w:val="single" w:sz="4" w:space="0" w:color="auto"/>
            </w:tcBorders>
            <w:shd w:val="clear" w:color="000000" w:fill="auto"/>
            <w:vAlign w:val="center"/>
          </w:tcPr>
          <w:p w:rsidR="00A05915" w:rsidRPr="00922FF0" w:rsidRDefault="00A05915" w:rsidP="00A05915">
            <w:pPr>
              <w:pStyle w:val="a9"/>
              <w:jc w:val="center"/>
              <w:rPr>
                <w:rFonts w:ascii="仿宋_GB2312"/>
                <w:kern w:val="0"/>
              </w:rPr>
            </w:pPr>
            <w:r w:rsidRPr="00922FF0">
              <w:rPr>
                <w:rFonts w:ascii="仿宋_GB2312" w:hint="eastAsia"/>
                <w:kern w:val="0"/>
              </w:rPr>
              <w:t>Windows 7\Windows XP</w:t>
            </w:r>
          </w:p>
        </w:tc>
        <w:tc>
          <w:tcPr>
            <w:tcW w:w="3277" w:type="dxa"/>
            <w:tcBorders>
              <w:top w:val="single" w:sz="4" w:space="0" w:color="auto"/>
              <w:left w:val="nil"/>
              <w:bottom w:val="single" w:sz="4" w:space="0" w:color="auto"/>
              <w:right w:val="single" w:sz="4" w:space="0" w:color="auto"/>
            </w:tcBorders>
            <w:shd w:val="clear" w:color="000000" w:fill="auto"/>
            <w:vAlign w:val="center"/>
          </w:tcPr>
          <w:p w:rsidR="00A05915" w:rsidRPr="00922FF0" w:rsidRDefault="00A05915" w:rsidP="00A05915">
            <w:pPr>
              <w:pStyle w:val="a9"/>
              <w:jc w:val="center"/>
              <w:rPr>
                <w:rFonts w:ascii="仿宋_GB2312"/>
                <w:kern w:val="0"/>
              </w:rPr>
            </w:pPr>
            <w:r w:rsidRPr="00922FF0">
              <w:rPr>
                <w:rFonts w:ascii="仿宋_GB2312" w:hint="eastAsia"/>
                <w:kern w:val="0"/>
              </w:rPr>
              <w:t>Windows客户机操作系统</w:t>
            </w:r>
          </w:p>
        </w:tc>
      </w:tr>
      <w:tr w:rsidR="00922FF0" w:rsidRPr="00922FF0" w:rsidTr="00780A7F">
        <w:trPr>
          <w:trHeight w:val="20"/>
          <w:jc w:val="center"/>
        </w:trPr>
        <w:tc>
          <w:tcPr>
            <w:tcW w:w="878" w:type="dxa"/>
            <w:tcBorders>
              <w:top w:val="nil"/>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2</w:t>
            </w:r>
          </w:p>
        </w:tc>
        <w:tc>
          <w:tcPr>
            <w:tcW w:w="4204" w:type="dxa"/>
            <w:tcBorders>
              <w:top w:val="nil"/>
              <w:left w:val="nil"/>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Windows Server 2003\2008</w:t>
            </w:r>
          </w:p>
        </w:tc>
        <w:tc>
          <w:tcPr>
            <w:tcW w:w="3277" w:type="dxa"/>
            <w:tcBorders>
              <w:top w:val="nil"/>
              <w:left w:val="nil"/>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Windows服务器操作系统</w:t>
            </w:r>
          </w:p>
        </w:tc>
      </w:tr>
      <w:tr w:rsidR="00922FF0" w:rsidRPr="00922FF0" w:rsidTr="00780A7F">
        <w:trPr>
          <w:trHeight w:val="20"/>
          <w:jc w:val="center"/>
        </w:trPr>
        <w:tc>
          <w:tcPr>
            <w:tcW w:w="878" w:type="dxa"/>
            <w:tcBorders>
              <w:top w:val="nil"/>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3</w:t>
            </w:r>
          </w:p>
        </w:tc>
        <w:tc>
          <w:tcPr>
            <w:tcW w:w="4204" w:type="dxa"/>
            <w:tcBorders>
              <w:top w:val="nil"/>
              <w:left w:val="nil"/>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Ubuntu\Debian</w:t>
            </w:r>
          </w:p>
        </w:tc>
        <w:tc>
          <w:tcPr>
            <w:tcW w:w="3277" w:type="dxa"/>
            <w:tcBorders>
              <w:top w:val="nil"/>
              <w:left w:val="nil"/>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渗透测试机操作系统</w:t>
            </w:r>
          </w:p>
        </w:tc>
      </w:tr>
      <w:tr w:rsidR="00922FF0" w:rsidRPr="00922FF0" w:rsidTr="00780A7F">
        <w:trPr>
          <w:trHeight w:val="20"/>
          <w:jc w:val="center"/>
        </w:trPr>
        <w:tc>
          <w:tcPr>
            <w:tcW w:w="878"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4</w:t>
            </w:r>
          </w:p>
        </w:tc>
        <w:tc>
          <w:tcPr>
            <w:tcW w:w="4204" w:type="dxa"/>
            <w:tcBorders>
              <w:top w:val="single" w:sz="4" w:space="0" w:color="auto"/>
              <w:left w:val="nil"/>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Linux CentOS</w:t>
            </w:r>
          </w:p>
        </w:tc>
        <w:tc>
          <w:tcPr>
            <w:tcW w:w="3277" w:type="dxa"/>
            <w:tcBorders>
              <w:top w:val="single" w:sz="4" w:space="0" w:color="auto"/>
              <w:left w:val="nil"/>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Linux服务器操作系统</w:t>
            </w:r>
          </w:p>
        </w:tc>
      </w:tr>
    </w:tbl>
    <w:p w:rsidR="00A05915" w:rsidRPr="00922FF0" w:rsidRDefault="00A05915" w:rsidP="00512D66">
      <w:pPr>
        <w:pStyle w:val="aa"/>
        <w:numPr>
          <w:ilvl w:val="0"/>
          <w:numId w:val="6"/>
        </w:numPr>
        <w:adjustRightInd w:val="0"/>
        <w:snapToGrid w:val="0"/>
        <w:ind w:firstLineChars="0"/>
        <w:rPr>
          <w:rFonts w:hAnsi="仿宋"/>
        </w:rPr>
      </w:pPr>
      <w:r w:rsidRPr="00922FF0">
        <w:rPr>
          <w:rFonts w:hAnsi="仿宋" w:hint="eastAsia"/>
        </w:rPr>
        <w:t>竞赛设备清单</w:t>
      </w:r>
    </w:p>
    <w:p w:rsidR="00A05915" w:rsidRPr="00922FF0" w:rsidRDefault="00A05915" w:rsidP="00A05915">
      <w:pPr>
        <w:pStyle w:val="ab"/>
        <w:ind w:firstLine="883"/>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2591"/>
        <w:gridCol w:w="965"/>
        <w:gridCol w:w="3879"/>
      </w:tblGrid>
      <w:tr w:rsidR="00922FF0" w:rsidRPr="00922FF0" w:rsidTr="00780A7F">
        <w:trPr>
          <w:trHeight w:val="572"/>
          <w:jc w:val="center"/>
        </w:trPr>
        <w:tc>
          <w:tcPr>
            <w:tcW w:w="1087"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780A7F">
            <w:pPr>
              <w:snapToGrid w:val="0"/>
              <w:jc w:val="center"/>
              <w:rPr>
                <w:rFonts w:hAnsi="宋体" w:cs="宋体"/>
                <w:b/>
                <w:bCs/>
                <w:kern w:val="0"/>
                <w:sz w:val="24"/>
                <w:szCs w:val="24"/>
                <w:lang w:bidi="en-US"/>
              </w:rPr>
            </w:pPr>
            <w:bookmarkStart w:id="0" w:name="OLE_LINK2"/>
            <w:bookmarkStart w:id="1" w:name="OLE_LINK1"/>
            <w:r w:rsidRPr="00922FF0">
              <w:rPr>
                <w:rFonts w:hAnsi="宋体" w:cs="宋体" w:hint="eastAsia"/>
                <w:b/>
                <w:bCs/>
                <w:kern w:val="0"/>
                <w:sz w:val="24"/>
                <w:szCs w:val="24"/>
                <w:lang w:bidi="en-US"/>
              </w:rPr>
              <w:t>序号</w:t>
            </w:r>
          </w:p>
        </w:tc>
        <w:tc>
          <w:tcPr>
            <w:tcW w:w="2591"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780A7F">
            <w:pPr>
              <w:snapToGrid w:val="0"/>
              <w:jc w:val="center"/>
              <w:rPr>
                <w:rFonts w:hAnsi="宋体" w:cs="宋体"/>
                <w:b/>
                <w:bCs/>
                <w:kern w:val="0"/>
                <w:sz w:val="24"/>
                <w:szCs w:val="24"/>
                <w:lang w:bidi="en-US"/>
              </w:rPr>
            </w:pPr>
            <w:r w:rsidRPr="00922FF0">
              <w:rPr>
                <w:rFonts w:hAnsi="宋体" w:cs="宋体" w:hint="eastAsia"/>
                <w:b/>
                <w:bCs/>
                <w:kern w:val="0"/>
                <w:sz w:val="24"/>
                <w:szCs w:val="24"/>
                <w:lang w:bidi="en-US"/>
              </w:rPr>
              <w:t>设备名称</w:t>
            </w:r>
          </w:p>
        </w:tc>
        <w:tc>
          <w:tcPr>
            <w:tcW w:w="965"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780A7F">
            <w:pPr>
              <w:snapToGrid w:val="0"/>
              <w:jc w:val="center"/>
              <w:rPr>
                <w:rFonts w:hAnsi="宋体" w:cs="宋体"/>
                <w:b/>
                <w:bCs/>
                <w:kern w:val="0"/>
                <w:sz w:val="24"/>
                <w:szCs w:val="24"/>
                <w:lang w:bidi="en-US"/>
              </w:rPr>
            </w:pPr>
            <w:r w:rsidRPr="00922FF0">
              <w:rPr>
                <w:rFonts w:hAnsi="宋体" w:cs="宋体" w:hint="eastAsia"/>
                <w:b/>
                <w:bCs/>
                <w:kern w:val="0"/>
                <w:sz w:val="24"/>
                <w:szCs w:val="24"/>
                <w:lang w:bidi="en-US"/>
              </w:rPr>
              <w:t>数量</w:t>
            </w:r>
          </w:p>
        </w:tc>
        <w:tc>
          <w:tcPr>
            <w:tcW w:w="3879"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780A7F">
            <w:pPr>
              <w:snapToGrid w:val="0"/>
              <w:jc w:val="center"/>
              <w:rPr>
                <w:rFonts w:hAnsi="宋体" w:cs="宋体"/>
                <w:b/>
                <w:bCs/>
                <w:kern w:val="0"/>
                <w:sz w:val="24"/>
                <w:szCs w:val="24"/>
                <w:lang w:bidi="en-US"/>
              </w:rPr>
            </w:pPr>
            <w:r w:rsidRPr="00922FF0">
              <w:rPr>
                <w:rFonts w:hAnsi="宋体" w:cs="宋体" w:hint="eastAsia"/>
                <w:b/>
                <w:bCs/>
                <w:kern w:val="0"/>
                <w:sz w:val="24"/>
                <w:szCs w:val="24"/>
                <w:lang w:bidi="en-US"/>
              </w:rPr>
              <w:t>参考型号</w:t>
            </w:r>
          </w:p>
        </w:tc>
      </w:tr>
      <w:tr w:rsidR="00922FF0" w:rsidRPr="00922FF0" w:rsidTr="00780A7F">
        <w:trPr>
          <w:trHeight w:val="397"/>
          <w:jc w:val="center"/>
        </w:trPr>
        <w:tc>
          <w:tcPr>
            <w:tcW w:w="1087"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1</w:t>
            </w:r>
          </w:p>
        </w:tc>
        <w:tc>
          <w:tcPr>
            <w:tcW w:w="2591"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三层虚拟化交换机</w:t>
            </w:r>
          </w:p>
        </w:tc>
        <w:tc>
          <w:tcPr>
            <w:tcW w:w="965"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1</w:t>
            </w:r>
          </w:p>
        </w:tc>
        <w:tc>
          <w:tcPr>
            <w:tcW w:w="3879"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神州数码CS6200交换机</w:t>
            </w:r>
          </w:p>
        </w:tc>
      </w:tr>
      <w:tr w:rsidR="00922FF0" w:rsidRPr="00922FF0" w:rsidTr="00780A7F">
        <w:trPr>
          <w:trHeight w:val="397"/>
          <w:jc w:val="center"/>
        </w:trPr>
        <w:tc>
          <w:tcPr>
            <w:tcW w:w="1087"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2</w:t>
            </w:r>
          </w:p>
        </w:tc>
        <w:tc>
          <w:tcPr>
            <w:tcW w:w="2591"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防火墙</w:t>
            </w:r>
          </w:p>
        </w:tc>
        <w:tc>
          <w:tcPr>
            <w:tcW w:w="965"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1</w:t>
            </w:r>
          </w:p>
        </w:tc>
        <w:tc>
          <w:tcPr>
            <w:tcW w:w="3879"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神州数码DCFW-1800E-N3002</w:t>
            </w:r>
          </w:p>
        </w:tc>
      </w:tr>
      <w:tr w:rsidR="00922FF0" w:rsidRPr="00922FF0" w:rsidTr="00780A7F">
        <w:trPr>
          <w:trHeight w:val="397"/>
          <w:jc w:val="center"/>
        </w:trPr>
        <w:tc>
          <w:tcPr>
            <w:tcW w:w="1087"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3</w:t>
            </w:r>
          </w:p>
        </w:tc>
        <w:tc>
          <w:tcPr>
            <w:tcW w:w="2591"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堡垒服务器</w:t>
            </w:r>
          </w:p>
        </w:tc>
        <w:tc>
          <w:tcPr>
            <w:tcW w:w="965"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1</w:t>
            </w:r>
          </w:p>
        </w:tc>
        <w:tc>
          <w:tcPr>
            <w:tcW w:w="3879"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神州数码DCST-6000B</w:t>
            </w:r>
          </w:p>
        </w:tc>
      </w:tr>
      <w:tr w:rsidR="00922FF0" w:rsidRPr="00922FF0" w:rsidTr="00780A7F">
        <w:trPr>
          <w:trHeight w:val="397"/>
          <w:jc w:val="center"/>
        </w:trPr>
        <w:tc>
          <w:tcPr>
            <w:tcW w:w="1087"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4</w:t>
            </w:r>
          </w:p>
        </w:tc>
        <w:tc>
          <w:tcPr>
            <w:tcW w:w="2591"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WEB应用防火墙</w:t>
            </w:r>
          </w:p>
        </w:tc>
        <w:tc>
          <w:tcPr>
            <w:tcW w:w="965"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1</w:t>
            </w:r>
          </w:p>
        </w:tc>
        <w:tc>
          <w:tcPr>
            <w:tcW w:w="3879"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神州数码DCFW-1800-WAF-LAB</w:t>
            </w:r>
          </w:p>
        </w:tc>
      </w:tr>
      <w:tr w:rsidR="00922FF0" w:rsidRPr="00922FF0" w:rsidTr="00780A7F">
        <w:trPr>
          <w:trHeight w:val="397"/>
          <w:jc w:val="center"/>
        </w:trPr>
        <w:tc>
          <w:tcPr>
            <w:tcW w:w="1087"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5</w:t>
            </w:r>
          </w:p>
        </w:tc>
        <w:tc>
          <w:tcPr>
            <w:tcW w:w="2591"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网络日志系统</w:t>
            </w:r>
          </w:p>
        </w:tc>
        <w:tc>
          <w:tcPr>
            <w:tcW w:w="965"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1</w:t>
            </w:r>
          </w:p>
        </w:tc>
        <w:tc>
          <w:tcPr>
            <w:tcW w:w="3879"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神州数码DCBI-NetLog-LAB</w:t>
            </w:r>
          </w:p>
        </w:tc>
      </w:tr>
      <w:tr w:rsidR="00922FF0" w:rsidRPr="00922FF0" w:rsidTr="00780A7F">
        <w:trPr>
          <w:trHeight w:val="397"/>
          <w:jc w:val="center"/>
        </w:trPr>
        <w:tc>
          <w:tcPr>
            <w:tcW w:w="1087"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6</w:t>
            </w:r>
          </w:p>
        </w:tc>
        <w:tc>
          <w:tcPr>
            <w:tcW w:w="2591"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无线交换机</w:t>
            </w:r>
          </w:p>
        </w:tc>
        <w:tc>
          <w:tcPr>
            <w:tcW w:w="965"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1</w:t>
            </w:r>
          </w:p>
        </w:tc>
        <w:tc>
          <w:tcPr>
            <w:tcW w:w="3879"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神州数码DCWS-6028</w:t>
            </w:r>
          </w:p>
        </w:tc>
      </w:tr>
      <w:tr w:rsidR="00922FF0" w:rsidRPr="00922FF0" w:rsidTr="00780A7F">
        <w:trPr>
          <w:trHeight w:val="397"/>
          <w:jc w:val="center"/>
        </w:trPr>
        <w:tc>
          <w:tcPr>
            <w:tcW w:w="1087"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7</w:t>
            </w:r>
          </w:p>
        </w:tc>
        <w:tc>
          <w:tcPr>
            <w:tcW w:w="2591"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无线接入点</w:t>
            </w:r>
          </w:p>
        </w:tc>
        <w:tc>
          <w:tcPr>
            <w:tcW w:w="965"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1</w:t>
            </w:r>
          </w:p>
        </w:tc>
        <w:tc>
          <w:tcPr>
            <w:tcW w:w="3879"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神州数码WL8200-I2</w:t>
            </w:r>
          </w:p>
        </w:tc>
      </w:tr>
      <w:tr w:rsidR="00A05915" w:rsidRPr="00922FF0" w:rsidTr="00780A7F">
        <w:trPr>
          <w:trHeight w:val="397"/>
          <w:jc w:val="center"/>
        </w:trPr>
        <w:tc>
          <w:tcPr>
            <w:tcW w:w="1087"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8</w:t>
            </w:r>
          </w:p>
        </w:tc>
        <w:tc>
          <w:tcPr>
            <w:tcW w:w="2591"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PC机</w:t>
            </w:r>
          </w:p>
        </w:tc>
        <w:tc>
          <w:tcPr>
            <w:tcW w:w="965"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kern w:val="0"/>
              </w:rPr>
            </w:pPr>
            <w:r w:rsidRPr="00922FF0">
              <w:rPr>
                <w:rFonts w:ascii="仿宋_GB2312" w:hint="eastAsia"/>
                <w:kern w:val="0"/>
              </w:rPr>
              <w:t>3</w:t>
            </w:r>
          </w:p>
        </w:tc>
        <w:tc>
          <w:tcPr>
            <w:tcW w:w="3879"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9"/>
              <w:jc w:val="center"/>
              <w:rPr>
                <w:rFonts w:ascii="仿宋_GB2312" w:hAnsi="宋体"/>
                <w:bCs/>
                <w:kern w:val="0"/>
                <w:lang w:bidi="en-US"/>
              </w:rPr>
            </w:pPr>
            <w:r w:rsidRPr="00922FF0">
              <w:rPr>
                <w:rFonts w:ascii="仿宋_GB2312" w:hint="eastAsia"/>
                <w:kern w:val="0"/>
              </w:rPr>
              <w:t>多核CPU，</w:t>
            </w:r>
            <w:r w:rsidRPr="00922FF0">
              <w:rPr>
                <w:rFonts w:ascii="仿宋_GB2312" w:hint="eastAsia"/>
              </w:rPr>
              <w:t>CPU 主频&gt;=3.5GHZ,&gt;=</w:t>
            </w:r>
            <w:proofErr w:type="gramStart"/>
            <w:r w:rsidRPr="00922FF0">
              <w:rPr>
                <w:rFonts w:ascii="仿宋_GB2312" w:hint="eastAsia"/>
              </w:rPr>
              <w:t>四核心八</w:t>
            </w:r>
            <w:proofErr w:type="gramEnd"/>
            <w:r w:rsidRPr="00922FF0">
              <w:rPr>
                <w:rFonts w:ascii="仿宋_GB2312" w:hint="eastAsia"/>
              </w:rPr>
              <w:t>线程，内存&gt;=8G，具有串口或者配置USB转串口的配置线，支持硬件虚拟化</w:t>
            </w:r>
          </w:p>
        </w:tc>
      </w:tr>
      <w:bookmarkEnd w:id="0"/>
      <w:bookmarkEnd w:id="1"/>
    </w:tbl>
    <w:p w:rsidR="00A05915" w:rsidRPr="00922FF0" w:rsidRDefault="00A05915" w:rsidP="00A05915"/>
    <w:p w:rsidR="00AD214D" w:rsidRPr="00922FF0" w:rsidRDefault="00AD214D" w:rsidP="00B9026F">
      <w:pPr>
        <w:pStyle w:val="1"/>
        <w:spacing w:before="0" w:after="0"/>
        <w:ind w:firstLineChars="200" w:firstLine="562"/>
      </w:pPr>
      <w:r w:rsidRPr="00922FF0">
        <w:rPr>
          <w:rFonts w:hint="eastAsia"/>
        </w:rPr>
        <w:t>十一、成绩评定</w:t>
      </w:r>
    </w:p>
    <w:p w:rsidR="00A05915" w:rsidRPr="00922FF0" w:rsidRDefault="00A05915" w:rsidP="00512D66">
      <w:pPr>
        <w:pStyle w:val="aa"/>
        <w:numPr>
          <w:ilvl w:val="0"/>
          <w:numId w:val="7"/>
        </w:numPr>
        <w:adjustRightInd w:val="0"/>
        <w:snapToGrid w:val="0"/>
        <w:ind w:left="0" w:firstLineChars="0" w:firstLine="567"/>
        <w:rPr>
          <w:rFonts w:hAnsi="仿宋" w:cs="Times New Roman"/>
          <w:bCs/>
          <w:kern w:val="28"/>
        </w:rPr>
      </w:pPr>
      <w:r w:rsidRPr="00922FF0">
        <w:rPr>
          <w:rFonts w:hAnsi="仿宋" w:cs="Times New Roman" w:hint="eastAsia"/>
          <w:bCs/>
          <w:kern w:val="28"/>
        </w:rPr>
        <w:t>裁判工作原则</w:t>
      </w:r>
    </w:p>
    <w:p w:rsidR="00A05915" w:rsidRPr="00922FF0" w:rsidRDefault="00A05915" w:rsidP="00A05915">
      <w:pPr>
        <w:pStyle w:val="ad"/>
        <w:adjustRightInd w:val="0"/>
        <w:snapToGrid w:val="0"/>
        <w:spacing w:before="0" w:after="0" w:line="560" w:lineRule="exact"/>
        <w:ind w:firstLineChars="200" w:firstLine="560"/>
        <w:jc w:val="both"/>
        <w:outlineLvl w:val="9"/>
        <w:rPr>
          <w:rFonts w:ascii="仿宋_GB2312" w:eastAsia="仿宋_GB2312" w:hAnsi="仿宋"/>
          <w:b w:val="0"/>
          <w:sz w:val="28"/>
          <w:szCs w:val="28"/>
        </w:rPr>
      </w:pPr>
      <w:r w:rsidRPr="00922FF0">
        <w:rPr>
          <w:rFonts w:ascii="仿宋_GB2312" w:eastAsia="仿宋_GB2312" w:hAnsi="仿宋" w:hint="eastAsia"/>
          <w:b w:val="0"/>
          <w:sz w:val="28"/>
          <w:szCs w:val="28"/>
        </w:rPr>
        <w:t>按照《201</w:t>
      </w:r>
      <w:r w:rsidR="0065325D" w:rsidRPr="00922FF0">
        <w:rPr>
          <w:rFonts w:ascii="仿宋_GB2312" w:eastAsia="仿宋_GB2312" w:hAnsi="仿宋" w:hint="eastAsia"/>
          <w:b w:val="0"/>
          <w:sz w:val="28"/>
          <w:szCs w:val="28"/>
        </w:rPr>
        <w:t>8</w:t>
      </w:r>
      <w:r w:rsidRPr="00922FF0">
        <w:rPr>
          <w:rFonts w:ascii="仿宋_GB2312" w:eastAsia="仿宋_GB2312" w:hAnsi="仿宋" w:hint="eastAsia"/>
          <w:b w:val="0"/>
          <w:sz w:val="28"/>
          <w:szCs w:val="28"/>
        </w:rPr>
        <w:t>年全国职业院校技能大赛专家和裁判工作管理办法》</w:t>
      </w:r>
      <w:r w:rsidRPr="00922FF0">
        <w:rPr>
          <w:rFonts w:ascii="仿宋_GB2312" w:eastAsia="仿宋_GB2312" w:hAnsi="仿宋" w:hint="eastAsia"/>
          <w:b w:val="0"/>
          <w:sz w:val="28"/>
          <w:szCs w:val="28"/>
        </w:rPr>
        <w:lastRenderedPageBreak/>
        <w:t>建立全国职业院校技能大赛赛项裁判库，裁判长由赛项执委会向大赛执委会推荐，由大赛执委会聘任。赛前建立健全裁判组。裁判组为裁判长负责制，划分裁判小组（2人为一组），并设有专职督导人员1-2名，负责比赛过程全程监督，防止营私舞弊。本赛项计划需要裁判14名。分为加密裁判、现场裁判和评分裁判。</w:t>
      </w:r>
    </w:p>
    <w:p w:rsidR="00A05915" w:rsidRPr="00922FF0" w:rsidRDefault="00A05915" w:rsidP="00A05915">
      <w:pPr>
        <w:adjustRightInd w:val="0"/>
        <w:snapToGrid w:val="0"/>
        <w:ind w:firstLineChars="200" w:firstLine="560"/>
        <w:rPr>
          <w:rFonts w:hAnsi="仿宋" w:cs="Times New Roman"/>
          <w:bCs/>
          <w:kern w:val="28"/>
        </w:rPr>
      </w:pPr>
      <w:r w:rsidRPr="00922FF0">
        <w:rPr>
          <w:rFonts w:hAnsi="仿宋" w:cs="Times New Roman" w:hint="eastAsia"/>
          <w:bCs/>
          <w:kern w:val="28"/>
        </w:rPr>
        <w:t>赛项需进行三次加密，加密后参赛选手中途不得擅自离开赛场。分别由3组加密裁判组织实施加密工作，管理加密结果。监督员全程监督加密过程。</w:t>
      </w:r>
    </w:p>
    <w:p w:rsidR="00A05915" w:rsidRPr="00922FF0" w:rsidRDefault="00A05915" w:rsidP="00A05915">
      <w:pPr>
        <w:adjustRightInd w:val="0"/>
        <w:snapToGrid w:val="0"/>
        <w:ind w:firstLineChars="200" w:firstLine="560"/>
        <w:rPr>
          <w:rFonts w:hAnsi="仿宋" w:cs="Times New Roman"/>
          <w:bCs/>
          <w:kern w:val="28"/>
        </w:rPr>
      </w:pPr>
      <w:r w:rsidRPr="00922FF0">
        <w:rPr>
          <w:rFonts w:hAnsi="仿宋" w:cs="Times New Roman" w:hint="eastAsia"/>
          <w:bCs/>
          <w:kern w:val="28"/>
        </w:rPr>
        <w:t>第一组加密裁判，组织参赛选手进行第一次抽签，产生参赛编号，替换选手参赛证等个人身份信息，填写一次加密记录表连同选手参赛证等个人身份信息证件，装入一次加密结果密封袋中单独保管。</w:t>
      </w:r>
    </w:p>
    <w:p w:rsidR="00A05915" w:rsidRPr="00922FF0" w:rsidRDefault="00A05915" w:rsidP="00A05915">
      <w:pPr>
        <w:adjustRightInd w:val="0"/>
        <w:snapToGrid w:val="0"/>
        <w:ind w:firstLineChars="200" w:firstLine="560"/>
        <w:rPr>
          <w:rFonts w:hAnsi="仿宋" w:cs="Times New Roman"/>
          <w:bCs/>
          <w:kern w:val="28"/>
        </w:rPr>
      </w:pPr>
      <w:r w:rsidRPr="00922FF0">
        <w:rPr>
          <w:rFonts w:hAnsi="仿宋" w:cs="Times New Roman" w:hint="eastAsia"/>
          <w:bCs/>
          <w:kern w:val="28"/>
        </w:rPr>
        <w:t>第二组加密裁判，组织参赛选手进行第二次抽签，</w:t>
      </w:r>
      <w:proofErr w:type="gramStart"/>
      <w:r w:rsidRPr="00922FF0">
        <w:rPr>
          <w:rFonts w:hAnsi="仿宋" w:cs="Times New Roman" w:hint="eastAsia"/>
          <w:bCs/>
          <w:kern w:val="28"/>
        </w:rPr>
        <w:t>确定赛</w:t>
      </w:r>
      <w:proofErr w:type="gramEnd"/>
      <w:r w:rsidRPr="00922FF0">
        <w:rPr>
          <w:rFonts w:hAnsi="仿宋" w:cs="Times New Roman" w:hint="eastAsia"/>
          <w:bCs/>
          <w:kern w:val="28"/>
        </w:rPr>
        <w:t>位号，替换选手参赛编号，填写二次加密记录表连同选手参赛编号，装入二次加密结果密封袋中单独保管。</w:t>
      </w:r>
    </w:p>
    <w:p w:rsidR="00A05915" w:rsidRPr="00922FF0" w:rsidRDefault="00A05915" w:rsidP="00A05915">
      <w:pPr>
        <w:adjustRightInd w:val="0"/>
        <w:snapToGrid w:val="0"/>
        <w:ind w:firstLineChars="200" w:firstLine="560"/>
        <w:rPr>
          <w:rFonts w:hAnsi="仿宋" w:cs="Times New Roman"/>
          <w:bCs/>
          <w:kern w:val="28"/>
        </w:rPr>
      </w:pPr>
      <w:r w:rsidRPr="00922FF0">
        <w:rPr>
          <w:rFonts w:hAnsi="仿宋" w:cs="Times New Roman" w:hint="eastAsia"/>
          <w:bCs/>
          <w:kern w:val="28"/>
        </w:rPr>
        <w:t>第三组加密裁判对提交的竞赛文档进行加密。确定竞赛文档号，替换赛位号，填写三次加密记录表，装入三次加密结果密封袋中单独保管。</w:t>
      </w:r>
    </w:p>
    <w:p w:rsidR="00A05915" w:rsidRPr="00922FF0" w:rsidRDefault="00A05915" w:rsidP="00A05915">
      <w:pPr>
        <w:adjustRightInd w:val="0"/>
        <w:snapToGrid w:val="0"/>
        <w:ind w:firstLineChars="200" w:firstLine="560"/>
        <w:rPr>
          <w:rFonts w:hAnsi="仿宋" w:cs="Times New Roman"/>
          <w:bCs/>
          <w:kern w:val="28"/>
        </w:rPr>
      </w:pPr>
      <w:r w:rsidRPr="00922FF0">
        <w:rPr>
          <w:rFonts w:hAnsi="仿宋" w:cs="Times New Roman" w:hint="eastAsia"/>
          <w:bCs/>
          <w:kern w:val="28"/>
        </w:rPr>
        <w:t xml:space="preserve">所有加密结果密封袋的封条均需相应加密裁判和监督人员签字。密封袋在监督人员监督下由加密裁判放置于保密室的保险柜中保存。  </w:t>
      </w:r>
    </w:p>
    <w:p w:rsidR="00A05915" w:rsidRPr="00922FF0" w:rsidRDefault="00A05915" w:rsidP="00512D66">
      <w:pPr>
        <w:pStyle w:val="aa"/>
        <w:numPr>
          <w:ilvl w:val="0"/>
          <w:numId w:val="7"/>
        </w:numPr>
        <w:adjustRightInd w:val="0"/>
        <w:snapToGrid w:val="0"/>
        <w:ind w:left="0" w:firstLineChars="0" w:firstLine="567"/>
        <w:rPr>
          <w:rFonts w:hAnsi="仿宋" w:cs="Times New Roman"/>
          <w:bCs/>
          <w:kern w:val="28"/>
        </w:rPr>
      </w:pPr>
      <w:r w:rsidRPr="00922FF0">
        <w:rPr>
          <w:rFonts w:hAnsi="仿宋" w:cs="Times New Roman" w:hint="eastAsia"/>
          <w:bCs/>
          <w:kern w:val="28"/>
        </w:rPr>
        <w:t>裁判评分方法</w:t>
      </w:r>
    </w:p>
    <w:p w:rsidR="00A05915" w:rsidRPr="00922FF0" w:rsidRDefault="00A05915" w:rsidP="00A05915">
      <w:pPr>
        <w:pStyle w:val="ad"/>
        <w:adjustRightInd w:val="0"/>
        <w:snapToGrid w:val="0"/>
        <w:spacing w:before="0" w:after="0" w:line="560" w:lineRule="exact"/>
        <w:ind w:firstLineChars="200" w:firstLine="560"/>
        <w:jc w:val="both"/>
        <w:outlineLvl w:val="9"/>
        <w:rPr>
          <w:rFonts w:ascii="仿宋_GB2312" w:eastAsia="仿宋_GB2312" w:hAnsi="仿宋"/>
          <w:b w:val="0"/>
          <w:sz w:val="28"/>
          <w:szCs w:val="28"/>
        </w:rPr>
      </w:pPr>
      <w:r w:rsidRPr="00922FF0">
        <w:rPr>
          <w:rFonts w:ascii="仿宋_GB2312" w:eastAsia="仿宋_GB2312" w:hAnsi="仿宋" w:hint="eastAsia"/>
          <w:b w:val="0"/>
          <w:sz w:val="28"/>
          <w:szCs w:val="28"/>
        </w:rPr>
        <w:t>裁判组负责</w:t>
      </w:r>
      <w:proofErr w:type="gramStart"/>
      <w:r w:rsidRPr="00922FF0">
        <w:rPr>
          <w:rFonts w:ascii="仿宋_GB2312" w:eastAsia="仿宋_GB2312" w:hAnsi="仿宋" w:hint="eastAsia"/>
          <w:b w:val="0"/>
          <w:sz w:val="28"/>
          <w:szCs w:val="28"/>
        </w:rPr>
        <w:t>竞赛机</w:t>
      </w:r>
      <w:proofErr w:type="gramEnd"/>
      <w:r w:rsidRPr="00922FF0">
        <w:rPr>
          <w:rFonts w:ascii="仿宋_GB2312" w:eastAsia="仿宋_GB2312" w:hAnsi="仿宋" w:hint="eastAsia"/>
          <w:b w:val="0"/>
          <w:sz w:val="28"/>
          <w:szCs w:val="28"/>
        </w:rPr>
        <w:t>考评分和结果性评分，由裁判长负责</w:t>
      </w:r>
      <w:proofErr w:type="gramStart"/>
      <w:r w:rsidRPr="00922FF0">
        <w:rPr>
          <w:rFonts w:ascii="仿宋_GB2312" w:eastAsia="仿宋_GB2312" w:hAnsi="仿宋" w:hint="eastAsia"/>
          <w:b w:val="0"/>
          <w:sz w:val="28"/>
          <w:szCs w:val="28"/>
        </w:rPr>
        <w:t>竞赛全</w:t>
      </w:r>
      <w:proofErr w:type="gramEnd"/>
      <w:r w:rsidRPr="00922FF0">
        <w:rPr>
          <w:rFonts w:ascii="仿宋_GB2312" w:eastAsia="仿宋_GB2312" w:hAnsi="仿宋" w:hint="eastAsia"/>
          <w:b w:val="0"/>
          <w:sz w:val="28"/>
          <w:szCs w:val="28"/>
        </w:rPr>
        <w:t>过程；裁判员提前报到，报到后所有裁判的手机全部上缴裁判长统一保管，评分结束返回，保证竞赛的公正与公平。</w:t>
      </w:r>
    </w:p>
    <w:p w:rsidR="00A05915" w:rsidRPr="00922FF0" w:rsidRDefault="00A05915" w:rsidP="00A05915">
      <w:pPr>
        <w:pStyle w:val="ad"/>
        <w:adjustRightInd w:val="0"/>
        <w:snapToGrid w:val="0"/>
        <w:spacing w:before="0" w:after="0" w:line="560" w:lineRule="exact"/>
        <w:ind w:firstLineChars="200" w:firstLine="560"/>
        <w:jc w:val="both"/>
        <w:outlineLvl w:val="9"/>
        <w:rPr>
          <w:rFonts w:ascii="仿宋_GB2312" w:eastAsia="仿宋_GB2312" w:hAnsi="仿宋"/>
          <w:b w:val="0"/>
          <w:sz w:val="28"/>
          <w:szCs w:val="28"/>
        </w:rPr>
      </w:pPr>
      <w:r w:rsidRPr="00922FF0">
        <w:rPr>
          <w:rFonts w:ascii="仿宋_GB2312" w:eastAsia="仿宋_GB2312" w:hAnsi="仿宋" w:hint="eastAsia"/>
          <w:b w:val="0"/>
          <w:sz w:val="28"/>
          <w:szCs w:val="28"/>
        </w:rPr>
        <w:t>竞赛现场有监督员、裁判员、监考员、技术支持队伍等组成，分</w:t>
      </w:r>
      <w:r w:rsidRPr="00922FF0">
        <w:rPr>
          <w:rFonts w:ascii="仿宋_GB2312" w:eastAsia="仿宋_GB2312" w:hAnsi="仿宋" w:hint="eastAsia"/>
          <w:b w:val="0"/>
          <w:sz w:val="28"/>
          <w:szCs w:val="28"/>
        </w:rPr>
        <w:lastRenderedPageBreak/>
        <w:t>工明确。根据现场环境，每位监考员负责2-3组参赛队，5-6名技术支持工程师负责所有工位设备应急。监考员负责与参赛队伍的交流沟通及试卷等材料的收发，裁判员负责设备问题确认和现场执裁，技术支持负责执行裁判确认后的设备应急处理。</w:t>
      </w:r>
    </w:p>
    <w:p w:rsidR="00A05915" w:rsidRPr="00922FF0" w:rsidRDefault="00A05915" w:rsidP="00512D66">
      <w:pPr>
        <w:pStyle w:val="aa"/>
        <w:numPr>
          <w:ilvl w:val="0"/>
          <w:numId w:val="7"/>
        </w:numPr>
        <w:adjustRightInd w:val="0"/>
        <w:snapToGrid w:val="0"/>
        <w:ind w:left="0" w:firstLineChars="0" w:firstLine="567"/>
        <w:rPr>
          <w:rFonts w:hAnsi="仿宋" w:cs="Times New Roman"/>
          <w:bCs/>
          <w:kern w:val="28"/>
        </w:rPr>
      </w:pPr>
      <w:r w:rsidRPr="00922FF0">
        <w:rPr>
          <w:rFonts w:hAnsi="仿宋" w:cs="Times New Roman" w:hint="eastAsia"/>
          <w:bCs/>
          <w:kern w:val="28"/>
        </w:rPr>
        <w:t>成绩产生办法</w:t>
      </w:r>
    </w:p>
    <w:p w:rsidR="00A05915" w:rsidRPr="00922FF0" w:rsidRDefault="00A05915" w:rsidP="00A05915">
      <w:pPr>
        <w:pStyle w:val="ad"/>
        <w:adjustRightInd w:val="0"/>
        <w:snapToGrid w:val="0"/>
        <w:spacing w:before="0" w:after="0" w:line="560" w:lineRule="exact"/>
        <w:ind w:firstLineChars="200" w:firstLine="560"/>
        <w:jc w:val="both"/>
        <w:outlineLvl w:val="9"/>
        <w:rPr>
          <w:rFonts w:ascii="仿宋_GB2312" w:eastAsia="仿宋_GB2312" w:hAnsi="仿宋"/>
          <w:b w:val="0"/>
          <w:sz w:val="28"/>
          <w:szCs w:val="28"/>
        </w:rPr>
      </w:pPr>
      <w:r w:rsidRPr="00922FF0">
        <w:rPr>
          <w:rFonts w:ascii="仿宋_GB2312" w:eastAsia="仿宋_GB2312" w:hAnsi="仿宋" w:hint="eastAsia"/>
          <w:b w:val="0"/>
          <w:sz w:val="28"/>
          <w:szCs w:val="28"/>
        </w:rPr>
        <w:t>裁判员执裁过程中，各模块由分组裁判员进行背对背评分，由小组长负责裁定成绩一致方提交到成绩统计组，统计组再次核对每小题的得分，并汇总产生每套竞赛文档号的对应成绩。</w:t>
      </w:r>
    </w:p>
    <w:p w:rsidR="00A05915" w:rsidRPr="00922FF0" w:rsidRDefault="00A05915" w:rsidP="00A05915">
      <w:pPr>
        <w:pStyle w:val="ad"/>
        <w:adjustRightInd w:val="0"/>
        <w:snapToGrid w:val="0"/>
        <w:spacing w:before="0" w:after="0" w:line="560" w:lineRule="exact"/>
        <w:ind w:firstLineChars="200" w:firstLine="560"/>
        <w:jc w:val="both"/>
        <w:outlineLvl w:val="9"/>
        <w:rPr>
          <w:rFonts w:ascii="仿宋_GB2312" w:eastAsia="仿宋_GB2312" w:hAnsi="仿宋"/>
          <w:b w:val="0"/>
          <w:sz w:val="28"/>
          <w:szCs w:val="28"/>
        </w:rPr>
      </w:pPr>
      <w:r w:rsidRPr="00922FF0">
        <w:rPr>
          <w:rFonts w:ascii="仿宋_GB2312" w:eastAsia="仿宋_GB2312" w:hAnsi="仿宋" w:hint="eastAsia"/>
          <w:b w:val="0"/>
          <w:sz w:val="28"/>
          <w:szCs w:val="28"/>
        </w:rPr>
        <w:t>裁判长正式提交竞赛文档号对应的评分结果并复核无误后，加密裁判在监督人员监督下对加密结果进行逐层解密，形成成绩一览表，成绩表由裁判长、监督员签字确认。</w:t>
      </w:r>
    </w:p>
    <w:p w:rsidR="00A05915" w:rsidRPr="00922FF0" w:rsidRDefault="00A05915" w:rsidP="00A05915">
      <w:pPr>
        <w:pStyle w:val="ad"/>
        <w:adjustRightInd w:val="0"/>
        <w:snapToGrid w:val="0"/>
        <w:spacing w:before="0" w:after="0" w:line="560" w:lineRule="exact"/>
        <w:ind w:firstLineChars="200" w:firstLine="560"/>
        <w:jc w:val="both"/>
        <w:outlineLvl w:val="9"/>
        <w:rPr>
          <w:rFonts w:ascii="仿宋_GB2312" w:eastAsia="仿宋_GB2312" w:hAnsi="仿宋"/>
          <w:b w:val="0"/>
          <w:sz w:val="28"/>
          <w:szCs w:val="28"/>
        </w:rPr>
      </w:pPr>
      <w:r w:rsidRPr="00922FF0">
        <w:rPr>
          <w:rFonts w:ascii="仿宋_GB2312" w:eastAsia="仿宋_GB2312" w:hAnsi="仿宋" w:hint="eastAsia"/>
          <w:b w:val="0"/>
          <w:sz w:val="28"/>
          <w:szCs w:val="28"/>
        </w:rPr>
        <w:t>竞赛评分严格按照公平、公正、公开的原则，评分标准注重考查参赛选手以下各方面的能力和水平：</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761"/>
        <w:gridCol w:w="2653"/>
        <w:gridCol w:w="828"/>
        <w:gridCol w:w="1843"/>
      </w:tblGrid>
      <w:tr w:rsidR="00922FF0" w:rsidRPr="00922FF0" w:rsidTr="00780A7F">
        <w:trPr>
          <w:trHeight w:val="285"/>
        </w:trPr>
        <w:tc>
          <w:tcPr>
            <w:tcW w:w="1211" w:type="dxa"/>
            <w:vAlign w:val="center"/>
          </w:tcPr>
          <w:p w:rsidR="00A05915" w:rsidRPr="00922FF0" w:rsidRDefault="00A05915" w:rsidP="00A05915">
            <w:pPr>
              <w:pStyle w:val="a9"/>
              <w:jc w:val="center"/>
              <w:rPr>
                <w:rFonts w:ascii="仿宋_GB2312"/>
                <w:b/>
                <w:kern w:val="0"/>
              </w:rPr>
            </w:pPr>
            <w:r w:rsidRPr="00922FF0">
              <w:rPr>
                <w:rFonts w:ascii="仿宋_GB2312" w:hint="eastAsia"/>
                <w:b/>
                <w:kern w:val="0"/>
              </w:rPr>
              <w:t>竞赛阶段</w:t>
            </w:r>
          </w:p>
        </w:tc>
        <w:tc>
          <w:tcPr>
            <w:tcW w:w="1761" w:type="dxa"/>
            <w:vAlign w:val="center"/>
          </w:tcPr>
          <w:p w:rsidR="00A05915" w:rsidRPr="00922FF0" w:rsidRDefault="00A05915" w:rsidP="00A05915">
            <w:pPr>
              <w:pStyle w:val="a9"/>
              <w:jc w:val="center"/>
              <w:rPr>
                <w:rFonts w:ascii="仿宋_GB2312"/>
                <w:b/>
                <w:kern w:val="0"/>
              </w:rPr>
            </w:pPr>
            <w:r w:rsidRPr="00922FF0">
              <w:rPr>
                <w:rFonts w:ascii="仿宋_GB2312" w:hint="eastAsia"/>
                <w:b/>
                <w:kern w:val="0"/>
              </w:rPr>
              <w:t>竞赛任务</w:t>
            </w:r>
          </w:p>
        </w:tc>
        <w:tc>
          <w:tcPr>
            <w:tcW w:w="2653" w:type="dxa"/>
            <w:vAlign w:val="center"/>
          </w:tcPr>
          <w:p w:rsidR="00A05915" w:rsidRPr="00922FF0" w:rsidRDefault="00A05915" w:rsidP="00A05915">
            <w:pPr>
              <w:pStyle w:val="a9"/>
              <w:jc w:val="center"/>
              <w:rPr>
                <w:rFonts w:ascii="仿宋_GB2312"/>
                <w:b/>
                <w:kern w:val="0"/>
              </w:rPr>
            </w:pPr>
            <w:r w:rsidRPr="00922FF0">
              <w:rPr>
                <w:rFonts w:ascii="仿宋_GB2312" w:hint="eastAsia"/>
                <w:b/>
                <w:kern w:val="0"/>
              </w:rPr>
              <w:t>考核内容</w:t>
            </w:r>
          </w:p>
        </w:tc>
        <w:tc>
          <w:tcPr>
            <w:tcW w:w="828" w:type="dxa"/>
            <w:vAlign w:val="center"/>
          </w:tcPr>
          <w:p w:rsidR="00A05915" w:rsidRPr="00922FF0" w:rsidRDefault="00A05915" w:rsidP="00A05915">
            <w:pPr>
              <w:pStyle w:val="a9"/>
              <w:jc w:val="center"/>
              <w:rPr>
                <w:rFonts w:ascii="仿宋_GB2312"/>
                <w:b/>
                <w:kern w:val="0"/>
              </w:rPr>
            </w:pPr>
            <w:r w:rsidRPr="00922FF0">
              <w:rPr>
                <w:rFonts w:ascii="仿宋_GB2312" w:hint="eastAsia"/>
                <w:b/>
                <w:kern w:val="0"/>
              </w:rPr>
              <w:t>分值</w:t>
            </w:r>
          </w:p>
        </w:tc>
        <w:tc>
          <w:tcPr>
            <w:tcW w:w="1843" w:type="dxa"/>
            <w:vAlign w:val="center"/>
          </w:tcPr>
          <w:p w:rsidR="00A05915" w:rsidRPr="00922FF0" w:rsidRDefault="00A05915" w:rsidP="00A05915">
            <w:pPr>
              <w:pStyle w:val="a9"/>
              <w:jc w:val="center"/>
              <w:rPr>
                <w:rFonts w:ascii="仿宋_GB2312"/>
                <w:b/>
                <w:kern w:val="0"/>
              </w:rPr>
            </w:pPr>
            <w:r w:rsidRPr="00922FF0">
              <w:rPr>
                <w:rFonts w:ascii="仿宋_GB2312" w:hint="eastAsia"/>
                <w:b/>
                <w:kern w:val="0"/>
              </w:rPr>
              <w:t>评分方式</w:t>
            </w:r>
          </w:p>
        </w:tc>
      </w:tr>
      <w:tr w:rsidR="00922FF0" w:rsidRPr="00922FF0" w:rsidTr="00780A7F">
        <w:trPr>
          <w:trHeight w:val="300"/>
        </w:trPr>
        <w:tc>
          <w:tcPr>
            <w:tcW w:w="1211" w:type="dxa"/>
            <w:vMerge w:val="restart"/>
            <w:vAlign w:val="center"/>
          </w:tcPr>
          <w:p w:rsidR="00A05915" w:rsidRPr="00922FF0" w:rsidRDefault="00A05915" w:rsidP="00A05915">
            <w:pPr>
              <w:pStyle w:val="a9"/>
              <w:jc w:val="center"/>
              <w:rPr>
                <w:rFonts w:ascii="仿宋_GB2312"/>
                <w:kern w:val="0"/>
              </w:rPr>
            </w:pPr>
            <w:r w:rsidRPr="00922FF0">
              <w:rPr>
                <w:rFonts w:ascii="仿宋_GB2312" w:hint="eastAsia"/>
                <w:kern w:val="0"/>
              </w:rPr>
              <w:t>第一阶段</w:t>
            </w:r>
          </w:p>
          <w:p w:rsidR="00A05915" w:rsidRPr="00922FF0" w:rsidRDefault="00A05915" w:rsidP="00A05915">
            <w:pPr>
              <w:pStyle w:val="a9"/>
              <w:jc w:val="center"/>
              <w:rPr>
                <w:rFonts w:ascii="仿宋_GB2312"/>
                <w:kern w:val="0"/>
              </w:rPr>
            </w:pPr>
            <w:r w:rsidRPr="00922FF0">
              <w:rPr>
                <w:rFonts w:ascii="仿宋_GB2312" w:hint="eastAsia"/>
                <w:kern w:val="0"/>
              </w:rPr>
              <w:t>权重30%</w:t>
            </w:r>
          </w:p>
        </w:tc>
        <w:tc>
          <w:tcPr>
            <w:tcW w:w="1761" w:type="dxa"/>
            <w:vMerge w:val="restart"/>
            <w:vAlign w:val="center"/>
          </w:tcPr>
          <w:p w:rsidR="00A05915" w:rsidRPr="00922FF0" w:rsidRDefault="00A05915" w:rsidP="00A05915">
            <w:pPr>
              <w:pStyle w:val="a9"/>
              <w:jc w:val="center"/>
              <w:rPr>
                <w:rFonts w:ascii="仿宋_GB2312"/>
                <w:kern w:val="0"/>
              </w:rPr>
            </w:pPr>
            <w:r w:rsidRPr="00922FF0">
              <w:rPr>
                <w:rFonts w:ascii="仿宋_GB2312" w:hint="eastAsia"/>
                <w:kern w:val="0"/>
              </w:rPr>
              <w:t>网络平台搭建</w:t>
            </w:r>
          </w:p>
          <w:p w:rsidR="00A05915" w:rsidRPr="00922FF0" w:rsidRDefault="00A05915" w:rsidP="00A05915">
            <w:pPr>
              <w:pStyle w:val="a9"/>
              <w:jc w:val="center"/>
              <w:rPr>
                <w:rFonts w:ascii="仿宋_GB2312"/>
                <w:kern w:val="0"/>
              </w:rPr>
            </w:pPr>
            <w:r w:rsidRPr="00922FF0">
              <w:rPr>
                <w:rFonts w:ascii="仿宋_GB2312" w:hint="eastAsia"/>
                <w:kern w:val="0"/>
              </w:rPr>
              <w:t>权重9%</w:t>
            </w:r>
          </w:p>
        </w:tc>
        <w:tc>
          <w:tcPr>
            <w:tcW w:w="2653" w:type="dxa"/>
            <w:vAlign w:val="center"/>
          </w:tcPr>
          <w:p w:rsidR="00A05915" w:rsidRPr="00922FF0" w:rsidRDefault="00A05915" w:rsidP="00A05915">
            <w:pPr>
              <w:pStyle w:val="a9"/>
              <w:jc w:val="center"/>
              <w:rPr>
                <w:rFonts w:ascii="仿宋_GB2312"/>
                <w:kern w:val="0"/>
              </w:rPr>
            </w:pPr>
            <w:r w:rsidRPr="00922FF0">
              <w:rPr>
                <w:rFonts w:ascii="仿宋_GB2312" w:hint="eastAsia"/>
                <w:kern w:val="0"/>
              </w:rPr>
              <w:t>网络规划文档</w:t>
            </w:r>
          </w:p>
        </w:tc>
        <w:tc>
          <w:tcPr>
            <w:tcW w:w="828" w:type="dxa"/>
            <w:vAlign w:val="center"/>
          </w:tcPr>
          <w:p w:rsidR="00A05915" w:rsidRPr="00922FF0" w:rsidRDefault="00A05915" w:rsidP="00A05915">
            <w:pPr>
              <w:pStyle w:val="a9"/>
              <w:jc w:val="center"/>
              <w:rPr>
                <w:rFonts w:ascii="仿宋_GB2312"/>
                <w:kern w:val="0"/>
              </w:rPr>
            </w:pPr>
            <w:r w:rsidRPr="00922FF0">
              <w:rPr>
                <w:rFonts w:ascii="仿宋_GB2312" w:hint="eastAsia"/>
                <w:kern w:val="0"/>
              </w:rPr>
              <w:t>2%</w:t>
            </w:r>
          </w:p>
        </w:tc>
        <w:tc>
          <w:tcPr>
            <w:tcW w:w="1843" w:type="dxa"/>
            <w:vAlign w:val="center"/>
          </w:tcPr>
          <w:p w:rsidR="00A05915" w:rsidRPr="00922FF0" w:rsidRDefault="00A05915" w:rsidP="00A05915">
            <w:pPr>
              <w:pStyle w:val="a9"/>
              <w:jc w:val="center"/>
              <w:rPr>
                <w:rFonts w:ascii="仿宋_GB2312"/>
                <w:kern w:val="0"/>
              </w:rPr>
            </w:pPr>
            <w:r w:rsidRPr="00922FF0">
              <w:rPr>
                <w:rFonts w:ascii="仿宋_GB2312" w:hint="eastAsia"/>
                <w:kern w:val="0"/>
              </w:rPr>
              <w:t>结果评分-客观</w:t>
            </w:r>
          </w:p>
        </w:tc>
      </w:tr>
      <w:tr w:rsidR="00922FF0" w:rsidRPr="00922FF0" w:rsidTr="00780A7F">
        <w:trPr>
          <w:trHeight w:val="313"/>
        </w:trPr>
        <w:tc>
          <w:tcPr>
            <w:tcW w:w="1211" w:type="dxa"/>
            <w:vMerge/>
            <w:vAlign w:val="center"/>
          </w:tcPr>
          <w:p w:rsidR="00A05915" w:rsidRPr="00922FF0" w:rsidRDefault="00A05915" w:rsidP="00A05915">
            <w:pPr>
              <w:pStyle w:val="a9"/>
              <w:jc w:val="center"/>
              <w:rPr>
                <w:rFonts w:ascii="仿宋_GB2312"/>
                <w:kern w:val="0"/>
              </w:rPr>
            </w:pPr>
          </w:p>
        </w:tc>
        <w:tc>
          <w:tcPr>
            <w:tcW w:w="1761" w:type="dxa"/>
            <w:vMerge/>
            <w:vAlign w:val="center"/>
          </w:tcPr>
          <w:p w:rsidR="00A05915" w:rsidRPr="00922FF0" w:rsidRDefault="00A05915" w:rsidP="00A05915">
            <w:pPr>
              <w:pStyle w:val="a9"/>
              <w:jc w:val="center"/>
              <w:rPr>
                <w:rFonts w:ascii="仿宋_GB2312"/>
                <w:kern w:val="0"/>
              </w:rPr>
            </w:pPr>
          </w:p>
        </w:tc>
        <w:tc>
          <w:tcPr>
            <w:tcW w:w="2653" w:type="dxa"/>
            <w:vAlign w:val="center"/>
          </w:tcPr>
          <w:p w:rsidR="00A05915" w:rsidRPr="00922FF0" w:rsidRDefault="00A05915" w:rsidP="00A05915">
            <w:pPr>
              <w:pStyle w:val="a9"/>
              <w:jc w:val="center"/>
              <w:rPr>
                <w:rFonts w:ascii="仿宋_GB2312" w:cs="Arial"/>
              </w:rPr>
            </w:pPr>
            <w:r w:rsidRPr="00922FF0">
              <w:rPr>
                <w:rFonts w:ascii="仿宋_GB2312" w:cs="Arial" w:hint="eastAsia"/>
              </w:rPr>
              <w:t>按照</w:t>
            </w:r>
            <w:proofErr w:type="gramStart"/>
            <w:r w:rsidRPr="00922FF0">
              <w:rPr>
                <w:rFonts w:ascii="仿宋_GB2312" w:cs="Arial" w:hint="eastAsia"/>
              </w:rPr>
              <w:t>等保要求</w:t>
            </w:r>
            <w:proofErr w:type="gramEnd"/>
            <w:r w:rsidRPr="00922FF0">
              <w:rPr>
                <w:rFonts w:ascii="仿宋_GB2312" w:cs="Arial" w:hint="eastAsia"/>
              </w:rPr>
              <w:t>进行网络设备配置,</w:t>
            </w:r>
            <w:r w:rsidR="00EB10AE" w:rsidRPr="00922FF0">
              <w:rPr>
                <w:rFonts w:ascii="仿宋_GB2312" w:cs="Arial" w:hint="eastAsia"/>
              </w:rPr>
              <w:t>提交相关配置文件或截</w:t>
            </w:r>
            <w:proofErr w:type="gramStart"/>
            <w:r w:rsidR="00EB10AE" w:rsidRPr="00922FF0">
              <w:rPr>
                <w:rFonts w:ascii="仿宋_GB2312" w:cs="Arial" w:hint="eastAsia"/>
              </w:rPr>
              <w:t>图文件</w:t>
            </w:r>
            <w:proofErr w:type="gramEnd"/>
          </w:p>
        </w:tc>
        <w:tc>
          <w:tcPr>
            <w:tcW w:w="828" w:type="dxa"/>
            <w:vAlign w:val="center"/>
          </w:tcPr>
          <w:p w:rsidR="00A05915" w:rsidRPr="00922FF0" w:rsidRDefault="00A05915" w:rsidP="00A05915">
            <w:pPr>
              <w:pStyle w:val="a9"/>
              <w:jc w:val="center"/>
              <w:rPr>
                <w:rFonts w:ascii="仿宋_GB2312"/>
                <w:kern w:val="0"/>
              </w:rPr>
            </w:pPr>
            <w:r w:rsidRPr="00922FF0">
              <w:rPr>
                <w:rFonts w:ascii="仿宋_GB2312" w:hint="eastAsia"/>
                <w:kern w:val="0"/>
              </w:rPr>
              <w:t>7%</w:t>
            </w:r>
          </w:p>
        </w:tc>
        <w:tc>
          <w:tcPr>
            <w:tcW w:w="1843" w:type="dxa"/>
            <w:vAlign w:val="center"/>
          </w:tcPr>
          <w:p w:rsidR="00A05915" w:rsidRPr="00922FF0" w:rsidRDefault="00A05915" w:rsidP="00A05915">
            <w:pPr>
              <w:pStyle w:val="a9"/>
              <w:jc w:val="center"/>
              <w:rPr>
                <w:rFonts w:ascii="仿宋_GB2312"/>
                <w:kern w:val="0"/>
              </w:rPr>
            </w:pPr>
            <w:r w:rsidRPr="00922FF0">
              <w:rPr>
                <w:rFonts w:ascii="仿宋_GB2312" w:hint="eastAsia"/>
                <w:kern w:val="0"/>
              </w:rPr>
              <w:t>结果评分-客观</w:t>
            </w:r>
          </w:p>
        </w:tc>
      </w:tr>
      <w:tr w:rsidR="00922FF0" w:rsidRPr="00922FF0" w:rsidTr="00780A7F">
        <w:trPr>
          <w:trHeight w:val="235"/>
        </w:trPr>
        <w:tc>
          <w:tcPr>
            <w:tcW w:w="1211" w:type="dxa"/>
            <w:vMerge/>
            <w:vAlign w:val="center"/>
          </w:tcPr>
          <w:p w:rsidR="00A05915" w:rsidRPr="00922FF0" w:rsidRDefault="00A05915" w:rsidP="00A05915">
            <w:pPr>
              <w:pStyle w:val="a9"/>
              <w:jc w:val="center"/>
              <w:rPr>
                <w:rFonts w:ascii="仿宋_GB2312"/>
                <w:kern w:val="0"/>
              </w:rPr>
            </w:pPr>
          </w:p>
        </w:tc>
        <w:tc>
          <w:tcPr>
            <w:tcW w:w="1761" w:type="dxa"/>
            <w:vMerge w:val="restart"/>
            <w:vAlign w:val="center"/>
          </w:tcPr>
          <w:p w:rsidR="00A05915" w:rsidRPr="00922FF0" w:rsidRDefault="00A05915" w:rsidP="00A05915">
            <w:pPr>
              <w:pStyle w:val="a9"/>
              <w:jc w:val="center"/>
              <w:rPr>
                <w:rFonts w:ascii="仿宋_GB2312"/>
                <w:kern w:val="0"/>
              </w:rPr>
            </w:pPr>
            <w:r w:rsidRPr="00922FF0">
              <w:rPr>
                <w:rFonts w:ascii="仿宋_GB2312" w:hint="eastAsia"/>
                <w:kern w:val="0"/>
              </w:rPr>
              <w:t>网络安全设备配置与防护</w:t>
            </w:r>
          </w:p>
          <w:p w:rsidR="00A05915" w:rsidRPr="00922FF0" w:rsidRDefault="00A05915" w:rsidP="00A05915">
            <w:pPr>
              <w:pStyle w:val="a9"/>
              <w:jc w:val="center"/>
              <w:rPr>
                <w:rFonts w:ascii="仿宋_GB2312"/>
                <w:kern w:val="0"/>
              </w:rPr>
            </w:pPr>
            <w:r w:rsidRPr="00922FF0">
              <w:rPr>
                <w:rFonts w:ascii="仿宋_GB2312" w:hint="eastAsia"/>
                <w:kern w:val="0"/>
              </w:rPr>
              <w:t>权重21%</w:t>
            </w:r>
          </w:p>
        </w:tc>
        <w:tc>
          <w:tcPr>
            <w:tcW w:w="2653" w:type="dxa"/>
            <w:vAlign w:val="center"/>
          </w:tcPr>
          <w:p w:rsidR="00A05915" w:rsidRPr="00922FF0" w:rsidRDefault="00EB10AE" w:rsidP="00A05915">
            <w:pPr>
              <w:pStyle w:val="a9"/>
              <w:jc w:val="center"/>
              <w:rPr>
                <w:rFonts w:ascii="仿宋_GB2312" w:cs="Arial"/>
              </w:rPr>
            </w:pPr>
            <w:r w:rsidRPr="00922FF0">
              <w:rPr>
                <w:rFonts w:ascii="仿宋_GB2312" w:cs="Arial" w:hint="eastAsia"/>
              </w:rPr>
              <w:t>防火墙相关配置截</w:t>
            </w:r>
            <w:proofErr w:type="gramStart"/>
            <w:r w:rsidRPr="00922FF0">
              <w:rPr>
                <w:rFonts w:ascii="仿宋_GB2312" w:cs="Arial" w:hint="eastAsia"/>
              </w:rPr>
              <w:t>图文件</w:t>
            </w:r>
            <w:proofErr w:type="gramEnd"/>
          </w:p>
        </w:tc>
        <w:tc>
          <w:tcPr>
            <w:tcW w:w="828" w:type="dxa"/>
            <w:vMerge w:val="restart"/>
            <w:vAlign w:val="center"/>
          </w:tcPr>
          <w:p w:rsidR="00A05915" w:rsidRPr="00922FF0" w:rsidRDefault="00A05915" w:rsidP="00A05915">
            <w:pPr>
              <w:pStyle w:val="a9"/>
              <w:jc w:val="center"/>
              <w:rPr>
                <w:rFonts w:ascii="仿宋_GB2312"/>
                <w:kern w:val="0"/>
              </w:rPr>
            </w:pPr>
            <w:r w:rsidRPr="00922FF0">
              <w:rPr>
                <w:rFonts w:ascii="仿宋_GB2312" w:hint="eastAsia"/>
                <w:kern w:val="0"/>
              </w:rPr>
              <w:t>21%</w:t>
            </w:r>
          </w:p>
        </w:tc>
        <w:tc>
          <w:tcPr>
            <w:tcW w:w="1843" w:type="dxa"/>
            <w:vAlign w:val="center"/>
          </w:tcPr>
          <w:p w:rsidR="00A05915" w:rsidRPr="00922FF0" w:rsidRDefault="00A05915" w:rsidP="00A05915">
            <w:pPr>
              <w:pStyle w:val="a9"/>
              <w:jc w:val="center"/>
              <w:rPr>
                <w:rFonts w:ascii="仿宋_GB2312"/>
                <w:kern w:val="0"/>
              </w:rPr>
            </w:pPr>
            <w:r w:rsidRPr="00922FF0">
              <w:rPr>
                <w:rFonts w:ascii="仿宋_GB2312" w:hint="eastAsia"/>
                <w:kern w:val="0"/>
              </w:rPr>
              <w:t>结果评分-客观</w:t>
            </w:r>
          </w:p>
        </w:tc>
      </w:tr>
      <w:tr w:rsidR="00922FF0" w:rsidRPr="00922FF0" w:rsidTr="00780A7F">
        <w:trPr>
          <w:trHeight w:val="326"/>
        </w:trPr>
        <w:tc>
          <w:tcPr>
            <w:tcW w:w="1211" w:type="dxa"/>
            <w:vMerge/>
            <w:vAlign w:val="center"/>
          </w:tcPr>
          <w:p w:rsidR="00A05915" w:rsidRPr="00922FF0" w:rsidRDefault="00A05915" w:rsidP="00A05915">
            <w:pPr>
              <w:pStyle w:val="a9"/>
              <w:jc w:val="center"/>
              <w:rPr>
                <w:rFonts w:ascii="仿宋_GB2312"/>
                <w:kern w:val="0"/>
              </w:rPr>
            </w:pPr>
          </w:p>
        </w:tc>
        <w:tc>
          <w:tcPr>
            <w:tcW w:w="1761" w:type="dxa"/>
            <w:vMerge/>
            <w:vAlign w:val="center"/>
          </w:tcPr>
          <w:p w:rsidR="00A05915" w:rsidRPr="00922FF0" w:rsidRDefault="00A05915" w:rsidP="00A05915">
            <w:pPr>
              <w:pStyle w:val="a9"/>
              <w:jc w:val="center"/>
              <w:rPr>
                <w:rFonts w:ascii="仿宋_GB2312"/>
                <w:kern w:val="0"/>
              </w:rPr>
            </w:pPr>
          </w:p>
        </w:tc>
        <w:tc>
          <w:tcPr>
            <w:tcW w:w="2653" w:type="dxa"/>
            <w:vAlign w:val="center"/>
          </w:tcPr>
          <w:p w:rsidR="00A05915" w:rsidRPr="00922FF0" w:rsidRDefault="00EB10AE" w:rsidP="00A05915">
            <w:pPr>
              <w:pStyle w:val="a9"/>
              <w:jc w:val="center"/>
              <w:rPr>
                <w:rFonts w:ascii="仿宋_GB2312" w:cs="Arial"/>
              </w:rPr>
            </w:pPr>
            <w:r w:rsidRPr="00922FF0">
              <w:rPr>
                <w:rFonts w:ascii="仿宋_GB2312" w:cs="Arial" w:hint="eastAsia"/>
              </w:rPr>
              <w:t>网络日志系统相关配置截</w:t>
            </w:r>
            <w:proofErr w:type="gramStart"/>
            <w:r w:rsidRPr="00922FF0">
              <w:rPr>
                <w:rFonts w:ascii="仿宋_GB2312" w:cs="Arial" w:hint="eastAsia"/>
              </w:rPr>
              <w:t>图文件</w:t>
            </w:r>
            <w:proofErr w:type="gramEnd"/>
          </w:p>
        </w:tc>
        <w:tc>
          <w:tcPr>
            <w:tcW w:w="828" w:type="dxa"/>
            <w:vMerge/>
            <w:vAlign w:val="center"/>
          </w:tcPr>
          <w:p w:rsidR="00A05915" w:rsidRPr="00922FF0" w:rsidRDefault="00A05915" w:rsidP="00A05915">
            <w:pPr>
              <w:pStyle w:val="a9"/>
              <w:jc w:val="center"/>
              <w:rPr>
                <w:rFonts w:ascii="仿宋_GB2312"/>
                <w:kern w:val="0"/>
              </w:rPr>
            </w:pPr>
          </w:p>
        </w:tc>
        <w:tc>
          <w:tcPr>
            <w:tcW w:w="1843" w:type="dxa"/>
            <w:vAlign w:val="center"/>
          </w:tcPr>
          <w:p w:rsidR="00A05915" w:rsidRPr="00922FF0" w:rsidRDefault="00A05915" w:rsidP="00A05915">
            <w:pPr>
              <w:pStyle w:val="a9"/>
              <w:jc w:val="center"/>
              <w:rPr>
                <w:rFonts w:ascii="仿宋_GB2312"/>
                <w:kern w:val="0"/>
              </w:rPr>
            </w:pPr>
            <w:r w:rsidRPr="00922FF0">
              <w:rPr>
                <w:rFonts w:ascii="仿宋_GB2312" w:hint="eastAsia"/>
                <w:kern w:val="0"/>
              </w:rPr>
              <w:t>结果评分-客观</w:t>
            </w:r>
          </w:p>
        </w:tc>
      </w:tr>
      <w:tr w:rsidR="00922FF0" w:rsidRPr="00922FF0" w:rsidTr="00780A7F">
        <w:trPr>
          <w:trHeight w:val="326"/>
        </w:trPr>
        <w:tc>
          <w:tcPr>
            <w:tcW w:w="1211" w:type="dxa"/>
            <w:vMerge/>
            <w:vAlign w:val="center"/>
          </w:tcPr>
          <w:p w:rsidR="00A05915" w:rsidRPr="00922FF0" w:rsidRDefault="00A05915" w:rsidP="00A05915">
            <w:pPr>
              <w:pStyle w:val="a9"/>
              <w:jc w:val="center"/>
              <w:rPr>
                <w:rFonts w:ascii="仿宋_GB2312"/>
                <w:kern w:val="0"/>
              </w:rPr>
            </w:pPr>
          </w:p>
        </w:tc>
        <w:tc>
          <w:tcPr>
            <w:tcW w:w="1761" w:type="dxa"/>
            <w:vMerge/>
            <w:vAlign w:val="center"/>
          </w:tcPr>
          <w:p w:rsidR="00A05915" w:rsidRPr="00922FF0" w:rsidRDefault="00A05915" w:rsidP="00A05915">
            <w:pPr>
              <w:pStyle w:val="a9"/>
              <w:jc w:val="center"/>
              <w:rPr>
                <w:rFonts w:ascii="仿宋_GB2312"/>
                <w:kern w:val="0"/>
              </w:rPr>
            </w:pPr>
          </w:p>
        </w:tc>
        <w:tc>
          <w:tcPr>
            <w:tcW w:w="2653" w:type="dxa"/>
            <w:vAlign w:val="center"/>
          </w:tcPr>
          <w:p w:rsidR="00A05915" w:rsidRPr="00922FF0" w:rsidRDefault="00EB10AE" w:rsidP="00A05915">
            <w:pPr>
              <w:pStyle w:val="a9"/>
              <w:jc w:val="center"/>
              <w:rPr>
                <w:rFonts w:ascii="仿宋_GB2312" w:cs="Arial"/>
              </w:rPr>
            </w:pPr>
            <w:r w:rsidRPr="00922FF0">
              <w:rPr>
                <w:rFonts w:ascii="仿宋_GB2312" w:cs="Arial"/>
              </w:rPr>
              <w:t>web应用防火墙</w:t>
            </w:r>
            <w:r w:rsidRPr="00922FF0">
              <w:rPr>
                <w:rFonts w:ascii="仿宋_GB2312" w:cs="Arial" w:hint="eastAsia"/>
              </w:rPr>
              <w:t>相关配置截</w:t>
            </w:r>
            <w:proofErr w:type="gramStart"/>
            <w:r w:rsidRPr="00922FF0">
              <w:rPr>
                <w:rFonts w:ascii="仿宋_GB2312" w:cs="Arial" w:hint="eastAsia"/>
              </w:rPr>
              <w:t>图文件</w:t>
            </w:r>
            <w:proofErr w:type="gramEnd"/>
          </w:p>
        </w:tc>
        <w:tc>
          <w:tcPr>
            <w:tcW w:w="828" w:type="dxa"/>
            <w:vMerge/>
            <w:vAlign w:val="center"/>
          </w:tcPr>
          <w:p w:rsidR="00A05915" w:rsidRPr="00922FF0" w:rsidRDefault="00A05915" w:rsidP="00A05915">
            <w:pPr>
              <w:pStyle w:val="a9"/>
              <w:jc w:val="center"/>
              <w:rPr>
                <w:rFonts w:ascii="仿宋_GB2312"/>
                <w:kern w:val="0"/>
              </w:rPr>
            </w:pPr>
          </w:p>
        </w:tc>
        <w:tc>
          <w:tcPr>
            <w:tcW w:w="1843" w:type="dxa"/>
            <w:vAlign w:val="center"/>
          </w:tcPr>
          <w:p w:rsidR="00A05915" w:rsidRPr="00922FF0" w:rsidRDefault="00A05915" w:rsidP="00A05915">
            <w:pPr>
              <w:pStyle w:val="a9"/>
              <w:jc w:val="center"/>
              <w:rPr>
                <w:rFonts w:ascii="仿宋_GB2312"/>
                <w:kern w:val="0"/>
              </w:rPr>
            </w:pPr>
            <w:r w:rsidRPr="00922FF0">
              <w:rPr>
                <w:rFonts w:ascii="仿宋_GB2312" w:hint="eastAsia"/>
                <w:kern w:val="0"/>
              </w:rPr>
              <w:t>结果评分-客观</w:t>
            </w:r>
          </w:p>
        </w:tc>
      </w:tr>
      <w:tr w:rsidR="00922FF0" w:rsidRPr="00922FF0" w:rsidTr="00780A7F">
        <w:trPr>
          <w:trHeight w:val="326"/>
        </w:trPr>
        <w:tc>
          <w:tcPr>
            <w:tcW w:w="1211" w:type="dxa"/>
            <w:vMerge/>
            <w:vAlign w:val="center"/>
          </w:tcPr>
          <w:p w:rsidR="00A05915" w:rsidRPr="00922FF0" w:rsidRDefault="00A05915" w:rsidP="00A05915">
            <w:pPr>
              <w:pStyle w:val="a9"/>
              <w:jc w:val="center"/>
              <w:rPr>
                <w:rFonts w:ascii="仿宋_GB2312"/>
                <w:kern w:val="0"/>
              </w:rPr>
            </w:pPr>
          </w:p>
        </w:tc>
        <w:tc>
          <w:tcPr>
            <w:tcW w:w="1761" w:type="dxa"/>
            <w:vMerge/>
            <w:vAlign w:val="center"/>
          </w:tcPr>
          <w:p w:rsidR="00A05915" w:rsidRPr="00922FF0" w:rsidRDefault="00A05915" w:rsidP="00A05915">
            <w:pPr>
              <w:pStyle w:val="a9"/>
              <w:jc w:val="center"/>
              <w:rPr>
                <w:rFonts w:ascii="仿宋_GB2312"/>
                <w:kern w:val="0"/>
              </w:rPr>
            </w:pPr>
          </w:p>
        </w:tc>
        <w:tc>
          <w:tcPr>
            <w:tcW w:w="2653" w:type="dxa"/>
            <w:vAlign w:val="center"/>
          </w:tcPr>
          <w:p w:rsidR="00A05915" w:rsidRPr="00922FF0" w:rsidRDefault="00EB10AE" w:rsidP="00A05915">
            <w:pPr>
              <w:pStyle w:val="a9"/>
              <w:jc w:val="center"/>
              <w:rPr>
                <w:rFonts w:ascii="仿宋_GB2312" w:cs="Arial"/>
              </w:rPr>
            </w:pPr>
            <w:r w:rsidRPr="00922FF0">
              <w:rPr>
                <w:rFonts w:ascii="仿宋_GB2312" w:cs="Arial" w:hint="eastAsia"/>
              </w:rPr>
              <w:t>无线控制</w:t>
            </w:r>
            <w:proofErr w:type="gramStart"/>
            <w:r w:rsidRPr="00922FF0">
              <w:rPr>
                <w:rFonts w:ascii="仿宋_GB2312" w:cs="Arial" w:hint="eastAsia"/>
              </w:rPr>
              <w:t>器相关</w:t>
            </w:r>
            <w:proofErr w:type="gramEnd"/>
            <w:r w:rsidRPr="00922FF0">
              <w:rPr>
                <w:rFonts w:ascii="仿宋_GB2312" w:cs="Arial" w:hint="eastAsia"/>
              </w:rPr>
              <w:t>配置文件</w:t>
            </w:r>
          </w:p>
        </w:tc>
        <w:tc>
          <w:tcPr>
            <w:tcW w:w="828" w:type="dxa"/>
            <w:vMerge/>
            <w:vAlign w:val="center"/>
          </w:tcPr>
          <w:p w:rsidR="00A05915" w:rsidRPr="00922FF0" w:rsidDel="000E4752" w:rsidRDefault="00A05915" w:rsidP="00A05915">
            <w:pPr>
              <w:pStyle w:val="a9"/>
              <w:jc w:val="center"/>
              <w:rPr>
                <w:rFonts w:ascii="仿宋_GB2312"/>
                <w:kern w:val="0"/>
              </w:rPr>
            </w:pPr>
          </w:p>
        </w:tc>
        <w:tc>
          <w:tcPr>
            <w:tcW w:w="1843" w:type="dxa"/>
            <w:vAlign w:val="center"/>
          </w:tcPr>
          <w:p w:rsidR="00A05915" w:rsidRPr="00922FF0" w:rsidRDefault="00A05915" w:rsidP="00A05915">
            <w:pPr>
              <w:pStyle w:val="a9"/>
              <w:jc w:val="center"/>
              <w:rPr>
                <w:rFonts w:ascii="仿宋_GB2312"/>
                <w:kern w:val="0"/>
              </w:rPr>
            </w:pPr>
            <w:r w:rsidRPr="00922FF0">
              <w:rPr>
                <w:rFonts w:ascii="仿宋_GB2312" w:hint="eastAsia"/>
                <w:kern w:val="0"/>
              </w:rPr>
              <w:t>结果评分-客观</w:t>
            </w:r>
          </w:p>
        </w:tc>
      </w:tr>
      <w:tr w:rsidR="00922FF0" w:rsidRPr="00922FF0" w:rsidTr="00780A7F">
        <w:trPr>
          <w:trHeight w:val="326"/>
        </w:trPr>
        <w:tc>
          <w:tcPr>
            <w:tcW w:w="1211" w:type="dxa"/>
            <w:vMerge/>
            <w:vAlign w:val="center"/>
          </w:tcPr>
          <w:p w:rsidR="00A05915" w:rsidRPr="00922FF0" w:rsidRDefault="00A05915" w:rsidP="00A05915">
            <w:pPr>
              <w:pStyle w:val="a9"/>
              <w:jc w:val="center"/>
              <w:rPr>
                <w:rFonts w:ascii="仿宋_GB2312"/>
                <w:kern w:val="0"/>
              </w:rPr>
            </w:pPr>
          </w:p>
        </w:tc>
        <w:tc>
          <w:tcPr>
            <w:tcW w:w="1761" w:type="dxa"/>
            <w:vMerge/>
            <w:vAlign w:val="center"/>
          </w:tcPr>
          <w:p w:rsidR="00A05915" w:rsidRPr="00922FF0" w:rsidRDefault="00A05915" w:rsidP="00A05915">
            <w:pPr>
              <w:pStyle w:val="a9"/>
              <w:jc w:val="center"/>
              <w:rPr>
                <w:rFonts w:ascii="仿宋_GB2312"/>
                <w:kern w:val="0"/>
              </w:rPr>
            </w:pPr>
          </w:p>
        </w:tc>
        <w:tc>
          <w:tcPr>
            <w:tcW w:w="2653" w:type="dxa"/>
            <w:vAlign w:val="center"/>
          </w:tcPr>
          <w:p w:rsidR="00A05915" w:rsidRPr="00922FF0" w:rsidRDefault="00EB10AE" w:rsidP="00A05915">
            <w:pPr>
              <w:pStyle w:val="a9"/>
              <w:jc w:val="center"/>
              <w:rPr>
                <w:rFonts w:ascii="仿宋_GB2312"/>
                <w:kern w:val="0"/>
                <w:highlight w:val="yellow"/>
              </w:rPr>
            </w:pPr>
            <w:r w:rsidRPr="00922FF0">
              <w:rPr>
                <w:rFonts w:ascii="仿宋_GB2312" w:cs="Arial" w:hint="eastAsia"/>
              </w:rPr>
              <w:t>三层交换机相关配置文件</w:t>
            </w:r>
          </w:p>
        </w:tc>
        <w:tc>
          <w:tcPr>
            <w:tcW w:w="828" w:type="dxa"/>
            <w:vMerge/>
            <w:vAlign w:val="center"/>
          </w:tcPr>
          <w:p w:rsidR="00A05915" w:rsidRPr="00922FF0" w:rsidDel="000E4752" w:rsidRDefault="00A05915" w:rsidP="00A05915">
            <w:pPr>
              <w:pStyle w:val="a9"/>
              <w:jc w:val="center"/>
              <w:rPr>
                <w:rFonts w:ascii="仿宋_GB2312"/>
                <w:kern w:val="0"/>
              </w:rPr>
            </w:pPr>
          </w:p>
        </w:tc>
        <w:tc>
          <w:tcPr>
            <w:tcW w:w="1843" w:type="dxa"/>
            <w:vAlign w:val="center"/>
          </w:tcPr>
          <w:p w:rsidR="00A05915" w:rsidRPr="00922FF0" w:rsidRDefault="00A05915" w:rsidP="00A05915">
            <w:pPr>
              <w:pStyle w:val="a9"/>
              <w:jc w:val="center"/>
              <w:rPr>
                <w:rFonts w:ascii="仿宋_GB2312"/>
                <w:kern w:val="0"/>
              </w:rPr>
            </w:pPr>
            <w:r w:rsidRPr="00922FF0">
              <w:rPr>
                <w:rFonts w:ascii="仿宋_GB2312" w:hint="eastAsia"/>
                <w:kern w:val="0"/>
              </w:rPr>
              <w:t>结果评分-客观</w:t>
            </w:r>
          </w:p>
        </w:tc>
      </w:tr>
      <w:tr w:rsidR="00922FF0" w:rsidRPr="00922FF0" w:rsidTr="00780A7F">
        <w:trPr>
          <w:trHeight w:val="288"/>
        </w:trPr>
        <w:tc>
          <w:tcPr>
            <w:tcW w:w="1211" w:type="dxa"/>
            <w:vMerge w:val="restart"/>
            <w:vAlign w:val="center"/>
          </w:tcPr>
          <w:p w:rsidR="00A05915" w:rsidRPr="00922FF0" w:rsidRDefault="00A05915" w:rsidP="00A05915">
            <w:pPr>
              <w:pStyle w:val="a9"/>
              <w:jc w:val="center"/>
              <w:rPr>
                <w:rFonts w:ascii="仿宋_GB2312"/>
                <w:kern w:val="0"/>
              </w:rPr>
            </w:pPr>
            <w:r w:rsidRPr="00922FF0">
              <w:rPr>
                <w:rFonts w:ascii="仿宋_GB2312" w:hint="eastAsia"/>
                <w:kern w:val="0"/>
              </w:rPr>
              <w:t>第二阶段</w:t>
            </w:r>
          </w:p>
          <w:p w:rsidR="00A05915" w:rsidRPr="00922FF0" w:rsidRDefault="00A05915" w:rsidP="00A05915">
            <w:pPr>
              <w:pStyle w:val="a9"/>
              <w:jc w:val="center"/>
              <w:rPr>
                <w:rFonts w:ascii="仿宋_GB2312"/>
                <w:kern w:val="0"/>
              </w:rPr>
            </w:pPr>
            <w:r w:rsidRPr="00922FF0">
              <w:rPr>
                <w:rFonts w:ascii="仿宋_GB2312" w:hint="eastAsia"/>
                <w:kern w:val="0"/>
              </w:rPr>
              <w:t>权重40%</w:t>
            </w:r>
          </w:p>
        </w:tc>
        <w:tc>
          <w:tcPr>
            <w:tcW w:w="1761" w:type="dxa"/>
            <w:vMerge w:val="restart"/>
            <w:vAlign w:val="center"/>
          </w:tcPr>
          <w:p w:rsidR="00A05915" w:rsidRPr="00922FF0" w:rsidRDefault="00A05915" w:rsidP="00A05915">
            <w:pPr>
              <w:pStyle w:val="a9"/>
              <w:jc w:val="center"/>
              <w:rPr>
                <w:rFonts w:ascii="仿宋_GB2312"/>
                <w:kern w:val="0"/>
              </w:rPr>
            </w:pPr>
            <w:r w:rsidRPr="00922FF0">
              <w:rPr>
                <w:rFonts w:ascii="仿宋_GB2312" w:hint="eastAsia"/>
                <w:kern w:val="0"/>
              </w:rPr>
              <w:t>系统安全攻防及运</w:t>
            </w:r>
            <w:proofErr w:type="gramStart"/>
            <w:r w:rsidRPr="00922FF0">
              <w:rPr>
                <w:rFonts w:ascii="仿宋_GB2312" w:hint="eastAsia"/>
                <w:kern w:val="0"/>
              </w:rPr>
              <w:t>维安全管</w:t>
            </w:r>
            <w:proofErr w:type="gramEnd"/>
            <w:r w:rsidRPr="00922FF0">
              <w:rPr>
                <w:rFonts w:ascii="仿宋_GB2312" w:hint="eastAsia"/>
                <w:kern w:val="0"/>
              </w:rPr>
              <w:t>控</w:t>
            </w:r>
          </w:p>
          <w:p w:rsidR="00A05915" w:rsidRPr="00922FF0" w:rsidRDefault="00A05915" w:rsidP="00A05915">
            <w:pPr>
              <w:pStyle w:val="a9"/>
              <w:jc w:val="center"/>
              <w:rPr>
                <w:rFonts w:ascii="仿宋_GB2312"/>
                <w:kern w:val="0"/>
              </w:rPr>
            </w:pPr>
            <w:r w:rsidRPr="00922FF0">
              <w:rPr>
                <w:rFonts w:ascii="仿宋_GB2312" w:hint="eastAsia"/>
                <w:kern w:val="0"/>
              </w:rPr>
              <w:t>权重40%</w:t>
            </w:r>
          </w:p>
        </w:tc>
        <w:tc>
          <w:tcPr>
            <w:tcW w:w="2653" w:type="dxa"/>
            <w:vAlign w:val="center"/>
          </w:tcPr>
          <w:p w:rsidR="00A05915" w:rsidRPr="00922FF0" w:rsidRDefault="00A05915" w:rsidP="00A05915">
            <w:pPr>
              <w:pStyle w:val="a9"/>
              <w:jc w:val="center"/>
              <w:rPr>
                <w:rFonts w:ascii="仿宋_GB2312"/>
                <w:kern w:val="0"/>
              </w:rPr>
            </w:pPr>
            <w:r w:rsidRPr="00922FF0">
              <w:rPr>
                <w:rFonts w:ascii="仿宋_GB2312" w:hint="eastAsia"/>
                <w:kern w:val="0"/>
              </w:rPr>
              <w:t>服务器加固配置</w:t>
            </w:r>
          </w:p>
        </w:tc>
        <w:tc>
          <w:tcPr>
            <w:tcW w:w="828" w:type="dxa"/>
            <w:vAlign w:val="center"/>
          </w:tcPr>
          <w:p w:rsidR="00A05915" w:rsidRPr="00922FF0" w:rsidRDefault="00A05915" w:rsidP="00A05915">
            <w:pPr>
              <w:pStyle w:val="a9"/>
              <w:jc w:val="center"/>
              <w:rPr>
                <w:rFonts w:ascii="仿宋_GB2312"/>
                <w:kern w:val="0"/>
              </w:rPr>
            </w:pPr>
            <w:r w:rsidRPr="00922FF0">
              <w:rPr>
                <w:rFonts w:ascii="仿宋_GB2312" w:hint="eastAsia"/>
                <w:kern w:val="0"/>
              </w:rPr>
              <w:t>20%</w:t>
            </w:r>
          </w:p>
        </w:tc>
        <w:tc>
          <w:tcPr>
            <w:tcW w:w="1843" w:type="dxa"/>
            <w:vAlign w:val="center"/>
          </w:tcPr>
          <w:p w:rsidR="00A05915" w:rsidRPr="00922FF0" w:rsidRDefault="00A05915" w:rsidP="00A05915">
            <w:pPr>
              <w:pStyle w:val="a9"/>
              <w:jc w:val="center"/>
              <w:rPr>
                <w:rFonts w:ascii="仿宋_GB2312"/>
                <w:kern w:val="0"/>
              </w:rPr>
            </w:pPr>
            <w:r w:rsidRPr="00922FF0">
              <w:rPr>
                <w:rFonts w:ascii="仿宋_GB2312" w:hint="eastAsia"/>
                <w:kern w:val="0"/>
              </w:rPr>
              <w:t>机考评分</w:t>
            </w:r>
          </w:p>
        </w:tc>
      </w:tr>
      <w:tr w:rsidR="00922FF0" w:rsidRPr="00922FF0" w:rsidTr="00780A7F">
        <w:trPr>
          <w:trHeight w:val="326"/>
        </w:trPr>
        <w:tc>
          <w:tcPr>
            <w:tcW w:w="1211" w:type="dxa"/>
            <w:vMerge/>
            <w:vAlign w:val="center"/>
          </w:tcPr>
          <w:p w:rsidR="00A05915" w:rsidRPr="00922FF0" w:rsidRDefault="00A05915" w:rsidP="00A05915">
            <w:pPr>
              <w:pStyle w:val="a9"/>
              <w:jc w:val="center"/>
              <w:rPr>
                <w:rFonts w:ascii="仿宋_GB2312"/>
                <w:kern w:val="0"/>
              </w:rPr>
            </w:pPr>
          </w:p>
        </w:tc>
        <w:tc>
          <w:tcPr>
            <w:tcW w:w="1761" w:type="dxa"/>
            <w:vMerge/>
            <w:vAlign w:val="center"/>
          </w:tcPr>
          <w:p w:rsidR="00A05915" w:rsidRPr="00922FF0" w:rsidRDefault="00A05915" w:rsidP="00A05915">
            <w:pPr>
              <w:pStyle w:val="a9"/>
              <w:jc w:val="center"/>
              <w:rPr>
                <w:rFonts w:ascii="仿宋_GB2312"/>
                <w:kern w:val="0"/>
              </w:rPr>
            </w:pPr>
          </w:p>
        </w:tc>
        <w:tc>
          <w:tcPr>
            <w:tcW w:w="2653" w:type="dxa"/>
            <w:vAlign w:val="center"/>
          </w:tcPr>
          <w:p w:rsidR="00A05915" w:rsidRPr="00922FF0" w:rsidRDefault="00A05915" w:rsidP="00A05915">
            <w:pPr>
              <w:pStyle w:val="a9"/>
              <w:jc w:val="center"/>
              <w:rPr>
                <w:rFonts w:ascii="仿宋_GB2312"/>
                <w:kern w:val="0"/>
              </w:rPr>
            </w:pPr>
            <w:r w:rsidRPr="00922FF0">
              <w:rPr>
                <w:rFonts w:ascii="仿宋_GB2312" w:hint="eastAsia"/>
                <w:kern w:val="0"/>
              </w:rPr>
              <w:t>服务器渗透配置</w:t>
            </w:r>
          </w:p>
        </w:tc>
        <w:tc>
          <w:tcPr>
            <w:tcW w:w="828" w:type="dxa"/>
            <w:vAlign w:val="center"/>
          </w:tcPr>
          <w:p w:rsidR="00A05915" w:rsidRPr="00922FF0" w:rsidRDefault="00A05915" w:rsidP="00A05915">
            <w:pPr>
              <w:pStyle w:val="a9"/>
              <w:jc w:val="center"/>
              <w:rPr>
                <w:rFonts w:ascii="仿宋_GB2312"/>
                <w:kern w:val="0"/>
              </w:rPr>
            </w:pPr>
            <w:r w:rsidRPr="00922FF0">
              <w:rPr>
                <w:rFonts w:ascii="仿宋_GB2312" w:hint="eastAsia"/>
                <w:kern w:val="0"/>
              </w:rPr>
              <w:t>20%</w:t>
            </w:r>
          </w:p>
        </w:tc>
        <w:tc>
          <w:tcPr>
            <w:tcW w:w="1843" w:type="dxa"/>
            <w:vAlign w:val="center"/>
          </w:tcPr>
          <w:p w:rsidR="00A05915" w:rsidRPr="00922FF0" w:rsidRDefault="00A05915" w:rsidP="00A05915">
            <w:pPr>
              <w:pStyle w:val="a9"/>
              <w:jc w:val="center"/>
              <w:rPr>
                <w:rFonts w:ascii="仿宋_GB2312"/>
                <w:kern w:val="0"/>
              </w:rPr>
            </w:pPr>
            <w:r w:rsidRPr="00922FF0">
              <w:rPr>
                <w:rFonts w:ascii="仿宋_GB2312" w:hint="eastAsia"/>
                <w:kern w:val="0"/>
              </w:rPr>
              <w:t>机考评分</w:t>
            </w:r>
          </w:p>
        </w:tc>
      </w:tr>
      <w:tr w:rsidR="00922FF0" w:rsidRPr="00922FF0" w:rsidTr="00780A7F">
        <w:trPr>
          <w:trHeight w:val="300"/>
        </w:trPr>
        <w:tc>
          <w:tcPr>
            <w:tcW w:w="1211" w:type="dxa"/>
            <w:vMerge w:val="restart"/>
            <w:vAlign w:val="center"/>
          </w:tcPr>
          <w:p w:rsidR="00A05915" w:rsidRPr="00922FF0" w:rsidRDefault="00A05915" w:rsidP="00A05915">
            <w:pPr>
              <w:pStyle w:val="a9"/>
              <w:jc w:val="center"/>
              <w:rPr>
                <w:rFonts w:ascii="仿宋_GB2312"/>
                <w:kern w:val="0"/>
              </w:rPr>
            </w:pPr>
            <w:r w:rsidRPr="00922FF0">
              <w:rPr>
                <w:rFonts w:ascii="仿宋_GB2312" w:hint="eastAsia"/>
                <w:kern w:val="0"/>
              </w:rPr>
              <w:t>第三阶段</w:t>
            </w:r>
          </w:p>
          <w:p w:rsidR="00A05915" w:rsidRPr="00922FF0" w:rsidRDefault="00A05915" w:rsidP="00A05915">
            <w:pPr>
              <w:pStyle w:val="a9"/>
              <w:jc w:val="center"/>
              <w:rPr>
                <w:rFonts w:ascii="仿宋_GB2312"/>
                <w:kern w:val="0"/>
              </w:rPr>
            </w:pPr>
            <w:r w:rsidRPr="00922FF0">
              <w:rPr>
                <w:rFonts w:ascii="仿宋_GB2312" w:hint="eastAsia"/>
                <w:kern w:val="0"/>
              </w:rPr>
              <w:t>权重30%</w:t>
            </w:r>
          </w:p>
        </w:tc>
        <w:tc>
          <w:tcPr>
            <w:tcW w:w="1761" w:type="dxa"/>
            <w:vMerge w:val="restart"/>
            <w:vAlign w:val="center"/>
          </w:tcPr>
          <w:p w:rsidR="00A05915" w:rsidRPr="00922FF0" w:rsidRDefault="00A05915" w:rsidP="00A05915">
            <w:pPr>
              <w:pStyle w:val="a9"/>
              <w:jc w:val="center"/>
              <w:rPr>
                <w:rFonts w:ascii="仿宋_GB2312"/>
                <w:kern w:val="0"/>
              </w:rPr>
            </w:pPr>
            <w:r w:rsidRPr="00922FF0">
              <w:rPr>
                <w:rFonts w:ascii="仿宋_GB2312" w:hint="eastAsia"/>
                <w:kern w:val="0"/>
              </w:rPr>
              <w:t>分组对抗</w:t>
            </w:r>
          </w:p>
          <w:p w:rsidR="00A05915" w:rsidRPr="00922FF0" w:rsidRDefault="00A05915" w:rsidP="00A05915">
            <w:pPr>
              <w:pStyle w:val="a9"/>
              <w:jc w:val="center"/>
              <w:rPr>
                <w:rFonts w:ascii="仿宋_GB2312"/>
                <w:kern w:val="0"/>
              </w:rPr>
            </w:pPr>
            <w:r w:rsidRPr="00922FF0">
              <w:rPr>
                <w:rFonts w:ascii="仿宋_GB2312" w:hint="eastAsia"/>
                <w:kern w:val="0"/>
              </w:rPr>
              <w:t>权重30%</w:t>
            </w:r>
          </w:p>
        </w:tc>
        <w:tc>
          <w:tcPr>
            <w:tcW w:w="2653" w:type="dxa"/>
            <w:vAlign w:val="center"/>
          </w:tcPr>
          <w:p w:rsidR="00A05915" w:rsidRPr="00922FF0" w:rsidRDefault="00A05915" w:rsidP="00A05915">
            <w:pPr>
              <w:pStyle w:val="a9"/>
              <w:jc w:val="center"/>
              <w:rPr>
                <w:rFonts w:ascii="仿宋_GB2312"/>
                <w:kern w:val="0"/>
              </w:rPr>
            </w:pPr>
            <w:r w:rsidRPr="00922FF0">
              <w:rPr>
                <w:rFonts w:ascii="仿宋_GB2312" w:hint="eastAsia"/>
                <w:kern w:val="0"/>
              </w:rPr>
              <w:t>防守成功，坚持到竞赛结束</w:t>
            </w:r>
          </w:p>
        </w:tc>
        <w:tc>
          <w:tcPr>
            <w:tcW w:w="828" w:type="dxa"/>
            <w:vAlign w:val="center"/>
          </w:tcPr>
          <w:p w:rsidR="00A05915" w:rsidRPr="00922FF0" w:rsidRDefault="00A05915" w:rsidP="00A05915">
            <w:pPr>
              <w:pStyle w:val="a9"/>
              <w:jc w:val="center"/>
              <w:rPr>
                <w:rFonts w:ascii="仿宋_GB2312"/>
                <w:kern w:val="0"/>
              </w:rPr>
            </w:pPr>
            <w:r w:rsidRPr="00922FF0">
              <w:rPr>
                <w:rFonts w:ascii="仿宋_GB2312" w:hint="eastAsia"/>
                <w:kern w:val="0"/>
              </w:rPr>
              <w:t>10%</w:t>
            </w:r>
          </w:p>
        </w:tc>
        <w:tc>
          <w:tcPr>
            <w:tcW w:w="1843" w:type="dxa"/>
            <w:vAlign w:val="center"/>
          </w:tcPr>
          <w:p w:rsidR="00A05915" w:rsidRPr="00922FF0" w:rsidRDefault="00A05915" w:rsidP="00A05915">
            <w:pPr>
              <w:pStyle w:val="a9"/>
              <w:jc w:val="center"/>
              <w:rPr>
                <w:rFonts w:ascii="仿宋_GB2312"/>
                <w:kern w:val="0"/>
              </w:rPr>
            </w:pPr>
            <w:r w:rsidRPr="00922FF0">
              <w:rPr>
                <w:rFonts w:ascii="仿宋_GB2312" w:hint="eastAsia"/>
                <w:kern w:val="0"/>
              </w:rPr>
              <w:t>机考评分</w:t>
            </w:r>
          </w:p>
        </w:tc>
      </w:tr>
      <w:tr w:rsidR="00A05915" w:rsidRPr="00922FF0" w:rsidTr="00780A7F">
        <w:trPr>
          <w:trHeight w:val="311"/>
        </w:trPr>
        <w:tc>
          <w:tcPr>
            <w:tcW w:w="1211" w:type="dxa"/>
            <w:vMerge/>
            <w:vAlign w:val="center"/>
          </w:tcPr>
          <w:p w:rsidR="00A05915" w:rsidRPr="00922FF0" w:rsidRDefault="00A05915" w:rsidP="00A05915">
            <w:pPr>
              <w:pStyle w:val="a9"/>
              <w:jc w:val="center"/>
              <w:rPr>
                <w:rFonts w:ascii="仿宋_GB2312"/>
                <w:kern w:val="0"/>
              </w:rPr>
            </w:pPr>
          </w:p>
        </w:tc>
        <w:tc>
          <w:tcPr>
            <w:tcW w:w="1761" w:type="dxa"/>
            <w:vMerge/>
            <w:vAlign w:val="center"/>
          </w:tcPr>
          <w:p w:rsidR="00A05915" w:rsidRPr="00922FF0" w:rsidRDefault="00A05915" w:rsidP="00A05915">
            <w:pPr>
              <w:pStyle w:val="a9"/>
              <w:jc w:val="center"/>
              <w:rPr>
                <w:rFonts w:ascii="仿宋_GB2312"/>
                <w:kern w:val="0"/>
              </w:rPr>
            </w:pPr>
          </w:p>
        </w:tc>
        <w:tc>
          <w:tcPr>
            <w:tcW w:w="2653" w:type="dxa"/>
            <w:vAlign w:val="center"/>
          </w:tcPr>
          <w:p w:rsidR="00A05915" w:rsidRPr="00922FF0" w:rsidRDefault="00EB10AE" w:rsidP="00D1596B">
            <w:pPr>
              <w:pStyle w:val="a9"/>
              <w:jc w:val="center"/>
              <w:rPr>
                <w:rFonts w:ascii="仿宋_GB2312"/>
                <w:kern w:val="0"/>
              </w:rPr>
            </w:pPr>
            <w:r w:rsidRPr="00922FF0">
              <w:rPr>
                <w:rFonts w:ascii="仿宋_GB2312" w:hint="eastAsia"/>
                <w:kern w:val="0"/>
              </w:rPr>
              <w:t>渗透成功</w:t>
            </w:r>
          </w:p>
        </w:tc>
        <w:tc>
          <w:tcPr>
            <w:tcW w:w="828" w:type="dxa"/>
            <w:vAlign w:val="center"/>
          </w:tcPr>
          <w:p w:rsidR="00A05915" w:rsidRPr="00922FF0" w:rsidRDefault="00A05915" w:rsidP="00A05915">
            <w:pPr>
              <w:pStyle w:val="a9"/>
              <w:jc w:val="center"/>
              <w:rPr>
                <w:rFonts w:ascii="仿宋_GB2312"/>
                <w:kern w:val="0"/>
              </w:rPr>
            </w:pPr>
            <w:r w:rsidRPr="00922FF0">
              <w:rPr>
                <w:rFonts w:ascii="仿宋_GB2312" w:hint="eastAsia"/>
                <w:kern w:val="0"/>
              </w:rPr>
              <w:t>20%</w:t>
            </w:r>
          </w:p>
        </w:tc>
        <w:tc>
          <w:tcPr>
            <w:tcW w:w="1843" w:type="dxa"/>
            <w:vAlign w:val="center"/>
          </w:tcPr>
          <w:p w:rsidR="00A05915" w:rsidRPr="00922FF0" w:rsidRDefault="00A05915" w:rsidP="00A05915">
            <w:pPr>
              <w:pStyle w:val="a9"/>
              <w:jc w:val="center"/>
              <w:rPr>
                <w:rFonts w:ascii="仿宋_GB2312"/>
                <w:kern w:val="0"/>
              </w:rPr>
            </w:pPr>
            <w:r w:rsidRPr="00922FF0">
              <w:rPr>
                <w:rFonts w:ascii="仿宋_GB2312" w:hint="eastAsia"/>
                <w:kern w:val="0"/>
              </w:rPr>
              <w:t>机考评分</w:t>
            </w:r>
          </w:p>
        </w:tc>
      </w:tr>
    </w:tbl>
    <w:p w:rsidR="00A05915" w:rsidRPr="00922FF0" w:rsidRDefault="00A05915" w:rsidP="00A05915">
      <w:pPr>
        <w:pStyle w:val="ad"/>
        <w:adjustRightInd w:val="0"/>
        <w:snapToGrid w:val="0"/>
        <w:spacing w:before="0" w:after="0" w:line="560" w:lineRule="exact"/>
        <w:ind w:firstLineChars="200" w:firstLine="560"/>
        <w:jc w:val="both"/>
        <w:outlineLvl w:val="9"/>
        <w:rPr>
          <w:rFonts w:ascii="仿宋" w:eastAsia="仿宋" w:hAnsi="仿宋"/>
          <w:b w:val="0"/>
          <w:sz w:val="28"/>
          <w:szCs w:val="28"/>
        </w:rPr>
      </w:pPr>
    </w:p>
    <w:p w:rsidR="00A05915" w:rsidRPr="00922FF0" w:rsidRDefault="00A05915" w:rsidP="00A05915">
      <w:pPr>
        <w:pStyle w:val="ad"/>
        <w:adjustRightInd w:val="0"/>
        <w:snapToGrid w:val="0"/>
        <w:spacing w:before="0" w:after="0" w:line="560" w:lineRule="exact"/>
        <w:ind w:firstLineChars="200" w:firstLine="560"/>
        <w:jc w:val="both"/>
        <w:outlineLvl w:val="9"/>
        <w:rPr>
          <w:rFonts w:ascii="仿宋_GB2312" w:eastAsia="仿宋_GB2312" w:hAnsi="仿宋"/>
          <w:b w:val="0"/>
          <w:sz w:val="28"/>
          <w:szCs w:val="28"/>
        </w:rPr>
      </w:pPr>
      <w:r w:rsidRPr="00922FF0">
        <w:rPr>
          <w:rFonts w:ascii="仿宋_GB2312" w:eastAsia="仿宋_GB2312" w:hAnsi="仿宋" w:hint="eastAsia"/>
          <w:b w:val="0"/>
          <w:sz w:val="28"/>
          <w:szCs w:val="28"/>
        </w:rPr>
        <w:t>参赛选手应体现团队风貌、团队协作与沟通、组织与管理能力和工作计划能力等，并注意相关文档的准确性与规范性。</w:t>
      </w:r>
    </w:p>
    <w:p w:rsidR="00A05915" w:rsidRPr="00922FF0" w:rsidRDefault="00A05915" w:rsidP="00A05915">
      <w:pPr>
        <w:pStyle w:val="ad"/>
        <w:adjustRightInd w:val="0"/>
        <w:snapToGrid w:val="0"/>
        <w:spacing w:before="0" w:after="0" w:line="560" w:lineRule="exact"/>
        <w:ind w:firstLineChars="200" w:firstLine="560"/>
        <w:jc w:val="both"/>
        <w:outlineLvl w:val="9"/>
        <w:rPr>
          <w:rFonts w:ascii="仿宋_GB2312" w:eastAsia="仿宋_GB2312" w:hAnsi="仿宋"/>
          <w:b w:val="0"/>
          <w:sz w:val="28"/>
          <w:szCs w:val="28"/>
        </w:rPr>
      </w:pPr>
      <w:r w:rsidRPr="00922FF0">
        <w:rPr>
          <w:rFonts w:ascii="仿宋_GB2312" w:eastAsia="仿宋_GB2312" w:hAnsi="仿宋" w:hint="eastAsia"/>
          <w:b w:val="0"/>
          <w:sz w:val="28"/>
          <w:szCs w:val="28"/>
        </w:rPr>
        <w:t>竞赛过程中，参赛选手如有不服从裁判判决、扰乱赛场秩序、舞弊等不文明行为，由裁判组按照规定扣减相应分数，情节严重的取消竞赛资格。选手有下列情形，需从比赛成绩中扣分：</w:t>
      </w:r>
    </w:p>
    <w:p w:rsidR="00A05915" w:rsidRPr="00922FF0" w:rsidRDefault="00A05915" w:rsidP="00512D66">
      <w:pPr>
        <w:pStyle w:val="ad"/>
        <w:numPr>
          <w:ilvl w:val="0"/>
          <w:numId w:val="8"/>
        </w:numPr>
        <w:adjustRightInd w:val="0"/>
        <w:snapToGrid w:val="0"/>
        <w:spacing w:before="0" w:after="0" w:line="560" w:lineRule="exact"/>
        <w:ind w:left="0" w:firstLine="567"/>
        <w:jc w:val="both"/>
        <w:outlineLvl w:val="9"/>
        <w:rPr>
          <w:rFonts w:ascii="仿宋_GB2312" w:eastAsia="仿宋_GB2312" w:hAnsi="仿宋"/>
          <w:b w:val="0"/>
          <w:sz w:val="28"/>
          <w:szCs w:val="28"/>
        </w:rPr>
      </w:pPr>
      <w:r w:rsidRPr="00922FF0">
        <w:rPr>
          <w:rFonts w:ascii="仿宋_GB2312" w:eastAsia="仿宋_GB2312" w:hAnsi="仿宋" w:hint="eastAsia"/>
          <w:b w:val="0"/>
          <w:sz w:val="28"/>
          <w:szCs w:val="28"/>
        </w:rPr>
        <w:t>违反比赛规定，提前进行操作或比赛终止后仍继续操作的，由现场裁判负责记录并酌情扣1-5分。</w:t>
      </w:r>
    </w:p>
    <w:p w:rsidR="00A05915" w:rsidRPr="00922FF0" w:rsidRDefault="00A05915" w:rsidP="00512D66">
      <w:pPr>
        <w:pStyle w:val="ad"/>
        <w:numPr>
          <w:ilvl w:val="0"/>
          <w:numId w:val="8"/>
        </w:numPr>
        <w:adjustRightInd w:val="0"/>
        <w:snapToGrid w:val="0"/>
        <w:spacing w:before="0" w:after="0" w:line="560" w:lineRule="exact"/>
        <w:ind w:left="0" w:firstLine="567"/>
        <w:jc w:val="both"/>
        <w:outlineLvl w:val="9"/>
        <w:rPr>
          <w:rFonts w:ascii="仿宋_GB2312" w:eastAsia="仿宋_GB2312" w:hAnsi="仿宋"/>
          <w:b w:val="0"/>
          <w:sz w:val="28"/>
          <w:szCs w:val="28"/>
        </w:rPr>
      </w:pPr>
      <w:r w:rsidRPr="00922FF0">
        <w:rPr>
          <w:rFonts w:ascii="仿宋_GB2312" w:eastAsia="仿宋_GB2312" w:hAnsi="仿宋" w:hint="eastAsia"/>
          <w:b w:val="0"/>
          <w:sz w:val="28"/>
          <w:szCs w:val="28"/>
        </w:rPr>
        <w:t>在竞赛过程中，违反操作规程，影响其他选手比赛的，未造成设备损坏的参赛队，扣5-10分。</w:t>
      </w:r>
    </w:p>
    <w:p w:rsidR="00A05915" w:rsidRPr="00922FF0" w:rsidRDefault="00A05915" w:rsidP="00512D66">
      <w:pPr>
        <w:pStyle w:val="ad"/>
        <w:numPr>
          <w:ilvl w:val="0"/>
          <w:numId w:val="8"/>
        </w:numPr>
        <w:adjustRightInd w:val="0"/>
        <w:snapToGrid w:val="0"/>
        <w:spacing w:before="0" w:after="0" w:line="560" w:lineRule="exact"/>
        <w:ind w:left="0" w:firstLine="567"/>
        <w:jc w:val="both"/>
        <w:outlineLvl w:val="9"/>
        <w:rPr>
          <w:rFonts w:ascii="仿宋_GB2312" w:eastAsia="仿宋_GB2312" w:hAnsi="仿宋"/>
          <w:b w:val="0"/>
          <w:sz w:val="28"/>
          <w:szCs w:val="28"/>
        </w:rPr>
      </w:pPr>
      <w:r w:rsidRPr="00922FF0">
        <w:rPr>
          <w:rFonts w:ascii="仿宋_GB2312" w:eastAsia="仿宋_GB2312" w:hAnsi="仿宋" w:hint="eastAsia"/>
          <w:b w:val="0"/>
          <w:sz w:val="28"/>
          <w:szCs w:val="28"/>
        </w:rPr>
        <w:t>在竞赛过程中，造成设备损坏或影响他人比赛、情节严重的报竞赛执委会批准，终止该参赛队的比赛，竞赛成绩以0分计算。</w:t>
      </w:r>
    </w:p>
    <w:p w:rsidR="00A05915" w:rsidRPr="00922FF0" w:rsidRDefault="00A05915" w:rsidP="00512D66">
      <w:pPr>
        <w:pStyle w:val="aa"/>
        <w:numPr>
          <w:ilvl w:val="0"/>
          <w:numId w:val="7"/>
        </w:numPr>
        <w:snapToGrid w:val="0"/>
        <w:ind w:left="0" w:firstLineChars="0" w:firstLine="567"/>
        <w:outlineLvl w:val="0"/>
        <w:rPr>
          <w:rFonts w:hAnsi="仿宋" w:cs="Times New Roman"/>
          <w:bCs/>
          <w:kern w:val="28"/>
        </w:rPr>
      </w:pPr>
      <w:r w:rsidRPr="00922FF0">
        <w:rPr>
          <w:rFonts w:hAnsi="仿宋" w:cs="Times New Roman" w:hint="eastAsia"/>
          <w:bCs/>
          <w:kern w:val="28"/>
        </w:rPr>
        <w:t>成绩复核与公布</w:t>
      </w:r>
    </w:p>
    <w:p w:rsidR="00A05915" w:rsidRPr="00922FF0" w:rsidRDefault="00A05915" w:rsidP="00512D66">
      <w:pPr>
        <w:pStyle w:val="aa"/>
        <w:numPr>
          <w:ilvl w:val="0"/>
          <w:numId w:val="9"/>
        </w:numPr>
        <w:snapToGrid w:val="0"/>
        <w:ind w:left="0" w:firstLineChars="0" w:firstLine="567"/>
        <w:rPr>
          <w:rFonts w:hAnsi="仿宋" w:cs="Times New Roman"/>
          <w:bCs/>
          <w:kern w:val="28"/>
        </w:rPr>
      </w:pPr>
      <w:r w:rsidRPr="00922FF0">
        <w:rPr>
          <w:rFonts w:hAnsi="仿宋" w:cs="Times New Roman" w:hint="eastAsia"/>
          <w:bCs/>
          <w:kern w:val="28"/>
        </w:rPr>
        <w:t>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rsidR="00A05915" w:rsidRPr="00922FF0" w:rsidRDefault="00A05915" w:rsidP="00512D66">
      <w:pPr>
        <w:pStyle w:val="aa"/>
        <w:numPr>
          <w:ilvl w:val="0"/>
          <w:numId w:val="9"/>
        </w:numPr>
        <w:snapToGrid w:val="0"/>
        <w:ind w:left="0" w:firstLineChars="0" w:firstLine="567"/>
        <w:rPr>
          <w:rFonts w:hAnsi="仿宋" w:cs="Times New Roman"/>
          <w:bCs/>
          <w:kern w:val="28"/>
        </w:rPr>
      </w:pPr>
      <w:r w:rsidRPr="00922FF0">
        <w:rPr>
          <w:rFonts w:hAnsi="仿宋" w:cs="Times New Roman" w:hint="eastAsia"/>
          <w:bCs/>
          <w:kern w:val="28"/>
        </w:rPr>
        <w:t>竞赛成绩以复核无误后，经项目裁判长、监督人员审核签字后确定</w:t>
      </w:r>
      <w:r w:rsidR="00E63681">
        <w:rPr>
          <w:rFonts w:hAnsi="仿宋" w:cs="Times New Roman" w:hint="eastAsia"/>
          <w:bCs/>
          <w:kern w:val="28"/>
        </w:rPr>
        <w:t>，并</w:t>
      </w:r>
      <w:r w:rsidRPr="00922FF0">
        <w:rPr>
          <w:rFonts w:hAnsi="仿宋" w:cs="Times New Roman" w:hint="eastAsia"/>
          <w:bCs/>
          <w:kern w:val="28"/>
        </w:rPr>
        <w:t>在赛场及赛场外张贴纸质成绩</w:t>
      </w:r>
      <w:r w:rsidR="001B5E16" w:rsidRPr="00922FF0">
        <w:rPr>
          <w:rFonts w:hAnsi="仿宋" w:cs="Times New Roman" w:hint="eastAsia"/>
          <w:bCs/>
          <w:kern w:val="28"/>
        </w:rPr>
        <w:t>进行公示</w:t>
      </w:r>
      <w:r w:rsidRPr="00922FF0">
        <w:rPr>
          <w:rFonts w:hAnsi="仿宋" w:cs="Times New Roman" w:hint="eastAsia"/>
          <w:bCs/>
          <w:kern w:val="28"/>
        </w:rPr>
        <w:t>。</w:t>
      </w:r>
    </w:p>
    <w:p w:rsidR="00AD214D" w:rsidRPr="00922FF0" w:rsidRDefault="00AD214D" w:rsidP="00B9026F">
      <w:pPr>
        <w:pStyle w:val="1"/>
        <w:spacing w:before="0" w:after="0"/>
        <w:ind w:firstLineChars="200" w:firstLine="562"/>
      </w:pPr>
      <w:r w:rsidRPr="00922FF0">
        <w:rPr>
          <w:rFonts w:hint="eastAsia"/>
        </w:rPr>
        <w:t>十二、奖项设定</w:t>
      </w:r>
    </w:p>
    <w:p w:rsidR="00780A7F" w:rsidRPr="00922FF0" w:rsidRDefault="00780A7F" w:rsidP="00780A7F">
      <w:pPr>
        <w:pStyle w:val="ad"/>
        <w:adjustRightInd w:val="0"/>
        <w:snapToGrid w:val="0"/>
        <w:spacing w:before="0" w:after="0" w:line="560" w:lineRule="exact"/>
        <w:ind w:firstLineChars="200" w:firstLine="560"/>
        <w:jc w:val="both"/>
        <w:outlineLvl w:val="9"/>
        <w:rPr>
          <w:rFonts w:ascii="仿宋_GB2312" w:eastAsia="仿宋_GB2312" w:hAnsi="仿宋"/>
          <w:b w:val="0"/>
          <w:sz w:val="28"/>
          <w:szCs w:val="28"/>
        </w:rPr>
      </w:pPr>
      <w:r w:rsidRPr="00922FF0">
        <w:rPr>
          <w:rFonts w:ascii="仿宋_GB2312" w:eastAsia="仿宋_GB2312" w:hAnsi="仿宋" w:hint="eastAsia"/>
          <w:b w:val="0"/>
          <w:sz w:val="28"/>
          <w:szCs w:val="28"/>
        </w:rPr>
        <w:t>赛项设参赛选手团体奖，</w:t>
      </w:r>
      <w:r w:rsidRPr="00922FF0">
        <w:rPr>
          <w:rFonts w:ascii="仿宋_GB2312" w:eastAsia="仿宋_GB2312" w:hAnsi="仿宋" w:hint="eastAsia"/>
          <w:b w:val="0"/>
          <w:bCs w:val="0"/>
          <w:sz w:val="28"/>
          <w:szCs w:val="28"/>
        </w:rPr>
        <w:t>以赛项实际参赛队总数为基础，</w:t>
      </w:r>
      <w:r w:rsidRPr="00922FF0">
        <w:rPr>
          <w:rFonts w:ascii="仿宋_GB2312" w:eastAsia="仿宋_GB2312" w:hAnsi="仿宋" w:hint="eastAsia"/>
          <w:b w:val="0"/>
          <w:sz w:val="28"/>
          <w:szCs w:val="28"/>
        </w:rPr>
        <w:t>一等奖占比10%，二等奖占比20%，三等奖占比30%，小数点后四舍五入。</w:t>
      </w:r>
    </w:p>
    <w:p w:rsidR="00780A7F" w:rsidRPr="00922FF0" w:rsidRDefault="00780A7F" w:rsidP="00780A7F">
      <w:pPr>
        <w:ind w:firstLineChars="202" w:firstLine="566"/>
        <w:rPr>
          <w:rFonts w:hAnsi="仿宋" w:cs="Times New Roman"/>
          <w:kern w:val="28"/>
        </w:rPr>
      </w:pPr>
      <w:r w:rsidRPr="00922FF0">
        <w:rPr>
          <w:rFonts w:hAnsi="仿宋" w:cs="Times New Roman" w:hint="eastAsia"/>
          <w:kern w:val="28"/>
        </w:rPr>
        <w:t>获得一等奖的参赛</w:t>
      </w:r>
      <w:proofErr w:type="gramStart"/>
      <w:r w:rsidRPr="00922FF0">
        <w:rPr>
          <w:rFonts w:hAnsi="仿宋" w:cs="Times New Roman" w:hint="eastAsia"/>
          <w:kern w:val="28"/>
        </w:rPr>
        <w:t>队指导</w:t>
      </w:r>
      <w:proofErr w:type="gramEnd"/>
      <w:r w:rsidRPr="00922FF0">
        <w:rPr>
          <w:rFonts w:hAnsi="仿宋" w:cs="Times New Roman" w:hint="eastAsia"/>
          <w:kern w:val="28"/>
        </w:rPr>
        <w:t>教师获“优秀指导教师奖”，授予荣誉</w:t>
      </w:r>
      <w:r w:rsidRPr="00922FF0">
        <w:rPr>
          <w:rFonts w:hAnsi="仿宋" w:cs="Times New Roman" w:hint="eastAsia"/>
          <w:kern w:val="28"/>
        </w:rPr>
        <w:lastRenderedPageBreak/>
        <w:t>证书。</w:t>
      </w:r>
    </w:p>
    <w:p w:rsidR="00AD214D" w:rsidRPr="00922FF0" w:rsidRDefault="00AD214D" w:rsidP="00B9026F">
      <w:pPr>
        <w:pStyle w:val="1"/>
        <w:spacing w:before="0" w:after="0"/>
        <w:ind w:firstLineChars="200" w:firstLine="562"/>
      </w:pPr>
      <w:r w:rsidRPr="00922FF0">
        <w:rPr>
          <w:rFonts w:hint="eastAsia"/>
        </w:rPr>
        <w:t>十三、赛项安全</w:t>
      </w:r>
    </w:p>
    <w:p w:rsidR="00780A7F" w:rsidRPr="00922FF0" w:rsidRDefault="00780A7F" w:rsidP="00780A7F">
      <w:pPr>
        <w:adjustRightInd w:val="0"/>
        <w:snapToGrid w:val="0"/>
        <w:ind w:firstLineChars="200" w:firstLine="560"/>
        <w:rPr>
          <w:rFonts w:hAnsi="仿宋"/>
        </w:rPr>
      </w:pPr>
      <w:r w:rsidRPr="00922FF0">
        <w:rPr>
          <w:rFonts w:hAnsi="仿宋" w:hint="eastAsia"/>
        </w:rPr>
        <w:t>赛事安全是全国职业院校技能大赛一切工作顺利开展的先决条件，是本赛项筹备和运行工作必须考虑的核心问题。</w:t>
      </w:r>
    </w:p>
    <w:p w:rsidR="00780A7F" w:rsidRPr="00922FF0" w:rsidRDefault="00780A7F" w:rsidP="00512D66">
      <w:pPr>
        <w:pStyle w:val="aa"/>
        <w:numPr>
          <w:ilvl w:val="0"/>
          <w:numId w:val="10"/>
        </w:numPr>
        <w:adjustRightInd w:val="0"/>
        <w:snapToGrid w:val="0"/>
        <w:ind w:left="0" w:firstLineChars="0" w:firstLine="560"/>
        <w:rPr>
          <w:rFonts w:hAnsi="仿宋"/>
        </w:rPr>
      </w:pPr>
      <w:r w:rsidRPr="00922FF0">
        <w:rPr>
          <w:rFonts w:hAnsi="仿宋" w:hint="eastAsia"/>
        </w:rPr>
        <w:t>组织机构</w:t>
      </w:r>
    </w:p>
    <w:p w:rsidR="00780A7F" w:rsidRPr="00922FF0" w:rsidRDefault="00780A7F" w:rsidP="00780A7F">
      <w:pPr>
        <w:adjustRightInd w:val="0"/>
        <w:snapToGrid w:val="0"/>
        <w:ind w:firstLineChars="200" w:firstLine="560"/>
        <w:rPr>
          <w:rFonts w:hAnsi="仿宋"/>
        </w:rPr>
      </w:pPr>
      <w:r w:rsidRPr="00922FF0">
        <w:rPr>
          <w:rFonts w:hAnsi="仿宋" w:hint="eastAsia"/>
        </w:rPr>
        <w:t>赛项执委会组织专门机构负责赛区内赛项的安全工作，建立公安、消防、司法行政、交通、卫生、食品、质检等相关部门协调机制保证比赛安全，制定应急预案，及时处置突发事件。制定相应安全管理的规范、流程和突发事件应急预案，全过程保证比赛筹备和实施工作安全。</w:t>
      </w:r>
    </w:p>
    <w:p w:rsidR="00780A7F" w:rsidRPr="00922FF0" w:rsidRDefault="00780A7F" w:rsidP="00512D66">
      <w:pPr>
        <w:pStyle w:val="aa"/>
        <w:numPr>
          <w:ilvl w:val="0"/>
          <w:numId w:val="10"/>
        </w:numPr>
        <w:adjustRightInd w:val="0"/>
        <w:snapToGrid w:val="0"/>
        <w:ind w:left="0" w:firstLineChars="0" w:firstLine="560"/>
        <w:rPr>
          <w:rFonts w:hAnsi="仿宋"/>
        </w:rPr>
      </w:pPr>
      <w:r w:rsidRPr="00922FF0">
        <w:rPr>
          <w:rFonts w:hAnsi="仿宋" w:hint="eastAsia"/>
        </w:rPr>
        <w:t>赛项设计</w:t>
      </w:r>
    </w:p>
    <w:p w:rsidR="00780A7F" w:rsidRPr="00922FF0" w:rsidRDefault="00780A7F" w:rsidP="00780A7F">
      <w:pPr>
        <w:adjustRightInd w:val="0"/>
        <w:snapToGrid w:val="0"/>
        <w:ind w:firstLineChars="200" w:firstLine="560"/>
        <w:rPr>
          <w:rFonts w:hAnsi="仿宋"/>
        </w:rPr>
      </w:pPr>
      <w:r w:rsidRPr="00922FF0">
        <w:rPr>
          <w:rFonts w:hAnsi="仿宋" w:hint="eastAsia"/>
        </w:rPr>
        <w:t>1. 比赛内容涉及的器材、设备</w:t>
      </w:r>
      <w:r w:rsidR="00FA287C" w:rsidRPr="00922FF0">
        <w:rPr>
          <w:rFonts w:hAnsi="仿宋" w:hint="eastAsia"/>
        </w:rPr>
        <w:t>均</w:t>
      </w:r>
      <w:r w:rsidRPr="00922FF0">
        <w:rPr>
          <w:rFonts w:hAnsi="仿宋" w:hint="eastAsia"/>
        </w:rPr>
        <w:t>符合国家有关安全规定。赛项专家组充分考虑</w:t>
      </w:r>
      <w:r w:rsidR="00FA287C" w:rsidRPr="00922FF0">
        <w:rPr>
          <w:rFonts w:hAnsi="仿宋" w:hint="eastAsia"/>
        </w:rPr>
        <w:t>了</w:t>
      </w:r>
      <w:r w:rsidRPr="00922FF0">
        <w:rPr>
          <w:rFonts w:hAnsi="仿宋" w:hint="eastAsia"/>
        </w:rPr>
        <w:t>比赛内容和所用器材、耗材可能存在的危险因素，通过完善设计规避风险，采取有效防范措施保证选手备赛和比赛安全。危险提示和防范措施</w:t>
      </w:r>
      <w:r w:rsidR="00FA287C" w:rsidRPr="00922FF0">
        <w:rPr>
          <w:rFonts w:hAnsi="仿宋" w:hint="eastAsia"/>
        </w:rPr>
        <w:t>将</w:t>
      </w:r>
      <w:r w:rsidRPr="00922FF0">
        <w:rPr>
          <w:rFonts w:hAnsi="仿宋" w:hint="eastAsia"/>
        </w:rPr>
        <w:t>在赛项技术文件中加以明确。</w:t>
      </w:r>
    </w:p>
    <w:p w:rsidR="00780A7F" w:rsidRPr="00922FF0" w:rsidRDefault="00780A7F" w:rsidP="00780A7F">
      <w:pPr>
        <w:adjustRightInd w:val="0"/>
        <w:snapToGrid w:val="0"/>
        <w:ind w:firstLineChars="200" w:firstLine="560"/>
        <w:rPr>
          <w:rFonts w:hAnsi="仿宋"/>
        </w:rPr>
      </w:pPr>
      <w:r w:rsidRPr="00922FF0">
        <w:rPr>
          <w:rFonts w:hAnsi="仿宋" w:hint="eastAsia"/>
        </w:rPr>
        <w:t>2. 赛项技术文件包含国家（或行业）有关职业岗位安全的规范、条例和资格证书要求等内容。</w:t>
      </w:r>
    </w:p>
    <w:p w:rsidR="00780A7F" w:rsidRPr="00922FF0" w:rsidRDefault="00780A7F" w:rsidP="00780A7F">
      <w:pPr>
        <w:adjustRightInd w:val="0"/>
        <w:snapToGrid w:val="0"/>
        <w:ind w:firstLineChars="200" w:firstLine="560"/>
        <w:rPr>
          <w:rFonts w:hAnsi="仿宋"/>
        </w:rPr>
      </w:pPr>
      <w:r w:rsidRPr="00922FF0">
        <w:rPr>
          <w:rFonts w:hAnsi="仿宋" w:hint="eastAsia"/>
        </w:rPr>
        <w:t>3. 赛项执委会</w:t>
      </w:r>
      <w:r w:rsidR="00FA287C" w:rsidRPr="00922FF0">
        <w:rPr>
          <w:rFonts w:hAnsi="仿宋" w:hint="eastAsia"/>
        </w:rPr>
        <w:t>将</w:t>
      </w:r>
      <w:r w:rsidRPr="00922FF0">
        <w:rPr>
          <w:rFonts w:hAnsi="仿宋" w:hint="eastAsia"/>
        </w:rPr>
        <w:t>在赛前对本赛项全体裁判员进行裁判培训和安全培训，对服务人员进行安全培训。</w:t>
      </w:r>
      <w:r w:rsidR="00FA287C" w:rsidRPr="00922FF0">
        <w:rPr>
          <w:rFonts w:hAnsi="仿宋" w:hint="eastAsia"/>
        </w:rPr>
        <w:t>该赛项</w:t>
      </w:r>
      <w:r w:rsidRPr="00922FF0">
        <w:rPr>
          <w:rFonts w:hAnsi="仿宋" w:hint="eastAsia"/>
        </w:rPr>
        <w:t>源于实际</w:t>
      </w:r>
      <w:r w:rsidR="00FA287C" w:rsidRPr="00922FF0">
        <w:rPr>
          <w:rFonts w:hAnsi="仿宋" w:hint="eastAsia"/>
        </w:rPr>
        <w:t>安全</w:t>
      </w:r>
      <w:r w:rsidR="00FA287C" w:rsidRPr="00922FF0">
        <w:rPr>
          <w:rFonts w:hAnsi="仿宋"/>
        </w:rPr>
        <w:t>网络组建与运维</w:t>
      </w:r>
      <w:r w:rsidR="00FA287C" w:rsidRPr="00922FF0">
        <w:rPr>
          <w:rFonts w:hAnsi="仿宋" w:hint="eastAsia"/>
        </w:rPr>
        <w:t>的</w:t>
      </w:r>
      <w:r w:rsidRPr="00922FF0">
        <w:rPr>
          <w:rFonts w:hAnsi="仿宋" w:hint="eastAsia"/>
        </w:rPr>
        <w:t>生产过程，根据《中华人民共和国劳动法》等法律法规，建立</w:t>
      </w:r>
      <w:r w:rsidR="00FA287C" w:rsidRPr="00922FF0">
        <w:rPr>
          <w:rFonts w:hAnsi="仿宋" w:hint="eastAsia"/>
        </w:rPr>
        <w:t>了</w:t>
      </w:r>
      <w:r w:rsidRPr="00922FF0">
        <w:rPr>
          <w:rFonts w:hAnsi="仿宋" w:hint="eastAsia"/>
        </w:rPr>
        <w:t>完善的安全事故防范制度，并在赛前对选手进行培训，避免发生人身伤害事故。</w:t>
      </w:r>
    </w:p>
    <w:p w:rsidR="00780A7F" w:rsidRPr="00922FF0" w:rsidRDefault="00780A7F" w:rsidP="00780A7F">
      <w:pPr>
        <w:adjustRightInd w:val="0"/>
        <w:snapToGrid w:val="0"/>
        <w:ind w:firstLineChars="200" w:firstLine="560"/>
        <w:rPr>
          <w:rFonts w:hAnsi="仿宋"/>
        </w:rPr>
      </w:pPr>
      <w:r w:rsidRPr="00922FF0">
        <w:rPr>
          <w:rFonts w:hAnsi="仿宋" w:hint="eastAsia"/>
        </w:rPr>
        <w:t>4. 赛项执委会</w:t>
      </w:r>
      <w:r w:rsidR="00FA287C" w:rsidRPr="00922FF0">
        <w:rPr>
          <w:rFonts w:hAnsi="仿宋" w:hint="eastAsia"/>
        </w:rPr>
        <w:t>将</w:t>
      </w:r>
      <w:r w:rsidRPr="00922FF0">
        <w:rPr>
          <w:rFonts w:hAnsi="仿宋" w:hint="eastAsia"/>
        </w:rPr>
        <w:t>制定专门方案保证比赛命题、赛题保管和评判过程的安全。</w:t>
      </w:r>
    </w:p>
    <w:p w:rsidR="00780A7F" w:rsidRPr="00922FF0" w:rsidRDefault="00780A7F" w:rsidP="00512D66">
      <w:pPr>
        <w:pStyle w:val="aa"/>
        <w:numPr>
          <w:ilvl w:val="0"/>
          <w:numId w:val="10"/>
        </w:numPr>
        <w:adjustRightInd w:val="0"/>
        <w:snapToGrid w:val="0"/>
        <w:ind w:left="0" w:firstLineChars="0" w:firstLine="560"/>
        <w:rPr>
          <w:rFonts w:hAnsi="仿宋"/>
        </w:rPr>
      </w:pPr>
      <w:r w:rsidRPr="00922FF0">
        <w:rPr>
          <w:rFonts w:hAnsi="仿宋" w:hint="eastAsia"/>
        </w:rPr>
        <w:lastRenderedPageBreak/>
        <w:t>比赛环境</w:t>
      </w:r>
    </w:p>
    <w:p w:rsidR="00780A7F" w:rsidRPr="00922FF0" w:rsidRDefault="00780A7F" w:rsidP="00512D66">
      <w:pPr>
        <w:pStyle w:val="aa"/>
        <w:numPr>
          <w:ilvl w:val="1"/>
          <w:numId w:val="12"/>
        </w:numPr>
        <w:adjustRightInd w:val="0"/>
        <w:snapToGrid w:val="0"/>
        <w:ind w:left="0" w:firstLineChars="0" w:firstLine="567"/>
        <w:rPr>
          <w:rFonts w:hAnsi="仿宋"/>
        </w:rPr>
      </w:pPr>
      <w:r w:rsidRPr="00922FF0">
        <w:rPr>
          <w:rFonts w:hAnsi="仿宋" w:hint="eastAsia"/>
        </w:rPr>
        <w:t>环境安全保障</w:t>
      </w:r>
    </w:p>
    <w:p w:rsidR="00780A7F" w:rsidRPr="00922FF0" w:rsidRDefault="00780A7F" w:rsidP="00854F85">
      <w:pPr>
        <w:adjustRightInd w:val="0"/>
        <w:snapToGrid w:val="0"/>
        <w:ind w:firstLineChars="200" w:firstLine="560"/>
        <w:rPr>
          <w:rFonts w:hAnsi="仿宋"/>
        </w:rPr>
      </w:pPr>
      <w:r w:rsidRPr="00922FF0">
        <w:rPr>
          <w:rFonts w:hAnsi="仿宋" w:hint="eastAsia"/>
        </w:rPr>
        <w:t>赛场组织与管理</w:t>
      </w:r>
      <w:r w:rsidR="00FA287C" w:rsidRPr="00922FF0">
        <w:rPr>
          <w:rFonts w:hAnsi="仿宋" w:hint="eastAsia"/>
        </w:rPr>
        <w:t>人</w:t>
      </w:r>
      <w:r w:rsidRPr="00922FF0">
        <w:rPr>
          <w:rFonts w:hAnsi="仿宋" w:hint="eastAsia"/>
        </w:rPr>
        <w:t>员制定安保须知、安全隐患规避方法及突发事件预案，设立紧急疏散路线及通道等，确保比赛期间所有进入竞赛地点的车辆、人员需凭证入内；严禁携带易燃易爆物、管制刀具等危险品及比赛严令禁止的其他物品进入场地；对于紧急发生的拥挤、踩踏、地震、火灾等进行紧急有效的处置。</w:t>
      </w:r>
    </w:p>
    <w:p w:rsidR="00780A7F" w:rsidRPr="00922FF0" w:rsidRDefault="00780A7F" w:rsidP="00512D66">
      <w:pPr>
        <w:pStyle w:val="aa"/>
        <w:numPr>
          <w:ilvl w:val="1"/>
          <w:numId w:val="12"/>
        </w:numPr>
        <w:adjustRightInd w:val="0"/>
        <w:snapToGrid w:val="0"/>
        <w:ind w:left="0" w:firstLineChars="0" w:firstLine="567"/>
        <w:rPr>
          <w:rFonts w:hAnsi="仿宋"/>
        </w:rPr>
      </w:pPr>
      <w:r w:rsidRPr="00922FF0">
        <w:rPr>
          <w:rFonts w:hAnsi="仿宋" w:hint="eastAsia"/>
        </w:rPr>
        <w:t>信息安全保障</w:t>
      </w:r>
    </w:p>
    <w:p w:rsidR="00780A7F" w:rsidRPr="00922FF0" w:rsidRDefault="00780A7F" w:rsidP="00854F85">
      <w:pPr>
        <w:adjustRightInd w:val="0"/>
        <w:snapToGrid w:val="0"/>
        <w:ind w:firstLineChars="200" w:firstLine="560"/>
        <w:rPr>
          <w:rFonts w:hAnsi="仿宋"/>
        </w:rPr>
      </w:pPr>
      <w:r w:rsidRPr="00922FF0">
        <w:rPr>
          <w:rFonts w:hAnsi="仿宋" w:hint="eastAsia"/>
        </w:rPr>
        <w:t>安装UPS：采用UPS防止现场因突然断电导致的系统数据丢失，额定功率：3KVA，后备时间：2小时，电池类型：输出电压：230V±5%V；市电采用双路供电。</w:t>
      </w:r>
    </w:p>
    <w:p w:rsidR="00780A7F" w:rsidRPr="00922FF0" w:rsidRDefault="00780A7F" w:rsidP="00512D66">
      <w:pPr>
        <w:pStyle w:val="aa"/>
        <w:numPr>
          <w:ilvl w:val="1"/>
          <w:numId w:val="12"/>
        </w:numPr>
        <w:adjustRightInd w:val="0"/>
        <w:snapToGrid w:val="0"/>
        <w:ind w:left="0" w:firstLineChars="0" w:firstLine="567"/>
        <w:rPr>
          <w:rFonts w:hAnsi="仿宋"/>
        </w:rPr>
      </w:pPr>
      <w:r w:rsidRPr="00922FF0">
        <w:rPr>
          <w:rFonts w:hAnsi="仿宋" w:hint="eastAsia"/>
        </w:rPr>
        <w:t>操作安全保障</w:t>
      </w:r>
    </w:p>
    <w:p w:rsidR="00780A7F" w:rsidRPr="00922FF0" w:rsidRDefault="00780A7F" w:rsidP="00854F85">
      <w:pPr>
        <w:adjustRightInd w:val="0"/>
        <w:snapToGrid w:val="0"/>
        <w:ind w:firstLineChars="200" w:firstLine="560"/>
        <w:rPr>
          <w:rFonts w:hAnsi="仿宋"/>
        </w:rPr>
      </w:pPr>
      <w:r w:rsidRPr="00922FF0">
        <w:rPr>
          <w:rFonts w:hAnsi="仿宋" w:hint="eastAsia"/>
        </w:rPr>
        <w:t>赛前要对选手进行计算机、网络设备、工具等操作的安全培训，进行安全操作的宣讲，确保每个队员能够安全操作设备后方可进行比赛。裁判员在比赛前，宣读安全注意事项，强调用火、用电安全规则。</w:t>
      </w:r>
    </w:p>
    <w:p w:rsidR="00780A7F" w:rsidRPr="00922FF0" w:rsidRDefault="00780A7F" w:rsidP="00854F85">
      <w:pPr>
        <w:adjustRightInd w:val="0"/>
        <w:snapToGrid w:val="0"/>
        <w:ind w:firstLineChars="200" w:firstLine="560"/>
        <w:rPr>
          <w:rFonts w:hAnsi="仿宋"/>
        </w:rPr>
      </w:pPr>
      <w:r w:rsidRPr="00922FF0">
        <w:rPr>
          <w:rFonts w:hAnsi="仿宋" w:hint="eastAsia"/>
        </w:rPr>
        <w:t>整个大赛过程邀请当地公安系统、卫生系统和保险系统协助支持。</w:t>
      </w:r>
    </w:p>
    <w:p w:rsidR="00780A7F" w:rsidRPr="00922FF0" w:rsidRDefault="00780A7F" w:rsidP="00854F85">
      <w:pPr>
        <w:adjustRightInd w:val="0"/>
        <w:snapToGrid w:val="0"/>
        <w:ind w:firstLineChars="200" w:firstLine="560"/>
        <w:rPr>
          <w:rFonts w:hAnsi="仿宋"/>
        </w:rPr>
      </w:pPr>
      <w:r w:rsidRPr="00922FF0">
        <w:rPr>
          <w:rFonts w:hAnsi="仿宋" w:hint="eastAsia"/>
        </w:rPr>
        <w:t>参赛队</w:t>
      </w:r>
      <w:r w:rsidR="00861631" w:rsidRPr="00922FF0">
        <w:rPr>
          <w:rFonts w:hAnsi="仿宋" w:hint="eastAsia"/>
        </w:rPr>
        <w:t>选</w:t>
      </w:r>
      <w:r w:rsidR="00861631" w:rsidRPr="00922FF0">
        <w:rPr>
          <w:rFonts w:hAnsi="仿宋"/>
        </w:rPr>
        <w:t>手</w:t>
      </w:r>
      <w:r w:rsidR="00861631" w:rsidRPr="00922FF0">
        <w:rPr>
          <w:rFonts w:hAnsi="仿宋" w:hint="eastAsia"/>
        </w:rPr>
        <w:t>从</w:t>
      </w:r>
      <w:r w:rsidR="00861631" w:rsidRPr="00922FF0">
        <w:rPr>
          <w:rFonts w:hAnsi="仿宋"/>
        </w:rPr>
        <w:t>参赛</w:t>
      </w:r>
      <w:r w:rsidR="00861631" w:rsidRPr="00922FF0">
        <w:rPr>
          <w:rFonts w:hAnsi="仿宋" w:hint="eastAsia"/>
        </w:rPr>
        <w:t>校</w:t>
      </w:r>
      <w:r w:rsidR="00861631" w:rsidRPr="00922FF0">
        <w:rPr>
          <w:rFonts w:hAnsi="仿宋"/>
        </w:rPr>
        <w:t>到</w:t>
      </w:r>
      <w:r w:rsidR="00861631" w:rsidRPr="00922FF0">
        <w:rPr>
          <w:rFonts w:hAnsi="仿宋" w:hint="eastAsia"/>
        </w:rPr>
        <w:t>承办</w:t>
      </w:r>
      <w:r w:rsidR="00861631" w:rsidRPr="00922FF0">
        <w:rPr>
          <w:rFonts w:hAnsi="仿宋"/>
        </w:rPr>
        <w:t>校的</w:t>
      </w:r>
      <w:r w:rsidR="00861631" w:rsidRPr="00922FF0">
        <w:rPr>
          <w:rFonts w:hAnsi="仿宋" w:hint="eastAsia"/>
        </w:rPr>
        <w:t>旅途</w:t>
      </w:r>
      <w:r w:rsidR="00861631" w:rsidRPr="00922FF0">
        <w:rPr>
          <w:rFonts w:hAnsi="仿宋"/>
        </w:rPr>
        <w:t>安全</w:t>
      </w:r>
      <w:r w:rsidRPr="00922FF0">
        <w:rPr>
          <w:rFonts w:hAnsi="仿宋" w:hint="eastAsia"/>
        </w:rPr>
        <w:t>由各省市负责</w:t>
      </w:r>
      <w:r w:rsidR="00861631" w:rsidRPr="00922FF0">
        <w:rPr>
          <w:rFonts w:hAnsi="仿宋" w:hint="eastAsia"/>
        </w:rPr>
        <w:t>，</w:t>
      </w:r>
      <w:r w:rsidRPr="00922FF0">
        <w:rPr>
          <w:rFonts w:hAnsi="仿宋" w:hint="eastAsia"/>
        </w:rPr>
        <w:t>参赛选手竞赛过程中的安全保障</w:t>
      </w:r>
      <w:r w:rsidR="00861631" w:rsidRPr="00922FF0">
        <w:rPr>
          <w:rFonts w:hAnsi="仿宋" w:hint="eastAsia"/>
        </w:rPr>
        <w:t>由</w:t>
      </w:r>
      <w:r w:rsidR="00861631" w:rsidRPr="00922FF0">
        <w:rPr>
          <w:rFonts w:hAnsi="仿宋"/>
        </w:rPr>
        <w:t>竞赛组委会负责</w:t>
      </w:r>
      <w:r w:rsidRPr="00922FF0">
        <w:rPr>
          <w:rFonts w:hAnsi="仿宋" w:hint="eastAsia"/>
        </w:rPr>
        <w:t>。</w:t>
      </w:r>
    </w:p>
    <w:p w:rsidR="00780A7F" w:rsidRPr="00922FF0" w:rsidRDefault="00780A7F" w:rsidP="00512D66">
      <w:pPr>
        <w:pStyle w:val="aa"/>
        <w:numPr>
          <w:ilvl w:val="1"/>
          <w:numId w:val="12"/>
        </w:numPr>
        <w:adjustRightInd w:val="0"/>
        <w:snapToGrid w:val="0"/>
        <w:ind w:left="0" w:firstLineChars="0" w:firstLine="567"/>
        <w:rPr>
          <w:rFonts w:hAnsi="仿宋"/>
        </w:rPr>
      </w:pPr>
      <w:r w:rsidRPr="00922FF0">
        <w:rPr>
          <w:rFonts w:hAnsi="仿宋" w:hint="eastAsia"/>
        </w:rPr>
        <w:t>赛项执委会须在赛前组织专人对比赛现场、住宿场所和交通保障进行考察，并对安全工作提出明确要求。赛场的布置，赛场内的器材、设备，应符合国家有关安全规定。承办单位赛前须按照赛项执委会要求排除安全隐患。</w:t>
      </w:r>
    </w:p>
    <w:p w:rsidR="00780A7F" w:rsidRPr="00922FF0" w:rsidRDefault="00780A7F" w:rsidP="00512D66">
      <w:pPr>
        <w:pStyle w:val="aa"/>
        <w:numPr>
          <w:ilvl w:val="1"/>
          <w:numId w:val="12"/>
        </w:numPr>
        <w:adjustRightInd w:val="0"/>
        <w:snapToGrid w:val="0"/>
        <w:ind w:left="0" w:firstLineChars="0" w:firstLine="567"/>
        <w:rPr>
          <w:rFonts w:hAnsi="仿宋"/>
        </w:rPr>
      </w:pPr>
      <w:r w:rsidRPr="00922FF0">
        <w:rPr>
          <w:rFonts w:hAnsi="仿宋" w:hint="eastAsia"/>
        </w:rPr>
        <w:t>赛场周围要设立警戒线，防止无关人员进入发生意外事件。比赛现场内应参照相关职业岗位的要求为选手提供必要的劳动保护。在</w:t>
      </w:r>
      <w:r w:rsidRPr="00922FF0">
        <w:rPr>
          <w:rFonts w:hAnsi="仿宋" w:hint="eastAsia"/>
        </w:rPr>
        <w:lastRenderedPageBreak/>
        <w:t>具有危险性的操作环节，裁判员要严防选手出现错误操作。</w:t>
      </w:r>
    </w:p>
    <w:p w:rsidR="00780A7F" w:rsidRPr="00922FF0" w:rsidRDefault="00780A7F" w:rsidP="00512D66">
      <w:pPr>
        <w:pStyle w:val="aa"/>
        <w:numPr>
          <w:ilvl w:val="1"/>
          <w:numId w:val="12"/>
        </w:numPr>
        <w:adjustRightInd w:val="0"/>
        <w:snapToGrid w:val="0"/>
        <w:ind w:left="0" w:firstLineChars="0" w:firstLine="567"/>
        <w:rPr>
          <w:rFonts w:hAnsi="仿宋"/>
        </w:rPr>
      </w:pPr>
      <w:r w:rsidRPr="00922FF0">
        <w:rPr>
          <w:rFonts w:hAnsi="仿宋" w:hint="eastAsia"/>
        </w:rPr>
        <w:t>承办单位应提供保证应急预案实施的条件。对于比赛内容涉及高空作业、可能有坠物、大用电量、易发生火灾等情况的赛项，必须明确制度和预案，并配备急救人员与设施。</w:t>
      </w:r>
    </w:p>
    <w:p w:rsidR="00780A7F" w:rsidRPr="00922FF0" w:rsidRDefault="00780A7F" w:rsidP="00512D66">
      <w:pPr>
        <w:pStyle w:val="aa"/>
        <w:numPr>
          <w:ilvl w:val="1"/>
          <w:numId w:val="12"/>
        </w:numPr>
        <w:adjustRightInd w:val="0"/>
        <w:snapToGrid w:val="0"/>
        <w:ind w:left="0" w:firstLineChars="0" w:firstLine="567"/>
        <w:rPr>
          <w:rFonts w:hAnsi="仿宋"/>
        </w:rPr>
      </w:pPr>
      <w:r w:rsidRPr="00922FF0">
        <w:rPr>
          <w:rFonts w:hAnsi="仿宋" w:hint="eastAsia"/>
        </w:rPr>
        <w:t>赛项执委会须会同承办单位制定开放赛场和体验区的人员疏导方案。赛场环境中存在人员密集、车流人流交错的区域，除了设置齐全的指示标志外，须增加引导人员，并开辟备用通道。</w:t>
      </w:r>
    </w:p>
    <w:p w:rsidR="00780A7F" w:rsidRPr="00922FF0" w:rsidRDefault="00780A7F" w:rsidP="00512D66">
      <w:pPr>
        <w:pStyle w:val="aa"/>
        <w:numPr>
          <w:ilvl w:val="1"/>
          <w:numId w:val="12"/>
        </w:numPr>
        <w:adjustRightInd w:val="0"/>
        <w:snapToGrid w:val="0"/>
        <w:ind w:left="0" w:firstLineChars="0" w:firstLine="567"/>
        <w:rPr>
          <w:rFonts w:hAnsi="仿宋"/>
        </w:rPr>
      </w:pPr>
      <w:r w:rsidRPr="00922FF0">
        <w:rPr>
          <w:rFonts w:hAnsi="仿宋" w:hint="eastAsia"/>
        </w:rPr>
        <w:t>大赛期间，赛项承办单位须在赛场管理的关键岗位，增加力量，建立安全管理日志。</w:t>
      </w:r>
    </w:p>
    <w:p w:rsidR="00780A7F" w:rsidRPr="00922FF0" w:rsidRDefault="00780A7F" w:rsidP="00512D66">
      <w:pPr>
        <w:pStyle w:val="aa"/>
        <w:numPr>
          <w:ilvl w:val="1"/>
          <w:numId w:val="12"/>
        </w:numPr>
        <w:adjustRightInd w:val="0"/>
        <w:snapToGrid w:val="0"/>
        <w:ind w:left="0" w:firstLineChars="0" w:firstLine="567"/>
        <w:rPr>
          <w:rFonts w:hAnsi="仿宋"/>
        </w:rPr>
      </w:pPr>
      <w:r w:rsidRPr="00922FF0">
        <w:rPr>
          <w:rFonts w:hAnsi="仿宋" w:hint="eastAsia"/>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rsidR="00780A7F" w:rsidRPr="00922FF0" w:rsidRDefault="00780A7F" w:rsidP="00512D66">
      <w:pPr>
        <w:pStyle w:val="aa"/>
        <w:numPr>
          <w:ilvl w:val="0"/>
          <w:numId w:val="10"/>
        </w:numPr>
        <w:adjustRightInd w:val="0"/>
        <w:snapToGrid w:val="0"/>
        <w:ind w:left="0" w:firstLineChars="0" w:firstLine="560"/>
        <w:rPr>
          <w:rFonts w:hAnsi="仿宋"/>
        </w:rPr>
      </w:pPr>
      <w:r w:rsidRPr="00922FF0">
        <w:rPr>
          <w:rFonts w:hAnsi="仿宋" w:hint="eastAsia"/>
        </w:rPr>
        <w:t>生活条件</w:t>
      </w:r>
    </w:p>
    <w:p w:rsidR="00780A7F" w:rsidRPr="00922FF0" w:rsidRDefault="00780A7F" w:rsidP="00512D66">
      <w:pPr>
        <w:pStyle w:val="aa"/>
        <w:numPr>
          <w:ilvl w:val="0"/>
          <w:numId w:val="11"/>
        </w:numPr>
        <w:adjustRightInd w:val="0"/>
        <w:snapToGrid w:val="0"/>
        <w:ind w:left="0" w:firstLineChars="0" w:firstLine="567"/>
        <w:rPr>
          <w:rFonts w:hAnsi="仿宋"/>
        </w:rPr>
      </w:pPr>
      <w:r w:rsidRPr="00922FF0">
        <w:rPr>
          <w:rFonts w:hAnsi="仿宋" w:hint="eastAsia"/>
        </w:rPr>
        <w:t>比赛期间，原则上由赛事承办单位统一安排参赛选手和指导教师食宿</w:t>
      </w:r>
      <w:r w:rsidR="00F76DBC" w:rsidRPr="00922FF0">
        <w:rPr>
          <w:rFonts w:hAnsi="仿宋" w:hint="eastAsia"/>
        </w:rPr>
        <w:t>（费用自理）</w:t>
      </w:r>
      <w:r w:rsidRPr="00922FF0">
        <w:rPr>
          <w:rFonts w:hAnsi="仿宋" w:hint="eastAsia"/>
        </w:rPr>
        <w:t>。承办单位须尊重少数民族的信仰及文化，根据国家相关的民族政策，安排好少数民族选手和教师的饮食起居。</w:t>
      </w:r>
    </w:p>
    <w:p w:rsidR="00780A7F" w:rsidRPr="00922FF0" w:rsidRDefault="00780A7F" w:rsidP="00512D66">
      <w:pPr>
        <w:pStyle w:val="aa"/>
        <w:numPr>
          <w:ilvl w:val="0"/>
          <w:numId w:val="11"/>
        </w:numPr>
        <w:adjustRightInd w:val="0"/>
        <w:snapToGrid w:val="0"/>
        <w:ind w:left="0" w:firstLineChars="0" w:firstLine="567"/>
        <w:rPr>
          <w:rFonts w:hAnsi="仿宋"/>
        </w:rPr>
      </w:pPr>
      <w:r w:rsidRPr="00922FF0">
        <w:rPr>
          <w:rFonts w:hAnsi="仿宋" w:hint="eastAsia"/>
        </w:rPr>
        <w:t>比赛期间安排的住宿地应具有宾馆/住宿经营许可资质。以学校宿舍作为住宿地的，大赛期间的住宿、卫生、饮食安全等由赛项执委会和提供宿舍的学校共同负责。</w:t>
      </w:r>
    </w:p>
    <w:p w:rsidR="00780A7F" w:rsidRPr="00922FF0" w:rsidRDefault="00780A7F" w:rsidP="00512D66">
      <w:pPr>
        <w:pStyle w:val="aa"/>
        <w:numPr>
          <w:ilvl w:val="0"/>
          <w:numId w:val="11"/>
        </w:numPr>
        <w:adjustRightInd w:val="0"/>
        <w:snapToGrid w:val="0"/>
        <w:ind w:left="0" w:firstLineChars="0" w:firstLine="567"/>
        <w:rPr>
          <w:rFonts w:hAnsi="仿宋"/>
        </w:rPr>
      </w:pPr>
      <w:r w:rsidRPr="00922FF0">
        <w:rPr>
          <w:rFonts w:hAnsi="仿宋" w:hint="eastAsia"/>
        </w:rPr>
        <w:t>大赛期间有组织的参观和观摩活动的交通安全由赛项执委会负责。赛项执委会和承办单位须保证比赛期间选手、指导教师和裁判员、工作人员的交通安全。</w:t>
      </w:r>
    </w:p>
    <w:p w:rsidR="00780A7F" w:rsidRPr="00922FF0" w:rsidRDefault="00780A7F" w:rsidP="00512D66">
      <w:pPr>
        <w:pStyle w:val="aa"/>
        <w:numPr>
          <w:ilvl w:val="0"/>
          <w:numId w:val="11"/>
        </w:numPr>
        <w:adjustRightInd w:val="0"/>
        <w:snapToGrid w:val="0"/>
        <w:ind w:left="0" w:firstLineChars="0" w:firstLine="567"/>
        <w:rPr>
          <w:rFonts w:hAnsi="仿宋"/>
        </w:rPr>
      </w:pPr>
      <w:r w:rsidRPr="00922FF0">
        <w:rPr>
          <w:rFonts w:hAnsi="仿宋" w:hint="eastAsia"/>
        </w:rPr>
        <w:t>各赛项的安全管理，除了可以采取必要的安全隔离措施外，应</w:t>
      </w:r>
      <w:r w:rsidRPr="00922FF0">
        <w:rPr>
          <w:rFonts w:hAnsi="仿宋" w:hint="eastAsia"/>
        </w:rPr>
        <w:lastRenderedPageBreak/>
        <w:t>严格遵守国家相关法律法规，保护个人隐私和人身自由。</w:t>
      </w:r>
    </w:p>
    <w:p w:rsidR="00780A7F" w:rsidRPr="00922FF0" w:rsidRDefault="00780A7F" w:rsidP="00512D66">
      <w:pPr>
        <w:pStyle w:val="aa"/>
        <w:numPr>
          <w:ilvl w:val="0"/>
          <w:numId w:val="10"/>
        </w:numPr>
        <w:adjustRightInd w:val="0"/>
        <w:snapToGrid w:val="0"/>
        <w:ind w:left="0" w:firstLineChars="0" w:firstLine="560"/>
        <w:rPr>
          <w:rFonts w:hAnsi="仿宋"/>
        </w:rPr>
      </w:pPr>
      <w:r w:rsidRPr="00922FF0">
        <w:rPr>
          <w:rFonts w:hAnsi="仿宋" w:hint="eastAsia"/>
        </w:rPr>
        <w:t>组队责任</w:t>
      </w:r>
    </w:p>
    <w:p w:rsidR="00780A7F" w:rsidRPr="00922FF0" w:rsidRDefault="00780A7F" w:rsidP="00512D66">
      <w:pPr>
        <w:pStyle w:val="aa"/>
        <w:numPr>
          <w:ilvl w:val="0"/>
          <w:numId w:val="13"/>
        </w:numPr>
        <w:adjustRightInd w:val="0"/>
        <w:snapToGrid w:val="0"/>
        <w:ind w:left="0" w:firstLineChars="0" w:firstLine="560"/>
        <w:rPr>
          <w:rFonts w:hAnsi="仿宋"/>
        </w:rPr>
      </w:pPr>
      <w:r w:rsidRPr="00922FF0">
        <w:rPr>
          <w:rFonts w:hAnsi="仿宋" w:hint="eastAsia"/>
        </w:rPr>
        <w:t>各省、自治区、直辖市和计划单列市在组织参赛队时，须安排为参赛选手购买大赛期间的人身意外伤害保险。</w:t>
      </w:r>
    </w:p>
    <w:p w:rsidR="00780A7F" w:rsidRPr="00922FF0" w:rsidRDefault="00780A7F" w:rsidP="00512D66">
      <w:pPr>
        <w:pStyle w:val="aa"/>
        <w:numPr>
          <w:ilvl w:val="0"/>
          <w:numId w:val="13"/>
        </w:numPr>
        <w:adjustRightInd w:val="0"/>
        <w:snapToGrid w:val="0"/>
        <w:ind w:left="0" w:firstLineChars="0" w:firstLine="560"/>
        <w:rPr>
          <w:rFonts w:hAnsi="仿宋"/>
        </w:rPr>
      </w:pPr>
      <w:r w:rsidRPr="00922FF0">
        <w:rPr>
          <w:rFonts w:hAnsi="仿宋" w:hint="eastAsia"/>
        </w:rPr>
        <w:t>各省、自治区、直辖市和计划单列市参赛队组成后，须制定相关管理制度，并对所有选手、指导教师进行安全教育。</w:t>
      </w:r>
    </w:p>
    <w:p w:rsidR="00780A7F" w:rsidRPr="00922FF0" w:rsidRDefault="00780A7F" w:rsidP="00512D66">
      <w:pPr>
        <w:pStyle w:val="aa"/>
        <w:numPr>
          <w:ilvl w:val="0"/>
          <w:numId w:val="13"/>
        </w:numPr>
        <w:adjustRightInd w:val="0"/>
        <w:snapToGrid w:val="0"/>
        <w:ind w:left="0" w:firstLineChars="0" w:firstLine="560"/>
        <w:rPr>
          <w:rFonts w:hAnsi="仿宋"/>
        </w:rPr>
      </w:pPr>
      <w:r w:rsidRPr="00922FF0">
        <w:rPr>
          <w:rFonts w:hAnsi="仿宋" w:hint="eastAsia"/>
        </w:rPr>
        <w:t>各参赛队领队须加强参赛人员的安全管理，实现与赛场安全管理的对接。</w:t>
      </w:r>
    </w:p>
    <w:p w:rsidR="00780A7F" w:rsidRPr="00922FF0" w:rsidRDefault="00780A7F" w:rsidP="00512D66">
      <w:pPr>
        <w:pStyle w:val="aa"/>
        <w:numPr>
          <w:ilvl w:val="0"/>
          <w:numId w:val="10"/>
        </w:numPr>
        <w:adjustRightInd w:val="0"/>
        <w:snapToGrid w:val="0"/>
        <w:ind w:left="0" w:firstLineChars="0" w:firstLine="560"/>
        <w:rPr>
          <w:rFonts w:hAnsi="仿宋"/>
        </w:rPr>
      </w:pPr>
      <w:r w:rsidRPr="00922FF0">
        <w:rPr>
          <w:rFonts w:hAnsi="仿宋" w:hint="eastAsia"/>
        </w:rPr>
        <w:t>应急处理</w:t>
      </w:r>
    </w:p>
    <w:p w:rsidR="00780A7F" w:rsidRPr="00922FF0" w:rsidRDefault="00780A7F" w:rsidP="00780A7F">
      <w:pPr>
        <w:adjustRightInd w:val="0"/>
        <w:snapToGrid w:val="0"/>
        <w:ind w:firstLineChars="200" w:firstLine="560"/>
        <w:rPr>
          <w:rFonts w:hAnsi="仿宋"/>
        </w:rPr>
      </w:pPr>
      <w:r w:rsidRPr="00922FF0">
        <w:rPr>
          <w:rFonts w:hAnsi="仿宋" w:hint="eastAsia"/>
        </w:rPr>
        <w:t>比赛期间发生意外事故，发现者应第一时间报告赛项执委会，同时采取措施避免事态扩大。赛项执委会应立即启动预案予以解决并向赛区执委会报告。出现重大安全问题的赛项可以停赛，是否停赛由赛区组委会决定。事后，赛区执委会应向大赛执委会报告详细情况。</w:t>
      </w:r>
    </w:p>
    <w:p w:rsidR="00780A7F" w:rsidRPr="00922FF0" w:rsidRDefault="00780A7F" w:rsidP="00512D66">
      <w:pPr>
        <w:pStyle w:val="aa"/>
        <w:numPr>
          <w:ilvl w:val="0"/>
          <w:numId w:val="10"/>
        </w:numPr>
        <w:adjustRightInd w:val="0"/>
        <w:snapToGrid w:val="0"/>
        <w:ind w:left="0" w:firstLineChars="0" w:firstLine="560"/>
        <w:rPr>
          <w:rFonts w:hAnsi="仿宋"/>
        </w:rPr>
      </w:pPr>
      <w:r w:rsidRPr="00922FF0">
        <w:rPr>
          <w:rFonts w:hAnsi="仿宋" w:hint="eastAsia"/>
        </w:rPr>
        <w:t>处罚措施</w:t>
      </w:r>
    </w:p>
    <w:p w:rsidR="00780A7F" w:rsidRPr="00922FF0" w:rsidRDefault="00780A7F" w:rsidP="00512D66">
      <w:pPr>
        <w:pStyle w:val="aa"/>
        <w:numPr>
          <w:ilvl w:val="0"/>
          <w:numId w:val="14"/>
        </w:numPr>
        <w:adjustRightInd w:val="0"/>
        <w:snapToGrid w:val="0"/>
        <w:ind w:left="0" w:firstLineChars="0" w:firstLine="567"/>
        <w:rPr>
          <w:rFonts w:hAnsi="仿宋"/>
        </w:rPr>
      </w:pPr>
      <w:r w:rsidRPr="00922FF0">
        <w:rPr>
          <w:rFonts w:hAnsi="仿宋" w:hint="eastAsia"/>
        </w:rPr>
        <w:t>赛项出现重大安全事故的，停止承办单位的赛项承办资格。</w:t>
      </w:r>
    </w:p>
    <w:p w:rsidR="00780A7F" w:rsidRPr="00922FF0" w:rsidRDefault="00780A7F" w:rsidP="00512D66">
      <w:pPr>
        <w:pStyle w:val="aa"/>
        <w:numPr>
          <w:ilvl w:val="0"/>
          <w:numId w:val="14"/>
        </w:numPr>
        <w:adjustRightInd w:val="0"/>
        <w:snapToGrid w:val="0"/>
        <w:ind w:left="0" w:firstLineChars="0" w:firstLine="567"/>
        <w:rPr>
          <w:rFonts w:hAnsi="仿宋"/>
        </w:rPr>
      </w:pPr>
      <w:r w:rsidRPr="00922FF0">
        <w:rPr>
          <w:rFonts w:hAnsi="仿宋" w:hint="eastAsia"/>
        </w:rPr>
        <w:t>因参赛队伍原因造成重大安全事故的，取消其参赛资格。</w:t>
      </w:r>
    </w:p>
    <w:p w:rsidR="00780A7F" w:rsidRPr="00922FF0" w:rsidRDefault="00780A7F" w:rsidP="00512D66">
      <w:pPr>
        <w:pStyle w:val="aa"/>
        <w:numPr>
          <w:ilvl w:val="0"/>
          <w:numId w:val="14"/>
        </w:numPr>
        <w:adjustRightInd w:val="0"/>
        <w:snapToGrid w:val="0"/>
        <w:ind w:left="0" w:firstLineChars="0" w:firstLine="567"/>
        <w:rPr>
          <w:rFonts w:hAnsi="仿宋"/>
        </w:rPr>
      </w:pPr>
      <w:r w:rsidRPr="00922FF0">
        <w:rPr>
          <w:rFonts w:hAnsi="仿宋" w:hint="eastAsia"/>
        </w:rPr>
        <w:t>参赛队伍有发生重大安全事故隐患，经赛场工作人员提示、警告无效的，可取消其继续比赛的资格。</w:t>
      </w:r>
    </w:p>
    <w:p w:rsidR="00780A7F" w:rsidRPr="00922FF0" w:rsidRDefault="00780A7F" w:rsidP="00512D66">
      <w:pPr>
        <w:pStyle w:val="aa"/>
        <w:numPr>
          <w:ilvl w:val="0"/>
          <w:numId w:val="14"/>
        </w:numPr>
        <w:adjustRightInd w:val="0"/>
        <w:snapToGrid w:val="0"/>
        <w:ind w:left="0" w:firstLineChars="0" w:firstLine="567"/>
        <w:rPr>
          <w:rFonts w:hAnsi="仿宋"/>
        </w:rPr>
      </w:pPr>
      <w:r w:rsidRPr="00922FF0">
        <w:rPr>
          <w:rFonts w:hAnsi="仿宋" w:hint="eastAsia"/>
        </w:rPr>
        <w:t>赛事工作人员违规的，按照相应的制度追究责任。情节恶劣并造成重大安全事故的，由司法机关追究相应法律责任。</w:t>
      </w:r>
    </w:p>
    <w:p w:rsidR="00AD214D" w:rsidRPr="00922FF0" w:rsidRDefault="00AD214D" w:rsidP="00B9026F">
      <w:pPr>
        <w:pStyle w:val="1"/>
        <w:spacing w:before="0" w:after="0"/>
        <w:ind w:firstLineChars="200" w:firstLine="562"/>
      </w:pPr>
      <w:r w:rsidRPr="00922FF0">
        <w:rPr>
          <w:rFonts w:hint="eastAsia"/>
        </w:rPr>
        <w:t>十四、竞赛须知</w:t>
      </w:r>
    </w:p>
    <w:p w:rsidR="00C7098E" w:rsidRPr="00922FF0" w:rsidRDefault="00C7098E" w:rsidP="00C7098E">
      <w:pPr>
        <w:adjustRightInd w:val="0"/>
        <w:snapToGrid w:val="0"/>
        <w:ind w:firstLineChars="202" w:firstLine="566"/>
        <w:rPr>
          <w:rFonts w:hAnsi="仿宋"/>
        </w:rPr>
      </w:pPr>
      <w:r w:rsidRPr="00922FF0">
        <w:rPr>
          <w:rFonts w:hAnsi="仿宋" w:hint="eastAsia"/>
        </w:rPr>
        <w:t>（一）参赛队须知</w:t>
      </w:r>
    </w:p>
    <w:p w:rsidR="00C7098E" w:rsidRPr="00922FF0" w:rsidRDefault="00C7098E" w:rsidP="00C7098E">
      <w:pPr>
        <w:adjustRightInd w:val="0"/>
        <w:snapToGrid w:val="0"/>
        <w:ind w:firstLineChars="202" w:firstLine="566"/>
        <w:rPr>
          <w:rFonts w:hAnsi="仿宋"/>
        </w:rPr>
      </w:pPr>
      <w:r w:rsidRPr="00922FF0">
        <w:rPr>
          <w:rFonts w:hAnsi="仿宋"/>
        </w:rPr>
        <w:t>1.参赛队应该参加赛项承办单位组织</w:t>
      </w:r>
      <w:proofErr w:type="gramStart"/>
      <w:r w:rsidRPr="00922FF0">
        <w:rPr>
          <w:rFonts w:hAnsi="仿宋"/>
        </w:rPr>
        <w:t>的闭赛式</w:t>
      </w:r>
      <w:proofErr w:type="gramEnd"/>
      <w:r w:rsidRPr="00922FF0">
        <w:rPr>
          <w:rFonts w:hAnsi="仿宋"/>
        </w:rPr>
        <w:t>等各项赛事活动。</w:t>
      </w:r>
    </w:p>
    <w:p w:rsidR="00C7098E" w:rsidRPr="00922FF0" w:rsidRDefault="00C7098E" w:rsidP="00C7098E">
      <w:pPr>
        <w:adjustRightInd w:val="0"/>
        <w:snapToGrid w:val="0"/>
        <w:ind w:firstLineChars="202" w:firstLine="566"/>
        <w:rPr>
          <w:rFonts w:hAnsi="仿宋"/>
        </w:rPr>
      </w:pPr>
      <w:r w:rsidRPr="00922FF0">
        <w:rPr>
          <w:rFonts w:hAnsi="仿宋"/>
        </w:rPr>
        <w:t>2.在赛事期间，领队及参赛队其他成员不得私自接触裁判，凡发</w:t>
      </w:r>
      <w:r w:rsidRPr="00922FF0">
        <w:rPr>
          <w:rFonts w:hAnsi="仿宋"/>
        </w:rPr>
        <w:lastRenderedPageBreak/>
        <w:t>现有弄虚作假者，取消其参赛资格，成绩无效。</w:t>
      </w:r>
    </w:p>
    <w:p w:rsidR="00C7098E" w:rsidRPr="00922FF0" w:rsidRDefault="00C7098E" w:rsidP="00C7098E">
      <w:pPr>
        <w:adjustRightInd w:val="0"/>
        <w:snapToGrid w:val="0"/>
        <w:ind w:firstLineChars="202" w:firstLine="566"/>
        <w:rPr>
          <w:rFonts w:hAnsi="仿宋"/>
        </w:rPr>
      </w:pPr>
      <w:r w:rsidRPr="00922FF0">
        <w:rPr>
          <w:rFonts w:hAnsi="仿宋"/>
        </w:rPr>
        <w:t>3.所有参赛人员须按照赛项规程要求按照完成赛项评价工作。</w:t>
      </w:r>
    </w:p>
    <w:p w:rsidR="00C7098E" w:rsidRPr="00922FF0" w:rsidRDefault="00C7098E" w:rsidP="00C7098E">
      <w:pPr>
        <w:adjustRightInd w:val="0"/>
        <w:snapToGrid w:val="0"/>
        <w:ind w:firstLineChars="202" w:firstLine="566"/>
        <w:rPr>
          <w:rFonts w:hAnsi="仿宋"/>
        </w:rPr>
      </w:pPr>
      <w:r w:rsidRPr="00922FF0">
        <w:rPr>
          <w:rFonts w:hAnsi="仿宋"/>
        </w:rPr>
        <w:t>4. 对于有碍比赛公正和比赛正常进行的参赛队，视其情节轻重，按照《全国职业院校技能大赛奖惩办法》给予警告、取消比赛成绩、通报批评等处理。</w:t>
      </w:r>
    </w:p>
    <w:p w:rsidR="00C7098E" w:rsidRPr="00922FF0" w:rsidRDefault="00C7098E" w:rsidP="00C7098E">
      <w:pPr>
        <w:adjustRightInd w:val="0"/>
        <w:snapToGrid w:val="0"/>
        <w:ind w:firstLineChars="202" w:firstLine="566"/>
        <w:rPr>
          <w:rFonts w:hAnsi="仿宋"/>
        </w:rPr>
      </w:pPr>
      <w:r w:rsidRPr="00922FF0">
        <w:rPr>
          <w:rFonts w:hAnsi="仿宋" w:hint="eastAsia"/>
        </w:rPr>
        <w:t>（二）参赛领队须知</w:t>
      </w:r>
    </w:p>
    <w:p w:rsidR="00C7098E" w:rsidRPr="00922FF0" w:rsidRDefault="00C7098E" w:rsidP="00C7098E">
      <w:pPr>
        <w:adjustRightInd w:val="0"/>
        <w:snapToGrid w:val="0"/>
        <w:ind w:firstLineChars="202" w:firstLine="566"/>
        <w:rPr>
          <w:rFonts w:hAnsi="仿宋"/>
        </w:rPr>
      </w:pPr>
      <w:r w:rsidRPr="00922FF0">
        <w:rPr>
          <w:rFonts w:hAnsi="仿宋"/>
        </w:rPr>
        <w:t>1.由省、自治区、直辖市、计划单列市、新疆生产建设兵团教育行政部门确定赛项领队1人，赛项领队应该由参赛院校中层以上管理人员或教育行政部门人员担任，熟悉赛项流程，具备管理与组织协调能力。</w:t>
      </w:r>
    </w:p>
    <w:p w:rsidR="00C7098E" w:rsidRPr="00922FF0" w:rsidRDefault="00C7098E" w:rsidP="00C7098E">
      <w:pPr>
        <w:adjustRightInd w:val="0"/>
        <w:snapToGrid w:val="0"/>
        <w:ind w:firstLineChars="202" w:firstLine="566"/>
        <w:rPr>
          <w:rFonts w:hAnsi="仿宋"/>
        </w:rPr>
      </w:pPr>
      <w:r w:rsidRPr="00922FF0">
        <w:rPr>
          <w:rFonts w:hAnsi="仿宋"/>
        </w:rPr>
        <w:t>2.领队应按时参加赛前领队会议，不得无故缺席。</w:t>
      </w:r>
    </w:p>
    <w:p w:rsidR="00C7098E" w:rsidRPr="00922FF0" w:rsidRDefault="00C7098E" w:rsidP="00C7098E">
      <w:pPr>
        <w:adjustRightInd w:val="0"/>
        <w:snapToGrid w:val="0"/>
        <w:ind w:firstLineChars="202" w:firstLine="566"/>
        <w:rPr>
          <w:rFonts w:hAnsi="仿宋"/>
        </w:rPr>
      </w:pPr>
      <w:r w:rsidRPr="00922FF0">
        <w:rPr>
          <w:rFonts w:hAnsi="仿宋"/>
        </w:rPr>
        <w:t>3.领队负责组织本省参赛队参加各项赛事活动。</w:t>
      </w:r>
    </w:p>
    <w:p w:rsidR="00C7098E" w:rsidRPr="00922FF0" w:rsidRDefault="00C7098E" w:rsidP="00C7098E">
      <w:pPr>
        <w:adjustRightInd w:val="0"/>
        <w:snapToGrid w:val="0"/>
        <w:ind w:firstLineChars="202" w:firstLine="566"/>
        <w:rPr>
          <w:rFonts w:hAnsi="仿宋"/>
        </w:rPr>
      </w:pPr>
      <w:r w:rsidRPr="00922FF0">
        <w:rPr>
          <w:rFonts w:hAnsi="仿宋"/>
        </w:rPr>
        <w:t>4.领队应积极做好本省参赛队的服务工作，协调各参赛队与赛项组织机构、承办院校的对接。</w:t>
      </w:r>
    </w:p>
    <w:p w:rsidR="001133D3" w:rsidRPr="00922FF0" w:rsidRDefault="001133D3" w:rsidP="001133D3">
      <w:pPr>
        <w:adjustRightInd w:val="0"/>
        <w:snapToGrid w:val="0"/>
        <w:ind w:firstLineChars="202" w:firstLine="566"/>
        <w:rPr>
          <w:rFonts w:hAnsi="仿宋"/>
        </w:rPr>
      </w:pPr>
      <w:r w:rsidRPr="00922FF0">
        <w:rPr>
          <w:rFonts w:hAnsi="仿宋"/>
        </w:rPr>
        <w:t>5.参赛队认为存在不符合竞赛规定的设备、工具、软件，有失公正的评判、奖励，以及工作人员的违规行为等情况时，须由领队向赛项</w:t>
      </w:r>
      <w:proofErr w:type="gramStart"/>
      <w:r w:rsidRPr="00922FF0">
        <w:rPr>
          <w:rFonts w:hAnsi="仿宋"/>
        </w:rPr>
        <w:t>仲裁组</w:t>
      </w:r>
      <w:proofErr w:type="gramEnd"/>
      <w:r w:rsidRPr="00922FF0">
        <w:rPr>
          <w:rFonts w:hAnsi="仿宋"/>
        </w:rPr>
        <w:t>提交书面申诉材料。各参赛队领队应带头服从和执行申诉的最终仲裁结果，并要求指导教师、选手服从和执行。</w:t>
      </w:r>
    </w:p>
    <w:p w:rsidR="00AD214D" w:rsidRPr="00922FF0" w:rsidRDefault="00C7098E" w:rsidP="00C7098E">
      <w:pPr>
        <w:pStyle w:val="aa"/>
        <w:ind w:left="567" w:firstLineChars="0" w:firstLine="0"/>
        <w:rPr>
          <w:rFonts w:hAnsi="仿宋"/>
        </w:rPr>
      </w:pPr>
      <w:r w:rsidRPr="00922FF0">
        <w:rPr>
          <w:rFonts w:hAnsi="仿宋" w:hint="eastAsia"/>
        </w:rPr>
        <w:t>（三）</w:t>
      </w:r>
      <w:r w:rsidR="00AD214D" w:rsidRPr="00922FF0">
        <w:rPr>
          <w:rFonts w:hAnsi="仿宋" w:hint="eastAsia"/>
        </w:rPr>
        <w:t>指导教师须知</w:t>
      </w:r>
    </w:p>
    <w:p w:rsidR="002E1E5C" w:rsidRPr="00922FF0" w:rsidRDefault="006F1BCD" w:rsidP="002E1E5C">
      <w:pPr>
        <w:ind w:firstLineChars="200" w:firstLine="560"/>
        <w:rPr>
          <w:rFonts w:hAnsi="Arial Narrow"/>
        </w:rPr>
      </w:pPr>
      <w:r w:rsidRPr="00922FF0">
        <w:rPr>
          <w:rFonts w:hAnsi="Arial Narrow"/>
        </w:rPr>
        <w:t>1.</w:t>
      </w:r>
      <w:r w:rsidRPr="00922FF0">
        <w:rPr>
          <w:rFonts w:hAnsi="Arial Narrow" w:hint="eastAsia"/>
        </w:rPr>
        <w:t>指导教师应该根据专业教学计划和赛项规程合理制定训练方案，认真指导选手训练，培养选手的综合职业能力和良好的职业素养，克服功利化思想，避免为赛而学、以赛代学。</w:t>
      </w:r>
    </w:p>
    <w:p w:rsidR="002E1E5C" w:rsidRPr="00922FF0" w:rsidRDefault="006F1BCD" w:rsidP="002E1E5C">
      <w:pPr>
        <w:pStyle w:val="5-"/>
        <w:adjustRightInd w:val="0"/>
        <w:snapToGrid w:val="0"/>
        <w:spacing w:before="78" w:after="78"/>
        <w:ind w:firstLine="560"/>
        <w:rPr>
          <w:rFonts w:ascii="仿宋_GB2312" w:hAnsi="仿宋" w:cs="黑体"/>
          <w:kern w:val="2"/>
          <w:szCs w:val="28"/>
        </w:rPr>
      </w:pPr>
      <w:r w:rsidRPr="00922FF0">
        <w:rPr>
          <w:rFonts w:ascii="仿宋_GB2312" w:hAnsi="仿宋" w:cs="黑体"/>
          <w:szCs w:val="28"/>
        </w:rPr>
        <w:t>2.</w:t>
      </w:r>
      <w:r w:rsidRPr="00922FF0">
        <w:rPr>
          <w:rFonts w:ascii="仿宋_GB2312" w:hAnsi="仿宋" w:cs="黑体" w:hint="eastAsia"/>
          <w:kern w:val="2"/>
          <w:szCs w:val="28"/>
        </w:rPr>
        <w:t>指导老师应及时查看大赛专用网页有关赛项的通知和内容，认真研究和掌握本赛项竞赛的规程、技术规范和赛场要求，指导选手做好赛前的一切技术准备和竞赛准备。</w:t>
      </w:r>
    </w:p>
    <w:p w:rsidR="002E1E5C" w:rsidRPr="00922FF0" w:rsidRDefault="006F1BCD" w:rsidP="002E1E5C">
      <w:pPr>
        <w:ind w:firstLineChars="202" w:firstLine="566"/>
        <w:rPr>
          <w:rFonts w:hAnsi="Arial Narrow" w:cstheme="minorBidi"/>
        </w:rPr>
      </w:pPr>
      <w:r w:rsidRPr="00922FF0">
        <w:rPr>
          <w:rFonts w:hAnsi="Arial Narrow"/>
        </w:rPr>
        <w:lastRenderedPageBreak/>
        <w:t>3.</w:t>
      </w:r>
      <w:r w:rsidRPr="00922FF0">
        <w:rPr>
          <w:rFonts w:hAnsi="Arial Narrow" w:hint="eastAsia"/>
        </w:rPr>
        <w:t>指导教师应该根据赛项规程要求做好参赛选手</w:t>
      </w:r>
      <w:r w:rsidRPr="00922FF0">
        <w:rPr>
          <w:rFonts w:hAnsi="Arial Narrow" w:cstheme="minorBidi" w:hint="eastAsia"/>
        </w:rPr>
        <w:t>保险办理工作，并积极做好选手的安全教育。</w:t>
      </w:r>
    </w:p>
    <w:p w:rsidR="002E1E5C" w:rsidRPr="00922FF0" w:rsidRDefault="006F1BCD" w:rsidP="002E1E5C">
      <w:pPr>
        <w:ind w:firstLineChars="200" w:firstLine="560"/>
        <w:rPr>
          <w:rFonts w:hAnsi="Arial Narrow"/>
        </w:rPr>
      </w:pPr>
      <w:r w:rsidRPr="00922FF0">
        <w:rPr>
          <w:rFonts w:hAnsi="Arial Narrow"/>
        </w:rPr>
        <w:t>4</w:t>
      </w:r>
      <w:r w:rsidRPr="00922FF0">
        <w:rPr>
          <w:rFonts w:hAnsi="Arial Narrow" w:cstheme="minorBidi"/>
        </w:rPr>
        <w:t>.</w:t>
      </w:r>
      <w:r w:rsidRPr="00922FF0">
        <w:rPr>
          <w:rFonts w:hAnsi="Arial Narrow" w:hint="eastAsia"/>
        </w:rPr>
        <w:t>指导教师参加赛项观摩等活动，不得违反赛项规定进入赛场，干扰比赛正常进行。</w:t>
      </w:r>
    </w:p>
    <w:p w:rsidR="00AD214D" w:rsidRPr="00922FF0" w:rsidRDefault="001133D3" w:rsidP="00C7098E">
      <w:pPr>
        <w:pStyle w:val="aa"/>
        <w:ind w:left="567" w:firstLineChars="0" w:firstLine="0"/>
        <w:rPr>
          <w:rFonts w:hAnsi="仿宋"/>
        </w:rPr>
      </w:pPr>
      <w:r w:rsidRPr="00922FF0">
        <w:rPr>
          <w:rFonts w:hAnsi="仿宋" w:hint="eastAsia"/>
        </w:rPr>
        <w:t>（四）</w:t>
      </w:r>
      <w:r w:rsidR="00AD214D" w:rsidRPr="00922FF0">
        <w:rPr>
          <w:rFonts w:hAnsi="仿宋" w:hint="eastAsia"/>
        </w:rPr>
        <w:t>参赛选手须知</w:t>
      </w:r>
    </w:p>
    <w:p w:rsidR="00E00882" w:rsidRPr="00922FF0" w:rsidRDefault="00E00882" w:rsidP="00512D66">
      <w:pPr>
        <w:pStyle w:val="aa"/>
        <w:numPr>
          <w:ilvl w:val="0"/>
          <w:numId w:val="15"/>
        </w:numPr>
        <w:adjustRightInd w:val="0"/>
        <w:snapToGrid w:val="0"/>
        <w:ind w:left="0" w:firstLineChars="0" w:firstLine="567"/>
        <w:rPr>
          <w:rFonts w:hAnsi="仿宋"/>
        </w:rPr>
      </w:pPr>
      <w:r w:rsidRPr="00922FF0">
        <w:rPr>
          <w:rFonts w:hAnsi="仿宋" w:hint="eastAsia"/>
        </w:rPr>
        <w:t>参赛选手应按有关要求如实填报个人信息，否则取消竞赛资格。</w:t>
      </w:r>
    </w:p>
    <w:p w:rsidR="00E00882" w:rsidRPr="00922FF0" w:rsidRDefault="00E00882" w:rsidP="00512D66">
      <w:pPr>
        <w:pStyle w:val="aa"/>
        <w:numPr>
          <w:ilvl w:val="0"/>
          <w:numId w:val="15"/>
        </w:numPr>
        <w:adjustRightInd w:val="0"/>
        <w:snapToGrid w:val="0"/>
        <w:ind w:left="0" w:firstLineChars="0" w:firstLine="567"/>
        <w:rPr>
          <w:rFonts w:hAnsi="仿宋"/>
        </w:rPr>
      </w:pPr>
      <w:r w:rsidRPr="00922FF0">
        <w:rPr>
          <w:rFonts w:hAnsi="仿宋" w:hint="eastAsia"/>
        </w:rPr>
        <w:t>参赛选手需持统一印制的参赛证和有效身份证件参加竞赛。</w:t>
      </w:r>
    </w:p>
    <w:p w:rsidR="00E00882" w:rsidRPr="00922FF0" w:rsidRDefault="00E00882" w:rsidP="00512D66">
      <w:pPr>
        <w:pStyle w:val="aa"/>
        <w:numPr>
          <w:ilvl w:val="0"/>
          <w:numId w:val="15"/>
        </w:numPr>
        <w:adjustRightInd w:val="0"/>
        <w:snapToGrid w:val="0"/>
        <w:ind w:left="0" w:firstLineChars="0" w:firstLine="567"/>
        <w:rPr>
          <w:rFonts w:hAnsi="仿宋"/>
        </w:rPr>
      </w:pPr>
      <w:r w:rsidRPr="00922FF0">
        <w:rPr>
          <w:rFonts w:hAnsi="仿宋" w:hint="eastAsia"/>
        </w:rPr>
        <w:t>参加选手应认真学习领会本次竞赛相关文件，自觉遵守大赛纪律，服从指挥，听从安排，文明参赛。</w:t>
      </w:r>
    </w:p>
    <w:p w:rsidR="00E00882" w:rsidRPr="00922FF0" w:rsidRDefault="00E00882" w:rsidP="00512D66">
      <w:pPr>
        <w:pStyle w:val="aa"/>
        <w:numPr>
          <w:ilvl w:val="0"/>
          <w:numId w:val="15"/>
        </w:numPr>
        <w:adjustRightInd w:val="0"/>
        <w:snapToGrid w:val="0"/>
        <w:ind w:left="0" w:firstLineChars="0" w:firstLine="567"/>
        <w:rPr>
          <w:rFonts w:hAnsi="仿宋"/>
        </w:rPr>
      </w:pPr>
      <w:r w:rsidRPr="00922FF0">
        <w:rPr>
          <w:rFonts w:hAnsi="仿宋" w:hint="eastAsia"/>
        </w:rPr>
        <w:t>参加选手请勿携带任何电子设备及其他资料、用品进入赛场。</w:t>
      </w:r>
    </w:p>
    <w:p w:rsidR="00E00882" w:rsidRPr="00922FF0" w:rsidRDefault="00E00882" w:rsidP="00512D66">
      <w:pPr>
        <w:pStyle w:val="aa"/>
        <w:numPr>
          <w:ilvl w:val="0"/>
          <w:numId w:val="15"/>
        </w:numPr>
        <w:adjustRightInd w:val="0"/>
        <w:snapToGrid w:val="0"/>
        <w:ind w:left="0" w:firstLineChars="0" w:firstLine="567"/>
        <w:rPr>
          <w:rFonts w:hAnsi="仿宋"/>
        </w:rPr>
      </w:pPr>
      <w:r w:rsidRPr="00922FF0">
        <w:rPr>
          <w:rFonts w:hAnsi="仿宋" w:hint="eastAsia"/>
        </w:rPr>
        <w:t>参赛选手应按照规定时间抵达赛场，凭参赛证、身份证件检录，按要求入场，不得迟到早退。</w:t>
      </w:r>
    </w:p>
    <w:p w:rsidR="00E00882" w:rsidRPr="00922FF0" w:rsidRDefault="00E00882" w:rsidP="00512D66">
      <w:pPr>
        <w:pStyle w:val="aa"/>
        <w:numPr>
          <w:ilvl w:val="0"/>
          <w:numId w:val="15"/>
        </w:numPr>
        <w:adjustRightInd w:val="0"/>
        <w:snapToGrid w:val="0"/>
        <w:ind w:left="0" w:firstLineChars="0" w:firstLine="567"/>
        <w:rPr>
          <w:rFonts w:hAnsi="仿宋"/>
        </w:rPr>
      </w:pPr>
      <w:r w:rsidRPr="00922FF0">
        <w:rPr>
          <w:rFonts w:hAnsi="仿宋" w:hint="eastAsia"/>
        </w:rPr>
        <w:t>参赛选手应增强角色意识，科学合理分工与合作。</w:t>
      </w:r>
    </w:p>
    <w:p w:rsidR="00E00882" w:rsidRPr="00922FF0" w:rsidRDefault="00E00882" w:rsidP="00512D66">
      <w:pPr>
        <w:pStyle w:val="aa"/>
        <w:numPr>
          <w:ilvl w:val="0"/>
          <w:numId w:val="15"/>
        </w:numPr>
        <w:adjustRightInd w:val="0"/>
        <w:snapToGrid w:val="0"/>
        <w:ind w:left="0" w:firstLineChars="0" w:firstLine="567"/>
        <w:rPr>
          <w:rFonts w:hAnsi="仿宋"/>
        </w:rPr>
      </w:pPr>
      <w:r w:rsidRPr="00922FF0">
        <w:rPr>
          <w:rFonts w:hAnsi="仿宋" w:hint="eastAsia"/>
        </w:rPr>
        <w:t>参赛选手应按有关要求在指定位置就坐。</w:t>
      </w:r>
    </w:p>
    <w:p w:rsidR="00E00882" w:rsidRPr="00922FF0" w:rsidRDefault="00E00882" w:rsidP="00512D66">
      <w:pPr>
        <w:pStyle w:val="aa"/>
        <w:numPr>
          <w:ilvl w:val="0"/>
          <w:numId w:val="15"/>
        </w:numPr>
        <w:adjustRightInd w:val="0"/>
        <w:snapToGrid w:val="0"/>
        <w:ind w:left="0" w:firstLineChars="0" w:firstLine="567"/>
        <w:rPr>
          <w:rFonts w:hAnsi="仿宋"/>
        </w:rPr>
      </w:pPr>
      <w:r w:rsidRPr="00922FF0">
        <w:rPr>
          <w:rFonts w:hAnsi="仿宋" w:hint="eastAsia"/>
        </w:rPr>
        <w:t>参赛选手须在确认竞赛内容和现场设备等无误后开始竞赛。在竞赛过程中，确因计算机软件或硬件故障，致使操作无法继续的，经项目裁判长确认，予以启用备用计算机。</w:t>
      </w:r>
    </w:p>
    <w:p w:rsidR="00E00882" w:rsidRPr="00922FF0" w:rsidRDefault="00E00882" w:rsidP="00512D66">
      <w:pPr>
        <w:pStyle w:val="aa"/>
        <w:numPr>
          <w:ilvl w:val="0"/>
          <w:numId w:val="15"/>
        </w:numPr>
        <w:adjustRightInd w:val="0"/>
        <w:snapToGrid w:val="0"/>
        <w:ind w:left="0" w:firstLineChars="0" w:firstLine="567"/>
        <w:rPr>
          <w:rFonts w:hAnsi="仿宋"/>
        </w:rPr>
      </w:pPr>
      <w:r w:rsidRPr="00922FF0">
        <w:rPr>
          <w:rFonts w:hAnsi="仿宋" w:hint="eastAsia"/>
        </w:rPr>
        <w:t>各参赛选手必须按规范要求操作竞赛设备。一旦出现较严重的安全事故，经总裁判长批准后将立即取消其参赛资格。</w:t>
      </w:r>
    </w:p>
    <w:p w:rsidR="00E00882" w:rsidRPr="00922FF0" w:rsidRDefault="00E00882" w:rsidP="00512D66">
      <w:pPr>
        <w:pStyle w:val="aa"/>
        <w:numPr>
          <w:ilvl w:val="0"/>
          <w:numId w:val="15"/>
        </w:numPr>
        <w:adjustRightInd w:val="0"/>
        <w:snapToGrid w:val="0"/>
        <w:ind w:left="0" w:firstLineChars="0" w:firstLine="567"/>
        <w:rPr>
          <w:rFonts w:hAnsi="仿宋"/>
        </w:rPr>
      </w:pPr>
      <w:r w:rsidRPr="00922FF0">
        <w:rPr>
          <w:rFonts w:hAnsi="仿宋" w:hint="eastAsia"/>
        </w:rPr>
        <w:t>参赛选手需详细阅读赛题中竞赛文档命名的要求，不得在提交的竞赛文档中标识出任何关于参赛选手地名、校名、姓名、参赛编号等信息，否则取消竞赛成绩。</w:t>
      </w:r>
    </w:p>
    <w:p w:rsidR="00E00882" w:rsidRPr="00922FF0" w:rsidRDefault="00E00882" w:rsidP="00512D66">
      <w:pPr>
        <w:pStyle w:val="aa"/>
        <w:numPr>
          <w:ilvl w:val="0"/>
          <w:numId w:val="15"/>
        </w:numPr>
        <w:adjustRightInd w:val="0"/>
        <w:snapToGrid w:val="0"/>
        <w:ind w:left="0" w:firstLineChars="0" w:firstLine="567"/>
        <w:rPr>
          <w:rFonts w:hAnsi="仿宋"/>
        </w:rPr>
      </w:pPr>
      <w:r w:rsidRPr="00922FF0">
        <w:rPr>
          <w:rFonts w:hAnsi="仿宋" w:hint="eastAsia"/>
        </w:rPr>
        <w:t>竞赛时间终了，选手应全体起立，结束操作。将资料和工具</w:t>
      </w:r>
      <w:r w:rsidRPr="00922FF0">
        <w:rPr>
          <w:rFonts w:hAnsi="仿宋" w:hint="eastAsia"/>
        </w:rPr>
        <w:lastRenderedPageBreak/>
        <w:t>整齐摆放在操作平台上，经工作人员清点后可离开赛场，离开赛场时不得带走任何资料。</w:t>
      </w:r>
    </w:p>
    <w:p w:rsidR="00E00882" w:rsidRPr="00922FF0" w:rsidRDefault="00E00882" w:rsidP="00512D66">
      <w:pPr>
        <w:pStyle w:val="aa"/>
        <w:numPr>
          <w:ilvl w:val="0"/>
          <w:numId w:val="15"/>
        </w:numPr>
        <w:adjustRightInd w:val="0"/>
        <w:snapToGrid w:val="0"/>
        <w:ind w:left="0" w:firstLineChars="0" w:firstLine="567"/>
        <w:rPr>
          <w:rFonts w:hAnsi="仿宋"/>
        </w:rPr>
      </w:pPr>
      <w:r w:rsidRPr="00922FF0">
        <w:rPr>
          <w:rFonts w:hAnsi="仿宋" w:hint="eastAsia"/>
        </w:rPr>
        <w:t>在竞赛期间，未经执委会批准，参赛选手不得接受其他单位和个人进行的与竞赛内容相关的采访。参赛选手不得将竞赛的相关信息私自公布。</w:t>
      </w:r>
    </w:p>
    <w:p w:rsidR="00AD214D" w:rsidRPr="00922FF0" w:rsidRDefault="001133D3" w:rsidP="00C7098E">
      <w:pPr>
        <w:pStyle w:val="aa"/>
        <w:ind w:left="567" w:firstLineChars="0" w:firstLine="0"/>
        <w:rPr>
          <w:rFonts w:hAnsi="仿宋"/>
        </w:rPr>
      </w:pPr>
      <w:r w:rsidRPr="00922FF0">
        <w:rPr>
          <w:rFonts w:hAnsi="仿宋" w:hint="eastAsia"/>
        </w:rPr>
        <w:t>（五）</w:t>
      </w:r>
      <w:r w:rsidR="00AD214D" w:rsidRPr="00922FF0">
        <w:rPr>
          <w:rFonts w:hAnsi="仿宋" w:hint="eastAsia"/>
        </w:rPr>
        <w:t>工作人员须知</w:t>
      </w:r>
    </w:p>
    <w:p w:rsidR="00E00882" w:rsidRPr="00922FF0" w:rsidRDefault="00E00882" w:rsidP="00512D66">
      <w:pPr>
        <w:pStyle w:val="aa"/>
        <w:numPr>
          <w:ilvl w:val="0"/>
          <w:numId w:val="16"/>
        </w:numPr>
        <w:adjustRightInd w:val="0"/>
        <w:snapToGrid w:val="0"/>
        <w:ind w:left="0" w:firstLineChars="0" w:firstLine="567"/>
        <w:rPr>
          <w:rFonts w:hAnsi="仿宋"/>
        </w:rPr>
      </w:pPr>
      <w:r w:rsidRPr="00922FF0">
        <w:rPr>
          <w:rFonts w:hAnsi="仿宋" w:hint="eastAsia"/>
        </w:rPr>
        <w:t>树立服务观念，一切为选手着想，以高度负责的精神、严肃认真的态度和严谨细致的作风，在赛项执委会的领导下，按照各自职责分工和要求认真做好岗位工作。</w:t>
      </w:r>
    </w:p>
    <w:p w:rsidR="00E00882" w:rsidRPr="00922FF0" w:rsidRDefault="00E00882" w:rsidP="00512D66">
      <w:pPr>
        <w:pStyle w:val="aa"/>
        <w:numPr>
          <w:ilvl w:val="0"/>
          <w:numId w:val="16"/>
        </w:numPr>
        <w:adjustRightInd w:val="0"/>
        <w:snapToGrid w:val="0"/>
        <w:ind w:left="0" w:firstLineChars="0" w:firstLine="567"/>
        <w:rPr>
          <w:rFonts w:hAnsi="仿宋"/>
        </w:rPr>
      </w:pPr>
      <w:r w:rsidRPr="00922FF0">
        <w:rPr>
          <w:rFonts w:hAnsi="仿宋" w:hint="eastAsia"/>
        </w:rPr>
        <w:t>所有工作人员必须佩带证件，忠于职守，秉公办理，保守秘密。</w:t>
      </w:r>
    </w:p>
    <w:p w:rsidR="00E00882" w:rsidRPr="00922FF0" w:rsidRDefault="00E00882" w:rsidP="00512D66">
      <w:pPr>
        <w:pStyle w:val="aa"/>
        <w:numPr>
          <w:ilvl w:val="0"/>
          <w:numId w:val="16"/>
        </w:numPr>
        <w:adjustRightInd w:val="0"/>
        <w:snapToGrid w:val="0"/>
        <w:ind w:left="0" w:firstLineChars="0" w:firstLine="567"/>
        <w:rPr>
          <w:rFonts w:hAnsi="仿宋"/>
        </w:rPr>
      </w:pPr>
      <w:r w:rsidRPr="00922FF0">
        <w:rPr>
          <w:rFonts w:hAnsi="仿宋" w:hint="eastAsia"/>
        </w:rPr>
        <w:t>注意文明礼貌，保持良好形象，熟悉赛项指南。</w:t>
      </w:r>
    </w:p>
    <w:p w:rsidR="00E00882" w:rsidRPr="00922FF0" w:rsidRDefault="00E00882" w:rsidP="00512D66">
      <w:pPr>
        <w:pStyle w:val="aa"/>
        <w:numPr>
          <w:ilvl w:val="0"/>
          <w:numId w:val="16"/>
        </w:numPr>
        <w:adjustRightInd w:val="0"/>
        <w:snapToGrid w:val="0"/>
        <w:ind w:left="0" w:firstLineChars="0" w:firstLine="567"/>
        <w:rPr>
          <w:rFonts w:hAnsi="仿宋"/>
        </w:rPr>
      </w:pPr>
      <w:r w:rsidRPr="00922FF0">
        <w:rPr>
          <w:rFonts w:hAnsi="仿宋" w:hint="eastAsia"/>
        </w:rPr>
        <w:t>自觉遵守赛项纪律和规则，服从调配和分工，确保竞赛工作的顺利进行。</w:t>
      </w:r>
    </w:p>
    <w:p w:rsidR="00E00882" w:rsidRPr="00922FF0" w:rsidRDefault="00E00882" w:rsidP="00512D66">
      <w:pPr>
        <w:pStyle w:val="aa"/>
        <w:numPr>
          <w:ilvl w:val="0"/>
          <w:numId w:val="16"/>
        </w:numPr>
        <w:adjustRightInd w:val="0"/>
        <w:snapToGrid w:val="0"/>
        <w:ind w:left="0" w:firstLineChars="0" w:firstLine="567"/>
        <w:rPr>
          <w:rFonts w:hAnsi="仿宋"/>
        </w:rPr>
      </w:pPr>
      <w:r w:rsidRPr="00922FF0">
        <w:rPr>
          <w:rFonts w:hAnsi="仿宋" w:hint="eastAsia"/>
        </w:rPr>
        <w:t>提前30分钟到达赛场，严守工作岗位，不迟到，不早退，不得无故离岗，特殊情况需向工作组组长请假。</w:t>
      </w:r>
    </w:p>
    <w:p w:rsidR="00E00882" w:rsidRPr="00922FF0" w:rsidRDefault="00E00882" w:rsidP="00512D66">
      <w:pPr>
        <w:pStyle w:val="aa"/>
        <w:numPr>
          <w:ilvl w:val="0"/>
          <w:numId w:val="16"/>
        </w:numPr>
        <w:adjustRightInd w:val="0"/>
        <w:snapToGrid w:val="0"/>
        <w:ind w:left="0" w:firstLineChars="0" w:firstLine="567"/>
        <w:rPr>
          <w:rFonts w:hAnsi="仿宋"/>
        </w:rPr>
      </w:pPr>
      <w:r w:rsidRPr="00922FF0">
        <w:rPr>
          <w:rFonts w:hAnsi="仿宋" w:hint="eastAsia"/>
        </w:rPr>
        <w:t>熟悉竞赛规程，严格按照工作程序和有关规定办事，遇突发事件，按照应急预案，组织指挥人员疏散，确保人员安全。</w:t>
      </w:r>
    </w:p>
    <w:p w:rsidR="00E00882" w:rsidRPr="00922FF0" w:rsidRDefault="00E00882" w:rsidP="00512D66">
      <w:pPr>
        <w:pStyle w:val="aa"/>
        <w:numPr>
          <w:ilvl w:val="0"/>
          <w:numId w:val="16"/>
        </w:numPr>
        <w:adjustRightInd w:val="0"/>
        <w:snapToGrid w:val="0"/>
        <w:ind w:left="0" w:firstLineChars="0" w:firstLine="567"/>
        <w:rPr>
          <w:rFonts w:hAnsi="仿宋"/>
        </w:rPr>
      </w:pPr>
      <w:r w:rsidRPr="00922FF0">
        <w:rPr>
          <w:rFonts w:hAnsi="仿宋" w:hint="eastAsia"/>
        </w:rPr>
        <w:t>工作人员在竞赛中若有舞弊行为，立即撤销其工作资格，并严肃处理。</w:t>
      </w:r>
    </w:p>
    <w:p w:rsidR="00E00882" w:rsidRPr="00922FF0" w:rsidRDefault="00E00882" w:rsidP="00512D66">
      <w:pPr>
        <w:pStyle w:val="aa"/>
        <w:numPr>
          <w:ilvl w:val="0"/>
          <w:numId w:val="16"/>
        </w:numPr>
        <w:adjustRightInd w:val="0"/>
        <w:snapToGrid w:val="0"/>
        <w:ind w:left="0" w:firstLineChars="0" w:firstLine="567"/>
        <w:rPr>
          <w:rFonts w:hAnsi="仿宋"/>
          <w:b/>
        </w:rPr>
      </w:pPr>
      <w:r w:rsidRPr="00922FF0">
        <w:rPr>
          <w:rFonts w:hAnsi="仿宋" w:hint="eastAsia"/>
        </w:rPr>
        <w:t>保持通讯畅通，服从统一领导，严格遵守竞赛纪律，加强协作配合，提高工作效率。</w:t>
      </w:r>
    </w:p>
    <w:p w:rsidR="00AD214D" w:rsidRPr="00922FF0" w:rsidRDefault="00AD214D" w:rsidP="00B9026F">
      <w:pPr>
        <w:pStyle w:val="1"/>
        <w:spacing w:before="0" w:after="0"/>
        <w:ind w:firstLineChars="200" w:firstLine="562"/>
      </w:pPr>
      <w:r w:rsidRPr="00922FF0">
        <w:rPr>
          <w:rFonts w:hint="eastAsia"/>
        </w:rPr>
        <w:t>十五、申诉与仲裁</w:t>
      </w:r>
    </w:p>
    <w:p w:rsidR="00C2062E" w:rsidRPr="00922FF0" w:rsidRDefault="00274BE3" w:rsidP="00C2062E">
      <w:pPr>
        <w:adjustRightInd w:val="0"/>
        <w:snapToGrid w:val="0"/>
        <w:ind w:firstLineChars="200" w:firstLine="560"/>
        <w:rPr>
          <w:rFonts w:hAnsi="仿宋"/>
        </w:rPr>
      </w:pPr>
      <w:bookmarkStart w:id="2" w:name="_Hlk509331311"/>
      <w:r w:rsidRPr="00274BE3">
        <w:rPr>
          <w:rFonts w:hAnsi="仿宋" w:hint="eastAsia"/>
        </w:rPr>
        <w:t>各参赛队对不符合大赛和赛项规程规定的仪器、设备、工装、材料、物件、计算机软硬件、竞赛使用工具、用品，竞赛执裁、赛场管</w:t>
      </w:r>
      <w:r w:rsidRPr="00274BE3">
        <w:rPr>
          <w:rFonts w:hAnsi="仿宋" w:hint="eastAsia"/>
        </w:rPr>
        <w:lastRenderedPageBreak/>
        <w:t>理，以及工作人员的不规范行为等，可向赛项</w:t>
      </w:r>
      <w:proofErr w:type="gramStart"/>
      <w:r w:rsidRPr="00274BE3">
        <w:rPr>
          <w:rFonts w:hAnsi="仿宋" w:hint="eastAsia"/>
        </w:rPr>
        <w:t>仲裁组</w:t>
      </w:r>
      <w:proofErr w:type="gramEnd"/>
      <w:r w:rsidRPr="00274BE3">
        <w:rPr>
          <w:rFonts w:hAnsi="仿宋" w:hint="eastAsia"/>
        </w:rPr>
        <w:t>提出申诉。申诉主体为参赛队领队。</w:t>
      </w:r>
      <w:bookmarkEnd w:id="2"/>
      <w:r w:rsidR="00C2062E" w:rsidRPr="00922FF0">
        <w:rPr>
          <w:rFonts w:hAnsi="仿宋" w:hint="eastAsia"/>
        </w:rPr>
        <w:t>参赛队领队可在比赛结束后</w:t>
      </w:r>
      <w:bookmarkStart w:id="3" w:name="_Hlk509331324"/>
      <w:r w:rsidRPr="00274BE3">
        <w:rPr>
          <w:rFonts w:hAnsi="仿宋" w:hint="eastAsia"/>
        </w:rPr>
        <w:t>（选手赛场比赛内容全部完成）</w:t>
      </w:r>
      <w:bookmarkEnd w:id="3"/>
      <w:r w:rsidR="00C2062E" w:rsidRPr="00922FF0">
        <w:rPr>
          <w:rFonts w:hAnsi="仿宋" w:hint="eastAsia"/>
        </w:rPr>
        <w:t>2小时之内向</w:t>
      </w:r>
      <w:proofErr w:type="gramStart"/>
      <w:r w:rsidR="00C2062E" w:rsidRPr="00922FF0">
        <w:rPr>
          <w:rFonts w:hAnsi="仿宋" w:hint="eastAsia"/>
        </w:rPr>
        <w:t>仲裁组</w:t>
      </w:r>
      <w:proofErr w:type="gramEnd"/>
      <w:r w:rsidR="00C2062E" w:rsidRPr="00922FF0">
        <w:rPr>
          <w:rFonts w:hAnsi="仿宋" w:hint="eastAsia"/>
        </w:rPr>
        <w:t xml:space="preserve">提出书面申诉。      </w:t>
      </w:r>
    </w:p>
    <w:p w:rsidR="00C2062E" w:rsidRPr="00922FF0" w:rsidRDefault="00C2062E" w:rsidP="00C2062E">
      <w:pPr>
        <w:adjustRightInd w:val="0"/>
        <w:snapToGrid w:val="0"/>
        <w:ind w:firstLineChars="200" w:firstLine="560"/>
        <w:rPr>
          <w:rFonts w:hAnsi="仿宋"/>
        </w:rPr>
      </w:pPr>
      <w:r w:rsidRPr="00922FF0">
        <w:rPr>
          <w:rFonts w:hAnsi="仿宋" w:hint="eastAsia"/>
        </w:rPr>
        <w:t xml:space="preserve">书面申诉应对申诉事件的现象、发生时间、涉及人员、申诉依据等进行充分、实事求是的叙述，并由领队亲笔签名。非书面申诉不予受理。 </w:t>
      </w:r>
    </w:p>
    <w:p w:rsidR="00C2062E" w:rsidRDefault="00C2062E" w:rsidP="00C2062E">
      <w:pPr>
        <w:adjustRightInd w:val="0"/>
        <w:snapToGrid w:val="0"/>
        <w:ind w:firstLineChars="200" w:firstLine="560"/>
        <w:rPr>
          <w:rFonts w:hAnsi="仿宋"/>
        </w:rPr>
      </w:pPr>
      <w:r w:rsidRPr="00922FF0">
        <w:rPr>
          <w:rFonts w:hAnsi="仿宋" w:hint="eastAsia"/>
        </w:rPr>
        <w:t>赛项仲裁工作组在接到申诉报告后的2小时内组织复议，并及时将复议结果以书面形式告知申诉方。申诉方对复议结果仍有异议，可由省（市）领队向赛区仲裁委员会提出申诉。赛区仲裁委员会的仲裁结果为最终结果。</w:t>
      </w:r>
    </w:p>
    <w:p w:rsidR="00274BE3" w:rsidRPr="00274BE3" w:rsidRDefault="00274BE3" w:rsidP="00C2062E">
      <w:pPr>
        <w:adjustRightInd w:val="0"/>
        <w:snapToGrid w:val="0"/>
        <w:ind w:firstLineChars="200" w:firstLine="560"/>
        <w:rPr>
          <w:rFonts w:hAnsi="仿宋"/>
        </w:rPr>
      </w:pPr>
      <w:r w:rsidRPr="00274BE3">
        <w:rPr>
          <w:rFonts w:hAnsi="仿宋" w:hint="eastAsia"/>
        </w:rPr>
        <w:t>仲裁结果由申诉人签收，不能代收，如在约定时间和地点申诉人离开，视为自行放弃申诉。</w:t>
      </w:r>
    </w:p>
    <w:p w:rsidR="00274BE3" w:rsidRPr="00922FF0" w:rsidRDefault="00274BE3" w:rsidP="00C2062E">
      <w:pPr>
        <w:adjustRightInd w:val="0"/>
        <w:snapToGrid w:val="0"/>
        <w:ind w:firstLineChars="200" w:firstLine="560"/>
        <w:rPr>
          <w:rFonts w:hAnsi="仿宋"/>
        </w:rPr>
      </w:pPr>
      <w:r w:rsidRPr="00274BE3">
        <w:rPr>
          <w:rFonts w:hAnsi="仿宋" w:hint="eastAsia"/>
        </w:rPr>
        <w:t>申诉方可随时提出放弃申诉，不得以任何理由采取过激行为扰乱赛场秩序。</w:t>
      </w:r>
    </w:p>
    <w:p w:rsidR="00AD214D" w:rsidRPr="00922FF0" w:rsidRDefault="00AD214D" w:rsidP="00B9026F">
      <w:pPr>
        <w:pStyle w:val="1"/>
        <w:spacing w:before="0" w:after="0"/>
        <w:ind w:firstLineChars="200" w:firstLine="562"/>
      </w:pPr>
      <w:r w:rsidRPr="00922FF0">
        <w:rPr>
          <w:rFonts w:hint="eastAsia"/>
        </w:rPr>
        <w:t>十六、竞赛观摩</w:t>
      </w:r>
    </w:p>
    <w:p w:rsidR="00565EEB" w:rsidRPr="00922FF0" w:rsidRDefault="00565EEB" w:rsidP="00565EEB">
      <w:pPr>
        <w:adjustRightInd w:val="0"/>
        <w:snapToGrid w:val="0"/>
        <w:ind w:firstLineChars="200" w:firstLine="560"/>
        <w:rPr>
          <w:rFonts w:hAnsi="仿宋"/>
        </w:rPr>
      </w:pPr>
      <w:r w:rsidRPr="00922FF0">
        <w:rPr>
          <w:rFonts w:hAnsi="仿宋" w:hint="eastAsia"/>
        </w:rPr>
        <w:t>本赛项将会设计观摩区，使用大屏幕实时显示信息安全攻防对战的进度。</w:t>
      </w:r>
    </w:p>
    <w:p w:rsidR="00565EEB" w:rsidRPr="00922FF0" w:rsidRDefault="00565EEB" w:rsidP="00565EEB">
      <w:pPr>
        <w:adjustRightInd w:val="0"/>
        <w:snapToGrid w:val="0"/>
        <w:ind w:firstLineChars="200" w:firstLine="560"/>
        <w:rPr>
          <w:rFonts w:hAnsi="仿宋"/>
        </w:rPr>
      </w:pPr>
      <w:r w:rsidRPr="00922FF0">
        <w:rPr>
          <w:rFonts w:hAnsi="仿宋" w:hint="eastAsia"/>
        </w:rPr>
        <w:t>竞赛环境依据竞赛需求和职业特点设计，在竞赛不被干扰的前提下安全开放部分赛场。观摩人员需佩戴观摩证件在工作人员带领下沿指定路线、在指定区域内到现场观赛。</w:t>
      </w:r>
    </w:p>
    <w:p w:rsidR="00EB5DDD" w:rsidRPr="00922FF0" w:rsidRDefault="00EB5DDD" w:rsidP="00EB5DDD"/>
    <w:p w:rsidR="00AD214D" w:rsidRPr="00922FF0" w:rsidRDefault="00AD214D" w:rsidP="00B9026F">
      <w:pPr>
        <w:pStyle w:val="1"/>
        <w:spacing w:before="0" w:after="0"/>
        <w:ind w:firstLineChars="200" w:firstLine="562"/>
      </w:pPr>
      <w:r w:rsidRPr="00922FF0">
        <w:rPr>
          <w:rFonts w:hint="eastAsia"/>
        </w:rPr>
        <w:t>十七、竞赛直播</w:t>
      </w:r>
    </w:p>
    <w:p w:rsidR="00565EEB" w:rsidRPr="00922FF0" w:rsidRDefault="00565EEB" w:rsidP="00565EEB">
      <w:pPr>
        <w:adjustRightInd w:val="0"/>
        <w:snapToGrid w:val="0"/>
        <w:ind w:firstLineChars="200" w:firstLine="560"/>
        <w:rPr>
          <w:rFonts w:hAnsi="仿宋"/>
        </w:rPr>
      </w:pPr>
      <w:r w:rsidRPr="00922FF0">
        <w:rPr>
          <w:rFonts w:hAnsi="仿宋" w:hint="eastAsia"/>
        </w:rPr>
        <w:t>本赛项赛前对赛题保密、设备安装调试、软件安装等关键环节进行实况摄录。竞赛过程采用全程摄录的形式，对比赛的开闭幕式、比</w:t>
      </w:r>
      <w:r w:rsidRPr="00922FF0">
        <w:rPr>
          <w:rFonts w:hAnsi="仿宋" w:hint="eastAsia"/>
        </w:rPr>
        <w:lastRenderedPageBreak/>
        <w:t>赛过程</w:t>
      </w:r>
      <w:r w:rsidR="00F76DBC" w:rsidRPr="00922FF0">
        <w:rPr>
          <w:rFonts w:hAnsi="仿宋" w:hint="eastAsia"/>
        </w:rPr>
        <w:t>实况转播</w:t>
      </w:r>
      <w:r w:rsidRPr="00922FF0">
        <w:rPr>
          <w:rFonts w:hAnsi="仿宋" w:hint="eastAsia"/>
        </w:rPr>
        <w:t>、手工评卷过程进行</w:t>
      </w:r>
      <w:r w:rsidR="00F76DBC" w:rsidRPr="00922FF0">
        <w:rPr>
          <w:rFonts w:hAnsi="仿宋" w:hint="eastAsia"/>
        </w:rPr>
        <w:t>摄录</w:t>
      </w:r>
      <w:r w:rsidRPr="00922FF0">
        <w:rPr>
          <w:rFonts w:hAnsi="仿宋" w:hint="eastAsia"/>
        </w:rPr>
        <w:t>。</w:t>
      </w:r>
    </w:p>
    <w:p w:rsidR="00565EEB" w:rsidRPr="00922FF0" w:rsidRDefault="00565EEB" w:rsidP="00565EEB">
      <w:pPr>
        <w:adjustRightInd w:val="0"/>
        <w:snapToGrid w:val="0"/>
        <w:ind w:firstLineChars="200" w:firstLine="560"/>
        <w:rPr>
          <w:rFonts w:ascii="仿宋" w:eastAsia="仿宋" w:hAnsi="仿宋"/>
          <w:b/>
        </w:rPr>
      </w:pPr>
      <w:r w:rsidRPr="00922FF0">
        <w:rPr>
          <w:rFonts w:hAnsi="仿宋" w:hint="eastAsia"/>
        </w:rPr>
        <w:t>本</w:t>
      </w:r>
      <w:r w:rsidR="00861631" w:rsidRPr="00922FF0">
        <w:rPr>
          <w:rFonts w:hAnsi="仿宋" w:hint="eastAsia"/>
        </w:rPr>
        <w:t>赛项</w:t>
      </w:r>
      <w:r w:rsidRPr="00922FF0">
        <w:rPr>
          <w:rFonts w:hAnsi="仿宋" w:hint="eastAsia"/>
        </w:rPr>
        <w:t>在赛后将制作大赛制作优秀选手采访、优秀指导教师采访、裁判专家点评和企业人士采访视频资料。</w:t>
      </w:r>
    </w:p>
    <w:p w:rsidR="001133D3" w:rsidRPr="00B9026F" w:rsidRDefault="00AD214D" w:rsidP="00B9026F">
      <w:pPr>
        <w:pStyle w:val="1"/>
        <w:spacing w:before="0" w:after="0"/>
        <w:ind w:firstLineChars="200" w:firstLine="562"/>
      </w:pPr>
      <w:r w:rsidRPr="00922FF0">
        <w:rPr>
          <w:rFonts w:hint="eastAsia"/>
        </w:rPr>
        <w:t>十八、资源转化</w:t>
      </w:r>
    </w:p>
    <w:p w:rsidR="001133D3" w:rsidRPr="00B9026F" w:rsidRDefault="001133D3" w:rsidP="00B9026F">
      <w:pPr>
        <w:snapToGrid w:val="0"/>
        <w:ind w:firstLineChars="200" w:firstLine="560"/>
        <w:rPr>
          <w:rFonts w:hAnsi="Arial Narrow" w:cs="Arial"/>
          <w:szCs w:val="30"/>
        </w:rPr>
      </w:pPr>
      <w:r w:rsidRPr="00922FF0">
        <w:rPr>
          <w:rFonts w:hAnsi="Arial Narrow" w:cs="Arial" w:hint="eastAsia"/>
          <w:szCs w:val="30"/>
        </w:rPr>
        <w:t>依照《2018年全国职业院校技能大赛赛项资源转化工作办法》的有关要求，赛后内向大赛执委会办公室提交</w:t>
      </w:r>
      <w:r w:rsidR="00E737F9" w:rsidRPr="00922FF0">
        <w:rPr>
          <w:rFonts w:hAnsi="Arial Narrow" w:cs="Arial" w:hint="eastAsia"/>
          <w:szCs w:val="30"/>
        </w:rPr>
        <w:t>大赛成果</w:t>
      </w:r>
      <w:r w:rsidRPr="00922FF0">
        <w:rPr>
          <w:rFonts w:hAnsi="Arial Narrow" w:cs="Arial" w:hint="eastAsia"/>
          <w:szCs w:val="30"/>
        </w:rPr>
        <w:t>资源转化方案</w:t>
      </w:r>
      <w:r w:rsidR="00222F48" w:rsidRPr="00922FF0">
        <w:rPr>
          <w:rFonts w:hAnsi="Arial Narrow" w:cs="Arial" w:hint="eastAsia"/>
          <w:szCs w:val="30"/>
        </w:rPr>
        <w:t>如下表</w:t>
      </w:r>
      <w:r w:rsidRPr="00922FF0">
        <w:rPr>
          <w:rFonts w:hAnsi="Arial Narrow" w:cs="Arial" w:hint="eastAsia"/>
          <w:szCs w:val="30"/>
        </w:rPr>
        <w:t>，半年内完成资源转化工作。</w:t>
      </w: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10"/>
        <w:gridCol w:w="2130"/>
        <w:gridCol w:w="1278"/>
        <w:gridCol w:w="843"/>
        <w:gridCol w:w="1549"/>
        <w:gridCol w:w="1418"/>
      </w:tblGrid>
      <w:tr w:rsidR="00922FF0" w:rsidRPr="00922FF0" w:rsidTr="00222F48">
        <w:trPr>
          <w:trHeight w:val="545"/>
        </w:trPr>
        <w:tc>
          <w:tcPr>
            <w:tcW w:w="3516" w:type="dxa"/>
            <w:gridSpan w:val="3"/>
            <w:shd w:val="clear" w:color="auto" w:fill="auto"/>
            <w:vAlign w:val="center"/>
          </w:tcPr>
          <w:p w:rsidR="001133D3" w:rsidRPr="00922FF0" w:rsidRDefault="001133D3" w:rsidP="001133D3">
            <w:pPr>
              <w:pStyle w:val="a9"/>
              <w:jc w:val="center"/>
              <w:rPr>
                <w:rFonts w:ascii="仿宋_GB2312"/>
              </w:rPr>
            </w:pPr>
            <w:r w:rsidRPr="00922FF0">
              <w:rPr>
                <w:rFonts w:ascii="仿宋_GB2312" w:hint="eastAsia"/>
              </w:rPr>
              <w:t>资源名称</w:t>
            </w:r>
          </w:p>
        </w:tc>
        <w:tc>
          <w:tcPr>
            <w:tcW w:w="1278" w:type="dxa"/>
            <w:shd w:val="clear" w:color="auto" w:fill="auto"/>
            <w:vAlign w:val="center"/>
          </w:tcPr>
          <w:p w:rsidR="001133D3" w:rsidRPr="00922FF0" w:rsidRDefault="001133D3" w:rsidP="001133D3">
            <w:pPr>
              <w:pStyle w:val="a9"/>
              <w:jc w:val="center"/>
              <w:rPr>
                <w:rFonts w:ascii="仿宋_GB2312"/>
              </w:rPr>
            </w:pPr>
            <w:r w:rsidRPr="00922FF0">
              <w:rPr>
                <w:rFonts w:ascii="仿宋_GB2312" w:hint="eastAsia"/>
              </w:rPr>
              <w:t>表现形式</w:t>
            </w:r>
          </w:p>
        </w:tc>
        <w:tc>
          <w:tcPr>
            <w:tcW w:w="843" w:type="dxa"/>
            <w:shd w:val="clear" w:color="auto" w:fill="auto"/>
            <w:vAlign w:val="center"/>
          </w:tcPr>
          <w:p w:rsidR="001133D3" w:rsidRPr="00922FF0" w:rsidRDefault="001133D3" w:rsidP="001133D3">
            <w:pPr>
              <w:pStyle w:val="a9"/>
              <w:jc w:val="center"/>
              <w:rPr>
                <w:rFonts w:ascii="仿宋_GB2312"/>
              </w:rPr>
            </w:pPr>
            <w:r w:rsidRPr="00922FF0">
              <w:rPr>
                <w:rFonts w:ascii="仿宋_GB2312" w:hint="eastAsia"/>
              </w:rPr>
              <w:t>资源数量</w:t>
            </w:r>
          </w:p>
        </w:tc>
        <w:tc>
          <w:tcPr>
            <w:tcW w:w="1549" w:type="dxa"/>
            <w:shd w:val="clear" w:color="auto" w:fill="auto"/>
            <w:vAlign w:val="center"/>
          </w:tcPr>
          <w:p w:rsidR="001133D3" w:rsidRPr="00922FF0" w:rsidRDefault="001133D3" w:rsidP="001133D3">
            <w:pPr>
              <w:pStyle w:val="a9"/>
              <w:jc w:val="center"/>
              <w:rPr>
                <w:rFonts w:ascii="仿宋_GB2312"/>
              </w:rPr>
            </w:pPr>
            <w:r w:rsidRPr="00922FF0">
              <w:rPr>
                <w:rFonts w:ascii="仿宋_GB2312" w:hint="eastAsia"/>
              </w:rPr>
              <w:t>资源要求</w:t>
            </w:r>
          </w:p>
        </w:tc>
        <w:tc>
          <w:tcPr>
            <w:tcW w:w="1418" w:type="dxa"/>
            <w:shd w:val="clear" w:color="auto" w:fill="auto"/>
            <w:vAlign w:val="center"/>
          </w:tcPr>
          <w:p w:rsidR="001133D3" w:rsidRPr="00922FF0" w:rsidRDefault="001133D3" w:rsidP="001133D3">
            <w:pPr>
              <w:pStyle w:val="a9"/>
              <w:jc w:val="center"/>
              <w:rPr>
                <w:rFonts w:ascii="仿宋_GB2312"/>
              </w:rPr>
            </w:pPr>
            <w:r w:rsidRPr="00922FF0">
              <w:rPr>
                <w:rFonts w:ascii="仿宋_GB2312" w:hint="eastAsia"/>
              </w:rPr>
              <w:t>完成时间</w:t>
            </w:r>
          </w:p>
        </w:tc>
      </w:tr>
      <w:tr w:rsidR="00922FF0" w:rsidRPr="00922FF0" w:rsidTr="00222F48">
        <w:trPr>
          <w:trHeight w:val="695"/>
        </w:trPr>
        <w:tc>
          <w:tcPr>
            <w:tcW w:w="676" w:type="dxa"/>
            <w:vMerge w:val="restart"/>
            <w:shd w:val="clear" w:color="auto" w:fill="auto"/>
            <w:vAlign w:val="center"/>
          </w:tcPr>
          <w:p w:rsidR="001133D3" w:rsidRPr="00922FF0" w:rsidRDefault="001133D3" w:rsidP="001133D3">
            <w:pPr>
              <w:pStyle w:val="a9"/>
              <w:jc w:val="center"/>
              <w:rPr>
                <w:rFonts w:ascii="仿宋_GB2312"/>
              </w:rPr>
            </w:pPr>
            <w:r w:rsidRPr="00922FF0">
              <w:rPr>
                <w:rFonts w:ascii="仿宋_GB2312" w:hint="eastAsia"/>
              </w:rPr>
              <w:t>基</w:t>
            </w:r>
          </w:p>
          <w:p w:rsidR="001133D3" w:rsidRPr="00922FF0" w:rsidRDefault="001133D3" w:rsidP="001133D3">
            <w:pPr>
              <w:pStyle w:val="a9"/>
              <w:jc w:val="center"/>
              <w:rPr>
                <w:rFonts w:ascii="仿宋_GB2312"/>
              </w:rPr>
            </w:pPr>
            <w:r w:rsidRPr="00922FF0">
              <w:rPr>
                <w:rFonts w:ascii="仿宋_GB2312" w:hint="eastAsia"/>
              </w:rPr>
              <w:t>本</w:t>
            </w:r>
          </w:p>
          <w:p w:rsidR="001133D3" w:rsidRPr="00922FF0" w:rsidRDefault="001133D3" w:rsidP="001133D3">
            <w:pPr>
              <w:pStyle w:val="a9"/>
              <w:jc w:val="center"/>
              <w:rPr>
                <w:rFonts w:ascii="仿宋_GB2312"/>
              </w:rPr>
            </w:pPr>
            <w:r w:rsidRPr="00922FF0">
              <w:rPr>
                <w:rFonts w:ascii="仿宋_GB2312" w:hint="eastAsia"/>
              </w:rPr>
              <w:t>资</w:t>
            </w:r>
          </w:p>
          <w:p w:rsidR="001133D3" w:rsidRPr="00922FF0" w:rsidRDefault="001133D3" w:rsidP="001133D3">
            <w:pPr>
              <w:pStyle w:val="a9"/>
              <w:jc w:val="center"/>
              <w:rPr>
                <w:rFonts w:ascii="仿宋_GB2312"/>
              </w:rPr>
            </w:pPr>
            <w:r w:rsidRPr="00922FF0">
              <w:rPr>
                <w:rFonts w:ascii="仿宋_GB2312" w:hint="eastAsia"/>
              </w:rPr>
              <w:t>源</w:t>
            </w:r>
          </w:p>
        </w:tc>
        <w:tc>
          <w:tcPr>
            <w:tcW w:w="710" w:type="dxa"/>
            <w:vMerge w:val="restart"/>
            <w:shd w:val="clear" w:color="auto" w:fill="auto"/>
            <w:vAlign w:val="center"/>
          </w:tcPr>
          <w:p w:rsidR="001133D3" w:rsidRPr="00922FF0" w:rsidRDefault="001133D3" w:rsidP="001133D3">
            <w:pPr>
              <w:pStyle w:val="a9"/>
              <w:jc w:val="center"/>
              <w:rPr>
                <w:rFonts w:ascii="仿宋_GB2312"/>
              </w:rPr>
            </w:pPr>
            <w:r w:rsidRPr="00922FF0">
              <w:rPr>
                <w:rFonts w:ascii="仿宋_GB2312" w:hint="eastAsia"/>
              </w:rPr>
              <w:t>风采展示</w:t>
            </w:r>
          </w:p>
        </w:tc>
        <w:tc>
          <w:tcPr>
            <w:tcW w:w="2130" w:type="dxa"/>
            <w:shd w:val="clear" w:color="auto" w:fill="auto"/>
            <w:vAlign w:val="center"/>
          </w:tcPr>
          <w:p w:rsidR="001133D3" w:rsidRPr="00922FF0" w:rsidRDefault="001133D3" w:rsidP="001133D3">
            <w:pPr>
              <w:pStyle w:val="a9"/>
              <w:jc w:val="center"/>
              <w:rPr>
                <w:rFonts w:ascii="仿宋_GB2312"/>
              </w:rPr>
            </w:pPr>
            <w:r w:rsidRPr="00922FF0">
              <w:rPr>
                <w:rFonts w:ascii="仿宋_GB2312" w:hint="eastAsia"/>
              </w:rPr>
              <w:t>赛项宣传片</w:t>
            </w:r>
          </w:p>
        </w:tc>
        <w:tc>
          <w:tcPr>
            <w:tcW w:w="1278" w:type="dxa"/>
            <w:shd w:val="clear" w:color="auto" w:fill="auto"/>
            <w:vAlign w:val="center"/>
          </w:tcPr>
          <w:p w:rsidR="001133D3" w:rsidRPr="00922FF0" w:rsidRDefault="001133D3" w:rsidP="001133D3">
            <w:pPr>
              <w:pStyle w:val="a9"/>
              <w:jc w:val="center"/>
              <w:rPr>
                <w:rFonts w:ascii="仿宋_GB2312"/>
              </w:rPr>
            </w:pPr>
            <w:r w:rsidRPr="00922FF0">
              <w:rPr>
                <w:rFonts w:ascii="仿宋_GB2312" w:hint="eastAsia"/>
              </w:rPr>
              <w:t>视频</w:t>
            </w:r>
          </w:p>
        </w:tc>
        <w:tc>
          <w:tcPr>
            <w:tcW w:w="843" w:type="dxa"/>
            <w:shd w:val="clear" w:color="auto" w:fill="auto"/>
            <w:vAlign w:val="center"/>
          </w:tcPr>
          <w:p w:rsidR="001133D3" w:rsidRPr="00922FF0" w:rsidRDefault="001133D3" w:rsidP="001133D3">
            <w:pPr>
              <w:pStyle w:val="a9"/>
              <w:jc w:val="center"/>
              <w:rPr>
                <w:rFonts w:ascii="仿宋_GB2312"/>
              </w:rPr>
            </w:pPr>
            <w:r w:rsidRPr="00922FF0">
              <w:rPr>
                <w:rFonts w:ascii="仿宋_GB2312" w:hint="eastAsia"/>
              </w:rPr>
              <w:t>1</w:t>
            </w:r>
          </w:p>
        </w:tc>
        <w:tc>
          <w:tcPr>
            <w:tcW w:w="1549" w:type="dxa"/>
            <w:shd w:val="clear" w:color="auto" w:fill="auto"/>
            <w:vAlign w:val="center"/>
          </w:tcPr>
          <w:p w:rsidR="001133D3" w:rsidRPr="00922FF0" w:rsidRDefault="001133D3" w:rsidP="001133D3">
            <w:pPr>
              <w:pStyle w:val="a9"/>
              <w:jc w:val="center"/>
              <w:rPr>
                <w:rFonts w:ascii="仿宋_GB2312"/>
              </w:rPr>
            </w:pPr>
            <w:r w:rsidRPr="00922FF0">
              <w:rPr>
                <w:rFonts w:ascii="仿宋_GB2312" w:hint="eastAsia"/>
              </w:rPr>
              <w:t>15分钟</w:t>
            </w:r>
          </w:p>
          <w:p w:rsidR="001133D3" w:rsidRPr="00922FF0" w:rsidRDefault="001133D3" w:rsidP="001133D3">
            <w:pPr>
              <w:pStyle w:val="a9"/>
              <w:jc w:val="center"/>
              <w:rPr>
                <w:rFonts w:ascii="仿宋_GB2312"/>
              </w:rPr>
            </w:pPr>
            <w:r w:rsidRPr="00922FF0">
              <w:rPr>
                <w:rFonts w:ascii="仿宋_GB2312" w:hint="eastAsia"/>
              </w:rPr>
              <w:t>以上</w:t>
            </w:r>
          </w:p>
        </w:tc>
        <w:tc>
          <w:tcPr>
            <w:tcW w:w="1418" w:type="dxa"/>
            <w:shd w:val="clear" w:color="auto" w:fill="auto"/>
            <w:vAlign w:val="center"/>
          </w:tcPr>
          <w:p w:rsidR="001133D3" w:rsidRPr="00922FF0" w:rsidRDefault="001133D3" w:rsidP="001133D3">
            <w:pPr>
              <w:pStyle w:val="a9"/>
              <w:jc w:val="center"/>
              <w:rPr>
                <w:rFonts w:ascii="仿宋_GB2312"/>
              </w:rPr>
            </w:pPr>
            <w:r w:rsidRPr="00922FF0">
              <w:rPr>
                <w:rFonts w:ascii="仿宋_GB2312" w:hint="eastAsia"/>
              </w:rPr>
              <w:t>赛后30天</w:t>
            </w:r>
          </w:p>
        </w:tc>
      </w:tr>
      <w:tr w:rsidR="00922FF0" w:rsidRPr="00922FF0" w:rsidTr="00222F48">
        <w:trPr>
          <w:trHeight w:val="236"/>
        </w:trPr>
        <w:tc>
          <w:tcPr>
            <w:tcW w:w="676" w:type="dxa"/>
            <w:vMerge/>
            <w:shd w:val="clear" w:color="auto" w:fill="auto"/>
            <w:vAlign w:val="center"/>
          </w:tcPr>
          <w:p w:rsidR="004B332D" w:rsidRPr="00922FF0" w:rsidRDefault="004B332D" w:rsidP="00922FF0">
            <w:pPr>
              <w:pStyle w:val="a9"/>
              <w:jc w:val="center"/>
            </w:pPr>
          </w:p>
        </w:tc>
        <w:tc>
          <w:tcPr>
            <w:tcW w:w="710" w:type="dxa"/>
            <w:vMerge/>
            <w:shd w:val="clear" w:color="auto" w:fill="auto"/>
            <w:vAlign w:val="center"/>
          </w:tcPr>
          <w:p w:rsidR="004B332D" w:rsidRPr="00922FF0" w:rsidRDefault="004B332D" w:rsidP="00922FF0">
            <w:pPr>
              <w:pStyle w:val="a9"/>
              <w:jc w:val="center"/>
            </w:pPr>
          </w:p>
        </w:tc>
        <w:tc>
          <w:tcPr>
            <w:tcW w:w="2130" w:type="dxa"/>
            <w:shd w:val="clear" w:color="auto" w:fill="auto"/>
            <w:vAlign w:val="center"/>
          </w:tcPr>
          <w:p w:rsidR="004B332D" w:rsidRPr="00922FF0" w:rsidRDefault="006F1BCD" w:rsidP="00922FF0">
            <w:pPr>
              <w:pStyle w:val="a9"/>
              <w:jc w:val="center"/>
            </w:pPr>
            <w:r w:rsidRPr="00922FF0">
              <w:rPr>
                <w:rFonts w:ascii="仿宋_GB2312" w:hint="eastAsia"/>
              </w:rPr>
              <w:t>风采展示片</w:t>
            </w:r>
          </w:p>
        </w:tc>
        <w:tc>
          <w:tcPr>
            <w:tcW w:w="1278" w:type="dxa"/>
            <w:shd w:val="clear" w:color="auto" w:fill="auto"/>
            <w:vAlign w:val="center"/>
          </w:tcPr>
          <w:p w:rsidR="004B332D" w:rsidRPr="00922FF0" w:rsidRDefault="006F1BCD" w:rsidP="00922FF0">
            <w:pPr>
              <w:pStyle w:val="a9"/>
              <w:jc w:val="center"/>
            </w:pPr>
            <w:r w:rsidRPr="00922FF0">
              <w:rPr>
                <w:rFonts w:ascii="仿宋_GB2312" w:hint="eastAsia"/>
              </w:rPr>
              <w:t>视频</w:t>
            </w:r>
          </w:p>
        </w:tc>
        <w:tc>
          <w:tcPr>
            <w:tcW w:w="843" w:type="dxa"/>
            <w:shd w:val="clear" w:color="auto" w:fill="auto"/>
            <w:vAlign w:val="center"/>
          </w:tcPr>
          <w:p w:rsidR="004B332D" w:rsidRPr="00922FF0" w:rsidRDefault="006F1BCD" w:rsidP="00922FF0">
            <w:pPr>
              <w:pStyle w:val="a9"/>
              <w:jc w:val="center"/>
            </w:pPr>
            <w:r w:rsidRPr="00922FF0">
              <w:rPr>
                <w:rFonts w:ascii="仿宋_GB2312"/>
              </w:rPr>
              <w:t>1</w:t>
            </w:r>
          </w:p>
        </w:tc>
        <w:tc>
          <w:tcPr>
            <w:tcW w:w="1549" w:type="dxa"/>
            <w:shd w:val="clear" w:color="auto" w:fill="auto"/>
            <w:vAlign w:val="center"/>
          </w:tcPr>
          <w:p w:rsidR="001133D3" w:rsidRPr="00922FF0" w:rsidRDefault="001133D3" w:rsidP="001133D3">
            <w:pPr>
              <w:pStyle w:val="a9"/>
              <w:jc w:val="center"/>
              <w:rPr>
                <w:rFonts w:ascii="仿宋_GB2312"/>
              </w:rPr>
            </w:pPr>
            <w:r w:rsidRPr="00922FF0">
              <w:rPr>
                <w:rFonts w:ascii="仿宋_GB2312" w:hint="eastAsia"/>
              </w:rPr>
              <w:t>10分钟</w:t>
            </w:r>
          </w:p>
          <w:p w:rsidR="001133D3" w:rsidRPr="00922FF0" w:rsidRDefault="001133D3" w:rsidP="001133D3">
            <w:pPr>
              <w:pStyle w:val="a9"/>
              <w:jc w:val="center"/>
              <w:rPr>
                <w:rFonts w:ascii="仿宋_GB2312"/>
              </w:rPr>
            </w:pPr>
            <w:r w:rsidRPr="00922FF0">
              <w:rPr>
                <w:rFonts w:ascii="仿宋_GB2312" w:hint="eastAsia"/>
              </w:rPr>
              <w:t>以上</w:t>
            </w:r>
          </w:p>
        </w:tc>
        <w:tc>
          <w:tcPr>
            <w:tcW w:w="1418" w:type="dxa"/>
            <w:shd w:val="clear" w:color="auto" w:fill="auto"/>
            <w:vAlign w:val="center"/>
          </w:tcPr>
          <w:p w:rsidR="001133D3" w:rsidRPr="00922FF0" w:rsidRDefault="001133D3" w:rsidP="001133D3">
            <w:pPr>
              <w:pStyle w:val="a9"/>
              <w:jc w:val="center"/>
              <w:rPr>
                <w:rFonts w:ascii="仿宋_GB2312"/>
              </w:rPr>
            </w:pPr>
            <w:r w:rsidRPr="00922FF0">
              <w:rPr>
                <w:rFonts w:ascii="仿宋_GB2312" w:hint="eastAsia"/>
              </w:rPr>
              <w:t>赛后30天</w:t>
            </w:r>
          </w:p>
        </w:tc>
      </w:tr>
      <w:tr w:rsidR="00922FF0" w:rsidRPr="00922FF0" w:rsidTr="00222F48">
        <w:trPr>
          <w:trHeight w:val="1195"/>
        </w:trPr>
        <w:tc>
          <w:tcPr>
            <w:tcW w:w="676" w:type="dxa"/>
            <w:vMerge/>
            <w:shd w:val="clear" w:color="auto" w:fill="auto"/>
            <w:vAlign w:val="center"/>
          </w:tcPr>
          <w:p w:rsidR="004B332D" w:rsidRPr="00922FF0" w:rsidRDefault="004B332D" w:rsidP="00922FF0">
            <w:pPr>
              <w:pStyle w:val="a9"/>
              <w:jc w:val="center"/>
            </w:pPr>
          </w:p>
        </w:tc>
        <w:tc>
          <w:tcPr>
            <w:tcW w:w="710" w:type="dxa"/>
            <w:shd w:val="clear" w:color="auto" w:fill="auto"/>
            <w:vAlign w:val="center"/>
          </w:tcPr>
          <w:p w:rsidR="004B332D" w:rsidRPr="00922FF0" w:rsidRDefault="006F1BCD" w:rsidP="00922FF0">
            <w:pPr>
              <w:pStyle w:val="a9"/>
              <w:jc w:val="center"/>
            </w:pPr>
            <w:r w:rsidRPr="00922FF0">
              <w:rPr>
                <w:rFonts w:ascii="仿宋_GB2312" w:hint="eastAsia"/>
              </w:rPr>
              <w:t>技能概要</w:t>
            </w:r>
          </w:p>
        </w:tc>
        <w:tc>
          <w:tcPr>
            <w:tcW w:w="2130" w:type="dxa"/>
            <w:shd w:val="clear" w:color="auto" w:fill="auto"/>
            <w:vAlign w:val="center"/>
          </w:tcPr>
          <w:p w:rsidR="004B332D" w:rsidRPr="00922FF0" w:rsidRDefault="006F1BCD" w:rsidP="00922FF0">
            <w:pPr>
              <w:pStyle w:val="a9"/>
              <w:jc w:val="center"/>
            </w:pPr>
            <w:r w:rsidRPr="00922FF0">
              <w:rPr>
                <w:rFonts w:ascii="仿宋_GB2312" w:hint="eastAsia"/>
              </w:rPr>
              <w:t>技能介绍</w:t>
            </w:r>
          </w:p>
          <w:p w:rsidR="004B332D" w:rsidRPr="00922FF0" w:rsidRDefault="006F1BCD" w:rsidP="00922FF0">
            <w:pPr>
              <w:pStyle w:val="a9"/>
              <w:jc w:val="center"/>
            </w:pPr>
            <w:r w:rsidRPr="00922FF0">
              <w:rPr>
                <w:rFonts w:ascii="仿宋_GB2312" w:hint="eastAsia"/>
              </w:rPr>
              <w:t>技能要点</w:t>
            </w:r>
          </w:p>
          <w:p w:rsidR="004B332D" w:rsidRPr="00922FF0" w:rsidRDefault="006F1BCD" w:rsidP="00922FF0">
            <w:pPr>
              <w:pStyle w:val="a9"/>
              <w:jc w:val="center"/>
            </w:pPr>
            <w:r w:rsidRPr="00922FF0">
              <w:rPr>
                <w:rFonts w:ascii="仿宋_GB2312" w:hint="eastAsia"/>
              </w:rPr>
              <w:t>评价指标</w:t>
            </w:r>
          </w:p>
        </w:tc>
        <w:tc>
          <w:tcPr>
            <w:tcW w:w="1278" w:type="dxa"/>
            <w:shd w:val="clear" w:color="auto" w:fill="auto"/>
            <w:vAlign w:val="center"/>
          </w:tcPr>
          <w:p w:rsidR="004B332D" w:rsidRPr="00922FF0" w:rsidRDefault="006F1BCD" w:rsidP="00922FF0">
            <w:pPr>
              <w:pStyle w:val="a9"/>
              <w:jc w:val="center"/>
            </w:pPr>
            <w:r w:rsidRPr="00922FF0">
              <w:rPr>
                <w:rFonts w:ascii="仿宋_GB2312" w:hint="eastAsia"/>
              </w:rPr>
              <w:t>文本资料</w:t>
            </w:r>
          </w:p>
        </w:tc>
        <w:tc>
          <w:tcPr>
            <w:tcW w:w="843" w:type="dxa"/>
            <w:shd w:val="clear" w:color="auto" w:fill="auto"/>
            <w:vAlign w:val="center"/>
          </w:tcPr>
          <w:p w:rsidR="004B332D" w:rsidRPr="00922FF0" w:rsidRDefault="006F1BCD" w:rsidP="00922FF0">
            <w:pPr>
              <w:pStyle w:val="a9"/>
              <w:jc w:val="center"/>
            </w:pPr>
            <w:r w:rsidRPr="00922FF0">
              <w:rPr>
                <w:rFonts w:ascii="仿宋_GB2312"/>
              </w:rPr>
              <w:t>3</w:t>
            </w:r>
          </w:p>
        </w:tc>
        <w:tc>
          <w:tcPr>
            <w:tcW w:w="1549" w:type="dxa"/>
            <w:shd w:val="clear" w:color="auto" w:fill="auto"/>
            <w:vAlign w:val="center"/>
          </w:tcPr>
          <w:p w:rsidR="004B332D" w:rsidRPr="00922FF0" w:rsidRDefault="006F1BCD" w:rsidP="00922FF0">
            <w:pPr>
              <w:pStyle w:val="a9"/>
              <w:jc w:val="center"/>
            </w:pPr>
            <w:r w:rsidRPr="00922FF0">
              <w:rPr>
                <w:rFonts w:ascii="仿宋_GB2312" w:hint="eastAsia"/>
              </w:rPr>
              <w:t>电子版资料</w:t>
            </w:r>
          </w:p>
        </w:tc>
        <w:tc>
          <w:tcPr>
            <w:tcW w:w="1418" w:type="dxa"/>
            <w:shd w:val="clear" w:color="auto" w:fill="auto"/>
            <w:vAlign w:val="center"/>
          </w:tcPr>
          <w:p w:rsidR="004B332D" w:rsidRPr="00922FF0" w:rsidRDefault="006F1BCD" w:rsidP="00922FF0">
            <w:pPr>
              <w:pStyle w:val="a9"/>
              <w:jc w:val="center"/>
            </w:pPr>
            <w:r w:rsidRPr="00922FF0">
              <w:rPr>
                <w:rFonts w:ascii="仿宋_GB2312" w:hint="eastAsia"/>
              </w:rPr>
              <w:t>赛后60天</w:t>
            </w:r>
          </w:p>
        </w:tc>
      </w:tr>
      <w:tr w:rsidR="00922FF0" w:rsidRPr="00922FF0" w:rsidTr="00222F48">
        <w:trPr>
          <w:trHeight w:val="236"/>
        </w:trPr>
        <w:tc>
          <w:tcPr>
            <w:tcW w:w="676" w:type="dxa"/>
            <w:vMerge/>
            <w:shd w:val="clear" w:color="auto" w:fill="auto"/>
            <w:vAlign w:val="center"/>
          </w:tcPr>
          <w:p w:rsidR="004B332D" w:rsidRPr="00922FF0" w:rsidRDefault="004B332D" w:rsidP="00922FF0">
            <w:pPr>
              <w:pStyle w:val="a9"/>
              <w:jc w:val="center"/>
            </w:pPr>
          </w:p>
        </w:tc>
        <w:tc>
          <w:tcPr>
            <w:tcW w:w="710" w:type="dxa"/>
            <w:vMerge w:val="restart"/>
            <w:shd w:val="clear" w:color="auto" w:fill="auto"/>
            <w:vAlign w:val="center"/>
          </w:tcPr>
          <w:p w:rsidR="004B332D" w:rsidRPr="00922FF0" w:rsidRDefault="006F1BCD" w:rsidP="00922FF0">
            <w:pPr>
              <w:pStyle w:val="a9"/>
              <w:jc w:val="center"/>
            </w:pPr>
            <w:r w:rsidRPr="00922FF0">
              <w:rPr>
                <w:rFonts w:ascii="仿宋_GB2312" w:hint="eastAsia"/>
              </w:rPr>
              <w:t>教学资源</w:t>
            </w:r>
          </w:p>
        </w:tc>
        <w:tc>
          <w:tcPr>
            <w:tcW w:w="2130" w:type="dxa"/>
            <w:shd w:val="clear" w:color="auto" w:fill="auto"/>
            <w:vAlign w:val="center"/>
          </w:tcPr>
          <w:p w:rsidR="004B332D" w:rsidRPr="00922FF0" w:rsidRDefault="006F1BCD" w:rsidP="00922FF0">
            <w:pPr>
              <w:pStyle w:val="a9"/>
              <w:jc w:val="center"/>
            </w:pPr>
            <w:r w:rsidRPr="00922FF0">
              <w:rPr>
                <w:rFonts w:ascii="仿宋_GB2312" w:hint="eastAsia"/>
              </w:rPr>
              <w:t>专业教材</w:t>
            </w:r>
          </w:p>
        </w:tc>
        <w:tc>
          <w:tcPr>
            <w:tcW w:w="1278" w:type="dxa"/>
            <w:shd w:val="clear" w:color="auto" w:fill="auto"/>
            <w:vAlign w:val="center"/>
          </w:tcPr>
          <w:p w:rsidR="004B332D" w:rsidRPr="00922FF0" w:rsidRDefault="006F1BCD" w:rsidP="00922FF0">
            <w:pPr>
              <w:pStyle w:val="a9"/>
              <w:jc w:val="center"/>
            </w:pPr>
            <w:r w:rsidRPr="00922FF0">
              <w:rPr>
                <w:rFonts w:ascii="仿宋_GB2312" w:hint="eastAsia"/>
              </w:rPr>
              <w:t>文本资料</w:t>
            </w:r>
          </w:p>
        </w:tc>
        <w:tc>
          <w:tcPr>
            <w:tcW w:w="843" w:type="dxa"/>
            <w:shd w:val="clear" w:color="auto" w:fill="auto"/>
            <w:vAlign w:val="center"/>
          </w:tcPr>
          <w:p w:rsidR="004B332D" w:rsidRPr="00922FF0" w:rsidRDefault="006F1BCD" w:rsidP="00922FF0">
            <w:pPr>
              <w:pStyle w:val="a9"/>
              <w:jc w:val="center"/>
            </w:pPr>
            <w:r w:rsidRPr="00922FF0">
              <w:rPr>
                <w:rFonts w:ascii="仿宋_GB2312"/>
              </w:rPr>
              <w:t>1</w:t>
            </w:r>
          </w:p>
        </w:tc>
        <w:tc>
          <w:tcPr>
            <w:tcW w:w="1549" w:type="dxa"/>
            <w:shd w:val="clear" w:color="auto" w:fill="auto"/>
            <w:vAlign w:val="center"/>
          </w:tcPr>
          <w:p w:rsidR="004B332D" w:rsidRPr="00922FF0" w:rsidRDefault="006F1BCD" w:rsidP="00922FF0">
            <w:pPr>
              <w:pStyle w:val="a9"/>
              <w:jc w:val="center"/>
            </w:pPr>
            <w:r w:rsidRPr="00922FF0">
              <w:rPr>
                <w:rFonts w:ascii="仿宋_GB2312" w:hint="eastAsia"/>
              </w:rPr>
              <w:t>电子教材</w:t>
            </w:r>
          </w:p>
        </w:tc>
        <w:tc>
          <w:tcPr>
            <w:tcW w:w="1418" w:type="dxa"/>
            <w:shd w:val="clear" w:color="auto" w:fill="auto"/>
            <w:vAlign w:val="center"/>
          </w:tcPr>
          <w:p w:rsidR="004B332D" w:rsidRPr="00922FF0" w:rsidRDefault="006F1BCD" w:rsidP="00922FF0">
            <w:pPr>
              <w:pStyle w:val="a9"/>
              <w:jc w:val="center"/>
            </w:pPr>
            <w:r w:rsidRPr="00922FF0">
              <w:rPr>
                <w:rFonts w:ascii="仿宋_GB2312" w:hint="eastAsia"/>
              </w:rPr>
              <w:t>赛后180天</w:t>
            </w:r>
          </w:p>
        </w:tc>
      </w:tr>
      <w:tr w:rsidR="00922FF0" w:rsidRPr="00922FF0" w:rsidTr="00222F48">
        <w:trPr>
          <w:trHeight w:val="236"/>
        </w:trPr>
        <w:tc>
          <w:tcPr>
            <w:tcW w:w="676" w:type="dxa"/>
            <w:vMerge/>
            <w:shd w:val="clear" w:color="auto" w:fill="auto"/>
            <w:vAlign w:val="center"/>
          </w:tcPr>
          <w:p w:rsidR="004B332D" w:rsidRPr="00922FF0" w:rsidRDefault="004B332D" w:rsidP="00922FF0">
            <w:pPr>
              <w:pStyle w:val="a9"/>
              <w:jc w:val="center"/>
            </w:pPr>
          </w:p>
        </w:tc>
        <w:tc>
          <w:tcPr>
            <w:tcW w:w="710" w:type="dxa"/>
            <w:vMerge/>
            <w:shd w:val="clear" w:color="auto" w:fill="auto"/>
            <w:vAlign w:val="center"/>
          </w:tcPr>
          <w:p w:rsidR="004B332D" w:rsidRPr="00922FF0" w:rsidRDefault="004B332D" w:rsidP="00922FF0">
            <w:pPr>
              <w:pStyle w:val="a9"/>
              <w:jc w:val="center"/>
            </w:pPr>
          </w:p>
        </w:tc>
        <w:tc>
          <w:tcPr>
            <w:tcW w:w="2130" w:type="dxa"/>
            <w:shd w:val="clear" w:color="auto" w:fill="auto"/>
            <w:vAlign w:val="center"/>
          </w:tcPr>
          <w:p w:rsidR="004B332D" w:rsidRPr="00922FF0" w:rsidRDefault="006F1BCD" w:rsidP="00922FF0">
            <w:pPr>
              <w:pStyle w:val="a9"/>
              <w:jc w:val="center"/>
            </w:pPr>
            <w:r w:rsidRPr="00922FF0">
              <w:rPr>
                <w:rFonts w:ascii="仿宋_GB2312" w:hint="eastAsia"/>
              </w:rPr>
              <w:t>技能训练指导书</w:t>
            </w:r>
          </w:p>
        </w:tc>
        <w:tc>
          <w:tcPr>
            <w:tcW w:w="1278" w:type="dxa"/>
            <w:shd w:val="clear" w:color="auto" w:fill="auto"/>
            <w:vAlign w:val="center"/>
          </w:tcPr>
          <w:p w:rsidR="004B332D" w:rsidRPr="00922FF0" w:rsidRDefault="006F1BCD" w:rsidP="00922FF0">
            <w:pPr>
              <w:pStyle w:val="a9"/>
              <w:jc w:val="center"/>
            </w:pPr>
            <w:r w:rsidRPr="00922FF0">
              <w:rPr>
                <w:rFonts w:ascii="仿宋_GB2312" w:hint="eastAsia"/>
              </w:rPr>
              <w:t>文本资料</w:t>
            </w:r>
          </w:p>
        </w:tc>
        <w:tc>
          <w:tcPr>
            <w:tcW w:w="843" w:type="dxa"/>
            <w:shd w:val="clear" w:color="auto" w:fill="auto"/>
            <w:vAlign w:val="center"/>
          </w:tcPr>
          <w:p w:rsidR="004B332D" w:rsidRPr="00922FF0" w:rsidRDefault="006F1BCD" w:rsidP="00922FF0">
            <w:pPr>
              <w:pStyle w:val="a9"/>
              <w:jc w:val="center"/>
            </w:pPr>
            <w:r w:rsidRPr="00922FF0">
              <w:rPr>
                <w:rFonts w:ascii="仿宋_GB2312"/>
              </w:rPr>
              <w:t>1</w:t>
            </w:r>
          </w:p>
        </w:tc>
        <w:tc>
          <w:tcPr>
            <w:tcW w:w="1549" w:type="dxa"/>
            <w:shd w:val="clear" w:color="auto" w:fill="auto"/>
            <w:vAlign w:val="center"/>
          </w:tcPr>
          <w:p w:rsidR="004B332D" w:rsidRPr="00922FF0" w:rsidRDefault="006F1BCD" w:rsidP="00922FF0">
            <w:pPr>
              <w:pStyle w:val="a9"/>
              <w:jc w:val="center"/>
            </w:pPr>
            <w:r w:rsidRPr="00922FF0">
              <w:rPr>
                <w:rFonts w:ascii="仿宋_GB2312" w:hint="eastAsia"/>
              </w:rPr>
              <w:t>电子教材</w:t>
            </w:r>
          </w:p>
        </w:tc>
        <w:tc>
          <w:tcPr>
            <w:tcW w:w="1418" w:type="dxa"/>
            <w:shd w:val="clear" w:color="auto" w:fill="auto"/>
            <w:vAlign w:val="center"/>
          </w:tcPr>
          <w:p w:rsidR="004B332D" w:rsidRPr="00922FF0" w:rsidRDefault="006F1BCD" w:rsidP="00922FF0">
            <w:pPr>
              <w:pStyle w:val="a9"/>
              <w:jc w:val="center"/>
            </w:pPr>
            <w:r w:rsidRPr="00922FF0">
              <w:rPr>
                <w:rFonts w:ascii="仿宋_GB2312" w:hint="eastAsia"/>
              </w:rPr>
              <w:t>赛后180天</w:t>
            </w:r>
          </w:p>
        </w:tc>
      </w:tr>
      <w:tr w:rsidR="00922FF0" w:rsidRPr="00922FF0" w:rsidTr="00222F48">
        <w:trPr>
          <w:trHeight w:val="236"/>
        </w:trPr>
        <w:tc>
          <w:tcPr>
            <w:tcW w:w="676" w:type="dxa"/>
            <w:vMerge/>
            <w:shd w:val="clear" w:color="auto" w:fill="auto"/>
            <w:vAlign w:val="center"/>
          </w:tcPr>
          <w:p w:rsidR="004B332D" w:rsidRPr="00922FF0" w:rsidRDefault="004B332D" w:rsidP="00922FF0">
            <w:pPr>
              <w:pStyle w:val="a9"/>
              <w:jc w:val="center"/>
            </w:pPr>
          </w:p>
        </w:tc>
        <w:tc>
          <w:tcPr>
            <w:tcW w:w="710" w:type="dxa"/>
            <w:vMerge/>
            <w:shd w:val="clear" w:color="auto" w:fill="auto"/>
            <w:vAlign w:val="center"/>
          </w:tcPr>
          <w:p w:rsidR="004B332D" w:rsidRPr="00922FF0" w:rsidRDefault="004B332D" w:rsidP="00922FF0">
            <w:pPr>
              <w:pStyle w:val="a9"/>
              <w:jc w:val="center"/>
            </w:pPr>
          </w:p>
        </w:tc>
        <w:tc>
          <w:tcPr>
            <w:tcW w:w="2130" w:type="dxa"/>
            <w:shd w:val="clear" w:color="auto" w:fill="auto"/>
            <w:vAlign w:val="center"/>
          </w:tcPr>
          <w:p w:rsidR="004B332D" w:rsidRPr="00922FF0" w:rsidRDefault="006F1BCD" w:rsidP="00922FF0">
            <w:pPr>
              <w:pStyle w:val="a9"/>
              <w:jc w:val="center"/>
            </w:pPr>
            <w:r w:rsidRPr="00922FF0">
              <w:rPr>
                <w:rFonts w:ascii="仿宋_GB2312" w:hint="eastAsia"/>
              </w:rPr>
              <w:t>大赛作品集</w:t>
            </w:r>
          </w:p>
        </w:tc>
        <w:tc>
          <w:tcPr>
            <w:tcW w:w="1278" w:type="dxa"/>
            <w:shd w:val="clear" w:color="auto" w:fill="auto"/>
            <w:vAlign w:val="center"/>
          </w:tcPr>
          <w:p w:rsidR="004B332D" w:rsidRPr="00922FF0" w:rsidRDefault="006F1BCD" w:rsidP="00922FF0">
            <w:pPr>
              <w:pStyle w:val="a9"/>
              <w:jc w:val="center"/>
            </w:pPr>
            <w:r w:rsidRPr="00922FF0">
              <w:rPr>
                <w:rFonts w:ascii="仿宋_GB2312" w:hint="eastAsia"/>
              </w:rPr>
              <w:t>文本资料</w:t>
            </w:r>
          </w:p>
        </w:tc>
        <w:tc>
          <w:tcPr>
            <w:tcW w:w="843" w:type="dxa"/>
            <w:shd w:val="clear" w:color="auto" w:fill="auto"/>
            <w:vAlign w:val="center"/>
          </w:tcPr>
          <w:p w:rsidR="004B332D" w:rsidRPr="00922FF0" w:rsidRDefault="006F1BCD" w:rsidP="00922FF0">
            <w:pPr>
              <w:pStyle w:val="a9"/>
              <w:jc w:val="center"/>
            </w:pPr>
            <w:r w:rsidRPr="00922FF0">
              <w:rPr>
                <w:rFonts w:ascii="仿宋_GB2312"/>
              </w:rPr>
              <w:t>1</w:t>
            </w:r>
          </w:p>
        </w:tc>
        <w:tc>
          <w:tcPr>
            <w:tcW w:w="1549" w:type="dxa"/>
            <w:shd w:val="clear" w:color="auto" w:fill="auto"/>
            <w:vAlign w:val="center"/>
          </w:tcPr>
          <w:p w:rsidR="004B332D" w:rsidRPr="00922FF0" w:rsidRDefault="006F1BCD" w:rsidP="00922FF0">
            <w:pPr>
              <w:pStyle w:val="a9"/>
              <w:jc w:val="center"/>
            </w:pPr>
            <w:r w:rsidRPr="00922FF0">
              <w:rPr>
                <w:rFonts w:ascii="仿宋_GB2312" w:hint="eastAsia"/>
              </w:rPr>
              <w:t>电子版资料</w:t>
            </w:r>
          </w:p>
        </w:tc>
        <w:tc>
          <w:tcPr>
            <w:tcW w:w="1418" w:type="dxa"/>
            <w:shd w:val="clear" w:color="auto" w:fill="auto"/>
            <w:vAlign w:val="center"/>
          </w:tcPr>
          <w:p w:rsidR="004B332D" w:rsidRPr="00922FF0" w:rsidRDefault="006F1BCD" w:rsidP="00922FF0">
            <w:pPr>
              <w:pStyle w:val="a9"/>
              <w:jc w:val="center"/>
            </w:pPr>
            <w:r w:rsidRPr="00922FF0">
              <w:rPr>
                <w:rFonts w:ascii="仿宋_GB2312" w:hint="eastAsia"/>
              </w:rPr>
              <w:t>赛后180天</w:t>
            </w:r>
          </w:p>
        </w:tc>
      </w:tr>
      <w:tr w:rsidR="00922FF0" w:rsidRPr="00922FF0" w:rsidTr="00222F48">
        <w:trPr>
          <w:trHeight w:val="236"/>
        </w:trPr>
        <w:tc>
          <w:tcPr>
            <w:tcW w:w="676" w:type="dxa"/>
            <w:vMerge/>
            <w:shd w:val="clear" w:color="auto" w:fill="auto"/>
            <w:vAlign w:val="center"/>
          </w:tcPr>
          <w:p w:rsidR="004B332D" w:rsidRPr="00922FF0" w:rsidRDefault="004B332D" w:rsidP="00922FF0">
            <w:pPr>
              <w:pStyle w:val="a9"/>
              <w:jc w:val="center"/>
            </w:pPr>
          </w:p>
        </w:tc>
        <w:tc>
          <w:tcPr>
            <w:tcW w:w="710" w:type="dxa"/>
            <w:vMerge/>
            <w:shd w:val="clear" w:color="auto" w:fill="auto"/>
            <w:vAlign w:val="center"/>
          </w:tcPr>
          <w:p w:rsidR="004B332D" w:rsidRPr="00922FF0" w:rsidRDefault="004B332D" w:rsidP="00922FF0">
            <w:pPr>
              <w:pStyle w:val="a9"/>
              <w:jc w:val="center"/>
            </w:pPr>
          </w:p>
        </w:tc>
        <w:tc>
          <w:tcPr>
            <w:tcW w:w="2130" w:type="dxa"/>
            <w:shd w:val="clear" w:color="auto" w:fill="auto"/>
            <w:vAlign w:val="center"/>
          </w:tcPr>
          <w:p w:rsidR="004B332D" w:rsidRPr="00922FF0" w:rsidRDefault="006F1BCD" w:rsidP="00922FF0">
            <w:pPr>
              <w:pStyle w:val="a9"/>
              <w:jc w:val="center"/>
            </w:pPr>
            <w:r w:rsidRPr="00922FF0">
              <w:rPr>
                <w:rFonts w:ascii="仿宋_GB2312" w:hint="eastAsia"/>
              </w:rPr>
              <w:t>技能操作规程</w:t>
            </w:r>
          </w:p>
        </w:tc>
        <w:tc>
          <w:tcPr>
            <w:tcW w:w="1278" w:type="dxa"/>
            <w:shd w:val="clear" w:color="auto" w:fill="auto"/>
            <w:vAlign w:val="center"/>
          </w:tcPr>
          <w:p w:rsidR="004B332D" w:rsidRPr="00922FF0" w:rsidRDefault="006F1BCD" w:rsidP="00922FF0">
            <w:pPr>
              <w:pStyle w:val="a9"/>
              <w:jc w:val="center"/>
            </w:pPr>
            <w:r w:rsidRPr="00922FF0">
              <w:rPr>
                <w:rFonts w:ascii="仿宋_GB2312" w:hint="eastAsia"/>
              </w:rPr>
              <w:t>文本资料</w:t>
            </w:r>
          </w:p>
        </w:tc>
        <w:tc>
          <w:tcPr>
            <w:tcW w:w="843" w:type="dxa"/>
            <w:shd w:val="clear" w:color="auto" w:fill="auto"/>
            <w:vAlign w:val="center"/>
          </w:tcPr>
          <w:p w:rsidR="004B332D" w:rsidRPr="00922FF0" w:rsidRDefault="006F1BCD" w:rsidP="00922FF0">
            <w:pPr>
              <w:pStyle w:val="a9"/>
              <w:jc w:val="center"/>
            </w:pPr>
            <w:r w:rsidRPr="00922FF0">
              <w:rPr>
                <w:rFonts w:ascii="仿宋_GB2312"/>
              </w:rPr>
              <w:t>1</w:t>
            </w:r>
          </w:p>
        </w:tc>
        <w:tc>
          <w:tcPr>
            <w:tcW w:w="1549" w:type="dxa"/>
            <w:shd w:val="clear" w:color="auto" w:fill="auto"/>
            <w:vAlign w:val="center"/>
          </w:tcPr>
          <w:p w:rsidR="004B332D" w:rsidRPr="00922FF0" w:rsidRDefault="006F1BCD" w:rsidP="00922FF0">
            <w:pPr>
              <w:pStyle w:val="a9"/>
              <w:jc w:val="center"/>
            </w:pPr>
            <w:r w:rsidRPr="00922FF0">
              <w:rPr>
                <w:rFonts w:ascii="仿宋_GB2312" w:hint="eastAsia"/>
              </w:rPr>
              <w:t>电子版资料</w:t>
            </w:r>
          </w:p>
        </w:tc>
        <w:tc>
          <w:tcPr>
            <w:tcW w:w="1418" w:type="dxa"/>
            <w:shd w:val="clear" w:color="auto" w:fill="auto"/>
            <w:vAlign w:val="center"/>
          </w:tcPr>
          <w:p w:rsidR="004B332D" w:rsidRPr="00922FF0" w:rsidRDefault="006F1BCD" w:rsidP="00922FF0">
            <w:pPr>
              <w:pStyle w:val="a9"/>
              <w:jc w:val="center"/>
            </w:pPr>
            <w:r w:rsidRPr="00922FF0">
              <w:rPr>
                <w:rFonts w:ascii="仿宋_GB2312" w:hint="eastAsia"/>
              </w:rPr>
              <w:t>赛后180天</w:t>
            </w:r>
          </w:p>
        </w:tc>
      </w:tr>
      <w:tr w:rsidR="00922FF0" w:rsidRPr="00922FF0" w:rsidTr="00222F48">
        <w:trPr>
          <w:trHeight w:val="506"/>
        </w:trPr>
        <w:tc>
          <w:tcPr>
            <w:tcW w:w="676" w:type="dxa"/>
            <w:vMerge w:val="restart"/>
            <w:shd w:val="clear" w:color="auto" w:fill="auto"/>
            <w:vAlign w:val="center"/>
          </w:tcPr>
          <w:p w:rsidR="001133D3" w:rsidRPr="00922FF0" w:rsidRDefault="001133D3" w:rsidP="001133D3">
            <w:pPr>
              <w:pStyle w:val="a9"/>
              <w:jc w:val="center"/>
              <w:rPr>
                <w:rFonts w:ascii="仿宋_GB2312"/>
              </w:rPr>
            </w:pPr>
            <w:r w:rsidRPr="00922FF0">
              <w:rPr>
                <w:rFonts w:ascii="仿宋_GB2312" w:hint="eastAsia"/>
              </w:rPr>
              <w:t>拓</w:t>
            </w:r>
          </w:p>
          <w:p w:rsidR="001133D3" w:rsidRPr="00922FF0" w:rsidRDefault="001133D3" w:rsidP="001133D3">
            <w:pPr>
              <w:pStyle w:val="a9"/>
              <w:jc w:val="center"/>
              <w:rPr>
                <w:rFonts w:ascii="仿宋_GB2312"/>
              </w:rPr>
            </w:pPr>
            <w:r w:rsidRPr="00922FF0">
              <w:rPr>
                <w:rFonts w:ascii="仿宋_GB2312" w:hint="eastAsia"/>
              </w:rPr>
              <w:t>展</w:t>
            </w:r>
          </w:p>
          <w:p w:rsidR="001133D3" w:rsidRPr="00922FF0" w:rsidRDefault="001133D3" w:rsidP="001133D3">
            <w:pPr>
              <w:pStyle w:val="a9"/>
              <w:jc w:val="center"/>
              <w:rPr>
                <w:rFonts w:ascii="仿宋_GB2312"/>
              </w:rPr>
            </w:pPr>
            <w:r w:rsidRPr="00922FF0">
              <w:rPr>
                <w:rFonts w:ascii="仿宋_GB2312" w:hint="eastAsia"/>
              </w:rPr>
              <w:t>资</w:t>
            </w:r>
          </w:p>
          <w:p w:rsidR="001133D3" w:rsidRPr="00922FF0" w:rsidRDefault="001133D3" w:rsidP="001133D3">
            <w:pPr>
              <w:pStyle w:val="a9"/>
              <w:jc w:val="center"/>
              <w:rPr>
                <w:rFonts w:ascii="仿宋_GB2312"/>
              </w:rPr>
            </w:pPr>
            <w:r w:rsidRPr="00922FF0">
              <w:rPr>
                <w:rFonts w:ascii="仿宋_GB2312" w:hint="eastAsia"/>
              </w:rPr>
              <w:t>源</w:t>
            </w:r>
          </w:p>
        </w:tc>
        <w:tc>
          <w:tcPr>
            <w:tcW w:w="2840" w:type="dxa"/>
            <w:gridSpan w:val="2"/>
            <w:shd w:val="clear" w:color="auto" w:fill="auto"/>
            <w:vAlign w:val="center"/>
          </w:tcPr>
          <w:p w:rsidR="001133D3" w:rsidRPr="00922FF0" w:rsidRDefault="001133D3" w:rsidP="001133D3">
            <w:pPr>
              <w:pStyle w:val="a9"/>
              <w:jc w:val="center"/>
              <w:rPr>
                <w:rFonts w:ascii="仿宋_GB2312"/>
              </w:rPr>
            </w:pPr>
            <w:r w:rsidRPr="00922FF0">
              <w:rPr>
                <w:rFonts w:ascii="仿宋_GB2312" w:hint="eastAsia"/>
              </w:rPr>
              <w:t>案例库</w:t>
            </w:r>
          </w:p>
        </w:tc>
        <w:tc>
          <w:tcPr>
            <w:tcW w:w="1278" w:type="dxa"/>
            <w:shd w:val="clear" w:color="auto" w:fill="auto"/>
            <w:vAlign w:val="center"/>
          </w:tcPr>
          <w:p w:rsidR="001133D3" w:rsidRPr="00922FF0" w:rsidRDefault="001133D3" w:rsidP="001133D3">
            <w:pPr>
              <w:pStyle w:val="a9"/>
              <w:jc w:val="center"/>
              <w:rPr>
                <w:rFonts w:ascii="仿宋_GB2312"/>
              </w:rPr>
            </w:pPr>
            <w:r w:rsidRPr="00922FF0">
              <w:rPr>
                <w:rFonts w:ascii="仿宋_GB2312" w:hint="eastAsia"/>
              </w:rPr>
              <w:t>文本资料</w:t>
            </w:r>
          </w:p>
        </w:tc>
        <w:tc>
          <w:tcPr>
            <w:tcW w:w="843" w:type="dxa"/>
            <w:shd w:val="clear" w:color="auto" w:fill="auto"/>
            <w:vAlign w:val="center"/>
          </w:tcPr>
          <w:p w:rsidR="001133D3" w:rsidRPr="00922FF0" w:rsidRDefault="001133D3" w:rsidP="001133D3">
            <w:pPr>
              <w:pStyle w:val="a9"/>
              <w:jc w:val="center"/>
              <w:rPr>
                <w:rFonts w:ascii="仿宋_GB2312"/>
              </w:rPr>
            </w:pPr>
            <w:r w:rsidRPr="00922FF0">
              <w:rPr>
                <w:rFonts w:ascii="仿宋_GB2312" w:hint="eastAsia"/>
              </w:rPr>
              <w:t>1</w:t>
            </w:r>
          </w:p>
        </w:tc>
        <w:tc>
          <w:tcPr>
            <w:tcW w:w="1549" w:type="dxa"/>
            <w:shd w:val="clear" w:color="auto" w:fill="auto"/>
            <w:vAlign w:val="center"/>
          </w:tcPr>
          <w:p w:rsidR="001133D3" w:rsidRPr="00922FF0" w:rsidRDefault="001133D3" w:rsidP="001133D3">
            <w:pPr>
              <w:pStyle w:val="a9"/>
              <w:jc w:val="center"/>
              <w:rPr>
                <w:rFonts w:ascii="仿宋_GB2312"/>
              </w:rPr>
            </w:pPr>
            <w:r w:rsidRPr="00922FF0">
              <w:rPr>
                <w:rFonts w:ascii="仿宋_GB2312" w:hint="eastAsia"/>
              </w:rPr>
              <w:t>电子版资料</w:t>
            </w:r>
          </w:p>
        </w:tc>
        <w:tc>
          <w:tcPr>
            <w:tcW w:w="1418" w:type="dxa"/>
            <w:shd w:val="clear" w:color="auto" w:fill="auto"/>
            <w:vAlign w:val="center"/>
          </w:tcPr>
          <w:p w:rsidR="001133D3" w:rsidRPr="00922FF0" w:rsidRDefault="001133D3" w:rsidP="001133D3">
            <w:pPr>
              <w:pStyle w:val="a9"/>
              <w:jc w:val="center"/>
              <w:rPr>
                <w:rFonts w:ascii="仿宋_GB2312"/>
              </w:rPr>
            </w:pPr>
            <w:r w:rsidRPr="00922FF0">
              <w:rPr>
                <w:rFonts w:ascii="仿宋_GB2312" w:hint="eastAsia"/>
              </w:rPr>
              <w:t>赛后60天</w:t>
            </w:r>
          </w:p>
        </w:tc>
      </w:tr>
      <w:tr w:rsidR="00922FF0" w:rsidRPr="00922FF0" w:rsidTr="00222F48">
        <w:trPr>
          <w:trHeight w:val="236"/>
        </w:trPr>
        <w:tc>
          <w:tcPr>
            <w:tcW w:w="676" w:type="dxa"/>
            <w:vMerge/>
            <w:shd w:val="clear" w:color="auto" w:fill="auto"/>
            <w:vAlign w:val="center"/>
          </w:tcPr>
          <w:p w:rsidR="004B332D" w:rsidRPr="00922FF0" w:rsidRDefault="004B332D" w:rsidP="00922FF0">
            <w:pPr>
              <w:pStyle w:val="a9"/>
              <w:jc w:val="center"/>
            </w:pPr>
          </w:p>
        </w:tc>
        <w:tc>
          <w:tcPr>
            <w:tcW w:w="2840" w:type="dxa"/>
            <w:gridSpan w:val="2"/>
            <w:shd w:val="clear" w:color="auto" w:fill="auto"/>
            <w:vAlign w:val="center"/>
          </w:tcPr>
          <w:p w:rsidR="004B332D" w:rsidRPr="00922FF0" w:rsidRDefault="006F1BCD" w:rsidP="00922FF0">
            <w:pPr>
              <w:pStyle w:val="a9"/>
              <w:jc w:val="center"/>
            </w:pPr>
            <w:r w:rsidRPr="00922FF0">
              <w:rPr>
                <w:rFonts w:ascii="仿宋_GB2312" w:hint="eastAsia"/>
              </w:rPr>
              <w:t>素材资源库</w:t>
            </w:r>
          </w:p>
        </w:tc>
        <w:tc>
          <w:tcPr>
            <w:tcW w:w="1278" w:type="dxa"/>
            <w:shd w:val="clear" w:color="auto" w:fill="auto"/>
            <w:vAlign w:val="center"/>
          </w:tcPr>
          <w:p w:rsidR="004B332D" w:rsidRPr="00922FF0" w:rsidRDefault="006F1BCD" w:rsidP="00922FF0">
            <w:pPr>
              <w:pStyle w:val="a9"/>
              <w:jc w:val="center"/>
            </w:pPr>
            <w:r w:rsidRPr="00922FF0">
              <w:rPr>
                <w:rFonts w:ascii="仿宋_GB2312" w:hint="eastAsia"/>
              </w:rPr>
              <w:t>仿真课件</w:t>
            </w:r>
          </w:p>
        </w:tc>
        <w:tc>
          <w:tcPr>
            <w:tcW w:w="843" w:type="dxa"/>
            <w:shd w:val="clear" w:color="auto" w:fill="auto"/>
            <w:vAlign w:val="center"/>
          </w:tcPr>
          <w:p w:rsidR="004B332D" w:rsidRPr="00922FF0" w:rsidRDefault="006F1BCD" w:rsidP="00922FF0">
            <w:pPr>
              <w:pStyle w:val="a9"/>
              <w:jc w:val="center"/>
            </w:pPr>
            <w:r w:rsidRPr="00922FF0">
              <w:rPr>
                <w:rFonts w:ascii="仿宋_GB2312"/>
              </w:rPr>
              <w:t>1</w:t>
            </w:r>
          </w:p>
        </w:tc>
        <w:tc>
          <w:tcPr>
            <w:tcW w:w="1549" w:type="dxa"/>
            <w:shd w:val="clear" w:color="auto" w:fill="auto"/>
            <w:vAlign w:val="center"/>
          </w:tcPr>
          <w:p w:rsidR="004B332D" w:rsidRPr="00922FF0" w:rsidRDefault="006F1BCD" w:rsidP="00922FF0">
            <w:pPr>
              <w:pStyle w:val="a9"/>
              <w:jc w:val="center"/>
            </w:pPr>
            <w:r w:rsidRPr="00922FF0">
              <w:rPr>
                <w:rFonts w:ascii="仿宋_GB2312" w:hint="eastAsia"/>
              </w:rPr>
              <w:t>电子版资料</w:t>
            </w:r>
          </w:p>
        </w:tc>
        <w:tc>
          <w:tcPr>
            <w:tcW w:w="1418" w:type="dxa"/>
            <w:shd w:val="clear" w:color="auto" w:fill="auto"/>
            <w:vAlign w:val="center"/>
          </w:tcPr>
          <w:p w:rsidR="004B332D" w:rsidRPr="00922FF0" w:rsidRDefault="006F1BCD" w:rsidP="00922FF0">
            <w:pPr>
              <w:pStyle w:val="a9"/>
              <w:jc w:val="center"/>
            </w:pPr>
            <w:r w:rsidRPr="00922FF0">
              <w:rPr>
                <w:rFonts w:ascii="仿宋_GB2312" w:hint="eastAsia"/>
              </w:rPr>
              <w:t>赛后180天</w:t>
            </w:r>
          </w:p>
        </w:tc>
      </w:tr>
      <w:tr w:rsidR="00922FF0" w:rsidRPr="00922FF0" w:rsidTr="00222F48">
        <w:trPr>
          <w:trHeight w:val="236"/>
        </w:trPr>
        <w:tc>
          <w:tcPr>
            <w:tcW w:w="676" w:type="dxa"/>
            <w:vMerge/>
            <w:shd w:val="clear" w:color="auto" w:fill="auto"/>
            <w:vAlign w:val="center"/>
          </w:tcPr>
          <w:p w:rsidR="004B332D" w:rsidRPr="00922FF0" w:rsidRDefault="004B332D" w:rsidP="00922FF0">
            <w:pPr>
              <w:pStyle w:val="a9"/>
              <w:jc w:val="center"/>
            </w:pPr>
          </w:p>
        </w:tc>
        <w:tc>
          <w:tcPr>
            <w:tcW w:w="2840" w:type="dxa"/>
            <w:gridSpan w:val="2"/>
            <w:shd w:val="clear" w:color="auto" w:fill="auto"/>
            <w:vAlign w:val="center"/>
          </w:tcPr>
          <w:p w:rsidR="004B332D" w:rsidRPr="00922FF0" w:rsidRDefault="006F1BCD" w:rsidP="00922FF0">
            <w:pPr>
              <w:pStyle w:val="a9"/>
              <w:jc w:val="center"/>
            </w:pPr>
            <w:r w:rsidRPr="00922FF0">
              <w:rPr>
                <w:rFonts w:ascii="仿宋_GB2312" w:hint="eastAsia"/>
              </w:rPr>
              <w:t>试题库</w:t>
            </w:r>
          </w:p>
        </w:tc>
        <w:tc>
          <w:tcPr>
            <w:tcW w:w="1278" w:type="dxa"/>
            <w:shd w:val="clear" w:color="auto" w:fill="auto"/>
            <w:vAlign w:val="center"/>
          </w:tcPr>
          <w:p w:rsidR="004B332D" w:rsidRPr="00922FF0" w:rsidRDefault="006F1BCD" w:rsidP="00922FF0">
            <w:pPr>
              <w:pStyle w:val="a9"/>
              <w:jc w:val="center"/>
            </w:pPr>
            <w:r w:rsidRPr="00922FF0">
              <w:rPr>
                <w:rFonts w:ascii="仿宋_GB2312" w:hint="eastAsia"/>
              </w:rPr>
              <w:t>文本资料</w:t>
            </w:r>
          </w:p>
        </w:tc>
        <w:tc>
          <w:tcPr>
            <w:tcW w:w="843" w:type="dxa"/>
            <w:shd w:val="clear" w:color="auto" w:fill="auto"/>
            <w:vAlign w:val="center"/>
          </w:tcPr>
          <w:p w:rsidR="004B332D" w:rsidRPr="00922FF0" w:rsidRDefault="006F1BCD" w:rsidP="00922FF0">
            <w:pPr>
              <w:pStyle w:val="a9"/>
              <w:jc w:val="center"/>
            </w:pPr>
            <w:r w:rsidRPr="00922FF0">
              <w:rPr>
                <w:rFonts w:ascii="仿宋_GB2312"/>
              </w:rPr>
              <w:t>1</w:t>
            </w:r>
          </w:p>
        </w:tc>
        <w:tc>
          <w:tcPr>
            <w:tcW w:w="1549" w:type="dxa"/>
            <w:shd w:val="clear" w:color="auto" w:fill="auto"/>
            <w:vAlign w:val="center"/>
          </w:tcPr>
          <w:p w:rsidR="004B332D" w:rsidRPr="00922FF0" w:rsidRDefault="006F1BCD" w:rsidP="00922FF0">
            <w:pPr>
              <w:pStyle w:val="a9"/>
              <w:jc w:val="center"/>
            </w:pPr>
            <w:r w:rsidRPr="00922FF0">
              <w:rPr>
                <w:rFonts w:ascii="仿宋_GB2312" w:hint="eastAsia"/>
              </w:rPr>
              <w:t>电子版资料</w:t>
            </w:r>
          </w:p>
        </w:tc>
        <w:tc>
          <w:tcPr>
            <w:tcW w:w="1418" w:type="dxa"/>
            <w:shd w:val="clear" w:color="auto" w:fill="auto"/>
            <w:vAlign w:val="center"/>
          </w:tcPr>
          <w:p w:rsidR="004B332D" w:rsidRPr="00922FF0" w:rsidRDefault="006F1BCD" w:rsidP="00922FF0">
            <w:pPr>
              <w:pStyle w:val="a9"/>
              <w:jc w:val="center"/>
            </w:pPr>
            <w:r w:rsidRPr="00922FF0">
              <w:rPr>
                <w:rFonts w:ascii="仿宋_GB2312" w:hint="eastAsia"/>
              </w:rPr>
              <w:t>赛后60天</w:t>
            </w:r>
          </w:p>
        </w:tc>
      </w:tr>
      <w:tr w:rsidR="00922FF0" w:rsidRPr="00922FF0" w:rsidTr="00222F48">
        <w:trPr>
          <w:trHeight w:val="236"/>
        </w:trPr>
        <w:tc>
          <w:tcPr>
            <w:tcW w:w="676" w:type="dxa"/>
            <w:vMerge/>
            <w:shd w:val="clear" w:color="auto" w:fill="auto"/>
            <w:vAlign w:val="center"/>
          </w:tcPr>
          <w:p w:rsidR="004B332D" w:rsidRPr="00922FF0" w:rsidRDefault="004B332D" w:rsidP="00922FF0">
            <w:pPr>
              <w:pStyle w:val="a9"/>
              <w:jc w:val="center"/>
            </w:pPr>
          </w:p>
        </w:tc>
        <w:tc>
          <w:tcPr>
            <w:tcW w:w="2840" w:type="dxa"/>
            <w:gridSpan w:val="2"/>
            <w:shd w:val="clear" w:color="auto" w:fill="auto"/>
            <w:vAlign w:val="center"/>
          </w:tcPr>
          <w:p w:rsidR="004B332D" w:rsidRPr="00922FF0" w:rsidRDefault="006F1BCD" w:rsidP="00922FF0">
            <w:pPr>
              <w:pStyle w:val="a9"/>
              <w:jc w:val="center"/>
            </w:pPr>
            <w:r w:rsidRPr="00922FF0">
              <w:rPr>
                <w:rFonts w:ascii="仿宋_GB2312" w:hint="eastAsia"/>
              </w:rPr>
              <w:t>衍生成果</w:t>
            </w:r>
          </w:p>
        </w:tc>
        <w:tc>
          <w:tcPr>
            <w:tcW w:w="1278" w:type="dxa"/>
            <w:shd w:val="clear" w:color="auto" w:fill="auto"/>
            <w:vAlign w:val="center"/>
          </w:tcPr>
          <w:p w:rsidR="004B332D" w:rsidRPr="00922FF0" w:rsidRDefault="006F1BCD" w:rsidP="00922FF0">
            <w:pPr>
              <w:pStyle w:val="a9"/>
              <w:jc w:val="center"/>
            </w:pPr>
            <w:r w:rsidRPr="00922FF0">
              <w:rPr>
                <w:rFonts w:ascii="仿宋_GB2312" w:hint="eastAsia"/>
              </w:rPr>
              <w:t>文本资料</w:t>
            </w:r>
          </w:p>
        </w:tc>
        <w:tc>
          <w:tcPr>
            <w:tcW w:w="843" w:type="dxa"/>
            <w:shd w:val="clear" w:color="auto" w:fill="auto"/>
            <w:vAlign w:val="center"/>
          </w:tcPr>
          <w:p w:rsidR="004B332D" w:rsidRPr="00922FF0" w:rsidRDefault="006F1BCD" w:rsidP="00922FF0">
            <w:pPr>
              <w:pStyle w:val="a9"/>
              <w:jc w:val="center"/>
            </w:pPr>
            <w:r w:rsidRPr="00922FF0">
              <w:rPr>
                <w:rFonts w:ascii="仿宋_GB2312"/>
              </w:rPr>
              <w:t>1</w:t>
            </w:r>
          </w:p>
        </w:tc>
        <w:tc>
          <w:tcPr>
            <w:tcW w:w="1549" w:type="dxa"/>
            <w:shd w:val="clear" w:color="auto" w:fill="auto"/>
            <w:vAlign w:val="center"/>
          </w:tcPr>
          <w:p w:rsidR="004B332D" w:rsidRPr="00922FF0" w:rsidRDefault="006F1BCD" w:rsidP="00922FF0">
            <w:pPr>
              <w:pStyle w:val="a9"/>
              <w:jc w:val="center"/>
            </w:pPr>
            <w:r w:rsidRPr="00922FF0">
              <w:rPr>
                <w:rFonts w:ascii="仿宋_GB2312" w:hint="eastAsia"/>
              </w:rPr>
              <w:t>电子版资料</w:t>
            </w:r>
          </w:p>
        </w:tc>
        <w:tc>
          <w:tcPr>
            <w:tcW w:w="1418" w:type="dxa"/>
            <w:shd w:val="clear" w:color="auto" w:fill="auto"/>
            <w:vAlign w:val="center"/>
          </w:tcPr>
          <w:p w:rsidR="004B332D" w:rsidRPr="00922FF0" w:rsidRDefault="006F1BCD" w:rsidP="00922FF0">
            <w:pPr>
              <w:pStyle w:val="a9"/>
              <w:jc w:val="center"/>
            </w:pPr>
            <w:r w:rsidRPr="00922FF0">
              <w:rPr>
                <w:rFonts w:ascii="仿宋_GB2312" w:hint="eastAsia"/>
              </w:rPr>
              <w:t>赛后180天</w:t>
            </w:r>
          </w:p>
        </w:tc>
      </w:tr>
      <w:tr w:rsidR="001133D3" w:rsidRPr="00922FF0" w:rsidTr="00222F48">
        <w:trPr>
          <w:trHeight w:val="236"/>
        </w:trPr>
        <w:tc>
          <w:tcPr>
            <w:tcW w:w="676" w:type="dxa"/>
            <w:vMerge/>
            <w:shd w:val="clear" w:color="auto" w:fill="auto"/>
            <w:vAlign w:val="center"/>
          </w:tcPr>
          <w:p w:rsidR="004B332D" w:rsidRPr="00922FF0" w:rsidRDefault="004B332D" w:rsidP="00922FF0">
            <w:pPr>
              <w:pStyle w:val="a9"/>
              <w:jc w:val="center"/>
            </w:pPr>
          </w:p>
        </w:tc>
        <w:tc>
          <w:tcPr>
            <w:tcW w:w="2840" w:type="dxa"/>
            <w:gridSpan w:val="2"/>
            <w:shd w:val="clear" w:color="auto" w:fill="auto"/>
            <w:vAlign w:val="center"/>
          </w:tcPr>
          <w:p w:rsidR="004B332D" w:rsidRPr="00922FF0" w:rsidRDefault="006F1BCD" w:rsidP="00922FF0">
            <w:pPr>
              <w:pStyle w:val="a9"/>
              <w:jc w:val="center"/>
            </w:pPr>
            <w:r w:rsidRPr="00922FF0">
              <w:rPr>
                <w:rFonts w:ascii="仿宋_GB2312" w:hint="eastAsia"/>
              </w:rPr>
              <w:t>优秀选手访谈</w:t>
            </w:r>
          </w:p>
        </w:tc>
        <w:tc>
          <w:tcPr>
            <w:tcW w:w="1278" w:type="dxa"/>
            <w:shd w:val="clear" w:color="auto" w:fill="auto"/>
            <w:vAlign w:val="center"/>
          </w:tcPr>
          <w:p w:rsidR="004B332D" w:rsidRPr="00922FF0" w:rsidRDefault="006F1BCD" w:rsidP="00922FF0">
            <w:pPr>
              <w:pStyle w:val="a9"/>
              <w:jc w:val="center"/>
            </w:pPr>
            <w:r w:rsidRPr="00922FF0">
              <w:rPr>
                <w:rFonts w:ascii="仿宋_GB2312" w:hint="eastAsia"/>
              </w:rPr>
              <w:t>视频</w:t>
            </w:r>
          </w:p>
        </w:tc>
        <w:tc>
          <w:tcPr>
            <w:tcW w:w="843" w:type="dxa"/>
            <w:shd w:val="clear" w:color="auto" w:fill="auto"/>
            <w:vAlign w:val="center"/>
          </w:tcPr>
          <w:p w:rsidR="004B332D" w:rsidRPr="00922FF0" w:rsidRDefault="006F1BCD" w:rsidP="00922FF0">
            <w:pPr>
              <w:pStyle w:val="a9"/>
              <w:jc w:val="center"/>
            </w:pPr>
            <w:r w:rsidRPr="00922FF0">
              <w:rPr>
                <w:rFonts w:ascii="仿宋_GB2312"/>
              </w:rPr>
              <w:t>1</w:t>
            </w:r>
          </w:p>
        </w:tc>
        <w:tc>
          <w:tcPr>
            <w:tcW w:w="1549" w:type="dxa"/>
            <w:shd w:val="clear" w:color="auto" w:fill="auto"/>
            <w:vAlign w:val="center"/>
          </w:tcPr>
          <w:p w:rsidR="004B332D" w:rsidRPr="00922FF0" w:rsidRDefault="006F1BCD" w:rsidP="00922FF0">
            <w:pPr>
              <w:pStyle w:val="a9"/>
              <w:jc w:val="center"/>
            </w:pPr>
            <w:r w:rsidRPr="00922FF0">
              <w:rPr>
                <w:rFonts w:ascii="仿宋_GB2312" w:hint="eastAsia"/>
              </w:rPr>
              <w:t>10分钟以上</w:t>
            </w:r>
          </w:p>
        </w:tc>
        <w:tc>
          <w:tcPr>
            <w:tcW w:w="1418" w:type="dxa"/>
            <w:shd w:val="clear" w:color="auto" w:fill="auto"/>
            <w:vAlign w:val="center"/>
          </w:tcPr>
          <w:p w:rsidR="004B332D" w:rsidRPr="00922FF0" w:rsidRDefault="006F1BCD" w:rsidP="00922FF0">
            <w:pPr>
              <w:pStyle w:val="a9"/>
              <w:jc w:val="center"/>
            </w:pPr>
            <w:r w:rsidRPr="00922FF0">
              <w:rPr>
                <w:rFonts w:ascii="仿宋_GB2312" w:hint="eastAsia"/>
              </w:rPr>
              <w:t>赛后60天</w:t>
            </w:r>
          </w:p>
        </w:tc>
      </w:tr>
    </w:tbl>
    <w:p w:rsidR="00EB5DDD" w:rsidRPr="00922FF0" w:rsidRDefault="00222F48" w:rsidP="00222F48">
      <w:pPr>
        <w:snapToGrid w:val="0"/>
        <w:ind w:firstLineChars="200" w:firstLine="560"/>
        <w:rPr>
          <w:rFonts w:hAnsi="宋体" w:cs="Arial"/>
          <w:kern w:val="0"/>
          <w:szCs w:val="30"/>
        </w:rPr>
      </w:pPr>
      <w:r w:rsidRPr="00922FF0">
        <w:rPr>
          <w:rFonts w:hAnsi="Arial Narrow" w:cs="Arial" w:hint="eastAsia"/>
          <w:szCs w:val="30"/>
        </w:rPr>
        <w:t>赛后还需加强</w:t>
      </w:r>
      <w:r w:rsidR="00EB5DDD" w:rsidRPr="00922FF0">
        <w:rPr>
          <w:rFonts w:hAnsi="Arial Narrow" w:cs="Arial" w:hint="eastAsia"/>
          <w:szCs w:val="30"/>
        </w:rPr>
        <w:t>师资队伍建设</w:t>
      </w:r>
      <w:r w:rsidRPr="00922FF0">
        <w:rPr>
          <w:rFonts w:hAnsi="Arial Narrow" w:cs="Arial" w:hint="eastAsia"/>
          <w:szCs w:val="30"/>
        </w:rPr>
        <w:t>，促进资源转化能够在教学中有效应用。</w:t>
      </w:r>
      <w:r w:rsidR="00EB5DDD" w:rsidRPr="00922FF0">
        <w:rPr>
          <w:rFonts w:hAnsi="宋体" w:cs="Arial" w:hint="eastAsia"/>
          <w:kern w:val="0"/>
          <w:szCs w:val="30"/>
        </w:rPr>
        <w:t>2018年大赛完毕后计划进行</w:t>
      </w:r>
      <w:r w:rsidR="00F76DBC" w:rsidRPr="00922FF0">
        <w:rPr>
          <w:rFonts w:hAnsi="宋体" w:cs="Arial" w:hint="eastAsia"/>
          <w:kern w:val="0"/>
          <w:szCs w:val="30"/>
        </w:rPr>
        <w:t>2</w:t>
      </w:r>
      <w:r w:rsidR="00EB5DDD" w:rsidRPr="00922FF0">
        <w:rPr>
          <w:rFonts w:hAnsi="宋体" w:cs="Arial" w:hint="eastAsia"/>
          <w:kern w:val="0"/>
          <w:szCs w:val="30"/>
        </w:rPr>
        <w:t>期研讨会，以及</w:t>
      </w:r>
      <w:r w:rsidR="00F76DBC" w:rsidRPr="00922FF0">
        <w:rPr>
          <w:rFonts w:hAnsi="宋体" w:cs="Arial" w:hint="eastAsia"/>
          <w:kern w:val="0"/>
          <w:szCs w:val="30"/>
        </w:rPr>
        <w:t>2</w:t>
      </w:r>
      <w:r w:rsidR="00EB5DDD" w:rsidRPr="00922FF0">
        <w:rPr>
          <w:rFonts w:hAnsi="宋体" w:cs="Arial" w:hint="eastAsia"/>
          <w:kern w:val="0"/>
          <w:szCs w:val="30"/>
        </w:rPr>
        <w:t>期师资培训,培训内容定为信息安全在工作与生活中的应用，系统信息安全实战，网络信息安全实战，数据安全及取证技术，数据</w:t>
      </w:r>
      <w:proofErr w:type="gramStart"/>
      <w:r w:rsidR="00EB5DDD" w:rsidRPr="00922FF0">
        <w:rPr>
          <w:rFonts w:hAnsi="宋体" w:cs="Arial" w:hint="eastAsia"/>
          <w:kern w:val="0"/>
          <w:szCs w:val="30"/>
        </w:rPr>
        <w:t>中心灾备技术</w:t>
      </w:r>
      <w:proofErr w:type="gramEnd"/>
      <w:r w:rsidR="00EB5DDD" w:rsidRPr="00922FF0">
        <w:rPr>
          <w:rFonts w:hAnsi="宋体" w:cs="Arial" w:hint="eastAsia"/>
          <w:kern w:val="0"/>
          <w:szCs w:val="30"/>
        </w:rPr>
        <w:t>、无线网络安全等内容。</w:t>
      </w:r>
    </w:p>
    <w:tbl>
      <w:tblPr>
        <w:tblStyle w:val="af"/>
        <w:tblW w:w="0" w:type="auto"/>
        <w:tblLook w:val="04A0" w:firstRow="1" w:lastRow="0" w:firstColumn="1" w:lastColumn="0" w:noHBand="0" w:noVBand="1"/>
      </w:tblPr>
      <w:tblGrid>
        <w:gridCol w:w="1271"/>
        <w:gridCol w:w="2977"/>
        <w:gridCol w:w="2268"/>
        <w:gridCol w:w="1780"/>
      </w:tblGrid>
      <w:tr w:rsidR="00922FF0" w:rsidRPr="00922FF0" w:rsidTr="005B4443">
        <w:tc>
          <w:tcPr>
            <w:tcW w:w="1271" w:type="dxa"/>
          </w:tcPr>
          <w:p w:rsidR="00EB5DDD" w:rsidRPr="00922FF0" w:rsidRDefault="00EB5DDD" w:rsidP="0065325D">
            <w:pPr>
              <w:pStyle w:val="a9"/>
              <w:jc w:val="center"/>
              <w:rPr>
                <w:rFonts w:ascii="仿宋_GB2312"/>
                <w:b/>
              </w:rPr>
            </w:pPr>
            <w:r w:rsidRPr="00922FF0">
              <w:rPr>
                <w:rFonts w:ascii="仿宋_GB2312" w:hint="eastAsia"/>
                <w:b/>
              </w:rPr>
              <w:t>序号</w:t>
            </w:r>
          </w:p>
        </w:tc>
        <w:tc>
          <w:tcPr>
            <w:tcW w:w="2977" w:type="dxa"/>
          </w:tcPr>
          <w:p w:rsidR="00EB5DDD" w:rsidRPr="00922FF0" w:rsidRDefault="00EB5DDD" w:rsidP="0065325D">
            <w:pPr>
              <w:pStyle w:val="a9"/>
              <w:jc w:val="center"/>
              <w:rPr>
                <w:rFonts w:ascii="仿宋_GB2312"/>
                <w:b/>
              </w:rPr>
            </w:pPr>
            <w:r w:rsidRPr="00922FF0">
              <w:rPr>
                <w:rFonts w:ascii="仿宋_GB2312" w:hint="eastAsia"/>
                <w:b/>
              </w:rPr>
              <w:t>活动名称</w:t>
            </w:r>
          </w:p>
        </w:tc>
        <w:tc>
          <w:tcPr>
            <w:tcW w:w="2268" w:type="dxa"/>
          </w:tcPr>
          <w:p w:rsidR="00EB5DDD" w:rsidRPr="00922FF0" w:rsidRDefault="00EB5DDD" w:rsidP="0065325D">
            <w:pPr>
              <w:pStyle w:val="a9"/>
              <w:jc w:val="center"/>
              <w:rPr>
                <w:rFonts w:ascii="仿宋_GB2312"/>
                <w:b/>
              </w:rPr>
            </w:pPr>
            <w:r w:rsidRPr="00922FF0">
              <w:rPr>
                <w:rFonts w:ascii="仿宋_GB2312" w:hint="eastAsia"/>
                <w:b/>
              </w:rPr>
              <w:t>计划时间</w:t>
            </w:r>
          </w:p>
        </w:tc>
        <w:tc>
          <w:tcPr>
            <w:tcW w:w="1780" w:type="dxa"/>
          </w:tcPr>
          <w:p w:rsidR="00EB5DDD" w:rsidRPr="00922FF0" w:rsidRDefault="00EB5DDD" w:rsidP="0065325D">
            <w:pPr>
              <w:pStyle w:val="a9"/>
              <w:jc w:val="center"/>
              <w:rPr>
                <w:rFonts w:ascii="仿宋_GB2312"/>
                <w:b/>
              </w:rPr>
            </w:pPr>
            <w:r w:rsidRPr="00922FF0">
              <w:rPr>
                <w:rFonts w:ascii="仿宋_GB2312" w:hint="eastAsia"/>
                <w:b/>
              </w:rPr>
              <w:t>备注</w:t>
            </w:r>
          </w:p>
        </w:tc>
      </w:tr>
      <w:tr w:rsidR="00922FF0" w:rsidRPr="00922FF0" w:rsidTr="005B4443">
        <w:tc>
          <w:tcPr>
            <w:tcW w:w="1271" w:type="dxa"/>
          </w:tcPr>
          <w:p w:rsidR="00EB5DDD" w:rsidRPr="00922FF0" w:rsidRDefault="00EB5DDD" w:rsidP="0065325D">
            <w:pPr>
              <w:pStyle w:val="a9"/>
              <w:jc w:val="center"/>
              <w:rPr>
                <w:rFonts w:ascii="仿宋_GB2312"/>
              </w:rPr>
            </w:pPr>
            <w:r w:rsidRPr="00922FF0">
              <w:rPr>
                <w:rFonts w:ascii="仿宋_GB2312" w:hint="eastAsia"/>
              </w:rPr>
              <w:t>1</w:t>
            </w:r>
          </w:p>
        </w:tc>
        <w:tc>
          <w:tcPr>
            <w:tcW w:w="2977" w:type="dxa"/>
          </w:tcPr>
          <w:p w:rsidR="00EB5DDD" w:rsidRPr="00922FF0" w:rsidRDefault="00EB5DDD" w:rsidP="0065325D">
            <w:pPr>
              <w:pStyle w:val="a9"/>
              <w:jc w:val="center"/>
              <w:rPr>
                <w:rFonts w:ascii="仿宋_GB2312"/>
              </w:rPr>
            </w:pPr>
            <w:r w:rsidRPr="00922FF0">
              <w:rPr>
                <w:rFonts w:ascii="仿宋_GB2312" w:hint="eastAsia"/>
              </w:rPr>
              <w:t>研讨会第1期</w:t>
            </w:r>
          </w:p>
        </w:tc>
        <w:tc>
          <w:tcPr>
            <w:tcW w:w="2268" w:type="dxa"/>
          </w:tcPr>
          <w:p w:rsidR="00EB5DDD" w:rsidRPr="00922FF0" w:rsidRDefault="00EB5DDD" w:rsidP="0065325D">
            <w:pPr>
              <w:pStyle w:val="a9"/>
              <w:jc w:val="center"/>
              <w:rPr>
                <w:rFonts w:ascii="仿宋_GB2312"/>
              </w:rPr>
            </w:pPr>
            <w:r w:rsidRPr="00922FF0">
              <w:rPr>
                <w:rFonts w:ascii="仿宋_GB2312" w:hint="eastAsia"/>
              </w:rPr>
              <w:t>2018年7月</w:t>
            </w:r>
          </w:p>
        </w:tc>
        <w:tc>
          <w:tcPr>
            <w:tcW w:w="1780" w:type="dxa"/>
          </w:tcPr>
          <w:p w:rsidR="00EB5DDD" w:rsidRPr="00922FF0" w:rsidRDefault="00EB5DDD" w:rsidP="0065325D">
            <w:pPr>
              <w:pStyle w:val="a9"/>
              <w:jc w:val="center"/>
              <w:rPr>
                <w:rFonts w:ascii="仿宋_GB2312"/>
              </w:rPr>
            </w:pPr>
          </w:p>
        </w:tc>
      </w:tr>
      <w:tr w:rsidR="00922FF0" w:rsidRPr="00922FF0" w:rsidTr="005B4443">
        <w:tc>
          <w:tcPr>
            <w:tcW w:w="1271" w:type="dxa"/>
          </w:tcPr>
          <w:p w:rsidR="00EB5DDD" w:rsidRPr="00922FF0" w:rsidRDefault="00F76DBC" w:rsidP="0065325D">
            <w:pPr>
              <w:pStyle w:val="a9"/>
              <w:jc w:val="center"/>
              <w:rPr>
                <w:rFonts w:ascii="仿宋_GB2312"/>
              </w:rPr>
            </w:pPr>
            <w:r w:rsidRPr="00922FF0">
              <w:rPr>
                <w:rFonts w:ascii="仿宋_GB2312" w:hint="eastAsia"/>
              </w:rPr>
              <w:lastRenderedPageBreak/>
              <w:t>2</w:t>
            </w:r>
          </w:p>
        </w:tc>
        <w:tc>
          <w:tcPr>
            <w:tcW w:w="2977" w:type="dxa"/>
          </w:tcPr>
          <w:p w:rsidR="00EB5DDD" w:rsidRPr="00922FF0" w:rsidRDefault="00EB5DDD" w:rsidP="0065325D">
            <w:pPr>
              <w:pStyle w:val="a9"/>
              <w:jc w:val="center"/>
              <w:rPr>
                <w:rFonts w:ascii="仿宋_GB2312"/>
              </w:rPr>
            </w:pPr>
            <w:r w:rsidRPr="00922FF0">
              <w:rPr>
                <w:rFonts w:ascii="仿宋_GB2312" w:hint="eastAsia"/>
              </w:rPr>
              <w:t>师资培训第1期</w:t>
            </w:r>
          </w:p>
        </w:tc>
        <w:tc>
          <w:tcPr>
            <w:tcW w:w="2268" w:type="dxa"/>
          </w:tcPr>
          <w:p w:rsidR="00EB5DDD" w:rsidRPr="00922FF0" w:rsidRDefault="00EB5DDD" w:rsidP="0065325D">
            <w:pPr>
              <w:pStyle w:val="a9"/>
              <w:jc w:val="center"/>
              <w:rPr>
                <w:rFonts w:ascii="仿宋_GB2312"/>
              </w:rPr>
            </w:pPr>
            <w:r w:rsidRPr="00922FF0">
              <w:rPr>
                <w:rFonts w:ascii="仿宋_GB2312" w:hint="eastAsia"/>
              </w:rPr>
              <w:t>2018年7月</w:t>
            </w:r>
          </w:p>
        </w:tc>
        <w:tc>
          <w:tcPr>
            <w:tcW w:w="1780" w:type="dxa"/>
          </w:tcPr>
          <w:p w:rsidR="00EB5DDD" w:rsidRPr="00922FF0" w:rsidRDefault="00EB5DDD" w:rsidP="0065325D">
            <w:pPr>
              <w:pStyle w:val="a9"/>
              <w:jc w:val="center"/>
              <w:rPr>
                <w:rFonts w:ascii="仿宋_GB2312"/>
              </w:rPr>
            </w:pPr>
          </w:p>
        </w:tc>
      </w:tr>
      <w:tr w:rsidR="00922FF0" w:rsidRPr="00922FF0" w:rsidTr="005B4443">
        <w:tc>
          <w:tcPr>
            <w:tcW w:w="1271" w:type="dxa"/>
          </w:tcPr>
          <w:p w:rsidR="00EB5DDD" w:rsidRPr="00922FF0" w:rsidRDefault="00F76DBC" w:rsidP="0065325D">
            <w:pPr>
              <w:pStyle w:val="a9"/>
              <w:jc w:val="center"/>
              <w:rPr>
                <w:rFonts w:ascii="仿宋_GB2312"/>
              </w:rPr>
            </w:pPr>
            <w:r w:rsidRPr="00922FF0">
              <w:rPr>
                <w:rFonts w:ascii="仿宋_GB2312" w:hint="eastAsia"/>
              </w:rPr>
              <w:t>3</w:t>
            </w:r>
          </w:p>
        </w:tc>
        <w:tc>
          <w:tcPr>
            <w:tcW w:w="2977" w:type="dxa"/>
          </w:tcPr>
          <w:p w:rsidR="00EB5DDD" w:rsidRPr="00922FF0" w:rsidRDefault="00EB5DDD" w:rsidP="00F76DBC">
            <w:pPr>
              <w:pStyle w:val="a9"/>
              <w:jc w:val="center"/>
              <w:rPr>
                <w:rFonts w:ascii="仿宋_GB2312"/>
              </w:rPr>
            </w:pPr>
            <w:r w:rsidRPr="00922FF0">
              <w:rPr>
                <w:rFonts w:ascii="仿宋_GB2312" w:hint="eastAsia"/>
              </w:rPr>
              <w:t>师资培训</w:t>
            </w:r>
            <w:r w:rsidR="00F76DBC" w:rsidRPr="00922FF0">
              <w:rPr>
                <w:rFonts w:ascii="仿宋_GB2312" w:hint="eastAsia"/>
              </w:rPr>
              <w:t>第2</w:t>
            </w:r>
            <w:r w:rsidRPr="00922FF0">
              <w:rPr>
                <w:rFonts w:ascii="仿宋_GB2312" w:hint="eastAsia"/>
              </w:rPr>
              <w:t>期</w:t>
            </w:r>
          </w:p>
        </w:tc>
        <w:tc>
          <w:tcPr>
            <w:tcW w:w="2268" w:type="dxa"/>
          </w:tcPr>
          <w:p w:rsidR="00EB5DDD" w:rsidRPr="00922FF0" w:rsidRDefault="00F76DBC" w:rsidP="00F76DBC">
            <w:pPr>
              <w:pStyle w:val="a9"/>
              <w:jc w:val="center"/>
              <w:rPr>
                <w:rFonts w:ascii="仿宋_GB2312"/>
              </w:rPr>
            </w:pPr>
            <w:r w:rsidRPr="00922FF0">
              <w:rPr>
                <w:rFonts w:ascii="仿宋_GB2312" w:hint="eastAsia"/>
              </w:rPr>
              <w:t>2018年10</w:t>
            </w:r>
            <w:r w:rsidR="00EB5DDD" w:rsidRPr="00922FF0">
              <w:rPr>
                <w:rFonts w:ascii="仿宋_GB2312" w:hint="eastAsia"/>
              </w:rPr>
              <w:t>月</w:t>
            </w:r>
          </w:p>
        </w:tc>
        <w:tc>
          <w:tcPr>
            <w:tcW w:w="1780" w:type="dxa"/>
          </w:tcPr>
          <w:p w:rsidR="00EB5DDD" w:rsidRPr="00922FF0" w:rsidRDefault="00EB5DDD" w:rsidP="0065325D">
            <w:pPr>
              <w:pStyle w:val="a9"/>
              <w:jc w:val="center"/>
              <w:rPr>
                <w:rFonts w:ascii="仿宋_GB2312"/>
              </w:rPr>
            </w:pPr>
          </w:p>
        </w:tc>
      </w:tr>
      <w:tr w:rsidR="00EB5DDD" w:rsidRPr="00922FF0" w:rsidTr="005B4443">
        <w:tc>
          <w:tcPr>
            <w:tcW w:w="1271" w:type="dxa"/>
          </w:tcPr>
          <w:p w:rsidR="00EB5DDD" w:rsidRPr="00922FF0" w:rsidRDefault="00F76DBC" w:rsidP="0065325D">
            <w:pPr>
              <w:pStyle w:val="a9"/>
              <w:jc w:val="center"/>
              <w:rPr>
                <w:rFonts w:ascii="仿宋_GB2312"/>
              </w:rPr>
            </w:pPr>
            <w:r w:rsidRPr="00922FF0">
              <w:rPr>
                <w:rFonts w:ascii="仿宋_GB2312" w:hint="eastAsia"/>
              </w:rPr>
              <w:t>4</w:t>
            </w:r>
          </w:p>
        </w:tc>
        <w:tc>
          <w:tcPr>
            <w:tcW w:w="2977" w:type="dxa"/>
          </w:tcPr>
          <w:p w:rsidR="00EB5DDD" w:rsidRPr="00922FF0" w:rsidRDefault="00EB5DDD" w:rsidP="00F76DBC">
            <w:pPr>
              <w:pStyle w:val="a9"/>
              <w:jc w:val="center"/>
              <w:rPr>
                <w:rFonts w:ascii="仿宋_GB2312"/>
              </w:rPr>
            </w:pPr>
            <w:r w:rsidRPr="00922FF0">
              <w:rPr>
                <w:rFonts w:ascii="仿宋_GB2312" w:hint="eastAsia"/>
              </w:rPr>
              <w:t>研讨会</w:t>
            </w:r>
            <w:r w:rsidR="00F76DBC" w:rsidRPr="00922FF0">
              <w:rPr>
                <w:rFonts w:ascii="仿宋_GB2312" w:hint="eastAsia"/>
              </w:rPr>
              <w:t>第2</w:t>
            </w:r>
            <w:r w:rsidRPr="00922FF0">
              <w:rPr>
                <w:rFonts w:ascii="仿宋_GB2312" w:hint="eastAsia"/>
              </w:rPr>
              <w:t>期</w:t>
            </w:r>
          </w:p>
        </w:tc>
        <w:tc>
          <w:tcPr>
            <w:tcW w:w="2268" w:type="dxa"/>
          </w:tcPr>
          <w:p w:rsidR="00EB5DDD" w:rsidRPr="00922FF0" w:rsidRDefault="00EB5DDD" w:rsidP="0065325D">
            <w:pPr>
              <w:pStyle w:val="a9"/>
              <w:jc w:val="center"/>
              <w:rPr>
                <w:rFonts w:ascii="仿宋_GB2312"/>
              </w:rPr>
            </w:pPr>
            <w:r w:rsidRPr="00922FF0">
              <w:rPr>
                <w:rFonts w:ascii="仿宋_GB2312" w:hint="eastAsia"/>
              </w:rPr>
              <w:t>2018年12月</w:t>
            </w:r>
          </w:p>
        </w:tc>
        <w:tc>
          <w:tcPr>
            <w:tcW w:w="1780" w:type="dxa"/>
          </w:tcPr>
          <w:p w:rsidR="00EB5DDD" w:rsidRPr="00922FF0" w:rsidRDefault="00EB5DDD" w:rsidP="0065325D">
            <w:pPr>
              <w:pStyle w:val="a9"/>
              <w:jc w:val="center"/>
              <w:rPr>
                <w:rFonts w:ascii="仿宋_GB2312"/>
              </w:rPr>
            </w:pPr>
          </w:p>
        </w:tc>
      </w:tr>
    </w:tbl>
    <w:p w:rsidR="00EB5DDD" w:rsidRPr="00922FF0" w:rsidRDefault="00EB5DDD" w:rsidP="00EB5DDD"/>
    <w:p w:rsidR="00FB1C60" w:rsidRDefault="00FB1C60">
      <w:pPr>
        <w:sectPr w:rsidR="00FB1C60" w:rsidSect="00D02D3E">
          <w:pgSz w:w="11906" w:h="16838"/>
          <w:pgMar w:top="1440" w:right="1800" w:bottom="1440" w:left="1800" w:header="851" w:footer="992" w:gutter="0"/>
          <w:cols w:space="425"/>
          <w:docGrid w:type="lines" w:linePitch="312"/>
        </w:sectPr>
      </w:pPr>
    </w:p>
    <w:p w:rsidR="00C0081D" w:rsidRPr="00C0081D" w:rsidRDefault="00C0081D" w:rsidP="00C0081D">
      <w:pPr>
        <w:jc w:val="center"/>
        <w:rPr>
          <w:rFonts w:ascii="黑体" w:eastAsia="黑体" w:hAnsi="黑体"/>
          <w:b/>
          <w:sz w:val="36"/>
          <w:szCs w:val="36"/>
        </w:rPr>
      </w:pPr>
      <w:r w:rsidRPr="00C0081D">
        <w:rPr>
          <w:rFonts w:ascii="黑体" w:eastAsia="黑体" w:hAnsi="黑体" w:hint="eastAsia"/>
          <w:b/>
          <w:sz w:val="36"/>
          <w:szCs w:val="36"/>
        </w:rPr>
        <w:lastRenderedPageBreak/>
        <w:t>2018年全国职业院校技能大赛高职组</w:t>
      </w:r>
    </w:p>
    <w:p w:rsidR="00C0081D" w:rsidRPr="00C0081D" w:rsidRDefault="00C0081D" w:rsidP="00C0081D">
      <w:pPr>
        <w:jc w:val="center"/>
        <w:rPr>
          <w:rFonts w:ascii="黑体" w:eastAsia="黑体" w:hAnsi="黑体"/>
          <w:b/>
          <w:sz w:val="36"/>
          <w:szCs w:val="36"/>
        </w:rPr>
      </w:pPr>
      <w:r w:rsidRPr="00C0081D">
        <w:rPr>
          <w:rFonts w:ascii="黑体" w:eastAsia="黑体" w:hAnsi="黑体" w:hint="eastAsia"/>
          <w:b/>
          <w:sz w:val="36"/>
          <w:szCs w:val="36"/>
        </w:rPr>
        <w:t>“信息安全管理与评估”</w:t>
      </w:r>
      <w:bookmarkStart w:id="4" w:name="_GoBack"/>
      <w:bookmarkEnd w:id="4"/>
      <w:r w:rsidRPr="00C0081D">
        <w:rPr>
          <w:rFonts w:ascii="黑体" w:eastAsia="黑体" w:hAnsi="黑体" w:hint="eastAsia"/>
          <w:b/>
          <w:sz w:val="36"/>
          <w:szCs w:val="36"/>
        </w:rPr>
        <w:t>样题</w:t>
      </w:r>
    </w:p>
    <w:p w:rsidR="00C0081D" w:rsidRPr="00C0081D" w:rsidRDefault="00C0081D" w:rsidP="00C0081D">
      <w:pPr>
        <w:pStyle w:val="1"/>
        <w:numPr>
          <w:ilvl w:val="0"/>
          <w:numId w:val="24"/>
        </w:numPr>
        <w:rPr>
          <w:rFonts w:hAnsi="楷体"/>
          <w:szCs w:val="28"/>
        </w:rPr>
      </w:pPr>
      <w:r w:rsidRPr="00C0081D">
        <w:rPr>
          <w:rFonts w:hAnsi="楷体" w:hint="eastAsia"/>
          <w:szCs w:val="28"/>
        </w:rPr>
        <w:t>赛项时间</w:t>
      </w:r>
    </w:p>
    <w:p w:rsidR="00C0081D" w:rsidRPr="00C0081D" w:rsidRDefault="00C0081D" w:rsidP="00C0081D">
      <w:pPr>
        <w:ind w:firstLine="420"/>
        <w:rPr>
          <w:rFonts w:hAnsi="楷体"/>
        </w:rPr>
      </w:pPr>
      <w:r w:rsidRPr="00C0081D">
        <w:rPr>
          <w:rFonts w:hAnsi="楷体" w:hint="eastAsia"/>
        </w:rPr>
        <w:t>9:00-15:00，共计6小时，含赛题发放、收卷及午餐时间。</w:t>
      </w:r>
    </w:p>
    <w:p w:rsidR="00C0081D" w:rsidRPr="00C0081D" w:rsidDel="00873BF5" w:rsidRDefault="00C0081D" w:rsidP="00C0081D">
      <w:pPr>
        <w:pStyle w:val="1"/>
        <w:numPr>
          <w:ilvl w:val="0"/>
          <w:numId w:val="24"/>
        </w:numPr>
        <w:rPr>
          <w:rFonts w:hAnsi="楷体"/>
          <w:szCs w:val="28"/>
        </w:rPr>
      </w:pPr>
      <w:r w:rsidRPr="00C0081D">
        <w:rPr>
          <w:rFonts w:hAnsi="楷体" w:hint="eastAsia"/>
          <w:szCs w:val="28"/>
        </w:rPr>
        <w:t>赛项信息</w:t>
      </w:r>
    </w:p>
    <w:tbl>
      <w:tblPr>
        <w:tblW w:w="5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91"/>
        <w:gridCol w:w="3404"/>
        <w:gridCol w:w="1200"/>
        <w:gridCol w:w="913"/>
      </w:tblGrid>
      <w:tr w:rsidR="00C0081D" w:rsidRPr="00C0081D" w:rsidTr="007B2296">
        <w:trPr>
          <w:trHeight w:val="429"/>
          <w:jc w:val="center"/>
        </w:trPr>
        <w:tc>
          <w:tcPr>
            <w:tcW w:w="1166" w:type="pct"/>
            <w:shd w:val="clear" w:color="auto" w:fill="auto"/>
            <w:vAlign w:val="center"/>
            <w:hideMark/>
          </w:tcPr>
          <w:p w:rsidR="00C0081D" w:rsidRPr="00C0081D" w:rsidRDefault="00C0081D" w:rsidP="007B2296">
            <w:pPr>
              <w:widowControl/>
              <w:jc w:val="center"/>
              <w:rPr>
                <w:rFonts w:hAnsi="楷体" w:cs="宋体"/>
                <w:b/>
                <w:bCs/>
                <w:kern w:val="0"/>
                <w:sz w:val="24"/>
                <w:szCs w:val="24"/>
              </w:rPr>
            </w:pPr>
            <w:r w:rsidRPr="00C0081D">
              <w:rPr>
                <w:rFonts w:hAnsi="楷体" w:cs="宋体" w:hint="eastAsia"/>
                <w:b/>
                <w:bCs/>
                <w:kern w:val="0"/>
                <w:sz w:val="24"/>
                <w:szCs w:val="24"/>
              </w:rPr>
              <w:t>竞赛阶段</w:t>
            </w:r>
          </w:p>
        </w:tc>
        <w:tc>
          <w:tcPr>
            <w:tcW w:w="584" w:type="pct"/>
            <w:shd w:val="clear" w:color="auto" w:fill="auto"/>
            <w:vAlign w:val="center"/>
            <w:hideMark/>
          </w:tcPr>
          <w:p w:rsidR="00C0081D" w:rsidRPr="00C0081D" w:rsidRDefault="00C0081D" w:rsidP="007B2296">
            <w:pPr>
              <w:widowControl/>
              <w:jc w:val="center"/>
              <w:rPr>
                <w:rFonts w:hAnsi="楷体" w:cs="宋体"/>
                <w:b/>
                <w:bCs/>
                <w:kern w:val="0"/>
                <w:sz w:val="24"/>
                <w:szCs w:val="24"/>
              </w:rPr>
            </w:pPr>
            <w:r w:rsidRPr="00C0081D">
              <w:rPr>
                <w:rFonts w:hAnsi="楷体" w:cs="宋体" w:hint="eastAsia"/>
                <w:b/>
                <w:bCs/>
                <w:kern w:val="0"/>
                <w:sz w:val="24"/>
                <w:szCs w:val="24"/>
              </w:rPr>
              <w:t>任务阶段</w:t>
            </w:r>
          </w:p>
        </w:tc>
        <w:tc>
          <w:tcPr>
            <w:tcW w:w="2005" w:type="pct"/>
            <w:shd w:val="clear" w:color="auto" w:fill="auto"/>
            <w:vAlign w:val="center"/>
            <w:hideMark/>
          </w:tcPr>
          <w:p w:rsidR="00C0081D" w:rsidRPr="00C0081D" w:rsidRDefault="00C0081D" w:rsidP="007B2296">
            <w:pPr>
              <w:widowControl/>
              <w:jc w:val="center"/>
              <w:rPr>
                <w:rFonts w:hAnsi="楷体" w:cs="宋体"/>
                <w:b/>
                <w:bCs/>
                <w:kern w:val="0"/>
                <w:sz w:val="24"/>
                <w:szCs w:val="24"/>
              </w:rPr>
            </w:pPr>
            <w:r w:rsidRPr="00C0081D">
              <w:rPr>
                <w:rFonts w:hAnsi="楷体" w:cs="宋体" w:hint="eastAsia"/>
                <w:b/>
                <w:bCs/>
                <w:kern w:val="0"/>
                <w:sz w:val="24"/>
                <w:szCs w:val="24"/>
              </w:rPr>
              <w:t>竞赛任务</w:t>
            </w:r>
          </w:p>
        </w:tc>
        <w:tc>
          <w:tcPr>
            <w:tcW w:w="707" w:type="pct"/>
            <w:vAlign w:val="center"/>
          </w:tcPr>
          <w:p w:rsidR="00C0081D" w:rsidRPr="00C0081D" w:rsidRDefault="00C0081D" w:rsidP="007B2296">
            <w:pPr>
              <w:widowControl/>
              <w:jc w:val="center"/>
              <w:rPr>
                <w:rFonts w:hAnsi="楷体" w:cs="宋体"/>
                <w:b/>
                <w:bCs/>
                <w:kern w:val="0"/>
                <w:sz w:val="24"/>
                <w:szCs w:val="24"/>
              </w:rPr>
            </w:pPr>
            <w:r w:rsidRPr="00C0081D">
              <w:rPr>
                <w:rFonts w:hAnsi="楷体" w:cs="宋体" w:hint="eastAsia"/>
                <w:b/>
                <w:bCs/>
                <w:kern w:val="0"/>
                <w:sz w:val="24"/>
                <w:szCs w:val="24"/>
              </w:rPr>
              <w:t>竞赛时间</w:t>
            </w:r>
          </w:p>
        </w:tc>
        <w:tc>
          <w:tcPr>
            <w:tcW w:w="538" w:type="pct"/>
            <w:shd w:val="clear" w:color="auto" w:fill="auto"/>
            <w:vAlign w:val="center"/>
            <w:hideMark/>
          </w:tcPr>
          <w:p w:rsidR="00C0081D" w:rsidRPr="00C0081D" w:rsidRDefault="00C0081D" w:rsidP="007B2296">
            <w:pPr>
              <w:widowControl/>
              <w:jc w:val="center"/>
              <w:rPr>
                <w:rFonts w:hAnsi="楷体" w:cs="宋体"/>
                <w:b/>
                <w:bCs/>
                <w:kern w:val="0"/>
                <w:sz w:val="24"/>
                <w:szCs w:val="24"/>
              </w:rPr>
            </w:pPr>
            <w:r w:rsidRPr="00C0081D">
              <w:rPr>
                <w:rFonts w:hAnsi="楷体" w:cs="宋体" w:hint="eastAsia"/>
                <w:b/>
                <w:bCs/>
                <w:kern w:val="0"/>
                <w:sz w:val="24"/>
                <w:szCs w:val="24"/>
              </w:rPr>
              <w:t>分值</w:t>
            </w:r>
          </w:p>
        </w:tc>
      </w:tr>
      <w:tr w:rsidR="00C0081D" w:rsidRPr="00C0081D" w:rsidTr="007B2296">
        <w:trPr>
          <w:trHeight w:val="487"/>
          <w:jc w:val="center"/>
        </w:trPr>
        <w:tc>
          <w:tcPr>
            <w:tcW w:w="1166" w:type="pct"/>
            <w:vMerge w:val="restart"/>
            <w:shd w:val="clear" w:color="auto" w:fill="auto"/>
            <w:vAlign w:val="center"/>
            <w:hideMark/>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第一阶段</w:t>
            </w:r>
          </w:p>
          <w:p w:rsidR="00C0081D" w:rsidRPr="00C0081D" w:rsidRDefault="00C0081D" w:rsidP="007B2296">
            <w:pPr>
              <w:widowControl/>
              <w:jc w:val="center"/>
              <w:rPr>
                <w:rFonts w:hAnsi="楷体" w:cs="宋体"/>
                <w:kern w:val="0"/>
                <w:sz w:val="24"/>
                <w:szCs w:val="24"/>
              </w:rPr>
            </w:pPr>
            <w:r w:rsidRPr="00C0081D">
              <w:rPr>
                <w:rFonts w:hAnsi="楷体" w:hint="eastAsia"/>
                <w:sz w:val="24"/>
                <w:szCs w:val="24"/>
              </w:rPr>
              <w:t>平</w:t>
            </w:r>
            <w:r w:rsidRPr="00C0081D">
              <w:rPr>
                <w:rFonts w:hAnsi="楷体" w:cs="宋体" w:hint="eastAsia"/>
                <w:kern w:val="0"/>
                <w:sz w:val="24"/>
                <w:szCs w:val="24"/>
              </w:rPr>
              <w:t>台搭建与安全设备配置防护</w:t>
            </w:r>
          </w:p>
        </w:tc>
        <w:tc>
          <w:tcPr>
            <w:tcW w:w="584" w:type="pct"/>
            <w:shd w:val="clear" w:color="auto" w:fill="auto"/>
            <w:vAlign w:val="center"/>
            <w:hideMark/>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任务1</w:t>
            </w:r>
          </w:p>
        </w:tc>
        <w:tc>
          <w:tcPr>
            <w:tcW w:w="2005" w:type="pct"/>
            <w:shd w:val="clear" w:color="auto" w:fill="auto"/>
            <w:vAlign w:val="center"/>
          </w:tcPr>
          <w:p w:rsidR="00C0081D" w:rsidRPr="00C0081D" w:rsidRDefault="00C0081D" w:rsidP="007B2296">
            <w:pPr>
              <w:widowControl/>
              <w:jc w:val="left"/>
              <w:rPr>
                <w:rFonts w:hAnsi="楷体" w:cs="宋体"/>
                <w:kern w:val="0"/>
                <w:sz w:val="24"/>
                <w:szCs w:val="24"/>
              </w:rPr>
            </w:pPr>
            <w:r w:rsidRPr="00C0081D">
              <w:rPr>
                <w:rFonts w:hAnsi="楷体" w:hint="eastAsia"/>
                <w:sz w:val="24"/>
                <w:szCs w:val="24"/>
              </w:rPr>
              <w:t>网络平台搭建</w:t>
            </w:r>
          </w:p>
        </w:tc>
        <w:tc>
          <w:tcPr>
            <w:tcW w:w="707" w:type="pct"/>
            <w:vMerge w:val="restart"/>
            <w:vAlign w:val="center"/>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9:00-13:30</w:t>
            </w:r>
          </w:p>
        </w:tc>
        <w:tc>
          <w:tcPr>
            <w:tcW w:w="538" w:type="pct"/>
            <w:vMerge w:val="restart"/>
            <w:shd w:val="clear" w:color="auto" w:fill="auto"/>
            <w:vAlign w:val="center"/>
          </w:tcPr>
          <w:p w:rsidR="00C0081D" w:rsidRPr="00C0081D" w:rsidRDefault="00C0081D" w:rsidP="007B2296">
            <w:pPr>
              <w:jc w:val="center"/>
              <w:rPr>
                <w:rFonts w:hAnsi="楷体" w:cs="宋体"/>
                <w:kern w:val="0"/>
                <w:sz w:val="24"/>
                <w:szCs w:val="24"/>
              </w:rPr>
            </w:pPr>
            <w:r w:rsidRPr="00C0081D">
              <w:rPr>
                <w:rFonts w:hAnsi="楷体" w:cs="宋体" w:hint="eastAsia"/>
                <w:kern w:val="0"/>
                <w:sz w:val="24"/>
                <w:szCs w:val="24"/>
              </w:rPr>
              <w:t>300</w:t>
            </w:r>
          </w:p>
        </w:tc>
      </w:tr>
      <w:tr w:rsidR="00C0081D" w:rsidRPr="00C0081D" w:rsidTr="007B2296">
        <w:trPr>
          <w:trHeight w:val="361"/>
          <w:jc w:val="center"/>
        </w:trPr>
        <w:tc>
          <w:tcPr>
            <w:tcW w:w="1166" w:type="pct"/>
            <w:vMerge/>
            <w:vAlign w:val="center"/>
            <w:hideMark/>
          </w:tcPr>
          <w:p w:rsidR="00C0081D" w:rsidRPr="00C0081D" w:rsidRDefault="00C0081D" w:rsidP="007B2296">
            <w:pPr>
              <w:widowControl/>
              <w:jc w:val="left"/>
              <w:rPr>
                <w:rFonts w:hAnsi="楷体" w:cs="宋体"/>
                <w:kern w:val="0"/>
                <w:sz w:val="24"/>
                <w:szCs w:val="24"/>
              </w:rPr>
            </w:pPr>
          </w:p>
        </w:tc>
        <w:tc>
          <w:tcPr>
            <w:tcW w:w="584" w:type="pct"/>
            <w:shd w:val="clear" w:color="auto" w:fill="auto"/>
            <w:vAlign w:val="center"/>
            <w:hideMark/>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任务2</w:t>
            </w:r>
          </w:p>
        </w:tc>
        <w:tc>
          <w:tcPr>
            <w:tcW w:w="2005" w:type="pct"/>
            <w:shd w:val="clear" w:color="auto" w:fill="auto"/>
            <w:vAlign w:val="center"/>
          </w:tcPr>
          <w:p w:rsidR="00C0081D" w:rsidRPr="00C0081D" w:rsidRDefault="00C0081D" w:rsidP="007B2296">
            <w:pPr>
              <w:widowControl/>
              <w:jc w:val="left"/>
              <w:rPr>
                <w:rFonts w:hAnsi="楷体"/>
                <w:sz w:val="24"/>
                <w:szCs w:val="24"/>
              </w:rPr>
            </w:pPr>
            <w:r w:rsidRPr="00C0081D">
              <w:rPr>
                <w:rFonts w:hAnsi="楷体" w:hint="eastAsia"/>
                <w:sz w:val="24"/>
                <w:szCs w:val="24"/>
              </w:rPr>
              <w:t>网络安全设备配置与防护</w:t>
            </w:r>
          </w:p>
        </w:tc>
        <w:tc>
          <w:tcPr>
            <w:tcW w:w="707" w:type="pct"/>
            <w:vMerge/>
            <w:vAlign w:val="center"/>
          </w:tcPr>
          <w:p w:rsidR="00C0081D" w:rsidRPr="00C0081D" w:rsidRDefault="00C0081D" w:rsidP="007B2296">
            <w:pPr>
              <w:widowControl/>
              <w:jc w:val="center"/>
              <w:rPr>
                <w:rFonts w:hAnsi="楷体"/>
                <w:sz w:val="24"/>
                <w:szCs w:val="24"/>
              </w:rPr>
            </w:pPr>
          </w:p>
        </w:tc>
        <w:tc>
          <w:tcPr>
            <w:tcW w:w="538" w:type="pct"/>
            <w:vMerge/>
            <w:shd w:val="clear" w:color="auto" w:fill="auto"/>
            <w:vAlign w:val="center"/>
          </w:tcPr>
          <w:p w:rsidR="00C0081D" w:rsidRPr="00C0081D" w:rsidRDefault="00C0081D" w:rsidP="007B2296">
            <w:pPr>
              <w:widowControl/>
              <w:jc w:val="center"/>
              <w:rPr>
                <w:rFonts w:hAnsi="楷体" w:cs="宋体"/>
                <w:kern w:val="0"/>
                <w:sz w:val="24"/>
                <w:szCs w:val="24"/>
              </w:rPr>
            </w:pPr>
          </w:p>
        </w:tc>
      </w:tr>
      <w:tr w:rsidR="00C0081D" w:rsidRPr="00C0081D" w:rsidTr="007B2296">
        <w:trPr>
          <w:trHeight w:val="60"/>
          <w:jc w:val="center"/>
        </w:trPr>
        <w:tc>
          <w:tcPr>
            <w:tcW w:w="1166" w:type="pct"/>
            <w:vMerge w:val="restart"/>
            <w:shd w:val="clear" w:color="auto" w:fill="auto"/>
            <w:vAlign w:val="center"/>
            <w:hideMark/>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第二阶段</w:t>
            </w:r>
          </w:p>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系统安全攻防及运</w:t>
            </w:r>
            <w:proofErr w:type="gramStart"/>
            <w:r w:rsidRPr="00C0081D">
              <w:rPr>
                <w:rFonts w:hAnsi="楷体" w:cs="宋体" w:hint="eastAsia"/>
                <w:kern w:val="0"/>
                <w:sz w:val="24"/>
                <w:szCs w:val="24"/>
              </w:rPr>
              <w:t>维安全管</w:t>
            </w:r>
            <w:proofErr w:type="gramEnd"/>
            <w:r w:rsidRPr="00C0081D">
              <w:rPr>
                <w:rFonts w:hAnsi="楷体" w:cs="宋体" w:hint="eastAsia"/>
                <w:kern w:val="0"/>
                <w:sz w:val="24"/>
                <w:szCs w:val="24"/>
              </w:rPr>
              <w:t>控</w:t>
            </w:r>
          </w:p>
        </w:tc>
        <w:tc>
          <w:tcPr>
            <w:tcW w:w="584" w:type="pct"/>
            <w:shd w:val="clear" w:color="auto" w:fill="auto"/>
            <w:vAlign w:val="center"/>
            <w:hideMark/>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任务1</w:t>
            </w:r>
          </w:p>
        </w:tc>
        <w:tc>
          <w:tcPr>
            <w:tcW w:w="2005" w:type="pct"/>
            <w:shd w:val="clear" w:color="auto" w:fill="auto"/>
            <w:vAlign w:val="center"/>
          </w:tcPr>
          <w:p w:rsidR="00C0081D" w:rsidRPr="00C0081D" w:rsidRDefault="00C0081D" w:rsidP="007B2296">
            <w:pPr>
              <w:widowControl/>
              <w:jc w:val="left"/>
              <w:rPr>
                <w:rFonts w:hAnsi="楷体"/>
                <w:sz w:val="24"/>
                <w:szCs w:val="24"/>
              </w:rPr>
            </w:pPr>
            <w:r w:rsidRPr="00C0081D">
              <w:rPr>
                <w:rFonts w:hAnsi="楷体" w:hint="eastAsia"/>
                <w:sz w:val="24"/>
                <w:szCs w:val="24"/>
              </w:rPr>
              <w:t>缓冲区溢出漏洞渗透测试</w:t>
            </w:r>
          </w:p>
        </w:tc>
        <w:tc>
          <w:tcPr>
            <w:tcW w:w="707" w:type="pct"/>
            <w:vMerge/>
            <w:vAlign w:val="center"/>
          </w:tcPr>
          <w:p w:rsidR="00C0081D" w:rsidRPr="00C0081D" w:rsidRDefault="00C0081D" w:rsidP="007B2296">
            <w:pPr>
              <w:widowControl/>
              <w:jc w:val="center"/>
              <w:rPr>
                <w:rFonts w:hAnsi="楷体"/>
                <w:sz w:val="24"/>
                <w:szCs w:val="24"/>
              </w:rPr>
            </w:pPr>
          </w:p>
        </w:tc>
        <w:tc>
          <w:tcPr>
            <w:tcW w:w="538" w:type="pct"/>
            <w:vMerge w:val="restart"/>
            <w:shd w:val="clear" w:color="auto" w:fill="auto"/>
            <w:vAlign w:val="center"/>
          </w:tcPr>
          <w:p w:rsidR="00C0081D" w:rsidRPr="00C0081D" w:rsidRDefault="00C0081D" w:rsidP="007B2296">
            <w:pPr>
              <w:jc w:val="center"/>
              <w:rPr>
                <w:rFonts w:hAnsi="楷体" w:cs="宋体"/>
                <w:kern w:val="0"/>
                <w:sz w:val="24"/>
                <w:szCs w:val="24"/>
              </w:rPr>
            </w:pPr>
            <w:r w:rsidRPr="00C0081D">
              <w:rPr>
                <w:rFonts w:hAnsi="楷体" w:cs="宋体" w:hint="eastAsia"/>
                <w:kern w:val="0"/>
                <w:sz w:val="24"/>
                <w:szCs w:val="24"/>
              </w:rPr>
              <w:t>400</w:t>
            </w:r>
          </w:p>
        </w:tc>
      </w:tr>
      <w:tr w:rsidR="00C0081D" w:rsidRPr="00C0081D" w:rsidTr="007B2296">
        <w:trPr>
          <w:trHeight w:val="162"/>
          <w:jc w:val="center"/>
        </w:trPr>
        <w:tc>
          <w:tcPr>
            <w:tcW w:w="1166" w:type="pct"/>
            <w:vMerge/>
            <w:vAlign w:val="center"/>
            <w:hideMark/>
          </w:tcPr>
          <w:p w:rsidR="00C0081D" w:rsidRPr="00C0081D" w:rsidRDefault="00C0081D" w:rsidP="007B2296">
            <w:pPr>
              <w:widowControl/>
              <w:jc w:val="left"/>
              <w:rPr>
                <w:rFonts w:hAnsi="楷体" w:cs="宋体"/>
                <w:kern w:val="0"/>
                <w:sz w:val="24"/>
                <w:szCs w:val="24"/>
              </w:rPr>
            </w:pPr>
          </w:p>
        </w:tc>
        <w:tc>
          <w:tcPr>
            <w:tcW w:w="584" w:type="pct"/>
            <w:shd w:val="clear" w:color="auto" w:fill="auto"/>
            <w:vAlign w:val="center"/>
            <w:hideMark/>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任务2</w:t>
            </w:r>
          </w:p>
        </w:tc>
        <w:tc>
          <w:tcPr>
            <w:tcW w:w="2005" w:type="pct"/>
            <w:shd w:val="clear" w:color="auto" w:fill="auto"/>
            <w:vAlign w:val="center"/>
          </w:tcPr>
          <w:p w:rsidR="00C0081D" w:rsidRPr="00C0081D" w:rsidRDefault="00C0081D" w:rsidP="007B2296">
            <w:pPr>
              <w:widowControl/>
              <w:jc w:val="left"/>
              <w:rPr>
                <w:rFonts w:hAnsi="楷体"/>
                <w:sz w:val="24"/>
                <w:szCs w:val="24"/>
              </w:rPr>
            </w:pPr>
            <w:r w:rsidRPr="00C0081D">
              <w:rPr>
                <w:rFonts w:hAnsi="楷体" w:hint="eastAsia"/>
                <w:sz w:val="24"/>
                <w:szCs w:val="24"/>
              </w:rPr>
              <w:t>Web应用程序安全攻防</w:t>
            </w:r>
          </w:p>
        </w:tc>
        <w:tc>
          <w:tcPr>
            <w:tcW w:w="707" w:type="pct"/>
            <w:vMerge/>
            <w:vAlign w:val="center"/>
          </w:tcPr>
          <w:p w:rsidR="00C0081D" w:rsidRPr="00C0081D" w:rsidRDefault="00C0081D" w:rsidP="007B2296">
            <w:pPr>
              <w:widowControl/>
              <w:jc w:val="center"/>
              <w:rPr>
                <w:rFonts w:hAnsi="楷体"/>
                <w:sz w:val="24"/>
                <w:szCs w:val="24"/>
              </w:rPr>
            </w:pPr>
          </w:p>
        </w:tc>
        <w:tc>
          <w:tcPr>
            <w:tcW w:w="538" w:type="pct"/>
            <w:vMerge/>
            <w:shd w:val="clear" w:color="auto" w:fill="auto"/>
            <w:vAlign w:val="center"/>
          </w:tcPr>
          <w:p w:rsidR="00C0081D" w:rsidRPr="00C0081D" w:rsidRDefault="00C0081D" w:rsidP="007B2296">
            <w:pPr>
              <w:jc w:val="center"/>
              <w:rPr>
                <w:rFonts w:hAnsi="楷体" w:cs="宋体"/>
                <w:kern w:val="0"/>
                <w:sz w:val="24"/>
                <w:szCs w:val="24"/>
              </w:rPr>
            </w:pPr>
          </w:p>
        </w:tc>
      </w:tr>
      <w:tr w:rsidR="00C0081D" w:rsidRPr="00C0081D" w:rsidTr="007B2296">
        <w:trPr>
          <w:trHeight w:val="60"/>
          <w:jc w:val="center"/>
        </w:trPr>
        <w:tc>
          <w:tcPr>
            <w:tcW w:w="1166" w:type="pct"/>
            <w:vMerge/>
            <w:vAlign w:val="center"/>
            <w:hideMark/>
          </w:tcPr>
          <w:p w:rsidR="00C0081D" w:rsidRPr="00C0081D" w:rsidRDefault="00C0081D" w:rsidP="007B2296">
            <w:pPr>
              <w:widowControl/>
              <w:jc w:val="left"/>
              <w:rPr>
                <w:rFonts w:hAnsi="楷体" w:cs="宋体"/>
                <w:kern w:val="0"/>
                <w:sz w:val="24"/>
                <w:szCs w:val="24"/>
              </w:rPr>
            </w:pPr>
          </w:p>
        </w:tc>
        <w:tc>
          <w:tcPr>
            <w:tcW w:w="584" w:type="pct"/>
            <w:shd w:val="clear" w:color="auto" w:fill="auto"/>
            <w:vAlign w:val="center"/>
            <w:hideMark/>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任务3</w:t>
            </w:r>
          </w:p>
        </w:tc>
        <w:tc>
          <w:tcPr>
            <w:tcW w:w="2005" w:type="pct"/>
            <w:shd w:val="clear" w:color="auto" w:fill="auto"/>
            <w:vAlign w:val="center"/>
          </w:tcPr>
          <w:p w:rsidR="00C0081D" w:rsidRPr="00C0081D" w:rsidRDefault="00C0081D" w:rsidP="007B2296">
            <w:pPr>
              <w:widowControl/>
              <w:jc w:val="left"/>
              <w:rPr>
                <w:rFonts w:hAnsi="楷体"/>
                <w:sz w:val="24"/>
                <w:szCs w:val="24"/>
              </w:rPr>
            </w:pPr>
            <w:r w:rsidRPr="00C0081D">
              <w:rPr>
                <w:rFonts w:hAnsi="楷体" w:hint="eastAsia"/>
                <w:sz w:val="24"/>
                <w:szCs w:val="24"/>
              </w:rPr>
              <w:t>ARP扫描渗透测试</w:t>
            </w:r>
          </w:p>
        </w:tc>
        <w:tc>
          <w:tcPr>
            <w:tcW w:w="707" w:type="pct"/>
            <w:vMerge/>
            <w:vAlign w:val="center"/>
          </w:tcPr>
          <w:p w:rsidR="00C0081D" w:rsidRPr="00C0081D" w:rsidRDefault="00C0081D" w:rsidP="007B2296">
            <w:pPr>
              <w:widowControl/>
              <w:jc w:val="center"/>
              <w:rPr>
                <w:rFonts w:hAnsi="楷体"/>
                <w:sz w:val="24"/>
                <w:szCs w:val="24"/>
              </w:rPr>
            </w:pPr>
          </w:p>
        </w:tc>
        <w:tc>
          <w:tcPr>
            <w:tcW w:w="538" w:type="pct"/>
            <w:vMerge/>
            <w:shd w:val="clear" w:color="auto" w:fill="auto"/>
            <w:vAlign w:val="center"/>
          </w:tcPr>
          <w:p w:rsidR="00C0081D" w:rsidRPr="00C0081D" w:rsidRDefault="00C0081D" w:rsidP="007B2296">
            <w:pPr>
              <w:jc w:val="center"/>
              <w:rPr>
                <w:rFonts w:hAnsi="楷体" w:cs="宋体"/>
                <w:kern w:val="0"/>
                <w:sz w:val="24"/>
                <w:szCs w:val="24"/>
              </w:rPr>
            </w:pPr>
          </w:p>
        </w:tc>
      </w:tr>
      <w:tr w:rsidR="00C0081D" w:rsidRPr="00C0081D" w:rsidTr="007B2296">
        <w:trPr>
          <w:trHeight w:val="60"/>
          <w:jc w:val="center"/>
        </w:trPr>
        <w:tc>
          <w:tcPr>
            <w:tcW w:w="1166" w:type="pct"/>
            <w:vMerge/>
            <w:vAlign w:val="center"/>
          </w:tcPr>
          <w:p w:rsidR="00C0081D" w:rsidRPr="00C0081D" w:rsidRDefault="00C0081D" w:rsidP="007B2296">
            <w:pPr>
              <w:widowControl/>
              <w:jc w:val="left"/>
              <w:rPr>
                <w:rFonts w:hAnsi="楷体" w:cs="宋体"/>
                <w:kern w:val="0"/>
                <w:sz w:val="24"/>
                <w:szCs w:val="24"/>
              </w:rPr>
            </w:pPr>
          </w:p>
        </w:tc>
        <w:tc>
          <w:tcPr>
            <w:tcW w:w="584" w:type="pct"/>
            <w:shd w:val="clear" w:color="auto" w:fill="auto"/>
            <w:vAlign w:val="center"/>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任务4</w:t>
            </w:r>
          </w:p>
        </w:tc>
        <w:tc>
          <w:tcPr>
            <w:tcW w:w="2005" w:type="pct"/>
            <w:shd w:val="clear" w:color="auto" w:fill="auto"/>
            <w:vAlign w:val="center"/>
          </w:tcPr>
          <w:p w:rsidR="00C0081D" w:rsidRPr="00C0081D" w:rsidRDefault="00C0081D" w:rsidP="007B2296">
            <w:pPr>
              <w:widowControl/>
              <w:jc w:val="left"/>
              <w:rPr>
                <w:rFonts w:hAnsi="楷体"/>
                <w:sz w:val="24"/>
                <w:szCs w:val="24"/>
              </w:rPr>
            </w:pPr>
            <w:r w:rsidRPr="00C0081D">
              <w:rPr>
                <w:rFonts w:hAnsi="楷体" w:hint="eastAsia"/>
                <w:sz w:val="24"/>
                <w:szCs w:val="24"/>
              </w:rPr>
              <w:t>操作系统判断渗透测试</w:t>
            </w:r>
          </w:p>
        </w:tc>
        <w:tc>
          <w:tcPr>
            <w:tcW w:w="707" w:type="pct"/>
            <w:vMerge/>
            <w:vAlign w:val="center"/>
          </w:tcPr>
          <w:p w:rsidR="00C0081D" w:rsidRPr="00C0081D" w:rsidRDefault="00C0081D" w:rsidP="007B2296">
            <w:pPr>
              <w:widowControl/>
              <w:jc w:val="center"/>
              <w:rPr>
                <w:rFonts w:hAnsi="楷体"/>
                <w:sz w:val="24"/>
                <w:szCs w:val="24"/>
              </w:rPr>
            </w:pPr>
          </w:p>
        </w:tc>
        <w:tc>
          <w:tcPr>
            <w:tcW w:w="538" w:type="pct"/>
            <w:vMerge/>
            <w:shd w:val="clear" w:color="auto" w:fill="auto"/>
            <w:vAlign w:val="center"/>
          </w:tcPr>
          <w:p w:rsidR="00C0081D" w:rsidRPr="00C0081D" w:rsidRDefault="00C0081D" w:rsidP="007B2296">
            <w:pPr>
              <w:jc w:val="center"/>
              <w:rPr>
                <w:rFonts w:hAnsi="楷体" w:cs="宋体"/>
                <w:kern w:val="0"/>
                <w:sz w:val="24"/>
                <w:szCs w:val="24"/>
              </w:rPr>
            </w:pPr>
          </w:p>
        </w:tc>
      </w:tr>
      <w:tr w:rsidR="00C0081D" w:rsidRPr="00C0081D" w:rsidTr="007B2296">
        <w:trPr>
          <w:trHeight w:val="60"/>
          <w:jc w:val="center"/>
        </w:trPr>
        <w:tc>
          <w:tcPr>
            <w:tcW w:w="1166" w:type="pct"/>
            <w:vMerge/>
            <w:vAlign w:val="center"/>
          </w:tcPr>
          <w:p w:rsidR="00C0081D" w:rsidRPr="00C0081D" w:rsidRDefault="00C0081D" w:rsidP="007B2296">
            <w:pPr>
              <w:widowControl/>
              <w:jc w:val="left"/>
              <w:rPr>
                <w:rFonts w:hAnsi="楷体" w:cs="宋体"/>
                <w:kern w:val="0"/>
                <w:sz w:val="24"/>
                <w:szCs w:val="24"/>
              </w:rPr>
            </w:pPr>
          </w:p>
        </w:tc>
        <w:tc>
          <w:tcPr>
            <w:tcW w:w="584" w:type="pct"/>
            <w:shd w:val="clear" w:color="auto" w:fill="auto"/>
            <w:vAlign w:val="center"/>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任务5</w:t>
            </w:r>
          </w:p>
        </w:tc>
        <w:tc>
          <w:tcPr>
            <w:tcW w:w="2005" w:type="pct"/>
            <w:shd w:val="clear" w:color="auto" w:fill="auto"/>
            <w:vAlign w:val="center"/>
          </w:tcPr>
          <w:p w:rsidR="00C0081D" w:rsidRPr="00C0081D" w:rsidRDefault="00C0081D" w:rsidP="007B2296">
            <w:pPr>
              <w:widowControl/>
              <w:jc w:val="left"/>
              <w:rPr>
                <w:rFonts w:hAnsi="楷体"/>
                <w:sz w:val="24"/>
                <w:szCs w:val="24"/>
              </w:rPr>
            </w:pPr>
            <w:r w:rsidRPr="00C0081D">
              <w:rPr>
                <w:rFonts w:hAnsi="楷体" w:hint="eastAsia"/>
                <w:sz w:val="24"/>
                <w:szCs w:val="24"/>
              </w:rPr>
              <w:t>数据库访问渗透测试及其加固</w:t>
            </w:r>
          </w:p>
        </w:tc>
        <w:tc>
          <w:tcPr>
            <w:tcW w:w="707" w:type="pct"/>
            <w:vMerge/>
            <w:vAlign w:val="center"/>
          </w:tcPr>
          <w:p w:rsidR="00C0081D" w:rsidRPr="00C0081D" w:rsidRDefault="00C0081D" w:rsidP="007B2296">
            <w:pPr>
              <w:widowControl/>
              <w:jc w:val="center"/>
              <w:rPr>
                <w:rFonts w:hAnsi="楷体"/>
                <w:sz w:val="24"/>
                <w:szCs w:val="24"/>
              </w:rPr>
            </w:pPr>
          </w:p>
        </w:tc>
        <w:tc>
          <w:tcPr>
            <w:tcW w:w="538" w:type="pct"/>
            <w:vMerge/>
            <w:shd w:val="clear" w:color="auto" w:fill="auto"/>
            <w:vAlign w:val="center"/>
          </w:tcPr>
          <w:p w:rsidR="00C0081D" w:rsidRPr="00C0081D" w:rsidRDefault="00C0081D" w:rsidP="007B2296">
            <w:pPr>
              <w:jc w:val="center"/>
              <w:rPr>
                <w:rFonts w:hAnsi="楷体" w:cs="宋体"/>
                <w:kern w:val="0"/>
                <w:sz w:val="24"/>
                <w:szCs w:val="24"/>
              </w:rPr>
            </w:pPr>
          </w:p>
        </w:tc>
      </w:tr>
      <w:tr w:rsidR="00C0081D" w:rsidRPr="00C0081D" w:rsidTr="007B2296">
        <w:trPr>
          <w:trHeight w:val="60"/>
          <w:jc w:val="center"/>
        </w:trPr>
        <w:tc>
          <w:tcPr>
            <w:tcW w:w="1166" w:type="pct"/>
            <w:vMerge/>
            <w:vAlign w:val="center"/>
          </w:tcPr>
          <w:p w:rsidR="00C0081D" w:rsidRPr="00C0081D" w:rsidRDefault="00C0081D" w:rsidP="007B2296">
            <w:pPr>
              <w:widowControl/>
              <w:jc w:val="left"/>
              <w:rPr>
                <w:rFonts w:hAnsi="楷体" w:cs="宋体"/>
                <w:kern w:val="0"/>
                <w:sz w:val="24"/>
                <w:szCs w:val="24"/>
              </w:rPr>
            </w:pPr>
          </w:p>
        </w:tc>
        <w:tc>
          <w:tcPr>
            <w:tcW w:w="584" w:type="pct"/>
            <w:shd w:val="clear" w:color="auto" w:fill="auto"/>
            <w:vAlign w:val="center"/>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任务6</w:t>
            </w:r>
          </w:p>
        </w:tc>
        <w:tc>
          <w:tcPr>
            <w:tcW w:w="2005" w:type="pct"/>
            <w:shd w:val="clear" w:color="auto" w:fill="auto"/>
            <w:vAlign w:val="center"/>
          </w:tcPr>
          <w:p w:rsidR="00C0081D" w:rsidRPr="00C0081D" w:rsidRDefault="00C0081D" w:rsidP="007B2296">
            <w:pPr>
              <w:widowControl/>
              <w:jc w:val="left"/>
              <w:rPr>
                <w:rFonts w:hAnsi="楷体"/>
                <w:sz w:val="24"/>
                <w:szCs w:val="24"/>
              </w:rPr>
            </w:pPr>
            <w:r w:rsidRPr="00C0081D">
              <w:rPr>
                <w:rFonts w:hAnsi="楷体" w:hint="eastAsia"/>
                <w:sz w:val="24"/>
                <w:szCs w:val="24"/>
              </w:rPr>
              <w:t>网络协议渗透测试及其加固</w:t>
            </w:r>
          </w:p>
        </w:tc>
        <w:tc>
          <w:tcPr>
            <w:tcW w:w="707" w:type="pct"/>
            <w:vMerge/>
            <w:vAlign w:val="center"/>
          </w:tcPr>
          <w:p w:rsidR="00C0081D" w:rsidRPr="00C0081D" w:rsidRDefault="00C0081D" w:rsidP="007B2296">
            <w:pPr>
              <w:widowControl/>
              <w:jc w:val="center"/>
              <w:rPr>
                <w:rFonts w:hAnsi="楷体"/>
                <w:sz w:val="24"/>
                <w:szCs w:val="24"/>
              </w:rPr>
            </w:pPr>
          </w:p>
        </w:tc>
        <w:tc>
          <w:tcPr>
            <w:tcW w:w="538" w:type="pct"/>
            <w:vMerge/>
            <w:shd w:val="clear" w:color="auto" w:fill="auto"/>
            <w:vAlign w:val="center"/>
          </w:tcPr>
          <w:p w:rsidR="00C0081D" w:rsidRPr="00C0081D" w:rsidRDefault="00C0081D" w:rsidP="007B2296">
            <w:pPr>
              <w:widowControl/>
              <w:jc w:val="center"/>
              <w:rPr>
                <w:rFonts w:hAnsi="楷体" w:cs="宋体"/>
                <w:kern w:val="0"/>
                <w:sz w:val="24"/>
                <w:szCs w:val="24"/>
              </w:rPr>
            </w:pPr>
          </w:p>
        </w:tc>
      </w:tr>
      <w:tr w:rsidR="00C0081D" w:rsidRPr="00C0081D" w:rsidTr="007B2296">
        <w:trPr>
          <w:trHeight w:val="60"/>
          <w:jc w:val="center"/>
        </w:trPr>
        <w:tc>
          <w:tcPr>
            <w:tcW w:w="3755" w:type="pct"/>
            <w:gridSpan w:val="3"/>
            <w:shd w:val="clear" w:color="auto" w:fill="auto"/>
            <w:vAlign w:val="center"/>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中场收卷</w:t>
            </w:r>
          </w:p>
        </w:tc>
        <w:tc>
          <w:tcPr>
            <w:tcW w:w="1245" w:type="pct"/>
            <w:gridSpan w:val="2"/>
            <w:vAlign w:val="center"/>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13:30-14:00</w:t>
            </w:r>
          </w:p>
        </w:tc>
      </w:tr>
      <w:tr w:rsidR="00C0081D" w:rsidRPr="00C0081D" w:rsidTr="007B2296">
        <w:trPr>
          <w:trHeight w:val="60"/>
          <w:jc w:val="center"/>
        </w:trPr>
        <w:tc>
          <w:tcPr>
            <w:tcW w:w="1166" w:type="pct"/>
            <w:vMerge w:val="restart"/>
            <w:shd w:val="clear" w:color="auto" w:fill="auto"/>
            <w:vAlign w:val="center"/>
            <w:hideMark/>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第三阶段</w:t>
            </w:r>
          </w:p>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分组对抗</w:t>
            </w:r>
          </w:p>
        </w:tc>
        <w:tc>
          <w:tcPr>
            <w:tcW w:w="2589" w:type="pct"/>
            <w:gridSpan w:val="2"/>
            <w:shd w:val="clear" w:color="auto" w:fill="auto"/>
            <w:vAlign w:val="center"/>
            <w:hideMark/>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系统加固</w:t>
            </w:r>
          </w:p>
        </w:tc>
        <w:tc>
          <w:tcPr>
            <w:tcW w:w="707" w:type="pct"/>
            <w:vMerge w:val="restart"/>
            <w:vAlign w:val="center"/>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14:00-15:00</w:t>
            </w:r>
          </w:p>
        </w:tc>
        <w:tc>
          <w:tcPr>
            <w:tcW w:w="538" w:type="pct"/>
            <w:vMerge w:val="restart"/>
            <w:shd w:val="clear" w:color="auto" w:fill="auto"/>
            <w:vAlign w:val="center"/>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300</w:t>
            </w:r>
          </w:p>
        </w:tc>
      </w:tr>
      <w:tr w:rsidR="00C0081D" w:rsidRPr="00C0081D" w:rsidTr="007B2296">
        <w:trPr>
          <w:trHeight w:val="60"/>
          <w:jc w:val="center"/>
        </w:trPr>
        <w:tc>
          <w:tcPr>
            <w:tcW w:w="1166" w:type="pct"/>
            <w:vMerge/>
            <w:shd w:val="clear" w:color="auto" w:fill="auto"/>
            <w:vAlign w:val="center"/>
          </w:tcPr>
          <w:p w:rsidR="00C0081D" w:rsidRPr="00C0081D" w:rsidRDefault="00C0081D" w:rsidP="007B2296">
            <w:pPr>
              <w:widowControl/>
              <w:jc w:val="center"/>
              <w:rPr>
                <w:rFonts w:hAnsi="楷体" w:cs="宋体"/>
                <w:kern w:val="0"/>
              </w:rPr>
            </w:pPr>
          </w:p>
        </w:tc>
        <w:tc>
          <w:tcPr>
            <w:tcW w:w="2589" w:type="pct"/>
            <w:gridSpan w:val="2"/>
            <w:shd w:val="clear" w:color="auto" w:fill="auto"/>
            <w:vAlign w:val="center"/>
          </w:tcPr>
          <w:p w:rsidR="00C0081D" w:rsidRPr="00C0081D" w:rsidRDefault="00C0081D" w:rsidP="007B2296">
            <w:pPr>
              <w:widowControl/>
              <w:jc w:val="center"/>
              <w:rPr>
                <w:rFonts w:hAnsi="楷体" w:cs="宋体"/>
                <w:kern w:val="0"/>
              </w:rPr>
            </w:pPr>
            <w:r w:rsidRPr="00C0081D">
              <w:rPr>
                <w:rFonts w:hAnsi="楷体" w:cs="宋体" w:hint="eastAsia"/>
                <w:kern w:val="0"/>
                <w:sz w:val="24"/>
                <w:szCs w:val="24"/>
              </w:rPr>
              <w:t>系统攻防</w:t>
            </w:r>
          </w:p>
        </w:tc>
        <w:tc>
          <w:tcPr>
            <w:tcW w:w="707" w:type="pct"/>
            <w:vMerge/>
            <w:vAlign w:val="center"/>
          </w:tcPr>
          <w:p w:rsidR="00C0081D" w:rsidRPr="00C0081D" w:rsidRDefault="00C0081D" w:rsidP="007B2296">
            <w:pPr>
              <w:widowControl/>
              <w:jc w:val="center"/>
              <w:rPr>
                <w:rFonts w:hAnsi="楷体" w:cs="宋体"/>
                <w:kern w:val="0"/>
              </w:rPr>
            </w:pPr>
          </w:p>
        </w:tc>
        <w:tc>
          <w:tcPr>
            <w:tcW w:w="538" w:type="pct"/>
            <w:vMerge/>
            <w:shd w:val="clear" w:color="auto" w:fill="auto"/>
            <w:vAlign w:val="center"/>
          </w:tcPr>
          <w:p w:rsidR="00C0081D" w:rsidRPr="00C0081D" w:rsidRDefault="00C0081D" w:rsidP="007B2296">
            <w:pPr>
              <w:widowControl/>
              <w:jc w:val="center"/>
              <w:rPr>
                <w:rFonts w:hAnsi="楷体" w:cs="宋体"/>
                <w:kern w:val="0"/>
              </w:rPr>
            </w:pPr>
          </w:p>
        </w:tc>
      </w:tr>
    </w:tbl>
    <w:p w:rsidR="00C0081D" w:rsidRPr="00C0081D" w:rsidRDefault="00C0081D" w:rsidP="00C0081D">
      <w:pPr>
        <w:pStyle w:val="1"/>
        <w:numPr>
          <w:ilvl w:val="0"/>
          <w:numId w:val="24"/>
        </w:numPr>
        <w:rPr>
          <w:rFonts w:hAnsi="楷体"/>
          <w:szCs w:val="28"/>
        </w:rPr>
      </w:pPr>
      <w:bookmarkStart w:id="5" w:name="_Toc350252649"/>
      <w:r w:rsidRPr="00C0081D">
        <w:rPr>
          <w:rFonts w:hAnsi="楷体" w:hint="eastAsia"/>
          <w:szCs w:val="28"/>
        </w:rPr>
        <w:lastRenderedPageBreak/>
        <w:t>赛项内容</w:t>
      </w:r>
    </w:p>
    <w:p w:rsidR="00C0081D" w:rsidRPr="00C0081D" w:rsidRDefault="00C0081D" w:rsidP="00C0081D">
      <w:pPr>
        <w:ind w:firstLine="420"/>
        <w:rPr>
          <w:rFonts w:hAnsi="楷体"/>
        </w:rPr>
      </w:pPr>
      <w:r w:rsidRPr="00C0081D">
        <w:rPr>
          <w:rFonts w:hAnsi="楷体" w:hint="eastAsia"/>
        </w:rPr>
        <w:t>本次大赛，各位选手需要完成三个阶段的任务，其中第一个阶段需要提交任务“操作文档”，“操作文档”需要存放在裁判组专门提供的U盘中。第二、三阶段请根据现场具体题目要求操作。</w:t>
      </w:r>
    </w:p>
    <w:p w:rsidR="00C0081D" w:rsidRPr="00C0081D" w:rsidRDefault="00C0081D" w:rsidP="00C0081D">
      <w:pPr>
        <w:ind w:firstLine="420"/>
        <w:rPr>
          <w:rFonts w:hAnsi="楷体"/>
        </w:rPr>
      </w:pPr>
      <w:r w:rsidRPr="00C0081D">
        <w:rPr>
          <w:rFonts w:hAnsi="楷体" w:hint="eastAsia"/>
        </w:rPr>
        <w:t>选手首先需要在U盘的根目录下建立一个名为“xx工位”的文件夹（xx用具体的</w:t>
      </w:r>
      <w:proofErr w:type="gramStart"/>
      <w:r w:rsidRPr="00C0081D">
        <w:rPr>
          <w:rFonts w:hAnsi="楷体" w:hint="eastAsia"/>
        </w:rPr>
        <w:t>工位号</w:t>
      </w:r>
      <w:proofErr w:type="gramEnd"/>
      <w:r w:rsidRPr="00C0081D">
        <w:rPr>
          <w:rFonts w:hAnsi="楷体" w:hint="eastAsia"/>
        </w:rPr>
        <w:t>替代），赛题第一阶段完成任务操作的文档放置在文件夹中。</w:t>
      </w:r>
    </w:p>
    <w:p w:rsidR="00C0081D" w:rsidRPr="00C0081D" w:rsidRDefault="00C0081D" w:rsidP="00C0081D">
      <w:pPr>
        <w:ind w:firstLine="420"/>
        <w:rPr>
          <w:rFonts w:hAnsi="楷体"/>
        </w:rPr>
      </w:pPr>
      <w:r w:rsidRPr="00C0081D">
        <w:rPr>
          <w:rFonts w:hAnsi="楷体" w:hint="eastAsia"/>
        </w:rPr>
        <w:t>例如：08工位，则需要在U盘根目录下建立“08工位”文件夹，并在“08工位”文件夹下直接放置第一个阶段的操作文档文件。</w:t>
      </w:r>
    </w:p>
    <w:p w:rsidR="00C0081D" w:rsidRPr="00C0081D" w:rsidRDefault="00C0081D" w:rsidP="00C0081D">
      <w:pPr>
        <w:ind w:firstLine="420"/>
        <w:rPr>
          <w:rFonts w:hAnsi="楷体"/>
          <w:b/>
        </w:rPr>
      </w:pPr>
      <w:r w:rsidRPr="00C0081D">
        <w:rPr>
          <w:rFonts w:hAnsi="楷体" w:hint="eastAsia"/>
          <w:b/>
        </w:rPr>
        <w:t>特别说明：只允许在根目录下的“08工位”文件夹中体现一次工位信息，不允许在其他文件夹名称或文件名称中再次体现工位信息，否则按作弊处理。</w:t>
      </w:r>
    </w:p>
    <w:p w:rsidR="00C0081D" w:rsidRPr="00C0081D" w:rsidRDefault="00C0081D" w:rsidP="00C0081D">
      <w:pPr>
        <w:ind w:firstLine="420"/>
        <w:rPr>
          <w:rFonts w:hAnsi="楷体"/>
          <w:b/>
        </w:rPr>
      </w:pPr>
    </w:p>
    <w:p w:rsidR="00C0081D" w:rsidRPr="00C0081D" w:rsidRDefault="00C0081D" w:rsidP="00C0081D">
      <w:pPr>
        <w:pStyle w:val="aa"/>
        <w:numPr>
          <w:ilvl w:val="0"/>
          <w:numId w:val="25"/>
        </w:numPr>
        <w:ind w:firstLineChars="0"/>
        <w:outlineLvl w:val="1"/>
        <w:rPr>
          <w:rFonts w:hAnsi="楷体"/>
          <w:b/>
        </w:rPr>
      </w:pPr>
      <w:r w:rsidRPr="00C0081D">
        <w:rPr>
          <w:rFonts w:hAnsi="楷体" w:hint="eastAsia"/>
          <w:b/>
        </w:rPr>
        <w:t>赛项环境设置</w:t>
      </w:r>
    </w:p>
    <w:p w:rsidR="00C0081D" w:rsidRPr="00C0081D" w:rsidRDefault="00C0081D" w:rsidP="00C0081D">
      <w:pPr>
        <w:ind w:firstLine="420"/>
        <w:rPr>
          <w:rFonts w:hAnsi="楷体"/>
        </w:rPr>
      </w:pPr>
      <w:r w:rsidRPr="00C0081D">
        <w:rPr>
          <w:rFonts w:hAnsi="楷体" w:hint="eastAsia"/>
        </w:rPr>
        <w:t>赛项环境设置包含了三个竞赛阶段的基础信息：网络拓扑图、IP地址规划表、设备初始化信息。</w:t>
      </w:r>
    </w:p>
    <w:p w:rsidR="00C0081D" w:rsidRPr="00C0081D" w:rsidRDefault="00C0081D" w:rsidP="00C0081D">
      <w:pPr>
        <w:pStyle w:val="3"/>
        <w:numPr>
          <w:ilvl w:val="1"/>
          <w:numId w:val="26"/>
        </w:numPr>
        <w:spacing w:line="560" w:lineRule="exact"/>
        <w:ind w:left="851"/>
        <w:rPr>
          <w:rFonts w:ascii="仿宋_GB2312" w:hAnsi="楷体"/>
          <w:b w:val="0"/>
          <w:sz w:val="28"/>
          <w:szCs w:val="28"/>
        </w:rPr>
      </w:pPr>
      <w:r w:rsidRPr="00C0081D">
        <w:rPr>
          <w:rFonts w:ascii="仿宋_GB2312" w:hAnsi="楷体" w:hint="eastAsia"/>
          <w:b w:val="0"/>
          <w:sz w:val="28"/>
          <w:szCs w:val="28"/>
        </w:rPr>
        <w:lastRenderedPageBreak/>
        <w:t>网络拓扑图</w:t>
      </w:r>
    </w:p>
    <w:p w:rsidR="00C0081D" w:rsidRPr="00C0081D" w:rsidRDefault="00C0081D" w:rsidP="00C0081D">
      <w:pPr>
        <w:spacing w:line="240" w:lineRule="auto"/>
        <w:jc w:val="center"/>
      </w:pPr>
      <w:r w:rsidRPr="00C0081D">
        <w:rPr>
          <w:rFonts w:hAnsi="楷体" w:hint="eastAsia"/>
          <w:noProof/>
        </w:rPr>
        <w:drawing>
          <wp:inline distT="0" distB="0" distL="0" distR="0" wp14:anchorId="3A2F8205" wp14:editId="4B9BDB73">
            <wp:extent cx="4572638" cy="3429479"/>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572638" cy="3429479"/>
                    </a:xfrm>
                    <a:prstGeom prst="rect">
                      <a:avLst/>
                    </a:prstGeom>
                  </pic:spPr>
                </pic:pic>
              </a:graphicData>
            </a:graphic>
          </wp:inline>
        </w:drawing>
      </w:r>
    </w:p>
    <w:p w:rsidR="00C0081D" w:rsidRPr="00C0081D" w:rsidRDefault="00C0081D" w:rsidP="00C0081D">
      <w:pPr>
        <w:jc w:val="center"/>
      </w:pPr>
    </w:p>
    <w:p w:rsidR="00C0081D" w:rsidRPr="00C0081D" w:rsidRDefault="00C0081D" w:rsidP="00C0081D">
      <w:pPr>
        <w:pStyle w:val="3"/>
        <w:numPr>
          <w:ilvl w:val="1"/>
          <w:numId w:val="26"/>
        </w:numPr>
        <w:spacing w:line="560" w:lineRule="exact"/>
        <w:ind w:left="851"/>
        <w:rPr>
          <w:rFonts w:ascii="仿宋_GB2312" w:hAnsi="楷体"/>
          <w:b w:val="0"/>
          <w:sz w:val="28"/>
          <w:szCs w:val="28"/>
        </w:rPr>
      </w:pPr>
      <w:r w:rsidRPr="00C0081D">
        <w:rPr>
          <w:rFonts w:ascii="仿宋_GB2312" w:hAnsi="楷体" w:hint="eastAsia"/>
          <w:b w:val="0"/>
          <w:sz w:val="28"/>
          <w:szCs w:val="28"/>
        </w:rPr>
        <w:t>IP地址规划表</w:t>
      </w:r>
    </w:p>
    <w:tbl>
      <w:tblPr>
        <w:tblW w:w="50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1261"/>
        <w:gridCol w:w="1429"/>
        <w:gridCol w:w="2041"/>
        <w:gridCol w:w="1982"/>
      </w:tblGrid>
      <w:tr w:rsidR="00C0081D" w:rsidRPr="00C0081D" w:rsidTr="007B2296">
        <w:tc>
          <w:tcPr>
            <w:tcW w:w="997" w:type="pct"/>
            <w:shd w:val="clear" w:color="auto" w:fill="auto"/>
          </w:tcPr>
          <w:p w:rsidR="00C0081D" w:rsidRPr="00C0081D" w:rsidRDefault="00C0081D" w:rsidP="007B2296">
            <w:pPr>
              <w:jc w:val="center"/>
              <w:rPr>
                <w:rFonts w:hAnsi="楷体"/>
                <w:b/>
                <w:kern w:val="0"/>
                <w:sz w:val="24"/>
                <w:szCs w:val="24"/>
              </w:rPr>
            </w:pPr>
            <w:r w:rsidRPr="00C0081D">
              <w:rPr>
                <w:rFonts w:hAnsi="楷体" w:hint="eastAsia"/>
                <w:b/>
                <w:kern w:val="0"/>
                <w:sz w:val="24"/>
                <w:szCs w:val="24"/>
              </w:rPr>
              <w:t>设备名称</w:t>
            </w:r>
          </w:p>
        </w:tc>
        <w:tc>
          <w:tcPr>
            <w:tcW w:w="752" w:type="pct"/>
            <w:shd w:val="clear" w:color="auto" w:fill="auto"/>
          </w:tcPr>
          <w:p w:rsidR="00C0081D" w:rsidRPr="00C0081D" w:rsidRDefault="00C0081D" w:rsidP="007B2296">
            <w:pPr>
              <w:jc w:val="center"/>
              <w:rPr>
                <w:rFonts w:hAnsi="楷体"/>
                <w:b/>
                <w:kern w:val="0"/>
                <w:sz w:val="24"/>
                <w:szCs w:val="24"/>
              </w:rPr>
            </w:pPr>
            <w:r w:rsidRPr="00C0081D">
              <w:rPr>
                <w:rFonts w:hAnsi="楷体" w:hint="eastAsia"/>
                <w:b/>
                <w:kern w:val="0"/>
                <w:sz w:val="24"/>
                <w:szCs w:val="24"/>
              </w:rPr>
              <w:t>接口</w:t>
            </w:r>
          </w:p>
        </w:tc>
        <w:tc>
          <w:tcPr>
            <w:tcW w:w="852" w:type="pct"/>
            <w:shd w:val="clear" w:color="auto" w:fill="auto"/>
          </w:tcPr>
          <w:p w:rsidR="00C0081D" w:rsidRPr="00C0081D" w:rsidRDefault="00C0081D" w:rsidP="007B2296">
            <w:pPr>
              <w:jc w:val="center"/>
              <w:rPr>
                <w:rFonts w:hAnsi="楷体"/>
                <w:b/>
                <w:kern w:val="0"/>
                <w:sz w:val="24"/>
                <w:szCs w:val="24"/>
              </w:rPr>
            </w:pPr>
            <w:r w:rsidRPr="00C0081D">
              <w:rPr>
                <w:rFonts w:hAnsi="楷体" w:hint="eastAsia"/>
                <w:b/>
                <w:kern w:val="0"/>
                <w:sz w:val="24"/>
                <w:szCs w:val="24"/>
              </w:rPr>
              <w:t>IP地址</w:t>
            </w:r>
          </w:p>
        </w:tc>
        <w:tc>
          <w:tcPr>
            <w:tcW w:w="1217" w:type="pct"/>
            <w:shd w:val="clear" w:color="auto" w:fill="auto"/>
          </w:tcPr>
          <w:p w:rsidR="00C0081D" w:rsidRPr="00C0081D" w:rsidRDefault="00C0081D" w:rsidP="007B2296">
            <w:pPr>
              <w:jc w:val="center"/>
              <w:rPr>
                <w:rFonts w:hAnsi="楷体"/>
                <w:b/>
                <w:kern w:val="0"/>
                <w:sz w:val="24"/>
                <w:szCs w:val="24"/>
              </w:rPr>
            </w:pPr>
            <w:r w:rsidRPr="00C0081D">
              <w:rPr>
                <w:rFonts w:hAnsi="楷体" w:hint="eastAsia"/>
                <w:b/>
                <w:kern w:val="0"/>
                <w:sz w:val="24"/>
                <w:szCs w:val="24"/>
              </w:rPr>
              <w:t>互联</w:t>
            </w:r>
          </w:p>
        </w:tc>
        <w:tc>
          <w:tcPr>
            <w:tcW w:w="1183" w:type="pct"/>
            <w:shd w:val="clear" w:color="auto" w:fill="auto"/>
          </w:tcPr>
          <w:p w:rsidR="00C0081D" w:rsidRPr="00C0081D" w:rsidRDefault="00C0081D" w:rsidP="007B2296">
            <w:pPr>
              <w:jc w:val="center"/>
              <w:rPr>
                <w:rFonts w:hAnsi="楷体"/>
                <w:b/>
                <w:kern w:val="0"/>
                <w:sz w:val="24"/>
                <w:szCs w:val="24"/>
              </w:rPr>
            </w:pPr>
            <w:r w:rsidRPr="00C0081D">
              <w:rPr>
                <w:rFonts w:hAnsi="楷体" w:hint="eastAsia"/>
                <w:b/>
                <w:kern w:val="0"/>
                <w:sz w:val="24"/>
                <w:szCs w:val="24"/>
              </w:rPr>
              <w:t>可用IP数量</w:t>
            </w:r>
          </w:p>
        </w:tc>
      </w:tr>
      <w:tr w:rsidR="00C0081D" w:rsidRPr="00C0081D" w:rsidTr="007B2296">
        <w:tc>
          <w:tcPr>
            <w:tcW w:w="997" w:type="pct"/>
            <w:vMerge w:val="restart"/>
            <w:shd w:val="clear" w:color="auto" w:fill="auto"/>
            <w:vAlign w:val="center"/>
          </w:tcPr>
          <w:p w:rsidR="00C0081D" w:rsidRPr="00C0081D" w:rsidRDefault="00C0081D" w:rsidP="007B2296">
            <w:pPr>
              <w:jc w:val="center"/>
              <w:rPr>
                <w:rFonts w:hAnsi="楷体"/>
                <w:sz w:val="24"/>
                <w:szCs w:val="24"/>
              </w:rPr>
            </w:pPr>
            <w:r w:rsidRPr="00C0081D">
              <w:rPr>
                <w:rFonts w:hAnsi="楷体" w:cs="宋体" w:hint="eastAsia"/>
                <w:kern w:val="0"/>
                <w:sz w:val="24"/>
                <w:szCs w:val="24"/>
              </w:rPr>
              <w:t>防火墙</w:t>
            </w:r>
            <w:r w:rsidRPr="00C0081D">
              <w:rPr>
                <w:rFonts w:hAnsi="楷体" w:hint="eastAsia"/>
                <w:kern w:val="0"/>
                <w:sz w:val="24"/>
                <w:szCs w:val="24"/>
              </w:rPr>
              <w:t>DCFW</w:t>
            </w:r>
          </w:p>
        </w:tc>
        <w:tc>
          <w:tcPr>
            <w:tcW w:w="7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EthX</w:t>
            </w:r>
          </w:p>
        </w:tc>
        <w:tc>
          <w:tcPr>
            <w:tcW w:w="8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x.x.x.x/x</w:t>
            </w:r>
          </w:p>
        </w:tc>
        <w:tc>
          <w:tcPr>
            <w:tcW w:w="1217"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与PC-2相连</w:t>
            </w:r>
          </w:p>
        </w:tc>
        <w:tc>
          <w:tcPr>
            <w:tcW w:w="1183" w:type="pct"/>
            <w:shd w:val="clear" w:color="auto" w:fill="auto"/>
          </w:tcPr>
          <w:p w:rsidR="00C0081D" w:rsidRPr="00C0081D" w:rsidRDefault="00C0081D" w:rsidP="007B2296">
            <w:pPr>
              <w:rPr>
                <w:rFonts w:hAnsi="楷体"/>
                <w:sz w:val="24"/>
                <w:szCs w:val="24"/>
              </w:rPr>
            </w:pPr>
            <w:r w:rsidRPr="00C0081D">
              <w:rPr>
                <w:rFonts w:hAnsi="楷体" w:hint="eastAsia"/>
                <w:kern w:val="0"/>
                <w:sz w:val="24"/>
                <w:szCs w:val="24"/>
              </w:rPr>
              <w:t>见赛场IP参数表</w:t>
            </w:r>
          </w:p>
        </w:tc>
      </w:tr>
      <w:tr w:rsidR="00C0081D" w:rsidRPr="00C0081D" w:rsidTr="007B2296">
        <w:tc>
          <w:tcPr>
            <w:tcW w:w="997" w:type="pct"/>
            <w:vMerge/>
            <w:shd w:val="clear" w:color="auto" w:fill="auto"/>
            <w:vAlign w:val="center"/>
          </w:tcPr>
          <w:p w:rsidR="00C0081D" w:rsidRPr="00C0081D" w:rsidRDefault="00C0081D" w:rsidP="007B2296">
            <w:pPr>
              <w:jc w:val="center"/>
              <w:rPr>
                <w:rFonts w:hAnsi="楷体" w:cs="宋体"/>
                <w:kern w:val="0"/>
                <w:sz w:val="24"/>
                <w:szCs w:val="24"/>
              </w:rPr>
            </w:pPr>
          </w:p>
        </w:tc>
        <w:tc>
          <w:tcPr>
            <w:tcW w:w="752"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EthX</w:t>
            </w:r>
          </w:p>
        </w:tc>
        <w:tc>
          <w:tcPr>
            <w:tcW w:w="852"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x.x.x.x/x</w:t>
            </w:r>
          </w:p>
        </w:tc>
        <w:tc>
          <w:tcPr>
            <w:tcW w:w="1217"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与DCRS相连</w:t>
            </w:r>
          </w:p>
        </w:tc>
        <w:tc>
          <w:tcPr>
            <w:tcW w:w="1183" w:type="pct"/>
            <w:shd w:val="clear" w:color="auto" w:fill="auto"/>
          </w:tcPr>
          <w:p w:rsidR="00C0081D" w:rsidRPr="00C0081D" w:rsidRDefault="00C0081D" w:rsidP="007B2296">
            <w:pPr>
              <w:rPr>
                <w:rFonts w:hAnsi="楷体"/>
                <w:kern w:val="0"/>
                <w:sz w:val="24"/>
                <w:szCs w:val="24"/>
              </w:rPr>
            </w:pPr>
            <w:r w:rsidRPr="00C0081D">
              <w:rPr>
                <w:rFonts w:hAnsi="楷体" w:hint="eastAsia"/>
                <w:kern w:val="0"/>
                <w:sz w:val="24"/>
                <w:szCs w:val="24"/>
              </w:rPr>
              <w:t>见赛场IP参数表</w:t>
            </w:r>
          </w:p>
        </w:tc>
      </w:tr>
      <w:tr w:rsidR="00C0081D" w:rsidRPr="00C0081D" w:rsidTr="007B2296">
        <w:tc>
          <w:tcPr>
            <w:tcW w:w="997" w:type="pct"/>
            <w:vMerge/>
            <w:shd w:val="clear" w:color="auto" w:fill="auto"/>
            <w:vAlign w:val="center"/>
          </w:tcPr>
          <w:p w:rsidR="00C0081D" w:rsidRPr="00C0081D" w:rsidRDefault="00C0081D" w:rsidP="007B2296">
            <w:pPr>
              <w:jc w:val="center"/>
              <w:rPr>
                <w:rFonts w:hAnsi="楷体"/>
                <w:sz w:val="24"/>
                <w:szCs w:val="24"/>
              </w:rPr>
            </w:pPr>
          </w:p>
        </w:tc>
        <w:tc>
          <w:tcPr>
            <w:tcW w:w="7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地址池</w:t>
            </w:r>
          </w:p>
        </w:tc>
        <w:tc>
          <w:tcPr>
            <w:tcW w:w="8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x.x.x.x/x</w:t>
            </w:r>
          </w:p>
        </w:tc>
        <w:tc>
          <w:tcPr>
            <w:tcW w:w="1217"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SSL VPN地址池</w:t>
            </w:r>
          </w:p>
        </w:tc>
        <w:tc>
          <w:tcPr>
            <w:tcW w:w="1183" w:type="pct"/>
            <w:shd w:val="clear" w:color="auto" w:fill="auto"/>
          </w:tcPr>
          <w:p w:rsidR="00C0081D" w:rsidRPr="00C0081D" w:rsidRDefault="00C0081D" w:rsidP="007B2296">
            <w:pPr>
              <w:rPr>
                <w:rFonts w:hAnsi="楷体"/>
                <w:sz w:val="24"/>
                <w:szCs w:val="24"/>
              </w:rPr>
            </w:pPr>
            <w:r w:rsidRPr="00C0081D">
              <w:rPr>
                <w:rFonts w:hAnsi="楷体" w:hint="eastAsia"/>
                <w:kern w:val="0"/>
                <w:sz w:val="24"/>
                <w:szCs w:val="24"/>
              </w:rPr>
              <w:t>见赛场IP参数表</w:t>
            </w:r>
          </w:p>
        </w:tc>
      </w:tr>
      <w:tr w:rsidR="00C0081D" w:rsidRPr="00C0081D" w:rsidTr="007B2296">
        <w:tc>
          <w:tcPr>
            <w:tcW w:w="997" w:type="pct"/>
            <w:vMerge w:val="restart"/>
            <w:shd w:val="clear" w:color="auto" w:fill="auto"/>
            <w:vAlign w:val="center"/>
          </w:tcPr>
          <w:p w:rsidR="00C0081D" w:rsidRPr="00C0081D" w:rsidRDefault="00C0081D" w:rsidP="007B2296">
            <w:pPr>
              <w:jc w:val="center"/>
              <w:rPr>
                <w:rFonts w:hAnsi="楷体"/>
                <w:sz w:val="24"/>
                <w:szCs w:val="24"/>
              </w:rPr>
            </w:pPr>
            <w:r w:rsidRPr="00C0081D">
              <w:rPr>
                <w:rFonts w:hAnsi="楷体" w:cs="宋体" w:hint="eastAsia"/>
                <w:kern w:val="0"/>
                <w:sz w:val="24"/>
                <w:szCs w:val="24"/>
              </w:rPr>
              <w:t>无线交换机D</w:t>
            </w:r>
            <w:r w:rsidRPr="00C0081D">
              <w:rPr>
                <w:rFonts w:hAnsi="楷体" w:hint="eastAsia"/>
                <w:kern w:val="0"/>
                <w:sz w:val="24"/>
                <w:szCs w:val="24"/>
              </w:rPr>
              <w:t>CWS</w:t>
            </w:r>
          </w:p>
        </w:tc>
        <w:tc>
          <w:tcPr>
            <w:tcW w:w="7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EthX</w:t>
            </w:r>
          </w:p>
        </w:tc>
        <w:tc>
          <w:tcPr>
            <w:tcW w:w="8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x.x.x.x/x</w:t>
            </w:r>
          </w:p>
        </w:tc>
        <w:tc>
          <w:tcPr>
            <w:tcW w:w="1217"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与DCRS相连</w:t>
            </w:r>
          </w:p>
        </w:tc>
        <w:tc>
          <w:tcPr>
            <w:tcW w:w="1183" w:type="pct"/>
            <w:shd w:val="clear" w:color="auto" w:fill="auto"/>
          </w:tcPr>
          <w:p w:rsidR="00C0081D" w:rsidRPr="00C0081D" w:rsidRDefault="00C0081D" w:rsidP="007B2296">
            <w:pPr>
              <w:rPr>
                <w:rFonts w:hAnsi="楷体"/>
                <w:sz w:val="24"/>
                <w:szCs w:val="24"/>
              </w:rPr>
            </w:pPr>
            <w:r w:rsidRPr="00C0081D">
              <w:rPr>
                <w:rFonts w:hAnsi="楷体" w:hint="eastAsia"/>
                <w:kern w:val="0"/>
                <w:sz w:val="24"/>
                <w:szCs w:val="24"/>
              </w:rPr>
              <w:t>见赛场IP参数表</w:t>
            </w:r>
          </w:p>
        </w:tc>
      </w:tr>
      <w:tr w:rsidR="00C0081D" w:rsidRPr="00C0081D" w:rsidTr="007B2296">
        <w:tc>
          <w:tcPr>
            <w:tcW w:w="997" w:type="pct"/>
            <w:vMerge/>
            <w:shd w:val="clear" w:color="auto" w:fill="auto"/>
            <w:vAlign w:val="center"/>
          </w:tcPr>
          <w:p w:rsidR="00C0081D" w:rsidRPr="00C0081D" w:rsidRDefault="00C0081D" w:rsidP="007B2296">
            <w:pPr>
              <w:jc w:val="center"/>
              <w:rPr>
                <w:rFonts w:hAnsi="楷体" w:cs="宋体"/>
                <w:kern w:val="0"/>
                <w:sz w:val="24"/>
                <w:szCs w:val="24"/>
              </w:rPr>
            </w:pPr>
          </w:p>
        </w:tc>
        <w:tc>
          <w:tcPr>
            <w:tcW w:w="7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地址池</w:t>
            </w:r>
          </w:p>
        </w:tc>
        <w:tc>
          <w:tcPr>
            <w:tcW w:w="8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x.x.x.x/x</w:t>
            </w:r>
          </w:p>
        </w:tc>
        <w:tc>
          <w:tcPr>
            <w:tcW w:w="1217"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DCHP地址池</w:t>
            </w:r>
          </w:p>
        </w:tc>
        <w:tc>
          <w:tcPr>
            <w:tcW w:w="1183" w:type="pct"/>
            <w:shd w:val="clear" w:color="auto" w:fill="auto"/>
          </w:tcPr>
          <w:p w:rsidR="00C0081D" w:rsidRPr="00C0081D" w:rsidRDefault="00C0081D" w:rsidP="007B2296">
            <w:pPr>
              <w:rPr>
                <w:rFonts w:hAnsi="楷体"/>
                <w:sz w:val="24"/>
                <w:szCs w:val="24"/>
              </w:rPr>
            </w:pPr>
            <w:r w:rsidRPr="00C0081D">
              <w:rPr>
                <w:rFonts w:hAnsi="楷体" w:hint="eastAsia"/>
                <w:kern w:val="0"/>
                <w:sz w:val="24"/>
                <w:szCs w:val="24"/>
              </w:rPr>
              <w:t>见赛场IP参数表</w:t>
            </w:r>
          </w:p>
        </w:tc>
      </w:tr>
      <w:tr w:rsidR="00C0081D" w:rsidRPr="00C0081D" w:rsidTr="007B2296">
        <w:tc>
          <w:tcPr>
            <w:tcW w:w="997" w:type="pct"/>
            <w:vMerge w:val="restart"/>
            <w:shd w:val="clear" w:color="auto" w:fill="auto"/>
            <w:vAlign w:val="center"/>
          </w:tcPr>
          <w:p w:rsidR="00C0081D" w:rsidRPr="00C0081D" w:rsidRDefault="00C0081D" w:rsidP="007B2296">
            <w:pPr>
              <w:jc w:val="center"/>
              <w:rPr>
                <w:rFonts w:hAnsi="楷体"/>
                <w:sz w:val="24"/>
                <w:szCs w:val="24"/>
              </w:rPr>
            </w:pPr>
            <w:r w:rsidRPr="00C0081D">
              <w:rPr>
                <w:rFonts w:hAnsi="楷体" w:cs="宋体" w:hint="eastAsia"/>
                <w:kern w:val="0"/>
                <w:sz w:val="24"/>
                <w:szCs w:val="24"/>
              </w:rPr>
              <w:t>WEB应用防火墙</w:t>
            </w:r>
            <w:r w:rsidRPr="00C0081D">
              <w:rPr>
                <w:rFonts w:hAnsi="楷体" w:hint="eastAsia"/>
                <w:kern w:val="0"/>
                <w:sz w:val="24"/>
                <w:szCs w:val="24"/>
              </w:rPr>
              <w:t>WAF</w:t>
            </w:r>
          </w:p>
        </w:tc>
        <w:tc>
          <w:tcPr>
            <w:tcW w:w="7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EthX</w:t>
            </w:r>
          </w:p>
        </w:tc>
        <w:tc>
          <w:tcPr>
            <w:tcW w:w="8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 xml:space="preserve">x.x.x.x/x </w:t>
            </w:r>
          </w:p>
        </w:tc>
        <w:tc>
          <w:tcPr>
            <w:tcW w:w="1217"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与DCRS相连</w:t>
            </w:r>
          </w:p>
        </w:tc>
        <w:tc>
          <w:tcPr>
            <w:tcW w:w="1183" w:type="pct"/>
            <w:shd w:val="clear" w:color="auto" w:fill="auto"/>
          </w:tcPr>
          <w:p w:rsidR="00C0081D" w:rsidRPr="00C0081D" w:rsidRDefault="00C0081D" w:rsidP="007B2296">
            <w:pPr>
              <w:rPr>
                <w:rFonts w:hAnsi="楷体"/>
                <w:sz w:val="24"/>
                <w:szCs w:val="24"/>
              </w:rPr>
            </w:pPr>
            <w:r w:rsidRPr="00C0081D">
              <w:rPr>
                <w:rFonts w:hAnsi="楷体" w:hint="eastAsia"/>
                <w:kern w:val="0"/>
                <w:sz w:val="24"/>
                <w:szCs w:val="24"/>
              </w:rPr>
              <w:t>见赛场IP参数表</w:t>
            </w:r>
          </w:p>
        </w:tc>
      </w:tr>
      <w:tr w:rsidR="00C0081D" w:rsidRPr="00C0081D" w:rsidTr="007B2296">
        <w:tc>
          <w:tcPr>
            <w:tcW w:w="997" w:type="pct"/>
            <w:vMerge/>
            <w:shd w:val="clear" w:color="auto" w:fill="auto"/>
            <w:vAlign w:val="center"/>
          </w:tcPr>
          <w:p w:rsidR="00C0081D" w:rsidRPr="00C0081D" w:rsidRDefault="00C0081D" w:rsidP="007B2296">
            <w:pPr>
              <w:jc w:val="center"/>
              <w:rPr>
                <w:rFonts w:hAnsi="楷体"/>
                <w:sz w:val="24"/>
                <w:szCs w:val="24"/>
              </w:rPr>
            </w:pPr>
          </w:p>
        </w:tc>
        <w:tc>
          <w:tcPr>
            <w:tcW w:w="7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EthX</w:t>
            </w:r>
          </w:p>
        </w:tc>
        <w:tc>
          <w:tcPr>
            <w:tcW w:w="852" w:type="pct"/>
            <w:shd w:val="clear" w:color="auto" w:fill="auto"/>
            <w:vAlign w:val="center"/>
          </w:tcPr>
          <w:p w:rsidR="00C0081D" w:rsidRPr="00C0081D" w:rsidRDefault="00C0081D" w:rsidP="007B2296">
            <w:pPr>
              <w:rPr>
                <w:rFonts w:hAnsi="楷体"/>
                <w:sz w:val="24"/>
                <w:szCs w:val="24"/>
              </w:rPr>
            </w:pPr>
          </w:p>
        </w:tc>
        <w:tc>
          <w:tcPr>
            <w:tcW w:w="1217"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与DCST相连</w:t>
            </w:r>
          </w:p>
        </w:tc>
        <w:tc>
          <w:tcPr>
            <w:tcW w:w="1183" w:type="pct"/>
            <w:shd w:val="clear" w:color="auto" w:fill="auto"/>
          </w:tcPr>
          <w:p w:rsidR="00C0081D" w:rsidRPr="00C0081D" w:rsidRDefault="00C0081D" w:rsidP="007B2296">
            <w:pPr>
              <w:rPr>
                <w:rFonts w:hAnsi="楷体"/>
                <w:sz w:val="24"/>
                <w:szCs w:val="24"/>
              </w:rPr>
            </w:pPr>
            <w:r w:rsidRPr="00C0081D">
              <w:rPr>
                <w:rFonts w:hAnsi="楷体" w:hint="eastAsia"/>
                <w:kern w:val="0"/>
                <w:sz w:val="24"/>
                <w:szCs w:val="24"/>
              </w:rPr>
              <w:t>见赛场IP参数表</w:t>
            </w:r>
          </w:p>
        </w:tc>
      </w:tr>
      <w:tr w:rsidR="00C0081D" w:rsidRPr="00C0081D" w:rsidTr="007B2296">
        <w:tc>
          <w:tcPr>
            <w:tcW w:w="997" w:type="pct"/>
            <w:vMerge w:val="restart"/>
            <w:shd w:val="clear" w:color="auto" w:fill="auto"/>
            <w:vAlign w:val="center"/>
          </w:tcPr>
          <w:p w:rsidR="00C0081D" w:rsidRPr="00C0081D" w:rsidRDefault="00C0081D" w:rsidP="007B2296">
            <w:pPr>
              <w:jc w:val="center"/>
              <w:rPr>
                <w:rFonts w:hAnsi="楷体"/>
                <w:sz w:val="24"/>
                <w:szCs w:val="24"/>
              </w:rPr>
            </w:pPr>
            <w:r w:rsidRPr="00C0081D">
              <w:rPr>
                <w:rFonts w:hAnsi="楷体" w:cs="宋体" w:hint="eastAsia"/>
                <w:kern w:val="0"/>
                <w:sz w:val="24"/>
                <w:szCs w:val="24"/>
              </w:rPr>
              <w:t>三层交换机</w:t>
            </w:r>
            <w:r w:rsidRPr="00C0081D">
              <w:rPr>
                <w:rFonts w:hAnsi="楷体" w:hint="eastAsia"/>
                <w:kern w:val="0"/>
                <w:sz w:val="24"/>
                <w:szCs w:val="24"/>
              </w:rPr>
              <w:t>DCRS</w:t>
            </w:r>
          </w:p>
        </w:tc>
        <w:tc>
          <w:tcPr>
            <w:tcW w:w="7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Vlan 2</w:t>
            </w:r>
          </w:p>
        </w:tc>
        <w:tc>
          <w:tcPr>
            <w:tcW w:w="8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x.x.x.x/x</w:t>
            </w:r>
          </w:p>
        </w:tc>
        <w:tc>
          <w:tcPr>
            <w:tcW w:w="1217"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与DCWS相连</w:t>
            </w:r>
          </w:p>
        </w:tc>
        <w:tc>
          <w:tcPr>
            <w:tcW w:w="1183" w:type="pct"/>
            <w:shd w:val="clear" w:color="auto" w:fill="auto"/>
          </w:tcPr>
          <w:p w:rsidR="00C0081D" w:rsidRPr="00C0081D" w:rsidRDefault="00C0081D" w:rsidP="007B2296">
            <w:pPr>
              <w:rPr>
                <w:rFonts w:hAnsi="楷体"/>
                <w:sz w:val="24"/>
                <w:szCs w:val="24"/>
              </w:rPr>
            </w:pPr>
            <w:r w:rsidRPr="00C0081D">
              <w:rPr>
                <w:rFonts w:hAnsi="楷体" w:hint="eastAsia"/>
                <w:kern w:val="0"/>
                <w:sz w:val="24"/>
                <w:szCs w:val="24"/>
              </w:rPr>
              <w:t>见赛场IP参数表</w:t>
            </w:r>
          </w:p>
        </w:tc>
      </w:tr>
      <w:tr w:rsidR="00C0081D" w:rsidRPr="00C0081D" w:rsidTr="007B2296">
        <w:tc>
          <w:tcPr>
            <w:tcW w:w="997" w:type="pct"/>
            <w:vMerge/>
            <w:shd w:val="clear" w:color="auto" w:fill="auto"/>
            <w:vAlign w:val="center"/>
          </w:tcPr>
          <w:p w:rsidR="00C0081D" w:rsidRPr="00C0081D" w:rsidRDefault="00C0081D" w:rsidP="007B2296">
            <w:pPr>
              <w:jc w:val="center"/>
              <w:rPr>
                <w:rFonts w:hAnsi="楷体"/>
                <w:sz w:val="24"/>
                <w:szCs w:val="24"/>
              </w:rPr>
            </w:pPr>
          </w:p>
        </w:tc>
        <w:tc>
          <w:tcPr>
            <w:tcW w:w="7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Vlan 10</w:t>
            </w:r>
          </w:p>
        </w:tc>
        <w:tc>
          <w:tcPr>
            <w:tcW w:w="8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x.x.x.x/x</w:t>
            </w:r>
          </w:p>
        </w:tc>
        <w:tc>
          <w:tcPr>
            <w:tcW w:w="1217"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与WAF相连</w:t>
            </w:r>
          </w:p>
        </w:tc>
        <w:tc>
          <w:tcPr>
            <w:tcW w:w="1183" w:type="pct"/>
            <w:shd w:val="clear" w:color="auto" w:fill="auto"/>
          </w:tcPr>
          <w:p w:rsidR="00C0081D" w:rsidRPr="00C0081D" w:rsidRDefault="00C0081D" w:rsidP="007B2296">
            <w:pPr>
              <w:rPr>
                <w:rFonts w:hAnsi="楷体"/>
                <w:sz w:val="24"/>
                <w:szCs w:val="24"/>
              </w:rPr>
            </w:pPr>
            <w:r w:rsidRPr="00C0081D">
              <w:rPr>
                <w:rFonts w:hAnsi="楷体" w:hint="eastAsia"/>
                <w:kern w:val="0"/>
                <w:sz w:val="24"/>
                <w:szCs w:val="24"/>
              </w:rPr>
              <w:t>见赛场IP参数表</w:t>
            </w:r>
          </w:p>
        </w:tc>
      </w:tr>
      <w:tr w:rsidR="00C0081D" w:rsidRPr="00C0081D" w:rsidTr="007B2296">
        <w:tc>
          <w:tcPr>
            <w:tcW w:w="997" w:type="pct"/>
            <w:vMerge/>
            <w:shd w:val="clear" w:color="auto" w:fill="auto"/>
            <w:vAlign w:val="center"/>
          </w:tcPr>
          <w:p w:rsidR="00C0081D" w:rsidRPr="00C0081D" w:rsidRDefault="00C0081D" w:rsidP="007B2296">
            <w:pPr>
              <w:jc w:val="center"/>
              <w:rPr>
                <w:rFonts w:hAnsi="楷体"/>
                <w:sz w:val="24"/>
                <w:szCs w:val="24"/>
              </w:rPr>
            </w:pPr>
          </w:p>
        </w:tc>
        <w:tc>
          <w:tcPr>
            <w:tcW w:w="7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Vlan 20</w:t>
            </w:r>
          </w:p>
        </w:tc>
        <w:tc>
          <w:tcPr>
            <w:tcW w:w="8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x.x.x.x/x</w:t>
            </w:r>
          </w:p>
        </w:tc>
        <w:tc>
          <w:tcPr>
            <w:tcW w:w="1217"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与PC-1所在用户区相连</w:t>
            </w:r>
          </w:p>
        </w:tc>
        <w:tc>
          <w:tcPr>
            <w:tcW w:w="1183" w:type="pct"/>
            <w:shd w:val="clear" w:color="auto" w:fill="auto"/>
          </w:tcPr>
          <w:p w:rsidR="00C0081D" w:rsidRPr="00C0081D" w:rsidRDefault="00C0081D" w:rsidP="007B2296">
            <w:pPr>
              <w:rPr>
                <w:rFonts w:hAnsi="楷体"/>
                <w:sz w:val="24"/>
                <w:szCs w:val="24"/>
              </w:rPr>
            </w:pPr>
            <w:r w:rsidRPr="00C0081D">
              <w:rPr>
                <w:rFonts w:hAnsi="楷体" w:hint="eastAsia"/>
                <w:kern w:val="0"/>
                <w:sz w:val="24"/>
                <w:szCs w:val="24"/>
              </w:rPr>
              <w:t>见赛场IP参数表</w:t>
            </w:r>
          </w:p>
        </w:tc>
      </w:tr>
      <w:tr w:rsidR="00C0081D" w:rsidRPr="00C0081D" w:rsidTr="007B2296">
        <w:tc>
          <w:tcPr>
            <w:tcW w:w="997" w:type="pct"/>
            <w:vMerge/>
            <w:shd w:val="clear" w:color="auto" w:fill="auto"/>
            <w:vAlign w:val="center"/>
          </w:tcPr>
          <w:p w:rsidR="00C0081D" w:rsidRPr="00C0081D" w:rsidRDefault="00C0081D" w:rsidP="007B2296">
            <w:pPr>
              <w:jc w:val="center"/>
              <w:rPr>
                <w:rFonts w:hAnsi="楷体"/>
                <w:sz w:val="24"/>
                <w:szCs w:val="24"/>
              </w:rPr>
            </w:pPr>
          </w:p>
        </w:tc>
        <w:tc>
          <w:tcPr>
            <w:tcW w:w="7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Vlan 30</w:t>
            </w:r>
          </w:p>
        </w:tc>
        <w:tc>
          <w:tcPr>
            <w:tcW w:w="8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x.x.x.x/x</w:t>
            </w:r>
          </w:p>
        </w:tc>
        <w:tc>
          <w:tcPr>
            <w:tcW w:w="1217"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与PC-3所在用户区相连</w:t>
            </w:r>
          </w:p>
        </w:tc>
        <w:tc>
          <w:tcPr>
            <w:tcW w:w="1183" w:type="pct"/>
            <w:shd w:val="clear" w:color="auto" w:fill="auto"/>
          </w:tcPr>
          <w:p w:rsidR="00C0081D" w:rsidRPr="00C0081D" w:rsidRDefault="00C0081D" w:rsidP="007B2296">
            <w:pPr>
              <w:rPr>
                <w:rFonts w:hAnsi="楷体"/>
                <w:sz w:val="24"/>
                <w:szCs w:val="24"/>
              </w:rPr>
            </w:pPr>
            <w:r w:rsidRPr="00C0081D">
              <w:rPr>
                <w:rFonts w:hAnsi="楷体" w:hint="eastAsia"/>
                <w:kern w:val="0"/>
                <w:sz w:val="24"/>
                <w:szCs w:val="24"/>
              </w:rPr>
              <w:t>见赛场IP参数表</w:t>
            </w:r>
          </w:p>
        </w:tc>
      </w:tr>
      <w:tr w:rsidR="00C0081D" w:rsidRPr="00C0081D" w:rsidTr="007B2296">
        <w:tc>
          <w:tcPr>
            <w:tcW w:w="997" w:type="pct"/>
            <w:vMerge/>
            <w:shd w:val="clear" w:color="auto" w:fill="auto"/>
            <w:vAlign w:val="center"/>
          </w:tcPr>
          <w:p w:rsidR="00C0081D" w:rsidRPr="00C0081D" w:rsidRDefault="00C0081D" w:rsidP="007B2296">
            <w:pPr>
              <w:jc w:val="center"/>
              <w:rPr>
                <w:rFonts w:hAnsi="楷体"/>
                <w:sz w:val="24"/>
                <w:szCs w:val="24"/>
              </w:rPr>
            </w:pPr>
          </w:p>
        </w:tc>
        <w:tc>
          <w:tcPr>
            <w:tcW w:w="7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Vlan 40</w:t>
            </w:r>
          </w:p>
        </w:tc>
        <w:tc>
          <w:tcPr>
            <w:tcW w:w="8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x.x.x.x/x</w:t>
            </w:r>
          </w:p>
        </w:tc>
        <w:tc>
          <w:tcPr>
            <w:tcW w:w="1217"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与DCBI相连</w:t>
            </w:r>
          </w:p>
        </w:tc>
        <w:tc>
          <w:tcPr>
            <w:tcW w:w="1183" w:type="pct"/>
            <w:shd w:val="clear" w:color="auto" w:fill="auto"/>
          </w:tcPr>
          <w:p w:rsidR="00C0081D" w:rsidRPr="00C0081D" w:rsidRDefault="00C0081D" w:rsidP="007B2296">
            <w:pPr>
              <w:rPr>
                <w:rFonts w:hAnsi="楷体"/>
                <w:sz w:val="24"/>
                <w:szCs w:val="24"/>
              </w:rPr>
            </w:pPr>
            <w:r w:rsidRPr="00C0081D">
              <w:rPr>
                <w:rFonts w:hAnsi="楷体" w:hint="eastAsia"/>
                <w:kern w:val="0"/>
                <w:sz w:val="24"/>
                <w:szCs w:val="24"/>
              </w:rPr>
              <w:t>见赛场IP参数表</w:t>
            </w:r>
          </w:p>
        </w:tc>
      </w:tr>
      <w:tr w:rsidR="00C0081D" w:rsidRPr="00C0081D" w:rsidTr="007B2296">
        <w:tc>
          <w:tcPr>
            <w:tcW w:w="997" w:type="pct"/>
            <w:vMerge/>
            <w:shd w:val="clear" w:color="auto" w:fill="auto"/>
            <w:vAlign w:val="center"/>
          </w:tcPr>
          <w:p w:rsidR="00C0081D" w:rsidRPr="00C0081D" w:rsidRDefault="00C0081D" w:rsidP="007B2296">
            <w:pPr>
              <w:jc w:val="center"/>
              <w:rPr>
                <w:rFonts w:hAnsi="楷体"/>
                <w:sz w:val="24"/>
                <w:szCs w:val="24"/>
              </w:rPr>
            </w:pPr>
          </w:p>
        </w:tc>
        <w:tc>
          <w:tcPr>
            <w:tcW w:w="752"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Vlan 50</w:t>
            </w:r>
          </w:p>
        </w:tc>
        <w:tc>
          <w:tcPr>
            <w:tcW w:w="852"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x.x.x.x/x</w:t>
            </w:r>
          </w:p>
        </w:tc>
        <w:tc>
          <w:tcPr>
            <w:tcW w:w="1217"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与DCFW相连</w:t>
            </w:r>
          </w:p>
        </w:tc>
        <w:tc>
          <w:tcPr>
            <w:tcW w:w="1183" w:type="pct"/>
            <w:shd w:val="clear" w:color="auto" w:fill="auto"/>
          </w:tcPr>
          <w:p w:rsidR="00C0081D" w:rsidRPr="00C0081D" w:rsidRDefault="00C0081D" w:rsidP="007B2296">
            <w:pPr>
              <w:rPr>
                <w:rFonts w:hAnsi="楷体"/>
                <w:kern w:val="0"/>
                <w:sz w:val="24"/>
                <w:szCs w:val="24"/>
              </w:rPr>
            </w:pPr>
            <w:r w:rsidRPr="00C0081D">
              <w:rPr>
                <w:rFonts w:hAnsi="楷体" w:hint="eastAsia"/>
                <w:kern w:val="0"/>
                <w:sz w:val="24"/>
                <w:szCs w:val="24"/>
              </w:rPr>
              <w:t>见赛场IP参数表</w:t>
            </w:r>
          </w:p>
        </w:tc>
      </w:tr>
      <w:tr w:rsidR="00C0081D" w:rsidRPr="00C0081D" w:rsidTr="007B2296">
        <w:tc>
          <w:tcPr>
            <w:tcW w:w="997" w:type="pct"/>
            <w:shd w:val="clear" w:color="auto" w:fill="auto"/>
            <w:vAlign w:val="center"/>
          </w:tcPr>
          <w:p w:rsidR="00C0081D" w:rsidRPr="00C0081D" w:rsidRDefault="00C0081D" w:rsidP="007B2296">
            <w:pPr>
              <w:jc w:val="center"/>
              <w:rPr>
                <w:rFonts w:hAnsi="楷体"/>
                <w:sz w:val="24"/>
                <w:szCs w:val="24"/>
              </w:rPr>
            </w:pPr>
            <w:r w:rsidRPr="00C0081D">
              <w:rPr>
                <w:rFonts w:hAnsi="楷体" w:cs="宋体" w:hint="eastAsia"/>
                <w:kern w:val="0"/>
                <w:sz w:val="24"/>
                <w:szCs w:val="24"/>
              </w:rPr>
              <w:t>网络日志系统</w:t>
            </w:r>
            <w:r w:rsidRPr="00C0081D">
              <w:rPr>
                <w:rFonts w:hAnsi="楷体" w:hint="eastAsia"/>
                <w:kern w:val="0"/>
                <w:sz w:val="24"/>
                <w:szCs w:val="24"/>
              </w:rPr>
              <w:t>DCBI</w:t>
            </w:r>
          </w:p>
        </w:tc>
        <w:tc>
          <w:tcPr>
            <w:tcW w:w="7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EthX</w:t>
            </w:r>
          </w:p>
        </w:tc>
        <w:tc>
          <w:tcPr>
            <w:tcW w:w="8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x.x.x.x/x</w:t>
            </w:r>
          </w:p>
        </w:tc>
        <w:tc>
          <w:tcPr>
            <w:tcW w:w="1217"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与DCRS相连</w:t>
            </w:r>
          </w:p>
        </w:tc>
        <w:tc>
          <w:tcPr>
            <w:tcW w:w="1183"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见赛场IP参数表</w:t>
            </w:r>
          </w:p>
        </w:tc>
      </w:tr>
      <w:tr w:rsidR="00C0081D" w:rsidRPr="00C0081D" w:rsidTr="007B2296">
        <w:tc>
          <w:tcPr>
            <w:tcW w:w="997" w:type="pct"/>
            <w:shd w:val="clear" w:color="auto" w:fill="auto"/>
            <w:vAlign w:val="center"/>
          </w:tcPr>
          <w:p w:rsidR="00C0081D" w:rsidRPr="00C0081D" w:rsidRDefault="00C0081D" w:rsidP="007B2296">
            <w:pPr>
              <w:jc w:val="center"/>
              <w:rPr>
                <w:rFonts w:hAnsi="楷体"/>
                <w:sz w:val="24"/>
                <w:szCs w:val="24"/>
              </w:rPr>
            </w:pPr>
            <w:r w:rsidRPr="00C0081D">
              <w:rPr>
                <w:rFonts w:hAnsi="楷体" w:cs="宋体" w:hint="eastAsia"/>
                <w:kern w:val="0"/>
                <w:sz w:val="24"/>
                <w:szCs w:val="24"/>
              </w:rPr>
              <w:t>堡垒服务器</w:t>
            </w:r>
            <w:r w:rsidRPr="00C0081D">
              <w:rPr>
                <w:rFonts w:hAnsi="楷体" w:hint="eastAsia"/>
                <w:kern w:val="0"/>
                <w:sz w:val="24"/>
                <w:szCs w:val="24"/>
              </w:rPr>
              <w:t>DCST</w:t>
            </w:r>
          </w:p>
        </w:tc>
        <w:tc>
          <w:tcPr>
            <w:tcW w:w="7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EthX</w:t>
            </w:r>
          </w:p>
        </w:tc>
        <w:tc>
          <w:tcPr>
            <w:tcW w:w="8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x.x.x.x/x</w:t>
            </w:r>
          </w:p>
        </w:tc>
        <w:tc>
          <w:tcPr>
            <w:tcW w:w="1217"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与WAF相连</w:t>
            </w:r>
          </w:p>
        </w:tc>
        <w:tc>
          <w:tcPr>
            <w:tcW w:w="1183" w:type="pct"/>
            <w:shd w:val="clear" w:color="auto" w:fill="auto"/>
          </w:tcPr>
          <w:p w:rsidR="00C0081D" w:rsidRPr="00C0081D" w:rsidRDefault="00C0081D" w:rsidP="007B2296">
            <w:pPr>
              <w:rPr>
                <w:rFonts w:hAnsi="楷体"/>
                <w:sz w:val="24"/>
                <w:szCs w:val="24"/>
              </w:rPr>
            </w:pPr>
            <w:r w:rsidRPr="00C0081D">
              <w:rPr>
                <w:rFonts w:hAnsi="楷体" w:hint="eastAsia"/>
                <w:kern w:val="0"/>
                <w:sz w:val="24"/>
                <w:szCs w:val="24"/>
              </w:rPr>
              <w:t>见赛场IP参数表</w:t>
            </w:r>
          </w:p>
        </w:tc>
      </w:tr>
      <w:tr w:rsidR="00C0081D" w:rsidRPr="00C0081D" w:rsidTr="007B2296">
        <w:tc>
          <w:tcPr>
            <w:tcW w:w="997" w:type="pct"/>
            <w:shd w:val="clear" w:color="auto" w:fill="auto"/>
            <w:vAlign w:val="center"/>
          </w:tcPr>
          <w:p w:rsidR="00C0081D" w:rsidRPr="00C0081D" w:rsidRDefault="00C0081D" w:rsidP="007B2296">
            <w:pPr>
              <w:jc w:val="center"/>
              <w:rPr>
                <w:rFonts w:hAnsi="楷体"/>
                <w:sz w:val="24"/>
                <w:szCs w:val="24"/>
              </w:rPr>
            </w:pPr>
            <w:r w:rsidRPr="00C0081D">
              <w:rPr>
                <w:rFonts w:hAnsi="楷体" w:hint="eastAsia"/>
                <w:kern w:val="0"/>
                <w:sz w:val="24"/>
                <w:szCs w:val="24"/>
              </w:rPr>
              <w:t>PC-1</w:t>
            </w:r>
          </w:p>
        </w:tc>
        <w:tc>
          <w:tcPr>
            <w:tcW w:w="7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无</w:t>
            </w:r>
          </w:p>
        </w:tc>
        <w:tc>
          <w:tcPr>
            <w:tcW w:w="852" w:type="pct"/>
            <w:shd w:val="clear" w:color="auto" w:fill="auto"/>
            <w:vAlign w:val="center"/>
          </w:tcPr>
          <w:p w:rsidR="00C0081D" w:rsidRPr="00C0081D" w:rsidRDefault="00C0081D" w:rsidP="007B2296">
            <w:pPr>
              <w:rPr>
                <w:rFonts w:hAnsi="楷体"/>
                <w:sz w:val="24"/>
                <w:szCs w:val="24"/>
              </w:rPr>
            </w:pPr>
            <w:r w:rsidRPr="00C0081D">
              <w:rPr>
                <w:rFonts w:hAnsi="楷体" w:hint="eastAsia"/>
                <w:kern w:val="0"/>
                <w:sz w:val="24"/>
                <w:szCs w:val="24"/>
              </w:rPr>
              <w:t>x.x.x.x/x</w:t>
            </w:r>
          </w:p>
        </w:tc>
        <w:tc>
          <w:tcPr>
            <w:tcW w:w="1217"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与DCRS相连</w:t>
            </w:r>
          </w:p>
        </w:tc>
        <w:tc>
          <w:tcPr>
            <w:tcW w:w="1183" w:type="pct"/>
            <w:shd w:val="clear" w:color="auto" w:fill="auto"/>
          </w:tcPr>
          <w:p w:rsidR="00C0081D" w:rsidRPr="00C0081D" w:rsidRDefault="00C0081D" w:rsidP="007B2296">
            <w:pPr>
              <w:rPr>
                <w:rFonts w:hAnsi="楷体"/>
                <w:sz w:val="24"/>
                <w:szCs w:val="24"/>
              </w:rPr>
            </w:pPr>
            <w:r w:rsidRPr="00C0081D">
              <w:rPr>
                <w:rFonts w:hAnsi="楷体" w:hint="eastAsia"/>
                <w:kern w:val="0"/>
                <w:sz w:val="24"/>
                <w:szCs w:val="24"/>
              </w:rPr>
              <w:t>见赛场IP参数表</w:t>
            </w:r>
          </w:p>
        </w:tc>
      </w:tr>
      <w:tr w:rsidR="00C0081D" w:rsidRPr="00C0081D" w:rsidTr="007B2296">
        <w:tc>
          <w:tcPr>
            <w:tcW w:w="997" w:type="pct"/>
            <w:shd w:val="clear" w:color="auto" w:fill="auto"/>
            <w:vAlign w:val="center"/>
          </w:tcPr>
          <w:p w:rsidR="00C0081D" w:rsidRPr="00C0081D" w:rsidRDefault="00C0081D" w:rsidP="007B2296">
            <w:pPr>
              <w:jc w:val="center"/>
              <w:rPr>
                <w:rFonts w:hAnsi="楷体"/>
                <w:kern w:val="0"/>
                <w:sz w:val="24"/>
                <w:szCs w:val="24"/>
              </w:rPr>
            </w:pPr>
            <w:r w:rsidRPr="00C0081D">
              <w:rPr>
                <w:rFonts w:hAnsi="楷体" w:hint="eastAsia"/>
                <w:kern w:val="0"/>
                <w:sz w:val="24"/>
                <w:szCs w:val="24"/>
              </w:rPr>
              <w:t>PC-2</w:t>
            </w:r>
          </w:p>
        </w:tc>
        <w:tc>
          <w:tcPr>
            <w:tcW w:w="752"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无</w:t>
            </w:r>
          </w:p>
        </w:tc>
        <w:tc>
          <w:tcPr>
            <w:tcW w:w="852"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x.x.x.x/x</w:t>
            </w:r>
          </w:p>
        </w:tc>
        <w:tc>
          <w:tcPr>
            <w:tcW w:w="1217"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与DCFW相连</w:t>
            </w:r>
          </w:p>
        </w:tc>
        <w:tc>
          <w:tcPr>
            <w:tcW w:w="1183" w:type="pct"/>
            <w:shd w:val="clear" w:color="auto" w:fill="auto"/>
          </w:tcPr>
          <w:p w:rsidR="00C0081D" w:rsidRPr="00C0081D" w:rsidRDefault="00C0081D" w:rsidP="007B2296">
            <w:pPr>
              <w:rPr>
                <w:rFonts w:hAnsi="楷体"/>
                <w:sz w:val="24"/>
                <w:szCs w:val="24"/>
              </w:rPr>
            </w:pPr>
            <w:r w:rsidRPr="00C0081D">
              <w:rPr>
                <w:rFonts w:hAnsi="楷体" w:hint="eastAsia"/>
                <w:kern w:val="0"/>
                <w:sz w:val="24"/>
                <w:szCs w:val="24"/>
              </w:rPr>
              <w:t>见赛场IP参数表</w:t>
            </w:r>
          </w:p>
        </w:tc>
      </w:tr>
      <w:tr w:rsidR="00C0081D" w:rsidRPr="00C0081D" w:rsidTr="007B2296">
        <w:tc>
          <w:tcPr>
            <w:tcW w:w="997" w:type="pct"/>
            <w:shd w:val="clear" w:color="auto" w:fill="auto"/>
            <w:vAlign w:val="center"/>
          </w:tcPr>
          <w:p w:rsidR="00C0081D" w:rsidRPr="00C0081D" w:rsidRDefault="00C0081D" w:rsidP="007B2296">
            <w:pPr>
              <w:jc w:val="center"/>
              <w:rPr>
                <w:rFonts w:hAnsi="楷体"/>
                <w:kern w:val="0"/>
                <w:sz w:val="24"/>
                <w:szCs w:val="24"/>
              </w:rPr>
            </w:pPr>
            <w:r w:rsidRPr="00C0081D">
              <w:rPr>
                <w:rFonts w:hAnsi="楷体" w:hint="eastAsia"/>
                <w:kern w:val="0"/>
                <w:sz w:val="24"/>
                <w:szCs w:val="24"/>
              </w:rPr>
              <w:t>PC-3</w:t>
            </w:r>
          </w:p>
        </w:tc>
        <w:tc>
          <w:tcPr>
            <w:tcW w:w="752"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无</w:t>
            </w:r>
          </w:p>
        </w:tc>
        <w:tc>
          <w:tcPr>
            <w:tcW w:w="852"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x.x.x.x/x</w:t>
            </w:r>
          </w:p>
        </w:tc>
        <w:tc>
          <w:tcPr>
            <w:tcW w:w="1217"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与DCRS相连</w:t>
            </w:r>
          </w:p>
        </w:tc>
        <w:tc>
          <w:tcPr>
            <w:tcW w:w="1183" w:type="pct"/>
            <w:shd w:val="clear" w:color="auto" w:fill="auto"/>
          </w:tcPr>
          <w:p w:rsidR="00C0081D" w:rsidRPr="00C0081D" w:rsidRDefault="00C0081D" w:rsidP="007B2296">
            <w:pPr>
              <w:rPr>
                <w:rFonts w:hAnsi="楷体"/>
                <w:sz w:val="24"/>
                <w:szCs w:val="24"/>
              </w:rPr>
            </w:pPr>
            <w:r w:rsidRPr="00C0081D">
              <w:rPr>
                <w:rFonts w:hAnsi="楷体" w:hint="eastAsia"/>
                <w:kern w:val="0"/>
                <w:sz w:val="24"/>
                <w:szCs w:val="24"/>
              </w:rPr>
              <w:t>见赛场IP参数表</w:t>
            </w:r>
          </w:p>
        </w:tc>
      </w:tr>
      <w:tr w:rsidR="00C0081D" w:rsidRPr="00C0081D" w:rsidTr="007B2296">
        <w:tc>
          <w:tcPr>
            <w:tcW w:w="997" w:type="pct"/>
            <w:shd w:val="clear" w:color="auto" w:fill="auto"/>
            <w:vAlign w:val="center"/>
          </w:tcPr>
          <w:p w:rsidR="00C0081D" w:rsidRPr="00C0081D" w:rsidRDefault="00C0081D" w:rsidP="007B2296">
            <w:pPr>
              <w:jc w:val="center"/>
              <w:rPr>
                <w:rFonts w:hAnsi="楷体"/>
                <w:kern w:val="0"/>
                <w:sz w:val="24"/>
                <w:szCs w:val="24"/>
              </w:rPr>
            </w:pPr>
            <w:r w:rsidRPr="00C0081D">
              <w:rPr>
                <w:rFonts w:hAnsi="楷体" w:hint="eastAsia"/>
                <w:kern w:val="0"/>
                <w:sz w:val="24"/>
                <w:szCs w:val="24"/>
              </w:rPr>
              <w:t>服务器场景-1</w:t>
            </w:r>
          </w:p>
        </w:tc>
        <w:tc>
          <w:tcPr>
            <w:tcW w:w="752"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无</w:t>
            </w:r>
          </w:p>
        </w:tc>
        <w:tc>
          <w:tcPr>
            <w:tcW w:w="2068" w:type="pct"/>
            <w:gridSpan w:val="2"/>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见系统安全攻防加固赛题部分</w:t>
            </w:r>
          </w:p>
        </w:tc>
        <w:tc>
          <w:tcPr>
            <w:tcW w:w="1183" w:type="pct"/>
            <w:shd w:val="clear" w:color="auto" w:fill="auto"/>
            <w:vAlign w:val="center"/>
          </w:tcPr>
          <w:p w:rsidR="00C0081D" w:rsidRPr="00C0081D" w:rsidRDefault="00C0081D" w:rsidP="007B2296">
            <w:pPr>
              <w:rPr>
                <w:rFonts w:hAnsi="楷体"/>
                <w:kern w:val="0"/>
                <w:sz w:val="24"/>
                <w:szCs w:val="24"/>
              </w:rPr>
            </w:pPr>
          </w:p>
        </w:tc>
      </w:tr>
      <w:tr w:rsidR="00C0081D" w:rsidRPr="00C0081D" w:rsidTr="007B2296">
        <w:tc>
          <w:tcPr>
            <w:tcW w:w="997" w:type="pct"/>
            <w:shd w:val="clear" w:color="auto" w:fill="auto"/>
            <w:vAlign w:val="center"/>
          </w:tcPr>
          <w:p w:rsidR="00C0081D" w:rsidRPr="00C0081D" w:rsidRDefault="00C0081D" w:rsidP="007B2296">
            <w:pPr>
              <w:jc w:val="center"/>
              <w:rPr>
                <w:rFonts w:hAnsi="楷体"/>
                <w:kern w:val="0"/>
                <w:sz w:val="24"/>
                <w:szCs w:val="24"/>
              </w:rPr>
            </w:pPr>
            <w:r w:rsidRPr="00C0081D">
              <w:rPr>
                <w:rFonts w:hAnsi="楷体" w:hint="eastAsia"/>
                <w:kern w:val="0"/>
                <w:sz w:val="24"/>
                <w:szCs w:val="24"/>
              </w:rPr>
              <w:t>服务器场景-2</w:t>
            </w:r>
          </w:p>
        </w:tc>
        <w:tc>
          <w:tcPr>
            <w:tcW w:w="752"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无</w:t>
            </w:r>
          </w:p>
        </w:tc>
        <w:tc>
          <w:tcPr>
            <w:tcW w:w="2068" w:type="pct"/>
            <w:gridSpan w:val="2"/>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见系统安全攻防加固赛题部分</w:t>
            </w:r>
          </w:p>
        </w:tc>
        <w:tc>
          <w:tcPr>
            <w:tcW w:w="1183" w:type="pct"/>
            <w:shd w:val="clear" w:color="auto" w:fill="auto"/>
            <w:vAlign w:val="center"/>
          </w:tcPr>
          <w:p w:rsidR="00C0081D" w:rsidRPr="00C0081D" w:rsidRDefault="00C0081D" w:rsidP="007B2296">
            <w:pPr>
              <w:rPr>
                <w:rFonts w:hAnsi="楷体"/>
                <w:kern w:val="0"/>
                <w:sz w:val="24"/>
                <w:szCs w:val="24"/>
              </w:rPr>
            </w:pPr>
          </w:p>
        </w:tc>
      </w:tr>
      <w:tr w:rsidR="00C0081D" w:rsidRPr="00C0081D" w:rsidTr="007B2296">
        <w:tc>
          <w:tcPr>
            <w:tcW w:w="997" w:type="pct"/>
            <w:shd w:val="clear" w:color="auto" w:fill="auto"/>
            <w:vAlign w:val="center"/>
          </w:tcPr>
          <w:p w:rsidR="00C0081D" w:rsidRPr="00C0081D" w:rsidRDefault="00C0081D" w:rsidP="007B2296">
            <w:pPr>
              <w:jc w:val="center"/>
              <w:rPr>
                <w:rFonts w:hAnsi="楷体"/>
                <w:kern w:val="0"/>
                <w:sz w:val="24"/>
                <w:szCs w:val="24"/>
              </w:rPr>
            </w:pPr>
            <w:r w:rsidRPr="00C0081D">
              <w:rPr>
                <w:rFonts w:hAnsi="楷体" w:hint="eastAsia"/>
                <w:kern w:val="0"/>
                <w:sz w:val="24"/>
                <w:szCs w:val="24"/>
              </w:rPr>
              <w:t>服务器场景-3</w:t>
            </w:r>
          </w:p>
        </w:tc>
        <w:tc>
          <w:tcPr>
            <w:tcW w:w="752"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无</w:t>
            </w:r>
          </w:p>
        </w:tc>
        <w:tc>
          <w:tcPr>
            <w:tcW w:w="2068" w:type="pct"/>
            <w:gridSpan w:val="2"/>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见系统安全攻防加固赛题部分</w:t>
            </w:r>
          </w:p>
        </w:tc>
        <w:tc>
          <w:tcPr>
            <w:tcW w:w="1183" w:type="pct"/>
            <w:shd w:val="clear" w:color="auto" w:fill="auto"/>
            <w:vAlign w:val="center"/>
          </w:tcPr>
          <w:p w:rsidR="00C0081D" w:rsidRPr="00C0081D" w:rsidRDefault="00C0081D" w:rsidP="007B2296">
            <w:pPr>
              <w:rPr>
                <w:rFonts w:hAnsi="楷体"/>
                <w:kern w:val="0"/>
                <w:sz w:val="24"/>
                <w:szCs w:val="24"/>
              </w:rPr>
            </w:pPr>
          </w:p>
        </w:tc>
      </w:tr>
      <w:tr w:rsidR="00C0081D" w:rsidRPr="00C0081D" w:rsidTr="007B2296">
        <w:tc>
          <w:tcPr>
            <w:tcW w:w="997" w:type="pct"/>
            <w:shd w:val="clear" w:color="auto" w:fill="auto"/>
            <w:vAlign w:val="center"/>
          </w:tcPr>
          <w:p w:rsidR="00C0081D" w:rsidRPr="00C0081D" w:rsidRDefault="00C0081D" w:rsidP="007B2296">
            <w:pPr>
              <w:jc w:val="center"/>
              <w:rPr>
                <w:rFonts w:hAnsi="楷体"/>
                <w:kern w:val="0"/>
                <w:sz w:val="24"/>
                <w:szCs w:val="24"/>
              </w:rPr>
            </w:pPr>
            <w:r w:rsidRPr="00C0081D">
              <w:rPr>
                <w:rFonts w:hAnsi="楷体" w:hint="eastAsia"/>
                <w:kern w:val="0"/>
                <w:sz w:val="24"/>
                <w:szCs w:val="24"/>
              </w:rPr>
              <w:t>服务器场景-4</w:t>
            </w:r>
          </w:p>
        </w:tc>
        <w:tc>
          <w:tcPr>
            <w:tcW w:w="752"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无</w:t>
            </w:r>
          </w:p>
        </w:tc>
        <w:tc>
          <w:tcPr>
            <w:tcW w:w="2068" w:type="pct"/>
            <w:gridSpan w:val="2"/>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见系统安全攻防加固赛题部分</w:t>
            </w:r>
          </w:p>
        </w:tc>
        <w:tc>
          <w:tcPr>
            <w:tcW w:w="1183" w:type="pct"/>
            <w:shd w:val="clear" w:color="auto" w:fill="auto"/>
            <w:vAlign w:val="center"/>
          </w:tcPr>
          <w:p w:rsidR="00C0081D" w:rsidRPr="00C0081D" w:rsidRDefault="00C0081D" w:rsidP="007B2296">
            <w:pPr>
              <w:rPr>
                <w:rFonts w:hAnsi="楷体"/>
                <w:kern w:val="0"/>
                <w:sz w:val="24"/>
                <w:szCs w:val="24"/>
              </w:rPr>
            </w:pPr>
          </w:p>
        </w:tc>
      </w:tr>
      <w:tr w:rsidR="00C0081D" w:rsidRPr="00C0081D" w:rsidTr="007B2296">
        <w:tc>
          <w:tcPr>
            <w:tcW w:w="997" w:type="pct"/>
            <w:shd w:val="clear" w:color="auto" w:fill="auto"/>
            <w:vAlign w:val="center"/>
          </w:tcPr>
          <w:p w:rsidR="00C0081D" w:rsidRPr="00C0081D" w:rsidRDefault="00C0081D" w:rsidP="007B2296">
            <w:pPr>
              <w:jc w:val="center"/>
              <w:rPr>
                <w:rFonts w:hAnsi="楷体"/>
                <w:kern w:val="0"/>
                <w:sz w:val="24"/>
                <w:szCs w:val="24"/>
              </w:rPr>
            </w:pPr>
            <w:r w:rsidRPr="00C0081D">
              <w:rPr>
                <w:rFonts w:hAnsi="楷体" w:hint="eastAsia"/>
                <w:kern w:val="0"/>
                <w:sz w:val="24"/>
                <w:szCs w:val="24"/>
              </w:rPr>
              <w:t>服务器场景-5</w:t>
            </w:r>
          </w:p>
        </w:tc>
        <w:tc>
          <w:tcPr>
            <w:tcW w:w="752"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无</w:t>
            </w:r>
          </w:p>
        </w:tc>
        <w:tc>
          <w:tcPr>
            <w:tcW w:w="2068" w:type="pct"/>
            <w:gridSpan w:val="2"/>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见系统安全攻防加固赛题部分</w:t>
            </w:r>
          </w:p>
        </w:tc>
        <w:tc>
          <w:tcPr>
            <w:tcW w:w="1183" w:type="pct"/>
            <w:shd w:val="clear" w:color="auto" w:fill="auto"/>
            <w:vAlign w:val="center"/>
          </w:tcPr>
          <w:p w:rsidR="00C0081D" w:rsidRPr="00C0081D" w:rsidRDefault="00C0081D" w:rsidP="007B2296">
            <w:pPr>
              <w:rPr>
                <w:rFonts w:hAnsi="楷体"/>
                <w:kern w:val="0"/>
                <w:sz w:val="24"/>
                <w:szCs w:val="24"/>
              </w:rPr>
            </w:pPr>
          </w:p>
        </w:tc>
      </w:tr>
      <w:tr w:rsidR="00C0081D" w:rsidRPr="00C0081D" w:rsidTr="007B2296">
        <w:tc>
          <w:tcPr>
            <w:tcW w:w="997" w:type="pct"/>
            <w:shd w:val="clear" w:color="auto" w:fill="auto"/>
            <w:vAlign w:val="center"/>
          </w:tcPr>
          <w:p w:rsidR="00C0081D" w:rsidRPr="00C0081D" w:rsidRDefault="00C0081D" w:rsidP="007B2296">
            <w:pPr>
              <w:jc w:val="center"/>
              <w:rPr>
                <w:rFonts w:hAnsi="楷体"/>
                <w:kern w:val="0"/>
                <w:sz w:val="24"/>
                <w:szCs w:val="24"/>
              </w:rPr>
            </w:pPr>
            <w:r w:rsidRPr="00C0081D">
              <w:rPr>
                <w:rFonts w:hAnsi="楷体" w:hint="eastAsia"/>
                <w:kern w:val="0"/>
                <w:sz w:val="24"/>
                <w:szCs w:val="24"/>
              </w:rPr>
              <w:t>服务器场景-6</w:t>
            </w:r>
          </w:p>
        </w:tc>
        <w:tc>
          <w:tcPr>
            <w:tcW w:w="752" w:type="pct"/>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无</w:t>
            </w:r>
          </w:p>
        </w:tc>
        <w:tc>
          <w:tcPr>
            <w:tcW w:w="2068" w:type="pct"/>
            <w:gridSpan w:val="2"/>
            <w:shd w:val="clear" w:color="auto" w:fill="auto"/>
            <w:vAlign w:val="center"/>
          </w:tcPr>
          <w:p w:rsidR="00C0081D" w:rsidRPr="00C0081D" w:rsidRDefault="00C0081D" w:rsidP="007B2296">
            <w:pPr>
              <w:rPr>
                <w:rFonts w:hAnsi="楷体"/>
                <w:kern w:val="0"/>
                <w:sz w:val="24"/>
                <w:szCs w:val="24"/>
              </w:rPr>
            </w:pPr>
            <w:r w:rsidRPr="00C0081D">
              <w:rPr>
                <w:rFonts w:hAnsi="楷体" w:hint="eastAsia"/>
                <w:kern w:val="0"/>
                <w:sz w:val="24"/>
                <w:szCs w:val="24"/>
              </w:rPr>
              <w:t>见系统安全攻防加固赛题部分</w:t>
            </w:r>
          </w:p>
        </w:tc>
        <w:tc>
          <w:tcPr>
            <w:tcW w:w="1183" w:type="pct"/>
            <w:shd w:val="clear" w:color="auto" w:fill="auto"/>
            <w:vAlign w:val="center"/>
          </w:tcPr>
          <w:p w:rsidR="00C0081D" w:rsidRPr="00C0081D" w:rsidRDefault="00C0081D" w:rsidP="007B2296">
            <w:pPr>
              <w:rPr>
                <w:rFonts w:hAnsi="楷体"/>
                <w:kern w:val="0"/>
                <w:sz w:val="24"/>
                <w:szCs w:val="24"/>
              </w:rPr>
            </w:pPr>
          </w:p>
        </w:tc>
      </w:tr>
      <w:tr w:rsidR="00C0081D" w:rsidRPr="00C0081D" w:rsidTr="007B2296">
        <w:tc>
          <w:tcPr>
            <w:tcW w:w="997" w:type="pct"/>
            <w:shd w:val="clear" w:color="auto" w:fill="auto"/>
            <w:vAlign w:val="center"/>
          </w:tcPr>
          <w:p w:rsidR="00C0081D" w:rsidRPr="00C0081D" w:rsidRDefault="00C0081D" w:rsidP="007B2296">
            <w:pPr>
              <w:jc w:val="center"/>
              <w:rPr>
                <w:rFonts w:hAnsi="楷体"/>
                <w:kern w:val="0"/>
                <w:sz w:val="24"/>
                <w:szCs w:val="24"/>
              </w:rPr>
            </w:pPr>
            <w:r w:rsidRPr="00C0081D">
              <w:rPr>
                <w:rFonts w:hAnsi="楷体" w:hint="eastAsia"/>
                <w:kern w:val="0"/>
                <w:sz w:val="24"/>
                <w:szCs w:val="24"/>
              </w:rPr>
              <w:t>备注</w:t>
            </w:r>
          </w:p>
        </w:tc>
        <w:tc>
          <w:tcPr>
            <w:tcW w:w="4003" w:type="pct"/>
            <w:gridSpan w:val="4"/>
            <w:shd w:val="clear" w:color="auto" w:fill="auto"/>
            <w:vAlign w:val="center"/>
          </w:tcPr>
          <w:p w:rsidR="00C0081D" w:rsidRPr="00C0081D" w:rsidRDefault="00C0081D" w:rsidP="007B2296">
            <w:pPr>
              <w:widowControl/>
              <w:jc w:val="left"/>
              <w:rPr>
                <w:rFonts w:hAnsi="楷体"/>
                <w:kern w:val="0"/>
                <w:sz w:val="24"/>
                <w:szCs w:val="24"/>
              </w:rPr>
            </w:pPr>
            <w:r w:rsidRPr="00C0081D">
              <w:rPr>
                <w:rFonts w:hAnsi="楷体" w:hint="eastAsia"/>
                <w:kern w:val="0"/>
                <w:sz w:val="24"/>
                <w:szCs w:val="24"/>
              </w:rPr>
              <w:t>1.赛题可用IP地址范围见“赛场IP参数表”；</w:t>
            </w:r>
          </w:p>
          <w:p w:rsidR="00C0081D" w:rsidRPr="00C0081D" w:rsidRDefault="00C0081D" w:rsidP="007B2296">
            <w:pPr>
              <w:widowControl/>
              <w:jc w:val="left"/>
              <w:rPr>
                <w:rFonts w:hAnsi="楷体"/>
                <w:kern w:val="0"/>
                <w:sz w:val="24"/>
                <w:szCs w:val="24"/>
              </w:rPr>
            </w:pPr>
            <w:r w:rsidRPr="00C0081D">
              <w:rPr>
                <w:rFonts w:hAnsi="楷体" w:hint="eastAsia"/>
                <w:kern w:val="0"/>
                <w:sz w:val="24"/>
                <w:szCs w:val="24"/>
              </w:rPr>
              <w:t>2.具体网络连接接口见“赛场互联接口参数表”；</w:t>
            </w:r>
          </w:p>
          <w:p w:rsidR="00C0081D" w:rsidRPr="00C0081D" w:rsidRDefault="00C0081D" w:rsidP="007B2296">
            <w:pPr>
              <w:widowControl/>
              <w:jc w:val="left"/>
              <w:rPr>
                <w:rFonts w:hAnsi="楷体"/>
                <w:kern w:val="0"/>
                <w:sz w:val="24"/>
                <w:szCs w:val="24"/>
              </w:rPr>
            </w:pPr>
            <w:r w:rsidRPr="00C0081D">
              <w:rPr>
                <w:rFonts w:hAnsi="楷体" w:hint="eastAsia"/>
                <w:kern w:val="0"/>
                <w:sz w:val="24"/>
                <w:szCs w:val="24"/>
              </w:rPr>
              <w:t>3.设备互联网段内可用地址数量见“赛场IP参数表”；</w:t>
            </w:r>
          </w:p>
          <w:p w:rsidR="00C0081D" w:rsidRPr="00C0081D" w:rsidRDefault="00C0081D" w:rsidP="007B2296">
            <w:pPr>
              <w:rPr>
                <w:rFonts w:hAnsi="楷体"/>
                <w:kern w:val="0"/>
                <w:sz w:val="24"/>
                <w:szCs w:val="24"/>
              </w:rPr>
            </w:pPr>
            <w:r w:rsidRPr="00C0081D">
              <w:rPr>
                <w:rFonts w:hAnsi="楷体" w:hint="eastAsia"/>
                <w:kern w:val="0"/>
                <w:sz w:val="24"/>
                <w:szCs w:val="24"/>
              </w:rPr>
              <w:t>4.IP地址分配要求，最节省IP地址，子网有效地址规划遵循2</w:t>
            </w:r>
            <w:r w:rsidRPr="00C0081D">
              <w:rPr>
                <w:rFonts w:hAnsi="楷体" w:hint="eastAsia"/>
                <w:kern w:val="0"/>
                <w:sz w:val="24"/>
                <w:szCs w:val="24"/>
                <w:vertAlign w:val="superscript"/>
              </w:rPr>
              <w:t>n</w:t>
            </w:r>
            <w:r w:rsidRPr="00C0081D">
              <w:rPr>
                <w:rFonts w:hAnsi="楷体" w:hint="eastAsia"/>
                <w:kern w:val="0"/>
                <w:sz w:val="24"/>
                <w:szCs w:val="24"/>
              </w:rPr>
              <w:t>-2的原则；</w:t>
            </w:r>
          </w:p>
          <w:p w:rsidR="00C0081D" w:rsidRPr="00C0081D" w:rsidRDefault="00C0081D" w:rsidP="007B2296">
            <w:pPr>
              <w:rPr>
                <w:rFonts w:hAnsi="楷体"/>
                <w:kern w:val="0"/>
                <w:sz w:val="24"/>
                <w:szCs w:val="24"/>
              </w:rPr>
            </w:pPr>
            <w:r w:rsidRPr="00C0081D">
              <w:rPr>
                <w:rFonts w:hAnsi="楷体" w:hint="eastAsia"/>
                <w:kern w:val="0"/>
                <w:sz w:val="24"/>
                <w:szCs w:val="24"/>
              </w:rPr>
              <w:lastRenderedPageBreak/>
              <w:t>5.参赛选手按照“赛场IP参数表”要求，自行分配IP地址段、设备互联接口；</w:t>
            </w:r>
          </w:p>
          <w:p w:rsidR="00C0081D" w:rsidRPr="00C0081D" w:rsidRDefault="00C0081D" w:rsidP="007B2296">
            <w:pPr>
              <w:rPr>
                <w:rFonts w:hAnsi="楷体"/>
                <w:kern w:val="0"/>
                <w:sz w:val="24"/>
                <w:szCs w:val="24"/>
              </w:rPr>
            </w:pPr>
            <w:r w:rsidRPr="00C0081D">
              <w:rPr>
                <w:rFonts w:hAnsi="楷体" w:hint="eastAsia"/>
                <w:kern w:val="0"/>
                <w:sz w:val="24"/>
                <w:szCs w:val="24"/>
              </w:rPr>
              <w:t>6.将分配的IP地址段和接口填入“赛场IP参数表”中（“赛场IP参数表”电子文件存于U盘“第一阶段”文件夹中，请填写完整后提交。）</w:t>
            </w:r>
          </w:p>
        </w:tc>
      </w:tr>
    </w:tbl>
    <w:p w:rsidR="00C0081D" w:rsidRPr="00C0081D" w:rsidRDefault="00C0081D" w:rsidP="00C0081D">
      <w:pPr>
        <w:pStyle w:val="3"/>
        <w:numPr>
          <w:ilvl w:val="1"/>
          <w:numId w:val="26"/>
        </w:numPr>
        <w:spacing w:line="560" w:lineRule="exact"/>
        <w:ind w:left="851"/>
        <w:rPr>
          <w:rFonts w:ascii="仿宋_GB2312" w:hAnsi="楷体"/>
          <w:b w:val="0"/>
          <w:sz w:val="28"/>
          <w:szCs w:val="28"/>
        </w:rPr>
      </w:pPr>
      <w:r w:rsidRPr="00C0081D">
        <w:rPr>
          <w:rFonts w:ascii="仿宋_GB2312" w:hAnsi="楷体" w:hint="eastAsia"/>
          <w:b w:val="0"/>
          <w:sz w:val="28"/>
          <w:szCs w:val="28"/>
        </w:rPr>
        <w:lastRenderedPageBreak/>
        <w:t>设备初始化信息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1"/>
        <w:gridCol w:w="2736"/>
        <w:gridCol w:w="1408"/>
        <w:gridCol w:w="995"/>
        <w:gridCol w:w="1286"/>
      </w:tblGrid>
      <w:tr w:rsidR="00C0081D" w:rsidRPr="00C0081D" w:rsidTr="007B2296">
        <w:tc>
          <w:tcPr>
            <w:tcW w:w="1145" w:type="pct"/>
            <w:shd w:val="clear" w:color="auto" w:fill="auto"/>
          </w:tcPr>
          <w:p w:rsidR="00C0081D" w:rsidRPr="00C0081D" w:rsidRDefault="00C0081D" w:rsidP="007B2296">
            <w:pPr>
              <w:jc w:val="center"/>
              <w:rPr>
                <w:rFonts w:hAnsi="楷体"/>
                <w:b/>
                <w:sz w:val="24"/>
                <w:szCs w:val="24"/>
              </w:rPr>
            </w:pPr>
            <w:r w:rsidRPr="00C0081D">
              <w:rPr>
                <w:rFonts w:hAnsi="楷体" w:hint="eastAsia"/>
                <w:b/>
                <w:sz w:val="24"/>
                <w:szCs w:val="24"/>
              </w:rPr>
              <w:t>设备名称</w:t>
            </w:r>
          </w:p>
        </w:tc>
        <w:tc>
          <w:tcPr>
            <w:tcW w:w="1580" w:type="pct"/>
            <w:shd w:val="clear" w:color="auto" w:fill="auto"/>
          </w:tcPr>
          <w:p w:rsidR="00C0081D" w:rsidRPr="00C0081D" w:rsidRDefault="00C0081D" w:rsidP="007B2296">
            <w:pPr>
              <w:jc w:val="center"/>
              <w:rPr>
                <w:rFonts w:hAnsi="楷体"/>
                <w:b/>
                <w:sz w:val="24"/>
                <w:szCs w:val="24"/>
              </w:rPr>
            </w:pPr>
            <w:r w:rsidRPr="00C0081D">
              <w:rPr>
                <w:rFonts w:hAnsi="楷体" w:hint="eastAsia"/>
                <w:b/>
                <w:sz w:val="24"/>
                <w:szCs w:val="24"/>
              </w:rPr>
              <w:t>管理地址</w:t>
            </w:r>
          </w:p>
        </w:tc>
        <w:tc>
          <w:tcPr>
            <w:tcW w:w="866" w:type="pct"/>
            <w:shd w:val="clear" w:color="auto" w:fill="auto"/>
          </w:tcPr>
          <w:p w:rsidR="00C0081D" w:rsidRPr="00C0081D" w:rsidRDefault="00C0081D" w:rsidP="007B2296">
            <w:pPr>
              <w:jc w:val="center"/>
              <w:rPr>
                <w:rFonts w:hAnsi="楷体"/>
                <w:b/>
                <w:sz w:val="24"/>
                <w:szCs w:val="24"/>
              </w:rPr>
            </w:pPr>
            <w:r w:rsidRPr="00C0081D">
              <w:rPr>
                <w:rFonts w:hAnsi="楷体" w:hint="eastAsia"/>
                <w:b/>
                <w:sz w:val="24"/>
                <w:szCs w:val="24"/>
              </w:rPr>
              <w:t>默认管理接口</w:t>
            </w:r>
          </w:p>
        </w:tc>
        <w:tc>
          <w:tcPr>
            <w:tcW w:w="617" w:type="pct"/>
            <w:shd w:val="clear" w:color="auto" w:fill="auto"/>
          </w:tcPr>
          <w:p w:rsidR="00C0081D" w:rsidRPr="00C0081D" w:rsidRDefault="00C0081D" w:rsidP="007B2296">
            <w:pPr>
              <w:jc w:val="center"/>
              <w:rPr>
                <w:rFonts w:hAnsi="楷体"/>
                <w:b/>
                <w:sz w:val="24"/>
                <w:szCs w:val="24"/>
              </w:rPr>
            </w:pPr>
            <w:r w:rsidRPr="00C0081D">
              <w:rPr>
                <w:rFonts w:hAnsi="楷体" w:hint="eastAsia"/>
                <w:b/>
                <w:sz w:val="24"/>
                <w:szCs w:val="24"/>
              </w:rPr>
              <w:t>用户名</w:t>
            </w:r>
          </w:p>
        </w:tc>
        <w:tc>
          <w:tcPr>
            <w:tcW w:w="792" w:type="pct"/>
            <w:shd w:val="clear" w:color="auto" w:fill="auto"/>
          </w:tcPr>
          <w:p w:rsidR="00C0081D" w:rsidRPr="00C0081D" w:rsidRDefault="00C0081D" w:rsidP="007B2296">
            <w:pPr>
              <w:jc w:val="center"/>
              <w:rPr>
                <w:rFonts w:hAnsi="楷体"/>
                <w:b/>
                <w:sz w:val="24"/>
                <w:szCs w:val="24"/>
              </w:rPr>
            </w:pPr>
            <w:r w:rsidRPr="00C0081D">
              <w:rPr>
                <w:rFonts w:hAnsi="楷体" w:hint="eastAsia"/>
                <w:b/>
                <w:sz w:val="24"/>
                <w:szCs w:val="24"/>
              </w:rPr>
              <w:t>密码</w:t>
            </w:r>
          </w:p>
        </w:tc>
      </w:tr>
      <w:tr w:rsidR="00C0081D" w:rsidRPr="00C0081D" w:rsidTr="007B2296">
        <w:tc>
          <w:tcPr>
            <w:tcW w:w="1145" w:type="pct"/>
            <w:shd w:val="clear" w:color="auto" w:fill="auto"/>
          </w:tcPr>
          <w:p w:rsidR="00C0081D" w:rsidRPr="00C0081D" w:rsidRDefault="00C0081D" w:rsidP="007B2296">
            <w:pPr>
              <w:rPr>
                <w:rFonts w:hAnsi="楷体"/>
                <w:sz w:val="24"/>
                <w:szCs w:val="24"/>
              </w:rPr>
            </w:pPr>
            <w:r w:rsidRPr="00C0081D">
              <w:rPr>
                <w:rFonts w:hAnsi="楷体" w:cs="宋体" w:hint="eastAsia"/>
                <w:kern w:val="0"/>
                <w:sz w:val="24"/>
                <w:szCs w:val="24"/>
              </w:rPr>
              <w:t>防火墙</w:t>
            </w:r>
            <w:r w:rsidRPr="00C0081D">
              <w:rPr>
                <w:rFonts w:hAnsi="楷体" w:hint="eastAsia"/>
                <w:kern w:val="0"/>
                <w:sz w:val="24"/>
                <w:szCs w:val="24"/>
              </w:rPr>
              <w:t>DCFW</w:t>
            </w:r>
          </w:p>
        </w:tc>
        <w:tc>
          <w:tcPr>
            <w:tcW w:w="1580" w:type="pct"/>
            <w:shd w:val="clear" w:color="auto" w:fill="auto"/>
          </w:tcPr>
          <w:p w:rsidR="00C0081D" w:rsidRPr="00C0081D" w:rsidRDefault="00C0081D" w:rsidP="007B2296">
            <w:pPr>
              <w:rPr>
                <w:rFonts w:hAnsi="楷体"/>
                <w:sz w:val="24"/>
                <w:szCs w:val="24"/>
              </w:rPr>
            </w:pPr>
            <w:hyperlink r:id="rId10" w:history="1">
              <w:r w:rsidRPr="00C0081D">
                <w:rPr>
                  <w:rFonts w:hAnsi="楷体" w:hint="eastAsia"/>
                  <w:bCs/>
                  <w:sz w:val="24"/>
                  <w:szCs w:val="24"/>
                </w:rPr>
                <w:t>http://192.168.1.1</w:t>
              </w:r>
            </w:hyperlink>
          </w:p>
        </w:tc>
        <w:tc>
          <w:tcPr>
            <w:tcW w:w="866" w:type="pct"/>
            <w:shd w:val="clear" w:color="auto" w:fill="auto"/>
          </w:tcPr>
          <w:p w:rsidR="00C0081D" w:rsidRPr="00C0081D" w:rsidRDefault="00C0081D" w:rsidP="007B2296">
            <w:pPr>
              <w:rPr>
                <w:rFonts w:hAnsi="楷体"/>
                <w:sz w:val="24"/>
                <w:szCs w:val="24"/>
              </w:rPr>
            </w:pPr>
            <w:r w:rsidRPr="00C0081D">
              <w:rPr>
                <w:rFonts w:hAnsi="楷体" w:hint="eastAsia"/>
                <w:sz w:val="24"/>
                <w:szCs w:val="24"/>
              </w:rPr>
              <w:t>ETH0</w:t>
            </w:r>
          </w:p>
        </w:tc>
        <w:tc>
          <w:tcPr>
            <w:tcW w:w="617" w:type="pct"/>
            <w:shd w:val="clear" w:color="auto" w:fill="auto"/>
          </w:tcPr>
          <w:p w:rsidR="00C0081D" w:rsidRPr="00C0081D" w:rsidRDefault="00C0081D" w:rsidP="007B2296">
            <w:pPr>
              <w:rPr>
                <w:rFonts w:hAnsi="楷体"/>
                <w:sz w:val="24"/>
                <w:szCs w:val="24"/>
              </w:rPr>
            </w:pPr>
            <w:r w:rsidRPr="00C0081D">
              <w:rPr>
                <w:rFonts w:hAnsi="楷体" w:hint="eastAsia"/>
                <w:sz w:val="24"/>
                <w:szCs w:val="24"/>
              </w:rPr>
              <w:t>admin</w:t>
            </w:r>
          </w:p>
        </w:tc>
        <w:tc>
          <w:tcPr>
            <w:tcW w:w="792" w:type="pct"/>
            <w:shd w:val="clear" w:color="auto" w:fill="auto"/>
          </w:tcPr>
          <w:p w:rsidR="00C0081D" w:rsidRPr="00C0081D" w:rsidRDefault="00C0081D" w:rsidP="007B2296">
            <w:pPr>
              <w:rPr>
                <w:rFonts w:hAnsi="楷体"/>
                <w:sz w:val="24"/>
                <w:szCs w:val="24"/>
              </w:rPr>
            </w:pPr>
            <w:r w:rsidRPr="00C0081D">
              <w:rPr>
                <w:rFonts w:hAnsi="楷体" w:hint="eastAsia"/>
                <w:sz w:val="24"/>
                <w:szCs w:val="24"/>
              </w:rPr>
              <w:t>admin</w:t>
            </w:r>
          </w:p>
        </w:tc>
      </w:tr>
      <w:tr w:rsidR="00C0081D" w:rsidRPr="00C0081D" w:rsidTr="007B2296">
        <w:tc>
          <w:tcPr>
            <w:tcW w:w="1145" w:type="pct"/>
            <w:shd w:val="clear" w:color="auto" w:fill="auto"/>
          </w:tcPr>
          <w:p w:rsidR="00C0081D" w:rsidRPr="00C0081D" w:rsidRDefault="00C0081D" w:rsidP="007B2296">
            <w:pPr>
              <w:rPr>
                <w:rFonts w:hAnsi="楷体"/>
                <w:sz w:val="24"/>
                <w:szCs w:val="24"/>
              </w:rPr>
            </w:pPr>
            <w:r w:rsidRPr="00C0081D">
              <w:rPr>
                <w:rFonts w:hAnsi="楷体" w:cs="宋体" w:hint="eastAsia"/>
                <w:kern w:val="0"/>
                <w:sz w:val="24"/>
                <w:szCs w:val="24"/>
              </w:rPr>
              <w:t>网络日志系统</w:t>
            </w:r>
            <w:r w:rsidRPr="00C0081D">
              <w:rPr>
                <w:rFonts w:hAnsi="楷体" w:hint="eastAsia"/>
                <w:kern w:val="0"/>
                <w:sz w:val="24"/>
                <w:szCs w:val="24"/>
              </w:rPr>
              <w:t>DCBI</w:t>
            </w:r>
          </w:p>
        </w:tc>
        <w:tc>
          <w:tcPr>
            <w:tcW w:w="1580" w:type="pct"/>
            <w:shd w:val="clear" w:color="auto" w:fill="auto"/>
          </w:tcPr>
          <w:p w:rsidR="00C0081D" w:rsidRPr="00C0081D" w:rsidRDefault="00C0081D" w:rsidP="007B2296">
            <w:pPr>
              <w:rPr>
                <w:rFonts w:hAnsi="楷体"/>
                <w:sz w:val="24"/>
                <w:szCs w:val="24"/>
              </w:rPr>
            </w:pPr>
            <w:r w:rsidRPr="00C0081D">
              <w:rPr>
                <w:rFonts w:hAnsi="楷体" w:hint="eastAsia"/>
                <w:sz w:val="24"/>
                <w:szCs w:val="24"/>
              </w:rPr>
              <w:t>https://192.168.5.254</w:t>
            </w:r>
          </w:p>
        </w:tc>
        <w:tc>
          <w:tcPr>
            <w:tcW w:w="866" w:type="pct"/>
            <w:shd w:val="clear" w:color="auto" w:fill="auto"/>
          </w:tcPr>
          <w:p w:rsidR="00C0081D" w:rsidRPr="00C0081D" w:rsidRDefault="00C0081D" w:rsidP="007B2296">
            <w:pPr>
              <w:rPr>
                <w:rFonts w:hAnsi="楷体"/>
                <w:sz w:val="24"/>
                <w:szCs w:val="24"/>
              </w:rPr>
            </w:pPr>
            <w:r w:rsidRPr="00C0081D">
              <w:rPr>
                <w:rFonts w:hAnsi="楷体" w:hint="eastAsia"/>
                <w:sz w:val="24"/>
                <w:szCs w:val="24"/>
              </w:rPr>
              <w:t>ETH0</w:t>
            </w:r>
          </w:p>
        </w:tc>
        <w:tc>
          <w:tcPr>
            <w:tcW w:w="617" w:type="pct"/>
            <w:shd w:val="clear" w:color="auto" w:fill="auto"/>
          </w:tcPr>
          <w:p w:rsidR="00C0081D" w:rsidRPr="00C0081D" w:rsidRDefault="00C0081D" w:rsidP="007B2296">
            <w:pPr>
              <w:rPr>
                <w:rFonts w:hAnsi="楷体"/>
                <w:sz w:val="24"/>
                <w:szCs w:val="24"/>
              </w:rPr>
            </w:pPr>
            <w:r w:rsidRPr="00C0081D">
              <w:rPr>
                <w:rFonts w:hAnsi="楷体" w:hint="eastAsia"/>
                <w:sz w:val="24"/>
                <w:szCs w:val="24"/>
              </w:rPr>
              <w:t>admin</w:t>
            </w:r>
          </w:p>
        </w:tc>
        <w:tc>
          <w:tcPr>
            <w:tcW w:w="792" w:type="pct"/>
            <w:shd w:val="clear" w:color="auto" w:fill="auto"/>
          </w:tcPr>
          <w:p w:rsidR="00C0081D" w:rsidRPr="00C0081D" w:rsidRDefault="00C0081D" w:rsidP="007B2296">
            <w:pPr>
              <w:rPr>
                <w:rFonts w:hAnsi="楷体"/>
                <w:sz w:val="24"/>
                <w:szCs w:val="24"/>
              </w:rPr>
            </w:pPr>
            <w:r w:rsidRPr="00C0081D">
              <w:rPr>
                <w:rFonts w:hAnsi="楷体" w:hint="eastAsia"/>
                <w:sz w:val="24"/>
                <w:szCs w:val="24"/>
              </w:rPr>
              <w:t>123456</w:t>
            </w:r>
          </w:p>
        </w:tc>
      </w:tr>
      <w:tr w:rsidR="00C0081D" w:rsidRPr="00C0081D" w:rsidTr="007B2296">
        <w:tc>
          <w:tcPr>
            <w:tcW w:w="1145" w:type="pct"/>
            <w:shd w:val="clear" w:color="auto" w:fill="auto"/>
          </w:tcPr>
          <w:p w:rsidR="00C0081D" w:rsidRPr="00C0081D" w:rsidRDefault="00C0081D" w:rsidP="007B2296">
            <w:pPr>
              <w:rPr>
                <w:rFonts w:hAnsi="楷体"/>
                <w:sz w:val="24"/>
                <w:szCs w:val="24"/>
              </w:rPr>
            </w:pPr>
            <w:r w:rsidRPr="00C0081D">
              <w:rPr>
                <w:rFonts w:hAnsi="楷体" w:cs="宋体" w:hint="eastAsia"/>
                <w:kern w:val="0"/>
                <w:sz w:val="24"/>
                <w:szCs w:val="24"/>
              </w:rPr>
              <w:t>WEB应用防火墙</w:t>
            </w:r>
            <w:r w:rsidRPr="00C0081D">
              <w:rPr>
                <w:rFonts w:hAnsi="楷体" w:hint="eastAsia"/>
                <w:kern w:val="0"/>
                <w:sz w:val="24"/>
                <w:szCs w:val="24"/>
              </w:rPr>
              <w:t>WAF</w:t>
            </w:r>
          </w:p>
        </w:tc>
        <w:tc>
          <w:tcPr>
            <w:tcW w:w="1580" w:type="pct"/>
            <w:shd w:val="clear" w:color="auto" w:fill="auto"/>
          </w:tcPr>
          <w:p w:rsidR="00C0081D" w:rsidRPr="00C0081D" w:rsidRDefault="00C0081D" w:rsidP="007B2296">
            <w:pPr>
              <w:rPr>
                <w:rFonts w:hAnsi="楷体"/>
                <w:sz w:val="24"/>
                <w:szCs w:val="24"/>
              </w:rPr>
            </w:pPr>
            <w:r w:rsidRPr="00C0081D">
              <w:rPr>
                <w:rFonts w:hAnsi="楷体" w:hint="eastAsia"/>
                <w:sz w:val="24"/>
                <w:szCs w:val="24"/>
              </w:rPr>
              <w:t>https://192.168.45.1</w:t>
            </w:r>
          </w:p>
        </w:tc>
        <w:tc>
          <w:tcPr>
            <w:tcW w:w="866" w:type="pct"/>
            <w:shd w:val="clear" w:color="auto" w:fill="auto"/>
          </w:tcPr>
          <w:p w:rsidR="00C0081D" w:rsidRPr="00C0081D" w:rsidRDefault="00C0081D" w:rsidP="007B2296">
            <w:pPr>
              <w:rPr>
                <w:rFonts w:hAnsi="楷体"/>
                <w:sz w:val="24"/>
                <w:szCs w:val="24"/>
              </w:rPr>
            </w:pPr>
            <w:r w:rsidRPr="00C0081D">
              <w:rPr>
                <w:rFonts w:hAnsi="楷体" w:hint="eastAsia"/>
                <w:sz w:val="24"/>
                <w:szCs w:val="24"/>
              </w:rPr>
              <w:t>ETH3</w:t>
            </w:r>
          </w:p>
        </w:tc>
        <w:tc>
          <w:tcPr>
            <w:tcW w:w="617" w:type="pct"/>
            <w:shd w:val="clear" w:color="auto" w:fill="auto"/>
          </w:tcPr>
          <w:p w:rsidR="00C0081D" w:rsidRPr="00C0081D" w:rsidRDefault="00C0081D" w:rsidP="007B2296">
            <w:pPr>
              <w:rPr>
                <w:rFonts w:hAnsi="楷体"/>
                <w:sz w:val="24"/>
                <w:szCs w:val="24"/>
              </w:rPr>
            </w:pPr>
            <w:r w:rsidRPr="00C0081D">
              <w:rPr>
                <w:rFonts w:hAnsi="楷体" w:hint="eastAsia"/>
                <w:sz w:val="24"/>
                <w:szCs w:val="24"/>
              </w:rPr>
              <w:t>admin</w:t>
            </w:r>
          </w:p>
        </w:tc>
        <w:tc>
          <w:tcPr>
            <w:tcW w:w="792" w:type="pct"/>
            <w:shd w:val="clear" w:color="auto" w:fill="auto"/>
          </w:tcPr>
          <w:p w:rsidR="00C0081D" w:rsidRPr="00C0081D" w:rsidRDefault="00C0081D" w:rsidP="007B2296">
            <w:pPr>
              <w:rPr>
                <w:rFonts w:hAnsi="楷体"/>
                <w:sz w:val="24"/>
                <w:szCs w:val="24"/>
              </w:rPr>
            </w:pPr>
            <w:r w:rsidRPr="00C0081D">
              <w:rPr>
                <w:rFonts w:hAnsi="楷体" w:hint="eastAsia"/>
                <w:sz w:val="24"/>
                <w:szCs w:val="24"/>
              </w:rPr>
              <w:t>admin123</w:t>
            </w:r>
          </w:p>
        </w:tc>
      </w:tr>
      <w:tr w:rsidR="00C0081D" w:rsidRPr="00C0081D" w:rsidTr="007B2296">
        <w:tc>
          <w:tcPr>
            <w:tcW w:w="1145" w:type="pct"/>
            <w:shd w:val="clear" w:color="auto" w:fill="auto"/>
          </w:tcPr>
          <w:p w:rsidR="00C0081D" w:rsidRPr="00C0081D" w:rsidRDefault="00C0081D" w:rsidP="007B2296">
            <w:pPr>
              <w:rPr>
                <w:rFonts w:hAnsi="楷体" w:cs="宋体"/>
                <w:kern w:val="0"/>
                <w:sz w:val="24"/>
                <w:szCs w:val="24"/>
              </w:rPr>
            </w:pPr>
            <w:r w:rsidRPr="00C0081D">
              <w:rPr>
                <w:rFonts w:hAnsi="楷体" w:cs="宋体" w:hint="eastAsia"/>
                <w:kern w:val="0"/>
                <w:sz w:val="24"/>
                <w:szCs w:val="24"/>
              </w:rPr>
              <w:t>三层交换机DCRS</w:t>
            </w:r>
          </w:p>
        </w:tc>
        <w:tc>
          <w:tcPr>
            <w:tcW w:w="1580" w:type="pct"/>
            <w:shd w:val="clear" w:color="auto" w:fill="auto"/>
          </w:tcPr>
          <w:p w:rsidR="00C0081D" w:rsidRPr="00C0081D" w:rsidRDefault="00C0081D" w:rsidP="007B2296">
            <w:pPr>
              <w:rPr>
                <w:rFonts w:hAnsi="楷体"/>
                <w:sz w:val="24"/>
                <w:szCs w:val="24"/>
              </w:rPr>
            </w:pPr>
            <w:r w:rsidRPr="00C0081D">
              <w:rPr>
                <w:rFonts w:hAnsi="楷体" w:hint="eastAsia"/>
                <w:sz w:val="24"/>
                <w:szCs w:val="24"/>
              </w:rPr>
              <w:t>-</w:t>
            </w:r>
          </w:p>
        </w:tc>
        <w:tc>
          <w:tcPr>
            <w:tcW w:w="866" w:type="pct"/>
            <w:shd w:val="clear" w:color="auto" w:fill="auto"/>
          </w:tcPr>
          <w:p w:rsidR="00C0081D" w:rsidRPr="00C0081D" w:rsidRDefault="00C0081D" w:rsidP="007B2296">
            <w:pPr>
              <w:rPr>
                <w:rFonts w:hAnsi="楷体"/>
                <w:sz w:val="24"/>
                <w:szCs w:val="24"/>
              </w:rPr>
            </w:pPr>
            <w:r w:rsidRPr="00C0081D">
              <w:rPr>
                <w:rFonts w:hAnsi="楷体" w:hint="eastAsia"/>
                <w:sz w:val="24"/>
                <w:szCs w:val="24"/>
              </w:rPr>
              <w:t>Console</w:t>
            </w:r>
          </w:p>
        </w:tc>
        <w:tc>
          <w:tcPr>
            <w:tcW w:w="617" w:type="pct"/>
            <w:shd w:val="clear" w:color="auto" w:fill="auto"/>
          </w:tcPr>
          <w:p w:rsidR="00C0081D" w:rsidRPr="00C0081D" w:rsidRDefault="00C0081D" w:rsidP="007B2296">
            <w:pPr>
              <w:rPr>
                <w:rFonts w:hAnsi="楷体"/>
                <w:sz w:val="24"/>
                <w:szCs w:val="24"/>
              </w:rPr>
            </w:pPr>
            <w:r w:rsidRPr="00C0081D">
              <w:rPr>
                <w:rFonts w:hAnsi="楷体" w:hint="eastAsia"/>
                <w:sz w:val="24"/>
                <w:szCs w:val="24"/>
              </w:rPr>
              <w:t>-</w:t>
            </w:r>
          </w:p>
        </w:tc>
        <w:tc>
          <w:tcPr>
            <w:tcW w:w="792" w:type="pct"/>
            <w:shd w:val="clear" w:color="auto" w:fill="auto"/>
          </w:tcPr>
          <w:p w:rsidR="00C0081D" w:rsidRPr="00C0081D" w:rsidRDefault="00C0081D" w:rsidP="007B2296">
            <w:pPr>
              <w:rPr>
                <w:rFonts w:hAnsi="楷体"/>
                <w:sz w:val="24"/>
                <w:szCs w:val="24"/>
              </w:rPr>
            </w:pPr>
            <w:r w:rsidRPr="00C0081D">
              <w:rPr>
                <w:rFonts w:hAnsi="楷体" w:hint="eastAsia"/>
                <w:sz w:val="24"/>
                <w:szCs w:val="24"/>
              </w:rPr>
              <w:t>-</w:t>
            </w:r>
          </w:p>
        </w:tc>
      </w:tr>
      <w:tr w:rsidR="00C0081D" w:rsidRPr="00C0081D" w:rsidTr="007B2296">
        <w:tc>
          <w:tcPr>
            <w:tcW w:w="1145" w:type="pct"/>
            <w:shd w:val="clear" w:color="auto" w:fill="auto"/>
          </w:tcPr>
          <w:p w:rsidR="00C0081D" w:rsidRPr="00C0081D" w:rsidRDefault="00C0081D" w:rsidP="007B2296">
            <w:pPr>
              <w:rPr>
                <w:rFonts w:hAnsi="楷体" w:cs="宋体"/>
                <w:kern w:val="0"/>
                <w:sz w:val="24"/>
                <w:szCs w:val="24"/>
              </w:rPr>
            </w:pPr>
            <w:r w:rsidRPr="00C0081D">
              <w:rPr>
                <w:rFonts w:hAnsi="楷体" w:cs="宋体" w:hint="eastAsia"/>
                <w:kern w:val="0"/>
                <w:sz w:val="24"/>
                <w:szCs w:val="24"/>
              </w:rPr>
              <w:t>无线交换机D</w:t>
            </w:r>
            <w:r w:rsidRPr="00C0081D">
              <w:rPr>
                <w:rFonts w:hAnsi="楷体" w:hint="eastAsia"/>
                <w:kern w:val="0"/>
                <w:sz w:val="24"/>
                <w:szCs w:val="24"/>
              </w:rPr>
              <w:t>CWS</w:t>
            </w:r>
          </w:p>
        </w:tc>
        <w:tc>
          <w:tcPr>
            <w:tcW w:w="1580" w:type="pct"/>
            <w:shd w:val="clear" w:color="auto" w:fill="auto"/>
          </w:tcPr>
          <w:p w:rsidR="00C0081D" w:rsidRPr="00C0081D" w:rsidRDefault="00C0081D" w:rsidP="007B2296">
            <w:pPr>
              <w:rPr>
                <w:rFonts w:hAnsi="楷体"/>
                <w:sz w:val="24"/>
                <w:szCs w:val="24"/>
              </w:rPr>
            </w:pPr>
            <w:r w:rsidRPr="00C0081D">
              <w:rPr>
                <w:rFonts w:hAnsi="楷体" w:hint="eastAsia"/>
                <w:sz w:val="24"/>
                <w:szCs w:val="24"/>
              </w:rPr>
              <w:t>-</w:t>
            </w:r>
          </w:p>
        </w:tc>
        <w:tc>
          <w:tcPr>
            <w:tcW w:w="866" w:type="pct"/>
            <w:shd w:val="clear" w:color="auto" w:fill="auto"/>
          </w:tcPr>
          <w:p w:rsidR="00C0081D" w:rsidRPr="00C0081D" w:rsidRDefault="00C0081D" w:rsidP="007B2296">
            <w:pPr>
              <w:rPr>
                <w:rFonts w:hAnsi="楷体"/>
                <w:sz w:val="24"/>
                <w:szCs w:val="24"/>
              </w:rPr>
            </w:pPr>
            <w:r w:rsidRPr="00C0081D">
              <w:rPr>
                <w:rFonts w:hAnsi="楷体" w:hint="eastAsia"/>
                <w:sz w:val="24"/>
                <w:szCs w:val="24"/>
              </w:rPr>
              <w:t>Console</w:t>
            </w:r>
          </w:p>
        </w:tc>
        <w:tc>
          <w:tcPr>
            <w:tcW w:w="617" w:type="pct"/>
            <w:shd w:val="clear" w:color="auto" w:fill="auto"/>
          </w:tcPr>
          <w:p w:rsidR="00C0081D" w:rsidRPr="00C0081D" w:rsidRDefault="00C0081D" w:rsidP="007B2296">
            <w:pPr>
              <w:rPr>
                <w:rFonts w:hAnsi="楷体"/>
                <w:sz w:val="24"/>
                <w:szCs w:val="24"/>
              </w:rPr>
            </w:pPr>
            <w:r w:rsidRPr="00C0081D">
              <w:rPr>
                <w:rFonts w:hAnsi="楷体" w:hint="eastAsia"/>
                <w:sz w:val="24"/>
                <w:szCs w:val="24"/>
              </w:rPr>
              <w:t>admin</w:t>
            </w:r>
          </w:p>
        </w:tc>
        <w:tc>
          <w:tcPr>
            <w:tcW w:w="792" w:type="pct"/>
            <w:shd w:val="clear" w:color="auto" w:fill="auto"/>
          </w:tcPr>
          <w:p w:rsidR="00C0081D" w:rsidRPr="00C0081D" w:rsidRDefault="00C0081D" w:rsidP="007B2296">
            <w:pPr>
              <w:rPr>
                <w:rFonts w:hAnsi="楷体"/>
                <w:sz w:val="24"/>
                <w:szCs w:val="24"/>
              </w:rPr>
            </w:pPr>
            <w:r w:rsidRPr="00C0081D">
              <w:rPr>
                <w:rFonts w:hAnsi="楷体" w:hint="eastAsia"/>
                <w:sz w:val="24"/>
                <w:szCs w:val="24"/>
              </w:rPr>
              <w:t>admin</w:t>
            </w:r>
          </w:p>
        </w:tc>
      </w:tr>
      <w:tr w:rsidR="00C0081D" w:rsidRPr="00C0081D" w:rsidTr="007B2296">
        <w:tc>
          <w:tcPr>
            <w:tcW w:w="1145" w:type="pct"/>
            <w:shd w:val="clear" w:color="auto" w:fill="auto"/>
          </w:tcPr>
          <w:p w:rsidR="00C0081D" w:rsidRPr="00C0081D" w:rsidRDefault="00C0081D" w:rsidP="007B2296">
            <w:pPr>
              <w:rPr>
                <w:rFonts w:hAnsi="楷体"/>
                <w:sz w:val="24"/>
                <w:szCs w:val="24"/>
              </w:rPr>
            </w:pPr>
            <w:r w:rsidRPr="00C0081D">
              <w:rPr>
                <w:rFonts w:hAnsi="楷体" w:cs="宋体" w:hint="eastAsia"/>
                <w:kern w:val="0"/>
                <w:sz w:val="24"/>
                <w:szCs w:val="24"/>
              </w:rPr>
              <w:t>堡垒服务器</w:t>
            </w:r>
            <w:r w:rsidRPr="00C0081D">
              <w:rPr>
                <w:rFonts w:hAnsi="楷体" w:hint="eastAsia"/>
                <w:kern w:val="0"/>
                <w:sz w:val="24"/>
                <w:szCs w:val="24"/>
              </w:rPr>
              <w:t>DCST</w:t>
            </w:r>
          </w:p>
        </w:tc>
        <w:tc>
          <w:tcPr>
            <w:tcW w:w="1580" w:type="pct"/>
            <w:shd w:val="clear" w:color="auto" w:fill="auto"/>
          </w:tcPr>
          <w:p w:rsidR="00C0081D" w:rsidRPr="00C0081D" w:rsidRDefault="00C0081D" w:rsidP="007B2296">
            <w:pPr>
              <w:rPr>
                <w:rFonts w:hAnsi="楷体"/>
                <w:sz w:val="24"/>
                <w:szCs w:val="24"/>
              </w:rPr>
            </w:pPr>
            <w:r w:rsidRPr="00C0081D">
              <w:rPr>
                <w:rFonts w:hAnsi="楷体" w:hint="eastAsia"/>
                <w:sz w:val="24"/>
                <w:szCs w:val="24"/>
              </w:rPr>
              <w:t>-</w:t>
            </w:r>
          </w:p>
        </w:tc>
        <w:tc>
          <w:tcPr>
            <w:tcW w:w="866" w:type="pct"/>
            <w:shd w:val="clear" w:color="auto" w:fill="auto"/>
          </w:tcPr>
          <w:p w:rsidR="00C0081D" w:rsidRPr="00C0081D" w:rsidRDefault="00C0081D" w:rsidP="007B2296">
            <w:pPr>
              <w:rPr>
                <w:rFonts w:hAnsi="楷体"/>
                <w:sz w:val="24"/>
                <w:szCs w:val="24"/>
              </w:rPr>
            </w:pPr>
            <w:r w:rsidRPr="00C0081D">
              <w:rPr>
                <w:rFonts w:hAnsi="楷体" w:hint="eastAsia"/>
                <w:sz w:val="24"/>
                <w:szCs w:val="24"/>
              </w:rPr>
              <w:t>-</w:t>
            </w:r>
          </w:p>
        </w:tc>
        <w:tc>
          <w:tcPr>
            <w:tcW w:w="1409" w:type="pct"/>
            <w:gridSpan w:val="2"/>
            <w:shd w:val="clear" w:color="auto" w:fill="auto"/>
          </w:tcPr>
          <w:p w:rsidR="00C0081D" w:rsidRPr="00C0081D" w:rsidRDefault="00C0081D" w:rsidP="007B2296">
            <w:pPr>
              <w:rPr>
                <w:rFonts w:hAnsi="楷体"/>
                <w:sz w:val="24"/>
                <w:szCs w:val="24"/>
              </w:rPr>
            </w:pPr>
            <w:r w:rsidRPr="00C0081D">
              <w:rPr>
                <w:rFonts w:hAnsi="楷体" w:hint="eastAsia"/>
                <w:sz w:val="24"/>
                <w:szCs w:val="24"/>
              </w:rPr>
              <w:t>参见“DCST登录用户表”</w:t>
            </w:r>
          </w:p>
        </w:tc>
      </w:tr>
      <w:tr w:rsidR="00C0081D" w:rsidRPr="00C0081D" w:rsidTr="007B2296">
        <w:tc>
          <w:tcPr>
            <w:tcW w:w="1145" w:type="pct"/>
            <w:shd w:val="clear" w:color="auto" w:fill="auto"/>
          </w:tcPr>
          <w:p w:rsidR="00C0081D" w:rsidRPr="00C0081D" w:rsidRDefault="00C0081D" w:rsidP="007B2296">
            <w:pPr>
              <w:rPr>
                <w:rFonts w:hAnsi="楷体"/>
                <w:sz w:val="24"/>
                <w:szCs w:val="24"/>
              </w:rPr>
            </w:pPr>
            <w:r w:rsidRPr="00C0081D">
              <w:rPr>
                <w:rFonts w:hAnsi="楷体" w:hint="eastAsia"/>
                <w:sz w:val="24"/>
                <w:szCs w:val="24"/>
              </w:rPr>
              <w:t>备注</w:t>
            </w:r>
          </w:p>
        </w:tc>
        <w:tc>
          <w:tcPr>
            <w:tcW w:w="3855" w:type="pct"/>
            <w:gridSpan w:val="4"/>
            <w:shd w:val="clear" w:color="auto" w:fill="auto"/>
          </w:tcPr>
          <w:p w:rsidR="00C0081D" w:rsidRPr="00C0081D" w:rsidRDefault="00C0081D" w:rsidP="007B2296">
            <w:pPr>
              <w:rPr>
                <w:rFonts w:hAnsi="楷体"/>
                <w:sz w:val="24"/>
                <w:szCs w:val="24"/>
              </w:rPr>
            </w:pPr>
            <w:r w:rsidRPr="00C0081D">
              <w:rPr>
                <w:rFonts w:hAnsi="楷体" w:hint="eastAsia"/>
                <w:sz w:val="24"/>
                <w:szCs w:val="24"/>
              </w:rPr>
              <w:t>所有设备的默认管理接口、管理IP地址不允许修改;</w:t>
            </w:r>
          </w:p>
          <w:p w:rsidR="00C0081D" w:rsidRPr="00C0081D" w:rsidRDefault="00C0081D" w:rsidP="007B2296">
            <w:pPr>
              <w:rPr>
                <w:rFonts w:hAnsi="楷体"/>
                <w:sz w:val="24"/>
                <w:szCs w:val="24"/>
              </w:rPr>
            </w:pPr>
            <w:r w:rsidRPr="00C0081D">
              <w:rPr>
                <w:rFonts w:hAnsi="楷体" w:hint="eastAsia"/>
                <w:sz w:val="24"/>
                <w:szCs w:val="24"/>
              </w:rPr>
              <w:t>如果修改对应设备的缺省管理IP及管理端口，涉及此设备的题目按 0 分处理。</w:t>
            </w:r>
          </w:p>
        </w:tc>
      </w:tr>
    </w:tbl>
    <w:p w:rsidR="00C0081D" w:rsidRPr="00C0081D" w:rsidRDefault="00C0081D" w:rsidP="00C0081D">
      <w:pPr>
        <w:rPr>
          <w:rFonts w:hAnsi="楷体"/>
        </w:rPr>
      </w:pPr>
    </w:p>
    <w:p w:rsidR="00C0081D" w:rsidRPr="00C0081D" w:rsidRDefault="00C0081D" w:rsidP="00C0081D">
      <w:pPr>
        <w:widowControl/>
        <w:jc w:val="left"/>
        <w:rPr>
          <w:rFonts w:hAnsi="楷体"/>
        </w:rPr>
      </w:pPr>
      <w:r w:rsidRPr="00C0081D">
        <w:rPr>
          <w:rFonts w:hAnsi="楷体" w:hint="eastAsia"/>
        </w:rPr>
        <w:lastRenderedPageBreak/>
        <w:br w:type="page"/>
      </w:r>
    </w:p>
    <w:p w:rsidR="00C0081D" w:rsidRPr="00C0081D" w:rsidRDefault="00C0081D" w:rsidP="00C0081D">
      <w:pPr>
        <w:rPr>
          <w:rFonts w:hAnsi="楷体"/>
        </w:rPr>
      </w:pPr>
    </w:p>
    <w:p w:rsidR="00C0081D" w:rsidRPr="00C0081D" w:rsidRDefault="00C0081D" w:rsidP="00C0081D">
      <w:pPr>
        <w:pStyle w:val="aa"/>
        <w:numPr>
          <w:ilvl w:val="0"/>
          <w:numId w:val="25"/>
        </w:numPr>
        <w:ind w:firstLineChars="0"/>
        <w:outlineLvl w:val="1"/>
        <w:rPr>
          <w:rFonts w:hAnsi="楷体"/>
          <w:b/>
        </w:rPr>
      </w:pPr>
      <w:r w:rsidRPr="00C0081D">
        <w:rPr>
          <w:rFonts w:hAnsi="楷体" w:hint="eastAsia"/>
          <w:b/>
        </w:rPr>
        <w:t>第一阶段任务书（300分）</w:t>
      </w:r>
    </w:p>
    <w:p w:rsidR="00C0081D" w:rsidRPr="00C0081D" w:rsidRDefault="00C0081D" w:rsidP="00C0081D">
      <w:pPr>
        <w:ind w:firstLine="420"/>
        <w:rPr>
          <w:rFonts w:hAnsi="楷体"/>
          <w:b/>
        </w:rPr>
      </w:pPr>
      <w:r w:rsidRPr="00C0081D">
        <w:rPr>
          <w:rFonts w:hAnsi="楷体" w:hint="eastAsia"/>
        </w:rPr>
        <w:t>该阶段需要提交配置或截图文档，命名如下表所示：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243"/>
        <w:gridCol w:w="1241"/>
        <w:gridCol w:w="4467"/>
      </w:tblGrid>
      <w:tr w:rsidR="00C0081D" w:rsidRPr="00C0081D" w:rsidTr="007B2296">
        <w:trPr>
          <w:trHeight w:val="429"/>
        </w:trPr>
        <w:tc>
          <w:tcPr>
            <w:tcW w:w="811" w:type="pct"/>
            <w:shd w:val="clear" w:color="auto" w:fill="auto"/>
            <w:vAlign w:val="center"/>
            <w:hideMark/>
          </w:tcPr>
          <w:p w:rsidR="00C0081D" w:rsidRPr="00C0081D" w:rsidRDefault="00C0081D" w:rsidP="007B2296">
            <w:pPr>
              <w:widowControl/>
              <w:jc w:val="center"/>
              <w:rPr>
                <w:rFonts w:hAnsi="楷体" w:cs="宋体"/>
                <w:b/>
                <w:bCs/>
                <w:kern w:val="0"/>
                <w:sz w:val="24"/>
                <w:szCs w:val="24"/>
              </w:rPr>
            </w:pPr>
            <w:r w:rsidRPr="00C0081D">
              <w:rPr>
                <w:rFonts w:hAnsi="楷体" w:cs="宋体" w:hint="eastAsia"/>
                <w:b/>
                <w:bCs/>
                <w:kern w:val="0"/>
                <w:sz w:val="24"/>
                <w:szCs w:val="24"/>
              </w:rPr>
              <w:t>阶段</w:t>
            </w:r>
          </w:p>
        </w:tc>
        <w:tc>
          <w:tcPr>
            <w:tcW w:w="749" w:type="pct"/>
            <w:shd w:val="clear" w:color="auto" w:fill="auto"/>
            <w:vAlign w:val="center"/>
            <w:hideMark/>
          </w:tcPr>
          <w:p w:rsidR="00C0081D" w:rsidRPr="00C0081D" w:rsidRDefault="00C0081D" w:rsidP="007B2296">
            <w:pPr>
              <w:widowControl/>
              <w:jc w:val="center"/>
              <w:rPr>
                <w:rFonts w:hAnsi="楷体" w:cs="宋体"/>
                <w:b/>
                <w:bCs/>
                <w:kern w:val="0"/>
                <w:sz w:val="24"/>
                <w:szCs w:val="24"/>
              </w:rPr>
            </w:pPr>
            <w:r w:rsidRPr="00C0081D">
              <w:rPr>
                <w:rFonts w:hAnsi="楷体" w:cs="宋体" w:hint="eastAsia"/>
                <w:b/>
                <w:bCs/>
                <w:kern w:val="0"/>
                <w:sz w:val="24"/>
                <w:szCs w:val="24"/>
              </w:rPr>
              <w:t>任务</w:t>
            </w:r>
          </w:p>
        </w:tc>
        <w:tc>
          <w:tcPr>
            <w:tcW w:w="748" w:type="pct"/>
            <w:vAlign w:val="center"/>
          </w:tcPr>
          <w:p w:rsidR="00C0081D" w:rsidRPr="00C0081D" w:rsidRDefault="00C0081D" w:rsidP="007B2296">
            <w:pPr>
              <w:widowControl/>
              <w:jc w:val="center"/>
              <w:rPr>
                <w:rFonts w:hAnsi="楷体" w:cs="宋体"/>
                <w:b/>
                <w:bCs/>
                <w:kern w:val="0"/>
                <w:sz w:val="24"/>
                <w:szCs w:val="24"/>
              </w:rPr>
            </w:pPr>
            <w:r w:rsidRPr="00C0081D">
              <w:rPr>
                <w:rFonts w:hAnsi="楷体" w:cs="宋体" w:hint="eastAsia"/>
                <w:b/>
                <w:bCs/>
                <w:kern w:val="0"/>
                <w:sz w:val="24"/>
                <w:szCs w:val="24"/>
              </w:rPr>
              <w:t>序号</w:t>
            </w:r>
          </w:p>
        </w:tc>
        <w:tc>
          <w:tcPr>
            <w:tcW w:w="2691" w:type="pct"/>
            <w:shd w:val="clear" w:color="auto" w:fill="auto"/>
            <w:vAlign w:val="center"/>
            <w:hideMark/>
          </w:tcPr>
          <w:p w:rsidR="00C0081D" w:rsidRPr="00C0081D" w:rsidRDefault="00C0081D" w:rsidP="007B2296">
            <w:pPr>
              <w:widowControl/>
              <w:jc w:val="center"/>
              <w:rPr>
                <w:rFonts w:hAnsi="楷体" w:cs="宋体"/>
                <w:b/>
                <w:bCs/>
                <w:kern w:val="0"/>
                <w:sz w:val="24"/>
                <w:szCs w:val="24"/>
              </w:rPr>
            </w:pPr>
            <w:r w:rsidRPr="00C0081D">
              <w:rPr>
                <w:rFonts w:hAnsi="楷体" w:cs="宋体" w:hint="eastAsia"/>
                <w:b/>
                <w:bCs/>
                <w:kern w:val="0"/>
                <w:sz w:val="24"/>
                <w:szCs w:val="24"/>
              </w:rPr>
              <w:t>文档名称</w:t>
            </w:r>
          </w:p>
        </w:tc>
      </w:tr>
      <w:tr w:rsidR="00C0081D" w:rsidRPr="00C0081D" w:rsidTr="007B2296">
        <w:trPr>
          <w:trHeight w:val="188"/>
        </w:trPr>
        <w:tc>
          <w:tcPr>
            <w:tcW w:w="811" w:type="pct"/>
            <w:vMerge w:val="restart"/>
            <w:shd w:val="clear" w:color="auto" w:fill="auto"/>
            <w:vAlign w:val="center"/>
            <w:hideMark/>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第一阶段</w:t>
            </w:r>
          </w:p>
        </w:tc>
        <w:tc>
          <w:tcPr>
            <w:tcW w:w="749" w:type="pct"/>
            <w:vMerge w:val="restart"/>
            <w:shd w:val="clear" w:color="auto" w:fill="auto"/>
            <w:vAlign w:val="center"/>
            <w:hideMark/>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任务1</w:t>
            </w:r>
          </w:p>
        </w:tc>
        <w:tc>
          <w:tcPr>
            <w:tcW w:w="748" w:type="pct"/>
            <w:vAlign w:val="center"/>
          </w:tcPr>
          <w:p w:rsidR="00C0081D" w:rsidRPr="00C0081D" w:rsidRDefault="00C0081D" w:rsidP="007B2296">
            <w:pPr>
              <w:widowControl/>
              <w:jc w:val="center"/>
              <w:rPr>
                <w:rFonts w:hAnsi="楷体"/>
                <w:sz w:val="24"/>
                <w:szCs w:val="24"/>
              </w:rPr>
            </w:pPr>
            <w:r w:rsidRPr="00C0081D">
              <w:rPr>
                <w:rFonts w:hAnsi="楷体" w:hint="eastAsia"/>
                <w:sz w:val="24"/>
                <w:szCs w:val="24"/>
              </w:rPr>
              <w:t>1</w:t>
            </w:r>
          </w:p>
        </w:tc>
        <w:tc>
          <w:tcPr>
            <w:tcW w:w="2691" w:type="pct"/>
            <w:shd w:val="clear" w:color="auto" w:fill="auto"/>
            <w:vAlign w:val="center"/>
          </w:tcPr>
          <w:p w:rsidR="00C0081D" w:rsidRPr="00C0081D" w:rsidRDefault="00C0081D" w:rsidP="007B2296">
            <w:pPr>
              <w:widowControl/>
              <w:jc w:val="left"/>
              <w:rPr>
                <w:rFonts w:hAnsi="楷体" w:cs="宋体"/>
                <w:kern w:val="0"/>
                <w:sz w:val="24"/>
                <w:szCs w:val="24"/>
              </w:rPr>
            </w:pPr>
            <w:r w:rsidRPr="00C0081D">
              <w:rPr>
                <w:rFonts w:hAnsi="楷体" w:hint="eastAsia"/>
                <w:sz w:val="24"/>
                <w:szCs w:val="24"/>
              </w:rPr>
              <w:t>任务1</w:t>
            </w:r>
            <w:r w:rsidRPr="00C0081D">
              <w:rPr>
                <w:rFonts w:hAnsi="楷体" w:cs="宋体" w:hint="eastAsia"/>
                <w:kern w:val="0"/>
                <w:sz w:val="24"/>
                <w:szCs w:val="24"/>
              </w:rPr>
              <w:t xml:space="preserve"> </w:t>
            </w:r>
          </w:p>
        </w:tc>
      </w:tr>
      <w:tr w:rsidR="00C0081D" w:rsidRPr="00C0081D" w:rsidTr="007B2296">
        <w:trPr>
          <w:trHeight w:val="188"/>
        </w:trPr>
        <w:tc>
          <w:tcPr>
            <w:tcW w:w="811" w:type="pct"/>
            <w:vMerge/>
            <w:shd w:val="clear" w:color="auto" w:fill="auto"/>
            <w:vAlign w:val="center"/>
          </w:tcPr>
          <w:p w:rsidR="00C0081D" w:rsidRPr="00C0081D" w:rsidRDefault="00C0081D" w:rsidP="007B2296">
            <w:pPr>
              <w:widowControl/>
              <w:jc w:val="center"/>
              <w:rPr>
                <w:rFonts w:hAnsi="楷体" w:cs="宋体"/>
                <w:kern w:val="0"/>
                <w:sz w:val="24"/>
                <w:szCs w:val="24"/>
              </w:rPr>
            </w:pPr>
          </w:p>
        </w:tc>
        <w:tc>
          <w:tcPr>
            <w:tcW w:w="749" w:type="pct"/>
            <w:vMerge/>
            <w:shd w:val="clear" w:color="auto" w:fill="auto"/>
            <w:vAlign w:val="center"/>
          </w:tcPr>
          <w:p w:rsidR="00C0081D" w:rsidRPr="00C0081D" w:rsidRDefault="00C0081D" w:rsidP="007B2296">
            <w:pPr>
              <w:widowControl/>
              <w:jc w:val="center"/>
              <w:rPr>
                <w:rFonts w:hAnsi="楷体" w:cs="宋体"/>
                <w:kern w:val="0"/>
                <w:sz w:val="24"/>
                <w:szCs w:val="24"/>
              </w:rPr>
            </w:pPr>
          </w:p>
        </w:tc>
        <w:tc>
          <w:tcPr>
            <w:tcW w:w="748" w:type="pct"/>
            <w:vAlign w:val="center"/>
          </w:tcPr>
          <w:p w:rsidR="00C0081D" w:rsidRPr="00C0081D" w:rsidRDefault="00C0081D" w:rsidP="007B2296">
            <w:pPr>
              <w:widowControl/>
              <w:jc w:val="center"/>
              <w:rPr>
                <w:rFonts w:hAnsi="楷体"/>
                <w:sz w:val="24"/>
                <w:szCs w:val="24"/>
              </w:rPr>
            </w:pPr>
            <w:r w:rsidRPr="00C0081D">
              <w:rPr>
                <w:rFonts w:hAnsi="楷体" w:hint="eastAsia"/>
                <w:sz w:val="24"/>
                <w:szCs w:val="24"/>
              </w:rPr>
              <w:t>2</w:t>
            </w:r>
          </w:p>
        </w:tc>
        <w:tc>
          <w:tcPr>
            <w:tcW w:w="2691" w:type="pct"/>
            <w:shd w:val="clear" w:color="auto" w:fill="auto"/>
            <w:vAlign w:val="center"/>
          </w:tcPr>
          <w:p w:rsidR="00C0081D" w:rsidRPr="00C0081D" w:rsidRDefault="00C0081D" w:rsidP="007B2296">
            <w:pPr>
              <w:widowControl/>
              <w:jc w:val="left"/>
              <w:rPr>
                <w:rFonts w:hAnsi="楷体"/>
                <w:sz w:val="24"/>
                <w:szCs w:val="24"/>
              </w:rPr>
            </w:pPr>
            <w:r w:rsidRPr="00C0081D">
              <w:rPr>
                <w:rFonts w:hAnsi="楷体" w:hint="eastAsia"/>
                <w:sz w:val="24"/>
                <w:szCs w:val="24"/>
              </w:rPr>
              <w:t>赛场IP参数表</w:t>
            </w:r>
          </w:p>
        </w:tc>
      </w:tr>
      <w:tr w:rsidR="00C0081D" w:rsidRPr="00C0081D" w:rsidTr="007B2296">
        <w:trPr>
          <w:trHeight w:val="365"/>
        </w:trPr>
        <w:tc>
          <w:tcPr>
            <w:tcW w:w="811" w:type="pct"/>
            <w:vMerge/>
            <w:vAlign w:val="center"/>
            <w:hideMark/>
          </w:tcPr>
          <w:p w:rsidR="00C0081D" w:rsidRPr="00C0081D" w:rsidRDefault="00C0081D" w:rsidP="007B2296">
            <w:pPr>
              <w:widowControl/>
              <w:jc w:val="left"/>
              <w:rPr>
                <w:rFonts w:hAnsi="楷体" w:cs="宋体"/>
                <w:kern w:val="0"/>
                <w:sz w:val="24"/>
                <w:szCs w:val="24"/>
              </w:rPr>
            </w:pPr>
          </w:p>
        </w:tc>
        <w:tc>
          <w:tcPr>
            <w:tcW w:w="749" w:type="pct"/>
            <w:vMerge w:val="restart"/>
            <w:shd w:val="clear" w:color="auto" w:fill="auto"/>
            <w:vAlign w:val="center"/>
            <w:hideMark/>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任务2</w:t>
            </w:r>
          </w:p>
        </w:tc>
        <w:tc>
          <w:tcPr>
            <w:tcW w:w="748" w:type="pct"/>
            <w:vAlign w:val="center"/>
          </w:tcPr>
          <w:p w:rsidR="00C0081D" w:rsidRPr="00C0081D" w:rsidRDefault="00C0081D" w:rsidP="007B2296">
            <w:pPr>
              <w:widowControl/>
              <w:jc w:val="center"/>
              <w:rPr>
                <w:rFonts w:hAnsi="楷体"/>
                <w:sz w:val="24"/>
                <w:szCs w:val="24"/>
              </w:rPr>
            </w:pPr>
            <w:r w:rsidRPr="00C0081D">
              <w:rPr>
                <w:rFonts w:hAnsi="楷体" w:hint="eastAsia"/>
                <w:sz w:val="24"/>
                <w:szCs w:val="24"/>
              </w:rPr>
              <w:t>3</w:t>
            </w:r>
          </w:p>
        </w:tc>
        <w:tc>
          <w:tcPr>
            <w:tcW w:w="2691" w:type="pct"/>
            <w:shd w:val="clear" w:color="auto" w:fill="auto"/>
            <w:vAlign w:val="center"/>
          </w:tcPr>
          <w:p w:rsidR="00C0081D" w:rsidRPr="00C0081D" w:rsidRDefault="00C0081D" w:rsidP="007B2296">
            <w:pPr>
              <w:widowControl/>
              <w:jc w:val="left"/>
              <w:rPr>
                <w:rFonts w:hAnsi="楷体"/>
                <w:sz w:val="24"/>
                <w:szCs w:val="24"/>
              </w:rPr>
            </w:pPr>
            <w:r w:rsidRPr="00C0081D">
              <w:rPr>
                <w:rFonts w:hAnsi="楷体" w:hint="eastAsia"/>
                <w:sz w:val="24"/>
                <w:szCs w:val="24"/>
              </w:rPr>
              <w:t>任务2-DCFW</w:t>
            </w:r>
          </w:p>
        </w:tc>
      </w:tr>
      <w:tr w:rsidR="00C0081D" w:rsidRPr="00C0081D" w:rsidTr="007B2296">
        <w:trPr>
          <w:trHeight w:val="365"/>
        </w:trPr>
        <w:tc>
          <w:tcPr>
            <w:tcW w:w="811" w:type="pct"/>
            <w:vMerge/>
            <w:vAlign w:val="center"/>
          </w:tcPr>
          <w:p w:rsidR="00C0081D" w:rsidRPr="00C0081D" w:rsidRDefault="00C0081D" w:rsidP="007B2296">
            <w:pPr>
              <w:widowControl/>
              <w:jc w:val="left"/>
              <w:rPr>
                <w:rFonts w:hAnsi="楷体" w:cs="宋体"/>
                <w:kern w:val="0"/>
                <w:sz w:val="24"/>
                <w:szCs w:val="24"/>
              </w:rPr>
            </w:pPr>
          </w:p>
        </w:tc>
        <w:tc>
          <w:tcPr>
            <w:tcW w:w="749" w:type="pct"/>
            <w:vMerge/>
            <w:shd w:val="clear" w:color="auto" w:fill="auto"/>
            <w:vAlign w:val="center"/>
          </w:tcPr>
          <w:p w:rsidR="00C0081D" w:rsidRPr="00C0081D" w:rsidRDefault="00C0081D" w:rsidP="007B2296">
            <w:pPr>
              <w:widowControl/>
              <w:jc w:val="center"/>
              <w:rPr>
                <w:rFonts w:hAnsi="楷体" w:cs="宋体"/>
                <w:kern w:val="0"/>
                <w:sz w:val="24"/>
                <w:szCs w:val="24"/>
              </w:rPr>
            </w:pPr>
          </w:p>
        </w:tc>
        <w:tc>
          <w:tcPr>
            <w:tcW w:w="748" w:type="pct"/>
            <w:vAlign w:val="center"/>
          </w:tcPr>
          <w:p w:rsidR="00C0081D" w:rsidRPr="00C0081D" w:rsidRDefault="00C0081D" w:rsidP="007B2296">
            <w:pPr>
              <w:widowControl/>
              <w:jc w:val="center"/>
              <w:rPr>
                <w:rFonts w:hAnsi="楷体"/>
                <w:sz w:val="24"/>
                <w:szCs w:val="24"/>
              </w:rPr>
            </w:pPr>
            <w:r w:rsidRPr="00C0081D">
              <w:rPr>
                <w:rFonts w:hAnsi="楷体" w:hint="eastAsia"/>
                <w:sz w:val="24"/>
                <w:szCs w:val="24"/>
              </w:rPr>
              <w:t>4</w:t>
            </w:r>
          </w:p>
        </w:tc>
        <w:tc>
          <w:tcPr>
            <w:tcW w:w="2691" w:type="pct"/>
            <w:shd w:val="clear" w:color="auto" w:fill="auto"/>
            <w:vAlign w:val="center"/>
          </w:tcPr>
          <w:p w:rsidR="00C0081D" w:rsidRPr="00C0081D" w:rsidRDefault="00C0081D" w:rsidP="007B2296">
            <w:pPr>
              <w:widowControl/>
              <w:jc w:val="left"/>
              <w:rPr>
                <w:rFonts w:hAnsi="楷体"/>
                <w:sz w:val="24"/>
                <w:szCs w:val="24"/>
              </w:rPr>
            </w:pPr>
            <w:r w:rsidRPr="00C0081D">
              <w:rPr>
                <w:rFonts w:hAnsi="楷体" w:hint="eastAsia"/>
                <w:sz w:val="24"/>
                <w:szCs w:val="24"/>
              </w:rPr>
              <w:t>任务2-DCBI</w:t>
            </w:r>
          </w:p>
        </w:tc>
      </w:tr>
      <w:tr w:rsidR="00C0081D" w:rsidRPr="00C0081D" w:rsidTr="007B2296">
        <w:trPr>
          <w:trHeight w:val="365"/>
        </w:trPr>
        <w:tc>
          <w:tcPr>
            <w:tcW w:w="811" w:type="pct"/>
            <w:vMerge/>
            <w:vAlign w:val="center"/>
          </w:tcPr>
          <w:p w:rsidR="00C0081D" w:rsidRPr="00C0081D" w:rsidRDefault="00C0081D" w:rsidP="007B2296">
            <w:pPr>
              <w:widowControl/>
              <w:jc w:val="left"/>
              <w:rPr>
                <w:rFonts w:hAnsi="楷体" w:cs="宋体"/>
                <w:kern w:val="0"/>
                <w:sz w:val="24"/>
                <w:szCs w:val="24"/>
              </w:rPr>
            </w:pPr>
          </w:p>
        </w:tc>
        <w:tc>
          <w:tcPr>
            <w:tcW w:w="749" w:type="pct"/>
            <w:vMerge/>
            <w:shd w:val="clear" w:color="auto" w:fill="auto"/>
            <w:vAlign w:val="center"/>
          </w:tcPr>
          <w:p w:rsidR="00C0081D" w:rsidRPr="00C0081D" w:rsidRDefault="00C0081D" w:rsidP="007B2296">
            <w:pPr>
              <w:widowControl/>
              <w:jc w:val="center"/>
              <w:rPr>
                <w:rFonts w:hAnsi="楷体" w:cs="宋体"/>
                <w:kern w:val="0"/>
                <w:sz w:val="24"/>
                <w:szCs w:val="24"/>
              </w:rPr>
            </w:pPr>
          </w:p>
        </w:tc>
        <w:tc>
          <w:tcPr>
            <w:tcW w:w="748" w:type="pct"/>
            <w:vAlign w:val="center"/>
          </w:tcPr>
          <w:p w:rsidR="00C0081D" w:rsidRPr="00C0081D" w:rsidRDefault="00C0081D" w:rsidP="007B2296">
            <w:pPr>
              <w:widowControl/>
              <w:jc w:val="center"/>
              <w:rPr>
                <w:rFonts w:hAnsi="楷体"/>
                <w:sz w:val="24"/>
                <w:szCs w:val="24"/>
              </w:rPr>
            </w:pPr>
            <w:r w:rsidRPr="00C0081D">
              <w:rPr>
                <w:rFonts w:hAnsi="楷体" w:hint="eastAsia"/>
                <w:sz w:val="24"/>
                <w:szCs w:val="24"/>
              </w:rPr>
              <w:t>5</w:t>
            </w:r>
          </w:p>
        </w:tc>
        <w:tc>
          <w:tcPr>
            <w:tcW w:w="2691" w:type="pct"/>
            <w:shd w:val="clear" w:color="auto" w:fill="auto"/>
            <w:vAlign w:val="center"/>
          </w:tcPr>
          <w:p w:rsidR="00C0081D" w:rsidRPr="00C0081D" w:rsidRDefault="00C0081D" w:rsidP="007B2296">
            <w:pPr>
              <w:widowControl/>
              <w:jc w:val="left"/>
              <w:rPr>
                <w:rFonts w:hAnsi="楷体"/>
                <w:sz w:val="24"/>
                <w:szCs w:val="24"/>
              </w:rPr>
            </w:pPr>
            <w:r w:rsidRPr="00C0081D">
              <w:rPr>
                <w:rFonts w:hAnsi="楷体" w:hint="eastAsia"/>
                <w:sz w:val="24"/>
                <w:szCs w:val="24"/>
              </w:rPr>
              <w:t>任务2-WAF</w:t>
            </w:r>
          </w:p>
        </w:tc>
      </w:tr>
      <w:tr w:rsidR="00C0081D" w:rsidRPr="00C0081D" w:rsidTr="007B2296">
        <w:trPr>
          <w:trHeight w:val="365"/>
        </w:trPr>
        <w:tc>
          <w:tcPr>
            <w:tcW w:w="811" w:type="pct"/>
            <w:vMerge/>
            <w:vAlign w:val="center"/>
          </w:tcPr>
          <w:p w:rsidR="00C0081D" w:rsidRPr="00C0081D" w:rsidRDefault="00C0081D" w:rsidP="007B2296">
            <w:pPr>
              <w:widowControl/>
              <w:jc w:val="left"/>
              <w:rPr>
                <w:rFonts w:hAnsi="楷体" w:cs="宋体"/>
                <w:kern w:val="0"/>
                <w:sz w:val="24"/>
                <w:szCs w:val="24"/>
              </w:rPr>
            </w:pPr>
          </w:p>
        </w:tc>
        <w:tc>
          <w:tcPr>
            <w:tcW w:w="749" w:type="pct"/>
            <w:vMerge/>
            <w:shd w:val="clear" w:color="auto" w:fill="auto"/>
            <w:vAlign w:val="center"/>
          </w:tcPr>
          <w:p w:rsidR="00C0081D" w:rsidRPr="00C0081D" w:rsidRDefault="00C0081D" w:rsidP="007B2296">
            <w:pPr>
              <w:widowControl/>
              <w:jc w:val="center"/>
              <w:rPr>
                <w:rFonts w:hAnsi="楷体" w:cs="宋体"/>
                <w:kern w:val="0"/>
                <w:sz w:val="24"/>
                <w:szCs w:val="24"/>
              </w:rPr>
            </w:pPr>
          </w:p>
        </w:tc>
        <w:tc>
          <w:tcPr>
            <w:tcW w:w="748" w:type="pct"/>
            <w:vAlign w:val="center"/>
          </w:tcPr>
          <w:p w:rsidR="00C0081D" w:rsidRPr="00C0081D" w:rsidRDefault="00C0081D" w:rsidP="007B2296">
            <w:pPr>
              <w:widowControl/>
              <w:jc w:val="center"/>
              <w:rPr>
                <w:rFonts w:hAnsi="楷体"/>
                <w:sz w:val="24"/>
                <w:szCs w:val="24"/>
              </w:rPr>
            </w:pPr>
            <w:r w:rsidRPr="00C0081D">
              <w:rPr>
                <w:rFonts w:hAnsi="楷体" w:hint="eastAsia"/>
                <w:sz w:val="24"/>
                <w:szCs w:val="24"/>
              </w:rPr>
              <w:t>6</w:t>
            </w:r>
          </w:p>
        </w:tc>
        <w:tc>
          <w:tcPr>
            <w:tcW w:w="2691" w:type="pct"/>
            <w:shd w:val="clear" w:color="auto" w:fill="auto"/>
            <w:vAlign w:val="center"/>
          </w:tcPr>
          <w:p w:rsidR="00C0081D" w:rsidRPr="00C0081D" w:rsidRDefault="00C0081D" w:rsidP="007B2296">
            <w:pPr>
              <w:widowControl/>
              <w:jc w:val="left"/>
              <w:rPr>
                <w:rFonts w:hAnsi="楷体"/>
                <w:sz w:val="24"/>
                <w:szCs w:val="24"/>
              </w:rPr>
            </w:pPr>
            <w:r w:rsidRPr="00C0081D">
              <w:rPr>
                <w:rFonts w:hAnsi="楷体" w:hint="eastAsia"/>
                <w:sz w:val="24"/>
                <w:szCs w:val="24"/>
              </w:rPr>
              <w:t>任务2-DCRS</w:t>
            </w:r>
          </w:p>
        </w:tc>
      </w:tr>
      <w:tr w:rsidR="00C0081D" w:rsidRPr="00C0081D" w:rsidTr="007B2296">
        <w:trPr>
          <w:trHeight w:val="365"/>
        </w:trPr>
        <w:tc>
          <w:tcPr>
            <w:tcW w:w="811" w:type="pct"/>
            <w:vMerge/>
            <w:vAlign w:val="center"/>
          </w:tcPr>
          <w:p w:rsidR="00C0081D" w:rsidRPr="00C0081D" w:rsidRDefault="00C0081D" w:rsidP="007B2296">
            <w:pPr>
              <w:widowControl/>
              <w:jc w:val="left"/>
              <w:rPr>
                <w:rFonts w:hAnsi="楷体" w:cs="宋体"/>
                <w:kern w:val="0"/>
                <w:sz w:val="24"/>
                <w:szCs w:val="24"/>
              </w:rPr>
            </w:pPr>
          </w:p>
        </w:tc>
        <w:tc>
          <w:tcPr>
            <w:tcW w:w="749" w:type="pct"/>
            <w:vMerge/>
            <w:shd w:val="clear" w:color="auto" w:fill="auto"/>
            <w:vAlign w:val="center"/>
          </w:tcPr>
          <w:p w:rsidR="00C0081D" w:rsidRPr="00C0081D" w:rsidRDefault="00C0081D" w:rsidP="007B2296">
            <w:pPr>
              <w:widowControl/>
              <w:jc w:val="center"/>
              <w:rPr>
                <w:rFonts w:hAnsi="楷体" w:cs="宋体"/>
                <w:kern w:val="0"/>
                <w:sz w:val="24"/>
                <w:szCs w:val="24"/>
              </w:rPr>
            </w:pPr>
          </w:p>
        </w:tc>
        <w:tc>
          <w:tcPr>
            <w:tcW w:w="748" w:type="pct"/>
            <w:vAlign w:val="center"/>
          </w:tcPr>
          <w:p w:rsidR="00C0081D" w:rsidRPr="00C0081D" w:rsidRDefault="00C0081D" w:rsidP="007B2296">
            <w:pPr>
              <w:widowControl/>
              <w:jc w:val="center"/>
              <w:rPr>
                <w:rFonts w:hAnsi="楷体"/>
                <w:sz w:val="24"/>
                <w:szCs w:val="24"/>
              </w:rPr>
            </w:pPr>
            <w:r w:rsidRPr="00C0081D">
              <w:rPr>
                <w:rFonts w:hAnsi="楷体" w:hint="eastAsia"/>
                <w:sz w:val="24"/>
                <w:szCs w:val="24"/>
              </w:rPr>
              <w:t>7</w:t>
            </w:r>
          </w:p>
        </w:tc>
        <w:tc>
          <w:tcPr>
            <w:tcW w:w="2691" w:type="pct"/>
            <w:shd w:val="clear" w:color="auto" w:fill="auto"/>
            <w:vAlign w:val="center"/>
          </w:tcPr>
          <w:p w:rsidR="00C0081D" w:rsidRPr="00C0081D" w:rsidRDefault="00C0081D" w:rsidP="007B2296">
            <w:pPr>
              <w:widowControl/>
              <w:jc w:val="left"/>
              <w:rPr>
                <w:rFonts w:hAnsi="楷体"/>
                <w:sz w:val="24"/>
                <w:szCs w:val="24"/>
              </w:rPr>
            </w:pPr>
            <w:r w:rsidRPr="00C0081D">
              <w:rPr>
                <w:rFonts w:hAnsi="楷体" w:hint="eastAsia"/>
                <w:sz w:val="24"/>
                <w:szCs w:val="24"/>
              </w:rPr>
              <w:t>任务2-DCWS</w:t>
            </w:r>
          </w:p>
        </w:tc>
      </w:tr>
    </w:tbl>
    <w:p w:rsidR="00C0081D" w:rsidRPr="00C0081D" w:rsidRDefault="00C0081D" w:rsidP="00C0081D">
      <w:pPr>
        <w:ind w:firstLine="420"/>
        <w:rPr>
          <w:rFonts w:hAnsi="楷体"/>
        </w:rPr>
      </w:pPr>
    </w:p>
    <w:p w:rsidR="00C0081D" w:rsidRPr="00C0081D" w:rsidRDefault="00C0081D" w:rsidP="00C0081D">
      <w:pPr>
        <w:pStyle w:val="3"/>
        <w:spacing w:line="560" w:lineRule="exact"/>
        <w:ind w:left="420" w:firstLine="420"/>
        <w:rPr>
          <w:rFonts w:ascii="仿宋_GB2312" w:hAnsi="楷体"/>
          <w:sz w:val="28"/>
          <w:szCs w:val="28"/>
        </w:rPr>
      </w:pPr>
      <w:r w:rsidRPr="00C0081D">
        <w:rPr>
          <w:rFonts w:ascii="仿宋_GB2312" w:hAnsi="楷体" w:hint="eastAsia"/>
          <w:sz w:val="28"/>
          <w:szCs w:val="28"/>
        </w:rPr>
        <w:t>任务1：网络平台搭建</w:t>
      </w:r>
    </w:p>
    <w:p w:rsidR="00C0081D" w:rsidRPr="00C0081D" w:rsidRDefault="00C0081D" w:rsidP="00C0081D">
      <w:pPr>
        <w:ind w:firstLine="420"/>
        <w:rPr>
          <w:rFonts w:hAnsi="楷体"/>
        </w:rPr>
      </w:pPr>
      <w:r w:rsidRPr="00C0081D">
        <w:rPr>
          <w:rFonts w:hAnsi="楷体" w:hint="eastAsia"/>
        </w:rPr>
        <w:t>平台搭建要求如下：</w:t>
      </w:r>
    </w:p>
    <w:tbl>
      <w:tblPr>
        <w:tblW w:w="5000" w:type="pct"/>
        <w:jc w:val="center"/>
        <w:tblLook w:val="04A0" w:firstRow="1" w:lastRow="0" w:firstColumn="1" w:lastColumn="0" w:noHBand="0" w:noVBand="1"/>
      </w:tblPr>
      <w:tblGrid>
        <w:gridCol w:w="1072"/>
        <w:gridCol w:w="7224"/>
      </w:tblGrid>
      <w:tr w:rsidR="00C0081D" w:rsidRPr="00C0081D" w:rsidTr="007B2296">
        <w:trPr>
          <w:trHeight w:val="474"/>
          <w:jc w:val="center"/>
        </w:trPr>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题号</w:t>
            </w:r>
          </w:p>
        </w:tc>
        <w:tc>
          <w:tcPr>
            <w:tcW w:w="4354" w:type="pct"/>
            <w:tcBorders>
              <w:top w:val="single" w:sz="4" w:space="0" w:color="auto"/>
              <w:left w:val="nil"/>
              <w:bottom w:val="single" w:sz="4" w:space="0" w:color="auto"/>
              <w:right w:val="single" w:sz="4" w:space="0" w:color="auto"/>
            </w:tcBorders>
            <w:shd w:val="clear" w:color="auto" w:fill="auto"/>
            <w:vAlign w:val="center"/>
            <w:hideMark/>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网络需求</w:t>
            </w:r>
          </w:p>
        </w:tc>
      </w:tr>
      <w:tr w:rsidR="00C0081D" w:rsidRPr="00C0081D" w:rsidTr="007B2296">
        <w:trPr>
          <w:trHeight w:val="384"/>
          <w:jc w:val="center"/>
        </w:trPr>
        <w:tc>
          <w:tcPr>
            <w:tcW w:w="646" w:type="pct"/>
            <w:tcBorders>
              <w:top w:val="nil"/>
              <w:left w:val="single" w:sz="4" w:space="0" w:color="auto"/>
              <w:bottom w:val="single" w:sz="4" w:space="0" w:color="auto"/>
              <w:right w:val="single" w:sz="4" w:space="0" w:color="auto"/>
            </w:tcBorders>
            <w:shd w:val="clear" w:color="auto" w:fill="auto"/>
            <w:vAlign w:val="center"/>
            <w:hideMark/>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1</w:t>
            </w:r>
          </w:p>
        </w:tc>
        <w:tc>
          <w:tcPr>
            <w:tcW w:w="4354" w:type="pct"/>
            <w:tcBorders>
              <w:top w:val="nil"/>
              <w:left w:val="nil"/>
              <w:bottom w:val="single" w:sz="4" w:space="0" w:color="auto"/>
              <w:right w:val="single" w:sz="4" w:space="0" w:color="auto"/>
            </w:tcBorders>
            <w:shd w:val="clear" w:color="auto" w:fill="auto"/>
            <w:vAlign w:val="center"/>
            <w:hideMark/>
          </w:tcPr>
          <w:p w:rsidR="00C0081D" w:rsidRPr="00C0081D" w:rsidRDefault="00C0081D" w:rsidP="007B2296">
            <w:pPr>
              <w:widowControl/>
              <w:jc w:val="left"/>
              <w:rPr>
                <w:rFonts w:hAnsi="楷体" w:cs="宋体"/>
                <w:kern w:val="0"/>
                <w:sz w:val="24"/>
                <w:szCs w:val="24"/>
              </w:rPr>
            </w:pPr>
            <w:r w:rsidRPr="00C0081D">
              <w:rPr>
                <w:rFonts w:hAnsi="楷体" w:cs="宋体" w:hint="eastAsia"/>
                <w:kern w:val="0"/>
                <w:sz w:val="24"/>
                <w:szCs w:val="24"/>
              </w:rPr>
              <w:t>根据网络拓扑图所示，按照IP地址参数表，对WAF的名称、各接口IP地址进行配置。</w:t>
            </w:r>
          </w:p>
        </w:tc>
      </w:tr>
      <w:tr w:rsidR="00C0081D" w:rsidRPr="00C0081D" w:rsidTr="007B2296">
        <w:trPr>
          <w:trHeight w:val="431"/>
          <w:jc w:val="center"/>
        </w:trPr>
        <w:tc>
          <w:tcPr>
            <w:tcW w:w="646" w:type="pct"/>
            <w:tcBorders>
              <w:top w:val="nil"/>
              <w:left w:val="single" w:sz="4" w:space="0" w:color="auto"/>
              <w:bottom w:val="single" w:sz="4" w:space="0" w:color="auto"/>
              <w:right w:val="single" w:sz="4" w:space="0" w:color="auto"/>
            </w:tcBorders>
            <w:shd w:val="clear" w:color="auto" w:fill="auto"/>
            <w:vAlign w:val="center"/>
            <w:hideMark/>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2</w:t>
            </w:r>
          </w:p>
        </w:tc>
        <w:tc>
          <w:tcPr>
            <w:tcW w:w="4354" w:type="pct"/>
            <w:tcBorders>
              <w:top w:val="nil"/>
              <w:left w:val="nil"/>
              <w:bottom w:val="single" w:sz="4" w:space="0" w:color="auto"/>
              <w:right w:val="single" w:sz="4" w:space="0" w:color="auto"/>
            </w:tcBorders>
            <w:shd w:val="clear" w:color="auto" w:fill="auto"/>
            <w:vAlign w:val="center"/>
            <w:hideMark/>
          </w:tcPr>
          <w:p w:rsidR="00C0081D" w:rsidRPr="00C0081D" w:rsidRDefault="00C0081D" w:rsidP="007B2296">
            <w:pPr>
              <w:widowControl/>
              <w:jc w:val="left"/>
              <w:rPr>
                <w:rFonts w:hAnsi="楷体" w:cs="宋体"/>
                <w:kern w:val="0"/>
                <w:sz w:val="24"/>
                <w:szCs w:val="24"/>
              </w:rPr>
            </w:pPr>
            <w:r w:rsidRPr="00C0081D">
              <w:rPr>
                <w:rFonts w:hAnsi="楷体" w:cs="宋体" w:hint="eastAsia"/>
                <w:kern w:val="0"/>
                <w:sz w:val="24"/>
                <w:szCs w:val="24"/>
              </w:rPr>
              <w:t>根据网络拓扑图所示，按照IP地址参数表，对DCRS的名称、各接口IP地址进行配置。</w:t>
            </w:r>
          </w:p>
        </w:tc>
      </w:tr>
      <w:tr w:rsidR="00C0081D" w:rsidRPr="00C0081D" w:rsidTr="007B2296">
        <w:trPr>
          <w:trHeight w:val="409"/>
          <w:jc w:val="center"/>
        </w:trPr>
        <w:tc>
          <w:tcPr>
            <w:tcW w:w="646" w:type="pct"/>
            <w:tcBorders>
              <w:top w:val="nil"/>
              <w:left w:val="single" w:sz="4" w:space="0" w:color="auto"/>
              <w:bottom w:val="single" w:sz="4" w:space="0" w:color="auto"/>
              <w:right w:val="single" w:sz="4" w:space="0" w:color="auto"/>
            </w:tcBorders>
            <w:shd w:val="clear" w:color="auto" w:fill="auto"/>
            <w:vAlign w:val="center"/>
            <w:hideMark/>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3</w:t>
            </w:r>
          </w:p>
        </w:tc>
        <w:tc>
          <w:tcPr>
            <w:tcW w:w="4354" w:type="pct"/>
            <w:tcBorders>
              <w:top w:val="nil"/>
              <w:left w:val="nil"/>
              <w:bottom w:val="single" w:sz="4" w:space="0" w:color="auto"/>
              <w:right w:val="single" w:sz="4" w:space="0" w:color="auto"/>
            </w:tcBorders>
            <w:shd w:val="clear" w:color="auto" w:fill="auto"/>
            <w:vAlign w:val="center"/>
            <w:hideMark/>
          </w:tcPr>
          <w:p w:rsidR="00C0081D" w:rsidRPr="00C0081D" w:rsidRDefault="00C0081D" w:rsidP="007B2296">
            <w:pPr>
              <w:widowControl/>
              <w:jc w:val="left"/>
              <w:rPr>
                <w:rFonts w:hAnsi="楷体" w:cs="宋体"/>
                <w:kern w:val="0"/>
                <w:sz w:val="24"/>
                <w:szCs w:val="24"/>
              </w:rPr>
            </w:pPr>
            <w:r w:rsidRPr="00C0081D">
              <w:rPr>
                <w:rFonts w:hAnsi="楷体" w:cs="宋体" w:hint="eastAsia"/>
                <w:kern w:val="0"/>
                <w:sz w:val="24"/>
                <w:szCs w:val="24"/>
              </w:rPr>
              <w:t>根据网络拓扑图所示，按照IP地址参数表，对DCFW的名称、各接口IP地址进行配置。</w:t>
            </w:r>
          </w:p>
        </w:tc>
      </w:tr>
      <w:tr w:rsidR="00C0081D" w:rsidRPr="00C0081D" w:rsidTr="007B2296">
        <w:trPr>
          <w:trHeight w:val="415"/>
          <w:jc w:val="center"/>
        </w:trPr>
        <w:tc>
          <w:tcPr>
            <w:tcW w:w="646" w:type="pct"/>
            <w:tcBorders>
              <w:top w:val="nil"/>
              <w:left w:val="single" w:sz="4" w:space="0" w:color="auto"/>
              <w:bottom w:val="single" w:sz="4" w:space="0" w:color="auto"/>
              <w:right w:val="single" w:sz="4" w:space="0" w:color="auto"/>
            </w:tcBorders>
            <w:shd w:val="clear" w:color="auto" w:fill="auto"/>
            <w:vAlign w:val="center"/>
            <w:hideMark/>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4</w:t>
            </w:r>
          </w:p>
        </w:tc>
        <w:tc>
          <w:tcPr>
            <w:tcW w:w="4354" w:type="pct"/>
            <w:tcBorders>
              <w:top w:val="nil"/>
              <w:left w:val="nil"/>
              <w:bottom w:val="single" w:sz="4" w:space="0" w:color="auto"/>
              <w:right w:val="single" w:sz="4" w:space="0" w:color="auto"/>
            </w:tcBorders>
            <w:shd w:val="clear" w:color="auto" w:fill="auto"/>
            <w:vAlign w:val="center"/>
            <w:hideMark/>
          </w:tcPr>
          <w:p w:rsidR="00C0081D" w:rsidRPr="00C0081D" w:rsidRDefault="00C0081D" w:rsidP="007B2296">
            <w:pPr>
              <w:widowControl/>
              <w:jc w:val="left"/>
              <w:rPr>
                <w:rFonts w:hAnsi="楷体" w:cs="宋体"/>
                <w:kern w:val="0"/>
                <w:sz w:val="24"/>
                <w:szCs w:val="24"/>
              </w:rPr>
            </w:pPr>
            <w:r w:rsidRPr="00C0081D">
              <w:rPr>
                <w:rFonts w:hAnsi="楷体" w:cs="宋体" w:hint="eastAsia"/>
                <w:kern w:val="0"/>
                <w:sz w:val="24"/>
                <w:szCs w:val="24"/>
              </w:rPr>
              <w:t>根据网络拓扑图所示，按照IP地址参数表，对DCWS的各接口IP地址进行配置。</w:t>
            </w:r>
          </w:p>
        </w:tc>
      </w:tr>
      <w:tr w:rsidR="00C0081D" w:rsidRPr="00C0081D" w:rsidTr="007B2296">
        <w:trPr>
          <w:trHeight w:val="415"/>
          <w:jc w:val="center"/>
        </w:trPr>
        <w:tc>
          <w:tcPr>
            <w:tcW w:w="646" w:type="pct"/>
            <w:tcBorders>
              <w:top w:val="nil"/>
              <w:left w:val="single" w:sz="4" w:space="0" w:color="auto"/>
              <w:bottom w:val="single" w:sz="4" w:space="0" w:color="auto"/>
              <w:right w:val="single" w:sz="4" w:space="0" w:color="auto"/>
            </w:tcBorders>
            <w:shd w:val="clear" w:color="auto" w:fill="auto"/>
            <w:vAlign w:val="center"/>
            <w:hideMark/>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lastRenderedPageBreak/>
              <w:t>5</w:t>
            </w:r>
          </w:p>
        </w:tc>
        <w:tc>
          <w:tcPr>
            <w:tcW w:w="4354" w:type="pct"/>
            <w:tcBorders>
              <w:top w:val="nil"/>
              <w:left w:val="nil"/>
              <w:bottom w:val="single" w:sz="4" w:space="0" w:color="auto"/>
              <w:right w:val="single" w:sz="4" w:space="0" w:color="auto"/>
            </w:tcBorders>
            <w:shd w:val="clear" w:color="auto" w:fill="auto"/>
            <w:vAlign w:val="center"/>
            <w:hideMark/>
          </w:tcPr>
          <w:p w:rsidR="00C0081D" w:rsidRPr="00C0081D" w:rsidRDefault="00C0081D" w:rsidP="007B2296">
            <w:pPr>
              <w:widowControl/>
              <w:jc w:val="left"/>
              <w:rPr>
                <w:rFonts w:hAnsi="楷体" w:cs="宋体"/>
                <w:kern w:val="0"/>
                <w:sz w:val="24"/>
                <w:szCs w:val="24"/>
              </w:rPr>
            </w:pPr>
            <w:r w:rsidRPr="00C0081D">
              <w:rPr>
                <w:rFonts w:hAnsi="楷体" w:cs="宋体" w:hint="eastAsia"/>
                <w:kern w:val="0"/>
                <w:sz w:val="24"/>
                <w:szCs w:val="24"/>
              </w:rPr>
              <w:t>根据网络拓扑图所示，按照IP地址参数表，对DCBI的名称、各接口IP地址进行配置。</w:t>
            </w:r>
          </w:p>
        </w:tc>
      </w:tr>
      <w:tr w:rsidR="00C0081D" w:rsidRPr="00C0081D" w:rsidTr="007B2296">
        <w:trPr>
          <w:trHeight w:val="660"/>
          <w:jc w:val="center"/>
        </w:trPr>
        <w:tc>
          <w:tcPr>
            <w:tcW w:w="646" w:type="pct"/>
            <w:tcBorders>
              <w:top w:val="nil"/>
              <w:left w:val="single" w:sz="4" w:space="0" w:color="auto"/>
              <w:bottom w:val="single" w:sz="4" w:space="0" w:color="auto"/>
              <w:right w:val="single" w:sz="4" w:space="0" w:color="auto"/>
            </w:tcBorders>
            <w:shd w:val="clear" w:color="auto" w:fill="auto"/>
            <w:vAlign w:val="center"/>
            <w:hideMark/>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6</w:t>
            </w:r>
          </w:p>
        </w:tc>
        <w:tc>
          <w:tcPr>
            <w:tcW w:w="4354" w:type="pct"/>
            <w:tcBorders>
              <w:top w:val="nil"/>
              <w:left w:val="nil"/>
              <w:bottom w:val="single" w:sz="4" w:space="0" w:color="auto"/>
              <w:right w:val="single" w:sz="4" w:space="0" w:color="auto"/>
            </w:tcBorders>
            <w:shd w:val="clear" w:color="auto" w:fill="auto"/>
            <w:vAlign w:val="center"/>
            <w:hideMark/>
          </w:tcPr>
          <w:p w:rsidR="00C0081D" w:rsidRPr="00C0081D" w:rsidRDefault="00C0081D" w:rsidP="007B2296">
            <w:pPr>
              <w:widowControl/>
              <w:jc w:val="left"/>
              <w:rPr>
                <w:rFonts w:hAnsi="楷体" w:cs="宋体"/>
                <w:kern w:val="0"/>
                <w:sz w:val="24"/>
                <w:szCs w:val="24"/>
              </w:rPr>
            </w:pPr>
            <w:r w:rsidRPr="00C0081D">
              <w:rPr>
                <w:rFonts w:hAnsi="楷体" w:cs="宋体" w:hint="eastAsia"/>
                <w:kern w:val="0"/>
                <w:sz w:val="24"/>
                <w:szCs w:val="24"/>
              </w:rPr>
              <w:t>根据网络拓扑图所示，按照IP地址参数表，在DCRS交换机上创建相应的VLAN，并将相应接口划入VLAN。</w:t>
            </w:r>
          </w:p>
        </w:tc>
      </w:tr>
      <w:tr w:rsidR="00C0081D" w:rsidRPr="00C0081D" w:rsidTr="007B2296">
        <w:trPr>
          <w:trHeight w:val="653"/>
          <w:jc w:val="center"/>
        </w:trPr>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7</w:t>
            </w:r>
          </w:p>
        </w:tc>
        <w:tc>
          <w:tcPr>
            <w:tcW w:w="4354" w:type="pct"/>
            <w:tcBorders>
              <w:top w:val="single" w:sz="4" w:space="0" w:color="auto"/>
              <w:left w:val="nil"/>
              <w:bottom w:val="single" w:sz="4" w:space="0" w:color="auto"/>
              <w:right w:val="single" w:sz="4" w:space="0" w:color="auto"/>
            </w:tcBorders>
            <w:shd w:val="clear" w:color="auto" w:fill="auto"/>
            <w:vAlign w:val="center"/>
            <w:hideMark/>
          </w:tcPr>
          <w:p w:rsidR="00C0081D" w:rsidRPr="00C0081D" w:rsidRDefault="00C0081D" w:rsidP="007B2296">
            <w:pPr>
              <w:widowControl/>
              <w:jc w:val="left"/>
              <w:rPr>
                <w:rFonts w:hAnsi="楷体" w:cs="宋体"/>
                <w:kern w:val="0"/>
                <w:sz w:val="24"/>
                <w:szCs w:val="24"/>
              </w:rPr>
            </w:pPr>
            <w:r w:rsidRPr="00C0081D">
              <w:rPr>
                <w:rFonts w:hAnsi="楷体" w:cs="宋体" w:hint="eastAsia"/>
                <w:kern w:val="0"/>
                <w:sz w:val="24"/>
                <w:szCs w:val="24"/>
              </w:rPr>
              <w:t>采用静态路由的方式，全网络互连。</w:t>
            </w:r>
          </w:p>
        </w:tc>
      </w:tr>
      <w:tr w:rsidR="00C0081D" w:rsidRPr="00C0081D" w:rsidTr="007B2296">
        <w:trPr>
          <w:trHeight w:val="653"/>
          <w:jc w:val="center"/>
        </w:trPr>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0081D" w:rsidRPr="00C0081D" w:rsidRDefault="00C0081D" w:rsidP="007B2296">
            <w:pPr>
              <w:widowControl/>
              <w:jc w:val="center"/>
              <w:rPr>
                <w:rFonts w:hAnsi="楷体" w:cs="宋体"/>
                <w:kern w:val="0"/>
                <w:sz w:val="24"/>
                <w:szCs w:val="24"/>
              </w:rPr>
            </w:pPr>
            <w:r w:rsidRPr="00C0081D">
              <w:rPr>
                <w:rFonts w:hAnsi="楷体" w:cs="宋体" w:hint="eastAsia"/>
                <w:kern w:val="0"/>
                <w:sz w:val="24"/>
                <w:szCs w:val="24"/>
              </w:rPr>
              <w:t>8</w:t>
            </w:r>
          </w:p>
        </w:tc>
        <w:tc>
          <w:tcPr>
            <w:tcW w:w="4354" w:type="pct"/>
            <w:tcBorders>
              <w:top w:val="single" w:sz="4" w:space="0" w:color="auto"/>
              <w:left w:val="nil"/>
              <w:bottom w:val="single" w:sz="4" w:space="0" w:color="auto"/>
              <w:right w:val="single" w:sz="4" w:space="0" w:color="auto"/>
            </w:tcBorders>
            <w:shd w:val="clear" w:color="auto" w:fill="auto"/>
            <w:vAlign w:val="center"/>
          </w:tcPr>
          <w:p w:rsidR="00C0081D" w:rsidRPr="00C0081D" w:rsidRDefault="00C0081D" w:rsidP="007B2296">
            <w:pPr>
              <w:widowControl/>
              <w:jc w:val="left"/>
              <w:rPr>
                <w:rFonts w:hAnsi="楷体" w:cs="宋体"/>
                <w:kern w:val="0"/>
                <w:sz w:val="24"/>
                <w:szCs w:val="24"/>
              </w:rPr>
            </w:pPr>
            <w:r w:rsidRPr="00C0081D">
              <w:rPr>
                <w:rFonts w:hAnsi="楷体" w:hint="eastAsia"/>
                <w:kern w:val="0"/>
                <w:sz w:val="24"/>
                <w:szCs w:val="24"/>
              </w:rPr>
              <w:t>完整填写“赛场IP参数表”。</w:t>
            </w:r>
          </w:p>
        </w:tc>
      </w:tr>
    </w:tbl>
    <w:p w:rsidR="00C0081D" w:rsidRPr="00C0081D" w:rsidRDefault="00C0081D" w:rsidP="00C0081D"/>
    <w:p w:rsidR="00C0081D" w:rsidRPr="00C0081D" w:rsidRDefault="00C0081D" w:rsidP="00C0081D">
      <w:pPr>
        <w:pStyle w:val="3"/>
        <w:spacing w:line="560" w:lineRule="exact"/>
        <w:ind w:left="420" w:firstLine="420"/>
        <w:rPr>
          <w:rFonts w:ascii="仿宋_GB2312" w:hAnsi="楷体"/>
          <w:sz w:val="28"/>
          <w:szCs w:val="28"/>
        </w:rPr>
      </w:pPr>
      <w:r w:rsidRPr="00C0081D">
        <w:rPr>
          <w:rFonts w:ascii="仿宋_GB2312" w:hAnsi="楷体" w:hint="eastAsia"/>
          <w:sz w:val="28"/>
          <w:szCs w:val="28"/>
        </w:rPr>
        <w:t>任务2：网络安全设备配置与防护</w:t>
      </w:r>
    </w:p>
    <w:p w:rsidR="00C0081D" w:rsidRPr="00C0081D" w:rsidRDefault="00C0081D" w:rsidP="00C0081D">
      <w:pPr>
        <w:pStyle w:val="4"/>
        <w:spacing w:line="560" w:lineRule="exact"/>
        <w:rPr>
          <w:rFonts w:ascii="仿宋_GB2312"/>
        </w:rPr>
      </w:pPr>
      <w:r w:rsidRPr="00C0081D">
        <w:rPr>
          <w:rFonts w:ascii="仿宋_GB2312" w:hAnsi="楷体" w:cs="Calibri" w:hint="eastAsia"/>
          <w:kern w:val="0"/>
        </w:rPr>
        <w:t>DCFW:</w:t>
      </w:r>
    </w:p>
    <w:bookmarkEnd w:id="5"/>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 xml:space="preserve">在总公司的DCFW上配置，连接LAN接口开启PING,HTTP,HTTPS功能，连接Internet接口开启PING、HTTPS功能；并且新增一个用户，用户名dcn2017，密码dcn2017，该用户只有读-执行权限； </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 xml:space="preserve">DCFW配置NTP 和 LOG， Server IP为X.X.X.X，NTP认证密码为Dcn2017； </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 xml:space="preserve">DCFW配置静态ARP绑定，MAC地址880B.0A0B.0C0D与IP地址X.X.X.X绑定； </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 xml:space="preserve">DCFW连接Internet的区域上配置以下攻击防护： </w:t>
      </w:r>
    </w:p>
    <w:p w:rsidR="00C0081D" w:rsidRPr="00C0081D" w:rsidRDefault="00C0081D" w:rsidP="00C0081D">
      <w:pPr>
        <w:widowControl/>
        <w:ind w:leftChars="100" w:left="280" w:firstLineChars="177" w:firstLine="496"/>
        <w:jc w:val="left"/>
        <w:textAlignment w:val="center"/>
        <w:rPr>
          <w:rFonts w:hAnsi="楷体" w:cs="Calibri"/>
          <w:kern w:val="0"/>
        </w:rPr>
      </w:pPr>
      <w:r w:rsidRPr="00C0081D">
        <w:rPr>
          <w:rFonts w:hAnsi="楷体" w:cs="Calibri" w:hint="eastAsia"/>
          <w:kern w:val="0"/>
        </w:rPr>
        <w:t>开启以下Flood防护：</w:t>
      </w:r>
    </w:p>
    <w:p w:rsidR="00C0081D" w:rsidRPr="00C0081D" w:rsidRDefault="00C0081D" w:rsidP="00C0081D">
      <w:pPr>
        <w:widowControl/>
        <w:ind w:leftChars="100" w:left="280" w:firstLineChars="177" w:firstLine="496"/>
        <w:jc w:val="left"/>
        <w:textAlignment w:val="center"/>
        <w:rPr>
          <w:rFonts w:hAnsi="楷体" w:cs="Calibri"/>
          <w:kern w:val="0"/>
        </w:rPr>
      </w:pPr>
      <w:r w:rsidRPr="00C0081D">
        <w:rPr>
          <w:rFonts w:hAnsi="楷体" w:cs="Calibri" w:hint="eastAsia"/>
          <w:kern w:val="0"/>
        </w:rPr>
        <w:t>ICMP洪水攻击防护，警戒值2000，动作丢弃；</w:t>
      </w:r>
    </w:p>
    <w:p w:rsidR="00C0081D" w:rsidRPr="00C0081D" w:rsidRDefault="00C0081D" w:rsidP="00C0081D">
      <w:pPr>
        <w:widowControl/>
        <w:ind w:leftChars="100" w:left="280" w:firstLineChars="177" w:firstLine="496"/>
        <w:jc w:val="left"/>
        <w:textAlignment w:val="center"/>
        <w:rPr>
          <w:rFonts w:hAnsi="楷体" w:cs="Calibri"/>
          <w:kern w:val="0"/>
        </w:rPr>
      </w:pPr>
      <w:r w:rsidRPr="00C0081D">
        <w:rPr>
          <w:rFonts w:hAnsi="楷体" w:cs="Calibri" w:hint="eastAsia"/>
          <w:kern w:val="0"/>
        </w:rPr>
        <w:t>UDP供水攻击防护，警戒值1500，动作丢弃；</w:t>
      </w:r>
    </w:p>
    <w:p w:rsidR="00C0081D" w:rsidRPr="00C0081D" w:rsidRDefault="00C0081D" w:rsidP="00C0081D">
      <w:pPr>
        <w:widowControl/>
        <w:ind w:leftChars="100" w:left="280" w:firstLineChars="177" w:firstLine="496"/>
        <w:jc w:val="left"/>
        <w:textAlignment w:val="center"/>
        <w:rPr>
          <w:rFonts w:hAnsi="楷体" w:cs="Calibri"/>
          <w:kern w:val="0"/>
        </w:rPr>
      </w:pPr>
      <w:r w:rsidRPr="00C0081D">
        <w:rPr>
          <w:rFonts w:hAnsi="楷体" w:cs="Calibri" w:hint="eastAsia"/>
          <w:kern w:val="0"/>
        </w:rPr>
        <w:t>SYN洪水攻击防护，警戒值5000，动作丢弃；</w:t>
      </w:r>
    </w:p>
    <w:p w:rsidR="00C0081D" w:rsidRPr="00C0081D" w:rsidRDefault="00C0081D" w:rsidP="00C0081D">
      <w:pPr>
        <w:widowControl/>
        <w:ind w:leftChars="100" w:left="280" w:firstLineChars="177" w:firstLine="496"/>
        <w:jc w:val="left"/>
        <w:textAlignment w:val="center"/>
        <w:rPr>
          <w:rFonts w:hAnsi="楷体" w:cs="Calibri"/>
          <w:kern w:val="0"/>
        </w:rPr>
      </w:pPr>
      <w:r w:rsidRPr="00C0081D">
        <w:rPr>
          <w:rFonts w:hAnsi="楷体" w:cs="Calibri" w:hint="eastAsia"/>
          <w:kern w:val="0"/>
        </w:rPr>
        <w:lastRenderedPageBreak/>
        <w:t>开启以下DOS防护：</w:t>
      </w:r>
    </w:p>
    <w:p w:rsidR="00C0081D" w:rsidRPr="00C0081D" w:rsidRDefault="00C0081D" w:rsidP="00C0081D">
      <w:pPr>
        <w:widowControl/>
        <w:ind w:leftChars="100" w:left="280" w:firstLineChars="177" w:firstLine="496"/>
        <w:jc w:val="left"/>
        <w:textAlignment w:val="center"/>
        <w:rPr>
          <w:rFonts w:hAnsi="楷体" w:cs="Calibri"/>
          <w:kern w:val="0"/>
        </w:rPr>
      </w:pPr>
      <w:r w:rsidRPr="00C0081D">
        <w:rPr>
          <w:rFonts w:hAnsi="楷体" w:cs="Calibri" w:hint="eastAsia"/>
          <w:kern w:val="0"/>
        </w:rPr>
        <w:t>Ping of Death攻击防护；</w:t>
      </w:r>
    </w:p>
    <w:p w:rsidR="00C0081D" w:rsidRPr="00C0081D" w:rsidRDefault="00C0081D" w:rsidP="00C0081D">
      <w:pPr>
        <w:widowControl/>
        <w:ind w:leftChars="100" w:left="280" w:firstLineChars="177" w:firstLine="496"/>
        <w:jc w:val="left"/>
        <w:textAlignment w:val="center"/>
        <w:rPr>
          <w:rFonts w:hAnsi="楷体" w:cs="Calibri"/>
          <w:kern w:val="0"/>
        </w:rPr>
      </w:pPr>
      <w:r w:rsidRPr="00C0081D">
        <w:rPr>
          <w:rFonts w:hAnsi="楷体" w:cs="Calibri" w:hint="eastAsia"/>
          <w:kern w:val="0"/>
        </w:rPr>
        <w:t>Teardrop攻击防护；</w:t>
      </w:r>
    </w:p>
    <w:p w:rsidR="00C0081D" w:rsidRPr="00C0081D" w:rsidRDefault="00C0081D" w:rsidP="00C0081D">
      <w:pPr>
        <w:widowControl/>
        <w:ind w:leftChars="100" w:left="280" w:firstLineChars="177" w:firstLine="496"/>
        <w:jc w:val="left"/>
        <w:textAlignment w:val="center"/>
        <w:rPr>
          <w:rFonts w:hAnsi="楷体" w:cs="Calibri"/>
          <w:kern w:val="0"/>
        </w:rPr>
      </w:pPr>
      <w:r w:rsidRPr="00C0081D">
        <w:rPr>
          <w:rFonts w:hAnsi="楷体" w:cs="Calibri" w:hint="eastAsia"/>
          <w:kern w:val="0"/>
        </w:rPr>
        <w:t>IP选项，动作丢弃；</w:t>
      </w:r>
    </w:p>
    <w:p w:rsidR="00C0081D" w:rsidRPr="00C0081D" w:rsidRDefault="00C0081D" w:rsidP="00C0081D">
      <w:pPr>
        <w:widowControl/>
        <w:ind w:leftChars="100" w:left="280" w:firstLineChars="177" w:firstLine="496"/>
        <w:jc w:val="left"/>
        <w:textAlignment w:val="center"/>
        <w:rPr>
          <w:rFonts w:hAnsi="楷体" w:cs="Calibri"/>
          <w:kern w:val="0"/>
        </w:rPr>
      </w:pPr>
      <w:r w:rsidRPr="00C0081D">
        <w:rPr>
          <w:rFonts w:hAnsi="楷体" w:cs="Calibri" w:hint="eastAsia"/>
          <w:kern w:val="0"/>
        </w:rPr>
        <w:t>ICMP大包攻击防护，警戒值2048，动作丢弃；</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 xml:space="preserve">限制LAN到Internet流媒体RTSP应用会话数，在周一至周五8:00-17:00每5秒钟会话建立不可超过20； </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DCFW上配置NAT功能，使PC2能够通过WEB方式正常管理到WAF，端口号使用10666;）</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总公司DCFW配置SSLVPN，建立用户dcn01，密码dcn01，要求连接Internet PC2可以拨入，配置服务端口为9999，</w:t>
      </w:r>
      <w:r w:rsidRPr="00C0081D" w:rsidDel="00A2317A">
        <w:rPr>
          <w:rFonts w:hAnsi="楷体" w:cs="Calibri" w:hint="eastAsia"/>
          <w:kern w:val="0"/>
        </w:rPr>
        <w:t xml:space="preserve"> </w:t>
      </w:r>
      <w:r w:rsidRPr="00C0081D">
        <w:rPr>
          <w:rFonts w:hAnsi="楷体" w:cs="Calibri" w:hint="eastAsia"/>
          <w:kern w:val="0"/>
        </w:rPr>
        <w:t xml:space="preserve">SSLVPN地址池参见地址表； </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 xml:space="preserve">DCFW加强访问Internet安全性，禁止从HTTP打开和下载可执行文件和批处理文件； </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DCFW配置禁止所有人在周一至周五工作时间9：00-18：00访问京东www.jd.com</w:t>
      </w:r>
      <w:proofErr w:type="gramStart"/>
      <w:r w:rsidRPr="00C0081D">
        <w:rPr>
          <w:rFonts w:hAnsi="楷体" w:cs="Calibri" w:hint="eastAsia"/>
          <w:kern w:val="0"/>
        </w:rPr>
        <w:t>和淘宝</w:t>
      </w:r>
      <w:proofErr w:type="gramEnd"/>
      <w:r w:rsidRPr="00C0081D">
        <w:rPr>
          <w:rFonts w:hAnsi="楷体" w:cs="Calibri" w:hint="eastAsia"/>
          <w:kern w:val="0"/>
        </w:rPr>
        <w:t xml:space="preserve">www.taobao.com;相同时间段禁止访问中含有“娱乐”、“新闻”的WEB页面； </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DCFW上配置ZONE和放行策略，连接Internet接口为“Untrust”区域，连接DCRS接口为“Trust”区域，连接SSL VPN接口为“VPN HUB”区域，要求配置相应的最严格安全策略；）</w:t>
      </w:r>
    </w:p>
    <w:p w:rsidR="00C0081D" w:rsidRPr="00C0081D" w:rsidRDefault="00C0081D" w:rsidP="00C0081D">
      <w:pPr>
        <w:pStyle w:val="4"/>
        <w:spacing w:line="560" w:lineRule="exact"/>
        <w:rPr>
          <w:rFonts w:ascii="仿宋_GB2312" w:hAnsi="楷体" w:cs="Calibri"/>
          <w:kern w:val="0"/>
        </w:rPr>
      </w:pPr>
      <w:r w:rsidRPr="00C0081D">
        <w:rPr>
          <w:rFonts w:ascii="仿宋_GB2312" w:hAnsi="楷体" w:cs="Calibri" w:hint="eastAsia"/>
          <w:kern w:val="0"/>
        </w:rPr>
        <w:lastRenderedPageBreak/>
        <w:t>DCBI:</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 xml:space="preserve">在公司总部的DCBI上配置，设备部署方式为旁路模式，并配置监控接口与管理接口;增加非admin账户DCN2017，密码dcn2017，该账户仅用于用户查询设备的系统状态和统计报表; </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在公司总部的DCBI上配置，监控周一至周五9：00-18：00 PC-1</w:t>
      </w:r>
      <w:proofErr w:type="gramStart"/>
      <w:r w:rsidRPr="00C0081D">
        <w:rPr>
          <w:rFonts w:hAnsi="楷体" w:cs="Calibri" w:hint="eastAsia"/>
          <w:kern w:val="0"/>
        </w:rPr>
        <w:t>所在网段用户</w:t>
      </w:r>
      <w:proofErr w:type="gramEnd"/>
      <w:r w:rsidRPr="00C0081D">
        <w:rPr>
          <w:rFonts w:hAnsi="楷体" w:cs="Calibri" w:hint="eastAsia"/>
          <w:kern w:val="0"/>
        </w:rPr>
        <w:t xml:space="preserve">访问的URL中包含xunlei的HTTP访问记录，并且邮件发送告警; </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在公司总部的DCBI上配置，监控PC-1</w:t>
      </w:r>
      <w:proofErr w:type="gramStart"/>
      <w:r w:rsidRPr="00C0081D">
        <w:rPr>
          <w:rFonts w:hAnsi="楷体" w:cs="Calibri" w:hint="eastAsia"/>
          <w:kern w:val="0"/>
        </w:rPr>
        <w:t>所在网段用户</w:t>
      </w:r>
      <w:proofErr w:type="gramEnd"/>
      <w:r w:rsidRPr="00C0081D">
        <w:rPr>
          <w:rFonts w:hAnsi="楷体" w:cs="Calibri" w:hint="eastAsia"/>
          <w:kern w:val="0"/>
        </w:rPr>
        <w:t xml:space="preserve">周一至周五9：00-18：00的即时聊天记录; </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公司总部LAN中用户访问网页中带有“MP3”、“MKV” 、“RMVB”需要被DCBI记录；邮件内容中带有“银行账号”记录并发送邮件告警；</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DCBI监控LAN中用户访问网络游戏，包括“QQ游戏”、“魔兽世界”并作记录；</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DCBI配置应用及应用组“快播视频”，UDP协议端口号范围23456-23654，在周一至周五9：00-18：00监控LAN中所有用户的“快播视频”访问记录；</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DCBI上开启邮件告警，邮件服务器地址为X.X.X.X，端口号25,告警所用邮箱用户名dcnadmin,密码Dcn2017;当DCBI磁盘使用率超过75%时发送一次报警；</w:t>
      </w:r>
    </w:p>
    <w:p w:rsidR="00C0081D" w:rsidRPr="00C0081D" w:rsidRDefault="00C0081D" w:rsidP="00C0081D">
      <w:pPr>
        <w:pStyle w:val="4"/>
        <w:spacing w:line="560" w:lineRule="exact"/>
        <w:rPr>
          <w:rFonts w:ascii="仿宋_GB2312" w:hAnsi="楷体" w:cs="Calibri"/>
          <w:kern w:val="0"/>
        </w:rPr>
      </w:pPr>
      <w:r w:rsidRPr="00C0081D">
        <w:rPr>
          <w:rFonts w:ascii="仿宋_GB2312" w:hAnsi="楷体" w:cs="Calibri" w:hint="eastAsia"/>
          <w:kern w:val="0"/>
        </w:rPr>
        <w:t>WAF:</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在公司总部的WAF上配置，</w:t>
      </w:r>
      <w:r w:rsidRPr="00C0081D">
        <w:rPr>
          <w:rFonts w:hAnsi="楷体" w:cs="Calibri" w:hint="eastAsia"/>
          <w:bCs/>
          <w:kern w:val="0"/>
        </w:rPr>
        <w:t>编辑防护策略，定义HTTP请求体的最大长度为512，防止缓冲区溢出攻击；</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lastRenderedPageBreak/>
        <w:t>在公司总部的WAF上配置，</w:t>
      </w:r>
      <w:proofErr w:type="gramStart"/>
      <w:r w:rsidRPr="00C0081D">
        <w:rPr>
          <w:rFonts w:hAnsi="楷体" w:cs="Calibri" w:hint="eastAsia"/>
          <w:kern w:val="0"/>
        </w:rPr>
        <w:t>防止某源</w:t>
      </w:r>
      <w:proofErr w:type="gramEnd"/>
      <w:r w:rsidRPr="00C0081D">
        <w:rPr>
          <w:rFonts w:hAnsi="楷体" w:cs="Calibri" w:hint="eastAsia"/>
          <w:kern w:val="0"/>
        </w:rPr>
        <w:t>IP地址在短时间内发送大量的恶意请求，影响公司网站正常服务。大量请求的确认值是：并发访问超过3000次请求；</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在公司总部的WAF上配置，对公司网站（X.X.X.X）进行安全评估，检查网站是否存在安全漏洞，便于在攻击没有发生的情况下提前做出防护措施；</w:t>
      </w:r>
    </w:p>
    <w:p w:rsidR="00C0081D" w:rsidRPr="00C0081D" w:rsidRDefault="00C0081D" w:rsidP="00C0081D">
      <w:pPr>
        <w:pStyle w:val="12"/>
        <w:numPr>
          <w:ilvl w:val="0"/>
          <w:numId w:val="30"/>
        </w:numPr>
        <w:spacing w:line="560" w:lineRule="exact"/>
        <w:ind w:firstLineChars="0"/>
        <w:rPr>
          <w:rFonts w:ascii="仿宋_GB2312" w:hAnsi="楷体" w:cs="Calibri"/>
          <w:kern w:val="0"/>
          <w:sz w:val="28"/>
          <w:szCs w:val="28"/>
        </w:rPr>
      </w:pPr>
      <w:r w:rsidRPr="00C0081D">
        <w:rPr>
          <w:rFonts w:ascii="仿宋_GB2312" w:hAnsi="楷体" w:cs="Calibri" w:hint="eastAsia"/>
          <w:kern w:val="0"/>
          <w:sz w:val="28"/>
          <w:szCs w:val="28"/>
        </w:rPr>
        <w:t>使用WAF自带标识组配置爬虫防护与扫描防护，通过WAF阻止爬虫探测；</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在公司总部的WAF上配置，禁止HTTP应答中包含敏感字段“赛题”和“答案”的报文经过WAF设备;</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公司web应用防火墙透明模式部署，为了防止不法人员对公司内的网站(X.X.X.X)进行攻击，在web 应用防火墙上开启“黑名单”策略，禁止公网IP地址（X.X.X.X）访问网站服务器;</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公司web应用防火墙透明模式部署，为了防止不法人员对公司内的网站(X.X.X.X)进行攻击，在web 应用防火墙上开启防止“SQL注入”攻击策略阻止攻击流量；</w:t>
      </w:r>
    </w:p>
    <w:p w:rsidR="00C0081D" w:rsidRPr="00C0081D" w:rsidRDefault="00C0081D" w:rsidP="00C0081D">
      <w:pPr>
        <w:pStyle w:val="12"/>
        <w:numPr>
          <w:ilvl w:val="0"/>
          <w:numId w:val="30"/>
        </w:numPr>
        <w:spacing w:line="560" w:lineRule="exact"/>
        <w:ind w:firstLineChars="0"/>
        <w:rPr>
          <w:rFonts w:ascii="仿宋_GB2312" w:hAnsi="楷体" w:cs="Calibri"/>
          <w:kern w:val="0"/>
          <w:sz w:val="28"/>
          <w:szCs w:val="28"/>
        </w:rPr>
      </w:pPr>
      <w:r w:rsidRPr="00C0081D">
        <w:rPr>
          <w:rFonts w:ascii="仿宋_GB2312" w:hAnsi="楷体" w:cs="Calibri" w:hint="eastAsia"/>
          <w:kern w:val="0"/>
          <w:sz w:val="28"/>
          <w:szCs w:val="28"/>
        </w:rPr>
        <w:t>在公司总部的WAF上配置， WAF设备的内存使用率超过75%每隔5分钟发送邮件和短信给管理，邮箱</w:t>
      </w:r>
      <w:hyperlink r:id="rId11" w:history="1">
        <w:r w:rsidRPr="00C0081D">
          <w:rPr>
            <w:rStyle w:val="afa"/>
            <w:rFonts w:ascii="仿宋_GB2312" w:hAnsi="楷体" w:cs="Calibri" w:hint="eastAsia"/>
            <w:color w:val="auto"/>
            <w:kern w:val="0"/>
            <w:sz w:val="28"/>
            <w:szCs w:val="28"/>
          </w:rPr>
          <w:t>admin@digitalchina.com</w:t>
        </w:r>
      </w:hyperlink>
      <w:r w:rsidRPr="00C0081D">
        <w:rPr>
          <w:rFonts w:ascii="仿宋_GB2312" w:hAnsi="楷体" w:cs="Calibri" w:hint="eastAsia"/>
          <w:kern w:val="0"/>
          <w:sz w:val="28"/>
          <w:szCs w:val="28"/>
        </w:rPr>
        <w:t>，手机13912345678；</w:t>
      </w:r>
    </w:p>
    <w:p w:rsidR="00C0081D" w:rsidRPr="00C0081D" w:rsidRDefault="00C0081D" w:rsidP="00C0081D">
      <w:pPr>
        <w:pStyle w:val="4"/>
        <w:spacing w:line="560" w:lineRule="exact"/>
        <w:rPr>
          <w:rFonts w:ascii="仿宋_GB2312" w:hAnsi="楷体" w:cs="Calibri"/>
          <w:kern w:val="0"/>
        </w:rPr>
      </w:pPr>
      <w:r w:rsidRPr="00C0081D">
        <w:rPr>
          <w:rFonts w:ascii="仿宋_GB2312" w:hAnsi="楷体" w:cs="Calibri" w:hint="eastAsia"/>
          <w:kern w:val="0"/>
        </w:rPr>
        <w:t>DCRS:</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DCRS为接入交换机，为终端产生防止MAC地址防洪攻击，请配置端口安全，每个已划分VLAN的端口最多学习到5个MAC地址，发生违规阻止后续违规流量通过，不影响已有流量并产生</w:t>
      </w:r>
      <w:r w:rsidRPr="00C0081D">
        <w:rPr>
          <w:rFonts w:hAnsi="楷体" w:cs="Calibri" w:hint="eastAsia"/>
          <w:kern w:val="0"/>
        </w:rPr>
        <w:lastRenderedPageBreak/>
        <w:t xml:space="preserve">LOG日志；Ex/x为专用接口，限定MAC地址00-11-11-11-11-11可以连接； 将连接DCFW的双向流量镜像至Netlog进行监控和分析； </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DCRS配置802.1x认证，Radius服务器IP 地址X.X.X.X,认证密码Dcn2017,</w:t>
      </w:r>
    </w:p>
    <w:p w:rsidR="00C0081D" w:rsidRPr="00C0081D" w:rsidRDefault="00C0081D" w:rsidP="00C0081D">
      <w:pPr>
        <w:widowControl/>
        <w:ind w:left="420"/>
        <w:jc w:val="left"/>
        <w:textAlignment w:val="center"/>
        <w:rPr>
          <w:rFonts w:hAnsi="楷体" w:cs="Calibri"/>
          <w:kern w:val="0"/>
        </w:rPr>
      </w:pPr>
      <w:r w:rsidRPr="00C0081D">
        <w:rPr>
          <w:rFonts w:hAnsi="楷体" w:cs="Calibri" w:hint="eastAsia"/>
          <w:kern w:val="0"/>
        </w:rPr>
        <w:t xml:space="preserve">Ex/x号端口开启802.1x功能，接入该端口通过PC上的802.1x软件进行认证； </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 xml:space="preserve">接入DCRS Ex/x，仅允许IP地址X.X.X.X-X.X.X.X为源的数据包为合法包，以其它IP地址为源地址，交换机直接丢弃； </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 xml:space="preserve">为拦截，防止非法的MAC地址与IP地址绑定的ARP数据包，配置动态ARP检测功能，AC为DHCP服务器，限制与AC在同一VLAN接口的ARP阀值为50； </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 xml:space="preserve">DCRS上开启以下安全特性，防IP Spoofing攻击、防TCP非法标志攻击、防端口欺骗攻击、防TCP碎片攻击、防ICMP碎片攻击； </w:t>
      </w:r>
    </w:p>
    <w:p w:rsidR="00C0081D" w:rsidRPr="00C0081D" w:rsidRDefault="00C0081D" w:rsidP="00C0081D">
      <w:pPr>
        <w:widowControl/>
        <w:ind w:left="420"/>
        <w:jc w:val="left"/>
        <w:textAlignment w:val="center"/>
        <w:rPr>
          <w:rFonts w:hAnsi="楷体" w:cs="Calibri"/>
          <w:kern w:val="0"/>
        </w:rPr>
      </w:pPr>
    </w:p>
    <w:p w:rsidR="00C0081D" w:rsidRPr="00C0081D" w:rsidRDefault="00C0081D" w:rsidP="00C0081D">
      <w:pPr>
        <w:pStyle w:val="4"/>
        <w:spacing w:line="560" w:lineRule="exact"/>
        <w:rPr>
          <w:rFonts w:ascii="仿宋_GB2312" w:hAnsi="楷体" w:cs="Calibri"/>
          <w:kern w:val="0"/>
        </w:rPr>
      </w:pPr>
      <w:r w:rsidRPr="00C0081D">
        <w:rPr>
          <w:rFonts w:ascii="仿宋_GB2312" w:hAnsi="楷体" w:cs="Calibri" w:hint="eastAsia"/>
          <w:kern w:val="0"/>
        </w:rPr>
        <w:t>DCWS：</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 xml:space="preserve">AP通过option43方式进行正常注册上线； </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设置AP支持802.11n协议，并兼容802.11b和g协议</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设置SSID DCN，加密模式为wpa-personal,其口令为：chinaskill；</w:t>
      </w:r>
    </w:p>
    <w:p w:rsidR="00C0081D" w:rsidRPr="00C0081D" w:rsidRDefault="00C0081D" w:rsidP="00C0081D">
      <w:pPr>
        <w:widowControl/>
        <w:ind w:left="420"/>
        <w:jc w:val="left"/>
        <w:textAlignment w:val="center"/>
        <w:rPr>
          <w:rFonts w:hAnsi="楷体" w:cs="Calibri"/>
          <w:kern w:val="0"/>
        </w:rPr>
      </w:pPr>
      <w:r w:rsidRPr="00C0081D">
        <w:rPr>
          <w:rFonts w:hAnsi="楷体" w:cs="Calibri" w:hint="eastAsia"/>
          <w:kern w:val="0"/>
        </w:rPr>
        <w:t xml:space="preserve">设置SSID GUEST 不进行认证加密； </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lastRenderedPageBreak/>
        <w:t xml:space="preserve">GUSET最多接入10个用户，用户间相互隔离，并对GUEST网络进行流控，上行1M，下行2M； </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 xml:space="preserve">通过配置避免接入终端较多且有大量弱终端时，高速客户端被低速客户端“拖累”，低速客户端不至于长时间得不到传输； </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 xml:space="preserve">通过使用黑名单技术禁止mac地址为68-a3-c4-e6-a1-be的PC通过无线网络上网； </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 xml:space="preserve">防止非法AP假冒合法SSID，开启AP威胁检测功能； </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 xml:space="preserve">通过设置实现在AC断开网络连接时AP还能正常工作； </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 xml:space="preserve">考虑到无线网络会进一步部署，增加更多的AP，设置已有AP信道和发射功率每隔1小时自动调节； </w:t>
      </w:r>
    </w:p>
    <w:p w:rsidR="00C0081D" w:rsidRPr="00C0081D" w:rsidRDefault="00C0081D" w:rsidP="00C0081D">
      <w:pPr>
        <w:widowControl/>
        <w:numPr>
          <w:ilvl w:val="0"/>
          <w:numId w:val="30"/>
        </w:numPr>
        <w:jc w:val="left"/>
        <w:textAlignment w:val="center"/>
        <w:rPr>
          <w:rFonts w:hAnsi="楷体" w:cs="Calibri"/>
          <w:kern w:val="0"/>
        </w:rPr>
      </w:pPr>
      <w:r w:rsidRPr="00C0081D">
        <w:rPr>
          <w:rFonts w:hAnsi="楷体" w:cs="Calibri" w:hint="eastAsia"/>
          <w:kern w:val="0"/>
        </w:rPr>
        <w:t xml:space="preserve">为防止增多AP后产生过多的ARP数据包，开启ARP抑制功能，要求AP能代为应答其已知的MAC地址； </w:t>
      </w:r>
    </w:p>
    <w:p w:rsidR="00C0081D" w:rsidRPr="00C0081D" w:rsidRDefault="00C0081D" w:rsidP="00C0081D">
      <w:pPr>
        <w:widowControl/>
        <w:jc w:val="left"/>
        <w:rPr>
          <w:rFonts w:hAnsi="楷体" w:cs="Calibri"/>
          <w:kern w:val="0"/>
        </w:rPr>
      </w:pPr>
      <w:r w:rsidRPr="00C0081D">
        <w:rPr>
          <w:rFonts w:hAnsi="楷体" w:cs="Calibri" w:hint="eastAsia"/>
          <w:kern w:val="0"/>
        </w:rPr>
        <w:br w:type="page"/>
      </w:r>
    </w:p>
    <w:p w:rsidR="00C0081D" w:rsidRPr="00C0081D" w:rsidRDefault="00C0081D" w:rsidP="00C0081D">
      <w:pPr>
        <w:widowControl/>
        <w:ind w:left="420"/>
        <w:jc w:val="left"/>
        <w:textAlignment w:val="center"/>
        <w:rPr>
          <w:rFonts w:hAnsi="楷体" w:cs="Calibri"/>
          <w:kern w:val="0"/>
        </w:rPr>
      </w:pPr>
    </w:p>
    <w:p w:rsidR="00C0081D" w:rsidRPr="00C0081D" w:rsidRDefault="00C0081D" w:rsidP="00C0081D">
      <w:pPr>
        <w:pStyle w:val="aa"/>
        <w:numPr>
          <w:ilvl w:val="0"/>
          <w:numId w:val="25"/>
        </w:numPr>
        <w:ind w:firstLineChars="0"/>
        <w:outlineLvl w:val="1"/>
        <w:rPr>
          <w:rFonts w:hAnsi="楷体"/>
          <w:b/>
        </w:rPr>
      </w:pPr>
      <w:r w:rsidRPr="00C0081D">
        <w:rPr>
          <w:rFonts w:hAnsi="楷体" w:hint="eastAsia"/>
          <w:b/>
        </w:rPr>
        <w:t>第二阶段任务书（400分）</w:t>
      </w:r>
    </w:p>
    <w:p w:rsidR="00C0081D" w:rsidRPr="00C0081D" w:rsidRDefault="00C0081D" w:rsidP="00C0081D">
      <w:pPr>
        <w:ind w:firstLine="420"/>
        <w:rPr>
          <w:rFonts w:hAnsi="楷体"/>
        </w:rPr>
      </w:pPr>
      <w:r w:rsidRPr="00C0081D">
        <w:rPr>
          <w:rFonts w:hAnsi="楷体" w:hint="eastAsia"/>
        </w:rPr>
        <w:t>提示：本阶段用到堡垒服务器DCST中的服务器场景，获取服务器IP地址方式如下：</w:t>
      </w:r>
    </w:p>
    <w:p w:rsidR="00C0081D" w:rsidRPr="00C0081D" w:rsidRDefault="00C0081D" w:rsidP="00C0081D">
      <w:pPr>
        <w:ind w:firstLine="420"/>
        <w:rPr>
          <w:rFonts w:hAnsi="楷体"/>
        </w:rPr>
      </w:pPr>
      <w:r w:rsidRPr="00C0081D">
        <w:rPr>
          <w:rFonts w:hAnsi="楷体" w:hint="eastAsia"/>
        </w:rPr>
        <w:t>Windows服务器的IP地址可以通过拓扑界面获得，如果获得不了，采用如下方法获得：</w:t>
      </w:r>
    </w:p>
    <w:p w:rsidR="00C0081D" w:rsidRPr="00C0081D" w:rsidRDefault="00C0081D" w:rsidP="00C0081D">
      <w:pPr>
        <w:pStyle w:val="aa"/>
        <w:numPr>
          <w:ilvl w:val="0"/>
          <w:numId w:val="27"/>
        </w:numPr>
        <w:ind w:firstLineChars="0"/>
        <w:rPr>
          <w:rFonts w:hAnsi="楷体"/>
        </w:rPr>
      </w:pPr>
      <w:r w:rsidRPr="00C0081D">
        <w:rPr>
          <w:rFonts w:hAnsi="楷体" w:hint="eastAsia"/>
        </w:rPr>
        <w:t>通过DCST场景里的网络拓扑图，启动连接设备</w:t>
      </w:r>
    </w:p>
    <w:p w:rsidR="00C0081D" w:rsidRPr="00C0081D" w:rsidRDefault="00C0081D" w:rsidP="00C0081D">
      <w:pPr>
        <w:pStyle w:val="aa"/>
        <w:numPr>
          <w:ilvl w:val="0"/>
          <w:numId w:val="27"/>
        </w:numPr>
        <w:ind w:firstLineChars="0"/>
        <w:rPr>
          <w:rFonts w:hAnsi="楷体"/>
        </w:rPr>
      </w:pPr>
      <w:r w:rsidRPr="00C0081D">
        <w:rPr>
          <w:rFonts w:hAnsi="楷体" w:hint="eastAsia"/>
        </w:rPr>
        <w:t>进入服务器，用户名为administrator，密码：空</w:t>
      </w:r>
    </w:p>
    <w:p w:rsidR="00C0081D" w:rsidRPr="00C0081D" w:rsidRDefault="00C0081D" w:rsidP="00C0081D">
      <w:pPr>
        <w:pStyle w:val="aa"/>
        <w:numPr>
          <w:ilvl w:val="0"/>
          <w:numId w:val="27"/>
        </w:numPr>
        <w:ind w:firstLineChars="0"/>
        <w:rPr>
          <w:rFonts w:hAnsi="楷体"/>
        </w:rPr>
      </w:pPr>
      <w:r w:rsidRPr="00C0081D">
        <w:rPr>
          <w:rFonts w:hAnsi="楷体" w:hint="eastAsia"/>
        </w:rPr>
        <w:t>执行ipconfig /all，即可获得服务器IP地址</w:t>
      </w:r>
    </w:p>
    <w:p w:rsidR="00C0081D" w:rsidRPr="00C0081D" w:rsidRDefault="00C0081D" w:rsidP="00C0081D">
      <w:pPr>
        <w:pStyle w:val="3"/>
        <w:spacing w:line="560" w:lineRule="exact"/>
        <w:ind w:left="420" w:firstLine="420"/>
        <w:rPr>
          <w:rFonts w:ascii="仿宋_GB2312" w:hAnsi="楷体"/>
          <w:sz w:val="28"/>
          <w:szCs w:val="28"/>
        </w:rPr>
      </w:pPr>
      <w:r w:rsidRPr="00C0081D">
        <w:rPr>
          <w:rFonts w:ascii="仿宋_GB2312" w:hAnsi="楷体" w:hint="eastAsia"/>
          <w:sz w:val="28"/>
          <w:szCs w:val="28"/>
        </w:rPr>
        <w:t>任务1：缓冲区溢出漏洞渗透测试</w:t>
      </w:r>
    </w:p>
    <w:p w:rsidR="00C0081D" w:rsidRPr="00C0081D" w:rsidRDefault="00C0081D" w:rsidP="00C0081D">
      <w:pPr>
        <w:ind w:firstLine="420"/>
        <w:rPr>
          <w:rFonts w:hAnsi="楷体" w:cs="宋体"/>
          <w:b/>
          <w:kern w:val="0"/>
        </w:rPr>
      </w:pPr>
      <w:r w:rsidRPr="00C0081D">
        <w:rPr>
          <w:rFonts w:hAnsi="楷体" w:cs="宋体" w:hint="eastAsia"/>
          <w:b/>
          <w:kern w:val="0"/>
        </w:rPr>
        <w:t>任务描述：</w:t>
      </w:r>
    </w:p>
    <w:p w:rsidR="00C0081D" w:rsidRPr="00C0081D" w:rsidRDefault="00C0081D" w:rsidP="00C0081D">
      <w:pPr>
        <w:ind w:left="420" w:firstLine="420"/>
        <w:rPr>
          <w:rFonts w:hAnsi="楷体" w:cs="宋体"/>
          <w:kern w:val="0"/>
        </w:rPr>
      </w:pPr>
      <w:r w:rsidRPr="00C0081D">
        <w:rPr>
          <w:rFonts w:hAnsi="楷体" w:hint="eastAsia"/>
        </w:rPr>
        <w:t>假定各位选手是TaoJin</w:t>
      </w:r>
      <w:r w:rsidRPr="00C0081D">
        <w:rPr>
          <w:rFonts w:hAnsi="楷体" w:cs="宋体" w:hint="eastAsia"/>
          <w:kern w:val="0"/>
        </w:rPr>
        <w:t>电子商务企业的信息系统安全工程师，负责该企业信息系统的安全维护，在该系统中某程序可能存在缓冲区溢出漏洞；你需要对该程序进行渗透测试，确认程序确实存在该漏洞；</w:t>
      </w:r>
    </w:p>
    <w:p w:rsidR="00C0081D" w:rsidRPr="00C0081D" w:rsidRDefault="00C0081D" w:rsidP="00C0081D">
      <w:pPr>
        <w:ind w:left="420" w:firstLine="420"/>
        <w:rPr>
          <w:rFonts w:hAnsi="楷体" w:cs="宋体"/>
          <w:b/>
          <w:kern w:val="0"/>
        </w:rPr>
      </w:pPr>
    </w:p>
    <w:p w:rsidR="00C0081D" w:rsidRPr="00C0081D" w:rsidRDefault="00C0081D" w:rsidP="00C0081D">
      <w:pPr>
        <w:ind w:firstLine="420"/>
        <w:rPr>
          <w:rFonts w:hAnsi="楷体" w:cs="宋体"/>
          <w:b/>
          <w:kern w:val="0"/>
        </w:rPr>
      </w:pPr>
      <w:r w:rsidRPr="00C0081D">
        <w:rPr>
          <w:rFonts w:hAnsi="楷体" w:cs="宋体" w:hint="eastAsia"/>
          <w:b/>
          <w:kern w:val="0"/>
        </w:rPr>
        <w:t>任务环境说明：</w:t>
      </w:r>
    </w:p>
    <w:p w:rsidR="00C0081D" w:rsidRPr="00C0081D" w:rsidRDefault="00C0081D" w:rsidP="00C0081D">
      <w:pPr>
        <w:ind w:firstLine="420"/>
        <w:rPr>
          <w:rFonts w:hAnsi="楷体" w:cs="宋体"/>
          <w:kern w:val="0"/>
        </w:rPr>
      </w:pPr>
      <w:r w:rsidRPr="00C0081D">
        <w:rPr>
          <w:rFonts w:hAnsi="楷体" w:hint="eastAsia"/>
        </w:rPr>
        <w:t>主机场景：</w:t>
      </w:r>
      <w:r w:rsidRPr="00C0081D">
        <w:rPr>
          <w:rFonts w:hAnsi="楷体" w:cs="宋体" w:hint="eastAsia"/>
          <w:kern w:val="0"/>
        </w:rPr>
        <w:t>WindowsXP</w:t>
      </w:r>
    </w:p>
    <w:p w:rsidR="00C0081D" w:rsidRPr="00C0081D" w:rsidRDefault="00C0081D" w:rsidP="00C0081D">
      <w:pPr>
        <w:ind w:firstLine="420"/>
        <w:rPr>
          <w:rFonts w:hAnsi="楷体" w:cs="宋体"/>
          <w:kern w:val="0"/>
        </w:rPr>
      </w:pPr>
      <w:r w:rsidRPr="00C0081D">
        <w:rPr>
          <w:rFonts w:hAnsi="楷体" w:cs="宋体" w:hint="eastAsia"/>
          <w:kern w:val="0"/>
        </w:rPr>
        <w:t>主机场景操作系统：Microsoft Windows XP Professional</w:t>
      </w:r>
    </w:p>
    <w:p w:rsidR="00C0081D" w:rsidRPr="00C0081D" w:rsidRDefault="00C0081D" w:rsidP="00C0081D">
      <w:pPr>
        <w:ind w:firstLine="420"/>
        <w:rPr>
          <w:rFonts w:hAnsi="楷体" w:cs="宋体"/>
          <w:kern w:val="0"/>
        </w:rPr>
      </w:pPr>
      <w:r w:rsidRPr="00C0081D">
        <w:rPr>
          <w:rFonts w:hAnsi="楷体" w:cs="宋体" w:hint="eastAsia"/>
          <w:kern w:val="0"/>
        </w:rPr>
        <w:t>主机场景安装服务/工具1：Visual C++ 6.0；</w:t>
      </w:r>
    </w:p>
    <w:p w:rsidR="00C0081D" w:rsidRPr="00C0081D" w:rsidRDefault="00C0081D" w:rsidP="00C0081D">
      <w:pPr>
        <w:ind w:firstLine="420"/>
        <w:rPr>
          <w:rFonts w:hAnsi="楷体" w:cs="宋体"/>
          <w:kern w:val="0"/>
        </w:rPr>
      </w:pPr>
      <w:r w:rsidRPr="00C0081D">
        <w:rPr>
          <w:rFonts w:hAnsi="楷体" w:cs="宋体" w:hint="eastAsia"/>
          <w:kern w:val="0"/>
        </w:rPr>
        <w:t>主机场景安装服务/工具2：OllyICE；</w:t>
      </w:r>
    </w:p>
    <w:p w:rsidR="00C0081D" w:rsidRPr="00C0081D" w:rsidRDefault="00C0081D" w:rsidP="00C0081D">
      <w:pPr>
        <w:ind w:firstLine="420"/>
        <w:rPr>
          <w:rFonts w:hAnsi="楷体" w:cs="宋体"/>
          <w:kern w:val="0"/>
        </w:rPr>
      </w:pPr>
      <w:r w:rsidRPr="00C0081D">
        <w:rPr>
          <w:rFonts w:hAnsi="楷体" w:cs="宋体" w:hint="eastAsia"/>
          <w:kern w:val="0"/>
        </w:rPr>
        <w:t>主机场景安装服务/工具3：Findjmp；</w:t>
      </w:r>
    </w:p>
    <w:p w:rsidR="00C0081D" w:rsidRPr="00C0081D" w:rsidRDefault="00C0081D" w:rsidP="00C0081D">
      <w:pPr>
        <w:rPr>
          <w:rFonts w:hAnsi="楷体" w:cs="宋体"/>
          <w:kern w:val="0"/>
        </w:rPr>
      </w:pPr>
    </w:p>
    <w:p w:rsidR="00C0081D" w:rsidRPr="00C0081D" w:rsidRDefault="00C0081D" w:rsidP="00C0081D">
      <w:pPr>
        <w:ind w:firstLine="420"/>
        <w:rPr>
          <w:rFonts w:hAnsi="楷体" w:cs="宋体"/>
          <w:b/>
          <w:kern w:val="0"/>
        </w:rPr>
      </w:pPr>
      <w:r w:rsidRPr="00C0081D">
        <w:rPr>
          <w:rFonts w:hAnsi="楷体" w:cs="宋体" w:hint="eastAsia"/>
          <w:b/>
          <w:kern w:val="0"/>
        </w:rPr>
        <w:lastRenderedPageBreak/>
        <w:t>任务内容：</w:t>
      </w:r>
    </w:p>
    <w:p w:rsidR="00C0081D" w:rsidRPr="00C0081D" w:rsidRDefault="00C0081D" w:rsidP="00C0081D">
      <w:pPr>
        <w:widowControl/>
        <w:numPr>
          <w:ilvl w:val="0"/>
          <w:numId w:val="29"/>
        </w:numPr>
        <w:jc w:val="left"/>
        <w:rPr>
          <w:rFonts w:hAnsi="楷体" w:cs="宋体"/>
          <w:kern w:val="0"/>
        </w:rPr>
      </w:pPr>
      <w:r w:rsidRPr="00C0081D">
        <w:rPr>
          <w:rFonts w:hAnsi="楷体" w:cs="宋体" w:hint="eastAsia"/>
          <w:kern w:val="0"/>
        </w:rPr>
        <w:t>对可能存在缓冲区溢出的程序源代码（位置：C:\VC\Source Code\Overflow.c）进行分析，找到Main函数中有缓冲区溢出可能的变量名，并将Flag值（形式：有缓冲区溢出可能的变量名）进行提交；</w:t>
      </w:r>
    </w:p>
    <w:p w:rsidR="00C0081D" w:rsidRPr="00C0081D" w:rsidRDefault="00C0081D" w:rsidP="00C0081D">
      <w:pPr>
        <w:widowControl/>
        <w:numPr>
          <w:ilvl w:val="0"/>
          <w:numId w:val="29"/>
        </w:numPr>
        <w:jc w:val="left"/>
        <w:rPr>
          <w:rFonts w:hAnsi="楷体" w:cs="宋体"/>
          <w:kern w:val="0"/>
        </w:rPr>
      </w:pPr>
      <w:r w:rsidRPr="00C0081D">
        <w:rPr>
          <w:rFonts w:hAnsi="楷体" w:cs="宋体" w:hint="eastAsia"/>
          <w:kern w:val="0"/>
        </w:rPr>
        <w:t>对可能存在缓冲区溢出的程序源代码（位置：C:\VC\Source Code\Overflow.c）进行完善，使用工具findjmp找到Windows内核文件KERNEL32.DLL中的首个“call esp”指令的内存地址，将该内存地址作为函数的返回地址，根据以上信息，填写可能存在缓冲区溢出的程序源代码（位置：C:\VC\Source Code\Overflow.c）中的F1字符串，并将Flag值（形式：F1字符串内容）进行提交；</w:t>
      </w:r>
    </w:p>
    <w:p w:rsidR="00C0081D" w:rsidRPr="00C0081D" w:rsidRDefault="00C0081D" w:rsidP="00C0081D">
      <w:pPr>
        <w:widowControl/>
        <w:numPr>
          <w:ilvl w:val="0"/>
          <w:numId w:val="29"/>
        </w:numPr>
        <w:jc w:val="left"/>
        <w:rPr>
          <w:rFonts w:hAnsi="楷体" w:cs="宋体"/>
          <w:kern w:val="0"/>
        </w:rPr>
      </w:pPr>
      <w:r w:rsidRPr="00C0081D">
        <w:rPr>
          <w:rFonts w:hAnsi="楷体" w:cs="宋体" w:hint="eastAsia"/>
          <w:kern w:val="0"/>
        </w:rPr>
        <w:t>对可能存在缓冲区溢出的程序源代码（位置：C:\VC\Source Code\Overflow.c）进行完善，填写该源代码中join函数中的F2、F3字符串，并将Flag值（形式：F2字符串内容;F3字符串内容）进行提交；</w:t>
      </w:r>
    </w:p>
    <w:p w:rsidR="00C0081D" w:rsidRPr="00C0081D" w:rsidRDefault="00C0081D" w:rsidP="00C0081D">
      <w:pPr>
        <w:widowControl/>
        <w:numPr>
          <w:ilvl w:val="0"/>
          <w:numId w:val="29"/>
        </w:numPr>
        <w:jc w:val="left"/>
        <w:rPr>
          <w:rFonts w:hAnsi="楷体" w:cs="宋体"/>
          <w:kern w:val="0"/>
        </w:rPr>
      </w:pPr>
      <w:r w:rsidRPr="00C0081D">
        <w:rPr>
          <w:rFonts w:hAnsi="楷体" w:cs="宋体" w:hint="eastAsia"/>
          <w:kern w:val="0"/>
        </w:rPr>
        <w:t>对可能存在缓冲区溢出的程序源代码（位置：C:\VC\Source Code\Overflow.c）进行完善，填写该源代码中repstr函数中的F4、F5字符串，并将Flag值（形式：F4字符串内容;F5字符串内容）进行提交；</w:t>
      </w:r>
    </w:p>
    <w:p w:rsidR="00C0081D" w:rsidRPr="00C0081D" w:rsidRDefault="00C0081D" w:rsidP="00C0081D">
      <w:pPr>
        <w:widowControl/>
        <w:numPr>
          <w:ilvl w:val="0"/>
          <w:numId w:val="29"/>
        </w:numPr>
        <w:jc w:val="left"/>
        <w:rPr>
          <w:rFonts w:hAnsi="楷体" w:cs="宋体"/>
          <w:kern w:val="0"/>
        </w:rPr>
      </w:pPr>
      <w:r w:rsidRPr="00C0081D">
        <w:rPr>
          <w:rFonts w:hAnsi="楷体" w:cs="宋体" w:hint="eastAsia"/>
          <w:kern w:val="0"/>
        </w:rPr>
        <w:t>对可能存在缓冲区溢出的程序源代码（位置：C:\VC\Source Code\Overflow.c）进行完善，填写该源代码中main函数中的F6、F7、F8字符串，并将Flag值（形式：F6字符串内容;F7字符串内容;F8字符串内容）进行提交；</w:t>
      </w:r>
    </w:p>
    <w:p w:rsidR="00C0081D" w:rsidRPr="00C0081D" w:rsidRDefault="00C0081D" w:rsidP="00C0081D">
      <w:pPr>
        <w:widowControl/>
        <w:numPr>
          <w:ilvl w:val="0"/>
          <w:numId w:val="29"/>
        </w:numPr>
        <w:jc w:val="left"/>
        <w:rPr>
          <w:rFonts w:hAnsi="楷体" w:cs="宋体"/>
          <w:kern w:val="0"/>
        </w:rPr>
      </w:pPr>
      <w:r w:rsidRPr="00C0081D">
        <w:rPr>
          <w:rFonts w:hAnsi="楷体" w:cs="宋体" w:hint="eastAsia"/>
          <w:kern w:val="0"/>
        </w:rPr>
        <w:lastRenderedPageBreak/>
        <w:t>将完善后的缓冲区溢出渗透测试程序源代码（位置：C:\VC\Source Code\Overflow.c）进行编译、链接、运行，将该程序的运行结果显示的最后1行字符串作为Flag值（形式：程序的运行结果显示的最后1行字符串）提交；</w:t>
      </w:r>
    </w:p>
    <w:p w:rsidR="00C0081D" w:rsidRPr="00C0081D" w:rsidRDefault="00C0081D" w:rsidP="00C0081D">
      <w:pPr>
        <w:widowControl/>
        <w:ind w:left="840"/>
        <w:jc w:val="left"/>
        <w:rPr>
          <w:rFonts w:hAnsi="楷体" w:cs="宋体"/>
          <w:kern w:val="0"/>
        </w:rPr>
      </w:pPr>
    </w:p>
    <w:p w:rsidR="00C0081D" w:rsidRPr="00C0081D" w:rsidRDefault="00C0081D" w:rsidP="00C0081D">
      <w:pPr>
        <w:pStyle w:val="3"/>
        <w:spacing w:line="560" w:lineRule="exact"/>
        <w:ind w:left="420" w:firstLine="420"/>
        <w:rPr>
          <w:rFonts w:ascii="仿宋_GB2312" w:hAnsi="楷体"/>
          <w:sz w:val="28"/>
          <w:szCs w:val="28"/>
        </w:rPr>
      </w:pPr>
      <w:r w:rsidRPr="00C0081D">
        <w:rPr>
          <w:rFonts w:ascii="仿宋_GB2312" w:hAnsi="楷体" w:hint="eastAsia"/>
          <w:sz w:val="28"/>
          <w:szCs w:val="28"/>
        </w:rPr>
        <w:t>任务2：Web应用程序安全攻防</w:t>
      </w:r>
    </w:p>
    <w:p w:rsidR="00C0081D" w:rsidRPr="00C0081D" w:rsidRDefault="00C0081D" w:rsidP="00C0081D">
      <w:pPr>
        <w:ind w:firstLine="420"/>
        <w:rPr>
          <w:rFonts w:hAnsi="楷体" w:cs="宋体"/>
          <w:b/>
          <w:kern w:val="0"/>
        </w:rPr>
      </w:pPr>
      <w:r w:rsidRPr="00C0081D">
        <w:rPr>
          <w:rFonts w:hAnsi="楷体" w:cs="宋体" w:hint="eastAsia"/>
          <w:b/>
          <w:kern w:val="0"/>
        </w:rPr>
        <w:t>任务描述：</w:t>
      </w:r>
    </w:p>
    <w:p w:rsidR="00C0081D" w:rsidRPr="00C0081D" w:rsidRDefault="00C0081D" w:rsidP="00C0081D">
      <w:pPr>
        <w:ind w:left="420" w:firstLine="420"/>
        <w:rPr>
          <w:rFonts w:hAnsi="楷体" w:cs="宋体"/>
          <w:kern w:val="0"/>
        </w:rPr>
      </w:pPr>
      <w:r w:rsidRPr="00C0081D">
        <w:rPr>
          <w:rFonts w:hAnsi="楷体" w:hint="eastAsia"/>
        </w:rPr>
        <w:t>假定各位选手是TaoJin</w:t>
      </w:r>
      <w:r w:rsidRPr="00C0081D">
        <w:rPr>
          <w:rFonts w:hAnsi="楷体" w:cs="宋体" w:hint="eastAsia"/>
          <w:kern w:val="0"/>
        </w:rPr>
        <w:t>电子商务企业的信息系统安全工程师，负责该企业信息系统的安全维护，在该系统中Web应用程序可能存在SQL注入漏洞；首先，你需要对该程序进行渗透测试，确认程序确实存在该漏洞；其次，你需要对该程序打补丁，解决以上漏洞带来的问题；第三，你需要再次对该程序进行渗透测试，验证程序是否还存在漏洞。</w:t>
      </w:r>
    </w:p>
    <w:p w:rsidR="00C0081D" w:rsidRPr="00C0081D" w:rsidRDefault="00C0081D" w:rsidP="00C0081D">
      <w:pPr>
        <w:ind w:left="420" w:firstLine="420"/>
        <w:rPr>
          <w:rFonts w:hAnsi="楷体" w:cs="宋体"/>
          <w:b/>
          <w:kern w:val="0"/>
        </w:rPr>
      </w:pPr>
    </w:p>
    <w:p w:rsidR="00C0081D" w:rsidRPr="00C0081D" w:rsidRDefault="00C0081D" w:rsidP="00C0081D">
      <w:pPr>
        <w:ind w:firstLine="420"/>
        <w:rPr>
          <w:rFonts w:hAnsi="楷体" w:cs="宋体"/>
          <w:b/>
          <w:kern w:val="0"/>
        </w:rPr>
      </w:pPr>
      <w:r w:rsidRPr="00C0081D">
        <w:rPr>
          <w:rFonts w:hAnsi="楷体" w:cs="宋体" w:hint="eastAsia"/>
          <w:b/>
          <w:kern w:val="0"/>
        </w:rPr>
        <w:t>任务环境说明：</w:t>
      </w:r>
    </w:p>
    <w:p w:rsidR="00C0081D" w:rsidRPr="00C0081D" w:rsidRDefault="00C0081D" w:rsidP="00C0081D">
      <w:pPr>
        <w:rPr>
          <w:rFonts w:hAnsi="楷体" w:cs="宋体"/>
          <w:kern w:val="0"/>
        </w:rPr>
      </w:pPr>
      <w:r w:rsidRPr="00C0081D">
        <w:rPr>
          <w:rFonts w:hAnsi="楷体" w:cs="宋体" w:hint="eastAsia"/>
          <w:b/>
          <w:kern w:val="0"/>
        </w:rPr>
        <w:tab/>
      </w:r>
      <w:r w:rsidRPr="00C0081D">
        <w:rPr>
          <w:rFonts w:hAnsi="楷体" w:cs="宋体" w:hint="eastAsia"/>
          <w:kern w:val="0"/>
        </w:rPr>
        <w:t>PC-1（须使用</w:t>
      </w:r>
      <w:proofErr w:type="gramStart"/>
      <w:r w:rsidRPr="00C0081D">
        <w:rPr>
          <w:rFonts w:hAnsi="楷体" w:cs="宋体" w:hint="eastAsia"/>
          <w:kern w:val="0"/>
        </w:rPr>
        <w:t>物理机</w:t>
      </w:r>
      <w:proofErr w:type="gramEnd"/>
      <w:r w:rsidRPr="00C0081D">
        <w:rPr>
          <w:rFonts w:hAnsi="楷体" w:cs="宋体" w:hint="eastAsia"/>
          <w:kern w:val="0"/>
        </w:rPr>
        <w:t>中的虚拟机）：</w:t>
      </w:r>
    </w:p>
    <w:p w:rsidR="00C0081D" w:rsidRPr="00C0081D" w:rsidRDefault="00C0081D" w:rsidP="00C0081D">
      <w:pPr>
        <w:ind w:firstLine="420"/>
        <w:rPr>
          <w:rFonts w:hAnsi="楷体" w:cs="宋体"/>
          <w:kern w:val="0"/>
        </w:rPr>
      </w:pPr>
      <w:proofErr w:type="gramStart"/>
      <w:r w:rsidRPr="00C0081D">
        <w:rPr>
          <w:rFonts w:hAnsi="楷体" w:cs="宋体" w:hint="eastAsia"/>
          <w:kern w:val="0"/>
        </w:rPr>
        <w:t>物理机</w:t>
      </w:r>
      <w:proofErr w:type="gramEnd"/>
      <w:r w:rsidRPr="00C0081D">
        <w:rPr>
          <w:rFonts w:hAnsi="楷体" w:cs="宋体" w:hint="eastAsia"/>
          <w:kern w:val="0"/>
        </w:rPr>
        <w:t>操作系统：Windows7 64位旗舰版</w:t>
      </w:r>
    </w:p>
    <w:p w:rsidR="00C0081D" w:rsidRPr="00C0081D" w:rsidRDefault="00C0081D" w:rsidP="00C0081D">
      <w:pPr>
        <w:ind w:firstLine="420"/>
        <w:rPr>
          <w:rFonts w:hAnsi="楷体" w:cs="宋体"/>
          <w:kern w:val="0"/>
        </w:rPr>
      </w:pPr>
      <w:r w:rsidRPr="00C0081D">
        <w:rPr>
          <w:rFonts w:hAnsi="楷体" w:cs="宋体" w:hint="eastAsia"/>
          <w:kern w:val="0"/>
        </w:rPr>
        <w:t>VMware Workstation 12 Pro</w:t>
      </w:r>
    </w:p>
    <w:p w:rsidR="00C0081D" w:rsidRPr="00C0081D" w:rsidRDefault="00C0081D" w:rsidP="00C0081D">
      <w:pPr>
        <w:ind w:firstLine="420"/>
        <w:rPr>
          <w:rFonts w:hAnsi="楷体" w:cs="宋体"/>
          <w:kern w:val="0"/>
        </w:rPr>
      </w:pPr>
      <w:r w:rsidRPr="00C0081D">
        <w:rPr>
          <w:rFonts w:hAnsi="楷体" w:cs="宋体" w:hint="eastAsia"/>
          <w:kern w:val="0"/>
        </w:rPr>
        <w:t>虚拟机操作系统：WindowsXP</w:t>
      </w:r>
    </w:p>
    <w:p w:rsidR="00C0081D" w:rsidRPr="00C0081D" w:rsidRDefault="00C0081D" w:rsidP="00C0081D">
      <w:pPr>
        <w:ind w:firstLine="420"/>
        <w:rPr>
          <w:rFonts w:hAnsi="楷体" w:cs="宋体"/>
          <w:kern w:val="0"/>
        </w:rPr>
      </w:pPr>
      <w:r w:rsidRPr="00C0081D">
        <w:rPr>
          <w:rFonts w:hAnsi="楷体" w:cs="宋体" w:hint="eastAsia"/>
          <w:kern w:val="0"/>
        </w:rPr>
        <w:t>虚拟机安装服务/工具1：Microsoft Internet Explorer 6.0</w:t>
      </w:r>
    </w:p>
    <w:p w:rsidR="00C0081D" w:rsidRPr="00C0081D" w:rsidRDefault="00C0081D" w:rsidP="00C0081D">
      <w:pPr>
        <w:ind w:firstLine="420"/>
        <w:rPr>
          <w:rFonts w:hAnsi="楷体" w:cs="宋体"/>
          <w:kern w:val="0"/>
        </w:rPr>
      </w:pPr>
      <w:r w:rsidRPr="00C0081D">
        <w:rPr>
          <w:rFonts w:hAnsi="楷体" w:cs="宋体" w:hint="eastAsia"/>
          <w:kern w:val="0"/>
        </w:rPr>
        <w:t>虚拟机安装服务/工具2：Ethereal</w:t>
      </w:r>
      <w:r w:rsidRPr="00C0081D">
        <w:rPr>
          <w:rFonts w:hint="eastAsia"/>
        </w:rPr>
        <w:t xml:space="preserve"> </w:t>
      </w:r>
      <w:r w:rsidRPr="00C0081D">
        <w:rPr>
          <w:rFonts w:hAnsi="楷体" w:cs="宋体" w:hint="eastAsia"/>
          <w:kern w:val="0"/>
        </w:rPr>
        <w:t>0.10.10.0</w:t>
      </w:r>
    </w:p>
    <w:p w:rsidR="00C0081D" w:rsidRPr="00C0081D" w:rsidRDefault="00C0081D" w:rsidP="00C0081D">
      <w:pPr>
        <w:ind w:firstLine="420"/>
        <w:rPr>
          <w:rFonts w:hAnsi="楷体" w:cs="宋体"/>
          <w:kern w:val="0"/>
        </w:rPr>
      </w:pPr>
      <w:r w:rsidRPr="00C0081D">
        <w:rPr>
          <w:rFonts w:hAnsi="楷体" w:cs="宋体" w:hint="eastAsia"/>
          <w:kern w:val="0"/>
        </w:rPr>
        <w:t>虚拟机网卡与</w:t>
      </w:r>
      <w:proofErr w:type="gramStart"/>
      <w:r w:rsidRPr="00C0081D">
        <w:rPr>
          <w:rFonts w:hAnsi="楷体" w:cs="宋体" w:hint="eastAsia"/>
          <w:kern w:val="0"/>
        </w:rPr>
        <w:t>物理机网卡</w:t>
      </w:r>
      <w:proofErr w:type="gramEnd"/>
      <w:r w:rsidRPr="00C0081D">
        <w:rPr>
          <w:rFonts w:hAnsi="楷体" w:cs="宋体" w:hint="eastAsia"/>
          <w:kern w:val="0"/>
        </w:rPr>
        <w:t>之间的关系：Bridge（桥接）</w:t>
      </w:r>
    </w:p>
    <w:p w:rsidR="00C0081D" w:rsidRPr="00C0081D" w:rsidRDefault="00C0081D" w:rsidP="00C0081D">
      <w:pPr>
        <w:ind w:firstLine="420"/>
        <w:rPr>
          <w:rFonts w:hAnsi="楷体" w:cs="宋体"/>
          <w:kern w:val="0"/>
        </w:rPr>
      </w:pPr>
    </w:p>
    <w:p w:rsidR="00C0081D" w:rsidRPr="00C0081D" w:rsidRDefault="00C0081D" w:rsidP="00C0081D">
      <w:pPr>
        <w:ind w:firstLine="420"/>
        <w:rPr>
          <w:rFonts w:hAnsi="楷体" w:cs="宋体"/>
          <w:kern w:val="0"/>
        </w:rPr>
      </w:pPr>
      <w:r w:rsidRPr="00C0081D">
        <w:rPr>
          <w:rFonts w:hAnsi="楷体" w:cs="宋体" w:hint="eastAsia"/>
          <w:kern w:val="0"/>
        </w:rPr>
        <w:lastRenderedPageBreak/>
        <w:t>PC-3（须使用</w:t>
      </w:r>
      <w:proofErr w:type="gramStart"/>
      <w:r w:rsidRPr="00C0081D">
        <w:rPr>
          <w:rFonts w:hAnsi="楷体" w:cs="宋体" w:hint="eastAsia"/>
          <w:kern w:val="0"/>
        </w:rPr>
        <w:t>物理机</w:t>
      </w:r>
      <w:proofErr w:type="gramEnd"/>
      <w:r w:rsidRPr="00C0081D">
        <w:rPr>
          <w:rFonts w:hAnsi="楷体" w:cs="宋体" w:hint="eastAsia"/>
          <w:kern w:val="0"/>
        </w:rPr>
        <w:t>中的虚拟机）：</w:t>
      </w:r>
    </w:p>
    <w:p w:rsidR="00C0081D" w:rsidRPr="00C0081D" w:rsidRDefault="00C0081D" w:rsidP="00C0081D">
      <w:pPr>
        <w:ind w:firstLine="420"/>
        <w:rPr>
          <w:rFonts w:hAnsi="楷体" w:cs="宋体"/>
          <w:kern w:val="0"/>
        </w:rPr>
      </w:pPr>
      <w:proofErr w:type="gramStart"/>
      <w:r w:rsidRPr="00C0081D">
        <w:rPr>
          <w:rFonts w:hAnsi="楷体" w:cs="宋体" w:hint="eastAsia"/>
          <w:kern w:val="0"/>
        </w:rPr>
        <w:t>物理机</w:t>
      </w:r>
      <w:proofErr w:type="gramEnd"/>
      <w:r w:rsidRPr="00C0081D">
        <w:rPr>
          <w:rFonts w:hAnsi="楷体" w:cs="宋体" w:hint="eastAsia"/>
          <w:kern w:val="0"/>
        </w:rPr>
        <w:t>操作系统：Windows7 64位旗舰版</w:t>
      </w:r>
    </w:p>
    <w:p w:rsidR="00C0081D" w:rsidRPr="00C0081D" w:rsidRDefault="00C0081D" w:rsidP="00C0081D">
      <w:pPr>
        <w:ind w:firstLine="420"/>
        <w:rPr>
          <w:rFonts w:hAnsi="楷体" w:cs="宋体"/>
          <w:kern w:val="0"/>
        </w:rPr>
      </w:pPr>
      <w:r w:rsidRPr="00C0081D">
        <w:rPr>
          <w:rFonts w:hAnsi="楷体" w:cs="宋体" w:hint="eastAsia"/>
          <w:kern w:val="0"/>
        </w:rPr>
        <w:t>VMware Workstation 12 Pro</w:t>
      </w:r>
    </w:p>
    <w:p w:rsidR="00C0081D" w:rsidRPr="00C0081D" w:rsidRDefault="00C0081D" w:rsidP="00C0081D">
      <w:pPr>
        <w:ind w:firstLine="420"/>
        <w:rPr>
          <w:rFonts w:hAnsi="楷体" w:cs="宋体"/>
          <w:kern w:val="0"/>
        </w:rPr>
      </w:pPr>
      <w:r w:rsidRPr="00C0081D">
        <w:rPr>
          <w:rFonts w:hAnsi="楷体" w:cs="宋体" w:hint="eastAsia"/>
          <w:kern w:val="0"/>
        </w:rPr>
        <w:t>虚拟机操作系统：Ubuntu Linux 32bit</w:t>
      </w:r>
    </w:p>
    <w:p w:rsidR="00C0081D" w:rsidRPr="00C0081D" w:rsidRDefault="00C0081D" w:rsidP="00C0081D">
      <w:pPr>
        <w:ind w:firstLine="420"/>
        <w:rPr>
          <w:rFonts w:hAnsi="楷体" w:cs="宋体"/>
          <w:kern w:val="0"/>
        </w:rPr>
      </w:pPr>
      <w:r w:rsidRPr="00C0081D">
        <w:rPr>
          <w:rFonts w:hAnsi="楷体" w:cs="宋体" w:hint="eastAsia"/>
          <w:kern w:val="0"/>
        </w:rPr>
        <w:t>虚拟机操作系统安装工具集：BackTrack5</w:t>
      </w:r>
    </w:p>
    <w:p w:rsidR="00C0081D" w:rsidRPr="00C0081D" w:rsidRDefault="00C0081D" w:rsidP="00C0081D">
      <w:pPr>
        <w:ind w:firstLine="420"/>
        <w:rPr>
          <w:rFonts w:hAnsi="楷体" w:cs="宋体"/>
          <w:kern w:val="0"/>
        </w:rPr>
      </w:pPr>
      <w:r w:rsidRPr="00C0081D">
        <w:rPr>
          <w:rFonts w:hAnsi="楷体" w:cs="宋体" w:hint="eastAsia"/>
          <w:kern w:val="0"/>
        </w:rPr>
        <w:t>虚拟机网卡与</w:t>
      </w:r>
      <w:proofErr w:type="gramStart"/>
      <w:r w:rsidRPr="00C0081D">
        <w:rPr>
          <w:rFonts w:hAnsi="楷体" w:cs="宋体" w:hint="eastAsia"/>
          <w:kern w:val="0"/>
        </w:rPr>
        <w:t>物理机网卡</w:t>
      </w:r>
      <w:proofErr w:type="gramEnd"/>
      <w:r w:rsidRPr="00C0081D">
        <w:rPr>
          <w:rFonts w:hAnsi="楷体" w:cs="宋体" w:hint="eastAsia"/>
          <w:kern w:val="0"/>
        </w:rPr>
        <w:t>之间的关系：Bridge（桥接）</w:t>
      </w:r>
    </w:p>
    <w:p w:rsidR="00C0081D" w:rsidRPr="00C0081D" w:rsidRDefault="00C0081D" w:rsidP="00C0081D">
      <w:pPr>
        <w:ind w:firstLine="420"/>
        <w:rPr>
          <w:rFonts w:hAnsi="楷体" w:cs="宋体"/>
          <w:b/>
          <w:kern w:val="0"/>
        </w:rPr>
      </w:pPr>
    </w:p>
    <w:p w:rsidR="00C0081D" w:rsidRPr="00C0081D" w:rsidRDefault="00C0081D" w:rsidP="00C0081D">
      <w:pPr>
        <w:ind w:firstLine="420"/>
        <w:rPr>
          <w:rFonts w:hAnsi="楷体" w:cs="宋体"/>
          <w:kern w:val="0"/>
        </w:rPr>
      </w:pPr>
      <w:r w:rsidRPr="00C0081D">
        <w:rPr>
          <w:rFonts w:hAnsi="楷体" w:cs="宋体" w:hint="eastAsia"/>
          <w:kern w:val="0"/>
        </w:rPr>
        <w:t>DCST：</w:t>
      </w:r>
    </w:p>
    <w:p w:rsidR="00C0081D" w:rsidRPr="00C0081D" w:rsidRDefault="00C0081D" w:rsidP="00C0081D">
      <w:pPr>
        <w:ind w:firstLine="420"/>
        <w:rPr>
          <w:rFonts w:hAnsi="楷体" w:cs="宋体"/>
          <w:kern w:val="0"/>
        </w:rPr>
      </w:pPr>
      <w:r w:rsidRPr="00C0081D">
        <w:rPr>
          <w:rFonts w:hAnsi="楷体" w:hint="eastAsia"/>
        </w:rPr>
        <w:t>服务器场景：</w:t>
      </w:r>
      <w:r w:rsidRPr="00C0081D">
        <w:rPr>
          <w:rFonts w:hAnsi="楷体" w:cs="宋体" w:hint="eastAsia"/>
          <w:kern w:val="0"/>
        </w:rPr>
        <w:t>WebServ2003</w:t>
      </w:r>
    </w:p>
    <w:p w:rsidR="00C0081D" w:rsidRPr="00C0081D" w:rsidRDefault="00C0081D" w:rsidP="00C0081D">
      <w:pPr>
        <w:ind w:firstLine="420"/>
        <w:rPr>
          <w:rFonts w:hAnsi="楷体" w:cs="宋体"/>
          <w:kern w:val="0"/>
        </w:rPr>
      </w:pPr>
      <w:r w:rsidRPr="00C0081D">
        <w:rPr>
          <w:rFonts w:hAnsi="楷体" w:cs="宋体" w:hint="eastAsia"/>
          <w:kern w:val="0"/>
        </w:rPr>
        <w:t>服务器场景操作系统：Microsoft Windows2003 Server</w:t>
      </w:r>
    </w:p>
    <w:p w:rsidR="00C0081D" w:rsidRPr="00C0081D" w:rsidRDefault="00C0081D" w:rsidP="00C0081D">
      <w:pPr>
        <w:ind w:firstLine="420"/>
        <w:rPr>
          <w:rFonts w:hAnsi="楷体" w:cs="宋体"/>
          <w:kern w:val="0"/>
        </w:rPr>
      </w:pPr>
      <w:r w:rsidRPr="00C0081D">
        <w:rPr>
          <w:rFonts w:hAnsi="楷体" w:cs="宋体" w:hint="eastAsia"/>
          <w:kern w:val="0"/>
        </w:rPr>
        <w:t>服务器场景安装服务/工具1：Apache2.2；</w:t>
      </w:r>
    </w:p>
    <w:p w:rsidR="00C0081D" w:rsidRPr="00C0081D" w:rsidRDefault="00C0081D" w:rsidP="00C0081D">
      <w:pPr>
        <w:ind w:firstLine="420"/>
        <w:rPr>
          <w:rFonts w:hAnsi="楷体" w:cs="宋体"/>
          <w:kern w:val="0"/>
        </w:rPr>
      </w:pPr>
      <w:r w:rsidRPr="00C0081D">
        <w:rPr>
          <w:rFonts w:hAnsi="楷体" w:cs="宋体" w:hint="eastAsia"/>
          <w:kern w:val="0"/>
        </w:rPr>
        <w:t xml:space="preserve">服务器场景安装服务/工具2：Php6； </w:t>
      </w:r>
    </w:p>
    <w:p w:rsidR="00C0081D" w:rsidRPr="00C0081D" w:rsidRDefault="00C0081D" w:rsidP="00C0081D">
      <w:pPr>
        <w:ind w:firstLine="420"/>
        <w:rPr>
          <w:rFonts w:hAnsi="楷体" w:cs="宋体"/>
          <w:kern w:val="0"/>
        </w:rPr>
      </w:pPr>
      <w:r w:rsidRPr="00C0081D">
        <w:rPr>
          <w:rFonts w:hAnsi="楷体" w:cs="宋体" w:hint="eastAsia"/>
          <w:kern w:val="0"/>
        </w:rPr>
        <w:t>服务器场景安装服务/工具3：Microsoft SqlServer2000；</w:t>
      </w:r>
    </w:p>
    <w:p w:rsidR="00C0081D" w:rsidRPr="00C0081D" w:rsidRDefault="00C0081D" w:rsidP="00C0081D">
      <w:pPr>
        <w:ind w:firstLine="420"/>
        <w:rPr>
          <w:rFonts w:hAnsi="楷体" w:cs="宋体"/>
          <w:kern w:val="0"/>
        </w:rPr>
      </w:pPr>
      <w:r w:rsidRPr="00C0081D">
        <w:rPr>
          <w:rFonts w:hAnsi="楷体" w:cs="宋体" w:hint="eastAsia"/>
          <w:kern w:val="0"/>
        </w:rPr>
        <w:t>服务器场景安装服务/工具4：EditPlus；</w:t>
      </w:r>
    </w:p>
    <w:p w:rsidR="00C0081D" w:rsidRPr="00C0081D" w:rsidRDefault="00C0081D" w:rsidP="00C0081D">
      <w:pPr>
        <w:rPr>
          <w:rFonts w:hAnsi="微软雅黑"/>
        </w:rPr>
      </w:pPr>
    </w:p>
    <w:p w:rsidR="00C0081D" w:rsidRPr="00C0081D" w:rsidRDefault="00C0081D" w:rsidP="00C0081D">
      <w:pPr>
        <w:pStyle w:val="aa"/>
        <w:widowControl/>
        <w:numPr>
          <w:ilvl w:val="0"/>
          <w:numId w:val="28"/>
        </w:numPr>
        <w:ind w:firstLineChars="0"/>
        <w:jc w:val="left"/>
        <w:rPr>
          <w:rFonts w:hAnsi="楷体" w:cs="宋体"/>
          <w:kern w:val="0"/>
        </w:rPr>
      </w:pPr>
      <w:r w:rsidRPr="00C0081D">
        <w:rPr>
          <w:rFonts w:hAnsi="楷体" w:cs="宋体" w:hint="eastAsia"/>
          <w:kern w:val="0"/>
        </w:rPr>
        <w:t>在PC-1上，Web访问DCST中的WebServ2003服务器场景，进入login.php页面，分析该页面源程序，找到提交的变量名，并将所有提交的变量名作为Flag值（形式：变量名1;变量名2;…;变量名n）提交；</w:t>
      </w:r>
    </w:p>
    <w:p w:rsidR="00C0081D" w:rsidRPr="00C0081D" w:rsidRDefault="00C0081D" w:rsidP="00C0081D">
      <w:pPr>
        <w:pStyle w:val="aa"/>
        <w:widowControl/>
        <w:numPr>
          <w:ilvl w:val="0"/>
          <w:numId w:val="28"/>
        </w:numPr>
        <w:ind w:firstLineChars="0"/>
        <w:jc w:val="left"/>
        <w:rPr>
          <w:rFonts w:hAnsi="楷体" w:cs="宋体"/>
          <w:kern w:val="0"/>
        </w:rPr>
      </w:pPr>
      <w:r w:rsidRPr="00C0081D">
        <w:rPr>
          <w:rFonts w:hAnsi="楷体" w:cs="宋体" w:hint="eastAsia"/>
          <w:kern w:val="0"/>
        </w:rPr>
        <w:t>对该任务题目1页面注入点进行SQL注入渗透测试，使该Web站点可通过万能用户名、数据库users表中当中任意一个密码登录，并将万能用户名字符串当中的固定部分作为Flag值（形式：万能用户名字符串当中的固定部分）提交；</w:t>
      </w:r>
    </w:p>
    <w:p w:rsidR="00C0081D" w:rsidRPr="00C0081D" w:rsidRDefault="00C0081D" w:rsidP="00C0081D">
      <w:pPr>
        <w:pStyle w:val="aa"/>
        <w:widowControl/>
        <w:numPr>
          <w:ilvl w:val="0"/>
          <w:numId w:val="28"/>
        </w:numPr>
        <w:ind w:firstLineChars="0"/>
        <w:jc w:val="left"/>
        <w:rPr>
          <w:rFonts w:hAnsi="楷体" w:cs="宋体"/>
          <w:kern w:val="0"/>
        </w:rPr>
      </w:pPr>
      <w:r w:rsidRPr="00C0081D">
        <w:rPr>
          <w:rFonts w:hAnsi="楷体" w:cs="宋体" w:hint="eastAsia"/>
          <w:kern w:val="0"/>
        </w:rPr>
        <w:lastRenderedPageBreak/>
        <w:t>对服务器场景：WebServ2003的Web开发环境进行配置，使其能够支持数据抽象层（PDO）技术，并将配置文件的路径及名称字符串作为Flag值（形式：配置文件的路径及名称字符串）提交；</w:t>
      </w:r>
    </w:p>
    <w:p w:rsidR="00C0081D" w:rsidRPr="00C0081D" w:rsidRDefault="00C0081D" w:rsidP="00C0081D">
      <w:pPr>
        <w:pStyle w:val="aa"/>
        <w:widowControl/>
        <w:numPr>
          <w:ilvl w:val="0"/>
          <w:numId w:val="28"/>
        </w:numPr>
        <w:ind w:firstLineChars="0"/>
        <w:jc w:val="left"/>
        <w:rPr>
          <w:rFonts w:hAnsi="楷体" w:cs="宋体"/>
          <w:kern w:val="0"/>
        </w:rPr>
      </w:pPr>
      <w:r w:rsidRPr="00C0081D">
        <w:rPr>
          <w:rFonts w:hAnsi="楷体" w:cs="宋体" w:hint="eastAsia"/>
          <w:kern w:val="0"/>
        </w:rPr>
        <w:t>对服务器场景：WebServ2003的Web开发环境进行配置，使其能够支持数据抽象层技术，并将在上题配置文件中取消注释</w:t>
      </w:r>
      <w:proofErr w:type="gramStart"/>
      <w:r w:rsidRPr="00C0081D">
        <w:rPr>
          <w:rFonts w:hAnsi="楷体" w:cs="宋体" w:hint="eastAsia"/>
          <w:kern w:val="0"/>
        </w:rPr>
        <w:t>行内容</w:t>
      </w:r>
      <w:proofErr w:type="gramEnd"/>
      <w:r w:rsidRPr="00C0081D">
        <w:rPr>
          <w:rFonts w:hAnsi="楷体" w:cs="宋体" w:hint="eastAsia"/>
          <w:kern w:val="0"/>
        </w:rPr>
        <w:t>作为Flag值（形式：按顺序取消注释行1字符串; 按顺序取消注释行1字符串;…; 按顺序取消注释行n字符串）提交；</w:t>
      </w:r>
    </w:p>
    <w:p w:rsidR="00C0081D" w:rsidRPr="00C0081D" w:rsidRDefault="00C0081D" w:rsidP="00C0081D">
      <w:pPr>
        <w:pStyle w:val="aa"/>
        <w:widowControl/>
        <w:numPr>
          <w:ilvl w:val="0"/>
          <w:numId w:val="28"/>
        </w:numPr>
        <w:ind w:firstLineChars="0"/>
        <w:jc w:val="left"/>
        <w:rPr>
          <w:rFonts w:hAnsi="楷体" w:cs="宋体"/>
          <w:kern w:val="0"/>
        </w:rPr>
      </w:pPr>
      <w:r w:rsidRPr="00C0081D">
        <w:rPr>
          <w:rFonts w:hAnsi="楷体" w:cs="宋体" w:hint="eastAsia"/>
          <w:kern w:val="0"/>
        </w:rPr>
        <w:t>进入DCST中的WebServ2003服务器场景目录，找到login.php页面参数提交到的php文件，分析并使用EditPlus工具修改该php源程序，使之可以抵御SQL注入渗透测试，并填写该php源程序当中空缺的Flag1字符串，将该字符串作为Flag值（形式：Flag1字符串）提交；</w:t>
      </w:r>
    </w:p>
    <w:p w:rsidR="00C0081D" w:rsidRPr="00C0081D" w:rsidRDefault="00C0081D" w:rsidP="00C0081D">
      <w:pPr>
        <w:pStyle w:val="aa"/>
        <w:widowControl/>
        <w:numPr>
          <w:ilvl w:val="0"/>
          <w:numId w:val="28"/>
        </w:numPr>
        <w:ind w:firstLineChars="0"/>
        <w:jc w:val="left"/>
        <w:rPr>
          <w:rFonts w:hAnsi="楷体" w:cs="宋体"/>
          <w:kern w:val="0"/>
        </w:rPr>
      </w:pPr>
      <w:r w:rsidRPr="00C0081D">
        <w:rPr>
          <w:rFonts w:hAnsi="楷体" w:cs="宋体" w:hint="eastAsia"/>
          <w:kern w:val="0"/>
        </w:rPr>
        <w:t>进入DCST中的WebServ2003服务器场景目录，找到login.php页面参数提交到的php文件，分析并使用EditPlus工具修改该php源程序，使之可以抵御SQL注入渗透测试，并填写该php源程序当中空缺的Flag2字符串，将该字符串作为Flag值（形式：Flag2字符串）提交；</w:t>
      </w:r>
    </w:p>
    <w:p w:rsidR="00C0081D" w:rsidRPr="00C0081D" w:rsidRDefault="00C0081D" w:rsidP="00C0081D">
      <w:pPr>
        <w:pStyle w:val="aa"/>
        <w:widowControl/>
        <w:numPr>
          <w:ilvl w:val="0"/>
          <w:numId w:val="28"/>
        </w:numPr>
        <w:ind w:firstLineChars="0"/>
        <w:jc w:val="left"/>
        <w:rPr>
          <w:rFonts w:hAnsi="楷体" w:cs="宋体"/>
          <w:kern w:val="0"/>
        </w:rPr>
      </w:pPr>
      <w:r w:rsidRPr="00C0081D">
        <w:rPr>
          <w:rFonts w:hAnsi="楷体" w:cs="宋体" w:hint="eastAsia"/>
          <w:kern w:val="0"/>
        </w:rPr>
        <w:t>进入DCST中的WebServ2003服务器场景目录，找到login.php页面参数提交到的php文件，分析并使用EditPlus工具修改该php源程序，使之可以抵御SQL注入渗透测试，并填写该php源程序当中空缺的Flag3字符串，将该字符串作为Flag值（形式：Flag3字符串）提交；</w:t>
      </w:r>
    </w:p>
    <w:p w:rsidR="00C0081D" w:rsidRPr="00C0081D" w:rsidRDefault="00C0081D" w:rsidP="00C0081D">
      <w:pPr>
        <w:pStyle w:val="aa"/>
        <w:widowControl/>
        <w:numPr>
          <w:ilvl w:val="0"/>
          <w:numId w:val="28"/>
        </w:numPr>
        <w:ind w:firstLineChars="0"/>
        <w:jc w:val="left"/>
        <w:rPr>
          <w:rFonts w:hAnsi="楷体" w:cs="宋体"/>
          <w:kern w:val="0"/>
        </w:rPr>
      </w:pPr>
      <w:r w:rsidRPr="00C0081D">
        <w:rPr>
          <w:rFonts w:hAnsi="楷体" w:cs="宋体" w:hint="eastAsia"/>
          <w:kern w:val="0"/>
        </w:rPr>
        <w:lastRenderedPageBreak/>
        <w:t>进入DCST中的WebServ2003服务器场景目录，找到login.php页面参数提交到的php文件，分析并使用EditPlus工具修改该php源程序，使之可以抵御SQL注入渗透测试，并填写该php源程序当中空缺的Flag4字符串，将该字符串作为Flag值（形式：Flag4字符串）提交；</w:t>
      </w:r>
    </w:p>
    <w:p w:rsidR="00C0081D" w:rsidRPr="00C0081D" w:rsidRDefault="00C0081D" w:rsidP="00C0081D">
      <w:pPr>
        <w:pStyle w:val="aa"/>
        <w:widowControl/>
        <w:numPr>
          <w:ilvl w:val="0"/>
          <w:numId w:val="28"/>
        </w:numPr>
        <w:ind w:firstLineChars="0"/>
        <w:jc w:val="left"/>
        <w:rPr>
          <w:rFonts w:hAnsi="楷体" w:cs="宋体"/>
          <w:kern w:val="0"/>
        </w:rPr>
      </w:pPr>
      <w:r w:rsidRPr="00C0081D">
        <w:rPr>
          <w:rFonts w:hAnsi="楷体" w:cs="宋体" w:hint="eastAsia"/>
          <w:kern w:val="0"/>
        </w:rPr>
        <w:t>进入DCST中的WebServ2003服务器场景目录，找到login.php页面参数提交到的php文件，分析并使用EditPlus工具修改该php源程序，使之可以抵御SQL注入渗透测试，并填写该php源程序当中空缺的Flag5字符串，将该字符串作为Flag值（形式：Flag5字符串）提交；</w:t>
      </w:r>
    </w:p>
    <w:p w:rsidR="00C0081D" w:rsidRPr="00C0081D" w:rsidRDefault="00C0081D" w:rsidP="00C0081D">
      <w:pPr>
        <w:pStyle w:val="aa"/>
        <w:widowControl/>
        <w:numPr>
          <w:ilvl w:val="0"/>
          <w:numId w:val="28"/>
        </w:numPr>
        <w:ind w:firstLineChars="0"/>
        <w:jc w:val="left"/>
        <w:rPr>
          <w:rFonts w:hAnsi="楷体" w:cs="宋体"/>
          <w:kern w:val="0"/>
        </w:rPr>
      </w:pPr>
      <w:r w:rsidRPr="00C0081D">
        <w:rPr>
          <w:rFonts w:hAnsi="楷体" w:cs="宋体" w:hint="eastAsia"/>
          <w:kern w:val="0"/>
        </w:rPr>
        <w:t>再次对该任务题目1页面注入点进行渗透测试，验证此次利用该注入点对该DCST中的WebServ2003服务器场景进行SQL注入渗透测试无效，并将页面回显HTML源文件内容作为Flag值（形式：页面回显HTML源文件内容）提交；</w:t>
      </w:r>
    </w:p>
    <w:p w:rsidR="00C0081D" w:rsidRPr="00C0081D" w:rsidRDefault="00C0081D" w:rsidP="00C0081D">
      <w:pPr>
        <w:widowControl/>
        <w:ind w:left="840"/>
        <w:jc w:val="left"/>
        <w:rPr>
          <w:rFonts w:hAnsi="楷体" w:cs="宋体"/>
          <w:kern w:val="0"/>
        </w:rPr>
      </w:pPr>
    </w:p>
    <w:p w:rsidR="00C0081D" w:rsidRPr="00C0081D" w:rsidRDefault="00C0081D" w:rsidP="00C0081D">
      <w:pPr>
        <w:pStyle w:val="3"/>
        <w:spacing w:line="560" w:lineRule="exact"/>
        <w:ind w:left="420" w:firstLine="420"/>
        <w:rPr>
          <w:rFonts w:ascii="仿宋_GB2312" w:hAnsi="楷体"/>
          <w:sz w:val="28"/>
          <w:szCs w:val="28"/>
        </w:rPr>
      </w:pPr>
      <w:r w:rsidRPr="00C0081D">
        <w:rPr>
          <w:rFonts w:ascii="仿宋_GB2312" w:hAnsi="楷体" w:hint="eastAsia"/>
          <w:sz w:val="28"/>
          <w:szCs w:val="28"/>
        </w:rPr>
        <w:t>任务3：ARP扫描渗透测试</w:t>
      </w:r>
    </w:p>
    <w:p w:rsidR="00C0081D" w:rsidRPr="00C0081D" w:rsidRDefault="00C0081D" w:rsidP="00C0081D">
      <w:pPr>
        <w:ind w:firstLine="420"/>
        <w:rPr>
          <w:rFonts w:hAnsi="楷体" w:cs="宋体"/>
          <w:b/>
          <w:kern w:val="0"/>
        </w:rPr>
      </w:pPr>
      <w:r w:rsidRPr="00C0081D">
        <w:rPr>
          <w:rFonts w:hAnsi="楷体" w:cs="宋体" w:hint="eastAsia"/>
          <w:b/>
          <w:kern w:val="0"/>
        </w:rPr>
        <w:t>任务描述：</w:t>
      </w:r>
    </w:p>
    <w:p w:rsidR="00C0081D" w:rsidRPr="00C0081D" w:rsidRDefault="00C0081D" w:rsidP="00C0081D">
      <w:pPr>
        <w:ind w:left="420" w:firstLine="420"/>
        <w:rPr>
          <w:rFonts w:hAnsi="楷体" w:cs="宋体"/>
          <w:kern w:val="0"/>
        </w:rPr>
      </w:pPr>
      <w:r w:rsidRPr="00C0081D">
        <w:rPr>
          <w:rFonts w:hAnsi="楷体" w:hint="eastAsia"/>
        </w:rPr>
        <w:t>假定各位选手是TaoJin</w:t>
      </w:r>
      <w:r w:rsidRPr="00C0081D">
        <w:rPr>
          <w:rFonts w:hAnsi="楷体" w:cs="宋体" w:hint="eastAsia"/>
          <w:kern w:val="0"/>
        </w:rPr>
        <w:t>电子商务企业的信息系统安全工程师，负责该企业信息系统的安全维护，现欲对该系统中主机进行ARP扫描渗透测试，确认该系统中都有哪些IP主机在线；</w:t>
      </w:r>
    </w:p>
    <w:p w:rsidR="00C0081D" w:rsidRPr="00C0081D" w:rsidRDefault="00C0081D" w:rsidP="00C0081D">
      <w:pPr>
        <w:ind w:left="420" w:firstLine="420"/>
        <w:rPr>
          <w:rFonts w:hAnsi="楷体" w:cs="宋体"/>
          <w:kern w:val="0"/>
        </w:rPr>
      </w:pPr>
    </w:p>
    <w:p w:rsidR="00C0081D" w:rsidRPr="00C0081D" w:rsidRDefault="00C0081D" w:rsidP="00C0081D">
      <w:pPr>
        <w:ind w:firstLine="420"/>
        <w:rPr>
          <w:rFonts w:hAnsi="楷体" w:cs="宋体"/>
          <w:b/>
          <w:kern w:val="0"/>
        </w:rPr>
      </w:pPr>
      <w:r w:rsidRPr="00C0081D">
        <w:rPr>
          <w:rFonts w:hAnsi="楷体" w:cs="宋体" w:hint="eastAsia"/>
          <w:b/>
          <w:kern w:val="0"/>
        </w:rPr>
        <w:t>任务环境说明：</w:t>
      </w:r>
    </w:p>
    <w:p w:rsidR="00C0081D" w:rsidRPr="00C0081D" w:rsidRDefault="00C0081D" w:rsidP="00C0081D">
      <w:pPr>
        <w:rPr>
          <w:rFonts w:hAnsi="楷体" w:cs="宋体"/>
          <w:kern w:val="0"/>
        </w:rPr>
      </w:pPr>
      <w:r w:rsidRPr="00C0081D">
        <w:rPr>
          <w:rFonts w:hAnsi="楷体" w:cs="宋体" w:hint="eastAsia"/>
          <w:b/>
          <w:kern w:val="0"/>
        </w:rPr>
        <w:tab/>
      </w:r>
    </w:p>
    <w:p w:rsidR="00C0081D" w:rsidRPr="00C0081D" w:rsidRDefault="00C0081D" w:rsidP="00C0081D">
      <w:pPr>
        <w:ind w:firstLine="420"/>
        <w:rPr>
          <w:rFonts w:hAnsi="楷体" w:cs="宋体"/>
          <w:kern w:val="0"/>
        </w:rPr>
      </w:pPr>
      <w:r w:rsidRPr="00C0081D">
        <w:rPr>
          <w:rFonts w:hAnsi="楷体" w:cs="宋体" w:hint="eastAsia"/>
          <w:kern w:val="0"/>
        </w:rPr>
        <w:lastRenderedPageBreak/>
        <w:t>PC-1（须使用</w:t>
      </w:r>
      <w:proofErr w:type="gramStart"/>
      <w:r w:rsidRPr="00C0081D">
        <w:rPr>
          <w:rFonts w:hAnsi="楷体" w:cs="宋体" w:hint="eastAsia"/>
          <w:kern w:val="0"/>
        </w:rPr>
        <w:t>物理机</w:t>
      </w:r>
      <w:proofErr w:type="gramEnd"/>
      <w:r w:rsidRPr="00C0081D">
        <w:rPr>
          <w:rFonts w:hAnsi="楷体" w:cs="宋体" w:hint="eastAsia"/>
          <w:kern w:val="0"/>
        </w:rPr>
        <w:t>中的虚拟机）：</w:t>
      </w:r>
    </w:p>
    <w:p w:rsidR="00C0081D" w:rsidRPr="00C0081D" w:rsidRDefault="00C0081D" w:rsidP="00C0081D">
      <w:pPr>
        <w:ind w:firstLine="420"/>
        <w:rPr>
          <w:rFonts w:hAnsi="楷体" w:cs="宋体"/>
          <w:kern w:val="0"/>
        </w:rPr>
      </w:pPr>
      <w:proofErr w:type="gramStart"/>
      <w:r w:rsidRPr="00C0081D">
        <w:rPr>
          <w:rFonts w:hAnsi="楷体" w:cs="宋体" w:hint="eastAsia"/>
          <w:kern w:val="0"/>
        </w:rPr>
        <w:t>物理机</w:t>
      </w:r>
      <w:proofErr w:type="gramEnd"/>
      <w:r w:rsidRPr="00C0081D">
        <w:rPr>
          <w:rFonts w:hAnsi="楷体" w:cs="宋体" w:hint="eastAsia"/>
          <w:kern w:val="0"/>
        </w:rPr>
        <w:t>操作系统：Windows7 64位旗舰版</w:t>
      </w:r>
    </w:p>
    <w:p w:rsidR="00C0081D" w:rsidRPr="00C0081D" w:rsidRDefault="00C0081D" w:rsidP="00C0081D">
      <w:pPr>
        <w:ind w:firstLine="420"/>
        <w:rPr>
          <w:rFonts w:hAnsi="楷体" w:cs="宋体"/>
          <w:kern w:val="0"/>
        </w:rPr>
      </w:pPr>
      <w:r w:rsidRPr="00C0081D">
        <w:rPr>
          <w:rFonts w:hAnsi="楷体" w:cs="宋体" w:hint="eastAsia"/>
          <w:kern w:val="0"/>
        </w:rPr>
        <w:t>VMware Workstation 12 Pro</w:t>
      </w:r>
    </w:p>
    <w:p w:rsidR="00C0081D" w:rsidRPr="00C0081D" w:rsidRDefault="00C0081D" w:rsidP="00C0081D">
      <w:pPr>
        <w:ind w:firstLine="420"/>
        <w:rPr>
          <w:rFonts w:hAnsi="楷体" w:cs="宋体"/>
          <w:kern w:val="0"/>
        </w:rPr>
      </w:pPr>
      <w:r w:rsidRPr="00C0081D">
        <w:rPr>
          <w:rFonts w:hAnsi="楷体" w:cs="宋体" w:hint="eastAsia"/>
          <w:kern w:val="0"/>
        </w:rPr>
        <w:t>虚拟机操作系统：WindowsXP</w:t>
      </w:r>
    </w:p>
    <w:p w:rsidR="00C0081D" w:rsidRPr="00C0081D" w:rsidRDefault="00C0081D" w:rsidP="00C0081D">
      <w:pPr>
        <w:ind w:firstLine="420"/>
        <w:rPr>
          <w:rFonts w:hAnsi="楷体" w:cs="宋体"/>
          <w:kern w:val="0"/>
        </w:rPr>
      </w:pPr>
      <w:r w:rsidRPr="00C0081D">
        <w:rPr>
          <w:rFonts w:hAnsi="楷体" w:cs="宋体" w:hint="eastAsia"/>
          <w:kern w:val="0"/>
        </w:rPr>
        <w:t>虚拟机安装服务/工具1：EditPlus</w:t>
      </w:r>
    </w:p>
    <w:p w:rsidR="00C0081D" w:rsidRPr="00C0081D" w:rsidRDefault="00C0081D" w:rsidP="00C0081D">
      <w:pPr>
        <w:ind w:firstLine="420"/>
        <w:rPr>
          <w:rFonts w:hAnsi="楷体" w:cs="宋体"/>
          <w:kern w:val="0"/>
        </w:rPr>
      </w:pPr>
      <w:r w:rsidRPr="00C0081D">
        <w:rPr>
          <w:rFonts w:hAnsi="楷体" w:cs="宋体" w:hint="eastAsia"/>
          <w:kern w:val="0"/>
        </w:rPr>
        <w:t>虚拟机安装服务/工具2：XFTP</w:t>
      </w:r>
    </w:p>
    <w:p w:rsidR="00C0081D" w:rsidRPr="00C0081D" w:rsidRDefault="00C0081D" w:rsidP="00C0081D">
      <w:pPr>
        <w:ind w:firstLine="420"/>
        <w:rPr>
          <w:rFonts w:hAnsi="楷体" w:cs="宋体"/>
          <w:kern w:val="0"/>
        </w:rPr>
      </w:pPr>
      <w:r w:rsidRPr="00C0081D">
        <w:rPr>
          <w:rFonts w:hAnsi="楷体" w:cs="宋体" w:hint="eastAsia"/>
          <w:kern w:val="0"/>
        </w:rPr>
        <w:t>虚拟机网卡与</w:t>
      </w:r>
      <w:proofErr w:type="gramStart"/>
      <w:r w:rsidRPr="00C0081D">
        <w:rPr>
          <w:rFonts w:hAnsi="楷体" w:cs="宋体" w:hint="eastAsia"/>
          <w:kern w:val="0"/>
        </w:rPr>
        <w:t>物理机网卡</w:t>
      </w:r>
      <w:proofErr w:type="gramEnd"/>
      <w:r w:rsidRPr="00C0081D">
        <w:rPr>
          <w:rFonts w:hAnsi="楷体" w:cs="宋体" w:hint="eastAsia"/>
          <w:kern w:val="0"/>
        </w:rPr>
        <w:t>之间的关系：Bridge（桥接）</w:t>
      </w:r>
    </w:p>
    <w:p w:rsidR="00C0081D" w:rsidRPr="00C0081D" w:rsidRDefault="00C0081D" w:rsidP="00C0081D">
      <w:pPr>
        <w:ind w:firstLine="420"/>
        <w:rPr>
          <w:rFonts w:hAnsi="楷体" w:cs="宋体"/>
          <w:kern w:val="0"/>
        </w:rPr>
      </w:pPr>
    </w:p>
    <w:p w:rsidR="00C0081D" w:rsidRPr="00C0081D" w:rsidRDefault="00C0081D" w:rsidP="00C0081D">
      <w:pPr>
        <w:ind w:firstLine="420"/>
        <w:rPr>
          <w:rFonts w:hAnsi="楷体" w:cs="宋体"/>
          <w:kern w:val="0"/>
        </w:rPr>
      </w:pPr>
      <w:r w:rsidRPr="00C0081D">
        <w:rPr>
          <w:rFonts w:hAnsi="楷体" w:cs="宋体" w:hint="eastAsia"/>
          <w:kern w:val="0"/>
        </w:rPr>
        <w:t>PC-3（须使用</w:t>
      </w:r>
      <w:proofErr w:type="gramStart"/>
      <w:r w:rsidRPr="00C0081D">
        <w:rPr>
          <w:rFonts w:hAnsi="楷体" w:cs="宋体" w:hint="eastAsia"/>
          <w:kern w:val="0"/>
        </w:rPr>
        <w:t>物理机</w:t>
      </w:r>
      <w:proofErr w:type="gramEnd"/>
      <w:r w:rsidRPr="00C0081D">
        <w:rPr>
          <w:rFonts w:hAnsi="楷体" w:cs="宋体" w:hint="eastAsia"/>
          <w:kern w:val="0"/>
        </w:rPr>
        <w:t>中的虚拟机）：</w:t>
      </w:r>
    </w:p>
    <w:p w:rsidR="00C0081D" w:rsidRPr="00C0081D" w:rsidRDefault="00C0081D" w:rsidP="00C0081D">
      <w:pPr>
        <w:ind w:firstLine="420"/>
        <w:rPr>
          <w:rFonts w:hAnsi="楷体" w:cs="宋体"/>
          <w:kern w:val="0"/>
        </w:rPr>
      </w:pPr>
      <w:proofErr w:type="gramStart"/>
      <w:r w:rsidRPr="00C0081D">
        <w:rPr>
          <w:rFonts w:hAnsi="楷体" w:cs="宋体" w:hint="eastAsia"/>
          <w:kern w:val="0"/>
        </w:rPr>
        <w:t>物理机</w:t>
      </w:r>
      <w:proofErr w:type="gramEnd"/>
      <w:r w:rsidRPr="00C0081D">
        <w:rPr>
          <w:rFonts w:hAnsi="楷体" w:cs="宋体" w:hint="eastAsia"/>
          <w:kern w:val="0"/>
        </w:rPr>
        <w:t>操作系统：Windows7 64位旗舰版</w:t>
      </w:r>
    </w:p>
    <w:p w:rsidR="00C0081D" w:rsidRPr="00C0081D" w:rsidRDefault="00C0081D" w:rsidP="00C0081D">
      <w:pPr>
        <w:ind w:firstLine="420"/>
        <w:rPr>
          <w:rFonts w:hAnsi="楷体" w:cs="宋体"/>
          <w:kern w:val="0"/>
        </w:rPr>
      </w:pPr>
      <w:r w:rsidRPr="00C0081D">
        <w:rPr>
          <w:rFonts w:hAnsi="楷体" w:cs="宋体" w:hint="eastAsia"/>
          <w:kern w:val="0"/>
        </w:rPr>
        <w:t>VMware Workstation 12 Pro</w:t>
      </w:r>
    </w:p>
    <w:p w:rsidR="00C0081D" w:rsidRPr="00C0081D" w:rsidRDefault="00C0081D" w:rsidP="00C0081D">
      <w:pPr>
        <w:ind w:firstLine="420"/>
        <w:rPr>
          <w:rFonts w:hAnsi="楷体" w:cs="宋体"/>
          <w:kern w:val="0"/>
        </w:rPr>
      </w:pPr>
      <w:r w:rsidRPr="00C0081D">
        <w:rPr>
          <w:rFonts w:hAnsi="楷体" w:cs="宋体" w:hint="eastAsia"/>
          <w:kern w:val="0"/>
        </w:rPr>
        <w:t>虚拟机操作系统：Ubuntu Linux 32bit</w:t>
      </w:r>
    </w:p>
    <w:p w:rsidR="00C0081D" w:rsidRPr="00C0081D" w:rsidRDefault="00C0081D" w:rsidP="00C0081D">
      <w:pPr>
        <w:ind w:firstLine="420"/>
        <w:rPr>
          <w:rFonts w:hAnsi="楷体" w:cs="宋体"/>
          <w:kern w:val="0"/>
        </w:rPr>
      </w:pPr>
      <w:r w:rsidRPr="00C0081D">
        <w:rPr>
          <w:rFonts w:hAnsi="楷体" w:cs="宋体" w:hint="eastAsia"/>
          <w:kern w:val="0"/>
        </w:rPr>
        <w:t>虚拟机操作系统安装工具集：BackTrack5</w:t>
      </w:r>
    </w:p>
    <w:p w:rsidR="00C0081D" w:rsidRPr="00C0081D" w:rsidRDefault="00C0081D" w:rsidP="00C0081D">
      <w:pPr>
        <w:ind w:firstLine="420"/>
        <w:rPr>
          <w:rFonts w:hAnsi="楷体" w:cs="宋体"/>
          <w:kern w:val="0"/>
        </w:rPr>
      </w:pPr>
      <w:r w:rsidRPr="00C0081D">
        <w:rPr>
          <w:rFonts w:hAnsi="楷体" w:cs="宋体" w:hint="eastAsia"/>
          <w:kern w:val="0"/>
        </w:rPr>
        <w:t>虚拟机网卡与</w:t>
      </w:r>
      <w:proofErr w:type="gramStart"/>
      <w:r w:rsidRPr="00C0081D">
        <w:rPr>
          <w:rFonts w:hAnsi="楷体" w:cs="宋体" w:hint="eastAsia"/>
          <w:kern w:val="0"/>
        </w:rPr>
        <w:t>物理机网卡</w:t>
      </w:r>
      <w:proofErr w:type="gramEnd"/>
      <w:r w:rsidRPr="00C0081D">
        <w:rPr>
          <w:rFonts w:hAnsi="楷体" w:cs="宋体" w:hint="eastAsia"/>
          <w:kern w:val="0"/>
        </w:rPr>
        <w:t>之间的关系：Bridge（桥接）</w:t>
      </w:r>
    </w:p>
    <w:p w:rsidR="00C0081D" w:rsidRPr="00C0081D" w:rsidRDefault="00C0081D" w:rsidP="00C0081D">
      <w:pPr>
        <w:ind w:firstLine="420"/>
        <w:rPr>
          <w:rFonts w:hAnsi="楷体" w:cs="宋体"/>
          <w:b/>
          <w:kern w:val="0"/>
        </w:rPr>
      </w:pPr>
    </w:p>
    <w:p w:rsidR="00C0081D" w:rsidRPr="00C0081D" w:rsidRDefault="00C0081D" w:rsidP="00C0081D">
      <w:pPr>
        <w:ind w:firstLine="420"/>
        <w:rPr>
          <w:rFonts w:hAnsi="楷体" w:cs="宋体"/>
          <w:kern w:val="0"/>
        </w:rPr>
      </w:pPr>
      <w:r w:rsidRPr="00C0081D">
        <w:rPr>
          <w:rFonts w:hAnsi="楷体" w:cs="宋体" w:hint="eastAsia"/>
          <w:kern w:val="0"/>
        </w:rPr>
        <w:t>DCST：</w:t>
      </w:r>
    </w:p>
    <w:p w:rsidR="00C0081D" w:rsidRPr="00C0081D" w:rsidRDefault="00C0081D" w:rsidP="00C0081D">
      <w:pPr>
        <w:ind w:firstLine="420"/>
        <w:rPr>
          <w:rFonts w:hAnsi="楷体" w:cs="宋体"/>
          <w:kern w:val="0"/>
        </w:rPr>
      </w:pPr>
      <w:r w:rsidRPr="00C0081D">
        <w:rPr>
          <w:rFonts w:hAnsi="楷体" w:hint="eastAsia"/>
        </w:rPr>
        <w:t>服务器场景：</w:t>
      </w:r>
      <w:r w:rsidRPr="00C0081D">
        <w:rPr>
          <w:rFonts w:hAnsi="楷体" w:cs="宋体" w:hint="eastAsia"/>
          <w:kern w:val="0"/>
        </w:rPr>
        <w:t>CentOS5.5</w:t>
      </w:r>
    </w:p>
    <w:p w:rsidR="00C0081D" w:rsidRPr="00C0081D" w:rsidRDefault="00C0081D" w:rsidP="00C0081D">
      <w:pPr>
        <w:ind w:firstLine="420"/>
        <w:rPr>
          <w:rFonts w:hAnsi="楷体" w:cs="宋体"/>
          <w:kern w:val="0"/>
        </w:rPr>
      </w:pPr>
      <w:r w:rsidRPr="00C0081D">
        <w:rPr>
          <w:rFonts w:hAnsi="楷体" w:cs="宋体" w:hint="eastAsia"/>
          <w:kern w:val="0"/>
        </w:rPr>
        <w:t>服务器场景操作系统：CentOS Linux 5.5</w:t>
      </w:r>
    </w:p>
    <w:p w:rsidR="00C0081D" w:rsidRPr="00C0081D" w:rsidRDefault="00C0081D" w:rsidP="00C0081D">
      <w:pPr>
        <w:ind w:firstLine="420"/>
        <w:rPr>
          <w:rFonts w:hAnsi="楷体" w:cs="宋体"/>
          <w:kern w:val="0"/>
        </w:rPr>
      </w:pPr>
    </w:p>
    <w:p w:rsidR="00C0081D" w:rsidRPr="00C0081D" w:rsidRDefault="00C0081D" w:rsidP="00C0081D">
      <w:pPr>
        <w:ind w:firstLine="420"/>
        <w:rPr>
          <w:rFonts w:hAnsi="楷体" w:cs="宋体"/>
          <w:kern w:val="0"/>
        </w:rPr>
      </w:pPr>
    </w:p>
    <w:p w:rsidR="00C0081D" w:rsidRPr="00C0081D" w:rsidRDefault="00C0081D" w:rsidP="00C0081D">
      <w:pPr>
        <w:pStyle w:val="aa"/>
        <w:widowControl/>
        <w:numPr>
          <w:ilvl w:val="0"/>
          <w:numId w:val="31"/>
        </w:numPr>
        <w:ind w:firstLineChars="0"/>
        <w:jc w:val="left"/>
        <w:rPr>
          <w:rFonts w:hAnsi="楷体" w:cs="宋体"/>
          <w:kern w:val="0"/>
        </w:rPr>
      </w:pPr>
      <w:r w:rsidRPr="00C0081D">
        <w:rPr>
          <w:rFonts w:hAnsi="楷体" w:cs="宋体" w:hint="eastAsia"/>
          <w:kern w:val="0"/>
        </w:rPr>
        <w:t>进入虚拟机操作系统：Ubuntu Linux 32bit中的/root目录，完善该目录下的arp_sweep.py文件，填写该文件当中空缺的Flag1字符串，将该字符串作为Flag值（形式：Flag1字符串）提交；（arp_sweep.py脚本功能见该任务第6题）</w:t>
      </w:r>
    </w:p>
    <w:p w:rsidR="00C0081D" w:rsidRPr="00C0081D" w:rsidRDefault="00C0081D" w:rsidP="00C0081D">
      <w:pPr>
        <w:pStyle w:val="aa"/>
        <w:widowControl/>
        <w:numPr>
          <w:ilvl w:val="0"/>
          <w:numId w:val="31"/>
        </w:numPr>
        <w:ind w:firstLineChars="0"/>
        <w:jc w:val="left"/>
        <w:rPr>
          <w:rFonts w:hAnsi="楷体" w:cs="宋体"/>
          <w:kern w:val="0"/>
        </w:rPr>
      </w:pPr>
      <w:r w:rsidRPr="00C0081D">
        <w:rPr>
          <w:rFonts w:hAnsi="楷体" w:cs="宋体" w:hint="eastAsia"/>
          <w:kern w:val="0"/>
        </w:rPr>
        <w:lastRenderedPageBreak/>
        <w:t>进入虚拟机操作系统：Ubuntu Linux 32bit中的/root目录，完善该目录下的arp_sweep.py文件，填写该文件当中空缺的Flag2字符串，将该字符串作为Flag值（形式：Flag2字符串）提交；（arp_sweep.py脚本功能见该任务第6题）</w:t>
      </w:r>
    </w:p>
    <w:p w:rsidR="00C0081D" w:rsidRPr="00C0081D" w:rsidRDefault="00C0081D" w:rsidP="00C0081D">
      <w:pPr>
        <w:pStyle w:val="aa"/>
        <w:widowControl/>
        <w:numPr>
          <w:ilvl w:val="0"/>
          <w:numId w:val="31"/>
        </w:numPr>
        <w:ind w:firstLineChars="0"/>
        <w:jc w:val="left"/>
        <w:rPr>
          <w:rFonts w:hAnsi="楷体" w:cs="宋体"/>
          <w:kern w:val="0"/>
        </w:rPr>
      </w:pPr>
      <w:r w:rsidRPr="00C0081D">
        <w:rPr>
          <w:rFonts w:hAnsi="楷体" w:cs="宋体" w:hint="eastAsia"/>
          <w:kern w:val="0"/>
        </w:rPr>
        <w:t>进入虚拟机操作系统：Ubuntu Linux 32bit中的/root目录，完善该目录下的arp_sweep.py文件，填写该文件当中空缺的Flag3字符串，将该字符串作为Flag值（形式：Flag3字符串）提交；（arp_sweep.py脚本功能见该任务第6题）</w:t>
      </w:r>
    </w:p>
    <w:p w:rsidR="00C0081D" w:rsidRPr="00C0081D" w:rsidRDefault="00C0081D" w:rsidP="00C0081D">
      <w:pPr>
        <w:pStyle w:val="aa"/>
        <w:widowControl/>
        <w:numPr>
          <w:ilvl w:val="0"/>
          <w:numId w:val="31"/>
        </w:numPr>
        <w:ind w:firstLineChars="0"/>
        <w:jc w:val="left"/>
        <w:rPr>
          <w:rFonts w:hAnsi="楷体" w:cs="宋体"/>
          <w:kern w:val="0"/>
        </w:rPr>
      </w:pPr>
      <w:r w:rsidRPr="00C0081D">
        <w:rPr>
          <w:rFonts w:hAnsi="楷体" w:cs="宋体" w:hint="eastAsia"/>
          <w:kern w:val="0"/>
        </w:rPr>
        <w:t>进入虚拟机操作系统：Ubuntu Linux 32bit中的/root目录，完善该目录下的arp_sweep.py文件，填写该文件当中空缺的Flag4字符串，将该字符串作为Flag值（形式：Flag4字符串）提交；（arp_sweep.py脚本功能见该任务第6题）</w:t>
      </w:r>
    </w:p>
    <w:p w:rsidR="00C0081D" w:rsidRPr="00C0081D" w:rsidRDefault="00C0081D" w:rsidP="00C0081D">
      <w:pPr>
        <w:pStyle w:val="aa"/>
        <w:widowControl/>
        <w:numPr>
          <w:ilvl w:val="0"/>
          <w:numId w:val="31"/>
        </w:numPr>
        <w:ind w:firstLineChars="0"/>
        <w:jc w:val="left"/>
        <w:rPr>
          <w:rFonts w:hAnsi="楷体" w:cs="宋体"/>
          <w:kern w:val="0"/>
        </w:rPr>
      </w:pPr>
      <w:r w:rsidRPr="00C0081D">
        <w:rPr>
          <w:rFonts w:hAnsi="楷体" w:cs="宋体" w:hint="eastAsia"/>
          <w:kern w:val="0"/>
        </w:rPr>
        <w:t>进入虚拟机操作系统：Ubuntu Linux 32bit中的/root目录，完善该目录下的arp_sweep.py文件，填写该文件当中空缺的Flag5字符串，将该字符串作为Flag值（形式：Flag5字符串）提交；（arp_sweep.py脚本功能见该任务第6题）</w:t>
      </w:r>
    </w:p>
    <w:p w:rsidR="00C0081D" w:rsidRPr="00C0081D" w:rsidRDefault="00C0081D" w:rsidP="00C0081D">
      <w:pPr>
        <w:pStyle w:val="aa"/>
        <w:widowControl/>
        <w:numPr>
          <w:ilvl w:val="0"/>
          <w:numId w:val="31"/>
        </w:numPr>
        <w:ind w:firstLineChars="0"/>
        <w:jc w:val="left"/>
        <w:rPr>
          <w:rFonts w:hAnsi="楷体" w:cs="宋体"/>
          <w:kern w:val="0"/>
        </w:rPr>
      </w:pPr>
      <w:r w:rsidRPr="00C0081D">
        <w:rPr>
          <w:rFonts w:hAnsi="楷体" w:cs="宋体" w:hint="eastAsia"/>
          <w:kern w:val="0"/>
        </w:rPr>
        <w:t>在虚拟机操作系统：Ubuntu Linux 32bit下执行arp_sweep.py文件，对服务器场景进行ARP扫描渗透测试；将该文件执行后的显示结果中，第1行的第1个字符以及第2行的第1个字符作为Flag值（形式：第1行的第1个字符;第2行的第1个字符）提交；</w:t>
      </w:r>
    </w:p>
    <w:p w:rsidR="00C0081D" w:rsidRPr="00C0081D" w:rsidRDefault="00C0081D" w:rsidP="00C0081D">
      <w:pPr>
        <w:widowControl/>
        <w:ind w:left="420"/>
        <w:jc w:val="left"/>
        <w:rPr>
          <w:rFonts w:hAnsi="楷体" w:cs="宋体"/>
          <w:kern w:val="0"/>
        </w:rPr>
      </w:pPr>
    </w:p>
    <w:p w:rsidR="00C0081D" w:rsidRPr="00C0081D" w:rsidRDefault="00C0081D" w:rsidP="00C0081D">
      <w:pPr>
        <w:pStyle w:val="3"/>
        <w:spacing w:line="560" w:lineRule="exact"/>
        <w:ind w:left="420" w:firstLine="420"/>
        <w:rPr>
          <w:rFonts w:ascii="仿宋_GB2312" w:hAnsi="楷体"/>
          <w:sz w:val="28"/>
          <w:szCs w:val="28"/>
        </w:rPr>
      </w:pPr>
      <w:r w:rsidRPr="00C0081D">
        <w:rPr>
          <w:rFonts w:ascii="仿宋_GB2312" w:hAnsi="楷体" w:hint="eastAsia"/>
          <w:sz w:val="28"/>
          <w:szCs w:val="28"/>
        </w:rPr>
        <w:lastRenderedPageBreak/>
        <w:t>任务4：操作系统判断渗透测试</w:t>
      </w:r>
    </w:p>
    <w:p w:rsidR="00C0081D" w:rsidRPr="00C0081D" w:rsidRDefault="00C0081D" w:rsidP="00C0081D">
      <w:pPr>
        <w:ind w:firstLine="420"/>
        <w:rPr>
          <w:rFonts w:hAnsi="楷体" w:cs="宋体"/>
          <w:b/>
          <w:kern w:val="0"/>
        </w:rPr>
      </w:pPr>
      <w:r w:rsidRPr="00C0081D">
        <w:rPr>
          <w:rFonts w:hAnsi="楷体" w:cs="宋体" w:hint="eastAsia"/>
          <w:b/>
          <w:kern w:val="0"/>
        </w:rPr>
        <w:t>任务描述：</w:t>
      </w:r>
    </w:p>
    <w:p w:rsidR="00C0081D" w:rsidRPr="00C0081D" w:rsidRDefault="00C0081D" w:rsidP="00C0081D">
      <w:pPr>
        <w:ind w:left="420" w:firstLine="420"/>
        <w:rPr>
          <w:rFonts w:hAnsi="楷体" w:cs="宋体"/>
          <w:kern w:val="0"/>
        </w:rPr>
      </w:pPr>
      <w:r w:rsidRPr="00C0081D">
        <w:rPr>
          <w:rFonts w:hAnsi="楷体" w:hint="eastAsia"/>
        </w:rPr>
        <w:t>假定各位选手是TaoJin</w:t>
      </w:r>
      <w:r w:rsidRPr="00C0081D">
        <w:rPr>
          <w:rFonts w:hAnsi="楷体" w:cs="宋体" w:hint="eastAsia"/>
          <w:kern w:val="0"/>
        </w:rPr>
        <w:t>电子商务企业的信息系统安全工程师，负责该企业信息系统的安全维护，现欲对该系统中主机进行操作系统扫描渗透测试，确认该系统中主机都运行了哪些操作系统；</w:t>
      </w:r>
    </w:p>
    <w:p w:rsidR="00C0081D" w:rsidRPr="00C0081D" w:rsidRDefault="00C0081D" w:rsidP="00C0081D">
      <w:pPr>
        <w:ind w:left="420" w:firstLine="420"/>
        <w:rPr>
          <w:rFonts w:hAnsi="楷体" w:cs="宋体"/>
          <w:kern w:val="0"/>
        </w:rPr>
      </w:pPr>
    </w:p>
    <w:p w:rsidR="00C0081D" w:rsidRPr="00C0081D" w:rsidRDefault="00C0081D" w:rsidP="00C0081D">
      <w:pPr>
        <w:ind w:firstLine="420"/>
        <w:rPr>
          <w:rFonts w:hAnsi="楷体" w:cs="宋体"/>
          <w:b/>
          <w:kern w:val="0"/>
        </w:rPr>
      </w:pPr>
      <w:r w:rsidRPr="00C0081D">
        <w:rPr>
          <w:rFonts w:hAnsi="楷体" w:cs="宋体" w:hint="eastAsia"/>
          <w:b/>
          <w:kern w:val="0"/>
        </w:rPr>
        <w:t>任务环境说明：</w:t>
      </w:r>
    </w:p>
    <w:p w:rsidR="00C0081D" w:rsidRPr="00C0081D" w:rsidRDefault="00C0081D" w:rsidP="00C0081D">
      <w:pPr>
        <w:rPr>
          <w:rFonts w:hAnsi="楷体" w:cs="宋体"/>
          <w:kern w:val="0"/>
        </w:rPr>
      </w:pPr>
      <w:r w:rsidRPr="00C0081D">
        <w:rPr>
          <w:rFonts w:hAnsi="楷体" w:cs="宋体" w:hint="eastAsia"/>
          <w:b/>
          <w:kern w:val="0"/>
        </w:rPr>
        <w:tab/>
      </w:r>
    </w:p>
    <w:p w:rsidR="00C0081D" w:rsidRPr="00C0081D" w:rsidRDefault="00C0081D" w:rsidP="00C0081D">
      <w:pPr>
        <w:ind w:firstLine="420"/>
        <w:rPr>
          <w:rFonts w:hAnsi="楷体" w:cs="宋体"/>
          <w:kern w:val="0"/>
        </w:rPr>
      </w:pPr>
      <w:r w:rsidRPr="00C0081D">
        <w:rPr>
          <w:rFonts w:hAnsi="楷体" w:cs="宋体" w:hint="eastAsia"/>
          <w:kern w:val="0"/>
        </w:rPr>
        <w:t>PC-1（须使用</w:t>
      </w:r>
      <w:proofErr w:type="gramStart"/>
      <w:r w:rsidRPr="00C0081D">
        <w:rPr>
          <w:rFonts w:hAnsi="楷体" w:cs="宋体" w:hint="eastAsia"/>
          <w:kern w:val="0"/>
        </w:rPr>
        <w:t>物理机</w:t>
      </w:r>
      <w:proofErr w:type="gramEnd"/>
      <w:r w:rsidRPr="00C0081D">
        <w:rPr>
          <w:rFonts w:hAnsi="楷体" w:cs="宋体" w:hint="eastAsia"/>
          <w:kern w:val="0"/>
        </w:rPr>
        <w:t>中的虚拟机）：</w:t>
      </w:r>
    </w:p>
    <w:p w:rsidR="00C0081D" w:rsidRPr="00C0081D" w:rsidRDefault="00C0081D" w:rsidP="00C0081D">
      <w:pPr>
        <w:ind w:firstLine="420"/>
        <w:rPr>
          <w:rFonts w:hAnsi="楷体" w:cs="宋体"/>
          <w:kern w:val="0"/>
        </w:rPr>
      </w:pPr>
      <w:proofErr w:type="gramStart"/>
      <w:r w:rsidRPr="00C0081D">
        <w:rPr>
          <w:rFonts w:hAnsi="楷体" w:cs="宋体" w:hint="eastAsia"/>
          <w:kern w:val="0"/>
        </w:rPr>
        <w:t>物理机</w:t>
      </w:r>
      <w:proofErr w:type="gramEnd"/>
      <w:r w:rsidRPr="00C0081D">
        <w:rPr>
          <w:rFonts w:hAnsi="楷体" w:cs="宋体" w:hint="eastAsia"/>
          <w:kern w:val="0"/>
        </w:rPr>
        <w:t>操作系统：Windows7 64位旗舰版</w:t>
      </w:r>
    </w:p>
    <w:p w:rsidR="00C0081D" w:rsidRPr="00C0081D" w:rsidRDefault="00C0081D" w:rsidP="00C0081D">
      <w:pPr>
        <w:ind w:firstLine="420"/>
        <w:rPr>
          <w:rFonts w:hAnsi="楷体" w:cs="宋体"/>
          <w:kern w:val="0"/>
        </w:rPr>
      </w:pPr>
      <w:r w:rsidRPr="00C0081D">
        <w:rPr>
          <w:rFonts w:hAnsi="楷体" w:cs="宋体" w:hint="eastAsia"/>
          <w:kern w:val="0"/>
        </w:rPr>
        <w:t>VMware Workstation 12 Pro</w:t>
      </w:r>
    </w:p>
    <w:p w:rsidR="00C0081D" w:rsidRPr="00C0081D" w:rsidRDefault="00C0081D" w:rsidP="00C0081D">
      <w:pPr>
        <w:ind w:firstLine="420"/>
        <w:rPr>
          <w:rFonts w:hAnsi="楷体" w:cs="宋体"/>
          <w:kern w:val="0"/>
        </w:rPr>
      </w:pPr>
      <w:r w:rsidRPr="00C0081D">
        <w:rPr>
          <w:rFonts w:hAnsi="楷体" w:cs="宋体" w:hint="eastAsia"/>
          <w:kern w:val="0"/>
        </w:rPr>
        <w:t>虚拟机操作系统：WindowsXP</w:t>
      </w:r>
    </w:p>
    <w:p w:rsidR="00C0081D" w:rsidRPr="00C0081D" w:rsidRDefault="00C0081D" w:rsidP="00C0081D">
      <w:pPr>
        <w:ind w:firstLine="420"/>
        <w:rPr>
          <w:rFonts w:hAnsi="楷体" w:cs="宋体"/>
          <w:kern w:val="0"/>
        </w:rPr>
      </w:pPr>
      <w:r w:rsidRPr="00C0081D">
        <w:rPr>
          <w:rFonts w:hAnsi="楷体" w:cs="宋体" w:hint="eastAsia"/>
          <w:kern w:val="0"/>
        </w:rPr>
        <w:t>虚拟机安装服务/工具1：EditPlus</w:t>
      </w:r>
    </w:p>
    <w:p w:rsidR="00C0081D" w:rsidRPr="00C0081D" w:rsidRDefault="00C0081D" w:rsidP="00C0081D">
      <w:pPr>
        <w:ind w:firstLine="420"/>
        <w:rPr>
          <w:rFonts w:hAnsi="楷体" w:cs="宋体"/>
          <w:kern w:val="0"/>
        </w:rPr>
      </w:pPr>
      <w:r w:rsidRPr="00C0081D">
        <w:rPr>
          <w:rFonts w:hAnsi="楷体" w:cs="宋体" w:hint="eastAsia"/>
          <w:kern w:val="0"/>
        </w:rPr>
        <w:t>虚拟机安装服务/工具2：XFTP</w:t>
      </w:r>
    </w:p>
    <w:p w:rsidR="00C0081D" w:rsidRPr="00C0081D" w:rsidRDefault="00C0081D" w:rsidP="00C0081D">
      <w:pPr>
        <w:ind w:firstLine="420"/>
        <w:rPr>
          <w:rFonts w:hAnsi="楷体" w:cs="宋体"/>
          <w:kern w:val="0"/>
        </w:rPr>
      </w:pPr>
      <w:r w:rsidRPr="00C0081D">
        <w:rPr>
          <w:rFonts w:hAnsi="楷体" w:cs="宋体" w:hint="eastAsia"/>
          <w:kern w:val="0"/>
        </w:rPr>
        <w:t>虚拟机网卡与</w:t>
      </w:r>
      <w:proofErr w:type="gramStart"/>
      <w:r w:rsidRPr="00C0081D">
        <w:rPr>
          <w:rFonts w:hAnsi="楷体" w:cs="宋体" w:hint="eastAsia"/>
          <w:kern w:val="0"/>
        </w:rPr>
        <w:t>物理机网卡</w:t>
      </w:r>
      <w:proofErr w:type="gramEnd"/>
      <w:r w:rsidRPr="00C0081D">
        <w:rPr>
          <w:rFonts w:hAnsi="楷体" w:cs="宋体" w:hint="eastAsia"/>
          <w:kern w:val="0"/>
        </w:rPr>
        <w:t>之间的关系：Bridge（桥接）</w:t>
      </w:r>
    </w:p>
    <w:p w:rsidR="00C0081D" w:rsidRPr="00C0081D" w:rsidRDefault="00C0081D" w:rsidP="00C0081D">
      <w:pPr>
        <w:ind w:firstLine="420"/>
        <w:rPr>
          <w:rFonts w:hAnsi="楷体" w:cs="宋体"/>
          <w:kern w:val="0"/>
        </w:rPr>
      </w:pPr>
    </w:p>
    <w:p w:rsidR="00C0081D" w:rsidRPr="00C0081D" w:rsidRDefault="00C0081D" w:rsidP="00C0081D">
      <w:pPr>
        <w:ind w:firstLine="420"/>
        <w:rPr>
          <w:rFonts w:hAnsi="楷体" w:cs="宋体"/>
          <w:kern w:val="0"/>
        </w:rPr>
      </w:pPr>
      <w:r w:rsidRPr="00C0081D">
        <w:rPr>
          <w:rFonts w:hAnsi="楷体" w:cs="宋体" w:hint="eastAsia"/>
          <w:kern w:val="0"/>
        </w:rPr>
        <w:t>PC-3（须使用</w:t>
      </w:r>
      <w:proofErr w:type="gramStart"/>
      <w:r w:rsidRPr="00C0081D">
        <w:rPr>
          <w:rFonts w:hAnsi="楷体" w:cs="宋体" w:hint="eastAsia"/>
          <w:kern w:val="0"/>
        </w:rPr>
        <w:t>物理机</w:t>
      </w:r>
      <w:proofErr w:type="gramEnd"/>
      <w:r w:rsidRPr="00C0081D">
        <w:rPr>
          <w:rFonts w:hAnsi="楷体" w:cs="宋体" w:hint="eastAsia"/>
          <w:kern w:val="0"/>
        </w:rPr>
        <w:t>中的虚拟机）：</w:t>
      </w:r>
    </w:p>
    <w:p w:rsidR="00C0081D" w:rsidRPr="00C0081D" w:rsidRDefault="00C0081D" w:rsidP="00C0081D">
      <w:pPr>
        <w:ind w:firstLine="420"/>
        <w:rPr>
          <w:rFonts w:hAnsi="楷体" w:cs="宋体"/>
          <w:kern w:val="0"/>
        </w:rPr>
      </w:pPr>
      <w:proofErr w:type="gramStart"/>
      <w:r w:rsidRPr="00C0081D">
        <w:rPr>
          <w:rFonts w:hAnsi="楷体" w:cs="宋体" w:hint="eastAsia"/>
          <w:kern w:val="0"/>
        </w:rPr>
        <w:t>物理机</w:t>
      </w:r>
      <w:proofErr w:type="gramEnd"/>
      <w:r w:rsidRPr="00C0081D">
        <w:rPr>
          <w:rFonts w:hAnsi="楷体" w:cs="宋体" w:hint="eastAsia"/>
          <w:kern w:val="0"/>
        </w:rPr>
        <w:t>操作系统：Windows7 64位旗舰版</w:t>
      </w:r>
    </w:p>
    <w:p w:rsidR="00C0081D" w:rsidRPr="00C0081D" w:rsidRDefault="00C0081D" w:rsidP="00C0081D">
      <w:pPr>
        <w:ind w:firstLine="420"/>
        <w:rPr>
          <w:rFonts w:hAnsi="楷体" w:cs="宋体"/>
          <w:kern w:val="0"/>
        </w:rPr>
      </w:pPr>
      <w:r w:rsidRPr="00C0081D">
        <w:rPr>
          <w:rFonts w:hAnsi="楷体" w:cs="宋体" w:hint="eastAsia"/>
          <w:kern w:val="0"/>
        </w:rPr>
        <w:t>VMware Workstation 12 Pro</w:t>
      </w:r>
    </w:p>
    <w:p w:rsidR="00C0081D" w:rsidRPr="00C0081D" w:rsidRDefault="00C0081D" w:rsidP="00C0081D">
      <w:pPr>
        <w:ind w:firstLine="420"/>
        <w:rPr>
          <w:rFonts w:hAnsi="楷体" w:cs="宋体"/>
          <w:kern w:val="0"/>
        </w:rPr>
      </w:pPr>
      <w:r w:rsidRPr="00C0081D">
        <w:rPr>
          <w:rFonts w:hAnsi="楷体" w:cs="宋体" w:hint="eastAsia"/>
          <w:kern w:val="0"/>
        </w:rPr>
        <w:t>虚拟机操作系统：Ubuntu Linux 32bit</w:t>
      </w:r>
    </w:p>
    <w:p w:rsidR="00C0081D" w:rsidRPr="00C0081D" w:rsidRDefault="00C0081D" w:rsidP="00C0081D">
      <w:pPr>
        <w:ind w:firstLine="420"/>
        <w:rPr>
          <w:rFonts w:hAnsi="楷体" w:cs="宋体"/>
          <w:kern w:val="0"/>
        </w:rPr>
      </w:pPr>
      <w:r w:rsidRPr="00C0081D">
        <w:rPr>
          <w:rFonts w:hAnsi="楷体" w:cs="宋体" w:hint="eastAsia"/>
          <w:kern w:val="0"/>
        </w:rPr>
        <w:t>虚拟机操作系统安装工具集：BackTrack5</w:t>
      </w:r>
    </w:p>
    <w:p w:rsidR="00C0081D" w:rsidRPr="00C0081D" w:rsidRDefault="00C0081D" w:rsidP="00C0081D">
      <w:pPr>
        <w:ind w:firstLine="420"/>
        <w:rPr>
          <w:rFonts w:hAnsi="楷体" w:cs="宋体"/>
          <w:kern w:val="0"/>
        </w:rPr>
      </w:pPr>
      <w:r w:rsidRPr="00C0081D">
        <w:rPr>
          <w:rFonts w:hAnsi="楷体" w:cs="宋体" w:hint="eastAsia"/>
          <w:kern w:val="0"/>
        </w:rPr>
        <w:t>虚拟机网卡与</w:t>
      </w:r>
      <w:proofErr w:type="gramStart"/>
      <w:r w:rsidRPr="00C0081D">
        <w:rPr>
          <w:rFonts w:hAnsi="楷体" w:cs="宋体" w:hint="eastAsia"/>
          <w:kern w:val="0"/>
        </w:rPr>
        <w:t>物理机网卡</w:t>
      </w:r>
      <w:proofErr w:type="gramEnd"/>
      <w:r w:rsidRPr="00C0081D">
        <w:rPr>
          <w:rFonts w:hAnsi="楷体" w:cs="宋体" w:hint="eastAsia"/>
          <w:kern w:val="0"/>
        </w:rPr>
        <w:t>之间的关系：Bridge（桥接）</w:t>
      </w:r>
    </w:p>
    <w:p w:rsidR="00C0081D" w:rsidRPr="00C0081D" w:rsidRDefault="00C0081D" w:rsidP="00C0081D">
      <w:pPr>
        <w:ind w:firstLine="420"/>
        <w:rPr>
          <w:rFonts w:hAnsi="楷体" w:cs="宋体"/>
          <w:b/>
          <w:kern w:val="0"/>
        </w:rPr>
      </w:pPr>
    </w:p>
    <w:p w:rsidR="00C0081D" w:rsidRPr="00C0081D" w:rsidRDefault="00C0081D" w:rsidP="00C0081D">
      <w:pPr>
        <w:ind w:firstLine="420"/>
        <w:rPr>
          <w:rFonts w:hAnsi="楷体" w:cs="宋体"/>
          <w:kern w:val="0"/>
        </w:rPr>
      </w:pPr>
      <w:r w:rsidRPr="00C0081D">
        <w:rPr>
          <w:rFonts w:hAnsi="楷体" w:cs="宋体" w:hint="eastAsia"/>
          <w:kern w:val="0"/>
        </w:rPr>
        <w:t>DCST：</w:t>
      </w:r>
    </w:p>
    <w:p w:rsidR="00C0081D" w:rsidRPr="00C0081D" w:rsidRDefault="00C0081D" w:rsidP="00C0081D">
      <w:pPr>
        <w:ind w:firstLine="420"/>
        <w:rPr>
          <w:rFonts w:hAnsi="楷体" w:cs="宋体"/>
          <w:kern w:val="0"/>
        </w:rPr>
      </w:pPr>
      <w:r w:rsidRPr="00C0081D">
        <w:rPr>
          <w:rFonts w:hAnsi="楷体" w:hint="eastAsia"/>
        </w:rPr>
        <w:lastRenderedPageBreak/>
        <w:t>服务器场景：</w:t>
      </w:r>
      <w:r w:rsidRPr="00C0081D">
        <w:rPr>
          <w:rFonts w:hAnsi="楷体" w:cs="宋体" w:hint="eastAsia"/>
          <w:kern w:val="0"/>
        </w:rPr>
        <w:t>CentOS5.5</w:t>
      </w:r>
    </w:p>
    <w:p w:rsidR="00C0081D" w:rsidRPr="00C0081D" w:rsidRDefault="00C0081D" w:rsidP="00C0081D">
      <w:pPr>
        <w:ind w:firstLine="420"/>
        <w:rPr>
          <w:rFonts w:hAnsi="楷体" w:cs="宋体"/>
          <w:kern w:val="0"/>
        </w:rPr>
      </w:pPr>
      <w:r w:rsidRPr="00C0081D">
        <w:rPr>
          <w:rFonts w:hAnsi="楷体" w:cs="宋体" w:hint="eastAsia"/>
          <w:kern w:val="0"/>
        </w:rPr>
        <w:t>服务器场景操作系统：CentOS Linux 5.5</w:t>
      </w:r>
    </w:p>
    <w:p w:rsidR="00C0081D" w:rsidRPr="00C0081D" w:rsidRDefault="00C0081D" w:rsidP="00C0081D">
      <w:pPr>
        <w:widowControl/>
        <w:ind w:left="420"/>
        <w:jc w:val="left"/>
        <w:rPr>
          <w:rFonts w:hAnsi="楷体" w:cs="宋体"/>
          <w:kern w:val="0"/>
        </w:rPr>
      </w:pPr>
    </w:p>
    <w:p w:rsidR="00C0081D" w:rsidRPr="00C0081D" w:rsidRDefault="00C0081D" w:rsidP="00C0081D">
      <w:pPr>
        <w:pStyle w:val="aa"/>
        <w:widowControl/>
        <w:numPr>
          <w:ilvl w:val="0"/>
          <w:numId w:val="32"/>
        </w:numPr>
        <w:ind w:firstLineChars="0"/>
        <w:jc w:val="left"/>
        <w:rPr>
          <w:rFonts w:hAnsi="楷体" w:cs="宋体"/>
          <w:kern w:val="0"/>
        </w:rPr>
      </w:pPr>
      <w:r w:rsidRPr="00C0081D">
        <w:rPr>
          <w:rFonts w:hAnsi="楷体" w:cs="宋体" w:hint="eastAsia"/>
          <w:kern w:val="0"/>
        </w:rPr>
        <w:t>进入虚拟机操作系统：Ubuntu Linux 32bit中的/root目录，完善该目录下的os_scan.py文件，填写该文件当中空缺的Flag1字符串，将该字符串作为Flag值（形式：Flag1字符串）提交；（os_scan.py脚本功能见该任务第6题）</w:t>
      </w:r>
    </w:p>
    <w:p w:rsidR="00C0081D" w:rsidRPr="00C0081D" w:rsidRDefault="00C0081D" w:rsidP="00C0081D">
      <w:pPr>
        <w:pStyle w:val="aa"/>
        <w:widowControl/>
        <w:numPr>
          <w:ilvl w:val="0"/>
          <w:numId w:val="32"/>
        </w:numPr>
        <w:ind w:firstLineChars="0"/>
        <w:jc w:val="left"/>
        <w:rPr>
          <w:rFonts w:hAnsi="楷体" w:cs="宋体"/>
          <w:kern w:val="0"/>
        </w:rPr>
      </w:pPr>
      <w:r w:rsidRPr="00C0081D">
        <w:rPr>
          <w:rFonts w:hAnsi="楷体" w:cs="宋体" w:hint="eastAsia"/>
          <w:kern w:val="0"/>
        </w:rPr>
        <w:t>进入虚拟机操作系统：Ubuntu Linux 32bit中的/root目录，完善该目录下的os_scan.py文件，填写该文件当中空缺的Flag2字符串，将该字符串作为Flag值（形式：Flag2字符串）提交；（os_scan.py脚本功能见该任务第6题）</w:t>
      </w:r>
    </w:p>
    <w:p w:rsidR="00C0081D" w:rsidRPr="00C0081D" w:rsidRDefault="00C0081D" w:rsidP="00C0081D">
      <w:pPr>
        <w:pStyle w:val="aa"/>
        <w:widowControl/>
        <w:numPr>
          <w:ilvl w:val="0"/>
          <w:numId w:val="32"/>
        </w:numPr>
        <w:ind w:firstLineChars="0"/>
        <w:jc w:val="left"/>
        <w:rPr>
          <w:rFonts w:hAnsi="楷体" w:cs="宋体"/>
          <w:kern w:val="0"/>
        </w:rPr>
      </w:pPr>
      <w:r w:rsidRPr="00C0081D">
        <w:rPr>
          <w:rFonts w:hAnsi="楷体" w:cs="宋体" w:hint="eastAsia"/>
          <w:kern w:val="0"/>
        </w:rPr>
        <w:t>进入虚拟机操作系统：Ubuntu Linux 32bit中的/root目录，完善该目录下的os_scan.py文件，填写该文件当中空缺的Flag3字符串，将该字符串作为Flag值（形式：Flag3字符串）提交；（os_scan.py脚本功能见该任务第6题）</w:t>
      </w:r>
    </w:p>
    <w:p w:rsidR="00C0081D" w:rsidRPr="00C0081D" w:rsidRDefault="00C0081D" w:rsidP="00C0081D">
      <w:pPr>
        <w:pStyle w:val="aa"/>
        <w:widowControl/>
        <w:numPr>
          <w:ilvl w:val="0"/>
          <w:numId w:val="32"/>
        </w:numPr>
        <w:ind w:firstLineChars="0"/>
        <w:jc w:val="left"/>
        <w:rPr>
          <w:rFonts w:hAnsi="楷体" w:cs="宋体"/>
          <w:kern w:val="0"/>
        </w:rPr>
      </w:pPr>
      <w:r w:rsidRPr="00C0081D">
        <w:rPr>
          <w:rFonts w:hAnsi="楷体" w:cs="宋体" w:hint="eastAsia"/>
          <w:kern w:val="0"/>
        </w:rPr>
        <w:t>进入虚拟机操作系统：Ubuntu Linux 32bit中的/root目录，完善该目录下的os_scan.py文件，填写该文件当中空缺的Flag4字符串，将该字符串作为Flag值（形式：Flag4字符串）提交；（os_scan.py脚本功能见该任务第6题）</w:t>
      </w:r>
    </w:p>
    <w:p w:rsidR="00C0081D" w:rsidRPr="00C0081D" w:rsidRDefault="00C0081D" w:rsidP="00C0081D">
      <w:pPr>
        <w:pStyle w:val="aa"/>
        <w:widowControl/>
        <w:numPr>
          <w:ilvl w:val="0"/>
          <w:numId w:val="32"/>
        </w:numPr>
        <w:ind w:firstLineChars="0"/>
        <w:jc w:val="left"/>
        <w:rPr>
          <w:rFonts w:hAnsi="楷体" w:cs="宋体"/>
          <w:kern w:val="0"/>
        </w:rPr>
      </w:pPr>
      <w:r w:rsidRPr="00C0081D">
        <w:rPr>
          <w:rFonts w:hAnsi="楷体" w:cs="宋体" w:hint="eastAsia"/>
          <w:kern w:val="0"/>
        </w:rPr>
        <w:t>进入虚拟机操作系统：Ubuntu Linux 32bit中的/root目录，完善该目录下的os_scan.py文件，填写该文件当中空缺的Flag5字符串，将该字符串作为Flag值（形式：Flag5字符串）提交；（os_scan.py脚本功能见该任务第6题）</w:t>
      </w:r>
    </w:p>
    <w:p w:rsidR="00C0081D" w:rsidRPr="00C0081D" w:rsidRDefault="00C0081D" w:rsidP="00C0081D">
      <w:pPr>
        <w:pStyle w:val="aa"/>
        <w:widowControl/>
        <w:numPr>
          <w:ilvl w:val="0"/>
          <w:numId w:val="32"/>
        </w:numPr>
        <w:ind w:firstLineChars="0"/>
        <w:jc w:val="left"/>
        <w:rPr>
          <w:rFonts w:hAnsi="楷体" w:cs="宋体"/>
          <w:kern w:val="0"/>
        </w:rPr>
      </w:pPr>
      <w:r w:rsidRPr="00C0081D">
        <w:rPr>
          <w:rFonts w:hAnsi="楷体" w:cs="宋体" w:hint="eastAsia"/>
          <w:kern w:val="0"/>
        </w:rPr>
        <w:lastRenderedPageBreak/>
        <w:t>在虚拟机操作系统：Ubuntu Linux 32bit下执行os_scan.py文件，对服务器场景进行操作系统信息判断渗透测试，将该文件执行后的显示结果作为Flag值（形式：文件执行后的显示结果字符串）提交；</w:t>
      </w:r>
    </w:p>
    <w:p w:rsidR="00C0081D" w:rsidRPr="00C0081D" w:rsidRDefault="00C0081D" w:rsidP="00C0081D">
      <w:pPr>
        <w:widowControl/>
        <w:ind w:left="420"/>
        <w:jc w:val="left"/>
        <w:rPr>
          <w:rFonts w:hAnsi="楷体" w:cs="宋体"/>
          <w:kern w:val="0"/>
        </w:rPr>
      </w:pPr>
    </w:p>
    <w:p w:rsidR="00C0081D" w:rsidRPr="00C0081D" w:rsidRDefault="00C0081D" w:rsidP="00C0081D">
      <w:pPr>
        <w:pStyle w:val="3"/>
        <w:spacing w:line="560" w:lineRule="exact"/>
        <w:ind w:left="420" w:firstLine="420"/>
        <w:rPr>
          <w:rFonts w:ascii="仿宋_GB2312" w:hAnsi="楷体"/>
          <w:sz w:val="28"/>
          <w:szCs w:val="28"/>
        </w:rPr>
      </w:pPr>
      <w:r w:rsidRPr="00C0081D">
        <w:rPr>
          <w:rFonts w:ascii="仿宋_GB2312" w:hAnsi="楷体" w:hint="eastAsia"/>
          <w:sz w:val="28"/>
          <w:szCs w:val="28"/>
        </w:rPr>
        <w:t>任务5：数据库访问渗透测试及其加固</w:t>
      </w:r>
    </w:p>
    <w:p w:rsidR="00C0081D" w:rsidRPr="00C0081D" w:rsidRDefault="00C0081D" w:rsidP="00C0081D">
      <w:pPr>
        <w:ind w:firstLine="420"/>
        <w:rPr>
          <w:rFonts w:hAnsi="楷体" w:cs="宋体"/>
          <w:b/>
          <w:kern w:val="0"/>
        </w:rPr>
      </w:pPr>
      <w:r w:rsidRPr="00C0081D">
        <w:rPr>
          <w:rFonts w:hAnsi="楷体" w:cs="宋体" w:hint="eastAsia"/>
          <w:b/>
          <w:kern w:val="0"/>
        </w:rPr>
        <w:t>任务描述：</w:t>
      </w:r>
    </w:p>
    <w:p w:rsidR="00C0081D" w:rsidRPr="00C0081D" w:rsidRDefault="00C0081D" w:rsidP="00C0081D">
      <w:pPr>
        <w:ind w:left="420" w:firstLine="420"/>
        <w:rPr>
          <w:rFonts w:hAnsi="楷体" w:cs="宋体"/>
          <w:kern w:val="0"/>
        </w:rPr>
      </w:pPr>
      <w:r w:rsidRPr="00C0081D">
        <w:rPr>
          <w:rFonts w:hAnsi="楷体" w:hint="eastAsia"/>
        </w:rPr>
        <w:t>假定各位选手是TaoJin</w:t>
      </w:r>
      <w:r w:rsidRPr="00C0081D">
        <w:rPr>
          <w:rFonts w:hAnsi="楷体" w:cs="宋体" w:hint="eastAsia"/>
          <w:kern w:val="0"/>
        </w:rPr>
        <w:t>电子商务企业的信息系统安全工程师，负责该企业信息系统的安全维护，在该系统中Web服务器中的数据库服务可能存在访问漏洞；首先，你需要对该程序进行渗透测试，确认程序确实存在该漏洞；其次，你需要对数据库服务进行安全加固配置，解决以上漏洞带来的问题；第三，你需要再次对该程序进行渗透测试，验证程序是否还存在访问漏洞。</w:t>
      </w:r>
    </w:p>
    <w:p w:rsidR="00C0081D" w:rsidRPr="00C0081D" w:rsidRDefault="00C0081D" w:rsidP="00C0081D">
      <w:pPr>
        <w:ind w:left="420" w:firstLine="420"/>
        <w:rPr>
          <w:rFonts w:hAnsi="楷体" w:cs="宋体"/>
          <w:kern w:val="0"/>
        </w:rPr>
      </w:pPr>
    </w:p>
    <w:p w:rsidR="00C0081D" w:rsidRPr="00C0081D" w:rsidRDefault="00C0081D" w:rsidP="00C0081D">
      <w:pPr>
        <w:ind w:firstLine="420"/>
        <w:rPr>
          <w:rFonts w:hAnsi="楷体" w:cs="宋体"/>
          <w:b/>
          <w:kern w:val="0"/>
        </w:rPr>
      </w:pPr>
      <w:r w:rsidRPr="00C0081D">
        <w:rPr>
          <w:rFonts w:hAnsi="楷体" w:cs="宋体" w:hint="eastAsia"/>
          <w:b/>
          <w:kern w:val="0"/>
        </w:rPr>
        <w:t>任务环境说明：</w:t>
      </w:r>
    </w:p>
    <w:p w:rsidR="00C0081D" w:rsidRPr="00C0081D" w:rsidRDefault="00C0081D" w:rsidP="00C0081D">
      <w:pPr>
        <w:rPr>
          <w:rFonts w:hAnsi="楷体" w:cs="宋体"/>
          <w:kern w:val="0"/>
        </w:rPr>
      </w:pPr>
      <w:r w:rsidRPr="00C0081D">
        <w:rPr>
          <w:rFonts w:hAnsi="楷体" w:cs="宋体" w:hint="eastAsia"/>
          <w:b/>
          <w:kern w:val="0"/>
        </w:rPr>
        <w:tab/>
      </w:r>
    </w:p>
    <w:p w:rsidR="00C0081D" w:rsidRPr="00C0081D" w:rsidRDefault="00C0081D" w:rsidP="00C0081D">
      <w:pPr>
        <w:ind w:firstLine="420"/>
        <w:rPr>
          <w:rFonts w:hAnsi="楷体" w:cs="宋体"/>
          <w:kern w:val="0"/>
        </w:rPr>
      </w:pPr>
      <w:r w:rsidRPr="00C0081D">
        <w:rPr>
          <w:rFonts w:hAnsi="楷体" w:cs="宋体" w:hint="eastAsia"/>
          <w:kern w:val="0"/>
        </w:rPr>
        <w:t>PC-1（须使用</w:t>
      </w:r>
      <w:proofErr w:type="gramStart"/>
      <w:r w:rsidRPr="00C0081D">
        <w:rPr>
          <w:rFonts w:hAnsi="楷体" w:cs="宋体" w:hint="eastAsia"/>
          <w:kern w:val="0"/>
        </w:rPr>
        <w:t>物理机</w:t>
      </w:r>
      <w:proofErr w:type="gramEnd"/>
      <w:r w:rsidRPr="00C0081D">
        <w:rPr>
          <w:rFonts w:hAnsi="楷体" w:cs="宋体" w:hint="eastAsia"/>
          <w:kern w:val="0"/>
        </w:rPr>
        <w:t>中的虚拟机）：</w:t>
      </w:r>
    </w:p>
    <w:p w:rsidR="00C0081D" w:rsidRPr="00C0081D" w:rsidRDefault="00C0081D" w:rsidP="00C0081D">
      <w:pPr>
        <w:ind w:firstLine="420"/>
        <w:rPr>
          <w:rFonts w:hAnsi="楷体" w:cs="宋体"/>
          <w:kern w:val="0"/>
        </w:rPr>
      </w:pPr>
      <w:proofErr w:type="gramStart"/>
      <w:r w:rsidRPr="00C0081D">
        <w:rPr>
          <w:rFonts w:hAnsi="楷体" w:cs="宋体" w:hint="eastAsia"/>
          <w:kern w:val="0"/>
        </w:rPr>
        <w:t>物理机</w:t>
      </w:r>
      <w:proofErr w:type="gramEnd"/>
      <w:r w:rsidRPr="00C0081D">
        <w:rPr>
          <w:rFonts w:hAnsi="楷体" w:cs="宋体" w:hint="eastAsia"/>
          <w:kern w:val="0"/>
        </w:rPr>
        <w:t>操作系统：Windows7 64位旗舰版</w:t>
      </w:r>
    </w:p>
    <w:p w:rsidR="00C0081D" w:rsidRPr="00C0081D" w:rsidRDefault="00C0081D" w:rsidP="00C0081D">
      <w:pPr>
        <w:ind w:firstLine="420"/>
        <w:rPr>
          <w:rFonts w:hAnsi="楷体" w:cs="宋体"/>
          <w:kern w:val="0"/>
        </w:rPr>
      </w:pPr>
      <w:r w:rsidRPr="00C0081D">
        <w:rPr>
          <w:rFonts w:hAnsi="楷体" w:cs="宋体" w:hint="eastAsia"/>
          <w:kern w:val="0"/>
        </w:rPr>
        <w:t>VMware Workstation 12 Pro</w:t>
      </w:r>
    </w:p>
    <w:p w:rsidR="00C0081D" w:rsidRPr="00C0081D" w:rsidRDefault="00C0081D" w:rsidP="00C0081D">
      <w:pPr>
        <w:ind w:firstLine="420"/>
        <w:rPr>
          <w:rFonts w:hAnsi="楷体" w:cs="宋体"/>
          <w:kern w:val="0"/>
        </w:rPr>
      </w:pPr>
      <w:r w:rsidRPr="00C0081D">
        <w:rPr>
          <w:rFonts w:hAnsi="楷体" w:cs="宋体" w:hint="eastAsia"/>
          <w:kern w:val="0"/>
        </w:rPr>
        <w:t>虚拟机操作系统：WindowsXP</w:t>
      </w:r>
    </w:p>
    <w:p w:rsidR="00C0081D" w:rsidRPr="00C0081D" w:rsidRDefault="00C0081D" w:rsidP="00C0081D">
      <w:pPr>
        <w:ind w:firstLine="420"/>
        <w:rPr>
          <w:rFonts w:hAnsi="楷体" w:cs="宋体"/>
          <w:kern w:val="0"/>
        </w:rPr>
      </w:pPr>
      <w:r w:rsidRPr="00C0081D">
        <w:rPr>
          <w:rFonts w:hAnsi="楷体" w:cs="宋体" w:hint="eastAsia"/>
          <w:kern w:val="0"/>
        </w:rPr>
        <w:t>虚拟机安装服务/工具1：EditPlus</w:t>
      </w:r>
    </w:p>
    <w:p w:rsidR="00C0081D" w:rsidRPr="00C0081D" w:rsidRDefault="00C0081D" w:rsidP="00C0081D">
      <w:pPr>
        <w:ind w:firstLine="420"/>
        <w:rPr>
          <w:rFonts w:hAnsi="楷体" w:cs="宋体"/>
          <w:kern w:val="0"/>
        </w:rPr>
      </w:pPr>
      <w:r w:rsidRPr="00C0081D">
        <w:rPr>
          <w:rFonts w:hAnsi="楷体" w:cs="宋体" w:hint="eastAsia"/>
          <w:kern w:val="0"/>
        </w:rPr>
        <w:t>虚拟机安装服务/工具2：XFTP</w:t>
      </w:r>
    </w:p>
    <w:p w:rsidR="00C0081D" w:rsidRPr="00C0081D" w:rsidRDefault="00C0081D" w:rsidP="00C0081D">
      <w:pPr>
        <w:ind w:firstLine="420"/>
        <w:rPr>
          <w:rFonts w:hAnsi="楷体" w:cs="宋体"/>
          <w:kern w:val="0"/>
        </w:rPr>
      </w:pPr>
      <w:r w:rsidRPr="00C0081D">
        <w:rPr>
          <w:rFonts w:hAnsi="楷体" w:cs="宋体" w:hint="eastAsia"/>
          <w:kern w:val="0"/>
        </w:rPr>
        <w:t>虚拟机网卡与</w:t>
      </w:r>
      <w:proofErr w:type="gramStart"/>
      <w:r w:rsidRPr="00C0081D">
        <w:rPr>
          <w:rFonts w:hAnsi="楷体" w:cs="宋体" w:hint="eastAsia"/>
          <w:kern w:val="0"/>
        </w:rPr>
        <w:t>物理机网卡</w:t>
      </w:r>
      <w:proofErr w:type="gramEnd"/>
      <w:r w:rsidRPr="00C0081D">
        <w:rPr>
          <w:rFonts w:hAnsi="楷体" w:cs="宋体" w:hint="eastAsia"/>
          <w:kern w:val="0"/>
        </w:rPr>
        <w:t>之间的关系：Bridge（桥接）</w:t>
      </w:r>
    </w:p>
    <w:p w:rsidR="00C0081D" w:rsidRPr="00C0081D" w:rsidRDefault="00C0081D" w:rsidP="00C0081D">
      <w:pPr>
        <w:ind w:firstLine="420"/>
        <w:rPr>
          <w:rFonts w:hAnsi="楷体" w:cs="宋体"/>
          <w:kern w:val="0"/>
        </w:rPr>
      </w:pPr>
    </w:p>
    <w:p w:rsidR="00C0081D" w:rsidRPr="00C0081D" w:rsidRDefault="00C0081D" w:rsidP="00C0081D">
      <w:pPr>
        <w:ind w:firstLine="420"/>
        <w:rPr>
          <w:rFonts w:hAnsi="楷体" w:cs="宋体"/>
          <w:kern w:val="0"/>
        </w:rPr>
      </w:pPr>
      <w:r w:rsidRPr="00C0081D">
        <w:rPr>
          <w:rFonts w:hAnsi="楷体" w:cs="宋体" w:hint="eastAsia"/>
          <w:kern w:val="0"/>
        </w:rPr>
        <w:t>PC-3（须使用</w:t>
      </w:r>
      <w:proofErr w:type="gramStart"/>
      <w:r w:rsidRPr="00C0081D">
        <w:rPr>
          <w:rFonts w:hAnsi="楷体" w:cs="宋体" w:hint="eastAsia"/>
          <w:kern w:val="0"/>
        </w:rPr>
        <w:t>物理机</w:t>
      </w:r>
      <w:proofErr w:type="gramEnd"/>
      <w:r w:rsidRPr="00C0081D">
        <w:rPr>
          <w:rFonts w:hAnsi="楷体" w:cs="宋体" w:hint="eastAsia"/>
          <w:kern w:val="0"/>
        </w:rPr>
        <w:t>中的虚拟机）：</w:t>
      </w:r>
    </w:p>
    <w:p w:rsidR="00C0081D" w:rsidRPr="00C0081D" w:rsidRDefault="00C0081D" w:rsidP="00C0081D">
      <w:pPr>
        <w:ind w:firstLine="420"/>
        <w:rPr>
          <w:rFonts w:hAnsi="楷体" w:cs="宋体"/>
          <w:kern w:val="0"/>
        </w:rPr>
      </w:pPr>
      <w:proofErr w:type="gramStart"/>
      <w:r w:rsidRPr="00C0081D">
        <w:rPr>
          <w:rFonts w:hAnsi="楷体" w:cs="宋体" w:hint="eastAsia"/>
          <w:kern w:val="0"/>
        </w:rPr>
        <w:t>物理机</w:t>
      </w:r>
      <w:proofErr w:type="gramEnd"/>
      <w:r w:rsidRPr="00C0081D">
        <w:rPr>
          <w:rFonts w:hAnsi="楷体" w:cs="宋体" w:hint="eastAsia"/>
          <w:kern w:val="0"/>
        </w:rPr>
        <w:t>操作系统：Windows7 64位旗舰版</w:t>
      </w:r>
    </w:p>
    <w:p w:rsidR="00C0081D" w:rsidRPr="00C0081D" w:rsidRDefault="00C0081D" w:rsidP="00C0081D">
      <w:pPr>
        <w:ind w:firstLine="420"/>
        <w:rPr>
          <w:rFonts w:hAnsi="楷体" w:cs="宋体"/>
          <w:kern w:val="0"/>
        </w:rPr>
      </w:pPr>
      <w:r w:rsidRPr="00C0081D">
        <w:rPr>
          <w:rFonts w:hAnsi="楷体" w:cs="宋体" w:hint="eastAsia"/>
          <w:kern w:val="0"/>
        </w:rPr>
        <w:t>VMware Workstation 12 Pro</w:t>
      </w:r>
    </w:p>
    <w:p w:rsidR="00C0081D" w:rsidRPr="00C0081D" w:rsidRDefault="00C0081D" w:rsidP="00C0081D">
      <w:pPr>
        <w:ind w:firstLine="420"/>
        <w:rPr>
          <w:rFonts w:hAnsi="楷体" w:cs="宋体"/>
          <w:kern w:val="0"/>
        </w:rPr>
      </w:pPr>
      <w:r w:rsidRPr="00C0081D">
        <w:rPr>
          <w:rFonts w:hAnsi="楷体" w:cs="宋体" w:hint="eastAsia"/>
          <w:kern w:val="0"/>
        </w:rPr>
        <w:t>虚拟机操作系统：Ubuntu Linux 32bit</w:t>
      </w:r>
    </w:p>
    <w:p w:rsidR="00C0081D" w:rsidRPr="00C0081D" w:rsidRDefault="00C0081D" w:rsidP="00C0081D">
      <w:pPr>
        <w:ind w:firstLine="420"/>
        <w:rPr>
          <w:rFonts w:hAnsi="楷体" w:cs="宋体"/>
          <w:kern w:val="0"/>
        </w:rPr>
      </w:pPr>
      <w:r w:rsidRPr="00C0081D">
        <w:rPr>
          <w:rFonts w:hAnsi="楷体" w:cs="宋体" w:hint="eastAsia"/>
          <w:kern w:val="0"/>
        </w:rPr>
        <w:t>虚拟机操作系统安装工具集：BackTrack5</w:t>
      </w:r>
    </w:p>
    <w:p w:rsidR="00C0081D" w:rsidRPr="00C0081D" w:rsidRDefault="00C0081D" w:rsidP="00C0081D">
      <w:pPr>
        <w:ind w:firstLine="420"/>
        <w:rPr>
          <w:rFonts w:hAnsi="楷体" w:cs="宋体"/>
          <w:kern w:val="0"/>
        </w:rPr>
      </w:pPr>
      <w:r w:rsidRPr="00C0081D">
        <w:rPr>
          <w:rFonts w:hAnsi="楷体" w:cs="宋体" w:hint="eastAsia"/>
          <w:kern w:val="0"/>
        </w:rPr>
        <w:t>虚拟机网卡与</w:t>
      </w:r>
      <w:proofErr w:type="gramStart"/>
      <w:r w:rsidRPr="00C0081D">
        <w:rPr>
          <w:rFonts w:hAnsi="楷体" w:cs="宋体" w:hint="eastAsia"/>
          <w:kern w:val="0"/>
        </w:rPr>
        <w:t>物理机网卡</w:t>
      </w:r>
      <w:proofErr w:type="gramEnd"/>
      <w:r w:rsidRPr="00C0081D">
        <w:rPr>
          <w:rFonts w:hAnsi="楷体" w:cs="宋体" w:hint="eastAsia"/>
          <w:kern w:val="0"/>
        </w:rPr>
        <w:t>之间的关系：Bridge（桥接）</w:t>
      </w:r>
    </w:p>
    <w:p w:rsidR="00C0081D" w:rsidRPr="00C0081D" w:rsidRDefault="00C0081D" w:rsidP="00C0081D">
      <w:pPr>
        <w:ind w:firstLine="420"/>
        <w:rPr>
          <w:rFonts w:hAnsi="楷体" w:cs="宋体"/>
          <w:b/>
          <w:kern w:val="0"/>
        </w:rPr>
      </w:pPr>
    </w:p>
    <w:p w:rsidR="00C0081D" w:rsidRPr="00C0081D" w:rsidRDefault="00C0081D" w:rsidP="00C0081D">
      <w:pPr>
        <w:ind w:firstLine="420"/>
        <w:rPr>
          <w:rFonts w:hAnsi="楷体" w:cs="宋体"/>
          <w:kern w:val="0"/>
        </w:rPr>
      </w:pPr>
      <w:r w:rsidRPr="00C0081D">
        <w:rPr>
          <w:rFonts w:hAnsi="楷体" w:cs="宋体" w:hint="eastAsia"/>
          <w:kern w:val="0"/>
        </w:rPr>
        <w:t>DCST：</w:t>
      </w:r>
    </w:p>
    <w:p w:rsidR="00C0081D" w:rsidRPr="00C0081D" w:rsidRDefault="00C0081D" w:rsidP="00C0081D">
      <w:pPr>
        <w:ind w:firstLine="420"/>
        <w:rPr>
          <w:rFonts w:hAnsi="楷体" w:cs="宋体"/>
          <w:kern w:val="0"/>
        </w:rPr>
      </w:pPr>
      <w:r w:rsidRPr="00C0081D">
        <w:rPr>
          <w:rFonts w:hAnsi="楷体" w:hint="eastAsia"/>
        </w:rPr>
        <w:t>服务器场景：</w:t>
      </w:r>
      <w:r w:rsidRPr="00C0081D">
        <w:rPr>
          <w:rFonts w:hAnsi="楷体" w:cs="宋体" w:hint="eastAsia"/>
          <w:kern w:val="0"/>
        </w:rPr>
        <w:t>WebServ2003</w:t>
      </w:r>
    </w:p>
    <w:p w:rsidR="00C0081D" w:rsidRPr="00C0081D" w:rsidRDefault="00C0081D" w:rsidP="00C0081D">
      <w:pPr>
        <w:ind w:firstLine="420"/>
        <w:rPr>
          <w:rFonts w:hAnsi="楷体" w:cs="宋体"/>
          <w:kern w:val="0"/>
        </w:rPr>
      </w:pPr>
      <w:r w:rsidRPr="00C0081D">
        <w:rPr>
          <w:rFonts w:hAnsi="楷体" w:cs="宋体" w:hint="eastAsia"/>
          <w:kern w:val="0"/>
        </w:rPr>
        <w:t>服务器场景操作系统：Microsoft Windows2003 Server</w:t>
      </w:r>
    </w:p>
    <w:p w:rsidR="00C0081D" w:rsidRPr="00C0081D" w:rsidRDefault="00C0081D" w:rsidP="00C0081D">
      <w:pPr>
        <w:ind w:firstLine="420"/>
        <w:rPr>
          <w:rFonts w:hAnsi="楷体" w:cs="宋体"/>
          <w:kern w:val="0"/>
        </w:rPr>
      </w:pPr>
      <w:r w:rsidRPr="00C0081D">
        <w:rPr>
          <w:rFonts w:hAnsi="楷体" w:cs="宋体" w:hint="eastAsia"/>
          <w:kern w:val="0"/>
        </w:rPr>
        <w:t>服务器场景安装服务/工具1：Apache2.2；</w:t>
      </w:r>
    </w:p>
    <w:p w:rsidR="00C0081D" w:rsidRPr="00C0081D" w:rsidRDefault="00C0081D" w:rsidP="00C0081D">
      <w:pPr>
        <w:ind w:firstLine="420"/>
        <w:rPr>
          <w:rFonts w:hAnsi="楷体" w:cs="宋体"/>
          <w:kern w:val="0"/>
        </w:rPr>
      </w:pPr>
      <w:r w:rsidRPr="00C0081D">
        <w:rPr>
          <w:rFonts w:hAnsi="楷体" w:cs="宋体" w:hint="eastAsia"/>
          <w:kern w:val="0"/>
        </w:rPr>
        <w:t xml:space="preserve">服务器场景安装服务/工具2：Php6； </w:t>
      </w:r>
    </w:p>
    <w:p w:rsidR="00C0081D" w:rsidRPr="00C0081D" w:rsidRDefault="00C0081D" w:rsidP="00C0081D">
      <w:pPr>
        <w:ind w:firstLine="420"/>
        <w:rPr>
          <w:rFonts w:hAnsi="楷体" w:cs="宋体"/>
          <w:kern w:val="0"/>
        </w:rPr>
      </w:pPr>
      <w:r w:rsidRPr="00C0081D">
        <w:rPr>
          <w:rFonts w:hAnsi="楷体" w:cs="宋体" w:hint="eastAsia"/>
          <w:kern w:val="0"/>
        </w:rPr>
        <w:t>服务器场景安装服务/工具3：Microsoft SqlServer2000；</w:t>
      </w:r>
    </w:p>
    <w:p w:rsidR="00C0081D" w:rsidRPr="00C0081D" w:rsidRDefault="00C0081D" w:rsidP="00C0081D">
      <w:pPr>
        <w:ind w:firstLine="420"/>
        <w:rPr>
          <w:rFonts w:hAnsi="楷体" w:cs="宋体"/>
          <w:kern w:val="0"/>
        </w:rPr>
      </w:pPr>
      <w:r w:rsidRPr="00C0081D">
        <w:rPr>
          <w:rFonts w:hAnsi="楷体" w:cs="宋体" w:hint="eastAsia"/>
          <w:kern w:val="0"/>
        </w:rPr>
        <w:t>服务器场景安装服务/工具4：EditPlus；</w:t>
      </w:r>
    </w:p>
    <w:p w:rsidR="00C0081D" w:rsidRPr="00C0081D" w:rsidRDefault="00C0081D" w:rsidP="00C0081D">
      <w:pPr>
        <w:widowControl/>
        <w:ind w:left="420"/>
        <w:jc w:val="left"/>
        <w:rPr>
          <w:rFonts w:hAnsi="楷体" w:cs="宋体"/>
          <w:kern w:val="0"/>
        </w:rPr>
      </w:pPr>
    </w:p>
    <w:p w:rsidR="00C0081D" w:rsidRPr="00C0081D" w:rsidRDefault="00C0081D" w:rsidP="00C0081D">
      <w:pPr>
        <w:pStyle w:val="aa"/>
        <w:widowControl/>
        <w:numPr>
          <w:ilvl w:val="0"/>
          <w:numId w:val="33"/>
        </w:numPr>
        <w:ind w:firstLineChars="0"/>
        <w:jc w:val="left"/>
        <w:rPr>
          <w:rFonts w:hAnsi="楷体" w:cs="宋体"/>
          <w:kern w:val="0"/>
        </w:rPr>
      </w:pPr>
      <w:r w:rsidRPr="00C0081D">
        <w:rPr>
          <w:rFonts w:hAnsi="楷体" w:cs="宋体" w:hint="eastAsia"/>
          <w:kern w:val="0"/>
        </w:rPr>
        <w:t>进入虚拟机操作系统：Ubuntu Linux 32bit中的/root目录，完善该目录下的mssql_brute_force.py文件，填写该文件当中空缺的Flag1字符串，将该字符串作为Flag值（形式：Flag1字符串）提交；（mssql_brute_force.py脚本功能见该任务第6题）</w:t>
      </w:r>
    </w:p>
    <w:p w:rsidR="00C0081D" w:rsidRPr="00C0081D" w:rsidRDefault="00C0081D" w:rsidP="00C0081D">
      <w:pPr>
        <w:pStyle w:val="aa"/>
        <w:widowControl/>
        <w:numPr>
          <w:ilvl w:val="0"/>
          <w:numId w:val="33"/>
        </w:numPr>
        <w:ind w:firstLineChars="0"/>
        <w:jc w:val="left"/>
        <w:rPr>
          <w:rFonts w:hAnsi="楷体" w:cs="宋体"/>
          <w:kern w:val="0"/>
        </w:rPr>
      </w:pPr>
      <w:r w:rsidRPr="00C0081D">
        <w:rPr>
          <w:rFonts w:hAnsi="楷体" w:cs="宋体" w:hint="eastAsia"/>
          <w:kern w:val="0"/>
        </w:rPr>
        <w:t>进入虚拟机操作系统：Ubuntu Linux 32bit中的/root目录，完善该目录下的mssql_brute_force.py文件，填写该文件当中空缺的Flag2字符串，将该字符串作为Flag值（形</w:t>
      </w:r>
      <w:r w:rsidRPr="00C0081D">
        <w:rPr>
          <w:rFonts w:hAnsi="楷体" w:cs="宋体" w:hint="eastAsia"/>
          <w:kern w:val="0"/>
        </w:rPr>
        <w:lastRenderedPageBreak/>
        <w:t>式：Flag2字符串）提交；（mssql_brute_force.py脚本功能见该任务第6题）</w:t>
      </w:r>
    </w:p>
    <w:p w:rsidR="00C0081D" w:rsidRPr="00C0081D" w:rsidRDefault="00C0081D" w:rsidP="00C0081D">
      <w:pPr>
        <w:pStyle w:val="aa"/>
        <w:widowControl/>
        <w:numPr>
          <w:ilvl w:val="0"/>
          <w:numId w:val="33"/>
        </w:numPr>
        <w:ind w:firstLineChars="0"/>
        <w:jc w:val="left"/>
        <w:rPr>
          <w:rFonts w:hAnsi="楷体" w:cs="宋体"/>
          <w:kern w:val="0"/>
        </w:rPr>
      </w:pPr>
      <w:r w:rsidRPr="00C0081D">
        <w:rPr>
          <w:rFonts w:hAnsi="楷体" w:cs="宋体" w:hint="eastAsia"/>
          <w:kern w:val="0"/>
        </w:rPr>
        <w:t>进入虚拟机操作系统：Ubuntu Linux 32bit中的/root目录，完善该目录下的mssql_brute_force.py文件，填写该文件当中空缺的Flag3字符串，将该字符串作为Flag值（形式：Flag3字符串）提交；（mssql_brute_force.py脚本功能见该任务第6题）</w:t>
      </w:r>
    </w:p>
    <w:p w:rsidR="00C0081D" w:rsidRPr="00C0081D" w:rsidRDefault="00C0081D" w:rsidP="00C0081D">
      <w:pPr>
        <w:pStyle w:val="aa"/>
        <w:widowControl/>
        <w:numPr>
          <w:ilvl w:val="0"/>
          <w:numId w:val="33"/>
        </w:numPr>
        <w:ind w:firstLineChars="0"/>
        <w:jc w:val="left"/>
        <w:rPr>
          <w:rFonts w:hAnsi="楷体" w:cs="宋体"/>
          <w:kern w:val="0"/>
        </w:rPr>
      </w:pPr>
      <w:r w:rsidRPr="00C0081D">
        <w:rPr>
          <w:rFonts w:hAnsi="楷体" w:cs="宋体" w:hint="eastAsia"/>
          <w:kern w:val="0"/>
        </w:rPr>
        <w:t>进入虚拟机操作系统：Ubuntu Linux 32bit中的/root目录，完善该目录下的mssql_brute_force.py文件，填写该文件当中空缺的Flag4字符串，将该字符串作为Flag值（形式：Flag4字符串）提交；（mssql_brute_force.py脚本功能见该任务第6题）</w:t>
      </w:r>
    </w:p>
    <w:p w:rsidR="00C0081D" w:rsidRPr="00C0081D" w:rsidRDefault="00C0081D" w:rsidP="00C0081D">
      <w:pPr>
        <w:pStyle w:val="aa"/>
        <w:widowControl/>
        <w:numPr>
          <w:ilvl w:val="0"/>
          <w:numId w:val="33"/>
        </w:numPr>
        <w:ind w:firstLineChars="0"/>
        <w:jc w:val="left"/>
        <w:rPr>
          <w:rFonts w:hAnsi="楷体" w:cs="宋体"/>
          <w:kern w:val="0"/>
        </w:rPr>
      </w:pPr>
      <w:r w:rsidRPr="00C0081D">
        <w:rPr>
          <w:rFonts w:hAnsi="楷体" w:cs="宋体" w:hint="eastAsia"/>
          <w:kern w:val="0"/>
        </w:rPr>
        <w:t>进入虚拟机操作系统：Ubuntu Linux 32bit中的/root目录，完善该目录下的mssql_brute_force.py文件，填写该文件当中空缺的Flag5字符串，将该字符串作为Flag值（形式：Flag5字符串）提交；（mssql_brute_force.py脚本功能见该任务第6题）</w:t>
      </w:r>
    </w:p>
    <w:p w:rsidR="00C0081D" w:rsidRPr="00C0081D" w:rsidRDefault="00C0081D" w:rsidP="00C0081D">
      <w:pPr>
        <w:pStyle w:val="aa"/>
        <w:widowControl/>
        <w:numPr>
          <w:ilvl w:val="0"/>
          <w:numId w:val="33"/>
        </w:numPr>
        <w:ind w:firstLineChars="0"/>
        <w:jc w:val="left"/>
        <w:rPr>
          <w:rFonts w:hAnsi="楷体" w:cs="宋体"/>
          <w:kern w:val="0"/>
        </w:rPr>
      </w:pPr>
      <w:r w:rsidRPr="00C0081D">
        <w:rPr>
          <w:rFonts w:hAnsi="楷体" w:cs="宋体" w:hint="eastAsia"/>
          <w:kern w:val="0"/>
        </w:rPr>
        <w:t>在虚拟机操作系统：Ubuntu Linux 32bit下执行mssql_brute_force.py文件，进行数据库超级管理员密码暴力破解渗透测试（使用字典文件./root/superdic.txt），将该文件执行后的显示结果中的最后1行内容作为Flag值（形式：文件执行后的显示结果中的最后1行字符串）提交；</w:t>
      </w:r>
    </w:p>
    <w:p w:rsidR="00C0081D" w:rsidRPr="00C0081D" w:rsidRDefault="00C0081D" w:rsidP="00C0081D">
      <w:pPr>
        <w:pStyle w:val="aa"/>
        <w:widowControl/>
        <w:numPr>
          <w:ilvl w:val="0"/>
          <w:numId w:val="33"/>
        </w:numPr>
        <w:ind w:firstLineChars="0"/>
        <w:jc w:val="left"/>
        <w:rPr>
          <w:rFonts w:hAnsi="楷体" w:cs="宋体"/>
          <w:kern w:val="0"/>
        </w:rPr>
      </w:pPr>
      <w:r w:rsidRPr="00C0081D">
        <w:rPr>
          <w:rFonts w:hAnsi="楷体" w:cs="宋体" w:hint="eastAsia"/>
          <w:kern w:val="0"/>
        </w:rPr>
        <w:t>通过对服务器场景WebServ2003的数据库服务进行安全加固，阻止PC-3中渗透测试平台对其进行数据库超级管理员密</w:t>
      </w:r>
      <w:r w:rsidRPr="00C0081D">
        <w:rPr>
          <w:rFonts w:hAnsi="楷体" w:cs="宋体" w:hint="eastAsia"/>
          <w:kern w:val="0"/>
        </w:rPr>
        <w:lastRenderedPageBreak/>
        <w:t>码暴力破解渗透测试，并将进行安全配置的数据库身份验证选项中的英文单词作为Flag值（形式：进行安全配置的数据库身份验证选项中的唯一</w:t>
      </w:r>
      <w:proofErr w:type="gramStart"/>
      <w:r w:rsidRPr="00C0081D">
        <w:rPr>
          <w:rFonts w:hAnsi="楷体" w:cs="宋体" w:hint="eastAsia"/>
          <w:kern w:val="0"/>
        </w:rPr>
        <w:t>一个</w:t>
      </w:r>
      <w:proofErr w:type="gramEnd"/>
      <w:r w:rsidRPr="00C0081D">
        <w:rPr>
          <w:rFonts w:hAnsi="楷体" w:cs="宋体" w:hint="eastAsia"/>
          <w:kern w:val="0"/>
        </w:rPr>
        <w:t>英文单词字符串）提交；</w:t>
      </w:r>
    </w:p>
    <w:p w:rsidR="00C0081D" w:rsidRPr="00C0081D" w:rsidRDefault="00C0081D" w:rsidP="00C0081D">
      <w:pPr>
        <w:pStyle w:val="aa"/>
        <w:widowControl/>
        <w:numPr>
          <w:ilvl w:val="0"/>
          <w:numId w:val="33"/>
        </w:numPr>
        <w:ind w:firstLineChars="0"/>
        <w:jc w:val="left"/>
        <w:rPr>
          <w:rFonts w:hAnsi="楷体" w:cs="宋体"/>
          <w:kern w:val="0"/>
        </w:rPr>
      </w:pPr>
      <w:r w:rsidRPr="00C0081D">
        <w:rPr>
          <w:rFonts w:hAnsi="楷体" w:cs="宋体" w:hint="eastAsia"/>
          <w:kern w:val="0"/>
        </w:rPr>
        <w:t>验证在WebServ2003的数据库服务进行安全加固后，再次在虚拟机操作系统：Ubuntu Linux 32bit下执行mssql_brute_force.py文件，进行数据库超级管理员密码暴力破解渗透测试（使用字典文件./root/superdic.txt），将该文件执行后的显示结果中的最后1行内容作为Flag值（形式：文件执行后的显示结果中的最后1行字符串）提交；</w:t>
      </w:r>
    </w:p>
    <w:p w:rsidR="00C0081D" w:rsidRPr="00C0081D" w:rsidRDefault="00C0081D" w:rsidP="00C0081D">
      <w:pPr>
        <w:widowControl/>
        <w:ind w:left="420"/>
        <w:jc w:val="left"/>
        <w:rPr>
          <w:rFonts w:hAnsi="楷体" w:cs="宋体"/>
          <w:kern w:val="0"/>
        </w:rPr>
      </w:pPr>
    </w:p>
    <w:p w:rsidR="00C0081D" w:rsidRPr="00C0081D" w:rsidRDefault="00C0081D" w:rsidP="00C0081D">
      <w:pPr>
        <w:pStyle w:val="3"/>
        <w:spacing w:line="560" w:lineRule="exact"/>
        <w:ind w:left="420" w:firstLine="420"/>
        <w:rPr>
          <w:rFonts w:ascii="仿宋_GB2312" w:hAnsi="楷体"/>
          <w:sz w:val="28"/>
          <w:szCs w:val="28"/>
        </w:rPr>
      </w:pPr>
      <w:r w:rsidRPr="00C0081D">
        <w:rPr>
          <w:rFonts w:ascii="仿宋_GB2312" w:hAnsi="楷体" w:hint="eastAsia"/>
          <w:sz w:val="28"/>
          <w:szCs w:val="28"/>
        </w:rPr>
        <w:t>任务6：网络协议渗透测试及其加固</w:t>
      </w:r>
    </w:p>
    <w:p w:rsidR="00C0081D" w:rsidRPr="00C0081D" w:rsidRDefault="00C0081D" w:rsidP="00C0081D">
      <w:pPr>
        <w:ind w:firstLine="420"/>
        <w:rPr>
          <w:rFonts w:hAnsi="楷体" w:cs="宋体"/>
          <w:b/>
          <w:kern w:val="0"/>
        </w:rPr>
      </w:pPr>
      <w:r w:rsidRPr="00C0081D">
        <w:rPr>
          <w:rFonts w:hAnsi="楷体" w:cs="宋体" w:hint="eastAsia"/>
          <w:b/>
          <w:kern w:val="0"/>
        </w:rPr>
        <w:t>任务描述：</w:t>
      </w:r>
    </w:p>
    <w:p w:rsidR="00C0081D" w:rsidRPr="00C0081D" w:rsidRDefault="00C0081D" w:rsidP="00C0081D">
      <w:pPr>
        <w:ind w:left="420" w:firstLine="420"/>
        <w:rPr>
          <w:rFonts w:hAnsi="楷体" w:cs="宋体"/>
          <w:kern w:val="0"/>
        </w:rPr>
      </w:pPr>
      <w:r w:rsidRPr="00C0081D">
        <w:rPr>
          <w:rFonts w:hAnsi="楷体" w:hint="eastAsia"/>
        </w:rPr>
        <w:t>假定各位选手是TaoJin</w:t>
      </w:r>
      <w:r w:rsidRPr="00C0081D">
        <w:rPr>
          <w:rFonts w:hAnsi="楷体" w:cs="宋体" w:hint="eastAsia"/>
          <w:kern w:val="0"/>
        </w:rPr>
        <w:t>电子商务企业的信息系统安全工程师，负责该企业信息系统的安全维护，在该系统中的网络通讯协议可能存在漏洞；首先，你需要对网络进行渗透测试，确认网络协议确实存在该漏洞；其次，你需要对网络通讯协议进行安全加固配置，解决以上漏洞带来的问题；第三，你需要再次对该网络进行渗透测试，验证网络是否还存在访问漏洞。</w:t>
      </w:r>
    </w:p>
    <w:p w:rsidR="00C0081D" w:rsidRPr="00C0081D" w:rsidRDefault="00C0081D" w:rsidP="00C0081D">
      <w:pPr>
        <w:ind w:left="420" w:firstLine="420"/>
        <w:rPr>
          <w:rFonts w:hAnsi="楷体" w:cs="宋体"/>
          <w:kern w:val="0"/>
        </w:rPr>
      </w:pPr>
    </w:p>
    <w:p w:rsidR="00C0081D" w:rsidRPr="00C0081D" w:rsidRDefault="00C0081D" w:rsidP="00C0081D">
      <w:pPr>
        <w:ind w:firstLine="420"/>
        <w:rPr>
          <w:rFonts w:hAnsi="楷体" w:cs="宋体"/>
          <w:b/>
          <w:kern w:val="0"/>
        </w:rPr>
      </w:pPr>
      <w:r w:rsidRPr="00C0081D">
        <w:rPr>
          <w:rFonts w:hAnsi="楷体" w:cs="宋体" w:hint="eastAsia"/>
          <w:b/>
          <w:kern w:val="0"/>
        </w:rPr>
        <w:t>任务环境说明：</w:t>
      </w:r>
    </w:p>
    <w:p w:rsidR="00C0081D" w:rsidRPr="00C0081D" w:rsidRDefault="00C0081D" w:rsidP="00C0081D">
      <w:pPr>
        <w:rPr>
          <w:rFonts w:hAnsi="楷体" w:cs="宋体"/>
          <w:kern w:val="0"/>
        </w:rPr>
      </w:pPr>
      <w:r w:rsidRPr="00C0081D">
        <w:rPr>
          <w:rFonts w:hAnsi="楷体" w:cs="宋体" w:hint="eastAsia"/>
          <w:b/>
          <w:kern w:val="0"/>
        </w:rPr>
        <w:tab/>
      </w:r>
    </w:p>
    <w:p w:rsidR="00C0081D" w:rsidRPr="00C0081D" w:rsidRDefault="00C0081D" w:rsidP="00C0081D">
      <w:pPr>
        <w:ind w:firstLine="420"/>
        <w:rPr>
          <w:rFonts w:hAnsi="楷体" w:cs="宋体"/>
          <w:kern w:val="0"/>
        </w:rPr>
      </w:pPr>
      <w:r w:rsidRPr="00C0081D">
        <w:rPr>
          <w:rFonts w:hAnsi="楷体" w:cs="宋体" w:hint="eastAsia"/>
          <w:kern w:val="0"/>
        </w:rPr>
        <w:t>PC-1（须使用</w:t>
      </w:r>
      <w:proofErr w:type="gramStart"/>
      <w:r w:rsidRPr="00C0081D">
        <w:rPr>
          <w:rFonts w:hAnsi="楷体" w:cs="宋体" w:hint="eastAsia"/>
          <w:kern w:val="0"/>
        </w:rPr>
        <w:t>物理机</w:t>
      </w:r>
      <w:proofErr w:type="gramEnd"/>
      <w:r w:rsidRPr="00C0081D">
        <w:rPr>
          <w:rFonts w:hAnsi="楷体" w:cs="宋体" w:hint="eastAsia"/>
          <w:kern w:val="0"/>
        </w:rPr>
        <w:t>中的虚拟机）：</w:t>
      </w:r>
    </w:p>
    <w:p w:rsidR="00C0081D" w:rsidRPr="00C0081D" w:rsidRDefault="00C0081D" w:rsidP="00C0081D">
      <w:pPr>
        <w:ind w:firstLine="420"/>
        <w:rPr>
          <w:rFonts w:hAnsi="楷体" w:cs="宋体"/>
          <w:kern w:val="0"/>
        </w:rPr>
      </w:pPr>
      <w:proofErr w:type="gramStart"/>
      <w:r w:rsidRPr="00C0081D">
        <w:rPr>
          <w:rFonts w:hAnsi="楷体" w:cs="宋体" w:hint="eastAsia"/>
          <w:kern w:val="0"/>
        </w:rPr>
        <w:t>物理机</w:t>
      </w:r>
      <w:proofErr w:type="gramEnd"/>
      <w:r w:rsidRPr="00C0081D">
        <w:rPr>
          <w:rFonts w:hAnsi="楷体" w:cs="宋体" w:hint="eastAsia"/>
          <w:kern w:val="0"/>
        </w:rPr>
        <w:t>操作系统：Windows7 64位旗舰版</w:t>
      </w:r>
    </w:p>
    <w:p w:rsidR="00C0081D" w:rsidRPr="00C0081D" w:rsidRDefault="00C0081D" w:rsidP="00C0081D">
      <w:pPr>
        <w:ind w:firstLine="420"/>
        <w:rPr>
          <w:rFonts w:hAnsi="楷体" w:cs="宋体"/>
          <w:kern w:val="0"/>
        </w:rPr>
      </w:pPr>
      <w:r w:rsidRPr="00C0081D">
        <w:rPr>
          <w:rFonts w:hAnsi="楷体" w:cs="宋体" w:hint="eastAsia"/>
          <w:kern w:val="0"/>
        </w:rPr>
        <w:lastRenderedPageBreak/>
        <w:t>VMware Workstation 12 Pro</w:t>
      </w:r>
    </w:p>
    <w:p w:rsidR="00C0081D" w:rsidRPr="00C0081D" w:rsidRDefault="00C0081D" w:rsidP="00C0081D">
      <w:pPr>
        <w:ind w:firstLine="420"/>
        <w:rPr>
          <w:rFonts w:hAnsi="楷体" w:cs="宋体"/>
          <w:kern w:val="0"/>
        </w:rPr>
      </w:pPr>
      <w:r w:rsidRPr="00C0081D">
        <w:rPr>
          <w:rFonts w:hAnsi="楷体" w:cs="宋体" w:hint="eastAsia"/>
          <w:kern w:val="0"/>
        </w:rPr>
        <w:t>虚拟机操作系统：WindowsXP</w:t>
      </w:r>
    </w:p>
    <w:p w:rsidR="00C0081D" w:rsidRPr="00C0081D" w:rsidRDefault="00C0081D" w:rsidP="00C0081D">
      <w:pPr>
        <w:ind w:firstLine="420"/>
        <w:rPr>
          <w:rFonts w:hAnsi="楷体" w:cs="宋体"/>
          <w:kern w:val="0"/>
        </w:rPr>
      </w:pPr>
      <w:r w:rsidRPr="00C0081D">
        <w:rPr>
          <w:rFonts w:hAnsi="楷体" w:cs="宋体" w:hint="eastAsia"/>
          <w:kern w:val="0"/>
        </w:rPr>
        <w:t>虚拟机安装服务/工具1：EditPlus</w:t>
      </w:r>
    </w:p>
    <w:p w:rsidR="00C0081D" w:rsidRPr="00C0081D" w:rsidRDefault="00C0081D" w:rsidP="00C0081D">
      <w:pPr>
        <w:ind w:firstLine="420"/>
        <w:rPr>
          <w:rFonts w:hAnsi="楷体" w:cs="宋体"/>
          <w:kern w:val="0"/>
        </w:rPr>
      </w:pPr>
      <w:r w:rsidRPr="00C0081D">
        <w:rPr>
          <w:rFonts w:hAnsi="楷体" w:cs="宋体" w:hint="eastAsia"/>
          <w:kern w:val="0"/>
        </w:rPr>
        <w:t>虚拟机安装服务/工具2：XFTP</w:t>
      </w:r>
    </w:p>
    <w:p w:rsidR="00C0081D" w:rsidRPr="00C0081D" w:rsidRDefault="00C0081D" w:rsidP="00C0081D">
      <w:pPr>
        <w:ind w:firstLine="420"/>
        <w:rPr>
          <w:rFonts w:hAnsi="楷体" w:cs="宋体"/>
          <w:kern w:val="0"/>
        </w:rPr>
      </w:pPr>
      <w:r w:rsidRPr="00C0081D">
        <w:rPr>
          <w:rFonts w:hAnsi="楷体" w:cs="宋体" w:hint="eastAsia"/>
          <w:kern w:val="0"/>
        </w:rPr>
        <w:t>虚拟机网卡与</w:t>
      </w:r>
      <w:proofErr w:type="gramStart"/>
      <w:r w:rsidRPr="00C0081D">
        <w:rPr>
          <w:rFonts w:hAnsi="楷体" w:cs="宋体" w:hint="eastAsia"/>
          <w:kern w:val="0"/>
        </w:rPr>
        <w:t>物理机网卡</w:t>
      </w:r>
      <w:proofErr w:type="gramEnd"/>
      <w:r w:rsidRPr="00C0081D">
        <w:rPr>
          <w:rFonts w:hAnsi="楷体" w:cs="宋体" w:hint="eastAsia"/>
          <w:kern w:val="0"/>
        </w:rPr>
        <w:t>之间的关系：Bridge（桥接）</w:t>
      </w:r>
    </w:p>
    <w:p w:rsidR="00C0081D" w:rsidRPr="00C0081D" w:rsidRDefault="00C0081D" w:rsidP="00C0081D">
      <w:pPr>
        <w:ind w:firstLine="420"/>
        <w:rPr>
          <w:rFonts w:hAnsi="楷体" w:cs="宋体"/>
          <w:kern w:val="0"/>
        </w:rPr>
      </w:pPr>
    </w:p>
    <w:p w:rsidR="00C0081D" w:rsidRPr="00C0081D" w:rsidRDefault="00C0081D" w:rsidP="00C0081D">
      <w:pPr>
        <w:ind w:firstLine="420"/>
        <w:rPr>
          <w:rFonts w:hAnsi="楷体" w:cs="宋体"/>
          <w:kern w:val="0"/>
        </w:rPr>
      </w:pPr>
      <w:r w:rsidRPr="00C0081D">
        <w:rPr>
          <w:rFonts w:hAnsi="楷体" w:cs="宋体" w:hint="eastAsia"/>
          <w:kern w:val="0"/>
        </w:rPr>
        <w:t>PC-3（须使用</w:t>
      </w:r>
      <w:proofErr w:type="gramStart"/>
      <w:r w:rsidRPr="00C0081D">
        <w:rPr>
          <w:rFonts w:hAnsi="楷体" w:cs="宋体" w:hint="eastAsia"/>
          <w:kern w:val="0"/>
        </w:rPr>
        <w:t>物理机</w:t>
      </w:r>
      <w:proofErr w:type="gramEnd"/>
      <w:r w:rsidRPr="00C0081D">
        <w:rPr>
          <w:rFonts w:hAnsi="楷体" w:cs="宋体" w:hint="eastAsia"/>
          <w:kern w:val="0"/>
        </w:rPr>
        <w:t>中的虚拟机）：</w:t>
      </w:r>
    </w:p>
    <w:p w:rsidR="00C0081D" w:rsidRPr="00C0081D" w:rsidRDefault="00C0081D" w:rsidP="00C0081D">
      <w:pPr>
        <w:ind w:firstLine="420"/>
        <w:rPr>
          <w:rFonts w:hAnsi="楷体" w:cs="宋体"/>
          <w:kern w:val="0"/>
        </w:rPr>
      </w:pPr>
      <w:proofErr w:type="gramStart"/>
      <w:r w:rsidRPr="00C0081D">
        <w:rPr>
          <w:rFonts w:hAnsi="楷体" w:cs="宋体" w:hint="eastAsia"/>
          <w:kern w:val="0"/>
        </w:rPr>
        <w:t>物理机</w:t>
      </w:r>
      <w:proofErr w:type="gramEnd"/>
      <w:r w:rsidRPr="00C0081D">
        <w:rPr>
          <w:rFonts w:hAnsi="楷体" w:cs="宋体" w:hint="eastAsia"/>
          <w:kern w:val="0"/>
        </w:rPr>
        <w:t>操作系统：Windows7 64位旗舰版</w:t>
      </w:r>
    </w:p>
    <w:p w:rsidR="00C0081D" w:rsidRPr="00C0081D" w:rsidRDefault="00C0081D" w:rsidP="00C0081D">
      <w:pPr>
        <w:ind w:firstLine="420"/>
        <w:rPr>
          <w:rFonts w:hAnsi="楷体" w:cs="宋体"/>
          <w:kern w:val="0"/>
        </w:rPr>
      </w:pPr>
      <w:r w:rsidRPr="00C0081D">
        <w:rPr>
          <w:rFonts w:hAnsi="楷体" w:cs="宋体" w:hint="eastAsia"/>
          <w:kern w:val="0"/>
        </w:rPr>
        <w:t>VMware Workstation 12 Pro</w:t>
      </w:r>
    </w:p>
    <w:p w:rsidR="00C0081D" w:rsidRPr="00C0081D" w:rsidRDefault="00C0081D" w:rsidP="00C0081D">
      <w:pPr>
        <w:ind w:firstLine="420"/>
        <w:rPr>
          <w:rFonts w:hAnsi="楷体" w:cs="宋体"/>
          <w:kern w:val="0"/>
        </w:rPr>
      </w:pPr>
      <w:r w:rsidRPr="00C0081D">
        <w:rPr>
          <w:rFonts w:hAnsi="楷体" w:cs="宋体" w:hint="eastAsia"/>
          <w:kern w:val="0"/>
        </w:rPr>
        <w:t>虚拟机操作系统：Ubuntu Linux 32bit</w:t>
      </w:r>
    </w:p>
    <w:p w:rsidR="00C0081D" w:rsidRPr="00C0081D" w:rsidRDefault="00C0081D" w:rsidP="00C0081D">
      <w:pPr>
        <w:ind w:firstLine="420"/>
        <w:rPr>
          <w:rFonts w:hAnsi="楷体" w:cs="宋体"/>
          <w:kern w:val="0"/>
        </w:rPr>
      </w:pPr>
      <w:r w:rsidRPr="00C0081D">
        <w:rPr>
          <w:rFonts w:hAnsi="楷体" w:cs="宋体" w:hint="eastAsia"/>
          <w:kern w:val="0"/>
        </w:rPr>
        <w:t>虚拟机操作系统安装工具集：BackTrack5</w:t>
      </w:r>
    </w:p>
    <w:p w:rsidR="00C0081D" w:rsidRPr="00C0081D" w:rsidRDefault="00C0081D" w:rsidP="00C0081D">
      <w:pPr>
        <w:ind w:firstLine="420"/>
        <w:rPr>
          <w:rFonts w:hAnsi="楷体" w:cs="宋体"/>
          <w:kern w:val="0"/>
        </w:rPr>
      </w:pPr>
      <w:r w:rsidRPr="00C0081D">
        <w:rPr>
          <w:rFonts w:hAnsi="楷体" w:cs="宋体" w:hint="eastAsia"/>
          <w:kern w:val="0"/>
        </w:rPr>
        <w:t>虚拟机网卡与</w:t>
      </w:r>
      <w:proofErr w:type="gramStart"/>
      <w:r w:rsidRPr="00C0081D">
        <w:rPr>
          <w:rFonts w:hAnsi="楷体" w:cs="宋体" w:hint="eastAsia"/>
          <w:kern w:val="0"/>
        </w:rPr>
        <w:t>物理机网卡</w:t>
      </w:r>
      <w:proofErr w:type="gramEnd"/>
      <w:r w:rsidRPr="00C0081D">
        <w:rPr>
          <w:rFonts w:hAnsi="楷体" w:cs="宋体" w:hint="eastAsia"/>
          <w:kern w:val="0"/>
        </w:rPr>
        <w:t>之间的关系：Bridge（桥接）</w:t>
      </w:r>
    </w:p>
    <w:p w:rsidR="00C0081D" w:rsidRPr="00C0081D" w:rsidRDefault="00C0081D" w:rsidP="00C0081D">
      <w:pPr>
        <w:ind w:firstLine="420"/>
        <w:rPr>
          <w:rFonts w:hAnsi="楷体" w:cs="宋体"/>
          <w:b/>
          <w:kern w:val="0"/>
        </w:rPr>
      </w:pPr>
    </w:p>
    <w:p w:rsidR="00C0081D" w:rsidRPr="00C0081D" w:rsidRDefault="00C0081D" w:rsidP="00C0081D">
      <w:pPr>
        <w:ind w:firstLine="420"/>
        <w:rPr>
          <w:rFonts w:hAnsi="楷体" w:cs="宋体"/>
          <w:kern w:val="0"/>
        </w:rPr>
      </w:pPr>
      <w:r w:rsidRPr="00C0081D">
        <w:rPr>
          <w:rFonts w:hAnsi="楷体" w:cs="宋体" w:hint="eastAsia"/>
          <w:kern w:val="0"/>
        </w:rPr>
        <w:t>DCST：</w:t>
      </w:r>
    </w:p>
    <w:p w:rsidR="00C0081D" w:rsidRPr="00C0081D" w:rsidRDefault="00C0081D" w:rsidP="00C0081D">
      <w:pPr>
        <w:ind w:firstLine="420"/>
        <w:rPr>
          <w:rFonts w:hAnsi="楷体" w:cs="宋体"/>
          <w:kern w:val="0"/>
        </w:rPr>
      </w:pPr>
      <w:r w:rsidRPr="00C0081D">
        <w:rPr>
          <w:rFonts w:hAnsi="楷体" w:hint="eastAsia"/>
        </w:rPr>
        <w:t>服务器场景：</w:t>
      </w:r>
      <w:r w:rsidRPr="00C0081D">
        <w:rPr>
          <w:rFonts w:hAnsi="楷体" w:cs="宋体" w:hint="eastAsia"/>
          <w:kern w:val="0"/>
        </w:rPr>
        <w:t>WebServ2003</w:t>
      </w:r>
    </w:p>
    <w:p w:rsidR="00C0081D" w:rsidRPr="00C0081D" w:rsidRDefault="00C0081D" w:rsidP="00C0081D">
      <w:pPr>
        <w:ind w:firstLine="420"/>
        <w:rPr>
          <w:rFonts w:hAnsi="楷体" w:cs="宋体"/>
          <w:kern w:val="0"/>
        </w:rPr>
      </w:pPr>
      <w:r w:rsidRPr="00C0081D">
        <w:rPr>
          <w:rFonts w:hAnsi="楷体" w:cs="宋体" w:hint="eastAsia"/>
          <w:kern w:val="0"/>
        </w:rPr>
        <w:t>服务器场景操作系统：Microsoft Windows2003 Server</w:t>
      </w:r>
    </w:p>
    <w:p w:rsidR="00C0081D" w:rsidRPr="00C0081D" w:rsidRDefault="00C0081D" w:rsidP="00C0081D">
      <w:pPr>
        <w:ind w:firstLine="420"/>
        <w:rPr>
          <w:rFonts w:hAnsi="楷体" w:cs="宋体"/>
          <w:kern w:val="0"/>
        </w:rPr>
      </w:pPr>
      <w:r w:rsidRPr="00C0081D">
        <w:rPr>
          <w:rFonts w:hAnsi="楷体" w:cs="宋体" w:hint="eastAsia"/>
          <w:kern w:val="0"/>
        </w:rPr>
        <w:t>服务器场景安装服务/工具1：Apache2.2；</w:t>
      </w:r>
    </w:p>
    <w:p w:rsidR="00C0081D" w:rsidRPr="00C0081D" w:rsidRDefault="00C0081D" w:rsidP="00C0081D">
      <w:pPr>
        <w:ind w:firstLine="420"/>
        <w:rPr>
          <w:rFonts w:hAnsi="楷体" w:cs="宋体"/>
          <w:kern w:val="0"/>
        </w:rPr>
      </w:pPr>
      <w:r w:rsidRPr="00C0081D">
        <w:rPr>
          <w:rFonts w:hAnsi="楷体" w:cs="宋体" w:hint="eastAsia"/>
          <w:kern w:val="0"/>
        </w:rPr>
        <w:t xml:space="preserve">服务器场景安装服务/工具2：Php6； </w:t>
      </w:r>
    </w:p>
    <w:p w:rsidR="00C0081D" w:rsidRPr="00C0081D" w:rsidRDefault="00C0081D" w:rsidP="00C0081D">
      <w:pPr>
        <w:ind w:firstLine="420"/>
        <w:rPr>
          <w:rFonts w:hAnsi="楷体" w:cs="宋体"/>
          <w:kern w:val="0"/>
        </w:rPr>
      </w:pPr>
      <w:r w:rsidRPr="00C0081D">
        <w:rPr>
          <w:rFonts w:hAnsi="楷体" w:cs="宋体" w:hint="eastAsia"/>
          <w:kern w:val="0"/>
        </w:rPr>
        <w:t>服务器场景安装服务/工具3：Microsoft SqlServer2000；</w:t>
      </w:r>
    </w:p>
    <w:p w:rsidR="00C0081D" w:rsidRPr="00C0081D" w:rsidRDefault="00C0081D" w:rsidP="00C0081D">
      <w:pPr>
        <w:widowControl/>
        <w:ind w:left="420"/>
        <w:jc w:val="left"/>
        <w:rPr>
          <w:rFonts w:hAnsi="楷体" w:cs="宋体"/>
          <w:kern w:val="0"/>
        </w:rPr>
      </w:pPr>
      <w:r w:rsidRPr="00C0081D">
        <w:rPr>
          <w:rFonts w:hAnsi="楷体" w:cs="宋体" w:hint="eastAsia"/>
          <w:kern w:val="0"/>
        </w:rPr>
        <w:t>服务器场景安装服务/工具4：EditPlus；</w:t>
      </w:r>
    </w:p>
    <w:p w:rsidR="00C0081D" w:rsidRPr="00C0081D" w:rsidRDefault="00C0081D" w:rsidP="00C0081D">
      <w:pPr>
        <w:widowControl/>
        <w:ind w:left="420"/>
        <w:jc w:val="left"/>
        <w:rPr>
          <w:rFonts w:hAnsi="楷体" w:cs="宋体"/>
          <w:kern w:val="0"/>
        </w:rPr>
      </w:pPr>
    </w:p>
    <w:p w:rsidR="00C0081D" w:rsidRPr="00C0081D" w:rsidRDefault="00C0081D" w:rsidP="00C0081D">
      <w:pPr>
        <w:pStyle w:val="aa"/>
        <w:widowControl/>
        <w:numPr>
          <w:ilvl w:val="0"/>
          <w:numId w:val="34"/>
        </w:numPr>
        <w:ind w:firstLineChars="0"/>
        <w:jc w:val="left"/>
        <w:rPr>
          <w:rFonts w:hAnsi="楷体" w:cs="宋体"/>
          <w:kern w:val="0"/>
        </w:rPr>
      </w:pPr>
      <w:r w:rsidRPr="00C0081D">
        <w:rPr>
          <w:rFonts w:hAnsi="楷体" w:cs="宋体" w:hint="eastAsia"/>
          <w:kern w:val="0"/>
        </w:rPr>
        <w:t>进入虚拟机操作系统：Ubuntu Linux 32bit中的/root目录，完善该目录下的mac_flood.py文件，填写该文件当中空</w:t>
      </w:r>
      <w:r w:rsidRPr="00C0081D">
        <w:rPr>
          <w:rFonts w:hAnsi="楷体" w:cs="宋体" w:hint="eastAsia"/>
          <w:kern w:val="0"/>
        </w:rPr>
        <w:lastRenderedPageBreak/>
        <w:t>缺的Flag1字符串，将该字符串作为Flag值（形式：Flag1字符串）提交；（mac_flood.py脚本功能见该任务第6题）</w:t>
      </w:r>
    </w:p>
    <w:p w:rsidR="00C0081D" w:rsidRPr="00C0081D" w:rsidRDefault="00C0081D" w:rsidP="00C0081D">
      <w:pPr>
        <w:pStyle w:val="aa"/>
        <w:widowControl/>
        <w:numPr>
          <w:ilvl w:val="0"/>
          <w:numId w:val="34"/>
        </w:numPr>
        <w:ind w:firstLineChars="0"/>
        <w:jc w:val="left"/>
        <w:rPr>
          <w:rFonts w:hAnsi="楷体" w:cs="宋体"/>
          <w:kern w:val="0"/>
        </w:rPr>
      </w:pPr>
      <w:r w:rsidRPr="00C0081D">
        <w:rPr>
          <w:rFonts w:hAnsi="楷体" w:cs="宋体" w:hint="eastAsia"/>
          <w:kern w:val="0"/>
        </w:rPr>
        <w:t>进入虚拟机操作系统：Ubuntu Linux 32bit中的/root目录，完善该目录下的mac_flood.py文件，填写该文件当中空缺的Flag2字符串，将该字符串作为Flag值（形式：Flag2字符串）提交；（mac_flood.py脚本功能见该任务第6题）</w:t>
      </w:r>
    </w:p>
    <w:p w:rsidR="00C0081D" w:rsidRPr="00C0081D" w:rsidRDefault="00C0081D" w:rsidP="00C0081D">
      <w:pPr>
        <w:pStyle w:val="aa"/>
        <w:widowControl/>
        <w:numPr>
          <w:ilvl w:val="0"/>
          <w:numId w:val="34"/>
        </w:numPr>
        <w:ind w:firstLineChars="0"/>
        <w:jc w:val="left"/>
        <w:rPr>
          <w:rFonts w:hAnsi="楷体" w:cs="宋体"/>
          <w:kern w:val="0"/>
        </w:rPr>
      </w:pPr>
      <w:r w:rsidRPr="00C0081D">
        <w:rPr>
          <w:rFonts w:hAnsi="楷体" w:cs="宋体" w:hint="eastAsia"/>
          <w:kern w:val="0"/>
        </w:rPr>
        <w:t>进入虚拟机操作系统：Ubuntu Linux 32bit中的/root目录，完善该目录下的mac_flood.py文件，填写该文件当中空缺的Flag3字符串，将该字符串作为Flag值（形式：Flag3字符串）提交；（mac_flood.py脚本功能见该任务第6题）</w:t>
      </w:r>
    </w:p>
    <w:p w:rsidR="00C0081D" w:rsidRPr="00C0081D" w:rsidRDefault="00C0081D" w:rsidP="00C0081D">
      <w:pPr>
        <w:pStyle w:val="aa"/>
        <w:widowControl/>
        <w:numPr>
          <w:ilvl w:val="0"/>
          <w:numId w:val="34"/>
        </w:numPr>
        <w:ind w:firstLineChars="0"/>
        <w:jc w:val="left"/>
        <w:rPr>
          <w:rFonts w:hAnsi="楷体" w:cs="宋体"/>
          <w:kern w:val="0"/>
        </w:rPr>
      </w:pPr>
      <w:r w:rsidRPr="00C0081D">
        <w:rPr>
          <w:rFonts w:hAnsi="楷体" w:cs="宋体" w:hint="eastAsia"/>
          <w:kern w:val="0"/>
        </w:rPr>
        <w:t>进入虚拟机操作系统：Ubuntu Linux 32bit中的/root目录，完善该目录下的mac_flood.py文件，填写该文件当中空缺的Flag4字符串，将该字符串作为Flag值（形式：Flag4字符串）提交；（mac_flood.py脚本功能见该任务第6题）</w:t>
      </w:r>
    </w:p>
    <w:p w:rsidR="00C0081D" w:rsidRPr="00C0081D" w:rsidRDefault="00C0081D" w:rsidP="00C0081D">
      <w:pPr>
        <w:pStyle w:val="aa"/>
        <w:widowControl/>
        <w:numPr>
          <w:ilvl w:val="0"/>
          <w:numId w:val="34"/>
        </w:numPr>
        <w:ind w:firstLineChars="0"/>
        <w:jc w:val="left"/>
        <w:rPr>
          <w:rFonts w:hAnsi="楷体" w:cs="宋体"/>
          <w:kern w:val="0"/>
        </w:rPr>
      </w:pPr>
      <w:r w:rsidRPr="00C0081D">
        <w:rPr>
          <w:rFonts w:hAnsi="楷体" w:cs="宋体" w:hint="eastAsia"/>
          <w:kern w:val="0"/>
        </w:rPr>
        <w:t>进入虚拟机操作系统：Ubuntu Linux 32bit中的/root目录，完善该目录下的mac_flood.py文件，填写该文件当中空缺的Flag5字符串，将该字符串作为Flag值（形式：Flag5字符串）提交；（mac_flood.py脚本功能见该任务第6题）</w:t>
      </w:r>
    </w:p>
    <w:p w:rsidR="00C0081D" w:rsidRPr="00C0081D" w:rsidRDefault="00C0081D" w:rsidP="00C0081D">
      <w:pPr>
        <w:pStyle w:val="aa"/>
        <w:widowControl/>
        <w:numPr>
          <w:ilvl w:val="0"/>
          <w:numId w:val="34"/>
        </w:numPr>
        <w:ind w:firstLineChars="0"/>
        <w:jc w:val="left"/>
        <w:rPr>
          <w:rFonts w:hAnsi="楷体" w:cs="宋体"/>
          <w:kern w:val="0"/>
        </w:rPr>
      </w:pPr>
      <w:r w:rsidRPr="00C0081D">
        <w:rPr>
          <w:rFonts w:hAnsi="楷体" w:cs="宋体" w:hint="eastAsia"/>
          <w:kern w:val="0"/>
        </w:rPr>
        <w:t>在虚拟机操作系统：Ubuntu Linux 32bit下执行mac_flood.py文件，进行MAC Flooding渗透测试；运行DCRS交换机命令（#show mac-address-table count），将该命令执行结果显示的交换机学习到的当前动态MAC地址条目总数作为Flag值（形式：动态MAC地址条目总数）提交；</w:t>
      </w:r>
    </w:p>
    <w:p w:rsidR="00C0081D" w:rsidRPr="00C0081D" w:rsidRDefault="00C0081D" w:rsidP="00C0081D">
      <w:pPr>
        <w:pStyle w:val="aa"/>
        <w:widowControl/>
        <w:numPr>
          <w:ilvl w:val="0"/>
          <w:numId w:val="34"/>
        </w:numPr>
        <w:ind w:firstLineChars="0"/>
        <w:jc w:val="left"/>
        <w:rPr>
          <w:rFonts w:hAnsi="楷体" w:cs="宋体"/>
          <w:kern w:val="0"/>
        </w:rPr>
      </w:pPr>
      <w:r w:rsidRPr="00C0081D">
        <w:rPr>
          <w:rFonts w:hAnsi="楷体" w:cs="宋体" w:hint="eastAsia"/>
          <w:kern w:val="0"/>
        </w:rPr>
        <w:lastRenderedPageBreak/>
        <w:t>在DCRS交换机的PC-3所连接端口配置端口安全特性，阻止PC-3发起MAC Flooding渗透测试，将配置的端口模式配置命令字符串作为Flag值（形式：端口模式配置命令字符串）提交；</w:t>
      </w:r>
    </w:p>
    <w:p w:rsidR="00C0081D" w:rsidRPr="00C0081D" w:rsidRDefault="00C0081D" w:rsidP="00C0081D">
      <w:pPr>
        <w:pStyle w:val="aa"/>
        <w:widowControl/>
        <w:numPr>
          <w:ilvl w:val="0"/>
          <w:numId w:val="34"/>
        </w:numPr>
        <w:ind w:firstLineChars="0"/>
        <w:jc w:val="left"/>
        <w:rPr>
          <w:rFonts w:hAnsi="楷体" w:cs="宋体"/>
          <w:kern w:val="0"/>
        </w:rPr>
      </w:pPr>
      <w:r w:rsidRPr="00C0081D">
        <w:rPr>
          <w:rFonts w:hAnsi="楷体" w:cs="宋体" w:hint="eastAsia"/>
          <w:kern w:val="0"/>
        </w:rPr>
        <w:t>再次在虚拟机操作系统：Ubuntu Linux 32bit下执行mac_flood.py文件，进行MAC Flooding渗透测试；运行DCRS交换机命令（#show mac-address-table count），将该命令执行结果显示的交换机学习到的当前动态MAC地址条目总数作为Flag值（形式：动态MAC地址条目总数）提交。</w:t>
      </w:r>
    </w:p>
    <w:p w:rsidR="00C0081D" w:rsidRPr="00C0081D" w:rsidRDefault="00C0081D" w:rsidP="00C0081D">
      <w:pPr>
        <w:pStyle w:val="aa"/>
        <w:numPr>
          <w:ilvl w:val="0"/>
          <w:numId w:val="25"/>
        </w:numPr>
        <w:ind w:firstLineChars="0"/>
        <w:outlineLvl w:val="1"/>
        <w:rPr>
          <w:rFonts w:hAnsi="楷体"/>
          <w:b/>
        </w:rPr>
      </w:pPr>
      <w:r w:rsidRPr="00C0081D">
        <w:rPr>
          <w:rFonts w:hAnsi="楷体" w:cs="宋体" w:hint="eastAsia"/>
          <w:kern w:val="0"/>
        </w:rPr>
        <w:br w:type="page"/>
      </w:r>
      <w:r w:rsidRPr="00C0081D">
        <w:rPr>
          <w:rFonts w:hAnsi="楷体" w:hint="eastAsia"/>
          <w:b/>
        </w:rPr>
        <w:lastRenderedPageBreak/>
        <w:t>第三阶段任务书（300分）</w:t>
      </w:r>
    </w:p>
    <w:p w:rsidR="00C0081D" w:rsidRPr="00C0081D" w:rsidRDefault="00C0081D" w:rsidP="00C0081D">
      <w:pPr>
        <w:ind w:firstLine="420"/>
        <w:rPr>
          <w:rFonts w:hAnsi="楷体" w:cs="宋体"/>
          <w:kern w:val="0"/>
        </w:rPr>
      </w:pPr>
      <w:r w:rsidRPr="00C0081D">
        <w:rPr>
          <w:rFonts w:hAnsi="楷体" w:cs="宋体" w:hint="eastAsia"/>
          <w:kern w:val="0"/>
        </w:rPr>
        <w:t>假定各位选手是Taojin电子商务企业的信息安全工程师，负责服务器的维护，该服务器可能存在着各种问题和漏洞（见以下漏洞列表）。你需要尽快对服务器进行加固，十五分钟之后将会有很多白帽黑客（其它参赛队选手）对这台服务器进行渗透测试。</w:t>
      </w:r>
    </w:p>
    <w:p w:rsidR="00C0081D" w:rsidRPr="00C0081D" w:rsidRDefault="00C0081D" w:rsidP="00C0081D">
      <w:pPr>
        <w:ind w:firstLine="420"/>
        <w:rPr>
          <w:rFonts w:hAnsi="楷体" w:cs="宋体"/>
          <w:kern w:val="0"/>
        </w:rPr>
      </w:pPr>
      <w:r w:rsidRPr="00C0081D">
        <w:rPr>
          <w:rFonts w:hAnsi="楷体" w:cs="宋体" w:hint="eastAsia"/>
          <w:kern w:val="0"/>
        </w:rPr>
        <w:t>提示1：该题不需要保存文档；</w:t>
      </w:r>
    </w:p>
    <w:p w:rsidR="00C0081D" w:rsidRPr="00C0081D" w:rsidRDefault="00C0081D" w:rsidP="00C0081D">
      <w:pPr>
        <w:ind w:firstLine="420"/>
        <w:rPr>
          <w:rFonts w:hAnsi="楷体" w:cs="宋体"/>
          <w:kern w:val="0"/>
        </w:rPr>
      </w:pPr>
      <w:r w:rsidRPr="00C0081D">
        <w:rPr>
          <w:rFonts w:hAnsi="楷体" w:cs="宋体" w:hint="eastAsia"/>
          <w:kern w:val="0"/>
        </w:rPr>
        <w:t>提示2：服务器中的漏洞可能是常规漏洞也可能是系统漏洞；</w:t>
      </w:r>
    </w:p>
    <w:p w:rsidR="00C0081D" w:rsidRPr="00C0081D" w:rsidRDefault="00C0081D" w:rsidP="00C0081D">
      <w:pPr>
        <w:ind w:firstLine="420"/>
        <w:rPr>
          <w:rFonts w:hAnsi="楷体" w:cs="宋体"/>
          <w:kern w:val="0"/>
        </w:rPr>
      </w:pPr>
      <w:r w:rsidRPr="00C0081D">
        <w:rPr>
          <w:rFonts w:hAnsi="楷体" w:cs="宋体" w:hint="eastAsia"/>
          <w:kern w:val="0"/>
        </w:rPr>
        <w:t>提示3：加固常规漏洞；</w:t>
      </w:r>
    </w:p>
    <w:p w:rsidR="00C0081D" w:rsidRPr="00C0081D" w:rsidRDefault="00C0081D" w:rsidP="00C0081D">
      <w:pPr>
        <w:ind w:firstLine="420"/>
        <w:rPr>
          <w:rFonts w:hAnsi="楷体" w:cs="宋体"/>
          <w:kern w:val="0"/>
        </w:rPr>
      </w:pPr>
      <w:r w:rsidRPr="00C0081D">
        <w:rPr>
          <w:rFonts w:hAnsi="楷体" w:cs="宋体" w:hint="eastAsia"/>
          <w:kern w:val="0"/>
        </w:rPr>
        <w:t>提示4：对其它参赛</w:t>
      </w:r>
      <w:proofErr w:type="gramStart"/>
      <w:r w:rsidRPr="00C0081D">
        <w:rPr>
          <w:rFonts w:hAnsi="楷体" w:cs="宋体" w:hint="eastAsia"/>
          <w:kern w:val="0"/>
        </w:rPr>
        <w:t>队系统</w:t>
      </w:r>
      <w:proofErr w:type="gramEnd"/>
      <w:r w:rsidRPr="00C0081D">
        <w:rPr>
          <w:rFonts w:hAnsi="楷体" w:cs="宋体" w:hint="eastAsia"/>
          <w:kern w:val="0"/>
        </w:rPr>
        <w:t>进行渗透测试，取得FLAG值并提交到裁判服务器。</w:t>
      </w:r>
    </w:p>
    <w:p w:rsidR="00C0081D" w:rsidRPr="00C0081D" w:rsidRDefault="00C0081D" w:rsidP="00C0081D">
      <w:pPr>
        <w:ind w:firstLine="420"/>
        <w:rPr>
          <w:rFonts w:hAnsi="楷体" w:cs="宋体"/>
          <w:kern w:val="0"/>
        </w:rPr>
      </w:pPr>
    </w:p>
    <w:p w:rsidR="00C0081D" w:rsidRPr="00C0081D" w:rsidRDefault="00C0081D" w:rsidP="00C0081D">
      <w:pPr>
        <w:ind w:firstLine="420"/>
        <w:rPr>
          <w:rFonts w:hAnsi="楷体" w:cs="宋体"/>
          <w:b/>
          <w:kern w:val="0"/>
        </w:rPr>
      </w:pPr>
      <w:r w:rsidRPr="00C0081D">
        <w:rPr>
          <w:rFonts w:hAnsi="楷体" w:cs="宋体" w:hint="eastAsia"/>
          <w:b/>
          <w:kern w:val="0"/>
        </w:rPr>
        <w:t>注意事项：</w:t>
      </w:r>
    </w:p>
    <w:p w:rsidR="00C0081D" w:rsidRPr="00C0081D" w:rsidRDefault="00C0081D" w:rsidP="00C0081D">
      <w:pPr>
        <w:ind w:firstLine="420"/>
        <w:rPr>
          <w:rFonts w:hAnsi="楷体" w:cs="宋体"/>
          <w:kern w:val="0"/>
        </w:rPr>
      </w:pPr>
      <w:r w:rsidRPr="00C0081D">
        <w:rPr>
          <w:rFonts w:hAnsi="楷体" w:cs="宋体" w:hint="eastAsia"/>
          <w:kern w:val="0"/>
        </w:rPr>
        <w:t>注意1：任何时候不能人为关闭服务器的服务端口，否则将判令停止比赛，第三阶段分数为0分；</w:t>
      </w:r>
    </w:p>
    <w:p w:rsidR="00C0081D" w:rsidRPr="00C0081D" w:rsidRDefault="00C0081D" w:rsidP="00C0081D">
      <w:pPr>
        <w:ind w:firstLine="420"/>
        <w:rPr>
          <w:rFonts w:hAnsi="楷体" w:cs="宋体"/>
          <w:kern w:val="0"/>
        </w:rPr>
      </w:pPr>
      <w:r w:rsidRPr="00C0081D">
        <w:rPr>
          <w:rFonts w:hAnsi="楷体" w:cs="宋体" w:hint="eastAsia"/>
          <w:kern w:val="0"/>
        </w:rPr>
        <w:t>注意2：不能对裁判服务器进行攻击，否则将判令停止比赛，第三阶段分数为0分；</w:t>
      </w:r>
    </w:p>
    <w:p w:rsidR="00C0081D" w:rsidRPr="00C0081D" w:rsidRDefault="00C0081D" w:rsidP="00C0081D">
      <w:pPr>
        <w:ind w:firstLine="420"/>
        <w:rPr>
          <w:rFonts w:hAnsi="楷体" w:cs="宋体"/>
          <w:kern w:val="0"/>
        </w:rPr>
      </w:pPr>
      <w:r w:rsidRPr="00C0081D">
        <w:rPr>
          <w:rFonts w:hAnsi="楷体" w:cs="宋体" w:hint="eastAsia"/>
          <w:kern w:val="0"/>
        </w:rPr>
        <w:t>注意3：在加固阶段（前十五分钟，具体听现场裁判指令）不得对任何服务器进行攻击，否则将判令攻击者停止比赛，第三阶段分数为0分；</w:t>
      </w:r>
    </w:p>
    <w:p w:rsidR="00C0081D" w:rsidRPr="00C0081D" w:rsidRDefault="00C0081D" w:rsidP="00C0081D">
      <w:pPr>
        <w:ind w:firstLine="420"/>
        <w:rPr>
          <w:rFonts w:hAnsi="楷体" w:cs="宋体"/>
          <w:kern w:val="0"/>
        </w:rPr>
      </w:pPr>
      <w:r w:rsidRPr="00C0081D">
        <w:rPr>
          <w:rFonts w:hAnsi="楷体" w:cs="宋体" w:hint="eastAsia"/>
          <w:kern w:val="0"/>
        </w:rPr>
        <w:t>注意4：FLAG值为每台受保护服务器的唯一性标识，每台受保护服务器仅有一个。靶机的Flag值存放在./root/flaginfoxxxx.xxx.txt文件内容当中。每提交1次对手靶机的Flag值增加20分，每当被对手提交1次自身靶机的Flag值扣除20分，每个对手靶机的Flag值只能被自己提交一次。在登录自动</w:t>
      </w:r>
      <w:r w:rsidRPr="00C0081D">
        <w:rPr>
          <w:rFonts w:hAnsi="楷体" w:cs="宋体" w:hint="eastAsia"/>
          <w:kern w:val="0"/>
        </w:rPr>
        <w:lastRenderedPageBreak/>
        <w:t>评分系统后，提交对手靶机的Flag值，同时需要指定对手靶机的IP地址。</w:t>
      </w:r>
    </w:p>
    <w:p w:rsidR="00C0081D" w:rsidRPr="00C0081D" w:rsidRDefault="00C0081D" w:rsidP="00C0081D">
      <w:pPr>
        <w:ind w:firstLine="420"/>
        <w:rPr>
          <w:rFonts w:hAnsi="楷体" w:cs="宋体"/>
          <w:kern w:val="0"/>
        </w:rPr>
      </w:pPr>
      <w:r w:rsidRPr="00C0081D">
        <w:rPr>
          <w:rFonts w:hAnsi="楷体" w:cs="宋体" w:hint="eastAsia"/>
          <w:kern w:val="0"/>
        </w:rPr>
        <w:t>注意5：不得人为恶意破坏自己服务器的Flag值，否则将判令停止比赛，第三阶段分数为0分；</w:t>
      </w:r>
    </w:p>
    <w:p w:rsidR="00C0081D" w:rsidRPr="00C0081D" w:rsidRDefault="00C0081D" w:rsidP="00C0081D">
      <w:pPr>
        <w:ind w:firstLine="420"/>
        <w:rPr>
          <w:rFonts w:hAnsi="楷体" w:cs="宋体"/>
          <w:kern w:val="0"/>
        </w:rPr>
      </w:pPr>
      <w:r w:rsidRPr="00C0081D">
        <w:rPr>
          <w:rFonts w:hAnsi="楷体" w:cs="宋体" w:hint="eastAsia"/>
          <w:kern w:val="0"/>
        </w:rPr>
        <w:t>在这个环节里，各位选手可以继续加固自身的服务器，也可以攻击其他选手的服务器。</w:t>
      </w:r>
    </w:p>
    <w:p w:rsidR="00C0081D" w:rsidRPr="00C0081D" w:rsidRDefault="00C0081D" w:rsidP="00C0081D">
      <w:pPr>
        <w:ind w:firstLine="420"/>
        <w:rPr>
          <w:rFonts w:hAnsi="楷体" w:cs="宋体"/>
          <w:kern w:val="0"/>
        </w:rPr>
      </w:pPr>
    </w:p>
    <w:p w:rsidR="00C0081D" w:rsidRPr="00C0081D" w:rsidRDefault="00C0081D" w:rsidP="00C0081D">
      <w:pPr>
        <w:ind w:firstLine="420"/>
        <w:rPr>
          <w:rFonts w:hAnsi="楷体" w:cs="宋体"/>
          <w:b/>
          <w:kern w:val="0"/>
        </w:rPr>
      </w:pPr>
      <w:r w:rsidRPr="00C0081D">
        <w:rPr>
          <w:rFonts w:hAnsi="楷体" w:cs="宋体" w:hint="eastAsia"/>
          <w:b/>
          <w:kern w:val="0"/>
        </w:rPr>
        <w:t>漏洞列表：</w:t>
      </w:r>
    </w:p>
    <w:p w:rsidR="00C0081D" w:rsidRPr="00C0081D" w:rsidRDefault="00C0081D" w:rsidP="00C0081D">
      <w:pPr>
        <w:widowControl/>
        <w:ind w:left="420"/>
        <w:jc w:val="left"/>
        <w:rPr>
          <w:rFonts w:hAnsi="楷体" w:cs="宋体"/>
          <w:kern w:val="0"/>
        </w:rPr>
      </w:pPr>
      <w:r w:rsidRPr="00C0081D">
        <w:rPr>
          <w:rFonts w:hAnsi="楷体" w:cs="宋体" w:hint="eastAsia"/>
          <w:kern w:val="0"/>
        </w:rPr>
        <w:t>1.</w:t>
      </w:r>
      <w:r w:rsidRPr="00C0081D">
        <w:rPr>
          <w:rFonts w:hAnsi="楷体" w:cs="宋体" w:hint="eastAsia"/>
          <w:kern w:val="0"/>
        </w:rPr>
        <w:tab/>
        <w:t>靶机上的网站可能存在命令注入的漏洞，要求选手找到命令注入的相关漏洞，利用此漏洞获取一定权限。</w:t>
      </w:r>
    </w:p>
    <w:p w:rsidR="00C0081D" w:rsidRPr="00C0081D" w:rsidRDefault="00C0081D" w:rsidP="00C0081D">
      <w:pPr>
        <w:widowControl/>
        <w:ind w:left="420"/>
        <w:jc w:val="left"/>
        <w:rPr>
          <w:rFonts w:hAnsi="楷体" w:cs="宋体"/>
          <w:kern w:val="0"/>
        </w:rPr>
      </w:pPr>
      <w:r w:rsidRPr="00C0081D">
        <w:rPr>
          <w:rFonts w:hAnsi="楷体" w:cs="宋体" w:hint="eastAsia"/>
          <w:kern w:val="0"/>
        </w:rPr>
        <w:t>2.</w:t>
      </w:r>
      <w:r w:rsidRPr="00C0081D">
        <w:rPr>
          <w:rFonts w:hAnsi="楷体" w:cs="宋体" w:hint="eastAsia"/>
          <w:kern w:val="0"/>
        </w:rPr>
        <w:tab/>
        <w:t>靶机上的网站可能存在文件上传漏洞，要求选手找到文件上传的相关漏洞，利用此漏洞获取一定权限</w:t>
      </w:r>
    </w:p>
    <w:p w:rsidR="00C0081D" w:rsidRPr="00C0081D" w:rsidRDefault="00C0081D" w:rsidP="00C0081D">
      <w:pPr>
        <w:widowControl/>
        <w:ind w:left="420"/>
        <w:jc w:val="left"/>
        <w:rPr>
          <w:rFonts w:hAnsi="楷体" w:cs="宋体"/>
          <w:kern w:val="0"/>
        </w:rPr>
      </w:pPr>
      <w:r w:rsidRPr="00C0081D">
        <w:rPr>
          <w:rFonts w:hAnsi="楷体" w:cs="宋体" w:hint="eastAsia"/>
          <w:kern w:val="0"/>
        </w:rPr>
        <w:t>3.</w:t>
      </w:r>
      <w:r w:rsidRPr="00C0081D">
        <w:rPr>
          <w:rFonts w:hAnsi="楷体" w:cs="宋体" w:hint="eastAsia"/>
          <w:kern w:val="0"/>
        </w:rPr>
        <w:tab/>
        <w:t>靶机上的网站可能存在文件包含漏洞，要求选手找到文件包含的相关漏洞，与别的漏洞相结合获取一定权限并进行提权</w:t>
      </w:r>
    </w:p>
    <w:p w:rsidR="00C0081D" w:rsidRPr="00C0081D" w:rsidRDefault="00C0081D" w:rsidP="00C0081D">
      <w:pPr>
        <w:widowControl/>
        <w:ind w:left="420"/>
        <w:jc w:val="left"/>
        <w:rPr>
          <w:rFonts w:hAnsi="楷体" w:cs="宋体"/>
          <w:kern w:val="0"/>
        </w:rPr>
      </w:pPr>
      <w:r w:rsidRPr="00C0081D">
        <w:rPr>
          <w:rFonts w:hAnsi="楷体" w:cs="宋体" w:hint="eastAsia"/>
          <w:kern w:val="0"/>
        </w:rPr>
        <w:t>4.</w:t>
      </w:r>
      <w:r w:rsidRPr="00C0081D">
        <w:rPr>
          <w:rFonts w:hAnsi="楷体" w:cs="宋体" w:hint="eastAsia"/>
          <w:kern w:val="0"/>
        </w:rPr>
        <w:tab/>
        <w:t>操作系统提供的服务可能包含了远程代码执行的漏洞，要求用户找到远程代码执行的服务，并利用此漏洞获取系统权限。</w:t>
      </w:r>
    </w:p>
    <w:p w:rsidR="00C0081D" w:rsidRPr="00C0081D" w:rsidRDefault="00C0081D" w:rsidP="00C0081D">
      <w:pPr>
        <w:widowControl/>
        <w:ind w:left="420"/>
        <w:jc w:val="left"/>
        <w:rPr>
          <w:rFonts w:hAnsi="楷体" w:cs="宋体"/>
          <w:kern w:val="0"/>
        </w:rPr>
      </w:pPr>
      <w:r w:rsidRPr="00C0081D">
        <w:rPr>
          <w:rFonts w:hAnsi="楷体" w:cs="宋体" w:hint="eastAsia"/>
          <w:kern w:val="0"/>
        </w:rPr>
        <w:t>5.</w:t>
      </w:r>
      <w:r w:rsidRPr="00C0081D">
        <w:rPr>
          <w:rFonts w:hAnsi="楷体" w:cs="宋体" w:hint="eastAsia"/>
          <w:kern w:val="0"/>
        </w:rPr>
        <w:tab/>
        <w:t>操作系统提供的服务可能包含了缓冲区溢出漏洞，要求用户找到缓冲区溢出漏洞的服务，并利用此漏洞获取系统权限。</w:t>
      </w:r>
    </w:p>
    <w:p w:rsidR="00C0081D" w:rsidRPr="00C0081D" w:rsidRDefault="00C0081D" w:rsidP="00C0081D">
      <w:pPr>
        <w:widowControl/>
        <w:ind w:left="420"/>
        <w:jc w:val="left"/>
        <w:rPr>
          <w:rFonts w:hAnsi="楷体" w:cs="宋体"/>
          <w:kern w:val="0"/>
        </w:rPr>
      </w:pPr>
      <w:r w:rsidRPr="00C0081D">
        <w:rPr>
          <w:rFonts w:hAnsi="楷体" w:cs="宋体" w:hint="eastAsia"/>
          <w:kern w:val="0"/>
        </w:rPr>
        <w:t>6.</w:t>
      </w:r>
      <w:r w:rsidRPr="00C0081D">
        <w:rPr>
          <w:rFonts w:hAnsi="楷体" w:cs="宋体" w:hint="eastAsia"/>
          <w:kern w:val="0"/>
        </w:rPr>
        <w:tab/>
        <w:t>操作系统中可能存在一些系统后门，选手可以找到此后门，并利用预留的后门直接获取到系统权限。</w:t>
      </w:r>
    </w:p>
    <w:p w:rsidR="00C0081D" w:rsidRPr="009D3909" w:rsidRDefault="00C0081D" w:rsidP="00C0081D">
      <w:pPr>
        <w:widowControl/>
        <w:ind w:left="420" w:firstLine="420"/>
        <w:jc w:val="left"/>
        <w:rPr>
          <w:color w:val="FF0000"/>
        </w:rPr>
      </w:pPr>
      <w:r w:rsidRPr="00C0081D">
        <w:rPr>
          <w:rFonts w:hAnsi="楷体" w:cs="宋体" w:hint="eastAsia"/>
          <w:kern w:val="0"/>
        </w:rPr>
        <w:t>选手通过以上的所有漏洞点，最后得到其他选手靶机的最高权限，并获取到其他选手靶机上的FLAG值进行提交。</w:t>
      </w:r>
    </w:p>
    <w:p w:rsidR="00D02D3E" w:rsidRPr="00C0081D" w:rsidRDefault="00D02D3E" w:rsidP="00C0081D">
      <w:pPr>
        <w:ind w:leftChars="67" w:left="188"/>
        <w:jc w:val="center"/>
      </w:pPr>
    </w:p>
    <w:sectPr w:rsidR="00D02D3E" w:rsidRPr="00C0081D" w:rsidSect="001E1C1A">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B8F" w:rsidRDefault="00727B8F" w:rsidP="00AD214D">
      <w:pPr>
        <w:spacing w:line="240" w:lineRule="auto"/>
      </w:pPr>
      <w:r>
        <w:separator/>
      </w:r>
    </w:p>
  </w:endnote>
  <w:endnote w:type="continuationSeparator" w:id="0">
    <w:p w:rsidR="00727B8F" w:rsidRDefault="00727B8F" w:rsidP="00AD21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OEEEEV+FZHTJW--GB1-0">
    <w:altName w:val="宋体"/>
    <w:panose1 w:val="00000000000000000000"/>
    <w:charset w:val="86"/>
    <w:family w:val="swiss"/>
    <w:notTrueType/>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AF9" w:rsidRDefault="00727B8F">
    <w:pPr>
      <w:pStyle w:val="a5"/>
      <w:jc w:val="center"/>
    </w:pPr>
    <w:r>
      <w:fldChar w:fldCharType="begin"/>
    </w:r>
    <w:r w:rsidR="00512D66">
      <w:instrText xml:space="preserve"> PAGE  \* MERGEFORMAT </w:instrText>
    </w:r>
    <w:r>
      <w:fldChar w:fldCharType="separate"/>
    </w:r>
    <w:r>
      <w:rPr>
        <w:noProof/>
      </w:rPr>
      <w:t>54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B8F" w:rsidRDefault="00727B8F" w:rsidP="00AD214D">
      <w:pPr>
        <w:spacing w:line="240" w:lineRule="auto"/>
      </w:pPr>
      <w:r>
        <w:separator/>
      </w:r>
    </w:p>
  </w:footnote>
  <w:footnote w:type="continuationSeparator" w:id="0">
    <w:p w:rsidR="00727B8F" w:rsidRDefault="00727B8F" w:rsidP="00AD21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408"/>
    <w:multiLevelType w:val="hybridMultilevel"/>
    <w:tmpl w:val="C7884FF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7">
      <w:start w:val="1"/>
      <w:numFmt w:val="chineseCountingThousand"/>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A32AE0"/>
    <w:multiLevelType w:val="hybridMultilevel"/>
    <w:tmpl w:val="0F0215BE"/>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1FE19A8"/>
    <w:multiLevelType w:val="hybridMultilevel"/>
    <w:tmpl w:val="3D1A73AC"/>
    <w:lvl w:ilvl="0" w:tplc="EAC632DC">
      <w:start w:val="1"/>
      <w:numFmt w:val="decimal"/>
      <w:suff w:val="space"/>
      <w:lvlText w:val="%1."/>
      <w:lvlJc w:val="left"/>
      <w:pPr>
        <w:ind w:left="988" w:hanging="420"/>
      </w:pPr>
      <w:rPr>
        <w:rFonts w:hint="eastAsia"/>
        <w:b w:val="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020528A3"/>
    <w:multiLevelType w:val="hybridMultilevel"/>
    <w:tmpl w:val="75747DFE"/>
    <w:lvl w:ilvl="0" w:tplc="0409000F">
      <w:start w:val="1"/>
      <w:numFmt w:val="decimal"/>
      <w:lvlText w:val="%1."/>
      <w:lvlJc w:val="left"/>
      <w:pPr>
        <w:ind w:left="840" w:hanging="420"/>
      </w:pPr>
    </w:lvl>
    <w:lvl w:ilvl="1" w:tplc="FB54591A">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2FB189A"/>
    <w:multiLevelType w:val="hybridMultilevel"/>
    <w:tmpl w:val="61207B76"/>
    <w:lvl w:ilvl="0" w:tplc="AE300D52">
      <w:start w:val="1"/>
      <w:numFmt w:val="decimal"/>
      <w:suff w:val="space"/>
      <w:lvlText w:val="%1."/>
      <w:lvlJc w:val="left"/>
      <w:pPr>
        <w:ind w:left="126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032142B4"/>
    <w:multiLevelType w:val="hybridMultilevel"/>
    <w:tmpl w:val="8CD073CE"/>
    <w:lvl w:ilvl="0" w:tplc="0409000F">
      <w:start w:val="1"/>
      <w:numFmt w:val="decimal"/>
      <w:lvlText w:val="%1."/>
      <w:lvlJc w:val="left"/>
      <w:pPr>
        <w:ind w:left="561" w:hanging="420"/>
      </w:p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6" w15:restartNumberingAfterBreak="0">
    <w:nsid w:val="0497439A"/>
    <w:multiLevelType w:val="hybridMultilevel"/>
    <w:tmpl w:val="1E343002"/>
    <w:lvl w:ilvl="0" w:tplc="B19EA35A">
      <w:start w:val="1"/>
      <w:numFmt w:val="decimal"/>
      <w:suff w:val="space"/>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0C4D10A7"/>
    <w:multiLevelType w:val="hybridMultilevel"/>
    <w:tmpl w:val="016E2A5C"/>
    <w:lvl w:ilvl="0" w:tplc="0409000F">
      <w:start w:val="1"/>
      <w:numFmt w:val="decimal"/>
      <w:lvlText w:val="%1."/>
      <w:lvlJc w:val="left"/>
      <w:pPr>
        <w:ind w:left="1260" w:hanging="420"/>
      </w:pPr>
    </w:lvl>
    <w:lvl w:ilvl="1" w:tplc="0409000F">
      <w:start w:val="1"/>
      <w:numFmt w:val="decimal"/>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0D6B013B"/>
    <w:multiLevelType w:val="hybridMultilevel"/>
    <w:tmpl w:val="CD2A4C9C"/>
    <w:lvl w:ilvl="0" w:tplc="A058EA4A">
      <w:start w:val="1"/>
      <w:numFmt w:val="chineseCountingThousand"/>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0FC415F5"/>
    <w:multiLevelType w:val="hybridMultilevel"/>
    <w:tmpl w:val="1C123D20"/>
    <w:lvl w:ilvl="0" w:tplc="A058EA4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7">
      <w:start w:val="1"/>
      <w:numFmt w:val="chineseCountingThousand"/>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7510DB"/>
    <w:multiLevelType w:val="hybridMultilevel"/>
    <w:tmpl w:val="75747DFE"/>
    <w:lvl w:ilvl="0" w:tplc="0409000F">
      <w:start w:val="1"/>
      <w:numFmt w:val="decimal"/>
      <w:lvlText w:val="%1."/>
      <w:lvlJc w:val="left"/>
      <w:pPr>
        <w:ind w:left="840" w:hanging="420"/>
      </w:pPr>
    </w:lvl>
    <w:lvl w:ilvl="1" w:tplc="FB54591A">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8B63787"/>
    <w:multiLevelType w:val="hybridMultilevel"/>
    <w:tmpl w:val="517C76DA"/>
    <w:lvl w:ilvl="0" w:tplc="E0F2439E">
      <w:start w:val="1"/>
      <w:numFmt w:val="decimal"/>
      <w:suff w:val="space"/>
      <w:lvlText w:val="%1."/>
      <w:lvlJc w:val="left"/>
      <w:pPr>
        <w:ind w:left="126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19DE0F88"/>
    <w:multiLevelType w:val="hybridMultilevel"/>
    <w:tmpl w:val="75747DFE"/>
    <w:lvl w:ilvl="0" w:tplc="0409000F">
      <w:start w:val="1"/>
      <w:numFmt w:val="decimal"/>
      <w:lvlText w:val="%1."/>
      <w:lvlJc w:val="left"/>
      <w:pPr>
        <w:ind w:left="840" w:hanging="420"/>
      </w:pPr>
    </w:lvl>
    <w:lvl w:ilvl="1" w:tplc="FB54591A">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1E124A45"/>
    <w:multiLevelType w:val="hybridMultilevel"/>
    <w:tmpl w:val="75747DFE"/>
    <w:lvl w:ilvl="0" w:tplc="0409000F">
      <w:start w:val="1"/>
      <w:numFmt w:val="decimal"/>
      <w:lvlText w:val="%1."/>
      <w:lvlJc w:val="left"/>
      <w:pPr>
        <w:ind w:left="840" w:hanging="420"/>
      </w:pPr>
    </w:lvl>
    <w:lvl w:ilvl="1" w:tplc="FB54591A">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4BC6A12"/>
    <w:multiLevelType w:val="hybridMultilevel"/>
    <w:tmpl w:val="A8A8DB46"/>
    <w:lvl w:ilvl="0" w:tplc="04090017">
      <w:start w:val="1"/>
      <w:numFmt w:val="chineseCountingThousand"/>
      <w:lvlText w:val="(%1)"/>
      <w:lvlJc w:val="left"/>
      <w:pPr>
        <w:ind w:left="840" w:hanging="420"/>
      </w:pPr>
    </w:lvl>
    <w:lvl w:ilvl="1" w:tplc="C870133E">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26084B53"/>
    <w:multiLevelType w:val="hybridMultilevel"/>
    <w:tmpl w:val="CB1A1ADA"/>
    <w:lvl w:ilvl="0" w:tplc="0409000F">
      <w:start w:val="1"/>
      <w:numFmt w:val="decimal"/>
      <w:lvlText w:val="%1."/>
      <w:lvlJc w:val="left"/>
      <w:pPr>
        <w:ind w:left="561" w:hanging="420"/>
      </w:p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6" w15:restartNumberingAfterBreak="0">
    <w:nsid w:val="2EB80E6D"/>
    <w:multiLevelType w:val="hybridMultilevel"/>
    <w:tmpl w:val="75747DFE"/>
    <w:lvl w:ilvl="0" w:tplc="0409000F">
      <w:start w:val="1"/>
      <w:numFmt w:val="decimal"/>
      <w:lvlText w:val="%1."/>
      <w:lvlJc w:val="left"/>
      <w:pPr>
        <w:ind w:left="840" w:hanging="420"/>
      </w:pPr>
    </w:lvl>
    <w:lvl w:ilvl="1" w:tplc="FB54591A">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32DD15D4"/>
    <w:multiLevelType w:val="hybridMultilevel"/>
    <w:tmpl w:val="1260688E"/>
    <w:lvl w:ilvl="0" w:tplc="A058EA4A">
      <w:start w:val="1"/>
      <w:numFmt w:val="chineseCountingThousand"/>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37B846FF"/>
    <w:multiLevelType w:val="hybridMultilevel"/>
    <w:tmpl w:val="D0A00E1A"/>
    <w:lvl w:ilvl="0" w:tplc="0409000F">
      <w:start w:val="1"/>
      <w:numFmt w:val="decimal"/>
      <w:lvlText w:val="%1."/>
      <w:lvlJc w:val="left"/>
      <w:pPr>
        <w:ind w:left="561" w:hanging="420"/>
      </w:p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9" w15:restartNumberingAfterBreak="0">
    <w:nsid w:val="3A662500"/>
    <w:multiLevelType w:val="hybridMultilevel"/>
    <w:tmpl w:val="50D67598"/>
    <w:lvl w:ilvl="0" w:tplc="0409000F">
      <w:start w:val="1"/>
      <w:numFmt w:val="decimal"/>
      <w:lvlText w:val="%1."/>
      <w:lvlJc w:val="left"/>
      <w:pPr>
        <w:ind w:left="561" w:hanging="420"/>
      </w:p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20" w15:restartNumberingAfterBreak="0">
    <w:nsid w:val="3B403A3E"/>
    <w:multiLevelType w:val="hybridMultilevel"/>
    <w:tmpl w:val="1618FD44"/>
    <w:lvl w:ilvl="0" w:tplc="0409000F">
      <w:start w:val="1"/>
      <w:numFmt w:val="decimal"/>
      <w:lvlText w:val="%1."/>
      <w:lvlJc w:val="left"/>
      <w:pPr>
        <w:ind w:left="561" w:hanging="420"/>
      </w:p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21" w15:restartNumberingAfterBreak="0">
    <w:nsid w:val="3E79561A"/>
    <w:multiLevelType w:val="multilevel"/>
    <w:tmpl w:val="3E79561A"/>
    <w:lvl w:ilvl="0">
      <w:start w:val="1"/>
      <w:numFmt w:val="decimal"/>
      <w:lvlText w:val="%1."/>
      <w:lvlJc w:val="left"/>
      <w:pPr>
        <w:ind w:left="562"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0827A3A"/>
    <w:multiLevelType w:val="hybridMultilevel"/>
    <w:tmpl w:val="50A080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7">
      <w:start w:val="1"/>
      <w:numFmt w:val="chineseCountingThousand"/>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7DF6F57"/>
    <w:multiLevelType w:val="hybridMultilevel"/>
    <w:tmpl w:val="FD22AD32"/>
    <w:lvl w:ilvl="0" w:tplc="F042B5A4">
      <w:start w:val="1"/>
      <w:numFmt w:val="decimal"/>
      <w:suff w:val="space"/>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15:restartNumberingAfterBreak="0">
    <w:nsid w:val="4857084B"/>
    <w:multiLevelType w:val="hybridMultilevel"/>
    <w:tmpl w:val="B85ACB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AA977A9"/>
    <w:multiLevelType w:val="hybridMultilevel"/>
    <w:tmpl w:val="CA08379C"/>
    <w:lvl w:ilvl="0" w:tplc="0409000F">
      <w:start w:val="1"/>
      <w:numFmt w:val="decimal"/>
      <w:lvlText w:val="%1."/>
      <w:lvlJc w:val="left"/>
      <w:pPr>
        <w:ind w:left="561" w:hanging="420"/>
      </w:p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26" w15:restartNumberingAfterBreak="0">
    <w:nsid w:val="542A25B3"/>
    <w:multiLevelType w:val="hybridMultilevel"/>
    <w:tmpl w:val="84CE346A"/>
    <w:lvl w:ilvl="0" w:tplc="11125E70">
      <w:start w:val="1"/>
      <w:numFmt w:val="decimal"/>
      <w:suff w:val="space"/>
      <w:lvlText w:val="%1."/>
      <w:lvlJc w:val="left"/>
      <w:pPr>
        <w:ind w:left="1820" w:hanging="420"/>
      </w:pPr>
      <w:rPr>
        <w:rFonts w:hint="eastAsia"/>
      </w:rPr>
    </w:lvl>
    <w:lvl w:ilvl="1" w:tplc="56B604FC">
      <w:start w:val="1"/>
      <w:numFmt w:val="decimal"/>
      <w:suff w:val="space"/>
      <w:lvlText w:val="%2."/>
      <w:lvlJc w:val="left"/>
      <w:pPr>
        <w:ind w:left="1400"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15:restartNumberingAfterBreak="0">
    <w:nsid w:val="549F1317"/>
    <w:multiLevelType w:val="hybridMultilevel"/>
    <w:tmpl w:val="BEE83BA8"/>
    <w:lvl w:ilvl="0" w:tplc="19E487FE">
      <w:start w:val="1"/>
      <w:numFmt w:val="chineseCountingThousand"/>
      <w:suff w:val="space"/>
      <w:lvlText w:val="(%1)"/>
      <w:lvlJc w:val="left"/>
      <w:pPr>
        <w:ind w:left="126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89920E4"/>
    <w:multiLevelType w:val="hybridMultilevel"/>
    <w:tmpl w:val="C25E218A"/>
    <w:lvl w:ilvl="0" w:tplc="4DCC0E3E">
      <w:start w:val="1"/>
      <w:numFmt w:val="chineseCountingThousand"/>
      <w:suff w:val="space"/>
      <w:lvlText w:val="(%1)"/>
      <w:lvlJc w:val="left"/>
      <w:pPr>
        <w:ind w:left="98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C17340F"/>
    <w:multiLevelType w:val="hybridMultilevel"/>
    <w:tmpl w:val="4C98B778"/>
    <w:lvl w:ilvl="0" w:tplc="11125E70">
      <w:start w:val="1"/>
      <w:numFmt w:val="decimal"/>
      <w:suff w:val="space"/>
      <w:lvlText w:val="%1."/>
      <w:lvlJc w:val="left"/>
      <w:pPr>
        <w:ind w:left="126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15:restartNumberingAfterBreak="0">
    <w:nsid w:val="5C585DC2"/>
    <w:multiLevelType w:val="hybridMultilevel"/>
    <w:tmpl w:val="2F38CC26"/>
    <w:lvl w:ilvl="0" w:tplc="A058EA4A">
      <w:start w:val="1"/>
      <w:numFmt w:val="chineseCountingThousand"/>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15:restartNumberingAfterBreak="0">
    <w:nsid w:val="67DD4E0C"/>
    <w:multiLevelType w:val="hybridMultilevel"/>
    <w:tmpl w:val="8E421E74"/>
    <w:lvl w:ilvl="0" w:tplc="9B349AC0">
      <w:start w:val="1"/>
      <w:numFmt w:val="decimal"/>
      <w:suff w:val="space"/>
      <w:lvlText w:val="%1."/>
      <w:lvlJc w:val="left"/>
      <w:pPr>
        <w:ind w:left="1260" w:hanging="420"/>
      </w:pPr>
      <w:rPr>
        <w:rFonts w:ascii="仿宋_GB2312" w:eastAsia="仿宋_GB2312" w:hint="eastAsia"/>
        <w:b w:val="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2" w15:restartNumberingAfterBreak="0">
    <w:nsid w:val="7251651C"/>
    <w:multiLevelType w:val="hybridMultilevel"/>
    <w:tmpl w:val="53929E54"/>
    <w:lvl w:ilvl="0" w:tplc="0409000F">
      <w:start w:val="1"/>
      <w:numFmt w:val="decimal"/>
      <w:lvlText w:val="%1."/>
      <w:lvlJc w:val="left"/>
      <w:pPr>
        <w:ind w:left="561" w:hanging="420"/>
      </w:p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33" w15:restartNumberingAfterBreak="0">
    <w:nsid w:val="7BB228CA"/>
    <w:multiLevelType w:val="hybridMultilevel"/>
    <w:tmpl w:val="75747DFE"/>
    <w:lvl w:ilvl="0" w:tplc="0409000F">
      <w:start w:val="1"/>
      <w:numFmt w:val="decimal"/>
      <w:lvlText w:val="%1."/>
      <w:lvlJc w:val="left"/>
      <w:pPr>
        <w:ind w:left="840" w:hanging="420"/>
      </w:pPr>
    </w:lvl>
    <w:lvl w:ilvl="1" w:tplc="FB54591A">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2"/>
  </w:num>
  <w:num w:numId="2">
    <w:abstractNumId w:val="17"/>
  </w:num>
  <w:num w:numId="3">
    <w:abstractNumId w:val="28"/>
  </w:num>
  <w:num w:numId="4">
    <w:abstractNumId w:val="9"/>
  </w:num>
  <w:num w:numId="5">
    <w:abstractNumId w:val="0"/>
  </w:num>
  <w:num w:numId="6">
    <w:abstractNumId w:val="8"/>
  </w:num>
  <w:num w:numId="7">
    <w:abstractNumId w:val="27"/>
  </w:num>
  <w:num w:numId="8">
    <w:abstractNumId w:val="4"/>
  </w:num>
  <w:num w:numId="9">
    <w:abstractNumId w:val="11"/>
  </w:num>
  <w:num w:numId="10">
    <w:abstractNumId w:val="30"/>
  </w:num>
  <w:num w:numId="11">
    <w:abstractNumId w:val="29"/>
  </w:num>
  <w:num w:numId="12">
    <w:abstractNumId w:val="26"/>
  </w:num>
  <w:num w:numId="13">
    <w:abstractNumId w:val="23"/>
  </w:num>
  <w:num w:numId="14">
    <w:abstractNumId w:val="6"/>
  </w:num>
  <w:num w:numId="15">
    <w:abstractNumId w:val="2"/>
  </w:num>
  <w:num w:numId="16">
    <w:abstractNumId w:val="31"/>
  </w:num>
  <w:num w:numId="17">
    <w:abstractNumId w:val="5"/>
  </w:num>
  <w:num w:numId="18">
    <w:abstractNumId w:val="18"/>
  </w:num>
  <w:num w:numId="19">
    <w:abstractNumId w:val="32"/>
  </w:num>
  <w:num w:numId="20">
    <w:abstractNumId w:val="15"/>
  </w:num>
  <w:num w:numId="21">
    <w:abstractNumId w:val="25"/>
  </w:num>
  <w:num w:numId="22">
    <w:abstractNumId w:val="19"/>
  </w:num>
  <w:num w:numId="23">
    <w:abstractNumId w:val="20"/>
  </w:num>
  <w:num w:numId="24">
    <w:abstractNumId w:val="24"/>
  </w:num>
  <w:num w:numId="25">
    <w:abstractNumId w:val="14"/>
  </w:num>
  <w:num w:numId="26">
    <w:abstractNumId w:val="7"/>
  </w:num>
  <w:num w:numId="27">
    <w:abstractNumId w:val="1"/>
  </w:num>
  <w:num w:numId="28">
    <w:abstractNumId w:val="33"/>
  </w:num>
  <w:num w:numId="29">
    <w:abstractNumId w:val="13"/>
  </w:num>
  <w:num w:numId="30">
    <w:abstractNumId w:val="21"/>
  </w:num>
  <w:num w:numId="31">
    <w:abstractNumId w:val="10"/>
  </w:num>
  <w:num w:numId="32">
    <w:abstractNumId w:val="12"/>
  </w:num>
  <w:num w:numId="33">
    <w:abstractNumId w:val="16"/>
  </w:num>
  <w:num w:numId="3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4D"/>
    <w:rsid w:val="00025D40"/>
    <w:rsid w:val="0003636C"/>
    <w:rsid w:val="00036EBD"/>
    <w:rsid w:val="00073685"/>
    <w:rsid w:val="00092FAA"/>
    <w:rsid w:val="000B47DC"/>
    <w:rsid w:val="001106D2"/>
    <w:rsid w:val="001133D3"/>
    <w:rsid w:val="00131675"/>
    <w:rsid w:val="0016232A"/>
    <w:rsid w:val="00182C7C"/>
    <w:rsid w:val="001A2CEA"/>
    <w:rsid w:val="001B5E16"/>
    <w:rsid w:val="001C00B4"/>
    <w:rsid w:val="001C64CD"/>
    <w:rsid w:val="001E34B5"/>
    <w:rsid w:val="001E4D97"/>
    <w:rsid w:val="00222F48"/>
    <w:rsid w:val="00257E83"/>
    <w:rsid w:val="002743BF"/>
    <w:rsid w:val="00274BE3"/>
    <w:rsid w:val="002915AF"/>
    <w:rsid w:val="002B2200"/>
    <w:rsid w:val="002C12D1"/>
    <w:rsid w:val="002E1E5C"/>
    <w:rsid w:val="002F65DF"/>
    <w:rsid w:val="003A301A"/>
    <w:rsid w:val="003A4E13"/>
    <w:rsid w:val="003C0EF4"/>
    <w:rsid w:val="003E6F22"/>
    <w:rsid w:val="00405DB8"/>
    <w:rsid w:val="00437683"/>
    <w:rsid w:val="00452FC2"/>
    <w:rsid w:val="00494169"/>
    <w:rsid w:val="004A63DA"/>
    <w:rsid w:val="004B29FF"/>
    <w:rsid w:val="004B332D"/>
    <w:rsid w:val="004F6CAF"/>
    <w:rsid w:val="00504C00"/>
    <w:rsid w:val="00512D66"/>
    <w:rsid w:val="0054326D"/>
    <w:rsid w:val="00554A2B"/>
    <w:rsid w:val="00565EEB"/>
    <w:rsid w:val="00592772"/>
    <w:rsid w:val="005A4154"/>
    <w:rsid w:val="005B4443"/>
    <w:rsid w:val="005C169F"/>
    <w:rsid w:val="00607A65"/>
    <w:rsid w:val="00607E4A"/>
    <w:rsid w:val="00652956"/>
    <w:rsid w:val="00652D73"/>
    <w:rsid w:val="0065325D"/>
    <w:rsid w:val="006A249B"/>
    <w:rsid w:val="006B04A5"/>
    <w:rsid w:val="006C0931"/>
    <w:rsid w:val="006C276D"/>
    <w:rsid w:val="006F1BCD"/>
    <w:rsid w:val="00702871"/>
    <w:rsid w:val="00727B8F"/>
    <w:rsid w:val="00731B97"/>
    <w:rsid w:val="00734235"/>
    <w:rsid w:val="00780A7F"/>
    <w:rsid w:val="007B3CDE"/>
    <w:rsid w:val="007D41D8"/>
    <w:rsid w:val="007F58F3"/>
    <w:rsid w:val="007F5A79"/>
    <w:rsid w:val="007F6C26"/>
    <w:rsid w:val="00805006"/>
    <w:rsid w:val="00854F85"/>
    <w:rsid w:val="00861631"/>
    <w:rsid w:val="008A5255"/>
    <w:rsid w:val="008B2A81"/>
    <w:rsid w:val="008D3A4D"/>
    <w:rsid w:val="008E612E"/>
    <w:rsid w:val="008E6B32"/>
    <w:rsid w:val="008F0561"/>
    <w:rsid w:val="00906B51"/>
    <w:rsid w:val="00922FF0"/>
    <w:rsid w:val="009404EC"/>
    <w:rsid w:val="009476C8"/>
    <w:rsid w:val="00955B17"/>
    <w:rsid w:val="009564FD"/>
    <w:rsid w:val="009759C5"/>
    <w:rsid w:val="009810D4"/>
    <w:rsid w:val="0099754C"/>
    <w:rsid w:val="00A05915"/>
    <w:rsid w:val="00A12669"/>
    <w:rsid w:val="00A15182"/>
    <w:rsid w:val="00A25614"/>
    <w:rsid w:val="00A34BB9"/>
    <w:rsid w:val="00A536E6"/>
    <w:rsid w:val="00A6612E"/>
    <w:rsid w:val="00AA7086"/>
    <w:rsid w:val="00AB3666"/>
    <w:rsid w:val="00AC2033"/>
    <w:rsid w:val="00AD214D"/>
    <w:rsid w:val="00AE56B0"/>
    <w:rsid w:val="00B270E8"/>
    <w:rsid w:val="00B529E7"/>
    <w:rsid w:val="00B831A8"/>
    <w:rsid w:val="00B9026F"/>
    <w:rsid w:val="00BA0AD3"/>
    <w:rsid w:val="00BC23EE"/>
    <w:rsid w:val="00BD4923"/>
    <w:rsid w:val="00C0081D"/>
    <w:rsid w:val="00C2062E"/>
    <w:rsid w:val="00C342A8"/>
    <w:rsid w:val="00C7098E"/>
    <w:rsid w:val="00CF5647"/>
    <w:rsid w:val="00CF6215"/>
    <w:rsid w:val="00D02C14"/>
    <w:rsid w:val="00D02D3E"/>
    <w:rsid w:val="00D0533D"/>
    <w:rsid w:val="00D11F9D"/>
    <w:rsid w:val="00D1596B"/>
    <w:rsid w:val="00D46778"/>
    <w:rsid w:val="00D62DB6"/>
    <w:rsid w:val="00DE6B03"/>
    <w:rsid w:val="00DE6B95"/>
    <w:rsid w:val="00DF1984"/>
    <w:rsid w:val="00E00882"/>
    <w:rsid w:val="00E260BE"/>
    <w:rsid w:val="00E35F1C"/>
    <w:rsid w:val="00E405E0"/>
    <w:rsid w:val="00E63681"/>
    <w:rsid w:val="00E658E6"/>
    <w:rsid w:val="00E737F9"/>
    <w:rsid w:val="00E80CA6"/>
    <w:rsid w:val="00E97DC9"/>
    <w:rsid w:val="00EB10AE"/>
    <w:rsid w:val="00EB4CDA"/>
    <w:rsid w:val="00EB5DDD"/>
    <w:rsid w:val="00EE04F7"/>
    <w:rsid w:val="00F30679"/>
    <w:rsid w:val="00F64123"/>
    <w:rsid w:val="00F67D89"/>
    <w:rsid w:val="00F76DBC"/>
    <w:rsid w:val="00F90945"/>
    <w:rsid w:val="00FA287C"/>
    <w:rsid w:val="00FB1C60"/>
    <w:rsid w:val="00FC1126"/>
    <w:rsid w:val="00FE6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D05D1"/>
  <w15:docId w15:val="{0476ED8C-6236-4DD5-9153-5F02045E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DB8"/>
    <w:pPr>
      <w:widowControl w:val="0"/>
      <w:spacing w:line="560" w:lineRule="exact"/>
      <w:jc w:val="both"/>
    </w:pPr>
    <w:rPr>
      <w:rFonts w:ascii="仿宋_GB2312" w:eastAsia="仿宋_GB2312" w:hAnsi="仿宋_GB2312" w:cs="仿宋_GB2312"/>
      <w:sz w:val="28"/>
      <w:szCs w:val="28"/>
    </w:rPr>
  </w:style>
  <w:style w:type="paragraph" w:styleId="1">
    <w:name w:val="heading 1"/>
    <w:basedOn w:val="a"/>
    <w:next w:val="a"/>
    <w:link w:val="10"/>
    <w:uiPriority w:val="9"/>
    <w:qFormat/>
    <w:rsid w:val="002915AF"/>
    <w:pPr>
      <w:keepNext/>
      <w:keepLines/>
      <w:spacing w:before="340" w:after="330"/>
      <w:outlineLvl w:val="0"/>
    </w:pPr>
    <w:rPr>
      <w:b/>
      <w:bCs/>
      <w:kern w:val="44"/>
      <w:szCs w:val="44"/>
    </w:rPr>
  </w:style>
  <w:style w:type="paragraph" w:styleId="2">
    <w:name w:val="heading 2"/>
    <w:basedOn w:val="a"/>
    <w:next w:val="a"/>
    <w:link w:val="20"/>
    <w:uiPriority w:val="9"/>
    <w:unhideWhenUsed/>
    <w:qFormat/>
    <w:rsid w:val="00FB1C60"/>
    <w:pPr>
      <w:keepNext/>
      <w:keepLines/>
      <w:widowControl/>
      <w:spacing w:before="260" w:after="260" w:line="416" w:lineRule="auto"/>
      <w:jc w:val="left"/>
      <w:outlineLvl w:val="1"/>
    </w:pPr>
    <w:rPr>
      <w:rFonts w:ascii="Calibri Light" w:hAnsi="Calibri Light" w:cs="Times New Roman"/>
      <w:b/>
      <w:bCs/>
      <w:kern w:val="0"/>
      <w:sz w:val="32"/>
      <w:szCs w:val="32"/>
      <w:lang w:eastAsia="en-US" w:bidi="en-US"/>
    </w:rPr>
  </w:style>
  <w:style w:type="paragraph" w:styleId="3">
    <w:name w:val="heading 3"/>
    <w:basedOn w:val="a"/>
    <w:next w:val="a"/>
    <w:link w:val="30"/>
    <w:uiPriority w:val="9"/>
    <w:unhideWhenUsed/>
    <w:qFormat/>
    <w:rsid w:val="00FB1C60"/>
    <w:pPr>
      <w:keepNext/>
      <w:keepLines/>
      <w:spacing w:before="260" w:after="260" w:line="416" w:lineRule="auto"/>
      <w:outlineLvl w:val="2"/>
    </w:pPr>
    <w:rPr>
      <w:rFonts w:ascii="Calibri" w:hAnsi="Calibri" w:cs="Times New Roman"/>
      <w:b/>
      <w:bCs/>
      <w:sz w:val="32"/>
      <w:szCs w:val="32"/>
    </w:rPr>
  </w:style>
  <w:style w:type="paragraph" w:styleId="4">
    <w:name w:val="heading 4"/>
    <w:basedOn w:val="a"/>
    <w:next w:val="a"/>
    <w:link w:val="40"/>
    <w:uiPriority w:val="9"/>
    <w:unhideWhenUsed/>
    <w:qFormat/>
    <w:rsid w:val="00FB1C60"/>
    <w:pPr>
      <w:keepNext/>
      <w:keepLines/>
      <w:spacing w:before="280" w:after="290" w:line="376" w:lineRule="auto"/>
      <w:outlineLvl w:val="3"/>
    </w:pPr>
    <w:rPr>
      <w:rFonts w:ascii="Cambria" w:hAnsi="Cambria"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AD21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214D"/>
    <w:rPr>
      <w:sz w:val="18"/>
      <w:szCs w:val="18"/>
    </w:rPr>
  </w:style>
  <w:style w:type="paragraph" w:styleId="a5">
    <w:name w:val="footer"/>
    <w:basedOn w:val="a"/>
    <w:link w:val="a6"/>
    <w:uiPriority w:val="99"/>
    <w:unhideWhenUsed/>
    <w:qFormat/>
    <w:rsid w:val="00AD214D"/>
    <w:pPr>
      <w:tabs>
        <w:tab w:val="center" w:pos="4153"/>
        <w:tab w:val="right" w:pos="8306"/>
      </w:tabs>
      <w:snapToGrid w:val="0"/>
      <w:jc w:val="left"/>
    </w:pPr>
    <w:rPr>
      <w:sz w:val="18"/>
      <w:szCs w:val="18"/>
    </w:rPr>
  </w:style>
  <w:style w:type="character" w:customStyle="1" w:styleId="a6">
    <w:name w:val="页脚 字符"/>
    <w:basedOn w:val="a0"/>
    <w:link w:val="a5"/>
    <w:uiPriority w:val="99"/>
    <w:rsid w:val="00AD214D"/>
    <w:rPr>
      <w:sz w:val="18"/>
      <w:szCs w:val="18"/>
    </w:rPr>
  </w:style>
  <w:style w:type="character" w:customStyle="1" w:styleId="10">
    <w:name w:val="标题 1 字符"/>
    <w:basedOn w:val="a0"/>
    <w:link w:val="1"/>
    <w:uiPriority w:val="9"/>
    <w:rsid w:val="002915AF"/>
    <w:rPr>
      <w:rFonts w:ascii="仿宋_GB2312" w:eastAsia="仿宋_GB2312" w:hAnsi="仿宋_GB2312" w:cs="仿宋_GB2312"/>
      <w:b/>
      <w:bCs/>
      <w:kern w:val="44"/>
      <w:sz w:val="28"/>
      <w:szCs w:val="44"/>
    </w:rPr>
  </w:style>
  <w:style w:type="paragraph" w:styleId="a7">
    <w:name w:val="Title"/>
    <w:basedOn w:val="a"/>
    <w:next w:val="a"/>
    <w:link w:val="a8"/>
    <w:uiPriority w:val="10"/>
    <w:qFormat/>
    <w:rsid w:val="00405DB8"/>
    <w:pPr>
      <w:spacing w:before="240" w:after="60"/>
      <w:jc w:val="center"/>
      <w:outlineLvl w:val="0"/>
    </w:pPr>
    <w:rPr>
      <w:rFonts w:asciiTheme="majorHAnsi" w:eastAsia="黑体" w:hAnsiTheme="majorHAnsi" w:cstheme="majorBidi"/>
      <w:b/>
      <w:bCs/>
      <w:sz w:val="36"/>
      <w:szCs w:val="32"/>
    </w:rPr>
  </w:style>
  <w:style w:type="character" w:customStyle="1" w:styleId="a8">
    <w:name w:val="标题 字符"/>
    <w:basedOn w:val="a0"/>
    <w:link w:val="a7"/>
    <w:uiPriority w:val="10"/>
    <w:rsid w:val="00405DB8"/>
    <w:rPr>
      <w:rFonts w:asciiTheme="majorHAnsi" w:eastAsia="黑体" w:hAnsiTheme="majorHAnsi" w:cstheme="majorBidi"/>
      <w:b/>
      <w:bCs/>
      <w:sz w:val="36"/>
      <w:szCs w:val="32"/>
    </w:rPr>
  </w:style>
  <w:style w:type="paragraph" w:styleId="a9">
    <w:name w:val="No Spacing"/>
    <w:aliases w:val="表格字体"/>
    <w:uiPriority w:val="1"/>
    <w:qFormat/>
    <w:rsid w:val="00405DB8"/>
    <w:pPr>
      <w:widowControl w:val="0"/>
      <w:jc w:val="both"/>
    </w:pPr>
    <w:rPr>
      <w:rFonts w:ascii="Times New Roman" w:eastAsia="仿宋_GB2312" w:hAnsi="Times New Roman" w:cs="Times New Roman"/>
      <w:sz w:val="24"/>
      <w:szCs w:val="24"/>
    </w:rPr>
  </w:style>
  <w:style w:type="paragraph" w:styleId="aa">
    <w:name w:val="List Paragraph"/>
    <w:basedOn w:val="a"/>
    <w:uiPriority w:val="34"/>
    <w:qFormat/>
    <w:rsid w:val="00731B97"/>
    <w:pPr>
      <w:ind w:firstLineChars="200" w:firstLine="420"/>
    </w:pPr>
  </w:style>
  <w:style w:type="paragraph" w:styleId="ab">
    <w:name w:val="annotation text"/>
    <w:basedOn w:val="a"/>
    <w:link w:val="ac"/>
    <w:uiPriority w:val="99"/>
    <w:unhideWhenUsed/>
    <w:qFormat/>
    <w:rsid w:val="00FC1126"/>
    <w:pPr>
      <w:spacing w:line="240" w:lineRule="auto"/>
      <w:jc w:val="left"/>
    </w:pPr>
    <w:rPr>
      <w:rFonts w:ascii="Calibri" w:eastAsia="宋体" w:hAnsi="Calibri" w:cs="黑体"/>
      <w:sz w:val="21"/>
      <w:szCs w:val="22"/>
    </w:rPr>
  </w:style>
  <w:style w:type="character" w:customStyle="1" w:styleId="ac">
    <w:name w:val="批注文字 字符"/>
    <w:basedOn w:val="a0"/>
    <w:link w:val="ab"/>
    <w:uiPriority w:val="99"/>
    <w:qFormat/>
    <w:rsid w:val="00FC1126"/>
    <w:rPr>
      <w:rFonts w:ascii="Calibri" w:eastAsia="宋体" w:hAnsi="Calibri" w:cs="黑体"/>
    </w:rPr>
  </w:style>
  <w:style w:type="paragraph" w:styleId="ad">
    <w:name w:val="Subtitle"/>
    <w:basedOn w:val="a"/>
    <w:next w:val="a"/>
    <w:link w:val="ae"/>
    <w:qFormat/>
    <w:rsid w:val="00A05915"/>
    <w:pPr>
      <w:spacing w:before="240" w:after="60" w:line="312" w:lineRule="auto"/>
      <w:jc w:val="center"/>
      <w:outlineLvl w:val="1"/>
    </w:pPr>
    <w:rPr>
      <w:rFonts w:ascii="Cambria" w:eastAsia="宋体" w:hAnsi="Cambria" w:cs="Times New Roman"/>
      <w:b/>
      <w:bCs/>
      <w:kern w:val="28"/>
      <w:sz w:val="32"/>
      <w:szCs w:val="32"/>
    </w:rPr>
  </w:style>
  <w:style w:type="character" w:customStyle="1" w:styleId="ae">
    <w:name w:val="副标题 字符"/>
    <w:basedOn w:val="a0"/>
    <w:link w:val="ad"/>
    <w:rsid w:val="00A05915"/>
    <w:rPr>
      <w:rFonts w:ascii="Cambria" w:eastAsia="宋体" w:hAnsi="Cambria" w:cs="Times New Roman"/>
      <w:b/>
      <w:bCs/>
      <w:kern w:val="28"/>
      <w:sz w:val="32"/>
      <w:szCs w:val="32"/>
    </w:rPr>
  </w:style>
  <w:style w:type="paragraph" w:customStyle="1" w:styleId="5-">
    <w:name w:val="5-内文"/>
    <w:basedOn w:val="a"/>
    <w:link w:val="5-Char"/>
    <w:uiPriority w:val="99"/>
    <w:qFormat/>
    <w:rsid w:val="00E00882"/>
    <w:pPr>
      <w:spacing w:beforeLines="25" w:afterLines="25" w:line="300" w:lineRule="auto"/>
      <w:ind w:firstLineChars="200" w:firstLine="200"/>
    </w:pPr>
    <w:rPr>
      <w:rFonts w:ascii="Calibri" w:hAnsi="Calibri" w:cs="Times New Roman"/>
      <w:kern w:val="0"/>
      <w:szCs w:val="20"/>
    </w:rPr>
  </w:style>
  <w:style w:type="character" w:customStyle="1" w:styleId="5-Char">
    <w:name w:val="5-内文 Char"/>
    <w:link w:val="5-"/>
    <w:uiPriority w:val="99"/>
    <w:qFormat/>
    <w:locked/>
    <w:rsid w:val="00E00882"/>
    <w:rPr>
      <w:rFonts w:ascii="Calibri" w:eastAsia="仿宋_GB2312" w:hAnsi="Calibri" w:cs="Times New Roman"/>
      <w:kern w:val="0"/>
      <w:sz w:val="28"/>
      <w:szCs w:val="20"/>
    </w:rPr>
  </w:style>
  <w:style w:type="table" w:styleId="af">
    <w:name w:val="Table Grid"/>
    <w:basedOn w:val="a1"/>
    <w:uiPriority w:val="99"/>
    <w:rsid w:val="00EB5DD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unhideWhenUsed/>
    <w:rsid w:val="00D46778"/>
    <w:rPr>
      <w:sz w:val="21"/>
      <w:szCs w:val="21"/>
    </w:rPr>
  </w:style>
  <w:style w:type="paragraph" w:styleId="af1">
    <w:name w:val="annotation subject"/>
    <w:basedOn w:val="ab"/>
    <w:next w:val="ab"/>
    <w:link w:val="af2"/>
    <w:uiPriority w:val="99"/>
    <w:unhideWhenUsed/>
    <w:rsid w:val="00D46778"/>
    <w:pPr>
      <w:spacing w:line="560" w:lineRule="exact"/>
    </w:pPr>
    <w:rPr>
      <w:rFonts w:ascii="仿宋_GB2312" w:eastAsia="仿宋_GB2312" w:hAnsi="仿宋_GB2312" w:cs="仿宋_GB2312"/>
      <w:b/>
      <w:bCs/>
      <w:sz w:val="28"/>
      <w:szCs w:val="28"/>
    </w:rPr>
  </w:style>
  <w:style w:type="character" w:customStyle="1" w:styleId="af2">
    <w:name w:val="批注主题 字符"/>
    <w:basedOn w:val="ac"/>
    <w:link w:val="af1"/>
    <w:uiPriority w:val="99"/>
    <w:qFormat/>
    <w:rsid w:val="00D46778"/>
    <w:rPr>
      <w:rFonts w:ascii="仿宋_GB2312" w:eastAsia="仿宋_GB2312" w:hAnsi="仿宋_GB2312" w:cs="仿宋_GB2312"/>
      <w:b/>
      <w:bCs/>
      <w:sz w:val="28"/>
      <w:szCs w:val="28"/>
    </w:rPr>
  </w:style>
  <w:style w:type="paragraph" w:styleId="af3">
    <w:name w:val="Balloon Text"/>
    <w:basedOn w:val="a"/>
    <w:link w:val="af4"/>
    <w:uiPriority w:val="99"/>
    <w:unhideWhenUsed/>
    <w:qFormat/>
    <w:rsid w:val="00D46778"/>
    <w:pPr>
      <w:spacing w:line="240" w:lineRule="auto"/>
    </w:pPr>
    <w:rPr>
      <w:sz w:val="18"/>
      <w:szCs w:val="18"/>
    </w:rPr>
  </w:style>
  <w:style w:type="character" w:customStyle="1" w:styleId="af4">
    <w:name w:val="批注框文本 字符"/>
    <w:basedOn w:val="a0"/>
    <w:link w:val="af3"/>
    <w:uiPriority w:val="99"/>
    <w:rsid w:val="00D46778"/>
    <w:rPr>
      <w:rFonts w:ascii="仿宋_GB2312" w:eastAsia="仿宋_GB2312" w:hAnsi="仿宋_GB2312" w:cs="仿宋_GB2312"/>
      <w:sz w:val="18"/>
      <w:szCs w:val="18"/>
    </w:rPr>
  </w:style>
  <w:style w:type="character" w:customStyle="1" w:styleId="20">
    <w:name w:val="标题 2 字符"/>
    <w:basedOn w:val="a0"/>
    <w:link w:val="2"/>
    <w:uiPriority w:val="9"/>
    <w:rsid w:val="00FB1C60"/>
    <w:rPr>
      <w:rFonts w:ascii="Calibri Light" w:eastAsia="仿宋_GB2312" w:hAnsi="Calibri Light" w:cs="Times New Roman"/>
      <w:b/>
      <w:bCs/>
      <w:kern w:val="0"/>
      <w:sz w:val="32"/>
      <w:szCs w:val="32"/>
      <w:lang w:eastAsia="en-US" w:bidi="en-US"/>
    </w:rPr>
  </w:style>
  <w:style w:type="character" w:customStyle="1" w:styleId="30">
    <w:name w:val="标题 3 字符"/>
    <w:basedOn w:val="a0"/>
    <w:link w:val="3"/>
    <w:uiPriority w:val="9"/>
    <w:rsid w:val="00FB1C60"/>
    <w:rPr>
      <w:rFonts w:ascii="Calibri" w:eastAsia="仿宋_GB2312" w:hAnsi="Calibri" w:cs="Times New Roman"/>
      <w:b/>
      <w:bCs/>
      <w:sz w:val="32"/>
      <w:szCs w:val="32"/>
    </w:rPr>
  </w:style>
  <w:style w:type="character" w:customStyle="1" w:styleId="40">
    <w:name w:val="标题 4 字符"/>
    <w:basedOn w:val="a0"/>
    <w:link w:val="4"/>
    <w:uiPriority w:val="9"/>
    <w:rsid w:val="00FB1C60"/>
    <w:rPr>
      <w:rFonts w:ascii="Cambria" w:eastAsia="仿宋_GB2312" w:hAnsi="Cambria" w:cs="Times New Roman"/>
      <w:b/>
      <w:bCs/>
      <w:sz w:val="28"/>
      <w:szCs w:val="28"/>
    </w:rPr>
  </w:style>
  <w:style w:type="paragraph" w:styleId="af5">
    <w:name w:val="footnote text"/>
    <w:basedOn w:val="a"/>
    <w:link w:val="af6"/>
    <w:uiPriority w:val="99"/>
    <w:qFormat/>
    <w:rsid w:val="00FB1C60"/>
    <w:pPr>
      <w:snapToGrid w:val="0"/>
      <w:spacing w:line="240" w:lineRule="auto"/>
      <w:jc w:val="left"/>
    </w:pPr>
    <w:rPr>
      <w:rFonts w:ascii="Calibri" w:hAnsi="Calibri" w:cs="Times New Roman"/>
      <w:kern w:val="0"/>
      <w:sz w:val="18"/>
      <w:szCs w:val="18"/>
    </w:rPr>
  </w:style>
  <w:style w:type="character" w:customStyle="1" w:styleId="af6">
    <w:name w:val="脚注文本 字符"/>
    <w:basedOn w:val="a0"/>
    <w:link w:val="af5"/>
    <w:uiPriority w:val="99"/>
    <w:rsid w:val="00FB1C60"/>
    <w:rPr>
      <w:rFonts w:ascii="Calibri" w:eastAsia="仿宋_GB2312" w:hAnsi="Calibri" w:cs="Times New Roman"/>
      <w:kern w:val="0"/>
      <w:sz w:val="18"/>
      <w:szCs w:val="18"/>
    </w:rPr>
  </w:style>
  <w:style w:type="character" w:styleId="af7">
    <w:name w:val="footnote reference"/>
    <w:uiPriority w:val="99"/>
    <w:rsid w:val="00FB1C60"/>
    <w:rPr>
      <w:rFonts w:cs="Times New Roman"/>
      <w:vertAlign w:val="superscript"/>
    </w:rPr>
  </w:style>
  <w:style w:type="paragraph" w:styleId="af8">
    <w:name w:val="Document Map"/>
    <w:basedOn w:val="a"/>
    <w:link w:val="af9"/>
    <w:uiPriority w:val="99"/>
    <w:rsid w:val="00FB1C60"/>
    <w:pPr>
      <w:spacing w:line="240" w:lineRule="auto"/>
    </w:pPr>
    <w:rPr>
      <w:rFonts w:ascii="宋体" w:hAnsi="Calibri" w:cs="Times New Roman"/>
      <w:sz w:val="18"/>
      <w:szCs w:val="18"/>
    </w:rPr>
  </w:style>
  <w:style w:type="character" w:customStyle="1" w:styleId="af9">
    <w:name w:val="文档结构图 字符"/>
    <w:basedOn w:val="a0"/>
    <w:link w:val="af8"/>
    <w:uiPriority w:val="99"/>
    <w:rsid w:val="00FB1C60"/>
    <w:rPr>
      <w:rFonts w:ascii="宋体" w:eastAsia="仿宋_GB2312" w:hAnsi="Calibri" w:cs="Times New Roman"/>
      <w:sz w:val="18"/>
      <w:szCs w:val="18"/>
    </w:rPr>
  </w:style>
  <w:style w:type="character" w:styleId="afa">
    <w:name w:val="Hyperlink"/>
    <w:uiPriority w:val="99"/>
    <w:unhideWhenUsed/>
    <w:rsid w:val="00FB1C60"/>
    <w:rPr>
      <w:color w:val="0000FF"/>
      <w:u w:val="single"/>
    </w:rPr>
  </w:style>
  <w:style w:type="character" w:styleId="afb">
    <w:name w:val="Strong"/>
    <w:uiPriority w:val="22"/>
    <w:qFormat/>
    <w:rsid w:val="00FB1C60"/>
    <w:rPr>
      <w:b/>
      <w:bCs/>
    </w:rPr>
  </w:style>
  <w:style w:type="paragraph" w:customStyle="1" w:styleId="Pa4">
    <w:name w:val="Pa4"/>
    <w:basedOn w:val="a"/>
    <w:next w:val="a"/>
    <w:uiPriority w:val="99"/>
    <w:rsid w:val="00FB1C60"/>
    <w:pPr>
      <w:autoSpaceDE w:val="0"/>
      <w:autoSpaceDN w:val="0"/>
      <w:adjustRightInd w:val="0"/>
      <w:spacing w:line="301" w:lineRule="atLeast"/>
      <w:jc w:val="left"/>
    </w:pPr>
    <w:rPr>
      <w:rFonts w:ascii="OEEEEV+FZHTJW--GB1-0" w:eastAsia="OEEEEV+FZHTJW--GB1-0" w:hAnsi="Times New Roman" w:cs="Times New Roman"/>
      <w:kern w:val="0"/>
      <w:sz w:val="24"/>
      <w:szCs w:val="24"/>
    </w:rPr>
  </w:style>
  <w:style w:type="paragraph" w:styleId="11">
    <w:name w:val="toc 1"/>
    <w:basedOn w:val="a"/>
    <w:next w:val="a"/>
    <w:autoRedefine/>
    <w:uiPriority w:val="39"/>
    <w:unhideWhenUsed/>
    <w:rsid w:val="00FB1C60"/>
    <w:pPr>
      <w:spacing w:line="240" w:lineRule="auto"/>
    </w:pPr>
    <w:rPr>
      <w:rFonts w:ascii="Calibri" w:hAnsi="Calibri" w:cs="Times New Roman"/>
      <w:sz w:val="30"/>
      <w:szCs w:val="22"/>
    </w:rPr>
  </w:style>
  <w:style w:type="paragraph" w:styleId="21">
    <w:name w:val="toc 2"/>
    <w:basedOn w:val="a"/>
    <w:next w:val="a"/>
    <w:autoRedefine/>
    <w:uiPriority w:val="39"/>
    <w:unhideWhenUsed/>
    <w:rsid w:val="00FB1C60"/>
    <w:pPr>
      <w:spacing w:line="240" w:lineRule="auto"/>
      <w:ind w:leftChars="200" w:left="420"/>
    </w:pPr>
    <w:rPr>
      <w:rFonts w:ascii="Calibri" w:hAnsi="Calibri" w:cs="Times New Roman"/>
      <w:sz w:val="30"/>
      <w:szCs w:val="22"/>
    </w:rPr>
  </w:style>
  <w:style w:type="paragraph" w:styleId="31">
    <w:name w:val="toc 3"/>
    <w:basedOn w:val="a"/>
    <w:next w:val="a"/>
    <w:autoRedefine/>
    <w:uiPriority w:val="39"/>
    <w:unhideWhenUsed/>
    <w:rsid w:val="00FB1C60"/>
    <w:pPr>
      <w:spacing w:line="240" w:lineRule="auto"/>
      <w:ind w:leftChars="400" w:left="840"/>
    </w:pPr>
    <w:rPr>
      <w:rFonts w:ascii="Calibri" w:hAnsi="Calibri" w:cs="Times New Roman"/>
      <w:sz w:val="30"/>
      <w:szCs w:val="22"/>
    </w:rPr>
  </w:style>
  <w:style w:type="paragraph" w:customStyle="1" w:styleId="12">
    <w:name w:val="列出段落1"/>
    <w:basedOn w:val="a"/>
    <w:uiPriority w:val="34"/>
    <w:qFormat/>
    <w:rsid w:val="00FB1C60"/>
    <w:pPr>
      <w:spacing w:line="240" w:lineRule="auto"/>
      <w:ind w:firstLineChars="200" w:firstLine="420"/>
    </w:pPr>
    <w:rPr>
      <w:rFonts w:ascii="Calibri" w:hAnsi="Calibri" w:cs="Times New Roman"/>
      <w:sz w:val="30"/>
      <w:szCs w:val="22"/>
    </w:rPr>
  </w:style>
  <w:style w:type="paragraph" w:styleId="afc">
    <w:name w:val="Normal (Web)"/>
    <w:basedOn w:val="a"/>
    <w:unhideWhenUsed/>
    <w:rsid w:val="00FB1C60"/>
    <w:pPr>
      <w:spacing w:beforeAutospacing="1" w:afterAutospacing="1" w:line="240" w:lineRule="auto"/>
      <w:jc w:val="left"/>
    </w:pPr>
    <w:rPr>
      <w:rFonts w:ascii="Calibri" w:hAnsi="Calibri" w:cs="Times New Roman"/>
      <w:kern w:val="0"/>
      <w:sz w:val="24"/>
      <w:szCs w:val="22"/>
    </w:rPr>
  </w:style>
  <w:style w:type="character" w:styleId="afd">
    <w:name w:val="page number"/>
    <w:uiPriority w:val="99"/>
    <w:unhideWhenUsed/>
    <w:rsid w:val="00FB1C60"/>
  </w:style>
  <w:style w:type="paragraph" w:styleId="afe">
    <w:name w:val="Date"/>
    <w:basedOn w:val="a"/>
    <w:next w:val="a"/>
    <w:link w:val="aff"/>
    <w:uiPriority w:val="99"/>
    <w:unhideWhenUsed/>
    <w:rsid w:val="00FB1C60"/>
    <w:pPr>
      <w:spacing w:line="240" w:lineRule="auto"/>
      <w:ind w:leftChars="2500" w:left="100"/>
    </w:pPr>
    <w:rPr>
      <w:rFonts w:asciiTheme="minorHAnsi" w:eastAsiaTheme="minorEastAsia" w:hAnsiTheme="minorHAnsi" w:cstheme="minorBidi"/>
      <w:sz w:val="30"/>
      <w:szCs w:val="22"/>
    </w:rPr>
  </w:style>
  <w:style w:type="character" w:customStyle="1" w:styleId="aff">
    <w:name w:val="日期 字符"/>
    <w:basedOn w:val="a0"/>
    <w:link w:val="afe"/>
    <w:uiPriority w:val="99"/>
    <w:rsid w:val="00FB1C60"/>
    <w:rPr>
      <w:sz w:val="30"/>
    </w:rPr>
  </w:style>
  <w:style w:type="paragraph" w:styleId="HTML">
    <w:name w:val="HTML Preformatted"/>
    <w:basedOn w:val="a"/>
    <w:link w:val="HTML0"/>
    <w:uiPriority w:val="99"/>
    <w:unhideWhenUsed/>
    <w:rsid w:val="00FB1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kern w:val="0"/>
      <w:sz w:val="24"/>
      <w:szCs w:val="24"/>
    </w:rPr>
  </w:style>
  <w:style w:type="character" w:customStyle="1" w:styleId="HTML0">
    <w:name w:val="HTML 预设格式 字符"/>
    <w:basedOn w:val="a0"/>
    <w:link w:val="HTML"/>
    <w:uiPriority w:val="99"/>
    <w:rsid w:val="00FB1C60"/>
    <w:rPr>
      <w:rFonts w:ascii="宋体" w:eastAsia="仿宋_GB2312" w:hAnsi="宋体" w:cs="宋体"/>
      <w:kern w:val="0"/>
      <w:sz w:val="24"/>
      <w:szCs w:val="24"/>
    </w:rPr>
  </w:style>
  <w:style w:type="character" w:customStyle="1" w:styleId="description">
    <w:name w:val="description"/>
    <w:basedOn w:val="a0"/>
    <w:rsid w:val="00FB1C60"/>
  </w:style>
  <w:style w:type="paragraph" w:styleId="aff0">
    <w:name w:val="Revision"/>
    <w:hidden/>
    <w:uiPriority w:val="99"/>
    <w:semiHidden/>
    <w:rsid w:val="00FB1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digitalchina.com" TargetMode="External"/><Relationship Id="rId5" Type="http://schemas.openxmlformats.org/officeDocument/2006/relationships/webSettings" Target="webSettings.xml"/><Relationship Id="rId10" Type="http://schemas.openxmlformats.org/officeDocument/2006/relationships/hyperlink" Target="http://192.168.1.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5B6BE-76C8-4F8A-AF64-A1E69D76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55</Pages>
  <Words>4288</Words>
  <Characters>24444</Characters>
  <Application>Microsoft Office Word</Application>
  <DocSecurity>0</DocSecurity>
  <Lines>203</Lines>
  <Paragraphs>57</Paragraphs>
  <ScaleCrop>false</ScaleCrop>
  <Company>DC</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baonan</dc:creator>
  <cp:lastModifiedBy>许超</cp:lastModifiedBy>
  <cp:revision>22</cp:revision>
  <dcterms:created xsi:type="dcterms:W3CDTF">2018-03-20T00:57:00Z</dcterms:created>
  <dcterms:modified xsi:type="dcterms:W3CDTF">2018-03-26T03:10:00Z</dcterms:modified>
</cp:coreProperties>
</file>