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AF8" w:rsidRPr="00D51882" w:rsidRDefault="00926AF8" w:rsidP="00926AF8">
      <w:pPr>
        <w:snapToGrid w:val="0"/>
        <w:spacing w:line="540" w:lineRule="exact"/>
        <w:jc w:val="center"/>
        <w:rPr>
          <w:rFonts w:ascii="黑体" w:eastAsia="黑体" w:hAnsi="黑体" w:cs="仿宋_GB2312"/>
          <w:b/>
          <w:sz w:val="36"/>
          <w:szCs w:val="44"/>
        </w:rPr>
      </w:pPr>
      <w:bookmarkStart w:id="0" w:name="_GoBack"/>
      <w:bookmarkEnd w:id="0"/>
      <w:r w:rsidRPr="00D51882">
        <w:rPr>
          <w:rFonts w:ascii="黑体" w:eastAsia="黑体" w:hAnsi="黑体" w:cs="仿宋_GB2312" w:hint="eastAsia"/>
          <w:b/>
          <w:sz w:val="36"/>
          <w:szCs w:val="44"/>
        </w:rPr>
        <w:t>2018年全国职业院校技能大赛</w:t>
      </w:r>
    </w:p>
    <w:p w:rsidR="00926AF8" w:rsidRPr="00D51882" w:rsidRDefault="00D51882" w:rsidP="00926AF8">
      <w:pPr>
        <w:snapToGrid w:val="0"/>
        <w:spacing w:line="540" w:lineRule="exact"/>
        <w:jc w:val="center"/>
        <w:rPr>
          <w:rFonts w:ascii="黑体" w:eastAsia="黑体" w:hAnsi="黑体" w:cs="仿宋_GB2312"/>
          <w:b/>
          <w:sz w:val="36"/>
          <w:szCs w:val="44"/>
        </w:rPr>
      </w:pPr>
      <w:r w:rsidRPr="00D51882">
        <w:rPr>
          <w:rFonts w:ascii="黑体" w:eastAsia="黑体" w:hAnsi="黑体" w:cs="仿宋_GB2312" w:hint="eastAsia"/>
          <w:b/>
          <w:sz w:val="36"/>
          <w:szCs w:val="44"/>
        </w:rPr>
        <w:t>拟设</w:t>
      </w:r>
      <w:r w:rsidR="00926AF8" w:rsidRPr="00D51882">
        <w:rPr>
          <w:rFonts w:ascii="黑体" w:eastAsia="黑体" w:hAnsi="黑体" w:cs="仿宋_GB2312" w:hint="eastAsia"/>
          <w:b/>
          <w:sz w:val="36"/>
          <w:szCs w:val="44"/>
        </w:rPr>
        <w:t>赛项规程</w:t>
      </w:r>
    </w:p>
    <w:p w:rsidR="00926AF8" w:rsidRPr="00926AF8" w:rsidRDefault="00926AF8" w:rsidP="00926AF8">
      <w:pPr>
        <w:adjustRightInd w:val="0"/>
        <w:snapToGrid w:val="0"/>
        <w:spacing w:line="560" w:lineRule="exact"/>
        <w:outlineLvl w:val="2"/>
        <w:rPr>
          <w:rFonts w:ascii="仿宋_GB2312" w:eastAsia="仿宋_GB2312" w:hAnsi="仿宋" w:cs="仿宋_GB2312"/>
          <w:b/>
          <w:color w:val="000000"/>
          <w:kern w:val="0"/>
          <w:sz w:val="28"/>
          <w:szCs w:val="28"/>
        </w:rPr>
      </w:pPr>
    </w:p>
    <w:p w:rsidR="00926AF8" w:rsidRPr="00926AF8" w:rsidRDefault="00926AF8" w:rsidP="00926AF8">
      <w:pPr>
        <w:adjustRightInd w:val="0"/>
        <w:snapToGrid w:val="0"/>
        <w:spacing w:line="560" w:lineRule="exact"/>
        <w:outlineLvl w:val="2"/>
        <w:rPr>
          <w:rFonts w:ascii="仿宋_GB2312" w:eastAsia="仿宋_GB2312" w:hAnsi="仿宋" w:cs="仿宋_GB2312"/>
          <w:b/>
          <w:color w:val="000000"/>
          <w:kern w:val="0"/>
          <w:sz w:val="28"/>
          <w:szCs w:val="28"/>
        </w:rPr>
      </w:pPr>
      <w:r w:rsidRPr="00926AF8">
        <w:rPr>
          <w:rFonts w:ascii="仿宋_GB2312" w:eastAsia="仿宋_GB2312" w:hAnsi="仿宋" w:cs="仿宋_GB2312" w:hint="eastAsia"/>
          <w:b/>
          <w:color w:val="000000"/>
          <w:kern w:val="0"/>
          <w:sz w:val="28"/>
          <w:szCs w:val="28"/>
        </w:rPr>
        <w:t xml:space="preserve">    一、赛项名称</w:t>
      </w:r>
    </w:p>
    <w:p w:rsidR="00926AF8" w:rsidRPr="00926AF8" w:rsidRDefault="00926AF8" w:rsidP="00926AF8">
      <w:pPr>
        <w:spacing w:line="560" w:lineRule="exact"/>
        <w:ind w:firstLine="573"/>
        <w:rPr>
          <w:rFonts w:ascii="仿宋_GB2312" w:eastAsia="仿宋_GB2312" w:hAnsi="仿宋" w:cs="仿宋_GB2312"/>
          <w:bCs/>
          <w:color w:val="000000"/>
          <w:kern w:val="0"/>
          <w:sz w:val="28"/>
          <w:szCs w:val="28"/>
        </w:rPr>
      </w:pPr>
      <w:r w:rsidRPr="00926AF8">
        <w:rPr>
          <w:rFonts w:ascii="仿宋_GB2312" w:eastAsia="仿宋_GB2312" w:hAnsi="仿宋" w:cs="仿宋_GB2312" w:hint="eastAsia"/>
          <w:bCs/>
          <w:color w:val="000000"/>
          <w:kern w:val="0"/>
          <w:sz w:val="28"/>
          <w:szCs w:val="28"/>
        </w:rPr>
        <w:t xml:space="preserve">赛项编号：GZ-2018086 </w:t>
      </w:r>
    </w:p>
    <w:p w:rsidR="00926AF8" w:rsidRPr="00926AF8" w:rsidRDefault="00926AF8" w:rsidP="00926AF8">
      <w:pPr>
        <w:spacing w:line="560" w:lineRule="exact"/>
        <w:ind w:firstLine="573"/>
        <w:rPr>
          <w:rFonts w:ascii="仿宋_GB2312" w:eastAsia="仿宋_GB2312" w:hAnsi="仿宋" w:cs="仿宋_GB2312"/>
          <w:bCs/>
          <w:color w:val="000000"/>
          <w:kern w:val="0"/>
          <w:sz w:val="28"/>
          <w:szCs w:val="28"/>
        </w:rPr>
      </w:pPr>
      <w:r w:rsidRPr="00926AF8">
        <w:rPr>
          <w:rFonts w:ascii="仿宋_GB2312" w:eastAsia="仿宋_GB2312" w:hAnsi="仿宋" w:cs="仿宋_GB2312" w:hint="eastAsia"/>
          <w:bCs/>
          <w:color w:val="000000"/>
          <w:kern w:val="0"/>
          <w:sz w:val="28"/>
          <w:szCs w:val="28"/>
        </w:rPr>
        <w:t>赛项名称：电子产品芯片级检测维修与数据恢复</w:t>
      </w:r>
    </w:p>
    <w:p w:rsidR="00926AF8" w:rsidRPr="00926AF8" w:rsidRDefault="00926AF8" w:rsidP="00926AF8">
      <w:pPr>
        <w:spacing w:line="560" w:lineRule="exact"/>
        <w:ind w:leftChars="272" w:left="1983" w:hanging="1412"/>
        <w:rPr>
          <w:rFonts w:ascii="仿宋_GB2312" w:eastAsia="仿宋_GB2312" w:hAnsi="仿宋" w:cs="仿宋_GB2312"/>
          <w:bCs/>
          <w:color w:val="000000"/>
          <w:kern w:val="0"/>
          <w:sz w:val="28"/>
          <w:szCs w:val="28"/>
        </w:rPr>
      </w:pPr>
      <w:r w:rsidRPr="00926AF8">
        <w:rPr>
          <w:rFonts w:ascii="仿宋_GB2312" w:eastAsia="仿宋_GB2312" w:hAnsi="仿宋" w:cs="仿宋_GB2312" w:hint="eastAsia"/>
          <w:bCs/>
          <w:color w:val="000000"/>
          <w:kern w:val="0"/>
          <w:sz w:val="28"/>
          <w:szCs w:val="28"/>
        </w:rPr>
        <w:t>英语翻译：Electronic Products Chip-Level Diagnostics, Reparation, and Data Recovery</w:t>
      </w:r>
    </w:p>
    <w:p w:rsidR="00926AF8" w:rsidRPr="00926AF8" w:rsidRDefault="00926AF8" w:rsidP="00926AF8">
      <w:pPr>
        <w:spacing w:line="560" w:lineRule="exact"/>
        <w:ind w:firstLine="573"/>
        <w:rPr>
          <w:rFonts w:ascii="仿宋_GB2312" w:eastAsia="仿宋_GB2312" w:hAnsi="仿宋" w:cs="仿宋_GB2312"/>
          <w:bCs/>
          <w:color w:val="000000"/>
          <w:kern w:val="0"/>
          <w:sz w:val="28"/>
          <w:szCs w:val="28"/>
        </w:rPr>
      </w:pPr>
      <w:r w:rsidRPr="00926AF8">
        <w:rPr>
          <w:rFonts w:ascii="仿宋_GB2312" w:eastAsia="仿宋_GB2312" w:hAnsi="仿宋" w:cs="仿宋_GB2312" w:hint="eastAsia"/>
          <w:bCs/>
          <w:color w:val="000000"/>
          <w:kern w:val="0"/>
          <w:sz w:val="28"/>
          <w:szCs w:val="28"/>
        </w:rPr>
        <w:t>赛项组别：高职组</w:t>
      </w:r>
    </w:p>
    <w:p w:rsidR="00926AF8" w:rsidRPr="00926AF8" w:rsidRDefault="00926AF8" w:rsidP="00926AF8">
      <w:pPr>
        <w:spacing w:line="560" w:lineRule="exact"/>
        <w:ind w:firstLine="573"/>
        <w:rPr>
          <w:rFonts w:ascii="仿宋_GB2312" w:eastAsia="仿宋_GB2312" w:hAnsi="仿宋" w:cs="仿宋_GB2312"/>
          <w:bCs/>
          <w:color w:val="000000"/>
          <w:kern w:val="0"/>
          <w:sz w:val="28"/>
          <w:szCs w:val="28"/>
        </w:rPr>
      </w:pPr>
      <w:r w:rsidRPr="00926AF8">
        <w:rPr>
          <w:rFonts w:ascii="仿宋_GB2312" w:eastAsia="仿宋_GB2312" w:hAnsi="仿宋" w:cs="仿宋_GB2312" w:hint="eastAsia"/>
          <w:bCs/>
          <w:color w:val="000000"/>
          <w:kern w:val="0"/>
          <w:sz w:val="28"/>
          <w:szCs w:val="28"/>
        </w:rPr>
        <w:t>赛项归属产业：电子信息</w:t>
      </w:r>
    </w:p>
    <w:p w:rsidR="00926AF8" w:rsidRPr="00926AF8" w:rsidRDefault="00926AF8" w:rsidP="00926AF8">
      <w:pPr>
        <w:adjustRightInd w:val="0"/>
        <w:snapToGrid w:val="0"/>
        <w:spacing w:line="560" w:lineRule="exact"/>
        <w:outlineLvl w:val="2"/>
        <w:rPr>
          <w:rFonts w:ascii="仿宋_GB2312" w:eastAsia="仿宋_GB2312" w:hAnsi="仿宋" w:cs="仿宋_GB2312"/>
          <w:b/>
          <w:color w:val="000000"/>
          <w:kern w:val="0"/>
          <w:sz w:val="28"/>
          <w:szCs w:val="28"/>
        </w:rPr>
      </w:pPr>
      <w:r w:rsidRPr="00926AF8">
        <w:rPr>
          <w:rFonts w:ascii="仿宋_GB2312" w:eastAsia="仿宋_GB2312" w:hAnsi="仿宋" w:cs="仿宋_GB2312" w:hint="eastAsia"/>
          <w:b/>
          <w:color w:val="000000"/>
          <w:kern w:val="0"/>
          <w:sz w:val="28"/>
          <w:szCs w:val="28"/>
        </w:rPr>
        <w:t xml:space="preserve">    二、竞赛目的</w:t>
      </w:r>
    </w:p>
    <w:p w:rsidR="00926AF8" w:rsidRPr="00926AF8" w:rsidRDefault="00926AF8" w:rsidP="00926AF8">
      <w:pPr>
        <w:spacing w:line="560" w:lineRule="exact"/>
        <w:ind w:firstLine="573"/>
        <w:rPr>
          <w:rFonts w:ascii="仿宋_GB2312" w:eastAsia="仿宋_GB2312" w:hAnsi="仿宋" w:cs="仿宋_GB2312"/>
          <w:bCs/>
          <w:color w:val="000000"/>
          <w:kern w:val="0"/>
          <w:sz w:val="28"/>
          <w:szCs w:val="28"/>
        </w:rPr>
      </w:pPr>
      <w:r w:rsidRPr="00926AF8">
        <w:rPr>
          <w:rFonts w:ascii="仿宋_GB2312" w:eastAsia="仿宋_GB2312" w:hAnsi="仿宋" w:cs="仿宋_GB2312" w:hint="eastAsia"/>
          <w:bCs/>
          <w:color w:val="000000"/>
          <w:kern w:val="0"/>
          <w:sz w:val="28"/>
          <w:szCs w:val="28"/>
        </w:rPr>
        <w:t>本赛项以我国电子信息产业发展的人才需求为依托，以电子产品主板芯片级检测维修及硬盘数据恢复技术为载体，将这两方面的前沿技术及技能融入比赛内容，主要检验选手在真实的工作场景下对电子产品芯片级检测维修及数据恢复的技能运用及综合职业素养表现，全面展现职业教育改进与改革的最新成果及参赛选手良好的精神风貌，引导高职教育关注在“电子产品芯片级维修与数据恢复”教育方面的发展趋势，为行业、企业培养紧缺人才，提高电子信息类高素质、高技能应用型人才的培养质量。</w:t>
      </w:r>
    </w:p>
    <w:p w:rsidR="00926AF8" w:rsidRPr="00926AF8" w:rsidRDefault="00926AF8" w:rsidP="00926AF8">
      <w:pPr>
        <w:adjustRightInd w:val="0"/>
        <w:snapToGrid w:val="0"/>
        <w:spacing w:line="560" w:lineRule="exact"/>
        <w:outlineLvl w:val="2"/>
        <w:rPr>
          <w:rFonts w:ascii="仿宋_GB2312" w:eastAsia="仿宋_GB2312" w:hAnsi="仿宋" w:cs="仿宋_GB2312"/>
          <w:b/>
          <w:color w:val="000000"/>
          <w:kern w:val="0"/>
          <w:sz w:val="28"/>
          <w:szCs w:val="28"/>
        </w:rPr>
      </w:pPr>
      <w:r w:rsidRPr="00926AF8">
        <w:rPr>
          <w:rFonts w:ascii="仿宋_GB2312" w:eastAsia="仿宋_GB2312" w:hAnsi="仿宋" w:cs="仿宋_GB2312" w:hint="eastAsia"/>
          <w:b/>
          <w:color w:val="000000"/>
          <w:kern w:val="0"/>
          <w:sz w:val="28"/>
          <w:szCs w:val="28"/>
        </w:rPr>
        <w:t xml:space="preserve">    三、竞赛内容</w:t>
      </w:r>
    </w:p>
    <w:p w:rsidR="00926AF8" w:rsidRPr="00926AF8" w:rsidRDefault="00926AF8" w:rsidP="00926AF8">
      <w:pPr>
        <w:spacing w:line="560" w:lineRule="exact"/>
        <w:ind w:firstLineChars="150" w:firstLine="42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（一）竞赛时间</w:t>
      </w:r>
    </w:p>
    <w:p w:rsidR="00926AF8" w:rsidRPr="00926AF8" w:rsidRDefault="00926AF8" w:rsidP="00926AF8">
      <w:pPr>
        <w:spacing w:line="560" w:lineRule="exact"/>
        <w:ind w:firstLine="573"/>
        <w:rPr>
          <w:rFonts w:ascii="仿宋_GB2312" w:eastAsia="仿宋_GB2312" w:hAnsi="仿宋" w:cs="仿宋_GB2312"/>
          <w:bCs/>
          <w:color w:val="000000"/>
          <w:kern w:val="0"/>
          <w:sz w:val="28"/>
          <w:szCs w:val="28"/>
        </w:rPr>
      </w:pPr>
      <w:r w:rsidRPr="00926AF8">
        <w:rPr>
          <w:rFonts w:ascii="仿宋_GB2312" w:eastAsia="仿宋_GB2312" w:hAnsi="仿宋" w:cs="仿宋_GB2312" w:hint="eastAsia"/>
          <w:bCs/>
          <w:color w:val="000000"/>
          <w:kern w:val="0"/>
          <w:sz w:val="28"/>
          <w:szCs w:val="28"/>
        </w:rPr>
        <w:t>竞赛时间为240分钟</w:t>
      </w:r>
    </w:p>
    <w:p w:rsidR="00926AF8" w:rsidRPr="00926AF8" w:rsidRDefault="00926AF8" w:rsidP="00926AF8">
      <w:pPr>
        <w:spacing w:line="560" w:lineRule="exact"/>
        <w:ind w:firstLineChars="150" w:firstLine="42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（二）竞赛任务</w:t>
      </w:r>
    </w:p>
    <w:p w:rsidR="00926AF8" w:rsidRPr="00926AF8" w:rsidRDefault="00926AF8" w:rsidP="00926AF8">
      <w:pPr>
        <w:spacing w:line="560" w:lineRule="exact"/>
        <w:ind w:firstLine="573"/>
        <w:rPr>
          <w:rFonts w:ascii="仿宋_GB2312" w:eastAsia="仿宋_GB2312" w:hAnsi="仿宋" w:cs="仿宋_GB2312"/>
          <w:bCs/>
          <w:color w:val="000000"/>
          <w:kern w:val="0"/>
          <w:sz w:val="28"/>
          <w:szCs w:val="28"/>
        </w:rPr>
      </w:pPr>
      <w:r w:rsidRPr="00926AF8">
        <w:rPr>
          <w:rFonts w:ascii="仿宋_GB2312" w:eastAsia="仿宋_GB2312" w:hAnsi="仿宋" w:cs="仿宋_GB2312" w:hint="eastAsia"/>
          <w:bCs/>
          <w:color w:val="000000"/>
          <w:kern w:val="0"/>
          <w:sz w:val="28"/>
          <w:szCs w:val="28"/>
        </w:rPr>
        <w:t xml:space="preserve"> 1.电路板检测与维修（赛项比重40%）</w:t>
      </w:r>
    </w:p>
    <w:p w:rsidR="00926AF8" w:rsidRPr="00926AF8" w:rsidRDefault="00926AF8" w:rsidP="00926AF8">
      <w:pPr>
        <w:spacing w:line="560" w:lineRule="exact"/>
        <w:ind w:firstLine="573"/>
        <w:rPr>
          <w:rFonts w:ascii="仿宋_GB2312" w:eastAsia="仿宋_GB2312" w:hAnsi="仿宋" w:cs="仿宋_GB2312"/>
          <w:bCs/>
          <w:color w:val="000000"/>
          <w:kern w:val="0"/>
          <w:sz w:val="28"/>
          <w:szCs w:val="28"/>
        </w:rPr>
      </w:pPr>
      <w:r w:rsidRPr="00926AF8">
        <w:rPr>
          <w:rFonts w:ascii="仿宋_GB2312" w:eastAsia="仿宋_GB2312" w:hAnsi="仿宋" w:cs="仿宋_GB2312" w:hint="eastAsia"/>
          <w:bCs/>
          <w:color w:val="000000"/>
          <w:kern w:val="0"/>
          <w:sz w:val="28"/>
          <w:szCs w:val="28"/>
        </w:rPr>
        <w:t>在规定的时间内，依据赛项执委会提供的技术文件（包括原理图及元器件</w:t>
      </w:r>
      <w:r w:rsidRPr="00926AF8">
        <w:rPr>
          <w:rFonts w:ascii="仿宋_GB2312" w:eastAsia="仿宋_GB2312" w:hAnsi="仿宋" w:cs="仿宋_GB2312" w:hint="eastAsia"/>
          <w:bCs/>
          <w:color w:val="000000"/>
          <w:kern w:val="0"/>
          <w:sz w:val="28"/>
          <w:szCs w:val="28"/>
        </w:rPr>
        <w:lastRenderedPageBreak/>
        <w:t>资料等），完成指定电子产品的故障检测及维修。</w:t>
      </w:r>
    </w:p>
    <w:p w:rsidR="00926AF8" w:rsidRPr="00926AF8" w:rsidRDefault="00926AF8" w:rsidP="00926AF8">
      <w:pPr>
        <w:spacing w:line="560" w:lineRule="exact"/>
        <w:ind w:firstLine="573"/>
        <w:rPr>
          <w:rFonts w:ascii="仿宋_GB2312" w:eastAsia="仿宋_GB2312" w:hAnsi="仿宋" w:cs="仿宋_GB2312"/>
          <w:bCs/>
          <w:color w:val="000000"/>
          <w:kern w:val="0"/>
          <w:sz w:val="28"/>
          <w:szCs w:val="28"/>
        </w:rPr>
      </w:pPr>
      <w:r w:rsidRPr="00926AF8">
        <w:rPr>
          <w:rFonts w:ascii="仿宋_GB2312" w:eastAsia="仿宋_GB2312" w:hAnsi="仿宋" w:cs="仿宋_GB2312" w:hint="eastAsia"/>
          <w:bCs/>
          <w:color w:val="000000"/>
          <w:kern w:val="0"/>
          <w:sz w:val="28"/>
          <w:szCs w:val="28"/>
        </w:rPr>
        <w:t xml:space="preserve"> 2.存储介质维修及数据恢复（赛项比重40%）</w:t>
      </w:r>
    </w:p>
    <w:p w:rsidR="00926AF8" w:rsidRPr="00926AF8" w:rsidRDefault="00926AF8" w:rsidP="00926AF8">
      <w:pPr>
        <w:spacing w:line="560" w:lineRule="exact"/>
        <w:ind w:firstLine="573"/>
        <w:rPr>
          <w:rFonts w:ascii="仿宋_GB2312" w:eastAsia="仿宋_GB2312" w:hAnsi="仿宋" w:cs="仿宋_GB2312"/>
          <w:bCs/>
          <w:color w:val="000000"/>
          <w:kern w:val="0"/>
          <w:sz w:val="28"/>
          <w:szCs w:val="28"/>
        </w:rPr>
      </w:pPr>
      <w:r w:rsidRPr="00926AF8">
        <w:rPr>
          <w:rFonts w:ascii="仿宋_GB2312" w:eastAsia="仿宋_GB2312" w:hAnsi="仿宋" w:cs="仿宋_GB2312" w:hint="eastAsia"/>
          <w:bCs/>
          <w:color w:val="000000"/>
          <w:kern w:val="0"/>
          <w:sz w:val="28"/>
          <w:szCs w:val="28"/>
        </w:rPr>
        <w:t>对赛项执委会现场提供的存储介质（硬盘\U盘\SD卡等）进行检测维修，将介质中存储的指定文件资料恢复出来。</w:t>
      </w:r>
    </w:p>
    <w:p w:rsidR="00926AF8" w:rsidRPr="00926AF8" w:rsidRDefault="00926AF8" w:rsidP="00926AF8">
      <w:pPr>
        <w:spacing w:line="560" w:lineRule="exact"/>
        <w:ind w:firstLine="573"/>
        <w:rPr>
          <w:rFonts w:ascii="仿宋_GB2312" w:eastAsia="仿宋_GB2312" w:hAnsi="仿宋" w:cs="仿宋_GB2312"/>
          <w:bCs/>
          <w:color w:val="000000"/>
          <w:kern w:val="0"/>
          <w:sz w:val="28"/>
          <w:szCs w:val="28"/>
        </w:rPr>
      </w:pPr>
      <w:r w:rsidRPr="00926AF8">
        <w:rPr>
          <w:rFonts w:ascii="仿宋_GB2312" w:eastAsia="仿宋_GB2312" w:hAnsi="仿宋" w:cs="仿宋_GB2312" w:hint="eastAsia"/>
          <w:bCs/>
          <w:color w:val="000000"/>
          <w:kern w:val="0"/>
          <w:sz w:val="28"/>
          <w:szCs w:val="28"/>
        </w:rPr>
        <w:t xml:space="preserve"> 3.填写竞赛报告单（赛项比重15%）</w:t>
      </w:r>
    </w:p>
    <w:p w:rsidR="00926AF8" w:rsidRPr="00926AF8" w:rsidRDefault="00926AF8" w:rsidP="00926AF8">
      <w:pPr>
        <w:spacing w:line="560" w:lineRule="exact"/>
        <w:ind w:firstLine="573"/>
        <w:rPr>
          <w:rFonts w:ascii="仿宋_GB2312" w:eastAsia="仿宋_GB2312" w:hAnsi="仿宋" w:cs="仿宋_GB2312"/>
          <w:bCs/>
          <w:color w:val="000000"/>
          <w:kern w:val="0"/>
          <w:sz w:val="28"/>
          <w:szCs w:val="28"/>
        </w:rPr>
      </w:pPr>
      <w:r w:rsidRPr="00926AF8">
        <w:rPr>
          <w:rFonts w:ascii="仿宋_GB2312" w:eastAsia="仿宋_GB2312" w:hAnsi="仿宋" w:cs="仿宋_GB2312" w:hint="eastAsia"/>
          <w:bCs/>
          <w:color w:val="000000"/>
          <w:kern w:val="0"/>
          <w:sz w:val="28"/>
          <w:szCs w:val="28"/>
        </w:rPr>
        <w:t>完成竞赛报告单的填写。</w:t>
      </w:r>
    </w:p>
    <w:p w:rsidR="00926AF8" w:rsidRPr="00926AF8" w:rsidRDefault="00926AF8" w:rsidP="00926AF8">
      <w:pPr>
        <w:spacing w:line="560" w:lineRule="exact"/>
        <w:ind w:firstLine="573"/>
        <w:rPr>
          <w:rFonts w:ascii="仿宋_GB2312" w:eastAsia="仿宋_GB2312" w:hAnsi="仿宋" w:cs="仿宋_GB2312"/>
          <w:bCs/>
          <w:color w:val="000000"/>
          <w:kern w:val="0"/>
          <w:sz w:val="28"/>
          <w:szCs w:val="28"/>
        </w:rPr>
      </w:pPr>
      <w:r w:rsidRPr="00926AF8">
        <w:rPr>
          <w:rFonts w:ascii="仿宋_GB2312" w:eastAsia="仿宋_GB2312" w:hAnsi="仿宋" w:cs="仿宋_GB2312" w:hint="eastAsia"/>
          <w:bCs/>
          <w:color w:val="000000"/>
          <w:kern w:val="0"/>
          <w:sz w:val="28"/>
          <w:szCs w:val="28"/>
        </w:rPr>
        <w:t xml:space="preserve"> 4.职业素养（赛项比重5%）</w:t>
      </w:r>
    </w:p>
    <w:p w:rsidR="00926AF8" w:rsidRPr="00926AF8" w:rsidRDefault="00926AF8" w:rsidP="00926AF8">
      <w:pPr>
        <w:spacing w:line="560" w:lineRule="exact"/>
        <w:ind w:firstLine="573"/>
        <w:rPr>
          <w:rFonts w:ascii="仿宋_GB2312" w:eastAsia="仿宋_GB2312" w:hAnsi="仿宋" w:cs="仿宋_GB2312"/>
          <w:bCs/>
          <w:color w:val="000000"/>
          <w:kern w:val="0"/>
          <w:sz w:val="28"/>
          <w:szCs w:val="28"/>
        </w:rPr>
      </w:pPr>
      <w:r w:rsidRPr="00926AF8">
        <w:rPr>
          <w:rFonts w:ascii="仿宋_GB2312" w:eastAsia="仿宋_GB2312" w:hAnsi="仿宋" w:cs="仿宋_GB2312" w:hint="eastAsia"/>
          <w:bCs/>
          <w:color w:val="000000"/>
          <w:kern w:val="0"/>
          <w:sz w:val="28"/>
          <w:szCs w:val="28"/>
        </w:rPr>
        <w:t>根据选手操作、规范、安全等方面综合评定。</w:t>
      </w:r>
    </w:p>
    <w:p w:rsidR="00926AF8" w:rsidRPr="00926AF8" w:rsidRDefault="00926AF8" w:rsidP="00926AF8">
      <w:pPr>
        <w:spacing w:line="560" w:lineRule="exact"/>
        <w:ind w:firstLineChars="150" w:firstLine="42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（三）相关技能</w:t>
      </w:r>
    </w:p>
    <w:p w:rsidR="00926AF8" w:rsidRPr="00926AF8" w:rsidRDefault="00926AF8" w:rsidP="00926AF8">
      <w:pPr>
        <w:spacing w:line="560" w:lineRule="exact"/>
        <w:ind w:firstLine="573"/>
        <w:rPr>
          <w:rFonts w:ascii="仿宋_GB2312" w:eastAsia="仿宋_GB2312" w:hAnsi="仿宋" w:cs="仿宋_GB2312"/>
          <w:bCs/>
          <w:color w:val="000000"/>
          <w:kern w:val="0"/>
          <w:sz w:val="28"/>
          <w:szCs w:val="28"/>
        </w:rPr>
      </w:pPr>
      <w:r w:rsidRPr="00926AF8">
        <w:rPr>
          <w:rFonts w:ascii="仿宋_GB2312" w:eastAsia="仿宋_GB2312" w:hAnsi="仿宋" w:cs="仿宋_GB2312" w:hint="eastAsia"/>
          <w:bCs/>
          <w:color w:val="000000"/>
          <w:kern w:val="0"/>
          <w:sz w:val="28"/>
          <w:szCs w:val="28"/>
        </w:rPr>
        <w:t>1.电工与电子技术基础</w:t>
      </w:r>
    </w:p>
    <w:p w:rsidR="00926AF8" w:rsidRPr="00926AF8" w:rsidRDefault="00926AF8" w:rsidP="00926AF8">
      <w:pPr>
        <w:spacing w:line="560" w:lineRule="exact"/>
        <w:ind w:firstLine="573"/>
        <w:rPr>
          <w:rFonts w:ascii="仿宋_GB2312" w:eastAsia="仿宋_GB2312" w:hAnsi="仿宋" w:cs="仿宋_GB2312"/>
          <w:bCs/>
          <w:color w:val="000000"/>
          <w:kern w:val="0"/>
          <w:sz w:val="28"/>
          <w:szCs w:val="28"/>
        </w:rPr>
      </w:pPr>
      <w:r w:rsidRPr="00926AF8">
        <w:rPr>
          <w:rFonts w:ascii="仿宋_GB2312" w:eastAsia="仿宋_GB2312" w:hAnsi="仿宋" w:cs="仿宋_GB2312" w:hint="eastAsia"/>
          <w:bCs/>
          <w:color w:val="000000"/>
          <w:kern w:val="0"/>
          <w:sz w:val="28"/>
          <w:szCs w:val="28"/>
        </w:rPr>
        <w:t>2.电子产品维修工艺与流程</w:t>
      </w:r>
    </w:p>
    <w:p w:rsidR="00926AF8" w:rsidRPr="00926AF8" w:rsidRDefault="00926AF8" w:rsidP="00926AF8">
      <w:pPr>
        <w:spacing w:line="560" w:lineRule="exact"/>
        <w:ind w:firstLine="573"/>
        <w:rPr>
          <w:rFonts w:ascii="仿宋_GB2312" w:eastAsia="仿宋_GB2312" w:hAnsi="仿宋" w:cs="仿宋_GB2312"/>
          <w:bCs/>
          <w:color w:val="000000"/>
          <w:kern w:val="0"/>
          <w:sz w:val="28"/>
          <w:szCs w:val="28"/>
        </w:rPr>
      </w:pPr>
      <w:r w:rsidRPr="00926AF8">
        <w:rPr>
          <w:rFonts w:ascii="仿宋_GB2312" w:eastAsia="仿宋_GB2312" w:hAnsi="仿宋" w:cs="仿宋_GB2312" w:hint="eastAsia"/>
          <w:bCs/>
          <w:color w:val="000000"/>
          <w:kern w:val="0"/>
          <w:sz w:val="28"/>
          <w:szCs w:val="28"/>
        </w:rPr>
        <w:t>3.计算机应用技能</w:t>
      </w:r>
    </w:p>
    <w:p w:rsidR="00926AF8" w:rsidRPr="00926AF8" w:rsidRDefault="00926AF8" w:rsidP="00926AF8">
      <w:pPr>
        <w:spacing w:line="560" w:lineRule="exact"/>
        <w:ind w:firstLine="573"/>
        <w:rPr>
          <w:rFonts w:ascii="仿宋_GB2312" w:eastAsia="仿宋_GB2312" w:hAnsi="仿宋" w:cs="仿宋_GB2312"/>
          <w:bCs/>
          <w:color w:val="000000"/>
          <w:kern w:val="0"/>
          <w:sz w:val="28"/>
          <w:szCs w:val="28"/>
        </w:rPr>
      </w:pPr>
      <w:r w:rsidRPr="00926AF8">
        <w:rPr>
          <w:rFonts w:ascii="仿宋_GB2312" w:eastAsia="仿宋_GB2312" w:hAnsi="仿宋" w:cs="仿宋_GB2312" w:hint="eastAsia"/>
          <w:bCs/>
          <w:color w:val="000000"/>
          <w:kern w:val="0"/>
          <w:sz w:val="28"/>
          <w:szCs w:val="28"/>
        </w:rPr>
        <w:t>4.电子产品的故障检测与维修</w:t>
      </w:r>
    </w:p>
    <w:p w:rsidR="00926AF8" w:rsidRPr="00926AF8" w:rsidRDefault="00926AF8" w:rsidP="00926AF8">
      <w:pPr>
        <w:spacing w:line="560" w:lineRule="exact"/>
        <w:ind w:firstLine="573"/>
        <w:rPr>
          <w:rFonts w:ascii="仿宋_GB2312" w:eastAsia="仿宋_GB2312" w:hAnsi="仿宋" w:cs="仿宋_GB2312"/>
          <w:bCs/>
          <w:color w:val="000000"/>
          <w:kern w:val="0"/>
          <w:sz w:val="28"/>
          <w:szCs w:val="28"/>
        </w:rPr>
      </w:pPr>
      <w:r w:rsidRPr="00926AF8">
        <w:rPr>
          <w:rFonts w:ascii="仿宋_GB2312" w:eastAsia="仿宋_GB2312" w:hAnsi="仿宋" w:cs="仿宋_GB2312" w:hint="eastAsia"/>
          <w:bCs/>
          <w:color w:val="000000"/>
          <w:kern w:val="0"/>
          <w:sz w:val="28"/>
          <w:szCs w:val="28"/>
        </w:rPr>
        <w:t>5.数据恢复技能</w:t>
      </w:r>
    </w:p>
    <w:p w:rsidR="00926AF8" w:rsidRPr="00926AF8" w:rsidRDefault="00926AF8" w:rsidP="00926AF8">
      <w:pPr>
        <w:adjustRightInd w:val="0"/>
        <w:snapToGrid w:val="0"/>
        <w:spacing w:line="560" w:lineRule="exact"/>
        <w:outlineLvl w:val="2"/>
        <w:rPr>
          <w:rFonts w:ascii="仿宋_GB2312" w:eastAsia="仿宋_GB2312" w:hAnsi="仿宋" w:cs="仿宋_GB2312"/>
          <w:b/>
          <w:color w:val="000000"/>
          <w:kern w:val="0"/>
          <w:sz w:val="28"/>
          <w:szCs w:val="28"/>
        </w:rPr>
      </w:pPr>
      <w:r w:rsidRPr="00926AF8">
        <w:rPr>
          <w:rFonts w:ascii="仿宋_GB2312" w:eastAsia="仿宋_GB2312" w:hAnsi="仿宋" w:cs="仿宋_GB2312" w:hint="eastAsia"/>
          <w:b/>
          <w:color w:val="000000"/>
          <w:kern w:val="0"/>
          <w:sz w:val="28"/>
          <w:szCs w:val="28"/>
        </w:rPr>
        <w:t xml:space="preserve">    四、竞赛方式</w:t>
      </w:r>
    </w:p>
    <w:p w:rsidR="00926AF8" w:rsidRPr="00926AF8" w:rsidRDefault="00926AF8" w:rsidP="00926AF8">
      <w:pPr>
        <w:spacing w:line="560" w:lineRule="exact"/>
        <w:ind w:firstLine="573"/>
        <w:rPr>
          <w:rFonts w:ascii="仿宋_GB2312" w:eastAsia="仿宋_GB2312" w:hAnsi="仿宋" w:cs="仿宋_GB2312"/>
          <w:bCs/>
          <w:color w:val="000000"/>
          <w:kern w:val="0"/>
          <w:sz w:val="28"/>
          <w:szCs w:val="28"/>
        </w:rPr>
      </w:pPr>
      <w:r w:rsidRPr="00926AF8">
        <w:rPr>
          <w:rFonts w:ascii="仿宋_GB2312" w:eastAsia="仿宋_GB2312" w:hAnsi="仿宋" w:cs="仿宋_GB2312" w:hint="eastAsia"/>
          <w:bCs/>
          <w:color w:val="000000"/>
          <w:kern w:val="0"/>
          <w:sz w:val="28"/>
          <w:szCs w:val="28"/>
        </w:rPr>
        <w:t>1.竞赛以团队方式进行，不计选手个人成绩，统计参赛队的总成绩并进行排序。</w:t>
      </w:r>
    </w:p>
    <w:p w:rsidR="00926AF8" w:rsidRPr="00926AF8" w:rsidRDefault="00926AF8" w:rsidP="00926AF8">
      <w:pPr>
        <w:spacing w:line="560" w:lineRule="exact"/>
        <w:ind w:firstLine="573"/>
        <w:rPr>
          <w:rFonts w:ascii="仿宋_GB2312" w:eastAsia="仿宋_GB2312" w:hAnsi="仿宋" w:cs="仿宋_GB2312"/>
          <w:bCs/>
          <w:color w:val="000000"/>
          <w:kern w:val="0"/>
          <w:sz w:val="28"/>
          <w:szCs w:val="28"/>
        </w:rPr>
      </w:pPr>
      <w:r w:rsidRPr="00926AF8">
        <w:rPr>
          <w:rFonts w:ascii="仿宋_GB2312" w:eastAsia="仿宋_GB2312" w:hAnsi="仿宋" w:cs="仿宋_GB2312" w:hint="eastAsia"/>
          <w:bCs/>
          <w:color w:val="000000"/>
          <w:kern w:val="0"/>
          <w:sz w:val="28"/>
          <w:szCs w:val="28"/>
        </w:rPr>
        <w:t>2.每支参赛队由2名参赛选手组成，2名选手须为同校在籍学生，其中队长1名，性别和年级不限。</w:t>
      </w:r>
    </w:p>
    <w:p w:rsidR="00926AF8" w:rsidRPr="00926AF8" w:rsidRDefault="00926AF8" w:rsidP="00926AF8">
      <w:pPr>
        <w:spacing w:line="560" w:lineRule="exact"/>
        <w:ind w:firstLine="573"/>
        <w:rPr>
          <w:rFonts w:ascii="仿宋_GB2312" w:eastAsia="仿宋_GB2312" w:hAnsi="仿宋" w:cs="仿宋_GB2312"/>
          <w:bCs/>
          <w:color w:val="000000"/>
          <w:kern w:val="0"/>
          <w:sz w:val="28"/>
          <w:szCs w:val="28"/>
        </w:rPr>
      </w:pPr>
      <w:r w:rsidRPr="00926AF8">
        <w:rPr>
          <w:rFonts w:ascii="仿宋_GB2312" w:eastAsia="仿宋_GB2312" w:hAnsi="仿宋" w:cs="仿宋_GB2312" w:hint="eastAsia"/>
          <w:bCs/>
          <w:color w:val="000000"/>
          <w:kern w:val="0"/>
          <w:sz w:val="28"/>
          <w:szCs w:val="28"/>
        </w:rPr>
        <w:t>3.每支参赛队可配指导教师2名，指导教师须为本校专兼职教师。竞赛期间不允许指导教师进入赛场进行现场指导。</w:t>
      </w:r>
    </w:p>
    <w:p w:rsidR="00926AF8" w:rsidRPr="00926AF8" w:rsidRDefault="00926AF8" w:rsidP="00926AF8">
      <w:pPr>
        <w:spacing w:line="560" w:lineRule="exact"/>
        <w:ind w:firstLine="573"/>
        <w:rPr>
          <w:rFonts w:ascii="仿宋_GB2312" w:eastAsia="仿宋_GB2312" w:hAnsi="仿宋" w:cs="仿宋_GB2312"/>
          <w:bCs/>
          <w:color w:val="000000"/>
          <w:kern w:val="0"/>
          <w:sz w:val="28"/>
          <w:szCs w:val="28"/>
        </w:rPr>
      </w:pPr>
      <w:r w:rsidRPr="00926AF8">
        <w:rPr>
          <w:rFonts w:ascii="仿宋_GB2312" w:eastAsia="仿宋_GB2312" w:hAnsi="仿宋" w:cs="仿宋_GB2312" w:hint="eastAsia"/>
          <w:bCs/>
          <w:color w:val="000000"/>
          <w:kern w:val="0"/>
          <w:sz w:val="28"/>
          <w:szCs w:val="28"/>
        </w:rPr>
        <w:t>4.本赛项拟邀请国际队参赛。</w:t>
      </w:r>
    </w:p>
    <w:p w:rsidR="00926AF8" w:rsidRPr="00926AF8" w:rsidRDefault="00926AF8" w:rsidP="00926AF8">
      <w:pPr>
        <w:adjustRightInd w:val="0"/>
        <w:snapToGrid w:val="0"/>
        <w:spacing w:line="560" w:lineRule="exact"/>
        <w:outlineLvl w:val="2"/>
        <w:rPr>
          <w:rFonts w:ascii="仿宋_GB2312" w:eastAsia="仿宋_GB2312" w:hAnsi="仿宋" w:cs="仿宋_GB2312"/>
          <w:b/>
          <w:color w:val="000000"/>
          <w:kern w:val="0"/>
          <w:sz w:val="28"/>
          <w:szCs w:val="28"/>
        </w:rPr>
      </w:pPr>
      <w:r w:rsidRPr="00926AF8">
        <w:rPr>
          <w:rFonts w:ascii="仿宋_GB2312" w:eastAsia="仿宋_GB2312" w:hAnsi="仿宋" w:cs="仿宋_GB2312" w:hint="eastAsia"/>
          <w:b/>
          <w:color w:val="000000"/>
          <w:kern w:val="0"/>
          <w:sz w:val="28"/>
          <w:szCs w:val="28"/>
        </w:rPr>
        <w:t xml:space="preserve">    五、竞赛流程</w:t>
      </w:r>
    </w:p>
    <w:p w:rsidR="00926AF8" w:rsidRPr="00926AF8" w:rsidRDefault="00926AF8" w:rsidP="00926AF8">
      <w:pPr>
        <w:spacing w:line="560" w:lineRule="exact"/>
        <w:ind w:firstLineChars="150" w:firstLine="42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（一）竞技过程</w:t>
      </w:r>
    </w:p>
    <w:p w:rsidR="00926AF8" w:rsidRPr="00926AF8" w:rsidRDefault="00926AF8" w:rsidP="00926AF8">
      <w:pPr>
        <w:spacing w:line="560" w:lineRule="exact"/>
        <w:ind w:firstLine="573"/>
        <w:rPr>
          <w:rFonts w:ascii="仿宋_GB2312" w:eastAsia="仿宋_GB2312" w:hAnsi="仿宋" w:cs="仿宋_GB2312"/>
          <w:bCs/>
          <w:color w:val="000000"/>
          <w:kern w:val="0"/>
          <w:sz w:val="28"/>
          <w:szCs w:val="28"/>
        </w:rPr>
      </w:pPr>
      <w:r w:rsidRPr="00926AF8">
        <w:rPr>
          <w:rFonts w:ascii="仿宋_GB2312" w:eastAsia="仿宋_GB2312" w:hAnsi="仿宋" w:cs="仿宋_GB2312" w:hint="eastAsia"/>
          <w:bCs/>
          <w:color w:val="000000"/>
          <w:kern w:val="0"/>
          <w:sz w:val="28"/>
          <w:szCs w:val="28"/>
        </w:rPr>
        <w:lastRenderedPageBreak/>
        <w:t>1.竞赛开始90分钟前，参赛队选手到赛场指定地点抽取赛位号，接受检录，进入指定赛位，但不可进行任何操作。赛位号由加密裁判经两次加密处理后封存保管于指定场所。</w:t>
      </w:r>
    </w:p>
    <w:p w:rsidR="00926AF8" w:rsidRPr="00926AF8" w:rsidRDefault="00926AF8" w:rsidP="00926AF8">
      <w:pPr>
        <w:spacing w:line="560" w:lineRule="exact"/>
        <w:ind w:firstLine="573"/>
        <w:rPr>
          <w:rFonts w:ascii="仿宋_GB2312" w:eastAsia="仿宋_GB2312" w:hAnsi="仿宋" w:cs="仿宋_GB2312"/>
          <w:bCs/>
          <w:color w:val="000000"/>
          <w:kern w:val="0"/>
          <w:sz w:val="28"/>
          <w:szCs w:val="28"/>
        </w:rPr>
      </w:pPr>
      <w:r w:rsidRPr="00926AF8">
        <w:rPr>
          <w:rFonts w:ascii="仿宋_GB2312" w:eastAsia="仿宋_GB2312" w:hAnsi="仿宋" w:cs="仿宋_GB2312" w:hint="eastAsia"/>
          <w:bCs/>
          <w:color w:val="000000"/>
          <w:kern w:val="0"/>
          <w:sz w:val="28"/>
          <w:szCs w:val="28"/>
        </w:rPr>
        <w:t>2.在裁判长发布“赛前30分钟准备”的指令后，选手方可拆封赛位上的赛题及物料箱，并依照竞赛物料清单核对竞赛板卡、硬盘及相应配件是否符合需求，同时检查仪器设备及工具的功能是否正常，并对出现的异常及时申请更换，完成后填写相关表格并签字确认。</w:t>
      </w:r>
    </w:p>
    <w:p w:rsidR="00926AF8" w:rsidRPr="00926AF8" w:rsidRDefault="00926AF8" w:rsidP="00926AF8">
      <w:pPr>
        <w:spacing w:line="560" w:lineRule="exact"/>
        <w:ind w:firstLine="573"/>
        <w:rPr>
          <w:rFonts w:ascii="仿宋_GB2312" w:eastAsia="仿宋_GB2312" w:hAnsi="仿宋" w:cs="仿宋_GB2312"/>
          <w:bCs/>
          <w:color w:val="000000"/>
          <w:kern w:val="0"/>
          <w:sz w:val="28"/>
          <w:szCs w:val="28"/>
        </w:rPr>
      </w:pPr>
      <w:r w:rsidRPr="00926AF8">
        <w:rPr>
          <w:rFonts w:ascii="仿宋_GB2312" w:eastAsia="仿宋_GB2312" w:hAnsi="仿宋" w:cs="仿宋_GB2312" w:hint="eastAsia"/>
          <w:bCs/>
          <w:color w:val="000000"/>
          <w:kern w:val="0"/>
          <w:sz w:val="28"/>
          <w:szCs w:val="28"/>
        </w:rPr>
        <w:t>3.在裁判长发布“竞赛开始”的指令后，选手可自行决定工作程序，使用现场配套的设备及工具，开始竞赛操作，完成规定的工作任务。</w:t>
      </w:r>
    </w:p>
    <w:p w:rsidR="00926AF8" w:rsidRPr="00926AF8" w:rsidRDefault="00926AF8" w:rsidP="00926AF8">
      <w:pPr>
        <w:spacing w:line="560" w:lineRule="exact"/>
        <w:ind w:firstLine="573"/>
        <w:rPr>
          <w:rFonts w:ascii="仿宋_GB2312" w:eastAsia="仿宋_GB2312" w:hAnsi="仿宋" w:cs="仿宋_GB2312"/>
          <w:bCs/>
          <w:color w:val="000000"/>
          <w:kern w:val="0"/>
          <w:sz w:val="28"/>
          <w:szCs w:val="28"/>
        </w:rPr>
      </w:pPr>
      <w:r w:rsidRPr="00926AF8">
        <w:rPr>
          <w:rFonts w:ascii="仿宋_GB2312" w:eastAsia="仿宋_GB2312" w:hAnsi="仿宋" w:cs="仿宋_GB2312" w:hint="eastAsia"/>
          <w:bCs/>
          <w:color w:val="000000"/>
          <w:kern w:val="0"/>
          <w:sz w:val="28"/>
          <w:szCs w:val="28"/>
        </w:rPr>
        <w:t>4.竞赛开始后，裁判长将随机生成数据恢复指定文件，并打印下发给参赛选手。</w:t>
      </w:r>
    </w:p>
    <w:p w:rsidR="00926AF8" w:rsidRPr="00926AF8" w:rsidRDefault="00926AF8" w:rsidP="00926AF8">
      <w:pPr>
        <w:spacing w:line="560" w:lineRule="exact"/>
        <w:ind w:firstLine="573"/>
        <w:rPr>
          <w:rFonts w:ascii="仿宋_GB2312" w:eastAsia="仿宋_GB2312" w:hAnsi="仿宋" w:cs="仿宋_GB2312"/>
          <w:bCs/>
          <w:color w:val="000000"/>
          <w:kern w:val="0"/>
          <w:sz w:val="28"/>
          <w:szCs w:val="28"/>
        </w:rPr>
      </w:pPr>
      <w:r w:rsidRPr="00926AF8">
        <w:rPr>
          <w:rFonts w:ascii="仿宋_GB2312" w:eastAsia="仿宋_GB2312" w:hAnsi="仿宋" w:cs="仿宋_GB2312" w:hint="eastAsia"/>
          <w:bCs/>
          <w:color w:val="000000"/>
          <w:kern w:val="0"/>
          <w:sz w:val="28"/>
          <w:szCs w:val="28"/>
        </w:rPr>
        <w:t>5.在裁判长发布“竞赛结束”的指令后，选手必须停止一切竞赛操作。</w:t>
      </w:r>
    </w:p>
    <w:p w:rsidR="00926AF8" w:rsidRPr="00926AF8" w:rsidRDefault="00926AF8" w:rsidP="00926AF8">
      <w:pPr>
        <w:spacing w:line="560" w:lineRule="exact"/>
        <w:ind w:firstLine="573"/>
        <w:rPr>
          <w:rFonts w:ascii="仿宋_GB2312" w:eastAsia="仿宋_GB2312" w:hAnsi="仿宋" w:cs="仿宋_GB2312"/>
          <w:bCs/>
          <w:color w:val="000000"/>
          <w:kern w:val="0"/>
          <w:sz w:val="28"/>
          <w:szCs w:val="28"/>
        </w:rPr>
      </w:pPr>
      <w:r w:rsidRPr="00926AF8">
        <w:rPr>
          <w:rFonts w:ascii="仿宋_GB2312" w:eastAsia="仿宋_GB2312" w:hAnsi="仿宋" w:cs="仿宋_GB2312" w:hint="eastAsia"/>
          <w:bCs/>
          <w:color w:val="000000"/>
          <w:kern w:val="0"/>
          <w:sz w:val="28"/>
          <w:szCs w:val="28"/>
        </w:rPr>
        <w:t>6.竞赛结束后，根据现场裁判的指示进行电路板卡维修结果上传及电子版竞赛报告单上传，完成竞赛结果提交及确认。</w:t>
      </w:r>
    </w:p>
    <w:p w:rsidR="00926AF8" w:rsidRPr="00926AF8" w:rsidRDefault="00926AF8" w:rsidP="00926AF8">
      <w:pPr>
        <w:spacing w:line="560" w:lineRule="exact"/>
        <w:ind w:firstLine="573"/>
        <w:rPr>
          <w:rFonts w:ascii="仿宋_GB2312" w:eastAsia="仿宋_GB2312" w:hAnsi="仿宋" w:cs="仿宋_GB2312"/>
          <w:bCs/>
          <w:color w:val="000000"/>
          <w:kern w:val="0"/>
          <w:sz w:val="28"/>
          <w:szCs w:val="28"/>
        </w:rPr>
      </w:pPr>
      <w:r w:rsidRPr="00926AF8">
        <w:rPr>
          <w:rFonts w:ascii="仿宋_GB2312" w:eastAsia="仿宋_GB2312" w:hAnsi="仿宋" w:cs="仿宋_GB2312" w:hint="eastAsia"/>
          <w:bCs/>
          <w:color w:val="000000"/>
          <w:kern w:val="0"/>
          <w:sz w:val="28"/>
          <w:szCs w:val="28"/>
        </w:rPr>
        <w:t xml:space="preserve">7.竞赛结果提交完成后，按照现场裁判的安排有序离开比赛现场。 </w:t>
      </w:r>
    </w:p>
    <w:p w:rsidR="00926AF8" w:rsidRPr="00926AF8" w:rsidRDefault="00926AF8" w:rsidP="00926AF8">
      <w:pPr>
        <w:spacing w:line="560" w:lineRule="exact"/>
        <w:ind w:firstLineChars="150" w:firstLine="42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（二）日程安排</w:t>
      </w:r>
    </w:p>
    <w:tbl>
      <w:tblPr>
        <w:tblW w:w="7949" w:type="dxa"/>
        <w:jc w:val="center"/>
        <w:tblLayout w:type="fixed"/>
        <w:tblLook w:val="04A0" w:firstRow="1" w:lastRow="0" w:firstColumn="1" w:lastColumn="0" w:noHBand="0" w:noVBand="1"/>
      </w:tblPr>
      <w:tblGrid>
        <w:gridCol w:w="1277"/>
        <w:gridCol w:w="4916"/>
        <w:gridCol w:w="1756"/>
      </w:tblGrid>
      <w:tr w:rsidR="00926AF8" w:rsidRPr="00926AF8" w:rsidTr="004E2295">
        <w:trPr>
          <w:trHeight w:val="20"/>
          <w:jc w:val="center"/>
        </w:trPr>
        <w:tc>
          <w:tcPr>
            <w:tcW w:w="1277" w:type="dxa"/>
            <w:tcBorders>
              <w:top w:val="single" w:sz="4" w:space="0" w:color="auto"/>
              <w:left w:val="single" w:sz="4" w:space="0" w:color="auto"/>
              <w:bottom w:val="single" w:sz="4" w:space="0" w:color="auto"/>
              <w:right w:val="single" w:sz="4" w:space="0" w:color="auto"/>
            </w:tcBorders>
            <w:vAlign w:val="center"/>
          </w:tcPr>
          <w:p w:rsidR="00926AF8" w:rsidRPr="00926AF8" w:rsidRDefault="00926AF8" w:rsidP="00926AF8">
            <w:pPr>
              <w:jc w:val="center"/>
              <w:rPr>
                <w:rFonts w:ascii="仿宋_GB2312" w:eastAsia="仿宋_GB2312" w:hAnsi="仿宋" w:cs="仿宋"/>
                <w:b/>
                <w:bCs/>
                <w:color w:val="000000"/>
                <w:sz w:val="24"/>
                <w:szCs w:val="24"/>
              </w:rPr>
            </w:pPr>
            <w:r w:rsidRPr="00926AF8">
              <w:rPr>
                <w:rFonts w:ascii="仿宋_GB2312" w:eastAsia="仿宋_GB2312" w:hAnsi="仿宋" w:cs="仿宋" w:hint="eastAsia"/>
                <w:b/>
                <w:bCs/>
                <w:color w:val="000000"/>
                <w:sz w:val="24"/>
                <w:szCs w:val="24"/>
              </w:rPr>
              <w:t>日期</w:t>
            </w:r>
          </w:p>
        </w:tc>
        <w:tc>
          <w:tcPr>
            <w:tcW w:w="4916" w:type="dxa"/>
            <w:tcBorders>
              <w:top w:val="single" w:sz="4" w:space="0" w:color="auto"/>
              <w:left w:val="nil"/>
              <w:bottom w:val="single" w:sz="4" w:space="0" w:color="auto"/>
              <w:right w:val="single" w:sz="4" w:space="0" w:color="auto"/>
            </w:tcBorders>
            <w:vAlign w:val="center"/>
          </w:tcPr>
          <w:p w:rsidR="00926AF8" w:rsidRPr="00926AF8" w:rsidRDefault="00926AF8" w:rsidP="00926AF8">
            <w:pPr>
              <w:jc w:val="center"/>
              <w:rPr>
                <w:rFonts w:ascii="仿宋_GB2312" w:eastAsia="仿宋_GB2312" w:hAnsi="仿宋" w:cs="仿宋"/>
                <w:b/>
                <w:bCs/>
                <w:color w:val="000000"/>
                <w:sz w:val="24"/>
                <w:szCs w:val="24"/>
              </w:rPr>
            </w:pPr>
            <w:r w:rsidRPr="00926AF8">
              <w:rPr>
                <w:rFonts w:ascii="仿宋_GB2312" w:eastAsia="仿宋_GB2312" w:hAnsi="仿宋" w:cs="仿宋" w:hint="eastAsia"/>
                <w:b/>
                <w:bCs/>
                <w:color w:val="000000"/>
                <w:sz w:val="24"/>
                <w:szCs w:val="24"/>
              </w:rPr>
              <w:t>事项安排</w:t>
            </w:r>
          </w:p>
        </w:tc>
        <w:tc>
          <w:tcPr>
            <w:tcW w:w="1756" w:type="dxa"/>
            <w:tcBorders>
              <w:top w:val="single" w:sz="4" w:space="0" w:color="auto"/>
              <w:left w:val="nil"/>
              <w:bottom w:val="single" w:sz="4" w:space="0" w:color="auto"/>
              <w:right w:val="single" w:sz="4" w:space="0" w:color="auto"/>
            </w:tcBorders>
          </w:tcPr>
          <w:p w:rsidR="00926AF8" w:rsidRPr="00926AF8" w:rsidRDefault="00926AF8" w:rsidP="00926AF8">
            <w:pPr>
              <w:jc w:val="center"/>
              <w:rPr>
                <w:rFonts w:ascii="仿宋_GB2312" w:eastAsia="仿宋_GB2312" w:hAnsi="仿宋" w:cs="仿宋"/>
                <w:b/>
                <w:bCs/>
                <w:color w:val="000000"/>
                <w:sz w:val="24"/>
                <w:szCs w:val="24"/>
              </w:rPr>
            </w:pPr>
            <w:r w:rsidRPr="00926AF8">
              <w:rPr>
                <w:rFonts w:ascii="仿宋_GB2312" w:eastAsia="仿宋_GB2312" w:hAnsi="仿宋" w:cs="仿宋" w:hint="eastAsia"/>
                <w:b/>
                <w:bCs/>
                <w:color w:val="000000"/>
                <w:sz w:val="24"/>
                <w:szCs w:val="24"/>
              </w:rPr>
              <w:t>时间</w:t>
            </w:r>
          </w:p>
        </w:tc>
      </w:tr>
      <w:tr w:rsidR="00926AF8" w:rsidRPr="00926AF8" w:rsidTr="004E2295">
        <w:trPr>
          <w:trHeight w:val="20"/>
          <w:jc w:val="center"/>
        </w:trPr>
        <w:tc>
          <w:tcPr>
            <w:tcW w:w="1277" w:type="dxa"/>
            <w:vMerge w:val="restart"/>
            <w:tcBorders>
              <w:top w:val="single" w:sz="4" w:space="0" w:color="auto"/>
              <w:left w:val="single" w:sz="4" w:space="0" w:color="auto"/>
              <w:right w:val="single" w:sz="4" w:space="0" w:color="auto"/>
            </w:tcBorders>
            <w:vAlign w:val="center"/>
          </w:tcPr>
          <w:p w:rsidR="00926AF8" w:rsidRPr="00926AF8" w:rsidRDefault="00926AF8" w:rsidP="00926AF8">
            <w:pPr>
              <w:jc w:val="center"/>
              <w:rPr>
                <w:rFonts w:ascii="仿宋_GB2312" w:eastAsia="仿宋_GB2312" w:hAnsi="仿宋" w:cs="仿宋"/>
                <w:bCs/>
                <w:color w:val="000000"/>
                <w:sz w:val="24"/>
                <w:szCs w:val="24"/>
              </w:rPr>
            </w:pPr>
            <w:r w:rsidRPr="00926AF8">
              <w:rPr>
                <w:rFonts w:ascii="仿宋_GB2312" w:eastAsia="仿宋_GB2312" w:hAnsi="仿宋" w:cs="仿宋" w:hint="eastAsia"/>
                <w:bCs/>
                <w:color w:val="000000"/>
                <w:sz w:val="24"/>
                <w:szCs w:val="24"/>
              </w:rPr>
              <w:t>第一天</w:t>
            </w:r>
          </w:p>
        </w:tc>
        <w:tc>
          <w:tcPr>
            <w:tcW w:w="4916" w:type="dxa"/>
            <w:tcBorders>
              <w:top w:val="single" w:sz="4" w:space="0" w:color="auto"/>
              <w:left w:val="nil"/>
              <w:bottom w:val="single" w:sz="4" w:space="0" w:color="auto"/>
              <w:right w:val="single" w:sz="4" w:space="0" w:color="auto"/>
            </w:tcBorders>
            <w:vAlign w:val="center"/>
          </w:tcPr>
          <w:p w:rsidR="00926AF8" w:rsidRPr="00926AF8" w:rsidRDefault="00926AF8" w:rsidP="00926AF8">
            <w:pPr>
              <w:rPr>
                <w:rFonts w:ascii="仿宋_GB2312" w:eastAsia="仿宋_GB2312" w:hAnsi="仿宋" w:cs="仿宋"/>
                <w:bCs/>
                <w:color w:val="000000"/>
                <w:sz w:val="24"/>
                <w:szCs w:val="24"/>
              </w:rPr>
            </w:pPr>
            <w:r w:rsidRPr="00926AF8">
              <w:rPr>
                <w:rFonts w:ascii="仿宋_GB2312" w:eastAsia="仿宋_GB2312" w:hAnsi="仿宋" w:cs="仿宋" w:hint="eastAsia"/>
                <w:bCs/>
                <w:color w:val="000000"/>
                <w:sz w:val="24"/>
                <w:szCs w:val="24"/>
              </w:rPr>
              <w:t>参赛队报到注册</w:t>
            </w:r>
          </w:p>
        </w:tc>
        <w:tc>
          <w:tcPr>
            <w:tcW w:w="1756" w:type="dxa"/>
            <w:tcBorders>
              <w:top w:val="single" w:sz="4" w:space="0" w:color="auto"/>
              <w:left w:val="nil"/>
              <w:bottom w:val="single" w:sz="4" w:space="0" w:color="auto"/>
              <w:right w:val="single" w:sz="4" w:space="0" w:color="auto"/>
            </w:tcBorders>
          </w:tcPr>
          <w:p w:rsidR="00926AF8" w:rsidRPr="00926AF8" w:rsidRDefault="00926AF8" w:rsidP="00926AF8">
            <w:pPr>
              <w:rPr>
                <w:rFonts w:ascii="仿宋_GB2312" w:eastAsia="仿宋_GB2312" w:hAnsi="仿宋" w:cs="仿宋"/>
                <w:bCs/>
                <w:color w:val="000000"/>
                <w:sz w:val="24"/>
                <w:szCs w:val="24"/>
              </w:rPr>
            </w:pPr>
            <w:r w:rsidRPr="00926AF8">
              <w:rPr>
                <w:rFonts w:ascii="仿宋_GB2312" w:eastAsia="仿宋_GB2312" w:hAnsi="仿宋" w:cs="仿宋" w:hint="eastAsia"/>
                <w:bCs/>
                <w:color w:val="000000"/>
                <w:sz w:val="24"/>
                <w:szCs w:val="24"/>
              </w:rPr>
              <w:t>——</w:t>
            </w:r>
          </w:p>
        </w:tc>
      </w:tr>
      <w:tr w:rsidR="00926AF8" w:rsidRPr="00926AF8" w:rsidTr="004E2295">
        <w:trPr>
          <w:trHeight w:val="20"/>
          <w:jc w:val="center"/>
        </w:trPr>
        <w:tc>
          <w:tcPr>
            <w:tcW w:w="1277" w:type="dxa"/>
            <w:vMerge/>
            <w:tcBorders>
              <w:left w:val="single" w:sz="4" w:space="0" w:color="auto"/>
              <w:right w:val="single" w:sz="4" w:space="0" w:color="auto"/>
            </w:tcBorders>
            <w:vAlign w:val="center"/>
          </w:tcPr>
          <w:p w:rsidR="00926AF8" w:rsidRPr="00926AF8" w:rsidRDefault="00926AF8" w:rsidP="00926AF8">
            <w:pPr>
              <w:jc w:val="center"/>
              <w:rPr>
                <w:rFonts w:ascii="仿宋_GB2312" w:eastAsia="仿宋_GB2312" w:hAnsi="仿宋" w:cs="仿宋"/>
                <w:b/>
                <w:bCs/>
                <w:color w:val="000000"/>
                <w:sz w:val="24"/>
                <w:szCs w:val="24"/>
              </w:rPr>
            </w:pPr>
          </w:p>
        </w:tc>
        <w:tc>
          <w:tcPr>
            <w:tcW w:w="4916" w:type="dxa"/>
            <w:tcBorders>
              <w:top w:val="single" w:sz="4" w:space="0" w:color="auto"/>
              <w:left w:val="nil"/>
              <w:bottom w:val="single" w:sz="4" w:space="0" w:color="auto"/>
              <w:right w:val="single" w:sz="4" w:space="0" w:color="auto"/>
            </w:tcBorders>
            <w:vAlign w:val="center"/>
          </w:tcPr>
          <w:p w:rsidR="00926AF8" w:rsidRPr="00926AF8" w:rsidRDefault="00926AF8" w:rsidP="00926AF8">
            <w:pPr>
              <w:rPr>
                <w:rFonts w:ascii="仿宋_GB2312" w:eastAsia="仿宋_GB2312" w:hAnsi="仿宋" w:cs="仿宋"/>
                <w:bCs/>
                <w:color w:val="000000"/>
                <w:sz w:val="24"/>
                <w:szCs w:val="24"/>
              </w:rPr>
            </w:pPr>
            <w:r w:rsidRPr="00926AF8">
              <w:rPr>
                <w:rFonts w:ascii="仿宋_GB2312" w:eastAsia="仿宋_GB2312" w:hAnsi="仿宋" w:cs="仿宋" w:hint="eastAsia"/>
                <w:bCs/>
                <w:color w:val="000000"/>
                <w:sz w:val="24"/>
                <w:szCs w:val="24"/>
              </w:rPr>
              <w:t>赛前说明会</w:t>
            </w:r>
          </w:p>
        </w:tc>
        <w:tc>
          <w:tcPr>
            <w:tcW w:w="1756" w:type="dxa"/>
            <w:tcBorders>
              <w:top w:val="single" w:sz="4" w:space="0" w:color="auto"/>
              <w:left w:val="nil"/>
              <w:bottom w:val="single" w:sz="4" w:space="0" w:color="auto"/>
              <w:right w:val="single" w:sz="4" w:space="0" w:color="auto"/>
            </w:tcBorders>
          </w:tcPr>
          <w:p w:rsidR="00926AF8" w:rsidRPr="00926AF8" w:rsidRDefault="00926AF8" w:rsidP="00926AF8">
            <w:pPr>
              <w:rPr>
                <w:rFonts w:ascii="仿宋_GB2312" w:eastAsia="仿宋_GB2312" w:hAnsi="仿宋" w:cs="仿宋"/>
                <w:bCs/>
                <w:color w:val="000000"/>
                <w:sz w:val="24"/>
                <w:szCs w:val="24"/>
              </w:rPr>
            </w:pPr>
            <w:r w:rsidRPr="00926AF8">
              <w:rPr>
                <w:rFonts w:ascii="仿宋_GB2312" w:eastAsia="仿宋_GB2312" w:hAnsi="仿宋" w:cs="仿宋" w:hint="eastAsia"/>
                <w:bCs/>
                <w:color w:val="000000"/>
                <w:sz w:val="24"/>
                <w:szCs w:val="24"/>
              </w:rPr>
              <w:t>15:00-16:00</w:t>
            </w:r>
          </w:p>
        </w:tc>
      </w:tr>
      <w:tr w:rsidR="00926AF8" w:rsidRPr="00926AF8" w:rsidTr="004E2295">
        <w:trPr>
          <w:trHeight w:val="20"/>
          <w:jc w:val="center"/>
        </w:trPr>
        <w:tc>
          <w:tcPr>
            <w:tcW w:w="1277" w:type="dxa"/>
            <w:vMerge/>
            <w:tcBorders>
              <w:left w:val="single" w:sz="4" w:space="0" w:color="auto"/>
              <w:bottom w:val="single" w:sz="4" w:space="0" w:color="auto"/>
              <w:right w:val="single" w:sz="4" w:space="0" w:color="auto"/>
            </w:tcBorders>
            <w:vAlign w:val="center"/>
          </w:tcPr>
          <w:p w:rsidR="00926AF8" w:rsidRPr="00926AF8" w:rsidRDefault="00926AF8" w:rsidP="00926AF8">
            <w:pPr>
              <w:jc w:val="center"/>
              <w:rPr>
                <w:rFonts w:ascii="仿宋_GB2312" w:eastAsia="仿宋_GB2312" w:hAnsi="仿宋" w:cs="仿宋"/>
                <w:color w:val="000000"/>
                <w:sz w:val="24"/>
                <w:szCs w:val="24"/>
              </w:rPr>
            </w:pPr>
          </w:p>
        </w:tc>
        <w:tc>
          <w:tcPr>
            <w:tcW w:w="4916" w:type="dxa"/>
            <w:tcBorders>
              <w:top w:val="nil"/>
              <w:left w:val="nil"/>
              <w:bottom w:val="single" w:sz="4" w:space="0" w:color="auto"/>
              <w:right w:val="single" w:sz="4" w:space="0" w:color="auto"/>
            </w:tcBorders>
            <w:vAlign w:val="center"/>
          </w:tcPr>
          <w:p w:rsidR="00926AF8" w:rsidRPr="00926AF8" w:rsidRDefault="00926AF8" w:rsidP="00926AF8">
            <w:pPr>
              <w:rPr>
                <w:rFonts w:ascii="仿宋_GB2312" w:eastAsia="仿宋_GB2312" w:hAnsi="仿宋" w:cs="仿宋"/>
                <w:color w:val="000000"/>
                <w:sz w:val="24"/>
                <w:szCs w:val="24"/>
              </w:rPr>
            </w:pPr>
            <w:r w:rsidRPr="00926AF8">
              <w:rPr>
                <w:rFonts w:ascii="仿宋_GB2312" w:eastAsia="仿宋_GB2312" w:hAnsi="仿宋" w:cs="仿宋" w:hint="eastAsia"/>
                <w:color w:val="000000"/>
                <w:sz w:val="24"/>
                <w:szCs w:val="24"/>
              </w:rPr>
              <w:t>熟悉赛场</w:t>
            </w:r>
          </w:p>
        </w:tc>
        <w:tc>
          <w:tcPr>
            <w:tcW w:w="1756" w:type="dxa"/>
            <w:tcBorders>
              <w:top w:val="nil"/>
              <w:left w:val="nil"/>
              <w:bottom w:val="single" w:sz="4" w:space="0" w:color="auto"/>
              <w:right w:val="single" w:sz="4" w:space="0" w:color="auto"/>
            </w:tcBorders>
          </w:tcPr>
          <w:p w:rsidR="00926AF8" w:rsidRPr="00926AF8" w:rsidRDefault="00926AF8" w:rsidP="00926AF8">
            <w:pPr>
              <w:rPr>
                <w:rFonts w:ascii="仿宋_GB2312" w:eastAsia="仿宋_GB2312" w:hAnsi="仿宋" w:cs="仿宋"/>
                <w:color w:val="000000"/>
                <w:sz w:val="24"/>
                <w:szCs w:val="24"/>
              </w:rPr>
            </w:pPr>
            <w:r w:rsidRPr="00926AF8">
              <w:rPr>
                <w:rFonts w:ascii="仿宋_GB2312" w:eastAsia="仿宋_GB2312" w:hAnsi="仿宋" w:cs="仿宋" w:hint="eastAsia"/>
                <w:color w:val="000000"/>
                <w:sz w:val="24"/>
                <w:szCs w:val="24"/>
              </w:rPr>
              <w:t>16:00-16:30</w:t>
            </w:r>
          </w:p>
        </w:tc>
      </w:tr>
      <w:tr w:rsidR="00926AF8" w:rsidRPr="00926AF8" w:rsidTr="004E2295">
        <w:trPr>
          <w:trHeight w:val="20"/>
          <w:jc w:val="center"/>
        </w:trPr>
        <w:tc>
          <w:tcPr>
            <w:tcW w:w="1277" w:type="dxa"/>
            <w:vMerge w:val="restart"/>
            <w:tcBorders>
              <w:top w:val="nil"/>
              <w:left w:val="single" w:sz="4" w:space="0" w:color="auto"/>
              <w:right w:val="single" w:sz="4" w:space="0" w:color="auto"/>
            </w:tcBorders>
            <w:vAlign w:val="center"/>
          </w:tcPr>
          <w:p w:rsidR="00926AF8" w:rsidRPr="00926AF8" w:rsidRDefault="00926AF8" w:rsidP="00926AF8">
            <w:pPr>
              <w:jc w:val="center"/>
              <w:rPr>
                <w:rFonts w:ascii="仿宋_GB2312" w:eastAsia="仿宋_GB2312" w:hAnsi="仿宋" w:cs="仿宋"/>
                <w:color w:val="000000"/>
                <w:sz w:val="24"/>
                <w:szCs w:val="24"/>
              </w:rPr>
            </w:pPr>
            <w:r w:rsidRPr="00926AF8">
              <w:rPr>
                <w:rFonts w:ascii="仿宋_GB2312" w:eastAsia="仿宋_GB2312" w:hAnsi="仿宋" w:cs="仿宋" w:hint="eastAsia"/>
                <w:color w:val="000000"/>
                <w:sz w:val="24"/>
                <w:szCs w:val="24"/>
              </w:rPr>
              <w:t>第二天</w:t>
            </w:r>
          </w:p>
        </w:tc>
        <w:tc>
          <w:tcPr>
            <w:tcW w:w="4916" w:type="dxa"/>
            <w:tcBorders>
              <w:top w:val="nil"/>
              <w:left w:val="nil"/>
              <w:bottom w:val="single" w:sz="4" w:space="0" w:color="auto"/>
              <w:right w:val="single" w:sz="4" w:space="0" w:color="auto"/>
            </w:tcBorders>
            <w:vAlign w:val="center"/>
          </w:tcPr>
          <w:p w:rsidR="00926AF8" w:rsidRPr="00926AF8" w:rsidRDefault="00926AF8" w:rsidP="00926AF8">
            <w:pPr>
              <w:rPr>
                <w:rFonts w:ascii="仿宋_GB2312" w:eastAsia="仿宋_GB2312" w:hAnsi="仿宋" w:cs="仿宋"/>
                <w:color w:val="000000"/>
                <w:sz w:val="24"/>
                <w:szCs w:val="24"/>
              </w:rPr>
            </w:pPr>
            <w:r w:rsidRPr="00926AF8">
              <w:rPr>
                <w:rFonts w:ascii="仿宋_GB2312" w:eastAsia="仿宋_GB2312" w:hAnsi="仿宋" w:cs="仿宋" w:hint="eastAsia"/>
                <w:color w:val="000000"/>
                <w:sz w:val="24"/>
                <w:szCs w:val="24"/>
              </w:rPr>
              <w:t>选手到场</w:t>
            </w:r>
          </w:p>
        </w:tc>
        <w:tc>
          <w:tcPr>
            <w:tcW w:w="1756" w:type="dxa"/>
            <w:tcBorders>
              <w:top w:val="nil"/>
              <w:left w:val="nil"/>
              <w:bottom w:val="single" w:sz="4" w:space="0" w:color="auto"/>
              <w:right w:val="single" w:sz="4" w:space="0" w:color="auto"/>
            </w:tcBorders>
          </w:tcPr>
          <w:p w:rsidR="00926AF8" w:rsidRPr="00926AF8" w:rsidRDefault="00926AF8" w:rsidP="00926AF8">
            <w:pPr>
              <w:rPr>
                <w:rFonts w:ascii="仿宋_GB2312" w:eastAsia="仿宋_GB2312" w:hAnsi="仿宋" w:cs="仿宋"/>
                <w:color w:val="000000"/>
                <w:sz w:val="24"/>
                <w:szCs w:val="24"/>
              </w:rPr>
            </w:pPr>
            <w:r w:rsidRPr="00926AF8">
              <w:rPr>
                <w:rFonts w:ascii="仿宋_GB2312" w:eastAsia="仿宋_GB2312" w:hAnsi="仿宋" w:cs="仿宋" w:hint="eastAsia"/>
                <w:color w:val="000000"/>
                <w:sz w:val="24"/>
                <w:szCs w:val="24"/>
              </w:rPr>
              <w:t>7:30</w:t>
            </w:r>
          </w:p>
        </w:tc>
      </w:tr>
      <w:tr w:rsidR="00926AF8" w:rsidRPr="00926AF8" w:rsidTr="004E2295">
        <w:trPr>
          <w:trHeight w:val="20"/>
          <w:jc w:val="center"/>
        </w:trPr>
        <w:tc>
          <w:tcPr>
            <w:tcW w:w="1277" w:type="dxa"/>
            <w:vMerge/>
            <w:tcBorders>
              <w:left w:val="single" w:sz="4" w:space="0" w:color="auto"/>
              <w:right w:val="single" w:sz="4" w:space="0" w:color="auto"/>
            </w:tcBorders>
            <w:vAlign w:val="center"/>
          </w:tcPr>
          <w:p w:rsidR="00926AF8" w:rsidRPr="00926AF8" w:rsidRDefault="00926AF8" w:rsidP="00926AF8">
            <w:pPr>
              <w:jc w:val="center"/>
              <w:rPr>
                <w:rFonts w:ascii="仿宋_GB2312" w:eastAsia="仿宋_GB2312" w:hAnsi="仿宋" w:cs="仿宋"/>
                <w:color w:val="000000"/>
                <w:sz w:val="24"/>
                <w:szCs w:val="24"/>
              </w:rPr>
            </w:pPr>
          </w:p>
        </w:tc>
        <w:tc>
          <w:tcPr>
            <w:tcW w:w="4916" w:type="dxa"/>
            <w:tcBorders>
              <w:top w:val="nil"/>
              <w:left w:val="nil"/>
              <w:bottom w:val="single" w:sz="4" w:space="0" w:color="auto"/>
              <w:right w:val="single" w:sz="4" w:space="0" w:color="auto"/>
            </w:tcBorders>
            <w:vAlign w:val="center"/>
          </w:tcPr>
          <w:p w:rsidR="00926AF8" w:rsidRPr="00926AF8" w:rsidRDefault="00926AF8" w:rsidP="00926AF8">
            <w:pPr>
              <w:rPr>
                <w:rFonts w:ascii="仿宋_GB2312" w:eastAsia="仿宋_GB2312" w:hAnsi="仿宋" w:cs="仿宋"/>
                <w:color w:val="000000"/>
                <w:sz w:val="24"/>
                <w:szCs w:val="24"/>
              </w:rPr>
            </w:pPr>
            <w:r w:rsidRPr="00926AF8">
              <w:rPr>
                <w:rFonts w:ascii="仿宋_GB2312" w:eastAsia="仿宋_GB2312" w:hAnsi="仿宋" w:cs="仿宋" w:hint="eastAsia"/>
                <w:color w:val="000000"/>
                <w:sz w:val="24"/>
                <w:szCs w:val="24"/>
              </w:rPr>
              <w:t>检录、两次加密及入场</w:t>
            </w:r>
          </w:p>
        </w:tc>
        <w:tc>
          <w:tcPr>
            <w:tcW w:w="1756" w:type="dxa"/>
            <w:tcBorders>
              <w:top w:val="nil"/>
              <w:left w:val="nil"/>
              <w:bottom w:val="single" w:sz="4" w:space="0" w:color="auto"/>
              <w:right w:val="single" w:sz="4" w:space="0" w:color="auto"/>
            </w:tcBorders>
          </w:tcPr>
          <w:p w:rsidR="00926AF8" w:rsidRPr="00926AF8" w:rsidRDefault="00926AF8" w:rsidP="00926AF8">
            <w:pPr>
              <w:rPr>
                <w:rFonts w:ascii="仿宋_GB2312" w:eastAsia="仿宋_GB2312" w:hAnsi="仿宋" w:cs="仿宋"/>
                <w:color w:val="000000"/>
                <w:sz w:val="24"/>
                <w:szCs w:val="24"/>
              </w:rPr>
            </w:pPr>
            <w:r w:rsidRPr="00926AF8">
              <w:rPr>
                <w:rFonts w:ascii="仿宋_GB2312" w:eastAsia="仿宋_GB2312" w:hAnsi="仿宋" w:cs="仿宋" w:hint="eastAsia"/>
                <w:color w:val="000000"/>
                <w:sz w:val="24"/>
                <w:szCs w:val="24"/>
              </w:rPr>
              <w:t>7:30-8:30</w:t>
            </w:r>
          </w:p>
        </w:tc>
      </w:tr>
      <w:tr w:rsidR="00926AF8" w:rsidRPr="00926AF8" w:rsidTr="004E2295">
        <w:trPr>
          <w:trHeight w:val="20"/>
          <w:jc w:val="center"/>
        </w:trPr>
        <w:tc>
          <w:tcPr>
            <w:tcW w:w="1277" w:type="dxa"/>
            <w:vMerge/>
            <w:tcBorders>
              <w:left w:val="single" w:sz="4" w:space="0" w:color="auto"/>
              <w:right w:val="single" w:sz="4" w:space="0" w:color="auto"/>
            </w:tcBorders>
            <w:vAlign w:val="center"/>
          </w:tcPr>
          <w:p w:rsidR="00926AF8" w:rsidRPr="00926AF8" w:rsidRDefault="00926AF8" w:rsidP="00926AF8">
            <w:pPr>
              <w:jc w:val="center"/>
              <w:rPr>
                <w:rFonts w:ascii="仿宋_GB2312" w:eastAsia="仿宋_GB2312" w:hAnsi="仿宋" w:cs="仿宋"/>
                <w:color w:val="000000"/>
                <w:sz w:val="24"/>
                <w:szCs w:val="24"/>
              </w:rPr>
            </w:pPr>
          </w:p>
        </w:tc>
        <w:tc>
          <w:tcPr>
            <w:tcW w:w="4916" w:type="dxa"/>
            <w:tcBorders>
              <w:top w:val="nil"/>
              <w:left w:val="nil"/>
              <w:bottom w:val="single" w:sz="4" w:space="0" w:color="auto"/>
              <w:right w:val="single" w:sz="4" w:space="0" w:color="auto"/>
            </w:tcBorders>
            <w:vAlign w:val="center"/>
          </w:tcPr>
          <w:p w:rsidR="00926AF8" w:rsidRPr="00926AF8" w:rsidRDefault="00926AF8" w:rsidP="00926AF8">
            <w:pPr>
              <w:rPr>
                <w:rFonts w:ascii="仿宋_GB2312" w:eastAsia="仿宋_GB2312" w:hAnsi="仿宋" w:cs="仿宋"/>
                <w:color w:val="000000"/>
                <w:sz w:val="24"/>
                <w:szCs w:val="24"/>
              </w:rPr>
            </w:pPr>
            <w:r w:rsidRPr="00926AF8">
              <w:rPr>
                <w:rFonts w:ascii="仿宋_GB2312" w:eastAsia="仿宋_GB2312" w:hAnsi="仿宋" w:cs="仿宋" w:hint="eastAsia"/>
                <w:color w:val="000000"/>
                <w:sz w:val="24"/>
                <w:szCs w:val="24"/>
              </w:rPr>
              <w:t>赛前30分钟准备</w:t>
            </w:r>
          </w:p>
        </w:tc>
        <w:tc>
          <w:tcPr>
            <w:tcW w:w="1756" w:type="dxa"/>
            <w:tcBorders>
              <w:top w:val="nil"/>
              <w:left w:val="nil"/>
              <w:bottom w:val="single" w:sz="4" w:space="0" w:color="auto"/>
              <w:right w:val="single" w:sz="4" w:space="0" w:color="auto"/>
            </w:tcBorders>
          </w:tcPr>
          <w:p w:rsidR="00926AF8" w:rsidRPr="00926AF8" w:rsidRDefault="00926AF8" w:rsidP="00926AF8">
            <w:pPr>
              <w:rPr>
                <w:rFonts w:ascii="仿宋_GB2312" w:eastAsia="仿宋_GB2312" w:hAnsi="仿宋" w:cs="仿宋"/>
                <w:color w:val="000000"/>
                <w:sz w:val="24"/>
                <w:szCs w:val="24"/>
              </w:rPr>
            </w:pPr>
            <w:r w:rsidRPr="00926AF8">
              <w:rPr>
                <w:rFonts w:ascii="仿宋_GB2312" w:eastAsia="仿宋_GB2312" w:hAnsi="仿宋" w:cs="仿宋" w:hint="eastAsia"/>
                <w:color w:val="000000"/>
                <w:sz w:val="24"/>
                <w:szCs w:val="24"/>
              </w:rPr>
              <w:t>8:30-9:00</w:t>
            </w:r>
          </w:p>
        </w:tc>
      </w:tr>
      <w:tr w:rsidR="00926AF8" w:rsidRPr="00926AF8" w:rsidTr="004E2295">
        <w:trPr>
          <w:trHeight w:val="20"/>
          <w:jc w:val="center"/>
        </w:trPr>
        <w:tc>
          <w:tcPr>
            <w:tcW w:w="1277" w:type="dxa"/>
            <w:vMerge/>
            <w:tcBorders>
              <w:left w:val="single" w:sz="4" w:space="0" w:color="auto"/>
              <w:right w:val="single" w:sz="4" w:space="0" w:color="auto"/>
            </w:tcBorders>
            <w:vAlign w:val="center"/>
          </w:tcPr>
          <w:p w:rsidR="00926AF8" w:rsidRPr="00926AF8" w:rsidRDefault="00926AF8" w:rsidP="00926AF8">
            <w:pPr>
              <w:jc w:val="center"/>
              <w:rPr>
                <w:rFonts w:ascii="仿宋_GB2312" w:eastAsia="仿宋_GB2312" w:hAnsi="仿宋" w:cs="仿宋"/>
                <w:color w:val="000000"/>
                <w:sz w:val="24"/>
                <w:szCs w:val="24"/>
              </w:rPr>
            </w:pPr>
          </w:p>
        </w:tc>
        <w:tc>
          <w:tcPr>
            <w:tcW w:w="4916" w:type="dxa"/>
            <w:tcBorders>
              <w:top w:val="nil"/>
              <w:left w:val="nil"/>
              <w:bottom w:val="single" w:sz="4" w:space="0" w:color="auto"/>
              <w:right w:val="single" w:sz="4" w:space="0" w:color="auto"/>
            </w:tcBorders>
            <w:vAlign w:val="center"/>
          </w:tcPr>
          <w:p w:rsidR="00926AF8" w:rsidRPr="00926AF8" w:rsidRDefault="00926AF8" w:rsidP="00926AF8">
            <w:pPr>
              <w:rPr>
                <w:rFonts w:ascii="仿宋_GB2312" w:eastAsia="仿宋_GB2312" w:hAnsi="仿宋" w:cs="仿宋"/>
                <w:color w:val="000000"/>
                <w:sz w:val="24"/>
                <w:szCs w:val="24"/>
              </w:rPr>
            </w:pPr>
            <w:r w:rsidRPr="00926AF8">
              <w:rPr>
                <w:rFonts w:ascii="仿宋_GB2312" w:eastAsia="仿宋_GB2312" w:hAnsi="仿宋" w:cs="仿宋" w:hint="eastAsia"/>
                <w:color w:val="000000"/>
                <w:sz w:val="24"/>
                <w:szCs w:val="24"/>
              </w:rPr>
              <w:t>比赛时间</w:t>
            </w:r>
          </w:p>
        </w:tc>
        <w:tc>
          <w:tcPr>
            <w:tcW w:w="1756" w:type="dxa"/>
            <w:tcBorders>
              <w:top w:val="nil"/>
              <w:left w:val="nil"/>
              <w:bottom w:val="single" w:sz="4" w:space="0" w:color="auto"/>
              <w:right w:val="single" w:sz="4" w:space="0" w:color="auto"/>
            </w:tcBorders>
          </w:tcPr>
          <w:p w:rsidR="00926AF8" w:rsidRPr="00926AF8" w:rsidRDefault="00926AF8" w:rsidP="00926AF8">
            <w:pPr>
              <w:rPr>
                <w:rFonts w:ascii="仿宋_GB2312" w:eastAsia="仿宋_GB2312" w:hAnsi="仿宋" w:cs="仿宋"/>
                <w:color w:val="000000"/>
                <w:sz w:val="24"/>
                <w:szCs w:val="24"/>
              </w:rPr>
            </w:pPr>
            <w:r w:rsidRPr="00926AF8">
              <w:rPr>
                <w:rFonts w:ascii="仿宋_GB2312" w:eastAsia="仿宋_GB2312" w:hAnsi="仿宋" w:cs="仿宋" w:hint="eastAsia"/>
                <w:color w:val="000000"/>
                <w:sz w:val="24"/>
                <w:szCs w:val="24"/>
              </w:rPr>
              <w:t>9:00-13:00</w:t>
            </w:r>
          </w:p>
        </w:tc>
      </w:tr>
      <w:tr w:rsidR="00926AF8" w:rsidRPr="00926AF8" w:rsidTr="004E2295">
        <w:trPr>
          <w:trHeight w:val="20"/>
          <w:jc w:val="center"/>
        </w:trPr>
        <w:tc>
          <w:tcPr>
            <w:tcW w:w="1277" w:type="dxa"/>
            <w:vMerge/>
            <w:tcBorders>
              <w:left w:val="single" w:sz="4" w:space="0" w:color="auto"/>
              <w:right w:val="single" w:sz="4" w:space="0" w:color="auto"/>
            </w:tcBorders>
            <w:vAlign w:val="center"/>
          </w:tcPr>
          <w:p w:rsidR="00926AF8" w:rsidRPr="00926AF8" w:rsidRDefault="00926AF8" w:rsidP="00926AF8">
            <w:pPr>
              <w:jc w:val="center"/>
              <w:rPr>
                <w:rFonts w:ascii="仿宋_GB2312" w:eastAsia="仿宋_GB2312" w:hAnsi="仿宋" w:cs="仿宋"/>
                <w:color w:val="000000"/>
                <w:sz w:val="24"/>
                <w:szCs w:val="24"/>
              </w:rPr>
            </w:pPr>
          </w:p>
        </w:tc>
        <w:tc>
          <w:tcPr>
            <w:tcW w:w="4916" w:type="dxa"/>
            <w:tcBorders>
              <w:top w:val="nil"/>
              <w:left w:val="nil"/>
              <w:bottom w:val="single" w:sz="4" w:space="0" w:color="auto"/>
              <w:right w:val="single" w:sz="4" w:space="0" w:color="auto"/>
            </w:tcBorders>
            <w:vAlign w:val="center"/>
          </w:tcPr>
          <w:p w:rsidR="00926AF8" w:rsidRPr="00926AF8" w:rsidRDefault="00926AF8" w:rsidP="00926AF8">
            <w:pPr>
              <w:rPr>
                <w:rFonts w:ascii="仿宋_GB2312" w:eastAsia="仿宋_GB2312" w:hAnsi="仿宋" w:cs="仿宋"/>
                <w:color w:val="000000"/>
                <w:sz w:val="24"/>
                <w:szCs w:val="24"/>
              </w:rPr>
            </w:pPr>
            <w:r w:rsidRPr="00926AF8">
              <w:rPr>
                <w:rFonts w:ascii="仿宋_GB2312" w:eastAsia="仿宋_GB2312" w:hAnsi="仿宋" w:cs="仿宋" w:hint="eastAsia"/>
                <w:color w:val="000000"/>
                <w:sz w:val="24"/>
                <w:szCs w:val="24"/>
              </w:rPr>
              <w:t>提交竞赛结果并离场</w:t>
            </w:r>
          </w:p>
        </w:tc>
        <w:tc>
          <w:tcPr>
            <w:tcW w:w="1756" w:type="dxa"/>
            <w:tcBorders>
              <w:top w:val="nil"/>
              <w:left w:val="nil"/>
              <w:bottom w:val="single" w:sz="4" w:space="0" w:color="auto"/>
              <w:right w:val="single" w:sz="4" w:space="0" w:color="auto"/>
            </w:tcBorders>
          </w:tcPr>
          <w:p w:rsidR="00926AF8" w:rsidRPr="00926AF8" w:rsidRDefault="00926AF8" w:rsidP="00926AF8">
            <w:pPr>
              <w:rPr>
                <w:rFonts w:ascii="仿宋_GB2312" w:eastAsia="仿宋_GB2312" w:hAnsi="仿宋" w:cs="仿宋"/>
                <w:color w:val="000000"/>
                <w:sz w:val="24"/>
                <w:szCs w:val="24"/>
              </w:rPr>
            </w:pPr>
            <w:r w:rsidRPr="00926AF8">
              <w:rPr>
                <w:rFonts w:ascii="仿宋_GB2312" w:eastAsia="仿宋_GB2312" w:hAnsi="仿宋" w:cs="仿宋" w:hint="eastAsia"/>
                <w:color w:val="000000"/>
                <w:sz w:val="24"/>
                <w:szCs w:val="24"/>
              </w:rPr>
              <w:t xml:space="preserve">13:00- </w:t>
            </w:r>
          </w:p>
        </w:tc>
      </w:tr>
      <w:tr w:rsidR="00926AF8" w:rsidRPr="00926AF8" w:rsidTr="004E2295">
        <w:trPr>
          <w:trHeight w:val="20"/>
          <w:jc w:val="center"/>
        </w:trPr>
        <w:tc>
          <w:tcPr>
            <w:tcW w:w="1277" w:type="dxa"/>
            <w:vMerge/>
            <w:tcBorders>
              <w:left w:val="single" w:sz="4" w:space="0" w:color="auto"/>
              <w:right w:val="single" w:sz="4" w:space="0" w:color="auto"/>
            </w:tcBorders>
            <w:vAlign w:val="center"/>
          </w:tcPr>
          <w:p w:rsidR="00926AF8" w:rsidRPr="00926AF8" w:rsidRDefault="00926AF8" w:rsidP="00926AF8">
            <w:pPr>
              <w:jc w:val="center"/>
              <w:rPr>
                <w:rFonts w:ascii="仿宋_GB2312" w:eastAsia="仿宋_GB2312" w:hAnsi="仿宋" w:cs="仿宋"/>
                <w:color w:val="000000"/>
                <w:sz w:val="24"/>
                <w:szCs w:val="24"/>
              </w:rPr>
            </w:pPr>
          </w:p>
        </w:tc>
        <w:tc>
          <w:tcPr>
            <w:tcW w:w="4916" w:type="dxa"/>
            <w:tcBorders>
              <w:top w:val="nil"/>
              <w:left w:val="nil"/>
              <w:bottom w:val="single" w:sz="4" w:space="0" w:color="auto"/>
              <w:right w:val="single" w:sz="4" w:space="0" w:color="auto"/>
            </w:tcBorders>
            <w:vAlign w:val="center"/>
          </w:tcPr>
          <w:p w:rsidR="00926AF8" w:rsidRPr="00926AF8" w:rsidRDefault="00926AF8" w:rsidP="00926AF8">
            <w:pPr>
              <w:rPr>
                <w:rFonts w:ascii="仿宋_GB2312" w:eastAsia="仿宋_GB2312" w:hAnsi="仿宋" w:cs="仿宋"/>
                <w:color w:val="000000"/>
                <w:sz w:val="24"/>
                <w:szCs w:val="24"/>
              </w:rPr>
            </w:pPr>
            <w:r w:rsidRPr="00926AF8">
              <w:rPr>
                <w:rFonts w:ascii="仿宋_GB2312" w:eastAsia="仿宋_GB2312" w:hAnsi="仿宋" w:cs="仿宋" w:hint="eastAsia"/>
                <w:color w:val="000000"/>
                <w:sz w:val="24"/>
                <w:szCs w:val="24"/>
              </w:rPr>
              <w:t>赛项申诉与仲裁</w:t>
            </w:r>
          </w:p>
        </w:tc>
        <w:tc>
          <w:tcPr>
            <w:tcW w:w="1756" w:type="dxa"/>
            <w:tcBorders>
              <w:top w:val="nil"/>
              <w:left w:val="nil"/>
              <w:bottom w:val="single" w:sz="4" w:space="0" w:color="auto"/>
              <w:right w:val="single" w:sz="4" w:space="0" w:color="auto"/>
            </w:tcBorders>
          </w:tcPr>
          <w:p w:rsidR="00926AF8" w:rsidRPr="00926AF8" w:rsidRDefault="00926AF8" w:rsidP="00926AF8">
            <w:pPr>
              <w:rPr>
                <w:rFonts w:ascii="仿宋_GB2312" w:eastAsia="仿宋_GB2312" w:hAnsi="仿宋" w:cs="仿宋"/>
                <w:color w:val="000000"/>
                <w:sz w:val="24"/>
                <w:szCs w:val="24"/>
              </w:rPr>
            </w:pPr>
            <w:r w:rsidRPr="00926AF8">
              <w:rPr>
                <w:rFonts w:ascii="仿宋_GB2312" w:eastAsia="仿宋_GB2312" w:hAnsi="仿宋" w:cs="仿宋" w:hint="eastAsia"/>
                <w:color w:val="000000"/>
                <w:sz w:val="24"/>
                <w:szCs w:val="24"/>
              </w:rPr>
              <w:t>13:30-15:30</w:t>
            </w:r>
          </w:p>
        </w:tc>
      </w:tr>
      <w:tr w:rsidR="00926AF8" w:rsidRPr="00926AF8" w:rsidTr="004E2295">
        <w:trPr>
          <w:trHeight w:val="20"/>
          <w:jc w:val="center"/>
        </w:trPr>
        <w:tc>
          <w:tcPr>
            <w:tcW w:w="1277" w:type="dxa"/>
            <w:vMerge/>
            <w:tcBorders>
              <w:left w:val="single" w:sz="4" w:space="0" w:color="auto"/>
              <w:right w:val="single" w:sz="4" w:space="0" w:color="auto"/>
            </w:tcBorders>
            <w:vAlign w:val="center"/>
          </w:tcPr>
          <w:p w:rsidR="00926AF8" w:rsidRPr="00926AF8" w:rsidRDefault="00926AF8" w:rsidP="00926AF8">
            <w:pPr>
              <w:jc w:val="center"/>
              <w:rPr>
                <w:rFonts w:ascii="仿宋_GB2312" w:eastAsia="仿宋_GB2312" w:hAnsi="仿宋" w:cs="仿宋"/>
                <w:color w:val="000000"/>
                <w:sz w:val="24"/>
                <w:szCs w:val="24"/>
              </w:rPr>
            </w:pPr>
          </w:p>
        </w:tc>
        <w:tc>
          <w:tcPr>
            <w:tcW w:w="4916" w:type="dxa"/>
            <w:tcBorders>
              <w:top w:val="single" w:sz="4" w:space="0" w:color="auto"/>
              <w:left w:val="nil"/>
              <w:bottom w:val="single" w:sz="4" w:space="0" w:color="auto"/>
              <w:right w:val="single" w:sz="4" w:space="0" w:color="auto"/>
            </w:tcBorders>
            <w:vAlign w:val="center"/>
          </w:tcPr>
          <w:p w:rsidR="00926AF8" w:rsidRPr="00926AF8" w:rsidRDefault="00926AF8" w:rsidP="00926AF8">
            <w:pPr>
              <w:rPr>
                <w:rFonts w:ascii="仿宋_GB2312" w:eastAsia="仿宋_GB2312" w:hAnsi="仿宋" w:cs="仿宋"/>
                <w:color w:val="000000"/>
                <w:sz w:val="24"/>
                <w:szCs w:val="24"/>
              </w:rPr>
            </w:pPr>
            <w:r w:rsidRPr="00926AF8">
              <w:rPr>
                <w:rFonts w:ascii="仿宋_GB2312" w:eastAsia="仿宋_GB2312" w:hAnsi="仿宋" w:cs="仿宋" w:hint="eastAsia"/>
                <w:color w:val="000000"/>
                <w:sz w:val="24"/>
                <w:szCs w:val="24"/>
              </w:rPr>
              <w:t>裁判评分，成绩复核确认，解密并录入上报</w:t>
            </w:r>
          </w:p>
        </w:tc>
        <w:tc>
          <w:tcPr>
            <w:tcW w:w="1756" w:type="dxa"/>
            <w:tcBorders>
              <w:top w:val="single" w:sz="4" w:space="0" w:color="auto"/>
              <w:left w:val="nil"/>
              <w:bottom w:val="single" w:sz="4" w:space="0" w:color="auto"/>
              <w:right w:val="single" w:sz="4" w:space="0" w:color="auto"/>
            </w:tcBorders>
          </w:tcPr>
          <w:p w:rsidR="00926AF8" w:rsidRPr="00926AF8" w:rsidRDefault="00926AF8" w:rsidP="00926AF8">
            <w:pPr>
              <w:rPr>
                <w:rFonts w:ascii="仿宋_GB2312" w:eastAsia="仿宋_GB2312" w:hAnsi="仿宋" w:cs="仿宋"/>
                <w:color w:val="000000"/>
                <w:sz w:val="24"/>
                <w:szCs w:val="24"/>
              </w:rPr>
            </w:pPr>
            <w:r w:rsidRPr="00926AF8">
              <w:rPr>
                <w:rFonts w:ascii="仿宋_GB2312" w:eastAsia="仿宋_GB2312" w:hAnsi="仿宋" w:cs="仿宋" w:hint="eastAsia"/>
                <w:color w:val="000000"/>
                <w:sz w:val="24"/>
                <w:szCs w:val="24"/>
              </w:rPr>
              <w:t>13:30-</w:t>
            </w:r>
          </w:p>
        </w:tc>
      </w:tr>
      <w:tr w:rsidR="00BE132C" w:rsidRPr="00926AF8" w:rsidTr="004E2295">
        <w:trPr>
          <w:trHeight w:val="20"/>
          <w:jc w:val="center"/>
        </w:trPr>
        <w:tc>
          <w:tcPr>
            <w:tcW w:w="1277" w:type="dxa"/>
            <w:vMerge w:val="restart"/>
            <w:tcBorders>
              <w:top w:val="single" w:sz="4" w:space="0" w:color="auto"/>
              <w:left w:val="single" w:sz="4" w:space="0" w:color="auto"/>
              <w:right w:val="single" w:sz="4" w:space="0" w:color="auto"/>
            </w:tcBorders>
            <w:vAlign w:val="center"/>
          </w:tcPr>
          <w:p w:rsidR="00BE132C" w:rsidRPr="00926AF8" w:rsidRDefault="00BE132C" w:rsidP="00926AF8">
            <w:pPr>
              <w:jc w:val="center"/>
              <w:rPr>
                <w:rFonts w:ascii="仿宋_GB2312" w:eastAsia="仿宋_GB2312" w:hAnsi="仿宋" w:cs="仿宋"/>
                <w:color w:val="000000"/>
                <w:sz w:val="24"/>
                <w:szCs w:val="24"/>
              </w:rPr>
            </w:pPr>
            <w:r w:rsidRPr="00926AF8">
              <w:rPr>
                <w:rFonts w:ascii="仿宋_GB2312" w:eastAsia="仿宋_GB2312" w:hAnsi="仿宋" w:cs="仿宋" w:hint="eastAsia"/>
                <w:color w:val="000000"/>
                <w:sz w:val="24"/>
                <w:szCs w:val="24"/>
              </w:rPr>
              <w:t>第三天</w:t>
            </w:r>
          </w:p>
        </w:tc>
        <w:tc>
          <w:tcPr>
            <w:tcW w:w="4916" w:type="dxa"/>
            <w:tcBorders>
              <w:top w:val="single" w:sz="4" w:space="0" w:color="auto"/>
              <w:left w:val="nil"/>
              <w:bottom w:val="single" w:sz="4" w:space="0" w:color="auto"/>
              <w:right w:val="single" w:sz="4" w:space="0" w:color="auto"/>
            </w:tcBorders>
            <w:vAlign w:val="center"/>
          </w:tcPr>
          <w:p w:rsidR="00BE132C" w:rsidRPr="00926AF8" w:rsidRDefault="00BE132C" w:rsidP="00926AF8">
            <w:pPr>
              <w:rPr>
                <w:rFonts w:ascii="仿宋_GB2312" w:eastAsia="仿宋_GB2312" w:hAnsi="仿宋" w:cs="仿宋"/>
                <w:color w:val="000000"/>
                <w:sz w:val="24"/>
                <w:szCs w:val="24"/>
              </w:rPr>
            </w:pPr>
            <w:r w:rsidRPr="00926AF8">
              <w:rPr>
                <w:rFonts w:ascii="仿宋_GB2312" w:eastAsia="仿宋_GB2312" w:hAnsi="仿宋" w:cs="仿宋" w:hint="eastAsia"/>
                <w:color w:val="000000"/>
                <w:sz w:val="24"/>
                <w:szCs w:val="24"/>
              </w:rPr>
              <w:t>成绩公</w:t>
            </w:r>
            <w:r>
              <w:rPr>
                <w:rFonts w:ascii="仿宋_GB2312" w:eastAsia="仿宋_GB2312" w:hAnsi="仿宋" w:cs="仿宋" w:hint="eastAsia"/>
                <w:color w:val="000000"/>
                <w:sz w:val="24"/>
                <w:szCs w:val="24"/>
              </w:rPr>
              <w:t>示</w:t>
            </w:r>
          </w:p>
        </w:tc>
        <w:tc>
          <w:tcPr>
            <w:tcW w:w="1756" w:type="dxa"/>
            <w:tcBorders>
              <w:top w:val="single" w:sz="4" w:space="0" w:color="auto"/>
              <w:left w:val="nil"/>
              <w:bottom w:val="single" w:sz="4" w:space="0" w:color="auto"/>
              <w:right w:val="single" w:sz="4" w:space="0" w:color="auto"/>
            </w:tcBorders>
          </w:tcPr>
          <w:p w:rsidR="00BE132C" w:rsidRPr="00926AF8" w:rsidRDefault="00BE132C" w:rsidP="00926AF8">
            <w:pPr>
              <w:rPr>
                <w:rFonts w:ascii="仿宋_GB2312" w:eastAsia="仿宋_GB2312" w:hAnsi="仿宋" w:cs="仿宋"/>
                <w:color w:val="000000"/>
                <w:sz w:val="24"/>
                <w:szCs w:val="24"/>
              </w:rPr>
            </w:pPr>
            <w:r w:rsidRPr="00926AF8">
              <w:rPr>
                <w:rFonts w:ascii="仿宋_GB2312" w:eastAsia="仿宋_GB2312" w:hAnsi="仿宋" w:cs="仿宋" w:hint="eastAsia"/>
                <w:color w:val="000000"/>
                <w:sz w:val="24"/>
                <w:szCs w:val="24"/>
              </w:rPr>
              <w:t>——</w:t>
            </w:r>
          </w:p>
        </w:tc>
      </w:tr>
      <w:tr w:rsidR="00BE132C" w:rsidRPr="00926AF8" w:rsidTr="004E2295">
        <w:trPr>
          <w:trHeight w:val="20"/>
          <w:jc w:val="center"/>
        </w:trPr>
        <w:tc>
          <w:tcPr>
            <w:tcW w:w="1277" w:type="dxa"/>
            <w:vMerge/>
            <w:tcBorders>
              <w:left w:val="single" w:sz="4" w:space="0" w:color="auto"/>
              <w:bottom w:val="single" w:sz="4" w:space="0" w:color="auto"/>
              <w:right w:val="single" w:sz="4" w:space="0" w:color="auto"/>
            </w:tcBorders>
            <w:vAlign w:val="center"/>
          </w:tcPr>
          <w:p w:rsidR="00BE132C" w:rsidRPr="00926AF8" w:rsidRDefault="00BE132C" w:rsidP="00926AF8">
            <w:pPr>
              <w:jc w:val="center"/>
              <w:rPr>
                <w:rFonts w:ascii="仿宋_GB2312" w:eastAsia="仿宋_GB2312" w:hAnsi="仿宋" w:cs="仿宋"/>
                <w:color w:val="000000"/>
                <w:sz w:val="24"/>
                <w:szCs w:val="24"/>
              </w:rPr>
            </w:pPr>
          </w:p>
        </w:tc>
        <w:tc>
          <w:tcPr>
            <w:tcW w:w="4916" w:type="dxa"/>
            <w:tcBorders>
              <w:top w:val="single" w:sz="4" w:space="0" w:color="auto"/>
              <w:left w:val="nil"/>
              <w:bottom w:val="single" w:sz="4" w:space="0" w:color="auto"/>
              <w:right w:val="single" w:sz="4" w:space="0" w:color="auto"/>
            </w:tcBorders>
            <w:vAlign w:val="center"/>
          </w:tcPr>
          <w:p w:rsidR="00BE132C" w:rsidRPr="00926AF8" w:rsidRDefault="00BE132C" w:rsidP="00926AF8">
            <w:pPr>
              <w:rPr>
                <w:rFonts w:ascii="仿宋_GB2312" w:eastAsia="仿宋_GB2312" w:hAnsi="仿宋" w:cs="仿宋"/>
                <w:color w:val="000000"/>
                <w:sz w:val="24"/>
                <w:szCs w:val="24"/>
              </w:rPr>
            </w:pPr>
            <w:r w:rsidRPr="00926AF8">
              <w:rPr>
                <w:rFonts w:ascii="仿宋_GB2312" w:eastAsia="仿宋_GB2312" w:hAnsi="仿宋" w:cs="仿宋" w:hint="eastAsia"/>
                <w:color w:val="000000"/>
                <w:sz w:val="24"/>
                <w:szCs w:val="24"/>
              </w:rPr>
              <w:t>闭赛式</w:t>
            </w:r>
          </w:p>
        </w:tc>
        <w:tc>
          <w:tcPr>
            <w:tcW w:w="1756" w:type="dxa"/>
            <w:tcBorders>
              <w:top w:val="single" w:sz="4" w:space="0" w:color="auto"/>
              <w:left w:val="nil"/>
              <w:bottom w:val="single" w:sz="4" w:space="0" w:color="auto"/>
              <w:right w:val="single" w:sz="4" w:space="0" w:color="auto"/>
            </w:tcBorders>
          </w:tcPr>
          <w:p w:rsidR="00BE132C" w:rsidRPr="00926AF8" w:rsidRDefault="00BE132C" w:rsidP="004E2295">
            <w:pPr>
              <w:rPr>
                <w:rFonts w:ascii="仿宋_GB2312" w:eastAsia="仿宋_GB2312" w:hAnsi="仿宋" w:cs="仿宋"/>
                <w:color w:val="000000"/>
                <w:sz w:val="24"/>
                <w:szCs w:val="24"/>
              </w:rPr>
            </w:pPr>
            <w:r w:rsidRPr="00926AF8">
              <w:rPr>
                <w:rFonts w:ascii="仿宋_GB2312" w:eastAsia="仿宋_GB2312" w:hAnsi="仿宋" w:cs="仿宋" w:hint="eastAsia"/>
                <w:color w:val="000000"/>
                <w:sz w:val="24"/>
                <w:szCs w:val="24"/>
              </w:rPr>
              <w:t>——</w:t>
            </w:r>
          </w:p>
        </w:tc>
      </w:tr>
    </w:tbl>
    <w:p w:rsidR="00926AF8" w:rsidRPr="00926AF8" w:rsidRDefault="00926AF8" w:rsidP="00926AF8">
      <w:pPr>
        <w:spacing w:line="560" w:lineRule="exact"/>
        <w:ind w:firstLineChars="200" w:firstLine="562"/>
        <w:rPr>
          <w:rFonts w:ascii="仿宋_GB2312" w:eastAsia="仿宋_GB2312" w:hAnsi="仿宋" w:cs="Times New Roman"/>
          <w:b/>
          <w:color w:val="000000"/>
          <w:sz w:val="28"/>
          <w:szCs w:val="28"/>
        </w:rPr>
      </w:pPr>
    </w:p>
    <w:p w:rsidR="00926AF8" w:rsidRPr="00926AF8" w:rsidRDefault="00926AF8" w:rsidP="00926AF8">
      <w:pPr>
        <w:spacing w:line="560" w:lineRule="exact"/>
        <w:ind w:firstLineChars="200" w:firstLine="562"/>
        <w:rPr>
          <w:rFonts w:ascii="仿宋_GB2312" w:eastAsia="仿宋_GB2312" w:hAnsi="仿宋" w:cs="Times New Roman"/>
          <w:b/>
          <w:color w:val="000000"/>
          <w:sz w:val="28"/>
          <w:szCs w:val="28"/>
        </w:rPr>
      </w:pPr>
    </w:p>
    <w:p w:rsidR="00926AF8" w:rsidRPr="00926AF8" w:rsidRDefault="00926AF8" w:rsidP="00926AF8">
      <w:pPr>
        <w:spacing w:line="560" w:lineRule="exact"/>
        <w:ind w:firstLineChars="150" w:firstLine="42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（三）竞赛流程图</w:t>
      </w:r>
    </w:p>
    <w:p w:rsidR="00926AF8" w:rsidRPr="00926AF8" w:rsidRDefault="00926AF8" w:rsidP="00926AF8">
      <w:pPr>
        <w:jc w:val="center"/>
        <w:rPr>
          <w:rFonts w:ascii="仿宋_GB2312" w:eastAsia="仿宋_GB2312" w:hAnsi="仿宋" w:cs="Times New Roman"/>
          <w:color w:val="000000"/>
          <w:szCs w:val="24"/>
        </w:rPr>
      </w:pPr>
      <w:bookmarkStart w:id="1" w:name="_Hlk508712792"/>
      <w:r>
        <w:rPr>
          <w:rFonts w:ascii="仿宋_GB2312" w:eastAsia="仿宋_GB2312" w:hAnsi="仿宋" w:cs="Times New Roman"/>
          <w:noProof/>
          <w:color w:val="000000"/>
          <w:szCs w:val="24"/>
        </w:rPr>
        <mc:AlternateContent>
          <mc:Choice Requires="wps">
            <w:drawing>
              <wp:anchor distT="0" distB="0" distL="114300" distR="114300" simplePos="0" relativeHeight="251658240" behindDoc="0" locked="0" layoutInCell="1" allowOverlap="1">
                <wp:simplePos x="0" y="0"/>
                <wp:positionH relativeFrom="column">
                  <wp:posOffset>2722245</wp:posOffset>
                </wp:positionH>
                <wp:positionV relativeFrom="paragraph">
                  <wp:posOffset>3917950</wp:posOffset>
                </wp:positionV>
                <wp:extent cx="115570" cy="1068705"/>
                <wp:effectExtent l="0" t="19368" r="0" b="36512"/>
                <wp:wrapNone/>
                <wp:docPr id="32" name="下箭头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570" cy="1068705"/>
                        </a:xfrm>
                        <a:prstGeom prst="downArrow">
                          <a:avLst>
                            <a:gd name="adj1" fmla="val 50000"/>
                            <a:gd name="adj2" fmla="val 65524"/>
                          </a:avLst>
                        </a:prstGeom>
                        <a:solidFill>
                          <a:srgbClr val="FFFFFF"/>
                        </a:solidFill>
                        <a:ln w="9525">
                          <a:solidFill>
                            <a:srgbClr val="000000"/>
                          </a:solidFill>
                          <a:miter lim="200000"/>
                          <a:headEnd/>
                          <a:tailEnd/>
                        </a:ln>
                      </wps:spPr>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C366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32" o:spid="_x0000_s1026" type="#_x0000_t67" style="position:absolute;left:0;text-align:left;margin-left:214.35pt;margin-top:308.5pt;width:9.1pt;height:84.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" adj="20069">
                <v:stroke miterlimit="2"/>
                <v:textbox style="layout-flow:vertical-ideographic"/>
              </v:shape>
            </w:pict>
          </mc:Fallback>
        </mc:AlternateContent>
      </w:r>
      <w:r>
        <w:rPr>
          <w:rFonts w:ascii="仿宋_GB2312" w:eastAsia="仿宋_GB2312" w:hAnsi="仿宋" w:cs="Times New Roman"/>
          <w:noProof/>
          <w:color w:val="000000"/>
          <w:kern w:val="0"/>
          <w:szCs w:val="24"/>
        </w:rPr>
        <mc:AlternateContent>
          <mc:Choice Requires="wpg">
            <w:drawing>
              <wp:inline distT="0" distB="0" distL="0" distR="0">
                <wp:extent cx="5274310" cy="7182465"/>
                <wp:effectExtent l="0" t="0" r="0" b="19050"/>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4310" cy="7182465"/>
                          <a:chOff x="2360" y="2417"/>
                          <a:chExt cx="7200" cy="7608"/>
                        </a:xfrm>
                      </wpg:grpSpPr>
                      <wps:wsp>
                        <wps:cNvPr id="2" name="Picture 7"/>
                        <wps:cNvSpPr>
                          <a:spLocks noChangeAspect="1" noChangeArrowheads="1"/>
                        </wps:cNvSpPr>
                        <wps:spPr bwMode="auto">
                          <a:xfrm>
                            <a:off x="2360" y="2417"/>
                            <a:ext cx="7200" cy="7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lowchart: Alternate Process 8"/>
                        <wps:cNvSpPr>
                          <a:spLocks noChangeArrowheads="1"/>
                        </wps:cNvSpPr>
                        <wps:spPr bwMode="auto">
                          <a:xfrm>
                            <a:off x="3072" y="2678"/>
                            <a:ext cx="1484" cy="571"/>
                          </a:xfrm>
                          <a:prstGeom prst="flowChartAlternateProcess">
                            <a:avLst/>
                          </a:prstGeom>
                          <a:solidFill>
                            <a:srgbClr val="FFFFFF"/>
                          </a:solidFill>
                          <a:ln w="9525">
                            <a:solidFill>
                              <a:srgbClr val="000000"/>
                            </a:solidFill>
                            <a:miter lim="200000"/>
                            <a:headEnd/>
                            <a:tailEnd/>
                          </a:ln>
                        </wps:spPr>
                        <wps:txbx>
                          <w:txbxContent>
                            <w:p w:rsidR="0098608D" w:rsidRPr="00B0350D" w:rsidRDefault="0098608D" w:rsidP="00926AF8">
                              <w:pPr>
                                <w:rPr>
                                  <w:rFonts w:ascii="仿宋" w:eastAsia="仿宋_GB2312" w:hAnsi="仿宋" w:cs="仿宋"/>
                                  <w:color w:val="000000"/>
                                  <w:sz w:val="24"/>
                                </w:rPr>
                              </w:pPr>
                              <w:r w:rsidRPr="00B0350D">
                                <w:rPr>
                                  <w:rFonts w:ascii="仿宋" w:eastAsia="仿宋_GB2312" w:hAnsi="仿宋" w:cs="仿宋" w:hint="eastAsia"/>
                                  <w:color w:val="000000"/>
                                  <w:sz w:val="24"/>
                                </w:rPr>
                                <w:t>参赛队注册</w:t>
                              </w:r>
                            </w:p>
                          </w:txbxContent>
                        </wps:txbx>
                        <wps:bodyPr rot="0" vert="horz" wrap="square" lIns="91440" tIns="45720" rIns="91440" bIns="45720" anchor="t" anchorCtr="0" upright="1">
                          <a:noAutofit/>
                        </wps:bodyPr>
                      </wps:wsp>
                      <wps:wsp>
                        <wps:cNvPr id="4" name="Flowchart: Alternate Process 9"/>
                        <wps:cNvSpPr>
                          <a:spLocks noChangeArrowheads="1"/>
                        </wps:cNvSpPr>
                        <wps:spPr bwMode="auto">
                          <a:xfrm>
                            <a:off x="5265" y="2678"/>
                            <a:ext cx="1454" cy="650"/>
                          </a:xfrm>
                          <a:prstGeom prst="flowChartAlternateProcess">
                            <a:avLst/>
                          </a:prstGeom>
                          <a:solidFill>
                            <a:srgbClr val="FFFFFF"/>
                          </a:solidFill>
                          <a:ln w="9525">
                            <a:solidFill>
                              <a:srgbClr val="000000"/>
                            </a:solidFill>
                            <a:miter lim="200000"/>
                            <a:headEnd/>
                            <a:tailEnd/>
                          </a:ln>
                        </wps:spPr>
                        <wps:txbx>
                          <w:txbxContent>
                            <w:p w:rsidR="0098608D" w:rsidRPr="00B0350D" w:rsidRDefault="0098608D" w:rsidP="00926AF8">
                              <w:pPr>
                                <w:rPr>
                                  <w:rFonts w:ascii="仿宋" w:eastAsia="仿宋_GB2312" w:hAnsi="仿宋" w:cs="仿宋"/>
                                  <w:color w:val="000000"/>
                                  <w:sz w:val="24"/>
                                </w:rPr>
                              </w:pPr>
                              <w:r w:rsidRPr="00B0350D">
                                <w:rPr>
                                  <w:rFonts w:ascii="仿宋" w:eastAsia="仿宋_GB2312" w:hAnsi="仿宋" w:cs="仿宋" w:hint="eastAsia"/>
                                  <w:color w:val="000000"/>
                                  <w:sz w:val="24"/>
                                </w:rPr>
                                <w:t>赛前说明会</w:t>
                              </w:r>
                            </w:p>
                          </w:txbxContent>
                        </wps:txbx>
                        <wps:bodyPr rot="0" vert="horz" wrap="square" lIns="91440" tIns="45720" rIns="91440" bIns="45720" anchor="t" anchorCtr="0" upright="1">
                          <a:noAutofit/>
                        </wps:bodyPr>
                      </wps:wsp>
                      <wps:wsp>
                        <wps:cNvPr id="5" name="Flowchart: Alternate Process 10"/>
                        <wps:cNvSpPr>
                          <a:spLocks noChangeArrowheads="1"/>
                        </wps:cNvSpPr>
                        <wps:spPr bwMode="auto">
                          <a:xfrm>
                            <a:off x="7295" y="2678"/>
                            <a:ext cx="1453" cy="650"/>
                          </a:xfrm>
                          <a:prstGeom prst="flowChartAlternateProcess">
                            <a:avLst/>
                          </a:prstGeom>
                          <a:solidFill>
                            <a:srgbClr val="FFFFFF"/>
                          </a:solidFill>
                          <a:ln w="9525">
                            <a:solidFill>
                              <a:srgbClr val="000000"/>
                            </a:solidFill>
                            <a:miter lim="200000"/>
                            <a:headEnd/>
                            <a:tailEnd/>
                          </a:ln>
                        </wps:spPr>
                        <wps:txbx>
                          <w:txbxContent>
                            <w:p w:rsidR="0098608D" w:rsidRPr="00B0350D" w:rsidRDefault="0098608D" w:rsidP="00926AF8">
                              <w:pPr>
                                <w:rPr>
                                  <w:rFonts w:ascii="仿宋" w:eastAsia="仿宋_GB2312" w:hAnsi="仿宋" w:cs="仿宋"/>
                                  <w:color w:val="000000"/>
                                  <w:sz w:val="24"/>
                                </w:rPr>
                              </w:pPr>
                              <w:r w:rsidRPr="00B0350D">
                                <w:rPr>
                                  <w:rFonts w:ascii="仿宋" w:eastAsia="仿宋_GB2312" w:hAnsi="仿宋" w:cs="仿宋" w:hint="eastAsia"/>
                                  <w:color w:val="000000"/>
                                  <w:sz w:val="24"/>
                                </w:rPr>
                                <w:t>熟悉赛场</w:t>
                              </w:r>
                            </w:p>
                          </w:txbxContent>
                        </wps:txbx>
                        <wps:bodyPr rot="0" vert="horz" wrap="square" lIns="91440" tIns="45720" rIns="91440" bIns="45720" anchor="t" anchorCtr="0" upright="1">
                          <a:noAutofit/>
                        </wps:bodyPr>
                      </wps:wsp>
                      <wps:wsp>
                        <wps:cNvPr id="6" name="Flowchart: Alternate Process 11"/>
                        <wps:cNvSpPr>
                          <a:spLocks noChangeArrowheads="1"/>
                        </wps:cNvSpPr>
                        <wps:spPr bwMode="auto">
                          <a:xfrm>
                            <a:off x="7295" y="3840"/>
                            <a:ext cx="1453" cy="651"/>
                          </a:xfrm>
                          <a:prstGeom prst="flowChartAlternateProcess">
                            <a:avLst/>
                          </a:prstGeom>
                          <a:solidFill>
                            <a:srgbClr val="FFFFFF"/>
                          </a:solidFill>
                          <a:ln w="9525">
                            <a:solidFill>
                              <a:srgbClr val="000000"/>
                            </a:solidFill>
                            <a:miter lim="200000"/>
                            <a:headEnd/>
                            <a:tailEnd/>
                          </a:ln>
                        </wps:spPr>
                        <wps:txbx>
                          <w:txbxContent>
                            <w:p w:rsidR="0098608D" w:rsidRDefault="0098608D" w:rsidP="00926AF8">
                              <w:pPr>
                                <w:rPr>
                                  <w:rFonts w:ascii="仿宋_GB2312" w:eastAsia="仿宋_GB2312"/>
                                  <w:szCs w:val="21"/>
                                </w:rPr>
                              </w:pPr>
                              <w:r w:rsidRPr="00B0350D">
                                <w:rPr>
                                  <w:rFonts w:ascii="仿宋" w:eastAsia="仿宋_GB2312" w:hAnsi="仿宋" w:cs="仿宋" w:hint="eastAsia"/>
                                  <w:color w:val="000000"/>
                                  <w:sz w:val="24"/>
                                </w:rPr>
                                <w:t>检录、两次加密及入场</w:t>
                              </w:r>
                              <w:r w:rsidRPr="00B0350D">
                                <w:rPr>
                                  <w:rFonts w:ascii="仿宋" w:eastAsia="仿宋_GB2312" w:hAnsi="仿宋" w:cs="仿宋" w:hint="eastAsia"/>
                                  <w:color w:val="000000"/>
                                  <w:sz w:val="24"/>
                                </w:rPr>
                                <w:t xml:space="preserve"> </w:t>
                              </w:r>
                              <w:r>
                                <w:rPr>
                                  <w:rFonts w:ascii="仿宋_GB2312" w:eastAsia="仿宋_GB2312" w:hint="eastAsia"/>
                                  <w:szCs w:val="21"/>
                                </w:rPr>
                                <w:t xml:space="preserve"> </w:t>
                              </w:r>
                            </w:p>
                          </w:txbxContent>
                        </wps:txbx>
                        <wps:bodyPr rot="0" vert="horz" wrap="square" lIns="91440" tIns="45720" rIns="91440" bIns="45720" anchor="t" anchorCtr="0" upright="1">
                          <a:noAutofit/>
                        </wps:bodyPr>
                      </wps:wsp>
                      <wps:wsp>
                        <wps:cNvPr id="7" name="Flowchart: Alternate Process 12"/>
                        <wps:cNvSpPr>
                          <a:spLocks noChangeArrowheads="1"/>
                        </wps:cNvSpPr>
                        <wps:spPr bwMode="auto">
                          <a:xfrm>
                            <a:off x="5199" y="3840"/>
                            <a:ext cx="1669" cy="651"/>
                          </a:xfrm>
                          <a:prstGeom prst="flowChartAlternateProcess">
                            <a:avLst/>
                          </a:prstGeom>
                          <a:solidFill>
                            <a:srgbClr val="FFFFFF"/>
                          </a:solidFill>
                          <a:ln w="9525">
                            <a:solidFill>
                              <a:srgbClr val="000000"/>
                            </a:solidFill>
                            <a:miter lim="200000"/>
                            <a:headEnd/>
                            <a:tailEnd/>
                          </a:ln>
                        </wps:spPr>
                        <wps:txbx>
                          <w:txbxContent>
                            <w:p w:rsidR="0098608D" w:rsidRPr="00B0350D" w:rsidRDefault="0098608D" w:rsidP="00926AF8">
                              <w:pPr>
                                <w:spacing w:line="400" w:lineRule="exact"/>
                                <w:jc w:val="center"/>
                                <w:rPr>
                                  <w:rFonts w:ascii="仿宋" w:eastAsia="仿宋_GB2312" w:hAnsi="仿宋" w:cs="仿宋"/>
                                  <w:color w:val="000000"/>
                                  <w:sz w:val="24"/>
                                </w:rPr>
                              </w:pPr>
                              <w:r w:rsidRPr="00B0350D">
                                <w:rPr>
                                  <w:rFonts w:ascii="仿宋" w:eastAsia="仿宋_GB2312" w:hAnsi="仿宋" w:cs="仿宋" w:hint="eastAsia"/>
                                  <w:color w:val="000000"/>
                                  <w:sz w:val="24"/>
                                </w:rPr>
                                <w:t>30</w:t>
                              </w:r>
                              <w:r w:rsidRPr="00B0350D">
                                <w:rPr>
                                  <w:rFonts w:ascii="仿宋" w:eastAsia="仿宋_GB2312" w:hAnsi="仿宋" w:cs="仿宋" w:hint="eastAsia"/>
                                  <w:color w:val="000000"/>
                                  <w:sz w:val="24"/>
                                </w:rPr>
                                <w:t>分钟准备</w:t>
                              </w:r>
                            </w:p>
                            <w:p w:rsidR="0098608D" w:rsidRDefault="0098608D" w:rsidP="00926AF8">
                              <w:pPr>
                                <w:rPr>
                                  <w:szCs w:val="21"/>
                                </w:rPr>
                              </w:pPr>
                            </w:p>
                          </w:txbxContent>
                        </wps:txbx>
                        <wps:bodyPr rot="0" vert="horz" wrap="square" lIns="91440" tIns="45720" rIns="91440" bIns="45720" anchor="t" anchorCtr="0" upright="1">
                          <a:noAutofit/>
                        </wps:bodyPr>
                      </wps:wsp>
                      <wps:wsp>
                        <wps:cNvPr id="8" name="Flowchart: Alternate Process 13"/>
                        <wps:cNvSpPr>
                          <a:spLocks noChangeArrowheads="1"/>
                        </wps:cNvSpPr>
                        <wps:spPr bwMode="auto">
                          <a:xfrm>
                            <a:off x="2958" y="3840"/>
                            <a:ext cx="1677" cy="651"/>
                          </a:xfrm>
                          <a:prstGeom prst="flowChartAlternateProcess">
                            <a:avLst/>
                          </a:prstGeom>
                          <a:solidFill>
                            <a:srgbClr val="FFFFFF"/>
                          </a:solidFill>
                          <a:ln w="9525">
                            <a:solidFill>
                              <a:srgbClr val="000000"/>
                            </a:solidFill>
                            <a:miter lim="200000"/>
                            <a:headEnd/>
                            <a:tailEnd/>
                          </a:ln>
                        </wps:spPr>
                        <wps:txbx>
                          <w:txbxContent>
                            <w:p w:rsidR="0098608D" w:rsidRPr="00B0350D" w:rsidRDefault="0098608D" w:rsidP="00926AF8">
                              <w:pPr>
                                <w:rPr>
                                  <w:rFonts w:ascii="仿宋" w:eastAsia="仿宋_GB2312" w:hAnsi="仿宋" w:cs="仿宋"/>
                                  <w:color w:val="000000"/>
                                  <w:sz w:val="24"/>
                                </w:rPr>
                              </w:pPr>
                              <w:r w:rsidRPr="00B0350D">
                                <w:rPr>
                                  <w:rFonts w:ascii="仿宋" w:eastAsia="仿宋_GB2312" w:hAnsi="仿宋" w:cs="仿宋" w:hint="eastAsia"/>
                                  <w:color w:val="000000"/>
                                  <w:sz w:val="24"/>
                                </w:rPr>
                                <w:t>宣布比赛开始</w:t>
                              </w:r>
                            </w:p>
                          </w:txbxContent>
                        </wps:txbx>
                        <wps:bodyPr rot="0" vert="horz" wrap="square" lIns="91440" tIns="45720" rIns="91440" bIns="45720" anchor="t" anchorCtr="0" upright="1">
                          <a:noAutofit/>
                        </wps:bodyPr>
                      </wps:wsp>
                      <wps:wsp>
                        <wps:cNvPr id="9" name="Flowchart: Alternate Process 10"/>
                        <wps:cNvSpPr>
                          <a:spLocks noChangeArrowheads="1"/>
                        </wps:cNvSpPr>
                        <wps:spPr bwMode="auto">
                          <a:xfrm>
                            <a:off x="2958" y="4988"/>
                            <a:ext cx="1677" cy="651"/>
                          </a:xfrm>
                          <a:prstGeom prst="flowChartAlternateProcess">
                            <a:avLst/>
                          </a:prstGeom>
                          <a:solidFill>
                            <a:srgbClr val="FFFFFF"/>
                          </a:solidFill>
                          <a:ln w="9525">
                            <a:solidFill>
                              <a:srgbClr val="000000"/>
                            </a:solidFill>
                            <a:miter lim="200000"/>
                            <a:headEnd/>
                            <a:tailEnd/>
                          </a:ln>
                        </wps:spPr>
                        <wps:txbx>
                          <w:txbxContent>
                            <w:p w:rsidR="0098608D" w:rsidRPr="00B0350D" w:rsidRDefault="0098608D" w:rsidP="00926AF8">
                              <w:pPr>
                                <w:rPr>
                                  <w:rFonts w:ascii="仿宋" w:eastAsia="仿宋_GB2312" w:hAnsi="仿宋" w:cs="仿宋"/>
                                  <w:color w:val="000000"/>
                                  <w:sz w:val="24"/>
                                </w:rPr>
                              </w:pPr>
                              <w:r w:rsidRPr="00B0350D">
                                <w:rPr>
                                  <w:rFonts w:ascii="仿宋" w:eastAsia="仿宋_GB2312" w:hAnsi="仿宋" w:cs="仿宋" w:hint="eastAsia"/>
                                  <w:color w:val="000000"/>
                                  <w:sz w:val="24"/>
                                </w:rPr>
                                <w:t>比赛操作</w:t>
                              </w:r>
                            </w:p>
                          </w:txbxContent>
                        </wps:txbx>
                        <wps:bodyPr rot="0" vert="horz" wrap="square" lIns="91440" tIns="45720" rIns="91440" bIns="45720" anchor="t" anchorCtr="0" upright="1">
                          <a:noAutofit/>
                        </wps:bodyPr>
                      </wps:wsp>
                      <wps:wsp>
                        <wps:cNvPr id="10" name="Flowchart: Alternate Process 15"/>
                        <wps:cNvSpPr>
                          <a:spLocks noChangeArrowheads="1"/>
                        </wps:cNvSpPr>
                        <wps:spPr bwMode="auto">
                          <a:xfrm>
                            <a:off x="5265" y="4914"/>
                            <a:ext cx="1871" cy="724"/>
                          </a:xfrm>
                          <a:prstGeom prst="flowChartAlternateProcess">
                            <a:avLst/>
                          </a:prstGeom>
                          <a:solidFill>
                            <a:srgbClr val="FFFFFF"/>
                          </a:solidFill>
                          <a:ln w="9525">
                            <a:solidFill>
                              <a:srgbClr val="000000"/>
                            </a:solidFill>
                            <a:miter lim="200000"/>
                            <a:headEnd/>
                            <a:tailEnd/>
                          </a:ln>
                        </wps:spPr>
                        <wps:txbx>
                          <w:txbxContent>
                            <w:p w:rsidR="0098608D" w:rsidRPr="00B0350D" w:rsidRDefault="0098608D" w:rsidP="00926AF8">
                              <w:pPr>
                                <w:rPr>
                                  <w:rFonts w:ascii="仿宋" w:eastAsia="仿宋_GB2312" w:hAnsi="仿宋" w:cs="仿宋"/>
                                  <w:color w:val="000000"/>
                                  <w:sz w:val="24"/>
                                </w:rPr>
                              </w:pPr>
                              <w:r w:rsidRPr="00B0350D">
                                <w:rPr>
                                  <w:rFonts w:ascii="仿宋" w:eastAsia="仿宋_GB2312" w:hAnsi="仿宋" w:cs="仿宋" w:hint="eastAsia"/>
                                  <w:color w:val="000000"/>
                                  <w:sz w:val="24"/>
                                </w:rPr>
                                <w:t>宣布比赛结束</w:t>
                              </w:r>
                            </w:p>
                            <w:p w:rsidR="0098608D" w:rsidRPr="00B0350D" w:rsidRDefault="0098608D" w:rsidP="00926AF8">
                              <w:pPr>
                                <w:rPr>
                                  <w:rFonts w:ascii="仿宋" w:eastAsia="仿宋_GB2312" w:hAnsi="仿宋" w:cs="仿宋"/>
                                  <w:color w:val="000000"/>
                                  <w:sz w:val="24"/>
                                </w:rPr>
                              </w:pPr>
                              <w:r w:rsidRPr="00B0350D">
                                <w:rPr>
                                  <w:rFonts w:ascii="仿宋" w:eastAsia="仿宋_GB2312" w:hAnsi="仿宋" w:cs="仿宋" w:hint="eastAsia"/>
                                  <w:color w:val="000000"/>
                                  <w:sz w:val="24"/>
                                </w:rPr>
                                <w:t>，并提交结果</w:t>
                              </w:r>
                            </w:p>
                          </w:txbxContent>
                        </wps:txbx>
                        <wps:bodyPr rot="0" vert="horz" wrap="square" lIns="91440" tIns="45720" rIns="91440" bIns="45720" anchor="t" anchorCtr="0" upright="1">
                          <a:noAutofit/>
                        </wps:bodyPr>
                      </wps:wsp>
                      <wps:wsp>
                        <wps:cNvPr id="11" name="Flowchart: Alternate Process 16"/>
                        <wps:cNvSpPr>
                          <a:spLocks noChangeArrowheads="1"/>
                        </wps:cNvSpPr>
                        <wps:spPr bwMode="auto">
                          <a:xfrm>
                            <a:off x="3342" y="6360"/>
                            <a:ext cx="1139" cy="651"/>
                          </a:xfrm>
                          <a:prstGeom prst="flowChartAlternateProcess">
                            <a:avLst/>
                          </a:prstGeom>
                          <a:solidFill>
                            <a:srgbClr val="FFFFFF"/>
                          </a:solidFill>
                          <a:ln w="9525">
                            <a:solidFill>
                              <a:srgbClr val="000000"/>
                            </a:solidFill>
                            <a:miter lim="200000"/>
                            <a:headEnd/>
                            <a:tailEnd/>
                          </a:ln>
                        </wps:spPr>
                        <wps:txbx>
                          <w:txbxContent>
                            <w:p w:rsidR="0098608D" w:rsidRPr="00B0350D" w:rsidRDefault="0098608D" w:rsidP="00926AF8">
                              <w:pPr>
                                <w:rPr>
                                  <w:rFonts w:ascii="仿宋" w:eastAsia="仿宋_GB2312" w:hAnsi="仿宋" w:cs="仿宋"/>
                                  <w:color w:val="000000"/>
                                  <w:sz w:val="24"/>
                                </w:rPr>
                              </w:pPr>
                              <w:r w:rsidRPr="00B0350D">
                                <w:rPr>
                                  <w:rFonts w:ascii="仿宋" w:eastAsia="仿宋_GB2312" w:hAnsi="仿宋" w:cs="仿宋" w:hint="eastAsia"/>
                                  <w:color w:val="000000"/>
                                  <w:sz w:val="24"/>
                                </w:rPr>
                                <w:t>评分</w:t>
                              </w:r>
                            </w:p>
                          </w:txbxContent>
                        </wps:txbx>
                        <wps:bodyPr rot="0" vert="horz" wrap="square" lIns="91440" tIns="45720" rIns="91440" bIns="45720" anchor="t" anchorCtr="0" upright="1">
                          <a:noAutofit/>
                        </wps:bodyPr>
                      </wps:wsp>
                      <wps:wsp>
                        <wps:cNvPr id="12" name="Flowchart: Alternate Process 17"/>
                        <wps:cNvSpPr>
                          <a:spLocks noChangeArrowheads="1"/>
                        </wps:cNvSpPr>
                        <wps:spPr bwMode="auto">
                          <a:xfrm>
                            <a:off x="3071" y="7336"/>
                            <a:ext cx="1737" cy="650"/>
                          </a:xfrm>
                          <a:prstGeom prst="flowChartAlternateProcess">
                            <a:avLst/>
                          </a:prstGeom>
                          <a:solidFill>
                            <a:srgbClr val="FFFFFF"/>
                          </a:solidFill>
                          <a:ln w="9525">
                            <a:solidFill>
                              <a:srgbClr val="000000"/>
                            </a:solidFill>
                            <a:miter lim="200000"/>
                            <a:headEnd/>
                            <a:tailEnd/>
                          </a:ln>
                        </wps:spPr>
                        <wps:txbx>
                          <w:txbxContent>
                            <w:p w:rsidR="0098608D" w:rsidRPr="00B0350D" w:rsidRDefault="0098608D" w:rsidP="00926AF8">
                              <w:pPr>
                                <w:rPr>
                                  <w:rFonts w:ascii="仿宋" w:eastAsia="仿宋_GB2312" w:hAnsi="仿宋" w:cs="仿宋"/>
                                  <w:color w:val="000000"/>
                                  <w:sz w:val="24"/>
                                </w:rPr>
                              </w:pPr>
                              <w:r w:rsidRPr="00B0350D">
                                <w:rPr>
                                  <w:rFonts w:ascii="仿宋" w:eastAsia="仿宋_GB2312" w:hAnsi="仿宋" w:cs="仿宋" w:hint="eastAsia"/>
                                  <w:color w:val="000000"/>
                                  <w:sz w:val="24"/>
                                </w:rPr>
                                <w:t>成绩复核确认</w:t>
                              </w:r>
                            </w:p>
                          </w:txbxContent>
                        </wps:txbx>
                        <wps:bodyPr rot="0" vert="horz" wrap="square" lIns="91440" tIns="45720" rIns="91440" bIns="45720" anchor="t" anchorCtr="0" upright="1">
                          <a:noAutofit/>
                        </wps:bodyPr>
                      </wps:wsp>
                      <wps:wsp>
                        <wps:cNvPr id="13" name="Flowchart: Alternate Process 18"/>
                        <wps:cNvSpPr>
                          <a:spLocks noChangeArrowheads="1"/>
                        </wps:cNvSpPr>
                        <wps:spPr bwMode="auto">
                          <a:xfrm>
                            <a:off x="3072" y="8386"/>
                            <a:ext cx="1736" cy="650"/>
                          </a:xfrm>
                          <a:prstGeom prst="flowChartAlternateProcess">
                            <a:avLst/>
                          </a:prstGeom>
                          <a:solidFill>
                            <a:srgbClr val="FFFFFF"/>
                          </a:solidFill>
                          <a:ln w="9525">
                            <a:solidFill>
                              <a:srgbClr val="000000"/>
                            </a:solidFill>
                            <a:miter lim="200000"/>
                            <a:headEnd/>
                            <a:tailEnd/>
                          </a:ln>
                        </wps:spPr>
                        <wps:txbx>
                          <w:txbxContent>
                            <w:p w:rsidR="0098608D" w:rsidRPr="00B0350D" w:rsidRDefault="0098608D" w:rsidP="00926AF8">
                              <w:pPr>
                                <w:rPr>
                                  <w:rFonts w:ascii="仿宋" w:eastAsia="仿宋_GB2312" w:hAnsi="仿宋" w:cs="仿宋"/>
                                  <w:color w:val="000000"/>
                                  <w:sz w:val="24"/>
                                </w:rPr>
                              </w:pPr>
                              <w:r w:rsidRPr="00B0350D">
                                <w:rPr>
                                  <w:rFonts w:ascii="仿宋" w:eastAsia="仿宋_GB2312" w:hAnsi="仿宋" w:cs="仿宋" w:hint="eastAsia"/>
                                  <w:color w:val="000000"/>
                                  <w:sz w:val="24"/>
                                </w:rPr>
                                <w:t>解密并录入上报</w:t>
                              </w:r>
                            </w:p>
                          </w:txbxContent>
                        </wps:txbx>
                        <wps:bodyPr rot="0" vert="horz" wrap="square" lIns="91440" tIns="45720" rIns="91440" bIns="45720" anchor="t" anchorCtr="0" upright="1">
                          <a:noAutofit/>
                        </wps:bodyPr>
                      </wps:wsp>
                      <wps:wsp>
                        <wps:cNvPr id="14" name="Flowchart: Alternate Process 19"/>
                        <wps:cNvSpPr>
                          <a:spLocks noChangeArrowheads="1"/>
                        </wps:cNvSpPr>
                        <wps:spPr bwMode="auto">
                          <a:xfrm>
                            <a:off x="3072" y="9374"/>
                            <a:ext cx="1801" cy="651"/>
                          </a:xfrm>
                          <a:prstGeom prst="flowChartAlternateProcess">
                            <a:avLst/>
                          </a:prstGeom>
                          <a:solidFill>
                            <a:srgbClr val="FFFFFF"/>
                          </a:solidFill>
                          <a:ln w="9525">
                            <a:solidFill>
                              <a:srgbClr val="000000"/>
                            </a:solidFill>
                            <a:miter lim="200000"/>
                            <a:headEnd/>
                            <a:tailEnd/>
                          </a:ln>
                        </wps:spPr>
                        <wps:txbx>
                          <w:txbxContent>
                            <w:p w:rsidR="0098608D" w:rsidRDefault="0098608D" w:rsidP="00926AF8">
                              <w:pPr>
                                <w:rPr>
                                  <w:rFonts w:ascii="仿宋" w:eastAsia="仿宋_GB2312" w:hAnsi="仿宋" w:cs="仿宋"/>
                                  <w:color w:val="000000"/>
                                  <w:sz w:val="24"/>
                                </w:rPr>
                              </w:pPr>
                              <w:r w:rsidRPr="00B0350D">
                                <w:rPr>
                                  <w:rFonts w:ascii="仿宋" w:eastAsia="仿宋_GB2312" w:hAnsi="仿宋" w:cs="仿宋" w:hint="eastAsia"/>
                                  <w:color w:val="000000"/>
                                  <w:sz w:val="24"/>
                                </w:rPr>
                                <w:t>成绩</w:t>
                              </w:r>
                              <w:r>
                                <w:rPr>
                                  <w:rFonts w:ascii="仿宋" w:eastAsia="仿宋_GB2312" w:hAnsi="仿宋" w:cs="仿宋" w:hint="eastAsia"/>
                                  <w:color w:val="000000"/>
                                  <w:sz w:val="24"/>
                                </w:rPr>
                                <w:t>公示</w:t>
                              </w:r>
                            </w:p>
                            <w:p w:rsidR="0098608D" w:rsidRPr="00B0350D" w:rsidRDefault="0098608D" w:rsidP="00926AF8">
                              <w:pPr>
                                <w:rPr>
                                  <w:rFonts w:ascii="仿宋" w:eastAsia="仿宋_GB2312" w:hAnsi="仿宋" w:cs="仿宋"/>
                                  <w:color w:val="000000"/>
                                  <w:sz w:val="24"/>
                                </w:rPr>
                              </w:pPr>
                              <w:r w:rsidRPr="00B0350D">
                                <w:rPr>
                                  <w:rFonts w:ascii="仿宋" w:eastAsia="仿宋_GB2312" w:hAnsi="仿宋" w:cs="仿宋" w:hint="eastAsia"/>
                                  <w:color w:val="000000"/>
                                  <w:sz w:val="24"/>
                                </w:rPr>
                                <w:t>闭赛式</w:t>
                              </w:r>
                            </w:p>
                          </w:txbxContent>
                        </wps:txbx>
                        <wps:bodyPr rot="0" vert="horz" wrap="square" lIns="91440" tIns="45720" rIns="91440" bIns="45720" anchor="t" anchorCtr="0" upright="1">
                          <a:noAutofit/>
                        </wps:bodyPr>
                      </wps:wsp>
                      <wps:wsp>
                        <wps:cNvPr id="15" name="Flowchart: Alternate Process 20"/>
                        <wps:cNvSpPr>
                          <a:spLocks noChangeArrowheads="1"/>
                        </wps:cNvSpPr>
                        <wps:spPr bwMode="auto">
                          <a:xfrm>
                            <a:off x="6796" y="6359"/>
                            <a:ext cx="1310" cy="651"/>
                          </a:xfrm>
                          <a:prstGeom prst="flowChartAlternateProcess">
                            <a:avLst/>
                          </a:prstGeom>
                          <a:solidFill>
                            <a:srgbClr val="FFFFFF"/>
                          </a:solidFill>
                          <a:ln w="9525">
                            <a:solidFill>
                              <a:srgbClr val="000000"/>
                            </a:solidFill>
                            <a:miter lim="200000"/>
                            <a:headEnd/>
                            <a:tailEnd/>
                          </a:ln>
                        </wps:spPr>
                        <wps:txbx>
                          <w:txbxContent>
                            <w:p w:rsidR="0098608D" w:rsidRPr="00B0350D" w:rsidRDefault="0098608D" w:rsidP="00926AF8">
                              <w:pPr>
                                <w:rPr>
                                  <w:rFonts w:ascii="仿宋" w:eastAsia="仿宋_GB2312" w:hAnsi="仿宋" w:cs="仿宋"/>
                                  <w:color w:val="000000"/>
                                  <w:sz w:val="24"/>
                                </w:rPr>
                              </w:pPr>
                              <w:r w:rsidRPr="00B0350D">
                                <w:rPr>
                                  <w:rFonts w:ascii="仿宋" w:eastAsia="仿宋_GB2312" w:hAnsi="仿宋" w:cs="仿宋" w:hint="eastAsia"/>
                                  <w:color w:val="000000"/>
                                  <w:sz w:val="24"/>
                                </w:rPr>
                                <w:t>仲裁申请</w:t>
                              </w:r>
                            </w:p>
                          </w:txbxContent>
                        </wps:txbx>
                        <wps:bodyPr rot="0" vert="horz" wrap="square" lIns="91440" tIns="45720" rIns="91440" bIns="45720" anchor="t" anchorCtr="0" upright="1">
                          <a:noAutofit/>
                        </wps:bodyPr>
                      </wps:wsp>
                      <wps:wsp>
                        <wps:cNvPr id="16" name="Flowchart: Alternate Process 21"/>
                        <wps:cNvSpPr>
                          <a:spLocks noChangeArrowheads="1"/>
                        </wps:cNvSpPr>
                        <wps:spPr bwMode="auto">
                          <a:xfrm>
                            <a:off x="6447" y="7336"/>
                            <a:ext cx="2214" cy="650"/>
                          </a:xfrm>
                          <a:prstGeom prst="flowChartAlternateProcess">
                            <a:avLst/>
                          </a:prstGeom>
                          <a:solidFill>
                            <a:srgbClr val="FFFFFF"/>
                          </a:solidFill>
                          <a:ln w="9525">
                            <a:solidFill>
                              <a:srgbClr val="000000"/>
                            </a:solidFill>
                            <a:miter lim="200000"/>
                            <a:headEnd/>
                            <a:tailEnd/>
                          </a:ln>
                        </wps:spPr>
                        <wps:txbx>
                          <w:txbxContent>
                            <w:p w:rsidR="0098608D" w:rsidRPr="00B0350D" w:rsidRDefault="0098608D" w:rsidP="00926AF8">
                              <w:pPr>
                                <w:rPr>
                                  <w:rFonts w:ascii="仿宋" w:eastAsia="仿宋_GB2312" w:hAnsi="仿宋" w:cs="仿宋"/>
                                  <w:color w:val="000000"/>
                                  <w:sz w:val="24"/>
                                </w:rPr>
                              </w:pPr>
                              <w:r w:rsidRPr="00B0350D">
                                <w:rPr>
                                  <w:rFonts w:ascii="仿宋" w:eastAsia="仿宋_GB2312" w:hAnsi="仿宋" w:cs="仿宋" w:hint="eastAsia"/>
                                  <w:color w:val="000000"/>
                                  <w:sz w:val="24"/>
                                </w:rPr>
                                <w:t>赛项仲裁委复议回复</w:t>
                              </w:r>
                            </w:p>
                          </w:txbxContent>
                        </wps:txbx>
                        <wps:bodyPr rot="0" vert="horz" wrap="square" lIns="91440" tIns="45720" rIns="91440" bIns="45720" anchor="t" anchorCtr="0" upright="1">
                          <a:noAutofit/>
                        </wps:bodyPr>
                      </wps:wsp>
                      <wps:wsp>
                        <wps:cNvPr id="17" name="Right Arrow 24"/>
                        <wps:cNvSpPr>
                          <a:spLocks noChangeArrowheads="1"/>
                        </wps:cNvSpPr>
                        <wps:spPr bwMode="auto">
                          <a:xfrm>
                            <a:off x="4701" y="2931"/>
                            <a:ext cx="564" cy="141"/>
                          </a:xfrm>
                          <a:prstGeom prst="rightArrow">
                            <a:avLst>
                              <a:gd name="adj1" fmla="val 50000"/>
                              <a:gd name="adj2" fmla="val 100000"/>
                            </a:avLst>
                          </a:prstGeom>
                          <a:solidFill>
                            <a:srgbClr val="FFFFFF"/>
                          </a:solidFill>
                          <a:ln w="9525">
                            <a:solidFill>
                              <a:srgbClr val="000000"/>
                            </a:solidFill>
                            <a:miter lim="200000"/>
                            <a:headEnd/>
                            <a:tailEnd/>
                          </a:ln>
                        </wps:spPr>
                        <wps:bodyPr rot="0" vert="horz" wrap="square" lIns="91440" tIns="45720" rIns="91440" bIns="45720" anchor="t" anchorCtr="0" upright="1">
                          <a:noAutofit/>
                        </wps:bodyPr>
                      </wps:wsp>
                      <wps:wsp>
                        <wps:cNvPr id="18" name="Right Arrow 25"/>
                        <wps:cNvSpPr>
                          <a:spLocks noChangeArrowheads="1"/>
                        </wps:cNvSpPr>
                        <wps:spPr bwMode="auto">
                          <a:xfrm>
                            <a:off x="6731" y="2931"/>
                            <a:ext cx="564" cy="141"/>
                          </a:xfrm>
                          <a:prstGeom prst="rightArrow">
                            <a:avLst>
                              <a:gd name="adj1" fmla="val 50000"/>
                              <a:gd name="adj2" fmla="val 100000"/>
                            </a:avLst>
                          </a:prstGeom>
                          <a:solidFill>
                            <a:srgbClr val="FFFFFF"/>
                          </a:solidFill>
                          <a:ln w="9525">
                            <a:solidFill>
                              <a:srgbClr val="000000"/>
                            </a:solidFill>
                            <a:miter lim="200000"/>
                            <a:headEnd/>
                            <a:tailEnd/>
                          </a:ln>
                        </wps:spPr>
                        <wps:bodyPr rot="0" vert="horz" wrap="square" lIns="91440" tIns="45720" rIns="91440" bIns="45720" anchor="t" anchorCtr="0" upright="1">
                          <a:noAutofit/>
                        </wps:bodyPr>
                      </wps:wsp>
                      <wps:wsp>
                        <wps:cNvPr id="19" name="Right Arrow 27"/>
                        <wps:cNvSpPr>
                          <a:spLocks noChangeArrowheads="1"/>
                        </wps:cNvSpPr>
                        <wps:spPr bwMode="auto">
                          <a:xfrm rot="10800000">
                            <a:off x="6895" y="4091"/>
                            <a:ext cx="400" cy="141"/>
                          </a:xfrm>
                          <a:prstGeom prst="rightArrow">
                            <a:avLst>
                              <a:gd name="adj1" fmla="val 50000"/>
                              <a:gd name="adj2" fmla="val 100000"/>
                            </a:avLst>
                          </a:prstGeom>
                          <a:solidFill>
                            <a:srgbClr val="FFFFFF"/>
                          </a:solidFill>
                          <a:ln w="9525">
                            <a:solidFill>
                              <a:srgbClr val="000000"/>
                            </a:solidFill>
                            <a:miter lim="200000"/>
                            <a:headEnd/>
                            <a:tailEnd/>
                          </a:ln>
                        </wps:spPr>
                        <wps:bodyPr rot="0" vert="horz" wrap="square" lIns="91440" tIns="45720" rIns="91440" bIns="45720" anchor="t" anchorCtr="0" upright="1">
                          <a:noAutofit/>
                        </wps:bodyPr>
                      </wps:wsp>
                      <wps:wsp>
                        <wps:cNvPr id="20" name="Right Arrow 28"/>
                        <wps:cNvSpPr>
                          <a:spLocks noChangeArrowheads="1"/>
                        </wps:cNvSpPr>
                        <wps:spPr bwMode="auto">
                          <a:xfrm rot="10800000">
                            <a:off x="4635" y="4091"/>
                            <a:ext cx="564" cy="141"/>
                          </a:xfrm>
                          <a:prstGeom prst="rightArrow">
                            <a:avLst>
                              <a:gd name="adj1" fmla="val 50000"/>
                              <a:gd name="adj2" fmla="val 100000"/>
                            </a:avLst>
                          </a:prstGeom>
                          <a:solidFill>
                            <a:srgbClr val="FFFFFF"/>
                          </a:solidFill>
                          <a:ln w="9525">
                            <a:solidFill>
                              <a:srgbClr val="000000"/>
                            </a:solidFill>
                            <a:miter lim="200000"/>
                            <a:headEnd/>
                            <a:tailEnd/>
                          </a:ln>
                        </wps:spPr>
                        <wps:bodyPr rot="0" vert="horz" wrap="square" lIns="91440" tIns="45720" rIns="91440" bIns="45720" anchor="t" anchorCtr="0" upright="1">
                          <a:noAutofit/>
                        </wps:bodyPr>
                      </wps:wsp>
                      <wps:wsp>
                        <wps:cNvPr id="21" name="Right Arrow 24"/>
                        <wps:cNvSpPr>
                          <a:spLocks noChangeArrowheads="1"/>
                        </wps:cNvSpPr>
                        <wps:spPr bwMode="auto">
                          <a:xfrm>
                            <a:off x="4701" y="5241"/>
                            <a:ext cx="564" cy="141"/>
                          </a:xfrm>
                          <a:prstGeom prst="rightArrow">
                            <a:avLst>
                              <a:gd name="adj1" fmla="val 50000"/>
                              <a:gd name="adj2" fmla="val 100000"/>
                            </a:avLst>
                          </a:prstGeom>
                          <a:solidFill>
                            <a:srgbClr val="FFFFFF"/>
                          </a:solidFill>
                          <a:ln w="9525">
                            <a:solidFill>
                              <a:srgbClr val="000000"/>
                            </a:solidFill>
                            <a:miter lim="200000"/>
                            <a:headEnd/>
                            <a:tailEnd/>
                          </a:ln>
                        </wps:spPr>
                        <wps:bodyPr rot="0" vert="horz" wrap="square" lIns="91440" tIns="45720" rIns="91440" bIns="45720" anchor="t" anchorCtr="0" upright="1">
                          <a:noAutofit/>
                        </wps:bodyPr>
                      </wps:wsp>
                      <wps:wsp>
                        <wps:cNvPr id="22" name="Down Arrow 30"/>
                        <wps:cNvSpPr>
                          <a:spLocks noChangeArrowheads="1"/>
                        </wps:cNvSpPr>
                        <wps:spPr bwMode="auto">
                          <a:xfrm>
                            <a:off x="7935" y="3408"/>
                            <a:ext cx="171" cy="432"/>
                          </a:xfrm>
                          <a:prstGeom prst="downArrow">
                            <a:avLst>
                              <a:gd name="adj1" fmla="val 50000"/>
                              <a:gd name="adj2" fmla="val 63158"/>
                            </a:avLst>
                          </a:prstGeom>
                          <a:solidFill>
                            <a:srgbClr val="FFFFFF"/>
                          </a:solidFill>
                          <a:ln w="9525">
                            <a:solidFill>
                              <a:srgbClr val="000000"/>
                            </a:solidFill>
                            <a:miter lim="200000"/>
                            <a:headEnd/>
                            <a:tailEnd/>
                          </a:ln>
                        </wps:spPr>
                        <wps:bodyPr rot="0" vert="eaVert" wrap="square" lIns="91440" tIns="45720" rIns="91440" bIns="45720" anchor="t" anchorCtr="0" upright="1">
                          <a:noAutofit/>
                        </wps:bodyPr>
                      </wps:wsp>
                      <wps:wsp>
                        <wps:cNvPr id="23" name="Down Arrow 31"/>
                        <wps:cNvSpPr>
                          <a:spLocks noChangeArrowheads="1"/>
                        </wps:cNvSpPr>
                        <wps:spPr bwMode="auto">
                          <a:xfrm>
                            <a:off x="3782" y="4556"/>
                            <a:ext cx="172" cy="432"/>
                          </a:xfrm>
                          <a:prstGeom prst="downArrow">
                            <a:avLst>
                              <a:gd name="adj1" fmla="val 50000"/>
                              <a:gd name="adj2" fmla="val 62791"/>
                            </a:avLst>
                          </a:prstGeom>
                          <a:solidFill>
                            <a:srgbClr val="FFFFFF"/>
                          </a:solidFill>
                          <a:ln w="9525">
                            <a:solidFill>
                              <a:srgbClr val="000000"/>
                            </a:solidFill>
                            <a:miter lim="200000"/>
                            <a:headEnd/>
                            <a:tailEnd/>
                          </a:ln>
                        </wps:spPr>
                        <wps:bodyPr rot="0" vert="eaVert" wrap="square" lIns="91440" tIns="45720" rIns="91440" bIns="45720" anchor="t" anchorCtr="0" upright="1">
                          <a:noAutofit/>
                        </wps:bodyPr>
                      </wps:wsp>
                      <wps:wsp>
                        <wps:cNvPr id="24" name="Straight Connector 32"/>
                        <wps:cNvCnPr>
                          <a:cxnSpLocks noChangeShapeType="1"/>
                        </wps:cNvCnPr>
                        <wps:spPr bwMode="auto">
                          <a:xfrm>
                            <a:off x="3954" y="6076"/>
                            <a:ext cx="347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Down Arrow 33"/>
                        <wps:cNvSpPr>
                          <a:spLocks noChangeArrowheads="1"/>
                        </wps:cNvSpPr>
                        <wps:spPr bwMode="auto">
                          <a:xfrm>
                            <a:off x="6099" y="5707"/>
                            <a:ext cx="142" cy="369"/>
                          </a:xfrm>
                          <a:prstGeom prst="downArrow">
                            <a:avLst>
                              <a:gd name="adj1" fmla="val 50000"/>
                              <a:gd name="adj2" fmla="val 64965"/>
                            </a:avLst>
                          </a:prstGeom>
                          <a:solidFill>
                            <a:srgbClr val="FFFFFF"/>
                          </a:solidFill>
                          <a:ln w="9525">
                            <a:solidFill>
                              <a:srgbClr val="000000"/>
                            </a:solidFill>
                            <a:miter lim="200000"/>
                            <a:headEnd/>
                            <a:tailEnd/>
                          </a:ln>
                        </wps:spPr>
                        <wps:bodyPr rot="0" vert="eaVert" wrap="square" lIns="91440" tIns="45720" rIns="91440" bIns="45720" anchor="t" anchorCtr="0" upright="1">
                          <a:noAutofit/>
                        </wps:bodyPr>
                      </wps:wsp>
                      <wps:wsp>
                        <wps:cNvPr id="26" name="Down Arrow 34"/>
                        <wps:cNvSpPr>
                          <a:spLocks noChangeArrowheads="1"/>
                        </wps:cNvSpPr>
                        <wps:spPr bwMode="auto">
                          <a:xfrm>
                            <a:off x="3898" y="6077"/>
                            <a:ext cx="123" cy="283"/>
                          </a:xfrm>
                          <a:prstGeom prst="downArrow">
                            <a:avLst>
                              <a:gd name="adj1" fmla="val 50000"/>
                              <a:gd name="adj2" fmla="val 57520"/>
                            </a:avLst>
                          </a:prstGeom>
                          <a:solidFill>
                            <a:srgbClr val="FFFFFF"/>
                          </a:solidFill>
                          <a:ln w="9525">
                            <a:solidFill>
                              <a:srgbClr val="000000"/>
                            </a:solidFill>
                            <a:miter lim="200000"/>
                            <a:headEnd/>
                            <a:tailEnd/>
                          </a:ln>
                        </wps:spPr>
                        <wps:bodyPr rot="0" vert="eaVert" wrap="square" lIns="91440" tIns="45720" rIns="91440" bIns="45720" anchor="t" anchorCtr="0" upright="1">
                          <a:noAutofit/>
                        </wps:bodyPr>
                      </wps:wsp>
                      <wps:wsp>
                        <wps:cNvPr id="27" name="Down Arrow 35"/>
                        <wps:cNvSpPr>
                          <a:spLocks noChangeArrowheads="1"/>
                        </wps:cNvSpPr>
                        <wps:spPr bwMode="auto">
                          <a:xfrm>
                            <a:off x="7365" y="6077"/>
                            <a:ext cx="123" cy="283"/>
                          </a:xfrm>
                          <a:prstGeom prst="downArrow">
                            <a:avLst>
                              <a:gd name="adj1" fmla="val 50000"/>
                              <a:gd name="adj2" fmla="val 57520"/>
                            </a:avLst>
                          </a:prstGeom>
                          <a:solidFill>
                            <a:srgbClr val="FFFFFF"/>
                          </a:solidFill>
                          <a:ln w="9525">
                            <a:solidFill>
                              <a:srgbClr val="000000"/>
                            </a:solidFill>
                            <a:miter lim="200000"/>
                            <a:headEnd/>
                            <a:tailEnd/>
                          </a:ln>
                        </wps:spPr>
                        <wps:bodyPr rot="0" vert="eaVert" wrap="square" lIns="91440" tIns="45720" rIns="91440" bIns="45720" anchor="t" anchorCtr="0" upright="1">
                          <a:noAutofit/>
                        </wps:bodyPr>
                      </wps:wsp>
                      <wps:wsp>
                        <wps:cNvPr id="28" name="Down Arrow 36"/>
                        <wps:cNvSpPr>
                          <a:spLocks noChangeArrowheads="1"/>
                        </wps:cNvSpPr>
                        <wps:spPr bwMode="auto">
                          <a:xfrm>
                            <a:off x="3898" y="7010"/>
                            <a:ext cx="123" cy="325"/>
                          </a:xfrm>
                          <a:prstGeom prst="downArrow">
                            <a:avLst>
                              <a:gd name="adj1" fmla="val 50000"/>
                              <a:gd name="adj2" fmla="val 66057"/>
                            </a:avLst>
                          </a:prstGeom>
                          <a:solidFill>
                            <a:srgbClr val="FFFFFF"/>
                          </a:solidFill>
                          <a:ln w="9525">
                            <a:solidFill>
                              <a:srgbClr val="000000"/>
                            </a:solidFill>
                            <a:miter lim="200000"/>
                            <a:headEnd/>
                            <a:tailEnd/>
                          </a:ln>
                        </wps:spPr>
                        <wps:bodyPr rot="0" vert="eaVert" wrap="square" lIns="91440" tIns="45720" rIns="91440" bIns="45720" anchor="t" anchorCtr="0" upright="1">
                          <a:noAutofit/>
                        </wps:bodyPr>
                      </wps:wsp>
                      <wps:wsp>
                        <wps:cNvPr id="29" name="Down Arrow 37"/>
                        <wps:cNvSpPr>
                          <a:spLocks noChangeArrowheads="1"/>
                        </wps:cNvSpPr>
                        <wps:spPr bwMode="auto">
                          <a:xfrm>
                            <a:off x="3898" y="7986"/>
                            <a:ext cx="123" cy="400"/>
                          </a:xfrm>
                          <a:prstGeom prst="downArrow">
                            <a:avLst>
                              <a:gd name="adj1" fmla="val 50000"/>
                              <a:gd name="adj2" fmla="val 81301"/>
                            </a:avLst>
                          </a:prstGeom>
                          <a:solidFill>
                            <a:srgbClr val="FFFFFF"/>
                          </a:solidFill>
                          <a:ln w="9525">
                            <a:solidFill>
                              <a:srgbClr val="000000"/>
                            </a:solidFill>
                            <a:miter lim="200000"/>
                            <a:headEnd/>
                            <a:tailEnd/>
                          </a:ln>
                        </wps:spPr>
                        <wps:bodyPr rot="0" vert="eaVert" wrap="square" lIns="91440" tIns="45720" rIns="91440" bIns="45720" anchor="t" anchorCtr="0" upright="1">
                          <a:noAutofit/>
                        </wps:bodyPr>
                      </wps:wsp>
                      <wps:wsp>
                        <wps:cNvPr id="30" name="Down Arrow 38"/>
                        <wps:cNvSpPr>
                          <a:spLocks noChangeArrowheads="1"/>
                        </wps:cNvSpPr>
                        <wps:spPr bwMode="auto">
                          <a:xfrm>
                            <a:off x="3898" y="9036"/>
                            <a:ext cx="124" cy="338"/>
                          </a:xfrm>
                          <a:prstGeom prst="downArrow">
                            <a:avLst>
                              <a:gd name="adj1" fmla="val 50000"/>
                              <a:gd name="adj2" fmla="val 68145"/>
                            </a:avLst>
                          </a:prstGeom>
                          <a:solidFill>
                            <a:srgbClr val="FFFFFF"/>
                          </a:solidFill>
                          <a:ln w="9525">
                            <a:solidFill>
                              <a:srgbClr val="000000"/>
                            </a:solidFill>
                            <a:miter lim="200000"/>
                            <a:headEnd/>
                            <a:tailEnd/>
                          </a:ln>
                        </wps:spPr>
                        <wps:bodyPr rot="0" vert="eaVert" wrap="square" lIns="91440" tIns="45720" rIns="91440" bIns="45720" anchor="t" anchorCtr="0" upright="1">
                          <a:noAutofit/>
                        </wps:bodyPr>
                      </wps:wsp>
                      <wps:wsp>
                        <wps:cNvPr id="31" name="AutoShape 32"/>
                        <wps:cNvSpPr>
                          <a:spLocks noChangeArrowheads="1"/>
                        </wps:cNvSpPr>
                        <wps:spPr bwMode="auto">
                          <a:xfrm>
                            <a:off x="7365" y="7010"/>
                            <a:ext cx="124" cy="325"/>
                          </a:xfrm>
                          <a:prstGeom prst="downArrow">
                            <a:avLst>
                              <a:gd name="adj1" fmla="val 50000"/>
                              <a:gd name="adj2" fmla="val 65524"/>
                            </a:avLst>
                          </a:prstGeom>
                          <a:solidFill>
                            <a:srgbClr val="FFFFFF"/>
                          </a:solidFill>
                          <a:ln w="9525">
                            <a:solidFill>
                              <a:srgbClr val="000000"/>
                            </a:solidFill>
                            <a:miter lim="200000"/>
                            <a:headEnd/>
                            <a:tailEnd/>
                          </a:ln>
                        </wps:spPr>
                        <wps:bodyPr rot="0" vert="eaVert" wrap="square" lIns="91440" tIns="45720" rIns="91440" bIns="45720" anchor="t" anchorCtr="0" upright="1">
                          <a:noAutofit/>
                        </wps:bodyPr>
                      </wps:wsp>
                    </wpg:wgp>
                  </a:graphicData>
                </a:graphic>
              </wp:inline>
            </w:drawing>
          </mc:Choice>
          <mc:Fallback>
            <w:pict>
              <v:group id="组合 1" o:spid="_x0000_s1026" style="width:415.3pt;height:565.55pt;mso-position-horizontal-relative:char;mso-position-vertical-relative:line" coordorigin="2360,2417" coordsize="7200,7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">
                <v:rect id="Picture 7" o:spid="_x0000_s1027" style="position:absolute;left:2360;top:2417;width:7200;height:7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 o:spid="_x0000_s1028" type="#_x0000_t176" style="position:absolute;left:3072;top:2678;width:1484;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">
                  <v:stroke miterlimit="2"/>
                  <v:textbox>
                    <w:txbxContent>
                      <w:p w:rsidR="0098608D" w:rsidRPr="00B0350D" w:rsidRDefault="0098608D" w:rsidP="00926AF8">
                        <w:pPr>
                          <w:rPr>
                            <w:rFonts w:ascii="仿宋" w:eastAsia="仿宋_GB2312" w:hAnsi="仿宋" w:cs="仿宋"/>
                            <w:color w:val="000000"/>
                            <w:sz w:val="24"/>
                          </w:rPr>
                        </w:pPr>
                        <w:r w:rsidRPr="00B0350D">
                          <w:rPr>
                            <w:rFonts w:ascii="仿宋" w:eastAsia="仿宋_GB2312" w:hAnsi="仿宋" w:cs="仿宋" w:hint="eastAsia"/>
                            <w:color w:val="000000"/>
                            <w:sz w:val="24"/>
                          </w:rPr>
                          <w:t>参赛队注册</w:t>
                        </w:r>
                      </w:p>
                    </w:txbxContent>
                  </v:textbox>
                </v:shape>
                <v:shape id="Flowchart: Alternate Process 9" o:spid="_x0000_s1029" type="#_x0000_t176" style="position:absolute;left:5265;top:2678;width:1454;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">
                  <v:stroke miterlimit="2"/>
                  <v:textbox>
                    <w:txbxContent>
                      <w:p w:rsidR="0098608D" w:rsidRPr="00B0350D" w:rsidRDefault="0098608D" w:rsidP="00926AF8">
                        <w:pPr>
                          <w:rPr>
                            <w:rFonts w:ascii="仿宋" w:eastAsia="仿宋_GB2312" w:hAnsi="仿宋" w:cs="仿宋"/>
                            <w:color w:val="000000"/>
                            <w:sz w:val="24"/>
                          </w:rPr>
                        </w:pPr>
                        <w:r w:rsidRPr="00B0350D">
                          <w:rPr>
                            <w:rFonts w:ascii="仿宋" w:eastAsia="仿宋_GB2312" w:hAnsi="仿宋" w:cs="仿宋" w:hint="eastAsia"/>
                            <w:color w:val="000000"/>
                            <w:sz w:val="24"/>
                          </w:rPr>
                          <w:t>赛前说明会</w:t>
                        </w:r>
                      </w:p>
                    </w:txbxContent>
                  </v:textbox>
                </v:shape>
                <v:shape id="Flowchart: Alternate Process 10" o:spid="_x0000_s1030" type="#_x0000_t176" style="position:absolute;left:7295;top:2678;width:1453;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">
                  <v:stroke miterlimit="2"/>
                  <v:textbox>
                    <w:txbxContent>
                      <w:p w:rsidR="0098608D" w:rsidRPr="00B0350D" w:rsidRDefault="0098608D" w:rsidP="00926AF8">
                        <w:pPr>
                          <w:rPr>
                            <w:rFonts w:ascii="仿宋" w:eastAsia="仿宋_GB2312" w:hAnsi="仿宋" w:cs="仿宋"/>
                            <w:color w:val="000000"/>
                            <w:sz w:val="24"/>
                          </w:rPr>
                        </w:pPr>
                        <w:r w:rsidRPr="00B0350D">
                          <w:rPr>
                            <w:rFonts w:ascii="仿宋" w:eastAsia="仿宋_GB2312" w:hAnsi="仿宋" w:cs="仿宋" w:hint="eastAsia"/>
                            <w:color w:val="000000"/>
                            <w:sz w:val="24"/>
                          </w:rPr>
                          <w:t>熟悉赛场</w:t>
                        </w:r>
                      </w:p>
                    </w:txbxContent>
                  </v:textbox>
                </v:shape>
                <v:shape id="Flowchart: Alternate Process 11" o:spid="_x0000_s1031" type="#_x0000_t176" style="position:absolute;left:7295;top:3840;width:1453;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">
                  <v:stroke miterlimit="2"/>
                  <v:textbox>
                    <w:txbxContent>
                      <w:p w:rsidR="0098608D" w:rsidRDefault="0098608D" w:rsidP="00926AF8">
                        <w:pPr>
                          <w:rPr>
                            <w:rFonts w:ascii="仿宋_GB2312" w:eastAsia="仿宋_GB2312"/>
                            <w:szCs w:val="21"/>
                          </w:rPr>
                        </w:pPr>
                        <w:r w:rsidRPr="00B0350D">
                          <w:rPr>
                            <w:rFonts w:ascii="仿宋" w:eastAsia="仿宋_GB2312" w:hAnsi="仿宋" w:cs="仿宋" w:hint="eastAsia"/>
                            <w:color w:val="000000"/>
                            <w:sz w:val="24"/>
                          </w:rPr>
                          <w:t>检录、两次加密及入场</w:t>
                        </w:r>
                        <w:r w:rsidRPr="00B0350D">
                          <w:rPr>
                            <w:rFonts w:ascii="仿宋" w:eastAsia="仿宋_GB2312" w:hAnsi="仿宋" w:cs="仿宋" w:hint="eastAsia"/>
                            <w:color w:val="000000"/>
                            <w:sz w:val="24"/>
                          </w:rPr>
                          <w:t xml:space="preserve"> </w:t>
                        </w:r>
                        <w:r>
                          <w:rPr>
                            <w:rFonts w:ascii="仿宋_GB2312" w:eastAsia="仿宋_GB2312" w:hint="eastAsia"/>
                            <w:szCs w:val="21"/>
                          </w:rPr>
                          <w:t xml:space="preserve"> </w:t>
                        </w:r>
                      </w:p>
                    </w:txbxContent>
                  </v:textbox>
                </v:shape>
                <v:shape id="Flowchart: Alternate Process 12" o:spid="_x0000_s1032" type="#_x0000_t176" style="position:absolute;left:5199;top:3840;width:1669;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">
                  <v:stroke miterlimit="2"/>
                  <v:textbox>
                    <w:txbxContent>
                      <w:p w:rsidR="0098608D" w:rsidRPr="00B0350D" w:rsidRDefault="0098608D" w:rsidP="00926AF8">
                        <w:pPr>
                          <w:spacing w:line="400" w:lineRule="exact"/>
                          <w:jc w:val="center"/>
                          <w:rPr>
                            <w:rFonts w:ascii="仿宋" w:eastAsia="仿宋_GB2312" w:hAnsi="仿宋" w:cs="仿宋"/>
                            <w:color w:val="000000"/>
                            <w:sz w:val="24"/>
                          </w:rPr>
                        </w:pPr>
                        <w:r w:rsidRPr="00B0350D">
                          <w:rPr>
                            <w:rFonts w:ascii="仿宋" w:eastAsia="仿宋_GB2312" w:hAnsi="仿宋" w:cs="仿宋" w:hint="eastAsia"/>
                            <w:color w:val="000000"/>
                            <w:sz w:val="24"/>
                          </w:rPr>
                          <w:t>30</w:t>
                        </w:r>
                        <w:r w:rsidRPr="00B0350D">
                          <w:rPr>
                            <w:rFonts w:ascii="仿宋" w:eastAsia="仿宋_GB2312" w:hAnsi="仿宋" w:cs="仿宋" w:hint="eastAsia"/>
                            <w:color w:val="000000"/>
                            <w:sz w:val="24"/>
                          </w:rPr>
                          <w:t>分钟准备</w:t>
                        </w:r>
                      </w:p>
                      <w:p w:rsidR="0098608D" w:rsidRDefault="0098608D" w:rsidP="00926AF8">
                        <w:pPr>
                          <w:rPr>
                            <w:szCs w:val="21"/>
                          </w:rPr>
                        </w:pPr>
                      </w:p>
                    </w:txbxContent>
                  </v:textbox>
                </v:shape>
                <v:shape id="Flowchart: Alternate Process 13" o:spid="_x0000_s1033" type="#_x0000_t176" style="position:absolute;left:2958;top:3840;width:1677;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">
                  <v:stroke miterlimit="2"/>
                  <v:textbox>
                    <w:txbxContent>
                      <w:p w:rsidR="0098608D" w:rsidRPr="00B0350D" w:rsidRDefault="0098608D" w:rsidP="00926AF8">
                        <w:pPr>
                          <w:rPr>
                            <w:rFonts w:ascii="仿宋" w:eastAsia="仿宋_GB2312" w:hAnsi="仿宋" w:cs="仿宋"/>
                            <w:color w:val="000000"/>
                            <w:sz w:val="24"/>
                          </w:rPr>
                        </w:pPr>
                        <w:r w:rsidRPr="00B0350D">
                          <w:rPr>
                            <w:rFonts w:ascii="仿宋" w:eastAsia="仿宋_GB2312" w:hAnsi="仿宋" w:cs="仿宋" w:hint="eastAsia"/>
                            <w:color w:val="000000"/>
                            <w:sz w:val="24"/>
                          </w:rPr>
                          <w:t>宣布比赛开始</w:t>
                        </w:r>
                      </w:p>
                    </w:txbxContent>
                  </v:textbox>
                </v:shape>
                <v:shape id="Flowchart: Alternate Process 10" o:spid="_x0000_s1034" type="#_x0000_t176" style="position:absolute;left:2958;top:4988;width:1677;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">
                  <v:stroke miterlimit="2"/>
                  <v:textbox>
                    <w:txbxContent>
                      <w:p w:rsidR="0098608D" w:rsidRPr="00B0350D" w:rsidRDefault="0098608D" w:rsidP="00926AF8">
                        <w:pPr>
                          <w:rPr>
                            <w:rFonts w:ascii="仿宋" w:eastAsia="仿宋_GB2312" w:hAnsi="仿宋" w:cs="仿宋"/>
                            <w:color w:val="000000"/>
                            <w:sz w:val="24"/>
                          </w:rPr>
                        </w:pPr>
                        <w:r w:rsidRPr="00B0350D">
                          <w:rPr>
                            <w:rFonts w:ascii="仿宋" w:eastAsia="仿宋_GB2312" w:hAnsi="仿宋" w:cs="仿宋" w:hint="eastAsia"/>
                            <w:color w:val="000000"/>
                            <w:sz w:val="24"/>
                          </w:rPr>
                          <w:t>比赛操作</w:t>
                        </w:r>
                      </w:p>
                    </w:txbxContent>
                  </v:textbox>
                </v:shape>
                <v:shape id="Flowchart: Alternate Process 15" o:spid="_x0000_s1035" type="#_x0000_t176" style="position:absolute;left:5265;top:4914;width:1871;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">
                  <v:stroke miterlimit="2"/>
                  <v:textbox>
                    <w:txbxContent>
                      <w:p w:rsidR="0098608D" w:rsidRPr="00B0350D" w:rsidRDefault="0098608D" w:rsidP="00926AF8">
                        <w:pPr>
                          <w:rPr>
                            <w:rFonts w:ascii="仿宋" w:eastAsia="仿宋_GB2312" w:hAnsi="仿宋" w:cs="仿宋"/>
                            <w:color w:val="000000"/>
                            <w:sz w:val="24"/>
                          </w:rPr>
                        </w:pPr>
                        <w:r w:rsidRPr="00B0350D">
                          <w:rPr>
                            <w:rFonts w:ascii="仿宋" w:eastAsia="仿宋_GB2312" w:hAnsi="仿宋" w:cs="仿宋" w:hint="eastAsia"/>
                            <w:color w:val="000000"/>
                            <w:sz w:val="24"/>
                          </w:rPr>
                          <w:t>宣布比赛结束</w:t>
                        </w:r>
                      </w:p>
                      <w:p w:rsidR="0098608D" w:rsidRPr="00B0350D" w:rsidRDefault="0098608D" w:rsidP="00926AF8">
                        <w:pPr>
                          <w:rPr>
                            <w:rFonts w:ascii="仿宋" w:eastAsia="仿宋_GB2312" w:hAnsi="仿宋" w:cs="仿宋"/>
                            <w:color w:val="000000"/>
                            <w:sz w:val="24"/>
                          </w:rPr>
                        </w:pPr>
                        <w:r w:rsidRPr="00B0350D">
                          <w:rPr>
                            <w:rFonts w:ascii="仿宋" w:eastAsia="仿宋_GB2312" w:hAnsi="仿宋" w:cs="仿宋" w:hint="eastAsia"/>
                            <w:color w:val="000000"/>
                            <w:sz w:val="24"/>
                          </w:rPr>
                          <w:t>，并提交结果</w:t>
                        </w:r>
                      </w:p>
                    </w:txbxContent>
                  </v:textbox>
                </v:shape>
                <v:shape id="Flowchart: Alternate Process 16" o:spid="_x0000_s1036" type="#_x0000_t176" style="position:absolute;left:3342;top:6360;width:1139;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">
                  <v:stroke miterlimit="2"/>
                  <v:textbox>
                    <w:txbxContent>
                      <w:p w:rsidR="0098608D" w:rsidRPr="00B0350D" w:rsidRDefault="0098608D" w:rsidP="00926AF8">
                        <w:pPr>
                          <w:rPr>
                            <w:rFonts w:ascii="仿宋" w:eastAsia="仿宋_GB2312" w:hAnsi="仿宋" w:cs="仿宋"/>
                            <w:color w:val="000000"/>
                            <w:sz w:val="24"/>
                          </w:rPr>
                        </w:pPr>
                        <w:r w:rsidRPr="00B0350D">
                          <w:rPr>
                            <w:rFonts w:ascii="仿宋" w:eastAsia="仿宋_GB2312" w:hAnsi="仿宋" w:cs="仿宋" w:hint="eastAsia"/>
                            <w:color w:val="000000"/>
                            <w:sz w:val="24"/>
                          </w:rPr>
                          <w:t>评分</w:t>
                        </w:r>
                      </w:p>
                    </w:txbxContent>
                  </v:textbox>
                </v:shape>
                <v:shape id="Flowchart: Alternate Process 17" o:spid="_x0000_s1037" type="#_x0000_t176" style="position:absolute;left:3071;top:7336;width:1737;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">
                  <v:stroke miterlimit="2"/>
                  <v:textbox>
                    <w:txbxContent>
                      <w:p w:rsidR="0098608D" w:rsidRPr="00B0350D" w:rsidRDefault="0098608D" w:rsidP="00926AF8">
                        <w:pPr>
                          <w:rPr>
                            <w:rFonts w:ascii="仿宋" w:eastAsia="仿宋_GB2312" w:hAnsi="仿宋" w:cs="仿宋"/>
                            <w:color w:val="000000"/>
                            <w:sz w:val="24"/>
                          </w:rPr>
                        </w:pPr>
                        <w:r w:rsidRPr="00B0350D">
                          <w:rPr>
                            <w:rFonts w:ascii="仿宋" w:eastAsia="仿宋_GB2312" w:hAnsi="仿宋" w:cs="仿宋" w:hint="eastAsia"/>
                            <w:color w:val="000000"/>
                            <w:sz w:val="24"/>
                          </w:rPr>
                          <w:t>成绩复核确认</w:t>
                        </w:r>
                      </w:p>
                    </w:txbxContent>
                  </v:textbox>
                </v:shape>
                <v:shape id="Flowchart: Alternate Process 18" o:spid="_x0000_s1038" type="#_x0000_t176" style="position:absolute;left:3072;top:8386;width:1736;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">
                  <v:stroke miterlimit="2"/>
                  <v:textbox>
                    <w:txbxContent>
                      <w:p w:rsidR="0098608D" w:rsidRPr="00B0350D" w:rsidRDefault="0098608D" w:rsidP="00926AF8">
                        <w:pPr>
                          <w:rPr>
                            <w:rFonts w:ascii="仿宋" w:eastAsia="仿宋_GB2312" w:hAnsi="仿宋" w:cs="仿宋"/>
                            <w:color w:val="000000"/>
                            <w:sz w:val="24"/>
                          </w:rPr>
                        </w:pPr>
                        <w:r w:rsidRPr="00B0350D">
                          <w:rPr>
                            <w:rFonts w:ascii="仿宋" w:eastAsia="仿宋_GB2312" w:hAnsi="仿宋" w:cs="仿宋" w:hint="eastAsia"/>
                            <w:color w:val="000000"/>
                            <w:sz w:val="24"/>
                          </w:rPr>
                          <w:t>解密并录入上报</w:t>
                        </w:r>
                      </w:p>
                    </w:txbxContent>
                  </v:textbox>
                </v:shape>
                <v:shape id="Flowchart: Alternate Process 19" o:spid="_x0000_s1039" type="#_x0000_t176" style="position:absolute;left:3072;top:9374;width:1801;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">
                  <v:stroke miterlimit="2"/>
                  <v:textbox>
                    <w:txbxContent>
                      <w:p w:rsidR="0098608D" w:rsidRDefault="0098608D" w:rsidP="00926AF8">
                        <w:pPr>
                          <w:rPr>
                            <w:rFonts w:ascii="仿宋" w:eastAsia="仿宋_GB2312" w:hAnsi="仿宋" w:cs="仿宋"/>
                            <w:color w:val="000000"/>
                            <w:sz w:val="24"/>
                          </w:rPr>
                        </w:pPr>
                        <w:r w:rsidRPr="00B0350D">
                          <w:rPr>
                            <w:rFonts w:ascii="仿宋" w:eastAsia="仿宋_GB2312" w:hAnsi="仿宋" w:cs="仿宋" w:hint="eastAsia"/>
                            <w:color w:val="000000"/>
                            <w:sz w:val="24"/>
                          </w:rPr>
                          <w:t>成绩</w:t>
                        </w:r>
                        <w:r>
                          <w:rPr>
                            <w:rFonts w:ascii="仿宋" w:eastAsia="仿宋_GB2312" w:hAnsi="仿宋" w:cs="仿宋" w:hint="eastAsia"/>
                            <w:color w:val="000000"/>
                            <w:sz w:val="24"/>
                          </w:rPr>
                          <w:t>公示</w:t>
                        </w:r>
                      </w:p>
                      <w:p w:rsidR="0098608D" w:rsidRPr="00B0350D" w:rsidRDefault="0098608D" w:rsidP="00926AF8">
                        <w:pPr>
                          <w:rPr>
                            <w:rFonts w:ascii="仿宋" w:eastAsia="仿宋_GB2312" w:hAnsi="仿宋" w:cs="仿宋"/>
                            <w:color w:val="000000"/>
                            <w:sz w:val="24"/>
                          </w:rPr>
                        </w:pPr>
                        <w:r w:rsidRPr="00B0350D">
                          <w:rPr>
                            <w:rFonts w:ascii="仿宋" w:eastAsia="仿宋_GB2312" w:hAnsi="仿宋" w:cs="仿宋" w:hint="eastAsia"/>
                            <w:color w:val="000000"/>
                            <w:sz w:val="24"/>
                          </w:rPr>
                          <w:t>闭赛式</w:t>
                        </w:r>
                      </w:p>
                    </w:txbxContent>
                  </v:textbox>
                </v:shape>
                <v:shape id="Flowchart: Alternate Process 20" o:spid="_x0000_s1040" type="#_x0000_t176" style="position:absolute;left:6796;top:6359;width:1310;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">
                  <v:stroke miterlimit="2"/>
                  <v:textbox>
                    <w:txbxContent>
                      <w:p w:rsidR="0098608D" w:rsidRPr="00B0350D" w:rsidRDefault="0098608D" w:rsidP="00926AF8">
                        <w:pPr>
                          <w:rPr>
                            <w:rFonts w:ascii="仿宋" w:eastAsia="仿宋_GB2312" w:hAnsi="仿宋" w:cs="仿宋"/>
                            <w:color w:val="000000"/>
                            <w:sz w:val="24"/>
                          </w:rPr>
                        </w:pPr>
                        <w:r w:rsidRPr="00B0350D">
                          <w:rPr>
                            <w:rFonts w:ascii="仿宋" w:eastAsia="仿宋_GB2312" w:hAnsi="仿宋" w:cs="仿宋" w:hint="eastAsia"/>
                            <w:color w:val="000000"/>
                            <w:sz w:val="24"/>
                          </w:rPr>
                          <w:t>仲裁申请</w:t>
                        </w:r>
                      </w:p>
                    </w:txbxContent>
                  </v:textbox>
                </v:shape>
                <v:shape id="Flowchart: Alternate Process 21" o:spid="_x0000_s1041" type="#_x0000_t176" style="position:absolute;left:6447;top:7336;width:2214;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">
                  <v:stroke miterlimit="2"/>
                  <v:textbox>
                    <w:txbxContent>
                      <w:p w:rsidR="0098608D" w:rsidRPr="00B0350D" w:rsidRDefault="0098608D" w:rsidP="00926AF8">
                        <w:pPr>
                          <w:rPr>
                            <w:rFonts w:ascii="仿宋" w:eastAsia="仿宋_GB2312" w:hAnsi="仿宋" w:cs="仿宋"/>
                            <w:color w:val="000000"/>
                            <w:sz w:val="24"/>
                          </w:rPr>
                        </w:pPr>
                        <w:r w:rsidRPr="00B0350D">
                          <w:rPr>
                            <w:rFonts w:ascii="仿宋" w:eastAsia="仿宋_GB2312" w:hAnsi="仿宋" w:cs="仿宋" w:hint="eastAsia"/>
                            <w:color w:val="000000"/>
                            <w:sz w:val="24"/>
                          </w:rPr>
                          <w:t>赛项仲裁委复议回复</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 o:spid="_x0000_s1042" type="#_x0000_t13" style="position:absolute;left:4701;top:2931;width:564;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">
                  <v:stroke miterlimit="2"/>
                </v:shape>
                <v:shape id="Right Arrow 25" o:spid="_x0000_s1043" type="#_x0000_t13" style="position:absolute;left:6731;top:2931;width:564;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">
                  <v:stroke miterlimit="2"/>
                </v:shape>
                <v:shape id="Right Arrow 27" o:spid="_x0000_s1044" type="#_x0000_t13" style="position:absolute;left:6895;top:4091;width:400;height:14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" adj="13986">
                  <v:stroke miterlimit="2"/>
                </v:shape>
                <v:shape id="Right Arrow 28" o:spid="_x0000_s1045" type="#_x0000_t13" style="position:absolute;left:4635;top:4091;width:564;height:14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">
                  <v:stroke miterlimit="2"/>
                </v:shape>
                <v:shape id="Right Arrow 24" o:spid="_x0000_s1046" type="#_x0000_t13" style="position:absolute;left:4701;top:5241;width:564;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">
                  <v:stroke miterlimit="2"/>
                </v:shape>
                <v:shape id="Down Arrow 30" o:spid="_x0000_s1047" type="#_x0000_t67" style="position:absolute;left:7935;top:3408;width:171;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">
                  <v:stroke miterlimit="2"/>
                  <v:textbox style="layout-flow:vertical-ideographic"/>
                </v:shape>
                <v:shape id="Down Arrow 31" o:spid="_x0000_s1048" type="#_x0000_t67" style="position:absolute;left:3782;top:4556;width:17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">
                  <v:stroke miterlimit="2"/>
                  <v:textbox style="layout-flow:vertical-ideographic"/>
                </v:shape>
                <v:shapetype id="_x0000_t32" coordsize="21600,21600" o:spt="32" o:oned="t" path="m,l21600,21600e" filled="f">
                  <v:path arrowok="t" fillok="f" o:connecttype="none"/>
                  <o:lock v:ext="edit" shapetype="t"/>
                </v:shapetype>
                <v:shape id="Straight Connector 32" o:spid="_x0000_s1049" type="#_x0000_t32" style="position:absolute;left:3954;top:6076;width:347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Down Arrow 33" o:spid="_x0000_s1050" type="#_x0000_t67" style="position:absolute;left:6099;top:5707;width:142;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">
                  <v:stroke miterlimit="2"/>
                  <v:textbox style="layout-flow:vertical-ideographic"/>
                </v:shape>
                <v:shape id="Down Arrow 34" o:spid="_x0000_s1051" type="#_x0000_t67" style="position:absolute;left:3898;top:6077;width:12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">
                  <v:stroke miterlimit="2"/>
                  <v:textbox style="layout-flow:vertical-ideographic"/>
                </v:shape>
                <v:shape id="Down Arrow 35" o:spid="_x0000_s1052" type="#_x0000_t67" style="position:absolute;left:7365;top:6077;width:12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">
                  <v:stroke miterlimit="2"/>
                  <v:textbox style="layout-flow:vertical-ideographic"/>
                </v:shape>
                <v:shape id="Down Arrow 36" o:spid="_x0000_s1053" type="#_x0000_t67" style="position:absolute;left:3898;top:7010;width:123;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">
                  <v:stroke miterlimit="2"/>
                  <v:textbox style="layout-flow:vertical-ideographic"/>
                </v:shape>
                <v:shape id="Down Arrow 37" o:spid="_x0000_s1054" type="#_x0000_t67" style="position:absolute;left:3898;top:7986;width:123;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">
                  <v:stroke miterlimit="2"/>
                  <v:textbox style="layout-flow:vertical-ideographic"/>
                </v:shape>
                <v:shape id="Down Arrow 38" o:spid="_x0000_s1055" type="#_x0000_t67" style="position:absolute;left:3898;top:9036;width:124;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">
                  <v:stroke miterlimit="2"/>
                  <v:textbox style="layout-flow:vertical-ideographic"/>
                </v:shape>
                <v:shape id="AutoShape 32" o:spid="_x0000_s1056" type="#_x0000_t67" style="position:absolute;left:7365;top:7010;width:124;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">
                  <v:stroke miterlimit="2"/>
                  <v:textbox style="layout-flow:vertical-ideographic"/>
                </v:shape>
                <w10:anchorlock/>
              </v:group>
            </w:pict>
          </mc:Fallback>
        </mc:AlternateContent>
      </w:r>
      <w:bookmarkEnd w:id="1"/>
    </w:p>
    <w:p w:rsidR="00926AF8" w:rsidRPr="00926AF8" w:rsidRDefault="00926AF8" w:rsidP="00926AF8">
      <w:pPr>
        <w:spacing w:line="560" w:lineRule="exact"/>
        <w:rPr>
          <w:rFonts w:ascii="仿宋_GB2312" w:eastAsia="仿宋_GB2312" w:hAnsi="仿宋" w:cs="OEEEEV+FZHTJW--GB1-0"/>
          <w:color w:val="000000"/>
          <w:sz w:val="28"/>
          <w:szCs w:val="28"/>
        </w:rPr>
      </w:pPr>
    </w:p>
    <w:p w:rsidR="00926AF8" w:rsidRPr="00926AF8" w:rsidRDefault="00926AF8" w:rsidP="00926AF8">
      <w:pPr>
        <w:jc w:val="center"/>
        <w:rPr>
          <w:rFonts w:ascii="仿宋_GB2312" w:eastAsia="仿宋_GB2312" w:hAnsi="仿宋" w:cs="Times New Roman"/>
          <w:color w:val="000000"/>
          <w:szCs w:val="24"/>
        </w:rPr>
      </w:pPr>
    </w:p>
    <w:p w:rsidR="00926AF8" w:rsidRPr="00926AF8" w:rsidRDefault="00926AF8" w:rsidP="00926AF8">
      <w:pPr>
        <w:spacing w:line="560" w:lineRule="exact"/>
        <w:rPr>
          <w:rFonts w:ascii="仿宋_GB2312" w:eastAsia="仿宋_GB2312" w:hAnsi="仿宋" w:cs="OEEEEV+FZHTJW--GB1-0"/>
          <w:color w:val="000000"/>
          <w:sz w:val="28"/>
          <w:szCs w:val="28"/>
        </w:rPr>
      </w:pPr>
    </w:p>
    <w:p w:rsidR="00926AF8" w:rsidRPr="00926AF8" w:rsidRDefault="00926AF8" w:rsidP="00926AF8">
      <w:pPr>
        <w:adjustRightInd w:val="0"/>
        <w:snapToGrid w:val="0"/>
        <w:spacing w:line="560" w:lineRule="exact"/>
        <w:outlineLvl w:val="2"/>
        <w:rPr>
          <w:rFonts w:ascii="仿宋_GB2312" w:eastAsia="仿宋_GB2312" w:hAnsi="仿宋" w:cs="仿宋_GB2312"/>
          <w:b/>
          <w:color w:val="000000"/>
          <w:kern w:val="0"/>
          <w:sz w:val="28"/>
          <w:szCs w:val="28"/>
        </w:rPr>
      </w:pPr>
      <w:r w:rsidRPr="00926AF8">
        <w:rPr>
          <w:rFonts w:ascii="仿宋_GB2312" w:eastAsia="仿宋_GB2312" w:hAnsi="仿宋" w:cs="仿宋_GB2312" w:hint="eastAsia"/>
          <w:b/>
          <w:color w:val="000000"/>
          <w:kern w:val="0"/>
          <w:sz w:val="28"/>
          <w:szCs w:val="28"/>
        </w:rPr>
        <w:lastRenderedPageBreak/>
        <w:t xml:space="preserve">    六、竞赛赛卷 </w:t>
      </w:r>
    </w:p>
    <w:p w:rsidR="00926AF8" w:rsidRPr="00926AF8" w:rsidRDefault="00926AF8" w:rsidP="00926AF8">
      <w:pPr>
        <w:spacing w:line="560" w:lineRule="exact"/>
        <w:ind w:firstLineChars="150" w:firstLine="42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（一）竞赛试题说明</w:t>
      </w:r>
    </w:p>
    <w:p w:rsidR="00926AF8" w:rsidRPr="00926AF8" w:rsidRDefault="00926AF8" w:rsidP="0098608D">
      <w:pPr>
        <w:wordWrap w:val="0"/>
        <w:adjustRightInd w:val="0"/>
        <w:snapToGrid w:val="0"/>
        <w:spacing w:line="560" w:lineRule="exact"/>
        <w:ind w:firstLineChars="200" w:firstLine="560"/>
        <w:jc w:val="left"/>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本赛项在正式比赛前1个月</w:t>
      </w:r>
      <w:r w:rsidR="0098608D" w:rsidRPr="0098608D">
        <w:rPr>
          <w:rFonts w:ascii="仿宋_GB2312" w:eastAsia="仿宋_GB2312" w:hAnsi="仿宋" w:cs="仿宋_GB2312" w:hint="eastAsia"/>
          <w:color w:val="000000"/>
          <w:sz w:val="28"/>
          <w:szCs w:val="28"/>
        </w:rPr>
        <w:t>在大赛信息发布平台上（www.chinaskills-jsw.org）</w:t>
      </w:r>
      <w:r w:rsidRPr="00926AF8">
        <w:rPr>
          <w:rFonts w:ascii="仿宋_GB2312" w:eastAsia="仿宋_GB2312" w:hAnsi="仿宋" w:cs="仿宋_GB2312" w:hint="eastAsia"/>
          <w:color w:val="000000"/>
          <w:sz w:val="28"/>
          <w:szCs w:val="28"/>
        </w:rPr>
        <w:t>公开竞赛</w:t>
      </w:r>
      <w:r w:rsidR="004E2295">
        <w:rPr>
          <w:rFonts w:ascii="仿宋_GB2312" w:eastAsia="仿宋_GB2312" w:hAnsi="仿宋" w:cs="仿宋_GB2312" w:hint="eastAsia"/>
          <w:color w:val="000000"/>
          <w:sz w:val="28"/>
          <w:szCs w:val="28"/>
        </w:rPr>
        <w:t>赛卷</w:t>
      </w:r>
      <w:r w:rsidRPr="00926AF8">
        <w:rPr>
          <w:rFonts w:ascii="仿宋_GB2312" w:eastAsia="仿宋_GB2312" w:hAnsi="仿宋" w:cs="仿宋_GB2312" w:hint="eastAsia"/>
          <w:color w:val="000000"/>
          <w:sz w:val="28"/>
          <w:szCs w:val="28"/>
        </w:rPr>
        <w:t>。公开内容：赛</w:t>
      </w:r>
      <w:r w:rsidR="004E2295">
        <w:rPr>
          <w:rFonts w:ascii="仿宋_GB2312" w:eastAsia="仿宋_GB2312" w:hAnsi="仿宋" w:cs="仿宋_GB2312" w:hint="eastAsia"/>
          <w:color w:val="000000"/>
          <w:sz w:val="28"/>
          <w:szCs w:val="28"/>
        </w:rPr>
        <w:t>卷</w:t>
      </w:r>
      <w:r w:rsidRPr="00926AF8">
        <w:rPr>
          <w:rFonts w:ascii="仿宋_GB2312" w:eastAsia="仿宋_GB2312" w:hAnsi="仿宋" w:cs="仿宋_GB2312" w:hint="eastAsia"/>
          <w:color w:val="000000"/>
          <w:sz w:val="28"/>
          <w:szCs w:val="28"/>
        </w:rPr>
        <w:t>纸质文档电子版及竞赛辅助技术资料电子版。</w:t>
      </w:r>
    </w:p>
    <w:p w:rsidR="00926AF8" w:rsidRPr="00926AF8" w:rsidRDefault="00926AF8" w:rsidP="00926AF8">
      <w:pPr>
        <w:spacing w:line="560" w:lineRule="exact"/>
        <w:ind w:firstLineChars="150" w:firstLine="42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（二）竞赛试题样卷</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见本规程附录1 竞赛试</w:t>
      </w:r>
      <w:r w:rsidR="004E2295">
        <w:rPr>
          <w:rFonts w:ascii="仿宋_GB2312" w:eastAsia="仿宋_GB2312" w:hAnsi="仿宋" w:cs="仿宋_GB2312" w:hint="eastAsia"/>
          <w:color w:val="000000"/>
          <w:sz w:val="28"/>
          <w:szCs w:val="28"/>
        </w:rPr>
        <w:t>卷</w:t>
      </w:r>
      <w:r w:rsidRPr="00926AF8">
        <w:rPr>
          <w:rFonts w:ascii="仿宋_GB2312" w:eastAsia="仿宋_GB2312" w:hAnsi="仿宋" w:cs="仿宋_GB2312" w:hint="eastAsia"/>
          <w:color w:val="000000"/>
          <w:sz w:val="28"/>
          <w:szCs w:val="28"/>
        </w:rPr>
        <w:t>样卷。</w:t>
      </w:r>
    </w:p>
    <w:p w:rsidR="00926AF8" w:rsidRPr="00926AF8" w:rsidRDefault="00926AF8" w:rsidP="00926AF8">
      <w:pPr>
        <w:adjustRightInd w:val="0"/>
        <w:snapToGrid w:val="0"/>
        <w:spacing w:line="560" w:lineRule="exact"/>
        <w:outlineLvl w:val="2"/>
        <w:rPr>
          <w:rFonts w:ascii="仿宋_GB2312" w:eastAsia="仿宋_GB2312" w:hAnsi="仿宋" w:cs="仿宋_GB2312"/>
          <w:b/>
          <w:color w:val="000000"/>
          <w:kern w:val="0"/>
          <w:sz w:val="28"/>
          <w:szCs w:val="28"/>
        </w:rPr>
      </w:pPr>
      <w:r w:rsidRPr="00926AF8">
        <w:rPr>
          <w:rFonts w:ascii="仿宋_GB2312" w:eastAsia="仿宋_GB2312" w:hAnsi="仿宋" w:cs="仿宋_GB2312" w:hint="eastAsia"/>
          <w:b/>
          <w:color w:val="000000"/>
          <w:kern w:val="0"/>
          <w:sz w:val="28"/>
          <w:szCs w:val="28"/>
        </w:rPr>
        <w:t xml:space="preserve">    七、竞赛规则</w:t>
      </w:r>
    </w:p>
    <w:p w:rsidR="00926AF8" w:rsidRPr="00926AF8" w:rsidRDefault="00926AF8" w:rsidP="00926AF8">
      <w:pPr>
        <w:spacing w:line="560" w:lineRule="exact"/>
        <w:ind w:firstLineChars="150" w:firstLine="42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（一）报名资格</w:t>
      </w:r>
    </w:p>
    <w:p w:rsidR="00926AF8" w:rsidRPr="00926AF8" w:rsidRDefault="00926AF8" w:rsidP="00073F0F">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1.参赛选手须为2名</w:t>
      </w:r>
      <w:r w:rsidR="0098608D" w:rsidRPr="00073F0F">
        <w:rPr>
          <w:rFonts w:ascii="仿宋_GB2312" w:eastAsia="仿宋_GB2312" w:hAnsi="仿宋" w:cs="仿宋_GB2312" w:hint="eastAsia"/>
          <w:color w:val="000000"/>
          <w:sz w:val="28"/>
          <w:szCs w:val="28"/>
        </w:rPr>
        <w:t>普通高等学校全日制在籍专科学生</w:t>
      </w:r>
      <w:r w:rsidRPr="00926AF8">
        <w:rPr>
          <w:rFonts w:ascii="仿宋_GB2312" w:eastAsia="仿宋_GB2312" w:hAnsi="仿宋" w:cs="仿宋_GB2312" w:hint="eastAsia"/>
          <w:color w:val="000000"/>
          <w:sz w:val="28"/>
          <w:szCs w:val="28"/>
        </w:rPr>
        <w:t>。</w:t>
      </w:r>
      <w:r w:rsidR="0098608D" w:rsidRPr="00073F0F">
        <w:rPr>
          <w:rFonts w:ascii="仿宋_GB2312" w:eastAsia="仿宋_GB2312" w:hAnsi="仿宋" w:cs="仿宋_GB2312" w:hint="eastAsia"/>
          <w:color w:val="000000"/>
          <w:sz w:val="28"/>
          <w:szCs w:val="28"/>
        </w:rPr>
        <w:t>本科院校中高职类全日制在籍学生可报名参加高职组比赛。五年制高职学生报名参赛的，四、五年级学生参加高职组比赛。</w:t>
      </w:r>
      <w:r w:rsidRPr="00926AF8">
        <w:rPr>
          <w:rFonts w:ascii="仿宋_GB2312" w:eastAsia="仿宋_GB2312" w:hAnsi="仿宋" w:cs="仿宋_GB2312" w:hint="eastAsia"/>
          <w:color w:val="000000"/>
          <w:sz w:val="28"/>
          <w:szCs w:val="28"/>
        </w:rPr>
        <w:t>高职组参赛选手年龄须不超过25周岁（当年），年龄计算的截止时间以2018年5月1日为准。</w:t>
      </w:r>
      <w:r w:rsidR="0098608D" w:rsidRPr="0098608D">
        <w:rPr>
          <w:rFonts w:ascii="仿宋_GB2312" w:eastAsia="仿宋_GB2312" w:hAnsi="仿宋" w:cs="仿宋_GB2312" w:hint="eastAsia"/>
          <w:color w:val="000000"/>
          <w:sz w:val="28"/>
          <w:szCs w:val="28"/>
        </w:rPr>
        <w:t>凡在往届全国职业院校技能大赛中获一等奖的选手，不能再参加同一项目同一组别的比赛</w:t>
      </w:r>
      <w:r w:rsidRPr="00926AF8">
        <w:rPr>
          <w:rFonts w:ascii="仿宋_GB2312" w:eastAsia="仿宋_GB2312" w:hAnsi="仿宋" w:cs="仿宋_GB2312" w:hint="eastAsia"/>
          <w:color w:val="000000"/>
          <w:sz w:val="28"/>
          <w:szCs w:val="28"/>
        </w:rPr>
        <w:t>。</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2.每参赛队限报2名指导教师，指导教师须为本校专兼职教师。</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3.每个学校只能报名一支参赛队伍。</w:t>
      </w:r>
    </w:p>
    <w:p w:rsidR="00926AF8" w:rsidRPr="00926AF8" w:rsidRDefault="00926AF8" w:rsidP="00926AF8">
      <w:pPr>
        <w:spacing w:line="560" w:lineRule="exact"/>
        <w:ind w:firstLineChars="150" w:firstLine="42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（二）熟悉场地</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1.正式比赛前1天，统一安排各参赛队有序地熟悉场地，熟悉场地限定在观摩区活动，不允许进入比赛区。</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2.熟悉场地时严禁与现场工作人员进行交流，不发表没有根据以及有损大赛整体形象的言论。</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3.熟悉场地期间严禁拥挤，喧哗，以免发生意外事故。</w:t>
      </w:r>
    </w:p>
    <w:p w:rsidR="00926AF8" w:rsidRPr="00926AF8" w:rsidRDefault="00926AF8" w:rsidP="00926AF8">
      <w:pPr>
        <w:spacing w:line="560" w:lineRule="exact"/>
        <w:ind w:firstLineChars="150" w:firstLine="42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（三）赛场要求</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1.参赛队选手在比赛开始前90分钟到赛场指定地点报到，接受工作人员</w:t>
      </w:r>
      <w:r w:rsidRPr="00926AF8">
        <w:rPr>
          <w:rFonts w:ascii="仿宋_GB2312" w:eastAsia="仿宋_GB2312" w:hAnsi="仿宋" w:cs="仿宋_GB2312" w:hint="eastAsia"/>
          <w:color w:val="000000"/>
          <w:sz w:val="28"/>
          <w:szCs w:val="28"/>
        </w:rPr>
        <w:lastRenderedPageBreak/>
        <w:t>对选手身份、资格和有关证件的检查。</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2.参赛队赛位由两次加密确定，确定的赛位不得擅自变更、调整。</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3.参赛队选手进入指定赛位后，在裁判长发布“赛前30分钟准备”指令之前，不得进行包括设备检查和调试在内的任何操作。竞赛计时开始后，参赛队选手未到的，视为自动放弃。</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4.比赛期间赛项执委会适时提供饮水，参赛队选手不得离开指定的场地，且休息、饮水、上洗手间等，不安排专门用时，统一计在竞赛时间内。</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5.竞赛所需的电脑、配套硬件、软件、检测维修所用的工具仪器统一提供，参赛队选手可以根据竞赛需要自行选择使用（不得自带）。</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6.严禁参赛队选手私自携带通信、存储、照相、摄录等设备进入赛场。</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7.所有人员在赛场内不得喧哗，不得有影响其他选手完成竞赛任务的行为。</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8.竞赛操作结束时，参赛队选手应按照指定路线有序离开赛场。</w:t>
      </w:r>
    </w:p>
    <w:p w:rsidR="00926AF8" w:rsidRPr="00926AF8" w:rsidRDefault="00926AF8" w:rsidP="00926AF8">
      <w:pPr>
        <w:spacing w:line="560" w:lineRule="exact"/>
        <w:ind w:firstLineChars="150" w:firstLine="42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（四）成绩评定及公布</w:t>
      </w:r>
    </w:p>
    <w:p w:rsidR="000C1477"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1.竞赛结束后，由各裁判组对参赛选手提交的竞赛结果逐项评分，并进行成绩汇总和复核，汇总复核后的成绩经裁判长、监督人员核准签字后上交执委会，经执委会核准确认后，</w:t>
      </w:r>
      <w:r w:rsidR="000C1477">
        <w:rPr>
          <w:rFonts w:ascii="仿宋_GB2312" w:eastAsia="仿宋_GB2312" w:hAnsi="仿宋" w:cs="仿宋_GB2312" w:hint="eastAsia"/>
          <w:color w:val="000000"/>
          <w:sz w:val="28"/>
          <w:szCs w:val="28"/>
        </w:rPr>
        <w:t>在指定地点，以纸质形式向全体参赛队进行公示，</w:t>
      </w:r>
      <w:r w:rsidR="000C1477" w:rsidRPr="000C1477">
        <w:rPr>
          <w:rFonts w:ascii="仿宋_GB2312" w:eastAsia="仿宋_GB2312" w:hAnsi="仿宋" w:cs="仿宋_GB2312" w:hint="eastAsia"/>
          <w:color w:val="000000"/>
          <w:sz w:val="28"/>
          <w:szCs w:val="28"/>
        </w:rPr>
        <w:t>成绩无异议后，在闭赛式上予以公布。</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2.竞赛结果的评分方法及标准见本规程的“十一成绩评定”项。</w:t>
      </w:r>
    </w:p>
    <w:p w:rsidR="00926AF8" w:rsidRPr="00926AF8" w:rsidRDefault="00926AF8" w:rsidP="00926AF8">
      <w:pPr>
        <w:adjustRightInd w:val="0"/>
        <w:snapToGrid w:val="0"/>
        <w:spacing w:line="560" w:lineRule="exact"/>
        <w:outlineLvl w:val="2"/>
        <w:rPr>
          <w:rFonts w:ascii="仿宋_GB2312" w:eastAsia="仿宋_GB2312" w:hAnsi="仿宋" w:cs="仿宋_GB2312"/>
          <w:b/>
          <w:color w:val="000000"/>
          <w:kern w:val="0"/>
          <w:sz w:val="28"/>
          <w:szCs w:val="28"/>
        </w:rPr>
      </w:pPr>
      <w:r w:rsidRPr="00926AF8">
        <w:rPr>
          <w:rFonts w:ascii="仿宋_GB2312" w:eastAsia="仿宋_GB2312" w:hAnsi="仿宋" w:cs="仿宋_GB2312" w:hint="eastAsia"/>
          <w:b/>
          <w:color w:val="000000"/>
          <w:kern w:val="0"/>
          <w:sz w:val="28"/>
          <w:szCs w:val="28"/>
        </w:rPr>
        <w:t xml:space="preserve">    八、竞赛环境</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赛场总面积不小于1500</w:t>
      </w:r>
      <w:r w:rsidRPr="00926AF8">
        <w:rPr>
          <w:rFonts w:ascii="Microsoft JhengHei" w:eastAsia="Microsoft JhengHei" w:hAnsi="Microsoft JhengHei" w:cs="Microsoft JhengHei" w:hint="eastAsia"/>
          <w:color w:val="000000"/>
          <w:sz w:val="28"/>
          <w:szCs w:val="28"/>
        </w:rPr>
        <w:t>㎡</w:t>
      </w:r>
      <w:r w:rsidRPr="00926AF8">
        <w:rPr>
          <w:rFonts w:ascii="仿宋_GB2312" w:eastAsia="仿宋_GB2312" w:hAnsi="仿宋" w:cs="仿宋_GB2312" w:hint="eastAsia"/>
          <w:color w:val="000000"/>
          <w:sz w:val="28"/>
          <w:szCs w:val="28"/>
        </w:rPr>
        <w:t>，依参赛名额确定比赛工作区，每个赛位面积在10</w:t>
      </w:r>
      <w:r w:rsidRPr="00926AF8">
        <w:rPr>
          <w:rFonts w:ascii="Microsoft JhengHei" w:eastAsia="Microsoft JhengHei" w:hAnsi="Microsoft JhengHei" w:cs="Microsoft JhengHei" w:hint="eastAsia"/>
          <w:color w:val="000000"/>
          <w:sz w:val="28"/>
          <w:szCs w:val="28"/>
        </w:rPr>
        <w:t>㎡</w:t>
      </w:r>
      <w:r w:rsidRPr="00926AF8">
        <w:rPr>
          <w:rFonts w:ascii="仿宋_GB2312" w:eastAsia="仿宋_GB2312" w:hAnsi="仿宋" w:cs="仿宋_GB2312" w:hint="eastAsia"/>
          <w:color w:val="000000"/>
          <w:sz w:val="28"/>
          <w:szCs w:val="28"/>
        </w:rPr>
        <w:t>左右且标明编号，赛位之间的通道间隔不小于1.5米，工位间加装隔离挡板和隔离线。另外，设置医务室1间、监考/裁判会议室兼休息室1间和加密隔离室2间，设备、材料、工具、耗材等储藏室1间。</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环境标准要求保证赛场采光(大于500lux)、照明和通风良好；提供稳定</w:t>
      </w:r>
      <w:r w:rsidRPr="00926AF8">
        <w:rPr>
          <w:rFonts w:ascii="仿宋_GB2312" w:eastAsia="仿宋_GB2312" w:hAnsi="仿宋" w:cs="仿宋_GB2312" w:hint="eastAsia"/>
          <w:color w:val="000000"/>
          <w:sz w:val="28"/>
          <w:szCs w:val="28"/>
        </w:rPr>
        <w:lastRenderedPageBreak/>
        <w:t>的水、电，并提供应急的备用电源。在竞赛不被干扰的前提下赛场全面开放，欢迎各界人员沿指定路线、在指定区域内到现场观赛。具备两个以上安全疏散通道，并设有应急疏散图，配备必要的灭火器材。</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颁奖场地、参赛队选手及指导教师休息场地另计。</w:t>
      </w:r>
    </w:p>
    <w:p w:rsidR="00926AF8" w:rsidRPr="00926AF8" w:rsidRDefault="00926AF8" w:rsidP="00926AF8">
      <w:pPr>
        <w:adjustRightInd w:val="0"/>
        <w:snapToGrid w:val="0"/>
        <w:spacing w:line="560" w:lineRule="exact"/>
        <w:outlineLvl w:val="2"/>
        <w:rPr>
          <w:rFonts w:ascii="仿宋_GB2312" w:eastAsia="仿宋_GB2312" w:hAnsi="仿宋" w:cs="仿宋_GB2312"/>
          <w:b/>
          <w:color w:val="000000"/>
          <w:kern w:val="0"/>
          <w:sz w:val="28"/>
          <w:szCs w:val="28"/>
        </w:rPr>
      </w:pPr>
      <w:r w:rsidRPr="00926AF8">
        <w:rPr>
          <w:rFonts w:ascii="仿宋_GB2312" w:eastAsia="仿宋_GB2312" w:hAnsi="仿宋" w:cs="仿宋_GB2312" w:hint="eastAsia"/>
          <w:b/>
          <w:color w:val="000000"/>
          <w:kern w:val="0"/>
          <w:sz w:val="28"/>
          <w:szCs w:val="28"/>
        </w:rPr>
        <w:t xml:space="preserve">    九、技术规范</w:t>
      </w:r>
    </w:p>
    <w:p w:rsidR="00926AF8" w:rsidRPr="00926AF8" w:rsidRDefault="00926AF8" w:rsidP="00926AF8">
      <w:pPr>
        <w:spacing w:line="560" w:lineRule="exact"/>
        <w:ind w:firstLineChars="150" w:firstLine="42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（一）职业素养</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1.敬业爱岗，忠于职守，严于律已，刻苦钻研；</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2.勤于学习，善于思考，勇于探索，敏于创新；</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3.认真负责，吃苦耐劳，团结协作，精益求精；</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4.遵守操作规程，安全、文明生产；</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5.着装规范整洁，爱护设备，保持工作环境清洁有序。</w:t>
      </w:r>
    </w:p>
    <w:p w:rsidR="00926AF8" w:rsidRPr="00926AF8" w:rsidRDefault="00926AF8" w:rsidP="00926AF8">
      <w:pPr>
        <w:spacing w:line="560" w:lineRule="exact"/>
        <w:ind w:firstLineChars="150" w:firstLine="42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（二）相关知识与技能</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1.电工与电子技术基础</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2.电子产品装接工艺与流程</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3.计算机应用技能</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4.电子产品的故障检测与维修</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5.硬盘维修与数据恢复技术</w:t>
      </w:r>
    </w:p>
    <w:p w:rsidR="00926AF8" w:rsidRPr="00926AF8" w:rsidRDefault="00926AF8" w:rsidP="00926AF8">
      <w:pPr>
        <w:spacing w:line="560" w:lineRule="exact"/>
        <w:ind w:firstLineChars="150" w:firstLine="42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（三）相关职业标准</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1.家用电子产品维修工国家职业标准（职业编码4-07-10-01）</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2.计算机操作员国家职业标准（职业编码3-01-02-05）</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3.计算机（微机）维修工国家职业标准（职业编码6-08-05-01）</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4.计算机硬件技术人员国家职业标准（职业编码2-02-13-01）</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5.电子计算机装配调试员国家职业标准（职业编码6-08-04-07）</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6.电子设备装接工国家职业标准（职业编码6-08-04-02）</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lastRenderedPageBreak/>
        <w:t>7.IPC/EIA J-STD-001C Requirements for Soldered Electrical &amp; Electronic Assemblies</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8.IPC-A-610C Acceptability of Electronic Assemblies</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 xml:space="preserve">9.SMC-WP-003 Chip Mounting Technology </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10.IPC-MC-790 Guidelines for Multichip Module Technology Utilization</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11.IPC-9502 PWB Assembly Soldering Process Guideline for Electronic Components</w:t>
      </w:r>
    </w:p>
    <w:p w:rsidR="00926AF8" w:rsidRPr="00926AF8" w:rsidRDefault="00926AF8" w:rsidP="00926AF8">
      <w:pPr>
        <w:adjustRightInd w:val="0"/>
        <w:snapToGrid w:val="0"/>
        <w:spacing w:line="560" w:lineRule="exact"/>
        <w:outlineLvl w:val="2"/>
        <w:rPr>
          <w:rFonts w:ascii="仿宋_GB2312" w:eastAsia="仿宋_GB2312" w:hAnsi="仿宋" w:cs="仿宋_GB2312"/>
          <w:b/>
          <w:color w:val="000000"/>
          <w:kern w:val="0"/>
          <w:sz w:val="28"/>
          <w:szCs w:val="28"/>
        </w:rPr>
      </w:pPr>
      <w:r w:rsidRPr="00926AF8">
        <w:rPr>
          <w:rFonts w:ascii="仿宋_GB2312" w:eastAsia="仿宋_GB2312" w:hAnsi="仿宋" w:cs="仿宋_GB2312" w:hint="eastAsia"/>
          <w:b/>
          <w:color w:val="000000"/>
          <w:kern w:val="0"/>
          <w:sz w:val="28"/>
          <w:szCs w:val="28"/>
        </w:rPr>
        <w:t xml:space="preserve">   十、技术平台</w:t>
      </w:r>
    </w:p>
    <w:p w:rsidR="00926AF8" w:rsidRPr="00926AF8" w:rsidRDefault="00926AF8" w:rsidP="00926AF8">
      <w:pPr>
        <w:spacing w:line="560" w:lineRule="exact"/>
        <w:ind w:firstLineChars="150" w:firstLine="42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（一）比赛器材及具体要求说明</w:t>
      </w:r>
    </w:p>
    <w:tbl>
      <w:tblPr>
        <w:tblW w:w="10736" w:type="dxa"/>
        <w:jc w:val="center"/>
        <w:tblLayout w:type="fixed"/>
        <w:tblLook w:val="04A0" w:firstRow="1" w:lastRow="0" w:firstColumn="1" w:lastColumn="0" w:noHBand="0" w:noVBand="1"/>
      </w:tblPr>
      <w:tblGrid>
        <w:gridCol w:w="789"/>
        <w:gridCol w:w="2249"/>
        <w:gridCol w:w="4060"/>
        <w:gridCol w:w="1485"/>
        <w:gridCol w:w="2153"/>
      </w:tblGrid>
      <w:tr w:rsidR="00926AF8" w:rsidRPr="00926AF8" w:rsidTr="004E2295">
        <w:trPr>
          <w:trHeight w:val="465"/>
          <w:jc w:val="center"/>
        </w:trPr>
        <w:tc>
          <w:tcPr>
            <w:tcW w:w="789" w:type="dxa"/>
            <w:tcBorders>
              <w:top w:val="single" w:sz="4" w:space="0" w:color="auto"/>
              <w:left w:val="single" w:sz="4" w:space="0" w:color="auto"/>
              <w:bottom w:val="single" w:sz="4" w:space="0" w:color="auto"/>
              <w:right w:val="single" w:sz="4" w:space="0" w:color="auto"/>
            </w:tcBorders>
            <w:vAlign w:val="center"/>
          </w:tcPr>
          <w:p w:rsidR="00926AF8" w:rsidRPr="00926AF8" w:rsidRDefault="00926AF8" w:rsidP="00926AF8">
            <w:pPr>
              <w:spacing w:line="560" w:lineRule="exact"/>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序号</w:t>
            </w:r>
          </w:p>
        </w:tc>
        <w:tc>
          <w:tcPr>
            <w:tcW w:w="2249" w:type="dxa"/>
            <w:tcBorders>
              <w:top w:val="single" w:sz="4" w:space="0" w:color="auto"/>
              <w:left w:val="nil"/>
              <w:bottom w:val="single" w:sz="4" w:space="0" w:color="auto"/>
              <w:right w:val="single" w:sz="4" w:space="0" w:color="auto"/>
            </w:tcBorders>
            <w:vAlign w:val="center"/>
          </w:tcPr>
          <w:p w:rsidR="00926AF8" w:rsidRPr="00926AF8" w:rsidRDefault="00926AF8" w:rsidP="00926AF8">
            <w:pPr>
              <w:spacing w:line="560" w:lineRule="exact"/>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仪器设备</w:t>
            </w:r>
          </w:p>
        </w:tc>
        <w:tc>
          <w:tcPr>
            <w:tcW w:w="4060" w:type="dxa"/>
            <w:tcBorders>
              <w:top w:val="single" w:sz="4" w:space="0" w:color="auto"/>
              <w:left w:val="nil"/>
              <w:bottom w:val="single" w:sz="4" w:space="0" w:color="auto"/>
              <w:right w:val="single" w:sz="4" w:space="0" w:color="auto"/>
            </w:tcBorders>
            <w:vAlign w:val="center"/>
          </w:tcPr>
          <w:p w:rsidR="00926AF8" w:rsidRPr="00926AF8" w:rsidRDefault="00926AF8" w:rsidP="00926AF8">
            <w:pPr>
              <w:spacing w:line="560" w:lineRule="exact"/>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规格说明</w:t>
            </w:r>
          </w:p>
        </w:tc>
        <w:tc>
          <w:tcPr>
            <w:tcW w:w="1485" w:type="dxa"/>
            <w:tcBorders>
              <w:top w:val="single" w:sz="4" w:space="0" w:color="auto"/>
              <w:left w:val="nil"/>
              <w:bottom w:val="single" w:sz="4" w:space="0" w:color="auto"/>
              <w:right w:val="single" w:sz="4" w:space="0" w:color="auto"/>
            </w:tcBorders>
            <w:vAlign w:val="center"/>
          </w:tcPr>
          <w:p w:rsidR="00926AF8" w:rsidRPr="00926AF8" w:rsidRDefault="00926AF8" w:rsidP="00926AF8">
            <w:pPr>
              <w:spacing w:line="560" w:lineRule="exact"/>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品牌</w:t>
            </w:r>
          </w:p>
        </w:tc>
        <w:tc>
          <w:tcPr>
            <w:tcW w:w="2153" w:type="dxa"/>
            <w:tcBorders>
              <w:top w:val="single" w:sz="4" w:space="0" w:color="auto"/>
              <w:left w:val="nil"/>
              <w:bottom w:val="single" w:sz="4" w:space="0" w:color="auto"/>
              <w:right w:val="single" w:sz="4" w:space="0" w:color="auto"/>
            </w:tcBorders>
          </w:tcPr>
          <w:p w:rsidR="00926AF8" w:rsidRPr="00926AF8" w:rsidRDefault="00926AF8" w:rsidP="00926AF8">
            <w:pPr>
              <w:spacing w:line="560" w:lineRule="exact"/>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说明</w:t>
            </w:r>
          </w:p>
        </w:tc>
      </w:tr>
      <w:tr w:rsidR="009752A7" w:rsidRPr="00926AF8" w:rsidTr="009752A7">
        <w:trPr>
          <w:trHeight w:val="20"/>
          <w:jc w:val="center"/>
        </w:trPr>
        <w:tc>
          <w:tcPr>
            <w:tcW w:w="789" w:type="dxa"/>
            <w:tcBorders>
              <w:top w:val="nil"/>
              <w:left w:val="single" w:sz="4" w:space="0" w:color="auto"/>
              <w:bottom w:val="single" w:sz="4" w:space="0" w:color="auto"/>
              <w:right w:val="single" w:sz="4" w:space="0" w:color="auto"/>
            </w:tcBorders>
            <w:vAlign w:val="center"/>
          </w:tcPr>
          <w:p w:rsidR="009752A7" w:rsidRPr="00926AF8" w:rsidRDefault="009752A7"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1</w:t>
            </w:r>
          </w:p>
        </w:tc>
        <w:tc>
          <w:tcPr>
            <w:tcW w:w="2249" w:type="dxa"/>
            <w:tcBorders>
              <w:top w:val="nil"/>
              <w:left w:val="nil"/>
              <w:bottom w:val="single" w:sz="4" w:space="0" w:color="auto"/>
              <w:right w:val="single" w:sz="4" w:space="0" w:color="auto"/>
            </w:tcBorders>
            <w:vAlign w:val="center"/>
          </w:tcPr>
          <w:p w:rsidR="009752A7" w:rsidRPr="00926AF8" w:rsidRDefault="009752A7"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维修工作台</w:t>
            </w:r>
          </w:p>
        </w:tc>
        <w:tc>
          <w:tcPr>
            <w:tcW w:w="4060" w:type="dxa"/>
            <w:tcBorders>
              <w:top w:val="nil"/>
              <w:left w:val="nil"/>
              <w:bottom w:val="single" w:sz="4" w:space="0" w:color="auto"/>
              <w:right w:val="single" w:sz="4" w:space="0" w:color="auto"/>
            </w:tcBorders>
            <w:vAlign w:val="center"/>
          </w:tcPr>
          <w:p w:rsidR="009752A7" w:rsidRPr="00926AF8" w:rsidRDefault="009752A7"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防静电维修工作台</w:t>
            </w:r>
          </w:p>
        </w:tc>
        <w:tc>
          <w:tcPr>
            <w:tcW w:w="1485" w:type="dxa"/>
            <w:tcBorders>
              <w:top w:val="nil"/>
              <w:left w:val="nil"/>
              <w:bottom w:val="single" w:sz="4" w:space="0" w:color="auto"/>
              <w:right w:val="single" w:sz="4" w:space="0" w:color="auto"/>
            </w:tcBorders>
            <w:vAlign w:val="center"/>
          </w:tcPr>
          <w:p w:rsidR="009752A7" w:rsidRDefault="009752A7" w:rsidP="009752A7">
            <w:pPr>
              <w:jc w:val="center"/>
            </w:pPr>
            <w:r w:rsidRPr="0037542C">
              <w:rPr>
                <w:rFonts w:hint="eastAsia"/>
              </w:rPr>
              <w:t>多品牌适用</w:t>
            </w:r>
          </w:p>
        </w:tc>
        <w:tc>
          <w:tcPr>
            <w:tcW w:w="2153" w:type="dxa"/>
            <w:tcBorders>
              <w:top w:val="nil"/>
              <w:left w:val="nil"/>
              <w:bottom w:val="single" w:sz="4" w:space="0" w:color="auto"/>
              <w:right w:val="single" w:sz="4" w:space="0" w:color="auto"/>
            </w:tcBorders>
            <w:vAlign w:val="center"/>
          </w:tcPr>
          <w:p w:rsidR="009752A7" w:rsidRPr="00926AF8" w:rsidRDefault="009752A7"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沿用2014、2016和2017届</w:t>
            </w:r>
          </w:p>
        </w:tc>
      </w:tr>
      <w:tr w:rsidR="009752A7" w:rsidRPr="00926AF8" w:rsidTr="009752A7">
        <w:trPr>
          <w:trHeight w:val="20"/>
          <w:jc w:val="center"/>
        </w:trPr>
        <w:tc>
          <w:tcPr>
            <w:tcW w:w="789" w:type="dxa"/>
            <w:tcBorders>
              <w:top w:val="nil"/>
              <w:left w:val="single" w:sz="4" w:space="0" w:color="auto"/>
              <w:bottom w:val="single" w:sz="4" w:space="0" w:color="auto"/>
              <w:right w:val="single" w:sz="4" w:space="0" w:color="auto"/>
            </w:tcBorders>
            <w:vAlign w:val="center"/>
          </w:tcPr>
          <w:p w:rsidR="009752A7" w:rsidRPr="00926AF8" w:rsidRDefault="009752A7"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2</w:t>
            </w:r>
          </w:p>
        </w:tc>
        <w:tc>
          <w:tcPr>
            <w:tcW w:w="2249" w:type="dxa"/>
            <w:tcBorders>
              <w:top w:val="nil"/>
              <w:left w:val="nil"/>
              <w:bottom w:val="single" w:sz="4" w:space="0" w:color="auto"/>
              <w:right w:val="single" w:sz="4" w:space="0" w:color="auto"/>
            </w:tcBorders>
            <w:vAlign w:val="center"/>
          </w:tcPr>
          <w:p w:rsidR="009752A7" w:rsidRPr="00926AF8" w:rsidRDefault="009752A7"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数字万用表</w:t>
            </w:r>
          </w:p>
        </w:tc>
        <w:tc>
          <w:tcPr>
            <w:tcW w:w="4060" w:type="dxa"/>
            <w:tcBorders>
              <w:top w:val="nil"/>
              <w:left w:val="nil"/>
              <w:bottom w:val="single" w:sz="4" w:space="0" w:color="auto"/>
              <w:right w:val="single" w:sz="4" w:space="0" w:color="auto"/>
            </w:tcBorders>
            <w:vAlign w:val="center"/>
          </w:tcPr>
          <w:p w:rsidR="009752A7" w:rsidRPr="00926AF8" w:rsidRDefault="009752A7"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交流电压1000V±(0.8%+3)，直流电流20A±(0.8%+1)，直流电压1000V±(0.5%+1)，交流电流20A±(1%+3)，电阻200MW±(0.8%+1)，电容100mF±(4%+3)</w:t>
            </w:r>
          </w:p>
        </w:tc>
        <w:tc>
          <w:tcPr>
            <w:tcW w:w="1485" w:type="dxa"/>
            <w:tcBorders>
              <w:top w:val="nil"/>
              <w:left w:val="nil"/>
              <w:bottom w:val="single" w:sz="4" w:space="0" w:color="auto"/>
              <w:right w:val="single" w:sz="4" w:space="0" w:color="auto"/>
            </w:tcBorders>
            <w:vAlign w:val="center"/>
          </w:tcPr>
          <w:p w:rsidR="009752A7" w:rsidRDefault="009752A7" w:rsidP="009752A7">
            <w:pPr>
              <w:jc w:val="center"/>
            </w:pPr>
            <w:r w:rsidRPr="0037542C">
              <w:rPr>
                <w:rFonts w:hint="eastAsia"/>
              </w:rPr>
              <w:t>多品牌适用</w:t>
            </w:r>
          </w:p>
        </w:tc>
        <w:tc>
          <w:tcPr>
            <w:tcW w:w="2153" w:type="dxa"/>
            <w:tcBorders>
              <w:top w:val="nil"/>
              <w:left w:val="nil"/>
              <w:bottom w:val="single" w:sz="4" w:space="0" w:color="auto"/>
              <w:right w:val="single" w:sz="4" w:space="0" w:color="auto"/>
            </w:tcBorders>
            <w:vAlign w:val="center"/>
          </w:tcPr>
          <w:p w:rsidR="009752A7" w:rsidRPr="00926AF8" w:rsidRDefault="009752A7"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沿用2014、2016和2017届</w:t>
            </w:r>
          </w:p>
        </w:tc>
      </w:tr>
      <w:tr w:rsidR="009752A7" w:rsidRPr="00926AF8" w:rsidTr="009752A7">
        <w:trPr>
          <w:trHeight w:val="20"/>
          <w:jc w:val="center"/>
        </w:trPr>
        <w:tc>
          <w:tcPr>
            <w:tcW w:w="789" w:type="dxa"/>
            <w:tcBorders>
              <w:top w:val="nil"/>
              <w:left w:val="single" w:sz="4" w:space="0" w:color="auto"/>
              <w:bottom w:val="single" w:sz="4" w:space="0" w:color="auto"/>
              <w:right w:val="single" w:sz="4" w:space="0" w:color="auto"/>
            </w:tcBorders>
            <w:vAlign w:val="center"/>
          </w:tcPr>
          <w:p w:rsidR="009752A7" w:rsidRPr="00926AF8" w:rsidRDefault="009752A7"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3</w:t>
            </w:r>
          </w:p>
        </w:tc>
        <w:tc>
          <w:tcPr>
            <w:tcW w:w="2249" w:type="dxa"/>
            <w:tcBorders>
              <w:top w:val="nil"/>
              <w:left w:val="nil"/>
              <w:bottom w:val="single" w:sz="4" w:space="0" w:color="auto"/>
              <w:right w:val="single" w:sz="4" w:space="0" w:color="auto"/>
            </w:tcBorders>
            <w:vAlign w:val="center"/>
          </w:tcPr>
          <w:p w:rsidR="009752A7" w:rsidRPr="00926AF8" w:rsidRDefault="009752A7"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数字示波器</w:t>
            </w:r>
          </w:p>
        </w:tc>
        <w:tc>
          <w:tcPr>
            <w:tcW w:w="4060" w:type="dxa"/>
            <w:tcBorders>
              <w:top w:val="nil"/>
              <w:left w:val="nil"/>
              <w:bottom w:val="single" w:sz="4" w:space="0" w:color="auto"/>
              <w:right w:val="single" w:sz="4" w:space="0" w:color="auto"/>
            </w:tcBorders>
            <w:vAlign w:val="center"/>
          </w:tcPr>
          <w:p w:rsidR="009752A7" w:rsidRPr="00926AF8" w:rsidRDefault="009752A7"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100MHz以上双通道示波器</w:t>
            </w:r>
          </w:p>
        </w:tc>
        <w:tc>
          <w:tcPr>
            <w:tcW w:w="1485" w:type="dxa"/>
            <w:tcBorders>
              <w:top w:val="nil"/>
              <w:left w:val="nil"/>
              <w:bottom w:val="single" w:sz="4" w:space="0" w:color="auto"/>
              <w:right w:val="single" w:sz="4" w:space="0" w:color="auto"/>
            </w:tcBorders>
            <w:vAlign w:val="center"/>
          </w:tcPr>
          <w:p w:rsidR="009752A7" w:rsidRDefault="009752A7" w:rsidP="009752A7">
            <w:pPr>
              <w:jc w:val="center"/>
            </w:pPr>
            <w:r w:rsidRPr="0037542C">
              <w:rPr>
                <w:rFonts w:hint="eastAsia"/>
              </w:rPr>
              <w:t>多品牌适用</w:t>
            </w:r>
          </w:p>
        </w:tc>
        <w:tc>
          <w:tcPr>
            <w:tcW w:w="2153" w:type="dxa"/>
            <w:tcBorders>
              <w:top w:val="nil"/>
              <w:left w:val="nil"/>
              <w:bottom w:val="single" w:sz="4" w:space="0" w:color="auto"/>
              <w:right w:val="single" w:sz="4" w:space="0" w:color="auto"/>
            </w:tcBorders>
            <w:vAlign w:val="center"/>
          </w:tcPr>
          <w:p w:rsidR="009752A7" w:rsidRPr="00926AF8" w:rsidRDefault="009752A7"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沿用2014、2016和2017届</w:t>
            </w:r>
          </w:p>
        </w:tc>
      </w:tr>
      <w:tr w:rsidR="009752A7" w:rsidRPr="00926AF8" w:rsidTr="009752A7">
        <w:trPr>
          <w:trHeight w:val="20"/>
          <w:jc w:val="center"/>
        </w:trPr>
        <w:tc>
          <w:tcPr>
            <w:tcW w:w="789" w:type="dxa"/>
            <w:tcBorders>
              <w:top w:val="nil"/>
              <w:left w:val="single" w:sz="4" w:space="0" w:color="auto"/>
              <w:bottom w:val="single" w:sz="4" w:space="0" w:color="auto"/>
              <w:right w:val="single" w:sz="4" w:space="0" w:color="auto"/>
            </w:tcBorders>
            <w:vAlign w:val="center"/>
          </w:tcPr>
          <w:p w:rsidR="009752A7" w:rsidRPr="00926AF8" w:rsidRDefault="009752A7"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4</w:t>
            </w:r>
          </w:p>
        </w:tc>
        <w:tc>
          <w:tcPr>
            <w:tcW w:w="2249" w:type="dxa"/>
            <w:tcBorders>
              <w:top w:val="nil"/>
              <w:left w:val="nil"/>
              <w:bottom w:val="single" w:sz="4" w:space="0" w:color="auto"/>
              <w:right w:val="single" w:sz="4" w:space="0" w:color="auto"/>
            </w:tcBorders>
            <w:vAlign w:val="center"/>
          </w:tcPr>
          <w:p w:rsidR="009752A7" w:rsidRPr="00926AF8" w:rsidRDefault="009752A7"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恒温烙铁</w:t>
            </w:r>
          </w:p>
        </w:tc>
        <w:tc>
          <w:tcPr>
            <w:tcW w:w="4060" w:type="dxa"/>
            <w:tcBorders>
              <w:top w:val="nil"/>
              <w:left w:val="nil"/>
              <w:bottom w:val="single" w:sz="4" w:space="0" w:color="auto"/>
              <w:right w:val="single" w:sz="4" w:space="0" w:color="auto"/>
            </w:tcBorders>
            <w:vAlign w:val="center"/>
          </w:tcPr>
          <w:p w:rsidR="009752A7" w:rsidRPr="00926AF8" w:rsidRDefault="009752A7"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温度调节范围 150-450（℃）</w:t>
            </w:r>
          </w:p>
        </w:tc>
        <w:tc>
          <w:tcPr>
            <w:tcW w:w="1485" w:type="dxa"/>
            <w:tcBorders>
              <w:top w:val="nil"/>
              <w:left w:val="nil"/>
              <w:bottom w:val="single" w:sz="4" w:space="0" w:color="auto"/>
              <w:right w:val="single" w:sz="4" w:space="0" w:color="auto"/>
            </w:tcBorders>
            <w:vAlign w:val="center"/>
          </w:tcPr>
          <w:p w:rsidR="009752A7" w:rsidRDefault="009752A7" w:rsidP="009752A7">
            <w:pPr>
              <w:jc w:val="center"/>
            </w:pPr>
            <w:r w:rsidRPr="0037542C">
              <w:rPr>
                <w:rFonts w:hint="eastAsia"/>
              </w:rPr>
              <w:t>多品牌适用</w:t>
            </w:r>
          </w:p>
        </w:tc>
        <w:tc>
          <w:tcPr>
            <w:tcW w:w="2153" w:type="dxa"/>
            <w:tcBorders>
              <w:top w:val="nil"/>
              <w:left w:val="nil"/>
              <w:bottom w:val="single" w:sz="4" w:space="0" w:color="auto"/>
              <w:right w:val="single" w:sz="4" w:space="0" w:color="auto"/>
            </w:tcBorders>
            <w:vAlign w:val="center"/>
          </w:tcPr>
          <w:p w:rsidR="009752A7" w:rsidRPr="00926AF8" w:rsidRDefault="009752A7"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沿用2014、2016和2017届</w:t>
            </w:r>
          </w:p>
        </w:tc>
      </w:tr>
      <w:tr w:rsidR="009752A7" w:rsidRPr="00926AF8" w:rsidTr="009752A7">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9752A7" w:rsidRPr="00926AF8" w:rsidRDefault="009752A7"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5</w:t>
            </w:r>
          </w:p>
        </w:tc>
        <w:tc>
          <w:tcPr>
            <w:tcW w:w="2249" w:type="dxa"/>
            <w:tcBorders>
              <w:top w:val="single" w:sz="4" w:space="0" w:color="auto"/>
              <w:left w:val="nil"/>
              <w:bottom w:val="single" w:sz="4" w:space="0" w:color="auto"/>
              <w:right w:val="single" w:sz="4" w:space="0" w:color="auto"/>
            </w:tcBorders>
            <w:vAlign w:val="center"/>
          </w:tcPr>
          <w:p w:rsidR="009752A7" w:rsidRPr="00926AF8" w:rsidRDefault="009752A7"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热风焊台</w:t>
            </w:r>
          </w:p>
        </w:tc>
        <w:tc>
          <w:tcPr>
            <w:tcW w:w="4060" w:type="dxa"/>
            <w:tcBorders>
              <w:top w:val="single" w:sz="4" w:space="0" w:color="auto"/>
              <w:left w:val="nil"/>
              <w:bottom w:val="single" w:sz="4" w:space="0" w:color="auto"/>
              <w:right w:val="single" w:sz="4" w:space="0" w:color="auto"/>
            </w:tcBorders>
            <w:vAlign w:val="center"/>
          </w:tcPr>
          <w:p w:rsidR="009752A7" w:rsidRPr="00926AF8" w:rsidRDefault="009752A7"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温度调节范围：100～480℃</w:t>
            </w:r>
          </w:p>
        </w:tc>
        <w:tc>
          <w:tcPr>
            <w:tcW w:w="1485" w:type="dxa"/>
            <w:tcBorders>
              <w:top w:val="single" w:sz="4" w:space="0" w:color="auto"/>
              <w:left w:val="nil"/>
              <w:bottom w:val="single" w:sz="4" w:space="0" w:color="auto"/>
              <w:right w:val="single" w:sz="4" w:space="0" w:color="auto"/>
            </w:tcBorders>
            <w:vAlign w:val="center"/>
          </w:tcPr>
          <w:p w:rsidR="009752A7" w:rsidRDefault="009752A7" w:rsidP="009752A7">
            <w:pPr>
              <w:jc w:val="center"/>
            </w:pPr>
            <w:r w:rsidRPr="0037542C">
              <w:rPr>
                <w:rFonts w:hint="eastAsia"/>
              </w:rPr>
              <w:t>多品牌适用</w:t>
            </w:r>
          </w:p>
        </w:tc>
        <w:tc>
          <w:tcPr>
            <w:tcW w:w="2153" w:type="dxa"/>
            <w:tcBorders>
              <w:top w:val="single" w:sz="4" w:space="0" w:color="auto"/>
              <w:left w:val="nil"/>
              <w:bottom w:val="single" w:sz="4" w:space="0" w:color="auto"/>
              <w:right w:val="single" w:sz="4" w:space="0" w:color="auto"/>
            </w:tcBorders>
            <w:vAlign w:val="center"/>
          </w:tcPr>
          <w:p w:rsidR="009752A7" w:rsidRPr="00926AF8" w:rsidRDefault="009752A7"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沿用2014、2016和2017届</w:t>
            </w:r>
          </w:p>
        </w:tc>
      </w:tr>
      <w:tr w:rsidR="009752A7" w:rsidRPr="00926AF8" w:rsidTr="009752A7">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9752A7" w:rsidRPr="00926AF8" w:rsidRDefault="009752A7"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6</w:t>
            </w:r>
          </w:p>
        </w:tc>
        <w:tc>
          <w:tcPr>
            <w:tcW w:w="2249" w:type="dxa"/>
            <w:tcBorders>
              <w:top w:val="single" w:sz="4" w:space="0" w:color="auto"/>
              <w:left w:val="single" w:sz="4" w:space="0" w:color="auto"/>
              <w:bottom w:val="single" w:sz="4" w:space="0" w:color="auto"/>
              <w:right w:val="single" w:sz="4" w:space="0" w:color="auto"/>
            </w:tcBorders>
            <w:vAlign w:val="center"/>
          </w:tcPr>
          <w:p w:rsidR="009752A7" w:rsidRPr="00926AF8" w:rsidRDefault="009752A7"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直流稳压电源</w:t>
            </w:r>
          </w:p>
        </w:tc>
        <w:tc>
          <w:tcPr>
            <w:tcW w:w="4060" w:type="dxa"/>
            <w:tcBorders>
              <w:top w:val="single" w:sz="4" w:space="0" w:color="auto"/>
              <w:left w:val="single" w:sz="4" w:space="0" w:color="auto"/>
              <w:bottom w:val="single" w:sz="4" w:space="0" w:color="auto"/>
              <w:right w:val="single" w:sz="4" w:space="0" w:color="auto"/>
            </w:tcBorders>
            <w:vAlign w:val="center"/>
          </w:tcPr>
          <w:p w:rsidR="009752A7" w:rsidRPr="00926AF8" w:rsidRDefault="009752A7"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I路以上0-30 V可变电压输出</w:t>
            </w:r>
          </w:p>
        </w:tc>
        <w:tc>
          <w:tcPr>
            <w:tcW w:w="1485" w:type="dxa"/>
            <w:tcBorders>
              <w:top w:val="single" w:sz="4" w:space="0" w:color="auto"/>
              <w:left w:val="single" w:sz="4" w:space="0" w:color="auto"/>
              <w:bottom w:val="single" w:sz="4" w:space="0" w:color="auto"/>
              <w:right w:val="single" w:sz="4" w:space="0" w:color="auto"/>
            </w:tcBorders>
            <w:vAlign w:val="center"/>
          </w:tcPr>
          <w:p w:rsidR="009752A7" w:rsidRDefault="009752A7" w:rsidP="009752A7">
            <w:pPr>
              <w:jc w:val="center"/>
            </w:pPr>
            <w:r w:rsidRPr="0037542C">
              <w:rPr>
                <w:rFonts w:hint="eastAsia"/>
              </w:rPr>
              <w:t>多品牌适用</w:t>
            </w:r>
          </w:p>
        </w:tc>
        <w:tc>
          <w:tcPr>
            <w:tcW w:w="2153" w:type="dxa"/>
            <w:tcBorders>
              <w:top w:val="single" w:sz="4" w:space="0" w:color="auto"/>
              <w:left w:val="single" w:sz="4" w:space="0" w:color="auto"/>
              <w:bottom w:val="single" w:sz="4" w:space="0" w:color="auto"/>
              <w:right w:val="single" w:sz="4" w:space="0" w:color="auto"/>
            </w:tcBorders>
            <w:vAlign w:val="center"/>
          </w:tcPr>
          <w:p w:rsidR="009752A7" w:rsidRPr="00926AF8" w:rsidRDefault="009752A7"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沿用2014、2016和2017届</w:t>
            </w:r>
          </w:p>
        </w:tc>
      </w:tr>
      <w:tr w:rsidR="009752A7" w:rsidRPr="00926AF8" w:rsidTr="009752A7">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9752A7" w:rsidRPr="00926AF8" w:rsidRDefault="009752A7"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7</w:t>
            </w:r>
          </w:p>
        </w:tc>
        <w:tc>
          <w:tcPr>
            <w:tcW w:w="2249" w:type="dxa"/>
            <w:tcBorders>
              <w:top w:val="single" w:sz="4" w:space="0" w:color="auto"/>
              <w:left w:val="nil"/>
              <w:bottom w:val="single" w:sz="4" w:space="0" w:color="auto"/>
              <w:right w:val="single" w:sz="4" w:space="0" w:color="auto"/>
            </w:tcBorders>
            <w:vAlign w:val="center"/>
          </w:tcPr>
          <w:p w:rsidR="009752A7" w:rsidRPr="00926AF8" w:rsidRDefault="009752A7"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放大镜台灯</w:t>
            </w:r>
          </w:p>
        </w:tc>
        <w:tc>
          <w:tcPr>
            <w:tcW w:w="4060" w:type="dxa"/>
            <w:tcBorders>
              <w:top w:val="single" w:sz="4" w:space="0" w:color="auto"/>
              <w:left w:val="nil"/>
              <w:bottom w:val="single" w:sz="4" w:space="0" w:color="auto"/>
              <w:right w:val="single" w:sz="4" w:space="0" w:color="auto"/>
            </w:tcBorders>
            <w:vAlign w:val="center"/>
          </w:tcPr>
          <w:p w:rsidR="009752A7" w:rsidRPr="00926AF8" w:rsidRDefault="009752A7"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高强照明、五倍放大功能</w:t>
            </w:r>
          </w:p>
        </w:tc>
        <w:tc>
          <w:tcPr>
            <w:tcW w:w="1485" w:type="dxa"/>
            <w:tcBorders>
              <w:top w:val="single" w:sz="4" w:space="0" w:color="auto"/>
              <w:left w:val="nil"/>
              <w:bottom w:val="single" w:sz="4" w:space="0" w:color="auto"/>
              <w:right w:val="single" w:sz="4" w:space="0" w:color="auto"/>
            </w:tcBorders>
            <w:vAlign w:val="center"/>
          </w:tcPr>
          <w:p w:rsidR="009752A7" w:rsidRDefault="009752A7" w:rsidP="009752A7">
            <w:pPr>
              <w:jc w:val="center"/>
            </w:pPr>
            <w:r w:rsidRPr="0037542C">
              <w:rPr>
                <w:rFonts w:hint="eastAsia"/>
              </w:rPr>
              <w:t>多品牌适用</w:t>
            </w:r>
          </w:p>
        </w:tc>
        <w:tc>
          <w:tcPr>
            <w:tcW w:w="2153" w:type="dxa"/>
            <w:tcBorders>
              <w:top w:val="single" w:sz="4" w:space="0" w:color="auto"/>
              <w:left w:val="nil"/>
              <w:bottom w:val="single" w:sz="4" w:space="0" w:color="auto"/>
              <w:right w:val="single" w:sz="4" w:space="0" w:color="auto"/>
            </w:tcBorders>
            <w:vAlign w:val="center"/>
          </w:tcPr>
          <w:p w:rsidR="009752A7" w:rsidRPr="00926AF8" w:rsidRDefault="009752A7"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沿用2014、2016和2017届</w:t>
            </w:r>
          </w:p>
        </w:tc>
      </w:tr>
      <w:tr w:rsidR="009752A7" w:rsidRPr="00926AF8" w:rsidTr="009752A7">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9752A7" w:rsidRPr="00926AF8" w:rsidRDefault="009752A7"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8</w:t>
            </w:r>
          </w:p>
        </w:tc>
        <w:tc>
          <w:tcPr>
            <w:tcW w:w="2249" w:type="dxa"/>
            <w:tcBorders>
              <w:top w:val="single" w:sz="4" w:space="0" w:color="auto"/>
              <w:left w:val="nil"/>
              <w:bottom w:val="single" w:sz="4" w:space="0" w:color="auto"/>
              <w:right w:val="single" w:sz="4" w:space="0" w:color="auto"/>
            </w:tcBorders>
            <w:vAlign w:val="center"/>
          </w:tcPr>
          <w:p w:rsidR="009752A7" w:rsidRPr="00926AF8" w:rsidRDefault="009752A7"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工具箱（含工具）</w:t>
            </w:r>
          </w:p>
        </w:tc>
        <w:tc>
          <w:tcPr>
            <w:tcW w:w="4060" w:type="dxa"/>
            <w:tcBorders>
              <w:top w:val="single" w:sz="4" w:space="0" w:color="auto"/>
              <w:left w:val="nil"/>
              <w:bottom w:val="single" w:sz="4" w:space="0" w:color="auto"/>
              <w:right w:val="single" w:sz="4" w:space="0" w:color="auto"/>
            </w:tcBorders>
            <w:vAlign w:val="center"/>
          </w:tcPr>
          <w:p w:rsidR="009752A7" w:rsidRPr="00926AF8" w:rsidRDefault="009752A7"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内含螺丝刀套件、毛刷、洗板水壶、吸锡枪、尖嘴钳、偏口钳、焊锡丝、防静电镊子</w:t>
            </w:r>
          </w:p>
        </w:tc>
        <w:tc>
          <w:tcPr>
            <w:tcW w:w="1485" w:type="dxa"/>
            <w:tcBorders>
              <w:top w:val="single" w:sz="4" w:space="0" w:color="auto"/>
              <w:left w:val="nil"/>
              <w:bottom w:val="single" w:sz="4" w:space="0" w:color="auto"/>
              <w:right w:val="single" w:sz="4" w:space="0" w:color="auto"/>
            </w:tcBorders>
            <w:vAlign w:val="center"/>
          </w:tcPr>
          <w:p w:rsidR="009752A7" w:rsidRDefault="009752A7" w:rsidP="009752A7">
            <w:pPr>
              <w:jc w:val="center"/>
            </w:pPr>
            <w:r w:rsidRPr="0037542C">
              <w:rPr>
                <w:rFonts w:hint="eastAsia"/>
              </w:rPr>
              <w:t>多品牌适用</w:t>
            </w:r>
          </w:p>
        </w:tc>
        <w:tc>
          <w:tcPr>
            <w:tcW w:w="2153" w:type="dxa"/>
            <w:tcBorders>
              <w:top w:val="single" w:sz="4" w:space="0" w:color="auto"/>
              <w:left w:val="nil"/>
              <w:bottom w:val="single" w:sz="4" w:space="0" w:color="auto"/>
              <w:right w:val="single" w:sz="4" w:space="0" w:color="auto"/>
            </w:tcBorders>
            <w:vAlign w:val="center"/>
          </w:tcPr>
          <w:p w:rsidR="009752A7" w:rsidRPr="00926AF8" w:rsidRDefault="009752A7"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沿用2014、2016和2017届</w:t>
            </w:r>
          </w:p>
        </w:tc>
      </w:tr>
      <w:tr w:rsidR="009752A7" w:rsidRPr="00926AF8" w:rsidTr="009752A7">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9752A7" w:rsidRPr="00926AF8" w:rsidRDefault="009752A7"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9</w:t>
            </w:r>
          </w:p>
        </w:tc>
        <w:tc>
          <w:tcPr>
            <w:tcW w:w="2249" w:type="dxa"/>
            <w:tcBorders>
              <w:top w:val="single" w:sz="4" w:space="0" w:color="auto"/>
              <w:left w:val="nil"/>
              <w:bottom w:val="single" w:sz="4" w:space="0" w:color="auto"/>
              <w:right w:val="single" w:sz="4" w:space="0" w:color="auto"/>
            </w:tcBorders>
            <w:vAlign w:val="center"/>
          </w:tcPr>
          <w:p w:rsidR="009752A7" w:rsidRPr="00926AF8" w:rsidRDefault="009752A7"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电脑主机</w:t>
            </w:r>
          </w:p>
        </w:tc>
        <w:tc>
          <w:tcPr>
            <w:tcW w:w="4060" w:type="dxa"/>
            <w:tcBorders>
              <w:top w:val="single" w:sz="4" w:space="0" w:color="auto"/>
              <w:left w:val="nil"/>
              <w:bottom w:val="single" w:sz="4" w:space="0" w:color="auto"/>
              <w:right w:val="single" w:sz="4" w:space="0" w:color="auto"/>
            </w:tcBorders>
            <w:vAlign w:val="center"/>
          </w:tcPr>
          <w:p w:rsidR="009752A7" w:rsidRPr="00926AF8" w:rsidRDefault="009752A7"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主频1GHz或以上CPU，1GB或以上内存，安装Win7操作系统。</w:t>
            </w:r>
          </w:p>
        </w:tc>
        <w:tc>
          <w:tcPr>
            <w:tcW w:w="1485" w:type="dxa"/>
            <w:tcBorders>
              <w:top w:val="single" w:sz="4" w:space="0" w:color="auto"/>
              <w:left w:val="nil"/>
              <w:bottom w:val="single" w:sz="4" w:space="0" w:color="auto"/>
              <w:right w:val="single" w:sz="4" w:space="0" w:color="auto"/>
            </w:tcBorders>
            <w:vAlign w:val="center"/>
          </w:tcPr>
          <w:p w:rsidR="009752A7" w:rsidRDefault="009752A7" w:rsidP="009752A7">
            <w:pPr>
              <w:jc w:val="center"/>
            </w:pPr>
            <w:r w:rsidRPr="0037542C">
              <w:rPr>
                <w:rFonts w:hint="eastAsia"/>
              </w:rPr>
              <w:t>多品牌适用</w:t>
            </w:r>
          </w:p>
        </w:tc>
        <w:tc>
          <w:tcPr>
            <w:tcW w:w="2153" w:type="dxa"/>
            <w:tcBorders>
              <w:top w:val="single" w:sz="4" w:space="0" w:color="auto"/>
              <w:left w:val="nil"/>
              <w:bottom w:val="single" w:sz="4" w:space="0" w:color="auto"/>
              <w:right w:val="single" w:sz="4" w:space="0" w:color="auto"/>
            </w:tcBorders>
            <w:vAlign w:val="center"/>
          </w:tcPr>
          <w:p w:rsidR="009752A7" w:rsidRPr="00926AF8" w:rsidRDefault="009752A7"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沿用2014、2016和2017届</w:t>
            </w:r>
          </w:p>
        </w:tc>
      </w:tr>
      <w:tr w:rsidR="009752A7" w:rsidRPr="00926AF8" w:rsidTr="009752A7">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9752A7" w:rsidRPr="00926AF8" w:rsidRDefault="009752A7"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10</w:t>
            </w:r>
          </w:p>
        </w:tc>
        <w:tc>
          <w:tcPr>
            <w:tcW w:w="2249" w:type="dxa"/>
            <w:tcBorders>
              <w:top w:val="single" w:sz="4" w:space="0" w:color="auto"/>
              <w:left w:val="nil"/>
              <w:bottom w:val="single" w:sz="4" w:space="0" w:color="auto"/>
              <w:right w:val="single" w:sz="4" w:space="0" w:color="auto"/>
            </w:tcBorders>
            <w:vAlign w:val="center"/>
          </w:tcPr>
          <w:p w:rsidR="009752A7" w:rsidRPr="00926AF8" w:rsidRDefault="009752A7"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电脑配件</w:t>
            </w:r>
          </w:p>
        </w:tc>
        <w:tc>
          <w:tcPr>
            <w:tcW w:w="4060" w:type="dxa"/>
            <w:tcBorders>
              <w:top w:val="single" w:sz="4" w:space="0" w:color="auto"/>
              <w:left w:val="nil"/>
              <w:bottom w:val="single" w:sz="4" w:space="0" w:color="auto"/>
              <w:right w:val="single" w:sz="4" w:space="0" w:color="auto"/>
            </w:tcBorders>
            <w:vAlign w:val="center"/>
          </w:tcPr>
          <w:p w:rsidR="009752A7" w:rsidRPr="00926AF8" w:rsidRDefault="009752A7"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CPU、内存、ATX电源等</w:t>
            </w:r>
          </w:p>
        </w:tc>
        <w:tc>
          <w:tcPr>
            <w:tcW w:w="1485" w:type="dxa"/>
            <w:tcBorders>
              <w:top w:val="single" w:sz="4" w:space="0" w:color="auto"/>
              <w:left w:val="nil"/>
              <w:bottom w:val="single" w:sz="4" w:space="0" w:color="auto"/>
              <w:right w:val="single" w:sz="4" w:space="0" w:color="auto"/>
            </w:tcBorders>
            <w:vAlign w:val="center"/>
          </w:tcPr>
          <w:p w:rsidR="009752A7" w:rsidRDefault="009752A7" w:rsidP="009752A7">
            <w:pPr>
              <w:jc w:val="center"/>
            </w:pPr>
            <w:r w:rsidRPr="0037542C">
              <w:rPr>
                <w:rFonts w:hint="eastAsia"/>
              </w:rPr>
              <w:t>多品牌适用</w:t>
            </w:r>
          </w:p>
        </w:tc>
        <w:tc>
          <w:tcPr>
            <w:tcW w:w="2153" w:type="dxa"/>
            <w:tcBorders>
              <w:top w:val="single" w:sz="4" w:space="0" w:color="auto"/>
              <w:left w:val="nil"/>
              <w:bottom w:val="single" w:sz="4" w:space="0" w:color="auto"/>
              <w:right w:val="single" w:sz="4" w:space="0" w:color="auto"/>
            </w:tcBorders>
            <w:vAlign w:val="center"/>
          </w:tcPr>
          <w:p w:rsidR="009752A7" w:rsidRPr="00926AF8" w:rsidRDefault="009752A7"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沿用2014、2016和2017届</w:t>
            </w:r>
          </w:p>
        </w:tc>
      </w:tr>
      <w:tr w:rsidR="00926AF8" w:rsidRPr="00926AF8" w:rsidTr="004E2295">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lastRenderedPageBreak/>
              <w:t>11</w:t>
            </w:r>
          </w:p>
        </w:tc>
        <w:tc>
          <w:tcPr>
            <w:tcW w:w="2249" w:type="dxa"/>
            <w:tcBorders>
              <w:top w:val="single" w:sz="4" w:space="0" w:color="auto"/>
              <w:left w:val="nil"/>
              <w:bottom w:val="single" w:sz="4" w:space="0" w:color="auto"/>
              <w:right w:val="single" w:sz="4" w:space="0" w:color="auto"/>
            </w:tcBorders>
            <w:vAlign w:val="center"/>
          </w:tcPr>
          <w:p w:rsidR="00926AF8" w:rsidRPr="00926AF8" w:rsidRDefault="00926AF8" w:rsidP="00926AF8">
            <w:pPr>
              <w:snapToGrid w:val="0"/>
              <w:jc w:val="center"/>
              <w:rPr>
                <w:rFonts w:ascii="仿宋_GB2312" w:eastAsia="仿宋_GB2312" w:hAnsi="仿宋" w:cs="Arial"/>
                <w:color w:val="000000"/>
                <w:sz w:val="24"/>
                <w:szCs w:val="24"/>
              </w:rPr>
            </w:pPr>
            <w:r w:rsidRPr="00926AF8">
              <w:rPr>
                <w:rFonts w:ascii="仿宋_GB2312" w:eastAsia="仿宋_GB2312" w:hAnsi="仿宋" w:cs="Arial" w:hint="eastAsia"/>
                <w:bCs/>
                <w:color w:val="000000"/>
                <w:sz w:val="24"/>
                <w:szCs w:val="24"/>
              </w:rPr>
              <w:t>数据恢复平台</w:t>
            </w:r>
          </w:p>
        </w:tc>
        <w:tc>
          <w:tcPr>
            <w:tcW w:w="4060" w:type="dxa"/>
            <w:tcBorders>
              <w:top w:val="single" w:sz="4" w:space="0" w:color="auto"/>
              <w:left w:val="nil"/>
              <w:bottom w:val="single" w:sz="4" w:space="0" w:color="auto"/>
              <w:right w:val="single" w:sz="4" w:space="0" w:color="auto"/>
            </w:tcBorders>
            <w:vAlign w:val="center"/>
          </w:tcPr>
          <w:p w:rsidR="00926AF8" w:rsidRPr="00926AF8" w:rsidRDefault="00926AF8" w:rsidP="00926AF8">
            <w:pPr>
              <w:snapToGrid w:val="0"/>
              <w:jc w:val="center"/>
              <w:rPr>
                <w:rFonts w:ascii="仿宋_GB2312" w:eastAsia="仿宋_GB2312" w:hAnsi="仿宋" w:cs="Arial"/>
                <w:color w:val="000000"/>
                <w:sz w:val="24"/>
                <w:szCs w:val="24"/>
              </w:rPr>
            </w:pPr>
            <w:r w:rsidRPr="00926AF8">
              <w:rPr>
                <w:rFonts w:ascii="仿宋_GB2312" w:eastAsia="仿宋_GB2312" w:hAnsi="仿宋" w:cs="Arial" w:hint="eastAsia"/>
                <w:color w:val="000000"/>
                <w:sz w:val="24"/>
                <w:szCs w:val="24"/>
              </w:rPr>
              <w:t>能够进行硬盘维修及数据恢复操作</w:t>
            </w:r>
          </w:p>
        </w:tc>
        <w:tc>
          <w:tcPr>
            <w:tcW w:w="1485" w:type="dxa"/>
            <w:tcBorders>
              <w:top w:val="single" w:sz="4" w:space="0" w:color="auto"/>
              <w:left w:val="nil"/>
              <w:bottom w:val="single" w:sz="4" w:space="0" w:color="auto"/>
              <w:right w:val="single" w:sz="4" w:space="0" w:color="auto"/>
            </w:tcBorders>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Arial" w:hint="eastAsia"/>
                <w:bCs/>
                <w:color w:val="000000"/>
                <w:sz w:val="24"/>
                <w:szCs w:val="24"/>
              </w:rPr>
              <w:t>中盈创信</w:t>
            </w:r>
            <w:r w:rsidRPr="00926AF8">
              <w:rPr>
                <w:rFonts w:ascii="仿宋_GB2312" w:eastAsia="仿宋_GB2312" w:hAnsi="仿宋" w:cs="Arial" w:hint="eastAsia"/>
                <w:color w:val="000000"/>
                <w:sz w:val="24"/>
                <w:szCs w:val="24"/>
              </w:rPr>
              <w:t>SOL-DRFIX-802</w:t>
            </w:r>
          </w:p>
        </w:tc>
        <w:tc>
          <w:tcPr>
            <w:tcW w:w="2153" w:type="dxa"/>
            <w:tcBorders>
              <w:top w:val="single" w:sz="4" w:space="0" w:color="auto"/>
              <w:left w:val="nil"/>
              <w:bottom w:val="single" w:sz="4" w:space="0" w:color="auto"/>
              <w:right w:val="single" w:sz="4" w:space="0" w:color="auto"/>
            </w:tcBorders>
            <w:vAlign w:val="center"/>
          </w:tcPr>
          <w:p w:rsidR="00926AF8" w:rsidRPr="00926AF8" w:rsidRDefault="00926AF8" w:rsidP="00926AF8">
            <w:pPr>
              <w:jc w:val="center"/>
              <w:rPr>
                <w:rFonts w:ascii="仿宋_GB2312" w:eastAsia="仿宋_GB2312" w:hAnsi="仿宋" w:cs="Arial"/>
                <w:bCs/>
                <w:color w:val="000000"/>
                <w:sz w:val="24"/>
                <w:szCs w:val="24"/>
              </w:rPr>
            </w:pPr>
            <w:r w:rsidRPr="00926AF8">
              <w:rPr>
                <w:rFonts w:ascii="仿宋_GB2312" w:eastAsia="仿宋_GB2312" w:hAnsi="仿宋" w:cs="Times New Roman" w:hint="eastAsia"/>
                <w:color w:val="000000"/>
                <w:sz w:val="24"/>
                <w:szCs w:val="24"/>
              </w:rPr>
              <w:t>沿用2014、2016和2017届</w:t>
            </w:r>
          </w:p>
        </w:tc>
      </w:tr>
    </w:tbl>
    <w:p w:rsidR="00926AF8" w:rsidRPr="00926AF8" w:rsidRDefault="00926AF8" w:rsidP="00926AF8">
      <w:pPr>
        <w:spacing w:line="560" w:lineRule="exact"/>
        <w:ind w:firstLineChars="150" w:firstLine="42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（二）技术平台标准</w:t>
      </w:r>
    </w:p>
    <w:tbl>
      <w:tblPr>
        <w:tblW w:w="5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807"/>
        <w:gridCol w:w="3102"/>
        <w:gridCol w:w="3102"/>
      </w:tblGrid>
      <w:tr w:rsidR="00926AF8" w:rsidRPr="00926AF8" w:rsidTr="004E2295">
        <w:trPr>
          <w:trHeight w:val="327"/>
          <w:jc w:val="center"/>
        </w:trPr>
        <w:tc>
          <w:tcPr>
            <w:tcW w:w="448" w:type="pct"/>
            <w:vAlign w:val="center"/>
          </w:tcPr>
          <w:p w:rsidR="00926AF8" w:rsidRPr="00926AF8" w:rsidRDefault="00926AF8" w:rsidP="00926AF8">
            <w:pPr>
              <w:spacing w:line="560" w:lineRule="exact"/>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序号</w:t>
            </w:r>
          </w:p>
        </w:tc>
        <w:tc>
          <w:tcPr>
            <w:tcW w:w="1418" w:type="pct"/>
            <w:vAlign w:val="center"/>
          </w:tcPr>
          <w:p w:rsidR="00926AF8" w:rsidRPr="00926AF8" w:rsidRDefault="00926AF8" w:rsidP="00926AF8">
            <w:pPr>
              <w:spacing w:line="560" w:lineRule="exact"/>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产品名称</w:t>
            </w:r>
          </w:p>
        </w:tc>
        <w:tc>
          <w:tcPr>
            <w:tcW w:w="1567" w:type="pct"/>
            <w:vAlign w:val="center"/>
          </w:tcPr>
          <w:p w:rsidR="00926AF8" w:rsidRPr="00926AF8" w:rsidRDefault="00926AF8" w:rsidP="00926AF8">
            <w:pPr>
              <w:spacing w:line="560" w:lineRule="exact"/>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规格说明</w:t>
            </w:r>
          </w:p>
        </w:tc>
        <w:tc>
          <w:tcPr>
            <w:tcW w:w="1567" w:type="pct"/>
          </w:tcPr>
          <w:p w:rsidR="00926AF8" w:rsidRPr="00926AF8" w:rsidRDefault="00926AF8" w:rsidP="00926AF8">
            <w:pPr>
              <w:spacing w:line="560" w:lineRule="exact"/>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说明</w:t>
            </w:r>
          </w:p>
        </w:tc>
      </w:tr>
      <w:tr w:rsidR="00926AF8" w:rsidRPr="00926AF8" w:rsidTr="004E2295">
        <w:trPr>
          <w:trHeight w:val="477"/>
          <w:jc w:val="center"/>
        </w:trPr>
        <w:tc>
          <w:tcPr>
            <w:tcW w:w="448" w:type="pct"/>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1</w:t>
            </w:r>
          </w:p>
        </w:tc>
        <w:tc>
          <w:tcPr>
            <w:tcW w:w="1418" w:type="pct"/>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智能检测平台中心管理系统</w:t>
            </w:r>
          </w:p>
        </w:tc>
        <w:tc>
          <w:tcPr>
            <w:tcW w:w="1567" w:type="pct"/>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中盈创信SOL-MANAGER</w:t>
            </w:r>
          </w:p>
        </w:tc>
        <w:tc>
          <w:tcPr>
            <w:tcW w:w="1567" w:type="pct"/>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沿用2014、2016和2017届</w:t>
            </w:r>
          </w:p>
        </w:tc>
      </w:tr>
      <w:tr w:rsidR="00926AF8" w:rsidRPr="00926AF8" w:rsidTr="004E2295">
        <w:trPr>
          <w:trHeight w:val="555"/>
          <w:jc w:val="center"/>
        </w:trPr>
        <w:tc>
          <w:tcPr>
            <w:tcW w:w="448" w:type="pct"/>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2</w:t>
            </w:r>
          </w:p>
        </w:tc>
        <w:tc>
          <w:tcPr>
            <w:tcW w:w="1418" w:type="pct"/>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智能检测软件</w:t>
            </w:r>
          </w:p>
        </w:tc>
        <w:tc>
          <w:tcPr>
            <w:tcW w:w="1567" w:type="pct"/>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中盈创信SOL-SOFT-X</w:t>
            </w:r>
          </w:p>
        </w:tc>
        <w:tc>
          <w:tcPr>
            <w:tcW w:w="1567" w:type="pct"/>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沿用2014、2016和2017届</w:t>
            </w:r>
          </w:p>
        </w:tc>
      </w:tr>
      <w:tr w:rsidR="00926AF8" w:rsidRPr="00926AF8" w:rsidTr="004E2295">
        <w:trPr>
          <w:trHeight w:val="549"/>
          <w:jc w:val="center"/>
        </w:trPr>
        <w:tc>
          <w:tcPr>
            <w:tcW w:w="448" w:type="pct"/>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3</w:t>
            </w:r>
          </w:p>
        </w:tc>
        <w:tc>
          <w:tcPr>
            <w:tcW w:w="1418" w:type="pct"/>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智能检测平台</w:t>
            </w:r>
          </w:p>
        </w:tc>
        <w:tc>
          <w:tcPr>
            <w:tcW w:w="1567" w:type="pct"/>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中盈创信SOL-MONITOR</w:t>
            </w:r>
          </w:p>
        </w:tc>
        <w:tc>
          <w:tcPr>
            <w:tcW w:w="1567" w:type="pct"/>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沿用2014、2016和2017届</w:t>
            </w:r>
          </w:p>
        </w:tc>
      </w:tr>
      <w:tr w:rsidR="00926AF8" w:rsidRPr="00926AF8" w:rsidTr="004E2295">
        <w:trPr>
          <w:trHeight w:val="557"/>
          <w:jc w:val="center"/>
        </w:trPr>
        <w:tc>
          <w:tcPr>
            <w:tcW w:w="448" w:type="pct"/>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4</w:t>
            </w:r>
          </w:p>
        </w:tc>
        <w:tc>
          <w:tcPr>
            <w:tcW w:w="1418" w:type="pct"/>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电脑内置操作系统软件</w:t>
            </w:r>
          </w:p>
        </w:tc>
        <w:tc>
          <w:tcPr>
            <w:tcW w:w="1567" w:type="pct"/>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Windows 7家庭板或旗舰板</w:t>
            </w:r>
          </w:p>
        </w:tc>
        <w:tc>
          <w:tcPr>
            <w:tcW w:w="1567" w:type="pct"/>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沿用2014、2016和2017届</w:t>
            </w:r>
          </w:p>
        </w:tc>
      </w:tr>
    </w:tbl>
    <w:p w:rsidR="00926AF8" w:rsidRPr="00926AF8" w:rsidRDefault="00926AF8" w:rsidP="00926AF8">
      <w:pPr>
        <w:adjustRightInd w:val="0"/>
        <w:snapToGrid w:val="0"/>
        <w:spacing w:line="560" w:lineRule="exact"/>
        <w:outlineLvl w:val="2"/>
        <w:rPr>
          <w:rFonts w:ascii="仿宋_GB2312" w:eastAsia="仿宋_GB2312" w:hAnsi="仿宋" w:cs="仿宋_GB2312"/>
          <w:b/>
          <w:color w:val="000000"/>
          <w:kern w:val="0"/>
          <w:sz w:val="28"/>
          <w:szCs w:val="28"/>
        </w:rPr>
      </w:pPr>
      <w:r w:rsidRPr="00926AF8">
        <w:rPr>
          <w:rFonts w:ascii="仿宋_GB2312" w:eastAsia="仿宋_GB2312" w:hAnsi="仿宋" w:cs="仿宋_GB2312" w:hint="eastAsia"/>
          <w:b/>
          <w:color w:val="000000"/>
          <w:kern w:val="0"/>
          <w:sz w:val="28"/>
          <w:szCs w:val="28"/>
        </w:rPr>
        <w:t xml:space="preserve">    十一、成绩评定</w:t>
      </w:r>
    </w:p>
    <w:p w:rsidR="00926AF8" w:rsidRPr="00926AF8" w:rsidRDefault="00926AF8" w:rsidP="00926AF8">
      <w:pPr>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本赛项评分本着公平、公正、公开的原则。评分标准在注重对参赛选手综合能力考察的同时,也能客观反映参赛选手的技能水平及职业素养。</w:t>
      </w:r>
    </w:p>
    <w:p w:rsidR="00926AF8" w:rsidRPr="00926AF8" w:rsidRDefault="00926AF8" w:rsidP="00926AF8">
      <w:pPr>
        <w:spacing w:line="560" w:lineRule="exact"/>
        <w:ind w:firstLineChars="150" w:firstLine="42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（一）评分方法及裁判分工</w:t>
      </w:r>
    </w:p>
    <w:p w:rsidR="00926AF8" w:rsidRPr="00926AF8" w:rsidRDefault="00926AF8" w:rsidP="00926AF8">
      <w:pPr>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本赛项评分包括机评分、客观结果性评分及主观结果性评分三种。共设立3个评分小组，其中客观性评分小组1个，主观性评分小组2个，评分裁判总数为12人（不包含裁判长1人、加密裁判2人及现场裁判8人）。</w:t>
      </w:r>
    </w:p>
    <w:p w:rsidR="00926AF8" w:rsidRPr="00926AF8" w:rsidRDefault="00926AF8" w:rsidP="00926AF8">
      <w:pPr>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 xml:space="preserve"> 1.机评分</w:t>
      </w:r>
    </w:p>
    <w:p w:rsidR="00926AF8" w:rsidRPr="00926AF8" w:rsidRDefault="00926AF8" w:rsidP="00926AF8">
      <w:pPr>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由裁判长与客观评分小组直接从平台服务器中调取。对于竞赛任务1的维修结果，现场采用专用的智能检测平台及软件进行自动评分并记录成绩，选手在竞赛结束后，根据裁判的口令，通过智能检测平台提交结果即可。</w:t>
      </w:r>
    </w:p>
    <w:p w:rsidR="00926AF8" w:rsidRPr="00926AF8" w:rsidRDefault="00926AF8" w:rsidP="00926AF8">
      <w:pPr>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 xml:space="preserve"> 2.客观结果性评分</w:t>
      </w:r>
    </w:p>
    <w:p w:rsidR="00926AF8" w:rsidRPr="00926AF8" w:rsidRDefault="00926AF8" w:rsidP="00926AF8">
      <w:pPr>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客观性评分小组由2名裁判组成，负责任务二的评分。评分方法：将选手对存储介质维修及数据恢复的结果与标准答案进行对照，即可确定选手得分。</w:t>
      </w:r>
    </w:p>
    <w:p w:rsidR="00926AF8" w:rsidRPr="00926AF8" w:rsidRDefault="00926AF8" w:rsidP="00926AF8">
      <w:pPr>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 xml:space="preserve"> 3.主观结果性评分</w:t>
      </w:r>
    </w:p>
    <w:p w:rsidR="00926AF8" w:rsidRPr="00926AF8" w:rsidRDefault="00926AF8" w:rsidP="00926AF8">
      <w:pPr>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由2个主观性评分小组分别负责，每组5人。对于竞赛任务中参赛队选手填写的维修报告，由5名评分裁判依照给定的参考答案，对填写的内容分别进</w:t>
      </w:r>
      <w:r w:rsidRPr="00926AF8">
        <w:rPr>
          <w:rFonts w:ascii="仿宋_GB2312" w:eastAsia="仿宋_GB2312" w:hAnsi="仿宋" w:cs="仿宋_GB2312" w:hint="eastAsia"/>
          <w:color w:val="000000"/>
          <w:sz w:val="28"/>
          <w:szCs w:val="28"/>
        </w:rPr>
        <w:lastRenderedPageBreak/>
        <w:t>行打分，取其中3名裁判的平均分（去掉最高分和最低分）作为参赛队本项得分。</w:t>
      </w:r>
    </w:p>
    <w:p w:rsidR="00926AF8" w:rsidRPr="00926AF8" w:rsidRDefault="00926AF8" w:rsidP="00926AF8">
      <w:pPr>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4.职业素养评分</w:t>
      </w:r>
    </w:p>
    <w:p w:rsidR="00926AF8" w:rsidRPr="00926AF8" w:rsidRDefault="00926AF8" w:rsidP="00926AF8">
      <w:pPr>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由现场裁判逐个对参赛选手评分。</w:t>
      </w:r>
    </w:p>
    <w:p w:rsidR="00926AF8" w:rsidRPr="00926AF8" w:rsidRDefault="00926AF8" w:rsidP="00926AF8">
      <w:pPr>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5.评分结果若出现分值相同情况</w:t>
      </w:r>
    </w:p>
    <w:p w:rsidR="00926AF8" w:rsidRPr="00926AF8" w:rsidRDefault="00926AF8" w:rsidP="00926AF8">
      <w:pPr>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依据任务模块得分进行排名，先比较数据恢复部分得分，再比较板卡维修部分得分，最后比较竞赛工作报告部分得分。</w:t>
      </w:r>
    </w:p>
    <w:p w:rsidR="00926AF8" w:rsidRPr="00926AF8" w:rsidRDefault="00926AF8" w:rsidP="00926AF8">
      <w:pPr>
        <w:spacing w:line="560" w:lineRule="exact"/>
        <w:ind w:firstLineChars="150" w:firstLine="42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（二）评分标准</w:t>
      </w:r>
    </w:p>
    <w:tbl>
      <w:tblPr>
        <w:tblW w:w="8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6"/>
        <w:gridCol w:w="851"/>
        <w:gridCol w:w="3436"/>
        <w:gridCol w:w="1116"/>
        <w:gridCol w:w="1596"/>
      </w:tblGrid>
      <w:tr w:rsidR="00926AF8" w:rsidRPr="00926AF8" w:rsidTr="004E2295">
        <w:trPr>
          <w:trHeight w:val="173"/>
          <w:jc w:val="center"/>
        </w:trPr>
        <w:tc>
          <w:tcPr>
            <w:tcW w:w="1246" w:type="dxa"/>
            <w:vAlign w:val="center"/>
          </w:tcPr>
          <w:p w:rsidR="00926AF8" w:rsidRPr="00926AF8" w:rsidRDefault="00926AF8" w:rsidP="00926AF8">
            <w:pPr>
              <w:spacing w:line="560" w:lineRule="exact"/>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一级指标</w:t>
            </w:r>
          </w:p>
        </w:tc>
        <w:tc>
          <w:tcPr>
            <w:tcW w:w="851" w:type="dxa"/>
            <w:vAlign w:val="center"/>
          </w:tcPr>
          <w:p w:rsidR="00926AF8" w:rsidRPr="00926AF8" w:rsidRDefault="00926AF8" w:rsidP="00926AF8">
            <w:pPr>
              <w:spacing w:line="560" w:lineRule="exact"/>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比例</w:t>
            </w:r>
          </w:p>
        </w:tc>
        <w:tc>
          <w:tcPr>
            <w:tcW w:w="3436" w:type="dxa"/>
            <w:vAlign w:val="center"/>
          </w:tcPr>
          <w:p w:rsidR="00926AF8" w:rsidRPr="00926AF8" w:rsidRDefault="00926AF8" w:rsidP="00926AF8">
            <w:pPr>
              <w:spacing w:line="560" w:lineRule="exact"/>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二级指标</w:t>
            </w:r>
          </w:p>
        </w:tc>
        <w:tc>
          <w:tcPr>
            <w:tcW w:w="1116" w:type="dxa"/>
            <w:vAlign w:val="center"/>
          </w:tcPr>
          <w:p w:rsidR="00926AF8" w:rsidRPr="00926AF8" w:rsidRDefault="00926AF8" w:rsidP="00926AF8">
            <w:pPr>
              <w:spacing w:line="560" w:lineRule="exact"/>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比例</w:t>
            </w:r>
          </w:p>
        </w:tc>
        <w:tc>
          <w:tcPr>
            <w:tcW w:w="1596" w:type="dxa"/>
            <w:vAlign w:val="center"/>
          </w:tcPr>
          <w:p w:rsidR="00926AF8" w:rsidRPr="00926AF8" w:rsidRDefault="00926AF8" w:rsidP="00926AF8">
            <w:pPr>
              <w:spacing w:line="560" w:lineRule="exact"/>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类型</w:t>
            </w:r>
          </w:p>
        </w:tc>
      </w:tr>
      <w:tr w:rsidR="00926AF8" w:rsidRPr="00926AF8" w:rsidTr="004E2295">
        <w:trPr>
          <w:trHeight w:val="397"/>
          <w:jc w:val="center"/>
        </w:trPr>
        <w:tc>
          <w:tcPr>
            <w:tcW w:w="1246" w:type="dxa"/>
            <w:vMerge w:val="restart"/>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电路板检测与维修</w:t>
            </w:r>
          </w:p>
        </w:tc>
        <w:tc>
          <w:tcPr>
            <w:tcW w:w="851" w:type="dxa"/>
            <w:vMerge w:val="restart"/>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40%</w:t>
            </w:r>
          </w:p>
        </w:tc>
        <w:tc>
          <w:tcPr>
            <w:tcW w:w="3436" w:type="dxa"/>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板卡一的检测与维修</w:t>
            </w:r>
          </w:p>
        </w:tc>
        <w:tc>
          <w:tcPr>
            <w:tcW w:w="1116" w:type="dxa"/>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10%</w:t>
            </w:r>
          </w:p>
        </w:tc>
        <w:tc>
          <w:tcPr>
            <w:tcW w:w="1596" w:type="dxa"/>
            <w:vMerge w:val="restart"/>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机评分</w:t>
            </w:r>
          </w:p>
        </w:tc>
      </w:tr>
      <w:tr w:rsidR="00926AF8" w:rsidRPr="00926AF8" w:rsidTr="004E2295">
        <w:trPr>
          <w:trHeight w:val="397"/>
          <w:jc w:val="center"/>
        </w:trPr>
        <w:tc>
          <w:tcPr>
            <w:tcW w:w="1246" w:type="dxa"/>
            <w:vMerge/>
            <w:vAlign w:val="center"/>
          </w:tcPr>
          <w:p w:rsidR="00926AF8" w:rsidRPr="00926AF8" w:rsidRDefault="00926AF8" w:rsidP="00926AF8">
            <w:pPr>
              <w:rPr>
                <w:rFonts w:ascii="仿宋_GB2312" w:eastAsia="仿宋_GB2312" w:hAnsi="仿宋" w:cs="Times New Roman"/>
                <w:color w:val="000000"/>
                <w:sz w:val="24"/>
                <w:szCs w:val="24"/>
              </w:rPr>
            </w:pPr>
          </w:p>
        </w:tc>
        <w:tc>
          <w:tcPr>
            <w:tcW w:w="851" w:type="dxa"/>
            <w:vMerge/>
            <w:vAlign w:val="center"/>
          </w:tcPr>
          <w:p w:rsidR="00926AF8" w:rsidRPr="00926AF8" w:rsidRDefault="00926AF8" w:rsidP="00926AF8">
            <w:pPr>
              <w:jc w:val="center"/>
              <w:rPr>
                <w:rFonts w:ascii="仿宋_GB2312" w:eastAsia="仿宋_GB2312" w:hAnsi="仿宋" w:cs="Times New Roman"/>
                <w:color w:val="000000"/>
                <w:sz w:val="24"/>
                <w:szCs w:val="24"/>
              </w:rPr>
            </w:pPr>
          </w:p>
        </w:tc>
        <w:tc>
          <w:tcPr>
            <w:tcW w:w="3436" w:type="dxa"/>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板卡二的检测与维修</w:t>
            </w:r>
          </w:p>
        </w:tc>
        <w:tc>
          <w:tcPr>
            <w:tcW w:w="1116" w:type="dxa"/>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6%</w:t>
            </w:r>
          </w:p>
        </w:tc>
        <w:tc>
          <w:tcPr>
            <w:tcW w:w="1596" w:type="dxa"/>
            <w:vMerge/>
            <w:vAlign w:val="center"/>
          </w:tcPr>
          <w:p w:rsidR="00926AF8" w:rsidRPr="00926AF8" w:rsidRDefault="00926AF8" w:rsidP="00926AF8">
            <w:pPr>
              <w:jc w:val="center"/>
              <w:rPr>
                <w:rFonts w:ascii="仿宋_GB2312" w:eastAsia="仿宋_GB2312" w:hAnsi="仿宋" w:cs="Times New Roman"/>
                <w:color w:val="000000"/>
                <w:sz w:val="24"/>
                <w:szCs w:val="24"/>
              </w:rPr>
            </w:pPr>
          </w:p>
        </w:tc>
      </w:tr>
      <w:tr w:rsidR="00926AF8" w:rsidRPr="00926AF8" w:rsidTr="004E2295">
        <w:trPr>
          <w:trHeight w:val="397"/>
          <w:jc w:val="center"/>
        </w:trPr>
        <w:tc>
          <w:tcPr>
            <w:tcW w:w="1246" w:type="dxa"/>
            <w:vMerge/>
            <w:vAlign w:val="center"/>
          </w:tcPr>
          <w:p w:rsidR="00926AF8" w:rsidRPr="00926AF8" w:rsidRDefault="00926AF8" w:rsidP="00926AF8">
            <w:pPr>
              <w:rPr>
                <w:rFonts w:ascii="仿宋_GB2312" w:eastAsia="仿宋_GB2312" w:hAnsi="仿宋" w:cs="Times New Roman"/>
                <w:color w:val="000000"/>
                <w:sz w:val="24"/>
                <w:szCs w:val="24"/>
              </w:rPr>
            </w:pPr>
          </w:p>
        </w:tc>
        <w:tc>
          <w:tcPr>
            <w:tcW w:w="851" w:type="dxa"/>
            <w:vMerge/>
            <w:vAlign w:val="center"/>
          </w:tcPr>
          <w:p w:rsidR="00926AF8" w:rsidRPr="00926AF8" w:rsidRDefault="00926AF8" w:rsidP="00926AF8">
            <w:pPr>
              <w:jc w:val="center"/>
              <w:rPr>
                <w:rFonts w:ascii="仿宋_GB2312" w:eastAsia="仿宋_GB2312" w:hAnsi="仿宋" w:cs="Times New Roman"/>
                <w:color w:val="000000"/>
                <w:sz w:val="24"/>
                <w:szCs w:val="24"/>
              </w:rPr>
            </w:pPr>
          </w:p>
        </w:tc>
        <w:tc>
          <w:tcPr>
            <w:tcW w:w="3436" w:type="dxa"/>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板卡三的检测与维修</w:t>
            </w:r>
          </w:p>
        </w:tc>
        <w:tc>
          <w:tcPr>
            <w:tcW w:w="1116" w:type="dxa"/>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6%</w:t>
            </w:r>
          </w:p>
        </w:tc>
        <w:tc>
          <w:tcPr>
            <w:tcW w:w="1596" w:type="dxa"/>
            <w:vMerge/>
            <w:vAlign w:val="center"/>
          </w:tcPr>
          <w:p w:rsidR="00926AF8" w:rsidRPr="00926AF8" w:rsidRDefault="00926AF8" w:rsidP="00926AF8">
            <w:pPr>
              <w:jc w:val="center"/>
              <w:rPr>
                <w:rFonts w:ascii="仿宋_GB2312" w:eastAsia="仿宋_GB2312" w:hAnsi="仿宋" w:cs="Times New Roman"/>
                <w:color w:val="000000"/>
                <w:sz w:val="24"/>
                <w:szCs w:val="24"/>
              </w:rPr>
            </w:pPr>
          </w:p>
        </w:tc>
      </w:tr>
      <w:tr w:rsidR="00926AF8" w:rsidRPr="00926AF8" w:rsidTr="004E2295">
        <w:trPr>
          <w:trHeight w:val="397"/>
          <w:jc w:val="center"/>
        </w:trPr>
        <w:tc>
          <w:tcPr>
            <w:tcW w:w="1246" w:type="dxa"/>
            <w:vMerge/>
            <w:vAlign w:val="center"/>
          </w:tcPr>
          <w:p w:rsidR="00926AF8" w:rsidRPr="00926AF8" w:rsidRDefault="00926AF8" w:rsidP="00926AF8">
            <w:pPr>
              <w:rPr>
                <w:rFonts w:ascii="仿宋_GB2312" w:eastAsia="仿宋_GB2312" w:hAnsi="仿宋" w:cs="Times New Roman"/>
                <w:color w:val="000000"/>
                <w:sz w:val="24"/>
                <w:szCs w:val="24"/>
              </w:rPr>
            </w:pPr>
          </w:p>
        </w:tc>
        <w:tc>
          <w:tcPr>
            <w:tcW w:w="851" w:type="dxa"/>
            <w:vMerge/>
            <w:vAlign w:val="center"/>
          </w:tcPr>
          <w:p w:rsidR="00926AF8" w:rsidRPr="00926AF8" w:rsidRDefault="00926AF8" w:rsidP="00926AF8">
            <w:pPr>
              <w:jc w:val="center"/>
              <w:rPr>
                <w:rFonts w:ascii="仿宋_GB2312" w:eastAsia="仿宋_GB2312" w:hAnsi="仿宋" w:cs="Times New Roman"/>
                <w:color w:val="000000"/>
                <w:sz w:val="24"/>
                <w:szCs w:val="24"/>
              </w:rPr>
            </w:pPr>
          </w:p>
        </w:tc>
        <w:tc>
          <w:tcPr>
            <w:tcW w:w="3436" w:type="dxa"/>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板卡四的检测与维修</w:t>
            </w:r>
          </w:p>
        </w:tc>
        <w:tc>
          <w:tcPr>
            <w:tcW w:w="1116" w:type="dxa"/>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6%</w:t>
            </w:r>
          </w:p>
        </w:tc>
        <w:tc>
          <w:tcPr>
            <w:tcW w:w="1596" w:type="dxa"/>
            <w:vMerge/>
            <w:vAlign w:val="center"/>
          </w:tcPr>
          <w:p w:rsidR="00926AF8" w:rsidRPr="00926AF8" w:rsidRDefault="00926AF8" w:rsidP="00926AF8">
            <w:pPr>
              <w:jc w:val="center"/>
              <w:rPr>
                <w:rFonts w:ascii="仿宋_GB2312" w:eastAsia="仿宋_GB2312" w:hAnsi="仿宋" w:cs="Times New Roman"/>
                <w:color w:val="000000"/>
                <w:sz w:val="24"/>
                <w:szCs w:val="24"/>
              </w:rPr>
            </w:pPr>
          </w:p>
        </w:tc>
      </w:tr>
      <w:tr w:rsidR="00926AF8" w:rsidRPr="00926AF8" w:rsidTr="004E2295">
        <w:trPr>
          <w:trHeight w:val="397"/>
          <w:jc w:val="center"/>
        </w:trPr>
        <w:tc>
          <w:tcPr>
            <w:tcW w:w="1246" w:type="dxa"/>
            <w:vMerge/>
            <w:vAlign w:val="center"/>
          </w:tcPr>
          <w:p w:rsidR="00926AF8" w:rsidRPr="00926AF8" w:rsidRDefault="00926AF8" w:rsidP="00926AF8">
            <w:pPr>
              <w:rPr>
                <w:rFonts w:ascii="仿宋_GB2312" w:eastAsia="仿宋_GB2312" w:hAnsi="仿宋" w:cs="Times New Roman"/>
                <w:color w:val="000000"/>
                <w:sz w:val="24"/>
                <w:szCs w:val="24"/>
              </w:rPr>
            </w:pPr>
          </w:p>
        </w:tc>
        <w:tc>
          <w:tcPr>
            <w:tcW w:w="851" w:type="dxa"/>
            <w:vMerge/>
            <w:vAlign w:val="center"/>
          </w:tcPr>
          <w:p w:rsidR="00926AF8" w:rsidRPr="00926AF8" w:rsidRDefault="00926AF8" w:rsidP="00926AF8">
            <w:pPr>
              <w:jc w:val="center"/>
              <w:rPr>
                <w:rFonts w:ascii="仿宋_GB2312" w:eastAsia="仿宋_GB2312" w:hAnsi="仿宋" w:cs="Times New Roman"/>
                <w:color w:val="000000"/>
                <w:sz w:val="24"/>
                <w:szCs w:val="24"/>
              </w:rPr>
            </w:pPr>
          </w:p>
        </w:tc>
        <w:tc>
          <w:tcPr>
            <w:tcW w:w="3436" w:type="dxa"/>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板卡五的检测与维修</w:t>
            </w:r>
          </w:p>
        </w:tc>
        <w:tc>
          <w:tcPr>
            <w:tcW w:w="1116" w:type="dxa"/>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6%</w:t>
            </w:r>
          </w:p>
        </w:tc>
        <w:tc>
          <w:tcPr>
            <w:tcW w:w="1596" w:type="dxa"/>
            <w:vMerge/>
            <w:vAlign w:val="center"/>
          </w:tcPr>
          <w:p w:rsidR="00926AF8" w:rsidRPr="00926AF8" w:rsidRDefault="00926AF8" w:rsidP="00926AF8">
            <w:pPr>
              <w:jc w:val="center"/>
              <w:rPr>
                <w:rFonts w:ascii="仿宋_GB2312" w:eastAsia="仿宋_GB2312" w:hAnsi="仿宋" w:cs="Times New Roman"/>
                <w:color w:val="000000"/>
                <w:sz w:val="24"/>
                <w:szCs w:val="24"/>
              </w:rPr>
            </w:pPr>
          </w:p>
        </w:tc>
      </w:tr>
      <w:tr w:rsidR="00926AF8" w:rsidRPr="00926AF8" w:rsidTr="004E2295">
        <w:trPr>
          <w:trHeight w:val="397"/>
          <w:jc w:val="center"/>
        </w:trPr>
        <w:tc>
          <w:tcPr>
            <w:tcW w:w="1246" w:type="dxa"/>
            <w:vMerge/>
            <w:vAlign w:val="center"/>
          </w:tcPr>
          <w:p w:rsidR="00926AF8" w:rsidRPr="00926AF8" w:rsidRDefault="00926AF8" w:rsidP="00926AF8">
            <w:pPr>
              <w:rPr>
                <w:rFonts w:ascii="仿宋_GB2312" w:eastAsia="仿宋_GB2312" w:hAnsi="仿宋" w:cs="Times New Roman"/>
                <w:color w:val="000000"/>
                <w:sz w:val="24"/>
                <w:szCs w:val="24"/>
              </w:rPr>
            </w:pPr>
          </w:p>
        </w:tc>
        <w:tc>
          <w:tcPr>
            <w:tcW w:w="851" w:type="dxa"/>
            <w:vMerge/>
            <w:vAlign w:val="center"/>
          </w:tcPr>
          <w:p w:rsidR="00926AF8" w:rsidRPr="00926AF8" w:rsidRDefault="00926AF8" w:rsidP="00926AF8">
            <w:pPr>
              <w:jc w:val="center"/>
              <w:rPr>
                <w:rFonts w:ascii="仿宋_GB2312" w:eastAsia="仿宋_GB2312" w:hAnsi="仿宋" w:cs="Times New Roman"/>
                <w:color w:val="000000"/>
                <w:sz w:val="24"/>
                <w:szCs w:val="24"/>
              </w:rPr>
            </w:pPr>
          </w:p>
        </w:tc>
        <w:tc>
          <w:tcPr>
            <w:tcW w:w="3436" w:type="dxa"/>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板卡六的检测与维修</w:t>
            </w:r>
          </w:p>
        </w:tc>
        <w:tc>
          <w:tcPr>
            <w:tcW w:w="1116" w:type="dxa"/>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6%</w:t>
            </w:r>
          </w:p>
        </w:tc>
        <w:tc>
          <w:tcPr>
            <w:tcW w:w="1596" w:type="dxa"/>
            <w:vMerge/>
            <w:vAlign w:val="center"/>
          </w:tcPr>
          <w:p w:rsidR="00926AF8" w:rsidRPr="00926AF8" w:rsidRDefault="00926AF8" w:rsidP="00926AF8">
            <w:pPr>
              <w:jc w:val="center"/>
              <w:rPr>
                <w:rFonts w:ascii="仿宋_GB2312" w:eastAsia="仿宋_GB2312" w:hAnsi="仿宋" w:cs="Times New Roman"/>
                <w:color w:val="000000"/>
                <w:sz w:val="24"/>
                <w:szCs w:val="24"/>
              </w:rPr>
            </w:pPr>
          </w:p>
        </w:tc>
      </w:tr>
      <w:tr w:rsidR="00926AF8" w:rsidRPr="00926AF8" w:rsidTr="004E2295">
        <w:trPr>
          <w:trHeight w:val="397"/>
          <w:jc w:val="center"/>
        </w:trPr>
        <w:tc>
          <w:tcPr>
            <w:tcW w:w="1246" w:type="dxa"/>
            <w:vMerge w:val="restart"/>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存储介质维修及数据恢复</w:t>
            </w:r>
          </w:p>
        </w:tc>
        <w:tc>
          <w:tcPr>
            <w:tcW w:w="851" w:type="dxa"/>
            <w:vMerge w:val="restart"/>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40%</w:t>
            </w:r>
          </w:p>
        </w:tc>
        <w:tc>
          <w:tcPr>
            <w:tcW w:w="3436" w:type="dxa"/>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存储一数据恢复</w:t>
            </w:r>
          </w:p>
        </w:tc>
        <w:tc>
          <w:tcPr>
            <w:tcW w:w="1116" w:type="dxa"/>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12%</w:t>
            </w:r>
          </w:p>
        </w:tc>
        <w:tc>
          <w:tcPr>
            <w:tcW w:w="1596" w:type="dxa"/>
            <w:vMerge w:val="restart"/>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客观性评分</w:t>
            </w:r>
          </w:p>
        </w:tc>
      </w:tr>
      <w:tr w:rsidR="00926AF8" w:rsidRPr="00926AF8" w:rsidTr="004E2295">
        <w:trPr>
          <w:trHeight w:val="397"/>
          <w:jc w:val="center"/>
        </w:trPr>
        <w:tc>
          <w:tcPr>
            <w:tcW w:w="1246" w:type="dxa"/>
            <w:vMerge/>
            <w:vAlign w:val="center"/>
          </w:tcPr>
          <w:p w:rsidR="00926AF8" w:rsidRPr="00926AF8" w:rsidRDefault="00926AF8" w:rsidP="00926AF8">
            <w:pPr>
              <w:rPr>
                <w:rFonts w:ascii="仿宋_GB2312" w:eastAsia="仿宋_GB2312" w:hAnsi="仿宋" w:cs="Times New Roman"/>
                <w:color w:val="000000"/>
                <w:sz w:val="24"/>
                <w:szCs w:val="24"/>
              </w:rPr>
            </w:pPr>
          </w:p>
        </w:tc>
        <w:tc>
          <w:tcPr>
            <w:tcW w:w="851" w:type="dxa"/>
            <w:vMerge/>
            <w:vAlign w:val="center"/>
          </w:tcPr>
          <w:p w:rsidR="00926AF8" w:rsidRPr="00926AF8" w:rsidRDefault="00926AF8" w:rsidP="00926AF8">
            <w:pPr>
              <w:jc w:val="center"/>
              <w:rPr>
                <w:rFonts w:ascii="仿宋_GB2312" w:eastAsia="仿宋_GB2312" w:hAnsi="仿宋" w:cs="Times New Roman"/>
                <w:color w:val="000000"/>
                <w:sz w:val="24"/>
                <w:szCs w:val="24"/>
              </w:rPr>
            </w:pPr>
          </w:p>
        </w:tc>
        <w:tc>
          <w:tcPr>
            <w:tcW w:w="3436" w:type="dxa"/>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存储二数据恢复</w:t>
            </w:r>
          </w:p>
        </w:tc>
        <w:tc>
          <w:tcPr>
            <w:tcW w:w="1116" w:type="dxa"/>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10%</w:t>
            </w:r>
          </w:p>
        </w:tc>
        <w:tc>
          <w:tcPr>
            <w:tcW w:w="1596" w:type="dxa"/>
            <w:vMerge/>
            <w:vAlign w:val="center"/>
          </w:tcPr>
          <w:p w:rsidR="00926AF8" w:rsidRPr="00926AF8" w:rsidRDefault="00926AF8" w:rsidP="00926AF8">
            <w:pPr>
              <w:jc w:val="center"/>
              <w:rPr>
                <w:rFonts w:ascii="仿宋_GB2312" w:eastAsia="仿宋_GB2312" w:hAnsi="仿宋" w:cs="Times New Roman"/>
                <w:color w:val="000000"/>
                <w:sz w:val="24"/>
                <w:szCs w:val="24"/>
              </w:rPr>
            </w:pPr>
          </w:p>
        </w:tc>
      </w:tr>
      <w:tr w:rsidR="00926AF8" w:rsidRPr="00926AF8" w:rsidTr="004E2295">
        <w:trPr>
          <w:trHeight w:val="397"/>
          <w:jc w:val="center"/>
        </w:trPr>
        <w:tc>
          <w:tcPr>
            <w:tcW w:w="1246" w:type="dxa"/>
            <w:vMerge/>
            <w:vAlign w:val="center"/>
          </w:tcPr>
          <w:p w:rsidR="00926AF8" w:rsidRPr="00926AF8" w:rsidRDefault="00926AF8" w:rsidP="00926AF8">
            <w:pPr>
              <w:rPr>
                <w:rFonts w:ascii="仿宋_GB2312" w:eastAsia="仿宋_GB2312" w:hAnsi="仿宋" w:cs="Times New Roman"/>
                <w:color w:val="000000"/>
                <w:sz w:val="24"/>
                <w:szCs w:val="24"/>
              </w:rPr>
            </w:pPr>
          </w:p>
        </w:tc>
        <w:tc>
          <w:tcPr>
            <w:tcW w:w="851" w:type="dxa"/>
            <w:vMerge/>
            <w:vAlign w:val="center"/>
          </w:tcPr>
          <w:p w:rsidR="00926AF8" w:rsidRPr="00926AF8" w:rsidRDefault="00926AF8" w:rsidP="00926AF8">
            <w:pPr>
              <w:jc w:val="center"/>
              <w:rPr>
                <w:rFonts w:ascii="仿宋_GB2312" w:eastAsia="仿宋_GB2312" w:hAnsi="仿宋" w:cs="Times New Roman"/>
                <w:color w:val="000000"/>
                <w:sz w:val="24"/>
                <w:szCs w:val="24"/>
              </w:rPr>
            </w:pPr>
          </w:p>
        </w:tc>
        <w:tc>
          <w:tcPr>
            <w:tcW w:w="3436" w:type="dxa"/>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存储三数据恢复</w:t>
            </w:r>
          </w:p>
        </w:tc>
        <w:tc>
          <w:tcPr>
            <w:tcW w:w="1116" w:type="dxa"/>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8%</w:t>
            </w:r>
          </w:p>
        </w:tc>
        <w:tc>
          <w:tcPr>
            <w:tcW w:w="1596" w:type="dxa"/>
            <w:vMerge/>
            <w:vAlign w:val="center"/>
          </w:tcPr>
          <w:p w:rsidR="00926AF8" w:rsidRPr="00926AF8" w:rsidRDefault="00926AF8" w:rsidP="00926AF8">
            <w:pPr>
              <w:jc w:val="center"/>
              <w:rPr>
                <w:rFonts w:ascii="仿宋_GB2312" w:eastAsia="仿宋_GB2312" w:hAnsi="仿宋" w:cs="Times New Roman"/>
                <w:color w:val="000000"/>
                <w:sz w:val="24"/>
                <w:szCs w:val="24"/>
              </w:rPr>
            </w:pPr>
          </w:p>
        </w:tc>
      </w:tr>
      <w:tr w:rsidR="00926AF8" w:rsidRPr="00926AF8" w:rsidTr="004E2295">
        <w:trPr>
          <w:trHeight w:val="397"/>
          <w:jc w:val="center"/>
        </w:trPr>
        <w:tc>
          <w:tcPr>
            <w:tcW w:w="1246" w:type="dxa"/>
            <w:vMerge/>
            <w:vAlign w:val="center"/>
          </w:tcPr>
          <w:p w:rsidR="00926AF8" w:rsidRPr="00926AF8" w:rsidRDefault="00926AF8" w:rsidP="00926AF8">
            <w:pPr>
              <w:rPr>
                <w:rFonts w:ascii="仿宋_GB2312" w:eastAsia="仿宋_GB2312" w:hAnsi="仿宋" w:cs="Times New Roman"/>
                <w:color w:val="000000"/>
                <w:sz w:val="24"/>
                <w:szCs w:val="24"/>
              </w:rPr>
            </w:pPr>
          </w:p>
        </w:tc>
        <w:tc>
          <w:tcPr>
            <w:tcW w:w="851" w:type="dxa"/>
            <w:vMerge/>
            <w:vAlign w:val="center"/>
          </w:tcPr>
          <w:p w:rsidR="00926AF8" w:rsidRPr="00926AF8" w:rsidRDefault="00926AF8" w:rsidP="00926AF8">
            <w:pPr>
              <w:jc w:val="center"/>
              <w:rPr>
                <w:rFonts w:ascii="仿宋_GB2312" w:eastAsia="仿宋_GB2312" w:hAnsi="仿宋" w:cs="Times New Roman"/>
                <w:color w:val="000000"/>
                <w:sz w:val="24"/>
                <w:szCs w:val="24"/>
              </w:rPr>
            </w:pPr>
          </w:p>
        </w:tc>
        <w:tc>
          <w:tcPr>
            <w:tcW w:w="3436" w:type="dxa"/>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存储四数据恢复</w:t>
            </w:r>
          </w:p>
        </w:tc>
        <w:tc>
          <w:tcPr>
            <w:tcW w:w="1116" w:type="dxa"/>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6%</w:t>
            </w:r>
          </w:p>
        </w:tc>
        <w:tc>
          <w:tcPr>
            <w:tcW w:w="1596" w:type="dxa"/>
            <w:vMerge/>
            <w:vAlign w:val="center"/>
          </w:tcPr>
          <w:p w:rsidR="00926AF8" w:rsidRPr="00926AF8" w:rsidRDefault="00926AF8" w:rsidP="00926AF8">
            <w:pPr>
              <w:jc w:val="center"/>
              <w:rPr>
                <w:rFonts w:ascii="仿宋_GB2312" w:eastAsia="仿宋_GB2312" w:hAnsi="仿宋" w:cs="Times New Roman"/>
                <w:color w:val="000000"/>
                <w:sz w:val="24"/>
                <w:szCs w:val="24"/>
              </w:rPr>
            </w:pPr>
          </w:p>
        </w:tc>
      </w:tr>
      <w:tr w:rsidR="00926AF8" w:rsidRPr="00926AF8" w:rsidTr="004E2295">
        <w:trPr>
          <w:trHeight w:val="397"/>
          <w:jc w:val="center"/>
        </w:trPr>
        <w:tc>
          <w:tcPr>
            <w:tcW w:w="1246" w:type="dxa"/>
            <w:vMerge/>
            <w:vAlign w:val="center"/>
          </w:tcPr>
          <w:p w:rsidR="00926AF8" w:rsidRPr="00926AF8" w:rsidRDefault="00926AF8" w:rsidP="00926AF8">
            <w:pPr>
              <w:rPr>
                <w:rFonts w:ascii="仿宋_GB2312" w:eastAsia="仿宋_GB2312" w:hAnsi="仿宋" w:cs="Times New Roman"/>
                <w:color w:val="000000"/>
                <w:sz w:val="24"/>
                <w:szCs w:val="24"/>
              </w:rPr>
            </w:pPr>
          </w:p>
        </w:tc>
        <w:tc>
          <w:tcPr>
            <w:tcW w:w="851" w:type="dxa"/>
            <w:vMerge/>
            <w:vAlign w:val="center"/>
          </w:tcPr>
          <w:p w:rsidR="00926AF8" w:rsidRPr="00926AF8" w:rsidRDefault="00926AF8" w:rsidP="00926AF8">
            <w:pPr>
              <w:jc w:val="center"/>
              <w:rPr>
                <w:rFonts w:ascii="仿宋_GB2312" w:eastAsia="仿宋_GB2312" w:hAnsi="仿宋" w:cs="Times New Roman"/>
                <w:color w:val="000000"/>
                <w:sz w:val="24"/>
                <w:szCs w:val="24"/>
              </w:rPr>
            </w:pPr>
          </w:p>
        </w:tc>
        <w:tc>
          <w:tcPr>
            <w:tcW w:w="3436" w:type="dxa"/>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存储五数据恢复</w:t>
            </w:r>
          </w:p>
        </w:tc>
        <w:tc>
          <w:tcPr>
            <w:tcW w:w="1116" w:type="dxa"/>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4%</w:t>
            </w:r>
          </w:p>
        </w:tc>
        <w:tc>
          <w:tcPr>
            <w:tcW w:w="1596" w:type="dxa"/>
            <w:vMerge/>
            <w:vAlign w:val="center"/>
          </w:tcPr>
          <w:p w:rsidR="00926AF8" w:rsidRPr="00926AF8" w:rsidRDefault="00926AF8" w:rsidP="00926AF8">
            <w:pPr>
              <w:jc w:val="center"/>
              <w:rPr>
                <w:rFonts w:ascii="仿宋_GB2312" w:eastAsia="仿宋_GB2312" w:hAnsi="仿宋" w:cs="Times New Roman"/>
                <w:color w:val="000000"/>
                <w:sz w:val="24"/>
                <w:szCs w:val="24"/>
              </w:rPr>
            </w:pPr>
          </w:p>
        </w:tc>
      </w:tr>
      <w:tr w:rsidR="00926AF8" w:rsidRPr="00926AF8" w:rsidTr="004E2295">
        <w:trPr>
          <w:trHeight w:val="397"/>
          <w:jc w:val="center"/>
        </w:trPr>
        <w:tc>
          <w:tcPr>
            <w:tcW w:w="1246" w:type="dxa"/>
            <w:tcBorders>
              <w:top w:val="single" w:sz="4" w:space="0" w:color="auto"/>
            </w:tcBorders>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填写竞赛报告单</w:t>
            </w:r>
          </w:p>
        </w:tc>
        <w:tc>
          <w:tcPr>
            <w:tcW w:w="851" w:type="dxa"/>
            <w:tcBorders>
              <w:top w:val="single" w:sz="4" w:space="0" w:color="auto"/>
            </w:tcBorders>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15%</w:t>
            </w:r>
          </w:p>
        </w:tc>
        <w:tc>
          <w:tcPr>
            <w:tcW w:w="3436" w:type="dxa"/>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故障维修过程描述</w:t>
            </w:r>
          </w:p>
        </w:tc>
        <w:tc>
          <w:tcPr>
            <w:tcW w:w="1116"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15%</w:t>
            </w:r>
          </w:p>
        </w:tc>
        <w:tc>
          <w:tcPr>
            <w:tcW w:w="1596"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主观性评分</w:t>
            </w:r>
          </w:p>
        </w:tc>
      </w:tr>
      <w:tr w:rsidR="00926AF8" w:rsidRPr="00926AF8" w:rsidTr="004E2295">
        <w:trPr>
          <w:trHeight w:val="397"/>
          <w:jc w:val="center"/>
        </w:trPr>
        <w:tc>
          <w:tcPr>
            <w:tcW w:w="1246" w:type="dxa"/>
            <w:vMerge w:val="restart"/>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职业素养</w:t>
            </w:r>
          </w:p>
        </w:tc>
        <w:tc>
          <w:tcPr>
            <w:tcW w:w="851" w:type="dxa"/>
            <w:vMerge w:val="restart"/>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5%</w:t>
            </w:r>
          </w:p>
        </w:tc>
        <w:tc>
          <w:tcPr>
            <w:tcW w:w="3436" w:type="dxa"/>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仿宋" w:hint="eastAsia"/>
                <w:bCs/>
                <w:color w:val="000000"/>
                <w:sz w:val="24"/>
                <w:szCs w:val="24"/>
              </w:rPr>
              <w:t>操作规范</w:t>
            </w:r>
          </w:p>
        </w:tc>
        <w:tc>
          <w:tcPr>
            <w:tcW w:w="1116"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仿宋" w:hint="eastAsia"/>
                <w:bCs/>
                <w:color w:val="000000"/>
                <w:sz w:val="24"/>
                <w:szCs w:val="24"/>
              </w:rPr>
              <w:t>2%</w:t>
            </w:r>
          </w:p>
        </w:tc>
        <w:tc>
          <w:tcPr>
            <w:tcW w:w="1596"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仿宋" w:hint="eastAsia"/>
                <w:bCs/>
                <w:color w:val="000000"/>
                <w:sz w:val="24"/>
                <w:szCs w:val="24"/>
              </w:rPr>
              <w:t>主观性评分</w:t>
            </w:r>
          </w:p>
        </w:tc>
      </w:tr>
      <w:tr w:rsidR="00926AF8" w:rsidRPr="00926AF8" w:rsidTr="004E2295">
        <w:trPr>
          <w:trHeight w:val="397"/>
          <w:jc w:val="center"/>
        </w:trPr>
        <w:tc>
          <w:tcPr>
            <w:tcW w:w="1246" w:type="dxa"/>
            <w:vMerge/>
            <w:vAlign w:val="center"/>
          </w:tcPr>
          <w:p w:rsidR="00926AF8" w:rsidRPr="00926AF8" w:rsidRDefault="00926AF8" w:rsidP="00926AF8">
            <w:pPr>
              <w:rPr>
                <w:rFonts w:ascii="仿宋_GB2312" w:eastAsia="仿宋_GB2312" w:hAnsi="仿宋" w:cs="Times New Roman"/>
                <w:color w:val="000000"/>
                <w:sz w:val="24"/>
                <w:szCs w:val="24"/>
              </w:rPr>
            </w:pPr>
          </w:p>
        </w:tc>
        <w:tc>
          <w:tcPr>
            <w:tcW w:w="851" w:type="dxa"/>
            <w:vMerge/>
            <w:vAlign w:val="center"/>
          </w:tcPr>
          <w:p w:rsidR="00926AF8" w:rsidRPr="00926AF8" w:rsidRDefault="00926AF8" w:rsidP="00926AF8">
            <w:pPr>
              <w:jc w:val="center"/>
              <w:rPr>
                <w:rFonts w:ascii="仿宋_GB2312" w:eastAsia="仿宋_GB2312" w:hAnsi="仿宋" w:cs="Times New Roman"/>
                <w:color w:val="000000"/>
                <w:sz w:val="24"/>
                <w:szCs w:val="24"/>
              </w:rPr>
            </w:pPr>
          </w:p>
        </w:tc>
        <w:tc>
          <w:tcPr>
            <w:tcW w:w="3436" w:type="dxa"/>
            <w:vAlign w:val="center"/>
          </w:tcPr>
          <w:p w:rsidR="00926AF8" w:rsidRPr="00926AF8" w:rsidRDefault="00926AF8" w:rsidP="00926AF8">
            <w:pPr>
              <w:rPr>
                <w:rFonts w:ascii="仿宋_GB2312" w:eastAsia="仿宋_GB2312" w:hAnsi="仿宋" w:cs="仿宋"/>
                <w:bCs/>
                <w:color w:val="000000"/>
                <w:sz w:val="24"/>
                <w:szCs w:val="24"/>
              </w:rPr>
            </w:pPr>
            <w:r w:rsidRPr="00926AF8">
              <w:rPr>
                <w:rFonts w:ascii="仿宋_GB2312" w:eastAsia="仿宋_GB2312" w:hAnsi="仿宋" w:cs="仿宋" w:hint="eastAsia"/>
                <w:bCs/>
                <w:color w:val="000000"/>
                <w:sz w:val="24"/>
                <w:szCs w:val="24"/>
              </w:rPr>
              <w:t>工具箱整理</w:t>
            </w:r>
          </w:p>
        </w:tc>
        <w:tc>
          <w:tcPr>
            <w:tcW w:w="1116" w:type="dxa"/>
            <w:vAlign w:val="center"/>
          </w:tcPr>
          <w:p w:rsidR="00926AF8" w:rsidRPr="00926AF8" w:rsidRDefault="00926AF8" w:rsidP="00926AF8">
            <w:pPr>
              <w:jc w:val="center"/>
              <w:rPr>
                <w:rFonts w:ascii="仿宋_GB2312" w:eastAsia="仿宋_GB2312" w:hAnsi="仿宋" w:cs="仿宋"/>
                <w:bCs/>
                <w:color w:val="000000"/>
                <w:sz w:val="24"/>
                <w:szCs w:val="24"/>
              </w:rPr>
            </w:pPr>
            <w:r w:rsidRPr="00926AF8">
              <w:rPr>
                <w:rFonts w:ascii="仿宋_GB2312" w:eastAsia="仿宋_GB2312" w:hAnsi="仿宋" w:cs="仿宋" w:hint="eastAsia"/>
                <w:bCs/>
                <w:color w:val="000000"/>
                <w:sz w:val="24"/>
                <w:szCs w:val="24"/>
              </w:rPr>
              <w:t>1%</w:t>
            </w:r>
          </w:p>
        </w:tc>
        <w:tc>
          <w:tcPr>
            <w:tcW w:w="1596" w:type="dxa"/>
            <w:vAlign w:val="center"/>
          </w:tcPr>
          <w:p w:rsidR="00926AF8" w:rsidRPr="00926AF8" w:rsidRDefault="00926AF8" w:rsidP="00926AF8">
            <w:pPr>
              <w:jc w:val="center"/>
              <w:rPr>
                <w:rFonts w:ascii="仿宋_GB2312" w:eastAsia="仿宋_GB2312" w:hAnsi="仿宋" w:cs="仿宋"/>
                <w:bCs/>
                <w:color w:val="000000"/>
                <w:sz w:val="24"/>
                <w:szCs w:val="24"/>
              </w:rPr>
            </w:pPr>
            <w:r w:rsidRPr="00926AF8">
              <w:rPr>
                <w:rFonts w:ascii="仿宋_GB2312" w:eastAsia="仿宋_GB2312" w:hAnsi="仿宋" w:cs="仿宋" w:hint="eastAsia"/>
                <w:bCs/>
                <w:color w:val="000000"/>
                <w:sz w:val="24"/>
                <w:szCs w:val="24"/>
              </w:rPr>
              <w:t>主观性评分</w:t>
            </w:r>
          </w:p>
        </w:tc>
      </w:tr>
      <w:tr w:rsidR="00926AF8" w:rsidRPr="00926AF8" w:rsidTr="004E2295">
        <w:trPr>
          <w:trHeight w:val="397"/>
          <w:jc w:val="center"/>
        </w:trPr>
        <w:tc>
          <w:tcPr>
            <w:tcW w:w="1246" w:type="dxa"/>
            <w:vMerge/>
            <w:vAlign w:val="center"/>
          </w:tcPr>
          <w:p w:rsidR="00926AF8" w:rsidRPr="00926AF8" w:rsidRDefault="00926AF8" w:rsidP="00926AF8">
            <w:pPr>
              <w:rPr>
                <w:rFonts w:ascii="仿宋_GB2312" w:eastAsia="仿宋_GB2312" w:hAnsi="仿宋" w:cs="Times New Roman"/>
                <w:color w:val="000000"/>
                <w:sz w:val="24"/>
                <w:szCs w:val="24"/>
              </w:rPr>
            </w:pPr>
          </w:p>
        </w:tc>
        <w:tc>
          <w:tcPr>
            <w:tcW w:w="851" w:type="dxa"/>
            <w:vMerge/>
            <w:vAlign w:val="center"/>
          </w:tcPr>
          <w:p w:rsidR="00926AF8" w:rsidRPr="00926AF8" w:rsidRDefault="00926AF8" w:rsidP="00926AF8">
            <w:pPr>
              <w:jc w:val="center"/>
              <w:rPr>
                <w:rFonts w:ascii="仿宋_GB2312" w:eastAsia="仿宋_GB2312" w:hAnsi="仿宋" w:cs="Times New Roman"/>
                <w:color w:val="000000"/>
                <w:sz w:val="24"/>
                <w:szCs w:val="24"/>
              </w:rPr>
            </w:pPr>
          </w:p>
        </w:tc>
        <w:tc>
          <w:tcPr>
            <w:tcW w:w="3436" w:type="dxa"/>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仿宋" w:hint="eastAsia"/>
                <w:bCs/>
                <w:color w:val="000000"/>
                <w:sz w:val="24"/>
                <w:szCs w:val="24"/>
              </w:rPr>
              <w:t>工位整洁</w:t>
            </w:r>
          </w:p>
        </w:tc>
        <w:tc>
          <w:tcPr>
            <w:tcW w:w="1116"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仿宋" w:hint="eastAsia"/>
                <w:bCs/>
                <w:color w:val="000000"/>
                <w:sz w:val="24"/>
                <w:szCs w:val="24"/>
              </w:rPr>
              <w:t>2%</w:t>
            </w:r>
          </w:p>
        </w:tc>
        <w:tc>
          <w:tcPr>
            <w:tcW w:w="1596"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仿宋" w:hint="eastAsia"/>
                <w:bCs/>
                <w:color w:val="000000"/>
                <w:sz w:val="24"/>
                <w:szCs w:val="24"/>
              </w:rPr>
              <w:t>主观性评分</w:t>
            </w:r>
          </w:p>
        </w:tc>
      </w:tr>
    </w:tbl>
    <w:p w:rsidR="00926AF8" w:rsidRPr="00926AF8" w:rsidRDefault="00926AF8" w:rsidP="00926AF8">
      <w:pPr>
        <w:spacing w:line="560" w:lineRule="exact"/>
        <w:ind w:firstLineChars="150" w:firstLine="42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（三）成绩复核与公布</w:t>
      </w:r>
    </w:p>
    <w:p w:rsidR="00926AF8" w:rsidRPr="00926AF8" w:rsidRDefault="00926AF8" w:rsidP="00926AF8">
      <w:pPr>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1.为保障成绩评判的准确性，监督组将对赛项总成绩排名前30%的所有参赛队伍（选手）的成绩进行复核；对其余成绩进行抽检复核，抽检覆盖率不得低于15%。如发现成绩错误以书面方式及时告知裁判长，由裁判长更正成绩并</w:t>
      </w:r>
      <w:r w:rsidRPr="00926AF8">
        <w:rPr>
          <w:rFonts w:ascii="仿宋_GB2312" w:eastAsia="仿宋_GB2312" w:hAnsi="仿宋" w:cs="仿宋_GB2312" w:hint="eastAsia"/>
          <w:color w:val="000000"/>
          <w:sz w:val="28"/>
          <w:szCs w:val="28"/>
        </w:rPr>
        <w:lastRenderedPageBreak/>
        <w:t>签字确认。复核、抽检错误率超过5%的，裁判组将对所有成绩进行复核。</w:t>
      </w:r>
    </w:p>
    <w:p w:rsidR="00926AF8" w:rsidRPr="00926AF8" w:rsidRDefault="00926AF8" w:rsidP="00926AF8">
      <w:pPr>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2．竞赛成绩经复核无误后，由项目裁判长、总裁判长、监督人员审核签字后确定。竞赛成绩通过赛场显示屏和网络直播等方式进行实时公布。若有异议，经过规定程序仲裁后，按照仲裁结果公布比赛成绩。</w:t>
      </w:r>
    </w:p>
    <w:p w:rsidR="00926AF8" w:rsidRPr="00926AF8" w:rsidRDefault="00926AF8" w:rsidP="00926AF8">
      <w:pPr>
        <w:adjustRightInd w:val="0"/>
        <w:snapToGrid w:val="0"/>
        <w:spacing w:line="560" w:lineRule="exact"/>
        <w:outlineLvl w:val="2"/>
        <w:rPr>
          <w:rFonts w:ascii="仿宋_GB2312" w:eastAsia="仿宋_GB2312" w:hAnsi="仿宋" w:cs="仿宋_GB2312"/>
          <w:b/>
          <w:color w:val="000000"/>
          <w:kern w:val="0"/>
          <w:sz w:val="28"/>
          <w:szCs w:val="28"/>
        </w:rPr>
      </w:pPr>
      <w:r w:rsidRPr="00926AF8">
        <w:rPr>
          <w:rFonts w:ascii="仿宋_GB2312" w:eastAsia="仿宋_GB2312" w:hAnsi="仿宋" w:cs="仿宋_GB2312" w:hint="eastAsia"/>
          <w:b/>
          <w:color w:val="000000"/>
          <w:kern w:val="0"/>
          <w:sz w:val="28"/>
          <w:szCs w:val="28"/>
        </w:rPr>
        <w:t xml:space="preserve">    十二、奖项设定</w:t>
      </w:r>
    </w:p>
    <w:p w:rsidR="00926AF8" w:rsidRPr="00926AF8" w:rsidRDefault="00926AF8" w:rsidP="00926AF8">
      <w:pPr>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本赛项</w:t>
      </w:r>
      <w:r w:rsidR="000C1477">
        <w:rPr>
          <w:rFonts w:ascii="仿宋_GB2312" w:eastAsia="仿宋_GB2312" w:hAnsi="仿宋" w:cs="仿宋_GB2312" w:hint="eastAsia"/>
          <w:color w:val="000000"/>
          <w:sz w:val="28"/>
          <w:szCs w:val="28"/>
        </w:rPr>
        <w:t>以实际参赛队</w:t>
      </w:r>
      <w:r w:rsidRPr="00926AF8">
        <w:rPr>
          <w:rFonts w:ascii="仿宋_GB2312" w:eastAsia="仿宋_GB2312" w:hAnsi="仿宋" w:cs="仿宋_GB2312" w:hint="eastAsia"/>
          <w:color w:val="000000"/>
          <w:sz w:val="28"/>
          <w:szCs w:val="28"/>
        </w:rPr>
        <w:t>数量确定奖项：一等奖占参赛队总数的10%，二等奖占参赛队总数的20%，三等奖占参赛队总数的30%，小数点后四舍五入。</w:t>
      </w:r>
    </w:p>
    <w:p w:rsidR="00926AF8" w:rsidRPr="00926AF8" w:rsidRDefault="00926AF8" w:rsidP="00926AF8">
      <w:pPr>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获得一等奖参赛队的指导教师，由大赛组委会颁发优秀指导教师证书。</w:t>
      </w:r>
    </w:p>
    <w:p w:rsidR="00926AF8" w:rsidRPr="00926AF8" w:rsidRDefault="00926AF8" w:rsidP="00926AF8">
      <w:pPr>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国际参赛队参与成绩排名，但是不占用获奖名额。</w:t>
      </w:r>
    </w:p>
    <w:p w:rsidR="00926AF8" w:rsidRPr="00926AF8" w:rsidRDefault="00926AF8" w:rsidP="00926AF8">
      <w:pPr>
        <w:adjustRightInd w:val="0"/>
        <w:snapToGrid w:val="0"/>
        <w:spacing w:line="560" w:lineRule="exact"/>
        <w:outlineLvl w:val="2"/>
        <w:rPr>
          <w:rFonts w:ascii="仿宋_GB2312" w:eastAsia="仿宋_GB2312" w:hAnsi="仿宋" w:cs="仿宋_GB2312"/>
          <w:b/>
          <w:color w:val="000000"/>
          <w:kern w:val="0"/>
          <w:sz w:val="28"/>
          <w:szCs w:val="28"/>
        </w:rPr>
      </w:pPr>
      <w:r w:rsidRPr="00926AF8">
        <w:rPr>
          <w:rFonts w:ascii="仿宋_GB2312" w:eastAsia="仿宋_GB2312" w:hAnsi="仿宋" w:cs="仿宋_GB2312" w:hint="eastAsia"/>
          <w:b/>
          <w:color w:val="000000"/>
          <w:kern w:val="0"/>
          <w:sz w:val="28"/>
          <w:szCs w:val="28"/>
        </w:rPr>
        <w:t xml:space="preserve">    十三、赛项安全</w:t>
      </w:r>
    </w:p>
    <w:p w:rsidR="00926AF8" w:rsidRPr="00926AF8" w:rsidRDefault="00926AF8" w:rsidP="00926AF8">
      <w:pPr>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赛事安全是技能竞赛一切工作顺利开展的先决条件，是赛事筹备和运行工作必须考虑的核心问题。赛项执委会采取切实有效措施保证大赛期间参赛选手、指导教师、裁判员、工作人员及观众的人身安全。</w:t>
      </w:r>
    </w:p>
    <w:p w:rsidR="00926AF8" w:rsidRPr="00926AF8" w:rsidRDefault="00926AF8" w:rsidP="00926AF8">
      <w:pPr>
        <w:spacing w:line="560" w:lineRule="exact"/>
        <w:ind w:firstLineChars="150" w:firstLine="420"/>
        <w:rPr>
          <w:rFonts w:ascii="仿宋_GB2312" w:eastAsia="仿宋_GB2312" w:hAnsi="仿宋" w:cs="仿宋_GB2312"/>
          <w:color w:val="000000"/>
          <w:sz w:val="28"/>
          <w:szCs w:val="28"/>
        </w:rPr>
      </w:pPr>
      <w:bookmarkStart w:id="2" w:name="_Toc361563584"/>
      <w:r w:rsidRPr="00926AF8">
        <w:rPr>
          <w:rFonts w:ascii="仿宋_GB2312" w:eastAsia="仿宋_GB2312" w:hAnsi="仿宋" w:cs="仿宋_GB2312" w:hint="eastAsia"/>
          <w:color w:val="000000"/>
          <w:sz w:val="28"/>
          <w:szCs w:val="28"/>
        </w:rPr>
        <w:t>（一）比赛环境</w:t>
      </w:r>
      <w:bookmarkEnd w:id="2"/>
    </w:p>
    <w:p w:rsidR="00926AF8" w:rsidRPr="00926AF8" w:rsidRDefault="00926AF8" w:rsidP="00926AF8">
      <w:pPr>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rsidR="00926AF8" w:rsidRPr="00926AF8" w:rsidRDefault="00926AF8" w:rsidP="00926AF8">
      <w:pPr>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赛场周围要设立警戒线，防止无关人员进入发生意外事件。比赛现场内应参照相关职业岗位的要求为选手提供必要的劳动保护。在具有危险性的操作环节，裁判员要严防选手出现错误操作。</w:t>
      </w:r>
    </w:p>
    <w:p w:rsidR="00926AF8" w:rsidRPr="00926AF8" w:rsidRDefault="00926AF8" w:rsidP="00926AF8">
      <w:pPr>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承办单位应提供保证应急预案实施的条件。对于比赛内容涉及高空作业、可能有坠物、大用电量、易发生火灾等情况的赛项，必须明确制度和预案，并配备急救人员与设施。</w:t>
      </w:r>
    </w:p>
    <w:p w:rsidR="00926AF8" w:rsidRPr="00926AF8" w:rsidRDefault="00926AF8" w:rsidP="00926AF8">
      <w:pPr>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lastRenderedPageBreak/>
        <w:t>执委会须会同承办单位制定开放赛场和体验区的人员疏导方案。赛场环境中存在人员密集、车流人流交错的区域，除了设置齐全的指示标志外，须增加引导人员，并开辟备用通道。</w:t>
      </w:r>
    </w:p>
    <w:p w:rsidR="00926AF8" w:rsidRPr="00926AF8" w:rsidRDefault="00926AF8" w:rsidP="00926AF8">
      <w:pPr>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大赛期间，承办单位须在赛场管理的关键岗位，增加力量，建立安全管理日志。</w:t>
      </w:r>
    </w:p>
    <w:p w:rsidR="00926AF8" w:rsidRPr="00926AF8" w:rsidRDefault="00926AF8" w:rsidP="00926AF8">
      <w:pPr>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参赛选手进入赛位、赛事裁判工作人员进入工作场所，严禁携带通讯、照相摄录设备，禁止携带记录用具。如确有需要，由赛场统一配置、统一管理。赛项可根据需要配置安检设备对进入赛场重要部位的人员进行安检。</w:t>
      </w:r>
    </w:p>
    <w:p w:rsidR="00926AF8" w:rsidRPr="00926AF8" w:rsidRDefault="00926AF8" w:rsidP="00926AF8">
      <w:pPr>
        <w:spacing w:line="560" w:lineRule="exact"/>
        <w:ind w:firstLineChars="150" w:firstLine="420"/>
        <w:rPr>
          <w:rFonts w:ascii="仿宋_GB2312" w:eastAsia="仿宋_GB2312" w:hAnsi="仿宋" w:cs="仿宋_GB2312"/>
          <w:color w:val="000000"/>
          <w:sz w:val="28"/>
          <w:szCs w:val="28"/>
        </w:rPr>
      </w:pPr>
      <w:bookmarkStart w:id="3" w:name="_Toc361563585"/>
      <w:r w:rsidRPr="00926AF8">
        <w:rPr>
          <w:rFonts w:ascii="仿宋_GB2312" w:eastAsia="仿宋_GB2312" w:hAnsi="仿宋" w:cs="仿宋_GB2312" w:hint="eastAsia"/>
          <w:color w:val="000000"/>
          <w:sz w:val="28"/>
          <w:szCs w:val="28"/>
        </w:rPr>
        <w:t>（二）生活条件</w:t>
      </w:r>
      <w:bookmarkEnd w:id="3"/>
    </w:p>
    <w:p w:rsidR="00926AF8" w:rsidRPr="00926AF8" w:rsidRDefault="00926AF8" w:rsidP="00926AF8">
      <w:pPr>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比赛期间，原则上由执委会统一安排参赛选手和指导教师食宿。承办单位须尊重少数民族的信仰及文化，根据国家相关的民族政策，安排好少数民族选手和教师的饮食起居。</w:t>
      </w:r>
    </w:p>
    <w:p w:rsidR="00926AF8" w:rsidRPr="00926AF8" w:rsidRDefault="00926AF8" w:rsidP="00926AF8">
      <w:pPr>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比赛期间安排的住宿地应具有宾馆/住宿经营许可资质。以学校宿舍作为住宿地的，大赛期间的住宿、卫生、饮食安全等由执委会和提供宿舍的学校共同负责。</w:t>
      </w:r>
    </w:p>
    <w:p w:rsidR="00926AF8" w:rsidRPr="00926AF8" w:rsidRDefault="00926AF8" w:rsidP="00926AF8">
      <w:pPr>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大赛期间有组织的参观和观摩活动的交通安全由执委会负责。执委会和承办单位须保证比赛期间选手、指导教师和裁判员、工作人员的交通安全。</w:t>
      </w:r>
    </w:p>
    <w:p w:rsidR="00926AF8" w:rsidRPr="00926AF8" w:rsidRDefault="00926AF8" w:rsidP="00926AF8">
      <w:pPr>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各赛项的安全管理，除了可以采取必要的安全隔离措施外，应严格遵守国家相关法律法规，保护个人隐私和人身自由。</w:t>
      </w:r>
    </w:p>
    <w:p w:rsidR="00926AF8" w:rsidRPr="00926AF8" w:rsidRDefault="00926AF8" w:rsidP="00926AF8">
      <w:pPr>
        <w:spacing w:line="560" w:lineRule="exact"/>
        <w:ind w:firstLineChars="150" w:firstLine="420"/>
        <w:rPr>
          <w:rFonts w:ascii="仿宋_GB2312" w:eastAsia="仿宋_GB2312" w:hAnsi="仿宋" w:cs="仿宋_GB2312"/>
          <w:color w:val="000000"/>
          <w:sz w:val="28"/>
          <w:szCs w:val="28"/>
        </w:rPr>
      </w:pPr>
      <w:bookmarkStart w:id="4" w:name="_Toc361563586"/>
      <w:r w:rsidRPr="00926AF8">
        <w:rPr>
          <w:rFonts w:ascii="仿宋_GB2312" w:eastAsia="仿宋_GB2312" w:hAnsi="仿宋" w:cs="仿宋_GB2312" w:hint="eastAsia"/>
          <w:color w:val="000000"/>
          <w:sz w:val="28"/>
          <w:szCs w:val="28"/>
        </w:rPr>
        <w:t>（三）组队责任</w:t>
      </w:r>
      <w:bookmarkEnd w:id="4"/>
    </w:p>
    <w:p w:rsidR="00926AF8" w:rsidRPr="00926AF8" w:rsidRDefault="00926AF8" w:rsidP="00926AF8">
      <w:pPr>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1.各学校组织代表队时，须安排为参赛选手购买大赛期间的人身意外伤害保险。</w:t>
      </w:r>
    </w:p>
    <w:p w:rsidR="00926AF8" w:rsidRPr="00926AF8" w:rsidRDefault="00926AF8" w:rsidP="00926AF8">
      <w:pPr>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2.各学校代表队组成后，须制定相关管理制度，并对所有选手、指导教师进行安全教育。</w:t>
      </w:r>
    </w:p>
    <w:p w:rsidR="00926AF8" w:rsidRPr="00926AF8" w:rsidRDefault="00926AF8" w:rsidP="00926AF8">
      <w:pPr>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lastRenderedPageBreak/>
        <w:t>3.各参赛队伍须加强对参与比赛人员的安全管理，实现与赛场安全管理的对接。</w:t>
      </w:r>
    </w:p>
    <w:p w:rsidR="00926AF8" w:rsidRPr="00926AF8" w:rsidRDefault="00926AF8" w:rsidP="00926AF8">
      <w:pPr>
        <w:spacing w:line="560" w:lineRule="exact"/>
        <w:ind w:firstLineChars="150" w:firstLine="420"/>
        <w:rPr>
          <w:rFonts w:ascii="仿宋_GB2312" w:eastAsia="仿宋_GB2312" w:hAnsi="仿宋" w:cs="仿宋_GB2312"/>
          <w:color w:val="000000"/>
          <w:sz w:val="28"/>
          <w:szCs w:val="28"/>
        </w:rPr>
      </w:pPr>
      <w:bookmarkStart w:id="5" w:name="_Toc361563587"/>
      <w:r w:rsidRPr="00926AF8">
        <w:rPr>
          <w:rFonts w:ascii="仿宋_GB2312" w:eastAsia="仿宋_GB2312" w:hAnsi="仿宋" w:cs="仿宋_GB2312" w:hint="eastAsia"/>
          <w:color w:val="000000"/>
          <w:sz w:val="28"/>
          <w:szCs w:val="28"/>
        </w:rPr>
        <w:t>（四）应急处理</w:t>
      </w:r>
      <w:bookmarkEnd w:id="5"/>
    </w:p>
    <w:p w:rsidR="00926AF8" w:rsidRPr="00926AF8" w:rsidRDefault="00926AF8" w:rsidP="00926AF8">
      <w:pPr>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比赛期间发生意外事故，发现者应第一时间报告赛项执委会，同时采取措施避免事态扩大。赛项执委会应立即启动预案予以解决并报告赛区执委会。赛项出现重大安全问题可以停赛，是否停赛由赛区组委会决定。事后，赛区执委会应向大赛执委会报告详细情况。</w:t>
      </w:r>
    </w:p>
    <w:p w:rsidR="00926AF8" w:rsidRPr="00926AF8" w:rsidRDefault="00926AF8" w:rsidP="00926AF8">
      <w:pPr>
        <w:spacing w:line="560" w:lineRule="exact"/>
        <w:ind w:firstLineChars="150" w:firstLine="420"/>
        <w:rPr>
          <w:rFonts w:ascii="仿宋_GB2312" w:eastAsia="仿宋_GB2312" w:hAnsi="仿宋" w:cs="仿宋_GB2312"/>
          <w:color w:val="000000"/>
          <w:sz w:val="28"/>
          <w:szCs w:val="28"/>
        </w:rPr>
      </w:pPr>
      <w:bookmarkStart w:id="6" w:name="_Toc361563588"/>
      <w:r w:rsidRPr="00926AF8">
        <w:rPr>
          <w:rFonts w:ascii="仿宋_GB2312" w:eastAsia="仿宋_GB2312" w:hAnsi="仿宋" w:cs="仿宋_GB2312" w:hint="eastAsia"/>
          <w:color w:val="000000"/>
          <w:sz w:val="28"/>
          <w:szCs w:val="28"/>
        </w:rPr>
        <w:t>（五）处罚措施</w:t>
      </w:r>
      <w:bookmarkEnd w:id="6"/>
    </w:p>
    <w:p w:rsidR="00926AF8" w:rsidRPr="00926AF8" w:rsidRDefault="00926AF8" w:rsidP="00926AF8">
      <w:pPr>
        <w:adjustRightInd w:val="0"/>
        <w:snapToGrid w:val="0"/>
        <w:spacing w:line="560" w:lineRule="exact"/>
        <w:ind w:left="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1.因参赛队伍原因造成重大安全事故的，取消其获奖资格。</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2.参赛队伍有发生重大安全事故隐患，经赛场工作人员提示、警告无效的，可取消其继续比赛的资格。</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3.赛事工作人员违规的，按照相应的制度追究责任。情节恶劣并造成重大安全事故的，由司法机关追究相应法律责任。</w:t>
      </w:r>
    </w:p>
    <w:p w:rsidR="00926AF8" w:rsidRPr="00926AF8" w:rsidRDefault="00926AF8" w:rsidP="00926AF8">
      <w:pPr>
        <w:adjustRightInd w:val="0"/>
        <w:snapToGrid w:val="0"/>
        <w:spacing w:line="560" w:lineRule="exact"/>
        <w:outlineLvl w:val="2"/>
        <w:rPr>
          <w:rFonts w:ascii="仿宋_GB2312" w:eastAsia="仿宋_GB2312" w:hAnsi="仿宋" w:cs="仿宋_GB2312"/>
          <w:b/>
          <w:color w:val="000000"/>
          <w:kern w:val="0"/>
          <w:sz w:val="28"/>
          <w:szCs w:val="28"/>
        </w:rPr>
      </w:pPr>
      <w:r w:rsidRPr="00926AF8">
        <w:rPr>
          <w:rFonts w:ascii="仿宋_GB2312" w:eastAsia="仿宋_GB2312" w:hAnsi="仿宋" w:cs="仿宋_GB2312" w:hint="eastAsia"/>
          <w:b/>
          <w:color w:val="000000"/>
          <w:kern w:val="0"/>
          <w:sz w:val="28"/>
          <w:szCs w:val="28"/>
        </w:rPr>
        <w:t xml:space="preserve">    十四、竞赛须知</w:t>
      </w:r>
    </w:p>
    <w:p w:rsidR="00926AF8" w:rsidRPr="00926AF8" w:rsidRDefault="00926AF8" w:rsidP="00926AF8">
      <w:pPr>
        <w:spacing w:line="560" w:lineRule="exact"/>
        <w:ind w:firstLineChars="150" w:firstLine="42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（一）参赛队须知</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1.参赛队名称：统一使用规定的地区代表队名称，不使用学校或其他组织、团体的名称。</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2.参赛队选手和指导教师报名获得确认后不得随意更换。如备赛过程中参赛队选手和指导教师因故无法参赛，须由省级教育行政部门于相应赛项开赛10个工作日之前出具书面说明，经大赛执委会办公室核实后予以更换。</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3.符合下列情形之一的参赛选手，经裁判组裁定后中止其竞赛:</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（1）不服从裁判员/监考员管理、扰乱赛场秩序、干扰其他参赛队选手比赛，裁判员应提出警告，二次警告后无效，或情节特别严重，造成竞赛中止的，经裁判长确认，终止比赛，并取消比赛资格和竞赛成绩。</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lastRenderedPageBreak/>
        <w:t>（2）竞赛过程中，由于选手技能不熟练或疏忽大意造成计算机、仪器设备及工具等严重损坏，由裁判组裁定其竞赛结束，保留竞赛资格，累计其有效竞赛成绩。</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kern w:val="0"/>
          <w:sz w:val="28"/>
          <w:szCs w:val="28"/>
        </w:rPr>
      </w:pPr>
      <w:r w:rsidRPr="00926AF8">
        <w:rPr>
          <w:rFonts w:ascii="仿宋_GB2312" w:eastAsia="仿宋_GB2312" w:hAnsi="仿宋" w:cs="仿宋_GB2312" w:hint="eastAsia"/>
          <w:color w:val="000000"/>
          <w:sz w:val="28"/>
          <w:szCs w:val="28"/>
        </w:rPr>
        <w:t>（3）竞赛过程中，产生重大安全事故、或有产生重大安全事故隐患，经裁判员提示没有采取措施的，裁判员可暂停其竞赛，由裁判组裁定其竞赛结束，保留竞赛资格和有效竞赛成绩。</w:t>
      </w:r>
    </w:p>
    <w:p w:rsidR="00926AF8" w:rsidRPr="00926AF8" w:rsidRDefault="00926AF8" w:rsidP="00926AF8">
      <w:pPr>
        <w:spacing w:line="560" w:lineRule="exact"/>
        <w:ind w:firstLineChars="150" w:firstLine="42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（二）指导教师须知</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1.各参赛代表队要发扬良好道德风尚，听从指挥，服从裁判，不弄虚作假。如发现弄虚作假者，取消参赛资格，名次无效。</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2.各代表队领队要坚决执行竞赛的各项规定，加强对参赛人员的管理，做好赛前准备工作，督促选手带好证件等竞赛相关材料。</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3.竞赛过程中，除参加当场次竞赛的选手、执行裁判员、现场工作人员和经批准的人员外，领队、指导教师及其他人员一律不得进入竞赛现场。</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4.参赛代表队若对竞赛过程有异议，在规定的时间内由领队向赛项仲裁工作组提出书面报告。</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5.对申诉的仲裁结果，领队要带头服从和执行，并做好选手工作。</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6.指导老师应及时查看大赛专用网页有关赛项的通知和内容，认真研究和掌握本赛项竞赛的规程、技术规范和赛场要求，指导选手做好赛前的一切技术准备和竞赛准备。</w:t>
      </w:r>
    </w:p>
    <w:p w:rsidR="00926AF8" w:rsidRPr="00926AF8" w:rsidRDefault="00926AF8" w:rsidP="00926AF8">
      <w:pPr>
        <w:spacing w:line="560" w:lineRule="exact"/>
        <w:ind w:firstLineChars="150" w:firstLine="42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（三）参赛队选手须知</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1.参赛队选手严格遵守赛场规章、操作规程和工艺准则，保证人身及设备安全，接受裁判员的监督和警示，文明竞赛。</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2. 参赛选手需同时携带身份证、学生证、参赛证入场，进行检录，抽取顺序号后，须将所有证件交给指导教师，不得带入赛场。3.参赛选手进入赛场，</w:t>
      </w:r>
      <w:r w:rsidRPr="00926AF8">
        <w:rPr>
          <w:rFonts w:ascii="仿宋_GB2312" w:eastAsia="仿宋_GB2312" w:hAnsi="仿宋" w:cs="仿宋_GB2312" w:hint="eastAsia"/>
          <w:color w:val="000000"/>
          <w:sz w:val="28"/>
          <w:szCs w:val="28"/>
        </w:rPr>
        <w:lastRenderedPageBreak/>
        <w:t>不许携带任何书籍和其他纸质资料（相关技术资料的电子文档由赛项执委会提供），不许携带通信工具和存储介质（如U盘），不许携带任何检测设备和工具。</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4.参赛队选手应在规定的时间段进入赛场熟悉环境，入场后，赛场工作人员与参赛选手共同确认操作条件及设备状况。</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5.竞赛时，在收到开赛信号前不得启动操作，参赛队选手按竞赛要求自行决定工作程序和时间安排，在指定赛位上完成竞赛项目，严禁作弊行为。</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6.竞赛过程中，因严重操作失误或安全事故不能进行比赛的（例如因操作原因发生短路导致赛场断电的、造成设备不能正常工作的），现场裁判员有权终止该队比赛。</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7.竞赛期间，参赛队选手连续工作，饮水由赛场统一提供，且休息、饮水和如厕时间均计算在比赛时间内。</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8.凡在竞赛期间内提前离开的参赛队选手，不得返回赛场。参赛队选手进出赛场不得携带任何与竞赛有关的物品。</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9.在参赛期间，选手应注意保持工作环境及设备摆放符合生产操作规程。</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10.在竞赛中如遇非人为因素造成的设备故障，经裁判确认后，可向裁判长申请补足排除故障的时间。</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11.结束比赛后，选手不得再进行任何与比赛有关的操作。须根据现场裁判的指示进行板卡维修结果以及竞赛报告单的提交，在与现场裁判一起签字确认后方可离开赛位。</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12.因保密要求，各参赛队选手需按照大赛要求和赛题要求提交竞赛成果，且提交的任何文件中不得出现单位名称、参赛者姓名、与竞赛无关的记号等违规信息，否则按照作弊处理。</w:t>
      </w:r>
    </w:p>
    <w:p w:rsidR="00926AF8" w:rsidRPr="00926AF8" w:rsidRDefault="00926AF8" w:rsidP="00926AF8">
      <w:pPr>
        <w:spacing w:line="560" w:lineRule="exact"/>
        <w:ind w:firstLineChars="150" w:firstLine="42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（四）工作人员须知</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1.赛场工作人员由赛项执委会统一聘用并进行工作分工。</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lastRenderedPageBreak/>
        <w:t>2.赛场工作人员需服从赛项执委会的管理，严格执行赛项执委会制订的各项比赛规则，执行赛项执委会的工作安排，为赛场提供有序的服务。</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3.赛场工作人员要积极维护好赛场秩序，以利于参赛选手正常发挥水平。</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4.赛场工作人员要坚守岗位，不得擅离职守。</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5.赛场工作人员在比赛中不回答选手提出的任何有关比赛技术问题，如遇争议问题，需上报执委会。</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kern w:val="0"/>
          <w:sz w:val="28"/>
          <w:szCs w:val="28"/>
        </w:rPr>
      </w:pPr>
      <w:r w:rsidRPr="00926AF8">
        <w:rPr>
          <w:rFonts w:ascii="仿宋_GB2312" w:eastAsia="仿宋_GB2312" w:hAnsi="仿宋" w:cs="仿宋_GB2312" w:hint="eastAsia"/>
          <w:color w:val="000000"/>
          <w:sz w:val="28"/>
          <w:szCs w:val="28"/>
        </w:rPr>
        <w:t>6.工作人员要着赛项执委会统一提供的服装并佩戴</w:t>
      </w:r>
      <w:r w:rsidRPr="00926AF8">
        <w:rPr>
          <w:rFonts w:ascii="仿宋_GB2312" w:eastAsia="仿宋_GB2312" w:hAnsi="仿宋" w:cs="仿宋_GB2312" w:hint="eastAsia"/>
          <w:color w:val="000000"/>
          <w:kern w:val="0"/>
          <w:sz w:val="28"/>
          <w:szCs w:val="28"/>
        </w:rPr>
        <w:t>胸卡。</w:t>
      </w:r>
    </w:p>
    <w:p w:rsidR="00926AF8" w:rsidRPr="00926AF8" w:rsidRDefault="00926AF8" w:rsidP="00926AF8">
      <w:pPr>
        <w:adjustRightInd w:val="0"/>
        <w:snapToGrid w:val="0"/>
        <w:spacing w:line="560" w:lineRule="exact"/>
        <w:outlineLvl w:val="2"/>
        <w:rPr>
          <w:rFonts w:ascii="仿宋_GB2312" w:eastAsia="仿宋_GB2312" w:hAnsi="仿宋" w:cs="仿宋_GB2312"/>
          <w:b/>
          <w:color w:val="000000"/>
          <w:kern w:val="0"/>
          <w:sz w:val="28"/>
          <w:szCs w:val="28"/>
        </w:rPr>
      </w:pPr>
      <w:r w:rsidRPr="00926AF8">
        <w:rPr>
          <w:rFonts w:ascii="仿宋_GB2312" w:eastAsia="仿宋_GB2312" w:hAnsi="仿宋" w:cs="仿宋_GB2312" w:hint="eastAsia"/>
          <w:b/>
          <w:color w:val="000000"/>
          <w:kern w:val="0"/>
          <w:sz w:val="28"/>
          <w:szCs w:val="28"/>
        </w:rPr>
        <w:t xml:space="preserve">    十五、申诉与仲裁</w:t>
      </w:r>
    </w:p>
    <w:p w:rsidR="00926AF8" w:rsidRPr="00926AF8" w:rsidRDefault="00C961CB"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C961CB">
        <w:rPr>
          <w:rFonts w:ascii="仿宋_GB2312" w:eastAsia="仿宋_GB2312" w:hAnsi="仿宋" w:cs="仿宋_GB2312" w:hint="eastAsia"/>
          <w:color w:val="000000"/>
          <w:sz w:val="28"/>
          <w:szCs w:val="28"/>
        </w:rPr>
        <w:t>各参赛队对不符合大赛和赛项规程规定的仪器、设备、工装、材料、物件、计算机软硬件、竞赛使用工具、用品，竞赛执裁、赛场管理，以及工作人员的不规范行为等，可向赛项仲裁组提出申诉。申诉主体为参赛队领队。</w:t>
      </w:r>
      <w:r w:rsidR="00926AF8" w:rsidRPr="00926AF8">
        <w:rPr>
          <w:rFonts w:ascii="仿宋_GB2312" w:eastAsia="仿宋_GB2312" w:hAnsi="仿宋" w:cs="仿宋_GB2312" w:hint="eastAsia"/>
          <w:color w:val="000000"/>
          <w:sz w:val="28"/>
          <w:szCs w:val="28"/>
        </w:rPr>
        <w:t>参赛队领队可在比赛结束后</w:t>
      </w:r>
      <w:r w:rsidRPr="00C961CB">
        <w:rPr>
          <w:rFonts w:ascii="仿宋_GB2312" w:eastAsia="仿宋_GB2312" w:hAnsi="仿宋" w:cs="仿宋_GB2312" w:hint="eastAsia"/>
          <w:color w:val="000000"/>
          <w:sz w:val="28"/>
          <w:szCs w:val="28"/>
        </w:rPr>
        <w:t>（选手赛场比赛内容全部完成）</w:t>
      </w:r>
      <w:r w:rsidR="00926AF8" w:rsidRPr="00926AF8">
        <w:rPr>
          <w:rFonts w:ascii="仿宋_GB2312" w:eastAsia="仿宋_GB2312" w:hAnsi="仿宋" w:cs="仿宋_GB2312" w:hint="eastAsia"/>
          <w:color w:val="000000"/>
          <w:sz w:val="28"/>
          <w:szCs w:val="28"/>
        </w:rPr>
        <w:t>2小时之内向仲裁组提出书面申诉。</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 xml:space="preserve">书面申诉应对申诉事件的现象、发生时间、涉及人员、申诉依据等进行充分、实事求是的叙述，并由领队亲笔签名。非书面申诉不予受理。 </w:t>
      </w:r>
    </w:p>
    <w:p w:rsid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赛项仲裁工作组在接到申诉报告后的2小时内组织复议，并及时将复议结果以书面形式告知申诉方。申诉方对复议结果仍有异议，可由省（市）领队向赛区仲裁委员会提出申诉。赛区仲裁委员会的仲裁结果为最终结果。</w:t>
      </w:r>
    </w:p>
    <w:p w:rsidR="000C1477" w:rsidRDefault="000C1477" w:rsidP="000C1477">
      <w:pPr>
        <w:adjustRightInd w:val="0"/>
        <w:snapToGrid w:val="0"/>
        <w:spacing w:line="560" w:lineRule="exact"/>
        <w:ind w:firstLineChars="200" w:firstLine="560"/>
        <w:rPr>
          <w:rFonts w:ascii="仿宋_GB2312" w:eastAsia="仿宋_GB2312" w:hAnsi="仿宋" w:cs="仿宋_GB2312"/>
          <w:color w:val="000000"/>
          <w:sz w:val="28"/>
          <w:szCs w:val="28"/>
        </w:rPr>
      </w:pPr>
      <w:r w:rsidRPr="000C1477">
        <w:rPr>
          <w:rFonts w:ascii="仿宋_GB2312" w:eastAsia="仿宋_GB2312" w:hAnsi="仿宋" w:cs="仿宋_GB2312" w:hint="eastAsia"/>
          <w:color w:val="000000"/>
          <w:sz w:val="28"/>
          <w:szCs w:val="28"/>
        </w:rPr>
        <w:t>仲裁结果由申诉人签收，不能代收，如在约定时间和地点申诉人离开，视为自行放弃申诉。</w:t>
      </w:r>
    </w:p>
    <w:p w:rsidR="000C1477" w:rsidRDefault="000C1477" w:rsidP="000C1477">
      <w:pPr>
        <w:adjustRightInd w:val="0"/>
        <w:snapToGrid w:val="0"/>
        <w:spacing w:line="560" w:lineRule="exact"/>
        <w:ind w:firstLineChars="200" w:firstLine="560"/>
        <w:rPr>
          <w:rFonts w:ascii="仿宋_GB2312" w:eastAsia="仿宋_GB2312" w:hAnsi="仿宋" w:cs="仿宋_GB2312"/>
          <w:color w:val="000000"/>
          <w:sz w:val="28"/>
          <w:szCs w:val="28"/>
        </w:rPr>
      </w:pPr>
      <w:r w:rsidRPr="000C1477">
        <w:rPr>
          <w:rFonts w:ascii="仿宋_GB2312" w:eastAsia="仿宋_GB2312" w:hAnsi="仿宋" w:cs="仿宋_GB2312" w:hint="eastAsia"/>
          <w:color w:val="000000"/>
          <w:sz w:val="28"/>
          <w:szCs w:val="28"/>
        </w:rPr>
        <w:t>申诉方可随时提出放弃申诉。</w:t>
      </w:r>
    </w:p>
    <w:p w:rsidR="000C1477" w:rsidRPr="00926AF8" w:rsidRDefault="000C1477" w:rsidP="000C1477">
      <w:pPr>
        <w:adjustRightInd w:val="0"/>
        <w:snapToGrid w:val="0"/>
        <w:spacing w:line="560" w:lineRule="exact"/>
        <w:ind w:firstLineChars="200" w:firstLine="560"/>
        <w:rPr>
          <w:rFonts w:ascii="仿宋_GB2312" w:eastAsia="仿宋_GB2312" w:hAnsi="仿宋" w:cs="仿宋_GB2312"/>
          <w:color w:val="000000"/>
          <w:sz w:val="28"/>
          <w:szCs w:val="28"/>
        </w:rPr>
      </w:pPr>
      <w:r w:rsidRPr="000C1477">
        <w:rPr>
          <w:rFonts w:ascii="仿宋_GB2312" w:eastAsia="仿宋_GB2312" w:hAnsi="仿宋" w:cs="仿宋_GB2312" w:hint="eastAsia"/>
          <w:color w:val="000000"/>
          <w:sz w:val="28"/>
          <w:szCs w:val="28"/>
        </w:rPr>
        <w:t>申诉方不得以任何理由采取过激行为扰乱赛场秩序。</w:t>
      </w:r>
    </w:p>
    <w:p w:rsidR="00926AF8" w:rsidRPr="00926AF8" w:rsidRDefault="00926AF8" w:rsidP="00926AF8">
      <w:pPr>
        <w:adjustRightInd w:val="0"/>
        <w:snapToGrid w:val="0"/>
        <w:spacing w:line="560" w:lineRule="exact"/>
        <w:outlineLvl w:val="2"/>
        <w:rPr>
          <w:rFonts w:ascii="仿宋_GB2312" w:eastAsia="仿宋_GB2312" w:hAnsi="仿宋" w:cs="仿宋_GB2312"/>
          <w:b/>
          <w:color w:val="000000"/>
          <w:kern w:val="0"/>
          <w:sz w:val="28"/>
          <w:szCs w:val="28"/>
        </w:rPr>
      </w:pPr>
      <w:r w:rsidRPr="00926AF8">
        <w:rPr>
          <w:rFonts w:ascii="仿宋_GB2312" w:eastAsia="仿宋_GB2312" w:hAnsi="仿宋" w:cs="仿宋_GB2312" w:hint="eastAsia"/>
          <w:b/>
          <w:color w:val="000000"/>
          <w:kern w:val="0"/>
          <w:sz w:val="28"/>
          <w:szCs w:val="28"/>
        </w:rPr>
        <w:t xml:space="preserve">    十六、竞赛观摩</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竞赛期间设置相关技术展示角，展示职业教育教学改革成果；</w:t>
      </w:r>
    </w:p>
    <w:p w:rsidR="00926AF8" w:rsidRPr="00926AF8" w:rsidRDefault="00926AF8" w:rsidP="00926AF8">
      <w:pPr>
        <w:spacing w:line="560" w:lineRule="exact"/>
        <w:ind w:firstLineChars="150" w:firstLine="42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lastRenderedPageBreak/>
        <w:t>（一）观摩对象</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与赛项相关的企业、单位、学院、行业协会等专家、技术人员、指导教师等。</w:t>
      </w:r>
    </w:p>
    <w:p w:rsidR="00926AF8" w:rsidRPr="00926AF8" w:rsidRDefault="00926AF8" w:rsidP="00926AF8">
      <w:pPr>
        <w:spacing w:line="560" w:lineRule="exact"/>
        <w:ind w:firstLineChars="150" w:firstLine="42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（二）观摩方法</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观摩人员可在规定时间，以小组为单位，在赛场引导员的引导下，有序进入赛场观摩。</w:t>
      </w:r>
    </w:p>
    <w:p w:rsidR="00926AF8" w:rsidRPr="00926AF8" w:rsidRDefault="00926AF8" w:rsidP="00926AF8">
      <w:pPr>
        <w:spacing w:line="560" w:lineRule="exact"/>
        <w:ind w:firstLineChars="150" w:firstLine="42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（三）观摩纪律</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1.观摩人员必须佩带观摩证。</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2.观摩时不得议论、交谈，并严禁与选手进行交流。</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3.观摩时不得在赛位前停留，以免影响考生比赛。</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4.观摩时不准向场内裁判及工作人员提问。</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5.观摩时禁止拍照。</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6.凡违反以上规定者，立即取消观摩资格。</w:t>
      </w:r>
    </w:p>
    <w:p w:rsidR="00926AF8" w:rsidRPr="00926AF8" w:rsidRDefault="00926AF8" w:rsidP="00926AF8">
      <w:pPr>
        <w:adjustRightInd w:val="0"/>
        <w:snapToGrid w:val="0"/>
        <w:spacing w:line="560" w:lineRule="exact"/>
        <w:outlineLvl w:val="2"/>
        <w:rPr>
          <w:rFonts w:ascii="仿宋_GB2312" w:eastAsia="仿宋_GB2312" w:hAnsi="仿宋" w:cs="仿宋_GB2312"/>
          <w:b/>
          <w:color w:val="000000"/>
          <w:kern w:val="0"/>
          <w:sz w:val="28"/>
          <w:szCs w:val="28"/>
        </w:rPr>
      </w:pPr>
      <w:r w:rsidRPr="00926AF8">
        <w:rPr>
          <w:rFonts w:ascii="仿宋_GB2312" w:eastAsia="仿宋_GB2312" w:hAnsi="仿宋" w:cs="仿宋_GB2312" w:hint="eastAsia"/>
          <w:b/>
          <w:color w:val="000000"/>
          <w:kern w:val="0"/>
          <w:sz w:val="28"/>
          <w:szCs w:val="28"/>
        </w:rPr>
        <w:t xml:space="preserve">    十七、竞赛直播</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1.在大赛执委会统一安排下，利用现代网络传媒技术对赛场的全部比赛过程直播。</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2.利用多媒体技术及设备录制视频资料，记录竞赛全过程，为宣传、仲裁、资源转化提供全面的信息资料，赛后制作课程流媒体资源。</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3.制作优秀选手、指导教师采访，制作裁判专家点评，在规定的网站公布，突出赛项的技能重点和优势特色，扩大赛项的影响力。</w:t>
      </w:r>
    </w:p>
    <w:p w:rsidR="00926AF8" w:rsidRPr="00926AF8" w:rsidRDefault="00926AF8" w:rsidP="00926AF8">
      <w:pPr>
        <w:adjustRightInd w:val="0"/>
        <w:snapToGrid w:val="0"/>
        <w:spacing w:line="560" w:lineRule="exact"/>
        <w:outlineLvl w:val="2"/>
        <w:rPr>
          <w:rFonts w:ascii="仿宋_GB2312" w:eastAsia="仿宋_GB2312" w:hAnsi="仿宋" w:cs="仿宋_GB2312"/>
          <w:b/>
          <w:color w:val="000000"/>
          <w:kern w:val="0"/>
          <w:sz w:val="28"/>
          <w:szCs w:val="28"/>
        </w:rPr>
      </w:pPr>
      <w:r w:rsidRPr="00926AF8">
        <w:rPr>
          <w:rFonts w:ascii="仿宋_GB2312" w:eastAsia="仿宋_GB2312" w:hAnsi="仿宋" w:cs="仿宋_GB2312" w:hint="eastAsia"/>
          <w:b/>
          <w:color w:val="000000"/>
          <w:kern w:val="0"/>
          <w:sz w:val="28"/>
          <w:szCs w:val="28"/>
        </w:rPr>
        <w:t xml:space="preserve">    十八、资源转化</w:t>
      </w:r>
    </w:p>
    <w:p w:rsidR="00926AF8" w:rsidRPr="00926AF8" w:rsidRDefault="00926AF8" w:rsidP="00926AF8">
      <w:pPr>
        <w:spacing w:line="560" w:lineRule="exact"/>
        <w:ind w:firstLineChars="150" w:firstLine="42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（一）主要内容</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 xml:space="preserve">  1.基本资源</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1580"/>
        <w:gridCol w:w="4838"/>
        <w:gridCol w:w="1456"/>
      </w:tblGrid>
      <w:tr w:rsidR="00926AF8" w:rsidRPr="00926AF8" w:rsidTr="004E2295">
        <w:trPr>
          <w:jc w:val="center"/>
        </w:trPr>
        <w:tc>
          <w:tcPr>
            <w:tcW w:w="1538" w:type="dxa"/>
            <w:shd w:val="clear" w:color="auto" w:fill="auto"/>
          </w:tcPr>
          <w:p w:rsidR="00926AF8" w:rsidRPr="00926AF8" w:rsidRDefault="00926AF8" w:rsidP="00926AF8">
            <w:pPr>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一级资源项</w:t>
            </w:r>
          </w:p>
        </w:tc>
        <w:tc>
          <w:tcPr>
            <w:tcW w:w="1580" w:type="dxa"/>
            <w:shd w:val="clear" w:color="auto" w:fill="auto"/>
          </w:tcPr>
          <w:p w:rsidR="00926AF8" w:rsidRPr="00926AF8" w:rsidRDefault="00926AF8" w:rsidP="00926AF8">
            <w:pPr>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二级资源项</w:t>
            </w:r>
          </w:p>
        </w:tc>
        <w:tc>
          <w:tcPr>
            <w:tcW w:w="4838" w:type="dxa"/>
            <w:shd w:val="clear" w:color="auto" w:fill="auto"/>
          </w:tcPr>
          <w:p w:rsidR="00926AF8" w:rsidRPr="00926AF8" w:rsidRDefault="00926AF8" w:rsidP="00926AF8">
            <w:pPr>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内容简述</w:t>
            </w:r>
          </w:p>
        </w:tc>
        <w:tc>
          <w:tcPr>
            <w:tcW w:w="1456" w:type="dxa"/>
            <w:shd w:val="clear" w:color="auto" w:fill="auto"/>
          </w:tcPr>
          <w:p w:rsidR="00926AF8" w:rsidRPr="00926AF8" w:rsidRDefault="00926AF8" w:rsidP="00926AF8">
            <w:pPr>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转化方式</w:t>
            </w:r>
          </w:p>
        </w:tc>
      </w:tr>
      <w:tr w:rsidR="00926AF8" w:rsidRPr="00926AF8" w:rsidTr="004E2295">
        <w:trPr>
          <w:jc w:val="center"/>
        </w:trPr>
        <w:tc>
          <w:tcPr>
            <w:tcW w:w="1538" w:type="dxa"/>
            <w:vMerge w:val="restart"/>
            <w:shd w:val="clear" w:color="auto" w:fill="auto"/>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风采展示</w:t>
            </w:r>
          </w:p>
        </w:tc>
        <w:tc>
          <w:tcPr>
            <w:tcW w:w="1580" w:type="dxa"/>
            <w:shd w:val="clear" w:color="auto" w:fill="auto"/>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赛项宣传片</w:t>
            </w:r>
          </w:p>
        </w:tc>
        <w:tc>
          <w:tcPr>
            <w:tcW w:w="4838" w:type="dxa"/>
            <w:shd w:val="clear" w:color="auto" w:fill="auto"/>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介绍大赛主题、目的、意义以及实施过程，突出展现参赛选手同台竞技的风采。</w:t>
            </w:r>
          </w:p>
        </w:tc>
        <w:tc>
          <w:tcPr>
            <w:tcW w:w="1456" w:type="dxa"/>
            <w:shd w:val="clear" w:color="auto" w:fill="auto"/>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15分钟视频</w:t>
            </w:r>
          </w:p>
        </w:tc>
      </w:tr>
      <w:tr w:rsidR="00926AF8" w:rsidRPr="00926AF8" w:rsidTr="004E2295">
        <w:trPr>
          <w:jc w:val="center"/>
        </w:trPr>
        <w:tc>
          <w:tcPr>
            <w:tcW w:w="1538" w:type="dxa"/>
            <w:vMerge/>
            <w:shd w:val="clear" w:color="auto" w:fill="auto"/>
            <w:vAlign w:val="center"/>
          </w:tcPr>
          <w:p w:rsidR="00926AF8" w:rsidRPr="00926AF8" w:rsidRDefault="00926AF8" w:rsidP="00926AF8">
            <w:pPr>
              <w:jc w:val="center"/>
              <w:rPr>
                <w:rFonts w:ascii="仿宋_GB2312" w:eastAsia="仿宋_GB2312" w:hAnsi="仿宋" w:cs="Times New Roman"/>
                <w:color w:val="000000"/>
                <w:sz w:val="24"/>
                <w:szCs w:val="24"/>
              </w:rPr>
            </w:pPr>
          </w:p>
        </w:tc>
        <w:tc>
          <w:tcPr>
            <w:tcW w:w="1580" w:type="dxa"/>
            <w:shd w:val="clear" w:color="auto" w:fill="auto"/>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获奖选手风采展示片</w:t>
            </w:r>
          </w:p>
        </w:tc>
        <w:tc>
          <w:tcPr>
            <w:tcW w:w="4838" w:type="dxa"/>
            <w:shd w:val="clear" w:color="auto" w:fill="auto"/>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介绍选手日常学习、备赛、参赛、获奖等环节的感受。</w:t>
            </w:r>
          </w:p>
        </w:tc>
        <w:tc>
          <w:tcPr>
            <w:tcW w:w="1456" w:type="dxa"/>
            <w:shd w:val="clear" w:color="auto" w:fill="auto"/>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10分钟视频</w:t>
            </w:r>
          </w:p>
        </w:tc>
      </w:tr>
      <w:tr w:rsidR="00926AF8" w:rsidRPr="00926AF8" w:rsidTr="004E2295">
        <w:trPr>
          <w:jc w:val="center"/>
        </w:trPr>
        <w:tc>
          <w:tcPr>
            <w:tcW w:w="1538" w:type="dxa"/>
            <w:vMerge w:val="restart"/>
            <w:shd w:val="clear" w:color="auto" w:fill="auto"/>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技能概要</w:t>
            </w:r>
          </w:p>
        </w:tc>
        <w:tc>
          <w:tcPr>
            <w:tcW w:w="1580" w:type="dxa"/>
            <w:shd w:val="clear" w:color="auto" w:fill="auto"/>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技能介绍</w:t>
            </w:r>
          </w:p>
        </w:tc>
        <w:tc>
          <w:tcPr>
            <w:tcW w:w="4838" w:type="dxa"/>
            <w:shd w:val="clear" w:color="auto" w:fill="auto"/>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介绍大赛相关技能。</w:t>
            </w:r>
          </w:p>
        </w:tc>
        <w:tc>
          <w:tcPr>
            <w:tcW w:w="1456" w:type="dxa"/>
            <w:shd w:val="clear" w:color="auto" w:fill="auto"/>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编写相关文本资料</w:t>
            </w:r>
          </w:p>
        </w:tc>
      </w:tr>
      <w:tr w:rsidR="00926AF8" w:rsidRPr="00926AF8" w:rsidTr="004E2295">
        <w:trPr>
          <w:jc w:val="center"/>
        </w:trPr>
        <w:tc>
          <w:tcPr>
            <w:tcW w:w="1538" w:type="dxa"/>
            <w:vMerge/>
            <w:shd w:val="clear" w:color="auto" w:fill="auto"/>
          </w:tcPr>
          <w:p w:rsidR="00926AF8" w:rsidRPr="00926AF8" w:rsidRDefault="00926AF8" w:rsidP="00926AF8">
            <w:pPr>
              <w:rPr>
                <w:rFonts w:ascii="仿宋_GB2312" w:eastAsia="仿宋_GB2312" w:hAnsi="仿宋" w:cs="Times New Roman"/>
                <w:color w:val="000000"/>
                <w:sz w:val="24"/>
                <w:szCs w:val="24"/>
              </w:rPr>
            </w:pPr>
          </w:p>
        </w:tc>
        <w:tc>
          <w:tcPr>
            <w:tcW w:w="1580" w:type="dxa"/>
            <w:shd w:val="clear" w:color="auto" w:fill="auto"/>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训练大纲</w:t>
            </w:r>
          </w:p>
        </w:tc>
        <w:tc>
          <w:tcPr>
            <w:tcW w:w="4838" w:type="dxa"/>
            <w:shd w:val="clear" w:color="auto" w:fill="auto"/>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介绍大赛训练过程要点。</w:t>
            </w:r>
          </w:p>
        </w:tc>
        <w:tc>
          <w:tcPr>
            <w:tcW w:w="1456" w:type="dxa"/>
            <w:shd w:val="clear" w:color="auto" w:fill="auto"/>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编写相关文本资料</w:t>
            </w:r>
          </w:p>
        </w:tc>
      </w:tr>
      <w:tr w:rsidR="00926AF8" w:rsidRPr="00926AF8" w:rsidTr="004E2295">
        <w:trPr>
          <w:jc w:val="center"/>
        </w:trPr>
        <w:tc>
          <w:tcPr>
            <w:tcW w:w="1538" w:type="dxa"/>
            <w:vMerge/>
            <w:shd w:val="clear" w:color="auto" w:fill="auto"/>
          </w:tcPr>
          <w:p w:rsidR="00926AF8" w:rsidRPr="00926AF8" w:rsidRDefault="00926AF8" w:rsidP="00926AF8">
            <w:pPr>
              <w:rPr>
                <w:rFonts w:ascii="仿宋_GB2312" w:eastAsia="仿宋_GB2312" w:hAnsi="仿宋" w:cs="Times New Roman"/>
                <w:color w:val="000000"/>
                <w:sz w:val="24"/>
                <w:szCs w:val="24"/>
              </w:rPr>
            </w:pPr>
          </w:p>
        </w:tc>
        <w:tc>
          <w:tcPr>
            <w:tcW w:w="1580" w:type="dxa"/>
            <w:shd w:val="clear" w:color="auto" w:fill="auto"/>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评价指标</w:t>
            </w:r>
          </w:p>
        </w:tc>
        <w:tc>
          <w:tcPr>
            <w:tcW w:w="4838" w:type="dxa"/>
            <w:shd w:val="clear" w:color="auto" w:fill="auto"/>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介绍大赛评价指标。</w:t>
            </w:r>
          </w:p>
        </w:tc>
        <w:tc>
          <w:tcPr>
            <w:tcW w:w="1456" w:type="dxa"/>
            <w:shd w:val="clear" w:color="auto" w:fill="auto"/>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编写相关文本资料</w:t>
            </w:r>
          </w:p>
        </w:tc>
      </w:tr>
    </w:tbl>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 xml:space="preserve">  2.拓展资源</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1580"/>
        <w:gridCol w:w="4838"/>
        <w:gridCol w:w="1456"/>
      </w:tblGrid>
      <w:tr w:rsidR="00926AF8" w:rsidRPr="00926AF8" w:rsidTr="004E2295">
        <w:trPr>
          <w:jc w:val="center"/>
        </w:trPr>
        <w:tc>
          <w:tcPr>
            <w:tcW w:w="1538" w:type="dxa"/>
            <w:shd w:val="clear" w:color="auto" w:fill="auto"/>
          </w:tcPr>
          <w:p w:rsidR="00926AF8" w:rsidRPr="00926AF8" w:rsidRDefault="00926AF8" w:rsidP="00926AF8">
            <w:pPr>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一级资源项</w:t>
            </w:r>
          </w:p>
        </w:tc>
        <w:tc>
          <w:tcPr>
            <w:tcW w:w="1580" w:type="dxa"/>
            <w:shd w:val="clear" w:color="auto" w:fill="auto"/>
          </w:tcPr>
          <w:p w:rsidR="00926AF8" w:rsidRPr="00926AF8" w:rsidRDefault="00926AF8" w:rsidP="00926AF8">
            <w:pPr>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二级资源项</w:t>
            </w:r>
          </w:p>
        </w:tc>
        <w:tc>
          <w:tcPr>
            <w:tcW w:w="4838" w:type="dxa"/>
            <w:shd w:val="clear" w:color="auto" w:fill="auto"/>
          </w:tcPr>
          <w:p w:rsidR="00926AF8" w:rsidRPr="00926AF8" w:rsidRDefault="00926AF8" w:rsidP="00926AF8">
            <w:pPr>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内容简述</w:t>
            </w:r>
          </w:p>
        </w:tc>
        <w:tc>
          <w:tcPr>
            <w:tcW w:w="1456" w:type="dxa"/>
            <w:shd w:val="clear" w:color="auto" w:fill="auto"/>
          </w:tcPr>
          <w:p w:rsidR="00926AF8" w:rsidRPr="00926AF8" w:rsidRDefault="00926AF8" w:rsidP="00926AF8">
            <w:pPr>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转化方式</w:t>
            </w:r>
          </w:p>
        </w:tc>
      </w:tr>
      <w:tr w:rsidR="00926AF8" w:rsidRPr="00926AF8" w:rsidTr="004E2295">
        <w:trPr>
          <w:jc w:val="center"/>
        </w:trPr>
        <w:tc>
          <w:tcPr>
            <w:tcW w:w="1538" w:type="dxa"/>
            <w:vMerge w:val="restart"/>
            <w:shd w:val="clear" w:color="auto" w:fill="auto"/>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拓展资源项</w:t>
            </w:r>
          </w:p>
        </w:tc>
        <w:tc>
          <w:tcPr>
            <w:tcW w:w="1580" w:type="dxa"/>
            <w:shd w:val="clear" w:color="auto" w:fill="auto"/>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专家组长点评</w:t>
            </w:r>
          </w:p>
        </w:tc>
        <w:tc>
          <w:tcPr>
            <w:tcW w:w="4838" w:type="dxa"/>
            <w:shd w:val="clear" w:color="auto" w:fill="auto"/>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介绍大赛筹备过程、意义与特色。</w:t>
            </w:r>
          </w:p>
        </w:tc>
        <w:tc>
          <w:tcPr>
            <w:tcW w:w="1456" w:type="dxa"/>
            <w:shd w:val="clear" w:color="auto" w:fill="auto"/>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10分钟视频</w:t>
            </w:r>
          </w:p>
        </w:tc>
      </w:tr>
      <w:tr w:rsidR="00926AF8" w:rsidRPr="00926AF8" w:rsidTr="004E2295">
        <w:trPr>
          <w:jc w:val="center"/>
        </w:trPr>
        <w:tc>
          <w:tcPr>
            <w:tcW w:w="1538" w:type="dxa"/>
            <w:vMerge/>
            <w:shd w:val="clear" w:color="auto" w:fill="auto"/>
            <w:vAlign w:val="center"/>
          </w:tcPr>
          <w:p w:rsidR="00926AF8" w:rsidRPr="00926AF8" w:rsidRDefault="00926AF8" w:rsidP="00926AF8">
            <w:pPr>
              <w:jc w:val="center"/>
              <w:rPr>
                <w:rFonts w:ascii="仿宋_GB2312" w:eastAsia="仿宋_GB2312" w:hAnsi="仿宋" w:cs="Times New Roman"/>
                <w:color w:val="000000"/>
                <w:sz w:val="24"/>
                <w:szCs w:val="24"/>
              </w:rPr>
            </w:pPr>
          </w:p>
        </w:tc>
        <w:tc>
          <w:tcPr>
            <w:tcW w:w="1580" w:type="dxa"/>
            <w:shd w:val="clear" w:color="auto" w:fill="auto"/>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裁判长点评视频</w:t>
            </w:r>
          </w:p>
        </w:tc>
        <w:tc>
          <w:tcPr>
            <w:tcW w:w="4838" w:type="dxa"/>
            <w:shd w:val="clear" w:color="auto" w:fill="auto"/>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点评大赛过程与结果，点评大赛参赛选手。</w:t>
            </w:r>
          </w:p>
        </w:tc>
        <w:tc>
          <w:tcPr>
            <w:tcW w:w="1456" w:type="dxa"/>
            <w:shd w:val="clear" w:color="auto" w:fill="auto"/>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10分钟视频</w:t>
            </w:r>
          </w:p>
        </w:tc>
      </w:tr>
      <w:tr w:rsidR="00926AF8" w:rsidRPr="00926AF8" w:rsidTr="004E2295">
        <w:trPr>
          <w:jc w:val="center"/>
        </w:trPr>
        <w:tc>
          <w:tcPr>
            <w:tcW w:w="1538" w:type="dxa"/>
            <w:vMerge/>
            <w:shd w:val="clear" w:color="auto" w:fill="auto"/>
          </w:tcPr>
          <w:p w:rsidR="00926AF8" w:rsidRPr="00926AF8" w:rsidRDefault="00926AF8" w:rsidP="00926AF8">
            <w:pPr>
              <w:jc w:val="center"/>
              <w:rPr>
                <w:rFonts w:ascii="仿宋_GB2312" w:eastAsia="仿宋_GB2312" w:hAnsi="仿宋" w:cs="Times New Roman"/>
                <w:color w:val="000000"/>
                <w:sz w:val="24"/>
                <w:szCs w:val="24"/>
              </w:rPr>
            </w:pPr>
          </w:p>
        </w:tc>
        <w:tc>
          <w:tcPr>
            <w:tcW w:w="1580" w:type="dxa"/>
            <w:shd w:val="clear" w:color="auto" w:fill="auto"/>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指导教师访谈视频</w:t>
            </w:r>
          </w:p>
        </w:tc>
        <w:tc>
          <w:tcPr>
            <w:tcW w:w="4838" w:type="dxa"/>
            <w:shd w:val="clear" w:color="auto" w:fill="auto"/>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访问指导教师，介绍日常教学与备赛过程中的感受。</w:t>
            </w:r>
          </w:p>
        </w:tc>
        <w:tc>
          <w:tcPr>
            <w:tcW w:w="1456" w:type="dxa"/>
            <w:shd w:val="clear" w:color="auto" w:fill="auto"/>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10分钟视频</w:t>
            </w:r>
          </w:p>
        </w:tc>
      </w:tr>
      <w:tr w:rsidR="00926AF8" w:rsidRPr="00926AF8" w:rsidTr="004E2295">
        <w:trPr>
          <w:jc w:val="center"/>
        </w:trPr>
        <w:tc>
          <w:tcPr>
            <w:tcW w:w="1538" w:type="dxa"/>
            <w:vMerge/>
            <w:shd w:val="clear" w:color="auto" w:fill="auto"/>
          </w:tcPr>
          <w:p w:rsidR="00926AF8" w:rsidRPr="00926AF8" w:rsidRDefault="00926AF8" w:rsidP="00926AF8">
            <w:pPr>
              <w:jc w:val="center"/>
              <w:rPr>
                <w:rFonts w:ascii="仿宋_GB2312" w:eastAsia="仿宋_GB2312" w:hAnsi="仿宋" w:cs="Times New Roman"/>
                <w:color w:val="000000"/>
                <w:sz w:val="24"/>
                <w:szCs w:val="24"/>
              </w:rPr>
            </w:pPr>
          </w:p>
        </w:tc>
        <w:tc>
          <w:tcPr>
            <w:tcW w:w="1580" w:type="dxa"/>
            <w:shd w:val="clear" w:color="auto" w:fill="auto"/>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企业工程师访谈视频</w:t>
            </w:r>
          </w:p>
        </w:tc>
        <w:tc>
          <w:tcPr>
            <w:tcW w:w="4838" w:type="dxa"/>
            <w:shd w:val="clear" w:color="auto" w:fill="auto"/>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访问企业工程师，介绍岗位前沿技术需求。</w:t>
            </w:r>
          </w:p>
        </w:tc>
        <w:tc>
          <w:tcPr>
            <w:tcW w:w="1456" w:type="dxa"/>
            <w:shd w:val="clear" w:color="auto" w:fill="auto"/>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5分钟视频</w:t>
            </w:r>
          </w:p>
        </w:tc>
      </w:tr>
    </w:tbl>
    <w:p w:rsidR="00926AF8" w:rsidRPr="00926AF8" w:rsidRDefault="00926AF8" w:rsidP="00926AF8">
      <w:pPr>
        <w:spacing w:line="560" w:lineRule="exact"/>
        <w:ind w:firstLineChars="150" w:firstLine="42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 xml:space="preserve"> （二）方法途径</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1.竞赛试题；</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2.竞赛技能考核评分案例；</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3.考核环境描述；</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4.竞赛过程音视频记录；</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5.裁判、专家点评；</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6.优秀选手、指导教师、企业工程师访谈</w:t>
      </w:r>
    </w:p>
    <w:p w:rsidR="00926AF8" w:rsidRPr="00926AF8" w:rsidRDefault="00926AF8" w:rsidP="00926AF8">
      <w:pPr>
        <w:spacing w:line="560" w:lineRule="exact"/>
        <w:ind w:firstLineChars="150" w:firstLine="42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 xml:space="preserve"> （三）预期效果</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资源转化成果按照行业标准、契合课程标准、突出技能特色、展现竞赛优势，充分体现本赛项技能考核特点。形成满足职业教育教学需求、体现先进教学模式、反映职业教育先进水平的共享性职业教育教学资源。</w:t>
      </w:r>
    </w:p>
    <w:p w:rsidR="00926AF8" w:rsidRPr="00926AF8" w:rsidRDefault="00926AF8" w:rsidP="00926AF8">
      <w:pPr>
        <w:spacing w:line="560" w:lineRule="exact"/>
        <w:ind w:firstLineChars="150" w:firstLine="42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 xml:space="preserve"> （四）完成时间</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在大赛执委会的领导与监督下，赛后30日内向大赛执委会办公室提交资源转化方案，3个月内完成资源转化工作。</w:t>
      </w:r>
    </w:p>
    <w:p w:rsidR="00926AF8" w:rsidRPr="00926AF8" w:rsidRDefault="00926AF8" w:rsidP="00926AF8">
      <w:pPr>
        <w:spacing w:line="560" w:lineRule="exact"/>
        <w:ind w:firstLineChars="150" w:firstLine="42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lastRenderedPageBreak/>
        <w:t xml:space="preserve"> （五）资源的提交方式与版权</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制作完成的资源上传大赛网站。赛项资源转化成果的版权由技能大赛执委会和赛项执委会共享。</w:t>
      </w:r>
    </w:p>
    <w:p w:rsidR="00926AF8" w:rsidRPr="00926AF8" w:rsidRDefault="00926AF8" w:rsidP="00926AF8">
      <w:pPr>
        <w:spacing w:line="560" w:lineRule="exact"/>
        <w:ind w:firstLineChars="150" w:firstLine="42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 xml:space="preserve"> （六）资源的使用与管理</w:t>
      </w:r>
    </w:p>
    <w:p w:rsidR="00926AF8" w:rsidRPr="00926AF8" w:rsidRDefault="00926AF8" w:rsidP="00926AF8">
      <w:pPr>
        <w:adjustRightInd w:val="0"/>
        <w:snapToGrid w:val="0"/>
        <w:spacing w:line="560" w:lineRule="exact"/>
        <w:ind w:firstLineChars="200" w:firstLine="560"/>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t>资源转化成果的使用与管理由大赛执委会统一使用与管理，会同赛项承办单位、赛项有关专家，联系出版社编辑出版有关赛项试题库、岗位典型操作流程等精品资源。</w:t>
      </w:r>
    </w:p>
    <w:p w:rsidR="00926AF8" w:rsidRPr="00926AF8" w:rsidRDefault="00926AF8" w:rsidP="00926AF8">
      <w:pPr>
        <w:widowControl/>
        <w:jc w:val="left"/>
        <w:rPr>
          <w:rFonts w:ascii="仿宋_GB2312" w:eastAsia="仿宋_GB2312" w:hAnsi="仿宋" w:cs="仿宋_GB2312"/>
          <w:color w:val="000000"/>
          <w:sz w:val="28"/>
          <w:szCs w:val="28"/>
        </w:rPr>
      </w:pPr>
      <w:r w:rsidRPr="00926AF8">
        <w:rPr>
          <w:rFonts w:ascii="仿宋_GB2312" w:eastAsia="仿宋_GB2312" w:hAnsi="仿宋" w:cs="仿宋_GB2312" w:hint="eastAsia"/>
          <w:color w:val="000000"/>
          <w:sz w:val="28"/>
          <w:szCs w:val="28"/>
        </w:rPr>
        <w:br w:type="page"/>
      </w:r>
    </w:p>
    <w:p w:rsidR="00926AF8" w:rsidRPr="00926AF8" w:rsidRDefault="00926AF8" w:rsidP="00926AF8">
      <w:pPr>
        <w:adjustRightInd w:val="0"/>
        <w:snapToGrid w:val="0"/>
        <w:spacing w:line="560" w:lineRule="exact"/>
        <w:ind w:firstLineChars="200" w:firstLine="562"/>
        <w:outlineLvl w:val="2"/>
        <w:rPr>
          <w:rFonts w:ascii="仿宋_GB2312" w:eastAsia="仿宋_GB2312" w:hAnsi="仿宋" w:cs="仿宋_GB2312"/>
          <w:b/>
          <w:color w:val="000000"/>
          <w:kern w:val="0"/>
          <w:sz w:val="28"/>
          <w:szCs w:val="28"/>
        </w:rPr>
      </w:pPr>
      <w:r w:rsidRPr="00926AF8">
        <w:rPr>
          <w:rFonts w:ascii="仿宋_GB2312" w:eastAsia="仿宋_GB2312" w:hAnsi="仿宋" w:cs="仿宋_GB2312" w:hint="eastAsia"/>
          <w:b/>
          <w:color w:val="000000"/>
          <w:kern w:val="0"/>
          <w:sz w:val="28"/>
          <w:szCs w:val="28"/>
        </w:rPr>
        <w:lastRenderedPageBreak/>
        <w:t>附录1  竞赛</w:t>
      </w:r>
      <w:r w:rsidR="00286D2E">
        <w:rPr>
          <w:rFonts w:ascii="仿宋_GB2312" w:eastAsia="仿宋_GB2312" w:hAnsi="仿宋" w:cs="仿宋_GB2312" w:hint="eastAsia"/>
          <w:b/>
          <w:color w:val="000000"/>
          <w:kern w:val="0"/>
          <w:sz w:val="28"/>
          <w:szCs w:val="28"/>
        </w:rPr>
        <w:t>赛卷</w:t>
      </w:r>
      <w:r w:rsidRPr="00926AF8">
        <w:rPr>
          <w:rFonts w:ascii="仿宋_GB2312" w:eastAsia="仿宋_GB2312" w:hAnsi="仿宋" w:cs="仿宋_GB2312" w:hint="eastAsia"/>
          <w:b/>
          <w:color w:val="000000"/>
          <w:kern w:val="0"/>
          <w:sz w:val="28"/>
          <w:szCs w:val="28"/>
        </w:rPr>
        <w:t>样卷</w:t>
      </w:r>
    </w:p>
    <w:p w:rsidR="00926AF8" w:rsidRPr="00926AF8" w:rsidRDefault="00926AF8" w:rsidP="00926AF8">
      <w:pPr>
        <w:snapToGrid w:val="0"/>
        <w:spacing w:line="560" w:lineRule="exact"/>
        <w:ind w:leftChars="200" w:left="420" w:firstLineChars="200" w:firstLine="560"/>
        <w:rPr>
          <w:rFonts w:ascii="仿宋_GB2312" w:eastAsia="仿宋_GB2312" w:hAnsi="仿宋" w:cs="Arial"/>
          <w:color w:val="000000"/>
          <w:sz w:val="28"/>
          <w:szCs w:val="28"/>
        </w:rPr>
      </w:pPr>
    </w:p>
    <w:p w:rsidR="00926AF8" w:rsidRPr="00926AF8" w:rsidRDefault="00926AF8" w:rsidP="00926AF8">
      <w:pPr>
        <w:rPr>
          <w:rFonts w:ascii="仿宋_GB2312" w:eastAsia="仿宋_GB2312" w:hAnsi="仿宋" w:cs="Times New Roman"/>
          <w:color w:val="000000"/>
          <w:szCs w:val="24"/>
        </w:rPr>
      </w:pPr>
    </w:p>
    <w:p w:rsidR="00926AF8" w:rsidRPr="00926AF8" w:rsidRDefault="00926AF8" w:rsidP="00926AF8">
      <w:pPr>
        <w:spacing w:line="360" w:lineRule="auto"/>
        <w:jc w:val="center"/>
        <w:rPr>
          <w:rFonts w:ascii="仿宋_GB2312" w:eastAsia="仿宋_GB2312" w:hAnsi="仿宋" w:cs="Times New Roman"/>
          <w:b/>
          <w:color w:val="000000"/>
          <w:sz w:val="32"/>
          <w:szCs w:val="32"/>
        </w:rPr>
      </w:pPr>
      <w:r w:rsidRPr="00926AF8">
        <w:rPr>
          <w:rFonts w:ascii="仿宋_GB2312" w:eastAsia="仿宋_GB2312" w:hAnsi="仿宋" w:cs="Times New Roman" w:hint="eastAsia"/>
          <w:b/>
          <w:color w:val="000000"/>
          <w:sz w:val="32"/>
          <w:szCs w:val="32"/>
        </w:rPr>
        <w:t>XXX年全国职业院校技能大赛高职组</w:t>
      </w:r>
    </w:p>
    <w:p w:rsidR="00926AF8" w:rsidRPr="00926AF8" w:rsidRDefault="00926AF8" w:rsidP="00926AF8">
      <w:pPr>
        <w:spacing w:line="360" w:lineRule="auto"/>
        <w:jc w:val="center"/>
        <w:rPr>
          <w:rFonts w:ascii="仿宋_GB2312" w:eastAsia="仿宋_GB2312" w:hAnsi="仿宋" w:cs="Times New Roman"/>
          <w:b/>
          <w:color w:val="000000"/>
          <w:sz w:val="32"/>
          <w:szCs w:val="32"/>
        </w:rPr>
      </w:pPr>
      <w:bookmarkStart w:id="7" w:name="_Toc326763368"/>
      <w:r w:rsidRPr="00926AF8">
        <w:rPr>
          <w:rFonts w:ascii="仿宋_GB2312" w:eastAsia="仿宋_GB2312" w:hAnsi="仿宋" w:cs="Times New Roman" w:hint="eastAsia"/>
          <w:b/>
          <w:color w:val="000000"/>
          <w:sz w:val="32"/>
          <w:szCs w:val="32"/>
        </w:rPr>
        <w:t>“电子产品芯片级检测维修与数据恢复”项目竞赛</w:t>
      </w:r>
      <w:bookmarkEnd w:id="7"/>
      <w:r w:rsidRPr="00926AF8">
        <w:rPr>
          <w:rFonts w:ascii="仿宋_GB2312" w:eastAsia="仿宋_GB2312" w:hAnsi="仿宋" w:cs="Times New Roman" w:hint="eastAsia"/>
          <w:b/>
          <w:color w:val="000000"/>
          <w:sz w:val="32"/>
          <w:szCs w:val="32"/>
        </w:rPr>
        <w:t>任务书</w:t>
      </w:r>
    </w:p>
    <w:p w:rsidR="00926AF8" w:rsidRPr="00926AF8" w:rsidRDefault="00926AF8" w:rsidP="00926AF8">
      <w:pPr>
        <w:spacing w:line="360" w:lineRule="auto"/>
        <w:jc w:val="center"/>
        <w:rPr>
          <w:rFonts w:ascii="仿宋_GB2312" w:eastAsia="仿宋_GB2312" w:hAnsi="仿宋" w:cs="Times New Roman"/>
          <w:b/>
          <w:color w:val="000000"/>
          <w:sz w:val="36"/>
          <w:szCs w:val="36"/>
        </w:rPr>
      </w:pPr>
    </w:p>
    <w:p w:rsidR="00926AF8" w:rsidRPr="00926AF8" w:rsidRDefault="00926AF8" w:rsidP="00926AF8">
      <w:pPr>
        <w:spacing w:line="360" w:lineRule="auto"/>
        <w:jc w:val="center"/>
        <w:rPr>
          <w:rFonts w:ascii="仿宋_GB2312" w:eastAsia="仿宋_GB2312" w:hAnsi="仿宋" w:cs="Times New Roman"/>
          <w:b/>
          <w:color w:val="000000"/>
          <w:sz w:val="36"/>
          <w:szCs w:val="36"/>
        </w:rPr>
      </w:pPr>
    </w:p>
    <w:p w:rsidR="00926AF8" w:rsidRPr="00926AF8" w:rsidRDefault="00926AF8" w:rsidP="00926AF8">
      <w:pPr>
        <w:spacing w:line="360" w:lineRule="auto"/>
        <w:jc w:val="center"/>
        <w:rPr>
          <w:rFonts w:ascii="仿宋_GB2312" w:eastAsia="仿宋_GB2312" w:hAnsi="仿宋" w:cs="Times New Roman"/>
          <w:b/>
          <w:color w:val="000000"/>
          <w:sz w:val="36"/>
          <w:szCs w:val="36"/>
        </w:rPr>
      </w:pPr>
    </w:p>
    <w:p w:rsidR="00926AF8" w:rsidRPr="00926AF8" w:rsidRDefault="00926AF8" w:rsidP="00926AF8">
      <w:pPr>
        <w:spacing w:line="360" w:lineRule="auto"/>
        <w:jc w:val="center"/>
        <w:rPr>
          <w:rFonts w:ascii="仿宋_GB2312" w:eastAsia="仿宋_GB2312" w:hAnsi="仿宋" w:cs="Times New Roman"/>
          <w:b/>
          <w:color w:val="000000"/>
          <w:sz w:val="36"/>
          <w:szCs w:val="36"/>
        </w:rPr>
      </w:pPr>
    </w:p>
    <w:p w:rsidR="00926AF8" w:rsidRPr="00926AF8" w:rsidRDefault="00926AF8" w:rsidP="00926AF8">
      <w:pPr>
        <w:spacing w:line="360" w:lineRule="auto"/>
        <w:jc w:val="center"/>
        <w:rPr>
          <w:rFonts w:ascii="仿宋_GB2312" w:eastAsia="仿宋_GB2312" w:hAnsi="仿宋" w:cs="Times New Roman"/>
          <w:b/>
          <w:color w:val="000000"/>
          <w:sz w:val="36"/>
          <w:szCs w:val="36"/>
        </w:rPr>
      </w:pPr>
    </w:p>
    <w:p w:rsidR="00926AF8" w:rsidRPr="00926AF8" w:rsidRDefault="00926AF8" w:rsidP="00926AF8">
      <w:pPr>
        <w:spacing w:line="360" w:lineRule="auto"/>
        <w:jc w:val="center"/>
        <w:rPr>
          <w:rFonts w:ascii="仿宋_GB2312" w:eastAsia="仿宋_GB2312" w:hAnsi="仿宋" w:cs="Times New Roman"/>
          <w:b/>
          <w:color w:val="000000"/>
          <w:sz w:val="36"/>
          <w:szCs w:val="36"/>
        </w:rPr>
      </w:pPr>
    </w:p>
    <w:p w:rsidR="00926AF8" w:rsidRPr="00926AF8" w:rsidRDefault="00926AF8" w:rsidP="00926AF8">
      <w:pPr>
        <w:spacing w:line="360" w:lineRule="auto"/>
        <w:jc w:val="center"/>
        <w:rPr>
          <w:rFonts w:ascii="仿宋_GB2312" w:eastAsia="仿宋_GB2312" w:hAnsi="仿宋" w:cs="Times New Roman"/>
          <w:b/>
          <w:color w:val="000000"/>
          <w:sz w:val="36"/>
          <w:szCs w:val="36"/>
        </w:rPr>
      </w:pPr>
    </w:p>
    <w:p w:rsidR="00926AF8" w:rsidRPr="00926AF8" w:rsidRDefault="00926AF8" w:rsidP="00926AF8">
      <w:pPr>
        <w:spacing w:line="360" w:lineRule="auto"/>
        <w:jc w:val="center"/>
        <w:rPr>
          <w:rFonts w:ascii="仿宋_GB2312" w:eastAsia="仿宋_GB2312" w:hAnsi="仿宋" w:cs="Times New Roman"/>
          <w:b/>
          <w:color w:val="000000"/>
          <w:sz w:val="36"/>
          <w:szCs w:val="36"/>
        </w:rPr>
      </w:pPr>
    </w:p>
    <w:p w:rsidR="00926AF8" w:rsidRPr="00926AF8" w:rsidRDefault="00926AF8" w:rsidP="00926AF8">
      <w:pPr>
        <w:widowControl/>
        <w:spacing w:line="360" w:lineRule="auto"/>
        <w:jc w:val="center"/>
        <w:rPr>
          <w:rFonts w:ascii="仿宋_GB2312" w:eastAsia="仿宋_GB2312" w:hAnsi="仿宋" w:cs="Times New Roman"/>
          <w:b/>
          <w:color w:val="000000"/>
          <w:sz w:val="36"/>
          <w:szCs w:val="36"/>
        </w:rPr>
      </w:pPr>
    </w:p>
    <w:p w:rsidR="00926AF8" w:rsidRPr="00926AF8" w:rsidRDefault="00926AF8" w:rsidP="00926AF8">
      <w:pPr>
        <w:widowControl/>
        <w:spacing w:line="360" w:lineRule="auto"/>
        <w:jc w:val="center"/>
        <w:rPr>
          <w:rFonts w:ascii="仿宋_GB2312" w:eastAsia="仿宋_GB2312" w:hAnsi="仿宋" w:cs="Times New Roman"/>
          <w:b/>
          <w:color w:val="000000"/>
          <w:kern w:val="0"/>
          <w:sz w:val="30"/>
          <w:szCs w:val="30"/>
        </w:rPr>
      </w:pPr>
      <w:r w:rsidRPr="00926AF8">
        <w:rPr>
          <w:rFonts w:ascii="仿宋_GB2312" w:eastAsia="仿宋_GB2312" w:hAnsi="仿宋" w:cs="Times New Roman" w:hint="eastAsia"/>
          <w:b/>
          <w:color w:val="000000"/>
          <w:sz w:val="36"/>
          <w:szCs w:val="36"/>
        </w:rPr>
        <w:t xml:space="preserve"> </w:t>
      </w:r>
      <w:r w:rsidRPr="00926AF8">
        <w:rPr>
          <w:rFonts w:ascii="仿宋_GB2312" w:eastAsia="仿宋_GB2312" w:hAnsi="仿宋" w:cs="Times New Roman" w:hint="eastAsia"/>
          <w:b/>
          <w:color w:val="000000"/>
          <w:kern w:val="0"/>
          <w:sz w:val="30"/>
          <w:szCs w:val="30"/>
        </w:rPr>
        <w:t>XXX年全国职业院校技能大赛（高职组）</w:t>
      </w:r>
    </w:p>
    <w:p w:rsidR="00926AF8" w:rsidRPr="00926AF8" w:rsidRDefault="00926AF8" w:rsidP="00926AF8">
      <w:pPr>
        <w:widowControl/>
        <w:spacing w:line="360" w:lineRule="auto"/>
        <w:jc w:val="center"/>
        <w:rPr>
          <w:rFonts w:ascii="仿宋_GB2312" w:eastAsia="仿宋_GB2312" w:hAnsi="仿宋" w:cs="Times New Roman"/>
          <w:b/>
          <w:color w:val="000000"/>
          <w:kern w:val="0"/>
          <w:sz w:val="30"/>
          <w:szCs w:val="30"/>
        </w:rPr>
      </w:pPr>
      <w:r w:rsidRPr="00926AF8">
        <w:rPr>
          <w:rFonts w:ascii="仿宋_GB2312" w:eastAsia="仿宋_GB2312" w:hAnsi="仿宋" w:cs="Times New Roman" w:hint="eastAsia"/>
          <w:b/>
          <w:color w:val="000000"/>
          <w:kern w:val="0"/>
          <w:sz w:val="30"/>
          <w:szCs w:val="30"/>
        </w:rPr>
        <w:t>“电子产品芯片级检测维修与数据恢复”赛项执委会制</w:t>
      </w:r>
    </w:p>
    <w:p w:rsidR="00926AF8" w:rsidRPr="00926AF8" w:rsidRDefault="00926AF8" w:rsidP="00926AF8">
      <w:pPr>
        <w:spacing w:line="360" w:lineRule="auto"/>
        <w:jc w:val="center"/>
        <w:rPr>
          <w:rFonts w:ascii="仿宋_GB2312" w:eastAsia="仿宋_GB2312" w:hAnsi="仿宋" w:cs="Times New Roman"/>
          <w:b/>
          <w:color w:val="000000"/>
          <w:sz w:val="24"/>
          <w:szCs w:val="24"/>
        </w:rPr>
      </w:pPr>
    </w:p>
    <w:p w:rsidR="00926AF8" w:rsidRPr="00926AF8" w:rsidRDefault="00926AF8" w:rsidP="00926AF8">
      <w:pPr>
        <w:jc w:val="center"/>
        <w:rPr>
          <w:rFonts w:ascii="仿宋_GB2312" w:eastAsia="仿宋_GB2312" w:hAnsi="仿宋" w:cs="Times New Roman"/>
          <w:b/>
          <w:color w:val="000000"/>
          <w:sz w:val="30"/>
          <w:szCs w:val="30"/>
        </w:rPr>
      </w:pPr>
      <w:r w:rsidRPr="00926AF8">
        <w:rPr>
          <w:rFonts w:ascii="仿宋_GB2312" w:eastAsia="仿宋_GB2312" w:hAnsi="仿宋" w:cs="Times New Roman" w:hint="eastAsia"/>
          <w:b/>
          <w:color w:val="000000"/>
          <w:sz w:val="30"/>
          <w:szCs w:val="30"/>
        </w:rPr>
        <w:t>XXX年X月</w:t>
      </w:r>
    </w:p>
    <w:p w:rsidR="00926AF8" w:rsidRPr="00926AF8" w:rsidRDefault="00926AF8" w:rsidP="00926AF8">
      <w:pPr>
        <w:jc w:val="center"/>
        <w:rPr>
          <w:rFonts w:ascii="仿宋_GB2312" w:eastAsia="仿宋_GB2312" w:hAnsi="仿宋" w:cs="Times New Roman"/>
          <w:b/>
          <w:color w:val="000000"/>
          <w:sz w:val="30"/>
          <w:szCs w:val="30"/>
        </w:rPr>
      </w:pPr>
    </w:p>
    <w:p w:rsidR="00926AF8" w:rsidRPr="00926AF8" w:rsidRDefault="00926AF8" w:rsidP="00926AF8">
      <w:pPr>
        <w:widowControl/>
        <w:jc w:val="left"/>
        <w:rPr>
          <w:rFonts w:ascii="仿宋_GB2312" w:eastAsia="仿宋_GB2312" w:hAnsi="仿宋" w:cs="Times New Roman"/>
          <w:b/>
          <w:color w:val="000000"/>
          <w:sz w:val="32"/>
          <w:szCs w:val="32"/>
        </w:rPr>
      </w:pPr>
      <w:r w:rsidRPr="00926AF8">
        <w:rPr>
          <w:rFonts w:ascii="仿宋_GB2312" w:eastAsia="仿宋_GB2312" w:hAnsi="仿宋" w:cs="Times New Roman" w:hint="eastAsia"/>
          <w:b/>
          <w:color w:val="000000"/>
          <w:sz w:val="32"/>
          <w:szCs w:val="32"/>
        </w:rPr>
        <w:br w:type="page"/>
      </w:r>
    </w:p>
    <w:p w:rsidR="00926AF8" w:rsidRPr="00926AF8" w:rsidRDefault="00926AF8" w:rsidP="00926AF8">
      <w:pPr>
        <w:spacing w:line="360" w:lineRule="auto"/>
        <w:jc w:val="center"/>
        <w:rPr>
          <w:rFonts w:ascii="仿宋_GB2312" w:eastAsia="仿宋_GB2312" w:hAnsi="仿宋" w:cs="Times New Roman"/>
          <w:b/>
          <w:color w:val="000000"/>
          <w:sz w:val="32"/>
          <w:szCs w:val="32"/>
        </w:rPr>
      </w:pPr>
      <w:r w:rsidRPr="00926AF8">
        <w:rPr>
          <w:rFonts w:ascii="仿宋_GB2312" w:eastAsia="仿宋_GB2312" w:hAnsi="仿宋" w:cs="Times New Roman" w:hint="eastAsia"/>
          <w:b/>
          <w:color w:val="000000"/>
          <w:sz w:val="32"/>
          <w:szCs w:val="32"/>
        </w:rPr>
        <w:lastRenderedPageBreak/>
        <w:t>XXX年全国职业院校技能大赛高职组</w:t>
      </w:r>
    </w:p>
    <w:p w:rsidR="00926AF8" w:rsidRPr="00926AF8" w:rsidRDefault="00926AF8" w:rsidP="00926AF8">
      <w:pPr>
        <w:spacing w:line="360" w:lineRule="auto"/>
        <w:jc w:val="center"/>
        <w:rPr>
          <w:rFonts w:ascii="仿宋_GB2312" w:eastAsia="仿宋_GB2312" w:hAnsi="仿宋" w:cs="Times New Roman"/>
          <w:b/>
          <w:color w:val="000000"/>
          <w:sz w:val="32"/>
          <w:szCs w:val="32"/>
        </w:rPr>
      </w:pPr>
      <w:r w:rsidRPr="00926AF8">
        <w:rPr>
          <w:rFonts w:ascii="仿宋_GB2312" w:eastAsia="仿宋_GB2312" w:hAnsi="仿宋" w:cs="Times New Roman" w:hint="eastAsia"/>
          <w:b/>
          <w:color w:val="000000"/>
          <w:sz w:val="32"/>
          <w:szCs w:val="32"/>
        </w:rPr>
        <w:t>“电子产品芯片级检测维修与数据恢复”项目竞赛任务书</w:t>
      </w:r>
      <w:r w:rsidRPr="00926AF8">
        <w:rPr>
          <w:rFonts w:ascii="仿宋_GB2312" w:eastAsia="仿宋_GB2312" w:hAnsi="仿宋" w:cs="Times New Roman" w:hint="eastAsia"/>
          <w:b/>
          <w:color w:val="000000"/>
          <w:sz w:val="36"/>
          <w:szCs w:val="36"/>
        </w:rPr>
        <w:t xml:space="preserve"> </w:t>
      </w:r>
    </w:p>
    <w:p w:rsidR="00926AF8" w:rsidRPr="00926AF8" w:rsidRDefault="00926AF8" w:rsidP="00926AF8">
      <w:pPr>
        <w:spacing w:beforeLines="100" w:before="240" w:afterLines="100" w:after="240" w:line="360" w:lineRule="auto"/>
        <w:rPr>
          <w:rFonts w:ascii="仿宋_GB2312" w:eastAsia="仿宋_GB2312" w:hAnsi="仿宋" w:cs="Times New Roman"/>
          <w:b/>
          <w:color w:val="000000"/>
          <w:sz w:val="28"/>
          <w:szCs w:val="28"/>
        </w:rPr>
      </w:pPr>
      <w:bookmarkStart w:id="8" w:name="_Toc459213726"/>
      <w:r w:rsidRPr="00926AF8">
        <w:rPr>
          <w:rFonts w:ascii="仿宋_GB2312" w:eastAsia="仿宋_GB2312" w:hAnsi="仿宋" w:cs="Times New Roman" w:hint="eastAsia"/>
          <w:b/>
          <w:color w:val="000000"/>
          <w:sz w:val="28"/>
          <w:szCs w:val="28"/>
        </w:rPr>
        <w:t>一、赛程说明</w:t>
      </w:r>
      <w:bookmarkEnd w:id="8"/>
    </w:p>
    <w:tbl>
      <w:tblPr>
        <w:tblW w:w="8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6"/>
        <w:gridCol w:w="1997"/>
        <w:gridCol w:w="5220"/>
      </w:tblGrid>
      <w:tr w:rsidR="00926AF8" w:rsidRPr="00926AF8" w:rsidTr="004E2295">
        <w:trPr>
          <w:jc w:val="center"/>
        </w:trPr>
        <w:tc>
          <w:tcPr>
            <w:tcW w:w="1716" w:type="dxa"/>
            <w:shd w:val="clear" w:color="auto" w:fill="D9D9D9"/>
          </w:tcPr>
          <w:p w:rsidR="00926AF8" w:rsidRPr="00926AF8" w:rsidRDefault="00926AF8" w:rsidP="00926AF8">
            <w:pPr>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时间</w:t>
            </w:r>
          </w:p>
        </w:tc>
        <w:tc>
          <w:tcPr>
            <w:tcW w:w="1997" w:type="dxa"/>
            <w:shd w:val="clear" w:color="auto" w:fill="D9D9D9"/>
          </w:tcPr>
          <w:p w:rsidR="00926AF8" w:rsidRPr="00926AF8" w:rsidRDefault="00926AF8" w:rsidP="00926AF8">
            <w:pPr>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赛程</w:t>
            </w:r>
          </w:p>
        </w:tc>
        <w:tc>
          <w:tcPr>
            <w:tcW w:w="5220" w:type="dxa"/>
            <w:shd w:val="clear" w:color="auto" w:fill="D9D9D9"/>
          </w:tcPr>
          <w:p w:rsidR="00926AF8" w:rsidRPr="00926AF8" w:rsidRDefault="00926AF8" w:rsidP="00926AF8">
            <w:pPr>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要求</w:t>
            </w:r>
          </w:p>
        </w:tc>
      </w:tr>
      <w:tr w:rsidR="00926AF8" w:rsidRPr="00926AF8" w:rsidTr="004E2295">
        <w:trPr>
          <w:jc w:val="center"/>
        </w:trPr>
        <w:tc>
          <w:tcPr>
            <w:tcW w:w="1716"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8:30-9:00</w:t>
            </w:r>
          </w:p>
        </w:tc>
        <w:tc>
          <w:tcPr>
            <w:tcW w:w="1997"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仿宋" w:hint="eastAsia"/>
                <w:color w:val="000000"/>
                <w:sz w:val="24"/>
                <w:szCs w:val="24"/>
              </w:rPr>
              <w:t>完成赛前30分钟准备</w:t>
            </w:r>
          </w:p>
        </w:tc>
        <w:tc>
          <w:tcPr>
            <w:tcW w:w="5220" w:type="dxa"/>
            <w:vAlign w:val="center"/>
          </w:tcPr>
          <w:p w:rsidR="00926AF8" w:rsidRPr="00926AF8" w:rsidRDefault="00926AF8" w:rsidP="00926AF8">
            <w:pPr>
              <w:jc w:val="left"/>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竞赛开始前，完成附件2《</w:t>
            </w:r>
            <w:r w:rsidRPr="00926AF8">
              <w:rPr>
                <w:rFonts w:ascii="仿宋_GB2312" w:eastAsia="仿宋_GB2312" w:hAnsi="仿宋" w:cs="Times New Roman" w:hint="eastAsia"/>
                <w:color w:val="000000"/>
                <w:kern w:val="0"/>
                <w:sz w:val="24"/>
                <w:szCs w:val="24"/>
              </w:rPr>
              <w:t>竞赛器材确认表》的签字确认，并由现场裁判收回。</w:t>
            </w:r>
          </w:p>
        </w:tc>
      </w:tr>
      <w:tr w:rsidR="00926AF8" w:rsidRPr="00926AF8" w:rsidTr="004E2295">
        <w:trPr>
          <w:jc w:val="center"/>
        </w:trPr>
        <w:tc>
          <w:tcPr>
            <w:tcW w:w="1716"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9:00-13:00</w:t>
            </w:r>
          </w:p>
        </w:tc>
        <w:tc>
          <w:tcPr>
            <w:tcW w:w="1997"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完成竞赛任务</w:t>
            </w:r>
          </w:p>
        </w:tc>
        <w:tc>
          <w:tcPr>
            <w:tcW w:w="5220" w:type="dxa"/>
            <w:vAlign w:val="center"/>
          </w:tcPr>
          <w:p w:rsidR="00926AF8" w:rsidRPr="00926AF8" w:rsidRDefault="00926AF8" w:rsidP="00926AF8">
            <w:pPr>
              <w:jc w:val="left"/>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竞赛开始后，按照竞赛任务说明完成相关任务。</w:t>
            </w:r>
          </w:p>
        </w:tc>
      </w:tr>
      <w:tr w:rsidR="00926AF8" w:rsidRPr="00926AF8" w:rsidTr="004E2295">
        <w:trPr>
          <w:jc w:val="center"/>
        </w:trPr>
        <w:tc>
          <w:tcPr>
            <w:tcW w:w="1716"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13:00-14:00</w:t>
            </w:r>
          </w:p>
        </w:tc>
        <w:tc>
          <w:tcPr>
            <w:tcW w:w="1997"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完成竞赛提交结果确认</w:t>
            </w:r>
          </w:p>
        </w:tc>
        <w:tc>
          <w:tcPr>
            <w:tcW w:w="5220" w:type="dxa"/>
            <w:vAlign w:val="center"/>
          </w:tcPr>
          <w:p w:rsidR="00926AF8" w:rsidRPr="00926AF8" w:rsidRDefault="00926AF8" w:rsidP="00926AF8">
            <w:pPr>
              <w:jc w:val="left"/>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竞赛结束后，根据裁判指示进行板卡维修结果提交以及《电子产品芯片级检测维修与数据恢复项目竞赛报告单》提交。</w:t>
            </w:r>
          </w:p>
        </w:tc>
      </w:tr>
    </w:tbl>
    <w:p w:rsidR="00926AF8" w:rsidRPr="00926AF8" w:rsidRDefault="00926AF8" w:rsidP="00926AF8">
      <w:pPr>
        <w:spacing w:beforeLines="100" w:before="240" w:afterLines="100" w:after="240" w:line="360" w:lineRule="auto"/>
        <w:rPr>
          <w:rFonts w:ascii="仿宋_GB2312" w:eastAsia="仿宋_GB2312" w:hAnsi="仿宋" w:cs="Times New Roman"/>
          <w:b/>
          <w:color w:val="000000"/>
          <w:sz w:val="28"/>
          <w:szCs w:val="28"/>
        </w:rPr>
      </w:pPr>
      <w:bookmarkStart w:id="9" w:name="_Toc459213727"/>
      <w:r w:rsidRPr="00926AF8">
        <w:rPr>
          <w:rFonts w:ascii="仿宋_GB2312" w:eastAsia="仿宋_GB2312" w:hAnsi="仿宋" w:cs="Times New Roman" w:hint="eastAsia"/>
          <w:b/>
          <w:color w:val="000000"/>
          <w:sz w:val="28"/>
          <w:szCs w:val="28"/>
        </w:rPr>
        <w:t>二、竞赛技术平台及资料说明</w:t>
      </w:r>
      <w:bookmarkEnd w:id="9"/>
    </w:p>
    <w:p w:rsidR="00926AF8" w:rsidRPr="00926AF8" w:rsidRDefault="00926AF8" w:rsidP="00926AF8">
      <w:pPr>
        <w:spacing w:line="360" w:lineRule="auto"/>
        <w:ind w:firstLineChars="196" w:firstLine="470"/>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“电子产品芯片级检测维修与数据恢复”项目竞赛技术平台及资料说明见附件1。</w:t>
      </w:r>
    </w:p>
    <w:p w:rsidR="00926AF8" w:rsidRPr="00926AF8" w:rsidRDefault="00926AF8" w:rsidP="00926AF8">
      <w:pPr>
        <w:spacing w:beforeLines="100" w:before="240" w:afterLines="100" w:after="240" w:line="360" w:lineRule="auto"/>
        <w:rPr>
          <w:rFonts w:ascii="仿宋_GB2312" w:eastAsia="仿宋_GB2312" w:hAnsi="仿宋" w:cs="Times New Roman"/>
          <w:b/>
          <w:color w:val="000000"/>
          <w:sz w:val="28"/>
          <w:szCs w:val="28"/>
        </w:rPr>
      </w:pPr>
      <w:bookmarkStart w:id="10" w:name="_Toc459213728"/>
      <w:r w:rsidRPr="00926AF8">
        <w:rPr>
          <w:rFonts w:ascii="仿宋_GB2312" w:eastAsia="仿宋_GB2312" w:hAnsi="仿宋" w:cs="Times New Roman" w:hint="eastAsia"/>
          <w:b/>
          <w:color w:val="000000"/>
          <w:sz w:val="28"/>
          <w:szCs w:val="28"/>
        </w:rPr>
        <w:t>三、竞赛时间、内容及总成绩</w:t>
      </w:r>
      <w:bookmarkEnd w:id="10"/>
    </w:p>
    <w:p w:rsidR="00926AF8" w:rsidRPr="00926AF8" w:rsidRDefault="00926AF8" w:rsidP="00926AF8">
      <w:pPr>
        <w:spacing w:beforeLines="100" w:before="240" w:afterLines="100" w:after="240" w:line="360" w:lineRule="auto"/>
        <w:rPr>
          <w:rFonts w:ascii="仿宋_GB2312" w:eastAsia="仿宋_GB2312" w:hAnsi="仿宋" w:cs="Times New Roman"/>
          <w:b/>
          <w:color w:val="000000"/>
          <w:sz w:val="24"/>
          <w:szCs w:val="24"/>
        </w:rPr>
      </w:pPr>
      <w:bookmarkStart w:id="11" w:name="_Toc459213729"/>
      <w:r w:rsidRPr="00926AF8">
        <w:rPr>
          <w:rFonts w:ascii="仿宋_GB2312" w:eastAsia="仿宋_GB2312" w:hAnsi="仿宋" w:cs="Times New Roman" w:hint="eastAsia"/>
          <w:b/>
          <w:color w:val="000000"/>
          <w:sz w:val="24"/>
          <w:szCs w:val="24"/>
        </w:rPr>
        <w:t>（一）竞赛时间</w:t>
      </w:r>
      <w:bookmarkEnd w:id="11"/>
    </w:p>
    <w:p w:rsidR="00926AF8" w:rsidRPr="00926AF8" w:rsidRDefault="00926AF8" w:rsidP="00926AF8">
      <w:pPr>
        <w:spacing w:line="360" w:lineRule="auto"/>
        <w:ind w:firstLineChars="200" w:firstLine="480"/>
        <w:rPr>
          <w:rFonts w:ascii="仿宋_GB2312" w:eastAsia="仿宋_GB2312" w:hAnsi="仿宋" w:cs="Times New Roman"/>
          <w:color w:val="000000"/>
          <w:szCs w:val="24"/>
        </w:rPr>
      </w:pPr>
      <w:r w:rsidRPr="00926AF8">
        <w:rPr>
          <w:rFonts w:ascii="仿宋_GB2312" w:eastAsia="仿宋_GB2312" w:hAnsi="仿宋" w:cs="Times New Roman" w:hint="eastAsia"/>
          <w:color w:val="000000"/>
          <w:sz w:val="24"/>
          <w:szCs w:val="24"/>
        </w:rPr>
        <w:t>竞赛时间共为4小时，参赛队自行安排任务进度，</w:t>
      </w:r>
      <w:r w:rsidRPr="00926AF8">
        <w:rPr>
          <w:rFonts w:ascii="仿宋_GB2312" w:eastAsia="仿宋_GB2312" w:hAnsi="仿宋" w:cs="仿宋" w:hint="eastAsia"/>
          <w:color w:val="000000"/>
          <w:sz w:val="24"/>
          <w:szCs w:val="24"/>
        </w:rPr>
        <w:t>休息、饮水、如厕等不设专门用时，统一含在竞赛时间内。</w:t>
      </w:r>
    </w:p>
    <w:p w:rsidR="00926AF8" w:rsidRPr="00926AF8" w:rsidRDefault="00926AF8" w:rsidP="00926AF8">
      <w:pPr>
        <w:spacing w:beforeLines="100" w:before="240" w:afterLines="100" w:after="240" w:line="360" w:lineRule="auto"/>
        <w:rPr>
          <w:rFonts w:ascii="仿宋_GB2312" w:eastAsia="仿宋_GB2312" w:hAnsi="仿宋" w:cs="Times New Roman"/>
          <w:b/>
          <w:color w:val="000000"/>
          <w:sz w:val="24"/>
          <w:szCs w:val="24"/>
        </w:rPr>
      </w:pPr>
      <w:bookmarkStart w:id="12" w:name="_Toc459213730"/>
      <w:r w:rsidRPr="00926AF8">
        <w:rPr>
          <w:rFonts w:ascii="仿宋_GB2312" w:eastAsia="仿宋_GB2312" w:hAnsi="仿宋" w:cs="Times New Roman" w:hint="eastAsia"/>
          <w:b/>
          <w:color w:val="000000"/>
          <w:sz w:val="24"/>
          <w:szCs w:val="24"/>
        </w:rPr>
        <w:t>（二）竞赛内容概述</w:t>
      </w:r>
      <w:bookmarkEnd w:id="12"/>
    </w:p>
    <w:p w:rsidR="00926AF8" w:rsidRPr="00926AF8" w:rsidRDefault="00926AF8" w:rsidP="00926AF8">
      <w:pPr>
        <w:spacing w:line="360" w:lineRule="auto"/>
        <w:ind w:firstLine="480"/>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依据竞赛任务要求分别完成电路板检测与维修以及存储介质维修及数据恢复,最后填写《电子产品芯片级检测维修与数据恢复项目竞赛报告单》并上传至大赛服务器。竞赛共设置如下三项任务：</w:t>
      </w:r>
    </w:p>
    <w:p w:rsidR="00926AF8" w:rsidRPr="00926AF8" w:rsidRDefault="00926AF8" w:rsidP="00926AF8">
      <w:pPr>
        <w:spacing w:line="360" w:lineRule="auto"/>
        <w:ind w:firstLineChars="196" w:firstLine="470"/>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任务一：电路板检测与维修</w:t>
      </w:r>
    </w:p>
    <w:p w:rsidR="00926AF8" w:rsidRPr="00926AF8" w:rsidRDefault="00926AF8" w:rsidP="00926AF8">
      <w:pPr>
        <w:spacing w:line="360" w:lineRule="auto"/>
        <w:ind w:firstLineChars="196" w:firstLine="470"/>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任务二：存储介质维修及数据恢复</w:t>
      </w:r>
    </w:p>
    <w:p w:rsidR="00926AF8" w:rsidRPr="00926AF8" w:rsidRDefault="00926AF8" w:rsidP="00926AF8">
      <w:pPr>
        <w:spacing w:line="360" w:lineRule="auto"/>
        <w:ind w:firstLineChars="196" w:firstLine="470"/>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任务三：填写竞赛报告单</w:t>
      </w:r>
    </w:p>
    <w:p w:rsidR="00926AF8" w:rsidRPr="00926AF8" w:rsidRDefault="00926AF8" w:rsidP="00926AF8">
      <w:pPr>
        <w:spacing w:beforeLines="100" w:before="240" w:afterLines="100" w:after="240" w:line="360" w:lineRule="auto"/>
        <w:rPr>
          <w:rFonts w:ascii="仿宋_GB2312" w:eastAsia="仿宋_GB2312" w:hAnsi="仿宋" w:cs="Times New Roman"/>
          <w:b/>
          <w:color w:val="000000"/>
          <w:sz w:val="24"/>
          <w:szCs w:val="24"/>
        </w:rPr>
      </w:pPr>
      <w:bookmarkStart w:id="13" w:name="_Toc459213731"/>
      <w:r w:rsidRPr="00926AF8">
        <w:rPr>
          <w:rFonts w:ascii="仿宋_GB2312" w:eastAsia="仿宋_GB2312" w:hAnsi="仿宋" w:cs="Times New Roman" w:hint="eastAsia"/>
          <w:b/>
          <w:color w:val="000000"/>
          <w:sz w:val="24"/>
          <w:szCs w:val="24"/>
        </w:rPr>
        <w:t>（三）竞赛总成绩</w:t>
      </w:r>
      <w:bookmarkEnd w:id="13"/>
    </w:p>
    <w:p w:rsidR="00926AF8" w:rsidRPr="00926AF8" w:rsidRDefault="00926AF8" w:rsidP="00926AF8">
      <w:pPr>
        <w:spacing w:line="360" w:lineRule="auto"/>
        <w:ind w:firstLineChars="196" w:firstLine="470"/>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“电子产品芯片级检测维修与数据恢复”项目竞赛总成绩为100分。</w:t>
      </w:r>
    </w:p>
    <w:p w:rsidR="00926AF8" w:rsidRPr="00926AF8" w:rsidRDefault="00926AF8" w:rsidP="00926AF8">
      <w:pPr>
        <w:spacing w:beforeLines="100" w:before="240" w:afterLines="100" w:after="240" w:line="360" w:lineRule="auto"/>
        <w:rPr>
          <w:rFonts w:ascii="仿宋_GB2312" w:eastAsia="仿宋_GB2312" w:hAnsi="仿宋" w:cs="Times New Roman"/>
          <w:b/>
          <w:color w:val="000000"/>
          <w:sz w:val="28"/>
          <w:szCs w:val="28"/>
        </w:rPr>
      </w:pPr>
      <w:bookmarkStart w:id="14" w:name="_Toc459213732"/>
      <w:r w:rsidRPr="00926AF8">
        <w:rPr>
          <w:rFonts w:ascii="仿宋_GB2312" w:eastAsia="仿宋_GB2312" w:hAnsi="仿宋" w:cs="Times New Roman" w:hint="eastAsia"/>
          <w:b/>
          <w:color w:val="000000"/>
          <w:sz w:val="28"/>
          <w:szCs w:val="28"/>
        </w:rPr>
        <w:lastRenderedPageBreak/>
        <w:t>四、任务说明</w:t>
      </w:r>
      <w:bookmarkEnd w:id="14"/>
      <w:r w:rsidRPr="00926AF8">
        <w:rPr>
          <w:rFonts w:ascii="仿宋_GB2312" w:eastAsia="仿宋_GB2312" w:hAnsi="仿宋" w:cs="Times New Roman" w:hint="eastAsia"/>
          <w:b/>
          <w:color w:val="000000"/>
          <w:sz w:val="28"/>
          <w:szCs w:val="28"/>
        </w:rPr>
        <w:t xml:space="preserve">    </w:t>
      </w:r>
    </w:p>
    <w:p w:rsidR="00926AF8" w:rsidRPr="00926AF8" w:rsidRDefault="00926AF8" w:rsidP="00926AF8">
      <w:pPr>
        <w:spacing w:beforeLines="100" w:before="240" w:afterLines="100" w:after="240" w:line="360" w:lineRule="auto"/>
        <w:rPr>
          <w:rFonts w:ascii="仿宋_GB2312" w:eastAsia="仿宋_GB2312" w:hAnsi="仿宋" w:cs="Times New Roman"/>
          <w:b/>
          <w:color w:val="000000"/>
          <w:sz w:val="24"/>
          <w:szCs w:val="24"/>
        </w:rPr>
      </w:pPr>
      <w:bookmarkStart w:id="15" w:name="_Toc459213733"/>
      <w:r w:rsidRPr="00926AF8">
        <w:rPr>
          <w:rFonts w:ascii="仿宋_GB2312" w:eastAsia="仿宋_GB2312" w:hAnsi="仿宋" w:cs="Times New Roman" w:hint="eastAsia"/>
          <w:b/>
          <w:color w:val="000000"/>
          <w:sz w:val="24"/>
          <w:szCs w:val="24"/>
        </w:rPr>
        <w:t>（一）任务一：电路板检测与维修</w:t>
      </w:r>
      <w:bookmarkEnd w:id="15"/>
    </w:p>
    <w:p w:rsidR="00926AF8" w:rsidRPr="00926AF8" w:rsidRDefault="00926AF8" w:rsidP="00926AF8">
      <w:pPr>
        <w:spacing w:line="360" w:lineRule="auto"/>
        <w:ind w:firstLineChars="196" w:firstLine="470"/>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1 任务描述</w:t>
      </w:r>
    </w:p>
    <w:p w:rsidR="00926AF8" w:rsidRPr="00926AF8" w:rsidRDefault="00926AF8" w:rsidP="00926AF8">
      <w:pPr>
        <w:spacing w:line="360" w:lineRule="auto"/>
        <w:ind w:firstLineChars="196" w:firstLine="470"/>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在规定的时间内，依据</w:t>
      </w:r>
      <w:r w:rsidRPr="00926AF8">
        <w:rPr>
          <w:rFonts w:ascii="仿宋_GB2312" w:eastAsia="仿宋_GB2312" w:hAnsi="仿宋" w:cs="仿宋" w:hint="eastAsia"/>
          <w:color w:val="000000"/>
          <w:sz w:val="24"/>
          <w:szCs w:val="24"/>
        </w:rPr>
        <w:t>赛项执</w:t>
      </w:r>
      <w:r w:rsidRPr="00926AF8">
        <w:rPr>
          <w:rFonts w:ascii="仿宋_GB2312" w:eastAsia="仿宋_GB2312" w:hAnsi="仿宋" w:cs="Times New Roman" w:hint="eastAsia"/>
          <w:color w:val="000000"/>
          <w:sz w:val="24"/>
          <w:szCs w:val="24"/>
        </w:rPr>
        <w:t>委会提供的技术文件（包括原理图、元器件资料等），完成指定电路板的故障检测及维修。维修结果在裁判长宣布比赛结束后，按口令及要求通过智能检测平台进行统一提交。</w:t>
      </w:r>
    </w:p>
    <w:p w:rsidR="00926AF8" w:rsidRPr="00926AF8" w:rsidRDefault="00926AF8" w:rsidP="00926AF8">
      <w:pPr>
        <w:spacing w:line="360" w:lineRule="auto"/>
        <w:ind w:firstLineChars="196" w:firstLine="470"/>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大赛提供含有故障的8块电路板，每块电路板均有若干不同的故障点，具体类型及要求如下：</w:t>
      </w:r>
    </w:p>
    <w:tbl>
      <w:tblPr>
        <w:tblW w:w="8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2342"/>
        <w:gridCol w:w="4820"/>
      </w:tblGrid>
      <w:tr w:rsidR="00926AF8" w:rsidRPr="00926AF8" w:rsidTr="004E2295">
        <w:trPr>
          <w:trHeight w:val="407"/>
          <w:jc w:val="center"/>
        </w:trPr>
        <w:tc>
          <w:tcPr>
            <w:tcW w:w="1220" w:type="dxa"/>
            <w:shd w:val="clear" w:color="auto" w:fill="D9D9D9"/>
            <w:vAlign w:val="center"/>
          </w:tcPr>
          <w:p w:rsidR="00926AF8" w:rsidRPr="00926AF8" w:rsidRDefault="00926AF8" w:rsidP="00926AF8">
            <w:pPr>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电路板</w:t>
            </w:r>
          </w:p>
        </w:tc>
        <w:tc>
          <w:tcPr>
            <w:tcW w:w="2342" w:type="dxa"/>
            <w:shd w:val="clear" w:color="auto" w:fill="D9D9D9"/>
            <w:vAlign w:val="center"/>
          </w:tcPr>
          <w:p w:rsidR="00926AF8" w:rsidRPr="00926AF8" w:rsidRDefault="00926AF8" w:rsidP="00926AF8">
            <w:pPr>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类型</w:t>
            </w:r>
          </w:p>
        </w:tc>
        <w:tc>
          <w:tcPr>
            <w:tcW w:w="4820" w:type="dxa"/>
            <w:shd w:val="clear" w:color="auto" w:fill="D9D9D9"/>
            <w:vAlign w:val="center"/>
          </w:tcPr>
          <w:p w:rsidR="00926AF8" w:rsidRPr="00926AF8" w:rsidRDefault="00926AF8" w:rsidP="00926AF8">
            <w:pPr>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要求</w:t>
            </w:r>
          </w:p>
        </w:tc>
      </w:tr>
      <w:tr w:rsidR="00926AF8" w:rsidRPr="00926AF8" w:rsidTr="004E2295">
        <w:trPr>
          <w:jc w:val="center"/>
        </w:trPr>
        <w:tc>
          <w:tcPr>
            <w:tcW w:w="1220" w:type="dxa"/>
            <w:vAlign w:val="center"/>
          </w:tcPr>
          <w:p w:rsidR="00926AF8" w:rsidRPr="00926AF8" w:rsidRDefault="00926AF8" w:rsidP="00926AF8">
            <w:pPr>
              <w:spacing w:line="360" w:lineRule="auto"/>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电路板1</w:t>
            </w:r>
          </w:p>
        </w:tc>
        <w:tc>
          <w:tcPr>
            <w:tcW w:w="2342" w:type="dxa"/>
            <w:vAlign w:val="center"/>
          </w:tcPr>
          <w:p w:rsidR="00926AF8" w:rsidRPr="00926AF8" w:rsidRDefault="00926AF8" w:rsidP="00926AF8">
            <w:pPr>
              <w:spacing w:line="360" w:lineRule="auto"/>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计算机主板</w:t>
            </w:r>
          </w:p>
        </w:tc>
        <w:tc>
          <w:tcPr>
            <w:tcW w:w="4820" w:type="dxa"/>
            <w:vAlign w:val="center"/>
          </w:tcPr>
          <w:p w:rsidR="00926AF8" w:rsidRPr="00926AF8" w:rsidRDefault="00926AF8" w:rsidP="00926AF8">
            <w:pPr>
              <w:spacing w:line="360" w:lineRule="auto"/>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检测、维修该电路板，并填写《电子产品芯片级检测维修与数据恢复项目竞赛报告单》（电子版）</w:t>
            </w:r>
          </w:p>
        </w:tc>
      </w:tr>
      <w:tr w:rsidR="00926AF8" w:rsidRPr="00926AF8" w:rsidTr="004E2295">
        <w:trPr>
          <w:jc w:val="center"/>
        </w:trPr>
        <w:tc>
          <w:tcPr>
            <w:tcW w:w="1220" w:type="dxa"/>
            <w:vAlign w:val="center"/>
          </w:tcPr>
          <w:p w:rsidR="00926AF8" w:rsidRPr="00926AF8" w:rsidRDefault="00926AF8" w:rsidP="00926AF8">
            <w:pPr>
              <w:spacing w:line="360" w:lineRule="auto"/>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电路板2</w:t>
            </w:r>
          </w:p>
        </w:tc>
        <w:tc>
          <w:tcPr>
            <w:tcW w:w="2342" w:type="dxa"/>
            <w:vAlign w:val="center"/>
          </w:tcPr>
          <w:p w:rsidR="00926AF8" w:rsidRPr="00926AF8" w:rsidRDefault="00926AF8" w:rsidP="00926AF8">
            <w:pPr>
              <w:spacing w:line="360" w:lineRule="auto"/>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笔记本电池充放电电路功能板</w:t>
            </w:r>
          </w:p>
        </w:tc>
        <w:tc>
          <w:tcPr>
            <w:tcW w:w="4820" w:type="dxa"/>
          </w:tcPr>
          <w:p w:rsidR="00926AF8" w:rsidRPr="00926AF8" w:rsidRDefault="00926AF8" w:rsidP="00926AF8">
            <w:pPr>
              <w:spacing w:line="360" w:lineRule="auto"/>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检测、维修该电路板，并填写《电子产品芯片级检测维修与数据恢复项目竞赛报告单》（电子版）</w:t>
            </w:r>
          </w:p>
        </w:tc>
      </w:tr>
      <w:tr w:rsidR="00926AF8" w:rsidRPr="00926AF8" w:rsidTr="004E2295">
        <w:trPr>
          <w:trHeight w:val="764"/>
          <w:jc w:val="center"/>
        </w:trPr>
        <w:tc>
          <w:tcPr>
            <w:tcW w:w="1220" w:type="dxa"/>
            <w:vAlign w:val="center"/>
          </w:tcPr>
          <w:p w:rsidR="00926AF8" w:rsidRPr="00926AF8" w:rsidRDefault="00926AF8" w:rsidP="00926AF8">
            <w:pPr>
              <w:spacing w:line="360" w:lineRule="auto"/>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电路板3</w:t>
            </w:r>
          </w:p>
        </w:tc>
        <w:tc>
          <w:tcPr>
            <w:tcW w:w="2342" w:type="dxa"/>
            <w:vAlign w:val="center"/>
          </w:tcPr>
          <w:p w:rsidR="00926AF8" w:rsidRPr="00926AF8" w:rsidRDefault="00926AF8" w:rsidP="00926AF8">
            <w:pPr>
              <w:spacing w:line="360" w:lineRule="auto"/>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笔记本内存供电电路功能板</w:t>
            </w:r>
          </w:p>
        </w:tc>
        <w:tc>
          <w:tcPr>
            <w:tcW w:w="4820" w:type="dxa"/>
          </w:tcPr>
          <w:p w:rsidR="00926AF8" w:rsidRPr="00926AF8" w:rsidRDefault="00926AF8" w:rsidP="00926AF8">
            <w:pPr>
              <w:spacing w:line="360" w:lineRule="auto"/>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检测、维修该电路板，并填写《电子产品芯片级检测维修与数据恢复项目竞赛报告单》（电子版）</w:t>
            </w:r>
          </w:p>
        </w:tc>
      </w:tr>
      <w:tr w:rsidR="00926AF8" w:rsidRPr="00926AF8" w:rsidTr="004E2295">
        <w:trPr>
          <w:trHeight w:val="764"/>
          <w:jc w:val="center"/>
        </w:trPr>
        <w:tc>
          <w:tcPr>
            <w:tcW w:w="1220" w:type="dxa"/>
            <w:vAlign w:val="center"/>
          </w:tcPr>
          <w:p w:rsidR="00926AF8" w:rsidRPr="00926AF8" w:rsidRDefault="00926AF8" w:rsidP="00926AF8">
            <w:pPr>
              <w:spacing w:line="360" w:lineRule="auto"/>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电路板4</w:t>
            </w:r>
          </w:p>
        </w:tc>
        <w:tc>
          <w:tcPr>
            <w:tcW w:w="2342" w:type="dxa"/>
            <w:vAlign w:val="center"/>
          </w:tcPr>
          <w:p w:rsidR="00926AF8" w:rsidRPr="00926AF8" w:rsidRDefault="00926AF8" w:rsidP="00926AF8">
            <w:pPr>
              <w:spacing w:line="360" w:lineRule="auto"/>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笔记本显示电路功能板</w:t>
            </w:r>
          </w:p>
        </w:tc>
        <w:tc>
          <w:tcPr>
            <w:tcW w:w="4820" w:type="dxa"/>
          </w:tcPr>
          <w:p w:rsidR="00926AF8" w:rsidRPr="00926AF8" w:rsidRDefault="00926AF8" w:rsidP="00926AF8">
            <w:pPr>
              <w:spacing w:line="360" w:lineRule="auto"/>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检测、维修该电路板，并填写《电子产品芯片级检测维修与数据恢复项目竞赛报告单》（电子版）</w:t>
            </w:r>
          </w:p>
        </w:tc>
      </w:tr>
      <w:tr w:rsidR="00926AF8" w:rsidRPr="00926AF8" w:rsidTr="004E2295">
        <w:trPr>
          <w:trHeight w:val="764"/>
          <w:jc w:val="center"/>
        </w:trPr>
        <w:tc>
          <w:tcPr>
            <w:tcW w:w="1220" w:type="dxa"/>
            <w:vAlign w:val="center"/>
          </w:tcPr>
          <w:p w:rsidR="00926AF8" w:rsidRPr="00926AF8" w:rsidRDefault="00926AF8" w:rsidP="00926AF8">
            <w:pPr>
              <w:spacing w:line="360" w:lineRule="auto"/>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电路板5</w:t>
            </w:r>
          </w:p>
        </w:tc>
        <w:tc>
          <w:tcPr>
            <w:tcW w:w="2342" w:type="dxa"/>
            <w:vAlign w:val="center"/>
          </w:tcPr>
          <w:p w:rsidR="00926AF8" w:rsidRPr="00926AF8" w:rsidRDefault="00926AF8" w:rsidP="00926AF8">
            <w:pPr>
              <w:spacing w:line="360" w:lineRule="auto"/>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笔记本时钟电路功能板</w:t>
            </w:r>
          </w:p>
        </w:tc>
        <w:tc>
          <w:tcPr>
            <w:tcW w:w="4820" w:type="dxa"/>
          </w:tcPr>
          <w:p w:rsidR="00926AF8" w:rsidRPr="00926AF8" w:rsidRDefault="00926AF8" w:rsidP="00926AF8">
            <w:pPr>
              <w:spacing w:line="360" w:lineRule="auto"/>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检测、维修该电路板，并填写《电子产品芯片级检测维修与数据恢复项目竞赛报告单》（电子版）</w:t>
            </w:r>
          </w:p>
        </w:tc>
      </w:tr>
      <w:tr w:rsidR="00926AF8" w:rsidRPr="00926AF8" w:rsidTr="004E2295">
        <w:trPr>
          <w:trHeight w:val="764"/>
          <w:jc w:val="center"/>
        </w:trPr>
        <w:tc>
          <w:tcPr>
            <w:tcW w:w="1220" w:type="dxa"/>
            <w:vAlign w:val="center"/>
          </w:tcPr>
          <w:p w:rsidR="00926AF8" w:rsidRPr="00926AF8" w:rsidRDefault="00926AF8" w:rsidP="00926AF8">
            <w:pPr>
              <w:spacing w:line="360" w:lineRule="auto"/>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电路板6</w:t>
            </w:r>
          </w:p>
        </w:tc>
        <w:tc>
          <w:tcPr>
            <w:tcW w:w="2342" w:type="dxa"/>
            <w:vAlign w:val="center"/>
          </w:tcPr>
          <w:p w:rsidR="00926AF8" w:rsidRPr="00926AF8" w:rsidRDefault="00926AF8" w:rsidP="00926AF8">
            <w:pPr>
              <w:spacing w:line="360" w:lineRule="auto"/>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台式机开机电路功能板</w:t>
            </w:r>
          </w:p>
        </w:tc>
        <w:tc>
          <w:tcPr>
            <w:tcW w:w="4820" w:type="dxa"/>
          </w:tcPr>
          <w:p w:rsidR="00926AF8" w:rsidRPr="00926AF8" w:rsidRDefault="00926AF8" w:rsidP="00926AF8">
            <w:pPr>
              <w:spacing w:line="360" w:lineRule="auto"/>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检测、维修该电路板，并填写《电子产品芯片级检测维修与数据恢复项目竞赛报告单》（电子版）</w:t>
            </w:r>
          </w:p>
        </w:tc>
      </w:tr>
    </w:tbl>
    <w:p w:rsidR="00926AF8" w:rsidRPr="00926AF8" w:rsidRDefault="00926AF8" w:rsidP="00926AF8">
      <w:pPr>
        <w:spacing w:line="360" w:lineRule="auto"/>
        <w:ind w:firstLineChars="196" w:firstLine="470"/>
        <w:rPr>
          <w:rFonts w:ascii="仿宋_GB2312" w:eastAsia="仿宋_GB2312" w:hAnsi="仿宋" w:cs="Times New Roman"/>
          <w:color w:val="000000"/>
          <w:sz w:val="24"/>
          <w:szCs w:val="24"/>
        </w:rPr>
      </w:pPr>
    </w:p>
    <w:p w:rsidR="00926AF8" w:rsidRPr="00926AF8" w:rsidRDefault="00926AF8" w:rsidP="00926AF8">
      <w:pPr>
        <w:spacing w:line="360" w:lineRule="auto"/>
        <w:ind w:firstLineChars="196" w:firstLine="470"/>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lastRenderedPageBreak/>
        <w:t>2 任务要求</w:t>
      </w:r>
    </w:p>
    <w:p w:rsidR="00926AF8" w:rsidRPr="00926AF8" w:rsidRDefault="00926AF8" w:rsidP="00926AF8">
      <w:pPr>
        <w:spacing w:line="360" w:lineRule="auto"/>
        <w:ind w:firstLineChars="196" w:firstLine="470"/>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（1）使用万用表、示波器、直流稳压电源等工具进行故障检测；</w:t>
      </w:r>
    </w:p>
    <w:p w:rsidR="00926AF8" w:rsidRPr="00926AF8" w:rsidRDefault="00926AF8" w:rsidP="00926AF8">
      <w:pPr>
        <w:spacing w:line="360" w:lineRule="auto"/>
        <w:ind w:firstLineChars="196" w:firstLine="470"/>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（2）选用相应的电子元器件进行故障维修；</w:t>
      </w:r>
    </w:p>
    <w:p w:rsidR="00926AF8" w:rsidRPr="00926AF8" w:rsidRDefault="00926AF8" w:rsidP="00926AF8">
      <w:pPr>
        <w:spacing w:line="360" w:lineRule="auto"/>
        <w:ind w:firstLineChars="196" w:firstLine="470"/>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（3）参赛队维修过程中使用的元器件全部在提供的元件包中，每个可能的故障元器件均提供了2个备件，竞赛过程中不得再申领元器件。</w:t>
      </w:r>
    </w:p>
    <w:p w:rsidR="00926AF8" w:rsidRPr="00926AF8" w:rsidRDefault="00926AF8" w:rsidP="00926AF8">
      <w:pPr>
        <w:spacing w:beforeLines="100" w:before="240" w:afterLines="100" w:after="240" w:line="360" w:lineRule="auto"/>
        <w:rPr>
          <w:rFonts w:ascii="仿宋_GB2312" w:eastAsia="仿宋_GB2312" w:hAnsi="仿宋" w:cs="Times New Roman"/>
          <w:b/>
          <w:color w:val="000000"/>
          <w:sz w:val="24"/>
          <w:szCs w:val="24"/>
        </w:rPr>
      </w:pPr>
      <w:bookmarkStart w:id="16" w:name="_Toc459213734"/>
      <w:r w:rsidRPr="00926AF8">
        <w:rPr>
          <w:rFonts w:ascii="仿宋_GB2312" w:eastAsia="仿宋_GB2312" w:hAnsi="仿宋" w:cs="Times New Roman" w:hint="eastAsia"/>
          <w:b/>
          <w:color w:val="000000"/>
          <w:sz w:val="24"/>
          <w:szCs w:val="24"/>
        </w:rPr>
        <w:t>（二）任务二：存储介质检测维修及数据恢复</w:t>
      </w:r>
      <w:bookmarkEnd w:id="16"/>
    </w:p>
    <w:p w:rsidR="00926AF8" w:rsidRPr="00926AF8" w:rsidRDefault="00926AF8" w:rsidP="00926AF8">
      <w:pPr>
        <w:spacing w:line="360" w:lineRule="auto"/>
        <w:ind w:firstLineChars="196" w:firstLine="470"/>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1 任务描述</w:t>
      </w:r>
    </w:p>
    <w:p w:rsidR="00926AF8" w:rsidRPr="00926AF8" w:rsidRDefault="00926AF8" w:rsidP="00926AF8">
      <w:pPr>
        <w:spacing w:line="360" w:lineRule="auto"/>
        <w:ind w:firstLineChars="196" w:firstLine="470"/>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参赛队使用数据恢复机、配套工具软件及技术文件（数据恢复机使用说明），依据赛题中的故障描述及要求，对现场提供的存储介质进行检测维修，并将存储介质中的指定文件资料恢复出来。指定文件在竞赛开始后由裁判长随机生成，并打印下发给参赛选手。</w:t>
      </w:r>
    </w:p>
    <w:p w:rsidR="00926AF8" w:rsidRPr="00926AF8" w:rsidRDefault="00926AF8" w:rsidP="00926AF8">
      <w:pPr>
        <w:spacing w:line="360" w:lineRule="auto"/>
        <w:ind w:firstLineChars="196" w:firstLine="470"/>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 xml:space="preserve">大赛提供含有故障的5个存储介质：3个台式机硬盘、1个笔记本硬盘以及1个U盘，每个存储介质均有不同的故障，具体类型、故障描述及要求如下： </w:t>
      </w: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278"/>
        <w:gridCol w:w="3874"/>
        <w:gridCol w:w="2930"/>
      </w:tblGrid>
      <w:tr w:rsidR="00926AF8" w:rsidRPr="00926AF8" w:rsidTr="004E2295">
        <w:trPr>
          <w:jc w:val="center"/>
        </w:trPr>
        <w:tc>
          <w:tcPr>
            <w:tcW w:w="807" w:type="dxa"/>
            <w:tcBorders>
              <w:top w:val="single" w:sz="4" w:space="0" w:color="auto"/>
              <w:left w:val="single" w:sz="4" w:space="0" w:color="auto"/>
              <w:bottom w:val="single" w:sz="4" w:space="0" w:color="auto"/>
              <w:right w:val="single" w:sz="4" w:space="0" w:color="auto"/>
            </w:tcBorders>
            <w:shd w:val="clear" w:color="auto" w:fill="D9D9D9"/>
            <w:vAlign w:val="center"/>
          </w:tcPr>
          <w:p w:rsidR="00926AF8" w:rsidRPr="00926AF8" w:rsidRDefault="00926AF8" w:rsidP="00926AF8">
            <w:pPr>
              <w:spacing w:line="440" w:lineRule="exact"/>
              <w:jc w:val="center"/>
              <w:rPr>
                <w:rFonts w:ascii="仿宋_GB2312" w:eastAsia="仿宋_GB2312" w:hAnsi="仿宋" w:cs="Times New Roman"/>
                <w:b/>
                <w:color w:val="000000"/>
                <w:kern w:val="0"/>
                <w:sz w:val="24"/>
                <w:szCs w:val="24"/>
              </w:rPr>
            </w:pPr>
            <w:r w:rsidRPr="00926AF8">
              <w:rPr>
                <w:rFonts w:ascii="仿宋_GB2312" w:eastAsia="仿宋_GB2312" w:hAnsi="仿宋" w:cs="Times New Roman" w:hint="eastAsia"/>
                <w:b/>
                <w:color w:val="000000"/>
                <w:kern w:val="0"/>
                <w:sz w:val="24"/>
                <w:szCs w:val="24"/>
              </w:rPr>
              <w:t>介质编号</w:t>
            </w:r>
          </w:p>
        </w:tc>
        <w:tc>
          <w:tcPr>
            <w:tcW w:w="1278" w:type="dxa"/>
            <w:tcBorders>
              <w:top w:val="single" w:sz="4" w:space="0" w:color="auto"/>
              <w:left w:val="single" w:sz="4" w:space="0" w:color="auto"/>
              <w:bottom w:val="single" w:sz="4" w:space="0" w:color="auto"/>
              <w:right w:val="single" w:sz="4" w:space="0" w:color="auto"/>
            </w:tcBorders>
            <w:shd w:val="clear" w:color="auto" w:fill="D9D9D9"/>
            <w:vAlign w:val="center"/>
          </w:tcPr>
          <w:p w:rsidR="00926AF8" w:rsidRPr="00926AF8" w:rsidRDefault="00926AF8" w:rsidP="00926AF8">
            <w:pPr>
              <w:spacing w:line="440" w:lineRule="exact"/>
              <w:jc w:val="center"/>
              <w:rPr>
                <w:rFonts w:ascii="仿宋_GB2312" w:eastAsia="仿宋_GB2312" w:hAnsi="仿宋" w:cs="Times New Roman"/>
                <w:b/>
                <w:color w:val="000000"/>
                <w:kern w:val="0"/>
                <w:sz w:val="24"/>
                <w:szCs w:val="24"/>
              </w:rPr>
            </w:pPr>
            <w:r w:rsidRPr="00926AF8">
              <w:rPr>
                <w:rFonts w:ascii="仿宋_GB2312" w:eastAsia="仿宋_GB2312" w:hAnsi="仿宋" w:cs="Times New Roman" w:hint="eastAsia"/>
                <w:b/>
                <w:color w:val="000000"/>
                <w:kern w:val="0"/>
                <w:sz w:val="24"/>
                <w:szCs w:val="24"/>
              </w:rPr>
              <w:t>介质</w:t>
            </w:r>
          </w:p>
          <w:p w:rsidR="00926AF8" w:rsidRPr="00926AF8" w:rsidRDefault="00926AF8" w:rsidP="00926AF8">
            <w:pPr>
              <w:spacing w:line="440" w:lineRule="exact"/>
              <w:jc w:val="center"/>
              <w:rPr>
                <w:rFonts w:ascii="仿宋_GB2312" w:eastAsia="仿宋_GB2312" w:hAnsi="仿宋" w:cs="Times New Roman"/>
                <w:b/>
                <w:color w:val="000000"/>
                <w:kern w:val="0"/>
                <w:sz w:val="24"/>
                <w:szCs w:val="24"/>
              </w:rPr>
            </w:pPr>
            <w:r w:rsidRPr="00926AF8">
              <w:rPr>
                <w:rFonts w:ascii="仿宋_GB2312" w:eastAsia="仿宋_GB2312" w:hAnsi="仿宋" w:cs="Times New Roman" w:hint="eastAsia"/>
                <w:b/>
                <w:color w:val="000000"/>
                <w:kern w:val="0"/>
                <w:sz w:val="24"/>
                <w:szCs w:val="24"/>
              </w:rPr>
              <w:t>类型</w:t>
            </w:r>
          </w:p>
        </w:tc>
        <w:tc>
          <w:tcPr>
            <w:tcW w:w="3874" w:type="dxa"/>
            <w:tcBorders>
              <w:top w:val="single" w:sz="4" w:space="0" w:color="auto"/>
              <w:left w:val="single" w:sz="4" w:space="0" w:color="auto"/>
              <w:bottom w:val="single" w:sz="4" w:space="0" w:color="auto"/>
              <w:right w:val="single" w:sz="4" w:space="0" w:color="auto"/>
            </w:tcBorders>
            <w:shd w:val="clear" w:color="auto" w:fill="D9D9D9"/>
            <w:vAlign w:val="center"/>
          </w:tcPr>
          <w:p w:rsidR="00926AF8" w:rsidRPr="00926AF8" w:rsidRDefault="00926AF8" w:rsidP="00926AF8">
            <w:pPr>
              <w:spacing w:line="440" w:lineRule="exact"/>
              <w:jc w:val="center"/>
              <w:rPr>
                <w:rFonts w:ascii="仿宋_GB2312" w:eastAsia="仿宋_GB2312" w:hAnsi="仿宋" w:cs="Times New Roman"/>
                <w:b/>
                <w:color w:val="000000"/>
                <w:kern w:val="0"/>
                <w:sz w:val="24"/>
                <w:szCs w:val="24"/>
              </w:rPr>
            </w:pPr>
            <w:r w:rsidRPr="00926AF8">
              <w:rPr>
                <w:rFonts w:ascii="仿宋_GB2312" w:eastAsia="仿宋_GB2312" w:hAnsi="仿宋" w:cs="Times New Roman" w:hint="eastAsia"/>
                <w:b/>
                <w:color w:val="000000"/>
                <w:kern w:val="0"/>
                <w:sz w:val="24"/>
                <w:szCs w:val="24"/>
              </w:rPr>
              <w:t>故障描述</w:t>
            </w:r>
          </w:p>
        </w:tc>
        <w:tc>
          <w:tcPr>
            <w:tcW w:w="2930" w:type="dxa"/>
            <w:tcBorders>
              <w:top w:val="single" w:sz="4" w:space="0" w:color="auto"/>
              <w:left w:val="single" w:sz="4" w:space="0" w:color="auto"/>
              <w:bottom w:val="single" w:sz="4" w:space="0" w:color="auto"/>
              <w:right w:val="single" w:sz="4" w:space="0" w:color="auto"/>
            </w:tcBorders>
            <w:shd w:val="clear" w:color="auto" w:fill="D9D9D9"/>
            <w:vAlign w:val="center"/>
          </w:tcPr>
          <w:p w:rsidR="00926AF8" w:rsidRPr="00926AF8" w:rsidRDefault="00926AF8" w:rsidP="00926AF8">
            <w:pPr>
              <w:spacing w:line="440" w:lineRule="exact"/>
              <w:jc w:val="center"/>
              <w:rPr>
                <w:rFonts w:ascii="仿宋_GB2312" w:eastAsia="仿宋_GB2312" w:hAnsi="仿宋" w:cs="Times New Roman"/>
                <w:b/>
                <w:color w:val="000000"/>
                <w:kern w:val="0"/>
                <w:sz w:val="24"/>
                <w:szCs w:val="24"/>
              </w:rPr>
            </w:pPr>
            <w:r w:rsidRPr="00926AF8">
              <w:rPr>
                <w:rFonts w:ascii="仿宋_GB2312" w:eastAsia="仿宋_GB2312" w:hAnsi="仿宋" w:cs="Times New Roman" w:hint="eastAsia"/>
                <w:b/>
                <w:color w:val="000000"/>
                <w:sz w:val="24"/>
                <w:szCs w:val="24"/>
              </w:rPr>
              <w:t>要求</w:t>
            </w:r>
          </w:p>
        </w:tc>
      </w:tr>
      <w:tr w:rsidR="00926AF8" w:rsidRPr="00926AF8" w:rsidTr="004E2295">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926AF8" w:rsidRPr="00926AF8" w:rsidRDefault="00926AF8" w:rsidP="00926AF8">
            <w:pPr>
              <w:spacing w:line="440" w:lineRule="exact"/>
              <w:jc w:val="center"/>
              <w:rPr>
                <w:rFonts w:ascii="仿宋_GB2312" w:eastAsia="仿宋_GB2312" w:hAnsi="仿宋" w:cs="Times New Roman"/>
                <w:color w:val="000000"/>
                <w:kern w:val="0"/>
                <w:sz w:val="24"/>
                <w:szCs w:val="24"/>
              </w:rPr>
            </w:pPr>
            <w:r w:rsidRPr="00926AF8">
              <w:rPr>
                <w:rFonts w:ascii="仿宋_GB2312" w:eastAsia="仿宋_GB2312" w:hAnsi="仿宋" w:cs="Times New Roman" w:hint="eastAsia"/>
                <w:color w:val="000000"/>
                <w:kern w:val="0"/>
                <w:sz w:val="24"/>
                <w:szCs w:val="24"/>
              </w:rPr>
              <w:t>存储一</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26AF8" w:rsidRPr="00926AF8" w:rsidRDefault="00926AF8" w:rsidP="00926AF8">
            <w:pPr>
              <w:spacing w:line="440" w:lineRule="exact"/>
              <w:jc w:val="center"/>
              <w:rPr>
                <w:rFonts w:ascii="仿宋_GB2312" w:eastAsia="仿宋_GB2312" w:hAnsi="仿宋" w:cs="Times New Roman"/>
                <w:color w:val="000000"/>
                <w:kern w:val="0"/>
                <w:sz w:val="24"/>
                <w:szCs w:val="24"/>
              </w:rPr>
            </w:pPr>
            <w:r w:rsidRPr="00926AF8">
              <w:rPr>
                <w:rFonts w:ascii="仿宋_GB2312" w:eastAsia="仿宋_GB2312" w:hAnsi="仿宋" w:cs="Times New Roman" w:hint="eastAsia"/>
                <w:color w:val="000000"/>
                <w:kern w:val="0"/>
                <w:sz w:val="24"/>
                <w:szCs w:val="24"/>
              </w:rPr>
              <w:t>西数3.5寸台式机硬盘</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926AF8" w:rsidRPr="00926AF8" w:rsidRDefault="00926AF8" w:rsidP="00926AF8">
            <w:pPr>
              <w:spacing w:line="440" w:lineRule="exact"/>
              <w:jc w:val="left"/>
              <w:rPr>
                <w:rFonts w:ascii="仿宋_GB2312" w:eastAsia="仿宋_GB2312" w:hAnsi="仿宋" w:cs="Times New Roman"/>
                <w:color w:val="000000"/>
                <w:kern w:val="0"/>
                <w:sz w:val="24"/>
                <w:szCs w:val="24"/>
              </w:rPr>
            </w:pPr>
            <w:r w:rsidRPr="00926AF8">
              <w:rPr>
                <w:rFonts w:ascii="仿宋_GB2312" w:eastAsia="仿宋_GB2312" w:hAnsi="仿宋" w:cs="Times New Roman" w:hint="eastAsia"/>
                <w:color w:val="000000"/>
                <w:kern w:val="0"/>
                <w:sz w:val="24"/>
                <w:szCs w:val="24"/>
              </w:rPr>
              <w:t>该硬盘中存放了1000个文件，且包含2个主分区和6个逻辑分区。由于计算机突然死机，用户进行非法关机操作，导致所有分区及数据丢失，当用户再次重启计算机时，发现计算机无法识别该硬盘。</w:t>
            </w:r>
          </w:p>
        </w:tc>
        <w:tc>
          <w:tcPr>
            <w:tcW w:w="2930" w:type="dxa"/>
            <w:tcBorders>
              <w:top w:val="single" w:sz="4" w:space="0" w:color="auto"/>
              <w:left w:val="single" w:sz="4" w:space="0" w:color="auto"/>
              <w:bottom w:val="single" w:sz="4" w:space="0" w:color="auto"/>
              <w:right w:val="single" w:sz="4" w:space="0" w:color="auto"/>
            </w:tcBorders>
            <w:vAlign w:val="center"/>
          </w:tcPr>
          <w:p w:rsidR="00926AF8" w:rsidRPr="00926AF8" w:rsidRDefault="00926AF8" w:rsidP="00926AF8">
            <w:pPr>
              <w:spacing w:line="440" w:lineRule="exact"/>
              <w:rPr>
                <w:rFonts w:ascii="仿宋_GB2312" w:eastAsia="仿宋_GB2312" w:hAnsi="仿宋" w:cs="Times New Roman"/>
                <w:color w:val="000000"/>
                <w:kern w:val="0"/>
                <w:sz w:val="24"/>
                <w:szCs w:val="24"/>
              </w:rPr>
            </w:pPr>
            <w:r w:rsidRPr="00926AF8">
              <w:rPr>
                <w:rFonts w:ascii="仿宋_GB2312" w:eastAsia="仿宋_GB2312" w:hAnsi="仿宋" w:cs="Times New Roman" w:hint="eastAsia"/>
                <w:color w:val="000000"/>
                <w:kern w:val="0"/>
                <w:sz w:val="24"/>
                <w:szCs w:val="24"/>
              </w:rPr>
              <w:t>维修硬盘、恢复指定文件，并保存到数据恢复机的“D:\ 数据恢复成果”文件夹下。</w:t>
            </w:r>
          </w:p>
        </w:tc>
      </w:tr>
      <w:tr w:rsidR="00926AF8" w:rsidRPr="00926AF8" w:rsidTr="004E2295">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926AF8" w:rsidRPr="00926AF8" w:rsidRDefault="00926AF8" w:rsidP="00926AF8">
            <w:pPr>
              <w:spacing w:line="440" w:lineRule="exact"/>
              <w:jc w:val="center"/>
              <w:rPr>
                <w:rFonts w:ascii="仿宋_GB2312" w:eastAsia="仿宋_GB2312" w:hAnsi="仿宋" w:cs="Times New Roman"/>
                <w:color w:val="000000"/>
                <w:kern w:val="0"/>
                <w:sz w:val="24"/>
                <w:szCs w:val="24"/>
              </w:rPr>
            </w:pPr>
            <w:r w:rsidRPr="00926AF8">
              <w:rPr>
                <w:rFonts w:ascii="仿宋_GB2312" w:eastAsia="仿宋_GB2312" w:hAnsi="仿宋" w:cs="Times New Roman" w:hint="eastAsia"/>
                <w:color w:val="000000"/>
                <w:kern w:val="0"/>
                <w:sz w:val="24"/>
                <w:szCs w:val="24"/>
              </w:rPr>
              <w:t>存储二</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26AF8" w:rsidRPr="00926AF8" w:rsidRDefault="00926AF8" w:rsidP="00926AF8">
            <w:pPr>
              <w:spacing w:line="440" w:lineRule="exact"/>
              <w:jc w:val="center"/>
              <w:rPr>
                <w:rFonts w:ascii="仿宋_GB2312" w:eastAsia="仿宋_GB2312" w:hAnsi="仿宋" w:cs="Times New Roman"/>
                <w:color w:val="000000"/>
                <w:kern w:val="0"/>
                <w:sz w:val="24"/>
                <w:szCs w:val="24"/>
              </w:rPr>
            </w:pPr>
            <w:r w:rsidRPr="00926AF8">
              <w:rPr>
                <w:rFonts w:ascii="仿宋_GB2312" w:eastAsia="仿宋_GB2312" w:hAnsi="仿宋" w:cs="Times New Roman" w:hint="eastAsia"/>
                <w:color w:val="000000"/>
                <w:kern w:val="0"/>
                <w:sz w:val="24"/>
                <w:szCs w:val="24"/>
              </w:rPr>
              <w:t>希捷3.5寸台式机硬盘</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926AF8" w:rsidRPr="00926AF8" w:rsidRDefault="00926AF8" w:rsidP="00926AF8">
            <w:pPr>
              <w:spacing w:line="440" w:lineRule="exact"/>
              <w:jc w:val="left"/>
              <w:rPr>
                <w:rFonts w:ascii="仿宋_GB2312" w:eastAsia="仿宋_GB2312" w:hAnsi="仿宋" w:cs="Times New Roman"/>
                <w:color w:val="000000"/>
                <w:kern w:val="0"/>
                <w:sz w:val="24"/>
                <w:szCs w:val="24"/>
              </w:rPr>
            </w:pPr>
            <w:r w:rsidRPr="00926AF8">
              <w:rPr>
                <w:rFonts w:ascii="仿宋_GB2312" w:eastAsia="仿宋_GB2312" w:hAnsi="仿宋" w:cs="Times New Roman" w:hint="eastAsia"/>
                <w:color w:val="000000"/>
                <w:kern w:val="0"/>
                <w:sz w:val="24"/>
                <w:szCs w:val="24"/>
              </w:rPr>
              <w:t>该硬盘中存放了1000个文件，且包含3个主分区和3个逻辑分区，由于用户在还原系统时误将该硬盘还原成1个分区，造成数据丢失。</w:t>
            </w:r>
          </w:p>
        </w:tc>
        <w:tc>
          <w:tcPr>
            <w:tcW w:w="2930" w:type="dxa"/>
            <w:tcBorders>
              <w:top w:val="single" w:sz="4" w:space="0" w:color="auto"/>
              <w:left w:val="single" w:sz="4" w:space="0" w:color="auto"/>
              <w:bottom w:val="single" w:sz="4" w:space="0" w:color="auto"/>
              <w:right w:val="single" w:sz="4" w:space="0" w:color="auto"/>
            </w:tcBorders>
            <w:vAlign w:val="center"/>
          </w:tcPr>
          <w:p w:rsidR="00926AF8" w:rsidRPr="00926AF8" w:rsidRDefault="00926AF8" w:rsidP="00926AF8">
            <w:pPr>
              <w:spacing w:line="440" w:lineRule="exact"/>
              <w:rPr>
                <w:rFonts w:ascii="仿宋_GB2312" w:eastAsia="仿宋_GB2312" w:hAnsi="仿宋" w:cs="Times New Roman"/>
                <w:color w:val="000000"/>
                <w:kern w:val="0"/>
                <w:sz w:val="24"/>
                <w:szCs w:val="24"/>
              </w:rPr>
            </w:pPr>
            <w:r w:rsidRPr="00926AF8">
              <w:rPr>
                <w:rFonts w:ascii="仿宋_GB2312" w:eastAsia="仿宋_GB2312" w:hAnsi="仿宋" w:cs="Times New Roman" w:hint="eastAsia"/>
                <w:color w:val="000000"/>
                <w:kern w:val="0"/>
                <w:sz w:val="24"/>
                <w:szCs w:val="24"/>
              </w:rPr>
              <w:t>维修硬盘、恢复指定文件，并保存到数据恢复机的“D:\ 数据恢复成果”文件夹下。</w:t>
            </w:r>
          </w:p>
        </w:tc>
      </w:tr>
      <w:tr w:rsidR="00926AF8" w:rsidRPr="00926AF8" w:rsidTr="004E2295">
        <w:trPr>
          <w:trHeight w:val="910"/>
          <w:jc w:val="center"/>
        </w:trPr>
        <w:tc>
          <w:tcPr>
            <w:tcW w:w="807" w:type="dxa"/>
            <w:tcBorders>
              <w:top w:val="single" w:sz="4" w:space="0" w:color="auto"/>
              <w:left w:val="single" w:sz="4" w:space="0" w:color="auto"/>
              <w:bottom w:val="single" w:sz="4" w:space="0" w:color="auto"/>
              <w:right w:val="single" w:sz="4" w:space="0" w:color="auto"/>
            </w:tcBorders>
            <w:vAlign w:val="center"/>
          </w:tcPr>
          <w:p w:rsidR="00926AF8" w:rsidRPr="00926AF8" w:rsidRDefault="00926AF8" w:rsidP="00926AF8">
            <w:pPr>
              <w:spacing w:line="440" w:lineRule="exact"/>
              <w:jc w:val="center"/>
              <w:rPr>
                <w:rFonts w:ascii="仿宋_GB2312" w:eastAsia="仿宋_GB2312" w:hAnsi="仿宋" w:cs="Times New Roman"/>
                <w:color w:val="000000"/>
                <w:kern w:val="0"/>
                <w:sz w:val="24"/>
                <w:szCs w:val="24"/>
              </w:rPr>
            </w:pPr>
            <w:r w:rsidRPr="00926AF8">
              <w:rPr>
                <w:rFonts w:ascii="仿宋_GB2312" w:eastAsia="仿宋_GB2312" w:hAnsi="仿宋" w:cs="Times New Roman" w:hint="eastAsia"/>
                <w:color w:val="000000"/>
                <w:kern w:val="0"/>
                <w:sz w:val="24"/>
                <w:szCs w:val="24"/>
              </w:rPr>
              <w:t>存储三</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26AF8" w:rsidRPr="00926AF8" w:rsidRDefault="00926AF8" w:rsidP="00926AF8">
            <w:pPr>
              <w:spacing w:line="440" w:lineRule="exact"/>
              <w:jc w:val="center"/>
              <w:rPr>
                <w:rFonts w:ascii="仿宋_GB2312" w:eastAsia="仿宋_GB2312" w:hAnsi="仿宋" w:cs="Times New Roman"/>
                <w:color w:val="000000"/>
                <w:kern w:val="0"/>
                <w:sz w:val="24"/>
                <w:szCs w:val="24"/>
              </w:rPr>
            </w:pPr>
            <w:r w:rsidRPr="00926AF8">
              <w:rPr>
                <w:rFonts w:ascii="仿宋_GB2312" w:eastAsia="仿宋_GB2312" w:hAnsi="仿宋" w:cs="Times New Roman" w:hint="eastAsia"/>
                <w:color w:val="000000"/>
                <w:kern w:val="0"/>
                <w:sz w:val="24"/>
                <w:szCs w:val="24"/>
              </w:rPr>
              <w:t>希捷3.5寸台式机硬盘</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926AF8" w:rsidRPr="00926AF8" w:rsidRDefault="00926AF8" w:rsidP="00926AF8">
            <w:pPr>
              <w:spacing w:line="440" w:lineRule="exact"/>
              <w:jc w:val="left"/>
              <w:rPr>
                <w:rFonts w:ascii="仿宋_GB2312" w:eastAsia="仿宋_GB2312" w:hAnsi="仿宋" w:cs="Times New Roman"/>
                <w:color w:val="000000"/>
                <w:kern w:val="0"/>
                <w:sz w:val="24"/>
                <w:szCs w:val="24"/>
              </w:rPr>
            </w:pPr>
            <w:r w:rsidRPr="00926AF8">
              <w:rPr>
                <w:rFonts w:ascii="仿宋_GB2312" w:eastAsia="仿宋_GB2312" w:hAnsi="仿宋" w:cs="Times New Roman" w:hint="eastAsia"/>
                <w:color w:val="000000"/>
                <w:kern w:val="0"/>
                <w:sz w:val="24"/>
                <w:szCs w:val="24"/>
              </w:rPr>
              <w:t xml:space="preserve">该硬盘中存放了1000个文件，由于用户对磁盘进行了误操作，导致用户无法访问数据。 </w:t>
            </w:r>
          </w:p>
        </w:tc>
        <w:tc>
          <w:tcPr>
            <w:tcW w:w="2930" w:type="dxa"/>
            <w:tcBorders>
              <w:top w:val="single" w:sz="4" w:space="0" w:color="auto"/>
              <w:left w:val="single" w:sz="4" w:space="0" w:color="auto"/>
              <w:bottom w:val="single" w:sz="4" w:space="0" w:color="auto"/>
              <w:right w:val="single" w:sz="4" w:space="0" w:color="auto"/>
            </w:tcBorders>
            <w:vAlign w:val="center"/>
          </w:tcPr>
          <w:p w:rsidR="00926AF8" w:rsidRPr="00926AF8" w:rsidRDefault="00926AF8" w:rsidP="00926AF8">
            <w:pPr>
              <w:spacing w:line="440" w:lineRule="exact"/>
              <w:rPr>
                <w:rFonts w:ascii="仿宋_GB2312" w:eastAsia="仿宋_GB2312" w:hAnsi="仿宋" w:cs="Times New Roman"/>
                <w:color w:val="000000"/>
                <w:kern w:val="0"/>
                <w:sz w:val="24"/>
                <w:szCs w:val="24"/>
              </w:rPr>
            </w:pPr>
            <w:r w:rsidRPr="00926AF8">
              <w:rPr>
                <w:rFonts w:ascii="仿宋_GB2312" w:eastAsia="仿宋_GB2312" w:hAnsi="仿宋" w:cs="Times New Roman" w:hint="eastAsia"/>
                <w:color w:val="000000"/>
                <w:kern w:val="0"/>
                <w:sz w:val="24"/>
                <w:szCs w:val="24"/>
              </w:rPr>
              <w:t>维修硬盘、恢复指定文件，并保存到数据恢复机的“D:\ 数据恢复成果”文件夹下。</w:t>
            </w:r>
          </w:p>
        </w:tc>
      </w:tr>
      <w:tr w:rsidR="00926AF8" w:rsidRPr="00926AF8" w:rsidTr="004E2295">
        <w:trPr>
          <w:trHeight w:val="910"/>
          <w:jc w:val="center"/>
        </w:trPr>
        <w:tc>
          <w:tcPr>
            <w:tcW w:w="807" w:type="dxa"/>
            <w:tcBorders>
              <w:top w:val="single" w:sz="4" w:space="0" w:color="auto"/>
              <w:left w:val="single" w:sz="4" w:space="0" w:color="auto"/>
              <w:bottom w:val="single" w:sz="4" w:space="0" w:color="auto"/>
              <w:right w:val="single" w:sz="4" w:space="0" w:color="auto"/>
            </w:tcBorders>
            <w:vAlign w:val="center"/>
          </w:tcPr>
          <w:p w:rsidR="00926AF8" w:rsidRPr="00926AF8" w:rsidRDefault="00926AF8" w:rsidP="00926AF8">
            <w:pPr>
              <w:spacing w:line="440" w:lineRule="exact"/>
              <w:jc w:val="center"/>
              <w:rPr>
                <w:rFonts w:ascii="仿宋_GB2312" w:eastAsia="仿宋_GB2312" w:hAnsi="仿宋" w:cs="Times New Roman"/>
                <w:color w:val="000000"/>
                <w:kern w:val="0"/>
                <w:sz w:val="24"/>
                <w:szCs w:val="24"/>
              </w:rPr>
            </w:pPr>
            <w:r w:rsidRPr="00926AF8">
              <w:rPr>
                <w:rFonts w:ascii="仿宋_GB2312" w:eastAsia="仿宋_GB2312" w:hAnsi="仿宋" w:cs="Times New Roman" w:hint="eastAsia"/>
                <w:color w:val="000000"/>
                <w:kern w:val="0"/>
                <w:sz w:val="24"/>
                <w:szCs w:val="24"/>
              </w:rPr>
              <w:lastRenderedPageBreak/>
              <w:t>存储四</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26AF8" w:rsidRPr="00926AF8" w:rsidRDefault="00926AF8" w:rsidP="00926AF8">
            <w:pPr>
              <w:spacing w:line="440" w:lineRule="exact"/>
              <w:jc w:val="center"/>
              <w:rPr>
                <w:rFonts w:ascii="仿宋_GB2312" w:eastAsia="仿宋_GB2312" w:hAnsi="仿宋" w:cs="Times New Roman"/>
                <w:color w:val="000000"/>
                <w:kern w:val="0"/>
                <w:sz w:val="24"/>
                <w:szCs w:val="24"/>
              </w:rPr>
            </w:pPr>
            <w:r w:rsidRPr="00926AF8">
              <w:rPr>
                <w:rFonts w:ascii="仿宋_GB2312" w:eastAsia="仿宋_GB2312" w:hAnsi="仿宋" w:cs="Times New Roman" w:hint="eastAsia"/>
                <w:color w:val="000000"/>
                <w:kern w:val="0"/>
                <w:sz w:val="24"/>
                <w:szCs w:val="24"/>
              </w:rPr>
              <w:t>日立2.5寸笔记本硬盘</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926AF8" w:rsidRPr="00926AF8" w:rsidRDefault="00926AF8" w:rsidP="00926AF8">
            <w:pPr>
              <w:spacing w:line="440" w:lineRule="exact"/>
              <w:jc w:val="left"/>
              <w:rPr>
                <w:rFonts w:ascii="仿宋_GB2312" w:eastAsia="仿宋_GB2312" w:hAnsi="仿宋" w:cs="Times New Roman"/>
                <w:color w:val="000000"/>
                <w:kern w:val="0"/>
                <w:sz w:val="24"/>
                <w:szCs w:val="24"/>
              </w:rPr>
            </w:pPr>
            <w:r w:rsidRPr="00926AF8">
              <w:rPr>
                <w:rFonts w:ascii="仿宋_GB2312" w:eastAsia="仿宋_GB2312" w:hAnsi="仿宋" w:cs="Times New Roman" w:hint="eastAsia"/>
                <w:color w:val="000000"/>
                <w:kern w:val="0"/>
                <w:sz w:val="24"/>
                <w:szCs w:val="24"/>
              </w:rPr>
              <w:t>该硬盘中存放了1000个文件，由于病毒的破坏，导致用户无法访问数据，且系统提示硬盘需要初始化。</w:t>
            </w:r>
          </w:p>
        </w:tc>
        <w:tc>
          <w:tcPr>
            <w:tcW w:w="2930" w:type="dxa"/>
            <w:tcBorders>
              <w:top w:val="single" w:sz="4" w:space="0" w:color="auto"/>
              <w:left w:val="single" w:sz="4" w:space="0" w:color="auto"/>
              <w:bottom w:val="single" w:sz="4" w:space="0" w:color="auto"/>
              <w:right w:val="single" w:sz="4" w:space="0" w:color="auto"/>
            </w:tcBorders>
            <w:vAlign w:val="center"/>
          </w:tcPr>
          <w:p w:rsidR="00926AF8" w:rsidRPr="00926AF8" w:rsidRDefault="00926AF8" w:rsidP="00926AF8">
            <w:pPr>
              <w:spacing w:line="440" w:lineRule="exact"/>
              <w:rPr>
                <w:rFonts w:ascii="仿宋_GB2312" w:eastAsia="仿宋_GB2312" w:hAnsi="仿宋" w:cs="Times New Roman"/>
                <w:color w:val="000000"/>
                <w:kern w:val="0"/>
                <w:sz w:val="24"/>
                <w:szCs w:val="24"/>
              </w:rPr>
            </w:pPr>
            <w:r w:rsidRPr="00926AF8">
              <w:rPr>
                <w:rFonts w:ascii="仿宋_GB2312" w:eastAsia="仿宋_GB2312" w:hAnsi="仿宋" w:cs="Times New Roman" w:hint="eastAsia"/>
                <w:color w:val="000000"/>
                <w:kern w:val="0"/>
                <w:sz w:val="24"/>
                <w:szCs w:val="24"/>
              </w:rPr>
              <w:t>维修硬盘、恢复指定文件，并保存到数据恢复机的“D:\ 数据恢复成果”文件夹下。</w:t>
            </w:r>
          </w:p>
        </w:tc>
      </w:tr>
      <w:tr w:rsidR="00926AF8" w:rsidRPr="00926AF8" w:rsidTr="004E2295">
        <w:trPr>
          <w:trHeight w:val="866"/>
          <w:jc w:val="center"/>
        </w:trPr>
        <w:tc>
          <w:tcPr>
            <w:tcW w:w="807" w:type="dxa"/>
            <w:tcBorders>
              <w:top w:val="single" w:sz="4" w:space="0" w:color="auto"/>
              <w:left w:val="single" w:sz="4" w:space="0" w:color="auto"/>
              <w:bottom w:val="single" w:sz="4" w:space="0" w:color="auto"/>
              <w:right w:val="single" w:sz="4" w:space="0" w:color="auto"/>
            </w:tcBorders>
            <w:vAlign w:val="center"/>
          </w:tcPr>
          <w:p w:rsidR="00926AF8" w:rsidRPr="00926AF8" w:rsidRDefault="00926AF8" w:rsidP="00926AF8">
            <w:pPr>
              <w:spacing w:line="440" w:lineRule="exact"/>
              <w:jc w:val="center"/>
              <w:rPr>
                <w:rFonts w:ascii="仿宋_GB2312" w:eastAsia="仿宋_GB2312" w:hAnsi="仿宋" w:cs="Times New Roman"/>
                <w:color w:val="000000"/>
                <w:kern w:val="0"/>
                <w:sz w:val="24"/>
                <w:szCs w:val="24"/>
              </w:rPr>
            </w:pPr>
            <w:r w:rsidRPr="00926AF8">
              <w:rPr>
                <w:rFonts w:ascii="仿宋_GB2312" w:eastAsia="仿宋_GB2312" w:hAnsi="仿宋" w:cs="Times New Roman" w:hint="eastAsia"/>
                <w:color w:val="000000"/>
                <w:kern w:val="0"/>
                <w:sz w:val="24"/>
                <w:szCs w:val="24"/>
              </w:rPr>
              <w:t>存储五</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26AF8" w:rsidRPr="00926AF8" w:rsidRDefault="00926AF8" w:rsidP="00926AF8">
            <w:pPr>
              <w:spacing w:line="440" w:lineRule="exact"/>
              <w:jc w:val="center"/>
              <w:rPr>
                <w:rFonts w:ascii="仿宋_GB2312" w:eastAsia="仿宋_GB2312" w:hAnsi="仿宋" w:cs="Times New Roman"/>
                <w:color w:val="000000"/>
                <w:kern w:val="0"/>
                <w:sz w:val="24"/>
                <w:szCs w:val="24"/>
              </w:rPr>
            </w:pPr>
            <w:r w:rsidRPr="00926AF8">
              <w:rPr>
                <w:rFonts w:ascii="仿宋_GB2312" w:eastAsia="仿宋_GB2312" w:hAnsi="仿宋" w:cs="Times New Roman" w:hint="eastAsia"/>
                <w:color w:val="000000"/>
                <w:kern w:val="0"/>
                <w:sz w:val="24"/>
                <w:szCs w:val="24"/>
              </w:rPr>
              <w:t>U盘</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926AF8" w:rsidRPr="00926AF8" w:rsidRDefault="00926AF8" w:rsidP="00926AF8">
            <w:pPr>
              <w:spacing w:line="440" w:lineRule="exact"/>
              <w:jc w:val="left"/>
              <w:rPr>
                <w:rFonts w:ascii="仿宋_GB2312" w:eastAsia="仿宋_GB2312" w:hAnsi="仿宋" w:cs="Times New Roman"/>
                <w:color w:val="000000"/>
                <w:kern w:val="0"/>
                <w:sz w:val="24"/>
                <w:szCs w:val="24"/>
              </w:rPr>
            </w:pPr>
            <w:r w:rsidRPr="00926AF8">
              <w:rPr>
                <w:rFonts w:ascii="仿宋_GB2312" w:eastAsia="仿宋_GB2312" w:hAnsi="仿宋" w:cs="Times New Roman" w:hint="eastAsia"/>
                <w:color w:val="000000"/>
                <w:kern w:val="0"/>
                <w:sz w:val="24"/>
                <w:szCs w:val="24"/>
              </w:rPr>
              <w:t>该U盘中存放了100个文件，由于用户进行了误操作，导致该100个文件无法正常打开。</w:t>
            </w:r>
          </w:p>
        </w:tc>
        <w:tc>
          <w:tcPr>
            <w:tcW w:w="2930" w:type="dxa"/>
            <w:tcBorders>
              <w:top w:val="single" w:sz="4" w:space="0" w:color="auto"/>
              <w:left w:val="single" w:sz="4" w:space="0" w:color="auto"/>
              <w:bottom w:val="single" w:sz="4" w:space="0" w:color="auto"/>
              <w:right w:val="single" w:sz="4" w:space="0" w:color="auto"/>
            </w:tcBorders>
            <w:vAlign w:val="center"/>
          </w:tcPr>
          <w:p w:rsidR="00926AF8" w:rsidRPr="00926AF8" w:rsidRDefault="00926AF8" w:rsidP="00926AF8">
            <w:pPr>
              <w:spacing w:line="440" w:lineRule="exact"/>
              <w:rPr>
                <w:rFonts w:ascii="仿宋_GB2312" w:eastAsia="仿宋_GB2312" w:hAnsi="仿宋" w:cs="Times New Roman"/>
                <w:color w:val="000000"/>
                <w:kern w:val="0"/>
                <w:sz w:val="24"/>
                <w:szCs w:val="24"/>
              </w:rPr>
            </w:pPr>
            <w:r w:rsidRPr="00926AF8">
              <w:rPr>
                <w:rFonts w:ascii="仿宋_GB2312" w:eastAsia="仿宋_GB2312" w:hAnsi="仿宋" w:cs="Times New Roman" w:hint="eastAsia"/>
                <w:color w:val="000000"/>
                <w:kern w:val="0"/>
                <w:sz w:val="24"/>
                <w:szCs w:val="24"/>
              </w:rPr>
              <w:t>维修U盘、恢复指定文件，并保存到数据恢复机的“D:\ 数据恢复成果”文件夹下。</w:t>
            </w:r>
          </w:p>
        </w:tc>
      </w:tr>
    </w:tbl>
    <w:p w:rsidR="00926AF8" w:rsidRPr="00926AF8" w:rsidRDefault="00926AF8" w:rsidP="00926AF8">
      <w:pPr>
        <w:spacing w:line="360" w:lineRule="auto"/>
        <w:ind w:firstLineChars="196" w:firstLine="470"/>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2 任务要求</w:t>
      </w:r>
    </w:p>
    <w:p w:rsidR="00926AF8" w:rsidRPr="00926AF8" w:rsidRDefault="00926AF8" w:rsidP="00926AF8">
      <w:pPr>
        <w:spacing w:line="360" w:lineRule="auto"/>
        <w:ind w:firstLineChars="196" w:firstLine="470"/>
        <w:rPr>
          <w:rFonts w:ascii="仿宋_GB2312" w:eastAsia="仿宋_GB2312" w:hAnsi="仿宋" w:cs="Times New Roman"/>
          <w:color w:val="000000"/>
          <w:kern w:val="0"/>
          <w:sz w:val="24"/>
          <w:szCs w:val="24"/>
        </w:rPr>
      </w:pPr>
      <w:r w:rsidRPr="00926AF8">
        <w:rPr>
          <w:rFonts w:ascii="仿宋_GB2312" w:eastAsia="仿宋_GB2312" w:hAnsi="仿宋" w:cs="Times New Roman" w:hint="eastAsia"/>
          <w:color w:val="000000"/>
          <w:sz w:val="24"/>
          <w:szCs w:val="24"/>
        </w:rPr>
        <w:t>（1）维修介质编号为“存储一”的硬盘，</w:t>
      </w:r>
      <w:r w:rsidRPr="00926AF8">
        <w:rPr>
          <w:rFonts w:ascii="仿宋_GB2312" w:eastAsia="仿宋_GB2312" w:hAnsi="仿宋" w:cs="Times New Roman" w:hint="eastAsia"/>
          <w:color w:val="000000"/>
          <w:kern w:val="0"/>
          <w:sz w:val="24"/>
          <w:szCs w:val="24"/>
        </w:rPr>
        <w:t>然后恢复名为</w:t>
      </w:r>
      <w:r w:rsidRPr="00926AF8">
        <w:rPr>
          <w:rFonts w:ascii="仿宋_GB2312" w:eastAsia="仿宋_GB2312" w:hAnsi="仿宋" w:cs="Times New Roman" w:hint="eastAsia"/>
          <w:color w:val="000000"/>
          <w:kern w:val="0"/>
          <w:sz w:val="24"/>
          <w:szCs w:val="24"/>
          <w:u w:val="single"/>
        </w:rPr>
        <w:t>“B001”</w:t>
      </w:r>
      <w:r w:rsidRPr="00926AF8">
        <w:rPr>
          <w:rFonts w:ascii="仿宋_GB2312" w:eastAsia="仿宋_GB2312" w:hAnsi="仿宋" w:cs="Times New Roman" w:hint="eastAsia"/>
          <w:color w:val="000000"/>
          <w:kern w:val="0"/>
          <w:sz w:val="24"/>
          <w:szCs w:val="24"/>
        </w:rPr>
        <w:t>的指定文件（B001为该存储中1000个文件中的某一个文件，其具体值在竞赛当天公布）并保存到数据恢复机的“D:\ 数据恢复成果”文件夹下；</w:t>
      </w:r>
    </w:p>
    <w:p w:rsidR="00926AF8" w:rsidRPr="00926AF8" w:rsidRDefault="00926AF8" w:rsidP="00926AF8">
      <w:pPr>
        <w:spacing w:line="360" w:lineRule="auto"/>
        <w:ind w:firstLineChars="196" w:firstLine="470"/>
        <w:rPr>
          <w:rFonts w:ascii="仿宋_GB2312" w:eastAsia="仿宋_GB2312" w:hAnsi="仿宋" w:cs="Times New Roman"/>
          <w:color w:val="000000"/>
          <w:kern w:val="0"/>
          <w:sz w:val="24"/>
          <w:szCs w:val="24"/>
        </w:rPr>
      </w:pPr>
      <w:r w:rsidRPr="00926AF8">
        <w:rPr>
          <w:rFonts w:ascii="仿宋_GB2312" w:eastAsia="仿宋_GB2312" w:hAnsi="仿宋" w:cs="Times New Roman" w:hint="eastAsia"/>
          <w:color w:val="000000"/>
          <w:kern w:val="0"/>
          <w:sz w:val="24"/>
          <w:szCs w:val="24"/>
        </w:rPr>
        <w:t>（2）</w:t>
      </w:r>
      <w:r w:rsidRPr="00926AF8">
        <w:rPr>
          <w:rFonts w:ascii="仿宋_GB2312" w:eastAsia="仿宋_GB2312" w:hAnsi="仿宋" w:cs="Times New Roman" w:hint="eastAsia"/>
          <w:color w:val="000000"/>
          <w:sz w:val="24"/>
          <w:szCs w:val="24"/>
        </w:rPr>
        <w:t>维修介质编号为“存储二”的硬盘，</w:t>
      </w:r>
      <w:r w:rsidRPr="00926AF8">
        <w:rPr>
          <w:rFonts w:ascii="仿宋_GB2312" w:eastAsia="仿宋_GB2312" w:hAnsi="仿宋" w:cs="Times New Roman" w:hint="eastAsia"/>
          <w:color w:val="000000"/>
          <w:kern w:val="0"/>
          <w:sz w:val="24"/>
          <w:szCs w:val="24"/>
        </w:rPr>
        <w:t>然后恢复名为</w:t>
      </w:r>
      <w:r w:rsidRPr="00926AF8">
        <w:rPr>
          <w:rFonts w:ascii="仿宋_GB2312" w:eastAsia="仿宋_GB2312" w:hAnsi="仿宋" w:cs="Times New Roman" w:hint="eastAsia"/>
          <w:color w:val="000000"/>
          <w:kern w:val="0"/>
          <w:sz w:val="24"/>
          <w:szCs w:val="24"/>
          <w:u w:val="single"/>
        </w:rPr>
        <w:t>“B002”</w:t>
      </w:r>
      <w:r w:rsidRPr="00926AF8">
        <w:rPr>
          <w:rFonts w:ascii="仿宋_GB2312" w:eastAsia="仿宋_GB2312" w:hAnsi="仿宋" w:cs="Times New Roman" w:hint="eastAsia"/>
          <w:color w:val="000000"/>
          <w:kern w:val="0"/>
          <w:sz w:val="24"/>
          <w:szCs w:val="24"/>
        </w:rPr>
        <w:t>的指定文件（B002为该存储中1000个文件中的某一个文件，其具体值在竞赛当天公布）并保存到数据恢复机的“D:\ 数据恢复成果”文件夹下；</w:t>
      </w:r>
    </w:p>
    <w:p w:rsidR="00926AF8" w:rsidRPr="00926AF8" w:rsidRDefault="00926AF8" w:rsidP="00926AF8">
      <w:pPr>
        <w:spacing w:line="360" w:lineRule="auto"/>
        <w:ind w:firstLineChars="196" w:firstLine="470"/>
        <w:rPr>
          <w:rFonts w:ascii="仿宋_GB2312" w:eastAsia="仿宋_GB2312" w:hAnsi="仿宋" w:cs="Times New Roman"/>
          <w:color w:val="000000"/>
          <w:kern w:val="0"/>
          <w:sz w:val="24"/>
          <w:szCs w:val="24"/>
        </w:rPr>
      </w:pPr>
      <w:r w:rsidRPr="00926AF8">
        <w:rPr>
          <w:rFonts w:ascii="仿宋_GB2312" w:eastAsia="仿宋_GB2312" w:hAnsi="仿宋" w:cs="Times New Roman" w:hint="eastAsia"/>
          <w:color w:val="000000"/>
          <w:kern w:val="0"/>
          <w:sz w:val="24"/>
          <w:szCs w:val="24"/>
        </w:rPr>
        <w:t>（3）</w:t>
      </w:r>
      <w:r w:rsidRPr="00926AF8">
        <w:rPr>
          <w:rFonts w:ascii="仿宋_GB2312" w:eastAsia="仿宋_GB2312" w:hAnsi="仿宋" w:cs="Times New Roman" w:hint="eastAsia"/>
          <w:color w:val="000000"/>
          <w:sz w:val="24"/>
          <w:szCs w:val="24"/>
        </w:rPr>
        <w:t>维修介质编号为“存储三”的硬盘，</w:t>
      </w:r>
      <w:r w:rsidRPr="00926AF8">
        <w:rPr>
          <w:rFonts w:ascii="仿宋_GB2312" w:eastAsia="仿宋_GB2312" w:hAnsi="仿宋" w:cs="Times New Roman" w:hint="eastAsia"/>
          <w:color w:val="000000"/>
          <w:kern w:val="0"/>
          <w:sz w:val="24"/>
          <w:szCs w:val="24"/>
        </w:rPr>
        <w:t>然后恢复名为</w:t>
      </w:r>
      <w:r w:rsidRPr="00926AF8">
        <w:rPr>
          <w:rFonts w:ascii="仿宋_GB2312" w:eastAsia="仿宋_GB2312" w:hAnsi="仿宋" w:cs="Times New Roman" w:hint="eastAsia"/>
          <w:color w:val="000000"/>
          <w:kern w:val="0"/>
          <w:sz w:val="24"/>
          <w:szCs w:val="24"/>
          <w:u w:val="single"/>
        </w:rPr>
        <w:t>“B003”</w:t>
      </w:r>
      <w:r w:rsidRPr="00926AF8">
        <w:rPr>
          <w:rFonts w:ascii="仿宋_GB2312" w:eastAsia="仿宋_GB2312" w:hAnsi="仿宋" w:cs="Times New Roman" w:hint="eastAsia"/>
          <w:color w:val="000000"/>
          <w:kern w:val="0"/>
          <w:sz w:val="24"/>
          <w:szCs w:val="24"/>
        </w:rPr>
        <w:t>的指定文件（B003为该存储中1000个文件中的某一个文件，其具体值在竞赛当天公布）并保存到数据恢复机的“D:\ 数据恢复成果”文件夹下；</w:t>
      </w:r>
    </w:p>
    <w:p w:rsidR="00926AF8" w:rsidRPr="00926AF8" w:rsidRDefault="00926AF8" w:rsidP="00926AF8">
      <w:pPr>
        <w:spacing w:line="360" w:lineRule="auto"/>
        <w:ind w:firstLineChars="196" w:firstLine="470"/>
        <w:rPr>
          <w:rFonts w:ascii="仿宋_GB2312" w:eastAsia="仿宋_GB2312" w:hAnsi="仿宋" w:cs="Times New Roman"/>
          <w:color w:val="000000"/>
          <w:kern w:val="0"/>
          <w:sz w:val="24"/>
          <w:szCs w:val="24"/>
        </w:rPr>
      </w:pPr>
      <w:r w:rsidRPr="00926AF8">
        <w:rPr>
          <w:rFonts w:ascii="仿宋_GB2312" w:eastAsia="仿宋_GB2312" w:hAnsi="仿宋" w:cs="Times New Roman" w:hint="eastAsia"/>
          <w:color w:val="000000"/>
          <w:kern w:val="0"/>
          <w:sz w:val="24"/>
          <w:szCs w:val="24"/>
        </w:rPr>
        <w:t>（4）</w:t>
      </w:r>
      <w:r w:rsidRPr="00926AF8">
        <w:rPr>
          <w:rFonts w:ascii="仿宋_GB2312" w:eastAsia="仿宋_GB2312" w:hAnsi="仿宋" w:cs="Times New Roman" w:hint="eastAsia"/>
          <w:color w:val="000000"/>
          <w:sz w:val="24"/>
          <w:szCs w:val="24"/>
        </w:rPr>
        <w:t>维修介质编号为“存储四” 的硬盘，</w:t>
      </w:r>
      <w:r w:rsidRPr="00926AF8">
        <w:rPr>
          <w:rFonts w:ascii="仿宋_GB2312" w:eastAsia="仿宋_GB2312" w:hAnsi="仿宋" w:cs="Times New Roman" w:hint="eastAsia"/>
          <w:color w:val="000000"/>
          <w:kern w:val="0"/>
          <w:sz w:val="24"/>
          <w:szCs w:val="24"/>
        </w:rPr>
        <w:t>然后恢复名为</w:t>
      </w:r>
      <w:r w:rsidRPr="00926AF8">
        <w:rPr>
          <w:rFonts w:ascii="仿宋_GB2312" w:eastAsia="仿宋_GB2312" w:hAnsi="仿宋" w:cs="Times New Roman" w:hint="eastAsia"/>
          <w:color w:val="000000"/>
          <w:kern w:val="0"/>
          <w:sz w:val="24"/>
          <w:szCs w:val="24"/>
          <w:u w:val="single"/>
        </w:rPr>
        <w:t>“B004”</w:t>
      </w:r>
      <w:r w:rsidRPr="00926AF8">
        <w:rPr>
          <w:rFonts w:ascii="仿宋_GB2312" w:eastAsia="仿宋_GB2312" w:hAnsi="仿宋" w:cs="Times New Roman" w:hint="eastAsia"/>
          <w:color w:val="000000"/>
          <w:kern w:val="0"/>
          <w:sz w:val="24"/>
          <w:szCs w:val="24"/>
        </w:rPr>
        <w:t>的指定文件（B004为该存储中1000个文件中的某一个文件，其具体值在竞赛当天公布）并保存到数据恢复机的“D:\ 数据恢复成果”文件夹下；</w:t>
      </w:r>
    </w:p>
    <w:p w:rsidR="00926AF8" w:rsidRPr="00926AF8" w:rsidRDefault="00926AF8" w:rsidP="00926AF8">
      <w:pPr>
        <w:spacing w:line="360" w:lineRule="auto"/>
        <w:ind w:firstLineChars="196" w:firstLine="470"/>
        <w:rPr>
          <w:rFonts w:ascii="仿宋_GB2312" w:eastAsia="仿宋_GB2312" w:hAnsi="仿宋" w:cs="Times New Roman"/>
          <w:color w:val="000000"/>
          <w:kern w:val="0"/>
          <w:sz w:val="24"/>
          <w:szCs w:val="24"/>
        </w:rPr>
      </w:pPr>
      <w:r w:rsidRPr="00926AF8">
        <w:rPr>
          <w:rFonts w:ascii="仿宋_GB2312" w:eastAsia="仿宋_GB2312" w:hAnsi="仿宋" w:cs="Times New Roman" w:hint="eastAsia"/>
          <w:color w:val="000000"/>
          <w:kern w:val="0"/>
          <w:sz w:val="24"/>
          <w:szCs w:val="24"/>
        </w:rPr>
        <w:t>（5）</w:t>
      </w:r>
      <w:r w:rsidRPr="00926AF8">
        <w:rPr>
          <w:rFonts w:ascii="仿宋_GB2312" w:eastAsia="仿宋_GB2312" w:hAnsi="仿宋" w:cs="Times New Roman" w:hint="eastAsia"/>
          <w:color w:val="000000"/>
          <w:sz w:val="24"/>
          <w:szCs w:val="24"/>
        </w:rPr>
        <w:t>维修介质编号为“存储五”的U盘，</w:t>
      </w:r>
      <w:r w:rsidRPr="00926AF8">
        <w:rPr>
          <w:rFonts w:ascii="仿宋_GB2312" w:eastAsia="仿宋_GB2312" w:hAnsi="仿宋" w:cs="Times New Roman" w:hint="eastAsia"/>
          <w:color w:val="000000"/>
          <w:kern w:val="0"/>
          <w:sz w:val="24"/>
          <w:szCs w:val="24"/>
        </w:rPr>
        <w:t>然后恢复名为</w:t>
      </w:r>
      <w:r w:rsidRPr="00926AF8">
        <w:rPr>
          <w:rFonts w:ascii="仿宋_GB2312" w:eastAsia="仿宋_GB2312" w:hAnsi="仿宋" w:cs="Times New Roman" w:hint="eastAsia"/>
          <w:color w:val="000000"/>
          <w:kern w:val="0"/>
          <w:sz w:val="24"/>
          <w:szCs w:val="24"/>
          <w:u w:val="single"/>
        </w:rPr>
        <w:t>“B005”</w:t>
      </w:r>
      <w:r w:rsidRPr="00926AF8">
        <w:rPr>
          <w:rFonts w:ascii="仿宋_GB2312" w:eastAsia="仿宋_GB2312" w:hAnsi="仿宋" w:cs="Times New Roman" w:hint="eastAsia"/>
          <w:color w:val="000000"/>
          <w:kern w:val="0"/>
          <w:sz w:val="24"/>
          <w:szCs w:val="24"/>
        </w:rPr>
        <w:t>的指定文件（B005为该存储中100个文件中的某一个文件，其具体值在竞赛当天公布）并保存到数据恢复机的“D:\ 数据恢复成果”文件夹下。、</w:t>
      </w:r>
    </w:p>
    <w:p w:rsidR="00926AF8" w:rsidRPr="00926AF8" w:rsidRDefault="00926AF8" w:rsidP="00926AF8">
      <w:pPr>
        <w:spacing w:line="360" w:lineRule="auto"/>
        <w:ind w:firstLineChars="196" w:firstLine="472"/>
        <w:rPr>
          <w:rFonts w:ascii="仿宋_GB2312" w:eastAsia="仿宋_GB2312" w:hAnsi="仿宋" w:cs="Times New Roman"/>
          <w:color w:val="000000"/>
          <w:kern w:val="0"/>
          <w:sz w:val="24"/>
          <w:szCs w:val="24"/>
        </w:rPr>
      </w:pPr>
      <w:r w:rsidRPr="00926AF8">
        <w:rPr>
          <w:rFonts w:ascii="仿宋_GB2312" w:eastAsia="仿宋_GB2312" w:hAnsi="仿宋" w:cs="Times New Roman" w:hint="eastAsia"/>
          <w:b/>
          <w:color w:val="000000"/>
          <w:kern w:val="0"/>
          <w:sz w:val="24"/>
          <w:szCs w:val="24"/>
        </w:rPr>
        <w:t>注意：</w:t>
      </w:r>
      <w:r w:rsidRPr="00926AF8">
        <w:rPr>
          <w:rFonts w:ascii="仿宋_GB2312" w:eastAsia="仿宋_GB2312" w:hAnsi="仿宋" w:cs="Times New Roman" w:hint="eastAsia"/>
          <w:color w:val="000000"/>
          <w:kern w:val="0"/>
          <w:sz w:val="24"/>
          <w:szCs w:val="24"/>
        </w:rPr>
        <w:t>上述指定文件名B001、B002、B003、B004和B005的具体值由裁判在竞赛当天随机产生并公布，并在竞赛开始后将《指定文件名表》下发给参赛队，该表示意如下</w:t>
      </w:r>
    </w:p>
    <w:tbl>
      <w:tblPr>
        <w:tblW w:w="9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0"/>
        <w:gridCol w:w="3221"/>
        <w:gridCol w:w="3221"/>
      </w:tblGrid>
      <w:tr w:rsidR="00926AF8" w:rsidRPr="00926AF8" w:rsidTr="004E2295">
        <w:trPr>
          <w:trHeight w:val="340"/>
        </w:trPr>
        <w:tc>
          <w:tcPr>
            <w:tcW w:w="9662" w:type="dxa"/>
            <w:gridSpan w:val="3"/>
            <w:shd w:val="clear" w:color="auto" w:fill="D9D9D9"/>
            <w:vAlign w:val="bottom"/>
          </w:tcPr>
          <w:p w:rsidR="00926AF8" w:rsidRPr="00926AF8" w:rsidRDefault="00926AF8" w:rsidP="00926AF8">
            <w:pPr>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《指定文件名表》</w:t>
            </w:r>
          </w:p>
        </w:tc>
      </w:tr>
      <w:tr w:rsidR="00926AF8" w:rsidRPr="00926AF8" w:rsidTr="004E2295">
        <w:trPr>
          <w:trHeight w:val="340"/>
        </w:trPr>
        <w:tc>
          <w:tcPr>
            <w:tcW w:w="3220" w:type="dxa"/>
            <w:shd w:val="clear" w:color="auto" w:fill="D9D9D9"/>
            <w:vAlign w:val="bottom"/>
          </w:tcPr>
          <w:p w:rsidR="00926AF8" w:rsidRPr="00926AF8" w:rsidRDefault="00926AF8" w:rsidP="00926AF8">
            <w:pPr>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序号</w:t>
            </w:r>
          </w:p>
        </w:tc>
        <w:tc>
          <w:tcPr>
            <w:tcW w:w="3221" w:type="dxa"/>
            <w:shd w:val="clear" w:color="auto" w:fill="D9D9D9"/>
            <w:vAlign w:val="bottom"/>
          </w:tcPr>
          <w:p w:rsidR="00926AF8" w:rsidRPr="00926AF8" w:rsidRDefault="00926AF8" w:rsidP="00926AF8">
            <w:pPr>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指定文件编号</w:t>
            </w:r>
          </w:p>
        </w:tc>
        <w:tc>
          <w:tcPr>
            <w:tcW w:w="3221" w:type="dxa"/>
            <w:shd w:val="clear" w:color="auto" w:fill="D9D9D9"/>
            <w:vAlign w:val="bottom"/>
          </w:tcPr>
          <w:p w:rsidR="00926AF8" w:rsidRPr="00926AF8" w:rsidRDefault="00926AF8" w:rsidP="00926AF8">
            <w:pPr>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指定文件名</w:t>
            </w:r>
          </w:p>
        </w:tc>
      </w:tr>
      <w:tr w:rsidR="00926AF8" w:rsidRPr="00926AF8" w:rsidTr="004E2295">
        <w:trPr>
          <w:trHeight w:val="340"/>
        </w:trPr>
        <w:tc>
          <w:tcPr>
            <w:tcW w:w="3220"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1</w:t>
            </w:r>
          </w:p>
        </w:tc>
        <w:tc>
          <w:tcPr>
            <w:tcW w:w="3221"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B001</w:t>
            </w:r>
          </w:p>
        </w:tc>
        <w:tc>
          <w:tcPr>
            <w:tcW w:w="3221"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5.doc（此为示例）</w:t>
            </w:r>
          </w:p>
        </w:tc>
      </w:tr>
      <w:tr w:rsidR="00926AF8" w:rsidRPr="00926AF8" w:rsidTr="004E2295">
        <w:trPr>
          <w:trHeight w:val="340"/>
        </w:trPr>
        <w:tc>
          <w:tcPr>
            <w:tcW w:w="3220"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2</w:t>
            </w:r>
          </w:p>
        </w:tc>
        <w:tc>
          <w:tcPr>
            <w:tcW w:w="3221"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B002</w:t>
            </w:r>
          </w:p>
        </w:tc>
        <w:tc>
          <w:tcPr>
            <w:tcW w:w="3221"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23.xls（此为示例）</w:t>
            </w:r>
          </w:p>
        </w:tc>
      </w:tr>
      <w:tr w:rsidR="00926AF8" w:rsidRPr="00926AF8" w:rsidTr="004E2295">
        <w:trPr>
          <w:trHeight w:val="340"/>
        </w:trPr>
        <w:tc>
          <w:tcPr>
            <w:tcW w:w="3220"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3</w:t>
            </w:r>
          </w:p>
        </w:tc>
        <w:tc>
          <w:tcPr>
            <w:tcW w:w="3221"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B003</w:t>
            </w:r>
          </w:p>
        </w:tc>
        <w:tc>
          <w:tcPr>
            <w:tcW w:w="3221"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98.txt（此为示例）</w:t>
            </w:r>
          </w:p>
        </w:tc>
      </w:tr>
      <w:tr w:rsidR="00926AF8" w:rsidRPr="00926AF8" w:rsidTr="004E2295">
        <w:trPr>
          <w:trHeight w:val="340"/>
        </w:trPr>
        <w:tc>
          <w:tcPr>
            <w:tcW w:w="3220"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lastRenderedPageBreak/>
              <w:t>4</w:t>
            </w:r>
          </w:p>
        </w:tc>
        <w:tc>
          <w:tcPr>
            <w:tcW w:w="3221"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B004</w:t>
            </w:r>
          </w:p>
        </w:tc>
        <w:tc>
          <w:tcPr>
            <w:tcW w:w="3221"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65.jpg（此为示例）</w:t>
            </w:r>
          </w:p>
        </w:tc>
      </w:tr>
      <w:tr w:rsidR="00926AF8" w:rsidRPr="00926AF8" w:rsidTr="004E2295">
        <w:trPr>
          <w:trHeight w:val="340"/>
        </w:trPr>
        <w:tc>
          <w:tcPr>
            <w:tcW w:w="3220"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5</w:t>
            </w:r>
          </w:p>
        </w:tc>
        <w:tc>
          <w:tcPr>
            <w:tcW w:w="3221"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B005</w:t>
            </w:r>
          </w:p>
        </w:tc>
        <w:tc>
          <w:tcPr>
            <w:tcW w:w="3221"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66.doc（此为示例）</w:t>
            </w:r>
          </w:p>
        </w:tc>
      </w:tr>
    </w:tbl>
    <w:p w:rsidR="00926AF8" w:rsidRPr="00926AF8" w:rsidRDefault="00926AF8" w:rsidP="00926AF8">
      <w:pPr>
        <w:spacing w:beforeLines="100" w:before="240" w:afterLines="100" w:after="240" w:line="360" w:lineRule="auto"/>
        <w:rPr>
          <w:rFonts w:ascii="仿宋_GB2312" w:eastAsia="仿宋_GB2312" w:hAnsi="仿宋" w:cs="Times New Roman"/>
          <w:b/>
          <w:color w:val="000000"/>
          <w:sz w:val="24"/>
          <w:szCs w:val="24"/>
        </w:rPr>
      </w:pPr>
      <w:bookmarkStart w:id="17" w:name="_Toc459213735"/>
      <w:r w:rsidRPr="00926AF8">
        <w:rPr>
          <w:rFonts w:ascii="仿宋_GB2312" w:eastAsia="仿宋_GB2312" w:hAnsi="仿宋" w:cs="Times New Roman" w:hint="eastAsia"/>
          <w:b/>
          <w:color w:val="000000"/>
          <w:sz w:val="24"/>
          <w:szCs w:val="24"/>
        </w:rPr>
        <w:t>（三）任务三：填写竞赛报告单</w:t>
      </w:r>
      <w:bookmarkEnd w:id="17"/>
    </w:p>
    <w:p w:rsidR="00926AF8" w:rsidRPr="00926AF8" w:rsidRDefault="00926AF8" w:rsidP="00926AF8">
      <w:pPr>
        <w:spacing w:line="360" w:lineRule="auto"/>
        <w:ind w:firstLine="470"/>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1 任务描述</w:t>
      </w:r>
    </w:p>
    <w:p w:rsidR="00926AF8" w:rsidRPr="00926AF8" w:rsidRDefault="00926AF8" w:rsidP="00926AF8">
      <w:pPr>
        <w:spacing w:line="360" w:lineRule="auto"/>
        <w:ind w:firstLine="470"/>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依据任务要求完成《电子产品芯片级检测维修与数据恢复项目竞赛报告单》（电子版）的填写，在裁判长宣布比赛结束后，按口令及要求通过智能检测软件进行统一提交。</w:t>
      </w:r>
    </w:p>
    <w:p w:rsidR="00926AF8" w:rsidRPr="00926AF8" w:rsidRDefault="00926AF8" w:rsidP="00926AF8">
      <w:pPr>
        <w:spacing w:line="360" w:lineRule="auto"/>
        <w:ind w:firstLineChars="196" w:firstLine="470"/>
        <w:rPr>
          <w:rFonts w:ascii="仿宋_GB2312" w:eastAsia="仿宋_GB2312" w:hAnsi="仿宋" w:cs="Times New Roman"/>
          <w:color w:val="000000"/>
          <w:szCs w:val="24"/>
        </w:rPr>
      </w:pPr>
      <w:r w:rsidRPr="00926AF8">
        <w:rPr>
          <w:rFonts w:ascii="仿宋_GB2312" w:eastAsia="仿宋_GB2312" w:hAnsi="仿宋" w:cs="Times New Roman" w:hint="eastAsia"/>
          <w:color w:val="000000"/>
          <w:sz w:val="24"/>
          <w:szCs w:val="24"/>
        </w:rPr>
        <w:t>2 任务要求</w:t>
      </w:r>
    </w:p>
    <w:p w:rsidR="00926AF8" w:rsidRPr="00926AF8" w:rsidRDefault="00926AF8" w:rsidP="00926AF8">
      <w:pPr>
        <w:spacing w:line="360" w:lineRule="auto"/>
        <w:ind w:firstLineChars="196" w:firstLine="470"/>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《电子产品芯片级检测维修与数据恢复项目竞赛报告单》由两部分组成，相关要求如下：</w:t>
      </w:r>
    </w:p>
    <w:p w:rsidR="00926AF8" w:rsidRPr="00926AF8" w:rsidRDefault="00926AF8" w:rsidP="00926AF8">
      <w:pPr>
        <w:spacing w:line="360" w:lineRule="auto"/>
        <w:ind w:firstLineChars="196" w:firstLine="470"/>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（1）电路板检测与维修记录表</w:t>
      </w:r>
    </w:p>
    <w:p w:rsidR="00926AF8" w:rsidRPr="00926AF8" w:rsidRDefault="00926AF8" w:rsidP="00926AF8">
      <w:pPr>
        <w:spacing w:line="360" w:lineRule="auto"/>
        <w:ind w:firstLineChars="196" w:firstLine="470"/>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将电路板的检测与维修信息分别记录在相应的表格中，语言描述应具体、准确，且言简意赅。</w:t>
      </w:r>
    </w:p>
    <w:p w:rsidR="00926AF8" w:rsidRPr="00926AF8" w:rsidRDefault="00926AF8" w:rsidP="00926AF8">
      <w:pPr>
        <w:spacing w:line="360" w:lineRule="auto"/>
        <w:ind w:firstLineChars="196" w:firstLine="470"/>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（2）数据恢复结果表</w:t>
      </w:r>
    </w:p>
    <w:p w:rsidR="00926AF8" w:rsidRPr="00926AF8" w:rsidRDefault="00926AF8" w:rsidP="00926AF8">
      <w:pPr>
        <w:spacing w:line="360" w:lineRule="auto"/>
        <w:ind w:firstLineChars="196" w:firstLine="470"/>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将数据恢复结果填写到报告中。首先打开任务书中要求的数据恢复文件，然后将文件内容的前10位字符（英文、中文、标点都算一位字符）填写到下表中相应位置，注意英文字母区分大小写。</w:t>
      </w:r>
    </w:p>
    <w:p w:rsidR="00926AF8" w:rsidRPr="00926AF8" w:rsidRDefault="00926AF8" w:rsidP="00926AF8">
      <w:pPr>
        <w:spacing w:line="360" w:lineRule="auto"/>
        <w:ind w:firstLineChars="196" w:firstLine="472"/>
        <w:rPr>
          <w:rFonts w:ascii="仿宋_GB2312" w:eastAsia="仿宋_GB2312" w:hAnsi="仿宋" w:cs="Times New Roman"/>
          <w:color w:val="000000"/>
          <w:sz w:val="24"/>
          <w:szCs w:val="24"/>
        </w:rPr>
      </w:pPr>
      <w:r w:rsidRPr="00926AF8">
        <w:rPr>
          <w:rFonts w:ascii="仿宋_GB2312" w:eastAsia="仿宋_GB2312" w:hAnsi="仿宋" w:cs="Times New Roman" w:hint="eastAsia"/>
          <w:b/>
          <w:color w:val="000000"/>
          <w:sz w:val="24"/>
          <w:szCs w:val="24"/>
        </w:rPr>
        <w:t>注意：</w:t>
      </w:r>
      <w:r w:rsidRPr="00926AF8">
        <w:rPr>
          <w:rFonts w:ascii="仿宋_GB2312" w:eastAsia="仿宋_GB2312" w:hAnsi="仿宋" w:cs="Times New Roman" w:hint="eastAsia"/>
          <w:color w:val="000000"/>
          <w:sz w:val="24"/>
          <w:szCs w:val="24"/>
        </w:rPr>
        <w:t>《电子产品芯片级检测维修与数据恢复项目竞赛报告单》（电子版）模板在参赛机“D:\竞赛报告单”目录下，该报告单模板如下：</w:t>
      </w:r>
    </w:p>
    <w:p w:rsidR="00926AF8" w:rsidRPr="00926AF8" w:rsidRDefault="00926AF8" w:rsidP="00926AF8">
      <w:pPr>
        <w:spacing w:line="360" w:lineRule="auto"/>
        <w:ind w:firstLineChars="196" w:firstLine="470"/>
        <w:rPr>
          <w:rFonts w:ascii="仿宋_GB2312" w:eastAsia="仿宋_GB2312" w:hAnsi="仿宋" w:cs="Times New Roman"/>
          <w:color w:val="000000"/>
          <w:sz w:val="24"/>
          <w:szCs w:val="24"/>
        </w:rPr>
        <w:sectPr w:rsidR="00926AF8" w:rsidRPr="00926AF8">
          <w:footerReference w:type="default" r:id="rId7"/>
          <w:pgSz w:w="11906" w:h="16838"/>
          <w:pgMar w:top="1440" w:right="1230" w:bottom="1440" w:left="1230" w:header="851" w:footer="992" w:gutter="0"/>
          <w:cols w:space="425"/>
          <w:docGrid w:linePitch="312"/>
        </w:sectPr>
      </w:pPr>
    </w:p>
    <w:p w:rsidR="00926AF8" w:rsidRPr="00926AF8" w:rsidRDefault="00926AF8" w:rsidP="00926AF8">
      <w:pPr>
        <w:jc w:val="center"/>
        <w:rPr>
          <w:rFonts w:ascii="仿宋_GB2312" w:eastAsia="仿宋_GB2312" w:hAnsi="仿宋" w:cs="Times New Roman"/>
          <w:b/>
          <w:color w:val="000000"/>
          <w:sz w:val="30"/>
          <w:szCs w:val="30"/>
        </w:rPr>
      </w:pPr>
    </w:p>
    <w:p w:rsidR="00926AF8" w:rsidRPr="00926AF8" w:rsidRDefault="00926AF8" w:rsidP="00926AF8">
      <w:pPr>
        <w:jc w:val="center"/>
        <w:rPr>
          <w:rFonts w:ascii="仿宋_GB2312" w:eastAsia="仿宋_GB2312" w:hAnsi="仿宋" w:cs="Times New Roman"/>
          <w:b/>
          <w:color w:val="000000"/>
          <w:sz w:val="30"/>
          <w:szCs w:val="30"/>
        </w:rPr>
      </w:pPr>
    </w:p>
    <w:p w:rsidR="00926AF8" w:rsidRPr="00926AF8" w:rsidRDefault="00926AF8" w:rsidP="00926AF8">
      <w:pPr>
        <w:jc w:val="center"/>
        <w:rPr>
          <w:rFonts w:ascii="仿宋_GB2312" w:eastAsia="仿宋_GB2312" w:hAnsi="仿宋" w:cs="Times New Roman"/>
          <w:b/>
          <w:color w:val="000000"/>
          <w:sz w:val="30"/>
          <w:szCs w:val="30"/>
        </w:rPr>
      </w:pPr>
      <w:r w:rsidRPr="00926AF8">
        <w:rPr>
          <w:rFonts w:ascii="仿宋_GB2312" w:eastAsia="仿宋_GB2312" w:hAnsi="仿宋" w:cs="Times New Roman" w:hint="eastAsia"/>
          <w:b/>
          <w:color w:val="000000"/>
          <w:sz w:val="30"/>
          <w:szCs w:val="30"/>
        </w:rPr>
        <w:t>XXX年全国职业院校技能大赛（高职组）</w:t>
      </w:r>
    </w:p>
    <w:p w:rsidR="00926AF8" w:rsidRPr="00926AF8" w:rsidRDefault="00926AF8" w:rsidP="00926AF8">
      <w:pPr>
        <w:jc w:val="center"/>
        <w:rPr>
          <w:rFonts w:ascii="仿宋_GB2312" w:eastAsia="仿宋_GB2312" w:hAnsi="仿宋" w:cs="Times New Roman"/>
          <w:b/>
          <w:color w:val="000000"/>
          <w:sz w:val="30"/>
          <w:szCs w:val="30"/>
        </w:rPr>
      </w:pPr>
      <w:r w:rsidRPr="00926AF8">
        <w:rPr>
          <w:rFonts w:ascii="仿宋_GB2312" w:eastAsia="仿宋_GB2312" w:hAnsi="仿宋" w:cs="Times New Roman" w:hint="eastAsia"/>
          <w:b/>
          <w:color w:val="000000"/>
          <w:sz w:val="30"/>
          <w:szCs w:val="30"/>
        </w:rPr>
        <w:t>“电子产品芯片级检测维修与数据恢复”赛项竞赛</w:t>
      </w:r>
    </w:p>
    <w:p w:rsidR="00926AF8" w:rsidRPr="00926AF8" w:rsidRDefault="00926AF8" w:rsidP="00926AF8">
      <w:pPr>
        <w:jc w:val="center"/>
        <w:rPr>
          <w:rFonts w:ascii="仿宋_GB2312" w:eastAsia="仿宋_GB2312" w:hAnsi="仿宋" w:cs="Times New Roman"/>
          <w:b/>
          <w:color w:val="000000"/>
          <w:sz w:val="30"/>
          <w:szCs w:val="30"/>
        </w:rPr>
      </w:pPr>
      <w:r w:rsidRPr="00926AF8">
        <w:rPr>
          <w:rFonts w:ascii="仿宋_GB2312" w:eastAsia="仿宋_GB2312" w:hAnsi="仿宋" w:cs="Times New Roman" w:hint="eastAsia"/>
          <w:b/>
          <w:color w:val="000000"/>
          <w:sz w:val="30"/>
          <w:szCs w:val="30"/>
        </w:rPr>
        <w:t>《电子产品芯片级检测维修与数据恢复项目竞赛报告单》（电子版）</w:t>
      </w:r>
    </w:p>
    <w:p w:rsidR="00926AF8" w:rsidRPr="00926AF8" w:rsidRDefault="00926AF8" w:rsidP="00926AF8">
      <w:pPr>
        <w:jc w:val="center"/>
        <w:rPr>
          <w:rFonts w:ascii="仿宋_GB2312" w:eastAsia="仿宋_GB2312" w:hAnsi="仿宋" w:cs="Times New Roman"/>
          <w:b/>
          <w:color w:val="000000"/>
          <w:sz w:val="30"/>
          <w:szCs w:val="30"/>
        </w:rPr>
      </w:pPr>
    </w:p>
    <w:p w:rsidR="00926AF8" w:rsidRPr="00926AF8" w:rsidRDefault="00926AF8" w:rsidP="00926AF8">
      <w:pPr>
        <w:rPr>
          <w:rFonts w:ascii="仿宋_GB2312" w:eastAsia="仿宋_GB2312" w:hAnsi="仿宋" w:cs="Times New Roman"/>
          <w:b/>
          <w:color w:val="000000"/>
          <w:szCs w:val="24"/>
        </w:rPr>
      </w:pPr>
    </w:p>
    <w:p w:rsidR="00926AF8" w:rsidRPr="00926AF8" w:rsidRDefault="00926AF8" w:rsidP="00926AF8">
      <w:pPr>
        <w:rPr>
          <w:rFonts w:ascii="仿宋_GB2312" w:eastAsia="仿宋_GB2312" w:hAnsi="仿宋" w:cs="Times New Roman"/>
          <w:b/>
          <w:color w:val="000000"/>
          <w:szCs w:val="24"/>
        </w:rPr>
      </w:pPr>
    </w:p>
    <w:p w:rsidR="00926AF8" w:rsidRPr="00926AF8" w:rsidRDefault="00926AF8" w:rsidP="00926AF8">
      <w:pPr>
        <w:jc w:val="center"/>
        <w:rPr>
          <w:rFonts w:ascii="仿宋_GB2312" w:eastAsia="仿宋_GB2312" w:hAnsi="仿宋" w:cs="Times New Roman"/>
          <w:b/>
          <w:color w:val="000000"/>
          <w:sz w:val="30"/>
          <w:szCs w:val="30"/>
        </w:rPr>
      </w:pPr>
      <w:r w:rsidRPr="00926AF8">
        <w:rPr>
          <w:rFonts w:ascii="仿宋_GB2312" w:eastAsia="仿宋_GB2312" w:hAnsi="仿宋" w:cs="Times New Roman" w:hint="eastAsia"/>
          <w:b/>
          <w:color w:val="000000"/>
          <w:sz w:val="30"/>
          <w:szCs w:val="30"/>
        </w:rPr>
        <w:t>赛位</w:t>
      </w:r>
      <w:r w:rsidRPr="00926AF8">
        <w:rPr>
          <w:rFonts w:ascii="仿宋_GB2312" w:eastAsia="仿宋_GB2312" w:hAnsi="仿宋" w:cs="Times New Roman" w:hint="eastAsia"/>
          <w:b/>
          <w:color w:val="000000"/>
          <w:sz w:val="30"/>
          <w:szCs w:val="30"/>
          <w:u w:val="single"/>
        </w:rPr>
        <w:t xml:space="preserve">        </w:t>
      </w:r>
      <w:r w:rsidRPr="00926AF8">
        <w:rPr>
          <w:rFonts w:ascii="仿宋_GB2312" w:eastAsia="仿宋_GB2312" w:hAnsi="仿宋" w:cs="Times New Roman" w:hint="eastAsia"/>
          <w:b/>
          <w:color w:val="000000"/>
          <w:sz w:val="30"/>
          <w:szCs w:val="30"/>
        </w:rPr>
        <w:t>号</w:t>
      </w:r>
    </w:p>
    <w:p w:rsidR="00926AF8" w:rsidRPr="00926AF8" w:rsidRDefault="00926AF8" w:rsidP="00926AF8">
      <w:pPr>
        <w:jc w:val="center"/>
        <w:rPr>
          <w:rFonts w:ascii="仿宋_GB2312" w:eastAsia="仿宋_GB2312" w:hAnsi="仿宋" w:cs="Times New Roman"/>
          <w:color w:val="000000"/>
          <w:sz w:val="30"/>
          <w:szCs w:val="30"/>
        </w:rPr>
      </w:pPr>
      <w:r w:rsidRPr="00926AF8">
        <w:rPr>
          <w:rFonts w:ascii="仿宋_GB2312" w:eastAsia="仿宋_GB2312" w:hAnsi="仿宋" w:cs="Times New Roman" w:hint="eastAsia"/>
          <w:b/>
          <w:color w:val="000000"/>
          <w:sz w:val="30"/>
          <w:szCs w:val="30"/>
        </w:rPr>
        <w:t>(请参赛队如实填写此处及页眉处的赛位号)</w:t>
      </w:r>
    </w:p>
    <w:p w:rsidR="00926AF8" w:rsidRPr="00926AF8" w:rsidRDefault="00926AF8" w:rsidP="00926AF8">
      <w:pPr>
        <w:rPr>
          <w:rFonts w:ascii="仿宋_GB2312" w:eastAsia="仿宋_GB2312" w:hAnsi="仿宋" w:cs="Times New Roman"/>
          <w:color w:val="000000"/>
          <w:szCs w:val="24"/>
        </w:rPr>
      </w:pPr>
    </w:p>
    <w:p w:rsidR="00926AF8" w:rsidRPr="00926AF8" w:rsidRDefault="00926AF8" w:rsidP="00926AF8">
      <w:pPr>
        <w:rPr>
          <w:rFonts w:ascii="仿宋_GB2312" w:eastAsia="仿宋_GB2312" w:hAnsi="仿宋" w:cs="Times New Roman"/>
          <w:color w:val="000000"/>
          <w:szCs w:val="24"/>
        </w:rPr>
      </w:pPr>
    </w:p>
    <w:p w:rsidR="00926AF8" w:rsidRPr="00926AF8" w:rsidRDefault="00926AF8" w:rsidP="00926AF8">
      <w:pPr>
        <w:rPr>
          <w:rFonts w:ascii="仿宋_GB2312" w:eastAsia="仿宋_GB2312" w:hAnsi="仿宋" w:cs="Times New Roman"/>
          <w:color w:val="000000"/>
          <w:szCs w:val="24"/>
        </w:rPr>
      </w:pPr>
    </w:p>
    <w:p w:rsidR="00926AF8" w:rsidRPr="00926AF8" w:rsidRDefault="00926AF8" w:rsidP="00926AF8">
      <w:pPr>
        <w:rPr>
          <w:rFonts w:ascii="仿宋_GB2312" w:eastAsia="仿宋_GB2312" w:hAnsi="仿宋" w:cs="Times New Roman"/>
          <w:color w:val="000000"/>
          <w:szCs w:val="24"/>
        </w:rPr>
      </w:pPr>
    </w:p>
    <w:p w:rsidR="00926AF8" w:rsidRPr="00926AF8" w:rsidRDefault="00926AF8" w:rsidP="00926AF8">
      <w:pPr>
        <w:rPr>
          <w:rFonts w:ascii="仿宋_GB2312" w:eastAsia="仿宋_GB2312" w:hAnsi="仿宋" w:cs="Times New Roman"/>
          <w:color w:val="000000"/>
          <w:szCs w:val="24"/>
        </w:rPr>
      </w:pPr>
    </w:p>
    <w:p w:rsidR="00926AF8" w:rsidRPr="00926AF8" w:rsidRDefault="00926AF8" w:rsidP="00926AF8">
      <w:pPr>
        <w:rPr>
          <w:rFonts w:ascii="仿宋_GB2312" w:eastAsia="仿宋_GB2312" w:hAnsi="仿宋" w:cs="Times New Roman"/>
          <w:color w:val="000000"/>
          <w:szCs w:val="24"/>
        </w:rPr>
      </w:pPr>
    </w:p>
    <w:p w:rsidR="00926AF8" w:rsidRPr="00926AF8" w:rsidRDefault="00926AF8" w:rsidP="00926AF8">
      <w:pPr>
        <w:rPr>
          <w:rFonts w:ascii="仿宋_GB2312" w:eastAsia="仿宋_GB2312" w:hAnsi="仿宋" w:cs="Times New Roman"/>
          <w:color w:val="000000"/>
          <w:szCs w:val="24"/>
        </w:rPr>
      </w:pPr>
    </w:p>
    <w:p w:rsidR="00926AF8" w:rsidRPr="00926AF8" w:rsidRDefault="00926AF8" w:rsidP="00926AF8">
      <w:pPr>
        <w:rPr>
          <w:rFonts w:ascii="仿宋_GB2312" w:eastAsia="仿宋_GB2312" w:hAnsi="仿宋" w:cs="Times New Roman"/>
          <w:color w:val="000000"/>
          <w:szCs w:val="24"/>
        </w:rPr>
      </w:pPr>
    </w:p>
    <w:p w:rsidR="00926AF8" w:rsidRPr="00926AF8" w:rsidRDefault="00926AF8" w:rsidP="00926AF8">
      <w:pPr>
        <w:jc w:val="center"/>
        <w:rPr>
          <w:rFonts w:ascii="仿宋_GB2312" w:eastAsia="仿宋_GB2312" w:hAnsi="仿宋" w:cs="Times New Roman"/>
          <w:b/>
          <w:color w:val="000000"/>
          <w:sz w:val="30"/>
          <w:szCs w:val="30"/>
        </w:rPr>
      </w:pPr>
      <w:r w:rsidRPr="00926AF8">
        <w:rPr>
          <w:rFonts w:ascii="仿宋_GB2312" w:eastAsia="仿宋_GB2312" w:hAnsi="仿宋" w:cs="Times New Roman" w:hint="eastAsia"/>
          <w:b/>
          <w:color w:val="000000"/>
          <w:sz w:val="30"/>
          <w:szCs w:val="30"/>
        </w:rPr>
        <w:t>XXX年全国职业院校技能大赛（高职组）</w:t>
      </w:r>
    </w:p>
    <w:p w:rsidR="00926AF8" w:rsidRPr="00926AF8" w:rsidRDefault="00926AF8" w:rsidP="00926AF8">
      <w:pPr>
        <w:jc w:val="center"/>
        <w:rPr>
          <w:rFonts w:ascii="仿宋_GB2312" w:eastAsia="仿宋_GB2312" w:hAnsi="仿宋" w:cs="Times New Roman"/>
          <w:b/>
          <w:color w:val="000000"/>
          <w:sz w:val="30"/>
          <w:szCs w:val="30"/>
        </w:rPr>
      </w:pPr>
      <w:r w:rsidRPr="00926AF8">
        <w:rPr>
          <w:rFonts w:ascii="仿宋_GB2312" w:eastAsia="仿宋_GB2312" w:hAnsi="仿宋" w:cs="Times New Roman" w:hint="eastAsia"/>
          <w:b/>
          <w:color w:val="000000"/>
          <w:sz w:val="30"/>
          <w:szCs w:val="30"/>
        </w:rPr>
        <w:t>“电子产品芯片级检测维修与数据恢复”赛项执委会制</w:t>
      </w:r>
    </w:p>
    <w:p w:rsidR="00926AF8" w:rsidRPr="00926AF8" w:rsidRDefault="00926AF8" w:rsidP="00926AF8">
      <w:pPr>
        <w:jc w:val="center"/>
        <w:rPr>
          <w:rFonts w:ascii="仿宋_GB2312" w:eastAsia="仿宋_GB2312" w:hAnsi="仿宋" w:cs="Times New Roman"/>
          <w:b/>
          <w:color w:val="000000"/>
          <w:sz w:val="30"/>
          <w:szCs w:val="30"/>
        </w:rPr>
      </w:pPr>
      <w:r w:rsidRPr="00926AF8">
        <w:rPr>
          <w:rFonts w:ascii="仿宋_GB2312" w:eastAsia="仿宋_GB2312" w:hAnsi="仿宋" w:cs="Times New Roman" w:hint="eastAsia"/>
          <w:b/>
          <w:color w:val="000000"/>
          <w:sz w:val="30"/>
          <w:szCs w:val="30"/>
        </w:rPr>
        <w:t>XXX年X月</w:t>
      </w:r>
    </w:p>
    <w:p w:rsidR="00926AF8" w:rsidRPr="00926AF8" w:rsidRDefault="00926AF8" w:rsidP="00926AF8">
      <w:pPr>
        <w:jc w:val="center"/>
        <w:rPr>
          <w:rFonts w:ascii="仿宋_GB2312" w:eastAsia="仿宋_GB2312" w:hAnsi="仿宋" w:cs="Times New Roman"/>
          <w:b/>
          <w:color w:val="000000"/>
          <w:sz w:val="30"/>
          <w:szCs w:val="30"/>
        </w:rPr>
      </w:pPr>
    </w:p>
    <w:p w:rsidR="00926AF8" w:rsidRPr="00926AF8" w:rsidRDefault="00926AF8" w:rsidP="00926AF8">
      <w:pPr>
        <w:jc w:val="center"/>
        <w:rPr>
          <w:rFonts w:ascii="仿宋_GB2312" w:eastAsia="仿宋_GB2312" w:hAnsi="仿宋" w:cs="Times New Roman"/>
          <w:b/>
          <w:color w:val="000000"/>
          <w:sz w:val="30"/>
          <w:szCs w:val="30"/>
        </w:rPr>
      </w:pPr>
    </w:p>
    <w:p w:rsidR="00926AF8" w:rsidRPr="00926AF8" w:rsidRDefault="00926AF8" w:rsidP="00926AF8">
      <w:pPr>
        <w:jc w:val="center"/>
        <w:rPr>
          <w:rFonts w:ascii="仿宋_GB2312" w:eastAsia="仿宋_GB2312" w:hAnsi="仿宋" w:cs="Times New Roman"/>
          <w:b/>
          <w:color w:val="000000"/>
          <w:sz w:val="30"/>
          <w:szCs w:val="30"/>
        </w:rPr>
      </w:pPr>
    </w:p>
    <w:p w:rsidR="00926AF8" w:rsidRPr="00926AF8" w:rsidRDefault="00926AF8" w:rsidP="00926AF8">
      <w:pPr>
        <w:jc w:val="center"/>
        <w:rPr>
          <w:rFonts w:ascii="仿宋_GB2312" w:eastAsia="仿宋_GB2312" w:hAnsi="仿宋" w:cs="Times New Roman"/>
          <w:b/>
          <w:color w:val="000000"/>
          <w:sz w:val="30"/>
          <w:szCs w:val="30"/>
        </w:rPr>
      </w:pPr>
    </w:p>
    <w:p w:rsidR="00926AF8" w:rsidRPr="00926AF8" w:rsidRDefault="00926AF8" w:rsidP="00926AF8">
      <w:pPr>
        <w:jc w:val="center"/>
        <w:rPr>
          <w:rFonts w:ascii="仿宋_GB2312" w:eastAsia="仿宋_GB2312" w:hAnsi="仿宋" w:cs="Times New Roman"/>
          <w:b/>
          <w:color w:val="000000"/>
          <w:sz w:val="30"/>
          <w:szCs w:val="30"/>
        </w:rPr>
      </w:pPr>
    </w:p>
    <w:p w:rsidR="00926AF8" w:rsidRPr="00926AF8" w:rsidRDefault="00926AF8" w:rsidP="00926AF8">
      <w:pPr>
        <w:jc w:val="center"/>
        <w:rPr>
          <w:rFonts w:ascii="仿宋_GB2312" w:eastAsia="仿宋_GB2312" w:hAnsi="仿宋" w:cs="Times New Roman"/>
          <w:b/>
          <w:color w:val="000000"/>
          <w:sz w:val="30"/>
          <w:szCs w:val="30"/>
        </w:rPr>
      </w:pPr>
    </w:p>
    <w:p w:rsidR="00926AF8" w:rsidRPr="00926AF8" w:rsidRDefault="00926AF8" w:rsidP="00926AF8">
      <w:pPr>
        <w:rPr>
          <w:rFonts w:ascii="仿宋_GB2312" w:eastAsia="仿宋_GB2312" w:hAnsi="仿宋" w:cs="Times New Roman"/>
          <w:color w:val="000000"/>
          <w:szCs w:val="24"/>
        </w:rPr>
      </w:pPr>
    </w:p>
    <w:p w:rsidR="00926AF8" w:rsidRPr="00926AF8" w:rsidRDefault="00926AF8" w:rsidP="00926AF8">
      <w:pPr>
        <w:jc w:val="left"/>
        <w:rPr>
          <w:rFonts w:ascii="仿宋_GB2312" w:eastAsia="仿宋_GB2312" w:hAnsi="仿宋" w:cs="Times New Roman"/>
          <w:b/>
          <w:color w:val="000000"/>
          <w:sz w:val="28"/>
          <w:szCs w:val="28"/>
        </w:rPr>
      </w:pPr>
      <w:r w:rsidRPr="00926AF8">
        <w:rPr>
          <w:rFonts w:ascii="仿宋_GB2312" w:eastAsia="仿宋_GB2312" w:hAnsi="仿宋" w:cs="Times New Roman" w:hint="eastAsia"/>
          <w:b/>
          <w:color w:val="000000"/>
          <w:sz w:val="28"/>
          <w:szCs w:val="28"/>
        </w:rPr>
        <w:t>一、 电路板检测与维修记录表</w:t>
      </w:r>
    </w:p>
    <w:p w:rsidR="00926AF8" w:rsidRPr="00926AF8" w:rsidRDefault="00926AF8" w:rsidP="00926AF8">
      <w:pPr>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电路板1：计算机主板检测维修报告单</w:t>
      </w:r>
    </w:p>
    <w:tbl>
      <w:tblPr>
        <w:tblW w:w="11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1"/>
        <w:gridCol w:w="3012"/>
        <w:gridCol w:w="2837"/>
        <w:gridCol w:w="2837"/>
      </w:tblGrid>
      <w:tr w:rsidR="00926AF8" w:rsidRPr="00926AF8" w:rsidTr="004E2295">
        <w:trPr>
          <w:cantSplit/>
          <w:trHeight w:val="64"/>
          <w:jc w:val="center"/>
        </w:trPr>
        <w:tc>
          <w:tcPr>
            <w:tcW w:w="2991" w:type="dxa"/>
            <w:tcBorders>
              <w:tl2br w:val="single" w:sz="8" w:space="0" w:color="000000"/>
            </w:tcBorders>
            <w:shd w:val="clear" w:color="auto" w:fill="D9D9D9"/>
          </w:tcPr>
          <w:p w:rsidR="00926AF8" w:rsidRPr="00926AF8" w:rsidRDefault="00926AF8" w:rsidP="00926AF8">
            <w:pPr>
              <w:ind w:left="723" w:hangingChars="300" w:hanging="723"/>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故障</w:t>
            </w:r>
          </w:p>
          <w:p w:rsidR="00926AF8" w:rsidRPr="00926AF8" w:rsidRDefault="00926AF8" w:rsidP="00926AF8">
            <w:pPr>
              <w:ind w:leftChars="150" w:left="676" w:hangingChars="150" w:hanging="361"/>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项目</w:t>
            </w:r>
          </w:p>
        </w:tc>
        <w:tc>
          <w:tcPr>
            <w:tcW w:w="3012" w:type="dxa"/>
            <w:shd w:val="clear" w:color="auto" w:fill="D9D9D9"/>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故障一</w:t>
            </w:r>
          </w:p>
        </w:tc>
        <w:tc>
          <w:tcPr>
            <w:tcW w:w="2837" w:type="dxa"/>
            <w:shd w:val="clear" w:color="auto" w:fill="D9D9D9"/>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故障二</w:t>
            </w:r>
          </w:p>
        </w:tc>
        <w:tc>
          <w:tcPr>
            <w:tcW w:w="2837" w:type="dxa"/>
            <w:shd w:val="clear" w:color="auto" w:fill="D9D9D9"/>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故障三</w:t>
            </w:r>
          </w:p>
        </w:tc>
      </w:tr>
      <w:tr w:rsidR="00926AF8" w:rsidRPr="00926AF8" w:rsidTr="004E2295">
        <w:trPr>
          <w:cantSplit/>
          <w:trHeight w:val="624"/>
          <w:jc w:val="center"/>
        </w:trPr>
        <w:tc>
          <w:tcPr>
            <w:tcW w:w="2991" w:type="dxa"/>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故障元器件编号</w:t>
            </w:r>
          </w:p>
        </w:tc>
        <w:tc>
          <w:tcPr>
            <w:tcW w:w="3012" w:type="dxa"/>
          </w:tcPr>
          <w:p w:rsidR="00926AF8" w:rsidRPr="00926AF8" w:rsidRDefault="00926AF8" w:rsidP="00926AF8">
            <w:pPr>
              <w:jc w:val="left"/>
              <w:rPr>
                <w:rFonts w:ascii="仿宋_GB2312" w:eastAsia="仿宋_GB2312" w:hAnsi="仿宋" w:cs="Times New Roman"/>
                <w:bCs/>
                <w:color w:val="000000"/>
                <w:sz w:val="24"/>
                <w:szCs w:val="24"/>
              </w:rPr>
            </w:pPr>
            <w:r w:rsidRPr="00926AF8">
              <w:rPr>
                <w:rFonts w:ascii="仿宋_GB2312" w:eastAsia="仿宋_GB2312" w:hAnsi="仿宋" w:cs="Times New Roman" w:hint="eastAsia"/>
                <w:bCs/>
                <w:color w:val="000000"/>
                <w:sz w:val="24"/>
                <w:szCs w:val="24"/>
              </w:rPr>
              <w:t xml:space="preserve">　R1(此为示例，选手看明白后，将其删除)</w:t>
            </w:r>
          </w:p>
        </w:tc>
        <w:tc>
          <w:tcPr>
            <w:tcW w:w="2837"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c>
          <w:tcPr>
            <w:tcW w:w="2837"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r>
      <w:tr w:rsidR="00926AF8" w:rsidRPr="00926AF8" w:rsidTr="004E2295">
        <w:trPr>
          <w:cantSplit/>
          <w:trHeight w:val="624"/>
          <w:jc w:val="center"/>
        </w:trPr>
        <w:tc>
          <w:tcPr>
            <w:tcW w:w="2991" w:type="dxa"/>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故障维修概述</w:t>
            </w:r>
          </w:p>
        </w:tc>
        <w:tc>
          <w:tcPr>
            <w:tcW w:w="3012" w:type="dxa"/>
          </w:tcPr>
          <w:p w:rsidR="00926AF8" w:rsidRPr="00926AF8" w:rsidRDefault="00926AF8" w:rsidP="00926AF8">
            <w:pPr>
              <w:jc w:val="left"/>
              <w:rPr>
                <w:rFonts w:ascii="仿宋_GB2312" w:eastAsia="仿宋_GB2312" w:hAnsi="仿宋" w:cs="Times New Roman"/>
                <w:bCs/>
                <w:color w:val="000000"/>
                <w:sz w:val="24"/>
                <w:szCs w:val="24"/>
              </w:rPr>
            </w:pPr>
            <w:r w:rsidRPr="00926AF8">
              <w:rPr>
                <w:rFonts w:ascii="仿宋_GB2312" w:eastAsia="仿宋_GB2312" w:hAnsi="仿宋" w:cs="Times New Roman" w:hint="eastAsia"/>
                <w:bCs/>
                <w:color w:val="000000"/>
                <w:sz w:val="24"/>
                <w:szCs w:val="24"/>
              </w:rPr>
              <w:t xml:space="preserve">　R1 的1脚未与电源连接，为虚焊，重新焊接后解决此故障(此为示例，选手看明白后，将其删除)</w:t>
            </w:r>
          </w:p>
        </w:tc>
        <w:tc>
          <w:tcPr>
            <w:tcW w:w="2837"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c>
          <w:tcPr>
            <w:tcW w:w="2837"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r>
      <w:tr w:rsidR="00926AF8" w:rsidRPr="00926AF8" w:rsidTr="004E2295">
        <w:trPr>
          <w:cantSplit/>
          <w:trHeight w:val="464"/>
          <w:jc w:val="center"/>
        </w:trPr>
        <w:tc>
          <w:tcPr>
            <w:tcW w:w="2991" w:type="dxa"/>
            <w:tcBorders>
              <w:tl2br w:val="single" w:sz="8" w:space="0" w:color="000000"/>
            </w:tcBorders>
            <w:shd w:val="clear" w:color="auto" w:fill="D9D9D9"/>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故障</w:t>
            </w:r>
            <w:r w:rsidRPr="00926AF8">
              <w:rPr>
                <w:rFonts w:ascii="仿宋_GB2312" w:eastAsia="仿宋_GB2312" w:hAnsi="仿宋" w:cs="Times New Roman" w:hint="eastAsia"/>
                <w:b/>
                <w:bCs/>
                <w:color w:val="000000"/>
                <w:sz w:val="24"/>
                <w:szCs w:val="24"/>
              </w:rPr>
              <w:br/>
              <w:t xml:space="preserve">   项目  </w:t>
            </w:r>
          </w:p>
        </w:tc>
        <w:tc>
          <w:tcPr>
            <w:tcW w:w="3012" w:type="dxa"/>
            <w:tcBorders>
              <w:bottom w:val="single" w:sz="8" w:space="0" w:color="000000"/>
            </w:tcBorders>
            <w:shd w:val="clear" w:color="auto" w:fill="D9D9D9"/>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故障四</w:t>
            </w:r>
          </w:p>
        </w:tc>
        <w:tc>
          <w:tcPr>
            <w:tcW w:w="2837" w:type="dxa"/>
            <w:shd w:val="clear" w:color="auto" w:fill="D9D9D9"/>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故障五</w:t>
            </w:r>
          </w:p>
        </w:tc>
        <w:tc>
          <w:tcPr>
            <w:tcW w:w="2837" w:type="dxa"/>
            <w:shd w:val="clear" w:color="auto" w:fill="D9D9D9"/>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故障六</w:t>
            </w:r>
          </w:p>
        </w:tc>
      </w:tr>
      <w:tr w:rsidR="00926AF8" w:rsidRPr="00926AF8" w:rsidTr="004E2295">
        <w:trPr>
          <w:cantSplit/>
          <w:trHeight w:val="624"/>
          <w:jc w:val="center"/>
        </w:trPr>
        <w:tc>
          <w:tcPr>
            <w:tcW w:w="2991" w:type="dxa"/>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故障元器件编号</w:t>
            </w:r>
          </w:p>
        </w:tc>
        <w:tc>
          <w:tcPr>
            <w:tcW w:w="3012" w:type="dxa"/>
            <w:tcBorders>
              <w:top w:val="single" w:sz="8" w:space="0" w:color="000000"/>
            </w:tcBorders>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c>
          <w:tcPr>
            <w:tcW w:w="2837"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c>
          <w:tcPr>
            <w:tcW w:w="2837"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r>
      <w:tr w:rsidR="00926AF8" w:rsidRPr="00926AF8" w:rsidTr="004E2295">
        <w:trPr>
          <w:cantSplit/>
          <w:trHeight w:val="624"/>
          <w:jc w:val="center"/>
        </w:trPr>
        <w:tc>
          <w:tcPr>
            <w:tcW w:w="2991" w:type="dxa"/>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故障维修概述</w:t>
            </w:r>
          </w:p>
        </w:tc>
        <w:tc>
          <w:tcPr>
            <w:tcW w:w="3012"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c>
          <w:tcPr>
            <w:tcW w:w="2837"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c>
          <w:tcPr>
            <w:tcW w:w="2837"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r>
    </w:tbl>
    <w:p w:rsidR="00926AF8" w:rsidRPr="00926AF8" w:rsidRDefault="00926AF8" w:rsidP="00926AF8">
      <w:pPr>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电路板2：笔记本电池充放电电路功能板检测维修报告单</w:t>
      </w:r>
    </w:p>
    <w:tbl>
      <w:tblPr>
        <w:tblW w:w="11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9"/>
        <w:gridCol w:w="2906"/>
        <w:gridCol w:w="2906"/>
        <w:gridCol w:w="2906"/>
      </w:tblGrid>
      <w:tr w:rsidR="00926AF8" w:rsidRPr="00926AF8" w:rsidTr="004E2295">
        <w:trPr>
          <w:cantSplit/>
          <w:trHeight w:val="64"/>
          <w:jc w:val="center"/>
        </w:trPr>
        <w:tc>
          <w:tcPr>
            <w:tcW w:w="2959" w:type="dxa"/>
            <w:tcBorders>
              <w:tl2br w:val="single" w:sz="8" w:space="0" w:color="000000"/>
            </w:tcBorders>
            <w:shd w:val="clear" w:color="auto" w:fill="D9D9D9"/>
          </w:tcPr>
          <w:p w:rsidR="00926AF8" w:rsidRPr="00926AF8" w:rsidRDefault="00926AF8" w:rsidP="00926AF8">
            <w:pPr>
              <w:ind w:left="723" w:hangingChars="300" w:hanging="723"/>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故障</w:t>
            </w:r>
          </w:p>
          <w:p w:rsidR="00926AF8" w:rsidRPr="00926AF8" w:rsidRDefault="00926AF8" w:rsidP="00926AF8">
            <w:pPr>
              <w:ind w:leftChars="150" w:left="676" w:hangingChars="150" w:hanging="361"/>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项目</w:t>
            </w:r>
          </w:p>
        </w:tc>
        <w:tc>
          <w:tcPr>
            <w:tcW w:w="2906" w:type="dxa"/>
            <w:shd w:val="clear" w:color="auto" w:fill="D9D9D9"/>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故障一</w:t>
            </w:r>
          </w:p>
        </w:tc>
        <w:tc>
          <w:tcPr>
            <w:tcW w:w="2906" w:type="dxa"/>
            <w:shd w:val="clear" w:color="auto" w:fill="D9D9D9"/>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故障二</w:t>
            </w:r>
          </w:p>
        </w:tc>
        <w:tc>
          <w:tcPr>
            <w:tcW w:w="2906" w:type="dxa"/>
            <w:shd w:val="clear" w:color="auto" w:fill="D9D9D9"/>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故障三</w:t>
            </w:r>
          </w:p>
        </w:tc>
      </w:tr>
      <w:tr w:rsidR="00926AF8" w:rsidRPr="00926AF8" w:rsidTr="004E2295">
        <w:trPr>
          <w:cantSplit/>
          <w:trHeight w:val="624"/>
          <w:jc w:val="center"/>
        </w:trPr>
        <w:tc>
          <w:tcPr>
            <w:tcW w:w="2959" w:type="dxa"/>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故障元器件编号</w:t>
            </w:r>
          </w:p>
        </w:tc>
        <w:tc>
          <w:tcPr>
            <w:tcW w:w="2906" w:type="dxa"/>
          </w:tcPr>
          <w:p w:rsidR="00926AF8" w:rsidRPr="00926AF8" w:rsidRDefault="00926AF8" w:rsidP="00926AF8">
            <w:pPr>
              <w:jc w:val="left"/>
              <w:rPr>
                <w:rFonts w:ascii="仿宋_GB2312" w:eastAsia="仿宋_GB2312" w:hAnsi="仿宋" w:cs="Times New Roman"/>
                <w:bCs/>
                <w:color w:val="000000"/>
                <w:sz w:val="24"/>
                <w:szCs w:val="24"/>
              </w:rPr>
            </w:pPr>
          </w:p>
        </w:tc>
        <w:tc>
          <w:tcPr>
            <w:tcW w:w="2906"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c>
          <w:tcPr>
            <w:tcW w:w="2906"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r>
      <w:tr w:rsidR="00926AF8" w:rsidRPr="00926AF8" w:rsidTr="004E2295">
        <w:trPr>
          <w:cantSplit/>
          <w:trHeight w:val="624"/>
          <w:jc w:val="center"/>
        </w:trPr>
        <w:tc>
          <w:tcPr>
            <w:tcW w:w="2959" w:type="dxa"/>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故障维修概述</w:t>
            </w:r>
          </w:p>
        </w:tc>
        <w:tc>
          <w:tcPr>
            <w:tcW w:w="2906" w:type="dxa"/>
          </w:tcPr>
          <w:p w:rsidR="00926AF8" w:rsidRPr="00926AF8" w:rsidRDefault="00926AF8" w:rsidP="00926AF8">
            <w:pPr>
              <w:jc w:val="left"/>
              <w:rPr>
                <w:rFonts w:ascii="仿宋_GB2312" w:eastAsia="仿宋_GB2312" w:hAnsi="仿宋" w:cs="Times New Roman"/>
                <w:bCs/>
                <w:color w:val="000000"/>
                <w:sz w:val="24"/>
                <w:szCs w:val="24"/>
              </w:rPr>
            </w:pPr>
          </w:p>
        </w:tc>
        <w:tc>
          <w:tcPr>
            <w:tcW w:w="2906"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c>
          <w:tcPr>
            <w:tcW w:w="2906"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r>
      <w:tr w:rsidR="00926AF8" w:rsidRPr="00926AF8" w:rsidTr="004E2295">
        <w:trPr>
          <w:cantSplit/>
          <w:trHeight w:val="464"/>
          <w:jc w:val="center"/>
        </w:trPr>
        <w:tc>
          <w:tcPr>
            <w:tcW w:w="2959" w:type="dxa"/>
            <w:tcBorders>
              <w:tl2br w:val="single" w:sz="8" w:space="0" w:color="000000"/>
            </w:tcBorders>
            <w:shd w:val="clear" w:color="auto" w:fill="D9D9D9"/>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故障</w:t>
            </w:r>
            <w:r w:rsidRPr="00926AF8">
              <w:rPr>
                <w:rFonts w:ascii="仿宋_GB2312" w:eastAsia="仿宋_GB2312" w:hAnsi="仿宋" w:cs="Times New Roman" w:hint="eastAsia"/>
                <w:b/>
                <w:bCs/>
                <w:color w:val="000000"/>
                <w:sz w:val="24"/>
                <w:szCs w:val="24"/>
              </w:rPr>
              <w:br/>
              <w:t xml:space="preserve">   项目  </w:t>
            </w:r>
          </w:p>
        </w:tc>
        <w:tc>
          <w:tcPr>
            <w:tcW w:w="2906" w:type="dxa"/>
            <w:tcBorders>
              <w:bottom w:val="single" w:sz="8" w:space="0" w:color="000000"/>
            </w:tcBorders>
            <w:shd w:val="clear" w:color="auto" w:fill="D9D9D9"/>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故障四</w:t>
            </w:r>
          </w:p>
        </w:tc>
        <w:tc>
          <w:tcPr>
            <w:tcW w:w="2906" w:type="dxa"/>
            <w:shd w:val="clear" w:color="auto" w:fill="D9D9D9"/>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故障五</w:t>
            </w:r>
          </w:p>
        </w:tc>
        <w:tc>
          <w:tcPr>
            <w:tcW w:w="2906" w:type="dxa"/>
            <w:shd w:val="clear" w:color="auto" w:fill="D9D9D9"/>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故障六</w:t>
            </w:r>
          </w:p>
        </w:tc>
      </w:tr>
      <w:tr w:rsidR="00926AF8" w:rsidRPr="00926AF8" w:rsidTr="004E2295">
        <w:trPr>
          <w:cantSplit/>
          <w:trHeight w:val="624"/>
          <w:jc w:val="center"/>
        </w:trPr>
        <w:tc>
          <w:tcPr>
            <w:tcW w:w="2959" w:type="dxa"/>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故障元器件编号</w:t>
            </w:r>
          </w:p>
        </w:tc>
        <w:tc>
          <w:tcPr>
            <w:tcW w:w="2906" w:type="dxa"/>
            <w:tcBorders>
              <w:top w:val="single" w:sz="8" w:space="0" w:color="000000"/>
            </w:tcBorders>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c>
          <w:tcPr>
            <w:tcW w:w="2906"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c>
          <w:tcPr>
            <w:tcW w:w="2906"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r>
      <w:tr w:rsidR="00926AF8" w:rsidRPr="00926AF8" w:rsidTr="004E2295">
        <w:trPr>
          <w:cantSplit/>
          <w:trHeight w:val="624"/>
          <w:jc w:val="center"/>
        </w:trPr>
        <w:tc>
          <w:tcPr>
            <w:tcW w:w="2959" w:type="dxa"/>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lastRenderedPageBreak/>
              <w:t>故障维修概述</w:t>
            </w:r>
          </w:p>
        </w:tc>
        <w:tc>
          <w:tcPr>
            <w:tcW w:w="2906"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c>
          <w:tcPr>
            <w:tcW w:w="2906"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c>
          <w:tcPr>
            <w:tcW w:w="2906"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r>
    </w:tbl>
    <w:p w:rsidR="00926AF8" w:rsidRPr="00926AF8" w:rsidRDefault="00926AF8" w:rsidP="00926AF8">
      <w:pPr>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电路板3：笔记本内存供电电路功能板检测维修报告单</w:t>
      </w:r>
    </w:p>
    <w:tbl>
      <w:tblPr>
        <w:tblW w:w="11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9"/>
        <w:gridCol w:w="2906"/>
        <w:gridCol w:w="2906"/>
        <w:gridCol w:w="2906"/>
      </w:tblGrid>
      <w:tr w:rsidR="00926AF8" w:rsidRPr="00926AF8" w:rsidTr="004E2295">
        <w:trPr>
          <w:cantSplit/>
          <w:trHeight w:val="64"/>
          <w:jc w:val="center"/>
        </w:trPr>
        <w:tc>
          <w:tcPr>
            <w:tcW w:w="2959" w:type="dxa"/>
            <w:tcBorders>
              <w:tl2br w:val="single" w:sz="8" w:space="0" w:color="000000"/>
            </w:tcBorders>
            <w:shd w:val="clear" w:color="auto" w:fill="D9D9D9"/>
          </w:tcPr>
          <w:p w:rsidR="00926AF8" w:rsidRPr="00926AF8" w:rsidRDefault="00926AF8" w:rsidP="00926AF8">
            <w:pPr>
              <w:ind w:left="723" w:hangingChars="300" w:hanging="723"/>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故障</w:t>
            </w:r>
          </w:p>
          <w:p w:rsidR="00926AF8" w:rsidRPr="00926AF8" w:rsidRDefault="00926AF8" w:rsidP="00926AF8">
            <w:pPr>
              <w:ind w:leftChars="150" w:left="676" w:hangingChars="150" w:hanging="361"/>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项目</w:t>
            </w:r>
          </w:p>
        </w:tc>
        <w:tc>
          <w:tcPr>
            <w:tcW w:w="2906" w:type="dxa"/>
            <w:shd w:val="clear" w:color="auto" w:fill="D9D9D9"/>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故障一</w:t>
            </w:r>
          </w:p>
        </w:tc>
        <w:tc>
          <w:tcPr>
            <w:tcW w:w="2906" w:type="dxa"/>
            <w:shd w:val="clear" w:color="auto" w:fill="D9D9D9"/>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故障二</w:t>
            </w:r>
          </w:p>
        </w:tc>
        <w:tc>
          <w:tcPr>
            <w:tcW w:w="2906" w:type="dxa"/>
            <w:shd w:val="clear" w:color="auto" w:fill="D9D9D9"/>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故障三</w:t>
            </w:r>
          </w:p>
        </w:tc>
      </w:tr>
      <w:tr w:rsidR="00926AF8" w:rsidRPr="00926AF8" w:rsidTr="004E2295">
        <w:trPr>
          <w:cantSplit/>
          <w:trHeight w:val="624"/>
          <w:jc w:val="center"/>
        </w:trPr>
        <w:tc>
          <w:tcPr>
            <w:tcW w:w="2959" w:type="dxa"/>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故障元器件编号</w:t>
            </w:r>
          </w:p>
        </w:tc>
        <w:tc>
          <w:tcPr>
            <w:tcW w:w="2906" w:type="dxa"/>
          </w:tcPr>
          <w:p w:rsidR="00926AF8" w:rsidRPr="00926AF8" w:rsidRDefault="00926AF8" w:rsidP="00926AF8">
            <w:pPr>
              <w:jc w:val="left"/>
              <w:rPr>
                <w:rFonts w:ascii="仿宋_GB2312" w:eastAsia="仿宋_GB2312" w:hAnsi="仿宋" w:cs="Times New Roman"/>
                <w:bCs/>
                <w:color w:val="000000"/>
                <w:sz w:val="24"/>
                <w:szCs w:val="24"/>
              </w:rPr>
            </w:pPr>
          </w:p>
        </w:tc>
        <w:tc>
          <w:tcPr>
            <w:tcW w:w="2906"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c>
          <w:tcPr>
            <w:tcW w:w="2906"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r>
      <w:tr w:rsidR="00926AF8" w:rsidRPr="00926AF8" w:rsidTr="004E2295">
        <w:trPr>
          <w:cantSplit/>
          <w:trHeight w:val="624"/>
          <w:jc w:val="center"/>
        </w:trPr>
        <w:tc>
          <w:tcPr>
            <w:tcW w:w="2959" w:type="dxa"/>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故障维修概述</w:t>
            </w:r>
          </w:p>
        </w:tc>
        <w:tc>
          <w:tcPr>
            <w:tcW w:w="2906" w:type="dxa"/>
          </w:tcPr>
          <w:p w:rsidR="00926AF8" w:rsidRPr="00926AF8" w:rsidRDefault="00926AF8" w:rsidP="00926AF8">
            <w:pPr>
              <w:jc w:val="left"/>
              <w:rPr>
                <w:rFonts w:ascii="仿宋_GB2312" w:eastAsia="仿宋_GB2312" w:hAnsi="仿宋" w:cs="Times New Roman"/>
                <w:bCs/>
                <w:color w:val="000000"/>
                <w:sz w:val="24"/>
                <w:szCs w:val="24"/>
              </w:rPr>
            </w:pPr>
          </w:p>
        </w:tc>
        <w:tc>
          <w:tcPr>
            <w:tcW w:w="2906"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c>
          <w:tcPr>
            <w:tcW w:w="2906"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r>
      <w:tr w:rsidR="00926AF8" w:rsidRPr="00926AF8" w:rsidTr="004E2295">
        <w:trPr>
          <w:cantSplit/>
          <w:trHeight w:val="464"/>
          <w:jc w:val="center"/>
        </w:trPr>
        <w:tc>
          <w:tcPr>
            <w:tcW w:w="2959" w:type="dxa"/>
            <w:tcBorders>
              <w:tl2br w:val="single" w:sz="8" w:space="0" w:color="000000"/>
            </w:tcBorders>
            <w:shd w:val="clear" w:color="auto" w:fill="D9D9D9"/>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故障</w:t>
            </w:r>
            <w:r w:rsidRPr="00926AF8">
              <w:rPr>
                <w:rFonts w:ascii="仿宋_GB2312" w:eastAsia="仿宋_GB2312" w:hAnsi="仿宋" w:cs="Times New Roman" w:hint="eastAsia"/>
                <w:b/>
                <w:bCs/>
                <w:color w:val="000000"/>
                <w:sz w:val="24"/>
                <w:szCs w:val="24"/>
              </w:rPr>
              <w:br/>
              <w:t xml:space="preserve">   项目  </w:t>
            </w:r>
          </w:p>
        </w:tc>
        <w:tc>
          <w:tcPr>
            <w:tcW w:w="2906" w:type="dxa"/>
            <w:tcBorders>
              <w:bottom w:val="single" w:sz="8" w:space="0" w:color="000000"/>
            </w:tcBorders>
            <w:shd w:val="clear" w:color="auto" w:fill="D9D9D9"/>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故障四</w:t>
            </w:r>
          </w:p>
        </w:tc>
        <w:tc>
          <w:tcPr>
            <w:tcW w:w="2906" w:type="dxa"/>
            <w:shd w:val="clear" w:color="auto" w:fill="D9D9D9"/>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故障五</w:t>
            </w:r>
          </w:p>
        </w:tc>
        <w:tc>
          <w:tcPr>
            <w:tcW w:w="2906" w:type="dxa"/>
            <w:shd w:val="clear" w:color="auto" w:fill="D9D9D9"/>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故障六</w:t>
            </w:r>
          </w:p>
        </w:tc>
      </w:tr>
      <w:tr w:rsidR="00926AF8" w:rsidRPr="00926AF8" w:rsidTr="004E2295">
        <w:trPr>
          <w:cantSplit/>
          <w:trHeight w:val="624"/>
          <w:jc w:val="center"/>
        </w:trPr>
        <w:tc>
          <w:tcPr>
            <w:tcW w:w="2959" w:type="dxa"/>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故障元器件编号</w:t>
            </w:r>
          </w:p>
        </w:tc>
        <w:tc>
          <w:tcPr>
            <w:tcW w:w="2906" w:type="dxa"/>
            <w:tcBorders>
              <w:top w:val="single" w:sz="8" w:space="0" w:color="000000"/>
            </w:tcBorders>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c>
          <w:tcPr>
            <w:tcW w:w="2906"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c>
          <w:tcPr>
            <w:tcW w:w="2906"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r>
      <w:tr w:rsidR="00926AF8" w:rsidRPr="00926AF8" w:rsidTr="004E2295">
        <w:trPr>
          <w:cantSplit/>
          <w:trHeight w:val="624"/>
          <w:jc w:val="center"/>
        </w:trPr>
        <w:tc>
          <w:tcPr>
            <w:tcW w:w="2959" w:type="dxa"/>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故障维修概述</w:t>
            </w:r>
          </w:p>
        </w:tc>
        <w:tc>
          <w:tcPr>
            <w:tcW w:w="2906"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c>
          <w:tcPr>
            <w:tcW w:w="2906"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c>
          <w:tcPr>
            <w:tcW w:w="2906"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r>
    </w:tbl>
    <w:p w:rsidR="00926AF8" w:rsidRPr="00926AF8" w:rsidRDefault="00926AF8" w:rsidP="00926AF8">
      <w:pPr>
        <w:jc w:val="center"/>
        <w:rPr>
          <w:rFonts w:ascii="仿宋_GB2312" w:eastAsia="仿宋_GB2312" w:hAnsi="仿宋" w:cs="Times New Roman"/>
          <w:b/>
          <w:color w:val="000000"/>
          <w:sz w:val="24"/>
          <w:szCs w:val="24"/>
        </w:rPr>
      </w:pPr>
    </w:p>
    <w:p w:rsidR="00926AF8" w:rsidRPr="00926AF8" w:rsidRDefault="00926AF8" w:rsidP="00926AF8">
      <w:pPr>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电路板4：笔记本显示电路功能板检测维修报告单</w:t>
      </w:r>
    </w:p>
    <w:tbl>
      <w:tblPr>
        <w:tblW w:w="11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9"/>
        <w:gridCol w:w="2906"/>
        <w:gridCol w:w="2906"/>
        <w:gridCol w:w="2906"/>
      </w:tblGrid>
      <w:tr w:rsidR="00926AF8" w:rsidRPr="00926AF8" w:rsidTr="004E2295">
        <w:trPr>
          <w:cantSplit/>
          <w:trHeight w:val="64"/>
          <w:jc w:val="center"/>
        </w:trPr>
        <w:tc>
          <w:tcPr>
            <w:tcW w:w="2959" w:type="dxa"/>
            <w:tcBorders>
              <w:tl2br w:val="single" w:sz="8" w:space="0" w:color="000000"/>
            </w:tcBorders>
            <w:shd w:val="clear" w:color="auto" w:fill="D9D9D9"/>
          </w:tcPr>
          <w:p w:rsidR="00926AF8" w:rsidRPr="00926AF8" w:rsidRDefault="00926AF8" w:rsidP="00926AF8">
            <w:pPr>
              <w:ind w:left="723" w:hangingChars="300" w:hanging="723"/>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故障</w:t>
            </w:r>
          </w:p>
          <w:p w:rsidR="00926AF8" w:rsidRPr="00926AF8" w:rsidRDefault="00926AF8" w:rsidP="00926AF8">
            <w:pPr>
              <w:ind w:leftChars="150" w:left="676" w:hangingChars="150" w:hanging="361"/>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项目</w:t>
            </w:r>
          </w:p>
        </w:tc>
        <w:tc>
          <w:tcPr>
            <w:tcW w:w="2906" w:type="dxa"/>
            <w:shd w:val="clear" w:color="auto" w:fill="D9D9D9"/>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故障一</w:t>
            </w:r>
          </w:p>
        </w:tc>
        <w:tc>
          <w:tcPr>
            <w:tcW w:w="2906" w:type="dxa"/>
            <w:shd w:val="clear" w:color="auto" w:fill="D9D9D9"/>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故障二</w:t>
            </w:r>
          </w:p>
        </w:tc>
        <w:tc>
          <w:tcPr>
            <w:tcW w:w="2906" w:type="dxa"/>
            <w:shd w:val="clear" w:color="auto" w:fill="D9D9D9"/>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故障三</w:t>
            </w:r>
          </w:p>
        </w:tc>
      </w:tr>
      <w:tr w:rsidR="00926AF8" w:rsidRPr="00926AF8" w:rsidTr="004E2295">
        <w:trPr>
          <w:cantSplit/>
          <w:trHeight w:val="624"/>
          <w:jc w:val="center"/>
        </w:trPr>
        <w:tc>
          <w:tcPr>
            <w:tcW w:w="2959" w:type="dxa"/>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故障元器件编号</w:t>
            </w:r>
          </w:p>
        </w:tc>
        <w:tc>
          <w:tcPr>
            <w:tcW w:w="2906" w:type="dxa"/>
          </w:tcPr>
          <w:p w:rsidR="00926AF8" w:rsidRPr="00926AF8" w:rsidRDefault="00926AF8" w:rsidP="00926AF8">
            <w:pPr>
              <w:jc w:val="left"/>
              <w:rPr>
                <w:rFonts w:ascii="仿宋_GB2312" w:eastAsia="仿宋_GB2312" w:hAnsi="仿宋" w:cs="Times New Roman"/>
                <w:bCs/>
                <w:color w:val="000000"/>
                <w:sz w:val="24"/>
                <w:szCs w:val="24"/>
              </w:rPr>
            </w:pPr>
          </w:p>
        </w:tc>
        <w:tc>
          <w:tcPr>
            <w:tcW w:w="2906"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c>
          <w:tcPr>
            <w:tcW w:w="2906"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r>
      <w:tr w:rsidR="00926AF8" w:rsidRPr="00926AF8" w:rsidTr="004E2295">
        <w:trPr>
          <w:cantSplit/>
          <w:trHeight w:val="624"/>
          <w:jc w:val="center"/>
        </w:trPr>
        <w:tc>
          <w:tcPr>
            <w:tcW w:w="2959" w:type="dxa"/>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故障维修概述</w:t>
            </w:r>
          </w:p>
        </w:tc>
        <w:tc>
          <w:tcPr>
            <w:tcW w:w="2906" w:type="dxa"/>
          </w:tcPr>
          <w:p w:rsidR="00926AF8" w:rsidRPr="00926AF8" w:rsidRDefault="00926AF8" w:rsidP="00926AF8">
            <w:pPr>
              <w:jc w:val="left"/>
              <w:rPr>
                <w:rFonts w:ascii="仿宋_GB2312" w:eastAsia="仿宋_GB2312" w:hAnsi="仿宋" w:cs="Times New Roman"/>
                <w:bCs/>
                <w:color w:val="000000"/>
                <w:sz w:val="24"/>
                <w:szCs w:val="24"/>
              </w:rPr>
            </w:pPr>
          </w:p>
        </w:tc>
        <w:tc>
          <w:tcPr>
            <w:tcW w:w="2906"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c>
          <w:tcPr>
            <w:tcW w:w="2906"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r>
      <w:tr w:rsidR="00926AF8" w:rsidRPr="00926AF8" w:rsidTr="004E2295">
        <w:trPr>
          <w:cantSplit/>
          <w:trHeight w:val="464"/>
          <w:jc w:val="center"/>
        </w:trPr>
        <w:tc>
          <w:tcPr>
            <w:tcW w:w="2959" w:type="dxa"/>
            <w:tcBorders>
              <w:tl2br w:val="single" w:sz="8" w:space="0" w:color="000000"/>
            </w:tcBorders>
            <w:shd w:val="clear" w:color="auto" w:fill="D9D9D9"/>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故障</w:t>
            </w:r>
            <w:r w:rsidRPr="00926AF8">
              <w:rPr>
                <w:rFonts w:ascii="仿宋_GB2312" w:eastAsia="仿宋_GB2312" w:hAnsi="仿宋" w:cs="Times New Roman" w:hint="eastAsia"/>
                <w:b/>
                <w:bCs/>
                <w:color w:val="000000"/>
                <w:sz w:val="24"/>
                <w:szCs w:val="24"/>
              </w:rPr>
              <w:br/>
              <w:t xml:space="preserve">   项目  </w:t>
            </w:r>
          </w:p>
        </w:tc>
        <w:tc>
          <w:tcPr>
            <w:tcW w:w="2906" w:type="dxa"/>
            <w:tcBorders>
              <w:bottom w:val="single" w:sz="8" w:space="0" w:color="000000"/>
            </w:tcBorders>
            <w:shd w:val="clear" w:color="auto" w:fill="D9D9D9"/>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故障四</w:t>
            </w:r>
          </w:p>
        </w:tc>
        <w:tc>
          <w:tcPr>
            <w:tcW w:w="2906" w:type="dxa"/>
            <w:shd w:val="clear" w:color="auto" w:fill="D9D9D9"/>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故障五</w:t>
            </w:r>
          </w:p>
        </w:tc>
        <w:tc>
          <w:tcPr>
            <w:tcW w:w="2906" w:type="dxa"/>
            <w:shd w:val="clear" w:color="auto" w:fill="D9D9D9"/>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故障六</w:t>
            </w:r>
          </w:p>
        </w:tc>
      </w:tr>
      <w:tr w:rsidR="00926AF8" w:rsidRPr="00926AF8" w:rsidTr="004E2295">
        <w:trPr>
          <w:cantSplit/>
          <w:trHeight w:val="624"/>
          <w:jc w:val="center"/>
        </w:trPr>
        <w:tc>
          <w:tcPr>
            <w:tcW w:w="2959" w:type="dxa"/>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故障元器件编号</w:t>
            </w:r>
          </w:p>
        </w:tc>
        <w:tc>
          <w:tcPr>
            <w:tcW w:w="2906" w:type="dxa"/>
            <w:tcBorders>
              <w:top w:val="single" w:sz="8" w:space="0" w:color="000000"/>
            </w:tcBorders>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c>
          <w:tcPr>
            <w:tcW w:w="2906"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c>
          <w:tcPr>
            <w:tcW w:w="2906"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r>
      <w:tr w:rsidR="00926AF8" w:rsidRPr="00926AF8" w:rsidTr="004E2295">
        <w:trPr>
          <w:cantSplit/>
          <w:trHeight w:val="624"/>
          <w:jc w:val="center"/>
        </w:trPr>
        <w:tc>
          <w:tcPr>
            <w:tcW w:w="2959" w:type="dxa"/>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故障维修概述</w:t>
            </w:r>
          </w:p>
        </w:tc>
        <w:tc>
          <w:tcPr>
            <w:tcW w:w="2906"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c>
          <w:tcPr>
            <w:tcW w:w="2906"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c>
          <w:tcPr>
            <w:tcW w:w="2906"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r>
    </w:tbl>
    <w:p w:rsidR="00926AF8" w:rsidRPr="00926AF8" w:rsidRDefault="00926AF8" w:rsidP="00926AF8">
      <w:pPr>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lastRenderedPageBreak/>
        <w:t>电路板5：笔记本时钟电路功能板检测维修报告单</w:t>
      </w:r>
    </w:p>
    <w:tbl>
      <w:tblPr>
        <w:tblW w:w="11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13"/>
        <w:gridCol w:w="2888"/>
        <w:gridCol w:w="2888"/>
        <w:gridCol w:w="2888"/>
      </w:tblGrid>
      <w:tr w:rsidR="00926AF8" w:rsidRPr="00926AF8" w:rsidTr="004E2295">
        <w:trPr>
          <w:cantSplit/>
          <w:trHeight w:val="64"/>
          <w:jc w:val="center"/>
        </w:trPr>
        <w:tc>
          <w:tcPr>
            <w:tcW w:w="3013" w:type="dxa"/>
            <w:tcBorders>
              <w:tl2br w:val="single" w:sz="8" w:space="0" w:color="000000"/>
            </w:tcBorders>
            <w:shd w:val="clear" w:color="auto" w:fill="D9D9D9"/>
          </w:tcPr>
          <w:p w:rsidR="00926AF8" w:rsidRPr="00926AF8" w:rsidRDefault="00926AF8" w:rsidP="00926AF8">
            <w:pPr>
              <w:ind w:left="723" w:hangingChars="300" w:hanging="723"/>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故障</w:t>
            </w:r>
          </w:p>
          <w:p w:rsidR="00926AF8" w:rsidRPr="00926AF8" w:rsidRDefault="00926AF8" w:rsidP="00926AF8">
            <w:pPr>
              <w:ind w:leftChars="150" w:left="676" w:hangingChars="150" w:hanging="361"/>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项目</w:t>
            </w:r>
          </w:p>
        </w:tc>
        <w:tc>
          <w:tcPr>
            <w:tcW w:w="2888" w:type="dxa"/>
            <w:shd w:val="clear" w:color="auto" w:fill="D9D9D9"/>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故障一</w:t>
            </w:r>
          </w:p>
        </w:tc>
        <w:tc>
          <w:tcPr>
            <w:tcW w:w="2888" w:type="dxa"/>
            <w:shd w:val="clear" w:color="auto" w:fill="D9D9D9"/>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故障二</w:t>
            </w:r>
          </w:p>
        </w:tc>
        <w:tc>
          <w:tcPr>
            <w:tcW w:w="2888" w:type="dxa"/>
            <w:shd w:val="clear" w:color="auto" w:fill="D9D9D9"/>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故障三</w:t>
            </w:r>
          </w:p>
        </w:tc>
      </w:tr>
      <w:tr w:rsidR="00926AF8" w:rsidRPr="00926AF8" w:rsidTr="004E2295">
        <w:trPr>
          <w:cantSplit/>
          <w:trHeight w:val="624"/>
          <w:jc w:val="center"/>
        </w:trPr>
        <w:tc>
          <w:tcPr>
            <w:tcW w:w="3013" w:type="dxa"/>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故障元器件编号</w:t>
            </w:r>
          </w:p>
        </w:tc>
        <w:tc>
          <w:tcPr>
            <w:tcW w:w="2888" w:type="dxa"/>
          </w:tcPr>
          <w:p w:rsidR="00926AF8" w:rsidRPr="00926AF8" w:rsidRDefault="00926AF8" w:rsidP="00926AF8">
            <w:pPr>
              <w:jc w:val="left"/>
              <w:rPr>
                <w:rFonts w:ascii="仿宋_GB2312" w:eastAsia="仿宋_GB2312" w:hAnsi="仿宋" w:cs="Times New Roman"/>
                <w:bCs/>
                <w:color w:val="000000"/>
                <w:sz w:val="24"/>
                <w:szCs w:val="24"/>
              </w:rPr>
            </w:pPr>
          </w:p>
        </w:tc>
        <w:tc>
          <w:tcPr>
            <w:tcW w:w="2888"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c>
          <w:tcPr>
            <w:tcW w:w="2888"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r>
      <w:tr w:rsidR="00926AF8" w:rsidRPr="00926AF8" w:rsidTr="004E2295">
        <w:trPr>
          <w:cantSplit/>
          <w:trHeight w:val="624"/>
          <w:jc w:val="center"/>
        </w:trPr>
        <w:tc>
          <w:tcPr>
            <w:tcW w:w="3013" w:type="dxa"/>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故障维修概述</w:t>
            </w:r>
          </w:p>
        </w:tc>
        <w:tc>
          <w:tcPr>
            <w:tcW w:w="2888" w:type="dxa"/>
          </w:tcPr>
          <w:p w:rsidR="00926AF8" w:rsidRPr="00926AF8" w:rsidRDefault="00926AF8" w:rsidP="00926AF8">
            <w:pPr>
              <w:jc w:val="left"/>
              <w:rPr>
                <w:rFonts w:ascii="仿宋_GB2312" w:eastAsia="仿宋_GB2312" w:hAnsi="仿宋" w:cs="Times New Roman"/>
                <w:bCs/>
                <w:color w:val="000000"/>
                <w:sz w:val="24"/>
                <w:szCs w:val="24"/>
              </w:rPr>
            </w:pPr>
          </w:p>
        </w:tc>
        <w:tc>
          <w:tcPr>
            <w:tcW w:w="2888"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c>
          <w:tcPr>
            <w:tcW w:w="2888"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r>
      <w:tr w:rsidR="00926AF8" w:rsidRPr="00926AF8" w:rsidTr="004E2295">
        <w:trPr>
          <w:cantSplit/>
          <w:trHeight w:val="464"/>
          <w:jc w:val="center"/>
        </w:trPr>
        <w:tc>
          <w:tcPr>
            <w:tcW w:w="3013" w:type="dxa"/>
            <w:tcBorders>
              <w:tl2br w:val="single" w:sz="8" w:space="0" w:color="000000"/>
            </w:tcBorders>
            <w:shd w:val="clear" w:color="auto" w:fill="D9D9D9"/>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故障</w:t>
            </w:r>
            <w:r w:rsidRPr="00926AF8">
              <w:rPr>
                <w:rFonts w:ascii="仿宋_GB2312" w:eastAsia="仿宋_GB2312" w:hAnsi="仿宋" w:cs="Times New Roman" w:hint="eastAsia"/>
                <w:b/>
                <w:bCs/>
                <w:color w:val="000000"/>
                <w:sz w:val="24"/>
                <w:szCs w:val="24"/>
              </w:rPr>
              <w:br/>
              <w:t xml:space="preserve">   项目  </w:t>
            </w:r>
          </w:p>
        </w:tc>
        <w:tc>
          <w:tcPr>
            <w:tcW w:w="2888" w:type="dxa"/>
            <w:tcBorders>
              <w:bottom w:val="single" w:sz="8" w:space="0" w:color="000000"/>
            </w:tcBorders>
            <w:shd w:val="clear" w:color="auto" w:fill="D9D9D9"/>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故障四</w:t>
            </w:r>
          </w:p>
        </w:tc>
        <w:tc>
          <w:tcPr>
            <w:tcW w:w="2888" w:type="dxa"/>
            <w:shd w:val="clear" w:color="auto" w:fill="D9D9D9"/>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故障五</w:t>
            </w:r>
          </w:p>
        </w:tc>
        <w:tc>
          <w:tcPr>
            <w:tcW w:w="2888" w:type="dxa"/>
            <w:shd w:val="clear" w:color="auto" w:fill="D9D9D9"/>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故障六</w:t>
            </w:r>
          </w:p>
        </w:tc>
      </w:tr>
      <w:tr w:rsidR="00926AF8" w:rsidRPr="00926AF8" w:rsidTr="004E2295">
        <w:trPr>
          <w:cantSplit/>
          <w:trHeight w:val="624"/>
          <w:jc w:val="center"/>
        </w:trPr>
        <w:tc>
          <w:tcPr>
            <w:tcW w:w="3013" w:type="dxa"/>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故障元器件编号</w:t>
            </w:r>
          </w:p>
        </w:tc>
        <w:tc>
          <w:tcPr>
            <w:tcW w:w="2888" w:type="dxa"/>
            <w:tcBorders>
              <w:top w:val="single" w:sz="8" w:space="0" w:color="000000"/>
            </w:tcBorders>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c>
          <w:tcPr>
            <w:tcW w:w="2888"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c>
          <w:tcPr>
            <w:tcW w:w="2888"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r>
      <w:tr w:rsidR="00926AF8" w:rsidRPr="00926AF8" w:rsidTr="004E2295">
        <w:trPr>
          <w:cantSplit/>
          <w:trHeight w:val="624"/>
          <w:jc w:val="center"/>
        </w:trPr>
        <w:tc>
          <w:tcPr>
            <w:tcW w:w="3013" w:type="dxa"/>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故障维修概述</w:t>
            </w:r>
          </w:p>
        </w:tc>
        <w:tc>
          <w:tcPr>
            <w:tcW w:w="2888"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c>
          <w:tcPr>
            <w:tcW w:w="2888"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c>
          <w:tcPr>
            <w:tcW w:w="2888"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r>
    </w:tbl>
    <w:p w:rsidR="00926AF8" w:rsidRPr="00926AF8" w:rsidRDefault="00926AF8" w:rsidP="00926AF8">
      <w:pPr>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电路板6：台式机开机电路功能板检测维修报告单</w:t>
      </w:r>
    </w:p>
    <w:tbl>
      <w:tblPr>
        <w:tblW w:w="11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13"/>
        <w:gridCol w:w="2888"/>
        <w:gridCol w:w="2888"/>
        <w:gridCol w:w="2888"/>
      </w:tblGrid>
      <w:tr w:rsidR="00926AF8" w:rsidRPr="00926AF8" w:rsidTr="004E2295">
        <w:trPr>
          <w:cantSplit/>
          <w:trHeight w:val="64"/>
          <w:jc w:val="center"/>
        </w:trPr>
        <w:tc>
          <w:tcPr>
            <w:tcW w:w="3013" w:type="dxa"/>
            <w:tcBorders>
              <w:tl2br w:val="single" w:sz="8" w:space="0" w:color="000000"/>
            </w:tcBorders>
            <w:shd w:val="clear" w:color="auto" w:fill="D9D9D9"/>
          </w:tcPr>
          <w:p w:rsidR="00926AF8" w:rsidRPr="00926AF8" w:rsidRDefault="00926AF8" w:rsidP="00926AF8">
            <w:pPr>
              <w:ind w:left="723" w:hangingChars="300" w:hanging="723"/>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故障</w:t>
            </w:r>
          </w:p>
          <w:p w:rsidR="00926AF8" w:rsidRPr="00926AF8" w:rsidRDefault="00926AF8" w:rsidP="00926AF8">
            <w:pPr>
              <w:ind w:leftChars="150" w:left="676" w:hangingChars="150" w:hanging="361"/>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项目</w:t>
            </w:r>
          </w:p>
        </w:tc>
        <w:tc>
          <w:tcPr>
            <w:tcW w:w="2888" w:type="dxa"/>
            <w:shd w:val="clear" w:color="auto" w:fill="D9D9D9"/>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故障一</w:t>
            </w:r>
          </w:p>
        </w:tc>
        <w:tc>
          <w:tcPr>
            <w:tcW w:w="2888" w:type="dxa"/>
            <w:shd w:val="clear" w:color="auto" w:fill="D9D9D9"/>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故障二</w:t>
            </w:r>
          </w:p>
        </w:tc>
        <w:tc>
          <w:tcPr>
            <w:tcW w:w="2888" w:type="dxa"/>
            <w:shd w:val="clear" w:color="auto" w:fill="D9D9D9"/>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故障三</w:t>
            </w:r>
          </w:p>
        </w:tc>
      </w:tr>
      <w:tr w:rsidR="00926AF8" w:rsidRPr="00926AF8" w:rsidTr="004E2295">
        <w:trPr>
          <w:cantSplit/>
          <w:trHeight w:val="624"/>
          <w:jc w:val="center"/>
        </w:trPr>
        <w:tc>
          <w:tcPr>
            <w:tcW w:w="3013" w:type="dxa"/>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故障元器件编号</w:t>
            </w:r>
          </w:p>
        </w:tc>
        <w:tc>
          <w:tcPr>
            <w:tcW w:w="2888" w:type="dxa"/>
          </w:tcPr>
          <w:p w:rsidR="00926AF8" w:rsidRPr="00926AF8" w:rsidRDefault="00926AF8" w:rsidP="00926AF8">
            <w:pPr>
              <w:jc w:val="left"/>
              <w:rPr>
                <w:rFonts w:ascii="仿宋_GB2312" w:eastAsia="仿宋_GB2312" w:hAnsi="仿宋" w:cs="Times New Roman"/>
                <w:bCs/>
                <w:color w:val="000000"/>
                <w:sz w:val="24"/>
                <w:szCs w:val="24"/>
              </w:rPr>
            </w:pPr>
          </w:p>
        </w:tc>
        <w:tc>
          <w:tcPr>
            <w:tcW w:w="2888"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c>
          <w:tcPr>
            <w:tcW w:w="2888"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r>
      <w:tr w:rsidR="00926AF8" w:rsidRPr="00926AF8" w:rsidTr="004E2295">
        <w:trPr>
          <w:cantSplit/>
          <w:trHeight w:val="624"/>
          <w:jc w:val="center"/>
        </w:trPr>
        <w:tc>
          <w:tcPr>
            <w:tcW w:w="3013" w:type="dxa"/>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故障维修概述</w:t>
            </w:r>
          </w:p>
        </w:tc>
        <w:tc>
          <w:tcPr>
            <w:tcW w:w="2888" w:type="dxa"/>
          </w:tcPr>
          <w:p w:rsidR="00926AF8" w:rsidRPr="00926AF8" w:rsidRDefault="00926AF8" w:rsidP="00926AF8">
            <w:pPr>
              <w:jc w:val="left"/>
              <w:rPr>
                <w:rFonts w:ascii="仿宋_GB2312" w:eastAsia="仿宋_GB2312" w:hAnsi="仿宋" w:cs="Times New Roman"/>
                <w:bCs/>
                <w:color w:val="000000"/>
                <w:sz w:val="24"/>
                <w:szCs w:val="24"/>
              </w:rPr>
            </w:pPr>
          </w:p>
        </w:tc>
        <w:tc>
          <w:tcPr>
            <w:tcW w:w="2888"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c>
          <w:tcPr>
            <w:tcW w:w="2888"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r>
      <w:tr w:rsidR="00926AF8" w:rsidRPr="00926AF8" w:rsidTr="004E2295">
        <w:trPr>
          <w:cantSplit/>
          <w:trHeight w:val="464"/>
          <w:jc w:val="center"/>
        </w:trPr>
        <w:tc>
          <w:tcPr>
            <w:tcW w:w="3013" w:type="dxa"/>
            <w:tcBorders>
              <w:tl2br w:val="single" w:sz="8" w:space="0" w:color="000000"/>
            </w:tcBorders>
            <w:shd w:val="clear" w:color="auto" w:fill="D9D9D9"/>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故障</w:t>
            </w:r>
            <w:r w:rsidRPr="00926AF8">
              <w:rPr>
                <w:rFonts w:ascii="仿宋_GB2312" w:eastAsia="仿宋_GB2312" w:hAnsi="仿宋" w:cs="Times New Roman" w:hint="eastAsia"/>
                <w:b/>
                <w:bCs/>
                <w:color w:val="000000"/>
                <w:sz w:val="24"/>
                <w:szCs w:val="24"/>
              </w:rPr>
              <w:br/>
              <w:t xml:space="preserve">   项目  </w:t>
            </w:r>
          </w:p>
        </w:tc>
        <w:tc>
          <w:tcPr>
            <w:tcW w:w="2888" w:type="dxa"/>
            <w:tcBorders>
              <w:bottom w:val="single" w:sz="8" w:space="0" w:color="000000"/>
            </w:tcBorders>
            <w:shd w:val="clear" w:color="auto" w:fill="D9D9D9"/>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故障四</w:t>
            </w:r>
          </w:p>
        </w:tc>
        <w:tc>
          <w:tcPr>
            <w:tcW w:w="2888" w:type="dxa"/>
            <w:shd w:val="clear" w:color="auto" w:fill="D9D9D9"/>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故障五</w:t>
            </w:r>
          </w:p>
        </w:tc>
        <w:tc>
          <w:tcPr>
            <w:tcW w:w="2888" w:type="dxa"/>
            <w:shd w:val="clear" w:color="auto" w:fill="D9D9D9"/>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故障六</w:t>
            </w:r>
          </w:p>
        </w:tc>
      </w:tr>
      <w:tr w:rsidR="00926AF8" w:rsidRPr="00926AF8" w:rsidTr="004E2295">
        <w:trPr>
          <w:cantSplit/>
          <w:trHeight w:val="624"/>
          <w:jc w:val="center"/>
        </w:trPr>
        <w:tc>
          <w:tcPr>
            <w:tcW w:w="3013" w:type="dxa"/>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故障元器件编号</w:t>
            </w:r>
          </w:p>
        </w:tc>
        <w:tc>
          <w:tcPr>
            <w:tcW w:w="2888" w:type="dxa"/>
            <w:tcBorders>
              <w:top w:val="single" w:sz="8" w:space="0" w:color="000000"/>
            </w:tcBorders>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c>
          <w:tcPr>
            <w:tcW w:w="2888"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c>
          <w:tcPr>
            <w:tcW w:w="2888"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r>
      <w:tr w:rsidR="00926AF8" w:rsidRPr="00926AF8" w:rsidTr="004E2295">
        <w:trPr>
          <w:cantSplit/>
          <w:trHeight w:val="624"/>
          <w:jc w:val="center"/>
        </w:trPr>
        <w:tc>
          <w:tcPr>
            <w:tcW w:w="3013" w:type="dxa"/>
            <w:vAlign w:val="center"/>
          </w:tcPr>
          <w:p w:rsidR="00926AF8" w:rsidRPr="00926AF8" w:rsidRDefault="00926AF8" w:rsidP="00926AF8">
            <w:pPr>
              <w:jc w:val="cente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故障维修概述</w:t>
            </w:r>
          </w:p>
        </w:tc>
        <w:tc>
          <w:tcPr>
            <w:tcW w:w="2888"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c>
          <w:tcPr>
            <w:tcW w:w="2888"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c>
          <w:tcPr>
            <w:tcW w:w="2888" w:type="dxa"/>
          </w:tcPr>
          <w:p w:rsidR="00926AF8" w:rsidRPr="00926AF8" w:rsidRDefault="00926AF8" w:rsidP="00926AF8">
            <w:pPr>
              <w:rPr>
                <w:rFonts w:ascii="仿宋_GB2312" w:eastAsia="仿宋_GB2312" w:hAnsi="仿宋" w:cs="Times New Roman"/>
                <w:b/>
                <w:bCs/>
                <w:color w:val="000000"/>
                <w:sz w:val="24"/>
                <w:szCs w:val="24"/>
              </w:rPr>
            </w:pPr>
            <w:r w:rsidRPr="00926AF8">
              <w:rPr>
                <w:rFonts w:ascii="仿宋_GB2312" w:eastAsia="仿宋_GB2312" w:hAnsi="仿宋" w:cs="Times New Roman" w:hint="eastAsia"/>
                <w:b/>
                <w:bCs/>
                <w:color w:val="000000"/>
                <w:sz w:val="24"/>
                <w:szCs w:val="24"/>
              </w:rPr>
              <w:t xml:space="preserve">　</w:t>
            </w:r>
          </w:p>
        </w:tc>
      </w:tr>
    </w:tbl>
    <w:p w:rsidR="00926AF8" w:rsidRPr="00926AF8" w:rsidRDefault="00926AF8" w:rsidP="00926AF8">
      <w:pPr>
        <w:jc w:val="center"/>
        <w:rPr>
          <w:rFonts w:ascii="仿宋_GB2312" w:eastAsia="仿宋_GB2312" w:hAnsi="仿宋" w:cs="Times New Roman"/>
          <w:b/>
          <w:color w:val="000000"/>
          <w:sz w:val="24"/>
          <w:szCs w:val="24"/>
        </w:rPr>
      </w:pPr>
    </w:p>
    <w:p w:rsidR="00926AF8" w:rsidRPr="00926AF8" w:rsidRDefault="00926AF8" w:rsidP="00926AF8">
      <w:pPr>
        <w:jc w:val="center"/>
        <w:rPr>
          <w:rFonts w:ascii="仿宋_GB2312" w:eastAsia="仿宋_GB2312" w:hAnsi="仿宋" w:cs="Times New Roman"/>
          <w:b/>
          <w:color w:val="000000"/>
          <w:sz w:val="24"/>
          <w:szCs w:val="24"/>
        </w:rPr>
      </w:pPr>
    </w:p>
    <w:p w:rsidR="00926AF8" w:rsidRPr="00926AF8" w:rsidRDefault="00926AF8" w:rsidP="00926AF8">
      <w:pPr>
        <w:jc w:val="center"/>
        <w:rPr>
          <w:rFonts w:ascii="仿宋_GB2312" w:eastAsia="仿宋_GB2312" w:hAnsi="仿宋" w:cs="Times New Roman"/>
          <w:b/>
          <w:color w:val="000000"/>
          <w:sz w:val="24"/>
          <w:szCs w:val="24"/>
        </w:rPr>
      </w:pPr>
    </w:p>
    <w:p w:rsidR="00926AF8" w:rsidRPr="00926AF8" w:rsidRDefault="00926AF8" w:rsidP="00926AF8">
      <w:pPr>
        <w:spacing w:line="360" w:lineRule="auto"/>
        <w:ind w:firstLineChars="196" w:firstLine="472"/>
        <w:rPr>
          <w:rFonts w:ascii="仿宋_GB2312" w:eastAsia="仿宋_GB2312" w:hAnsi="仿宋" w:cs="Times New Roman"/>
          <w:b/>
          <w:color w:val="000000"/>
          <w:sz w:val="24"/>
          <w:szCs w:val="24"/>
        </w:rPr>
      </w:pPr>
    </w:p>
    <w:p w:rsidR="00926AF8" w:rsidRPr="00926AF8" w:rsidRDefault="00926AF8" w:rsidP="00926AF8">
      <w:pPr>
        <w:jc w:val="left"/>
        <w:rPr>
          <w:rFonts w:ascii="仿宋_GB2312" w:eastAsia="仿宋_GB2312" w:hAnsi="仿宋" w:cs="Times New Roman"/>
          <w:b/>
          <w:color w:val="000000"/>
          <w:sz w:val="28"/>
          <w:szCs w:val="28"/>
        </w:rPr>
      </w:pPr>
      <w:r w:rsidRPr="00926AF8">
        <w:rPr>
          <w:rFonts w:ascii="仿宋_GB2312" w:eastAsia="仿宋_GB2312" w:hAnsi="仿宋" w:cs="Times New Roman" w:hint="eastAsia"/>
          <w:b/>
          <w:color w:val="000000"/>
          <w:sz w:val="28"/>
          <w:szCs w:val="28"/>
        </w:rPr>
        <w:t xml:space="preserve">二、《数据恢复结果表》 </w:t>
      </w:r>
    </w:p>
    <w:p w:rsidR="00926AF8" w:rsidRPr="00926AF8" w:rsidRDefault="00926AF8" w:rsidP="00926AF8">
      <w:pPr>
        <w:jc w:val="left"/>
        <w:rPr>
          <w:rFonts w:ascii="仿宋_GB2312" w:eastAsia="仿宋_GB2312" w:hAnsi="仿宋" w:cs="Times New Roman"/>
          <w:b/>
          <w:color w:val="000000"/>
          <w:sz w:val="28"/>
          <w:szCs w:val="28"/>
        </w:rPr>
      </w:pPr>
      <w:r w:rsidRPr="00926AF8">
        <w:rPr>
          <w:rFonts w:ascii="仿宋_GB2312" w:eastAsia="仿宋_GB2312" w:hAnsi="仿宋" w:cs="Times New Roman" w:hint="eastAsia"/>
          <w:b/>
          <w:color w:val="000000"/>
          <w:sz w:val="28"/>
          <w:szCs w:val="28"/>
        </w:rPr>
        <w:t xml:space="preserve">    打开数据恢复的文件，并将文件内容的前10位字符（英文、中文、标点都算一位字符）填写到下表中相应位置，注意英文字母区分大小写</w:t>
      </w:r>
    </w:p>
    <w:tbl>
      <w:tblPr>
        <w:tblW w:w="72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1776"/>
        <w:gridCol w:w="1832"/>
        <w:gridCol w:w="2314"/>
      </w:tblGrid>
      <w:tr w:rsidR="00926AF8" w:rsidRPr="00926AF8" w:rsidTr="004E2295">
        <w:trPr>
          <w:trHeight w:val="454"/>
          <w:jc w:val="center"/>
        </w:trPr>
        <w:tc>
          <w:tcPr>
            <w:tcW w:w="1350" w:type="dxa"/>
            <w:vAlign w:val="center"/>
          </w:tcPr>
          <w:p w:rsidR="00926AF8" w:rsidRPr="00926AF8" w:rsidRDefault="00926AF8" w:rsidP="00926AF8">
            <w:pPr>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序号</w:t>
            </w:r>
          </w:p>
        </w:tc>
        <w:tc>
          <w:tcPr>
            <w:tcW w:w="1776" w:type="dxa"/>
            <w:vAlign w:val="center"/>
          </w:tcPr>
          <w:p w:rsidR="00926AF8" w:rsidRPr="00926AF8" w:rsidRDefault="00926AF8" w:rsidP="00926AF8">
            <w:pPr>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介质编号</w:t>
            </w:r>
          </w:p>
        </w:tc>
        <w:tc>
          <w:tcPr>
            <w:tcW w:w="1832" w:type="dxa"/>
            <w:vAlign w:val="center"/>
          </w:tcPr>
          <w:p w:rsidR="00926AF8" w:rsidRPr="00926AF8" w:rsidRDefault="00926AF8" w:rsidP="00926AF8">
            <w:pPr>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指定文件编号</w:t>
            </w:r>
          </w:p>
        </w:tc>
        <w:tc>
          <w:tcPr>
            <w:tcW w:w="2314" w:type="dxa"/>
            <w:vAlign w:val="center"/>
          </w:tcPr>
          <w:p w:rsidR="00926AF8" w:rsidRPr="00926AF8" w:rsidRDefault="00926AF8" w:rsidP="00926AF8">
            <w:pPr>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数据恢复结果</w:t>
            </w:r>
          </w:p>
        </w:tc>
      </w:tr>
      <w:tr w:rsidR="00926AF8" w:rsidRPr="00926AF8" w:rsidTr="004E2295">
        <w:trPr>
          <w:trHeight w:val="454"/>
          <w:jc w:val="center"/>
        </w:trPr>
        <w:tc>
          <w:tcPr>
            <w:tcW w:w="1350"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1</w:t>
            </w:r>
          </w:p>
        </w:tc>
        <w:tc>
          <w:tcPr>
            <w:tcW w:w="1776"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存储一硬盘</w:t>
            </w:r>
          </w:p>
        </w:tc>
        <w:tc>
          <w:tcPr>
            <w:tcW w:w="1832" w:type="dxa"/>
            <w:vAlign w:val="center"/>
          </w:tcPr>
          <w:p w:rsidR="00926AF8" w:rsidRPr="00926AF8" w:rsidRDefault="00926AF8" w:rsidP="00926AF8">
            <w:pPr>
              <w:spacing w:line="440" w:lineRule="exact"/>
              <w:jc w:val="center"/>
              <w:rPr>
                <w:rFonts w:ascii="仿宋_GB2312" w:eastAsia="仿宋_GB2312" w:hAnsi="仿宋" w:cs="Times New Roman"/>
                <w:color w:val="000000"/>
                <w:kern w:val="0"/>
                <w:sz w:val="24"/>
                <w:szCs w:val="24"/>
              </w:rPr>
            </w:pPr>
            <w:r w:rsidRPr="00926AF8">
              <w:rPr>
                <w:rFonts w:ascii="仿宋_GB2312" w:eastAsia="仿宋_GB2312" w:hAnsi="仿宋" w:cs="Times New Roman" w:hint="eastAsia"/>
                <w:color w:val="000000"/>
                <w:kern w:val="0"/>
                <w:sz w:val="24"/>
                <w:szCs w:val="24"/>
              </w:rPr>
              <w:t>B001</w:t>
            </w:r>
          </w:p>
        </w:tc>
        <w:tc>
          <w:tcPr>
            <w:tcW w:w="2314" w:type="dxa"/>
            <w:vAlign w:val="center"/>
          </w:tcPr>
          <w:p w:rsidR="00926AF8" w:rsidRPr="00926AF8" w:rsidRDefault="00926AF8" w:rsidP="00926AF8">
            <w:pPr>
              <w:jc w:val="center"/>
              <w:rPr>
                <w:rFonts w:ascii="仿宋_GB2312" w:eastAsia="仿宋_GB2312" w:hAnsi="仿宋" w:cs="Times New Roman"/>
                <w:color w:val="000000"/>
                <w:sz w:val="24"/>
                <w:szCs w:val="24"/>
              </w:rPr>
            </w:pPr>
          </w:p>
        </w:tc>
      </w:tr>
      <w:tr w:rsidR="00926AF8" w:rsidRPr="00926AF8" w:rsidTr="004E2295">
        <w:trPr>
          <w:trHeight w:val="454"/>
          <w:jc w:val="center"/>
        </w:trPr>
        <w:tc>
          <w:tcPr>
            <w:tcW w:w="1350"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2</w:t>
            </w:r>
          </w:p>
        </w:tc>
        <w:tc>
          <w:tcPr>
            <w:tcW w:w="1776"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存储二硬盘</w:t>
            </w:r>
          </w:p>
        </w:tc>
        <w:tc>
          <w:tcPr>
            <w:tcW w:w="1832" w:type="dxa"/>
            <w:vAlign w:val="center"/>
          </w:tcPr>
          <w:p w:rsidR="00926AF8" w:rsidRPr="00926AF8" w:rsidRDefault="00926AF8" w:rsidP="00926AF8">
            <w:pPr>
              <w:spacing w:line="440" w:lineRule="exact"/>
              <w:jc w:val="center"/>
              <w:rPr>
                <w:rFonts w:ascii="仿宋_GB2312" w:eastAsia="仿宋_GB2312" w:hAnsi="仿宋" w:cs="Times New Roman"/>
                <w:color w:val="000000"/>
                <w:kern w:val="0"/>
                <w:sz w:val="24"/>
                <w:szCs w:val="24"/>
              </w:rPr>
            </w:pPr>
            <w:r w:rsidRPr="00926AF8">
              <w:rPr>
                <w:rFonts w:ascii="仿宋_GB2312" w:eastAsia="仿宋_GB2312" w:hAnsi="仿宋" w:cs="Times New Roman" w:hint="eastAsia"/>
                <w:color w:val="000000"/>
                <w:kern w:val="0"/>
                <w:sz w:val="24"/>
                <w:szCs w:val="24"/>
              </w:rPr>
              <w:t>B002</w:t>
            </w:r>
          </w:p>
        </w:tc>
        <w:tc>
          <w:tcPr>
            <w:tcW w:w="2314" w:type="dxa"/>
            <w:vAlign w:val="center"/>
          </w:tcPr>
          <w:p w:rsidR="00926AF8" w:rsidRPr="00926AF8" w:rsidRDefault="00926AF8" w:rsidP="00926AF8">
            <w:pPr>
              <w:jc w:val="center"/>
              <w:rPr>
                <w:rFonts w:ascii="仿宋_GB2312" w:eastAsia="仿宋_GB2312" w:hAnsi="仿宋" w:cs="Times New Roman"/>
                <w:color w:val="000000"/>
                <w:sz w:val="24"/>
                <w:szCs w:val="24"/>
              </w:rPr>
            </w:pPr>
          </w:p>
        </w:tc>
      </w:tr>
      <w:tr w:rsidR="00926AF8" w:rsidRPr="00926AF8" w:rsidTr="004E2295">
        <w:trPr>
          <w:trHeight w:val="454"/>
          <w:jc w:val="center"/>
        </w:trPr>
        <w:tc>
          <w:tcPr>
            <w:tcW w:w="1350"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3</w:t>
            </w:r>
          </w:p>
        </w:tc>
        <w:tc>
          <w:tcPr>
            <w:tcW w:w="1776"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存储三硬盘</w:t>
            </w:r>
          </w:p>
        </w:tc>
        <w:tc>
          <w:tcPr>
            <w:tcW w:w="1832" w:type="dxa"/>
            <w:vAlign w:val="center"/>
          </w:tcPr>
          <w:p w:rsidR="00926AF8" w:rsidRPr="00926AF8" w:rsidRDefault="00926AF8" w:rsidP="00926AF8">
            <w:pPr>
              <w:spacing w:line="440" w:lineRule="exact"/>
              <w:jc w:val="center"/>
              <w:rPr>
                <w:rFonts w:ascii="仿宋_GB2312" w:eastAsia="仿宋_GB2312" w:hAnsi="仿宋" w:cs="Times New Roman"/>
                <w:color w:val="000000"/>
                <w:kern w:val="0"/>
                <w:sz w:val="24"/>
                <w:szCs w:val="24"/>
              </w:rPr>
            </w:pPr>
            <w:r w:rsidRPr="00926AF8">
              <w:rPr>
                <w:rFonts w:ascii="仿宋_GB2312" w:eastAsia="仿宋_GB2312" w:hAnsi="仿宋" w:cs="Times New Roman" w:hint="eastAsia"/>
                <w:color w:val="000000"/>
                <w:kern w:val="0"/>
                <w:sz w:val="24"/>
                <w:szCs w:val="24"/>
              </w:rPr>
              <w:t>B003</w:t>
            </w:r>
          </w:p>
        </w:tc>
        <w:tc>
          <w:tcPr>
            <w:tcW w:w="2314" w:type="dxa"/>
            <w:vAlign w:val="center"/>
          </w:tcPr>
          <w:p w:rsidR="00926AF8" w:rsidRPr="00926AF8" w:rsidRDefault="00926AF8" w:rsidP="00926AF8">
            <w:pPr>
              <w:jc w:val="center"/>
              <w:rPr>
                <w:rFonts w:ascii="仿宋_GB2312" w:eastAsia="仿宋_GB2312" w:hAnsi="仿宋" w:cs="Times New Roman"/>
                <w:color w:val="000000"/>
                <w:sz w:val="24"/>
                <w:szCs w:val="24"/>
              </w:rPr>
            </w:pPr>
          </w:p>
        </w:tc>
      </w:tr>
      <w:tr w:rsidR="00926AF8" w:rsidRPr="00926AF8" w:rsidTr="004E2295">
        <w:trPr>
          <w:trHeight w:val="454"/>
          <w:jc w:val="center"/>
        </w:trPr>
        <w:tc>
          <w:tcPr>
            <w:tcW w:w="1350"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4</w:t>
            </w:r>
          </w:p>
        </w:tc>
        <w:tc>
          <w:tcPr>
            <w:tcW w:w="1776"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存储四硬盘</w:t>
            </w:r>
          </w:p>
        </w:tc>
        <w:tc>
          <w:tcPr>
            <w:tcW w:w="1832" w:type="dxa"/>
            <w:vAlign w:val="center"/>
          </w:tcPr>
          <w:p w:rsidR="00926AF8" w:rsidRPr="00926AF8" w:rsidRDefault="00926AF8" w:rsidP="00926AF8">
            <w:pPr>
              <w:spacing w:line="440" w:lineRule="exact"/>
              <w:jc w:val="center"/>
              <w:rPr>
                <w:rFonts w:ascii="仿宋_GB2312" w:eastAsia="仿宋_GB2312" w:hAnsi="仿宋" w:cs="Times New Roman"/>
                <w:color w:val="000000"/>
                <w:kern w:val="0"/>
                <w:sz w:val="24"/>
                <w:szCs w:val="24"/>
              </w:rPr>
            </w:pPr>
            <w:r w:rsidRPr="00926AF8">
              <w:rPr>
                <w:rFonts w:ascii="仿宋_GB2312" w:eastAsia="仿宋_GB2312" w:hAnsi="仿宋" w:cs="Times New Roman" w:hint="eastAsia"/>
                <w:color w:val="000000"/>
                <w:kern w:val="0"/>
                <w:sz w:val="24"/>
                <w:szCs w:val="24"/>
              </w:rPr>
              <w:t>B004</w:t>
            </w:r>
          </w:p>
        </w:tc>
        <w:tc>
          <w:tcPr>
            <w:tcW w:w="2314" w:type="dxa"/>
            <w:vAlign w:val="center"/>
          </w:tcPr>
          <w:p w:rsidR="00926AF8" w:rsidRPr="00926AF8" w:rsidRDefault="00926AF8" w:rsidP="00926AF8">
            <w:pPr>
              <w:jc w:val="center"/>
              <w:rPr>
                <w:rFonts w:ascii="仿宋_GB2312" w:eastAsia="仿宋_GB2312" w:hAnsi="仿宋" w:cs="Times New Roman"/>
                <w:color w:val="000000"/>
                <w:sz w:val="24"/>
                <w:szCs w:val="24"/>
              </w:rPr>
            </w:pPr>
          </w:p>
        </w:tc>
      </w:tr>
      <w:tr w:rsidR="00926AF8" w:rsidRPr="00926AF8" w:rsidTr="004E2295">
        <w:trPr>
          <w:trHeight w:val="454"/>
          <w:jc w:val="center"/>
        </w:trPr>
        <w:tc>
          <w:tcPr>
            <w:tcW w:w="1350"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5</w:t>
            </w:r>
          </w:p>
        </w:tc>
        <w:tc>
          <w:tcPr>
            <w:tcW w:w="1776"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存储五U盘</w:t>
            </w:r>
          </w:p>
        </w:tc>
        <w:tc>
          <w:tcPr>
            <w:tcW w:w="1832" w:type="dxa"/>
            <w:vAlign w:val="center"/>
          </w:tcPr>
          <w:p w:rsidR="00926AF8" w:rsidRPr="00926AF8" w:rsidRDefault="00926AF8" w:rsidP="00926AF8">
            <w:pPr>
              <w:spacing w:line="440" w:lineRule="exact"/>
              <w:jc w:val="center"/>
              <w:rPr>
                <w:rFonts w:ascii="仿宋_GB2312" w:eastAsia="仿宋_GB2312" w:hAnsi="仿宋" w:cs="Times New Roman"/>
                <w:color w:val="000000"/>
                <w:kern w:val="0"/>
                <w:sz w:val="24"/>
                <w:szCs w:val="24"/>
              </w:rPr>
            </w:pPr>
            <w:r w:rsidRPr="00926AF8">
              <w:rPr>
                <w:rFonts w:ascii="仿宋_GB2312" w:eastAsia="仿宋_GB2312" w:hAnsi="仿宋" w:cs="Times New Roman" w:hint="eastAsia"/>
                <w:color w:val="000000"/>
                <w:kern w:val="0"/>
                <w:sz w:val="24"/>
                <w:szCs w:val="24"/>
              </w:rPr>
              <w:t>B005</w:t>
            </w:r>
          </w:p>
        </w:tc>
        <w:tc>
          <w:tcPr>
            <w:tcW w:w="2314" w:type="dxa"/>
            <w:vAlign w:val="center"/>
          </w:tcPr>
          <w:p w:rsidR="00926AF8" w:rsidRPr="00926AF8" w:rsidRDefault="00926AF8" w:rsidP="00926AF8">
            <w:pPr>
              <w:jc w:val="center"/>
              <w:rPr>
                <w:rFonts w:ascii="仿宋_GB2312" w:eastAsia="仿宋_GB2312" w:hAnsi="仿宋" w:cs="Times New Roman"/>
                <w:color w:val="000000"/>
                <w:sz w:val="24"/>
                <w:szCs w:val="24"/>
              </w:rPr>
            </w:pPr>
          </w:p>
        </w:tc>
      </w:tr>
    </w:tbl>
    <w:p w:rsidR="00926AF8" w:rsidRPr="00926AF8" w:rsidRDefault="00926AF8" w:rsidP="00926AF8">
      <w:pPr>
        <w:rPr>
          <w:rFonts w:ascii="仿宋_GB2312" w:eastAsia="仿宋_GB2312" w:hAnsi="仿宋" w:cs="Times New Roman"/>
          <w:color w:val="000000"/>
          <w:szCs w:val="24"/>
        </w:rPr>
        <w:sectPr w:rsidR="00926AF8" w:rsidRPr="00926AF8">
          <w:headerReference w:type="default" r:id="rId8"/>
          <w:pgSz w:w="16838" w:h="11906" w:orient="landscape"/>
          <w:pgMar w:top="851" w:right="1440" w:bottom="851" w:left="1440" w:header="851" w:footer="992" w:gutter="0"/>
          <w:cols w:space="425"/>
          <w:docGrid w:linePitch="312"/>
        </w:sectPr>
      </w:pPr>
    </w:p>
    <w:p w:rsidR="00926AF8" w:rsidRPr="00926AF8" w:rsidRDefault="00926AF8" w:rsidP="00926AF8">
      <w:pPr>
        <w:spacing w:beforeLines="100" w:before="312" w:afterLines="100" w:after="312" w:line="360" w:lineRule="auto"/>
        <w:rPr>
          <w:rFonts w:ascii="仿宋_GB2312" w:eastAsia="仿宋_GB2312" w:hAnsi="仿宋" w:cs="Times New Roman"/>
          <w:b/>
          <w:color w:val="000000"/>
          <w:sz w:val="28"/>
          <w:szCs w:val="28"/>
        </w:rPr>
      </w:pPr>
      <w:bookmarkStart w:id="18" w:name="_Toc459213736"/>
      <w:r w:rsidRPr="00926AF8">
        <w:rPr>
          <w:rFonts w:ascii="仿宋_GB2312" w:eastAsia="仿宋_GB2312" w:hAnsi="仿宋" w:cs="Times New Roman" w:hint="eastAsia"/>
          <w:b/>
          <w:color w:val="000000"/>
          <w:sz w:val="28"/>
          <w:szCs w:val="28"/>
        </w:rPr>
        <w:lastRenderedPageBreak/>
        <w:t>五、竞赛结果提交要求</w:t>
      </w:r>
      <w:bookmarkEnd w:id="18"/>
      <w:r w:rsidRPr="00926AF8">
        <w:rPr>
          <w:rFonts w:ascii="仿宋_GB2312" w:eastAsia="仿宋_GB2312" w:hAnsi="仿宋" w:cs="Times New Roman" w:hint="eastAsia"/>
          <w:b/>
          <w:color w:val="000000"/>
          <w:sz w:val="28"/>
          <w:szCs w:val="28"/>
        </w:rPr>
        <w:t xml:space="preserve"> </w:t>
      </w:r>
    </w:p>
    <w:p w:rsidR="00926AF8" w:rsidRPr="00926AF8" w:rsidRDefault="00926AF8" w:rsidP="00926AF8">
      <w:pPr>
        <w:spacing w:line="360" w:lineRule="auto"/>
        <w:ind w:left="470"/>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1 提交的电子文档应按下述规则命名；</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1969"/>
        <w:gridCol w:w="3111"/>
        <w:gridCol w:w="1908"/>
      </w:tblGrid>
      <w:tr w:rsidR="00926AF8" w:rsidRPr="00926AF8" w:rsidTr="004E2295">
        <w:trPr>
          <w:jc w:val="center"/>
        </w:trPr>
        <w:tc>
          <w:tcPr>
            <w:tcW w:w="1950" w:type="dxa"/>
            <w:shd w:val="clear" w:color="auto" w:fill="D9D9D9"/>
            <w:vAlign w:val="center"/>
          </w:tcPr>
          <w:p w:rsidR="00926AF8" w:rsidRPr="00926AF8" w:rsidRDefault="00926AF8" w:rsidP="00926AF8">
            <w:pPr>
              <w:jc w:val="center"/>
              <w:rPr>
                <w:rFonts w:ascii="仿宋_GB2312" w:eastAsia="仿宋_GB2312" w:hAnsi="仿宋" w:cs="仿宋"/>
                <w:b/>
                <w:bCs/>
                <w:color w:val="000000"/>
                <w:sz w:val="24"/>
                <w:szCs w:val="24"/>
              </w:rPr>
            </w:pPr>
            <w:r w:rsidRPr="00926AF8">
              <w:rPr>
                <w:rFonts w:ascii="仿宋_GB2312" w:eastAsia="仿宋_GB2312" w:hAnsi="仿宋" w:cs="仿宋" w:hint="eastAsia"/>
                <w:b/>
                <w:bCs/>
                <w:color w:val="000000"/>
                <w:sz w:val="24"/>
                <w:szCs w:val="24"/>
              </w:rPr>
              <w:t>报告单</w:t>
            </w:r>
          </w:p>
        </w:tc>
        <w:tc>
          <w:tcPr>
            <w:tcW w:w="1969" w:type="dxa"/>
            <w:shd w:val="clear" w:color="auto" w:fill="D9D9D9"/>
            <w:vAlign w:val="center"/>
          </w:tcPr>
          <w:p w:rsidR="00926AF8" w:rsidRPr="00926AF8" w:rsidRDefault="00926AF8" w:rsidP="00926AF8">
            <w:pPr>
              <w:jc w:val="center"/>
              <w:rPr>
                <w:rFonts w:ascii="仿宋_GB2312" w:eastAsia="仿宋_GB2312" w:hAnsi="仿宋" w:cs="仿宋"/>
                <w:b/>
                <w:bCs/>
                <w:color w:val="000000"/>
                <w:sz w:val="24"/>
                <w:szCs w:val="24"/>
              </w:rPr>
            </w:pPr>
            <w:r w:rsidRPr="00926AF8">
              <w:rPr>
                <w:rFonts w:ascii="仿宋_GB2312" w:eastAsia="仿宋_GB2312" w:hAnsi="仿宋" w:cs="仿宋" w:hint="eastAsia"/>
                <w:b/>
                <w:bCs/>
                <w:color w:val="000000"/>
                <w:sz w:val="24"/>
                <w:szCs w:val="24"/>
              </w:rPr>
              <w:t>命名规则</w:t>
            </w:r>
          </w:p>
        </w:tc>
        <w:tc>
          <w:tcPr>
            <w:tcW w:w="3111" w:type="dxa"/>
            <w:shd w:val="clear" w:color="auto" w:fill="D9D9D9"/>
            <w:vAlign w:val="center"/>
          </w:tcPr>
          <w:p w:rsidR="00926AF8" w:rsidRPr="00926AF8" w:rsidRDefault="00926AF8" w:rsidP="00926AF8">
            <w:pPr>
              <w:jc w:val="center"/>
              <w:rPr>
                <w:rFonts w:ascii="仿宋_GB2312" w:eastAsia="仿宋_GB2312" w:hAnsi="仿宋" w:cs="仿宋"/>
                <w:b/>
                <w:bCs/>
                <w:color w:val="000000"/>
                <w:sz w:val="24"/>
                <w:szCs w:val="24"/>
              </w:rPr>
            </w:pPr>
            <w:r w:rsidRPr="00926AF8">
              <w:rPr>
                <w:rFonts w:ascii="仿宋_GB2312" w:eastAsia="仿宋_GB2312" w:hAnsi="仿宋" w:cs="仿宋" w:hint="eastAsia"/>
                <w:b/>
                <w:bCs/>
                <w:color w:val="000000"/>
                <w:sz w:val="24"/>
                <w:szCs w:val="24"/>
              </w:rPr>
              <w:t>示 例</w:t>
            </w:r>
          </w:p>
        </w:tc>
        <w:tc>
          <w:tcPr>
            <w:tcW w:w="1908" w:type="dxa"/>
            <w:shd w:val="clear" w:color="auto" w:fill="D9D9D9"/>
            <w:vAlign w:val="center"/>
          </w:tcPr>
          <w:p w:rsidR="00926AF8" w:rsidRPr="00926AF8" w:rsidRDefault="00926AF8" w:rsidP="00926AF8">
            <w:pPr>
              <w:jc w:val="center"/>
              <w:rPr>
                <w:rFonts w:ascii="仿宋_GB2312" w:eastAsia="仿宋_GB2312" w:hAnsi="仿宋" w:cs="仿宋"/>
                <w:b/>
                <w:bCs/>
                <w:color w:val="000000"/>
                <w:sz w:val="24"/>
                <w:szCs w:val="24"/>
              </w:rPr>
            </w:pPr>
            <w:r w:rsidRPr="00926AF8">
              <w:rPr>
                <w:rFonts w:ascii="仿宋_GB2312" w:eastAsia="仿宋_GB2312" w:hAnsi="仿宋" w:cs="仿宋" w:hint="eastAsia"/>
                <w:b/>
                <w:bCs/>
                <w:color w:val="000000"/>
                <w:sz w:val="24"/>
                <w:szCs w:val="24"/>
              </w:rPr>
              <w:t>提交方式</w:t>
            </w:r>
          </w:p>
        </w:tc>
      </w:tr>
      <w:tr w:rsidR="00926AF8" w:rsidRPr="00926AF8" w:rsidTr="004E2295">
        <w:trPr>
          <w:jc w:val="center"/>
        </w:trPr>
        <w:tc>
          <w:tcPr>
            <w:tcW w:w="1950" w:type="dxa"/>
            <w:vAlign w:val="center"/>
          </w:tcPr>
          <w:p w:rsidR="00926AF8" w:rsidRPr="00926AF8" w:rsidRDefault="00926AF8" w:rsidP="00926AF8">
            <w:pPr>
              <w:spacing w:line="360" w:lineRule="auto"/>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《电子产品芯片级检测维修与数据恢复项目竞赛报告单》</w:t>
            </w:r>
          </w:p>
        </w:tc>
        <w:tc>
          <w:tcPr>
            <w:tcW w:w="1969" w:type="dxa"/>
            <w:vAlign w:val="center"/>
          </w:tcPr>
          <w:p w:rsidR="00926AF8" w:rsidRPr="00926AF8" w:rsidRDefault="00926AF8" w:rsidP="00926AF8">
            <w:pPr>
              <w:spacing w:line="360" w:lineRule="auto"/>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《电子产品芯片级检测维修与数据恢复项目竞赛报告单》</w:t>
            </w:r>
            <w:r w:rsidRPr="00926AF8">
              <w:rPr>
                <w:rFonts w:ascii="仿宋_GB2312" w:eastAsia="仿宋_GB2312" w:hAnsi="仿宋" w:cs="Times New Roman" w:hint="eastAsia"/>
                <w:color w:val="000000"/>
                <w:kern w:val="0"/>
                <w:sz w:val="24"/>
                <w:szCs w:val="24"/>
              </w:rPr>
              <w:t>_赛位号</w:t>
            </w:r>
          </w:p>
        </w:tc>
        <w:tc>
          <w:tcPr>
            <w:tcW w:w="3111" w:type="dxa"/>
            <w:vAlign w:val="center"/>
          </w:tcPr>
          <w:p w:rsidR="00926AF8" w:rsidRPr="00926AF8" w:rsidRDefault="00926AF8" w:rsidP="00926AF8">
            <w:pPr>
              <w:spacing w:line="360" w:lineRule="auto"/>
              <w:jc w:val="left"/>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《电子产品芯片级检测维修与数据恢复项目竞赛报告单》_1</w:t>
            </w:r>
          </w:p>
        </w:tc>
        <w:tc>
          <w:tcPr>
            <w:tcW w:w="1908" w:type="dxa"/>
            <w:vAlign w:val="center"/>
          </w:tcPr>
          <w:p w:rsidR="00926AF8" w:rsidRPr="00926AF8" w:rsidRDefault="00926AF8" w:rsidP="00926AF8">
            <w:pPr>
              <w:spacing w:line="360" w:lineRule="auto"/>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kern w:val="0"/>
                <w:sz w:val="24"/>
                <w:szCs w:val="24"/>
              </w:rPr>
              <w:t>通过检测软件（SOL-SOFT-X）的“文件上传”功能上传至服务器</w:t>
            </w:r>
          </w:p>
        </w:tc>
      </w:tr>
    </w:tbl>
    <w:p w:rsidR="00926AF8" w:rsidRPr="00926AF8" w:rsidRDefault="00926AF8" w:rsidP="00926AF8">
      <w:pPr>
        <w:spacing w:line="360" w:lineRule="auto"/>
        <w:ind w:firstLineChars="196" w:firstLine="470"/>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2 提交的《电子产品芯片级检测维修与数据恢复项目竞赛报告单》（电子版）的</w:t>
      </w:r>
      <w:r w:rsidRPr="00926AF8">
        <w:rPr>
          <w:rFonts w:ascii="仿宋_GB2312" w:eastAsia="仿宋_GB2312" w:hAnsi="仿宋" w:cs="Times New Roman" w:hint="eastAsia"/>
          <w:color w:val="000000"/>
          <w:kern w:val="0"/>
          <w:sz w:val="24"/>
          <w:szCs w:val="24"/>
        </w:rPr>
        <w:t>首页与页眉要注明赛位号以后再提交，否则此部分视为未提交，并计“0”分</w:t>
      </w:r>
      <w:r w:rsidRPr="00926AF8">
        <w:rPr>
          <w:rFonts w:ascii="仿宋_GB2312" w:eastAsia="仿宋_GB2312" w:hAnsi="仿宋" w:cs="Times New Roman" w:hint="eastAsia"/>
          <w:color w:val="000000"/>
          <w:sz w:val="24"/>
          <w:szCs w:val="24"/>
        </w:rPr>
        <w:t>；</w:t>
      </w:r>
    </w:p>
    <w:p w:rsidR="00926AF8" w:rsidRPr="00926AF8" w:rsidRDefault="00926AF8" w:rsidP="00926AF8">
      <w:pPr>
        <w:spacing w:line="360" w:lineRule="auto"/>
        <w:ind w:firstLineChars="196" w:firstLine="470"/>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3 提交的《电子产品芯片级检测维修与数据恢复项目竞赛报告单》（电子版）中，不得出现除赛位号以外的各种关于参赛队的信息，否则视为作弊，整个竞赛成绩计为“0”分；</w:t>
      </w:r>
    </w:p>
    <w:p w:rsidR="00926AF8" w:rsidRPr="00926AF8" w:rsidRDefault="00926AF8" w:rsidP="00926AF8">
      <w:pPr>
        <w:spacing w:line="360" w:lineRule="auto"/>
        <w:ind w:firstLineChars="196" w:firstLine="470"/>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4 在裁判长宣布比赛结束后，按口令及要求通过智能检测软件进行统一提交。</w:t>
      </w:r>
    </w:p>
    <w:p w:rsidR="00926AF8" w:rsidRPr="00926AF8" w:rsidRDefault="00926AF8" w:rsidP="00926AF8">
      <w:pPr>
        <w:spacing w:beforeLines="50" w:before="156" w:afterLines="50" w:after="156" w:line="360" w:lineRule="auto"/>
        <w:rPr>
          <w:rFonts w:ascii="仿宋_GB2312" w:eastAsia="仿宋_GB2312" w:hAnsi="仿宋" w:cs="Times New Roman"/>
          <w:b/>
          <w:color w:val="000000"/>
          <w:sz w:val="28"/>
          <w:szCs w:val="28"/>
        </w:rPr>
      </w:pPr>
      <w:bookmarkStart w:id="19" w:name="_Toc459213737"/>
      <w:r w:rsidRPr="00926AF8">
        <w:rPr>
          <w:rFonts w:ascii="仿宋_GB2312" w:eastAsia="仿宋_GB2312" w:hAnsi="仿宋" w:cs="Times New Roman" w:hint="eastAsia"/>
          <w:b/>
          <w:color w:val="000000"/>
          <w:sz w:val="28"/>
          <w:szCs w:val="28"/>
        </w:rPr>
        <w:t>六、评分标准</w:t>
      </w:r>
      <w:bookmarkEnd w:id="19"/>
    </w:p>
    <w:tbl>
      <w:tblPr>
        <w:tblW w:w="8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6"/>
        <w:gridCol w:w="851"/>
        <w:gridCol w:w="3436"/>
        <w:gridCol w:w="1116"/>
        <w:gridCol w:w="1596"/>
      </w:tblGrid>
      <w:tr w:rsidR="00926AF8" w:rsidRPr="00926AF8" w:rsidTr="004E2295">
        <w:trPr>
          <w:trHeight w:val="173"/>
          <w:jc w:val="center"/>
        </w:trPr>
        <w:tc>
          <w:tcPr>
            <w:tcW w:w="1246" w:type="dxa"/>
            <w:vAlign w:val="center"/>
          </w:tcPr>
          <w:p w:rsidR="00926AF8" w:rsidRPr="00926AF8" w:rsidRDefault="00926AF8" w:rsidP="00926AF8">
            <w:pPr>
              <w:spacing w:line="560" w:lineRule="exact"/>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一级指标</w:t>
            </w:r>
          </w:p>
        </w:tc>
        <w:tc>
          <w:tcPr>
            <w:tcW w:w="851" w:type="dxa"/>
            <w:vAlign w:val="center"/>
          </w:tcPr>
          <w:p w:rsidR="00926AF8" w:rsidRPr="00926AF8" w:rsidRDefault="00926AF8" w:rsidP="00926AF8">
            <w:pPr>
              <w:spacing w:line="560" w:lineRule="exact"/>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比例</w:t>
            </w:r>
          </w:p>
        </w:tc>
        <w:tc>
          <w:tcPr>
            <w:tcW w:w="3436" w:type="dxa"/>
            <w:vAlign w:val="center"/>
          </w:tcPr>
          <w:p w:rsidR="00926AF8" w:rsidRPr="00926AF8" w:rsidRDefault="00926AF8" w:rsidP="00926AF8">
            <w:pPr>
              <w:spacing w:line="560" w:lineRule="exact"/>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二级指标</w:t>
            </w:r>
          </w:p>
        </w:tc>
        <w:tc>
          <w:tcPr>
            <w:tcW w:w="1116" w:type="dxa"/>
            <w:vAlign w:val="center"/>
          </w:tcPr>
          <w:p w:rsidR="00926AF8" w:rsidRPr="00926AF8" w:rsidRDefault="00926AF8" w:rsidP="00926AF8">
            <w:pPr>
              <w:spacing w:line="560" w:lineRule="exact"/>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比例</w:t>
            </w:r>
          </w:p>
        </w:tc>
        <w:tc>
          <w:tcPr>
            <w:tcW w:w="1596" w:type="dxa"/>
            <w:vAlign w:val="center"/>
          </w:tcPr>
          <w:p w:rsidR="00926AF8" w:rsidRPr="00926AF8" w:rsidRDefault="00926AF8" w:rsidP="00926AF8">
            <w:pPr>
              <w:spacing w:line="560" w:lineRule="exact"/>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类型</w:t>
            </w:r>
          </w:p>
        </w:tc>
      </w:tr>
      <w:tr w:rsidR="00926AF8" w:rsidRPr="00926AF8" w:rsidTr="004E2295">
        <w:trPr>
          <w:trHeight w:val="397"/>
          <w:jc w:val="center"/>
        </w:trPr>
        <w:tc>
          <w:tcPr>
            <w:tcW w:w="1246" w:type="dxa"/>
            <w:vMerge w:val="restart"/>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电路板检测与维修</w:t>
            </w:r>
          </w:p>
        </w:tc>
        <w:tc>
          <w:tcPr>
            <w:tcW w:w="851" w:type="dxa"/>
            <w:vMerge w:val="restart"/>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40%</w:t>
            </w:r>
          </w:p>
        </w:tc>
        <w:tc>
          <w:tcPr>
            <w:tcW w:w="3436" w:type="dxa"/>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板卡一的检测与维修</w:t>
            </w:r>
          </w:p>
        </w:tc>
        <w:tc>
          <w:tcPr>
            <w:tcW w:w="1116" w:type="dxa"/>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10%</w:t>
            </w:r>
          </w:p>
        </w:tc>
        <w:tc>
          <w:tcPr>
            <w:tcW w:w="1596" w:type="dxa"/>
            <w:vMerge w:val="restart"/>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机评分</w:t>
            </w:r>
          </w:p>
        </w:tc>
      </w:tr>
      <w:tr w:rsidR="00926AF8" w:rsidRPr="00926AF8" w:rsidTr="004E2295">
        <w:trPr>
          <w:trHeight w:val="397"/>
          <w:jc w:val="center"/>
        </w:trPr>
        <w:tc>
          <w:tcPr>
            <w:tcW w:w="1246" w:type="dxa"/>
            <w:vMerge/>
            <w:vAlign w:val="center"/>
          </w:tcPr>
          <w:p w:rsidR="00926AF8" w:rsidRPr="00926AF8" w:rsidRDefault="00926AF8" w:rsidP="00926AF8">
            <w:pPr>
              <w:rPr>
                <w:rFonts w:ascii="仿宋_GB2312" w:eastAsia="仿宋_GB2312" w:hAnsi="仿宋" w:cs="Times New Roman"/>
                <w:color w:val="000000"/>
                <w:sz w:val="24"/>
                <w:szCs w:val="24"/>
              </w:rPr>
            </w:pPr>
          </w:p>
        </w:tc>
        <w:tc>
          <w:tcPr>
            <w:tcW w:w="851" w:type="dxa"/>
            <w:vMerge/>
            <w:vAlign w:val="center"/>
          </w:tcPr>
          <w:p w:rsidR="00926AF8" w:rsidRPr="00926AF8" w:rsidRDefault="00926AF8" w:rsidP="00926AF8">
            <w:pPr>
              <w:jc w:val="center"/>
              <w:rPr>
                <w:rFonts w:ascii="仿宋_GB2312" w:eastAsia="仿宋_GB2312" w:hAnsi="仿宋" w:cs="Times New Roman"/>
                <w:color w:val="000000"/>
                <w:sz w:val="24"/>
                <w:szCs w:val="24"/>
              </w:rPr>
            </w:pPr>
          </w:p>
        </w:tc>
        <w:tc>
          <w:tcPr>
            <w:tcW w:w="3436" w:type="dxa"/>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板卡二的检测与维修</w:t>
            </w:r>
          </w:p>
        </w:tc>
        <w:tc>
          <w:tcPr>
            <w:tcW w:w="1116" w:type="dxa"/>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6%</w:t>
            </w:r>
          </w:p>
        </w:tc>
        <w:tc>
          <w:tcPr>
            <w:tcW w:w="1596" w:type="dxa"/>
            <w:vMerge/>
            <w:vAlign w:val="center"/>
          </w:tcPr>
          <w:p w:rsidR="00926AF8" w:rsidRPr="00926AF8" w:rsidRDefault="00926AF8" w:rsidP="00926AF8">
            <w:pPr>
              <w:jc w:val="center"/>
              <w:rPr>
                <w:rFonts w:ascii="仿宋_GB2312" w:eastAsia="仿宋_GB2312" w:hAnsi="仿宋" w:cs="Times New Roman"/>
                <w:color w:val="000000"/>
                <w:sz w:val="24"/>
                <w:szCs w:val="24"/>
              </w:rPr>
            </w:pPr>
          </w:p>
        </w:tc>
      </w:tr>
      <w:tr w:rsidR="00926AF8" w:rsidRPr="00926AF8" w:rsidTr="004E2295">
        <w:trPr>
          <w:trHeight w:val="397"/>
          <w:jc w:val="center"/>
        </w:trPr>
        <w:tc>
          <w:tcPr>
            <w:tcW w:w="1246" w:type="dxa"/>
            <w:vMerge/>
            <w:vAlign w:val="center"/>
          </w:tcPr>
          <w:p w:rsidR="00926AF8" w:rsidRPr="00926AF8" w:rsidRDefault="00926AF8" w:rsidP="00926AF8">
            <w:pPr>
              <w:rPr>
                <w:rFonts w:ascii="仿宋_GB2312" w:eastAsia="仿宋_GB2312" w:hAnsi="仿宋" w:cs="Times New Roman"/>
                <w:color w:val="000000"/>
                <w:sz w:val="24"/>
                <w:szCs w:val="24"/>
              </w:rPr>
            </w:pPr>
          </w:p>
        </w:tc>
        <w:tc>
          <w:tcPr>
            <w:tcW w:w="851" w:type="dxa"/>
            <w:vMerge/>
            <w:vAlign w:val="center"/>
          </w:tcPr>
          <w:p w:rsidR="00926AF8" w:rsidRPr="00926AF8" w:rsidRDefault="00926AF8" w:rsidP="00926AF8">
            <w:pPr>
              <w:jc w:val="center"/>
              <w:rPr>
                <w:rFonts w:ascii="仿宋_GB2312" w:eastAsia="仿宋_GB2312" w:hAnsi="仿宋" w:cs="Times New Roman"/>
                <w:color w:val="000000"/>
                <w:sz w:val="24"/>
                <w:szCs w:val="24"/>
              </w:rPr>
            </w:pPr>
          </w:p>
        </w:tc>
        <w:tc>
          <w:tcPr>
            <w:tcW w:w="3436" w:type="dxa"/>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板卡三的检测与维修</w:t>
            </w:r>
          </w:p>
        </w:tc>
        <w:tc>
          <w:tcPr>
            <w:tcW w:w="1116" w:type="dxa"/>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6%</w:t>
            </w:r>
          </w:p>
        </w:tc>
        <w:tc>
          <w:tcPr>
            <w:tcW w:w="1596" w:type="dxa"/>
            <w:vMerge/>
            <w:vAlign w:val="center"/>
          </w:tcPr>
          <w:p w:rsidR="00926AF8" w:rsidRPr="00926AF8" w:rsidRDefault="00926AF8" w:rsidP="00926AF8">
            <w:pPr>
              <w:jc w:val="center"/>
              <w:rPr>
                <w:rFonts w:ascii="仿宋_GB2312" w:eastAsia="仿宋_GB2312" w:hAnsi="仿宋" w:cs="Times New Roman"/>
                <w:color w:val="000000"/>
                <w:sz w:val="24"/>
                <w:szCs w:val="24"/>
              </w:rPr>
            </w:pPr>
          </w:p>
        </w:tc>
      </w:tr>
      <w:tr w:rsidR="00926AF8" w:rsidRPr="00926AF8" w:rsidTr="004E2295">
        <w:trPr>
          <w:trHeight w:val="397"/>
          <w:jc w:val="center"/>
        </w:trPr>
        <w:tc>
          <w:tcPr>
            <w:tcW w:w="1246" w:type="dxa"/>
            <w:vMerge/>
            <w:vAlign w:val="center"/>
          </w:tcPr>
          <w:p w:rsidR="00926AF8" w:rsidRPr="00926AF8" w:rsidRDefault="00926AF8" w:rsidP="00926AF8">
            <w:pPr>
              <w:rPr>
                <w:rFonts w:ascii="仿宋_GB2312" w:eastAsia="仿宋_GB2312" w:hAnsi="仿宋" w:cs="Times New Roman"/>
                <w:color w:val="000000"/>
                <w:sz w:val="24"/>
                <w:szCs w:val="24"/>
              </w:rPr>
            </w:pPr>
          </w:p>
        </w:tc>
        <w:tc>
          <w:tcPr>
            <w:tcW w:w="851" w:type="dxa"/>
            <w:vMerge/>
            <w:vAlign w:val="center"/>
          </w:tcPr>
          <w:p w:rsidR="00926AF8" w:rsidRPr="00926AF8" w:rsidRDefault="00926AF8" w:rsidP="00926AF8">
            <w:pPr>
              <w:jc w:val="center"/>
              <w:rPr>
                <w:rFonts w:ascii="仿宋_GB2312" w:eastAsia="仿宋_GB2312" w:hAnsi="仿宋" w:cs="Times New Roman"/>
                <w:color w:val="000000"/>
                <w:sz w:val="24"/>
                <w:szCs w:val="24"/>
              </w:rPr>
            </w:pPr>
          </w:p>
        </w:tc>
        <w:tc>
          <w:tcPr>
            <w:tcW w:w="3436" w:type="dxa"/>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板卡四的检测与维修</w:t>
            </w:r>
          </w:p>
        </w:tc>
        <w:tc>
          <w:tcPr>
            <w:tcW w:w="1116" w:type="dxa"/>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6%</w:t>
            </w:r>
          </w:p>
        </w:tc>
        <w:tc>
          <w:tcPr>
            <w:tcW w:w="1596" w:type="dxa"/>
            <w:vMerge/>
            <w:vAlign w:val="center"/>
          </w:tcPr>
          <w:p w:rsidR="00926AF8" w:rsidRPr="00926AF8" w:rsidRDefault="00926AF8" w:rsidP="00926AF8">
            <w:pPr>
              <w:jc w:val="center"/>
              <w:rPr>
                <w:rFonts w:ascii="仿宋_GB2312" w:eastAsia="仿宋_GB2312" w:hAnsi="仿宋" w:cs="Times New Roman"/>
                <w:color w:val="000000"/>
                <w:sz w:val="24"/>
                <w:szCs w:val="24"/>
              </w:rPr>
            </w:pPr>
          </w:p>
        </w:tc>
      </w:tr>
      <w:tr w:rsidR="00926AF8" w:rsidRPr="00926AF8" w:rsidTr="004E2295">
        <w:trPr>
          <w:trHeight w:val="397"/>
          <w:jc w:val="center"/>
        </w:trPr>
        <w:tc>
          <w:tcPr>
            <w:tcW w:w="1246" w:type="dxa"/>
            <w:vMerge/>
            <w:vAlign w:val="center"/>
          </w:tcPr>
          <w:p w:rsidR="00926AF8" w:rsidRPr="00926AF8" w:rsidRDefault="00926AF8" w:rsidP="00926AF8">
            <w:pPr>
              <w:rPr>
                <w:rFonts w:ascii="仿宋_GB2312" w:eastAsia="仿宋_GB2312" w:hAnsi="仿宋" w:cs="Times New Roman"/>
                <w:color w:val="000000"/>
                <w:sz w:val="24"/>
                <w:szCs w:val="24"/>
              </w:rPr>
            </w:pPr>
          </w:p>
        </w:tc>
        <w:tc>
          <w:tcPr>
            <w:tcW w:w="851" w:type="dxa"/>
            <w:vMerge/>
            <w:vAlign w:val="center"/>
          </w:tcPr>
          <w:p w:rsidR="00926AF8" w:rsidRPr="00926AF8" w:rsidRDefault="00926AF8" w:rsidP="00926AF8">
            <w:pPr>
              <w:jc w:val="center"/>
              <w:rPr>
                <w:rFonts w:ascii="仿宋_GB2312" w:eastAsia="仿宋_GB2312" w:hAnsi="仿宋" w:cs="Times New Roman"/>
                <w:color w:val="000000"/>
                <w:sz w:val="24"/>
                <w:szCs w:val="24"/>
              </w:rPr>
            </w:pPr>
          </w:p>
        </w:tc>
        <w:tc>
          <w:tcPr>
            <w:tcW w:w="3436" w:type="dxa"/>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板卡五的检测与维修</w:t>
            </w:r>
          </w:p>
        </w:tc>
        <w:tc>
          <w:tcPr>
            <w:tcW w:w="1116" w:type="dxa"/>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6%</w:t>
            </w:r>
          </w:p>
        </w:tc>
        <w:tc>
          <w:tcPr>
            <w:tcW w:w="1596" w:type="dxa"/>
            <w:vMerge/>
            <w:vAlign w:val="center"/>
          </w:tcPr>
          <w:p w:rsidR="00926AF8" w:rsidRPr="00926AF8" w:rsidRDefault="00926AF8" w:rsidP="00926AF8">
            <w:pPr>
              <w:jc w:val="center"/>
              <w:rPr>
                <w:rFonts w:ascii="仿宋_GB2312" w:eastAsia="仿宋_GB2312" w:hAnsi="仿宋" w:cs="Times New Roman"/>
                <w:color w:val="000000"/>
                <w:sz w:val="24"/>
                <w:szCs w:val="24"/>
              </w:rPr>
            </w:pPr>
          </w:p>
        </w:tc>
      </w:tr>
      <w:tr w:rsidR="00926AF8" w:rsidRPr="00926AF8" w:rsidTr="004E2295">
        <w:trPr>
          <w:trHeight w:val="397"/>
          <w:jc w:val="center"/>
        </w:trPr>
        <w:tc>
          <w:tcPr>
            <w:tcW w:w="1246" w:type="dxa"/>
            <w:vMerge/>
            <w:vAlign w:val="center"/>
          </w:tcPr>
          <w:p w:rsidR="00926AF8" w:rsidRPr="00926AF8" w:rsidRDefault="00926AF8" w:rsidP="00926AF8">
            <w:pPr>
              <w:rPr>
                <w:rFonts w:ascii="仿宋_GB2312" w:eastAsia="仿宋_GB2312" w:hAnsi="仿宋" w:cs="Times New Roman"/>
                <w:color w:val="000000"/>
                <w:sz w:val="24"/>
                <w:szCs w:val="24"/>
              </w:rPr>
            </w:pPr>
          </w:p>
        </w:tc>
        <w:tc>
          <w:tcPr>
            <w:tcW w:w="851" w:type="dxa"/>
            <w:vMerge/>
            <w:vAlign w:val="center"/>
          </w:tcPr>
          <w:p w:rsidR="00926AF8" w:rsidRPr="00926AF8" w:rsidRDefault="00926AF8" w:rsidP="00926AF8">
            <w:pPr>
              <w:jc w:val="center"/>
              <w:rPr>
                <w:rFonts w:ascii="仿宋_GB2312" w:eastAsia="仿宋_GB2312" w:hAnsi="仿宋" w:cs="Times New Roman"/>
                <w:color w:val="000000"/>
                <w:sz w:val="24"/>
                <w:szCs w:val="24"/>
              </w:rPr>
            </w:pPr>
          </w:p>
        </w:tc>
        <w:tc>
          <w:tcPr>
            <w:tcW w:w="3436" w:type="dxa"/>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板卡六的检测与维修</w:t>
            </w:r>
          </w:p>
        </w:tc>
        <w:tc>
          <w:tcPr>
            <w:tcW w:w="1116" w:type="dxa"/>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6</w:t>
            </w:r>
          </w:p>
        </w:tc>
        <w:tc>
          <w:tcPr>
            <w:tcW w:w="1596" w:type="dxa"/>
            <w:vMerge/>
            <w:vAlign w:val="center"/>
          </w:tcPr>
          <w:p w:rsidR="00926AF8" w:rsidRPr="00926AF8" w:rsidRDefault="00926AF8" w:rsidP="00926AF8">
            <w:pPr>
              <w:jc w:val="center"/>
              <w:rPr>
                <w:rFonts w:ascii="仿宋_GB2312" w:eastAsia="仿宋_GB2312" w:hAnsi="仿宋" w:cs="Times New Roman"/>
                <w:color w:val="000000"/>
                <w:sz w:val="24"/>
                <w:szCs w:val="24"/>
              </w:rPr>
            </w:pPr>
          </w:p>
        </w:tc>
      </w:tr>
      <w:tr w:rsidR="00926AF8" w:rsidRPr="00926AF8" w:rsidTr="004E2295">
        <w:trPr>
          <w:trHeight w:val="397"/>
          <w:jc w:val="center"/>
        </w:trPr>
        <w:tc>
          <w:tcPr>
            <w:tcW w:w="1246" w:type="dxa"/>
            <w:vMerge w:val="restart"/>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存储介质维修及数据恢复</w:t>
            </w:r>
          </w:p>
        </w:tc>
        <w:tc>
          <w:tcPr>
            <w:tcW w:w="851" w:type="dxa"/>
            <w:vMerge w:val="restart"/>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40%</w:t>
            </w:r>
          </w:p>
        </w:tc>
        <w:tc>
          <w:tcPr>
            <w:tcW w:w="3436" w:type="dxa"/>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存储一数据恢复</w:t>
            </w:r>
          </w:p>
        </w:tc>
        <w:tc>
          <w:tcPr>
            <w:tcW w:w="1116" w:type="dxa"/>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12%</w:t>
            </w:r>
          </w:p>
        </w:tc>
        <w:tc>
          <w:tcPr>
            <w:tcW w:w="1596" w:type="dxa"/>
            <w:vMerge w:val="restart"/>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客观性评分</w:t>
            </w:r>
          </w:p>
        </w:tc>
      </w:tr>
      <w:tr w:rsidR="00926AF8" w:rsidRPr="00926AF8" w:rsidTr="004E2295">
        <w:trPr>
          <w:trHeight w:val="397"/>
          <w:jc w:val="center"/>
        </w:trPr>
        <w:tc>
          <w:tcPr>
            <w:tcW w:w="1246" w:type="dxa"/>
            <w:vMerge/>
            <w:vAlign w:val="center"/>
          </w:tcPr>
          <w:p w:rsidR="00926AF8" w:rsidRPr="00926AF8" w:rsidRDefault="00926AF8" w:rsidP="00926AF8">
            <w:pPr>
              <w:rPr>
                <w:rFonts w:ascii="仿宋_GB2312" w:eastAsia="仿宋_GB2312" w:hAnsi="仿宋" w:cs="Times New Roman"/>
                <w:color w:val="000000"/>
                <w:sz w:val="24"/>
                <w:szCs w:val="24"/>
              </w:rPr>
            </w:pPr>
          </w:p>
        </w:tc>
        <w:tc>
          <w:tcPr>
            <w:tcW w:w="851" w:type="dxa"/>
            <w:vMerge/>
            <w:vAlign w:val="center"/>
          </w:tcPr>
          <w:p w:rsidR="00926AF8" w:rsidRPr="00926AF8" w:rsidRDefault="00926AF8" w:rsidP="00926AF8">
            <w:pPr>
              <w:jc w:val="center"/>
              <w:rPr>
                <w:rFonts w:ascii="仿宋_GB2312" w:eastAsia="仿宋_GB2312" w:hAnsi="仿宋" w:cs="Times New Roman"/>
                <w:color w:val="000000"/>
                <w:sz w:val="24"/>
                <w:szCs w:val="24"/>
              </w:rPr>
            </w:pPr>
          </w:p>
        </w:tc>
        <w:tc>
          <w:tcPr>
            <w:tcW w:w="3436" w:type="dxa"/>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存储二数据恢复</w:t>
            </w:r>
          </w:p>
        </w:tc>
        <w:tc>
          <w:tcPr>
            <w:tcW w:w="1116" w:type="dxa"/>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10%</w:t>
            </w:r>
          </w:p>
        </w:tc>
        <w:tc>
          <w:tcPr>
            <w:tcW w:w="1596" w:type="dxa"/>
            <w:vMerge/>
            <w:vAlign w:val="center"/>
          </w:tcPr>
          <w:p w:rsidR="00926AF8" w:rsidRPr="00926AF8" w:rsidRDefault="00926AF8" w:rsidP="00926AF8">
            <w:pPr>
              <w:jc w:val="center"/>
              <w:rPr>
                <w:rFonts w:ascii="仿宋_GB2312" w:eastAsia="仿宋_GB2312" w:hAnsi="仿宋" w:cs="Times New Roman"/>
                <w:color w:val="000000"/>
                <w:sz w:val="24"/>
                <w:szCs w:val="24"/>
              </w:rPr>
            </w:pPr>
          </w:p>
        </w:tc>
      </w:tr>
      <w:tr w:rsidR="00926AF8" w:rsidRPr="00926AF8" w:rsidTr="004E2295">
        <w:trPr>
          <w:trHeight w:val="397"/>
          <w:jc w:val="center"/>
        </w:trPr>
        <w:tc>
          <w:tcPr>
            <w:tcW w:w="1246" w:type="dxa"/>
            <w:vMerge/>
            <w:vAlign w:val="center"/>
          </w:tcPr>
          <w:p w:rsidR="00926AF8" w:rsidRPr="00926AF8" w:rsidRDefault="00926AF8" w:rsidP="00926AF8">
            <w:pPr>
              <w:rPr>
                <w:rFonts w:ascii="仿宋_GB2312" w:eastAsia="仿宋_GB2312" w:hAnsi="仿宋" w:cs="Times New Roman"/>
                <w:color w:val="000000"/>
                <w:sz w:val="24"/>
                <w:szCs w:val="24"/>
              </w:rPr>
            </w:pPr>
          </w:p>
        </w:tc>
        <w:tc>
          <w:tcPr>
            <w:tcW w:w="851" w:type="dxa"/>
            <w:vMerge/>
            <w:vAlign w:val="center"/>
          </w:tcPr>
          <w:p w:rsidR="00926AF8" w:rsidRPr="00926AF8" w:rsidRDefault="00926AF8" w:rsidP="00926AF8">
            <w:pPr>
              <w:jc w:val="center"/>
              <w:rPr>
                <w:rFonts w:ascii="仿宋_GB2312" w:eastAsia="仿宋_GB2312" w:hAnsi="仿宋" w:cs="Times New Roman"/>
                <w:color w:val="000000"/>
                <w:sz w:val="24"/>
                <w:szCs w:val="24"/>
              </w:rPr>
            </w:pPr>
          </w:p>
        </w:tc>
        <w:tc>
          <w:tcPr>
            <w:tcW w:w="3436" w:type="dxa"/>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存储三数据恢复</w:t>
            </w:r>
          </w:p>
        </w:tc>
        <w:tc>
          <w:tcPr>
            <w:tcW w:w="1116" w:type="dxa"/>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8%</w:t>
            </w:r>
          </w:p>
        </w:tc>
        <w:tc>
          <w:tcPr>
            <w:tcW w:w="1596" w:type="dxa"/>
            <w:vMerge/>
            <w:vAlign w:val="center"/>
          </w:tcPr>
          <w:p w:rsidR="00926AF8" w:rsidRPr="00926AF8" w:rsidRDefault="00926AF8" w:rsidP="00926AF8">
            <w:pPr>
              <w:jc w:val="center"/>
              <w:rPr>
                <w:rFonts w:ascii="仿宋_GB2312" w:eastAsia="仿宋_GB2312" w:hAnsi="仿宋" w:cs="Times New Roman"/>
                <w:color w:val="000000"/>
                <w:sz w:val="24"/>
                <w:szCs w:val="24"/>
              </w:rPr>
            </w:pPr>
          </w:p>
        </w:tc>
      </w:tr>
      <w:tr w:rsidR="00926AF8" w:rsidRPr="00926AF8" w:rsidTr="004E2295">
        <w:trPr>
          <w:trHeight w:val="397"/>
          <w:jc w:val="center"/>
        </w:trPr>
        <w:tc>
          <w:tcPr>
            <w:tcW w:w="1246" w:type="dxa"/>
            <w:vMerge/>
            <w:vAlign w:val="center"/>
          </w:tcPr>
          <w:p w:rsidR="00926AF8" w:rsidRPr="00926AF8" w:rsidRDefault="00926AF8" w:rsidP="00926AF8">
            <w:pPr>
              <w:rPr>
                <w:rFonts w:ascii="仿宋_GB2312" w:eastAsia="仿宋_GB2312" w:hAnsi="仿宋" w:cs="Times New Roman"/>
                <w:color w:val="000000"/>
                <w:sz w:val="24"/>
                <w:szCs w:val="24"/>
              </w:rPr>
            </w:pPr>
          </w:p>
        </w:tc>
        <w:tc>
          <w:tcPr>
            <w:tcW w:w="851" w:type="dxa"/>
            <w:vMerge/>
            <w:vAlign w:val="center"/>
          </w:tcPr>
          <w:p w:rsidR="00926AF8" w:rsidRPr="00926AF8" w:rsidRDefault="00926AF8" w:rsidP="00926AF8">
            <w:pPr>
              <w:jc w:val="center"/>
              <w:rPr>
                <w:rFonts w:ascii="仿宋_GB2312" w:eastAsia="仿宋_GB2312" w:hAnsi="仿宋" w:cs="Times New Roman"/>
                <w:color w:val="000000"/>
                <w:sz w:val="24"/>
                <w:szCs w:val="24"/>
              </w:rPr>
            </w:pPr>
          </w:p>
        </w:tc>
        <w:tc>
          <w:tcPr>
            <w:tcW w:w="3436" w:type="dxa"/>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存储四数据恢复</w:t>
            </w:r>
          </w:p>
        </w:tc>
        <w:tc>
          <w:tcPr>
            <w:tcW w:w="1116" w:type="dxa"/>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6%</w:t>
            </w:r>
          </w:p>
        </w:tc>
        <w:tc>
          <w:tcPr>
            <w:tcW w:w="1596" w:type="dxa"/>
            <w:vMerge/>
            <w:vAlign w:val="center"/>
          </w:tcPr>
          <w:p w:rsidR="00926AF8" w:rsidRPr="00926AF8" w:rsidRDefault="00926AF8" w:rsidP="00926AF8">
            <w:pPr>
              <w:jc w:val="center"/>
              <w:rPr>
                <w:rFonts w:ascii="仿宋_GB2312" w:eastAsia="仿宋_GB2312" w:hAnsi="仿宋" w:cs="Times New Roman"/>
                <w:color w:val="000000"/>
                <w:sz w:val="24"/>
                <w:szCs w:val="24"/>
              </w:rPr>
            </w:pPr>
          </w:p>
        </w:tc>
      </w:tr>
      <w:tr w:rsidR="00926AF8" w:rsidRPr="00926AF8" w:rsidTr="004E2295">
        <w:trPr>
          <w:trHeight w:val="397"/>
          <w:jc w:val="center"/>
        </w:trPr>
        <w:tc>
          <w:tcPr>
            <w:tcW w:w="1246" w:type="dxa"/>
            <w:vMerge/>
            <w:vAlign w:val="center"/>
          </w:tcPr>
          <w:p w:rsidR="00926AF8" w:rsidRPr="00926AF8" w:rsidRDefault="00926AF8" w:rsidP="00926AF8">
            <w:pPr>
              <w:rPr>
                <w:rFonts w:ascii="仿宋_GB2312" w:eastAsia="仿宋_GB2312" w:hAnsi="仿宋" w:cs="Times New Roman"/>
                <w:color w:val="000000"/>
                <w:sz w:val="24"/>
                <w:szCs w:val="24"/>
              </w:rPr>
            </w:pPr>
          </w:p>
        </w:tc>
        <w:tc>
          <w:tcPr>
            <w:tcW w:w="851" w:type="dxa"/>
            <w:vMerge/>
            <w:vAlign w:val="center"/>
          </w:tcPr>
          <w:p w:rsidR="00926AF8" w:rsidRPr="00926AF8" w:rsidRDefault="00926AF8" w:rsidP="00926AF8">
            <w:pPr>
              <w:jc w:val="center"/>
              <w:rPr>
                <w:rFonts w:ascii="仿宋_GB2312" w:eastAsia="仿宋_GB2312" w:hAnsi="仿宋" w:cs="Times New Roman"/>
                <w:color w:val="000000"/>
                <w:sz w:val="24"/>
                <w:szCs w:val="24"/>
              </w:rPr>
            </w:pPr>
          </w:p>
        </w:tc>
        <w:tc>
          <w:tcPr>
            <w:tcW w:w="3436" w:type="dxa"/>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存储五数据恢复</w:t>
            </w:r>
          </w:p>
        </w:tc>
        <w:tc>
          <w:tcPr>
            <w:tcW w:w="1116" w:type="dxa"/>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4%</w:t>
            </w:r>
          </w:p>
        </w:tc>
        <w:tc>
          <w:tcPr>
            <w:tcW w:w="1596" w:type="dxa"/>
            <w:vMerge/>
            <w:vAlign w:val="center"/>
          </w:tcPr>
          <w:p w:rsidR="00926AF8" w:rsidRPr="00926AF8" w:rsidRDefault="00926AF8" w:rsidP="00926AF8">
            <w:pPr>
              <w:jc w:val="center"/>
              <w:rPr>
                <w:rFonts w:ascii="仿宋_GB2312" w:eastAsia="仿宋_GB2312" w:hAnsi="仿宋" w:cs="Times New Roman"/>
                <w:color w:val="000000"/>
                <w:sz w:val="24"/>
                <w:szCs w:val="24"/>
              </w:rPr>
            </w:pPr>
          </w:p>
        </w:tc>
      </w:tr>
      <w:tr w:rsidR="00926AF8" w:rsidRPr="00926AF8" w:rsidTr="004E2295">
        <w:trPr>
          <w:trHeight w:val="397"/>
          <w:jc w:val="center"/>
        </w:trPr>
        <w:tc>
          <w:tcPr>
            <w:tcW w:w="1246" w:type="dxa"/>
            <w:tcBorders>
              <w:top w:val="single" w:sz="4" w:space="0" w:color="auto"/>
            </w:tcBorders>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填写竞赛报告单</w:t>
            </w:r>
          </w:p>
        </w:tc>
        <w:tc>
          <w:tcPr>
            <w:tcW w:w="851" w:type="dxa"/>
            <w:tcBorders>
              <w:top w:val="single" w:sz="4" w:space="0" w:color="auto"/>
            </w:tcBorders>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15%</w:t>
            </w:r>
          </w:p>
        </w:tc>
        <w:tc>
          <w:tcPr>
            <w:tcW w:w="3436" w:type="dxa"/>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故障维修过程描述</w:t>
            </w:r>
          </w:p>
        </w:tc>
        <w:tc>
          <w:tcPr>
            <w:tcW w:w="1116"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15%</w:t>
            </w:r>
          </w:p>
        </w:tc>
        <w:tc>
          <w:tcPr>
            <w:tcW w:w="1596"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主观性评分</w:t>
            </w:r>
          </w:p>
        </w:tc>
      </w:tr>
      <w:tr w:rsidR="00926AF8" w:rsidRPr="00926AF8" w:rsidTr="004E2295">
        <w:trPr>
          <w:trHeight w:val="397"/>
          <w:jc w:val="center"/>
        </w:trPr>
        <w:tc>
          <w:tcPr>
            <w:tcW w:w="1246" w:type="dxa"/>
            <w:vMerge w:val="restart"/>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lastRenderedPageBreak/>
              <w:t>职业素养</w:t>
            </w:r>
          </w:p>
        </w:tc>
        <w:tc>
          <w:tcPr>
            <w:tcW w:w="851" w:type="dxa"/>
            <w:vMerge w:val="restart"/>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5%</w:t>
            </w:r>
          </w:p>
        </w:tc>
        <w:tc>
          <w:tcPr>
            <w:tcW w:w="3436" w:type="dxa"/>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仿宋" w:hint="eastAsia"/>
                <w:bCs/>
                <w:color w:val="000000"/>
                <w:sz w:val="24"/>
                <w:szCs w:val="24"/>
              </w:rPr>
              <w:t>操作规范</w:t>
            </w:r>
          </w:p>
        </w:tc>
        <w:tc>
          <w:tcPr>
            <w:tcW w:w="1116"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仿宋" w:hint="eastAsia"/>
                <w:bCs/>
                <w:color w:val="000000"/>
                <w:sz w:val="24"/>
                <w:szCs w:val="24"/>
              </w:rPr>
              <w:t>2%</w:t>
            </w:r>
          </w:p>
        </w:tc>
        <w:tc>
          <w:tcPr>
            <w:tcW w:w="1596"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仿宋" w:hint="eastAsia"/>
                <w:bCs/>
                <w:color w:val="000000"/>
                <w:sz w:val="24"/>
                <w:szCs w:val="24"/>
              </w:rPr>
              <w:t>主观性评分</w:t>
            </w:r>
          </w:p>
        </w:tc>
      </w:tr>
      <w:tr w:rsidR="00926AF8" w:rsidRPr="00926AF8" w:rsidTr="004E2295">
        <w:trPr>
          <w:trHeight w:val="397"/>
          <w:jc w:val="center"/>
        </w:trPr>
        <w:tc>
          <w:tcPr>
            <w:tcW w:w="1246" w:type="dxa"/>
            <w:vMerge/>
            <w:vAlign w:val="center"/>
          </w:tcPr>
          <w:p w:rsidR="00926AF8" w:rsidRPr="00926AF8" w:rsidRDefault="00926AF8" w:rsidP="00926AF8">
            <w:pPr>
              <w:rPr>
                <w:rFonts w:ascii="仿宋_GB2312" w:eastAsia="仿宋_GB2312" w:hAnsi="仿宋" w:cs="Times New Roman"/>
                <w:color w:val="000000"/>
                <w:sz w:val="24"/>
                <w:szCs w:val="24"/>
              </w:rPr>
            </w:pPr>
          </w:p>
        </w:tc>
        <w:tc>
          <w:tcPr>
            <w:tcW w:w="851" w:type="dxa"/>
            <w:vMerge/>
            <w:vAlign w:val="center"/>
          </w:tcPr>
          <w:p w:rsidR="00926AF8" w:rsidRPr="00926AF8" w:rsidRDefault="00926AF8" w:rsidP="00926AF8">
            <w:pPr>
              <w:jc w:val="center"/>
              <w:rPr>
                <w:rFonts w:ascii="仿宋_GB2312" w:eastAsia="仿宋_GB2312" w:hAnsi="仿宋" w:cs="Times New Roman"/>
                <w:color w:val="000000"/>
                <w:sz w:val="24"/>
                <w:szCs w:val="24"/>
              </w:rPr>
            </w:pPr>
          </w:p>
        </w:tc>
        <w:tc>
          <w:tcPr>
            <w:tcW w:w="3436" w:type="dxa"/>
            <w:vAlign w:val="center"/>
          </w:tcPr>
          <w:p w:rsidR="00926AF8" w:rsidRPr="00926AF8" w:rsidRDefault="00926AF8" w:rsidP="00926AF8">
            <w:pPr>
              <w:rPr>
                <w:rFonts w:ascii="仿宋_GB2312" w:eastAsia="仿宋_GB2312" w:hAnsi="仿宋" w:cs="仿宋"/>
                <w:bCs/>
                <w:color w:val="000000"/>
                <w:sz w:val="24"/>
                <w:szCs w:val="24"/>
              </w:rPr>
            </w:pPr>
            <w:r w:rsidRPr="00926AF8">
              <w:rPr>
                <w:rFonts w:ascii="仿宋_GB2312" w:eastAsia="仿宋_GB2312" w:hAnsi="仿宋" w:cs="仿宋" w:hint="eastAsia"/>
                <w:bCs/>
                <w:color w:val="000000"/>
                <w:sz w:val="24"/>
                <w:szCs w:val="24"/>
              </w:rPr>
              <w:t>工具箱整理</w:t>
            </w:r>
          </w:p>
        </w:tc>
        <w:tc>
          <w:tcPr>
            <w:tcW w:w="1116" w:type="dxa"/>
            <w:vAlign w:val="center"/>
          </w:tcPr>
          <w:p w:rsidR="00926AF8" w:rsidRPr="00926AF8" w:rsidRDefault="00926AF8" w:rsidP="00926AF8">
            <w:pPr>
              <w:jc w:val="center"/>
              <w:rPr>
                <w:rFonts w:ascii="仿宋_GB2312" w:eastAsia="仿宋_GB2312" w:hAnsi="仿宋" w:cs="仿宋"/>
                <w:bCs/>
                <w:color w:val="000000"/>
                <w:sz w:val="24"/>
                <w:szCs w:val="24"/>
              </w:rPr>
            </w:pPr>
            <w:r w:rsidRPr="00926AF8">
              <w:rPr>
                <w:rFonts w:ascii="仿宋_GB2312" w:eastAsia="仿宋_GB2312" w:hAnsi="仿宋" w:cs="仿宋" w:hint="eastAsia"/>
                <w:bCs/>
                <w:color w:val="000000"/>
                <w:sz w:val="24"/>
                <w:szCs w:val="24"/>
              </w:rPr>
              <w:t>1%</w:t>
            </w:r>
          </w:p>
        </w:tc>
        <w:tc>
          <w:tcPr>
            <w:tcW w:w="1596" w:type="dxa"/>
            <w:vAlign w:val="center"/>
          </w:tcPr>
          <w:p w:rsidR="00926AF8" w:rsidRPr="00926AF8" w:rsidRDefault="00926AF8" w:rsidP="00926AF8">
            <w:pPr>
              <w:jc w:val="center"/>
              <w:rPr>
                <w:rFonts w:ascii="仿宋_GB2312" w:eastAsia="仿宋_GB2312" w:hAnsi="仿宋" w:cs="仿宋"/>
                <w:bCs/>
                <w:color w:val="000000"/>
                <w:sz w:val="24"/>
                <w:szCs w:val="24"/>
              </w:rPr>
            </w:pPr>
            <w:r w:rsidRPr="00926AF8">
              <w:rPr>
                <w:rFonts w:ascii="仿宋_GB2312" w:eastAsia="仿宋_GB2312" w:hAnsi="仿宋" w:cs="仿宋" w:hint="eastAsia"/>
                <w:bCs/>
                <w:color w:val="000000"/>
                <w:sz w:val="24"/>
                <w:szCs w:val="24"/>
              </w:rPr>
              <w:t>主观性评分</w:t>
            </w:r>
          </w:p>
        </w:tc>
      </w:tr>
      <w:tr w:rsidR="00926AF8" w:rsidRPr="00926AF8" w:rsidTr="004E2295">
        <w:trPr>
          <w:trHeight w:val="397"/>
          <w:jc w:val="center"/>
        </w:trPr>
        <w:tc>
          <w:tcPr>
            <w:tcW w:w="1246" w:type="dxa"/>
            <w:vMerge/>
            <w:vAlign w:val="center"/>
          </w:tcPr>
          <w:p w:rsidR="00926AF8" w:rsidRPr="00926AF8" w:rsidRDefault="00926AF8" w:rsidP="00926AF8">
            <w:pPr>
              <w:rPr>
                <w:rFonts w:ascii="仿宋_GB2312" w:eastAsia="仿宋_GB2312" w:hAnsi="仿宋" w:cs="Times New Roman"/>
                <w:color w:val="000000"/>
                <w:sz w:val="24"/>
                <w:szCs w:val="24"/>
              </w:rPr>
            </w:pPr>
          </w:p>
        </w:tc>
        <w:tc>
          <w:tcPr>
            <w:tcW w:w="851" w:type="dxa"/>
            <w:vMerge/>
            <w:vAlign w:val="center"/>
          </w:tcPr>
          <w:p w:rsidR="00926AF8" w:rsidRPr="00926AF8" w:rsidRDefault="00926AF8" w:rsidP="00926AF8">
            <w:pPr>
              <w:jc w:val="center"/>
              <w:rPr>
                <w:rFonts w:ascii="仿宋_GB2312" w:eastAsia="仿宋_GB2312" w:hAnsi="仿宋" w:cs="Times New Roman"/>
                <w:color w:val="000000"/>
                <w:sz w:val="24"/>
                <w:szCs w:val="24"/>
              </w:rPr>
            </w:pPr>
          </w:p>
        </w:tc>
        <w:tc>
          <w:tcPr>
            <w:tcW w:w="3436" w:type="dxa"/>
            <w:vAlign w:val="center"/>
          </w:tcPr>
          <w:p w:rsidR="00926AF8" w:rsidRPr="00926AF8" w:rsidRDefault="00926AF8" w:rsidP="00926AF8">
            <w:pPr>
              <w:rPr>
                <w:rFonts w:ascii="仿宋_GB2312" w:eastAsia="仿宋_GB2312" w:hAnsi="仿宋" w:cs="Times New Roman"/>
                <w:color w:val="000000"/>
                <w:sz w:val="24"/>
                <w:szCs w:val="24"/>
              </w:rPr>
            </w:pPr>
            <w:r w:rsidRPr="00926AF8">
              <w:rPr>
                <w:rFonts w:ascii="仿宋_GB2312" w:eastAsia="仿宋_GB2312" w:hAnsi="仿宋" w:cs="仿宋" w:hint="eastAsia"/>
                <w:bCs/>
                <w:color w:val="000000"/>
                <w:sz w:val="24"/>
                <w:szCs w:val="24"/>
              </w:rPr>
              <w:t>工位整洁</w:t>
            </w:r>
          </w:p>
        </w:tc>
        <w:tc>
          <w:tcPr>
            <w:tcW w:w="1116"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仿宋" w:hint="eastAsia"/>
                <w:bCs/>
                <w:color w:val="000000"/>
                <w:sz w:val="24"/>
                <w:szCs w:val="24"/>
              </w:rPr>
              <w:t>2%</w:t>
            </w:r>
          </w:p>
        </w:tc>
        <w:tc>
          <w:tcPr>
            <w:tcW w:w="1596"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仿宋" w:hint="eastAsia"/>
                <w:bCs/>
                <w:color w:val="000000"/>
                <w:sz w:val="24"/>
                <w:szCs w:val="24"/>
              </w:rPr>
              <w:t>主观性评分</w:t>
            </w:r>
          </w:p>
        </w:tc>
      </w:tr>
    </w:tbl>
    <w:p w:rsidR="00926AF8" w:rsidRPr="00926AF8" w:rsidRDefault="00926AF8" w:rsidP="00926AF8">
      <w:pPr>
        <w:spacing w:beforeLines="50" w:before="156" w:afterLines="50" w:after="156" w:line="360" w:lineRule="auto"/>
        <w:rPr>
          <w:rFonts w:ascii="仿宋_GB2312" w:eastAsia="仿宋_GB2312" w:hAnsi="仿宋" w:cs="Times New Roman"/>
          <w:b/>
          <w:color w:val="000000"/>
          <w:sz w:val="28"/>
          <w:szCs w:val="28"/>
        </w:rPr>
      </w:pPr>
    </w:p>
    <w:p w:rsidR="00926AF8" w:rsidRPr="00926AF8" w:rsidRDefault="00926AF8" w:rsidP="00926AF8">
      <w:pPr>
        <w:widowControl/>
        <w:jc w:val="left"/>
        <w:rPr>
          <w:rFonts w:ascii="仿宋_GB2312" w:eastAsia="仿宋_GB2312" w:hAnsi="仿宋" w:cs="Times New Roman"/>
          <w:b/>
          <w:color w:val="000000"/>
          <w:sz w:val="28"/>
          <w:szCs w:val="28"/>
        </w:rPr>
      </w:pPr>
      <w:r w:rsidRPr="00926AF8">
        <w:rPr>
          <w:rFonts w:ascii="仿宋_GB2312" w:eastAsia="仿宋_GB2312" w:hAnsi="仿宋" w:cs="Times New Roman" w:hint="eastAsia"/>
          <w:b/>
          <w:color w:val="000000"/>
          <w:sz w:val="28"/>
          <w:szCs w:val="28"/>
        </w:rPr>
        <w:br w:type="page"/>
      </w:r>
      <w:r w:rsidRPr="00926AF8">
        <w:rPr>
          <w:rFonts w:ascii="仿宋_GB2312" w:eastAsia="仿宋_GB2312" w:hAnsi="仿宋" w:cs="Times New Roman" w:hint="eastAsia"/>
          <w:b/>
          <w:color w:val="000000"/>
          <w:sz w:val="28"/>
          <w:szCs w:val="28"/>
        </w:rPr>
        <w:lastRenderedPageBreak/>
        <w:t>附件1“电子产品芯片级检测维修与数据恢复”项目竞赛技术平台及资料说明</w:t>
      </w:r>
    </w:p>
    <w:p w:rsidR="00926AF8" w:rsidRPr="00926AF8" w:rsidRDefault="00926AF8" w:rsidP="00926AF8">
      <w:pPr>
        <w:spacing w:beforeLines="100" w:before="312" w:afterLines="100" w:after="312" w:line="360" w:lineRule="atLeast"/>
        <w:rPr>
          <w:rFonts w:ascii="仿宋_GB2312" w:eastAsia="仿宋_GB2312" w:hAnsi="仿宋" w:cs="Times New Roman"/>
          <w:b/>
          <w:color w:val="000000"/>
          <w:sz w:val="24"/>
          <w:szCs w:val="24"/>
        </w:rPr>
      </w:pPr>
      <w:bookmarkStart w:id="20" w:name="_Toc446945502"/>
      <w:r w:rsidRPr="00926AF8">
        <w:rPr>
          <w:rFonts w:ascii="仿宋_GB2312" w:eastAsia="仿宋_GB2312" w:hAnsi="仿宋" w:cs="Times New Roman" w:hint="eastAsia"/>
          <w:b/>
          <w:color w:val="000000"/>
          <w:sz w:val="24"/>
          <w:szCs w:val="24"/>
        </w:rPr>
        <w:t>（一）竞赛器材及具体要求说明</w:t>
      </w:r>
      <w:bookmarkEnd w:id="20"/>
    </w:p>
    <w:tbl>
      <w:tblPr>
        <w:tblW w:w="9662" w:type="dxa"/>
        <w:jc w:val="center"/>
        <w:tblLayout w:type="fixed"/>
        <w:tblLook w:val="04A0" w:firstRow="1" w:lastRow="0" w:firstColumn="1" w:lastColumn="0" w:noHBand="0" w:noVBand="1"/>
      </w:tblPr>
      <w:tblGrid>
        <w:gridCol w:w="789"/>
        <w:gridCol w:w="2013"/>
        <w:gridCol w:w="4724"/>
        <w:gridCol w:w="2136"/>
      </w:tblGrid>
      <w:tr w:rsidR="00926AF8" w:rsidRPr="00926AF8" w:rsidTr="004E2295">
        <w:trPr>
          <w:trHeight w:val="20"/>
          <w:jc w:val="center"/>
        </w:trPr>
        <w:tc>
          <w:tcPr>
            <w:tcW w:w="789" w:type="dxa"/>
            <w:tcBorders>
              <w:top w:val="single" w:sz="4" w:space="0" w:color="auto"/>
              <w:left w:val="single" w:sz="4" w:space="0" w:color="auto"/>
              <w:bottom w:val="single" w:sz="4" w:space="0" w:color="auto"/>
              <w:right w:val="single" w:sz="4" w:space="0" w:color="auto"/>
            </w:tcBorders>
            <w:shd w:val="clear" w:color="auto" w:fill="D9D9D9"/>
            <w:vAlign w:val="center"/>
          </w:tcPr>
          <w:p w:rsidR="00926AF8" w:rsidRPr="00926AF8" w:rsidRDefault="00926AF8" w:rsidP="00926AF8">
            <w:pPr>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序号</w:t>
            </w:r>
          </w:p>
        </w:tc>
        <w:tc>
          <w:tcPr>
            <w:tcW w:w="2013" w:type="dxa"/>
            <w:tcBorders>
              <w:top w:val="single" w:sz="4" w:space="0" w:color="auto"/>
              <w:left w:val="nil"/>
              <w:bottom w:val="single" w:sz="4" w:space="0" w:color="auto"/>
              <w:right w:val="single" w:sz="4" w:space="0" w:color="auto"/>
            </w:tcBorders>
            <w:shd w:val="clear" w:color="auto" w:fill="D9D9D9"/>
            <w:vAlign w:val="center"/>
          </w:tcPr>
          <w:p w:rsidR="00926AF8" w:rsidRPr="00926AF8" w:rsidRDefault="00926AF8" w:rsidP="00926AF8">
            <w:pPr>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仪器设备</w:t>
            </w:r>
          </w:p>
        </w:tc>
        <w:tc>
          <w:tcPr>
            <w:tcW w:w="4724" w:type="dxa"/>
            <w:tcBorders>
              <w:top w:val="single" w:sz="4" w:space="0" w:color="auto"/>
              <w:left w:val="nil"/>
              <w:bottom w:val="single" w:sz="4" w:space="0" w:color="auto"/>
              <w:right w:val="single" w:sz="4" w:space="0" w:color="auto"/>
            </w:tcBorders>
            <w:shd w:val="clear" w:color="auto" w:fill="D9D9D9"/>
            <w:vAlign w:val="center"/>
          </w:tcPr>
          <w:p w:rsidR="00926AF8" w:rsidRPr="00926AF8" w:rsidRDefault="00926AF8" w:rsidP="00926AF8">
            <w:pPr>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规格说明</w:t>
            </w:r>
          </w:p>
        </w:tc>
        <w:tc>
          <w:tcPr>
            <w:tcW w:w="2136" w:type="dxa"/>
            <w:tcBorders>
              <w:top w:val="single" w:sz="4" w:space="0" w:color="auto"/>
              <w:left w:val="nil"/>
              <w:bottom w:val="single" w:sz="4" w:space="0" w:color="auto"/>
              <w:right w:val="single" w:sz="4" w:space="0" w:color="auto"/>
            </w:tcBorders>
            <w:shd w:val="clear" w:color="auto" w:fill="D9D9D9"/>
            <w:vAlign w:val="center"/>
          </w:tcPr>
          <w:p w:rsidR="00926AF8" w:rsidRPr="00926AF8" w:rsidRDefault="00926AF8" w:rsidP="00926AF8">
            <w:pPr>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品牌</w:t>
            </w:r>
          </w:p>
        </w:tc>
      </w:tr>
      <w:tr w:rsidR="00926AF8" w:rsidRPr="00926AF8" w:rsidTr="005443AB">
        <w:trPr>
          <w:trHeight w:val="20"/>
          <w:jc w:val="center"/>
        </w:trPr>
        <w:tc>
          <w:tcPr>
            <w:tcW w:w="789" w:type="dxa"/>
            <w:tcBorders>
              <w:top w:val="nil"/>
              <w:left w:val="single" w:sz="4" w:space="0" w:color="auto"/>
              <w:bottom w:val="single" w:sz="4" w:space="0" w:color="auto"/>
              <w:right w:val="single" w:sz="4" w:space="0" w:color="auto"/>
            </w:tcBorders>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1</w:t>
            </w:r>
          </w:p>
        </w:tc>
        <w:tc>
          <w:tcPr>
            <w:tcW w:w="2013" w:type="dxa"/>
            <w:tcBorders>
              <w:top w:val="nil"/>
              <w:left w:val="nil"/>
              <w:bottom w:val="single" w:sz="4" w:space="0" w:color="auto"/>
              <w:right w:val="single" w:sz="4" w:space="0" w:color="auto"/>
            </w:tcBorders>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维修工作台</w:t>
            </w:r>
          </w:p>
        </w:tc>
        <w:tc>
          <w:tcPr>
            <w:tcW w:w="4724" w:type="dxa"/>
            <w:tcBorders>
              <w:top w:val="nil"/>
              <w:left w:val="nil"/>
              <w:bottom w:val="single" w:sz="4" w:space="0" w:color="auto"/>
              <w:right w:val="single" w:sz="4" w:space="0" w:color="auto"/>
            </w:tcBorders>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防静电维修工作台</w:t>
            </w:r>
          </w:p>
        </w:tc>
        <w:tc>
          <w:tcPr>
            <w:tcW w:w="2136" w:type="dxa"/>
            <w:tcBorders>
              <w:top w:val="nil"/>
              <w:left w:val="nil"/>
              <w:bottom w:val="single" w:sz="4" w:space="0" w:color="auto"/>
              <w:right w:val="single" w:sz="4" w:space="0" w:color="auto"/>
            </w:tcBorders>
            <w:vAlign w:val="center"/>
          </w:tcPr>
          <w:p w:rsidR="00926AF8" w:rsidRPr="00926AF8" w:rsidRDefault="005443AB" w:rsidP="005443AB">
            <w:pPr>
              <w:jc w:val="center"/>
              <w:rPr>
                <w:rFonts w:ascii="仿宋_GB2312" w:eastAsia="仿宋_GB2312" w:hAnsi="仿宋" w:cs="Times New Roman"/>
                <w:color w:val="000000"/>
                <w:sz w:val="24"/>
                <w:szCs w:val="24"/>
              </w:rPr>
            </w:pPr>
            <w:r w:rsidRPr="00DD2491">
              <w:rPr>
                <w:rFonts w:hint="eastAsia"/>
              </w:rPr>
              <w:t>多品牌适用</w:t>
            </w:r>
          </w:p>
        </w:tc>
      </w:tr>
      <w:tr w:rsidR="005443AB" w:rsidRPr="00926AF8" w:rsidTr="005443AB">
        <w:trPr>
          <w:trHeight w:val="20"/>
          <w:jc w:val="center"/>
        </w:trPr>
        <w:tc>
          <w:tcPr>
            <w:tcW w:w="789" w:type="dxa"/>
            <w:tcBorders>
              <w:top w:val="nil"/>
              <w:left w:val="single" w:sz="4" w:space="0" w:color="auto"/>
              <w:bottom w:val="single" w:sz="4" w:space="0" w:color="auto"/>
              <w:right w:val="single" w:sz="4" w:space="0" w:color="auto"/>
            </w:tcBorders>
            <w:vAlign w:val="center"/>
          </w:tcPr>
          <w:p w:rsidR="005443AB" w:rsidRPr="00926AF8" w:rsidRDefault="005443AB"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2</w:t>
            </w:r>
          </w:p>
        </w:tc>
        <w:tc>
          <w:tcPr>
            <w:tcW w:w="2013" w:type="dxa"/>
            <w:tcBorders>
              <w:top w:val="nil"/>
              <w:left w:val="nil"/>
              <w:bottom w:val="single" w:sz="4" w:space="0" w:color="auto"/>
              <w:right w:val="single" w:sz="4" w:space="0" w:color="auto"/>
            </w:tcBorders>
            <w:vAlign w:val="center"/>
          </w:tcPr>
          <w:p w:rsidR="005443AB" w:rsidRPr="00926AF8" w:rsidRDefault="005443AB"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数字万用表</w:t>
            </w:r>
          </w:p>
        </w:tc>
        <w:tc>
          <w:tcPr>
            <w:tcW w:w="4724" w:type="dxa"/>
            <w:tcBorders>
              <w:top w:val="nil"/>
              <w:left w:val="nil"/>
              <w:bottom w:val="single" w:sz="4" w:space="0" w:color="auto"/>
              <w:right w:val="single" w:sz="4" w:space="0" w:color="auto"/>
            </w:tcBorders>
            <w:vAlign w:val="center"/>
          </w:tcPr>
          <w:p w:rsidR="005443AB" w:rsidRPr="00926AF8" w:rsidRDefault="005443AB"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交流电压1000V±(0.8%+3)，直流电流20A±(0.8%+1)，直流电压1000V±(0.5%+1)，交流电流20A±(1%+3)，电阻200MW±(0.8%+1)，电容100mF±(4%+3)</w:t>
            </w:r>
          </w:p>
        </w:tc>
        <w:tc>
          <w:tcPr>
            <w:tcW w:w="2136" w:type="dxa"/>
            <w:tcBorders>
              <w:top w:val="nil"/>
              <w:left w:val="nil"/>
              <w:bottom w:val="single" w:sz="4" w:space="0" w:color="auto"/>
              <w:right w:val="single" w:sz="4" w:space="0" w:color="auto"/>
            </w:tcBorders>
            <w:vAlign w:val="center"/>
          </w:tcPr>
          <w:p w:rsidR="005443AB" w:rsidRDefault="005443AB" w:rsidP="005443AB">
            <w:pPr>
              <w:jc w:val="center"/>
            </w:pPr>
            <w:r w:rsidRPr="00DD2491">
              <w:rPr>
                <w:rFonts w:hint="eastAsia"/>
              </w:rPr>
              <w:t>多品牌适用</w:t>
            </w:r>
          </w:p>
        </w:tc>
      </w:tr>
      <w:tr w:rsidR="005443AB" w:rsidRPr="00926AF8" w:rsidTr="005443AB">
        <w:trPr>
          <w:trHeight w:val="20"/>
          <w:jc w:val="center"/>
        </w:trPr>
        <w:tc>
          <w:tcPr>
            <w:tcW w:w="789" w:type="dxa"/>
            <w:tcBorders>
              <w:top w:val="nil"/>
              <w:left w:val="single" w:sz="4" w:space="0" w:color="auto"/>
              <w:bottom w:val="single" w:sz="4" w:space="0" w:color="auto"/>
              <w:right w:val="single" w:sz="4" w:space="0" w:color="auto"/>
            </w:tcBorders>
            <w:vAlign w:val="center"/>
          </w:tcPr>
          <w:p w:rsidR="005443AB" w:rsidRPr="00926AF8" w:rsidRDefault="005443AB"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3</w:t>
            </w:r>
          </w:p>
        </w:tc>
        <w:tc>
          <w:tcPr>
            <w:tcW w:w="2013" w:type="dxa"/>
            <w:tcBorders>
              <w:top w:val="nil"/>
              <w:left w:val="nil"/>
              <w:bottom w:val="single" w:sz="4" w:space="0" w:color="auto"/>
              <w:right w:val="single" w:sz="4" w:space="0" w:color="auto"/>
            </w:tcBorders>
            <w:vAlign w:val="center"/>
          </w:tcPr>
          <w:p w:rsidR="005443AB" w:rsidRPr="00926AF8" w:rsidRDefault="005443AB"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数字示波器</w:t>
            </w:r>
          </w:p>
        </w:tc>
        <w:tc>
          <w:tcPr>
            <w:tcW w:w="4724" w:type="dxa"/>
            <w:tcBorders>
              <w:top w:val="nil"/>
              <w:left w:val="nil"/>
              <w:bottom w:val="single" w:sz="4" w:space="0" w:color="auto"/>
              <w:right w:val="single" w:sz="4" w:space="0" w:color="auto"/>
            </w:tcBorders>
            <w:vAlign w:val="center"/>
          </w:tcPr>
          <w:p w:rsidR="005443AB" w:rsidRPr="00926AF8" w:rsidRDefault="005443AB"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100MHz以上双通道示波器</w:t>
            </w:r>
          </w:p>
        </w:tc>
        <w:tc>
          <w:tcPr>
            <w:tcW w:w="2136" w:type="dxa"/>
            <w:tcBorders>
              <w:top w:val="nil"/>
              <w:left w:val="nil"/>
              <w:bottom w:val="single" w:sz="4" w:space="0" w:color="auto"/>
              <w:right w:val="single" w:sz="4" w:space="0" w:color="auto"/>
            </w:tcBorders>
            <w:vAlign w:val="center"/>
          </w:tcPr>
          <w:p w:rsidR="005443AB" w:rsidRDefault="005443AB" w:rsidP="005443AB">
            <w:pPr>
              <w:jc w:val="center"/>
            </w:pPr>
            <w:r w:rsidRPr="00DD2491">
              <w:rPr>
                <w:rFonts w:hint="eastAsia"/>
              </w:rPr>
              <w:t>多品牌适用</w:t>
            </w:r>
          </w:p>
        </w:tc>
      </w:tr>
      <w:tr w:rsidR="005443AB" w:rsidRPr="00926AF8" w:rsidTr="005443AB">
        <w:trPr>
          <w:trHeight w:val="20"/>
          <w:jc w:val="center"/>
        </w:trPr>
        <w:tc>
          <w:tcPr>
            <w:tcW w:w="789" w:type="dxa"/>
            <w:tcBorders>
              <w:top w:val="nil"/>
              <w:left w:val="single" w:sz="4" w:space="0" w:color="auto"/>
              <w:bottom w:val="single" w:sz="4" w:space="0" w:color="auto"/>
              <w:right w:val="single" w:sz="4" w:space="0" w:color="auto"/>
            </w:tcBorders>
            <w:vAlign w:val="center"/>
          </w:tcPr>
          <w:p w:rsidR="005443AB" w:rsidRPr="00926AF8" w:rsidRDefault="005443AB"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4</w:t>
            </w:r>
          </w:p>
        </w:tc>
        <w:tc>
          <w:tcPr>
            <w:tcW w:w="2013" w:type="dxa"/>
            <w:tcBorders>
              <w:top w:val="nil"/>
              <w:left w:val="nil"/>
              <w:bottom w:val="single" w:sz="4" w:space="0" w:color="auto"/>
              <w:right w:val="single" w:sz="4" w:space="0" w:color="auto"/>
            </w:tcBorders>
            <w:vAlign w:val="center"/>
          </w:tcPr>
          <w:p w:rsidR="005443AB" w:rsidRPr="00926AF8" w:rsidRDefault="005443AB"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恒温烙铁</w:t>
            </w:r>
          </w:p>
        </w:tc>
        <w:tc>
          <w:tcPr>
            <w:tcW w:w="4724" w:type="dxa"/>
            <w:tcBorders>
              <w:top w:val="nil"/>
              <w:left w:val="nil"/>
              <w:bottom w:val="single" w:sz="4" w:space="0" w:color="auto"/>
              <w:right w:val="single" w:sz="4" w:space="0" w:color="auto"/>
            </w:tcBorders>
            <w:vAlign w:val="center"/>
          </w:tcPr>
          <w:p w:rsidR="005443AB" w:rsidRPr="00926AF8" w:rsidRDefault="005443AB"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温度调节范围 150-450（℃）</w:t>
            </w:r>
          </w:p>
        </w:tc>
        <w:tc>
          <w:tcPr>
            <w:tcW w:w="2136" w:type="dxa"/>
            <w:tcBorders>
              <w:top w:val="nil"/>
              <w:left w:val="nil"/>
              <w:bottom w:val="single" w:sz="4" w:space="0" w:color="auto"/>
              <w:right w:val="single" w:sz="4" w:space="0" w:color="auto"/>
            </w:tcBorders>
            <w:vAlign w:val="center"/>
          </w:tcPr>
          <w:p w:rsidR="005443AB" w:rsidRDefault="005443AB" w:rsidP="005443AB">
            <w:pPr>
              <w:jc w:val="center"/>
            </w:pPr>
            <w:r w:rsidRPr="00DD2491">
              <w:rPr>
                <w:rFonts w:hint="eastAsia"/>
              </w:rPr>
              <w:t>多品牌适用</w:t>
            </w:r>
          </w:p>
        </w:tc>
      </w:tr>
      <w:tr w:rsidR="005443AB" w:rsidRPr="00926AF8" w:rsidTr="005443AB">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5443AB" w:rsidRPr="00926AF8" w:rsidRDefault="005443AB"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5</w:t>
            </w:r>
          </w:p>
        </w:tc>
        <w:tc>
          <w:tcPr>
            <w:tcW w:w="2013" w:type="dxa"/>
            <w:tcBorders>
              <w:top w:val="single" w:sz="4" w:space="0" w:color="auto"/>
              <w:left w:val="nil"/>
              <w:bottom w:val="single" w:sz="4" w:space="0" w:color="auto"/>
              <w:right w:val="single" w:sz="4" w:space="0" w:color="auto"/>
            </w:tcBorders>
            <w:vAlign w:val="center"/>
          </w:tcPr>
          <w:p w:rsidR="005443AB" w:rsidRPr="00926AF8" w:rsidRDefault="005443AB"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热风焊台</w:t>
            </w:r>
          </w:p>
        </w:tc>
        <w:tc>
          <w:tcPr>
            <w:tcW w:w="4724" w:type="dxa"/>
            <w:tcBorders>
              <w:top w:val="single" w:sz="4" w:space="0" w:color="auto"/>
              <w:left w:val="nil"/>
              <w:bottom w:val="single" w:sz="4" w:space="0" w:color="auto"/>
              <w:right w:val="single" w:sz="4" w:space="0" w:color="auto"/>
            </w:tcBorders>
            <w:vAlign w:val="center"/>
          </w:tcPr>
          <w:p w:rsidR="005443AB" w:rsidRPr="00926AF8" w:rsidRDefault="005443AB"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温度调节范围：100～480℃</w:t>
            </w:r>
          </w:p>
        </w:tc>
        <w:tc>
          <w:tcPr>
            <w:tcW w:w="2136" w:type="dxa"/>
            <w:tcBorders>
              <w:top w:val="single" w:sz="4" w:space="0" w:color="auto"/>
              <w:left w:val="nil"/>
              <w:bottom w:val="single" w:sz="4" w:space="0" w:color="auto"/>
              <w:right w:val="single" w:sz="4" w:space="0" w:color="auto"/>
            </w:tcBorders>
            <w:vAlign w:val="center"/>
          </w:tcPr>
          <w:p w:rsidR="005443AB" w:rsidRDefault="005443AB" w:rsidP="005443AB">
            <w:pPr>
              <w:jc w:val="center"/>
            </w:pPr>
            <w:r w:rsidRPr="00DD2491">
              <w:rPr>
                <w:rFonts w:hint="eastAsia"/>
              </w:rPr>
              <w:t>多品牌适用</w:t>
            </w:r>
          </w:p>
        </w:tc>
      </w:tr>
      <w:tr w:rsidR="005443AB" w:rsidRPr="00926AF8" w:rsidTr="005443AB">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5443AB" w:rsidRPr="00926AF8" w:rsidRDefault="005443AB"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6</w:t>
            </w:r>
          </w:p>
        </w:tc>
        <w:tc>
          <w:tcPr>
            <w:tcW w:w="2013" w:type="dxa"/>
            <w:tcBorders>
              <w:top w:val="single" w:sz="4" w:space="0" w:color="auto"/>
              <w:left w:val="single" w:sz="4" w:space="0" w:color="auto"/>
              <w:bottom w:val="single" w:sz="4" w:space="0" w:color="auto"/>
              <w:right w:val="single" w:sz="4" w:space="0" w:color="auto"/>
            </w:tcBorders>
            <w:vAlign w:val="center"/>
          </w:tcPr>
          <w:p w:rsidR="005443AB" w:rsidRPr="00926AF8" w:rsidRDefault="005443AB"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直流稳压电源</w:t>
            </w:r>
          </w:p>
        </w:tc>
        <w:tc>
          <w:tcPr>
            <w:tcW w:w="4724" w:type="dxa"/>
            <w:tcBorders>
              <w:top w:val="single" w:sz="4" w:space="0" w:color="auto"/>
              <w:left w:val="single" w:sz="4" w:space="0" w:color="auto"/>
              <w:bottom w:val="single" w:sz="4" w:space="0" w:color="auto"/>
              <w:right w:val="single" w:sz="4" w:space="0" w:color="auto"/>
            </w:tcBorders>
            <w:vAlign w:val="center"/>
          </w:tcPr>
          <w:p w:rsidR="005443AB" w:rsidRPr="00926AF8" w:rsidRDefault="005443AB"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I路以上0-30 V可变电压输出（配鸭嘴线）</w:t>
            </w:r>
          </w:p>
        </w:tc>
        <w:tc>
          <w:tcPr>
            <w:tcW w:w="2136" w:type="dxa"/>
            <w:tcBorders>
              <w:top w:val="single" w:sz="4" w:space="0" w:color="auto"/>
              <w:left w:val="single" w:sz="4" w:space="0" w:color="auto"/>
              <w:bottom w:val="single" w:sz="4" w:space="0" w:color="auto"/>
              <w:right w:val="single" w:sz="4" w:space="0" w:color="auto"/>
            </w:tcBorders>
            <w:vAlign w:val="center"/>
          </w:tcPr>
          <w:p w:rsidR="005443AB" w:rsidRDefault="005443AB" w:rsidP="005443AB">
            <w:pPr>
              <w:jc w:val="center"/>
            </w:pPr>
            <w:r w:rsidRPr="00DD2491">
              <w:rPr>
                <w:rFonts w:hint="eastAsia"/>
              </w:rPr>
              <w:t>多品牌适用</w:t>
            </w:r>
          </w:p>
        </w:tc>
      </w:tr>
      <w:tr w:rsidR="005443AB" w:rsidRPr="00926AF8" w:rsidTr="005443AB">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5443AB" w:rsidRPr="00926AF8" w:rsidRDefault="005443AB"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7</w:t>
            </w:r>
          </w:p>
        </w:tc>
        <w:tc>
          <w:tcPr>
            <w:tcW w:w="2013" w:type="dxa"/>
            <w:tcBorders>
              <w:top w:val="single" w:sz="4" w:space="0" w:color="auto"/>
              <w:left w:val="nil"/>
              <w:bottom w:val="single" w:sz="4" w:space="0" w:color="auto"/>
              <w:right w:val="single" w:sz="4" w:space="0" w:color="auto"/>
            </w:tcBorders>
            <w:vAlign w:val="center"/>
          </w:tcPr>
          <w:p w:rsidR="005443AB" w:rsidRPr="00926AF8" w:rsidRDefault="005443AB"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放大镜台灯</w:t>
            </w:r>
          </w:p>
        </w:tc>
        <w:tc>
          <w:tcPr>
            <w:tcW w:w="4724" w:type="dxa"/>
            <w:tcBorders>
              <w:top w:val="single" w:sz="4" w:space="0" w:color="auto"/>
              <w:left w:val="nil"/>
              <w:bottom w:val="single" w:sz="4" w:space="0" w:color="auto"/>
              <w:right w:val="single" w:sz="4" w:space="0" w:color="auto"/>
            </w:tcBorders>
            <w:vAlign w:val="center"/>
          </w:tcPr>
          <w:p w:rsidR="005443AB" w:rsidRPr="00926AF8" w:rsidRDefault="005443AB"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高强照明、五倍放大功能</w:t>
            </w:r>
          </w:p>
        </w:tc>
        <w:tc>
          <w:tcPr>
            <w:tcW w:w="2136" w:type="dxa"/>
            <w:tcBorders>
              <w:top w:val="single" w:sz="4" w:space="0" w:color="auto"/>
              <w:left w:val="nil"/>
              <w:bottom w:val="single" w:sz="4" w:space="0" w:color="auto"/>
              <w:right w:val="single" w:sz="4" w:space="0" w:color="auto"/>
            </w:tcBorders>
            <w:vAlign w:val="center"/>
          </w:tcPr>
          <w:p w:rsidR="005443AB" w:rsidRDefault="005443AB" w:rsidP="005443AB">
            <w:pPr>
              <w:jc w:val="center"/>
            </w:pPr>
            <w:r w:rsidRPr="00DD2491">
              <w:rPr>
                <w:rFonts w:hint="eastAsia"/>
              </w:rPr>
              <w:t>多品牌适用</w:t>
            </w:r>
          </w:p>
        </w:tc>
      </w:tr>
      <w:tr w:rsidR="005443AB" w:rsidRPr="00926AF8" w:rsidTr="005443AB">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5443AB" w:rsidRPr="00926AF8" w:rsidRDefault="005443AB"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8</w:t>
            </w:r>
          </w:p>
        </w:tc>
        <w:tc>
          <w:tcPr>
            <w:tcW w:w="2013" w:type="dxa"/>
            <w:tcBorders>
              <w:top w:val="single" w:sz="4" w:space="0" w:color="auto"/>
              <w:left w:val="nil"/>
              <w:bottom w:val="single" w:sz="4" w:space="0" w:color="auto"/>
              <w:right w:val="single" w:sz="4" w:space="0" w:color="auto"/>
            </w:tcBorders>
            <w:vAlign w:val="center"/>
          </w:tcPr>
          <w:p w:rsidR="005443AB" w:rsidRPr="00926AF8" w:rsidRDefault="005443AB"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工具箱（含工具）</w:t>
            </w:r>
          </w:p>
        </w:tc>
        <w:tc>
          <w:tcPr>
            <w:tcW w:w="4724" w:type="dxa"/>
            <w:tcBorders>
              <w:top w:val="single" w:sz="4" w:space="0" w:color="auto"/>
              <w:left w:val="nil"/>
              <w:bottom w:val="single" w:sz="4" w:space="0" w:color="auto"/>
              <w:right w:val="single" w:sz="4" w:space="0" w:color="auto"/>
            </w:tcBorders>
            <w:vAlign w:val="center"/>
          </w:tcPr>
          <w:p w:rsidR="005443AB" w:rsidRPr="00926AF8" w:rsidRDefault="005443AB"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内含螺丝刀套件、芯片盒、细毛刷、含银硅脂、洗板水壶、吸锡枪、助焊膏、尖嘴钳、偏口钳、焊锡丝、吸锡带、飞线、刀片、粗毛刷、防静电镊子</w:t>
            </w:r>
          </w:p>
        </w:tc>
        <w:tc>
          <w:tcPr>
            <w:tcW w:w="2136" w:type="dxa"/>
            <w:tcBorders>
              <w:top w:val="single" w:sz="4" w:space="0" w:color="auto"/>
              <w:left w:val="nil"/>
              <w:bottom w:val="single" w:sz="4" w:space="0" w:color="auto"/>
              <w:right w:val="single" w:sz="4" w:space="0" w:color="auto"/>
            </w:tcBorders>
            <w:vAlign w:val="center"/>
          </w:tcPr>
          <w:p w:rsidR="005443AB" w:rsidRDefault="005443AB" w:rsidP="005443AB">
            <w:pPr>
              <w:jc w:val="center"/>
            </w:pPr>
            <w:r w:rsidRPr="00DD2491">
              <w:rPr>
                <w:rFonts w:hint="eastAsia"/>
              </w:rPr>
              <w:t>多品牌适用</w:t>
            </w:r>
          </w:p>
        </w:tc>
      </w:tr>
      <w:tr w:rsidR="005443AB" w:rsidRPr="00926AF8" w:rsidTr="005443AB">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5443AB" w:rsidRPr="00926AF8" w:rsidRDefault="005443AB"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9</w:t>
            </w:r>
          </w:p>
        </w:tc>
        <w:tc>
          <w:tcPr>
            <w:tcW w:w="2013" w:type="dxa"/>
            <w:tcBorders>
              <w:top w:val="single" w:sz="4" w:space="0" w:color="auto"/>
              <w:left w:val="nil"/>
              <w:bottom w:val="single" w:sz="4" w:space="0" w:color="auto"/>
              <w:right w:val="single" w:sz="4" w:space="0" w:color="auto"/>
            </w:tcBorders>
            <w:vAlign w:val="center"/>
          </w:tcPr>
          <w:p w:rsidR="005443AB" w:rsidRPr="00926AF8" w:rsidRDefault="005443AB"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电脑主机</w:t>
            </w:r>
          </w:p>
        </w:tc>
        <w:tc>
          <w:tcPr>
            <w:tcW w:w="4724" w:type="dxa"/>
            <w:tcBorders>
              <w:top w:val="single" w:sz="4" w:space="0" w:color="auto"/>
              <w:left w:val="nil"/>
              <w:bottom w:val="single" w:sz="4" w:space="0" w:color="auto"/>
              <w:right w:val="single" w:sz="4" w:space="0" w:color="auto"/>
            </w:tcBorders>
            <w:vAlign w:val="center"/>
          </w:tcPr>
          <w:p w:rsidR="005443AB" w:rsidRPr="00926AF8" w:rsidRDefault="005443AB"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主频1GHz或以上CPU，1GB或以上内存，安装Win7操作系统</w:t>
            </w:r>
          </w:p>
        </w:tc>
        <w:tc>
          <w:tcPr>
            <w:tcW w:w="2136" w:type="dxa"/>
            <w:tcBorders>
              <w:top w:val="single" w:sz="4" w:space="0" w:color="auto"/>
              <w:left w:val="nil"/>
              <w:bottom w:val="single" w:sz="4" w:space="0" w:color="auto"/>
              <w:right w:val="single" w:sz="4" w:space="0" w:color="auto"/>
            </w:tcBorders>
            <w:vAlign w:val="center"/>
          </w:tcPr>
          <w:p w:rsidR="005443AB" w:rsidRDefault="005443AB" w:rsidP="005443AB">
            <w:pPr>
              <w:jc w:val="center"/>
            </w:pPr>
            <w:r w:rsidRPr="00DD2491">
              <w:rPr>
                <w:rFonts w:hint="eastAsia"/>
              </w:rPr>
              <w:t>多品牌适用</w:t>
            </w:r>
          </w:p>
        </w:tc>
      </w:tr>
      <w:tr w:rsidR="005443AB" w:rsidRPr="00926AF8" w:rsidTr="005443AB">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5443AB" w:rsidRPr="00926AF8" w:rsidRDefault="005443AB"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10</w:t>
            </w:r>
          </w:p>
        </w:tc>
        <w:tc>
          <w:tcPr>
            <w:tcW w:w="2013" w:type="dxa"/>
            <w:tcBorders>
              <w:top w:val="single" w:sz="4" w:space="0" w:color="auto"/>
              <w:left w:val="nil"/>
              <w:bottom w:val="single" w:sz="4" w:space="0" w:color="auto"/>
              <w:right w:val="single" w:sz="4" w:space="0" w:color="auto"/>
            </w:tcBorders>
            <w:vAlign w:val="center"/>
          </w:tcPr>
          <w:p w:rsidR="005443AB" w:rsidRPr="00926AF8" w:rsidRDefault="005443AB"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电脑配件</w:t>
            </w:r>
          </w:p>
        </w:tc>
        <w:tc>
          <w:tcPr>
            <w:tcW w:w="4724" w:type="dxa"/>
            <w:tcBorders>
              <w:top w:val="single" w:sz="4" w:space="0" w:color="auto"/>
              <w:left w:val="nil"/>
              <w:bottom w:val="single" w:sz="4" w:space="0" w:color="auto"/>
              <w:right w:val="single" w:sz="4" w:space="0" w:color="auto"/>
            </w:tcBorders>
            <w:vAlign w:val="center"/>
          </w:tcPr>
          <w:p w:rsidR="005443AB" w:rsidRPr="00926AF8" w:rsidRDefault="005443AB"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CPU、内存、ATX电源等</w:t>
            </w:r>
          </w:p>
        </w:tc>
        <w:tc>
          <w:tcPr>
            <w:tcW w:w="2136" w:type="dxa"/>
            <w:tcBorders>
              <w:top w:val="single" w:sz="4" w:space="0" w:color="auto"/>
              <w:left w:val="nil"/>
              <w:bottom w:val="single" w:sz="4" w:space="0" w:color="auto"/>
              <w:right w:val="single" w:sz="4" w:space="0" w:color="auto"/>
            </w:tcBorders>
            <w:vAlign w:val="center"/>
          </w:tcPr>
          <w:p w:rsidR="005443AB" w:rsidRDefault="005443AB" w:rsidP="005443AB">
            <w:pPr>
              <w:jc w:val="center"/>
            </w:pPr>
            <w:r w:rsidRPr="00DD2491">
              <w:rPr>
                <w:rFonts w:hint="eastAsia"/>
              </w:rPr>
              <w:t>多品牌适用</w:t>
            </w:r>
          </w:p>
        </w:tc>
      </w:tr>
      <w:tr w:rsidR="00926AF8" w:rsidRPr="00926AF8" w:rsidTr="004E2295">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11</w:t>
            </w:r>
          </w:p>
        </w:tc>
        <w:tc>
          <w:tcPr>
            <w:tcW w:w="2013" w:type="dxa"/>
            <w:tcBorders>
              <w:top w:val="single" w:sz="4" w:space="0" w:color="auto"/>
              <w:left w:val="nil"/>
              <w:bottom w:val="single" w:sz="4" w:space="0" w:color="auto"/>
              <w:right w:val="single" w:sz="4" w:space="0" w:color="auto"/>
            </w:tcBorders>
            <w:vAlign w:val="center"/>
          </w:tcPr>
          <w:p w:rsidR="00926AF8" w:rsidRPr="00926AF8" w:rsidRDefault="00926AF8" w:rsidP="00926AF8">
            <w:pPr>
              <w:snapToGrid w:val="0"/>
              <w:jc w:val="center"/>
              <w:rPr>
                <w:rFonts w:ascii="仿宋_GB2312" w:eastAsia="仿宋_GB2312" w:hAnsi="仿宋" w:cs="Arial"/>
                <w:color w:val="000000"/>
                <w:sz w:val="24"/>
                <w:szCs w:val="24"/>
              </w:rPr>
            </w:pPr>
            <w:r w:rsidRPr="00926AF8">
              <w:rPr>
                <w:rFonts w:ascii="仿宋_GB2312" w:eastAsia="仿宋_GB2312" w:hAnsi="仿宋" w:cs="Arial" w:hint="eastAsia"/>
                <w:bCs/>
                <w:color w:val="000000"/>
                <w:sz w:val="24"/>
                <w:szCs w:val="24"/>
              </w:rPr>
              <w:t>数据恢复平台</w:t>
            </w:r>
          </w:p>
        </w:tc>
        <w:tc>
          <w:tcPr>
            <w:tcW w:w="4724" w:type="dxa"/>
            <w:tcBorders>
              <w:top w:val="single" w:sz="4" w:space="0" w:color="auto"/>
              <w:left w:val="nil"/>
              <w:bottom w:val="single" w:sz="4" w:space="0" w:color="auto"/>
              <w:right w:val="single" w:sz="4" w:space="0" w:color="auto"/>
            </w:tcBorders>
            <w:vAlign w:val="center"/>
          </w:tcPr>
          <w:p w:rsidR="00926AF8" w:rsidRPr="00926AF8" w:rsidRDefault="00926AF8" w:rsidP="00926AF8">
            <w:pPr>
              <w:snapToGrid w:val="0"/>
              <w:jc w:val="center"/>
              <w:rPr>
                <w:rFonts w:ascii="仿宋_GB2312" w:eastAsia="仿宋_GB2312" w:hAnsi="仿宋" w:cs="Arial"/>
                <w:color w:val="000000"/>
                <w:sz w:val="24"/>
                <w:szCs w:val="24"/>
              </w:rPr>
            </w:pPr>
            <w:r w:rsidRPr="00926AF8">
              <w:rPr>
                <w:rFonts w:ascii="仿宋_GB2312" w:eastAsia="仿宋_GB2312" w:hAnsi="仿宋" w:cs="Arial" w:hint="eastAsia"/>
                <w:color w:val="000000"/>
                <w:sz w:val="24"/>
                <w:szCs w:val="24"/>
              </w:rPr>
              <w:t>能够进行硬盘维修及数据恢复操作</w:t>
            </w:r>
          </w:p>
        </w:tc>
        <w:tc>
          <w:tcPr>
            <w:tcW w:w="2136" w:type="dxa"/>
            <w:tcBorders>
              <w:top w:val="single" w:sz="4" w:space="0" w:color="auto"/>
              <w:left w:val="nil"/>
              <w:bottom w:val="single" w:sz="4" w:space="0" w:color="auto"/>
              <w:right w:val="single" w:sz="4" w:space="0" w:color="auto"/>
            </w:tcBorders>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Arial" w:hint="eastAsia"/>
                <w:bCs/>
                <w:color w:val="000000"/>
                <w:sz w:val="24"/>
                <w:szCs w:val="24"/>
              </w:rPr>
              <w:t>中盈创信</w:t>
            </w:r>
            <w:r w:rsidRPr="00926AF8">
              <w:rPr>
                <w:rFonts w:ascii="仿宋_GB2312" w:eastAsia="仿宋_GB2312" w:hAnsi="仿宋" w:cs="Arial" w:hint="eastAsia"/>
                <w:color w:val="000000"/>
                <w:sz w:val="24"/>
                <w:szCs w:val="24"/>
              </w:rPr>
              <w:t>SOL-DRFIX-802</w:t>
            </w:r>
          </w:p>
        </w:tc>
      </w:tr>
    </w:tbl>
    <w:p w:rsidR="00926AF8" w:rsidRPr="00926AF8" w:rsidRDefault="00926AF8" w:rsidP="00926AF8">
      <w:pPr>
        <w:spacing w:beforeLines="100" w:before="312" w:afterLines="100" w:after="312" w:line="360" w:lineRule="atLeast"/>
        <w:rPr>
          <w:rFonts w:ascii="仿宋_GB2312" w:eastAsia="仿宋_GB2312" w:hAnsi="仿宋" w:cs="Times New Roman"/>
          <w:b/>
          <w:color w:val="000000"/>
          <w:sz w:val="24"/>
          <w:szCs w:val="24"/>
        </w:rPr>
      </w:pPr>
      <w:bookmarkStart w:id="21" w:name="_Toc446945503"/>
      <w:r w:rsidRPr="00926AF8">
        <w:rPr>
          <w:rFonts w:ascii="仿宋_GB2312" w:eastAsia="仿宋_GB2312" w:hAnsi="仿宋" w:cs="Times New Roman" w:hint="eastAsia"/>
          <w:b/>
          <w:color w:val="000000"/>
          <w:sz w:val="24"/>
          <w:szCs w:val="24"/>
        </w:rPr>
        <w:t>（二）技术平台标准</w:t>
      </w:r>
      <w:bookmarkEnd w:id="21"/>
    </w:p>
    <w:tbl>
      <w:tblPr>
        <w:tblW w:w="8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9"/>
        <w:gridCol w:w="3772"/>
        <w:gridCol w:w="3766"/>
      </w:tblGrid>
      <w:tr w:rsidR="00926AF8" w:rsidRPr="00926AF8" w:rsidTr="004E2295">
        <w:trPr>
          <w:trHeight w:val="20"/>
          <w:jc w:val="center"/>
        </w:trPr>
        <w:tc>
          <w:tcPr>
            <w:tcW w:w="1299" w:type="dxa"/>
            <w:shd w:val="clear" w:color="auto" w:fill="D9D9D9"/>
            <w:vAlign w:val="center"/>
          </w:tcPr>
          <w:p w:rsidR="00926AF8" w:rsidRPr="00926AF8" w:rsidRDefault="00926AF8" w:rsidP="00926AF8">
            <w:pPr>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序号</w:t>
            </w:r>
          </w:p>
        </w:tc>
        <w:tc>
          <w:tcPr>
            <w:tcW w:w="3772" w:type="dxa"/>
            <w:shd w:val="clear" w:color="auto" w:fill="D9D9D9"/>
            <w:vAlign w:val="center"/>
          </w:tcPr>
          <w:p w:rsidR="00926AF8" w:rsidRPr="00926AF8" w:rsidRDefault="00926AF8" w:rsidP="00926AF8">
            <w:pPr>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产品名称</w:t>
            </w:r>
          </w:p>
        </w:tc>
        <w:tc>
          <w:tcPr>
            <w:tcW w:w="3766" w:type="dxa"/>
            <w:shd w:val="clear" w:color="auto" w:fill="D9D9D9"/>
            <w:vAlign w:val="center"/>
          </w:tcPr>
          <w:p w:rsidR="00926AF8" w:rsidRPr="00926AF8" w:rsidRDefault="00926AF8" w:rsidP="00926AF8">
            <w:pPr>
              <w:jc w:val="center"/>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规格说明</w:t>
            </w:r>
          </w:p>
        </w:tc>
      </w:tr>
      <w:tr w:rsidR="00926AF8" w:rsidRPr="00926AF8" w:rsidTr="004E2295">
        <w:trPr>
          <w:trHeight w:val="20"/>
          <w:jc w:val="center"/>
        </w:trPr>
        <w:tc>
          <w:tcPr>
            <w:tcW w:w="1299"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1</w:t>
            </w:r>
          </w:p>
        </w:tc>
        <w:tc>
          <w:tcPr>
            <w:tcW w:w="3772"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智能检测平台中心管理系统</w:t>
            </w:r>
          </w:p>
        </w:tc>
        <w:tc>
          <w:tcPr>
            <w:tcW w:w="3766"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中盈创信SOL-MANAGER</w:t>
            </w:r>
          </w:p>
        </w:tc>
      </w:tr>
      <w:tr w:rsidR="00926AF8" w:rsidRPr="00926AF8" w:rsidTr="004E2295">
        <w:trPr>
          <w:trHeight w:val="20"/>
          <w:jc w:val="center"/>
        </w:trPr>
        <w:tc>
          <w:tcPr>
            <w:tcW w:w="1299"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2</w:t>
            </w:r>
          </w:p>
        </w:tc>
        <w:tc>
          <w:tcPr>
            <w:tcW w:w="3772"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智能检测软件</w:t>
            </w:r>
          </w:p>
        </w:tc>
        <w:tc>
          <w:tcPr>
            <w:tcW w:w="3766"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中盈创信SOL-SOFT-X</w:t>
            </w:r>
          </w:p>
        </w:tc>
      </w:tr>
      <w:tr w:rsidR="00926AF8" w:rsidRPr="00926AF8" w:rsidTr="004E2295">
        <w:trPr>
          <w:trHeight w:val="20"/>
          <w:jc w:val="center"/>
        </w:trPr>
        <w:tc>
          <w:tcPr>
            <w:tcW w:w="1299"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3</w:t>
            </w:r>
          </w:p>
        </w:tc>
        <w:tc>
          <w:tcPr>
            <w:tcW w:w="3772"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智能检测平台</w:t>
            </w:r>
          </w:p>
        </w:tc>
        <w:tc>
          <w:tcPr>
            <w:tcW w:w="3766"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中盈创信SOL-MONITOR</w:t>
            </w:r>
          </w:p>
        </w:tc>
      </w:tr>
      <w:tr w:rsidR="00926AF8" w:rsidRPr="00926AF8" w:rsidTr="004E2295">
        <w:trPr>
          <w:trHeight w:val="20"/>
          <w:jc w:val="center"/>
        </w:trPr>
        <w:tc>
          <w:tcPr>
            <w:tcW w:w="1299"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4</w:t>
            </w:r>
          </w:p>
        </w:tc>
        <w:tc>
          <w:tcPr>
            <w:tcW w:w="3772"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电脑内置操作系统软件</w:t>
            </w:r>
          </w:p>
        </w:tc>
        <w:tc>
          <w:tcPr>
            <w:tcW w:w="3766" w:type="dxa"/>
            <w:vAlign w:val="center"/>
          </w:tcPr>
          <w:p w:rsidR="00926AF8" w:rsidRPr="00926AF8" w:rsidRDefault="00926AF8" w:rsidP="00926AF8">
            <w:pPr>
              <w:jc w:val="center"/>
              <w:rPr>
                <w:rFonts w:ascii="仿宋_GB2312" w:eastAsia="仿宋_GB2312" w:hAnsi="仿宋" w:cs="Times New Roman"/>
                <w:color w:val="000000"/>
                <w:sz w:val="24"/>
                <w:szCs w:val="24"/>
              </w:rPr>
            </w:pPr>
            <w:r w:rsidRPr="00926AF8">
              <w:rPr>
                <w:rFonts w:ascii="仿宋_GB2312" w:eastAsia="仿宋_GB2312" w:hAnsi="仿宋" w:cs="Times New Roman" w:hint="eastAsia"/>
                <w:color w:val="000000"/>
                <w:sz w:val="24"/>
                <w:szCs w:val="24"/>
              </w:rPr>
              <w:t>安装Win7操作系统</w:t>
            </w:r>
          </w:p>
        </w:tc>
      </w:tr>
    </w:tbl>
    <w:p w:rsidR="00926AF8" w:rsidRPr="00926AF8" w:rsidRDefault="00926AF8" w:rsidP="00926AF8">
      <w:pPr>
        <w:spacing w:beforeLines="100" w:before="312" w:afterLines="100" w:after="312" w:line="360" w:lineRule="atLeast"/>
        <w:rPr>
          <w:rFonts w:ascii="仿宋_GB2312" w:eastAsia="仿宋_GB2312" w:hAnsi="仿宋" w:cs="Times New Roman"/>
          <w:b/>
          <w:color w:val="000000"/>
          <w:sz w:val="24"/>
          <w:szCs w:val="24"/>
        </w:rPr>
      </w:pPr>
      <w:bookmarkStart w:id="22" w:name="_Toc446945504"/>
    </w:p>
    <w:p w:rsidR="00926AF8" w:rsidRPr="00926AF8" w:rsidRDefault="00926AF8" w:rsidP="00926AF8">
      <w:pPr>
        <w:spacing w:beforeLines="100" w:before="312" w:afterLines="100" w:after="312" w:line="360" w:lineRule="atLeast"/>
        <w:rPr>
          <w:rFonts w:ascii="仿宋_GB2312" w:eastAsia="仿宋_GB2312" w:hAnsi="仿宋" w:cs="Times New Roman"/>
          <w:b/>
          <w:color w:val="000000"/>
          <w:sz w:val="24"/>
          <w:szCs w:val="24"/>
        </w:rPr>
      </w:pPr>
      <w:r w:rsidRPr="00926AF8">
        <w:rPr>
          <w:rFonts w:ascii="仿宋_GB2312" w:eastAsia="仿宋_GB2312" w:hAnsi="仿宋" w:cs="Times New Roman" w:hint="eastAsia"/>
          <w:b/>
          <w:color w:val="000000"/>
          <w:sz w:val="24"/>
          <w:szCs w:val="24"/>
        </w:rPr>
        <w:t>（三）</w:t>
      </w:r>
      <w:bookmarkStart w:id="23" w:name="_Toc446945505"/>
      <w:bookmarkEnd w:id="22"/>
      <w:r w:rsidRPr="00926AF8">
        <w:rPr>
          <w:rFonts w:ascii="仿宋_GB2312" w:eastAsia="仿宋_GB2312" w:hAnsi="仿宋" w:cs="Times New Roman" w:hint="eastAsia"/>
          <w:b/>
          <w:color w:val="000000"/>
          <w:sz w:val="24"/>
          <w:szCs w:val="24"/>
        </w:rPr>
        <w:t>技术资料说明</w:t>
      </w:r>
      <w:bookmarkEnd w:id="23"/>
    </w:p>
    <w:p w:rsidR="00926AF8" w:rsidRPr="00926AF8" w:rsidRDefault="00926AF8" w:rsidP="00926AF8">
      <w:pPr>
        <w:widowControl/>
        <w:spacing w:line="360" w:lineRule="auto"/>
        <w:ind w:firstLineChars="200" w:firstLine="480"/>
        <w:jc w:val="left"/>
        <w:textAlignment w:val="baseline"/>
        <w:rPr>
          <w:rFonts w:ascii="仿宋_GB2312" w:eastAsia="仿宋_GB2312" w:hAnsi="仿宋" w:cs="Times New Roman"/>
          <w:color w:val="000000"/>
          <w:szCs w:val="24"/>
        </w:rPr>
      </w:pPr>
      <w:r w:rsidRPr="00926AF8">
        <w:rPr>
          <w:rFonts w:ascii="仿宋_GB2312" w:eastAsia="仿宋_GB2312" w:hAnsi="仿宋" w:cs="Times New Roman" w:hint="eastAsia"/>
          <w:color w:val="000000"/>
          <w:kern w:val="0"/>
          <w:sz w:val="24"/>
          <w:szCs w:val="24"/>
        </w:rPr>
        <w:t>竞赛当天</w:t>
      </w:r>
      <w:r w:rsidRPr="00926AF8">
        <w:rPr>
          <w:rFonts w:ascii="仿宋_GB2312" w:eastAsia="仿宋_GB2312" w:hAnsi="仿宋" w:cs="Times New Roman" w:hint="eastAsia"/>
          <w:color w:val="000000"/>
          <w:sz w:val="24"/>
          <w:szCs w:val="24"/>
        </w:rPr>
        <w:t>“计算机检测维修与数据恢复”项目的技术资料</w:t>
      </w:r>
      <w:r w:rsidRPr="00926AF8">
        <w:rPr>
          <w:rFonts w:ascii="仿宋_GB2312" w:eastAsia="仿宋_GB2312" w:hAnsi="仿宋" w:cs="Times New Roman" w:hint="eastAsia"/>
          <w:color w:val="000000"/>
          <w:kern w:val="0"/>
          <w:sz w:val="24"/>
          <w:szCs w:val="24"/>
        </w:rPr>
        <w:t>均存放在参赛选手的电脑中，存放路径为“D:\技术资料”目录下。</w:t>
      </w:r>
      <w:r w:rsidRPr="00926AF8">
        <w:rPr>
          <w:rFonts w:ascii="仿宋_GB2312" w:eastAsia="仿宋_GB2312" w:hAnsi="仿宋" w:cs="Times New Roman" w:hint="eastAsia"/>
          <w:color w:val="000000"/>
          <w:szCs w:val="24"/>
        </w:rPr>
        <w:tab/>
      </w:r>
    </w:p>
    <w:p w:rsidR="00926AF8" w:rsidRPr="00926AF8" w:rsidRDefault="00926AF8" w:rsidP="00926AF8">
      <w:pPr>
        <w:spacing w:beforeLines="100" w:before="312" w:afterLines="100" w:after="312" w:line="360" w:lineRule="exact"/>
        <w:rPr>
          <w:rFonts w:ascii="仿宋_GB2312" w:eastAsia="仿宋_GB2312" w:hAnsi="仿宋" w:cs="Times New Roman"/>
          <w:b/>
          <w:color w:val="000000"/>
          <w:sz w:val="28"/>
          <w:szCs w:val="28"/>
        </w:rPr>
      </w:pPr>
      <w:bookmarkStart w:id="24" w:name="_Toc446945506"/>
      <w:r w:rsidRPr="00926AF8">
        <w:rPr>
          <w:rFonts w:ascii="仿宋_GB2312" w:eastAsia="仿宋_GB2312" w:hAnsi="仿宋" w:cs="Times New Roman" w:hint="eastAsia"/>
          <w:b/>
          <w:color w:val="000000"/>
          <w:sz w:val="28"/>
          <w:szCs w:val="28"/>
        </w:rPr>
        <w:lastRenderedPageBreak/>
        <w:t>附件2《竞赛器材确认表》</w:t>
      </w:r>
      <w:bookmarkEnd w:id="24"/>
    </w:p>
    <w:p w:rsidR="00926AF8" w:rsidRPr="00926AF8" w:rsidRDefault="00926AF8" w:rsidP="00926AF8">
      <w:pPr>
        <w:spacing w:beforeLines="100" w:before="312" w:afterLines="100" w:after="312" w:line="360" w:lineRule="atLeast"/>
        <w:rPr>
          <w:rFonts w:ascii="仿宋_GB2312" w:eastAsia="仿宋_GB2312" w:hAnsi="仿宋" w:cs="Times New Roman"/>
          <w:b/>
          <w:color w:val="000000"/>
          <w:sz w:val="24"/>
          <w:szCs w:val="24"/>
        </w:rPr>
      </w:pPr>
      <w:bookmarkStart w:id="25" w:name="_Toc446945507"/>
      <w:r w:rsidRPr="00926AF8">
        <w:rPr>
          <w:rFonts w:ascii="仿宋_GB2312" w:eastAsia="仿宋_GB2312" w:hAnsi="仿宋" w:cs="Times New Roman" w:hint="eastAsia"/>
          <w:b/>
          <w:color w:val="000000"/>
          <w:sz w:val="24"/>
          <w:szCs w:val="24"/>
        </w:rPr>
        <w:t>（一）竞赛器材确认</w:t>
      </w:r>
      <w:bookmarkEnd w:id="25"/>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627"/>
        <w:gridCol w:w="699"/>
        <w:gridCol w:w="1328"/>
        <w:gridCol w:w="1328"/>
        <w:gridCol w:w="842"/>
      </w:tblGrid>
      <w:tr w:rsidR="00926AF8" w:rsidRPr="00926AF8" w:rsidTr="004E2295">
        <w:trPr>
          <w:trHeight w:val="397"/>
        </w:trPr>
        <w:tc>
          <w:tcPr>
            <w:tcW w:w="8522" w:type="dxa"/>
            <w:gridSpan w:val="6"/>
            <w:shd w:val="clear" w:color="auto" w:fill="D9D9D9"/>
            <w:vAlign w:val="center"/>
          </w:tcPr>
          <w:p w:rsidR="00926AF8" w:rsidRPr="00926AF8" w:rsidRDefault="00926AF8" w:rsidP="00926AF8">
            <w:pPr>
              <w:widowControl/>
              <w:jc w:val="center"/>
              <w:rPr>
                <w:rFonts w:ascii="仿宋_GB2312" w:eastAsia="仿宋_GB2312" w:hAnsi="仿宋" w:cs="宋体"/>
                <w:b/>
                <w:bCs/>
                <w:color w:val="000000"/>
                <w:kern w:val="0"/>
                <w:sz w:val="24"/>
                <w:szCs w:val="24"/>
              </w:rPr>
            </w:pPr>
            <w:r w:rsidRPr="00926AF8">
              <w:rPr>
                <w:rFonts w:ascii="仿宋_GB2312" w:eastAsia="仿宋_GB2312" w:hAnsi="仿宋" w:cs="宋体" w:hint="eastAsia"/>
                <w:b/>
                <w:bCs/>
                <w:color w:val="000000"/>
                <w:kern w:val="0"/>
                <w:sz w:val="24"/>
                <w:szCs w:val="24"/>
              </w:rPr>
              <w:t>竞赛器材确认表（工作台）</w:t>
            </w:r>
          </w:p>
        </w:tc>
      </w:tr>
      <w:tr w:rsidR="00926AF8" w:rsidRPr="00926AF8" w:rsidTr="004E2295">
        <w:trPr>
          <w:trHeight w:val="397"/>
        </w:trPr>
        <w:tc>
          <w:tcPr>
            <w:tcW w:w="698" w:type="dxa"/>
            <w:shd w:val="clear" w:color="auto" w:fill="auto"/>
            <w:vAlign w:val="center"/>
          </w:tcPr>
          <w:p w:rsidR="00926AF8" w:rsidRPr="00926AF8" w:rsidRDefault="00926AF8" w:rsidP="00926AF8">
            <w:pPr>
              <w:widowControl/>
              <w:jc w:val="center"/>
              <w:rPr>
                <w:rFonts w:ascii="仿宋_GB2312" w:eastAsia="仿宋_GB2312" w:hAnsi="仿宋" w:cs="宋体"/>
                <w:b/>
                <w:bCs/>
                <w:color w:val="000000"/>
                <w:kern w:val="0"/>
                <w:sz w:val="24"/>
                <w:szCs w:val="24"/>
              </w:rPr>
            </w:pPr>
            <w:r w:rsidRPr="00926AF8">
              <w:rPr>
                <w:rFonts w:ascii="仿宋_GB2312" w:eastAsia="仿宋_GB2312" w:hAnsi="仿宋" w:cs="宋体" w:hint="eastAsia"/>
                <w:b/>
                <w:bCs/>
                <w:color w:val="000000"/>
                <w:kern w:val="0"/>
                <w:sz w:val="24"/>
                <w:szCs w:val="24"/>
              </w:rPr>
              <w:t>序号</w:t>
            </w:r>
          </w:p>
        </w:tc>
        <w:tc>
          <w:tcPr>
            <w:tcW w:w="3627" w:type="dxa"/>
            <w:shd w:val="clear" w:color="auto" w:fill="auto"/>
            <w:vAlign w:val="center"/>
          </w:tcPr>
          <w:p w:rsidR="00926AF8" w:rsidRPr="00926AF8" w:rsidRDefault="00926AF8" w:rsidP="00926AF8">
            <w:pPr>
              <w:widowControl/>
              <w:jc w:val="center"/>
              <w:rPr>
                <w:rFonts w:ascii="仿宋_GB2312" w:eastAsia="仿宋_GB2312" w:hAnsi="仿宋" w:cs="宋体"/>
                <w:b/>
                <w:bCs/>
                <w:color w:val="000000"/>
                <w:kern w:val="0"/>
                <w:sz w:val="24"/>
                <w:szCs w:val="24"/>
              </w:rPr>
            </w:pPr>
            <w:r w:rsidRPr="00926AF8">
              <w:rPr>
                <w:rFonts w:ascii="仿宋_GB2312" w:eastAsia="仿宋_GB2312" w:hAnsi="仿宋" w:cs="宋体" w:hint="eastAsia"/>
                <w:b/>
                <w:bCs/>
                <w:color w:val="000000"/>
                <w:kern w:val="0"/>
                <w:sz w:val="24"/>
                <w:szCs w:val="24"/>
              </w:rPr>
              <w:t>设备名称</w:t>
            </w:r>
          </w:p>
        </w:tc>
        <w:tc>
          <w:tcPr>
            <w:tcW w:w="699" w:type="dxa"/>
            <w:shd w:val="clear" w:color="auto" w:fill="auto"/>
            <w:vAlign w:val="center"/>
          </w:tcPr>
          <w:p w:rsidR="00926AF8" w:rsidRPr="00926AF8" w:rsidRDefault="00926AF8" w:rsidP="00926AF8">
            <w:pPr>
              <w:widowControl/>
              <w:jc w:val="center"/>
              <w:rPr>
                <w:rFonts w:ascii="仿宋_GB2312" w:eastAsia="仿宋_GB2312" w:hAnsi="仿宋" w:cs="宋体"/>
                <w:b/>
                <w:bCs/>
                <w:color w:val="000000"/>
                <w:kern w:val="0"/>
                <w:sz w:val="24"/>
                <w:szCs w:val="24"/>
              </w:rPr>
            </w:pPr>
            <w:r w:rsidRPr="00926AF8">
              <w:rPr>
                <w:rFonts w:ascii="仿宋_GB2312" w:eastAsia="仿宋_GB2312" w:hAnsi="仿宋" w:cs="宋体" w:hint="eastAsia"/>
                <w:b/>
                <w:bCs/>
                <w:color w:val="000000"/>
                <w:kern w:val="0"/>
                <w:sz w:val="24"/>
                <w:szCs w:val="24"/>
              </w:rPr>
              <w:t>数量</w:t>
            </w:r>
          </w:p>
        </w:tc>
        <w:tc>
          <w:tcPr>
            <w:tcW w:w="1328" w:type="dxa"/>
            <w:shd w:val="clear" w:color="auto" w:fill="auto"/>
            <w:vAlign w:val="center"/>
          </w:tcPr>
          <w:p w:rsidR="00926AF8" w:rsidRPr="00926AF8" w:rsidRDefault="00926AF8" w:rsidP="00926AF8">
            <w:pPr>
              <w:widowControl/>
              <w:jc w:val="center"/>
              <w:rPr>
                <w:rFonts w:ascii="仿宋_GB2312" w:eastAsia="仿宋_GB2312" w:hAnsi="仿宋" w:cs="宋体"/>
                <w:b/>
                <w:bCs/>
                <w:color w:val="000000"/>
                <w:kern w:val="0"/>
                <w:sz w:val="24"/>
                <w:szCs w:val="24"/>
              </w:rPr>
            </w:pPr>
            <w:r w:rsidRPr="00926AF8">
              <w:rPr>
                <w:rFonts w:ascii="仿宋_GB2312" w:eastAsia="仿宋_GB2312" w:hAnsi="仿宋" w:cs="宋体" w:hint="eastAsia"/>
                <w:b/>
                <w:bCs/>
                <w:color w:val="000000"/>
                <w:kern w:val="0"/>
                <w:sz w:val="24"/>
                <w:szCs w:val="24"/>
              </w:rPr>
              <w:t>是否正常</w:t>
            </w:r>
          </w:p>
        </w:tc>
        <w:tc>
          <w:tcPr>
            <w:tcW w:w="1328" w:type="dxa"/>
            <w:shd w:val="clear" w:color="auto" w:fill="auto"/>
            <w:vAlign w:val="center"/>
          </w:tcPr>
          <w:p w:rsidR="00926AF8" w:rsidRPr="00926AF8" w:rsidRDefault="00926AF8" w:rsidP="00926AF8">
            <w:pPr>
              <w:widowControl/>
              <w:jc w:val="center"/>
              <w:rPr>
                <w:rFonts w:ascii="仿宋_GB2312" w:eastAsia="仿宋_GB2312" w:hAnsi="仿宋" w:cs="宋体"/>
                <w:b/>
                <w:bCs/>
                <w:color w:val="000000"/>
                <w:kern w:val="0"/>
                <w:sz w:val="24"/>
                <w:szCs w:val="24"/>
              </w:rPr>
            </w:pPr>
            <w:r w:rsidRPr="00926AF8">
              <w:rPr>
                <w:rFonts w:ascii="仿宋_GB2312" w:eastAsia="仿宋_GB2312" w:hAnsi="仿宋" w:cs="宋体" w:hint="eastAsia"/>
                <w:b/>
                <w:bCs/>
                <w:color w:val="000000"/>
                <w:kern w:val="0"/>
                <w:sz w:val="24"/>
                <w:szCs w:val="24"/>
              </w:rPr>
              <w:t>选手签字</w:t>
            </w:r>
          </w:p>
        </w:tc>
        <w:tc>
          <w:tcPr>
            <w:tcW w:w="842" w:type="dxa"/>
            <w:shd w:val="clear" w:color="auto" w:fill="auto"/>
            <w:vAlign w:val="center"/>
          </w:tcPr>
          <w:p w:rsidR="00926AF8" w:rsidRPr="00926AF8" w:rsidRDefault="00926AF8" w:rsidP="00926AF8">
            <w:pPr>
              <w:widowControl/>
              <w:jc w:val="center"/>
              <w:rPr>
                <w:rFonts w:ascii="仿宋_GB2312" w:eastAsia="仿宋_GB2312" w:hAnsi="仿宋" w:cs="宋体"/>
                <w:b/>
                <w:bCs/>
                <w:color w:val="000000"/>
                <w:kern w:val="0"/>
                <w:sz w:val="24"/>
                <w:szCs w:val="24"/>
              </w:rPr>
            </w:pPr>
            <w:r w:rsidRPr="00926AF8">
              <w:rPr>
                <w:rFonts w:ascii="仿宋_GB2312" w:eastAsia="仿宋_GB2312" w:hAnsi="仿宋" w:cs="宋体" w:hint="eastAsia"/>
                <w:b/>
                <w:bCs/>
                <w:color w:val="000000"/>
                <w:kern w:val="0"/>
                <w:sz w:val="24"/>
                <w:szCs w:val="24"/>
              </w:rPr>
              <w:t>备 注</w:t>
            </w:r>
          </w:p>
        </w:tc>
      </w:tr>
      <w:tr w:rsidR="00926AF8" w:rsidRPr="00926AF8" w:rsidTr="004E2295">
        <w:trPr>
          <w:trHeight w:val="397"/>
        </w:trPr>
        <w:tc>
          <w:tcPr>
            <w:tcW w:w="698"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1</w:t>
            </w:r>
          </w:p>
        </w:tc>
        <w:tc>
          <w:tcPr>
            <w:tcW w:w="3627"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智能检测平台</w:t>
            </w:r>
          </w:p>
        </w:tc>
        <w:tc>
          <w:tcPr>
            <w:tcW w:w="699"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1</w:t>
            </w:r>
          </w:p>
        </w:tc>
        <w:tc>
          <w:tcPr>
            <w:tcW w:w="1328"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 xml:space="preserve">正常　</w:t>
            </w:r>
          </w:p>
        </w:tc>
        <w:tc>
          <w:tcPr>
            <w:tcW w:w="1328"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 xml:space="preserve">　</w:t>
            </w:r>
          </w:p>
        </w:tc>
        <w:tc>
          <w:tcPr>
            <w:tcW w:w="842"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 xml:space="preserve">　</w:t>
            </w:r>
          </w:p>
        </w:tc>
      </w:tr>
      <w:tr w:rsidR="00926AF8" w:rsidRPr="00926AF8" w:rsidTr="004E2295">
        <w:trPr>
          <w:trHeight w:val="397"/>
        </w:trPr>
        <w:tc>
          <w:tcPr>
            <w:tcW w:w="698"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2</w:t>
            </w:r>
          </w:p>
        </w:tc>
        <w:tc>
          <w:tcPr>
            <w:tcW w:w="3627"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仿宋" w:hint="eastAsia"/>
                <w:bCs/>
                <w:color w:val="000000"/>
                <w:kern w:val="24"/>
                <w:sz w:val="24"/>
                <w:szCs w:val="24"/>
              </w:rPr>
              <w:t>数据恢复平台</w:t>
            </w:r>
          </w:p>
        </w:tc>
        <w:tc>
          <w:tcPr>
            <w:tcW w:w="699"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1</w:t>
            </w:r>
          </w:p>
        </w:tc>
        <w:tc>
          <w:tcPr>
            <w:tcW w:w="1328"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正常</w:t>
            </w:r>
          </w:p>
        </w:tc>
        <w:tc>
          <w:tcPr>
            <w:tcW w:w="1328"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p>
        </w:tc>
        <w:tc>
          <w:tcPr>
            <w:tcW w:w="842"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p>
        </w:tc>
      </w:tr>
      <w:tr w:rsidR="00926AF8" w:rsidRPr="00926AF8" w:rsidTr="004E2295">
        <w:trPr>
          <w:trHeight w:val="397"/>
        </w:trPr>
        <w:tc>
          <w:tcPr>
            <w:tcW w:w="698"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3</w:t>
            </w:r>
          </w:p>
        </w:tc>
        <w:tc>
          <w:tcPr>
            <w:tcW w:w="3627"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数字万用表</w:t>
            </w:r>
          </w:p>
        </w:tc>
        <w:tc>
          <w:tcPr>
            <w:tcW w:w="699"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1</w:t>
            </w:r>
          </w:p>
        </w:tc>
        <w:tc>
          <w:tcPr>
            <w:tcW w:w="1328"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 xml:space="preserve">正常　</w:t>
            </w:r>
          </w:p>
        </w:tc>
        <w:tc>
          <w:tcPr>
            <w:tcW w:w="1328"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 xml:space="preserve">　</w:t>
            </w:r>
          </w:p>
        </w:tc>
        <w:tc>
          <w:tcPr>
            <w:tcW w:w="842"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 xml:space="preserve">　</w:t>
            </w:r>
          </w:p>
        </w:tc>
      </w:tr>
      <w:tr w:rsidR="00926AF8" w:rsidRPr="00926AF8" w:rsidTr="004E2295">
        <w:trPr>
          <w:trHeight w:val="397"/>
        </w:trPr>
        <w:tc>
          <w:tcPr>
            <w:tcW w:w="698"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4</w:t>
            </w:r>
          </w:p>
        </w:tc>
        <w:tc>
          <w:tcPr>
            <w:tcW w:w="3627"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数字示波器</w:t>
            </w:r>
          </w:p>
        </w:tc>
        <w:tc>
          <w:tcPr>
            <w:tcW w:w="699"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1</w:t>
            </w:r>
          </w:p>
        </w:tc>
        <w:tc>
          <w:tcPr>
            <w:tcW w:w="1328"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 xml:space="preserve">正常　</w:t>
            </w:r>
          </w:p>
        </w:tc>
        <w:tc>
          <w:tcPr>
            <w:tcW w:w="1328"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 xml:space="preserve">　</w:t>
            </w:r>
          </w:p>
        </w:tc>
        <w:tc>
          <w:tcPr>
            <w:tcW w:w="842"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 xml:space="preserve">　</w:t>
            </w:r>
          </w:p>
        </w:tc>
      </w:tr>
      <w:tr w:rsidR="00926AF8" w:rsidRPr="00926AF8" w:rsidTr="004E2295">
        <w:trPr>
          <w:trHeight w:val="397"/>
        </w:trPr>
        <w:tc>
          <w:tcPr>
            <w:tcW w:w="698"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5</w:t>
            </w:r>
          </w:p>
        </w:tc>
        <w:tc>
          <w:tcPr>
            <w:tcW w:w="3627"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恒温烙铁</w:t>
            </w:r>
          </w:p>
        </w:tc>
        <w:tc>
          <w:tcPr>
            <w:tcW w:w="699"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1</w:t>
            </w:r>
          </w:p>
        </w:tc>
        <w:tc>
          <w:tcPr>
            <w:tcW w:w="1328"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 xml:space="preserve">正常　</w:t>
            </w:r>
          </w:p>
        </w:tc>
        <w:tc>
          <w:tcPr>
            <w:tcW w:w="1328"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 xml:space="preserve">　</w:t>
            </w:r>
          </w:p>
        </w:tc>
        <w:tc>
          <w:tcPr>
            <w:tcW w:w="842"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 xml:space="preserve">　</w:t>
            </w:r>
          </w:p>
        </w:tc>
      </w:tr>
      <w:tr w:rsidR="00926AF8" w:rsidRPr="00926AF8" w:rsidTr="004E2295">
        <w:trPr>
          <w:trHeight w:val="397"/>
        </w:trPr>
        <w:tc>
          <w:tcPr>
            <w:tcW w:w="698"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6</w:t>
            </w:r>
          </w:p>
        </w:tc>
        <w:tc>
          <w:tcPr>
            <w:tcW w:w="3627"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热风焊台</w:t>
            </w:r>
          </w:p>
        </w:tc>
        <w:tc>
          <w:tcPr>
            <w:tcW w:w="699"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1</w:t>
            </w:r>
          </w:p>
        </w:tc>
        <w:tc>
          <w:tcPr>
            <w:tcW w:w="1328"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正常</w:t>
            </w:r>
          </w:p>
        </w:tc>
        <w:tc>
          <w:tcPr>
            <w:tcW w:w="1328"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 xml:space="preserve">　</w:t>
            </w:r>
          </w:p>
        </w:tc>
        <w:tc>
          <w:tcPr>
            <w:tcW w:w="842"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 xml:space="preserve">　</w:t>
            </w:r>
          </w:p>
        </w:tc>
      </w:tr>
      <w:tr w:rsidR="00926AF8" w:rsidRPr="00926AF8" w:rsidTr="004E2295">
        <w:trPr>
          <w:trHeight w:val="397"/>
        </w:trPr>
        <w:tc>
          <w:tcPr>
            <w:tcW w:w="698"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7</w:t>
            </w:r>
          </w:p>
        </w:tc>
        <w:tc>
          <w:tcPr>
            <w:tcW w:w="3627"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直流稳压电源</w:t>
            </w:r>
          </w:p>
        </w:tc>
        <w:tc>
          <w:tcPr>
            <w:tcW w:w="699"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1</w:t>
            </w:r>
          </w:p>
        </w:tc>
        <w:tc>
          <w:tcPr>
            <w:tcW w:w="1328"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 xml:space="preserve">正常　</w:t>
            </w:r>
          </w:p>
        </w:tc>
        <w:tc>
          <w:tcPr>
            <w:tcW w:w="1328"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 xml:space="preserve">　</w:t>
            </w:r>
          </w:p>
        </w:tc>
        <w:tc>
          <w:tcPr>
            <w:tcW w:w="842"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 xml:space="preserve">　</w:t>
            </w:r>
          </w:p>
        </w:tc>
      </w:tr>
      <w:tr w:rsidR="00926AF8" w:rsidRPr="00926AF8" w:rsidTr="004E2295">
        <w:trPr>
          <w:trHeight w:val="397"/>
        </w:trPr>
        <w:tc>
          <w:tcPr>
            <w:tcW w:w="698"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8</w:t>
            </w:r>
          </w:p>
        </w:tc>
        <w:tc>
          <w:tcPr>
            <w:tcW w:w="3627"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放大镜台灯</w:t>
            </w:r>
          </w:p>
        </w:tc>
        <w:tc>
          <w:tcPr>
            <w:tcW w:w="699"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1</w:t>
            </w:r>
          </w:p>
        </w:tc>
        <w:tc>
          <w:tcPr>
            <w:tcW w:w="1328"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正常</w:t>
            </w:r>
          </w:p>
        </w:tc>
        <w:tc>
          <w:tcPr>
            <w:tcW w:w="1328"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p>
        </w:tc>
        <w:tc>
          <w:tcPr>
            <w:tcW w:w="842"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p>
        </w:tc>
      </w:tr>
      <w:tr w:rsidR="00926AF8" w:rsidRPr="00926AF8" w:rsidTr="004E2295">
        <w:trPr>
          <w:trHeight w:val="397"/>
        </w:trPr>
        <w:tc>
          <w:tcPr>
            <w:tcW w:w="698"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9</w:t>
            </w:r>
          </w:p>
        </w:tc>
        <w:tc>
          <w:tcPr>
            <w:tcW w:w="3627"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仿宋" w:hint="eastAsia"/>
                <w:color w:val="000000"/>
                <w:sz w:val="24"/>
                <w:szCs w:val="24"/>
              </w:rPr>
              <w:t>工具箱（内含螺丝刀套件、毛刷、洗板水壶、吸锡枪、尖嘴钳、偏口钳、焊锡丝、防静电镊子）</w:t>
            </w:r>
          </w:p>
        </w:tc>
        <w:tc>
          <w:tcPr>
            <w:tcW w:w="699"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1</w:t>
            </w:r>
          </w:p>
        </w:tc>
        <w:tc>
          <w:tcPr>
            <w:tcW w:w="1328"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 xml:space="preserve">正常　</w:t>
            </w:r>
          </w:p>
        </w:tc>
        <w:tc>
          <w:tcPr>
            <w:tcW w:w="1328"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 xml:space="preserve">　</w:t>
            </w:r>
          </w:p>
        </w:tc>
        <w:tc>
          <w:tcPr>
            <w:tcW w:w="842"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 xml:space="preserve">　</w:t>
            </w:r>
          </w:p>
        </w:tc>
      </w:tr>
      <w:tr w:rsidR="00926AF8" w:rsidRPr="00926AF8" w:rsidTr="004E2295">
        <w:trPr>
          <w:trHeight w:val="397"/>
        </w:trPr>
        <w:tc>
          <w:tcPr>
            <w:tcW w:w="698"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10</w:t>
            </w:r>
          </w:p>
        </w:tc>
        <w:tc>
          <w:tcPr>
            <w:tcW w:w="3627"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电脑主机</w:t>
            </w:r>
          </w:p>
        </w:tc>
        <w:tc>
          <w:tcPr>
            <w:tcW w:w="699"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1</w:t>
            </w:r>
          </w:p>
        </w:tc>
        <w:tc>
          <w:tcPr>
            <w:tcW w:w="1328"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 xml:space="preserve">正常　</w:t>
            </w:r>
          </w:p>
        </w:tc>
        <w:tc>
          <w:tcPr>
            <w:tcW w:w="1328"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 xml:space="preserve">　</w:t>
            </w:r>
          </w:p>
        </w:tc>
        <w:tc>
          <w:tcPr>
            <w:tcW w:w="842"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 xml:space="preserve">　</w:t>
            </w:r>
          </w:p>
        </w:tc>
      </w:tr>
    </w:tbl>
    <w:p w:rsidR="00926AF8" w:rsidRPr="00926AF8" w:rsidRDefault="00926AF8" w:rsidP="00926AF8">
      <w:pPr>
        <w:spacing w:line="360" w:lineRule="auto"/>
        <w:ind w:firstLineChars="196" w:firstLine="472"/>
        <w:rPr>
          <w:rFonts w:ascii="仿宋_GB2312" w:eastAsia="仿宋_GB2312" w:hAnsi="仿宋" w:cs="Times New Roman"/>
          <w:color w:val="000000"/>
          <w:sz w:val="24"/>
          <w:szCs w:val="24"/>
        </w:rPr>
      </w:pPr>
      <w:r w:rsidRPr="00926AF8">
        <w:rPr>
          <w:rFonts w:ascii="仿宋_GB2312" w:eastAsia="仿宋_GB2312" w:hAnsi="仿宋" w:cs="Times New Roman" w:hint="eastAsia"/>
          <w:b/>
          <w:color w:val="000000"/>
          <w:kern w:val="0"/>
          <w:sz w:val="24"/>
          <w:szCs w:val="24"/>
        </w:rPr>
        <w:t>注意：</w:t>
      </w:r>
      <w:r w:rsidRPr="00926AF8">
        <w:rPr>
          <w:rFonts w:ascii="仿宋_GB2312" w:eastAsia="仿宋_GB2312" w:hAnsi="仿宋" w:cs="Times New Roman" w:hint="eastAsia"/>
          <w:color w:val="000000"/>
          <w:kern w:val="0"/>
          <w:sz w:val="24"/>
          <w:szCs w:val="24"/>
        </w:rPr>
        <w:t>参赛选手需要</w:t>
      </w:r>
      <w:r w:rsidRPr="00926AF8">
        <w:rPr>
          <w:rFonts w:ascii="仿宋_GB2312" w:eastAsia="仿宋_GB2312" w:hAnsi="仿宋" w:cs="Times New Roman" w:hint="eastAsia"/>
          <w:color w:val="000000"/>
          <w:sz w:val="24"/>
          <w:szCs w:val="24"/>
        </w:rPr>
        <w:t>确认竞赛器材是否完好并签字确认，若竞赛器材有问题，请及时向裁判申请更换竞赛器材，并在确认完好后签字。</w:t>
      </w:r>
    </w:p>
    <w:p w:rsidR="00926AF8" w:rsidRPr="00926AF8" w:rsidRDefault="00926AF8" w:rsidP="00926AF8">
      <w:pPr>
        <w:spacing w:beforeLines="100" w:before="312" w:afterLines="100" w:after="312" w:line="360" w:lineRule="atLeast"/>
        <w:rPr>
          <w:rFonts w:ascii="仿宋_GB2312" w:eastAsia="仿宋_GB2312" w:hAnsi="仿宋" w:cs="Times New Roman"/>
          <w:b/>
          <w:color w:val="000000"/>
          <w:sz w:val="24"/>
          <w:szCs w:val="24"/>
        </w:rPr>
      </w:pPr>
      <w:bookmarkStart w:id="26" w:name="_Toc446945508"/>
      <w:r w:rsidRPr="00926AF8">
        <w:rPr>
          <w:rFonts w:ascii="仿宋_GB2312" w:eastAsia="仿宋_GB2312" w:hAnsi="仿宋" w:cs="Times New Roman" w:hint="eastAsia"/>
          <w:b/>
          <w:color w:val="000000"/>
          <w:sz w:val="24"/>
          <w:szCs w:val="24"/>
        </w:rPr>
        <w:t>（二）赛题提供板卡及辅助配件确认</w:t>
      </w:r>
      <w:bookmarkEnd w:id="26"/>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4425"/>
        <w:gridCol w:w="729"/>
        <w:gridCol w:w="1020"/>
        <w:gridCol w:w="1263"/>
        <w:gridCol w:w="750"/>
      </w:tblGrid>
      <w:tr w:rsidR="00926AF8" w:rsidRPr="00926AF8" w:rsidTr="004E2295">
        <w:trPr>
          <w:trHeight w:val="397"/>
          <w:jc w:val="center"/>
        </w:trPr>
        <w:tc>
          <w:tcPr>
            <w:tcW w:w="8998" w:type="dxa"/>
            <w:gridSpan w:val="6"/>
            <w:shd w:val="clear" w:color="auto" w:fill="D9D9D9"/>
            <w:vAlign w:val="center"/>
          </w:tcPr>
          <w:p w:rsidR="00926AF8" w:rsidRPr="00926AF8" w:rsidRDefault="00926AF8" w:rsidP="00926AF8">
            <w:pPr>
              <w:widowControl/>
              <w:jc w:val="center"/>
              <w:rPr>
                <w:rFonts w:ascii="仿宋_GB2312" w:eastAsia="仿宋_GB2312" w:hAnsi="仿宋" w:cs="宋体"/>
                <w:b/>
                <w:bCs/>
                <w:color w:val="000000"/>
                <w:kern w:val="0"/>
                <w:sz w:val="24"/>
                <w:szCs w:val="24"/>
              </w:rPr>
            </w:pPr>
            <w:r w:rsidRPr="00926AF8">
              <w:rPr>
                <w:rFonts w:ascii="仿宋_GB2312" w:eastAsia="仿宋_GB2312" w:hAnsi="仿宋" w:cs="宋体" w:hint="eastAsia"/>
                <w:b/>
                <w:bCs/>
                <w:color w:val="000000"/>
                <w:kern w:val="0"/>
                <w:sz w:val="24"/>
                <w:szCs w:val="24"/>
              </w:rPr>
              <w:t>赛题提供板卡及辅助配件确认表（整理箱）</w:t>
            </w:r>
          </w:p>
        </w:tc>
      </w:tr>
      <w:tr w:rsidR="00926AF8" w:rsidRPr="00926AF8" w:rsidTr="004E2295">
        <w:trPr>
          <w:trHeight w:val="397"/>
          <w:jc w:val="center"/>
        </w:trPr>
        <w:tc>
          <w:tcPr>
            <w:tcW w:w="811" w:type="dxa"/>
            <w:shd w:val="clear" w:color="auto" w:fill="auto"/>
            <w:vAlign w:val="center"/>
          </w:tcPr>
          <w:p w:rsidR="00926AF8" w:rsidRPr="00926AF8" w:rsidRDefault="00926AF8" w:rsidP="00926AF8">
            <w:pPr>
              <w:widowControl/>
              <w:jc w:val="center"/>
              <w:rPr>
                <w:rFonts w:ascii="仿宋_GB2312" w:eastAsia="仿宋_GB2312" w:hAnsi="仿宋" w:cs="宋体"/>
                <w:b/>
                <w:bCs/>
                <w:color w:val="000000"/>
                <w:kern w:val="0"/>
                <w:sz w:val="24"/>
                <w:szCs w:val="24"/>
              </w:rPr>
            </w:pPr>
            <w:r w:rsidRPr="00926AF8">
              <w:rPr>
                <w:rFonts w:ascii="仿宋_GB2312" w:eastAsia="仿宋_GB2312" w:hAnsi="仿宋" w:cs="宋体" w:hint="eastAsia"/>
                <w:b/>
                <w:bCs/>
                <w:color w:val="000000"/>
                <w:kern w:val="0"/>
                <w:sz w:val="24"/>
                <w:szCs w:val="24"/>
              </w:rPr>
              <w:t>序号</w:t>
            </w:r>
          </w:p>
        </w:tc>
        <w:tc>
          <w:tcPr>
            <w:tcW w:w="4425" w:type="dxa"/>
            <w:shd w:val="clear" w:color="auto" w:fill="auto"/>
            <w:vAlign w:val="center"/>
          </w:tcPr>
          <w:p w:rsidR="00926AF8" w:rsidRPr="00926AF8" w:rsidRDefault="00926AF8" w:rsidP="00926AF8">
            <w:pPr>
              <w:widowControl/>
              <w:jc w:val="center"/>
              <w:rPr>
                <w:rFonts w:ascii="仿宋_GB2312" w:eastAsia="仿宋_GB2312" w:hAnsi="仿宋" w:cs="宋体"/>
                <w:b/>
                <w:bCs/>
                <w:color w:val="000000"/>
                <w:kern w:val="0"/>
                <w:sz w:val="24"/>
                <w:szCs w:val="24"/>
              </w:rPr>
            </w:pPr>
            <w:r w:rsidRPr="00926AF8">
              <w:rPr>
                <w:rFonts w:ascii="仿宋_GB2312" w:eastAsia="仿宋_GB2312" w:hAnsi="仿宋" w:cs="宋体" w:hint="eastAsia"/>
                <w:b/>
                <w:bCs/>
                <w:color w:val="000000"/>
                <w:kern w:val="0"/>
                <w:sz w:val="24"/>
                <w:szCs w:val="24"/>
              </w:rPr>
              <w:t>待维修的电路板</w:t>
            </w:r>
          </w:p>
        </w:tc>
        <w:tc>
          <w:tcPr>
            <w:tcW w:w="729" w:type="dxa"/>
            <w:shd w:val="clear" w:color="auto" w:fill="auto"/>
            <w:vAlign w:val="center"/>
          </w:tcPr>
          <w:p w:rsidR="00926AF8" w:rsidRPr="00926AF8" w:rsidRDefault="00926AF8" w:rsidP="00926AF8">
            <w:pPr>
              <w:widowControl/>
              <w:jc w:val="center"/>
              <w:rPr>
                <w:rFonts w:ascii="仿宋_GB2312" w:eastAsia="仿宋_GB2312" w:hAnsi="仿宋" w:cs="宋体"/>
                <w:b/>
                <w:bCs/>
                <w:color w:val="000000"/>
                <w:kern w:val="0"/>
                <w:sz w:val="24"/>
                <w:szCs w:val="24"/>
              </w:rPr>
            </w:pPr>
            <w:r w:rsidRPr="00926AF8">
              <w:rPr>
                <w:rFonts w:ascii="仿宋_GB2312" w:eastAsia="仿宋_GB2312" w:hAnsi="仿宋" w:cs="宋体" w:hint="eastAsia"/>
                <w:b/>
                <w:bCs/>
                <w:color w:val="000000"/>
                <w:kern w:val="0"/>
                <w:sz w:val="24"/>
                <w:szCs w:val="24"/>
              </w:rPr>
              <w:t>数量</w:t>
            </w:r>
          </w:p>
        </w:tc>
        <w:tc>
          <w:tcPr>
            <w:tcW w:w="1020" w:type="dxa"/>
            <w:shd w:val="clear" w:color="auto" w:fill="auto"/>
            <w:vAlign w:val="center"/>
          </w:tcPr>
          <w:p w:rsidR="00926AF8" w:rsidRPr="00926AF8" w:rsidRDefault="00926AF8" w:rsidP="00926AF8">
            <w:pPr>
              <w:widowControl/>
              <w:jc w:val="center"/>
              <w:rPr>
                <w:rFonts w:ascii="仿宋_GB2312" w:eastAsia="仿宋_GB2312" w:hAnsi="仿宋" w:cs="宋体"/>
                <w:b/>
                <w:bCs/>
                <w:color w:val="000000"/>
                <w:kern w:val="0"/>
                <w:sz w:val="24"/>
                <w:szCs w:val="24"/>
              </w:rPr>
            </w:pPr>
            <w:r w:rsidRPr="00926AF8">
              <w:rPr>
                <w:rFonts w:ascii="仿宋_GB2312" w:eastAsia="仿宋_GB2312" w:hAnsi="仿宋" w:cs="宋体" w:hint="eastAsia"/>
                <w:b/>
                <w:bCs/>
                <w:color w:val="000000"/>
                <w:kern w:val="0"/>
                <w:sz w:val="24"/>
                <w:szCs w:val="24"/>
              </w:rPr>
              <w:t>是否收到</w:t>
            </w:r>
          </w:p>
        </w:tc>
        <w:tc>
          <w:tcPr>
            <w:tcW w:w="1263" w:type="dxa"/>
            <w:shd w:val="clear" w:color="auto" w:fill="auto"/>
            <w:vAlign w:val="center"/>
          </w:tcPr>
          <w:p w:rsidR="00926AF8" w:rsidRPr="00926AF8" w:rsidRDefault="00926AF8" w:rsidP="00926AF8">
            <w:pPr>
              <w:widowControl/>
              <w:jc w:val="center"/>
              <w:rPr>
                <w:rFonts w:ascii="仿宋_GB2312" w:eastAsia="仿宋_GB2312" w:hAnsi="仿宋" w:cs="宋体"/>
                <w:b/>
                <w:bCs/>
                <w:color w:val="000000"/>
                <w:kern w:val="0"/>
                <w:sz w:val="24"/>
                <w:szCs w:val="24"/>
              </w:rPr>
            </w:pPr>
            <w:r w:rsidRPr="00926AF8">
              <w:rPr>
                <w:rFonts w:ascii="仿宋_GB2312" w:eastAsia="仿宋_GB2312" w:hAnsi="仿宋" w:cs="宋体" w:hint="eastAsia"/>
                <w:b/>
                <w:bCs/>
                <w:color w:val="000000"/>
                <w:kern w:val="0"/>
                <w:sz w:val="24"/>
                <w:szCs w:val="24"/>
              </w:rPr>
              <w:t>选手签字</w:t>
            </w:r>
          </w:p>
        </w:tc>
        <w:tc>
          <w:tcPr>
            <w:tcW w:w="750" w:type="dxa"/>
            <w:shd w:val="clear" w:color="auto" w:fill="auto"/>
            <w:vAlign w:val="center"/>
          </w:tcPr>
          <w:p w:rsidR="00926AF8" w:rsidRPr="00926AF8" w:rsidRDefault="00926AF8" w:rsidP="00926AF8">
            <w:pPr>
              <w:widowControl/>
              <w:jc w:val="center"/>
              <w:rPr>
                <w:rFonts w:ascii="仿宋_GB2312" w:eastAsia="仿宋_GB2312" w:hAnsi="仿宋" w:cs="宋体"/>
                <w:b/>
                <w:bCs/>
                <w:color w:val="000000"/>
                <w:kern w:val="0"/>
                <w:sz w:val="24"/>
                <w:szCs w:val="24"/>
              </w:rPr>
            </w:pPr>
            <w:r w:rsidRPr="00926AF8">
              <w:rPr>
                <w:rFonts w:ascii="仿宋_GB2312" w:eastAsia="仿宋_GB2312" w:hAnsi="仿宋" w:cs="宋体" w:hint="eastAsia"/>
                <w:b/>
                <w:bCs/>
                <w:color w:val="000000"/>
                <w:kern w:val="0"/>
                <w:sz w:val="24"/>
                <w:szCs w:val="24"/>
              </w:rPr>
              <w:t>备注</w:t>
            </w:r>
          </w:p>
        </w:tc>
      </w:tr>
      <w:tr w:rsidR="00926AF8" w:rsidRPr="00926AF8" w:rsidTr="004E2295">
        <w:trPr>
          <w:trHeight w:val="397"/>
          <w:jc w:val="center"/>
        </w:trPr>
        <w:tc>
          <w:tcPr>
            <w:tcW w:w="811"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1</w:t>
            </w:r>
          </w:p>
        </w:tc>
        <w:tc>
          <w:tcPr>
            <w:tcW w:w="4425" w:type="dxa"/>
            <w:shd w:val="clear" w:color="auto" w:fill="auto"/>
          </w:tcPr>
          <w:p w:rsidR="00926AF8" w:rsidRPr="00926AF8" w:rsidRDefault="00926AF8" w:rsidP="00926AF8">
            <w:pPr>
              <w:spacing w:line="440" w:lineRule="exact"/>
              <w:jc w:val="center"/>
              <w:rPr>
                <w:rFonts w:ascii="仿宋_GB2312" w:eastAsia="仿宋_GB2312" w:hAnsi="仿宋" w:cs="Times New Roman"/>
                <w:color w:val="000000"/>
                <w:kern w:val="0"/>
                <w:sz w:val="24"/>
                <w:szCs w:val="24"/>
              </w:rPr>
            </w:pPr>
            <w:r w:rsidRPr="00926AF8">
              <w:rPr>
                <w:rFonts w:ascii="仿宋_GB2312" w:eastAsia="仿宋_GB2312" w:hAnsi="仿宋" w:cs="Times New Roman" w:hint="eastAsia"/>
                <w:color w:val="000000"/>
                <w:kern w:val="0"/>
                <w:sz w:val="24"/>
                <w:szCs w:val="24"/>
              </w:rPr>
              <w:t>计算机主板</w:t>
            </w:r>
          </w:p>
        </w:tc>
        <w:tc>
          <w:tcPr>
            <w:tcW w:w="729"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1</w:t>
            </w:r>
          </w:p>
        </w:tc>
        <w:tc>
          <w:tcPr>
            <w:tcW w:w="1020"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收到</w:t>
            </w:r>
          </w:p>
        </w:tc>
        <w:tc>
          <w:tcPr>
            <w:tcW w:w="1263"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p>
        </w:tc>
        <w:tc>
          <w:tcPr>
            <w:tcW w:w="750"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p>
        </w:tc>
      </w:tr>
      <w:tr w:rsidR="00926AF8" w:rsidRPr="00926AF8" w:rsidTr="004E2295">
        <w:trPr>
          <w:trHeight w:val="397"/>
          <w:jc w:val="center"/>
        </w:trPr>
        <w:tc>
          <w:tcPr>
            <w:tcW w:w="811"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2</w:t>
            </w:r>
          </w:p>
        </w:tc>
        <w:tc>
          <w:tcPr>
            <w:tcW w:w="4425" w:type="dxa"/>
            <w:shd w:val="clear" w:color="auto" w:fill="auto"/>
          </w:tcPr>
          <w:p w:rsidR="00926AF8" w:rsidRPr="00926AF8" w:rsidRDefault="00926AF8" w:rsidP="00926AF8">
            <w:pPr>
              <w:spacing w:line="440" w:lineRule="exact"/>
              <w:jc w:val="center"/>
              <w:rPr>
                <w:rFonts w:ascii="仿宋_GB2312" w:eastAsia="仿宋_GB2312" w:hAnsi="仿宋" w:cs="Times New Roman"/>
                <w:color w:val="000000"/>
                <w:kern w:val="0"/>
                <w:sz w:val="24"/>
                <w:szCs w:val="24"/>
              </w:rPr>
            </w:pPr>
            <w:r w:rsidRPr="00926AF8">
              <w:rPr>
                <w:rFonts w:ascii="仿宋_GB2312" w:eastAsia="仿宋_GB2312" w:hAnsi="仿宋" w:cs="Times New Roman" w:hint="eastAsia"/>
                <w:color w:val="000000"/>
                <w:kern w:val="0"/>
                <w:sz w:val="24"/>
                <w:szCs w:val="24"/>
              </w:rPr>
              <w:t>笔记本电池充放电电路功能板</w:t>
            </w:r>
          </w:p>
        </w:tc>
        <w:tc>
          <w:tcPr>
            <w:tcW w:w="729"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1</w:t>
            </w:r>
          </w:p>
        </w:tc>
        <w:tc>
          <w:tcPr>
            <w:tcW w:w="1020"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收到</w:t>
            </w:r>
          </w:p>
        </w:tc>
        <w:tc>
          <w:tcPr>
            <w:tcW w:w="1263"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p>
        </w:tc>
        <w:tc>
          <w:tcPr>
            <w:tcW w:w="750"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p>
        </w:tc>
      </w:tr>
      <w:tr w:rsidR="00926AF8" w:rsidRPr="00926AF8" w:rsidTr="004E2295">
        <w:trPr>
          <w:trHeight w:val="397"/>
          <w:jc w:val="center"/>
        </w:trPr>
        <w:tc>
          <w:tcPr>
            <w:tcW w:w="811"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3</w:t>
            </w:r>
          </w:p>
        </w:tc>
        <w:tc>
          <w:tcPr>
            <w:tcW w:w="4425" w:type="dxa"/>
            <w:shd w:val="clear" w:color="auto" w:fill="auto"/>
          </w:tcPr>
          <w:p w:rsidR="00926AF8" w:rsidRPr="00926AF8" w:rsidRDefault="00926AF8" w:rsidP="00926AF8">
            <w:pPr>
              <w:spacing w:line="440" w:lineRule="exact"/>
              <w:jc w:val="center"/>
              <w:rPr>
                <w:rFonts w:ascii="仿宋_GB2312" w:eastAsia="仿宋_GB2312" w:hAnsi="仿宋" w:cs="Times New Roman"/>
                <w:color w:val="000000"/>
                <w:kern w:val="0"/>
                <w:sz w:val="24"/>
                <w:szCs w:val="24"/>
              </w:rPr>
            </w:pPr>
            <w:r w:rsidRPr="00926AF8">
              <w:rPr>
                <w:rFonts w:ascii="仿宋_GB2312" w:eastAsia="仿宋_GB2312" w:hAnsi="仿宋" w:cs="Times New Roman" w:hint="eastAsia"/>
                <w:color w:val="000000"/>
                <w:kern w:val="0"/>
                <w:sz w:val="24"/>
                <w:szCs w:val="24"/>
              </w:rPr>
              <w:t>笔记本内存供电电路功能板</w:t>
            </w:r>
          </w:p>
        </w:tc>
        <w:tc>
          <w:tcPr>
            <w:tcW w:w="729"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1</w:t>
            </w:r>
          </w:p>
        </w:tc>
        <w:tc>
          <w:tcPr>
            <w:tcW w:w="1020"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收到</w:t>
            </w:r>
          </w:p>
        </w:tc>
        <w:tc>
          <w:tcPr>
            <w:tcW w:w="1263"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p>
        </w:tc>
        <w:tc>
          <w:tcPr>
            <w:tcW w:w="750"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p>
        </w:tc>
      </w:tr>
      <w:tr w:rsidR="00926AF8" w:rsidRPr="00926AF8" w:rsidTr="004E2295">
        <w:trPr>
          <w:trHeight w:val="397"/>
          <w:jc w:val="center"/>
        </w:trPr>
        <w:tc>
          <w:tcPr>
            <w:tcW w:w="811"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4</w:t>
            </w:r>
          </w:p>
        </w:tc>
        <w:tc>
          <w:tcPr>
            <w:tcW w:w="4425" w:type="dxa"/>
            <w:shd w:val="clear" w:color="auto" w:fill="auto"/>
          </w:tcPr>
          <w:p w:rsidR="00926AF8" w:rsidRPr="00926AF8" w:rsidRDefault="00926AF8" w:rsidP="00926AF8">
            <w:pPr>
              <w:spacing w:line="440" w:lineRule="exact"/>
              <w:jc w:val="center"/>
              <w:rPr>
                <w:rFonts w:ascii="仿宋_GB2312" w:eastAsia="仿宋_GB2312" w:hAnsi="仿宋" w:cs="Times New Roman"/>
                <w:color w:val="000000"/>
                <w:kern w:val="0"/>
                <w:sz w:val="24"/>
                <w:szCs w:val="24"/>
              </w:rPr>
            </w:pPr>
            <w:r w:rsidRPr="00926AF8">
              <w:rPr>
                <w:rFonts w:ascii="仿宋_GB2312" w:eastAsia="仿宋_GB2312" w:hAnsi="仿宋" w:cs="Times New Roman" w:hint="eastAsia"/>
                <w:color w:val="000000"/>
                <w:kern w:val="0"/>
                <w:sz w:val="24"/>
                <w:szCs w:val="24"/>
              </w:rPr>
              <w:t>笔记本显示电路功能板</w:t>
            </w:r>
          </w:p>
        </w:tc>
        <w:tc>
          <w:tcPr>
            <w:tcW w:w="729"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1</w:t>
            </w:r>
          </w:p>
        </w:tc>
        <w:tc>
          <w:tcPr>
            <w:tcW w:w="1020"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收到</w:t>
            </w:r>
          </w:p>
        </w:tc>
        <w:tc>
          <w:tcPr>
            <w:tcW w:w="1263"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p>
        </w:tc>
        <w:tc>
          <w:tcPr>
            <w:tcW w:w="750"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p>
        </w:tc>
      </w:tr>
      <w:tr w:rsidR="00926AF8" w:rsidRPr="00926AF8" w:rsidTr="004E2295">
        <w:trPr>
          <w:trHeight w:val="397"/>
          <w:jc w:val="center"/>
        </w:trPr>
        <w:tc>
          <w:tcPr>
            <w:tcW w:w="811"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5</w:t>
            </w:r>
          </w:p>
        </w:tc>
        <w:tc>
          <w:tcPr>
            <w:tcW w:w="4425" w:type="dxa"/>
            <w:shd w:val="clear" w:color="auto" w:fill="auto"/>
          </w:tcPr>
          <w:p w:rsidR="00926AF8" w:rsidRPr="00926AF8" w:rsidRDefault="00926AF8" w:rsidP="00926AF8">
            <w:pPr>
              <w:spacing w:line="440" w:lineRule="exact"/>
              <w:jc w:val="center"/>
              <w:rPr>
                <w:rFonts w:ascii="仿宋_GB2312" w:eastAsia="仿宋_GB2312" w:hAnsi="仿宋" w:cs="Times New Roman"/>
                <w:color w:val="000000"/>
                <w:kern w:val="0"/>
                <w:sz w:val="24"/>
                <w:szCs w:val="24"/>
              </w:rPr>
            </w:pPr>
            <w:r w:rsidRPr="00926AF8">
              <w:rPr>
                <w:rFonts w:ascii="仿宋_GB2312" w:eastAsia="仿宋_GB2312" w:hAnsi="仿宋" w:cs="Times New Roman" w:hint="eastAsia"/>
                <w:color w:val="000000"/>
                <w:kern w:val="0"/>
                <w:sz w:val="24"/>
                <w:szCs w:val="24"/>
              </w:rPr>
              <w:t>笔记本时钟电路功能板</w:t>
            </w:r>
          </w:p>
        </w:tc>
        <w:tc>
          <w:tcPr>
            <w:tcW w:w="729"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1</w:t>
            </w:r>
          </w:p>
        </w:tc>
        <w:tc>
          <w:tcPr>
            <w:tcW w:w="1020"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收到</w:t>
            </w:r>
          </w:p>
        </w:tc>
        <w:tc>
          <w:tcPr>
            <w:tcW w:w="1263"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p>
        </w:tc>
        <w:tc>
          <w:tcPr>
            <w:tcW w:w="750"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p>
        </w:tc>
      </w:tr>
      <w:tr w:rsidR="00926AF8" w:rsidRPr="00926AF8" w:rsidTr="004E2295">
        <w:trPr>
          <w:trHeight w:val="397"/>
          <w:jc w:val="center"/>
        </w:trPr>
        <w:tc>
          <w:tcPr>
            <w:tcW w:w="811"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6</w:t>
            </w:r>
          </w:p>
        </w:tc>
        <w:tc>
          <w:tcPr>
            <w:tcW w:w="4425" w:type="dxa"/>
            <w:shd w:val="clear" w:color="auto" w:fill="auto"/>
          </w:tcPr>
          <w:p w:rsidR="00926AF8" w:rsidRPr="00926AF8" w:rsidRDefault="00926AF8" w:rsidP="00926AF8">
            <w:pPr>
              <w:spacing w:line="440" w:lineRule="exact"/>
              <w:jc w:val="center"/>
              <w:rPr>
                <w:rFonts w:ascii="仿宋_GB2312" w:eastAsia="仿宋_GB2312" w:hAnsi="仿宋" w:cs="Times New Roman"/>
                <w:color w:val="000000"/>
                <w:kern w:val="0"/>
                <w:sz w:val="24"/>
                <w:szCs w:val="24"/>
              </w:rPr>
            </w:pPr>
            <w:r w:rsidRPr="00926AF8">
              <w:rPr>
                <w:rFonts w:ascii="仿宋_GB2312" w:eastAsia="仿宋_GB2312" w:hAnsi="仿宋" w:cs="Times New Roman" w:hint="eastAsia"/>
                <w:color w:val="000000"/>
                <w:kern w:val="0"/>
                <w:sz w:val="24"/>
                <w:szCs w:val="24"/>
              </w:rPr>
              <w:t>台式机开机电路功能板</w:t>
            </w:r>
          </w:p>
        </w:tc>
        <w:tc>
          <w:tcPr>
            <w:tcW w:w="729"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1</w:t>
            </w:r>
          </w:p>
        </w:tc>
        <w:tc>
          <w:tcPr>
            <w:tcW w:w="1020"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收到</w:t>
            </w:r>
          </w:p>
        </w:tc>
        <w:tc>
          <w:tcPr>
            <w:tcW w:w="1263"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p>
        </w:tc>
        <w:tc>
          <w:tcPr>
            <w:tcW w:w="750"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p>
        </w:tc>
      </w:tr>
      <w:tr w:rsidR="00926AF8" w:rsidRPr="00926AF8" w:rsidTr="004E2295">
        <w:trPr>
          <w:trHeight w:val="397"/>
          <w:jc w:val="center"/>
        </w:trPr>
        <w:tc>
          <w:tcPr>
            <w:tcW w:w="811" w:type="dxa"/>
            <w:shd w:val="clear" w:color="auto" w:fill="auto"/>
            <w:vAlign w:val="center"/>
          </w:tcPr>
          <w:p w:rsidR="00926AF8" w:rsidRPr="00926AF8" w:rsidRDefault="00926AF8" w:rsidP="00926AF8">
            <w:pPr>
              <w:widowControl/>
              <w:jc w:val="center"/>
              <w:rPr>
                <w:rFonts w:ascii="仿宋_GB2312" w:eastAsia="仿宋_GB2312" w:hAnsi="仿宋" w:cs="宋体"/>
                <w:b/>
                <w:bCs/>
                <w:color w:val="000000"/>
                <w:kern w:val="0"/>
                <w:sz w:val="24"/>
                <w:szCs w:val="24"/>
              </w:rPr>
            </w:pPr>
            <w:r w:rsidRPr="00926AF8">
              <w:rPr>
                <w:rFonts w:ascii="仿宋_GB2312" w:eastAsia="仿宋_GB2312" w:hAnsi="仿宋" w:cs="宋体" w:hint="eastAsia"/>
                <w:b/>
                <w:bCs/>
                <w:color w:val="000000"/>
                <w:kern w:val="0"/>
                <w:sz w:val="24"/>
                <w:szCs w:val="24"/>
              </w:rPr>
              <w:t>序号</w:t>
            </w:r>
          </w:p>
        </w:tc>
        <w:tc>
          <w:tcPr>
            <w:tcW w:w="4425" w:type="dxa"/>
            <w:shd w:val="clear" w:color="auto" w:fill="auto"/>
            <w:vAlign w:val="center"/>
          </w:tcPr>
          <w:p w:rsidR="00926AF8" w:rsidRPr="00926AF8" w:rsidRDefault="00926AF8" w:rsidP="00926AF8">
            <w:pPr>
              <w:widowControl/>
              <w:jc w:val="center"/>
              <w:rPr>
                <w:rFonts w:ascii="仿宋_GB2312" w:eastAsia="仿宋_GB2312" w:hAnsi="仿宋" w:cs="宋体"/>
                <w:b/>
                <w:bCs/>
                <w:color w:val="000000"/>
                <w:kern w:val="0"/>
                <w:sz w:val="24"/>
                <w:szCs w:val="24"/>
              </w:rPr>
            </w:pPr>
            <w:r w:rsidRPr="00926AF8">
              <w:rPr>
                <w:rFonts w:ascii="仿宋_GB2312" w:eastAsia="仿宋_GB2312" w:hAnsi="仿宋" w:cs="宋体" w:hint="eastAsia"/>
                <w:b/>
                <w:bCs/>
                <w:color w:val="000000"/>
                <w:kern w:val="0"/>
                <w:sz w:val="24"/>
                <w:szCs w:val="24"/>
              </w:rPr>
              <w:t>存储介质</w:t>
            </w:r>
          </w:p>
        </w:tc>
        <w:tc>
          <w:tcPr>
            <w:tcW w:w="729" w:type="dxa"/>
            <w:shd w:val="clear" w:color="auto" w:fill="auto"/>
            <w:vAlign w:val="center"/>
          </w:tcPr>
          <w:p w:rsidR="00926AF8" w:rsidRPr="00926AF8" w:rsidRDefault="00926AF8" w:rsidP="00926AF8">
            <w:pPr>
              <w:widowControl/>
              <w:jc w:val="center"/>
              <w:rPr>
                <w:rFonts w:ascii="仿宋_GB2312" w:eastAsia="仿宋_GB2312" w:hAnsi="仿宋" w:cs="宋体"/>
                <w:b/>
                <w:bCs/>
                <w:color w:val="000000"/>
                <w:kern w:val="0"/>
                <w:sz w:val="24"/>
                <w:szCs w:val="24"/>
              </w:rPr>
            </w:pPr>
            <w:r w:rsidRPr="00926AF8">
              <w:rPr>
                <w:rFonts w:ascii="仿宋_GB2312" w:eastAsia="仿宋_GB2312" w:hAnsi="仿宋" w:cs="宋体" w:hint="eastAsia"/>
                <w:b/>
                <w:bCs/>
                <w:color w:val="000000"/>
                <w:kern w:val="0"/>
                <w:sz w:val="24"/>
                <w:szCs w:val="24"/>
              </w:rPr>
              <w:t>数量</w:t>
            </w:r>
          </w:p>
        </w:tc>
        <w:tc>
          <w:tcPr>
            <w:tcW w:w="1020" w:type="dxa"/>
            <w:shd w:val="clear" w:color="auto" w:fill="auto"/>
            <w:vAlign w:val="center"/>
          </w:tcPr>
          <w:p w:rsidR="00926AF8" w:rsidRPr="00926AF8" w:rsidRDefault="00926AF8" w:rsidP="00926AF8">
            <w:pPr>
              <w:widowControl/>
              <w:jc w:val="center"/>
              <w:rPr>
                <w:rFonts w:ascii="仿宋_GB2312" w:eastAsia="仿宋_GB2312" w:hAnsi="仿宋" w:cs="宋体"/>
                <w:b/>
                <w:bCs/>
                <w:color w:val="000000"/>
                <w:kern w:val="0"/>
                <w:sz w:val="24"/>
                <w:szCs w:val="24"/>
              </w:rPr>
            </w:pPr>
            <w:r w:rsidRPr="00926AF8">
              <w:rPr>
                <w:rFonts w:ascii="仿宋_GB2312" w:eastAsia="仿宋_GB2312" w:hAnsi="仿宋" w:cs="宋体" w:hint="eastAsia"/>
                <w:b/>
                <w:bCs/>
                <w:color w:val="000000"/>
                <w:kern w:val="0"/>
                <w:sz w:val="24"/>
                <w:szCs w:val="24"/>
              </w:rPr>
              <w:t>是否收到</w:t>
            </w:r>
          </w:p>
        </w:tc>
        <w:tc>
          <w:tcPr>
            <w:tcW w:w="1263" w:type="dxa"/>
            <w:shd w:val="clear" w:color="auto" w:fill="auto"/>
            <w:vAlign w:val="center"/>
          </w:tcPr>
          <w:p w:rsidR="00926AF8" w:rsidRPr="00926AF8" w:rsidRDefault="00926AF8" w:rsidP="00926AF8">
            <w:pPr>
              <w:widowControl/>
              <w:jc w:val="center"/>
              <w:rPr>
                <w:rFonts w:ascii="仿宋_GB2312" w:eastAsia="仿宋_GB2312" w:hAnsi="仿宋" w:cs="宋体"/>
                <w:b/>
                <w:bCs/>
                <w:color w:val="000000"/>
                <w:kern w:val="0"/>
                <w:sz w:val="24"/>
                <w:szCs w:val="24"/>
              </w:rPr>
            </w:pPr>
            <w:r w:rsidRPr="00926AF8">
              <w:rPr>
                <w:rFonts w:ascii="仿宋_GB2312" w:eastAsia="仿宋_GB2312" w:hAnsi="仿宋" w:cs="宋体" w:hint="eastAsia"/>
                <w:b/>
                <w:bCs/>
                <w:color w:val="000000"/>
                <w:kern w:val="0"/>
                <w:sz w:val="24"/>
                <w:szCs w:val="24"/>
              </w:rPr>
              <w:t>选手签字</w:t>
            </w:r>
          </w:p>
        </w:tc>
        <w:tc>
          <w:tcPr>
            <w:tcW w:w="750" w:type="dxa"/>
            <w:shd w:val="clear" w:color="auto" w:fill="auto"/>
            <w:vAlign w:val="center"/>
          </w:tcPr>
          <w:p w:rsidR="00926AF8" w:rsidRPr="00926AF8" w:rsidRDefault="00926AF8" w:rsidP="00926AF8">
            <w:pPr>
              <w:widowControl/>
              <w:jc w:val="center"/>
              <w:rPr>
                <w:rFonts w:ascii="仿宋_GB2312" w:eastAsia="仿宋_GB2312" w:hAnsi="仿宋" w:cs="宋体"/>
                <w:b/>
                <w:bCs/>
                <w:color w:val="000000"/>
                <w:kern w:val="0"/>
                <w:sz w:val="24"/>
                <w:szCs w:val="24"/>
              </w:rPr>
            </w:pPr>
            <w:r w:rsidRPr="00926AF8">
              <w:rPr>
                <w:rFonts w:ascii="仿宋_GB2312" w:eastAsia="仿宋_GB2312" w:hAnsi="仿宋" w:cs="宋体" w:hint="eastAsia"/>
                <w:b/>
                <w:bCs/>
                <w:color w:val="000000"/>
                <w:kern w:val="0"/>
                <w:sz w:val="24"/>
                <w:szCs w:val="24"/>
              </w:rPr>
              <w:t>备注</w:t>
            </w:r>
          </w:p>
        </w:tc>
      </w:tr>
      <w:tr w:rsidR="00926AF8" w:rsidRPr="00926AF8" w:rsidTr="004E2295">
        <w:trPr>
          <w:trHeight w:val="397"/>
          <w:jc w:val="center"/>
        </w:trPr>
        <w:tc>
          <w:tcPr>
            <w:tcW w:w="811"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1</w:t>
            </w:r>
          </w:p>
        </w:tc>
        <w:tc>
          <w:tcPr>
            <w:tcW w:w="4425" w:type="dxa"/>
            <w:shd w:val="clear" w:color="auto" w:fill="auto"/>
          </w:tcPr>
          <w:p w:rsidR="00926AF8" w:rsidRPr="00926AF8" w:rsidRDefault="00926AF8" w:rsidP="00926AF8">
            <w:pPr>
              <w:spacing w:line="440" w:lineRule="exact"/>
              <w:jc w:val="center"/>
              <w:rPr>
                <w:rFonts w:ascii="仿宋_GB2312" w:eastAsia="仿宋_GB2312" w:hAnsi="仿宋" w:cs="Times New Roman"/>
                <w:color w:val="000000"/>
                <w:kern w:val="0"/>
                <w:sz w:val="24"/>
                <w:szCs w:val="24"/>
              </w:rPr>
            </w:pPr>
            <w:r w:rsidRPr="00926AF8">
              <w:rPr>
                <w:rFonts w:ascii="仿宋_GB2312" w:eastAsia="仿宋_GB2312" w:hAnsi="仿宋" w:cs="Times New Roman" w:hint="eastAsia"/>
                <w:color w:val="000000"/>
                <w:kern w:val="0"/>
                <w:sz w:val="24"/>
                <w:szCs w:val="24"/>
              </w:rPr>
              <w:t>存储一 台式机硬盘</w:t>
            </w:r>
          </w:p>
        </w:tc>
        <w:tc>
          <w:tcPr>
            <w:tcW w:w="729"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1</w:t>
            </w:r>
          </w:p>
        </w:tc>
        <w:tc>
          <w:tcPr>
            <w:tcW w:w="1020"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收到</w:t>
            </w:r>
          </w:p>
        </w:tc>
        <w:tc>
          <w:tcPr>
            <w:tcW w:w="1263"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p>
        </w:tc>
        <w:tc>
          <w:tcPr>
            <w:tcW w:w="750"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p>
        </w:tc>
      </w:tr>
      <w:tr w:rsidR="00926AF8" w:rsidRPr="00926AF8" w:rsidTr="004E2295">
        <w:trPr>
          <w:trHeight w:val="397"/>
          <w:jc w:val="center"/>
        </w:trPr>
        <w:tc>
          <w:tcPr>
            <w:tcW w:w="811"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lastRenderedPageBreak/>
              <w:t>2</w:t>
            </w:r>
          </w:p>
        </w:tc>
        <w:tc>
          <w:tcPr>
            <w:tcW w:w="4425" w:type="dxa"/>
            <w:shd w:val="clear" w:color="auto" w:fill="auto"/>
          </w:tcPr>
          <w:p w:rsidR="00926AF8" w:rsidRPr="00926AF8" w:rsidRDefault="00926AF8" w:rsidP="00926AF8">
            <w:pPr>
              <w:spacing w:line="440" w:lineRule="exact"/>
              <w:jc w:val="center"/>
              <w:rPr>
                <w:rFonts w:ascii="仿宋_GB2312" w:eastAsia="仿宋_GB2312" w:hAnsi="仿宋" w:cs="Times New Roman"/>
                <w:color w:val="000000"/>
                <w:kern w:val="0"/>
                <w:sz w:val="24"/>
                <w:szCs w:val="24"/>
              </w:rPr>
            </w:pPr>
            <w:r w:rsidRPr="00926AF8">
              <w:rPr>
                <w:rFonts w:ascii="仿宋_GB2312" w:eastAsia="仿宋_GB2312" w:hAnsi="仿宋" w:cs="Times New Roman" w:hint="eastAsia"/>
                <w:color w:val="000000"/>
                <w:kern w:val="0"/>
                <w:sz w:val="24"/>
                <w:szCs w:val="24"/>
              </w:rPr>
              <w:t>存储二 台式机硬盘</w:t>
            </w:r>
          </w:p>
        </w:tc>
        <w:tc>
          <w:tcPr>
            <w:tcW w:w="729"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1</w:t>
            </w:r>
          </w:p>
        </w:tc>
        <w:tc>
          <w:tcPr>
            <w:tcW w:w="1020"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收到</w:t>
            </w:r>
          </w:p>
        </w:tc>
        <w:tc>
          <w:tcPr>
            <w:tcW w:w="1263"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p>
        </w:tc>
        <w:tc>
          <w:tcPr>
            <w:tcW w:w="750"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p>
        </w:tc>
      </w:tr>
      <w:tr w:rsidR="00926AF8" w:rsidRPr="00926AF8" w:rsidTr="004E2295">
        <w:trPr>
          <w:trHeight w:val="397"/>
          <w:jc w:val="center"/>
        </w:trPr>
        <w:tc>
          <w:tcPr>
            <w:tcW w:w="811"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3</w:t>
            </w:r>
          </w:p>
        </w:tc>
        <w:tc>
          <w:tcPr>
            <w:tcW w:w="4425" w:type="dxa"/>
            <w:shd w:val="clear" w:color="auto" w:fill="auto"/>
          </w:tcPr>
          <w:p w:rsidR="00926AF8" w:rsidRPr="00926AF8" w:rsidRDefault="00926AF8" w:rsidP="00926AF8">
            <w:pPr>
              <w:spacing w:line="440" w:lineRule="exact"/>
              <w:jc w:val="center"/>
              <w:rPr>
                <w:rFonts w:ascii="仿宋_GB2312" w:eastAsia="仿宋_GB2312" w:hAnsi="仿宋" w:cs="Times New Roman"/>
                <w:color w:val="000000"/>
                <w:kern w:val="0"/>
                <w:sz w:val="24"/>
                <w:szCs w:val="24"/>
              </w:rPr>
            </w:pPr>
            <w:r w:rsidRPr="00926AF8">
              <w:rPr>
                <w:rFonts w:ascii="仿宋_GB2312" w:eastAsia="仿宋_GB2312" w:hAnsi="仿宋" w:cs="Times New Roman" w:hint="eastAsia"/>
                <w:color w:val="000000"/>
                <w:kern w:val="0"/>
                <w:sz w:val="24"/>
                <w:szCs w:val="24"/>
              </w:rPr>
              <w:t>存储三 台式机硬盘</w:t>
            </w:r>
          </w:p>
        </w:tc>
        <w:tc>
          <w:tcPr>
            <w:tcW w:w="729"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1</w:t>
            </w:r>
          </w:p>
        </w:tc>
        <w:tc>
          <w:tcPr>
            <w:tcW w:w="1020"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收到</w:t>
            </w:r>
          </w:p>
        </w:tc>
        <w:tc>
          <w:tcPr>
            <w:tcW w:w="1263"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p>
        </w:tc>
        <w:tc>
          <w:tcPr>
            <w:tcW w:w="750"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p>
        </w:tc>
      </w:tr>
      <w:tr w:rsidR="00926AF8" w:rsidRPr="00926AF8" w:rsidTr="004E2295">
        <w:trPr>
          <w:trHeight w:val="397"/>
          <w:jc w:val="center"/>
        </w:trPr>
        <w:tc>
          <w:tcPr>
            <w:tcW w:w="811"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4</w:t>
            </w:r>
          </w:p>
        </w:tc>
        <w:tc>
          <w:tcPr>
            <w:tcW w:w="4425" w:type="dxa"/>
            <w:shd w:val="clear" w:color="auto" w:fill="auto"/>
          </w:tcPr>
          <w:p w:rsidR="00926AF8" w:rsidRPr="00926AF8" w:rsidRDefault="00926AF8" w:rsidP="00926AF8">
            <w:pPr>
              <w:spacing w:line="440" w:lineRule="exact"/>
              <w:jc w:val="center"/>
              <w:rPr>
                <w:rFonts w:ascii="仿宋_GB2312" w:eastAsia="仿宋_GB2312" w:hAnsi="仿宋" w:cs="Times New Roman"/>
                <w:color w:val="000000"/>
                <w:kern w:val="0"/>
                <w:sz w:val="24"/>
                <w:szCs w:val="24"/>
              </w:rPr>
            </w:pPr>
            <w:r w:rsidRPr="00926AF8">
              <w:rPr>
                <w:rFonts w:ascii="仿宋_GB2312" w:eastAsia="仿宋_GB2312" w:hAnsi="仿宋" w:cs="Times New Roman" w:hint="eastAsia"/>
                <w:color w:val="000000"/>
                <w:kern w:val="0"/>
                <w:sz w:val="24"/>
                <w:szCs w:val="24"/>
              </w:rPr>
              <w:t>存储四 笔记本硬盘</w:t>
            </w:r>
          </w:p>
        </w:tc>
        <w:tc>
          <w:tcPr>
            <w:tcW w:w="729"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1</w:t>
            </w:r>
          </w:p>
        </w:tc>
        <w:tc>
          <w:tcPr>
            <w:tcW w:w="1020"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收到</w:t>
            </w:r>
          </w:p>
        </w:tc>
        <w:tc>
          <w:tcPr>
            <w:tcW w:w="1263"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p>
        </w:tc>
        <w:tc>
          <w:tcPr>
            <w:tcW w:w="750"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p>
        </w:tc>
      </w:tr>
      <w:tr w:rsidR="00926AF8" w:rsidRPr="00926AF8" w:rsidTr="004E2295">
        <w:trPr>
          <w:trHeight w:val="397"/>
          <w:jc w:val="center"/>
        </w:trPr>
        <w:tc>
          <w:tcPr>
            <w:tcW w:w="811"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5</w:t>
            </w:r>
          </w:p>
        </w:tc>
        <w:tc>
          <w:tcPr>
            <w:tcW w:w="4425" w:type="dxa"/>
            <w:shd w:val="clear" w:color="auto" w:fill="auto"/>
          </w:tcPr>
          <w:p w:rsidR="00926AF8" w:rsidRPr="00926AF8" w:rsidRDefault="00926AF8" w:rsidP="00926AF8">
            <w:pPr>
              <w:spacing w:line="440" w:lineRule="exact"/>
              <w:jc w:val="center"/>
              <w:rPr>
                <w:rFonts w:ascii="仿宋_GB2312" w:eastAsia="仿宋_GB2312" w:hAnsi="仿宋" w:cs="Times New Roman"/>
                <w:color w:val="000000"/>
                <w:kern w:val="0"/>
                <w:sz w:val="24"/>
                <w:szCs w:val="24"/>
              </w:rPr>
            </w:pPr>
            <w:r w:rsidRPr="00926AF8">
              <w:rPr>
                <w:rFonts w:ascii="仿宋_GB2312" w:eastAsia="仿宋_GB2312" w:hAnsi="仿宋" w:cs="Times New Roman" w:hint="eastAsia"/>
                <w:color w:val="000000"/>
                <w:kern w:val="0"/>
                <w:sz w:val="24"/>
                <w:szCs w:val="24"/>
              </w:rPr>
              <w:t>存储五 U盘</w:t>
            </w:r>
          </w:p>
        </w:tc>
        <w:tc>
          <w:tcPr>
            <w:tcW w:w="729"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1</w:t>
            </w:r>
          </w:p>
        </w:tc>
        <w:tc>
          <w:tcPr>
            <w:tcW w:w="1020"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收到</w:t>
            </w:r>
          </w:p>
        </w:tc>
        <w:tc>
          <w:tcPr>
            <w:tcW w:w="1263"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p>
        </w:tc>
        <w:tc>
          <w:tcPr>
            <w:tcW w:w="750"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p>
        </w:tc>
      </w:tr>
      <w:tr w:rsidR="00926AF8" w:rsidRPr="00926AF8" w:rsidTr="004E2295">
        <w:trPr>
          <w:trHeight w:val="397"/>
          <w:jc w:val="center"/>
        </w:trPr>
        <w:tc>
          <w:tcPr>
            <w:tcW w:w="811" w:type="dxa"/>
            <w:shd w:val="clear" w:color="auto" w:fill="auto"/>
            <w:vAlign w:val="center"/>
          </w:tcPr>
          <w:p w:rsidR="00926AF8" w:rsidRPr="00926AF8" w:rsidRDefault="00926AF8" w:rsidP="00926AF8">
            <w:pPr>
              <w:widowControl/>
              <w:jc w:val="center"/>
              <w:rPr>
                <w:rFonts w:ascii="仿宋_GB2312" w:eastAsia="仿宋_GB2312" w:hAnsi="仿宋" w:cs="宋体"/>
                <w:b/>
                <w:bCs/>
                <w:color w:val="000000"/>
                <w:kern w:val="0"/>
                <w:sz w:val="24"/>
                <w:szCs w:val="24"/>
              </w:rPr>
            </w:pPr>
            <w:r w:rsidRPr="00926AF8">
              <w:rPr>
                <w:rFonts w:ascii="仿宋_GB2312" w:eastAsia="仿宋_GB2312" w:hAnsi="仿宋" w:cs="宋体" w:hint="eastAsia"/>
                <w:b/>
                <w:bCs/>
                <w:color w:val="000000"/>
                <w:kern w:val="0"/>
                <w:sz w:val="24"/>
                <w:szCs w:val="24"/>
              </w:rPr>
              <w:t>序号</w:t>
            </w:r>
          </w:p>
        </w:tc>
        <w:tc>
          <w:tcPr>
            <w:tcW w:w="4425" w:type="dxa"/>
            <w:shd w:val="clear" w:color="auto" w:fill="auto"/>
            <w:vAlign w:val="center"/>
          </w:tcPr>
          <w:p w:rsidR="00926AF8" w:rsidRPr="00926AF8" w:rsidRDefault="00926AF8" w:rsidP="00926AF8">
            <w:pPr>
              <w:widowControl/>
              <w:jc w:val="center"/>
              <w:rPr>
                <w:rFonts w:ascii="仿宋_GB2312" w:eastAsia="仿宋_GB2312" w:hAnsi="仿宋" w:cs="宋体"/>
                <w:b/>
                <w:bCs/>
                <w:color w:val="000000"/>
                <w:kern w:val="0"/>
                <w:sz w:val="24"/>
                <w:szCs w:val="24"/>
              </w:rPr>
            </w:pPr>
            <w:r w:rsidRPr="00926AF8">
              <w:rPr>
                <w:rFonts w:ascii="仿宋_GB2312" w:eastAsia="仿宋_GB2312" w:hAnsi="仿宋" w:cs="宋体" w:hint="eastAsia"/>
                <w:b/>
                <w:bCs/>
                <w:color w:val="000000"/>
                <w:kern w:val="0"/>
                <w:sz w:val="24"/>
                <w:szCs w:val="24"/>
              </w:rPr>
              <w:t>其他</w:t>
            </w:r>
          </w:p>
        </w:tc>
        <w:tc>
          <w:tcPr>
            <w:tcW w:w="729" w:type="dxa"/>
            <w:shd w:val="clear" w:color="auto" w:fill="auto"/>
            <w:vAlign w:val="center"/>
          </w:tcPr>
          <w:p w:rsidR="00926AF8" w:rsidRPr="00926AF8" w:rsidRDefault="00926AF8" w:rsidP="00926AF8">
            <w:pPr>
              <w:widowControl/>
              <w:jc w:val="center"/>
              <w:rPr>
                <w:rFonts w:ascii="仿宋_GB2312" w:eastAsia="仿宋_GB2312" w:hAnsi="仿宋" w:cs="宋体"/>
                <w:b/>
                <w:bCs/>
                <w:color w:val="000000"/>
                <w:kern w:val="0"/>
                <w:sz w:val="24"/>
                <w:szCs w:val="24"/>
              </w:rPr>
            </w:pPr>
            <w:r w:rsidRPr="00926AF8">
              <w:rPr>
                <w:rFonts w:ascii="仿宋_GB2312" w:eastAsia="仿宋_GB2312" w:hAnsi="仿宋" w:cs="宋体" w:hint="eastAsia"/>
                <w:b/>
                <w:bCs/>
                <w:color w:val="000000"/>
                <w:kern w:val="0"/>
                <w:sz w:val="24"/>
                <w:szCs w:val="24"/>
              </w:rPr>
              <w:t>数量</w:t>
            </w:r>
          </w:p>
        </w:tc>
        <w:tc>
          <w:tcPr>
            <w:tcW w:w="1020" w:type="dxa"/>
            <w:shd w:val="clear" w:color="auto" w:fill="auto"/>
            <w:vAlign w:val="center"/>
          </w:tcPr>
          <w:p w:rsidR="00926AF8" w:rsidRPr="00926AF8" w:rsidRDefault="00926AF8" w:rsidP="00926AF8">
            <w:pPr>
              <w:widowControl/>
              <w:jc w:val="center"/>
              <w:rPr>
                <w:rFonts w:ascii="仿宋_GB2312" w:eastAsia="仿宋_GB2312" w:hAnsi="仿宋" w:cs="宋体"/>
                <w:b/>
                <w:bCs/>
                <w:color w:val="000000"/>
                <w:kern w:val="0"/>
                <w:sz w:val="24"/>
                <w:szCs w:val="24"/>
              </w:rPr>
            </w:pPr>
            <w:r w:rsidRPr="00926AF8">
              <w:rPr>
                <w:rFonts w:ascii="仿宋_GB2312" w:eastAsia="仿宋_GB2312" w:hAnsi="仿宋" w:cs="宋体" w:hint="eastAsia"/>
                <w:b/>
                <w:bCs/>
                <w:color w:val="000000"/>
                <w:kern w:val="0"/>
                <w:sz w:val="24"/>
                <w:szCs w:val="24"/>
              </w:rPr>
              <w:t>是否收到</w:t>
            </w:r>
          </w:p>
        </w:tc>
        <w:tc>
          <w:tcPr>
            <w:tcW w:w="1263" w:type="dxa"/>
            <w:shd w:val="clear" w:color="auto" w:fill="auto"/>
            <w:vAlign w:val="center"/>
          </w:tcPr>
          <w:p w:rsidR="00926AF8" w:rsidRPr="00926AF8" w:rsidRDefault="00926AF8" w:rsidP="00926AF8">
            <w:pPr>
              <w:widowControl/>
              <w:jc w:val="center"/>
              <w:rPr>
                <w:rFonts w:ascii="仿宋_GB2312" w:eastAsia="仿宋_GB2312" w:hAnsi="仿宋" w:cs="宋体"/>
                <w:b/>
                <w:bCs/>
                <w:color w:val="000000"/>
                <w:kern w:val="0"/>
                <w:sz w:val="24"/>
                <w:szCs w:val="24"/>
              </w:rPr>
            </w:pPr>
            <w:r w:rsidRPr="00926AF8">
              <w:rPr>
                <w:rFonts w:ascii="仿宋_GB2312" w:eastAsia="仿宋_GB2312" w:hAnsi="仿宋" w:cs="宋体" w:hint="eastAsia"/>
                <w:b/>
                <w:bCs/>
                <w:color w:val="000000"/>
                <w:kern w:val="0"/>
                <w:sz w:val="24"/>
                <w:szCs w:val="24"/>
              </w:rPr>
              <w:t>选手签字</w:t>
            </w:r>
          </w:p>
        </w:tc>
        <w:tc>
          <w:tcPr>
            <w:tcW w:w="750" w:type="dxa"/>
            <w:shd w:val="clear" w:color="auto" w:fill="auto"/>
            <w:vAlign w:val="center"/>
          </w:tcPr>
          <w:p w:rsidR="00926AF8" w:rsidRPr="00926AF8" w:rsidRDefault="00926AF8" w:rsidP="00926AF8">
            <w:pPr>
              <w:widowControl/>
              <w:jc w:val="center"/>
              <w:rPr>
                <w:rFonts w:ascii="仿宋_GB2312" w:eastAsia="仿宋_GB2312" w:hAnsi="仿宋" w:cs="宋体"/>
                <w:b/>
                <w:bCs/>
                <w:color w:val="000000"/>
                <w:kern w:val="0"/>
                <w:sz w:val="24"/>
                <w:szCs w:val="24"/>
              </w:rPr>
            </w:pPr>
            <w:r w:rsidRPr="00926AF8">
              <w:rPr>
                <w:rFonts w:ascii="仿宋_GB2312" w:eastAsia="仿宋_GB2312" w:hAnsi="仿宋" w:cs="宋体" w:hint="eastAsia"/>
                <w:b/>
                <w:bCs/>
                <w:color w:val="000000"/>
                <w:kern w:val="0"/>
                <w:sz w:val="24"/>
                <w:szCs w:val="24"/>
              </w:rPr>
              <w:t>备注</w:t>
            </w:r>
          </w:p>
        </w:tc>
      </w:tr>
      <w:tr w:rsidR="00926AF8" w:rsidRPr="00926AF8" w:rsidTr="004E2295">
        <w:trPr>
          <w:trHeight w:val="397"/>
          <w:jc w:val="center"/>
        </w:trPr>
        <w:tc>
          <w:tcPr>
            <w:tcW w:w="811" w:type="dxa"/>
            <w:shd w:val="clear" w:color="auto" w:fill="auto"/>
            <w:vAlign w:val="center"/>
          </w:tcPr>
          <w:p w:rsidR="00926AF8" w:rsidRPr="00926AF8" w:rsidRDefault="00926AF8" w:rsidP="00926AF8">
            <w:pPr>
              <w:widowControl/>
              <w:jc w:val="center"/>
              <w:rPr>
                <w:rFonts w:ascii="仿宋_GB2312" w:eastAsia="仿宋_GB2312" w:hAnsi="仿宋" w:cs="宋体"/>
                <w:bCs/>
                <w:color w:val="000000"/>
                <w:kern w:val="0"/>
                <w:sz w:val="24"/>
                <w:szCs w:val="24"/>
              </w:rPr>
            </w:pPr>
            <w:r w:rsidRPr="00926AF8">
              <w:rPr>
                <w:rFonts w:ascii="仿宋_GB2312" w:eastAsia="仿宋_GB2312" w:hAnsi="仿宋" w:cs="宋体" w:hint="eastAsia"/>
                <w:bCs/>
                <w:color w:val="000000"/>
                <w:kern w:val="0"/>
                <w:sz w:val="24"/>
                <w:szCs w:val="24"/>
              </w:rPr>
              <w:t>1</w:t>
            </w:r>
          </w:p>
        </w:tc>
        <w:tc>
          <w:tcPr>
            <w:tcW w:w="4425" w:type="dxa"/>
            <w:shd w:val="clear" w:color="auto" w:fill="auto"/>
            <w:vAlign w:val="center"/>
          </w:tcPr>
          <w:p w:rsidR="00926AF8" w:rsidRPr="00926AF8" w:rsidRDefault="00926AF8" w:rsidP="00926AF8">
            <w:pPr>
              <w:widowControl/>
              <w:jc w:val="center"/>
              <w:rPr>
                <w:rFonts w:ascii="仿宋_GB2312" w:eastAsia="仿宋_GB2312" w:hAnsi="仿宋" w:cs="宋体"/>
                <w:bCs/>
                <w:color w:val="000000"/>
                <w:kern w:val="0"/>
                <w:sz w:val="24"/>
                <w:szCs w:val="24"/>
              </w:rPr>
            </w:pPr>
            <w:r w:rsidRPr="00926AF8">
              <w:rPr>
                <w:rFonts w:ascii="仿宋_GB2312" w:eastAsia="仿宋_GB2312" w:hAnsi="仿宋" w:cs="宋体" w:hint="eastAsia"/>
                <w:bCs/>
                <w:color w:val="000000"/>
                <w:kern w:val="0"/>
                <w:sz w:val="24"/>
                <w:szCs w:val="24"/>
              </w:rPr>
              <w:t>电子元件包</w:t>
            </w:r>
          </w:p>
        </w:tc>
        <w:tc>
          <w:tcPr>
            <w:tcW w:w="729" w:type="dxa"/>
            <w:shd w:val="clear" w:color="auto" w:fill="auto"/>
            <w:vAlign w:val="center"/>
          </w:tcPr>
          <w:p w:rsidR="00926AF8" w:rsidRPr="00926AF8" w:rsidRDefault="00926AF8" w:rsidP="00926AF8">
            <w:pPr>
              <w:widowControl/>
              <w:jc w:val="center"/>
              <w:rPr>
                <w:rFonts w:ascii="仿宋_GB2312" w:eastAsia="仿宋_GB2312" w:hAnsi="仿宋" w:cs="宋体"/>
                <w:bCs/>
                <w:color w:val="000000"/>
                <w:kern w:val="0"/>
                <w:sz w:val="24"/>
                <w:szCs w:val="24"/>
              </w:rPr>
            </w:pPr>
            <w:r w:rsidRPr="00926AF8">
              <w:rPr>
                <w:rFonts w:ascii="仿宋_GB2312" w:eastAsia="仿宋_GB2312" w:hAnsi="仿宋" w:cs="宋体" w:hint="eastAsia"/>
                <w:bCs/>
                <w:color w:val="000000"/>
                <w:kern w:val="0"/>
                <w:sz w:val="24"/>
                <w:szCs w:val="24"/>
              </w:rPr>
              <w:t>1</w:t>
            </w:r>
          </w:p>
        </w:tc>
        <w:tc>
          <w:tcPr>
            <w:tcW w:w="1020" w:type="dxa"/>
            <w:shd w:val="clear" w:color="auto" w:fill="auto"/>
            <w:vAlign w:val="center"/>
          </w:tcPr>
          <w:p w:rsidR="00926AF8" w:rsidRPr="00926AF8" w:rsidRDefault="00926AF8" w:rsidP="00926AF8">
            <w:pPr>
              <w:widowControl/>
              <w:jc w:val="center"/>
              <w:rPr>
                <w:rFonts w:ascii="仿宋_GB2312" w:eastAsia="仿宋_GB2312" w:hAnsi="仿宋" w:cs="宋体"/>
                <w:b/>
                <w:bCs/>
                <w:color w:val="000000"/>
                <w:kern w:val="0"/>
                <w:sz w:val="24"/>
                <w:szCs w:val="24"/>
              </w:rPr>
            </w:pPr>
            <w:r w:rsidRPr="00926AF8">
              <w:rPr>
                <w:rFonts w:ascii="仿宋_GB2312" w:eastAsia="仿宋_GB2312" w:hAnsi="仿宋" w:cs="宋体" w:hint="eastAsia"/>
                <w:color w:val="000000"/>
                <w:kern w:val="0"/>
                <w:sz w:val="24"/>
                <w:szCs w:val="24"/>
              </w:rPr>
              <w:t>收到</w:t>
            </w:r>
          </w:p>
        </w:tc>
        <w:tc>
          <w:tcPr>
            <w:tcW w:w="1263" w:type="dxa"/>
            <w:shd w:val="clear" w:color="auto" w:fill="auto"/>
            <w:vAlign w:val="center"/>
          </w:tcPr>
          <w:p w:rsidR="00926AF8" w:rsidRPr="00926AF8" w:rsidRDefault="00926AF8" w:rsidP="00926AF8">
            <w:pPr>
              <w:widowControl/>
              <w:jc w:val="center"/>
              <w:rPr>
                <w:rFonts w:ascii="仿宋_GB2312" w:eastAsia="仿宋_GB2312" w:hAnsi="仿宋" w:cs="宋体"/>
                <w:b/>
                <w:bCs/>
                <w:color w:val="000000"/>
                <w:kern w:val="0"/>
                <w:sz w:val="24"/>
                <w:szCs w:val="24"/>
              </w:rPr>
            </w:pPr>
          </w:p>
        </w:tc>
        <w:tc>
          <w:tcPr>
            <w:tcW w:w="750" w:type="dxa"/>
            <w:shd w:val="clear" w:color="auto" w:fill="auto"/>
            <w:vAlign w:val="center"/>
          </w:tcPr>
          <w:p w:rsidR="00926AF8" w:rsidRPr="00926AF8" w:rsidRDefault="00926AF8" w:rsidP="00926AF8">
            <w:pPr>
              <w:widowControl/>
              <w:jc w:val="center"/>
              <w:rPr>
                <w:rFonts w:ascii="仿宋_GB2312" w:eastAsia="仿宋_GB2312" w:hAnsi="仿宋" w:cs="宋体"/>
                <w:b/>
                <w:bCs/>
                <w:color w:val="000000"/>
                <w:kern w:val="0"/>
                <w:sz w:val="24"/>
                <w:szCs w:val="24"/>
              </w:rPr>
            </w:pPr>
          </w:p>
        </w:tc>
      </w:tr>
      <w:tr w:rsidR="00926AF8" w:rsidRPr="00926AF8" w:rsidTr="004E2295">
        <w:trPr>
          <w:trHeight w:val="397"/>
          <w:jc w:val="center"/>
        </w:trPr>
        <w:tc>
          <w:tcPr>
            <w:tcW w:w="811"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2</w:t>
            </w:r>
          </w:p>
        </w:tc>
        <w:tc>
          <w:tcPr>
            <w:tcW w:w="4425"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防静电工作服</w:t>
            </w:r>
          </w:p>
        </w:tc>
        <w:tc>
          <w:tcPr>
            <w:tcW w:w="729"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1</w:t>
            </w:r>
          </w:p>
        </w:tc>
        <w:tc>
          <w:tcPr>
            <w:tcW w:w="1020"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收到</w:t>
            </w:r>
          </w:p>
        </w:tc>
        <w:tc>
          <w:tcPr>
            <w:tcW w:w="1263"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 xml:space="preserve">　</w:t>
            </w:r>
          </w:p>
        </w:tc>
        <w:tc>
          <w:tcPr>
            <w:tcW w:w="750"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 xml:space="preserve">　</w:t>
            </w:r>
          </w:p>
        </w:tc>
      </w:tr>
      <w:tr w:rsidR="00926AF8" w:rsidRPr="00926AF8" w:rsidTr="004E2295">
        <w:trPr>
          <w:trHeight w:val="397"/>
          <w:jc w:val="center"/>
        </w:trPr>
        <w:tc>
          <w:tcPr>
            <w:tcW w:w="811"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3</w:t>
            </w:r>
          </w:p>
        </w:tc>
        <w:tc>
          <w:tcPr>
            <w:tcW w:w="4425"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防静电手环</w:t>
            </w:r>
          </w:p>
        </w:tc>
        <w:tc>
          <w:tcPr>
            <w:tcW w:w="729"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1</w:t>
            </w:r>
          </w:p>
        </w:tc>
        <w:tc>
          <w:tcPr>
            <w:tcW w:w="1020"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 xml:space="preserve">收到　</w:t>
            </w:r>
          </w:p>
        </w:tc>
        <w:tc>
          <w:tcPr>
            <w:tcW w:w="1263"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 xml:space="preserve">　</w:t>
            </w:r>
          </w:p>
        </w:tc>
        <w:tc>
          <w:tcPr>
            <w:tcW w:w="750"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 xml:space="preserve">　</w:t>
            </w:r>
          </w:p>
        </w:tc>
      </w:tr>
      <w:tr w:rsidR="00926AF8" w:rsidRPr="00926AF8" w:rsidTr="004E2295">
        <w:trPr>
          <w:trHeight w:val="397"/>
          <w:jc w:val="center"/>
        </w:trPr>
        <w:tc>
          <w:tcPr>
            <w:tcW w:w="811"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4</w:t>
            </w:r>
          </w:p>
        </w:tc>
        <w:tc>
          <w:tcPr>
            <w:tcW w:w="4425"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笔</w:t>
            </w:r>
          </w:p>
        </w:tc>
        <w:tc>
          <w:tcPr>
            <w:tcW w:w="729"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2</w:t>
            </w:r>
          </w:p>
        </w:tc>
        <w:tc>
          <w:tcPr>
            <w:tcW w:w="1020"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 xml:space="preserve">收到　</w:t>
            </w:r>
          </w:p>
        </w:tc>
        <w:tc>
          <w:tcPr>
            <w:tcW w:w="1263"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 xml:space="preserve">　</w:t>
            </w:r>
          </w:p>
        </w:tc>
        <w:tc>
          <w:tcPr>
            <w:tcW w:w="750" w:type="dxa"/>
            <w:shd w:val="clear" w:color="auto" w:fill="auto"/>
            <w:vAlign w:val="center"/>
          </w:tcPr>
          <w:p w:rsidR="00926AF8" w:rsidRPr="00926AF8" w:rsidRDefault="00926AF8" w:rsidP="00926AF8">
            <w:pPr>
              <w:widowControl/>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 xml:space="preserve">　</w:t>
            </w:r>
          </w:p>
        </w:tc>
      </w:tr>
    </w:tbl>
    <w:p w:rsidR="00926AF8" w:rsidRPr="00926AF8" w:rsidRDefault="00926AF8" w:rsidP="00926AF8">
      <w:pPr>
        <w:spacing w:line="360" w:lineRule="auto"/>
        <w:ind w:firstLineChars="196" w:firstLine="472"/>
        <w:rPr>
          <w:rFonts w:ascii="仿宋_GB2312" w:eastAsia="仿宋_GB2312" w:hAnsi="仿宋" w:cs="Arial"/>
          <w:color w:val="000000"/>
          <w:sz w:val="30"/>
          <w:szCs w:val="30"/>
        </w:rPr>
      </w:pPr>
      <w:r w:rsidRPr="00926AF8">
        <w:rPr>
          <w:rFonts w:ascii="仿宋_GB2312" w:eastAsia="仿宋_GB2312" w:hAnsi="仿宋" w:cs="Times New Roman" w:hint="eastAsia"/>
          <w:b/>
          <w:color w:val="000000"/>
          <w:kern w:val="0"/>
          <w:sz w:val="24"/>
          <w:szCs w:val="24"/>
        </w:rPr>
        <w:t>注意：</w:t>
      </w:r>
      <w:r w:rsidRPr="00926AF8">
        <w:rPr>
          <w:rFonts w:ascii="仿宋_GB2312" w:eastAsia="仿宋_GB2312" w:hAnsi="仿宋" w:cs="Times New Roman" w:hint="eastAsia"/>
          <w:color w:val="000000"/>
          <w:kern w:val="0"/>
          <w:sz w:val="24"/>
          <w:szCs w:val="24"/>
        </w:rPr>
        <w:t>参赛选手需要</w:t>
      </w:r>
      <w:r w:rsidRPr="00926AF8">
        <w:rPr>
          <w:rFonts w:ascii="仿宋_GB2312" w:eastAsia="仿宋_GB2312" w:hAnsi="仿宋" w:cs="Times New Roman" w:hint="eastAsia"/>
          <w:color w:val="000000"/>
          <w:sz w:val="24"/>
          <w:szCs w:val="24"/>
        </w:rPr>
        <w:t>确认上述表中物品是否收到并签字确认，若没有收到，请及时向裁判申请领取该物品，并在收到后签字。</w:t>
      </w:r>
    </w:p>
    <w:p w:rsidR="00926AF8" w:rsidRPr="00926AF8" w:rsidRDefault="00926AF8" w:rsidP="00926AF8">
      <w:pPr>
        <w:spacing w:beforeLines="100" w:before="312" w:afterLines="100" w:after="312" w:line="360" w:lineRule="atLeast"/>
        <w:rPr>
          <w:rFonts w:ascii="仿宋_GB2312" w:eastAsia="仿宋_GB2312" w:hAnsi="仿宋" w:cs="Times New Roman"/>
          <w:color w:val="000000"/>
          <w:szCs w:val="24"/>
        </w:rPr>
      </w:pPr>
      <w:r w:rsidRPr="00926AF8">
        <w:rPr>
          <w:rFonts w:ascii="仿宋_GB2312" w:eastAsia="仿宋_GB2312" w:hAnsi="仿宋" w:cs="Times New Roman" w:hint="eastAsia"/>
          <w:b/>
          <w:color w:val="000000"/>
          <w:sz w:val="24"/>
          <w:szCs w:val="24"/>
        </w:rPr>
        <w:t>（三）故障区域是否建立</w:t>
      </w: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641"/>
        <w:gridCol w:w="1625"/>
        <w:gridCol w:w="1200"/>
        <w:gridCol w:w="1249"/>
      </w:tblGrid>
      <w:tr w:rsidR="00926AF8" w:rsidRPr="00926AF8" w:rsidTr="004E2295">
        <w:trPr>
          <w:trHeight w:val="375"/>
          <w:jc w:val="center"/>
        </w:trPr>
        <w:tc>
          <w:tcPr>
            <w:tcW w:w="8795" w:type="dxa"/>
            <w:gridSpan w:val="5"/>
            <w:shd w:val="clear" w:color="auto" w:fill="D9D9D9"/>
            <w:vAlign w:val="center"/>
          </w:tcPr>
          <w:p w:rsidR="00926AF8" w:rsidRPr="00926AF8" w:rsidRDefault="00926AF8" w:rsidP="00926AF8">
            <w:pPr>
              <w:jc w:val="center"/>
              <w:rPr>
                <w:rFonts w:ascii="仿宋_GB2312" w:eastAsia="仿宋_GB2312" w:hAnsi="仿宋" w:cs="宋体"/>
                <w:b/>
                <w:bCs/>
                <w:color w:val="000000"/>
                <w:kern w:val="0"/>
                <w:sz w:val="24"/>
                <w:szCs w:val="24"/>
              </w:rPr>
            </w:pPr>
            <w:r w:rsidRPr="00926AF8">
              <w:rPr>
                <w:rFonts w:ascii="仿宋_GB2312" w:eastAsia="仿宋_GB2312" w:hAnsi="仿宋" w:cs="宋体" w:hint="eastAsia"/>
                <w:b/>
                <w:bCs/>
                <w:color w:val="000000"/>
                <w:kern w:val="0"/>
                <w:sz w:val="24"/>
                <w:szCs w:val="24"/>
              </w:rPr>
              <w:t>板卡故障与赛题一致性确认表</w:t>
            </w:r>
          </w:p>
        </w:tc>
      </w:tr>
      <w:tr w:rsidR="00926AF8" w:rsidRPr="00926AF8" w:rsidTr="004E2295">
        <w:trPr>
          <w:trHeight w:val="615"/>
          <w:jc w:val="center"/>
        </w:trPr>
        <w:tc>
          <w:tcPr>
            <w:tcW w:w="1080" w:type="dxa"/>
            <w:shd w:val="clear" w:color="auto" w:fill="auto"/>
            <w:vAlign w:val="center"/>
          </w:tcPr>
          <w:p w:rsidR="00926AF8" w:rsidRPr="00926AF8" w:rsidRDefault="00926AF8" w:rsidP="00926AF8">
            <w:pPr>
              <w:jc w:val="center"/>
              <w:rPr>
                <w:rFonts w:ascii="仿宋_GB2312" w:eastAsia="仿宋_GB2312" w:hAnsi="仿宋" w:cs="宋体"/>
                <w:b/>
                <w:bCs/>
                <w:color w:val="000000"/>
                <w:kern w:val="0"/>
                <w:sz w:val="24"/>
                <w:szCs w:val="24"/>
              </w:rPr>
            </w:pPr>
            <w:r w:rsidRPr="00926AF8">
              <w:rPr>
                <w:rFonts w:ascii="仿宋_GB2312" w:eastAsia="仿宋_GB2312" w:hAnsi="仿宋" w:cs="宋体" w:hint="eastAsia"/>
                <w:b/>
                <w:bCs/>
                <w:color w:val="000000"/>
                <w:kern w:val="0"/>
                <w:sz w:val="24"/>
                <w:szCs w:val="24"/>
              </w:rPr>
              <w:t>序号</w:t>
            </w:r>
          </w:p>
        </w:tc>
        <w:tc>
          <w:tcPr>
            <w:tcW w:w="3641" w:type="dxa"/>
            <w:shd w:val="clear" w:color="auto" w:fill="auto"/>
            <w:vAlign w:val="center"/>
          </w:tcPr>
          <w:p w:rsidR="00926AF8" w:rsidRPr="00926AF8" w:rsidRDefault="00926AF8" w:rsidP="00926AF8">
            <w:pPr>
              <w:jc w:val="center"/>
              <w:rPr>
                <w:rFonts w:ascii="仿宋_GB2312" w:eastAsia="仿宋_GB2312" w:hAnsi="仿宋" w:cs="宋体"/>
                <w:b/>
                <w:bCs/>
                <w:color w:val="000000"/>
                <w:kern w:val="0"/>
                <w:sz w:val="24"/>
                <w:szCs w:val="24"/>
              </w:rPr>
            </w:pPr>
            <w:r w:rsidRPr="00926AF8">
              <w:rPr>
                <w:rFonts w:ascii="仿宋_GB2312" w:eastAsia="仿宋_GB2312" w:hAnsi="仿宋" w:cs="宋体" w:hint="eastAsia"/>
                <w:b/>
                <w:bCs/>
                <w:color w:val="000000"/>
                <w:kern w:val="0"/>
                <w:sz w:val="24"/>
                <w:szCs w:val="24"/>
              </w:rPr>
              <w:t>电路板类型</w:t>
            </w:r>
          </w:p>
        </w:tc>
        <w:tc>
          <w:tcPr>
            <w:tcW w:w="1625" w:type="dxa"/>
            <w:shd w:val="clear" w:color="auto" w:fill="auto"/>
            <w:vAlign w:val="center"/>
          </w:tcPr>
          <w:p w:rsidR="00926AF8" w:rsidRPr="00926AF8" w:rsidRDefault="00926AF8" w:rsidP="00926AF8">
            <w:pPr>
              <w:jc w:val="center"/>
              <w:rPr>
                <w:rFonts w:ascii="仿宋_GB2312" w:eastAsia="仿宋_GB2312" w:hAnsi="仿宋" w:cs="宋体"/>
                <w:b/>
                <w:bCs/>
                <w:color w:val="000000"/>
                <w:kern w:val="0"/>
                <w:sz w:val="24"/>
                <w:szCs w:val="24"/>
              </w:rPr>
            </w:pPr>
            <w:r w:rsidRPr="00926AF8">
              <w:rPr>
                <w:rFonts w:ascii="仿宋_GB2312" w:eastAsia="仿宋_GB2312" w:hAnsi="仿宋" w:cs="宋体" w:hint="eastAsia"/>
                <w:b/>
                <w:bCs/>
                <w:color w:val="000000"/>
                <w:kern w:val="0"/>
                <w:sz w:val="24"/>
                <w:szCs w:val="24"/>
              </w:rPr>
              <w:t>故障区域是否已建立</w:t>
            </w:r>
          </w:p>
        </w:tc>
        <w:tc>
          <w:tcPr>
            <w:tcW w:w="1200" w:type="dxa"/>
            <w:shd w:val="clear" w:color="auto" w:fill="auto"/>
            <w:vAlign w:val="center"/>
          </w:tcPr>
          <w:p w:rsidR="00926AF8" w:rsidRPr="00926AF8" w:rsidRDefault="00926AF8" w:rsidP="00926AF8">
            <w:pPr>
              <w:jc w:val="center"/>
              <w:rPr>
                <w:rFonts w:ascii="仿宋_GB2312" w:eastAsia="仿宋_GB2312" w:hAnsi="仿宋" w:cs="宋体"/>
                <w:b/>
                <w:bCs/>
                <w:color w:val="000000"/>
                <w:kern w:val="0"/>
                <w:sz w:val="24"/>
                <w:szCs w:val="24"/>
              </w:rPr>
            </w:pPr>
            <w:r w:rsidRPr="00926AF8">
              <w:rPr>
                <w:rFonts w:ascii="仿宋_GB2312" w:eastAsia="仿宋_GB2312" w:hAnsi="仿宋" w:cs="宋体" w:hint="eastAsia"/>
                <w:b/>
                <w:bCs/>
                <w:color w:val="000000"/>
                <w:kern w:val="0"/>
                <w:sz w:val="24"/>
                <w:szCs w:val="24"/>
              </w:rPr>
              <w:t>选手签字</w:t>
            </w:r>
          </w:p>
        </w:tc>
        <w:tc>
          <w:tcPr>
            <w:tcW w:w="1249" w:type="dxa"/>
            <w:shd w:val="clear" w:color="auto" w:fill="auto"/>
            <w:vAlign w:val="center"/>
          </w:tcPr>
          <w:p w:rsidR="00926AF8" w:rsidRPr="00926AF8" w:rsidRDefault="00926AF8" w:rsidP="00926AF8">
            <w:pPr>
              <w:jc w:val="center"/>
              <w:rPr>
                <w:rFonts w:ascii="仿宋_GB2312" w:eastAsia="仿宋_GB2312" w:hAnsi="仿宋" w:cs="宋体"/>
                <w:b/>
                <w:bCs/>
                <w:color w:val="000000"/>
                <w:kern w:val="0"/>
                <w:sz w:val="24"/>
                <w:szCs w:val="24"/>
              </w:rPr>
            </w:pPr>
            <w:r w:rsidRPr="00926AF8">
              <w:rPr>
                <w:rFonts w:ascii="仿宋_GB2312" w:eastAsia="仿宋_GB2312" w:hAnsi="仿宋" w:cs="宋体" w:hint="eastAsia"/>
                <w:b/>
                <w:bCs/>
                <w:color w:val="000000"/>
                <w:kern w:val="0"/>
                <w:sz w:val="24"/>
                <w:szCs w:val="24"/>
              </w:rPr>
              <w:t>备注</w:t>
            </w:r>
          </w:p>
        </w:tc>
      </w:tr>
      <w:tr w:rsidR="00926AF8" w:rsidRPr="00926AF8" w:rsidTr="004E2295">
        <w:trPr>
          <w:trHeight w:val="615"/>
          <w:jc w:val="center"/>
        </w:trPr>
        <w:tc>
          <w:tcPr>
            <w:tcW w:w="1080" w:type="dxa"/>
            <w:shd w:val="clear" w:color="auto" w:fill="auto"/>
            <w:vAlign w:val="center"/>
          </w:tcPr>
          <w:p w:rsidR="00926AF8" w:rsidRPr="00926AF8" w:rsidRDefault="00926AF8" w:rsidP="00926AF8">
            <w:pPr>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1</w:t>
            </w:r>
          </w:p>
        </w:tc>
        <w:tc>
          <w:tcPr>
            <w:tcW w:w="3641" w:type="dxa"/>
            <w:shd w:val="clear" w:color="auto" w:fill="auto"/>
            <w:vAlign w:val="center"/>
          </w:tcPr>
          <w:p w:rsidR="00926AF8" w:rsidRPr="00926AF8" w:rsidRDefault="00926AF8" w:rsidP="00926AF8">
            <w:pPr>
              <w:widowControl/>
              <w:jc w:val="center"/>
              <w:rPr>
                <w:rFonts w:ascii="仿宋_GB2312" w:eastAsia="仿宋_GB2312" w:hAnsi="仿宋" w:cs="宋体"/>
                <w:bCs/>
                <w:color w:val="000000"/>
                <w:kern w:val="0"/>
                <w:sz w:val="24"/>
                <w:szCs w:val="24"/>
              </w:rPr>
            </w:pPr>
            <w:r w:rsidRPr="00926AF8">
              <w:rPr>
                <w:rFonts w:ascii="仿宋_GB2312" w:eastAsia="仿宋_GB2312" w:hAnsi="仿宋" w:cs="宋体" w:hint="eastAsia"/>
                <w:bCs/>
                <w:color w:val="000000"/>
                <w:kern w:val="0"/>
                <w:sz w:val="24"/>
                <w:szCs w:val="24"/>
              </w:rPr>
              <w:t>计算机主板</w:t>
            </w:r>
          </w:p>
        </w:tc>
        <w:tc>
          <w:tcPr>
            <w:tcW w:w="1625" w:type="dxa"/>
            <w:shd w:val="clear" w:color="auto" w:fill="auto"/>
            <w:vAlign w:val="center"/>
          </w:tcPr>
          <w:p w:rsidR="00926AF8" w:rsidRPr="00926AF8" w:rsidRDefault="00926AF8" w:rsidP="00926AF8">
            <w:pPr>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 xml:space="preserve">是　</w:t>
            </w:r>
          </w:p>
        </w:tc>
        <w:tc>
          <w:tcPr>
            <w:tcW w:w="1200" w:type="dxa"/>
            <w:shd w:val="clear" w:color="auto" w:fill="auto"/>
            <w:vAlign w:val="center"/>
          </w:tcPr>
          <w:p w:rsidR="00926AF8" w:rsidRPr="00926AF8" w:rsidRDefault="00926AF8" w:rsidP="00926AF8">
            <w:pPr>
              <w:jc w:val="center"/>
              <w:rPr>
                <w:rFonts w:ascii="仿宋_GB2312" w:eastAsia="仿宋_GB2312" w:hAnsi="仿宋" w:cs="宋体"/>
                <w:b/>
                <w:bCs/>
                <w:color w:val="000000"/>
                <w:kern w:val="0"/>
                <w:sz w:val="24"/>
                <w:szCs w:val="24"/>
              </w:rPr>
            </w:pPr>
            <w:r w:rsidRPr="00926AF8">
              <w:rPr>
                <w:rFonts w:ascii="仿宋_GB2312" w:eastAsia="仿宋_GB2312" w:hAnsi="仿宋" w:cs="宋体" w:hint="eastAsia"/>
                <w:b/>
                <w:bCs/>
                <w:color w:val="000000"/>
                <w:kern w:val="0"/>
                <w:sz w:val="24"/>
                <w:szCs w:val="24"/>
              </w:rPr>
              <w:t xml:space="preserve">　</w:t>
            </w:r>
          </w:p>
        </w:tc>
        <w:tc>
          <w:tcPr>
            <w:tcW w:w="1249" w:type="dxa"/>
            <w:shd w:val="clear" w:color="auto" w:fill="auto"/>
            <w:vAlign w:val="center"/>
          </w:tcPr>
          <w:p w:rsidR="00926AF8" w:rsidRPr="00926AF8" w:rsidRDefault="00926AF8" w:rsidP="00926AF8">
            <w:pPr>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 xml:space="preserve">　</w:t>
            </w:r>
          </w:p>
        </w:tc>
      </w:tr>
      <w:tr w:rsidR="00926AF8" w:rsidRPr="00926AF8" w:rsidTr="004E2295">
        <w:trPr>
          <w:trHeight w:val="615"/>
          <w:jc w:val="center"/>
        </w:trPr>
        <w:tc>
          <w:tcPr>
            <w:tcW w:w="1080" w:type="dxa"/>
            <w:shd w:val="clear" w:color="auto" w:fill="auto"/>
            <w:vAlign w:val="center"/>
          </w:tcPr>
          <w:p w:rsidR="00926AF8" w:rsidRPr="00926AF8" w:rsidRDefault="00926AF8" w:rsidP="00926AF8">
            <w:pPr>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2</w:t>
            </w:r>
          </w:p>
        </w:tc>
        <w:tc>
          <w:tcPr>
            <w:tcW w:w="3641" w:type="dxa"/>
            <w:shd w:val="clear" w:color="auto" w:fill="auto"/>
            <w:vAlign w:val="center"/>
          </w:tcPr>
          <w:p w:rsidR="00926AF8" w:rsidRPr="00926AF8" w:rsidRDefault="00926AF8" w:rsidP="00926AF8">
            <w:pPr>
              <w:widowControl/>
              <w:jc w:val="center"/>
              <w:rPr>
                <w:rFonts w:ascii="仿宋_GB2312" w:eastAsia="仿宋_GB2312" w:hAnsi="仿宋" w:cs="宋体"/>
                <w:bCs/>
                <w:color w:val="000000"/>
                <w:kern w:val="0"/>
                <w:sz w:val="24"/>
                <w:szCs w:val="24"/>
              </w:rPr>
            </w:pPr>
            <w:r w:rsidRPr="00926AF8">
              <w:rPr>
                <w:rFonts w:ascii="仿宋_GB2312" w:eastAsia="仿宋_GB2312" w:hAnsi="仿宋" w:cs="宋体" w:hint="eastAsia"/>
                <w:bCs/>
                <w:color w:val="000000"/>
                <w:kern w:val="0"/>
                <w:sz w:val="24"/>
                <w:szCs w:val="24"/>
              </w:rPr>
              <w:t>笔记本电池充放电电路功能板</w:t>
            </w:r>
          </w:p>
        </w:tc>
        <w:tc>
          <w:tcPr>
            <w:tcW w:w="1625" w:type="dxa"/>
            <w:shd w:val="clear" w:color="auto" w:fill="auto"/>
            <w:vAlign w:val="center"/>
          </w:tcPr>
          <w:p w:rsidR="00926AF8" w:rsidRPr="00926AF8" w:rsidRDefault="00926AF8" w:rsidP="00926AF8">
            <w:pPr>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是</w:t>
            </w:r>
          </w:p>
        </w:tc>
        <w:tc>
          <w:tcPr>
            <w:tcW w:w="1200" w:type="dxa"/>
            <w:shd w:val="clear" w:color="auto" w:fill="auto"/>
            <w:vAlign w:val="center"/>
          </w:tcPr>
          <w:p w:rsidR="00926AF8" w:rsidRPr="00926AF8" w:rsidRDefault="00926AF8" w:rsidP="00926AF8">
            <w:pPr>
              <w:jc w:val="center"/>
              <w:rPr>
                <w:rFonts w:ascii="仿宋_GB2312" w:eastAsia="仿宋_GB2312" w:hAnsi="仿宋" w:cs="宋体"/>
                <w:b/>
                <w:bCs/>
                <w:color w:val="000000"/>
                <w:kern w:val="0"/>
                <w:sz w:val="24"/>
                <w:szCs w:val="24"/>
              </w:rPr>
            </w:pPr>
            <w:r w:rsidRPr="00926AF8">
              <w:rPr>
                <w:rFonts w:ascii="仿宋_GB2312" w:eastAsia="仿宋_GB2312" w:hAnsi="仿宋" w:cs="宋体" w:hint="eastAsia"/>
                <w:b/>
                <w:bCs/>
                <w:color w:val="000000"/>
                <w:kern w:val="0"/>
                <w:sz w:val="24"/>
                <w:szCs w:val="24"/>
              </w:rPr>
              <w:t xml:space="preserve">　</w:t>
            </w:r>
          </w:p>
        </w:tc>
        <w:tc>
          <w:tcPr>
            <w:tcW w:w="1249" w:type="dxa"/>
            <w:shd w:val="clear" w:color="auto" w:fill="auto"/>
            <w:vAlign w:val="center"/>
          </w:tcPr>
          <w:p w:rsidR="00926AF8" w:rsidRPr="00926AF8" w:rsidRDefault="00926AF8" w:rsidP="00926AF8">
            <w:pPr>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 xml:space="preserve">　</w:t>
            </w:r>
          </w:p>
        </w:tc>
      </w:tr>
      <w:tr w:rsidR="00926AF8" w:rsidRPr="00926AF8" w:rsidTr="004E2295">
        <w:trPr>
          <w:trHeight w:val="615"/>
          <w:jc w:val="center"/>
        </w:trPr>
        <w:tc>
          <w:tcPr>
            <w:tcW w:w="1080" w:type="dxa"/>
            <w:shd w:val="clear" w:color="auto" w:fill="auto"/>
            <w:vAlign w:val="center"/>
          </w:tcPr>
          <w:p w:rsidR="00926AF8" w:rsidRPr="00926AF8" w:rsidRDefault="00926AF8" w:rsidP="00926AF8">
            <w:pPr>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3</w:t>
            </w:r>
          </w:p>
        </w:tc>
        <w:tc>
          <w:tcPr>
            <w:tcW w:w="3641" w:type="dxa"/>
            <w:shd w:val="clear" w:color="auto" w:fill="auto"/>
            <w:vAlign w:val="center"/>
          </w:tcPr>
          <w:p w:rsidR="00926AF8" w:rsidRPr="00926AF8" w:rsidRDefault="00926AF8" w:rsidP="00926AF8">
            <w:pPr>
              <w:widowControl/>
              <w:jc w:val="center"/>
              <w:rPr>
                <w:rFonts w:ascii="仿宋_GB2312" w:eastAsia="仿宋_GB2312" w:hAnsi="仿宋" w:cs="宋体"/>
                <w:bCs/>
                <w:color w:val="000000"/>
                <w:kern w:val="0"/>
                <w:sz w:val="24"/>
                <w:szCs w:val="24"/>
              </w:rPr>
            </w:pPr>
            <w:r w:rsidRPr="00926AF8">
              <w:rPr>
                <w:rFonts w:ascii="仿宋_GB2312" w:eastAsia="仿宋_GB2312" w:hAnsi="仿宋" w:cs="宋体" w:hint="eastAsia"/>
                <w:bCs/>
                <w:color w:val="000000"/>
                <w:kern w:val="0"/>
                <w:sz w:val="24"/>
                <w:szCs w:val="24"/>
              </w:rPr>
              <w:t>笔记本内存供电电路功能板</w:t>
            </w:r>
          </w:p>
        </w:tc>
        <w:tc>
          <w:tcPr>
            <w:tcW w:w="1625" w:type="dxa"/>
            <w:shd w:val="clear" w:color="auto" w:fill="auto"/>
            <w:vAlign w:val="center"/>
          </w:tcPr>
          <w:p w:rsidR="00926AF8" w:rsidRPr="00926AF8" w:rsidRDefault="00926AF8" w:rsidP="00926AF8">
            <w:pPr>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是</w:t>
            </w:r>
          </w:p>
        </w:tc>
        <w:tc>
          <w:tcPr>
            <w:tcW w:w="1200" w:type="dxa"/>
            <w:shd w:val="clear" w:color="auto" w:fill="auto"/>
            <w:vAlign w:val="center"/>
          </w:tcPr>
          <w:p w:rsidR="00926AF8" w:rsidRPr="00926AF8" w:rsidRDefault="00926AF8" w:rsidP="00926AF8">
            <w:pPr>
              <w:jc w:val="center"/>
              <w:rPr>
                <w:rFonts w:ascii="仿宋_GB2312" w:eastAsia="仿宋_GB2312" w:hAnsi="仿宋" w:cs="宋体"/>
                <w:b/>
                <w:bCs/>
                <w:color w:val="000000"/>
                <w:kern w:val="0"/>
                <w:sz w:val="24"/>
                <w:szCs w:val="24"/>
              </w:rPr>
            </w:pPr>
          </w:p>
        </w:tc>
        <w:tc>
          <w:tcPr>
            <w:tcW w:w="1249" w:type="dxa"/>
            <w:shd w:val="clear" w:color="auto" w:fill="auto"/>
            <w:vAlign w:val="center"/>
          </w:tcPr>
          <w:p w:rsidR="00926AF8" w:rsidRPr="00926AF8" w:rsidRDefault="00926AF8" w:rsidP="00926AF8">
            <w:pPr>
              <w:jc w:val="center"/>
              <w:rPr>
                <w:rFonts w:ascii="仿宋_GB2312" w:eastAsia="仿宋_GB2312" w:hAnsi="仿宋" w:cs="宋体"/>
                <w:color w:val="000000"/>
                <w:kern w:val="0"/>
                <w:sz w:val="24"/>
                <w:szCs w:val="24"/>
              </w:rPr>
            </w:pPr>
          </w:p>
        </w:tc>
      </w:tr>
      <w:tr w:rsidR="00926AF8" w:rsidRPr="00926AF8" w:rsidTr="004E2295">
        <w:trPr>
          <w:trHeight w:val="615"/>
          <w:jc w:val="center"/>
        </w:trPr>
        <w:tc>
          <w:tcPr>
            <w:tcW w:w="1080" w:type="dxa"/>
            <w:shd w:val="clear" w:color="auto" w:fill="auto"/>
            <w:vAlign w:val="center"/>
          </w:tcPr>
          <w:p w:rsidR="00926AF8" w:rsidRPr="00926AF8" w:rsidRDefault="00926AF8" w:rsidP="00926AF8">
            <w:pPr>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4</w:t>
            </w:r>
          </w:p>
        </w:tc>
        <w:tc>
          <w:tcPr>
            <w:tcW w:w="3641" w:type="dxa"/>
            <w:shd w:val="clear" w:color="auto" w:fill="auto"/>
            <w:vAlign w:val="center"/>
          </w:tcPr>
          <w:p w:rsidR="00926AF8" w:rsidRPr="00926AF8" w:rsidRDefault="00926AF8" w:rsidP="00926AF8">
            <w:pPr>
              <w:widowControl/>
              <w:jc w:val="center"/>
              <w:rPr>
                <w:rFonts w:ascii="仿宋_GB2312" w:eastAsia="仿宋_GB2312" w:hAnsi="仿宋" w:cs="宋体"/>
                <w:bCs/>
                <w:color w:val="000000"/>
                <w:kern w:val="0"/>
                <w:sz w:val="24"/>
                <w:szCs w:val="24"/>
              </w:rPr>
            </w:pPr>
            <w:r w:rsidRPr="00926AF8">
              <w:rPr>
                <w:rFonts w:ascii="仿宋_GB2312" w:eastAsia="仿宋_GB2312" w:hAnsi="仿宋" w:cs="宋体" w:hint="eastAsia"/>
                <w:bCs/>
                <w:color w:val="000000"/>
                <w:kern w:val="0"/>
                <w:sz w:val="24"/>
                <w:szCs w:val="24"/>
              </w:rPr>
              <w:t>笔记本显示电路功能板</w:t>
            </w:r>
          </w:p>
        </w:tc>
        <w:tc>
          <w:tcPr>
            <w:tcW w:w="1625" w:type="dxa"/>
            <w:shd w:val="clear" w:color="auto" w:fill="auto"/>
            <w:vAlign w:val="center"/>
          </w:tcPr>
          <w:p w:rsidR="00926AF8" w:rsidRPr="00926AF8" w:rsidRDefault="00926AF8" w:rsidP="00926AF8">
            <w:pPr>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是</w:t>
            </w:r>
          </w:p>
        </w:tc>
        <w:tc>
          <w:tcPr>
            <w:tcW w:w="1200" w:type="dxa"/>
            <w:shd w:val="clear" w:color="auto" w:fill="auto"/>
            <w:vAlign w:val="center"/>
          </w:tcPr>
          <w:p w:rsidR="00926AF8" w:rsidRPr="00926AF8" w:rsidRDefault="00926AF8" w:rsidP="00926AF8">
            <w:pPr>
              <w:jc w:val="center"/>
              <w:rPr>
                <w:rFonts w:ascii="仿宋_GB2312" w:eastAsia="仿宋_GB2312" w:hAnsi="仿宋" w:cs="宋体"/>
                <w:b/>
                <w:bCs/>
                <w:color w:val="000000"/>
                <w:kern w:val="0"/>
                <w:sz w:val="24"/>
                <w:szCs w:val="24"/>
              </w:rPr>
            </w:pPr>
          </w:p>
        </w:tc>
        <w:tc>
          <w:tcPr>
            <w:tcW w:w="1249" w:type="dxa"/>
            <w:shd w:val="clear" w:color="auto" w:fill="auto"/>
            <w:vAlign w:val="center"/>
          </w:tcPr>
          <w:p w:rsidR="00926AF8" w:rsidRPr="00926AF8" w:rsidRDefault="00926AF8" w:rsidP="00926AF8">
            <w:pPr>
              <w:jc w:val="center"/>
              <w:rPr>
                <w:rFonts w:ascii="仿宋_GB2312" w:eastAsia="仿宋_GB2312" w:hAnsi="仿宋" w:cs="宋体"/>
                <w:color w:val="000000"/>
                <w:kern w:val="0"/>
                <w:sz w:val="24"/>
                <w:szCs w:val="24"/>
              </w:rPr>
            </w:pPr>
          </w:p>
        </w:tc>
      </w:tr>
      <w:tr w:rsidR="00926AF8" w:rsidRPr="00926AF8" w:rsidTr="004E2295">
        <w:trPr>
          <w:trHeight w:val="615"/>
          <w:jc w:val="center"/>
        </w:trPr>
        <w:tc>
          <w:tcPr>
            <w:tcW w:w="1080" w:type="dxa"/>
            <w:shd w:val="clear" w:color="auto" w:fill="auto"/>
            <w:vAlign w:val="center"/>
          </w:tcPr>
          <w:p w:rsidR="00926AF8" w:rsidRPr="00926AF8" w:rsidRDefault="00926AF8" w:rsidP="00926AF8">
            <w:pPr>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5</w:t>
            </w:r>
          </w:p>
        </w:tc>
        <w:tc>
          <w:tcPr>
            <w:tcW w:w="3641" w:type="dxa"/>
            <w:shd w:val="clear" w:color="auto" w:fill="auto"/>
            <w:vAlign w:val="center"/>
          </w:tcPr>
          <w:p w:rsidR="00926AF8" w:rsidRPr="00926AF8" w:rsidRDefault="00926AF8" w:rsidP="00926AF8">
            <w:pPr>
              <w:widowControl/>
              <w:jc w:val="center"/>
              <w:rPr>
                <w:rFonts w:ascii="仿宋_GB2312" w:eastAsia="仿宋_GB2312" w:hAnsi="仿宋" w:cs="宋体"/>
                <w:bCs/>
                <w:color w:val="000000"/>
                <w:kern w:val="0"/>
                <w:sz w:val="24"/>
                <w:szCs w:val="24"/>
              </w:rPr>
            </w:pPr>
            <w:r w:rsidRPr="00926AF8">
              <w:rPr>
                <w:rFonts w:ascii="仿宋_GB2312" w:eastAsia="仿宋_GB2312" w:hAnsi="仿宋" w:cs="宋体" w:hint="eastAsia"/>
                <w:bCs/>
                <w:color w:val="000000"/>
                <w:kern w:val="0"/>
                <w:sz w:val="24"/>
                <w:szCs w:val="24"/>
              </w:rPr>
              <w:t>笔记本时钟电路功能板</w:t>
            </w:r>
          </w:p>
        </w:tc>
        <w:tc>
          <w:tcPr>
            <w:tcW w:w="1625" w:type="dxa"/>
            <w:shd w:val="clear" w:color="auto" w:fill="auto"/>
            <w:vAlign w:val="center"/>
          </w:tcPr>
          <w:p w:rsidR="00926AF8" w:rsidRPr="00926AF8" w:rsidRDefault="00926AF8" w:rsidP="00926AF8">
            <w:pPr>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是</w:t>
            </w:r>
          </w:p>
        </w:tc>
        <w:tc>
          <w:tcPr>
            <w:tcW w:w="1200" w:type="dxa"/>
            <w:shd w:val="clear" w:color="auto" w:fill="auto"/>
            <w:vAlign w:val="center"/>
          </w:tcPr>
          <w:p w:rsidR="00926AF8" w:rsidRPr="00926AF8" w:rsidRDefault="00926AF8" w:rsidP="00926AF8">
            <w:pPr>
              <w:jc w:val="center"/>
              <w:rPr>
                <w:rFonts w:ascii="仿宋_GB2312" w:eastAsia="仿宋_GB2312" w:hAnsi="仿宋" w:cs="宋体"/>
                <w:b/>
                <w:bCs/>
                <w:color w:val="000000"/>
                <w:kern w:val="0"/>
                <w:sz w:val="24"/>
                <w:szCs w:val="24"/>
              </w:rPr>
            </w:pPr>
          </w:p>
        </w:tc>
        <w:tc>
          <w:tcPr>
            <w:tcW w:w="1249" w:type="dxa"/>
            <w:shd w:val="clear" w:color="auto" w:fill="auto"/>
            <w:vAlign w:val="center"/>
          </w:tcPr>
          <w:p w:rsidR="00926AF8" w:rsidRPr="00926AF8" w:rsidRDefault="00926AF8" w:rsidP="00926AF8">
            <w:pPr>
              <w:jc w:val="center"/>
              <w:rPr>
                <w:rFonts w:ascii="仿宋_GB2312" w:eastAsia="仿宋_GB2312" w:hAnsi="仿宋" w:cs="宋体"/>
                <w:color w:val="000000"/>
                <w:kern w:val="0"/>
                <w:sz w:val="24"/>
                <w:szCs w:val="24"/>
              </w:rPr>
            </w:pPr>
          </w:p>
        </w:tc>
      </w:tr>
      <w:tr w:rsidR="00926AF8" w:rsidRPr="00926AF8" w:rsidTr="004E2295">
        <w:trPr>
          <w:trHeight w:val="615"/>
          <w:jc w:val="center"/>
        </w:trPr>
        <w:tc>
          <w:tcPr>
            <w:tcW w:w="1080" w:type="dxa"/>
            <w:shd w:val="clear" w:color="auto" w:fill="auto"/>
            <w:vAlign w:val="center"/>
          </w:tcPr>
          <w:p w:rsidR="00926AF8" w:rsidRPr="00926AF8" w:rsidRDefault="00926AF8" w:rsidP="00926AF8">
            <w:pPr>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6</w:t>
            </w:r>
          </w:p>
        </w:tc>
        <w:tc>
          <w:tcPr>
            <w:tcW w:w="3641" w:type="dxa"/>
            <w:shd w:val="clear" w:color="auto" w:fill="auto"/>
            <w:vAlign w:val="center"/>
          </w:tcPr>
          <w:p w:rsidR="00926AF8" w:rsidRPr="00926AF8" w:rsidRDefault="00926AF8" w:rsidP="00926AF8">
            <w:pPr>
              <w:widowControl/>
              <w:jc w:val="center"/>
              <w:rPr>
                <w:rFonts w:ascii="仿宋_GB2312" w:eastAsia="仿宋_GB2312" w:hAnsi="仿宋" w:cs="宋体"/>
                <w:bCs/>
                <w:color w:val="000000"/>
                <w:kern w:val="0"/>
                <w:sz w:val="24"/>
                <w:szCs w:val="24"/>
              </w:rPr>
            </w:pPr>
            <w:r w:rsidRPr="00926AF8">
              <w:rPr>
                <w:rFonts w:ascii="仿宋_GB2312" w:eastAsia="仿宋_GB2312" w:hAnsi="仿宋" w:cs="宋体" w:hint="eastAsia"/>
                <w:bCs/>
                <w:color w:val="000000"/>
                <w:kern w:val="0"/>
                <w:sz w:val="24"/>
                <w:szCs w:val="24"/>
              </w:rPr>
              <w:t>台式机开机电路功能板</w:t>
            </w:r>
          </w:p>
        </w:tc>
        <w:tc>
          <w:tcPr>
            <w:tcW w:w="1625" w:type="dxa"/>
            <w:shd w:val="clear" w:color="auto" w:fill="auto"/>
            <w:vAlign w:val="center"/>
          </w:tcPr>
          <w:p w:rsidR="00926AF8" w:rsidRPr="00926AF8" w:rsidRDefault="00926AF8" w:rsidP="00926AF8">
            <w:pPr>
              <w:jc w:val="center"/>
              <w:rPr>
                <w:rFonts w:ascii="仿宋_GB2312" w:eastAsia="仿宋_GB2312" w:hAnsi="仿宋" w:cs="宋体"/>
                <w:color w:val="000000"/>
                <w:kern w:val="0"/>
                <w:sz w:val="24"/>
                <w:szCs w:val="24"/>
              </w:rPr>
            </w:pPr>
            <w:r w:rsidRPr="00926AF8">
              <w:rPr>
                <w:rFonts w:ascii="仿宋_GB2312" w:eastAsia="仿宋_GB2312" w:hAnsi="仿宋" w:cs="宋体" w:hint="eastAsia"/>
                <w:color w:val="000000"/>
                <w:kern w:val="0"/>
                <w:sz w:val="24"/>
                <w:szCs w:val="24"/>
              </w:rPr>
              <w:t>是</w:t>
            </w:r>
          </w:p>
        </w:tc>
        <w:tc>
          <w:tcPr>
            <w:tcW w:w="1200" w:type="dxa"/>
            <w:shd w:val="clear" w:color="auto" w:fill="auto"/>
            <w:vAlign w:val="center"/>
          </w:tcPr>
          <w:p w:rsidR="00926AF8" w:rsidRPr="00926AF8" w:rsidRDefault="00926AF8" w:rsidP="00926AF8">
            <w:pPr>
              <w:jc w:val="center"/>
              <w:rPr>
                <w:rFonts w:ascii="仿宋_GB2312" w:eastAsia="仿宋_GB2312" w:hAnsi="仿宋" w:cs="宋体"/>
                <w:b/>
                <w:bCs/>
                <w:color w:val="000000"/>
                <w:kern w:val="0"/>
                <w:sz w:val="24"/>
                <w:szCs w:val="24"/>
              </w:rPr>
            </w:pPr>
          </w:p>
        </w:tc>
        <w:tc>
          <w:tcPr>
            <w:tcW w:w="1249" w:type="dxa"/>
            <w:shd w:val="clear" w:color="auto" w:fill="auto"/>
            <w:vAlign w:val="center"/>
          </w:tcPr>
          <w:p w:rsidR="00926AF8" w:rsidRPr="00926AF8" w:rsidRDefault="00926AF8" w:rsidP="00926AF8">
            <w:pPr>
              <w:jc w:val="center"/>
              <w:rPr>
                <w:rFonts w:ascii="仿宋_GB2312" w:eastAsia="仿宋_GB2312" w:hAnsi="仿宋" w:cs="宋体"/>
                <w:color w:val="000000"/>
                <w:kern w:val="0"/>
                <w:sz w:val="24"/>
                <w:szCs w:val="24"/>
              </w:rPr>
            </w:pPr>
          </w:p>
        </w:tc>
      </w:tr>
    </w:tbl>
    <w:p w:rsidR="00926AF8" w:rsidRPr="00926AF8" w:rsidRDefault="00926AF8" w:rsidP="00926AF8">
      <w:pPr>
        <w:rPr>
          <w:rFonts w:ascii="仿宋_GB2312" w:eastAsia="仿宋_GB2312" w:hAnsi="仿宋" w:cs="Times New Roman"/>
          <w:color w:val="000000"/>
          <w:szCs w:val="24"/>
        </w:rPr>
      </w:pPr>
    </w:p>
    <w:p w:rsidR="00926AF8" w:rsidRPr="00926AF8" w:rsidRDefault="00926AF8" w:rsidP="00926AF8">
      <w:pPr>
        <w:rPr>
          <w:rFonts w:ascii="仿宋_GB2312" w:eastAsia="仿宋_GB2312" w:hAnsi="仿宋" w:cs="Times New Roman"/>
          <w:color w:val="000000"/>
          <w:szCs w:val="24"/>
        </w:rPr>
      </w:pPr>
    </w:p>
    <w:p w:rsidR="00926AF8" w:rsidRPr="00926AF8" w:rsidRDefault="00926AF8" w:rsidP="00926AF8">
      <w:pPr>
        <w:rPr>
          <w:rFonts w:ascii="仿宋_GB2312" w:eastAsia="仿宋_GB2312" w:hAnsi="仿宋" w:cs="Times New Roman"/>
          <w:color w:val="000000"/>
          <w:szCs w:val="24"/>
        </w:rPr>
      </w:pPr>
    </w:p>
    <w:p w:rsidR="0066020B" w:rsidRDefault="0066020B"/>
    <w:p w:rsidR="00926AF8" w:rsidRDefault="00926AF8"/>
    <w:p w:rsidR="00926AF8" w:rsidRDefault="00926AF8"/>
    <w:sectPr w:rsidR="00926A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35A" w:rsidRDefault="0004435A">
      <w:r>
        <w:separator/>
      </w:r>
    </w:p>
  </w:endnote>
  <w:endnote w:type="continuationSeparator" w:id="0">
    <w:p w:rsidR="0004435A" w:rsidRDefault="0004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OEEEEV+FZHTJW--GB1-0">
    <w:altName w:val="宋体"/>
    <w:charset w:val="86"/>
    <w:family w:val="swiss"/>
    <w:pitch w:val="default"/>
    <w:sig w:usb0="00000000" w:usb1="00000000" w:usb2="00000010" w:usb3="00000000" w:csb0="00040000"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08D" w:rsidRDefault="0098608D">
    <w:pPr>
      <w:pStyle w:val="a9"/>
      <w:jc w:val="center"/>
    </w:pPr>
    <w:r>
      <w:rPr>
        <w:lang w:val="zh-CN"/>
      </w:rPr>
      <w:t xml:space="preserve"> </w:t>
    </w:r>
    <w:r>
      <w:rPr>
        <w:b/>
        <w:sz w:val="24"/>
        <w:szCs w:val="24"/>
      </w:rPr>
      <w:fldChar w:fldCharType="begin"/>
    </w:r>
    <w:r>
      <w:rPr>
        <w:b/>
      </w:rPr>
      <w:instrText>PAGE</w:instrText>
    </w:r>
    <w:r>
      <w:rPr>
        <w:b/>
        <w:sz w:val="24"/>
        <w:szCs w:val="24"/>
      </w:rPr>
      <w:fldChar w:fldCharType="separate"/>
    </w:r>
    <w:r w:rsidR="009752A7">
      <w:rPr>
        <w:b/>
        <w:noProof/>
      </w:rPr>
      <w:t>24</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9752A7">
      <w:rPr>
        <w:b/>
        <w:noProof/>
      </w:rPr>
      <w:t>36</w:t>
    </w:r>
    <w:r>
      <w:rPr>
        <w:b/>
        <w:sz w:val="24"/>
        <w:szCs w:val="24"/>
      </w:rPr>
      <w:fldChar w:fldCharType="end"/>
    </w:r>
  </w:p>
  <w:p w:rsidR="0098608D" w:rsidRDefault="0098608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35A" w:rsidRDefault="0004435A">
      <w:r>
        <w:separator/>
      </w:r>
    </w:p>
  </w:footnote>
  <w:footnote w:type="continuationSeparator" w:id="0">
    <w:p w:rsidR="0004435A" w:rsidRDefault="00044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08D" w:rsidRDefault="0098608D">
    <w:pPr>
      <w:pStyle w:val="ab"/>
      <w:wordWrap w:val="0"/>
      <w:jc w:val="right"/>
      <w:rPr>
        <w:b/>
        <w:color w:val="FF0000"/>
        <w:sz w:val="21"/>
        <w:szCs w:val="21"/>
      </w:rPr>
    </w:pPr>
    <w:r>
      <w:rPr>
        <w:rFonts w:hint="eastAsia"/>
        <w:b/>
        <w:color w:val="FF0000"/>
        <w:sz w:val="21"/>
        <w:szCs w:val="21"/>
      </w:rPr>
      <w:t>赛位</w:t>
    </w:r>
    <w:r>
      <w:rPr>
        <w:rFonts w:hint="eastAsia"/>
        <w:b/>
        <w:color w:val="FF0000"/>
        <w:sz w:val="21"/>
        <w:szCs w:val="21"/>
        <w:u w:val="single"/>
      </w:rPr>
      <w:t xml:space="preserve">     </w:t>
    </w:r>
    <w:r>
      <w:rPr>
        <w:rFonts w:hint="eastAsia"/>
        <w:b/>
        <w:color w:val="FF0000"/>
        <w:sz w:val="21"/>
        <w:szCs w:val="21"/>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833D5"/>
    <w:multiLevelType w:val="multilevel"/>
    <w:tmpl w:val="37C833D5"/>
    <w:lvl w:ilvl="0">
      <w:start w:val="1"/>
      <w:numFmt w:val="decimal"/>
      <w:lvlText w:val="%1."/>
      <w:lvlJc w:val="left"/>
      <w:pPr>
        <w:ind w:left="840" w:hanging="420"/>
      </w:pPr>
      <w:rPr>
        <w:rFonts w:cs="Times New Roman" w:hint="eastAsia"/>
        <w:sz w:val="28"/>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 w15:restartNumberingAfterBreak="0">
    <w:nsid w:val="3C9610AF"/>
    <w:multiLevelType w:val="multilevel"/>
    <w:tmpl w:val="3C9610AF"/>
    <w:lvl w:ilvl="0">
      <w:start w:val="1"/>
      <w:numFmt w:val="decimal"/>
      <w:lvlText w:val="%1."/>
      <w:lvlJc w:val="left"/>
      <w:pPr>
        <w:ind w:left="840" w:hanging="420"/>
      </w:pPr>
      <w:rPr>
        <w:rFonts w:cs="Times New Roman" w:hint="eastAsia"/>
        <w:sz w:val="28"/>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AF8"/>
    <w:rsid w:val="000007F7"/>
    <w:rsid w:val="0004435A"/>
    <w:rsid w:val="00073F0F"/>
    <w:rsid w:val="000C1477"/>
    <w:rsid w:val="00286D2E"/>
    <w:rsid w:val="003E4E6E"/>
    <w:rsid w:val="004E2295"/>
    <w:rsid w:val="005246B1"/>
    <w:rsid w:val="00535806"/>
    <w:rsid w:val="005443AB"/>
    <w:rsid w:val="0066020B"/>
    <w:rsid w:val="007951C1"/>
    <w:rsid w:val="00926AF8"/>
    <w:rsid w:val="009752A7"/>
    <w:rsid w:val="00984B94"/>
    <w:rsid w:val="0098608D"/>
    <w:rsid w:val="00AC0E32"/>
    <w:rsid w:val="00BE132C"/>
    <w:rsid w:val="00C961CB"/>
    <w:rsid w:val="00D51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01C97"/>
  <w15:docId w15:val="{463FBB72-97FF-43CC-9D68-96411071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next w:val="a"/>
    <w:link w:val="31"/>
    <w:uiPriority w:val="9"/>
    <w:qFormat/>
    <w:rsid w:val="00926AF8"/>
    <w:pPr>
      <w:keepNext/>
      <w:keepLines/>
      <w:spacing w:before="260" w:after="260" w:line="413"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标题 3 字符1"/>
    <w:basedOn w:val="a0"/>
    <w:link w:val="3"/>
    <w:uiPriority w:val="9"/>
    <w:rsid w:val="00926AF8"/>
    <w:rPr>
      <w:rFonts w:ascii="Times New Roman" w:eastAsia="宋体" w:hAnsi="Times New Roman" w:cs="Times New Roman"/>
      <w:b/>
      <w:bCs/>
      <w:sz w:val="32"/>
      <w:szCs w:val="32"/>
    </w:rPr>
  </w:style>
  <w:style w:type="numbering" w:customStyle="1" w:styleId="1">
    <w:name w:val="无列表1"/>
    <w:next w:val="a2"/>
    <w:uiPriority w:val="99"/>
    <w:semiHidden/>
    <w:unhideWhenUsed/>
    <w:rsid w:val="00926AF8"/>
  </w:style>
  <w:style w:type="paragraph" w:styleId="a3">
    <w:name w:val="annotation text"/>
    <w:basedOn w:val="a"/>
    <w:link w:val="a4"/>
    <w:uiPriority w:val="99"/>
    <w:unhideWhenUsed/>
    <w:qFormat/>
    <w:rsid w:val="00926AF8"/>
    <w:pPr>
      <w:jc w:val="left"/>
    </w:pPr>
  </w:style>
  <w:style w:type="character" w:customStyle="1" w:styleId="a4">
    <w:name w:val="批注文字 字符"/>
    <w:basedOn w:val="a0"/>
    <w:link w:val="a3"/>
    <w:uiPriority w:val="99"/>
    <w:semiHidden/>
    <w:rsid w:val="00926AF8"/>
  </w:style>
  <w:style w:type="paragraph" w:styleId="a5">
    <w:name w:val="annotation subject"/>
    <w:basedOn w:val="a3"/>
    <w:next w:val="a3"/>
    <w:link w:val="a6"/>
    <w:uiPriority w:val="99"/>
    <w:unhideWhenUsed/>
    <w:rsid w:val="00926AF8"/>
    <w:rPr>
      <w:rFonts w:ascii="Times New Roman" w:eastAsia="宋体" w:hAnsi="Times New Roman" w:cs="Times New Roman"/>
      <w:b/>
      <w:bCs/>
      <w:szCs w:val="24"/>
    </w:rPr>
  </w:style>
  <w:style w:type="character" w:customStyle="1" w:styleId="a6">
    <w:name w:val="批注主题 字符"/>
    <w:basedOn w:val="a4"/>
    <w:link w:val="a5"/>
    <w:uiPriority w:val="99"/>
    <w:rsid w:val="00926AF8"/>
    <w:rPr>
      <w:rFonts w:ascii="Times New Roman" w:eastAsia="宋体" w:hAnsi="Times New Roman" w:cs="Times New Roman"/>
      <w:b/>
      <w:bCs/>
      <w:szCs w:val="24"/>
    </w:rPr>
  </w:style>
  <w:style w:type="paragraph" w:styleId="30">
    <w:name w:val="toc 3"/>
    <w:basedOn w:val="a"/>
    <w:next w:val="a"/>
    <w:uiPriority w:val="39"/>
    <w:rsid w:val="00926AF8"/>
    <w:pPr>
      <w:ind w:leftChars="400" w:left="840"/>
    </w:pPr>
    <w:rPr>
      <w:rFonts w:ascii="Calibri" w:eastAsia="宋体" w:hAnsi="Calibri" w:cs="Times New Roman"/>
    </w:rPr>
  </w:style>
  <w:style w:type="paragraph" w:styleId="a7">
    <w:name w:val="Balloon Text"/>
    <w:basedOn w:val="a"/>
    <w:link w:val="a8"/>
    <w:uiPriority w:val="99"/>
    <w:unhideWhenUsed/>
    <w:rsid w:val="00926AF8"/>
    <w:rPr>
      <w:rFonts w:ascii="Times New Roman" w:eastAsia="宋体" w:hAnsi="Times New Roman" w:cs="Times New Roman"/>
      <w:sz w:val="18"/>
      <w:szCs w:val="18"/>
    </w:rPr>
  </w:style>
  <w:style w:type="character" w:customStyle="1" w:styleId="a8">
    <w:name w:val="批注框文本 字符"/>
    <w:basedOn w:val="a0"/>
    <w:link w:val="a7"/>
    <w:uiPriority w:val="99"/>
    <w:rsid w:val="00926AF8"/>
    <w:rPr>
      <w:rFonts w:ascii="Times New Roman" w:eastAsia="宋体" w:hAnsi="Times New Roman" w:cs="Times New Roman"/>
      <w:sz w:val="18"/>
      <w:szCs w:val="18"/>
    </w:rPr>
  </w:style>
  <w:style w:type="paragraph" w:styleId="a9">
    <w:name w:val="footer"/>
    <w:basedOn w:val="a"/>
    <w:link w:val="aa"/>
    <w:uiPriority w:val="99"/>
    <w:unhideWhenUsed/>
    <w:rsid w:val="00926AF8"/>
    <w:pPr>
      <w:tabs>
        <w:tab w:val="center" w:pos="4153"/>
        <w:tab w:val="right" w:pos="8306"/>
      </w:tabs>
      <w:snapToGrid w:val="0"/>
      <w:jc w:val="left"/>
    </w:pPr>
    <w:rPr>
      <w:rFonts w:ascii="Times New Roman" w:eastAsia="宋体" w:hAnsi="Times New Roman" w:cs="Times New Roman"/>
      <w:sz w:val="18"/>
      <w:szCs w:val="18"/>
    </w:rPr>
  </w:style>
  <w:style w:type="character" w:customStyle="1" w:styleId="aa">
    <w:name w:val="页脚 字符"/>
    <w:basedOn w:val="a0"/>
    <w:link w:val="a9"/>
    <w:uiPriority w:val="99"/>
    <w:rsid w:val="00926AF8"/>
    <w:rPr>
      <w:rFonts w:ascii="Times New Roman" w:eastAsia="宋体" w:hAnsi="Times New Roman" w:cs="Times New Roman"/>
      <w:sz w:val="18"/>
      <w:szCs w:val="18"/>
    </w:rPr>
  </w:style>
  <w:style w:type="paragraph" w:styleId="ab">
    <w:name w:val="header"/>
    <w:basedOn w:val="a"/>
    <w:link w:val="ac"/>
    <w:uiPriority w:val="99"/>
    <w:unhideWhenUsed/>
    <w:rsid w:val="00926AF8"/>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c">
    <w:name w:val="页眉 字符"/>
    <w:basedOn w:val="a0"/>
    <w:link w:val="ab"/>
    <w:uiPriority w:val="99"/>
    <w:rsid w:val="00926AF8"/>
    <w:rPr>
      <w:rFonts w:ascii="Times New Roman" w:eastAsia="宋体" w:hAnsi="Times New Roman" w:cs="Times New Roman"/>
      <w:sz w:val="18"/>
      <w:szCs w:val="18"/>
    </w:rPr>
  </w:style>
  <w:style w:type="paragraph" w:styleId="10">
    <w:name w:val="toc 1"/>
    <w:basedOn w:val="a"/>
    <w:next w:val="a"/>
    <w:uiPriority w:val="39"/>
    <w:rsid w:val="00926AF8"/>
    <w:rPr>
      <w:rFonts w:ascii="Calibri" w:eastAsia="宋体" w:hAnsi="Calibri" w:cs="Times New Roman"/>
    </w:rPr>
  </w:style>
  <w:style w:type="character" w:styleId="ad">
    <w:name w:val="Hyperlink"/>
    <w:uiPriority w:val="99"/>
    <w:unhideWhenUsed/>
    <w:rsid w:val="00926AF8"/>
    <w:rPr>
      <w:color w:val="0000FF"/>
      <w:u w:val="single"/>
    </w:rPr>
  </w:style>
  <w:style w:type="character" w:styleId="ae">
    <w:name w:val="annotation reference"/>
    <w:basedOn w:val="a0"/>
    <w:uiPriority w:val="99"/>
    <w:unhideWhenUsed/>
    <w:rsid w:val="00926AF8"/>
    <w:rPr>
      <w:sz w:val="21"/>
      <w:szCs w:val="21"/>
    </w:rPr>
  </w:style>
  <w:style w:type="character" w:customStyle="1" w:styleId="32">
    <w:name w:val="标题 3 字符"/>
    <w:basedOn w:val="a0"/>
    <w:uiPriority w:val="9"/>
    <w:semiHidden/>
    <w:rsid w:val="00926AF8"/>
    <w:rPr>
      <w:rFonts w:ascii="Times New Roman" w:eastAsia="宋体" w:hAnsi="Times New Roman" w:cs="Times New Roman"/>
      <w:b/>
      <w:bCs/>
      <w:sz w:val="32"/>
      <w:szCs w:val="32"/>
    </w:rPr>
  </w:style>
  <w:style w:type="paragraph" w:customStyle="1" w:styleId="5-">
    <w:name w:val="5-内文"/>
    <w:basedOn w:val="a"/>
    <w:link w:val="5-Char"/>
    <w:uiPriority w:val="99"/>
    <w:qFormat/>
    <w:rsid w:val="00926AF8"/>
    <w:pPr>
      <w:spacing w:beforeLines="25" w:afterLines="25" w:line="300" w:lineRule="auto"/>
      <w:ind w:firstLineChars="200" w:firstLine="200"/>
    </w:pPr>
    <w:rPr>
      <w:rFonts w:ascii="Calibri" w:eastAsia="仿宋_GB2312" w:hAnsi="Calibri" w:cs="Times New Roman"/>
      <w:kern w:val="0"/>
      <w:sz w:val="28"/>
      <w:szCs w:val="20"/>
    </w:rPr>
  </w:style>
  <w:style w:type="character" w:customStyle="1" w:styleId="5-Char">
    <w:name w:val="5-内文 Char"/>
    <w:link w:val="5-"/>
    <w:uiPriority w:val="99"/>
    <w:qFormat/>
    <w:locked/>
    <w:rsid w:val="00926AF8"/>
    <w:rPr>
      <w:rFonts w:ascii="Calibri" w:eastAsia="仿宋_GB2312" w:hAnsi="Calibri" w:cs="Times New Roman"/>
      <w:kern w:val="0"/>
      <w:sz w:val="28"/>
      <w:szCs w:val="20"/>
    </w:rPr>
  </w:style>
  <w:style w:type="paragraph" w:customStyle="1" w:styleId="11">
    <w:name w:val="列出段落1"/>
    <w:basedOn w:val="a"/>
    <w:uiPriority w:val="34"/>
    <w:qFormat/>
    <w:rsid w:val="00926AF8"/>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2612</Words>
  <Characters>14893</Characters>
  <Application>Microsoft Office Word</Application>
  <DocSecurity>0</DocSecurity>
  <Lines>124</Lines>
  <Paragraphs>34</Paragraphs>
  <ScaleCrop>false</ScaleCrop>
  <Company/>
  <LinksUpToDate>false</LinksUpToDate>
  <CharactersWithSpaces>17471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tmj</dc:creator>
  <cp:lastModifiedBy>许超</cp:lastModifiedBy>
  <cp:revision>6</cp:revision>
  <dcterms:created xsi:type="dcterms:W3CDTF">2018-03-21T06:54:00Z</dcterms:created>
  <dcterms:modified xsi:type="dcterms:W3CDTF">2018-03-25T05:44:00Z</dcterms:modified>
</cp:coreProperties>
</file>