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AD1" w:rsidRPr="00747684" w:rsidRDefault="00780F0E" w:rsidP="00443AD1">
      <w:pPr>
        <w:adjustRightInd w:val="0"/>
        <w:snapToGrid w:val="0"/>
        <w:spacing w:line="560" w:lineRule="exact"/>
        <w:jc w:val="center"/>
        <w:rPr>
          <w:rFonts w:ascii="黑体" w:eastAsia="黑体" w:hAnsi="黑体" w:cs="Times New Roman"/>
          <w:b/>
          <w:color w:val="000000" w:themeColor="text1"/>
          <w:sz w:val="36"/>
          <w:szCs w:val="36"/>
        </w:rPr>
      </w:pPr>
      <w:bookmarkStart w:id="0" w:name="_GoBack"/>
      <w:bookmarkEnd w:id="0"/>
      <w:r w:rsidRPr="00747684">
        <w:rPr>
          <w:rFonts w:ascii="黑体" w:eastAsia="黑体" w:hAnsi="黑体" w:cs="Times New Roman" w:hint="eastAsia"/>
          <w:b/>
          <w:color w:val="000000" w:themeColor="text1"/>
          <w:sz w:val="36"/>
          <w:szCs w:val="36"/>
        </w:rPr>
        <w:t>2018年全国职业院校技能大赛</w:t>
      </w:r>
    </w:p>
    <w:p w:rsidR="00780F0E" w:rsidRPr="00747684" w:rsidRDefault="00443AD1" w:rsidP="00780F0E">
      <w:pPr>
        <w:adjustRightInd w:val="0"/>
        <w:snapToGrid w:val="0"/>
        <w:spacing w:line="560" w:lineRule="exact"/>
        <w:jc w:val="center"/>
        <w:rPr>
          <w:rFonts w:ascii="黑体" w:eastAsia="黑体" w:hAnsi="黑体" w:cs="Times New Roman"/>
          <w:b/>
          <w:color w:val="000000" w:themeColor="text1"/>
          <w:sz w:val="36"/>
          <w:szCs w:val="36"/>
        </w:rPr>
      </w:pPr>
      <w:r>
        <w:rPr>
          <w:rFonts w:ascii="黑体" w:eastAsia="黑体" w:hAnsi="黑体" w:cs="Times New Roman" w:hint="eastAsia"/>
          <w:b/>
          <w:color w:val="000000" w:themeColor="text1"/>
          <w:sz w:val="36"/>
          <w:szCs w:val="36"/>
        </w:rPr>
        <w:t>拟设</w:t>
      </w:r>
      <w:r w:rsidR="00780F0E" w:rsidRPr="00747684">
        <w:rPr>
          <w:rFonts w:ascii="黑体" w:eastAsia="黑体" w:hAnsi="黑体" w:cs="Times New Roman" w:hint="eastAsia"/>
          <w:b/>
          <w:color w:val="000000" w:themeColor="text1"/>
          <w:sz w:val="36"/>
          <w:szCs w:val="36"/>
        </w:rPr>
        <w:t>赛项规程</w:t>
      </w:r>
    </w:p>
    <w:p w:rsidR="00780F0E" w:rsidRPr="00747684" w:rsidRDefault="00780F0E" w:rsidP="00780F0E">
      <w:pPr>
        <w:adjustRightInd w:val="0"/>
        <w:snapToGrid w:val="0"/>
        <w:spacing w:line="480" w:lineRule="exact"/>
        <w:ind w:firstLineChars="245" w:firstLine="689"/>
        <w:jc w:val="left"/>
        <w:outlineLvl w:val="2"/>
        <w:rPr>
          <w:rFonts w:ascii="仿宋" w:eastAsia="仿宋" w:hAnsi="仿宋" w:cs="宋体"/>
          <w:b/>
          <w:color w:val="000000" w:themeColor="text1"/>
          <w:kern w:val="0"/>
          <w:sz w:val="28"/>
          <w:szCs w:val="28"/>
          <w:lang w:val="x-none" w:eastAsia="x-none"/>
        </w:rPr>
      </w:pPr>
    </w:p>
    <w:p w:rsidR="00780F0E" w:rsidRPr="00747684" w:rsidRDefault="00780F0E" w:rsidP="00780F0E">
      <w:pPr>
        <w:adjustRightInd w:val="0"/>
        <w:snapToGrid w:val="0"/>
        <w:spacing w:line="560" w:lineRule="exact"/>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宋体" w:hint="eastAsia"/>
          <w:b/>
          <w:color w:val="000000" w:themeColor="text1"/>
          <w:kern w:val="0"/>
          <w:sz w:val="28"/>
          <w:szCs w:val="28"/>
        </w:rPr>
        <w:t xml:space="preserve">    </w:t>
      </w:r>
      <w:r w:rsidRPr="00747684">
        <w:rPr>
          <w:rFonts w:ascii="仿宋" w:eastAsia="仿宋" w:hAnsi="仿宋" w:cs="仿宋" w:hint="eastAsia"/>
          <w:b/>
          <w:color w:val="000000" w:themeColor="text1"/>
          <w:kern w:val="0"/>
          <w:sz w:val="28"/>
          <w:szCs w:val="28"/>
          <w:lang w:val="x-none" w:eastAsia="x-none"/>
        </w:rPr>
        <w:t>一、赛项名称</w:t>
      </w:r>
    </w:p>
    <w:p w:rsidR="00780F0E" w:rsidRPr="00747684" w:rsidRDefault="00780F0E" w:rsidP="00780F0E">
      <w:pPr>
        <w:adjustRightInd w:val="0"/>
        <w:snapToGrid w:val="0"/>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 xml:space="preserve">赛项编号：ZZ-2018075                                </w:t>
      </w:r>
    </w:p>
    <w:p w:rsidR="00780F0E" w:rsidRPr="00747684" w:rsidRDefault="00780F0E" w:rsidP="00780F0E">
      <w:pPr>
        <w:adjustRightInd w:val="0"/>
        <w:snapToGrid w:val="0"/>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 xml:space="preserve">赛项名称：电子电路装调与应用                     </w:t>
      </w:r>
    </w:p>
    <w:p w:rsidR="00780F0E" w:rsidRPr="00747684" w:rsidRDefault="00780F0E" w:rsidP="00780F0E">
      <w:pPr>
        <w:adjustRightInd w:val="0"/>
        <w:snapToGrid w:val="0"/>
        <w:spacing w:line="560" w:lineRule="exact"/>
        <w:ind w:firstLine="570"/>
        <w:rPr>
          <w:rFonts w:ascii="仿宋" w:eastAsia="仿宋" w:hAnsi="仿宋" w:cs="Times New Roman"/>
          <w:bCs/>
          <w:color w:val="000000" w:themeColor="text1"/>
          <w:kern w:val="0"/>
          <w:sz w:val="28"/>
          <w:szCs w:val="28"/>
        </w:rPr>
      </w:pPr>
      <w:r w:rsidRPr="00747684">
        <w:rPr>
          <w:rFonts w:ascii="仿宋" w:eastAsia="仿宋" w:hAnsi="仿宋" w:cs="仿宋" w:hint="eastAsia"/>
          <w:bCs/>
          <w:color w:val="000000" w:themeColor="text1"/>
          <w:kern w:val="0"/>
          <w:sz w:val="28"/>
          <w:szCs w:val="28"/>
        </w:rPr>
        <w:t>英语翻译：</w:t>
      </w:r>
      <w:r w:rsidRPr="00747684">
        <w:rPr>
          <w:rFonts w:ascii="仿宋" w:eastAsia="仿宋" w:hAnsi="仿宋" w:cs="Times New Roman" w:hint="eastAsia"/>
          <w:bCs/>
          <w:color w:val="000000" w:themeColor="text1"/>
          <w:kern w:val="0"/>
          <w:sz w:val="28"/>
          <w:szCs w:val="28"/>
        </w:rPr>
        <w:t>Assembly Test and Application of Electronic Circuit</w:t>
      </w:r>
    </w:p>
    <w:p w:rsidR="00780F0E" w:rsidRPr="00747684" w:rsidRDefault="00780F0E" w:rsidP="00780F0E">
      <w:pPr>
        <w:adjustRightInd w:val="0"/>
        <w:snapToGrid w:val="0"/>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 xml:space="preserve">赛项组别：中职组                                 </w:t>
      </w:r>
    </w:p>
    <w:p w:rsidR="00780F0E" w:rsidRPr="00747684" w:rsidRDefault="00780F0E" w:rsidP="00780F0E">
      <w:pPr>
        <w:adjustRightInd w:val="0"/>
        <w:snapToGrid w:val="0"/>
        <w:spacing w:line="560" w:lineRule="exact"/>
        <w:ind w:firstLine="570"/>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Cs/>
          <w:color w:val="000000" w:themeColor="text1"/>
          <w:kern w:val="0"/>
          <w:sz w:val="28"/>
          <w:szCs w:val="28"/>
        </w:rPr>
        <w:t xml:space="preserve">赛项归属产业：信息技术            </w:t>
      </w:r>
      <w:r w:rsidRPr="00747684">
        <w:rPr>
          <w:rFonts w:ascii="仿宋" w:eastAsia="仿宋" w:hAnsi="仿宋" w:cs="仿宋" w:hint="eastAsia"/>
          <w:b/>
          <w:color w:val="000000" w:themeColor="text1"/>
          <w:kern w:val="0"/>
          <w:sz w:val="28"/>
          <w:szCs w:val="28"/>
          <w:lang w:val="x-none" w:eastAsia="x-none"/>
        </w:rPr>
        <w:t xml:space="preserve">                </w:t>
      </w:r>
    </w:p>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二、竞赛目的</w:t>
      </w:r>
    </w:p>
    <w:p w:rsidR="00780F0E" w:rsidRPr="00747684" w:rsidRDefault="00780F0E" w:rsidP="00780F0E">
      <w:pPr>
        <w:adjustRightInd w:val="0"/>
        <w:snapToGrid w:val="0"/>
        <w:spacing w:line="560" w:lineRule="exact"/>
        <w:ind w:firstLineChars="200" w:firstLine="560"/>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kern w:val="0"/>
          <w:sz w:val="28"/>
          <w:szCs w:val="28"/>
        </w:rPr>
        <w:t>通过竞赛，</w:t>
      </w:r>
      <w:r w:rsidRPr="00747684">
        <w:rPr>
          <w:rFonts w:ascii="仿宋" w:eastAsia="仿宋" w:hAnsi="仿宋" w:cs="Times New Roman" w:hint="eastAsia"/>
          <w:color w:val="000000" w:themeColor="text1"/>
          <w:sz w:val="28"/>
          <w:szCs w:val="28"/>
        </w:rPr>
        <w:t>考核选手电子电路的装配焊接、调试、测量、数据采集、故障检修、电子仪器仪表使用、可视化界面制作、PCB绘制的操作技能及电路的应用能力，同时考察参赛选手分析问题、现场解决问题的能力，以及规范操作、安全意识、心理素质等职业素养。搭建校企合作平台，一方面引领中职学校的专业建设与课程建设，促进专业和产业企业对接、专业课程内容和职业标准对接、教学过程和生产过程对接，提升中职学校信息技术类专业学生能力素质与企业用人标准的吻合度；另一方面，达成</w:t>
      </w:r>
      <w:r w:rsidRPr="00747684">
        <w:rPr>
          <w:rFonts w:ascii="仿宋" w:eastAsia="仿宋" w:hAnsi="仿宋" w:cs="仿宋" w:hint="eastAsia"/>
          <w:color w:val="000000" w:themeColor="text1"/>
          <w:sz w:val="28"/>
          <w:szCs w:val="28"/>
        </w:rPr>
        <w:t>选手与</w:t>
      </w:r>
      <w:r w:rsidRPr="00747684">
        <w:rPr>
          <w:rFonts w:ascii="仿宋" w:eastAsia="仿宋" w:hAnsi="仿宋" w:cs="仿宋" w:hint="eastAsia"/>
          <w:bCs/>
          <w:color w:val="000000" w:themeColor="text1"/>
          <w:sz w:val="28"/>
          <w:szCs w:val="28"/>
        </w:rPr>
        <w:t>指导教师</w:t>
      </w:r>
      <w:r w:rsidRPr="00747684">
        <w:rPr>
          <w:rFonts w:ascii="仿宋" w:eastAsia="仿宋" w:hAnsi="仿宋" w:cs="仿宋" w:hint="eastAsia"/>
          <w:color w:val="000000" w:themeColor="text1"/>
          <w:sz w:val="28"/>
          <w:szCs w:val="28"/>
        </w:rPr>
        <w:t>教学相长</w:t>
      </w:r>
      <w:r w:rsidRPr="00747684">
        <w:rPr>
          <w:rFonts w:ascii="仿宋" w:eastAsia="仿宋" w:hAnsi="仿宋" w:cs="仿宋" w:hint="eastAsia"/>
          <w:bCs/>
          <w:color w:val="000000" w:themeColor="text1"/>
          <w:sz w:val="28"/>
          <w:szCs w:val="28"/>
        </w:rPr>
        <w:t>的目的</w:t>
      </w:r>
      <w:r w:rsidRPr="00747684">
        <w:rPr>
          <w:rFonts w:ascii="仿宋" w:eastAsia="仿宋" w:hAnsi="仿宋" w:cs="仿宋" w:hint="eastAsia"/>
          <w:color w:val="000000" w:themeColor="text1"/>
          <w:sz w:val="28"/>
          <w:szCs w:val="28"/>
        </w:rPr>
        <w:t>，促进中职学校</w:t>
      </w:r>
      <w:r w:rsidRPr="00747684">
        <w:rPr>
          <w:rFonts w:ascii="仿宋" w:eastAsia="仿宋" w:hAnsi="仿宋" w:cs="Times New Roman" w:hint="eastAsia"/>
          <w:color w:val="000000" w:themeColor="text1"/>
          <w:sz w:val="28"/>
          <w:szCs w:val="28"/>
        </w:rPr>
        <w:t>信息技术类</w:t>
      </w:r>
      <w:r w:rsidRPr="00747684">
        <w:rPr>
          <w:rFonts w:ascii="仿宋" w:eastAsia="仿宋" w:hAnsi="仿宋" w:cs="仿宋" w:hint="eastAsia"/>
          <w:color w:val="000000" w:themeColor="text1"/>
          <w:sz w:val="28"/>
          <w:szCs w:val="28"/>
        </w:rPr>
        <w:t>专业教师队伍建设。</w:t>
      </w:r>
    </w:p>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三、竞赛内容</w:t>
      </w:r>
    </w:p>
    <w:p w:rsidR="00780F0E" w:rsidRPr="00747684" w:rsidRDefault="00780F0E" w:rsidP="00780F0E">
      <w:pPr>
        <w:autoSpaceDE w:val="0"/>
        <w:autoSpaceDN w:val="0"/>
        <w:spacing w:line="560" w:lineRule="exact"/>
        <w:ind w:firstLineChars="147" w:firstLine="413"/>
        <w:jc w:val="left"/>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（一）工作内容</w:t>
      </w:r>
    </w:p>
    <w:p w:rsidR="00780F0E" w:rsidRPr="00747684" w:rsidRDefault="00780F0E" w:rsidP="00780F0E">
      <w:pPr>
        <w:autoSpaceDE w:val="0"/>
        <w:autoSpaceDN w:val="0"/>
        <w:spacing w:line="560" w:lineRule="exact"/>
        <w:ind w:firstLineChars="147" w:firstLine="412"/>
        <w:jc w:val="left"/>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电子电路装调与应用采用理实一体的竞赛方式，具体的工作任务：</w:t>
      </w:r>
    </w:p>
    <w:p w:rsidR="00780F0E" w:rsidRPr="00747684" w:rsidRDefault="00780F0E" w:rsidP="00780F0E">
      <w:pPr>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 xml:space="preserve">1.用赛场提供的元器件，在电路线路板上完成装配、焊接、调试，并进行数据采集和存储。 </w:t>
      </w:r>
    </w:p>
    <w:p w:rsidR="00780F0E" w:rsidRPr="00747684" w:rsidRDefault="00780F0E" w:rsidP="00780F0E">
      <w:pPr>
        <w:spacing w:line="560" w:lineRule="exact"/>
        <w:ind w:firstLineChars="196" w:firstLine="549"/>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lastRenderedPageBreak/>
        <w:t>2.按赛场提供的电子线路板及功能说明，完成电路的故障检修。</w:t>
      </w:r>
    </w:p>
    <w:p w:rsidR="00780F0E" w:rsidRPr="00747684" w:rsidRDefault="00780F0E" w:rsidP="00780F0E">
      <w:pPr>
        <w:spacing w:line="560" w:lineRule="exact"/>
        <w:ind w:firstLineChars="196" w:firstLine="549"/>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3.按电子电路应用系统原理图及功能说明，搭建电子电路应用系统，完成功能调试，并进行数据采集和存储。</w:t>
      </w:r>
    </w:p>
    <w:p w:rsidR="00780F0E" w:rsidRPr="00747684" w:rsidRDefault="00780F0E" w:rsidP="00780F0E">
      <w:pPr>
        <w:spacing w:line="560" w:lineRule="exact"/>
        <w:ind w:firstLineChars="196" w:firstLine="549"/>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4.根据电子电路应用系统的工作说明，制作可视化控制界面，完成电子电路应用系统的功能控制。</w:t>
      </w:r>
    </w:p>
    <w:p w:rsidR="00780F0E" w:rsidRPr="00747684" w:rsidRDefault="00780F0E" w:rsidP="00780F0E">
      <w:pPr>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5.应用相关的理论知识和工作过程知识，完成装配、排故、调试、控制相关工艺及过程记录。</w:t>
      </w:r>
    </w:p>
    <w:p w:rsidR="00780F0E" w:rsidRPr="00747684" w:rsidRDefault="00780F0E" w:rsidP="00780F0E">
      <w:pPr>
        <w:spacing w:line="560" w:lineRule="exact"/>
        <w:ind w:firstLineChars="196" w:firstLine="549"/>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6.完成指定电子电路印刷线路板绘制。</w:t>
      </w:r>
    </w:p>
    <w:p w:rsidR="00780F0E" w:rsidRPr="00747684" w:rsidRDefault="00780F0E" w:rsidP="00780F0E">
      <w:pPr>
        <w:autoSpaceDE w:val="0"/>
        <w:autoSpaceDN w:val="0"/>
        <w:spacing w:line="560" w:lineRule="exact"/>
        <w:ind w:firstLineChars="147" w:firstLine="413"/>
        <w:jc w:val="left"/>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（二）竞赛时间</w:t>
      </w:r>
    </w:p>
    <w:p w:rsidR="00780F0E" w:rsidRPr="00747684" w:rsidRDefault="00780F0E" w:rsidP="00780F0E">
      <w:pPr>
        <w:autoSpaceDE w:val="0"/>
        <w:autoSpaceDN w:val="0"/>
        <w:spacing w:line="560" w:lineRule="exact"/>
        <w:ind w:firstLineChars="200" w:firstLine="560"/>
        <w:jc w:val="left"/>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完成电子电路装调与应用赛项所有指定工作任务的时间为</w:t>
      </w:r>
      <w:r w:rsidR="00CD560F" w:rsidRPr="00747684">
        <w:rPr>
          <w:rFonts w:ascii="仿宋" w:eastAsia="仿宋" w:hAnsi="仿宋" w:cs="仿宋" w:hint="eastAsia"/>
          <w:bCs/>
          <w:color w:val="000000" w:themeColor="text1"/>
          <w:kern w:val="0"/>
          <w:sz w:val="28"/>
          <w:szCs w:val="28"/>
        </w:rPr>
        <w:t>4小时</w:t>
      </w:r>
      <w:r w:rsidRPr="00747684">
        <w:rPr>
          <w:rFonts w:ascii="仿宋" w:eastAsia="仿宋" w:hAnsi="仿宋" w:cs="仿宋" w:hint="eastAsia"/>
          <w:bCs/>
          <w:color w:val="000000" w:themeColor="text1"/>
          <w:kern w:val="0"/>
          <w:sz w:val="28"/>
          <w:szCs w:val="28"/>
        </w:rPr>
        <w:t>。</w:t>
      </w:r>
    </w:p>
    <w:p w:rsidR="00780F0E" w:rsidRPr="00747684" w:rsidRDefault="00780F0E" w:rsidP="00780F0E">
      <w:pPr>
        <w:autoSpaceDE w:val="0"/>
        <w:autoSpaceDN w:val="0"/>
        <w:spacing w:line="560" w:lineRule="exact"/>
        <w:ind w:firstLineChars="200" w:firstLine="562"/>
        <w:jc w:val="left"/>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（三）成绩比例</w:t>
      </w:r>
    </w:p>
    <w:p w:rsidR="00780F0E" w:rsidRPr="00747684" w:rsidRDefault="00780F0E" w:rsidP="00780F0E">
      <w:pPr>
        <w:autoSpaceDE w:val="0"/>
        <w:autoSpaceDN w:val="0"/>
        <w:spacing w:line="560" w:lineRule="exact"/>
        <w:ind w:firstLineChars="200" w:firstLine="560"/>
        <w:jc w:val="left"/>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根据电子电路装调与应用实际工作中的权重比例，本赛项成绩配比如表1所示：</w:t>
      </w:r>
    </w:p>
    <w:p w:rsidR="00780F0E" w:rsidRPr="00747684" w:rsidRDefault="00780F0E" w:rsidP="00780F0E">
      <w:pPr>
        <w:autoSpaceDE w:val="0"/>
        <w:autoSpaceDN w:val="0"/>
        <w:spacing w:line="560" w:lineRule="exact"/>
        <w:ind w:firstLineChars="200" w:firstLine="562"/>
        <w:jc w:val="center"/>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表1  成绩比例权重分配表</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4050"/>
      </w:tblGrid>
      <w:tr w:rsidR="00747684" w:rsidRPr="00747684" w:rsidTr="00780F0E">
        <w:trPr>
          <w:trHeight w:val="403"/>
          <w:jc w:val="center"/>
        </w:trPr>
        <w:tc>
          <w:tcPr>
            <w:tcW w:w="40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80F0E" w:rsidRPr="00747684" w:rsidRDefault="00780F0E" w:rsidP="00780F0E">
            <w:pPr>
              <w:tabs>
                <w:tab w:val="left" w:pos="1985"/>
              </w:tabs>
              <w:spacing w:line="240" w:lineRule="exact"/>
              <w:jc w:val="center"/>
              <w:rPr>
                <w:rFonts w:ascii="Calibri" w:eastAsia="宋体" w:hAnsi="Calibri" w:cs="Times New Roman"/>
                <w:color w:val="000000" w:themeColor="text1"/>
                <w:sz w:val="24"/>
                <w:szCs w:val="24"/>
              </w:rPr>
            </w:pPr>
            <w:r w:rsidRPr="00747684">
              <w:rPr>
                <w:rFonts w:ascii="仿宋_GB2312" w:eastAsia="仿宋_GB2312" w:hAnsi="Calibri" w:cs="Times New Roman" w:hint="eastAsia"/>
                <w:b/>
                <w:color w:val="000000" w:themeColor="text1"/>
                <w:sz w:val="24"/>
                <w:szCs w:val="24"/>
              </w:rPr>
              <w:t>内容</w:t>
            </w:r>
          </w:p>
        </w:tc>
        <w:tc>
          <w:tcPr>
            <w:tcW w:w="40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80F0E" w:rsidRPr="00747684" w:rsidRDefault="00780F0E" w:rsidP="00780F0E">
            <w:pPr>
              <w:tabs>
                <w:tab w:val="left" w:pos="1985"/>
              </w:tabs>
              <w:spacing w:line="240" w:lineRule="exact"/>
              <w:jc w:val="center"/>
              <w:rPr>
                <w:rFonts w:ascii="Calibri" w:eastAsia="宋体" w:hAnsi="Calibri" w:cs="Times New Roman"/>
                <w:color w:val="000000" w:themeColor="text1"/>
                <w:sz w:val="24"/>
                <w:szCs w:val="24"/>
              </w:rPr>
            </w:pPr>
            <w:r w:rsidRPr="00747684">
              <w:rPr>
                <w:rFonts w:ascii="仿宋_GB2312" w:eastAsia="仿宋_GB2312" w:hAnsi="Calibri" w:cs="Times New Roman" w:hint="eastAsia"/>
                <w:b/>
                <w:color w:val="000000" w:themeColor="text1"/>
                <w:sz w:val="24"/>
                <w:szCs w:val="24"/>
              </w:rPr>
              <w:t>权重</w:t>
            </w:r>
          </w:p>
        </w:tc>
      </w:tr>
      <w:tr w:rsidR="00747684" w:rsidRPr="00747684" w:rsidTr="00780F0E">
        <w:trPr>
          <w:trHeight w:val="283"/>
          <w:jc w:val="center"/>
        </w:trPr>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职业素养</w:t>
            </w:r>
          </w:p>
        </w:tc>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10%</w:t>
            </w:r>
          </w:p>
        </w:tc>
      </w:tr>
      <w:tr w:rsidR="00747684" w:rsidRPr="00747684" w:rsidTr="00780F0E">
        <w:trPr>
          <w:trHeight w:val="283"/>
          <w:jc w:val="center"/>
        </w:trPr>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 w:eastAsia="仿宋" w:hAnsi="仿宋" w:cs="仿宋" w:hint="eastAsia"/>
                <w:color w:val="000000" w:themeColor="text1"/>
                <w:sz w:val="24"/>
                <w:szCs w:val="24"/>
              </w:rPr>
              <w:t>电子电路装配、焊接、调试</w:t>
            </w:r>
          </w:p>
        </w:tc>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20%</w:t>
            </w:r>
          </w:p>
        </w:tc>
      </w:tr>
      <w:tr w:rsidR="00747684" w:rsidRPr="00747684" w:rsidTr="00780F0E">
        <w:trPr>
          <w:trHeight w:val="283"/>
          <w:jc w:val="center"/>
        </w:trPr>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电子电路故障检修</w:t>
            </w:r>
          </w:p>
        </w:tc>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10%</w:t>
            </w:r>
          </w:p>
        </w:tc>
      </w:tr>
      <w:tr w:rsidR="00747684" w:rsidRPr="00747684" w:rsidTr="00780F0E">
        <w:trPr>
          <w:trHeight w:val="283"/>
          <w:jc w:val="center"/>
        </w:trPr>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电子电路应用系统调试与控制</w:t>
            </w:r>
          </w:p>
        </w:tc>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45%</w:t>
            </w:r>
          </w:p>
        </w:tc>
      </w:tr>
      <w:tr w:rsidR="00747684" w:rsidRPr="00747684" w:rsidTr="00780F0E">
        <w:trPr>
          <w:trHeight w:val="283"/>
          <w:jc w:val="center"/>
        </w:trPr>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 w:eastAsia="仿宋" w:hAnsi="仿宋" w:cs="Arial" w:hint="eastAsia"/>
                <w:color w:val="000000" w:themeColor="text1"/>
                <w:sz w:val="24"/>
                <w:szCs w:val="24"/>
              </w:rPr>
              <w:t>印刷线路板绘制</w:t>
            </w:r>
          </w:p>
        </w:tc>
        <w:tc>
          <w:tcPr>
            <w:tcW w:w="4050" w:type="dxa"/>
            <w:tcBorders>
              <w:top w:val="single" w:sz="4" w:space="0" w:color="auto"/>
              <w:left w:val="single" w:sz="4" w:space="0" w:color="auto"/>
              <w:bottom w:val="single" w:sz="4" w:space="0" w:color="auto"/>
              <w:right w:val="single" w:sz="4" w:space="0" w:color="auto"/>
            </w:tcBorders>
            <w:hideMark/>
          </w:tcPr>
          <w:p w:rsidR="00780F0E" w:rsidRPr="00747684" w:rsidRDefault="00780F0E" w:rsidP="00780F0E">
            <w:pPr>
              <w:spacing w:line="320" w:lineRule="exact"/>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15%</w:t>
            </w:r>
          </w:p>
        </w:tc>
      </w:tr>
    </w:tbl>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四、竞赛方式</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电子电路装调与应用赛项为个人赛，由参赛选手单独完成书面解答与实际操作一体的工作任务。所有参赛选手在同一赛场，同一时间段，在同样的技术平台上完成同样的工作任务。</w:t>
      </w:r>
    </w:p>
    <w:p w:rsidR="00C66227" w:rsidRPr="00747684" w:rsidRDefault="00C66227" w:rsidP="00C66227">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每名参赛选手可配指导教师1名，指导教师须为参赛选手</w:t>
      </w:r>
      <w:r w:rsidR="00843DAE" w:rsidRPr="00747684">
        <w:rPr>
          <w:rFonts w:ascii="仿宋" w:eastAsia="仿宋" w:hAnsi="仿宋" w:cs="仿宋" w:hint="eastAsia"/>
          <w:color w:val="000000" w:themeColor="text1"/>
          <w:kern w:val="0"/>
          <w:sz w:val="28"/>
          <w:szCs w:val="28"/>
        </w:rPr>
        <w:t>所在学</w:t>
      </w:r>
      <w:r w:rsidRPr="00747684">
        <w:rPr>
          <w:rFonts w:ascii="仿宋" w:eastAsia="仿宋" w:hAnsi="仿宋" w:cs="仿宋" w:hint="eastAsia"/>
          <w:color w:val="000000" w:themeColor="text1"/>
          <w:kern w:val="0"/>
          <w:sz w:val="28"/>
          <w:szCs w:val="28"/>
        </w:rPr>
        <w:t>校专兼职教师。竞赛期间不允许指导教师进入赛场进行现场指导。</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本赛项暂不邀请国(境)外代表队参赛和观摩。</w:t>
      </w:r>
    </w:p>
    <w:p w:rsidR="00780F0E" w:rsidRPr="00747684" w:rsidRDefault="00780F0E" w:rsidP="00780F0E">
      <w:pPr>
        <w:snapToGrid w:val="0"/>
        <w:spacing w:line="560" w:lineRule="exact"/>
        <w:ind w:firstLineChars="200" w:firstLine="562"/>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lastRenderedPageBreak/>
        <w:t>五、竞赛流程</w:t>
      </w:r>
    </w:p>
    <w:p w:rsidR="00780F0E" w:rsidRPr="00747684" w:rsidRDefault="00780F0E" w:rsidP="00780F0E">
      <w:pPr>
        <w:snapToGrid w:val="0"/>
        <w:spacing w:line="520" w:lineRule="exact"/>
        <w:ind w:firstLineChars="200" w:firstLine="560"/>
        <w:rPr>
          <w:rFonts w:ascii="仿宋_GB2312" w:eastAsia="仿宋_GB2312" w:hAnsi="仿宋_GB2312" w:cs="仿宋_GB2312"/>
          <w:color w:val="000000" w:themeColor="text1"/>
          <w:kern w:val="0"/>
          <w:sz w:val="28"/>
          <w:szCs w:val="28"/>
        </w:rPr>
      </w:pPr>
      <w:r w:rsidRPr="00747684">
        <w:rPr>
          <w:rFonts w:ascii="仿宋_GB2312" w:eastAsia="仿宋_GB2312" w:hAnsi="仿宋_GB2312" w:cs="仿宋_GB2312" w:hint="eastAsia"/>
          <w:color w:val="000000" w:themeColor="text1"/>
          <w:kern w:val="0"/>
          <w:sz w:val="28"/>
          <w:szCs w:val="28"/>
        </w:rPr>
        <w:t>竞赛流程见图1，竞赛流程安排见表2。</w:t>
      </w:r>
    </w:p>
    <w:p w:rsidR="00780F0E" w:rsidRPr="00747684" w:rsidRDefault="00780F0E" w:rsidP="00780F0E">
      <w:pPr>
        <w:snapToGrid w:val="0"/>
        <w:spacing w:line="560" w:lineRule="exact"/>
        <w:ind w:firstLineChars="200" w:firstLine="562"/>
        <w:rPr>
          <w:rFonts w:ascii="仿宋" w:eastAsia="仿宋" w:hAnsi="仿宋" w:cs="仿宋"/>
          <w:b/>
          <w:color w:val="000000" w:themeColor="text1"/>
          <w:kern w:val="0"/>
          <w:sz w:val="28"/>
          <w:szCs w:val="28"/>
        </w:rPr>
      </w:pPr>
    </w:p>
    <w:p w:rsidR="00780F0E" w:rsidRPr="00747684" w:rsidRDefault="00780F0E" w:rsidP="00780F0E">
      <w:pPr>
        <w:snapToGrid w:val="0"/>
        <w:spacing w:line="360" w:lineRule="auto"/>
        <w:jc w:val="left"/>
        <w:rPr>
          <w:rFonts w:ascii="黑体" w:eastAsia="黑体" w:hAnsi="仿宋" w:cs="Times New Roman"/>
          <w:b/>
          <w:color w:val="000000" w:themeColor="text1"/>
          <w:sz w:val="30"/>
          <w:szCs w:val="30"/>
        </w:rPr>
      </w:pPr>
      <w:r w:rsidRPr="00747684">
        <w:rPr>
          <w:rFonts w:ascii="Times New Roman" w:eastAsia="宋体" w:hAnsi="Times New Roman" w:cs="Arial"/>
          <w:noProof/>
          <w:color w:val="000000" w:themeColor="text1"/>
          <w:sz w:val="24"/>
          <w:szCs w:val="24"/>
        </w:rPr>
        <w:drawing>
          <wp:inline distT="0" distB="0" distL="0" distR="0" wp14:anchorId="0EF9C448" wp14:editId="1EEBAE90">
            <wp:extent cx="5266055" cy="49637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4963795"/>
                    </a:xfrm>
                    <a:prstGeom prst="rect">
                      <a:avLst/>
                    </a:prstGeom>
                    <a:noFill/>
                    <a:ln>
                      <a:noFill/>
                    </a:ln>
                  </pic:spPr>
                </pic:pic>
              </a:graphicData>
            </a:graphic>
          </wp:inline>
        </w:drawing>
      </w:r>
    </w:p>
    <w:p w:rsidR="00780F0E" w:rsidRPr="00747684" w:rsidRDefault="00780F0E" w:rsidP="00780F0E">
      <w:pPr>
        <w:jc w:val="center"/>
        <w:rPr>
          <w:rFonts w:ascii="仿宋" w:eastAsia="仿宋" w:hAnsi="仿宋" w:cs="Times New Roman"/>
          <w:color w:val="000000" w:themeColor="text1"/>
          <w:sz w:val="24"/>
          <w:szCs w:val="24"/>
        </w:rPr>
      </w:pPr>
      <w:r w:rsidRPr="00747684">
        <w:rPr>
          <w:rFonts w:ascii="仿宋" w:eastAsia="仿宋" w:hAnsi="仿宋" w:cs="Times New Roman" w:hint="eastAsia"/>
          <w:color w:val="000000" w:themeColor="text1"/>
          <w:sz w:val="24"/>
          <w:szCs w:val="24"/>
        </w:rPr>
        <w:t>图1   竞赛流程</w:t>
      </w: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F60E0C">
      <w:pPr>
        <w:rPr>
          <w:rFonts w:ascii="Times New Roman" w:eastAsia="宋体" w:hAnsi="Times New Roman" w:cs="Times New Roman"/>
          <w:color w:val="000000" w:themeColor="text1"/>
          <w:szCs w:val="24"/>
        </w:rPr>
      </w:pPr>
    </w:p>
    <w:p w:rsidR="00780F0E" w:rsidRPr="00747684" w:rsidRDefault="00780F0E" w:rsidP="00780F0E">
      <w:pPr>
        <w:jc w:val="center"/>
        <w:rPr>
          <w:rFonts w:ascii="Times New Roman" w:eastAsia="宋体" w:hAnsi="Times New Roman" w:cs="Times New Roman"/>
          <w:color w:val="000000" w:themeColor="text1"/>
          <w:szCs w:val="24"/>
        </w:rPr>
      </w:pPr>
    </w:p>
    <w:p w:rsidR="00780F0E" w:rsidRPr="00747684" w:rsidRDefault="00780F0E" w:rsidP="00780F0E">
      <w:pPr>
        <w:ind w:firstLine="482"/>
        <w:jc w:val="center"/>
        <w:rPr>
          <w:rFonts w:ascii="仿宋_GB2312" w:eastAsia="仿宋_GB2312" w:hAnsi="Times New Roman" w:cs="Times New Roman"/>
          <w:b/>
          <w:color w:val="000000" w:themeColor="text1"/>
          <w:sz w:val="28"/>
          <w:szCs w:val="28"/>
        </w:rPr>
      </w:pPr>
      <w:r w:rsidRPr="00747684">
        <w:rPr>
          <w:rFonts w:ascii="仿宋_GB2312" w:eastAsia="仿宋_GB2312" w:hAnsi="Times New Roman" w:cs="Times New Roman" w:hint="eastAsia"/>
          <w:b/>
          <w:color w:val="000000" w:themeColor="text1"/>
          <w:sz w:val="28"/>
          <w:szCs w:val="28"/>
        </w:rPr>
        <w:t>表2  竞赛流程安排表</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837"/>
        <w:gridCol w:w="4252"/>
        <w:gridCol w:w="1182"/>
      </w:tblGrid>
      <w:tr w:rsidR="00747684" w:rsidRPr="00747684" w:rsidTr="00780F0E">
        <w:trPr>
          <w:cantSplit/>
          <w:trHeight w:hRule="exact" w:val="589"/>
          <w:jc w:val="center"/>
        </w:trPr>
        <w:tc>
          <w:tcPr>
            <w:tcW w:w="1238" w:type="dxa"/>
            <w:tcBorders>
              <w:top w:val="single" w:sz="4" w:space="0" w:color="auto"/>
              <w:left w:val="single" w:sz="4" w:space="0" w:color="auto"/>
              <w:bottom w:val="single" w:sz="4" w:space="0" w:color="auto"/>
              <w:right w:val="single" w:sz="4" w:space="0" w:color="auto"/>
              <w:tl2br w:val="single" w:sz="4" w:space="0" w:color="auto"/>
            </w:tcBorders>
            <w:vAlign w:val="center"/>
          </w:tcPr>
          <w:p w:rsidR="00780F0E" w:rsidRPr="00747684" w:rsidRDefault="00780F0E" w:rsidP="00780F0E">
            <w:pPr>
              <w:snapToGrid w:val="0"/>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内  容</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要  求</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负责人</w:t>
            </w:r>
          </w:p>
        </w:tc>
      </w:tr>
      <w:tr w:rsidR="00747684" w:rsidRPr="00747684" w:rsidTr="00780F0E">
        <w:trPr>
          <w:cantSplit/>
          <w:trHeight w:hRule="exact" w:val="481"/>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前期准备</w:t>
            </w: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赛前1个月</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确定赛场及工位</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赛前1个月</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公布赛题</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专家组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赛前2周</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赛场布置</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赛前2周</w:t>
            </w:r>
          </w:p>
          <w:p w:rsidR="00780F0E" w:rsidRPr="00747684" w:rsidRDefault="00780F0E" w:rsidP="00780F0E">
            <w:pPr>
              <w:rPr>
                <w:rFonts w:ascii="仿宋_GB2312" w:eastAsia="仿宋_GB2312" w:hAnsi="仿宋_GB2312" w:cs="仿宋_GB2312"/>
                <w:color w:val="000000" w:themeColor="text1"/>
                <w:sz w:val="24"/>
                <w:szCs w:val="24"/>
              </w:rPr>
            </w:pPr>
          </w:p>
          <w:p w:rsidR="00780F0E" w:rsidRPr="00747684" w:rsidRDefault="00780F0E" w:rsidP="00780F0E">
            <w:pPr>
              <w:rPr>
                <w:rFonts w:ascii="仿宋_GB2312" w:eastAsia="仿宋_GB2312" w:hAnsi="仿宋_GB2312" w:cs="仿宋_GB2312"/>
                <w:color w:val="000000" w:themeColor="text1"/>
                <w:sz w:val="24"/>
                <w:szCs w:val="24"/>
              </w:rPr>
            </w:pPr>
          </w:p>
          <w:p w:rsidR="00780F0E" w:rsidRPr="00747684" w:rsidRDefault="00780F0E" w:rsidP="00780F0E">
            <w:pPr>
              <w:rPr>
                <w:rFonts w:ascii="仿宋_GB2312" w:eastAsia="仿宋_GB2312" w:hAnsi="仿宋_GB2312" w:cs="仿宋_GB2312"/>
                <w:color w:val="000000" w:themeColor="text1"/>
                <w:sz w:val="24"/>
                <w:szCs w:val="24"/>
              </w:rPr>
            </w:pPr>
          </w:p>
          <w:p w:rsidR="00780F0E" w:rsidRPr="00747684" w:rsidRDefault="00780F0E" w:rsidP="00780F0E">
            <w:pPr>
              <w:rPr>
                <w:rFonts w:ascii="仿宋_GB2312" w:eastAsia="仿宋_GB2312" w:hAnsi="仿宋_GB2312" w:cs="仿宋_GB2312"/>
                <w:color w:val="000000" w:themeColor="text1"/>
                <w:sz w:val="24"/>
                <w:szCs w:val="24"/>
              </w:rPr>
            </w:pPr>
          </w:p>
          <w:p w:rsidR="00780F0E" w:rsidRPr="00747684" w:rsidRDefault="00780F0E" w:rsidP="00780F0E">
            <w:pPr>
              <w:rPr>
                <w:rFonts w:ascii="仿宋_GB2312" w:eastAsia="仿宋_GB2312" w:hAnsi="仿宋_GB2312" w:cs="仿宋_GB2312"/>
                <w:color w:val="000000" w:themeColor="text1"/>
                <w:sz w:val="24"/>
                <w:szCs w:val="24"/>
              </w:rPr>
            </w:pPr>
          </w:p>
          <w:p w:rsidR="00780F0E" w:rsidRPr="00747684" w:rsidRDefault="00780F0E" w:rsidP="00780F0E">
            <w:pPr>
              <w:rPr>
                <w:rFonts w:ascii="仿宋_GB2312" w:eastAsia="仿宋_GB2312" w:hAnsi="仿宋_GB2312" w:cs="仿宋_GB2312"/>
                <w:color w:val="000000" w:themeColor="text1"/>
                <w:sz w:val="24"/>
                <w:szCs w:val="24"/>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10套赛卷及各项文本工作</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专家组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赛前2天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裁判报到，裁判长、监督组长抽取赛卷</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赛前1天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竞赛选手熟悉赛场，裁判员培训</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赛前半天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领队会，参观赛场</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407"/>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赛前半天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 xml:space="preserve">赛场验收 </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专家组</w:t>
            </w:r>
          </w:p>
        </w:tc>
      </w:tr>
      <w:tr w:rsidR="00747684" w:rsidRPr="00747684" w:rsidTr="00780F0E">
        <w:trPr>
          <w:cantSplit/>
          <w:trHeight w:hRule="exact" w:val="397"/>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比赛流程</w:t>
            </w: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赛前半天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开赛式</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47684" w:rsidRPr="00747684" w:rsidTr="00780F0E">
        <w:trPr>
          <w:cantSplit/>
          <w:trHeight w:hRule="exact" w:val="509"/>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赛前90分钟</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选手检录、进入备赛区</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509"/>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赛前70分钟</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选手抽取顺序号，检查工具，一次加密</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802"/>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赛前30分钟</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选手按照顺序号抽取工位号，二次加密</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776"/>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竞赛连续不断的4小时</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选手竞赛</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876"/>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裁判分组评定成绩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裁判评定竞赛成绩</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728"/>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裁判长抽检复核成绩</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按规定抽检各项评分，复核</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裁判长</w:t>
            </w:r>
          </w:p>
        </w:tc>
      </w:tr>
      <w:tr w:rsidR="00747684" w:rsidRPr="00747684" w:rsidTr="00780F0E">
        <w:trPr>
          <w:cantSplit/>
          <w:trHeight w:hRule="exact" w:val="993"/>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解密确定成绩及奖项</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统分、解密，确定奖项</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 xml:space="preserve"> 裁判组、监督组</w:t>
            </w:r>
          </w:p>
        </w:tc>
      </w:tr>
      <w:tr w:rsidR="00747684" w:rsidRPr="00747684" w:rsidTr="00780F0E">
        <w:trPr>
          <w:cantSplit/>
          <w:trHeight w:hRule="exact" w:val="454"/>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封闭赛场备查</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赛场整理及封闭</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454"/>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结束安排</w:t>
            </w: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闭幕式前2小时</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成绩公示</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裁判组</w:t>
            </w:r>
          </w:p>
        </w:tc>
      </w:tr>
      <w:tr w:rsidR="00747684" w:rsidRPr="00747684" w:rsidTr="00780F0E">
        <w:trPr>
          <w:cantSplit/>
          <w:trHeight w:hRule="exact" w:val="454"/>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闭赛式</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闭赛式及成绩公布、奖品发放</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r w:rsidR="00780F0E" w:rsidRPr="00747684" w:rsidTr="00780F0E">
        <w:trPr>
          <w:cantSplit/>
          <w:trHeight w:hRule="exact" w:val="454"/>
          <w:jc w:val="center"/>
        </w:trPr>
        <w:tc>
          <w:tcPr>
            <w:tcW w:w="1238"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_GB2312" w:eastAsia="仿宋_GB2312" w:hAnsi="仿宋_GB2312" w:cs="仿宋_GB2312"/>
                <w:color w:val="000000" w:themeColor="text1"/>
                <w:kern w:val="0"/>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返程</w:t>
            </w:r>
          </w:p>
        </w:tc>
        <w:tc>
          <w:tcPr>
            <w:tcW w:w="4253"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选手返程</w:t>
            </w:r>
          </w:p>
        </w:tc>
        <w:tc>
          <w:tcPr>
            <w:tcW w:w="118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snapToGrid w:val="0"/>
              <w:jc w:val="center"/>
              <w:rPr>
                <w:rFonts w:ascii="仿宋_GB2312" w:eastAsia="仿宋_GB2312" w:hAnsi="仿宋_GB2312" w:cs="仿宋_GB2312"/>
                <w:color w:val="000000" w:themeColor="text1"/>
                <w:kern w:val="0"/>
                <w:sz w:val="24"/>
                <w:szCs w:val="24"/>
              </w:rPr>
            </w:pPr>
            <w:r w:rsidRPr="00747684">
              <w:rPr>
                <w:rFonts w:ascii="仿宋_GB2312" w:eastAsia="仿宋_GB2312" w:hAnsi="仿宋_GB2312" w:cs="仿宋_GB2312" w:hint="eastAsia"/>
                <w:color w:val="000000" w:themeColor="text1"/>
                <w:kern w:val="0"/>
                <w:sz w:val="24"/>
                <w:szCs w:val="24"/>
              </w:rPr>
              <w:t>赛务组</w:t>
            </w:r>
          </w:p>
        </w:tc>
      </w:tr>
    </w:tbl>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rPr>
      </w:pPr>
      <w:r w:rsidRPr="00747684">
        <w:rPr>
          <w:rFonts w:ascii="仿宋" w:eastAsia="仿宋" w:hAnsi="仿宋" w:cs="仿宋" w:hint="eastAsia"/>
          <w:b/>
          <w:color w:val="000000" w:themeColor="text1"/>
          <w:kern w:val="0"/>
          <w:sz w:val="28"/>
          <w:szCs w:val="28"/>
          <w:lang w:val="x-none" w:eastAsia="x-none"/>
        </w:rPr>
        <w:t>六、竞赛赛卷</w:t>
      </w:r>
    </w:p>
    <w:p w:rsidR="00780F0E" w:rsidRPr="00747684" w:rsidRDefault="00780F0E" w:rsidP="002B10DD">
      <w:pPr>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本赛项严格执行《2018年全国职业院校技能大赛赛题管理办法》，本赛项将根据电子电路装调与应用竞赛内容及特点，</w:t>
      </w:r>
      <w:r w:rsidR="00847DEA" w:rsidRPr="00747684">
        <w:rPr>
          <w:rFonts w:ascii="仿宋" w:eastAsia="仿宋" w:hAnsi="仿宋" w:cs="仿宋" w:hint="eastAsia"/>
          <w:bCs/>
          <w:color w:val="000000" w:themeColor="text1"/>
          <w:kern w:val="0"/>
          <w:sz w:val="28"/>
          <w:szCs w:val="28"/>
        </w:rPr>
        <w:t>在开赛前</w:t>
      </w:r>
      <w:r w:rsidRPr="00747684">
        <w:rPr>
          <w:rFonts w:ascii="仿宋" w:eastAsia="仿宋" w:hAnsi="仿宋" w:cs="仿宋" w:hint="eastAsia"/>
          <w:bCs/>
          <w:color w:val="000000" w:themeColor="text1"/>
          <w:kern w:val="0"/>
          <w:sz w:val="28"/>
          <w:szCs w:val="28"/>
        </w:rPr>
        <w:t>1</w:t>
      </w:r>
      <w:r w:rsidR="00847DEA" w:rsidRPr="00747684">
        <w:rPr>
          <w:rFonts w:ascii="仿宋" w:eastAsia="仿宋" w:hAnsi="仿宋" w:cs="仿宋" w:hint="eastAsia"/>
          <w:bCs/>
          <w:color w:val="000000" w:themeColor="text1"/>
          <w:kern w:val="0"/>
          <w:sz w:val="28"/>
          <w:szCs w:val="28"/>
        </w:rPr>
        <w:t>个月，</w:t>
      </w:r>
      <w:r w:rsidRPr="00747684">
        <w:rPr>
          <w:rFonts w:ascii="仿宋" w:eastAsia="仿宋" w:hAnsi="仿宋" w:cs="仿宋" w:hint="eastAsia"/>
          <w:bCs/>
          <w:color w:val="000000" w:themeColor="text1"/>
          <w:kern w:val="0"/>
          <w:sz w:val="28"/>
          <w:szCs w:val="28"/>
        </w:rPr>
        <w:t>在大赛网络信息平台上（www.chinaskills-jsw.org）</w:t>
      </w:r>
      <w:r w:rsidR="00847DEA" w:rsidRPr="00747684">
        <w:rPr>
          <w:rFonts w:ascii="仿宋" w:eastAsia="仿宋" w:hAnsi="仿宋" w:cs="仿宋" w:hint="eastAsia"/>
          <w:bCs/>
          <w:color w:val="000000" w:themeColor="text1"/>
          <w:kern w:val="0"/>
          <w:sz w:val="28"/>
          <w:szCs w:val="28"/>
        </w:rPr>
        <w:t>公开发布赛题</w:t>
      </w:r>
      <w:r w:rsidR="00804203">
        <w:rPr>
          <w:rFonts w:ascii="仿宋" w:eastAsia="仿宋" w:hAnsi="仿宋" w:cs="仿宋" w:hint="eastAsia"/>
          <w:bCs/>
          <w:color w:val="000000" w:themeColor="text1"/>
          <w:kern w:val="0"/>
          <w:sz w:val="28"/>
          <w:szCs w:val="28"/>
        </w:rPr>
        <w:lastRenderedPageBreak/>
        <w:t>库</w:t>
      </w:r>
      <w:r w:rsidRPr="00747684">
        <w:rPr>
          <w:rFonts w:ascii="仿宋" w:eastAsia="仿宋" w:hAnsi="仿宋" w:cs="仿宋" w:hint="eastAsia"/>
          <w:bCs/>
          <w:color w:val="000000" w:themeColor="text1"/>
          <w:kern w:val="0"/>
          <w:sz w:val="28"/>
          <w:szCs w:val="28"/>
        </w:rPr>
        <w:t>。</w:t>
      </w:r>
    </w:p>
    <w:p w:rsidR="00780F0E" w:rsidRPr="00747684" w:rsidRDefault="00780F0E" w:rsidP="002B10DD">
      <w:pPr>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（一）竞赛</w:t>
      </w:r>
      <w:r w:rsidR="00847DEA" w:rsidRPr="00747684">
        <w:rPr>
          <w:rFonts w:ascii="仿宋" w:eastAsia="仿宋" w:hAnsi="仿宋" w:cs="仿宋" w:hint="eastAsia"/>
          <w:bCs/>
          <w:color w:val="000000" w:themeColor="text1"/>
          <w:kern w:val="0"/>
          <w:sz w:val="28"/>
          <w:szCs w:val="28"/>
        </w:rPr>
        <w:t>赛卷</w:t>
      </w:r>
      <w:r w:rsidRPr="00747684">
        <w:rPr>
          <w:rFonts w:ascii="仿宋" w:eastAsia="仿宋" w:hAnsi="仿宋" w:cs="仿宋" w:hint="eastAsia"/>
          <w:bCs/>
          <w:color w:val="000000" w:themeColor="text1"/>
          <w:kern w:val="0"/>
          <w:sz w:val="28"/>
          <w:szCs w:val="28"/>
        </w:rPr>
        <w:t>样卷公布</w:t>
      </w:r>
    </w:p>
    <w:p w:rsidR="006B4002" w:rsidRPr="00A0390E" w:rsidRDefault="00780F0E" w:rsidP="002B10DD">
      <w:pPr>
        <w:autoSpaceDE w:val="0"/>
        <w:autoSpaceDN w:val="0"/>
        <w:snapToGrid w:val="0"/>
        <w:spacing w:line="560" w:lineRule="exact"/>
        <w:ind w:firstLineChars="200" w:firstLine="560"/>
        <w:rPr>
          <w:rFonts w:ascii="仿宋" w:eastAsia="仿宋" w:hAnsi="仿宋" w:cs="仿宋"/>
          <w:bCs/>
          <w:color w:val="000000" w:themeColor="text1"/>
          <w:kern w:val="0"/>
          <w:sz w:val="28"/>
          <w:szCs w:val="28"/>
        </w:rPr>
      </w:pPr>
      <w:r w:rsidRPr="00A0390E">
        <w:rPr>
          <w:rFonts w:ascii="仿宋" w:eastAsia="仿宋" w:hAnsi="仿宋" w:cs="仿宋" w:hint="eastAsia"/>
          <w:bCs/>
          <w:color w:val="000000" w:themeColor="text1"/>
          <w:kern w:val="0"/>
          <w:sz w:val="28"/>
          <w:szCs w:val="28"/>
        </w:rPr>
        <w:t>根据大赛组委会批准的2018年电子电路装调与应用申报方案编制竞赛</w:t>
      </w:r>
      <w:r w:rsidR="00847DEA" w:rsidRPr="00A0390E">
        <w:rPr>
          <w:rFonts w:ascii="仿宋" w:eastAsia="仿宋" w:hAnsi="仿宋" w:cs="仿宋" w:hint="eastAsia"/>
          <w:bCs/>
          <w:color w:val="000000" w:themeColor="text1"/>
          <w:kern w:val="0"/>
          <w:sz w:val="28"/>
          <w:szCs w:val="28"/>
        </w:rPr>
        <w:t>赛卷</w:t>
      </w:r>
      <w:r w:rsidRPr="00A0390E">
        <w:rPr>
          <w:rFonts w:ascii="仿宋" w:eastAsia="仿宋" w:hAnsi="仿宋" w:cs="仿宋" w:hint="eastAsia"/>
          <w:bCs/>
          <w:color w:val="000000" w:themeColor="text1"/>
          <w:kern w:val="0"/>
          <w:sz w:val="28"/>
          <w:szCs w:val="28"/>
        </w:rPr>
        <w:t>样卷，与赛项规程同时在网上公布。</w:t>
      </w:r>
    </w:p>
    <w:p w:rsidR="00780F0E" w:rsidRPr="00747684" w:rsidRDefault="006B4002" w:rsidP="002B10DD">
      <w:pPr>
        <w:autoSpaceDE w:val="0"/>
        <w:autoSpaceDN w:val="0"/>
        <w:snapToGrid w:val="0"/>
        <w:spacing w:line="560" w:lineRule="exact"/>
        <w:ind w:firstLineChars="200" w:firstLine="560"/>
        <w:rPr>
          <w:rFonts w:ascii="仿宋_GB2312" w:eastAsia="仿宋_GB2312" w:hAnsi="仿宋_GB2312" w:cs="仿宋_GB2312"/>
          <w:bCs/>
          <w:color w:val="000000" w:themeColor="text1"/>
          <w:kern w:val="0"/>
          <w:sz w:val="28"/>
          <w:szCs w:val="28"/>
        </w:rPr>
      </w:pPr>
      <w:r w:rsidRPr="00747684">
        <w:rPr>
          <w:rFonts w:ascii="仿宋_GB2312" w:eastAsia="仿宋_GB2312" w:hAnsi="仿宋_GB2312" w:cs="仿宋_GB2312" w:hint="eastAsia"/>
          <w:bCs/>
          <w:color w:val="000000" w:themeColor="text1"/>
          <w:kern w:val="0"/>
          <w:sz w:val="28"/>
          <w:szCs w:val="28"/>
        </w:rPr>
        <w:t>附件：电子电路装调与应用赛项赛卷样卷</w:t>
      </w:r>
    </w:p>
    <w:p w:rsidR="00780F0E" w:rsidRPr="00747684" w:rsidRDefault="00780F0E" w:rsidP="00780F0E">
      <w:pPr>
        <w:snapToGrid w:val="0"/>
        <w:spacing w:line="560" w:lineRule="exact"/>
        <w:ind w:left="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（二）赛卷拟定</w:t>
      </w:r>
    </w:p>
    <w:p w:rsidR="00780F0E" w:rsidRPr="00747684" w:rsidRDefault="00780F0E" w:rsidP="002B10DD">
      <w:pPr>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正式比赛前三天内，赛项执委会指定的赛卷审核专家按规范对10套赛卷进行审核，将审核的10套赛卷随机排序，在监督组的监督下，由裁判长指定相关人员抽取正式赛卷与备用赛卷。赛项比赛结束后一周内，正式赛卷（包括评分标准）在大赛网络信息发布平台（www.chinaskills-jsw.org）上公布。</w:t>
      </w:r>
    </w:p>
    <w:p w:rsidR="00780F0E" w:rsidRPr="00747684" w:rsidRDefault="00780F0E" w:rsidP="002B10DD">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七、竞赛规则</w:t>
      </w:r>
    </w:p>
    <w:p w:rsidR="00780F0E" w:rsidRPr="00747684" w:rsidRDefault="00780F0E" w:rsidP="002B10DD">
      <w:pPr>
        <w:snapToGrid w:val="0"/>
        <w:spacing w:line="560" w:lineRule="exact"/>
        <w:ind w:firstLineChars="200" w:firstLine="562"/>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t>（一）参赛资格</w:t>
      </w:r>
    </w:p>
    <w:p w:rsidR="00780F0E" w:rsidRPr="00747684" w:rsidRDefault="00780F0E" w:rsidP="002B10DD">
      <w:pPr>
        <w:snapToGrid w:val="0"/>
        <w:spacing w:line="560" w:lineRule="exact"/>
        <w:ind w:firstLineChars="200" w:firstLine="560"/>
        <w:rPr>
          <w:rFonts w:ascii="仿宋_GB2312" w:eastAsia="仿宋_GB2312" w:hAnsi="仿宋_GB2312" w:cs="仿宋_GB2312"/>
          <w:color w:val="000000" w:themeColor="text1"/>
          <w:kern w:val="0"/>
          <w:sz w:val="28"/>
          <w:szCs w:val="28"/>
        </w:rPr>
      </w:pPr>
      <w:r w:rsidRPr="00747684">
        <w:rPr>
          <w:rFonts w:ascii="仿宋" w:eastAsia="仿宋" w:hAnsi="仿宋" w:cs="仿宋" w:hint="eastAsia"/>
          <w:color w:val="000000" w:themeColor="text1"/>
          <w:kern w:val="0"/>
          <w:sz w:val="28"/>
          <w:szCs w:val="28"/>
        </w:rPr>
        <w:t>1.</w:t>
      </w:r>
      <w:r w:rsidR="002B10DD" w:rsidRPr="002B10DD">
        <w:rPr>
          <w:rFonts w:ascii="仿宋_GB2312" w:eastAsia="仿宋_GB2312" w:hAnsi="仿宋_GB2312" w:cs="仿宋_GB2312" w:hint="eastAsia"/>
          <w:color w:val="000000" w:themeColor="text1"/>
          <w:kern w:val="0"/>
          <w:sz w:val="28"/>
          <w:szCs w:val="28"/>
        </w:rPr>
        <w:t>同一学校报名人数不超过2人</w:t>
      </w:r>
      <w:r w:rsidRPr="00747684">
        <w:rPr>
          <w:rFonts w:ascii="仿宋_GB2312" w:eastAsia="仿宋_GB2312" w:hAnsi="仿宋_GB2312" w:cs="仿宋_GB2312" w:hint="eastAsia"/>
          <w:color w:val="000000" w:themeColor="text1"/>
          <w:kern w:val="0"/>
          <w:sz w:val="28"/>
          <w:szCs w:val="28"/>
        </w:rPr>
        <w:t>，每名参赛选手可配有1名指导教师。</w:t>
      </w:r>
    </w:p>
    <w:p w:rsidR="00780F0E" w:rsidRPr="00747684" w:rsidRDefault="00780F0E" w:rsidP="002B10DD">
      <w:pPr>
        <w:snapToGrid w:val="0"/>
        <w:spacing w:line="560" w:lineRule="exact"/>
        <w:ind w:firstLineChars="200" w:firstLine="560"/>
        <w:rPr>
          <w:rFonts w:ascii="仿宋_GB2312" w:eastAsia="仿宋_GB2312" w:hAnsi="仿宋_GB2312" w:cs="仿宋_GB2312"/>
          <w:color w:val="000000" w:themeColor="text1"/>
          <w:kern w:val="0"/>
          <w:sz w:val="28"/>
          <w:szCs w:val="28"/>
        </w:rPr>
      </w:pPr>
      <w:r w:rsidRPr="00747684">
        <w:rPr>
          <w:rFonts w:ascii="仿宋_GB2312" w:eastAsia="仿宋_GB2312" w:hAnsi="仿宋_GB2312" w:cs="仿宋_GB2312" w:hint="eastAsia"/>
          <w:color w:val="000000" w:themeColor="text1"/>
          <w:kern w:val="0"/>
          <w:sz w:val="28"/>
          <w:szCs w:val="28"/>
        </w:rPr>
        <w:t>2.每1位选手配有1名指导老师，参赛选手与指导教师的对应关系一旦确定后不得随意改变。</w:t>
      </w:r>
    </w:p>
    <w:p w:rsidR="00780F0E" w:rsidRPr="00747684" w:rsidRDefault="00780F0E" w:rsidP="002B10DD">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3.参赛选手须为2018年度中等职业学校全日制在籍学生，性别不限,</w:t>
      </w:r>
      <w:r w:rsidRPr="00747684">
        <w:rPr>
          <w:rFonts w:ascii="仿宋" w:eastAsia="仿宋" w:hAnsi="仿宋" w:cs="仿宋" w:hint="eastAsia"/>
          <w:color w:val="000000" w:themeColor="text1"/>
          <w:sz w:val="28"/>
          <w:szCs w:val="28"/>
        </w:rPr>
        <w:t>年龄不超过21周岁（当年），年龄计算截止时间为2018年5月1日。五年制高职</w:t>
      </w:r>
      <w:r w:rsidRPr="00747684">
        <w:rPr>
          <w:rFonts w:ascii="仿宋" w:eastAsia="仿宋" w:hAnsi="仿宋" w:cs="仿宋" w:hint="eastAsia"/>
          <w:color w:val="000000" w:themeColor="text1"/>
          <w:kern w:val="0"/>
          <w:sz w:val="28"/>
          <w:szCs w:val="28"/>
        </w:rPr>
        <w:t>一至三年级（含三年级）学生</w:t>
      </w:r>
      <w:r w:rsidR="00A84A4E">
        <w:rPr>
          <w:rFonts w:ascii="仿宋" w:eastAsia="仿宋" w:hAnsi="仿宋" w:cs="仿宋" w:hint="eastAsia"/>
          <w:color w:val="000000" w:themeColor="text1"/>
          <w:kern w:val="0"/>
          <w:sz w:val="28"/>
          <w:szCs w:val="28"/>
        </w:rPr>
        <w:t>可报名</w:t>
      </w:r>
      <w:r w:rsidRPr="00747684">
        <w:rPr>
          <w:rFonts w:ascii="仿宋" w:eastAsia="仿宋" w:hAnsi="仿宋" w:cs="仿宋" w:hint="eastAsia"/>
          <w:color w:val="000000" w:themeColor="text1"/>
          <w:kern w:val="0"/>
          <w:sz w:val="28"/>
          <w:szCs w:val="28"/>
        </w:rPr>
        <w:t>参加比赛。</w:t>
      </w:r>
    </w:p>
    <w:p w:rsidR="00780F0E" w:rsidRPr="00747684" w:rsidRDefault="00780F0E" w:rsidP="00780F0E">
      <w:pPr>
        <w:adjustRightInd w:val="0"/>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4.</w:t>
      </w:r>
      <w:r w:rsidR="00E8460A" w:rsidRPr="00E8460A">
        <w:rPr>
          <w:rFonts w:ascii="仿宋" w:eastAsia="仿宋" w:hAnsi="仿宋" w:cs="仿宋" w:hint="eastAsia"/>
          <w:color w:val="000000" w:themeColor="text1"/>
          <w:kern w:val="0"/>
          <w:sz w:val="28"/>
          <w:szCs w:val="28"/>
        </w:rPr>
        <w:t>各地区的省内选拔、名额分配和参赛师生资格审查工作由省级教育行政部门负责。大赛执委会办公室行使对参赛人员资格进行抽查的权利。</w:t>
      </w:r>
    </w:p>
    <w:p w:rsidR="00780F0E" w:rsidRPr="00747684" w:rsidRDefault="00780F0E" w:rsidP="00780F0E">
      <w:pPr>
        <w:adjustRightInd w:val="0"/>
        <w:snapToGrid w:val="0"/>
        <w:spacing w:line="560" w:lineRule="exact"/>
        <w:ind w:firstLineChars="200" w:firstLine="562"/>
        <w:jc w:val="left"/>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t>（二）选手报名</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lastRenderedPageBreak/>
        <w:t>参赛选手和指导老师报名获得确认后不得随意更换，</w:t>
      </w:r>
      <w:r w:rsidRPr="00747684">
        <w:rPr>
          <w:rFonts w:ascii="仿宋_GB2312" w:eastAsia="仿宋_GB2312" w:hAnsi="仿宋_GB2312" w:cs="仿宋_GB2312" w:hint="eastAsia"/>
          <w:color w:val="000000" w:themeColor="text1"/>
          <w:kern w:val="0"/>
          <w:sz w:val="28"/>
          <w:szCs w:val="28"/>
        </w:rPr>
        <w:t>如备赛过程中参赛选手和指导教师因故无法参赛</w:t>
      </w:r>
      <w:r w:rsidRPr="00747684">
        <w:rPr>
          <w:rFonts w:ascii="仿宋" w:eastAsia="仿宋" w:hAnsi="仿宋" w:cs="仿宋" w:hint="eastAsia"/>
          <w:color w:val="000000" w:themeColor="text1"/>
          <w:kern w:val="0"/>
          <w:sz w:val="28"/>
          <w:szCs w:val="28"/>
        </w:rPr>
        <w:t>，须由省级教育行政部门于相应赛项开赛10个工作日之前出具书面说明，经大赛执委会办公室核实予以更换。</w:t>
      </w:r>
    </w:p>
    <w:p w:rsidR="00780F0E" w:rsidRPr="00747684" w:rsidRDefault="00780F0E" w:rsidP="00780F0E">
      <w:pPr>
        <w:snapToGrid w:val="0"/>
        <w:spacing w:line="560" w:lineRule="exact"/>
        <w:ind w:firstLineChars="200" w:firstLine="562"/>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t>（三）熟悉场地规则</w:t>
      </w:r>
    </w:p>
    <w:p w:rsidR="00780F0E" w:rsidRPr="00747684" w:rsidRDefault="00780F0E" w:rsidP="00780F0E">
      <w:pPr>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1.赛区执委会安排各参赛队统一有序的熟悉场地，熟悉场地时限定在观摩区活动，不允许进入比赛区。</w:t>
      </w:r>
    </w:p>
    <w:p w:rsidR="00780F0E" w:rsidRPr="00747684" w:rsidRDefault="00780F0E" w:rsidP="00780F0E">
      <w:pPr>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2.熟悉场地时严禁与现场工作人员进行交流，不发表没有根据以及有损大赛整体形象的言论。</w:t>
      </w:r>
    </w:p>
    <w:p w:rsidR="00780F0E" w:rsidRPr="00747684" w:rsidRDefault="00780F0E" w:rsidP="00780F0E">
      <w:pPr>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3.熟悉场地严格遵守大赛各种制度，严禁拥挤，喧哗，以免发生意外事故。</w:t>
      </w:r>
    </w:p>
    <w:p w:rsidR="00780F0E" w:rsidRPr="00747684" w:rsidRDefault="00780F0E" w:rsidP="00780F0E">
      <w:pPr>
        <w:spacing w:line="560" w:lineRule="exact"/>
        <w:ind w:firstLineChars="200" w:firstLine="562"/>
        <w:rPr>
          <w:rFonts w:ascii="仿宋" w:eastAsia="仿宋" w:hAnsi="仿宋" w:cs="仿宋"/>
          <w:b/>
          <w:color w:val="000000" w:themeColor="text1"/>
          <w:sz w:val="28"/>
          <w:szCs w:val="28"/>
        </w:rPr>
      </w:pPr>
      <w:r w:rsidRPr="00747684">
        <w:rPr>
          <w:rFonts w:ascii="仿宋" w:eastAsia="仿宋" w:hAnsi="仿宋" w:cs="仿宋" w:hint="eastAsia"/>
          <w:b/>
          <w:color w:val="000000" w:themeColor="text1"/>
          <w:sz w:val="28"/>
          <w:szCs w:val="28"/>
        </w:rPr>
        <w:t>（四）入场规则</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1.参赛选手和指导老师按赛区规定的时间准时到达赛场集合，在工作人员指导下有序进行检录工作。</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2.在赛场检录区内，检录裁判对各参赛选手的身份进行核对，并检查有无夹带违规物品进入赛场。参赛选手提供参赛证、身份证、经学校注册的学生证。</w:t>
      </w:r>
      <w:r w:rsidRPr="00747684">
        <w:rPr>
          <w:rFonts w:ascii="仿宋_GB2312" w:eastAsia="仿宋_GB2312" w:hAnsi="仿宋_GB2312" w:cs="仿宋_GB2312" w:hint="eastAsia"/>
          <w:bCs/>
          <w:color w:val="000000" w:themeColor="text1"/>
          <w:kern w:val="0"/>
          <w:sz w:val="28"/>
          <w:szCs w:val="28"/>
        </w:rPr>
        <w:t>身份证、学生证上的姓名、年龄、相貌特征应与参赛证一致。</w:t>
      </w:r>
      <w:r w:rsidRPr="00747684">
        <w:rPr>
          <w:rFonts w:ascii="仿宋" w:eastAsia="仿宋" w:hAnsi="仿宋" w:cs="仿宋" w:hint="eastAsia"/>
          <w:bCs/>
          <w:color w:val="000000" w:themeColor="text1"/>
          <w:kern w:val="0"/>
          <w:sz w:val="28"/>
          <w:szCs w:val="28"/>
        </w:rPr>
        <w:t>随后由第一组加密裁判组织第一次抽签产生参赛编号，用参赛编号替换选手的参赛证，填写《一次加密记录单》并妥善保管。选手进入竞赛场地后由第二组加密裁判组织第二次抽签，确定工位号，用工位号替换选手的参赛编号，填写《二次加密记录单》并妥善保管。监督组应对加密裁判进行重点监督。</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3.在比赛开始30</w:t>
      </w:r>
      <w:r w:rsidR="00812819" w:rsidRPr="00747684">
        <w:rPr>
          <w:rFonts w:ascii="仿宋" w:eastAsia="仿宋" w:hAnsi="仿宋" w:cs="仿宋" w:hint="eastAsia"/>
          <w:bCs/>
          <w:color w:val="000000" w:themeColor="text1"/>
          <w:kern w:val="0"/>
          <w:sz w:val="28"/>
          <w:szCs w:val="28"/>
        </w:rPr>
        <w:t>分钟</w:t>
      </w:r>
      <w:r w:rsidRPr="00747684">
        <w:rPr>
          <w:rFonts w:ascii="仿宋" w:eastAsia="仿宋" w:hAnsi="仿宋" w:cs="仿宋" w:hint="eastAsia"/>
          <w:bCs/>
          <w:color w:val="000000" w:themeColor="text1"/>
          <w:kern w:val="0"/>
          <w:sz w:val="28"/>
          <w:szCs w:val="28"/>
        </w:rPr>
        <w:t>后不得入场，迟到的选手必须在赛场记录表相关栏目中说明到场时间、迟到原因并签工位号确认。</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lastRenderedPageBreak/>
        <w:t>4.除裁判检验过的工具外，参赛选手不允许携带任何通讯、存储设备、文具、纸质材料等物品进入赛场。</w:t>
      </w:r>
    </w:p>
    <w:p w:rsidR="00780F0E" w:rsidRPr="00747684" w:rsidRDefault="00780F0E" w:rsidP="00780F0E">
      <w:pPr>
        <w:adjustRightInd w:val="0"/>
        <w:snapToGrid w:val="0"/>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（五）赛场规则</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1.选手进入赛场后，必须听从裁判长的统一指挥。</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2.裁判长宣布比赛开始，参赛选手才能进行完成工作任务的操作。</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3.比赛过程中，参赛选手必须严格遵守安全操作规程，确保人身和设备安全，并接受现场裁判和技术人员的监督和警示。</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比赛过程中若有工作任务书字迹不清问题，可示意现场裁判，由现场裁判解决。若认为比赛设备或元器件有问题需更换，应在赛场记录表的相应栏目填写更换设备或元器件名称、规格与型号、更换原因、更换时间等并签工位号确认后，由现场裁判和技术人员予以更换。更换后经现场裁判和技术人员检验并将结果记录在赛场记录表的相应栏目中并签名确认。</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5.经现场裁判和技术人员检验，确因故障或损坏而更换设备或元器件者，从报告现场裁判到完成更换之间的用时，为比赛补时时间。</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6.比赛过程中，应对计算机处理的数据实时保存，避免突然停电等意外情况造成数据丢失。因意外情况而影响比赛，根据意外情况持续时间给予补时。如选手违规操作影响比赛，不给予补时。</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7.比赛过程中选手不得随意离开工位，不得与其他参赛选手交流。因故终止比赛或提前完成工作任务需要离场，应报告现场裁判，在赛场记录表的相应栏目填写离场时间、离场原因并由现场裁判签名和学生签工位号确认。</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8.比赛过程中，严重违反赛场纪律影响他人比赛者，违反操作规程不听劝告者，有意损坏赛场设备或设施者，经现场裁判报告裁判长，</w:t>
      </w:r>
      <w:r w:rsidRPr="00747684">
        <w:rPr>
          <w:rFonts w:ascii="仿宋" w:eastAsia="仿宋" w:hAnsi="仿宋" w:cs="仿宋" w:hint="eastAsia"/>
          <w:bCs/>
          <w:color w:val="000000" w:themeColor="text1"/>
          <w:kern w:val="0"/>
          <w:sz w:val="28"/>
          <w:szCs w:val="28"/>
        </w:rPr>
        <w:lastRenderedPageBreak/>
        <w:t>经赛区执委会主任同意后，由裁判长宣布取消其比赛资格。</w:t>
      </w:r>
    </w:p>
    <w:p w:rsidR="00780F0E" w:rsidRPr="00747684" w:rsidRDefault="00780F0E" w:rsidP="00780F0E">
      <w:pPr>
        <w:adjustRightInd w:val="0"/>
        <w:snapToGrid w:val="0"/>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（六）离场规则</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1.在比赛结束前30</w:t>
      </w:r>
      <w:r w:rsidR="00812819" w:rsidRPr="00747684">
        <w:rPr>
          <w:rFonts w:ascii="仿宋" w:eastAsia="仿宋" w:hAnsi="仿宋" w:cs="仿宋" w:hint="eastAsia"/>
          <w:bCs/>
          <w:color w:val="000000" w:themeColor="text1"/>
          <w:kern w:val="0"/>
          <w:sz w:val="28"/>
          <w:szCs w:val="28"/>
        </w:rPr>
        <w:t>分钟</w:t>
      </w:r>
      <w:r w:rsidRPr="00747684">
        <w:rPr>
          <w:rFonts w:ascii="仿宋" w:eastAsia="仿宋" w:hAnsi="仿宋" w:cs="仿宋" w:hint="eastAsia"/>
          <w:bCs/>
          <w:color w:val="000000" w:themeColor="text1"/>
          <w:kern w:val="0"/>
          <w:sz w:val="28"/>
          <w:szCs w:val="28"/>
        </w:rPr>
        <w:t>和15</w:t>
      </w:r>
      <w:r w:rsidR="00812819" w:rsidRPr="00747684">
        <w:rPr>
          <w:rFonts w:ascii="仿宋" w:eastAsia="仿宋" w:hAnsi="仿宋" w:cs="仿宋" w:hint="eastAsia"/>
          <w:bCs/>
          <w:color w:val="000000" w:themeColor="text1"/>
          <w:kern w:val="0"/>
          <w:sz w:val="28"/>
          <w:szCs w:val="28"/>
        </w:rPr>
        <w:t>分钟</w:t>
      </w:r>
      <w:r w:rsidRPr="00747684">
        <w:rPr>
          <w:rFonts w:ascii="仿宋" w:eastAsia="仿宋" w:hAnsi="仿宋" w:cs="仿宋" w:hint="eastAsia"/>
          <w:bCs/>
          <w:color w:val="000000" w:themeColor="text1"/>
          <w:kern w:val="0"/>
          <w:sz w:val="28"/>
          <w:szCs w:val="28"/>
        </w:rPr>
        <w:t>，裁判长各提示一次比赛剩余时间。</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2.比赛结束信号给出，由裁判长宣布终止比赛。</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裁判长宣布终止比赛时，选手（包括需要补时的选手）除可进行保存计算机数据的操作外，应停止完成工作任务的操作。工作任务书、组装与调试记录、赛场记录、评分表等放在工作台上，不能带出赛场；工具、万用表、任务书作答的文具等，保持现状，不需整理。</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4.裁判长宣布终止比赛后，现场裁判组织、监督选手起立，退出工位，站在工位边的过道上。现场裁判检查选手提交的作品等资料，打印后现场裁判和选手一起签字确认。</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5.完成确认的选手，在现场裁判的组织下，按职业岗位的要求，清理赛位上的工具、整理赛位及其周边的清洁，使之符合职业规范。</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6.裁判长宣布离场时，现场裁判指挥选手统一离开赛场，离开赛场时，不得将与比赛有关的物品带离现场。</w:t>
      </w:r>
    </w:p>
    <w:p w:rsidR="00780F0E" w:rsidRPr="00747684" w:rsidRDefault="00780F0E" w:rsidP="00780F0E">
      <w:pPr>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7.全部选手离场后，需要补时的选手重新进入工位，现场裁判宣布补时操作开始后，补时选手开始操作。现场裁判宣布补时时间到，选手应停止操作，离开赛场。</w:t>
      </w:r>
    </w:p>
    <w:p w:rsidR="00780F0E" w:rsidRPr="00747684" w:rsidRDefault="00780F0E" w:rsidP="00780F0E">
      <w:pPr>
        <w:tabs>
          <w:tab w:val="left" w:pos="425"/>
        </w:tabs>
        <w:autoSpaceDN w:val="0"/>
        <w:adjustRightInd w:val="0"/>
        <w:snapToGrid w:val="0"/>
        <w:spacing w:line="560" w:lineRule="exact"/>
        <w:ind w:firstLineChars="200" w:firstLine="562"/>
        <w:jc w:val="left"/>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（七）成绩评定与管理规则</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1.成绩管理的机构及分工</w:t>
      </w:r>
    </w:p>
    <w:p w:rsidR="00780F0E" w:rsidRPr="00747684" w:rsidRDefault="00780F0E" w:rsidP="00780F0E">
      <w:pPr>
        <w:snapToGrid w:val="0"/>
        <w:spacing w:line="560" w:lineRule="exact"/>
        <w:ind w:firstLineChars="200" w:firstLine="560"/>
        <w:jc w:val="left"/>
        <w:rPr>
          <w:rFonts w:ascii="仿宋" w:eastAsia="仿宋" w:hAnsi="仿宋" w:cs="仿宋"/>
          <w:b/>
          <w:color w:val="000000" w:themeColor="text1"/>
          <w:sz w:val="28"/>
          <w:szCs w:val="28"/>
        </w:rPr>
      </w:pPr>
      <w:r w:rsidRPr="00747684">
        <w:rPr>
          <w:rFonts w:ascii="仿宋" w:eastAsia="仿宋" w:hAnsi="仿宋" w:cs="仿宋" w:hint="eastAsia"/>
          <w:color w:val="000000" w:themeColor="text1"/>
          <w:sz w:val="28"/>
          <w:szCs w:val="28"/>
        </w:rPr>
        <w:t>根据《2018年全国职业院校技能大赛</w:t>
      </w:r>
      <w:bookmarkStart w:id="1" w:name="_Toc383625599"/>
      <w:bookmarkStart w:id="2" w:name="_Toc381808107"/>
      <w:r w:rsidRPr="00747684">
        <w:rPr>
          <w:rFonts w:ascii="仿宋" w:eastAsia="仿宋" w:hAnsi="仿宋" w:cs="仿宋" w:hint="eastAsia"/>
          <w:color w:val="000000" w:themeColor="text1"/>
          <w:sz w:val="28"/>
          <w:szCs w:val="28"/>
        </w:rPr>
        <w:t>成绩管理办法</w:t>
      </w:r>
      <w:bookmarkEnd w:id="1"/>
      <w:bookmarkEnd w:id="2"/>
      <w:r w:rsidRPr="00747684">
        <w:rPr>
          <w:rFonts w:ascii="仿宋" w:eastAsia="仿宋" w:hAnsi="仿宋" w:cs="仿宋" w:hint="eastAsia"/>
          <w:color w:val="000000" w:themeColor="text1"/>
          <w:sz w:val="28"/>
          <w:szCs w:val="28"/>
        </w:rPr>
        <w:t>》，成绩管理机构</w:t>
      </w:r>
      <w:r w:rsidRPr="00747684">
        <w:rPr>
          <w:rFonts w:ascii="仿宋" w:eastAsia="仿宋" w:hAnsi="仿宋" w:cs="仿宋" w:hint="eastAsia"/>
          <w:color w:val="000000" w:themeColor="text1"/>
          <w:kern w:val="0"/>
          <w:sz w:val="28"/>
          <w:szCs w:val="28"/>
        </w:rPr>
        <w:t>由裁判组、监督组和仲裁组组成。裁判组在大赛专家库中随机抽取，监督组和仲裁组由大赛办公室指派。</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lastRenderedPageBreak/>
        <w:t>（1）裁判组实行“裁判长负责制”，设裁判长1名，全面负责赛项的裁判分工、裁判评分审核、处理比赛中出现的争议问题等工作。</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（2）裁判员根据比赛需要分为检录裁判、加密裁判、现场裁判和评分裁判。</w:t>
      </w:r>
    </w:p>
    <w:p w:rsidR="00780F0E" w:rsidRPr="00747684" w:rsidRDefault="00780F0E" w:rsidP="00780F0E">
      <w:pPr>
        <w:snapToGrid w:val="0"/>
        <w:spacing w:line="560" w:lineRule="exact"/>
        <w:ind w:firstLineChars="200" w:firstLine="420"/>
        <w:rPr>
          <w:rFonts w:ascii="仿宋" w:eastAsia="仿宋" w:hAnsi="仿宋" w:cs="仿宋"/>
          <w:color w:val="000000" w:themeColor="text1"/>
          <w:kern w:val="0"/>
          <w:sz w:val="28"/>
          <w:szCs w:val="28"/>
        </w:rPr>
      </w:pPr>
      <w:r w:rsidRPr="00747684">
        <w:rPr>
          <w:rFonts w:ascii="Times New Roman" w:eastAsia="宋体" w:hAnsi="Times New Roman" w:cs="Times New Roman" w:hint="eastAsia"/>
          <w:noProof/>
          <w:color w:val="000000" w:themeColor="text1"/>
          <w:szCs w:val="24"/>
        </w:rPr>
        <w:drawing>
          <wp:anchor distT="0" distB="0" distL="114300" distR="114300" simplePos="0" relativeHeight="251659264" behindDoc="0" locked="0" layoutInCell="1" allowOverlap="1" wp14:anchorId="035D7E68" wp14:editId="34C71541">
            <wp:simplePos x="0" y="0"/>
            <wp:positionH relativeFrom="column">
              <wp:posOffset>3315335</wp:posOffset>
            </wp:positionH>
            <wp:positionV relativeFrom="paragraph">
              <wp:posOffset>314960</wp:posOffset>
            </wp:positionV>
            <wp:extent cx="1829435" cy="53530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435" cy="5353050"/>
                    </a:xfrm>
                    <a:prstGeom prst="rect">
                      <a:avLst/>
                    </a:prstGeom>
                    <a:noFill/>
                  </pic:spPr>
                </pic:pic>
              </a:graphicData>
            </a:graphic>
            <wp14:sizeRelH relativeFrom="page">
              <wp14:pctWidth>0</wp14:pctWidth>
            </wp14:sizeRelH>
            <wp14:sizeRelV relativeFrom="page">
              <wp14:pctHeight>0</wp14:pctHeight>
            </wp14:sizeRelV>
          </wp:anchor>
        </w:drawing>
      </w:r>
      <w:r w:rsidRPr="00747684">
        <w:rPr>
          <w:rFonts w:ascii="仿宋" w:eastAsia="仿宋" w:hAnsi="仿宋" w:cs="仿宋" w:hint="eastAsia"/>
          <w:color w:val="000000" w:themeColor="text1"/>
          <w:kern w:val="0"/>
          <w:sz w:val="28"/>
          <w:szCs w:val="28"/>
        </w:rPr>
        <w:t>检录裁判：负责对参赛队伍（选手）进行点名登记、身份核对等工作；</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加密裁判：负责组织参赛队伍（选手）抽签，对参赛队信息、抽签代码等进行加密；</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现场裁判：按规定做好赛场记录，维护赛场纪律，评定参赛队的过程得分；</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评分裁判：负责对参赛选手装配的电路及搭建应用系统的功能按评分细则评定成绩。</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（3）监督组对裁判组的工作进行全程监督，并对竞赛成绩抽检复核。</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（4）仲裁组负责接受由参赛队领队提出的申诉，组织复议并及时反馈复议结果。</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2. 成绩管理流程</w:t>
      </w:r>
    </w:p>
    <w:p w:rsidR="00585591"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竞赛成绩管理流程如图2所示。</w:t>
      </w:r>
    </w:p>
    <w:p w:rsidR="00780F0E" w:rsidRPr="00747684" w:rsidRDefault="00780F0E" w:rsidP="00780F0E">
      <w:pPr>
        <w:snapToGrid w:val="0"/>
        <w:spacing w:line="560" w:lineRule="exact"/>
        <w:ind w:firstLineChars="200" w:firstLine="560"/>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 xml:space="preserve">    </w:t>
      </w:r>
      <w:r w:rsidR="00585591">
        <w:rPr>
          <w:rFonts w:ascii="仿宋" w:eastAsia="仿宋" w:hAnsi="仿宋" w:cs="仿宋"/>
          <w:color w:val="000000" w:themeColor="text1"/>
          <w:kern w:val="0"/>
          <w:sz w:val="28"/>
          <w:szCs w:val="28"/>
        </w:rPr>
        <w:t xml:space="preserve">                            </w:t>
      </w:r>
      <w:r w:rsidRPr="00747684">
        <w:rPr>
          <w:rFonts w:ascii="仿宋" w:eastAsia="仿宋" w:hAnsi="仿宋" w:cs="仿宋" w:hint="eastAsia"/>
          <w:color w:val="000000" w:themeColor="text1"/>
          <w:kern w:val="0"/>
          <w:sz w:val="28"/>
          <w:szCs w:val="28"/>
        </w:rPr>
        <w:t>图2  竞赛成绩管理流程</w:t>
      </w:r>
    </w:p>
    <w:p w:rsidR="00780F0E" w:rsidRPr="00747684" w:rsidRDefault="00780F0E" w:rsidP="00780F0E">
      <w:pPr>
        <w:snapToGrid w:val="0"/>
        <w:spacing w:line="560" w:lineRule="exact"/>
        <w:ind w:firstLineChars="200" w:firstLine="562"/>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t>（八）成绩公布规则</w:t>
      </w:r>
    </w:p>
    <w:p w:rsidR="00780F0E" w:rsidRPr="00304676" w:rsidRDefault="00780F0E" w:rsidP="00304676">
      <w:pPr>
        <w:adjustRightInd w:val="0"/>
        <w:snapToGrid w:val="0"/>
        <w:spacing w:line="540" w:lineRule="exact"/>
        <w:ind w:firstLineChars="200" w:firstLine="560"/>
        <w:rPr>
          <w:rFonts w:ascii="仿宋" w:eastAsia="仿宋" w:hAnsi="仿宋" w:cs="仿宋"/>
          <w:color w:val="000000" w:themeColor="text1"/>
          <w:sz w:val="28"/>
          <w:szCs w:val="28"/>
        </w:rPr>
      </w:pPr>
      <w:r w:rsidRPr="00304676">
        <w:rPr>
          <w:rFonts w:ascii="仿宋" w:eastAsia="仿宋" w:hAnsi="仿宋" w:cs="仿宋" w:hint="eastAsia"/>
          <w:color w:val="000000" w:themeColor="text1"/>
          <w:sz w:val="28"/>
          <w:szCs w:val="28"/>
        </w:rPr>
        <w:t xml:space="preserve">1. </w:t>
      </w:r>
      <w:r w:rsidR="00304676" w:rsidRPr="00304676">
        <w:rPr>
          <w:rFonts w:ascii="仿宋" w:eastAsia="仿宋" w:hAnsi="仿宋" w:cs="仿宋" w:hint="eastAsia"/>
          <w:color w:val="000000" w:themeColor="text1"/>
          <w:sz w:val="28"/>
          <w:szCs w:val="28"/>
        </w:rPr>
        <w:t>记分员将解密后的各参赛队伍（选手）成绩汇总成最终成绩单，经裁判长、监督组签字后进行公示（各赛项须在赛项指南中明确成绩公示方式）。公示时间为2小时。成绩公示无异议后，由仲裁长</w:t>
      </w:r>
      <w:r w:rsidR="00304676" w:rsidRPr="00304676">
        <w:rPr>
          <w:rFonts w:ascii="仿宋" w:eastAsia="仿宋" w:hAnsi="仿宋" w:cs="仿宋" w:hint="eastAsia"/>
          <w:color w:val="000000" w:themeColor="text1"/>
          <w:sz w:val="28"/>
          <w:szCs w:val="28"/>
        </w:rPr>
        <w:lastRenderedPageBreak/>
        <w:t>和监督组长在成绩单上签字，并在闭赛式上公布竞赛成绩。</w:t>
      </w:r>
    </w:p>
    <w:p w:rsidR="00780F0E" w:rsidRPr="00747684" w:rsidRDefault="00780F0E" w:rsidP="00780F0E">
      <w:pPr>
        <w:snapToGrid w:val="0"/>
        <w:spacing w:line="560" w:lineRule="exact"/>
        <w:ind w:firstLineChars="200" w:firstLine="560"/>
        <w:rPr>
          <w:rFonts w:ascii="Times New Roman" w:eastAsia="仿宋" w:hAnsi="Times New Roman" w:cs="Times New Roman"/>
          <w:bCs/>
          <w:color w:val="000000" w:themeColor="text1"/>
          <w:kern w:val="0"/>
          <w:sz w:val="28"/>
          <w:szCs w:val="28"/>
        </w:rPr>
      </w:pPr>
      <w:r w:rsidRPr="00747684">
        <w:rPr>
          <w:rFonts w:ascii="仿宋" w:eastAsia="仿宋" w:hAnsi="仿宋" w:cs="仿宋" w:hint="eastAsia"/>
          <w:color w:val="000000" w:themeColor="text1"/>
          <w:sz w:val="28"/>
          <w:szCs w:val="28"/>
        </w:rPr>
        <w:t>2. 全国职业院校技能大赛结束后，由大赛组委会在</w:t>
      </w:r>
      <w:r w:rsidRPr="00747684">
        <w:rPr>
          <w:rFonts w:ascii="仿宋" w:eastAsia="仿宋" w:hAnsi="仿宋" w:cs="仿宋" w:hint="eastAsia"/>
          <w:bCs/>
          <w:color w:val="000000" w:themeColor="text1"/>
          <w:kern w:val="0"/>
          <w:sz w:val="28"/>
          <w:szCs w:val="28"/>
        </w:rPr>
        <w:t>大赛网络信息发</w:t>
      </w:r>
      <w:r w:rsidRPr="00443AD1">
        <w:rPr>
          <w:rFonts w:ascii="仿宋" w:eastAsia="仿宋" w:hAnsi="仿宋" w:cs="仿宋" w:hint="eastAsia"/>
          <w:bCs/>
          <w:color w:val="000000" w:themeColor="text1"/>
          <w:kern w:val="0"/>
          <w:sz w:val="28"/>
          <w:szCs w:val="28"/>
        </w:rPr>
        <w:t>布平台</w:t>
      </w:r>
      <w:hyperlink r:id="rId9" w:history="1">
        <w:r w:rsidR="00443AD1" w:rsidRPr="00443AD1">
          <w:rPr>
            <w:rStyle w:val="a3"/>
            <w:rFonts w:ascii="仿宋" w:eastAsia="仿宋" w:hAnsi="仿宋" w:cs="仿宋" w:hint="eastAsia"/>
            <w:bCs/>
            <w:color w:val="000000" w:themeColor="text1"/>
            <w:kern w:val="0"/>
            <w:sz w:val="28"/>
            <w:szCs w:val="28"/>
          </w:rPr>
          <w:t>www.ch</w:t>
        </w:r>
        <w:r w:rsidR="00443AD1" w:rsidRPr="00443AD1">
          <w:rPr>
            <w:rStyle w:val="a3"/>
            <w:rFonts w:ascii="仿宋" w:eastAsia="仿宋" w:hAnsi="仿宋" w:cs="仿宋"/>
            <w:bCs/>
            <w:color w:val="000000" w:themeColor="text1"/>
            <w:kern w:val="0"/>
            <w:sz w:val="28"/>
            <w:szCs w:val="28"/>
          </w:rPr>
          <w:t>i</w:t>
        </w:r>
        <w:r w:rsidR="00443AD1" w:rsidRPr="00443AD1">
          <w:rPr>
            <w:rStyle w:val="a3"/>
            <w:rFonts w:ascii="仿宋" w:eastAsia="仿宋" w:hAnsi="仿宋" w:cs="仿宋" w:hint="eastAsia"/>
            <w:bCs/>
            <w:color w:val="000000" w:themeColor="text1"/>
            <w:kern w:val="0"/>
            <w:sz w:val="28"/>
            <w:szCs w:val="28"/>
          </w:rPr>
          <w:t>naskills</w:t>
        </w:r>
        <w:r w:rsidR="00443AD1" w:rsidRPr="00443AD1">
          <w:rPr>
            <w:rStyle w:val="a3"/>
            <w:rFonts w:ascii="仿宋" w:eastAsia="仿宋" w:hAnsi="仿宋" w:cs="仿宋"/>
            <w:bCs/>
            <w:color w:val="000000" w:themeColor="text1"/>
            <w:kern w:val="0"/>
            <w:sz w:val="28"/>
            <w:szCs w:val="28"/>
          </w:rPr>
          <w:t>-jsw</w:t>
        </w:r>
        <w:r w:rsidR="00443AD1" w:rsidRPr="00443AD1">
          <w:rPr>
            <w:rStyle w:val="a3"/>
            <w:rFonts w:ascii="仿宋" w:eastAsia="仿宋" w:hAnsi="仿宋" w:cs="仿宋" w:hint="eastAsia"/>
            <w:bCs/>
            <w:color w:val="000000" w:themeColor="text1"/>
            <w:kern w:val="0"/>
            <w:sz w:val="28"/>
            <w:szCs w:val="28"/>
          </w:rPr>
          <w:t>.org</w:t>
        </w:r>
      </w:hyperlink>
      <w:r w:rsidRPr="00747684">
        <w:rPr>
          <w:rFonts w:ascii="仿宋" w:eastAsia="仿宋" w:hAnsi="仿宋" w:cs="仿宋" w:hint="eastAsia"/>
          <w:bCs/>
          <w:color w:val="000000" w:themeColor="text1"/>
          <w:kern w:val="0"/>
          <w:sz w:val="28"/>
          <w:szCs w:val="28"/>
        </w:rPr>
        <w:t>上发布。</w:t>
      </w:r>
    </w:p>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八、竞赛环境</w:t>
      </w:r>
    </w:p>
    <w:p w:rsidR="00780F0E" w:rsidRPr="00747684" w:rsidRDefault="00780F0E" w:rsidP="00780F0E">
      <w:pPr>
        <w:spacing w:line="560" w:lineRule="exact"/>
        <w:ind w:firstLineChars="196" w:firstLine="549"/>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1.每个工位配备电子电路装调与应用比赛平台1套，电脑台1张，学生凳或座椅1张， 220V单相电源插座一个，单独设置支路的220V计算机电源插座1个。提供放置器件包装盒、导线线头等废弃物的垃圾桶1个，清洁卫生用具1套。</w:t>
      </w:r>
    </w:p>
    <w:p w:rsidR="00780F0E" w:rsidRPr="00747684" w:rsidRDefault="00780F0E" w:rsidP="00780F0E">
      <w:pPr>
        <w:spacing w:line="560" w:lineRule="exact"/>
        <w:ind w:firstLineChars="196" w:firstLine="549"/>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2.每个工位标示工位号，工位的空间大小</w:t>
      </w:r>
      <w:r w:rsidR="00812819" w:rsidRPr="00747684">
        <w:rPr>
          <w:rFonts w:ascii="仿宋" w:eastAsia="仿宋" w:hAnsi="仿宋" w:cs="仿宋" w:hint="eastAsia"/>
          <w:bCs/>
          <w:color w:val="000000" w:themeColor="text1"/>
          <w:kern w:val="0"/>
          <w:sz w:val="28"/>
          <w:szCs w:val="28"/>
        </w:rPr>
        <w:t>合适，长和宽不少于2米</w:t>
      </w:r>
      <w:r w:rsidRPr="00747684">
        <w:rPr>
          <w:rFonts w:ascii="仿宋" w:eastAsia="仿宋" w:hAnsi="仿宋" w:cs="仿宋" w:hint="eastAsia"/>
          <w:bCs/>
          <w:color w:val="000000" w:themeColor="text1"/>
          <w:kern w:val="0"/>
          <w:sz w:val="28"/>
          <w:szCs w:val="28"/>
        </w:rPr>
        <w:t>。</w:t>
      </w:r>
    </w:p>
    <w:p w:rsidR="00780F0E" w:rsidRPr="00747684" w:rsidRDefault="00780F0E" w:rsidP="00780F0E">
      <w:pPr>
        <w:spacing w:line="560" w:lineRule="exact"/>
        <w:ind w:firstLineChars="196" w:firstLine="549"/>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3.赛场提供足够的通风与照明，保证赛场内温度不超过30℃。</w:t>
      </w:r>
    </w:p>
    <w:p w:rsidR="00780F0E" w:rsidRPr="00747684" w:rsidRDefault="00780F0E" w:rsidP="00780F0E">
      <w:pPr>
        <w:spacing w:line="560" w:lineRule="exact"/>
        <w:ind w:firstLineChars="196" w:firstLine="549"/>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4.赛场外配备消防车一台，赛场内设置消防通道，墙壁上每隔5</w:t>
      </w:r>
      <w:r w:rsidR="00812819" w:rsidRPr="00747684">
        <w:rPr>
          <w:rFonts w:ascii="仿宋" w:eastAsia="仿宋" w:hAnsi="仿宋" w:cs="仿宋" w:hint="eastAsia"/>
          <w:bCs/>
          <w:color w:val="000000" w:themeColor="text1"/>
          <w:kern w:val="0"/>
          <w:sz w:val="28"/>
          <w:szCs w:val="28"/>
        </w:rPr>
        <w:t>米</w:t>
      </w:r>
      <w:r w:rsidRPr="00747684">
        <w:rPr>
          <w:rFonts w:ascii="仿宋" w:eastAsia="仿宋" w:hAnsi="仿宋" w:cs="仿宋" w:hint="eastAsia"/>
          <w:bCs/>
          <w:color w:val="000000" w:themeColor="text1"/>
          <w:kern w:val="0"/>
          <w:sz w:val="28"/>
          <w:szCs w:val="28"/>
        </w:rPr>
        <w:t>悬挂1211灭火器1个，悬挂高度为1.5</w:t>
      </w:r>
      <w:r w:rsidR="00812819" w:rsidRPr="00747684">
        <w:rPr>
          <w:rFonts w:ascii="仿宋" w:eastAsia="仿宋" w:hAnsi="仿宋" w:cs="仿宋" w:hint="eastAsia"/>
          <w:bCs/>
          <w:color w:val="000000" w:themeColor="text1"/>
          <w:kern w:val="0"/>
          <w:sz w:val="28"/>
          <w:szCs w:val="28"/>
        </w:rPr>
        <w:t>米</w:t>
      </w:r>
      <w:r w:rsidRPr="00747684">
        <w:rPr>
          <w:rFonts w:ascii="仿宋" w:eastAsia="仿宋" w:hAnsi="仿宋" w:cs="仿宋" w:hint="eastAsia"/>
          <w:bCs/>
          <w:color w:val="000000" w:themeColor="text1"/>
          <w:kern w:val="0"/>
          <w:sz w:val="28"/>
          <w:szCs w:val="28"/>
        </w:rPr>
        <w:t>。</w:t>
      </w:r>
    </w:p>
    <w:p w:rsidR="00780F0E" w:rsidRPr="00747684" w:rsidRDefault="00780F0E" w:rsidP="00780F0E">
      <w:pPr>
        <w:spacing w:line="560" w:lineRule="exact"/>
        <w:ind w:firstLineChars="196" w:firstLine="549"/>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5.赛场外配备发电车1台备用，发电车与赛场内备用电源开关连接。赛场内设置总电源过载、短路、漏电保护；不超过5个工位设置1支路，并设置过载、短路、漏电保护。</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6.赛场内配备医护人员1名，赛场外配备救护车1台。</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7.赛场设置参观通道。</w:t>
      </w:r>
    </w:p>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九、技术规范</w:t>
      </w:r>
    </w:p>
    <w:p w:rsidR="00780F0E" w:rsidRPr="00747684" w:rsidRDefault="00780F0E" w:rsidP="00780F0E">
      <w:pPr>
        <w:snapToGrid w:val="0"/>
        <w:spacing w:line="560" w:lineRule="exact"/>
        <w:ind w:firstLineChars="200" w:firstLine="562"/>
        <w:jc w:val="left"/>
        <w:rPr>
          <w:rFonts w:ascii="仿宋" w:eastAsia="仿宋" w:hAnsi="仿宋" w:cs="仿宋"/>
          <w:b/>
          <w:color w:val="000000" w:themeColor="text1"/>
          <w:kern w:val="0"/>
          <w:sz w:val="28"/>
          <w:szCs w:val="28"/>
        </w:rPr>
      </w:pPr>
      <w:r w:rsidRPr="00747684">
        <w:rPr>
          <w:rFonts w:ascii="仿宋" w:eastAsia="仿宋" w:hAnsi="仿宋" w:cs="仿宋" w:hint="eastAsia"/>
          <w:b/>
          <w:color w:val="000000" w:themeColor="text1"/>
          <w:kern w:val="0"/>
          <w:sz w:val="28"/>
          <w:szCs w:val="28"/>
        </w:rPr>
        <w:t>（一）专业知识及技能要求</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1. 电子电路装配、焊接与调试</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考查选手读图、装配、焊接、调试能力。评价选手选择与检测元器件的能力，焊接、装配的技能与工艺水平，以及调试电路和测量电路参数的技能。</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lastRenderedPageBreak/>
        <w:t>2. 电子电路故障排故</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考查选手故障检修能力和电子仪器仪表使用能力。评价选手检修、调试电路的技能与工艺水平。</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3. 电子电路应用系统搭建及调试</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考查选手读图及应用电路的能力，评价选手搭建电子电路应用系统及调试的技能与工艺水平。</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4. 数据采集及保存</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考查选手使用采集卡采集数据及保存数据的能力。</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5. 可视化控制界面的制作</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考查选手根据电子电路应用系统功能及通信协议制作可视化控制界面，使用控制界面实现对电子电路应用系统进行控制的能力。</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6. 电子电路印刷线路板绘制</w:t>
      </w:r>
    </w:p>
    <w:p w:rsidR="00780F0E" w:rsidRPr="00747684" w:rsidRDefault="00780F0E" w:rsidP="00780F0E">
      <w:pPr>
        <w:snapToGrid w:val="0"/>
        <w:spacing w:line="560" w:lineRule="exact"/>
        <w:ind w:firstLineChars="200" w:firstLine="560"/>
        <w:jc w:val="left"/>
        <w:rPr>
          <w:rFonts w:ascii="仿宋" w:eastAsia="仿宋" w:hAnsi="仿宋" w:cs="仿宋"/>
          <w:color w:val="000000" w:themeColor="text1"/>
          <w:kern w:val="0"/>
          <w:sz w:val="28"/>
          <w:szCs w:val="28"/>
        </w:rPr>
      </w:pPr>
      <w:r w:rsidRPr="00747684">
        <w:rPr>
          <w:rFonts w:ascii="仿宋" w:eastAsia="仿宋" w:hAnsi="仿宋" w:cs="仿宋" w:hint="eastAsia"/>
          <w:color w:val="000000" w:themeColor="text1"/>
          <w:kern w:val="0"/>
          <w:sz w:val="28"/>
          <w:szCs w:val="28"/>
        </w:rPr>
        <w:t>考查选手绘制线路板的应用能力。</w:t>
      </w:r>
    </w:p>
    <w:p w:rsidR="00780F0E" w:rsidRPr="00747684" w:rsidRDefault="00780F0E" w:rsidP="00780F0E">
      <w:pPr>
        <w:ind w:firstLineChars="200" w:firstLine="562"/>
        <w:rPr>
          <w:rFonts w:ascii="仿宋_GB2312" w:eastAsia="仿宋_GB2312" w:hAnsi="Times New Roman" w:cs="Times New Roman"/>
          <w:b/>
          <w:color w:val="000000" w:themeColor="text1"/>
          <w:sz w:val="28"/>
          <w:szCs w:val="28"/>
        </w:rPr>
      </w:pPr>
      <w:r w:rsidRPr="00747684">
        <w:rPr>
          <w:rFonts w:ascii="仿宋_GB2312" w:eastAsia="仿宋_GB2312" w:hAnsi="Times New Roman" w:cs="Times New Roman" w:hint="eastAsia"/>
          <w:b/>
          <w:color w:val="000000" w:themeColor="text1"/>
          <w:kern w:val="0"/>
          <w:sz w:val="28"/>
          <w:szCs w:val="28"/>
        </w:rPr>
        <w:t>（二）技术规范</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1.GB-T 4728电气简图用图形符号国家标准汇编</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2.IPC-A-610E-2010 电子组件的可接受性</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3.GB-21746—2008 教学仪器设备安全要求总则</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4.GB 2423 电工电子产品基本环境试验规程</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5.GB/T6593-1996电子测量仪器质量检测规则</w:t>
      </w:r>
    </w:p>
    <w:p w:rsidR="00780F0E" w:rsidRPr="00747684" w:rsidRDefault="00780F0E" w:rsidP="00780F0E">
      <w:pPr>
        <w:ind w:firstLineChars="200" w:firstLine="56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6.职业/工种资格（标准）</w:t>
      </w:r>
    </w:p>
    <w:p w:rsidR="00780F0E" w:rsidRPr="00747684" w:rsidRDefault="00780F0E" w:rsidP="00780F0E">
      <w:pPr>
        <w:ind w:firstLineChars="300" w:firstLine="84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职业编码：6-08-04-02  电子设备装接工国家职业标准</w:t>
      </w:r>
    </w:p>
    <w:p w:rsidR="00780F0E" w:rsidRPr="00747684" w:rsidRDefault="00780F0E" w:rsidP="00780F0E">
      <w:pPr>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 xml:space="preserve">      职业编码：6-08-04-03  无线电调试工国家职业标准      </w:t>
      </w:r>
    </w:p>
    <w:p w:rsidR="00780F0E" w:rsidRPr="00747684" w:rsidRDefault="00780F0E" w:rsidP="00780F0E">
      <w:pPr>
        <w:ind w:firstLineChars="300" w:firstLine="840"/>
        <w:rPr>
          <w:rFonts w:ascii="仿宋_GB2312" w:eastAsia="仿宋_GB2312" w:hAnsi="Times New Roman" w:cs="Times New Roman"/>
          <w:color w:val="000000" w:themeColor="text1"/>
          <w:sz w:val="28"/>
          <w:szCs w:val="28"/>
        </w:rPr>
      </w:pPr>
      <w:r w:rsidRPr="00747684">
        <w:rPr>
          <w:rFonts w:ascii="仿宋_GB2312" w:eastAsia="仿宋_GB2312" w:hAnsi="Times New Roman" w:cs="Times New Roman" w:hint="eastAsia"/>
          <w:color w:val="000000" w:themeColor="text1"/>
          <w:sz w:val="28"/>
          <w:szCs w:val="28"/>
        </w:rPr>
        <w:t>职业编码：6-26-01-33  电子器件检验工国家职业标准</w:t>
      </w:r>
    </w:p>
    <w:p w:rsidR="00780F0E" w:rsidRPr="00747684" w:rsidRDefault="00780F0E" w:rsidP="00780F0E">
      <w:pPr>
        <w:adjustRightInd w:val="0"/>
        <w:snapToGrid w:val="0"/>
        <w:spacing w:line="560" w:lineRule="exact"/>
        <w:ind w:firstLineChars="196" w:firstLine="551"/>
        <w:jc w:val="left"/>
        <w:outlineLvl w:val="2"/>
        <w:rPr>
          <w:rFonts w:ascii="仿宋" w:eastAsia="仿宋" w:hAnsi="仿宋" w:cs="仿宋"/>
          <w:b/>
          <w:bCs/>
          <w:color w:val="000000" w:themeColor="text1"/>
          <w:kern w:val="0"/>
          <w:sz w:val="28"/>
          <w:szCs w:val="28"/>
          <w:lang w:val="x-none"/>
        </w:rPr>
      </w:pPr>
      <w:r w:rsidRPr="00747684">
        <w:rPr>
          <w:rFonts w:ascii="仿宋" w:eastAsia="仿宋" w:hAnsi="仿宋" w:cs="仿宋" w:hint="eastAsia"/>
          <w:b/>
          <w:bCs/>
          <w:color w:val="000000" w:themeColor="text1"/>
          <w:kern w:val="0"/>
          <w:sz w:val="28"/>
          <w:szCs w:val="28"/>
          <w:lang w:val="x-none" w:eastAsia="x-none"/>
        </w:rPr>
        <w:lastRenderedPageBreak/>
        <w:t>十、技术平台</w:t>
      </w:r>
    </w:p>
    <w:p w:rsidR="00780F0E" w:rsidRPr="00747684" w:rsidRDefault="00780F0E" w:rsidP="00780F0E">
      <w:pPr>
        <w:ind w:firstLineChars="200" w:firstLine="560"/>
        <w:rPr>
          <w:rFonts w:ascii="仿宋" w:eastAsia="仿宋" w:hAnsi="仿宋" w:cs="Times New Roman"/>
          <w:color w:val="000000" w:themeColor="text1"/>
          <w:sz w:val="28"/>
          <w:szCs w:val="28"/>
        </w:rPr>
      </w:pPr>
      <w:r w:rsidRPr="00747684">
        <w:rPr>
          <w:rFonts w:ascii="仿宋" w:eastAsia="仿宋" w:hAnsi="仿宋" w:cs="仿宋" w:hint="eastAsia"/>
          <w:color w:val="000000" w:themeColor="text1"/>
          <w:kern w:val="0"/>
          <w:sz w:val="28"/>
          <w:szCs w:val="28"/>
        </w:rPr>
        <w:t>本赛项主要沿用原赛项“电子产品装配与调试”赛项平台、仪器及YL-292单元电子电路模块，平台、仪器及电子电路模块技术成熟，性能可靠，普及率高。针对更名后赛项的内容及技术要求，平台、仪器及单元电子电路模块进行了个别升级，并增加了数据采集卡、YL-1050A电子电路焊接与智能检测系统模块，</w:t>
      </w:r>
      <w:r w:rsidRPr="00747684">
        <w:rPr>
          <w:rFonts w:ascii="仿宋" w:eastAsia="仿宋" w:hAnsi="仿宋" w:cs="宋体" w:hint="eastAsia"/>
          <w:color w:val="000000" w:themeColor="text1"/>
          <w:kern w:val="0"/>
          <w:sz w:val="28"/>
          <w:szCs w:val="28"/>
        </w:rPr>
        <w:t>工作台及仪器配置要求、模块配置、</w:t>
      </w:r>
      <w:r w:rsidRPr="00747684">
        <w:rPr>
          <w:rFonts w:ascii="仿宋" w:eastAsia="仿宋" w:hAnsi="仿宋" w:cs="Times New Roman" w:hint="eastAsia"/>
          <w:color w:val="000000" w:themeColor="text1"/>
          <w:sz w:val="28"/>
          <w:szCs w:val="28"/>
        </w:rPr>
        <w:t>电子电路焊接与智能检测系统模块配置、软件型号等见表3所示。</w:t>
      </w:r>
    </w:p>
    <w:p w:rsidR="00780F0E" w:rsidRPr="00747684" w:rsidRDefault="00780F0E" w:rsidP="00780F0E">
      <w:pPr>
        <w:ind w:firstLineChars="200" w:firstLine="560"/>
        <w:jc w:val="center"/>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sz w:val="28"/>
          <w:szCs w:val="28"/>
        </w:rPr>
        <w:t>表3  技术平台配置表</w:t>
      </w:r>
    </w:p>
    <w:tbl>
      <w:tblPr>
        <w:tblW w:w="8532" w:type="dxa"/>
        <w:jc w:val="center"/>
        <w:tblLayout w:type="fixed"/>
        <w:tblLook w:val="04A0" w:firstRow="1" w:lastRow="0" w:firstColumn="1" w:lastColumn="0" w:noHBand="0" w:noVBand="1"/>
      </w:tblPr>
      <w:tblGrid>
        <w:gridCol w:w="725"/>
        <w:gridCol w:w="2971"/>
        <w:gridCol w:w="1658"/>
        <w:gridCol w:w="709"/>
        <w:gridCol w:w="708"/>
        <w:gridCol w:w="1761"/>
      </w:tblGrid>
      <w:tr w:rsidR="00747684" w:rsidRPr="00747684" w:rsidTr="00780F0E">
        <w:trPr>
          <w:trHeight w:val="230"/>
          <w:jc w:val="center"/>
        </w:trPr>
        <w:tc>
          <w:tcPr>
            <w:tcW w:w="8531" w:type="dxa"/>
            <w:gridSpan w:val="6"/>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工作台及仪器配置要求</w:t>
            </w: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序号</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部件名称</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Cs w:val="24"/>
              </w:rPr>
            </w:pPr>
            <w:r w:rsidRPr="00747684">
              <w:rPr>
                <w:rFonts w:ascii="宋体" w:eastAsia="宋体" w:hAnsi="宋体" w:cs="Times New Roman" w:hint="eastAsia"/>
                <w:color w:val="000000" w:themeColor="text1"/>
                <w:szCs w:val="24"/>
              </w:rPr>
              <w:t>型号</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数量</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单位</w:t>
            </w:r>
          </w:p>
        </w:tc>
        <w:tc>
          <w:tcPr>
            <w:tcW w:w="176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备注</w:t>
            </w: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电子产品装调与智能检测实训考核工作台</w:t>
            </w:r>
          </w:p>
        </w:tc>
        <w:tc>
          <w:tcPr>
            <w:tcW w:w="165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YL-135C型</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台</w:t>
            </w:r>
          </w:p>
        </w:tc>
        <w:tc>
          <w:tcPr>
            <w:tcW w:w="1761" w:type="dxa"/>
            <w:tcBorders>
              <w:top w:val="single" w:sz="4" w:space="0" w:color="auto"/>
              <w:left w:val="nil"/>
              <w:bottom w:val="single" w:sz="4" w:space="0" w:color="auto"/>
              <w:right w:val="single" w:sz="4" w:space="0" w:color="auto"/>
            </w:tcBorders>
            <w:noWrap/>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双踪示波器</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YLDS1102D</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 w:val="18"/>
                <w:szCs w:val="18"/>
              </w:rPr>
              <w:t>台</w:t>
            </w:r>
          </w:p>
        </w:tc>
        <w:tc>
          <w:tcPr>
            <w:tcW w:w="1761" w:type="dxa"/>
            <w:tcBorders>
              <w:top w:val="single" w:sz="4" w:space="0" w:color="auto"/>
              <w:left w:val="nil"/>
              <w:bottom w:val="single" w:sz="4" w:space="0" w:color="auto"/>
              <w:right w:val="single" w:sz="4" w:space="0" w:color="auto"/>
            </w:tcBorders>
            <w:noWrap/>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数字毫伏表</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DF1931A</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 w:val="18"/>
                <w:szCs w:val="18"/>
              </w:rPr>
              <w:t>台</w:t>
            </w:r>
          </w:p>
        </w:tc>
        <w:tc>
          <w:tcPr>
            <w:tcW w:w="1761" w:type="dxa"/>
            <w:tcBorders>
              <w:top w:val="single" w:sz="4" w:space="0" w:color="auto"/>
              <w:left w:val="nil"/>
              <w:bottom w:val="single" w:sz="4" w:space="0" w:color="auto"/>
              <w:right w:val="single" w:sz="4" w:space="0" w:color="auto"/>
            </w:tcBorders>
            <w:noWrap/>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函数发生器</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YL-238A</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台</w:t>
            </w:r>
          </w:p>
        </w:tc>
        <w:tc>
          <w:tcPr>
            <w:tcW w:w="1761" w:type="dxa"/>
            <w:tcBorders>
              <w:top w:val="single" w:sz="4" w:space="0" w:color="auto"/>
              <w:left w:val="nil"/>
              <w:bottom w:val="single" w:sz="4" w:space="0" w:color="auto"/>
              <w:right w:val="single" w:sz="4" w:space="0" w:color="auto"/>
            </w:tcBorders>
            <w:noWrap/>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数据采集卡</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Cs w:val="24"/>
              </w:rPr>
            </w:pPr>
            <w:r w:rsidRPr="00747684">
              <w:rPr>
                <w:rFonts w:ascii="宋体" w:eastAsia="宋体" w:hAnsi="宋体" w:cs="Times New Roman" w:hint="eastAsia"/>
                <w:color w:val="000000" w:themeColor="text1"/>
                <w:sz w:val="18"/>
                <w:szCs w:val="18"/>
              </w:rPr>
              <w:t>myDAQ</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 w:val="18"/>
                <w:szCs w:val="18"/>
              </w:rPr>
              <w:t>套</w:t>
            </w:r>
          </w:p>
        </w:tc>
        <w:tc>
          <w:tcPr>
            <w:tcW w:w="1761" w:type="dxa"/>
            <w:tcBorders>
              <w:top w:val="single" w:sz="4" w:space="0" w:color="auto"/>
              <w:left w:val="nil"/>
              <w:bottom w:val="single" w:sz="4" w:space="0" w:color="auto"/>
              <w:right w:val="single" w:sz="4" w:space="0" w:color="auto"/>
            </w:tcBorders>
            <w:noWrap/>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8531" w:type="dxa"/>
            <w:gridSpan w:val="6"/>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 w:val="18"/>
                <w:szCs w:val="18"/>
              </w:rPr>
              <w:t>YL-292单元电子电路模块配置</w:t>
            </w: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序号</w:t>
            </w:r>
          </w:p>
        </w:tc>
        <w:tc>
          <w:tcPr>
            <w:tcW w:w="297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部件名称</w:t>
            </w:r>
          </w:p>
        </w:tc>
        <w:tc>
          <w:tcPr>
            <w:tcW w:w="1658" w:type="dxa"/>
            <w:tcBorders>
              <w:top w:val="single" w:sz="4" w:space="0" w:color="auto"/>
              <w:left w:val="nil"/>
              <w:bottom w:val="single" w:sz="4" w:space="0" w:color="auto"/>
              <w:right w:val="single" w:sz="4" w:space="0" w:color="auto"/>
            </w:tcBorders>
            <w:noWrap/>
            <w:hideMark/>
          </w:tcPr>
          <w:p w:rsidR="00780F0E" w:rsidRPr="00747684" w:rsidRDefault="00780F0E" w:rsidP="00780F0E">
            <w:pPr>
              <w:spacing w:beforeLines="30" w:before="93" w:after="60"/>
              <w:rPr>
                <w:rFonts w:ascii="宋体" w:eastAsia="宋体" w:hAnsi="宋体" w:cs="Times New Roman"/>
                <w:color w:val="000000" w:themeColor="text1"/>
                <w:szCs w:val="24"/>
              </w:rPr>
            </w:pPr>
            <w:r w:rsidRPr="00747684">
              <w:rPr>
                <w:rFonts w:ascii="宋体" w:eastAsia="宋体" w:hAnsi="宋体" w:cs="Times New Roman" w:hint="eastAsia"/>
                <w:color w:val="000000" w:themeColor="text1"/>
                <w:szCs w:val="24"/>
              </w:rPr>
              <w:t>型号规格</w:t>
            </w:r>
          </w:p>
        </w:tc>
        <w:tc>
          <w:tcPr>
            <w:tcW w:w="709"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spacing w:beforeLines="30" w:before="93" w:after="60"/>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数量</w:t>
            </w:r>
          </w:p>
        </w:tc>
        <w:tc>
          <w:tcPr>
            <w:tcW w:w="708"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单位</w:t>
            </w:r>
          </w:p>
        </w:tc>
        <w:tc>
          <w:tcPr>
            <w:tcW w:w="1761" w:type="dxa"/>
            <w:tcBorders>
              <w:top w:val="single" w:sz="4" w:space="0" w:color="auto"/>
              <w:left w:val="nil"/>
              <w:bottom w:val="single" w:sz="4" w:space="0" w:color="auto"/>
              <w:right w:val="single" w:sz="4" w:space="0" w:color="auto"/>
            </w:tcBorders>
            <w:noWrap/>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备注</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MCS51主机实训模块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EDM001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AVR主机实训模块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EDM002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声光控制实训模块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温度传感器LM35实训模块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温度传感器18B20实训模块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称重传感器实训模块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空气质量传感器实训模块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烟雾传感器实训模块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热释电红外传感器实训模块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酒精传感器实训模块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PT100传感器实训模块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EDM109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红外测温实训模块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lastRenderedPageBreak/>
              <w:t>13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超声波发射接收实训模块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红外反射实训模块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触摸按键实训模块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音频功放实训模块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ICL7135模数转换实训模块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反相器实训模块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19</w:t>
            </w:r>
          </w:p>
        </w:tc>
        <w:tc>
          <w:tcPr>
            <w:tcW w:w="2971"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倒车音乐实训模块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EDM301</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四种音乐实训模块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三位计数器实训模块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FM接收实训模块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23</w:t>
            </w:r>
          </w:p>
        </w:tc>
        <w:tc>
          <w:tcPr>
            <w:tcW w:w="2971"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单稳态电路实训模块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EDM305</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双稳态电路实训模块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脉冲及信号产生实训模块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无线接收实训模块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无线发射实训模块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EDM309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多段语音录放实训模块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红外发射实训模块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红外接收实训模块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AK040语音实训模块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直流电机驱动实训模块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直流继电器实训模块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8位独立按键实训模块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NPN三极管驱动实训模块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PNP三极管驱动实训模块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4*4键盘实训模块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直流风机实训模块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直流电机实训模块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扬声器实训模块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蜂鸣器实训模块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步进电机实训模块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加热模块实训模块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半导体制冷片实训模块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EDM507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64*32点阵实训模块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交通灯显示实训模块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十进制计数器实训模块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灯泡实训模块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49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四位数码管显示实训模块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12864点阵液晶实训模块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综合显示实训模块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STM32主机实训模块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EDM003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电磁继电器实训模块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语音放大实训模块EDM113</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光照传感器实训模块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lastRenderedPageBreak/>
              <w:t>56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金属检测实训模块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湿度传感器实训模块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颜色传感器实训模块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59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震动传感器实训模块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火焰传感器实训模块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EDM119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PN结测温实训模块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62</w:t>
            </w:r>
          </w:p>
        </w:tc>
        <w:tc>
          <w:tcPr>
            <w:tcW w:w="2971"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热敏电阻实训模块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EDM121</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雨滴传感器实训模块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光电传感器实训模块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倾角传感器实训模块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66</w:t>
            </w:r>
          </w:p>
        </w:tc>
        <w:tc>
          <w:tcPr>
            <w:tcW w:w="2971"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数字摄像头实训模块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EDM125</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指纹识别实训模块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EDM126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串行AD转换实训模块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69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并行AD转换实训模块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串行DA转换实训模块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并行DA转换实训模块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光耦隔离实训模块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EDM209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VI变换实训模块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低通滤波器实训模块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高通滤波器实训模块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电压比较器实训模块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精密整流实训模块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模拟开关实训模块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79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串并转换实训模块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并串转换实训模块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FV变换实训模块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VF变换实训模块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EDM219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运放实训模块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EDM220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U盘、SD卡实训模块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EDM221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3-5V电平转换实训模块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EDM222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比例放大实训模块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EDM223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单次脉冲实训模块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固定直流稳压电源实训模块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98"/>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89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0-24V可调直流稳压电源实训模块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多谐振荡器实训模块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91</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Cs w:val="21"/>
              </w:rPr>
              <w:t>myDAQ转接板</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EDM318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92</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双向可控硅实训模块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EDM407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93</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1602字符液晶实训模块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94</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TFT触摸屏实训模块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EDM610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95</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RFID实训模块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96</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CAN总线实训模块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97</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RS485实训模块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98</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ZigBee实训模块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lastRenderedPageBreak/>
              <w:t>99</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RF24L01实训模块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2</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100</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GPS实训模块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EDM706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widowControl/>
              <w:jc w:val="left"/>
              <w:rPr>
                <w:rFonts w:ascii="宋体" w:eastAsia="宋体" w:hAnsi="宋体" w:cs="宋体"/>
                <w:color w:val="000000" w:themeColor="text1"/>
                <w:kern w:val="0"/>
                <w:sz w:val="18"/>
                <w:szCs w:val="18"/>
              </w:rPr>
            </w:pPr>
          </w:p>
        </w:tc>
      </w:tr>
      <w:tr w:rsidR="00747684" w:rsidRPr="00747684" w:rsidTr="00780F0E">
        <w:trPr>
          <w:trHeight w:val="230"/>
          <w:jc w:val="center"/>
        </w:trPr>
        <w:tc>
          <w:tcPr>
            <w:tcW w:w="8531" w:type="dxa"/>
            <w:gridSpan w:val="6"/>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Times New Roman" w:hint="eastAsia"/>
                <w:color w:val="000000" w:themeColor="text1"/>
                <w:sz w:val="18"/>
                <w:szCs w:val="18"/>
              </w:rPr>
              <w:t>YL-1050A电子电路焊接与智能检测系统模块配置</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序号</w:t>
            </w:r>
          </w:p>
        </w:tc>
        <w:tc>
          <w:tcPr>
            <w:tcW w:w="297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名称</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型号</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数量</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单位</w:t>
            </w:r>
          </w:p>
        </w:tc>
        <w:tc>
          <w:tcPr>
            <w:tcW w:w="176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备注</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1</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高精度热敏电阻温度检测电路的焊接与智能检测系统模块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2</w:t>
            </w:r>
          </w:p>
        </w:tc>
        <w:tc>
          <w:tcPr>
            <w:tcW w:w="2971" w:type="dxa"/>
            <w:tcBorders>
              <w:top w:val="single" w:sz="4" w:space="0" w:color="auto"/>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高灵敏度红外侦测电路的焊接与智能检测系统模块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1050A-02</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3</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高精度湿度检测电路的焊接与智能检测系统模块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1050A-03</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4</w:t>
            </w:r>
          </w:p>
        </w:tc>
        <w:tc>
          <w:tcPr>
            <w:tcW w:w="2971" w:type="dxa"/>
            <w:tcBorders>
              <w:top w:val="single" w:sz="4" w:space="0" w:color="auto"/>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高精度热电偶温度检测电路的焊接与智能检测系统模块</w:t>
            </w:r>
          </w:p>
        </w:tc>
        <w:tc>
          <w:tcPr>
            <w:tcW w:w="165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1050A-04</w:t>
            </w:r>
          </w:p>
        </w:tc>
        <w:tc>
          <w:tcPr>
            <w:tcW w:w="709"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single" w:sz="4" w:space="0" w:color="auto"/>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single" w:sz="4" w:space="0" w:color="auto"/>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5</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高精度铂电阻温度检测电路的焊接与智能检测系统模块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1050A-05</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6</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高灵敏度火灾报警电路的焊接与智能检测系统模块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1050A-06</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7</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高精度大气压力检测电路的焊接与智能检测系统模块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8</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0-15V自动换挡电压源电路的焊接与智能检测系统模块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1050A-08</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9</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0-500mA电流源电路的焊接与智能检测系统模块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1050A-09</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10</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篮球积分数字电路系统的焊接与智能检测系统模块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11</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高精度AD592温度检测电路的焊接与智能检测系统模块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1050A-11</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12</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高品质音频功放分立元件电路的焊接与智能检测系统模块</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1050A-12</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块</w:t>
            </w:r>
          </w:p>
        </w:tc>
        <w:tc>
          <w:tcPr>
            <w:tcW w:w="1761" w:type="dxa"/>
            <w:tcBorders>
              <w:top w:val="nil"/>
              <w:left w:val="nil"/>
              <w:bottom w:val="single" w:sz="4" w:space="0" w:color="auto"/>
              <w:right w:val="single" w:sz="4" w:space="0" w:color="auto"/>
            </w:tcBorders>
            <w:vAlign w:val="center"/>
          </w:tcPr>
          <w:p w:rsidR="00780F0E" w:rsidRPr="00747684" w:rsidRDefault="00780F0E" w:rsidP="00780F0E">
            <w:pPr>
              <w:rPr>
                <w:rFonts w:ascii="宋体" w:eastAsia="宋体" w:hAnsi="宋体" w:cs="宋体"/>
                <w:color w:val="000000" w:themeColor="text1"/>
                <w:sz w:val="18"/>
                <w:szCs w:val="18"/>
              </w:rPr>
            </w:pPr>
          </w:p>
        </w:tc>
      </w:tr>
      <w:tr w:rsidR="00747684" w:rsidRPr="00747684" w:rsidTr="00780F0E">
        <w:trPr>
          <w:trHeight w:val="230"/>
          <w:jc w:val="center"/>
        </w:trPr>
        <w:tc>
          <w:tcPr>
            <w:tcW w:w="8531" w:type="dxa"/>
            <w:gridSpan w:val="6"/>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软件配置</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序号</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部件名称</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型号</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widowControl/>
              <w:jc w:val="center"/>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数量</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单位</w:t>
            </w:r>
          </w:p>
        </w:tc>
        <w:tc>
          <w:tcPr>
            <w:tcW w:w="1761" w:type="dxa"/>
            <w:tcBorders>
              <w:top w:val="nil"/>
              <w:left w:val="nil"/>
              <w:bottom w:val="single" w:sz="4" w:space="0" w:color="auto"/>
              <w:right w:val="single" w:sz="4" w:space="0" w:color="auto"/>
            </w:tcBorders>
            <w:vAlign w:val="center"/>
            <w:hideMark/>
          </w:tcPr>
          <w:p w:rsidR="00780F0E" w:rsidRPr="00747684" w:rsidRDefault="00780F0E" w:rsidP="00780F0E">
            <w:pPr>
              <w:widowControl/>
              <w:jc w:val="left"/>
              <w:rPr>
                <w:rFonts w:ascii="宋体" w:eastAsia="宋体" w:hAnsi="宋体" w:cs="宋体"/>
                <w:color w:val="000000" w:themeColor="text1"/>
                <w:kern w:val="0"/>
                <w:sz w:val="18"/>
                <w:szCs w:val="18"/>
              </w:rPr>
            </w:pPr>
            <w:r w:rsidRPr="00747684">
              <w:rPr>
                <w:rFonts w:ascii="宋体" w:eastAsia="宋体" w:hAnsi="宋体" w:cs="宋体" w:hint="eastAsia"/>
                <w:color w:val="000000" w:themeColor="text1"/>
                <w:kern w:val="0"/>
                <w:sz w:val="18"/>
                <w:szCs w:val="18"/>
              </w:rPr>
              <w:t>备注</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1</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软件</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NI Multisim14</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套</w:t>
            </w:r>
          </w:p>
        </w:tc>
        <w:tc>
          <w:tcPr>
            <w:tcW w:w="1761"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支持Win7 系统</w:t>
            </w:r>
          </w:p>
        </w:tc>
      </w:tr>
      <w:tr w:rsidR="00747684"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2</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软件</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NI LabVIEW2017</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套</w:t>
            </w:r>
          </w:p>
        </w:tc>
        <w:tc>
          <w:tcPr>
            <w:tcW w:w="1761"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支持Win7 系统</w:t>
            </w:r>
          </w:p>
        </w:tc>
      </w:tr>
      <w:tr w:rsidR="00780F0E" w:rsidRPr="00747684" w:rsidTr="00780F0E">
        <w:trPr>
          <w:trHeight w:val="230"/>
          <w:jc w:val="center"/>
        </w:trPr>
        <w:tc>
          <w:tcPr>
            <w:tcW w:w="724" w:type="dxa"/>
            <w:tcBorders>
              <w:top w:val="nil"/>
              <w:left w:val="single" w:sz="4" w:space="0" w:color="auto"/>
              <w:bottom w:val="single" w:sz="4" w:space="0" w:color="auto"/>
              <w:right w:val="single" w:sz="4" w:space="0" w:color="auto"/>
            </w:tcBorders>
            <w:noWrap/>
            <w:vAlign w:val="center"/>
            <w:hideMark/>
          </w:tcPr>
          <w:p w:rsidR="00780F0E" w:rsidRPr="00747684" w:rsidRDefault="00780F0E" w:rsidP="00780F0E">
            <w:pPr>
              <w:jc w:val="cente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3</w:t>
            </w:r>
          </w:p>
        </w:tc>
        <w:tc>
          <w:tcPr>
            <w:tcW w:w="2971" w:type="dxa"/>
            <w:tcBorders>
              <w:top w:val="nil"/>
              <w:left w:val="nil"/>
              <w:bottom w:val="single" w:sz="4" w:space="0" w:color="auto"/>
              <w:right w:val="single" w:sz="4" w:space="0" w:color="auto"/>
            </w:tcBorders>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软件</w:t>
            </w:r>
          </w:p>
        </w:tc>
        <w:tc>
          <w:tcPr>
            <w:tcW w:w="165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Altium Designer10</w:t>
            </w:r>
          </w:p>
        </w:tc>
        <w:tc>
          <w:tcPr>
            <w:tcW w:w="709" w:type="dxa"/>
            <w:tcBorders>
              <w:top w:val="nil"/>
              <w:left w:val="nil"/>
              <w:bottom w:val="single" w:sz="4" w:space="0" w:color="auto"/>
              <w:right w:val="single" w:sz="4" w:space="0" w:color="auto"/>
            </w:tcBorders>
            <w:vAlign w:val="center"/>
            <w:hideMark/>
          </w:tcPr>
          <w:p w:rsidR="00780F0E" w:rsidRPr="00747684" w:rsidRDefault="00780F0E" w:rsidP="00780F0E">
            <w:pPr>
              <w:jc w:val="cente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1</w:t>
            </w:r>
          </w:p>
        </w:tc>
        <w:tc>
          <w:tcPr>
            <w:tcW w:w="708"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Times New Roman"/>
                <w:color w:val="000000" w:themeColor="text1"/>
                <w:sz w:val="18"/>
                <w:szCs w:val="18"/>
              </w:rPr>
            </w:pPr>
            <w:r w:rsidRPr="00747684">
              <w:rPr>
                <w:rFonts w:ascii="宋体" w:eastAsia="宋体" w:hAnsi="宋体" w:cs="Times New Roman" w:hint="eastAsia"/>
                <w:color w:val="000000" w:themeColor="text1"/>
                <w:sz w:val="18"/>
                <w:szCs w:val="18"/>
              </w:rPr>
              <w:t>套</w:t>
            </w:r>
          </w:p>
        </w:tc>
        <w:tc>
          <w:tcPr>
            <w:tcW w:w="1761" w:type="dxa"/>
            <w:tcBorders>
              <w:top w:val="nil"/>
              <w:left w:val="nil"/>
              <w:bottom w:val="single" w:sz="4" w:space="0" w:color="auto"/>
              <w:right w:val="single" w:sz="4" w:space="0" w:color="auto"/>
            </w:tcBorders>
            <w:vAlign w:val="center"/>
            <w:hideMark/>
          </w:tcPr>
          <w:p w:rsidR="00780F0E" w:rsidRPr="00747684" w:rsidRDefault="00780F0E" w:rsidP="00780F0E">
            <w:pPr>
              <w:rPr>
                <w:rFonts w:ascii="宋体" w:eastAsia="宋体" w:hAnsi="宋体" w:cs="宋体"/>
                <w:color w:val="000000" w:themeColor="text1"/>
                <w:sz w:val="18"/>
                <w:szCs w:val="18"/>
              </w:rPr>
            </w:pPr>
            <w:r w:rsidRPr="00747684">
              <w:rPr>
                <w:rFonts w:ascii="宋体" w:eastAsia="宋体" w:hAnsi="宋体" w:cs="宋体" w:hint="eastAsia"/>
                <w:color w:val="000000" w:themeColor="text1"/>
                <w:sz w:val="18"/>
                <w:szCs w:val="18"/>
              </w:rPr>
              <w:t>支持Win7 系统</w:t>
            </w:r>
          </w:p>
        </w:tc>
      </w:tr>
    </w:tbl>
    <w:p w:rsidR="00780F0E" w:rsidRPr="00747684" w:rsidRDefault="00780F0E" w:rsidP="00780F0E">
      <w:pPr>
        <w:rPr>
          <w:rFonts w:ascii="Times New Roman" w:eastAsia="宋体" w:hAnsi="Times New Roman" w:cs="Times New Roman"/>
          <w:color w:val="000000" w:themeColor="text1"/>
          <w:szCs w:val="24"/>
          <w:lang w:val="x-none"/>
        </w:rPr>
      </w:pPr>
    </w:p>
    <w:p w:rsidR="00780F0E" w:rsidRPr="00747684" w:rsidRDefault="00780F0E" w:rsidP="00443AD1">
      <w:pPr>
        <w:adjustRightInd w:val="0"/>
        <w:snapToGrid w:val="0"/>
        <w:spacing w:line="560" w:lineRule="exact"/>
        <w:ind w:firstLineChars="150" w:firstLine="422"/>
        <w:jc w:val="left"/>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十一、成绩评定</w:t>
      </w:r>
    </w:p>
    <w:p w:rsidR="00780F0E" w:rsidRPr="00747684" w:rsidRDefault="00780F0E" w:rsidP="00780F0E">
      <w:pPr>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(一)评分文件</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 评分标准</w:t>
      </w:r>
    </w:p>
    <w:p w:rsidR="00780F0E" w:rsidRPr="00747684" w:rsidRDefault="00780F0E" w:rsidP="00780F0E">
      <w:pPr>
        <w:spacing w:line="560" w:lineRule="exact"/>
        <w:ind w:firstLine="555"/>
        <w:rPr>
          <w:rFonts w:ascii="Times New Roman" w:eastAsia="仿宋" w:hAnsi="仿宋" w:cs="Times New Roman"/>
          <w:bCs/>
          <w:color w:val="000000" w:themeColor="text1"/>
          <w:kern w:val="0"/>
          <w:sz w:val="28"/>
          <w:szCs w:val="28"/>
        </w:rPr>
      </w:pPr>
      <w:r w:rsidRPr="00747684">
        <w:rPr>
          <w:rFonts w:ascii="仿宋" w:eastAsia="仿宋" w:hAnsi="仿宋" w:cs="仿宋" w:hint="eastAsia"/>
          <w:bCs/>
          <w:color w:val="000000" w:themeColor="text1"/>
          <w:kern w:val="0"/>
          <w:sz w:val="28"/>
          <w:szCs w:val="28"/>
        </w:rPr>
        <w:t>按电子电路装调与应用赛项评分标准的二级评价项目，制定评分标准及配分表，如表4和表5所示。</w:t>
      </w:r>
      <w:r w:rsidRPr="00747684">
        <w:rPr>
          <w:rFonts w:ascii="Times New Roman" w:eastAsia="仿宋" w:hAnsi="仿宋" w:cs="Times New Roman" w:hint="eastAsia"/>
          <w:bCs/>
          <w:color w:val="000000" w:themeColor="text1"/>
          <w:kern w:val="0"/>
          <w:sz w:val="28"/>
          <w:szCs w:val="28"/>
        </w:rPr>
        <w:t>其配分一列所配分值根据具体的</w:t>
      </w:r>
      <w:r w:rsidRPr="00747684">
        <w:rPr>
          <w:rFonts w:ascii="Times New Roman" w:eastAsia="仿宋" w:hAnsi="仿宋" w:cs="Times New Roman" w:hint="eastAsia"/>
          <w:bCs/>
          <w:color w:val="000000" w:themeColor="text1"/>
          <w:kern w:val="0"/>
          <w:sz w:val="28"/>
          <w:szCs w:val="28"/>
        </w:rPr>
        <w:lastRenderedPageBreak/>
        <w:t>工作任务，命题专家可以做微调。</w:t>
      </w:r>
    </w:p>
    <w:p w:rsidR="00780F0E" w:rsidRPr="00747684" w:rsidRDefault="00780F0E" w:rsidP="00780F0E">
      <w:pPr>
        <w:spacing w:line="560" w:lineRule="exact"/>
        <w:ind w:firstLineChars="595" w:firstLine="1434"/>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表4      电子电路装调与应用评分标准</w:t>
      </w:r>
    </w:p>
    <w:tbl>
      <w:tblPr>
        <w:tblW w:w="963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5"/>
        <w:gridCol w:w="2336"/>
        <w:gridCol w:w="5985"/>
      </w:tblGrid>
      <w:tr w:rsidR="00747684" w:rsidRPr="00747684" w:rsidTr="00780F0E">
        <w:trPr>
          <w:trHeight w:hRule="exact" w:val="567"/>
        </w:trPr>
        <w:tc>
          <w:tcPr>
            <w:tcW w:w="1277"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一级指标</w:t>
            </w: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二级指标</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评分内容</w:t>
            </w:r>
          </w:p>
        </w:tc>
      </w:tr>
      <w:tr w:rsidR="00747684" w:rsidRPr="00747684" w:rsidTr="00780F0E">
        <w:trPr>
          <w:trHeight w:hRule="exact" w:val="1302"/>
        </w:trPr>
        <w:tc>
          <w:tcPr>
            <w:tcW w:w="1277" w:type="dxa"/>
            <w:vMerge w:val="restart"/>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职业素养10分</w:t>
            </w: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现场管理及安全规范</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Arial" w:hint="eastAsia"/>
                <w:color w:val="000000" w:themeColor="text1"/>
                <w:sz w:val="24"/>
                <w:szCs w:val="24"/>
              </w:rPr>
              <w:t>符合职业岗位的要求和企业生产“5S”原则，</w:t>
            </w:r>
            <w:r w:rsidRPr="00747684">
              <w:rPr>
                <w:rFonts w:ascii="仿宋" w:eastAsia="仿宋" w:hAnsi="仿宋" w:cs="仿宋" w:hint="eastAsia"/>
                <w:color w:val="000000" w:themeColor="text1"/>
                <w:sz w:val="24"/>
                <w:szCs w:val="24"/>
              </w:rPr>
              <w:t>本项不扣分。出现违反安全用电、未整理现场、仪器仪表及工具摆放杂乱、不遵守赛场纪律等现象的扣除相应分数</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仪器仪表操作</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正确操作，符合安全规范</w:t>
            </w:r>
          </w:p>
        </w:tc>
      </w:tr>
      <w:tr w:rsidR="00747684" w:rsidRPr="00747684" w:rsidTr="00BE5CC2">
        <w:trPr>
          <w:trHeight w:hRule="exact" w:val="856"/>
        </w:trPr>
        <w:tc>
          <w:tcPr>
            <w:tcW w:w="1277" w:type="dxa"/>
            <w:vMerge/>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更换模块、元器件情况</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记录操作过程中的模块和元器件更换情况</w:t>
            </w:r>
          </w:p>
        </w:tc>
      </w:tr>
      <w:tr w:rsidR="00747684" w:rsidRPr="00747684" w:rsidTr="00780F0E">
        <w:trPr>
          <w:trHeight w:hRule="exact" w:val="1685"/>
        </w:trPr>
        <w:tc>
          <w:tcPr>
            <w:tcW w:w="1277" w:type="dxa"/>
            <w:vMerge w:val="restart"/>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电子电路装配、焊接、调试20分</w:t>
            </w:r>
          </w:p>
        </w:tc>
        <w:tc>
          <w:tcPr>
            <w:tcW w:w="2268" w:type="dxa"/>
            <w:tcBorders>
              <w:top w:val="single" w:sz="4" w:space="0" w:color="000000"/>
              <w:left w:val="single" w:sz="4" w:space="0" w:color="000000"/>
              <w:bottom w:val="single" w:sz="4" w:space="0" w:color="auto"/>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装配焊接</w:t>
            </w:r>
          </w:p>
        </w:tc>
        <w:tc>
          <w:tcPr>
            <w:tcW w:w="5812" w:type="dxa"/>
            <w:tcBorders>
              <w:top w:val="single" w:sz="4" w:space="0" w:color="000000"/>
              <w:left w:val="single" w:sz="4" w:space="0" w:color="000000"/>
              <w:bottom w:val="single" w:sz="4" w:space="0" w:color="auto"/>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电路连接布线符合工艺、安全和技术要求，整齐、美观、可靠，在印刷电路板上所焊接元器件的焊点大小适中、光滑、圆润、干净，无毛刺；无漏、假、虚、连焊，所焊接元器件与封装对应</w:t>
            </w:r>
          </w:p>
        </w:tc>
      </w:tr>
      <w:tr w:rsidR="00747684" w:rsidRPr="00747684" w:rsidTr="00780F0E">
        <w:trPr>
          <w:trHeight w:hRule="exact" w:val="982"/>
        </w:trPr>
        <w:tc>
          <w:tcPr>
            <w:tcW w:w="1277" w:type="dxa"/>
            <w:vMerge/>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电路调试</w:t>
            </w:r>
          </w:p>
        </w:tc>
        <w:tc>
          <w:tcPr>
            <w:tcW w:w="5812"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使用常用电子测量仪器、仪表对有关参数进行测试；电子电路功能及技术指标符合要求,电路参数正确</w:t>
            </w:r>
          </w:p>
        </w:tc>
      </w:tr>
      <w:tr w:rsidR="00747684" w:rsidRPr="00747684" w:rsidTr="00780F0E">
        <w:trPr>
          <w:trHeight w:hRule="exact" w:val="567"/>
        </w:trPr>
        <w:tc>
          <w:tcPr>
            <w:tcW w:w="1277" w:type="dxa"/>
            <w:vMerge/>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测量</w:t>
            </w:r>
          </w:p>
        </w:tc>
        <w:tc>
          <w:tcPr>
            <w:tcW w:w="5812"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用数据采集卡myDAQ测量、采集和存储数据、波形</w:t>
            </w:r>
          </w:p>
        </w:tc>
      </w:tr>
      <w:tr w:rsidR="00747684" w:rsidRPr="00747684" w:rsidTr="00780F0E">
        <w:trPr>
          <w:trHeight w:hRule="exact" w:val="567"/>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电子电路故障检修10分</w:t>
            </w:r>
          </w:p>
        </w:tc>
        <w:tc>
          <w:tcPr>
            <w:tcW w:w="2268"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故障检修</w:t>
            </w:r>
          </w:p>
        </w:tc>
        <w:tc>
          <w:tcPr>
            <w:tcW w:w="5812"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对电子电路进行检修故障，实现电子电路正常功能</w:t>
            </w:r>
          </w:p>
        </w:tc>
      </w:tr>
      <w:tr w:rsidR="00747684" w:rsidRPr="00747684" w:rsidTr="00780F0E">
        <w:trPr>
          <w:trHeight w:hRule="exact" w:val="988"/>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56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功能验证</w:t>
            </w:r>
          </w:p>
        </w:tc>
        <w:tc>
          <w:tcPr>
            <w:tcW w:w="5812" w:type="dxa"/>
            <w:tcBorders>
              <w:top w:val="single" w:sz="4" w:space="0" w:color="auto"/>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60" w:lineRule="auto"/>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根据电子电路原理图及功能说明，对修复的电子电路完成功能仿真验证，并存储数据、波形。</w:t>
            </w:r>
          </w:p>
        </w:tc>
      </w:tr>
      <w:tr w:rsidR="00747684" w:rsidRPr="00747684" w:rsidTr="00780F0E">
        <w:trPr>
          <w:trHeight w:hRule="exact" w:val="567"/>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adjustRightInd w:val="0"/>
              <w:snapToGrid w:val="0"/>
              <w:spacing w:line="380" w:lineRule="exact"/>
              <w:jc w:val="center"/>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电子电路应用系统调试与控制45分</w:t>
            </w: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系统搭建</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根据要求选择模块搭建电子电路应用系统</w:t>
            </w:r>
          </w:p>
        </w:tc>
      </w:tr>
      <w:tr w:rsidR="00747684" w:rsidRPr="00747684" w:rsidTr="00780F0E">
        <w:trPr>
          <w:trHeight w:hRule="exact" w:val="840"/>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应用系统调试</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根据要求完成应用电路的调试与集成，根据要求实现应用系统的功能</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测量</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用数据采集卡myDAQ测量、采集和存储数据、波形</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可视化编程</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按照要求完成客户端的界面制作，实现控制功能</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文件的编写</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Arial"/>
                <w:color w:val="000000" w:themeColor="text1"/>
                <w:sz w:val="24"/>
                <w:szCs w:val="24"/>
              </w:rPr>
            </w:pPr>
            <w:r w:rsidRPr="00747684">
              <w:rPr>
                <w:rFonts w:ascii="仿宋" w:eastAsia="仿宋" w:hAnsi="仿宋" w:cs="Arial" w:hint="eastAsia"/>
                <w:color w:val="000000" w:themeColor="text1"/>
                <w:sz w:val="24"/>
                <w:szCs w:val="24"/>
              </w:rPr>
              <w:t>包括电子产品应用电路制作文件、工艺文件等的编写</w:t>
            </w:r>
          </w:p>
        </w:tc>
      </w:tr>
      <w:tr w:rsidR="00747684" w:rsidRPr="00747684" w:rsidTr="00780F0E">
        <w:trPr>
          <w:trHeight w:hRule="exact" w:val="567"/>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adjustRightInd w:val="0"/>
              <w:snapToGrid w:val="0"/>
              <w:spacing w:line="380" w:lineRule="exact"/>
              <w:jc w:val="center"/>
              <w:rPr>
                <w:rFonts w:ascii="仿宋" w:eastAsia="仿宋" w:hAnsi="仿宋" w:cs="Arial"/>
                <w:color w:val="000000" w:themeColor="text1"/>
                <w:sz w:val="24"/>
                <w:szCs w:val="24"/>
              </w:rPr>
            </w:pPr>
            <w:r w:rsidRPr="00747684">
              <w:rPr>
                <w:rFonts w:ascii="仿宋" w:eastAsia="仿宋" w:hAnsi="仿宋" w:cs="Arial" w:hint="eastAsia"/>
                <w:color w:val="000000" w:themeColor="text1"/>
                <w:sz w:val="24"/>
                <w:szCs w:val="24"/>
              </w:rPr>
              <w:t>印刷线路板绘制15</w:t>
            </w:r>
            <w:r w:rsidRPr="00747684">
              <w:rPr>
                <w:rFonts w:ascii="仿宋" w:eastAsia="仿宋" w:hAnsi="仿宋" w:cs="Arial" w:hint="eastAsia"/>
                <w:color w:val="000000" w:themeColor="text1"/>
                <w:sz w:val="24"/>
                <w:szCs w:val="24"/>
              </w:rPr>
              <w:lastRenderedPageBreak/>
              <w:t>分</w:t>
            </w: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lastRenderedPageBreak/>
              <w:t>建立元器件模型库</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按要求建立元器件模型库</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Arial"/>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元件封装</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仿宋" w:hint="eastAsia"/>
                <w:color w:val="000000" w:themeColor="text1"/>
                <w:sz w:val="24"/>
                <w:szCs w:val="24"/>
              </w:rPr>
              <w:t>元件的PCB封装正确</w:t>
            </w:r>
          </w:p>
        </w:tc>
      </w:tr>
      <w:tr w:rsidR="00747684" w:rsidRPr="00747684" w:rsidTr="00780F0E">
        <w:trPr>
          <w:trHeight w:hRule="exact" w:val="56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 w:eastAsia="仿宋" w:hAnsi="仿宋" w:cs="Arial"/>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Arial" w:hint="eastAsia"/>
                <w:color w:val="000000" w:themeColor="text1"/>
                <w:sz w:val="24"/>
                <w:szCs w:val="24"/>
              </w:rPr>
              <w:t>印刷线路板绘制</w:t>
            </w:r>
          </w:p>
        </w:tc>
        <w:tc>
          <w:tcPr>
            <w:tcW w:w="5812"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adjustRightInd w:val="0"/>
              <w:snapToGrid w:val="0"/>
              <w:spacing w:line="380" w:lineRule="exact"/>
              <w:jc w:val="left"/>
              <w:rPr>
                <w:rFonts w:ascii="仿宋" w:eastAsia="仿宋" w:hAnsi="仿宋" w:cs="仿宋"/>
                <w:color w:val="000000" w:themeColor="text1"/>
                <w:sz w:val="24"/>
                <w:szCs w:val="24"/>
              </w:rPr>
            </w:pPr>
            <w:r w:rsidRPr="00747684">
              <w:rPr>
                <w:rFonts w:ascii="仿宋" w:eastAsia="仿宋" w:hAnsi="仿宋" w:cs="Arial" w:hint="eastAsia"/>
                <w:color w:val="000000" w:themeColor="text1"/>
                <w:sz w:val="24"/>
                <w:szCs w:val="24"/>
              </w:rPr>
              <w:t>根据要求完成电子电路印刷线路板绘制</w:t>
            </w:r>
          </w:p>
        </w:tc>
      </w:tr>
    </w:tbl>
    <w:p w:rsidR="00780F0E" w:rsidRPr="00747684" w:rsidRDefault="00780F0E" w:rsidP="00780F0E">
      <w:pPr>
        <w:spacing w:line="560" w:lineRule="exact"/>
        <w:rPr>
          <w:rFonts w:ascii="Times New Roman" w:eastAsia="仿宋" w:hAnsi="Times New Roman" w:cs="Times New Roman"/>
          <w:bCs/>
          <w:color w:val="000000" w:themeColor="text1"/>
          <w:kern w:val="0"/>
          <w:sz w:val="28"/>
          <w:szCs w:val="28"/>
        </w:rPr>
      </w:pPr>
    </w:p>
    <w:p w:rsidR="00780F0E" w:rsidRPr="00747684" w:rsidRDefault="00780F0E" w:rsidP="00780F0E">
      <w:pPr>
        <w:spacing w:line="560" w:lineRule="exact"/>
        <w:ind w:firstLine="555"/>
        <w:rPr>
          <w:rFonts w:ascii="Times New Roman" w:eastAsia="仿宋" w:hAnsi="仿宋" w:cs="Times New Roman"/>
          <w:bCs/>
          <w:color w:val="000000" w:themeColor="text1"/>
          <w:kern w:val="0"/>
          <w:sz w:val="28"/>
          <w:szCs w:val="28"/>
        </w:rPr>
      </w:pPr>
      <w:r w:rsidRPr="00747684">
        <w:rPr>
          <w:rFonts w:ascii="Times New Roman" w:eastAsia="仿宋" w:hAnsi="Times New Roman" w:cs="Times New Roman"/>
          <w:bCs/>
          <w:color w:val="000000" w:themeColor="text1"/>
          <w:kern w:val="0"/>
          <w:sz w:val="28"/>
          <w:szCs w:val="28"/>
        </w:rPr>
        <w:t xml:space="preserve">2. </w:t>
      </w:r>
      <w:r w:rsidRPr="00747684">
        <w:rPr>
          <w:rFonts w:ascii="Times New Roman" w:eastAsia="仿宋" w:hAnsi="仿宋" w:cs="Times New Roman" w:hint="eastAsia"/>
          <w:bCs/>
          <w:color w:val="000000" w:themeColor="text1"/>
          <w:kern w:val="0"/>
          <w:sz w:val="28"/>
          <w:szCs w:val="28"/>
        </w:rPr>
        <w:t>配分表</w:t>
      </w:r>
    </w:p>
    <w:p w:rsidR="00780F0E" w:rsidRPr="00747684" w:rsidRDefault="00780F0E" w:rsidP="00780F0E">
      <w:pPr>
        <w:spacing w:line="560" w:lineRule="exact"/>
        <w:ind w:firstLine="555"/>
        <w:jc w:val="center"/>
        <w:rPr>
          <w:rFonts w:ascii="Times New Roman" w:eastAsia="仿宋" w:hAnsi="仿宋" w:cs="Times New Roman"/>
          <w:bCs/>
          <w:color w:val="000000" w:themeColor="text1"/>
          <w:kern w:val="0"/>
          <w:sz w:val="28"/>
          <w:szCs w:val="28"/>
        </w:rPr>
      </w:pPr>
      <w:r w:rsidRPr="00747684">
        <w:rPr>
          <w:rFonts w:ascii="仿宋" w:eastAsia="仿宋" w:hAnsi="仿宋" w:cs="仿宋" w:hint="eastAsia"/>
          <w:b/>
          <w:bCs/>
          <w:color w:val="000000" w:themeColor="text1"/>
          <w:kern w:val="0"/>
          <w:sz w:val="24"/>
          <w:szCs w:val="24"/>
        </w:rPr>
        <w:t>表5  电子电路装调与应用配分表</w:t>
      </w:r>
    </w:p>
    <w:tbl>
      <w:tblPr>
        <w:tblW w:w="8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1"/>
        <w:gridCol w:w="2267"/>
        <w:gridCol w:w="3259"/>
        <w:gridCol w:w="2125"/>
      </w:tblGrid>
      <w:tr w:rsidR="00747684" w:rsidRPr="00747684" w:rsidTr="00780F0E">
        <w:tc>
          <w:tcPr>
            <w:tcW w:w="1242"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一级</w:t>
            </w:r>
          </w:p>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评价项目</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二级</w:t>
            </w:r>
          </w:p>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评价项目</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三级</w:t>
            </w:r>
          </w:p>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评价项目</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 w:eastAsia="仿宋" w:hAnsi="仿宋" w:cs="仿宋"/>
                <w:b/>
                <w:bCs/>
                <w:color w:val="000000" w:themeColor="text1"/>
                <w:kern w:val="0"/>
                <w:sz w:val="24"/>
                <w:szCs w:val="24"/>
              </w:rPr>
            </w:pPr>
            <w:r w:rsidRPr="00747684">
              <w:rPr>
                <w:rFonts w:ascii="仿宋" w:eastAsia="仿宋" w:hAnsi="仿宋" w:cs="仿宋" w:hint="eastAsia"/>
                <w:b/>
                <w:bCs/>
                <w:color w:val="000000" w:themeColor="text1"/>
                <w:kern w:val="0"/>
                <w:sz w:val="24"/>
                <w:szCs w:val="24"/>
              </w:rPr>
              <w:t>配分</w:t>
            </w:r>
          </w:p>
        </w:tc>
      </w:tr>
      <w:tr w:rsidR="00747684" w:rsidRPr="00747684" w:rsidTr="00780F0E">
        <w:trPr>
          <w:trHeight w:val="180"/>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宋体" w:cs="Times New Roman" w:hint="eastAsia"/>
                <w:color w:val="000000" w:themeColor="text1"/>
                <w:sz w:val="24"/>
                <w:szCs w:val="24"/>
              </w:rPr>
              <w:t>职业素养10分</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spacing w:line="360" w:lineRule="auto"/>
              <w:jc w:val="center"/>
              <w:rPr>
                <w:rFonts w:ascii="仿宋_GB2312" w:eastAsia="仿宋_GB2312" w:hAnsi="宋体" w:cs="Times New Roman"/>
                <w:color w:val="000000" w:themeColor="text1"/>
                <w:sz w:val="24"/>
                <w:szCs w:val="24"/>
              </w:rPr>
            </w:pPr>
            <w:r w:rsidRPr="00747684">
              <w:rPr>
                <w:rFonts w:ascii="仿宋_GB2312" w:eastAsia="仿宋_GB2312" w:hAnsi="宋体" w:cs="宋体" w:hint="eastAsia"/>
                <w:color w:val="000000" w:themeColor="text1"/>
                <w:kern w:val="0"/>
                <w:sz w:val="24"/>
                <w:szCs w:val="24"/>
              </w:rPr>
              <w:t>安全意识2分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防护措施</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3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宋体" w:cs="Times New Roman"/>
                <w:color w:val="000000" w:themeColor="text1"/>
                <w:sz w:val="24"/>
                <w:szCs w:val="24"/>
              </w:rPr>
            </w:pP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安全用电</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5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宋体" w:cs="Times New Roman" w:hint="eastAsia"/>
                <w:color w:val="000000" w:themeColor="text1"/>
                <w:sz w:val="24"/>
                <w:szCs w:val="24"/>
              </w:rPr>
              <w:t>现场管理3分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工位整洁</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9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清理情况</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5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赛场记录</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4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宋体" w:cs="仿宋" w:hint="eastAsia"/>
                <w:color w:val="000000" w:themeColor="text1"/>
                <w:sz w:val="24"/>
                <w:szCs w:val="24"/>
              </w:rPr>
              <w:t>操作规范3分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仪器仪表</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9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设备操作</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0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工具使用</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8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宋体" w:cs="Times New Roman" w:hint="eastAsia"/>
                <w:color w:val="000000" w:themeColor="text1"/>
                <w:sz w:val="24"/>
                <w:szCs w:val="24"/>
              </w:rPr>
              <w:t>更换元器件情况2分</w:t>
            </w: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元器件</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1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模块</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90"/>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color w:val="000000" w:themeColor="text1"/>
                <w:sz w:val="24"/>
                <w:szCs w:val="24"/>
              </w:rPr>
            </w:pPr>
            <w:r w:rsidRPr="00747684">
              <w:rPr>
                <w:rFonts w:ascii="仿宋_GB2312" w:eastAsia="仿宋_GB2312" w:hAnsi="仿宋" w:cs="仿宋" w:hint="eastAsia"/>
                <w:color w:val="000000" w:themeColor="text1"/>
                <w:sz w:val="24"/>
                <w:szCs w:val="24"/>
              </w:rPr>
              <w:t>电子电路装配、焊接、调试20分</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Times New Roman" w:cs="Times New Roman"/>
                <w:color w:val="000000" w:themeColor="text1"/>
                <w:sz w:val="24"/>
                <w:szCs w:val="24"/>
              </w:rPr>
            </w:pPr>
            <w:r w:rsidRPr="00747684">
              <w:rPr>
                <w:rFonts w:ascii="仿宋_GB2312" w:eastAsia="仿宋_GB2312" w:hAnsi="Times New Roman" w:cs="Times New Roman" w:hint="eastAsia"/>
                <w:color w:val="000000" w:themeColor="text1"/>
                <w:sz w:val="24"/>
                <w:szCs w:val="24"/>
              </w:rPr>
              <w:t>直插元器件装配与焊接3分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装配</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32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Times New Roman" w:cs="Times New Roman"/>
                <w:color w:val="000000" w:themeColor="text1"/>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焊接</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8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贴片元件装配与焊接4分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装配</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9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焊接</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5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Times New Roman" w:cs="Times New Roman"/>
                <w:color w:val="000000" w:themeColor="text1"/>
                <w:sz w:val="24"/>
                <w:szCs w:val="24"/>
              </w:rPr>
            </w:pPr>
            <w:r w:rsidRPr="00747684">
              <w:rPr>
                <w:rFonts w:ascii="仿宋_GB2312" w:eastAsia="仿宋_GB2312" w:hAnsi="Times New Roman" w:cs="Times New Roman" w:hint="eastAsia"/>
                <w:color w:val="000000" w:themeColor="text1"/>
                <w:sz w:val="24"/>
                <w:szCs w:val="24"/>
              </w:rPr>
              <w:t>电路调试3分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电路调试</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5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测量10分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电压</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8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波形</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6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color w:val="000000" w:themeColor="text1"/>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数据记录存储</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05"/>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电子电路故障检修10分</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故障点2分</w:t>
            </w: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找出故障点</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0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故障修复4分</w:t>
            </w: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修复故障点</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376"/>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宋体"/>
                <w:color w:val="000000" w:themeColor="text1"/>
                <w:kern w:val="0"/>
                <w:sz w:val="24"/>
                <w:szCs w:val="24"/>
              </w:rPr>
            </w:pPr>
            <w:r w:rsidRPr="00747684">
              <w:rPr>
                <w:rFonts w:ascii="仿宋_GB2312" w:eastAsia="仿宋_GB2312" w:hAnsi="仿宋" w:cs="宋体" w:hint="eastAsia"/>
                <w:color w:val="000000" w:themeColor="text1"/>
                <w:kern w:val="0"/>
                <w:sz w:val="24"/>
                <w:szCs w:val="24"/>
              </w:rPr>
              <w:t>功能验证4分</w:t>
            </w: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功能仿真验证</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411"/>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宋体"/>
                <w:color w:val="000000" w:themeColor="text1"/>
                <w:kern w:val="0"/>
                <w:sz w:val="24"/>
                <w:szCs w:val="24"/>
              </w:rPr>
            </w:pPr>
          </w:p>
        </w:tc>
        <w:tc>
          <w:tcPr>
            <w:tcW w:w="3261"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存储数据、波形</w:t>
            </w:r>
          </w:p>
        </w:tc>
        <w:tc>
          <w:tcPr>
            <w:tcW w:w="2126" w:type="dxa"/>
            <w:tcBorders>
              <w:top w:val="single" w:sz="4" w:space="0" w:color="auto"/>
              <w:left w:val="single" w:sz="4" w:space="0" w:color="000000"/>
              <w:bottom w:val="single" w:sz="4" w:space="0" w:color="000000"/>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240"/>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color w:val="000000" w:themeColor="text1"/>
                <w:sz w:val="24"/>
                <w:szCs w:val="24"/>
              </w:rPr>
              <w:t>电子电路应用系统调试与控制45分</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模块选择3分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模块数量</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_GB2312" w:eastAsia="仿宋_GB2312" w:hAnsi="仿宋" w:cs="仿宋"/>
                <w:bCs/>
                <w:color w:val="000000" w:themeColor="text1"/>
                <w:kern w:val="0"/>
                <w:sz w:val="24"/>
                <w:szCs w:val="24"/>
              </w:rPr>
            </w:pPr>
          </w:p>
        </w:tc>
      </w:tr>
      <w:tr w:rsidR="00747684" w:rsidRPr="00747684" w:rsidTr="00780F0E">
        <w:trPr>
          <w:trHeight w:val="12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接线工艺</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22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程序下载2分</w:t>
            </w: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程序下载</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9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应用系统调试13分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通电后，正常显示</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9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实现电路功能</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8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测量7分</w:t>
            </w:r>
          </w:p>
        </w:tc>
        <w:tc>
          <w:tcPr>
            <w:tcW w:w="3261"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电压</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32"/>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波形</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6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储存数据、波形</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345"/>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val="restart"/>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可视化编程15分</w:t>
            </w: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界面的制作</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5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vMerge/>
            <w:tcBorders>
              <w:top w:val="single" w:sz="4" w:space="0" w:color="auto"/>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实现功能控制</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47"/>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操作说明5分</w:t>
            </w:r>
          </w:p>
        </w:tc>
        <w:tc>
          <w:tcPr>
            <w:tcW w:w="3261" w:type="dxa"/>
            <w:tcBorders>
              <w:top w:val="single" w:sz="4" w:space="0" w:color="auto"/>
              <w:left w:val="single" w:sz="4" w:space="0" w:color="000000"/>
              <w:bottom w:val="single" w:sz="4" w:space="0" w:color="auto"/>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按要求完成操作说明</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50"/>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Arial" w:hint="eastAsia"/>
                <w:color w:val="000000" w:themeColor="text1"/>
                <w:sz w:val="24"/>
                <w:szCs w:val="24"/>
              </w:rPr>
              <w:lastRenderedPageBreak/>
              <w:t>印刷线路板绘制15分</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建立元器件模型库2分</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按要求建立元器件模型库</w:t>
            </w:r>
          </w:p>
        </w:tc>
        <w:tc>
          <w:tcPr>
            <w:tcW w:w="2126" w:type="dxa"/>
            <w:tcBorders>
              <w:top w:val="single" w:sz="4" w:space="0" w:color="000000"/>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8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Times New Roman" w:cs="Times New Roman" w:hint="eastAsia"/>
                <w:color w:val="000000" w:themeColor="text1"/>
                <w:sz w:val="24"/>
                <w:szCs w:val="24"/>
              </w:rPr>
              <w:t>元件封装3分</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按要求画封装</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8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Times New Roman" w:cs="Times New Roman"/>
                <w:color w:val="000000" w:themeColor="text1"/>
                <w:sz w:val="24"/>
                <w:szCs w:val="24"/>
              </w:rPr>
            </w:pPr>
            <w:r w:rsidRPr="00747684">
              <w:rPr>
                <w:rFonts w:ascii="仿宋_GB2312" w:eastAsia="仿宋_GB2312" w:hAnsi="宋体" w:cs="Times New Roman" w:hint="eastAsia"/>
                <w:color w:val="000000" w:themeColor="text1"/>
                <w:sz w:val="24"/>
                <w:szCs w:val="24"/>
              </w:rPr>
              <w:t>布线规则5分</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按要求设置布线规则</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2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Times New Roman" w:cs="Times New Roman"/>
                <w:color w:val="000000" w:themeColor="text1"/>
                <w:sz w:val="24"/>
                <w:szCs w:val="24"/>
              </w:rPr>
            </w:pPr>
            <w:r w:rsidRPr="00747684">
              <w:rPr>
                <w:rFonts w:ascii="仿宋_GB2312" w:eastAsia="仿宋_GB2312" w:hAnsi="宋体" w:cs="Times New Roman" w:hint="eastAsia"/>
                <w:color w:val="000000" w:themeColor="text1"/>
                <w:sz w:val="24"/>
                <w:szCs w:val="24"/>
              </w:rPr>
              <w:t>元件布局2分</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按要求完成元件布局</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r w:rsidR="00747684" w:rsidRPr="00747684" w:rsidTr="00780F0E">
        <w:trPr>
          <w:trHeight w:val="12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widowControl/>
              <w:jc w:val="left"/>
              <w:rPr>
                <w:rFonts w:ascii="仿宋_GB2312" w:eastAsia="仿宋_GB2312" w:hAnsi="仿宋" w:cs="仿宋"/>
                <w:bCs/>
                <w:color w:val="000000" w:themeColor="text1"/>
                <w:kern w:val="0"/>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80F0E" w:rsidRPr="00747684" w:rsidRDefault="00780F0E" w:rsidP="00780F0E">
            <w:pPr>
              <w:spacing w:line="276" w:lineRule="auto"/>
              <w:jc w:val="center"/>
              <w:rPr>
                <w:rFonts w:ascii="仿宋_GB2312" w:eastAsia="仿宋_GB2312" w:hAnsi="宋体" w:cs="Times New Roman"/>
                <w:color w:val="000000" w:themeColor="text1"/>
                <w:sz w:val="24"/>
                <w:szCs w:val="24"/>
              </w:rPr>
            </w:pPr>
            <w:r w:rsidRPr="00747684">
              <w:rPr>
                <w:rFonts w:ascii="仿宋_GB2312" w:eastAsia="仿宋_GB2312" w:hAnsi="宋体" w:cs="Times New Roman" w:hint="eastAsia"/>
                <w:color w:val="000000" w:themeColor="text1"/>
                <w:sz w:val="24"/>
                <w:szCs w:val="24"/>
              </w:rPr>
              <w:t>线路板绘制3分</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780F0E" w:rsidRPr="00747684" w:rsidRDefault="00780F0E" w:rsidP="00780F0E">
            <w:pPr>
              <w:jc w:val="center"/>
              <w:rPr>
                <w:rFonts w:ascii="仿宋_GB2312" w:eastAsia="仿宋_GB2312" w:hAnsi="仿宋" w:cs="仿宋"/>
                <w:bCs/>
                <w:color w:val="000000" w:themeColor="text1"/>
                <w:kern w:val="0"/>
                <w:sz w:val="24"/>
                <w:szCs w:val="24"/>
              </w:rPr>
            </w:pPr>
            <w:r w:rsidRPr="00747684">
              <w:rPr>
                <w:rFonts w:ascii="仿宋_GB2312" w:eastAsia="仿宋_GB2312" w:hAnsi="仿宋" w:cs="仿宋" w:hint="eastAsia"/>
                <w:bCs/>
                <w:color w:val="000000" w:themeColor="text1"/>
                <w:kern w:val="0"/>
                <w:sz w:val="24"/>
                <w:szCs w:val="24"/>
              </w:rPr>
              <w:t>完成印刷线路板绘制</w:t>
            </w:r>
          </w:p>
        </w:tc>
        <w:tc>
          <w:tcPr>
            <w:tcW w:w="2126" w:type="dxa"/>
            <w:tcBorders>
              <w:top w:val="single" w:sz="4" w:space="0" w:color="auto"/>
              <w:left w:val="single" w:sz="4" w:space="0" w:color="000000"/>
              <w:bottom w:val="single" w:sz="4" w:space="0" w:color="auto"/>
              <w:right w:val="single" w:sz="4" w:space="0" w:color="000000"/>
            </w:tcBorders>
          </w:tcPr>
          <w:p w:rsidR="00780F0E" w:rsidRPr="00747684" w:rsidRDefault="00780F0E" w:rsidP="00780F0E">
            <w:pPr>
              <w:jc w:val="center"/>
              <w:rPr>
                <w:rFonts w:ascii="仿宋" w:eastAsia="仿宋" w:hAnsi="仿宋" w:cs="仿宋"/>
                <w:bCs/>
                <w:color w:val="000000" w:themeColor="text1"/>
                <w:kern w:val="0"/>
                <w:sz w:val="24"/>
                <w:szCs w:val="24"/>
              </w:rPr>
            </w:pPr>
          </w:p>
        </w:tc>
      </w:tr>
    </w:tbl>
    <w:p w:rsidR="00780F0E" w:rsidRPr="00747684" w:rsidRDefault="00780F0E" w:rsidP="00780F0E">
      <w:pPr>
        <w:spacing w:line="560" w:lineRule="exact"/>
        <w:ind w:firstLine="555"/>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（二）评分方式</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 裁判及其分工</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按一级评价项目，由裁判长根据裁判的专业和技术特长，对裁判分工。</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（1）现场裁判</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由现场裁判10名组成，每名裁判负责10个左右工位，填写《职业素养情况记录表》。</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（2）焊接及装配工艺评分组</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由评分裁判中安排4名熟悉电路焊接、装配工艺的裁判组成，按评分表对所有工位的电路焊接、装配进行评分，并对应用系统搭建的连线工艺进行评分。</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（3）电子电路及应用系统功能评分组</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由4名评分裁判组成，根据选手实现电路及应用系统功能要求完成录屏或者截图的情况进行评分。</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（4）组装与调试记录、PCB绘制评分组</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由4名评分裁判组成，按照评分表对所有工位的组装与调试记录、PCB绘制进行评分。</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 裁判培训</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（1）赛前由执委会组织，由专家组长负责，裁判长主持，对裁判员进行培训。</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（2）培训内容：</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lastRenderedPageBreak/>
        <w:t>①选手的工作任务及其要求；</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②评分内容与标准；</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③学习评分表，掌握评分细则和评价尺度；</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④评分流程</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3.评分方法</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为避免评分过程中对评分表的理解和宽严的把握差异，造成评分结果的误差，实现评分的公平公正，电子电路装调与应用采用流水作业的评分方法。</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每个评分小组在组长的统一指挥下，只对本小组负责的项目，按照评分表拟定的评分内容和评分标准进行评分，对评分表的理解有不同意见，对标准的把握不准确时，应请示裁判长，按裁判长的裁决意见理解和把握。</w:t>
      </w:r>
    </w:p>
    <w:p w:rsidR="00780F0E" w:rsidRPr="00747684" w:rsidRDefault="00780F0E" w:rsidP="00780F0E">
      <w:pPr>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（三）成绩审核与产生</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 评分小组应统计各个工位在该评分项目中的得分。并由评分小组组长进行审核。</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 评分小组组长应对项目得分在15%前，28～32%，58～62%的工位的项目成绩进行复查。在准确、没有错误时，提交裁判长。</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 裁判长统计各个工位各个评分项目的得分，产生每个工位的总分（竞赛成绩）。</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 裁判长对总分在15%前，28～32%，58～62%工位的成绩进行复查。</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 裁判长审查后，将按工位号登记的总分，提交执委会，由执委会交由相关人员保存和解密。</w:t>
      </w:r>
    </w:p>
    <w:p w:rsidR="00780F0E" w:rsidRPr="00747684" w:rsidRDefault="00780F0E" w:rsidP="00780F0E">
      <w:pPr>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（四）名次排列</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lastRenderedPageBreak/>
        <w:t>根据竞赛成绩高低排列比赛名次，竞赛成绩高的名称在前；竞赛成绩相同，完成工作任务时间少的，名称在前；竞赛成绩相同，完成工作任务时间相同，名次并列。</w:t>
      </w:r>
    </w:p>
    <w:p w:rsidR="00780F0E" w:rsidRPr="00A16395" w:rsidRDefault="00780F0E" w:rsidP="00780F0E">
      <w:pPr>
        <w:spacing w:line="560" w:lineRule="exact"/>
        <w:ind w:firstLineChars="200" w:firstLine="562"/>
        <w:rPr>
          <w:rFonts w:ascii="仿宋" w:eastAsia="仿宋" w:hAnsi="仿宋" w:cs="仿宋"/>
          <w:b/>
          <w:bCs/>
          <w:color w:val="000000" w:themeColor="text1"/>
          <w:kern w:val="0"/>
          <w:sz w:val="28"/>
          <w:szCs w:val="28"/>
        </w:rPr>
      </w:pPr>
      <w:r w:rsidRPr="00A16395">
        <w:rPr>
          <w:rFonts w:ascii="仿宋" w:eastAsia="仿宋" w:hAnsi="仿宋" w:cs="仿宋" w:hint="eastAsia"/>
          <w:b/>
          <w:bCs/>
          <w:color w:val="000000" w:themeColor="text1"/>
          <w:kern w:val="0"/>
          <w:sz w:val="28"/>
          <w:szCs w:val="28"/>
        </w:rPr>
        <w:t>（五）成绩公布</w:t>
      </w:r>
    </w:p>
    <w:p w:rsidR="00A16395" w:rsidRPr="00A16395" w:rsidRDefault="00A16395" w:rsidP="00A16395">
      <w:pPr>
        <w:adjustRightInd w:val="0"/>
        <w:snapToGrid w:val="0"/>
        <w:spacing w:line="540" w:lineRule="exact"/>
        <w:ind w:firstLineChars="200" w:firstLine="560"/>
        <w:rPr>
          <w:rFonts w:ascii="仿宋" w:eastAsia="仿宋" w:hAnsi="仿宋" w:cs="仿宋"/>
          <w:bCs/>
          <w:color w:val="000000" w:themeColor="text1"/>
          <w:kern w:val="0"/>
          <w:sz w:val="28"/>
          <w:szCs w:val="28"/>
        </w:rPr>
      </w:pPr>
      <w:r w:rsidRPr="00A16395">
        <w:rPr>
          <w:rFonts w:ascii="仿宋" w:eastAsia="仿宋" w:hAnsi="仿宋" w:cs="仿宋" w:hint="eastAsia"/>
          <w:bCs/>
          <w:color w:val="000000" w:themeColor="text1"/>
          <w:kern w:val="0"/>
          <w:sz w:val="28"/>
          <w:szCs w:val="28"/>
        </w:rPr>
        <w:t>记分员将解密后的各参赛队伍（选手）成绩汇总成最终成绩单，经裁判长、监督组签字后进行公示（各赛项须在赛项指南中明确成绩公示方式）。公示时间为2小时。成绩公示无异议后，由仲裁长和监督组长在成绩单上签字，并在闭赛式上公布竞赛成绩。</w:t>
      </w:r>
    </w:p>
    <w:p w:rsidR="00780F0E" w:rsidRPr="00747684" w:rsidRDefault="00780F0E" w:rsidP="00E8460A">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十二、奖项设定</w:t>
      </w:r>
    </w:p>
    <w:p w:rsidR="00E8460A" w:rsidRDefault="00E8460A" w:rsidP="00E8460A">
      <w:pPr>
        <w:spacing w:line="560" w:lineRule="exact"/>
        <w:ind w:firstLineChars="200" w:firstLine="560"/>
        <w:rPr>
          <w:rFonts w:ascii="仿宋" w:eastAsia="仿宋" w:hAnsi="仿宋" w:cs="仿宋"/>
          <w:bCs/>
          <w:color w:val="000000" w:themeColor="text1"/>
          <w:kern w:val="0"/>
          <w:sz w:val="28"/>
          <w:szCs w:val="28"/>
        </w:rPr>
      </w:pPr>
      <w:r w:rsidRPr="00E8460A">
        <w:rPr>
          <w:rFonts w:ascii="仿宋" w:eastAsia="仿宋" w:hAnsi="仿宋" w:cs="仿宋"/>
          <w:bCs/>
          <w:color w:val="000000" w:themeColor="text1"/>
          <w:kern w:val="0"/>
          <w:sz w:val="28"/>
          <w:szCs w:val="28"/>
        </w:rPr>
        <w:t>以赛项实际参赛选手（个人赛）总数为基数，一、二、三等奖获奖比例分别为10%、20%、30%（小数点后四舍五入）。获得一等奖的参赛选手（个人赛）的指导教师获</w:t>
      </w:r>
      <w:r w:rsidRPr="00E8460A">
        <w:rPr>
          <w:rFonts w:ascii="仿宋" w:eastAsia="仿宋" w:hAnsi="仿宋" w:cs="仿宋" w:hint="eastAsia"/>
          <w:bCs/>
          <w:color w:val="000000" w:themeColor="text1"/>
          <w:kern w:val="0"/>
          <w:sz w:val="28"/>
          <w:szCs w:val="28"/>
        </w:rPr>
        <w:t>“</w:t>
      </w:r>
      <w:r w:rsidRPr="00E8460A">
        <w:rPr>
          <w:rFonts w:ascii="仿宋" w:eastAsia="仿宋" w:hAnsi="仿宋" w:cs="仿宋"/>
          <w:bCs/>
          <w:color w:val="000000" w:themeColor="text1"/>
          <w:kern w:val="0"/>
          <w:sz w:val="28"/>
          <w:szCs w:val="28"/>
        </w:rPr>
        <w:t>优秀指导教师奖</w:t>
      </w:r>
      <w:r w:rsidRPr="00E8460A">
        <w:rPr>
          <w:rFonts w:ascii="仿宋" w:eastAsia="仿宋" w:hAnsi="仿宋" w:cs="仿宋" w:hint="eastAsia"/>
          <w:bCs/>
          <w:color w:val="000000" w:themeColor="text1"/>
          <w:kern w:val="0"/>
          <w:sz w:val="28"/>
          <w:szCs w:val="28"/>
        </w:rPr>
        <w:t>”</w:t>
      </w:r>
      <w:r w:rsidRPr="00E8460A">
        <w:rPr>
          <w:rFonts w:ascii="仿宋" w:eastAsia="仿宋" w:hAnsi="仿宋" w:cs="仿宋"/>
          <w:bCs/>
          <w:color w:val="000000" w:themeColor="text1"/>
          <w:kern w:val="0"/>
          <w:sz w:val="28"/>
          <w:szCs w:val="28"/>
        </w:rPr>
        <w:t>。</w:t>
      </w:r>
    </w:p>
    <w:p w:rsidR="00780F0E" w:rsidRPr="00747684" w:rsidRDefault="00780F0E" w:rsidP="00E8460A">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十三、赛项安全</w:t>
      </w:r>
    </w:p>
    <w:p w:rsidR="00780F0E" w:rsidRPr="00747684" w:rsidRDefault="00780F0E" w:rsidP="00E8460A">
      <w:pPr>
        <w:autoSpaceDN w:val="0"/>
        <w:adjustRightInd w:val="0"/>
        <w:snapToGrid w:val="0"/>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（一）赛项安全管理</w:t>
      </w:r>
    </w:p>
    <w:p w:rsidR="00780F0E" w:rsidRPr="00747684" w:rsidRDefault="00780F0E" w:rsidP="00E8460A">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1.成立由赛项执委会主任担任组长的安全管理小组，负责赛项安全管理。</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2.安全管理小组建立与行政、交通、公安、司法、消防、食品卫生、质量监督等部门的协调机制，制定应急预案、处置突发事件，保证赛区及其赛项的安全。</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安全管理小组指定工作人员对赛场供电线路、消防设施、比赛设备，在赛前一周，进行安全检查，提出整改要求。赛区一天，对赛场进行安全验收，各项指标合格，在验收书签字确认并交付使用。签字验收的工作人员，对赛场的供电线路、消防设施、比赛设备的安全负责。</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4.赛场设置突发事件撤离的安全通道，并保证比赛期间通道的畅</w:t>
      </w:r>
      <w:r w:rsidRPr="00747684">
        <w:rPr>
          <w:rFonts w:ascii="仿宋" w:eastAsia="仿宋" w:hAnsi="仿宋" w:cs="仿宋" w:hint="eastAsia"/>
          <w:bCs/>
          <w:color w:val="000000" w:themeColor="text1"/>
          <w:kern w:val="0"/>
          <w:sz w:val="28"/>
          <w:szCs w:val="28"/>
        </w:rPr>
        <w:lastRenderedPageBreak/>
        <w:t>通。</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5.赛区根据各个赛项用电的需求，配备发电车1台，供电线路出现故障时投入使用。</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6.赛区配备救护车1台，停放在赛场外，赛场出现人员伤病时，送附近医院救治。</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7.赛区配备消防车1台，发生火灾时，组织人员使用灭火器扑救不能灭火时，报警并动用消防车扑救。</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8.协调食品卫生部门，对赛项选手驻地的餐饮卫生进行检查，保证选手的饮食安全。</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9.协调交通部门，监视参赛代表队和学生参观、参赛、出席会议的交通线路，保证赛项的交通安全。</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10.协调公安部门，管理赛区和选手驻地的治安，保证选手的人身和财产安全。</w:t>
      </w:r>
    </w:p>
    <w:p w:rsidR="00780F0E" w:rsidRPr="00747684" w:rsidRDefault="00780F0E" w:rsidP="00780F0E">
      <w:pPr>
        <w:spacing w:line="560" w:lineRule="exact"/>
        <w:ind w:firstLine="57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11.突发事件的第一发现人，应立即向赛场裁判长或赛区负责人报告事件发生地点、事态状况、发展趋势、可能产生的后果等。安全管理小组根据事件情况，确定是否启动应急预案。</w:t>
      </w:r>
    </w:p>
    <w:p w:rsidR="00780F0E" w:rsidRPr="00747684" w:rsidRDefault="00780F0E" w:rsidP="00780F0E">
      <w:pPr>
        <w:autoSpaceDN w:val="0"/>
        <w:adjustRightInd w:val="0"/>
        <w:snapToGrid w:val="0"/>
        <w:spacing w:line="560" w:lineRule="exact"/>
        <w:ind w:firstLineChars="200" w:firstLine="562"/>
        <w:rPr>
          <w:rFonts w:ascii="仿宋" w:eastAsia="仿宋" w:hAnsi="仿宋" w:cs="仿宋"/>
          <w:b/>
          <w:bCs/>
          <w:color w:val="000000" w:themeColor="text1"/>
          <w:kern w:val="0"/>
          <w:sz w:val="28"/>
          <w:szCs w:val="28"/>
        </w:rPr>
      </w:pPr>
      <w:r w:rsidRPr="00747684">
        <w:rPr>
          <w:rFonts w:ascii="仿宋" w:eastAsia="仿宋" w:hAnsi="仿宋" w:cs="仿宋" w:hint="eastAsia"/>
          <w:b/>
          <w:bCs/>
          <w:color w:val="000000" w:themeColor="text1"/>
          <w:kern w:val="0"/>
          <w:sz w:val="28"/>
          <w:szCs w:val="28"/>
        </w:rPr>
        <w:t>（二）赛场安全操作规定</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1．参赛选手除应遵守电气作业安全规程的规定外，还应遵守赛场安全操作规定。</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2.赛场的现场裁判、评分裁判和技术人员，是参赛选手的安全监护人，对参赛选手在完成工作任务过程中的安全负有监护责任。</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3.参赛选手在完成工作任务的过程中，必须穿工作服、绝缘鞋。</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4.参赛选手在连接电路、排除电气故障时，禁止带电操作。需要带电调试设备时，必须经赛场现场裁判同意，在赛场技术人员的监护</w:t>
      </w:r>
      <w:r w:rsidRPr="00747684">
        <w:rPr>
          <w:rFonts w:ascii="仿宋" w:eastAsia="仿宋" w:hAnsi="仿宋" w:cs="仿宋" w:hint="eastAsia"/>
          <w:bCs/>
          <w:color w:val="000000" w:themeColor="text1"/>
          <w:kern w:val="0"/>
          <w:sz w:val="28"/>
          <w:szCs w:val="28"/>
        </w:rPr>
        <w:lastRenderedPageBreak/>
        <w:t>下进行。带电调试设备时，必须遵守带电作业操作规程。</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5.组装货拆卸机械机构时，不得用铁锤敲打，应用木锤、橡皮锤、紫铜锤或用专用装配工具进行操作。</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6.在调试设备通电前，应先检查电路，检查工作台有无铁屑及其他污物以及遗漏的零件、工具等。</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7.正确使用各测量仪器和工具，防止碰摔事故的发生。正确使用万用表等测量仪器，防止使用不当造成测量仪表仪器损坏。</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8.严禁在工作台上随意敲打。</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9.保持机械部件上各外露件如螺钉、销钉、标牌、轴头及发蓝、电镀等零件均应整齐完好，不许有损伤现象，以确保设备良好。</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10.出现火灾时，应立即切断设备电源，取下赛场的干粉灭火器进行灭火。</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11.发生突发事件时，要保持镇静，听从赛场工作人员指挥，安全、有序的撤离现场。</w:t>
      </w:r>
    </w:p>
    <w:p w:rsidR="00780F0E" w:rsidRPr="00747684" w:rsidRDefault="00780F0E" w:rsidP="00780F0E">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w:t>
      </w:r>
      <w:r w:rsidRPr="00747684">
        <w:rPr>
          <w:rFonts w:ascii="仿宋" w:eastAsia="仿宋" w:hAnsi="仿宋" w:cs="仿宋" w:hint="eastAsia"/>
          <w:b/>
          <w:color w:val="000000" w:themeColor="text1"/>
          <w:kern w:val="0"/>
          <w:sz w:val="28"/>
          <w:szCs w:val="28"/>
          <w:lang w:val="x-none"/>
        </w:rPr>
        <w:t>四</w:t>
      </w:r>
      <w:r w:rsidRPr="00747684">
        <w:rPr>
          <w:rFonts w:ascii="仿宋" w:eastAsia="仿宋" w:hAnsi="仿宋" w:cs="仿宋" w:hint="eastAsia"/>
          <w:b/>
          <w:color w:val="000000" w:themeColor="text1"/>
          <w:kern w:val="0"/>
          <w:sz w:val="28"/>
          <w:szCs w:val="28"/>
          <w:lang w:val="x-none" w:eastAsia="x-none"/>
        </w:rPr>
        <w:t>、竞赛须知</w:t>
      </w:r>
    </w:p>
    <w:p w:rsidR="00780F0E" w:rsidRPr="00747684" w:rsidRDefault="00780F0E" w:rsidP="00780F0E">
      <w:pPr>
        <w:adjustRightInd w:val="0"/>
        <w:snapToGrid w:val="0"/>
        <w:spacing w:line="560" w:lineRule="exact"/>
        <w:ind w:leftChars="95" w:left="199" w:firstLineChars="100" w:firstLine="281"/>
        <w:rPr>
          <w:rFonts w:ascii="仿宋" w:eastAsia="仿宋" w:hAnsi="仿宋" w:cs="仿宋"/>
          <w:b/>
          <w:color w:val="000000" w:themeColor="text1"/>
          <w:sz w:val="28"/>
          <w:szCs w:val="28"/>
        </w:rPr>
      </w:pPr>
      <w:r w:rsidRPr="00747684">
        <w:rPr>
          <w:rFonts w:ascii="仿宋" w:eastAsia="仿宋" w:hAnsi="仿宋" w:cs="仿宋" w:hint="eastAsia"/>
          <w:b/>
          <w:color w:val="000000" w:themeColor="text1"/>
          <w:sz w:val="28"/>
          <w:szCs w:val="28"/>
        </w:rPr>
        <w:t>（一）参赛队须知</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1.参赛队名称统一使用规定的地区代表队名称，不使用学校或其他组织、团体名称。</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2.参赛队员在报名获得审核确认后，原则上不再更换，如筹备过程中，队员因故不能参赛，所在省教育主管部门需出具书面说明并按相关规定补充人员并接受审核；竞赛开始后，参赛队不得更换参赛队员，允许队员缺席比赛。</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3.参赛队按照大赛赛程安排凭大赛组委会颁发的参赛证和有效身份证件参加比赛及相关活动。</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lastRenderedPageBreak/>
        <w:t>4.各参赛队按竞赛组委会统一安排参加比赛前熟悉场地环境的活动。</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5.各参赛队按组委会统一要求，准时参加赛前领队会。</w:t>
      </w:r>
    </w:p>
    <w:p w:rsidR="00780F0E" w:rsidRPr="00747684" w:rsidRDefault="00780F0E" w:rsidP="00780F0E">
      <w:pPr>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6.各参赛队要注意饮食卫生，防止食物中毒。</w:t>
      </w:r>
    </w:p>
    <w:p w:rsidR="00780F0E" w:rsidRPr="00747684" w:rsidRDefault="00780F0E" w:rsidP="00780F0E">
      <w:pPr>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7.各参赛队在比赛期间，应保证所有参赛选手的安全，防止交通事故和其它意外事故的发生，为参赛选手购买人身意外保险。</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8.各参赛队要发扬良好道德风尚，听从指挥，服从裁判，不弄虚作假。</w:t>
      </w:r>
    </w:p>
    <w:p w:rsidR="00780F0E" w:rsidRPr="00747684" w:rsidRDefault="00780F0E" w:rsidP="00780F0E">
      <w:pPr>
        <w:adjustRightInd w:val="0"/>
        <w:snapToGrid w:val="0"/>
        <w:spacing w:line="560" w:lineRule="exact"/>
        <w:ind w:leftChars="95" w:left="199" w:firstLineChars="100" w:firstLine="281"/>
        <w:rPr>
          <w:rFonts w:ascii="仿宋" w:eastAsia="仿宋" w:hAnsi="仿宋" w:cs="仿宋"/>
          <w:b/>
          <w:color w:val="000000" w:themeColor="text1"/>
          <w:sz w:val="28"/>
          <w:szCs w:val="28"/>
        </w:rPr>
      </w:pPr>
      <w:r w:rsidRPr="00747684">
        <w:rPr>
          <w:rFonts w:ascii="仿宋" w:eastAsia="仿宋" w:hAnsi="仿宋" w:cs="仿宋" w:hint="eastAsia"/>
          <w:b/>
          <w:color w:val="000000" w:themeColor="text1"/>
          <w:sz w:val="28"/>
          <w:szCs w:val="28"/>
        </w:rPr>
        <w:t>（二）指导老师须知</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1.各指导老师要发扬良好道德风尚，听从指挥，服从裁判，不弄虚作假。指导老师经报名、审核后确定，一经确定不得更换。</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2.对申诉的仲裁结果，领队和指导老师应带头服从和执行，还应说服选手服从和执行。</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3.指导老师应认真研究和掌握本赛项比赛的技术规则和赛场要求，指导选手做好赛前的一切准备工作。</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4.领队和指导老师应在赛后做好技术总结和工作总结。</w:t>
      </w:r>
    </w:p>
    <w:p w:rsidR="00780F0E" w:rsidRPr="00747684" w:rsidRDefault="00780F0E" w:rsidP="00780F0E">
      <w:pPr>
        <w:adjustRightInd w:val="0"/>
        <w:snapToGrid w:val="0"/>
        <w:spacing w:line="560" w:lineRule="exact"/>
        <w:ind w:leftChars="95" w:left="199" w:firstLineChars="100" w:firstLine="281"/>
        <w:rPr>
          <w:rFonts w:ascii="仿宋" w:eastAsia="仿宋" w:hAnsi="仿宋" w:cs="仿宋"/>
          <w:b/>
          <w:color w:val="000000" w:themeColor="text1"/>
          <w:sz w:val="28"/>
          <w:szCs w:val="28"/>
        </w:rPr>
      </w:pPr>
      <w:r w:rsidRPr="00747684">
        <w:rPr>
          <w:rFonts w:ascii="仿宋" w:eastAsia="仿宋" w:hAnsi="仿宋" w:cs="仿宋" w:hint="eastAsia"/>
          <w:b/>
          <w:color w:val="000000" w:themeColor="text1"/>
          <w:sz w:val="28"/>
          <w:szCs w:val="28"/>
        </w:rPr>
        <w:t>（三）参赛选手须知</w:t>
      </w:r>
    </w:p>
    <w:p w:rsidR="00780F0E" w:rsidRPr="00747684" w:rsidRDefault="00780F0E" w:rsidP="00780F0E">
      <w:pPr>
        <w:widowControl/>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1.参赛选手应遵守比赛规则，尊重裁判和赛场工作人员，自觉遵守赛场秩序，服从执委会的领导和裁判的管理。</w:t>
      </w:r>
    </w:p>
    <w:p w:rsidR="00780F0E" w:rsidRPr="00747684" w:rsidRDefault="00780F0E" w:rsidP="00780F0E">
      <w:pPr>
        <w:widowControl/>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2.参赛选手应佩戴参赛证，带齐身份证、注册的学生证。在赛场的着装，应符合职业要求。在赛场的表现，应体现自己良好的职业习惯和职业素养。</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3.进入赛场前须将手机等通讯工具交赛场相关人员保管，不能带入赛场。未经检验的工具、电子储存器件和其他不允许带入赛场物品，</w:t>
      </w:r>
      <w:r w:rsidRPr="00747684">
        <w:rPr>
          <w:rFonts w:ascii="仿宋" w:eastAsia="仿宋" w:hAnsi="仿宋" w:cs="仿宋" w:hint="eastAsia"/>
          <w:color w:val="000000" w:themeColor="text1"/>
          <w:sz w:val="28"/>
          <w:szCs w:val="28"/>
        </w:rPr>
        <w:lastRenderedPageBreak/>
        <w:t>一律不能进入赛场。</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4.比赛过程中不准互相交谈，不得大声喧哗；不得有影响其他选手比赛的行为，不准有旁窥、夹带等作弊行为。</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5.参赛选手在比赛的过程中，应遵守安全操作规程，文明的操作。通电调试设备时，应经现场裁判许可，在技术人员监护下进行。</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6.需要更换元器件时，应向现场裁判报告，并在赛场记录表上填写更换元器件名称、规格和型号，更换原因，核实从报告到更换完成的时间并签工位号确认，以便补时。更换的元器件现场裁判和技术人员检验后，若与填写的更换原因不符，将从比赛成绩中扣分。</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7.连接电路、检查设备不能带电操作；通电调试设备前，应先检查电路，确定正确无误后，才能通电。操作过程中，因电路问题或操作不当，引起跳闸或熔体熔断，要酌情扣分。</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8.部件组装与机械机构调整，工具使用、操作方法要符合规范。因工具选择和使用不当，造成零件损坏、工伤事故或影响他人比赛，要酌情扣分。</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9.比赛过程中，应随时保存上传文件。因停电、跳闸引起的数据丢失，不给补时。</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10.比赛过程中需要去洗手间，应报告现场裁判，由裁判或赛场工作人员陪同离开赛场。</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11.完成工作需要在比赛结束前离开赛场，需向现场裁判示意，在赛场记录上填写离场时间并签工位号确认后，方可离开赛场到指定区域等候，离开赛场后不可再次进入。未完成工作任务，因病或其他原因需要终止比赛离开赛场，需经裁判长同意，在赛场记录表的相应栏目填写离场原因、离场时间并签工位号确认后，方可离开；离开后，</w:t>
      </w:r>
      <w:r w:rsidRPr="00747684">
        <w:rPr>
          <w:rFonts w:ascii="仿宋" w:eastAsia="仿宋" w:hAnsi="仿宋" w:cs="仿宋" w:hint="eastAsia"/>
          <w:color w:val="000000" w:themeColor="text1"/>
          <w:sz w:val="28"/>
          <w:szCs w:val="28"/>
        </w:rPr>
        <w:lastRenderedPageBreak/>
        <w:t>不能再次进入赛场。</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12.裁判长发出停止比赛的指令，选手（包括需要补时的选手）应立即停止操作进入通道，在现场裁判的指挥下离开赛场到达指定的区域等候。需要补时的选手在离场后，由现场裁判召唤进场补时。</w:t>
      </w:r>
    </w:p>
    <w:p w:rsidR="00585591"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13.如</w:t>
      </w:r>
      <w:r w:rsidR="00585591" w:rsidRPr="00585591">
        <w:rPr>
          <w:rFonts w:ascii="仿宋" w:eastAsia="仿宋" w:hAnsi="仿宋" w:cs="仿宋" w:hint="eastAsia"/>
          <w:color w:val="000000" w:themeColor="text1"/>
          <w:sz w:val="28"/>
          <w:szCs w:val="28"/>
        </w:rPr>
        <w:t>对不符合大赛和赛项规程规定的仪器、设备、工装、材料、物件、计算机软硬件、竞赛使用工具、用品，竞赛执裁、赛场管理，以及工作人员的不规范行为等，可在比赛结束后（选手赛场比赛内容全部完成）2小时内向赛项仲裁组提出申诉。</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14.遇突发事件，立即报告裁判和赛场工作人员，按赛场裁判和工作人员的指令行动。</w:t>
      </w:r>
    </w:p>
    <w:p w:rsidR="00780F0E" w:rsidRPr="00747684" w:rsidRDefault="00780F0E" w:rsidP="00780F0E">
      <w:pPr>
        <w:adjustRightInd w:val="0"/>
        <w:snapToGrid w:val="0"/>
        <w:spacing w:line="560" w:lineRule="exact"/>
        <w:ind w:leftChars="95" w:left="199" w:firstLineChars="100" w:firstLine="281"/>
        <w:rPr>
          <w:rFonts w:ascii="仿宋" w:eastAsia="仿宋" w:hAnsi="仿宋" w:cs="仿宋"/>
          <w:b/>
          <w:color w:val="000000" w:themeColor="text1"/>
          <w:sz w:val="28"/>
          <w:szCs w:val="28"/>
        </w:rPr>
      </w:pPr>
      <w:r w:rsidRPr="00747684">
        <w:rPr>
          <w:rFonts w:ascii="仿宋" w:eastAsia="仿宋" w:hAnsi="仿宋" w:cs="仿宋" w:hint="eastAsia"/>
          <w:b/>
          <w:color w:val="000000" w:themeColor="text1"/>
          <w:sz w:val="28"/>
          <w:szCs w:val="28"/>
        </w:rPr>
        <w:t>（四）工作人员须知</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1.工作人员必须服从赛项组委会统一指挥，佩戴工作人员标识，认真履行职责，做好服务赛场、服务选手的工作。</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2.工作人员按照分工准时上岗，不得擅自离岗，应认真履行各自的工作职责，保证竞赛工作的顺利进行。</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3.工作人员应在规定的区域内工作，未经许可，不得擅自进入竞赛场地。如需进场，需经过裁判长同意，核准证件，有裁判跟随入场。</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4.如遇突发事件，须及时向裁判长报告，同时做好疏导工作，避免重大事故发生，确保竞赛圆满成功。</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6.做好赛场记录，并签名承担自己的责任。</w:t>
      </w:r>
    </w:p>
    <w:p w:rsidR="00780F0E" w:rsidRPr="00747684" w:rsidRDefault="00780F0E" w:rsidP="00780F0E">
      <w:pPr>
        <w:adjustRightInd w:val="0"/>
        <w:snapToGrid w:val="0"/>
        <w:spacing w:line="560" w:lineRule="exact"/>
        <w:ind w:firstLineChars="200" w:firstLine="562"/>
        <w:rPr>
          <w:rFonts w:ascii="仿宋" w:eastAsia="仿宋" w:hAnsi="仿宋" w:cs="仿宋"/>
          <w:b/>
          <w:color w:val="000000" w:themeColor="text1"/>
          <w:sz w:val="28"/>
          <w:szCs w:val="28"/>
        </w:rPr>
      </w:pPr>
      <w:bookmarkStart w:id="3" w:name="_Toc331270114"/>
      <w:r w:rsidRPr="00747684">
        <w:rPr>
          <w:rFonts w:ascii="仿宋" w:eastAsia="仿宋" w:hAnsi="仿宋" w:cs="仿宋" w:hint="eastAsia"/>
          <w:b/>
          <w:color w:val="000000" w:themeColor="text1"/>
          <w:sz w:val="28"/>
          <w:szCs w:val="28"/>
        </w:rPr>
        <w:lastRenderedPageBreak/>
        <w:t>（五）裁判员</w:t>
      </w:r>
      <w:bookmarkEnd w:id="3"/>
      <w:r w:rsidRPr="00747684">
        <w:rPr>
          <w:rFonts w:ascii="仿宋" w:eastAsia="仿宋" w:hAnsi="仿宋" w:cs="仿宋" w:hint="eastAsia"/>
          <w:b/>
          <w:color w:val="000000" w:themeColor="text1"/>
          <w:sz w:val="28"/>
          <w:szCs w:val="28"/>
        </w:rPr>
        <w:t>须知</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1.裁判员执裁前应参加培训，了解工作任务及其要求、考核的知识与技能，认真学习评分标准，理解评分表各评价内容和标准。不参加培训的裁判员，取消执裁资格。</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2.裁判员执裁期间，统一着装并佩戴裁判员标识，举止文明礼貌，接受参赛人员的监督。</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3.遵守执裁纪律，履行裁判职责，执行竞赛规则，信守裁判承诺书的各项承诺。服从赛项组委会和裁判长的领导。按照分工开展工作，始终坚守工作岗位，不得擅自离岗。</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4.裁判员有维护赛场秩序、执行赛场纪律的责任，也有保证参赛选手安全的责任。时刻注意参赛选手操作安全的问题，制止违反安全操作的行为，防止安全事故的出现。</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5. 裁判员不得有任何影响参赛选手比赛的行为，不得向参赛选手暗示或解答与竞赛有关的问题，不得指导、帮助选手完成工作任务。</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6.公平公正的对待每一位参赛选手，不能有亲近与疏远、热情与冷淡差别。</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7.选手有检查设备、更换元器件或零件的要求时应予以满足。对更换的元器件要与赛场技术人员一道进行检测，判断选手更换的元器件的情况；检查设备或更换元器件应在赛场记录表上记录更换元器件的名称与型号、要求更换到更换完毕的用时、要求更换的原因、对更换的元器件检测结果，并要求参赛选手签工位号确认。</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8.赛场中选手出现的所有问题如：违反赛场纪律、违反安全操作规程、提前离开赛场等，都应在赛场记录表上记录，并要求学生签工位号确认。</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lastRenderedPageBreak/>
        <w:t>9.裁判员在工作期间经裁判长同意，可以对赛位进行拍照记录。</w:t>
      </w:r>
    </w:p>
    <w:p w:rsidR="00780F0E" w:rsidRPr="00747684" w:rsidRDefault="00780F0E" w:rsidP="00780F0E">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10.严格执行竞赛项目评分标准，做到公平、公正、真实、准确，杜绝随意打分；对评分表的理解和宽严尺度把握有分歧时，请示裁判长解决。严禁利用工作之便，弄虚作假、徇私舞弊。</w:t>
      </w:r>
    </w:p>
    <w:p w:rsidR="00780F0E" w:rsidRPr="00747684" w:rsidRDefault="00780F0E" w:rsidP="00E8460A">
      <w:pPr>
        <w:adjustRightInd w:val="0"/>
        <w:snapToGrid w:val="0"/>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仿宋" w:hint="eastAsia"/>
          <w:color w:val="000000" w:themeColor="text1"/>
          <w:sz w:val="28"/>
          <w:szCs w:val="28"/>
        </w:rPr>
        <w:t>11.竞赛期间，因裁判人员工作不负责任，造成竞赛程序无法继续进行或评判结果不真实的情况，由赛项组委会视情节轻重，给予通报批评或停止裁判资格，并通知其所在单位做出相应处理。</w:t>
      </w:r>
    </w:p>
    <w:p w:rsidR="00780F0E" w:rsidRPr="00747684" w:rsidRDefault="00780F0E" w:rsidP="00E8460A">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w:t>
      </w:r>
      <w:r w:rsidRPr="00747684">
        <w:rPr>
          <w:rFonts w:ascii="仿宋" w:eastAsia="仿宋" w:hAnsi="仿宋" w:cs="仿宋" w:hint="eastAsia"/>
          <w:b/>
          <w:color w:val="000000" w:themeColor="text1"/>
          <w:kern w:val="0"/>
          <w:sz w:val="28"/>
          <w:szCs w:val="28"/>
          <w:lang w:val="x-none"/>
        </w:rPr>
        <w:t>五</w:t>
      </w:r>
      <w:r w:rsidRPr="00747684">
        <w:rPr>
          <w:rFonts w:ascii="仿宋" w:eastAsia="仿宋" w:hAnsi="仿宋" w:cs="仿宋" w:hint="eastAsia"/>
          <w:b/>
          <w:color w:val="000000" w:themeColor="text1"/>
          <w:kern w:val="0"/>
          <w:sz w:val="28"/>
          <w:szCs w:val="28"/>
          <w:lang w:val="x-none" w:eastAsia="x-none"/>
        </w:rPr>
        <w:t>、申诉与仲裁</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1.</w:t>
      </w:r>
      <w:bookmarkStart w:id="4" w:name="_Hlk509331311"/>
      <w:r w:rsidRPr="00E8460A">
        <w:rPr>
          <w:rFonts w:ascii="仿宋" w:eastAsia="仿宋" w:hAnsi="仿宋" w:cs="仿宋" w:hint="eastAsia"/>
          <w:color w:val="000000" w:themeColor="text1"/>
          <w:sz w:val="28"/>
          <w:szCs w:val="28"/>
        </w:rPr>
        <w:t>各参赛队对不符合大赛和赛项规程规定的仪器、设备、工装、材料、物件、计算机软硬件、竞赛使用工具、用品，竞赛执裁、赛场管理，以及工作人员的不规范行为等，可向赛项仲裁组提出申诉。申诉主体为参赛队领队。</w:t>
      </w:r>
      <w:bookmarkEnd w:id="4"/>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2.仲裁人员的姓名、联系方式应该在竞赛期间向参赛队和工作人员公示，确保信息畅通并同时接受大众监督。</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3.申诉启动时，参赛队领队向赛项仲裁工作组递交亲笔签字同意的书面申诉报告。申诉报告应对申诉事件的现象、发生时间、涉及人员、申诉依据等进行充分、实事求是的叙述。非书面申诉不予受理。</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4.提出申诉的时间应在比赛结束后</w:t>
      </w:r>
      <w:bookmarkStart w:id="5" w:name="_Hlk509331324"/>
      <w:r w:rsidRPr="00E8460A">
        <w:rPr>
          <w:rFonts w:ascii="仿宋" w:eastAsia="仿宋" w:hAnsi="仿宋" w:cs="仿宋" w:hint="eastAsia"/>
          <w:color w:val="000000" w:themeColor="text1"/>
          <w:sz w:val="28"/>
          <w:szCs w:val="28"/>
        </w:rPr>
        <w:t>（选手赛场比赛内容全部完成）</w:t>
      </w:r>
      <w:bookmarkEnd w:id="5"/>
      <w:r w:rsidRPr="00E8460A">
        <w:rPr>
          <w:rFonts w:ascii="仿宋" w:eastAsia="仿宋" w:hAnsi="仿宋" w:cs="仿宋" w:hint="eastAsia"/>
          <w:color w:val="000000" w:themeColor="text1"/>
          <w:sz w:val="28"/>
          <w:szCs w:val="28"/>
        </w:rPr>
        <w:t>2小时内。超过时效不予受理。</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5.赛项仲裁工作组在接到申诉报告后的2小时内组织复议，并及时将复议结果以书面形式告知申诉方。申诉方对复议结果仍有异议，可由省、自治区、直辖市、计划单列市、新疆生产建设兵团领队向赛区仲裁委员会提出申诉。赛区仲裁委员会的仲裁结果为最终结果。</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6.仲裁结果由申诉人签收，不能代收，如在约定时间和地点申诉</w:t>
      </w:r>
      <w:r w:rsidRPr="00E8460A">
        <w:rPr>
          <w:rFonts w:ascii="仿宋" w:eastAsia="仿宋" w:hAnsi="仿宋" w:cs="仿宋" w:hint="eastAsia"/>
          <w:color w:val="000000" w:themeColor="text1"/>
          <w:sz w:val="28"/>
          <w:szCs w:val="28"/>
        </w:rPr>
        <w:lastRenderedPageBreak/>
        <w:t>人离开，视为自行放弃申诉。</w:t>
      </w:r>
    </w:p>
    <w:p w:rsidR="00E8460A" w:rsidRPr="00E8460A" w:rsidRDefault="00E8460A" w:rsidP="00E8460A">
      <w:pPr>
        <w:adjustRightInd w:val="0"/>
        <w:snapToGrid w:val="0"/>
        <w:spacing w:line="560" w:lineRule="exact"/>
        <w:ind w:firstLineChars="200" w:firstLine="560"/>
        <w:jc w:val="left"/>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7.申诉方可随时提出放弃申诉。</w:t>
      </w:r>
    </w:p>
    <w:p w:rsidR="00E8460A" w:rsidRPr="00E8460A" w:rsidRDefault="00E8460A" w:rsidP="00E8460A">
      <w:pPr>
        <w:adjustRightInd w:val="0"/>
        <w:snapToGrid w:val="0"/>
        <w:spacing w:line="560" w:lineRule="exact"/>
        <w:ind w:firstLineChars="200" w:firstLine="560"/>
        <w:rPr>
          <w:rFonts w:ascii="仿宋" w:eastAsia="仿宋" w:hAnsi="仿宋" w:cs="仿宋"/>
          <w:color w:val="000000" w:themeColor="text1"/>
          <w:sz w:val="28"/>
          <w:szCs w:val="28"/>
        </w:rPr>
      </w:pPr>
      <w:r w:rsidRPr="00E8460A">
        <w:rPr>
          <w:rFonts w:ascii="仿宋" w:eastAsia="仿宋" w:hAnsi="仿宋" w:cs="仿宋" w:hint="eastAsia"/>
          <w:color w:val="000000" w:themeColor="text1"/>
          <w:sz w:val="28"/>
          <w:szCs w:val="28"/>
        </w:rPr>
        <w:t>8.申诉方必须提供真实的申诉信息并严格遵守申诉程序，不得以任何理由采取过激行为扰乱赛场秩序。</w:t>
      </w:r>
    </w:p>
    <w:p w:rsidR="00780F0E" w:rsidRPr="00747684" w:rsidRDefault="00780F0E" w:rsidP="00E8460A">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w:t>
      </w:r>
      <w:r w:rsidRPr="00747684">
        <w:rPr>
          <w:rFonts w:ascii="仿宋" w:eastAsia="仿宋" w:hAnsi="仿宋" w:cs="仿宋" w:hint="eastAsia"/>
          <w:b/>
          <w:color w:val="000000" w:themeColor="text1"/>
          <w:kern w:val="0"/>
          <w:sz w:val="28"/>
          <w:szCs w:val="28"/>
          <w:lang w:val="x-none"/>
        </w:rPr>
        <w:t>六</w:t>
      </w:r>
      <w:r w:rsidRPr="00747684">
        <w:rPr>
          <w:rFonts w:ascii="仿宋" w:eastAsia="仿宋" w:hAnsi="仿宋" w:cs="仿宋" w:hint="eastAsia"/>
          <w:b/>
          <w:color w:val="000000" w:themeColor="text1"/>
          <w:kern w:val="0"/>
          <w:sz w:val="28"/>
          <w:szCs w:val="28"/>
          <w:lang w:val="x-none" w:eastAsia="x-none"/>
        </w:rPr>
        <w:t>、竞赛观摩</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开赛1小时后，各级领导、指导老师、领队，其他地区、院校、企业组织的观摩团及关注竞赛的市民按每批次20人的数量，在现场进行身份登记、核发参观证后，在现场工作人员引导下在参观通道内进行现场观摩，时间定为10分钟。</w:t>
      </w:r>
    </w:p>
    <w:p w:rsidR="00780F0E" w:rsidRPr="00747684" w:rsidRDefault="00780F0E" w:rsidP="00780F0E">
      <w:pPr>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2.在竞赛场地外，安排竞赛设备实物，供观摩人员参观。</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3.观摩注意事项</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为了不影响选手比赛，比赛观摩过程中必须注意以下几点：</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（1）观摩人员必须遵守场内工作人员的统一安排，在没有得到允许的情况下，不得进入场内。</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（2）观摩人员在拍照时不得使用闪光灯。</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（3）观摩人员在观摩期间不得大声说话，以免影响选手比赛。</w:t>
      </w:r>
    </w:p>
    <w:p w:rsidR="00780F0E" w:rsidRPr="00747684" w:rsidRDefault="00780F0E" w:rsidP="00780F0E">
      <w:pPr>
        <w:adjustRightInd w:val="0"/>
        <w:snapToGrid w:val="0"/>
        <w:spacing w:line="560" w:lineRule="exact"/>
        <w:ind w:firstLineChars="196" w:firstLine="551"/>
        <w:outlineLvl w:val="2"/>
        <w:rPr>
          <w:rFonts w:ascii="仿宋" w:eastAsia="仿宋" w:hAnsi="仿宋" w:cs="仿宋"/>
          <w:b/>
          <w:color w:val="000000" w:themeColor="text1"/>
          <w:kern w:val="0"/>
          <w:sz w:val="28"/>
          <w:szCs w:val="28"/>
          <w:lang w:val="x-none" w:eastAsia="x-none"/>
        </w:rPr>
      </w:pPr>
      <w:r w:rsidRPr="00747684">
        <w:rPr>
          <w:rFonts w:ascii="仿宋" w:eastAsia="仿宋" w:hAnsi="仿宋" w:cs="仿宋" w:hint="eastAsia"/>
          <w:b/>
          <w:color w:val="000000" w:themeColor="text1"/>
          <w:kern w:val="0"/>
          <w:sz w:val="28"/>
          <w:szCs w:val="28"/>
          <w:lang w:val="x-none" w:eastAsia="x-none"/>
        </w:rPr>
        <w:t>十</w:t>
      </w:r>
      <w:r w:rsidRPr="00747684">
        <w:rPr>
          <w:rFonts w:ascii="仿宋" w:eastAsia="仿宋" w:hAnsi="仿宋" w:cs="仿宋" w:hint="eastAsia"/>
          <w:b/>
          <w:color w:val="000000" w:themeColor="text1"/>
          <w:kern w:val="0"/>
          <w:sz w:val="28"/>
          <w:szCs w:val="28"/>
          <w:lang w:val="x-none"/>
        </w:rPr>
        <w:t>七</w:t>
      </w:r>
      <w:r w:rsidRPr="00747684">
        <w:rPr>
          <w:rFonts w:ascii="仿宋" w:eastAsia="仿宋" w:hAnsi="仿宋" w:cs="仿宋" w:hint="eastAsia"/>
          <w:b/>
          <w:color w:val="000000" w:themeColor="text1"/>
          <w:kern w:val="0"/>
          <w:sz w:val="28"/>
          <w:szCs w:val="28"/>
          <w:lang w:val="x-none" w:eastAsia="x-none"/>
        </w:rPr>
        <w:t>、竞赛</w:t>
      </w:r>
      <w:r w:rsidRPr="00747684">
        <w:rPr>
          <w:rFonts w:ascii="仿宋" w:eastAsia="仿宋" w:hAnsi="仿宋" w:cs="仿宋" w:hint="eastAsia"/>
          <w:b/>
          <w:color w:val="000000" w:themeColor="text1"/>
          <w:kern w:val="0"/>
          <w:sz w:val="28"/>
          <w:szCs w:val="28"/>
          <w:lang w:val="x-none"/>
        </w:rPr>
        <w:t>直播</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利用现代网络传媒技术，从赛项抽签加密开始，对比赛全过程、全方位进行直播，各级领导、指导老师、领队，其他地区、院校、企业组织的观摩团及关注竞赛的市民可以在多媒体礼堂全程观看比赛过程。</w:t>
      </w:r>
    </w:p>
    <w:p w:rsidR="00780F0E" w:rsidRPr="00747684" w:rsidRDefault="00780F0E" w:rsidP="00780F0E">
      <w:pPr>
        <w:adjustRightInd w:val="0"/>
        <w:snapToGrid w:val="0"/>
        <w:spacing w:line="560" w:lineRule="exact"/>
        <w:ind w:firstLineChars="196" w:firstLine="551"/>
        <w:outlineLvl w:val="2"/>
        <w:rPr>
          <w:rFonts w:ascii="仿宋_GB2312" w:eastAsia="仿宋_GB2312" w:hAnsi="仿宋" w:cs="仿宋"/>
          <w:b/>
          <w:color w:val="000000" w:themeColor="text1"/>
          <w:kern w:val="0"/>
          <w:sz w:val="28"/>
          <w:szCs w:val="28"/>
          <w:lang w:val="x-none" w:eastAsia="x-none"/>
        </w:rPr>
      </w:pPr>
      <w:r w:rsidRPr="00747684">
        <w:rPr>
          <w:rFonts w:ascii="仿宋_GB2312" w:eastAsia="仿宋_GB2312" w:hAnsi="仿宋" w:cs="仿宋" w:hint="eastAsia"/>
          <w:b/>
          <w:color w:val="000000" w:themeColor="text1"/>
          <w:kern w:val="0"/>
          <w:sz w:val="28"/>
          <w:szCs w:val="28"/>
          <w:lang w:val="x-none" w:eastAsia="x-none"/>
        </w:rPr>
        <w:t>十八、资源转化</w:t>
      </w:r>
    </w:p>
    <w:p w:rsidR="00780F0E" w:rsidRPr="00747684" w:rsidRDefault="00780F0E" w:rsidP="00780F0E">
      <w:pPr>
        <w:autoSpaceDN w:val="0"/>
        <w:adjustRightInd w:val="0"/>
        <w:snapToGrid w:val="0"/>
        <w:spacing w:line="560" w:lineRule="exact"/>
        <w:ind w:firstLineChars="200" w:firstLine="560"/>
        <w:rPr>
          <w:rFonts w:ascii="仿宋" w:eastAsia="仿宋" w:hAnsi="仿宋" w:cs="仿宋"/>
          <w:bCs/>
          <w:color w:val="000000" w:themeColor="text1"/>
          <w:kern w:val="0"/>
          <w:sz w:val="28"/>
          <w:szCs w:val="28"/>
        </w:rPr>
      </w:pPr>
      <w:r w:rsidRPr="00747684">
        <w:rPr>
          <w:rFonts w:ascii="仿宋" w:eastAsia="仿宋" w:hAnsi="仿宋" w:cs="仿宋" w:hint="eastAsia"/>
          <w:bCs/>
          <w:color w:val="000000" w:themeColor="text1"/>
          <w:kern w:val="0"/>
          <w:sz w:val="28"/>
          <w:szCs w:val="28"/>
        </w:rPr>
        <w:t>1.对赛场的全部比赛过程录播，包括赛项的比赛过程、开闭幕式，对现场优秀选手、优秀指导老师、企业人士现场采访等，收集各种视</w:t>
      </w:r>
      <w:r w:rsidRPr="00747684">
        <w:rPr>
          <w:rFonts w:ascii="仿宋" w:eastAsia="仿宋" w:hAnsi="仿宋" w:cs="仿宋" w:hint="eastAsia"/>
          <w:bCs/>
          <w:color w:val="000000" w:themeColor="text1"/>
          <w:kern w:val="0"/>
          <w:sz w:val="28"/>
          <w:szCs w:val="28"/>
        </w:rPr>
        <w:lastRenderedPageBreak/>
        <w:t>频资料，为宣传、仲裁、资源转化提供全面的信息资料，赛后制作课程流媒体资源，突出赛项的技能重点与优势特色。</w:t>
      </w:r>
    </w:p>
    <w:p w:rsidR="00780F0E" w:rsidRPr="00747684" w:rsidRDefault="00780F0E" w:rsidP="00780F0E">
      <w:pPr>
        <w:spacing w:line="560" w:lineRule="exact"/>
        <w:ind w:firstLineChars="200" w:firstLine="560"/>
        <w:rPr>
          <w:rFonts w:ascii="仿宋" w:eastAsia="仿宋" w:hAnsi="仿宋" w:cs="Times New Roman"/>
          <w:color w:val="000000" w:themeColor="text1"/>
          <w:sz w:val="28"/>
          <w:szCs w:val="28"/>
        </w:rPr>
      </w:pPr>
      <w:r w:rsidRPr="00747684">
        <w:rPr>
          <w:rFonts w:ascii="仿宋" w:eastAsia="仿宋" w:hAnsi="仿宋" w:cs="仿宋" w:hint="eastAsia"/>
          <w:color w:val="000000" w:themeColor="text1"/>
          <w:sz w:val="28"/>
          <w:szCs w:val="28"/>
        </w:rPr>
        <w:t>2.</w:t>
      </w:r>
      <w:r w:rsidRPr="00747684">
        <w:rPr>
          <w:rFonts w:ascii="仿宋" w:eastAsia="仿宋" w:hAnsi="仿宋" w:cs="Times New Roman" w:hint="eastAsia"/>
          <w:color w:val="000000" w:themeColor="text1"/>
          <w:sz w:val="28"/>
          <w:szCs w:val="28"/>
        </w:rPr>
        <w:t>赛后通过收集的</w:t>
      </w:r>
      <w:r w:rsidRPr="00747684">
        <w:rPr>
          <w:rFonts w:ascii="仿宋" w:eastAsia="仿宋" w:hAnsi="仿宋" w:cs="仿宋" w:hint="eastAsia"/>
          <w:color w:val="000000" w:themeColor="text1"/>
          <w:sz w:val="28"/>
          <w:szCs w:val="28"/>
        </w:rPr>
        <w:t>比赛信息（文本、资料、图片、录像等），开发课件、微课、慕课，建立数字化教学资源库，</w:t>
      </w:r>
      <w:r w:rsidRPr="00747684">
        <w:rPr>
          <w:rFonts w:ascii="仿宋" w:eastAsia="仿宋" w:hAnsi="仿宋" w:cs="Times New Roman" w:hint="eastAsia"/>
          <w:color w:val="000000" w:themeColor="text1"/>
          <w:sz w:val="28"/>
          <w:szCs w:val="28"/>
        </w:rPr>
        <w:t>放于云平台的教学资源体系，为全国职业院校提供一个共有的信息化媒体教学资源库，实时分享教学优质资源。</w:t>
      </w:r>
    </w:p>
    <w:p w:rsidR="00780F0E" w:rsidRPr="00747684" w:rsidRDefault="00780F0E" w:rsidP="00780F0E">
      <w:pPr>
        <w:spacing w:line="560" w:lineRule="exact"/>
        <w:ind w:firstLineChars="200" w:firstLine="560"/>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sz w:val="28"/>
          <w:szCs w:val="28"/>
        </w:rPr>
        <w:t>3. 组织竞赛经验分享会，结合赛项相关内容，推动信息技术类、加工制造类专业建设方案、课程体系和教学计划改革。</w:t>
      </w:r>
    </w:p>
    <w:p w:rsidR="00780F0E" w:rsidRPr="00747684" w:rsidRDefault="00780F0E" w:rsidP="00780F0E">
      <w:pPr>
        <w:spacing w:line="560" w:lineRule="exact"/>
        <w:ind w:firstLineChars="200" w:firstLine="560"/>
        <w:rPr>
          <w:rFonts w:ascii="仿宋" w:eastAsia="仿宋" w:hAnsi="仿宋" w:cs="仿宋"/>
          <w:color w:val="000000" w:themeColor="text1"/>
          <w:sz w:val="28"/>
          <w:szCs w:val="28"/>
        </w:rPr>
      </w:pPr>
      <w:r w:rsidRPr="00747684">
        <w:rPr>
          <w:rFonts w:ascii="仿宋" w:eastAsia="仿宋" w:hAnsi="仿宋" w:cs="Times New Roman" w:hint="eastAsia"/>
          <w:color w:val="000000" w:themeColor="text1"/>
          <w:sz w:val="28"/>
          <w:szCs w:val="28"/>
        </w:rPr>
        <w:t>4．</w:t>
      </w:r>
      <w:r w:rsidRPr="00747684">
        <w:rPr>
          <w:rFonts w:ascii="仿宋" w:eastAsia="仿宋" w:hAnsi="仿宋" w:cs="仿宋" w:hint="eastAsia"/>
          <w:color w:val="000000" w:themeColor="text1"/>
          <w:sz w:val="28"/>
          <w:szCs w:val="28"/>
        </w:rPr>
        <w:t>组织指导老师编辑电子电路装调与应用的教学资料。</w:t>
      </w:r>
    </w:p>
    <w:p w:rsidR="00780F0E" w:rsidRPr="00747684" w:rsidRDefault="00780F0E" w:rsidP="00780F0E">
      <w:pPr>
        <w:spacing w:line="560" w:lineRule="exact"/>
        <w:ind w:firstLineChars="200" w:firstLine="560"/>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sz w:val="28"/>
          <w:szCs w:val="28"/>
        </w:rPr>
        <w:t>5. 赛后由院校与企业共育信息技术类、智能控制类师资，借助师资培训的机会，推广大赛的成果；以切实转变电子信息应用教育的教学理念，促进电子信息、智能控制类相关课程的人才培养模式创新。</w:t>
      </w:r>
    </w:p>
    <w:p w:rsidR="00780F0E" w:rsidRPr="00747684" w:rsidRDefault="00780F0E" w:rsidP="00780F0E">
      <w:pPr>
        <w:spacing w:line="560" w:lineRule="exact"/>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sz w:val="28"/>
          <w:szCs w:val="28"/>
        </w:rPr>
        <w:t>具体转化资源如表6所示。</w:t>
      </w:r>
    </w:p>
    <w:p w:rsidR="00780F0E" w:rsidRPr="00747684" w:rsidRDefault="00780F0E" w:rsidP="00780F0E">
      <w:pPr>
        <w:spacing w:line="560" w:lineRule="exact"/>
        <w:jc w:val="center"/>
        <w:rPr>
          <w:rFonts w:ascii="仿宋" w:eastAsia="仿宋" w:hAnsi="仿宋" w:cs="Times New Roman"/>
          <w:color w:val="000000" w:themeColor="text1"/>
          <w:sz w:val="28"/>
          <w:szCs w:val="28"/>
        </w:rPr>
      </w:pPr>
      <w:r w:rsidRPr="00747684">
        <w:rPr>
          <w:rFonts w:ascii="仿宋" w:eastAsia="仿宋" w:hAnsi="仿宋" w:cs="Times New Roman" w:hint="eastAsia"/>
          <w:color w:val="000000" w:themeColor="text1"/>
          <w:sz w:val="28"/>
          <w:szCs w:val="28"/>
        </w:rPr>
        <w:t>表6  资源转化一览表</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10"/>
        <w:gridCol w:w="2130"/>
        <w:gridCol w:w="1278"/>
        <w:gridCol w:w="1278"/>
        <w:gridCol w:w="1287"/>
        <w:gridCol w:w="1222"/>
      </w:tblGrid>
      <w:tr w:rsidR="00747684" w:rsidRPr="00747684" w:rsidTr="00780F0E">
        <w:trPr>
          <w:trHeight w:val="707"/>
        </w:trPr>
        <w:tc>
          <w:tcPr>
            <w:tcW w:w="3516" w:type="dxa"/>
            <w:gridSpan w:val="3"/>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资源名称</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表现形式</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资源数量</w:t>
            </w:r>
          </w:p>
        </w:tc>
        <w:tc>
          <w:tcPr>
            <w:tcW w:w="128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资源要求</w:t>
            </w: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完成时间</w:t>
            </w:r>
          </w:p>
        </w:tc>
      </w:tr>
      <w:tr w:rsidR="00747684" w:rsidRPr="00747684" w:rsidTr="00780F0E">
        <w:trPr>
          <w:trHeight w:val="1008"/>
        </w:trPr>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基</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本</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资</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源</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风采展示</w:t>
            </w:r>
          </w:p>
        </w:tc>
        <w:tc>
          <w:tcPr>
            <w:tcW w:w="213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赛项宣传片</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视频文件</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15分钟</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以上</w:t>
            </w: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2018.5</w:t>
            </w:r>
          </w:p>
        </w:tc>
      </w:tr>
      <w:tr w:rsidR="00747684"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13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风采展示片</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视频文件</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10分钟</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以上</w:t>
            </w: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2018.7</w:t>
            </w:r>
          </w:p>
        </w:tc>
      </w:tr>
      <w:tr w:rsidR="00747684" w:rsidRPr="00747684" w:rsidTr="00780F0E">
        <w:trPr>
          <w:trHeight w:val="1480"/>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技能概要</w:t>
            </w:r>
          </w:p>
        </w:tc>
        <w:tc>
          <w:tcPr>
            <w:tcW w:w="213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技能介绍</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技能要点</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评价指标</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视频文件/文本文档</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20分钟</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以上</w:t>
            </w: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2018.5</w:t>
            </w:r>
          </w:p>
        </w:tc>
      </w:tr>
      <w:tr w:rsidR="00747684"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教学资源</w:t>
            </w:r>
          </w:p>
        </w:tc>
        <w:tc>
          <w:tcPr>
            <w:tcW w:w="213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专业教材</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教材</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2018.12</w:t>
            </w:r>
          </w:p>
        </w:tc>
      </w:tr>
      <w:tr w:rsidR="00747684"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130"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备赛指导书</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教材</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2018.10</w:t>
            </w:r>
          </w:p>
        </w:tc>
      </w:tr>
      <w:tr w:rsidR="00747684" w:rsidRPr="00747684" w:rsidTr="00780F0E">
        <w:trPr>
          <w:trHeight w:val="506"/>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拓</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展</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资</w:t>
            </w:r>
          </w:p>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lastRenderedPageBreak/>
              <w:t>源</w:t>
            </w:r>
          </w:p>
          <w:p w:rsidR="00780F0E" w:rsidRPr="00747684" w:rsidRDefault="00780F0E" w:rsidP="00780F0E">
            <w:pPr>
              <w:jc w:val="center"/>
              <w:rPr>
                <w:rFonts w:ascii="仿宋" w:eastAsia="仿宋" w:hAnsi="仿宋" w:cs="Times New Roman"/>
                <w:color w:val="000000" w:themeColor="text1"/>
                <w:kern w:val="0"/>
                <w:sz w:val="24"/>
                <w:szCs w:val="24"/>
              </w:rPr>
            </w:pP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lastRenderedPageBreak/>
              <w:t>案例库</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文本文档</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2018.5</w:t>
            </w:r>
          </w:p>
        </w:tc>
      </w:tr>
      <w:tr w:rsidR="00747684"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素材资源库</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文本文档</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2018.5</w:t>
            </w:r>
          </w:p>
        </w:tc>
      </w:tr>
      <w:tr w:rsidR="00747684"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优秀选手访谈</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视频文件</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3</w:t>
            </w:r>
          </w:p>
        </w:tc>
        <w:tc>
          <w:tcPr>
            <w:tcW w:w="1287"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8分钟以上</w:t>
            </w: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2018.6</w:t>
            </w:r>
          </w:p>
        </w:tc>
      </w:tr>
      <w:tr w:rsidR="00780F0E" w:rsidRPr="00747684" w:rsidTr="00780F0E">
        <w:trPr>
          <w:trHeight w:val="236"/>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widowControl/>
              <w:jc w:val="left"/>
              <w:rPr>
                <w:rFonts w:ascii="仿宋" w:eastAsia="仿宋" w:hAnsi="仿宋" w:cs="Times New Roman"/>
                <w:color w:val="000000" w:themeColor="text1"/>
                <w:kern w:val="0"/>
                <w:sz w:val="24"/>
                <w:szCs w:val="24"/>
              </w:rPr>
            </w:pP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赛后总结交流会</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演示文稿</w:t>
            </w:r>
          </w:p>
        </w:tc>
        <w:tc>
          <w:tcPr>
            <w:tcW w:w="1278"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1</w:t>
            </w:r>
          </w:p>
        </w:tc>
        <w:tc>
          <w:tcPr>
            <w:tcW w:w="1287" w:type="dxa"/>
            <w:tcBorders>
              <w:top w:val="single" w:sz="4" w:space="0" w:color="auto"/>
              <w:left w:val="single" w:sz="4" w:space="0" w:color="auto"/>
              <w:bottom w:val="single" w:sz="4" w:space="0" w:color="auto"/>
              <w:right w:val="single" w:sz="4" w:space="0" w:color="auto"/>
            </w:tcBorders>
            <w:vAlign w:val="center"/>
          </w:tcPr>
          <w:p w:rsidR="00780F0E" w:rsidRPr="00747684" w:rsidRDefault="00780F0E" w:rsidP="00780F0E">
            <w:pPr>
              <w:jc w:val="center"/>
              <w:rPr>
                <w:rFonts w:ascii="仿宋" w:eastAsia="仿宋" w:hAnsi="仿宋" w:cs="Times New Roman"/>
                <w:color w:val="000000" w:themeColor="text1"/>
                <w:kern w:val="0"/>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780F0E" w:rsidRPr="00747684" w:rsidRDefault="00780F0E" w:rsidP="00780F0E">
            <w:pPr>
              <w:jc w:val="center"/>
              <w:rPr>
                <w:rFonts w:ascii="仿宋" w:eastAsia="仿宋" w:hAnsi="仿宋" w:cs="Times New Roman"/>
                <w:color w:val="000000" w:themeColor="text1"/>
                <w:kern w:val="0"/>
                <w:sz w:val="24"/>
                <w:szCs w:val="24"/>
              </w:rPr>
            </w:pPr>
            <w:r w:rsidRPr="00747684">
              <w:rPr>
                <w:rFonts w:ascii="仿宋" w:eastAsia="仿宋" w:hAnsi="仿宋" w:cs="Times New Roman" w:hint="eastAsia"/>
                <w:color w:val="000000" w:themeColor="text1"/>
                <w:kern w:val="0"/>
                <w:sz w:val="24"/>
                <w:szCs w:val="24"/>
              </w:rPr>
              <w:t>2018.11</w:t>
            </w:r>
          </w:p>
        </w:tc>
      </w:tr>
    </w:tbl>
    <w:p w:rsidR="00780F0E" w:rsidRPr="00747684" w:rsidRDefault="00780F0E">
      <w:pPr>
        <w:rPr>
          <w:color w:val="000000" w:themeColor="text1"/>
        </w:rPr>
      </w:pPr>
    </w:p>
    <w:p w:rsidR="00273734" w:rsidRPr="00747684" w:rsidRDefault="00273734">
      <w:pPr>
        <w:widowControl/>
        <w:jc w:val="left"/>
        <w:rPr>
          <w:color w:val="000000" w:themeColor="text1"/>
        </w:rPr>
      </w:pPr>
      <w:r w:rsidRPr="00747684">
        <w:rPr>
          <w:color w:val="000000" w:themeColor="text1"/>
        </w:rPr>
        <w:br w:type="page"/>
      </w:r>
    </w:p>
    <w:p w:rsidR="00273734" w:rsidRPr="00747684" w:rsidRDefault="00273734" w:rsidP="00273734">
      <w:pPr>
        <w:adjustRightInd w:val="0"/>
        <w:snapToGrid w:val="0"/>
        <w:spacing w:line="560" w:lineRule="exact"/>
        <w:rPr>
          <w:rFonts w:ascii="宋体" w:eastAsia="宋体" w:hAnsi="Calibri" w:cs="Times New Roman"/>
          <w:color w:val="000000" w:themeColor="text1"/>
          <w:sz w:val="28"/>
          <w:szCs w:val="28"/>
        </w:rPr>
      </w:pPr>
      <w:r w:rsidRPr="00747684">
        <w:rPr>
          <w:rFonts w:ascii="宋体" w:eastAsia="宋体" w:hAnsi="宋体" w:cs="Times New Roman" w:hint="eastAsia"/>
          <w:color w:val="000000" w:themeColor="text1"/>
          <w:sz w:val="28"/>
          <w:szCs w:val="28"/>
        </w:rPr>
        <w:lastRenderedPageBreak/>
        <w:t>附件：电子电路装调与应用赛项</w:t>
      </w:r>
      <w:r w:rsidR="00AB4F0A" w:rsidRPr="00747684">
        <w:rPr>
          <w:rFonts w:ascii="宋体" w:eastAsia="宋体" w:hAnsi="宋体" w:cs="Times New Roman" w:hint="eastAsia"/>
          <w:color w:val="000000" w:themeColor="text1"/>
          <w:sz w:val="28"/>
          <w:szCs w:val="28"/>
        </w:rPr>
        <w:t>赛卷</w:t>
      </w:r>
      <w:r w:rsidRPr="00747684">
        <w:rPr>
          <w:rFonts w:ascii="宋体" w:eastAsia="宋体" w:hAnsi="宋体" w:cs="Times New Roman" w:hint="eastAsia"/>
          <w:color w:val="000000" w:themeColor="text1"/>
          <w:sz w:val="28"/>
          <w:szCs w:val="28"/>
        </w:rPr>
        <w:t>样卷</w:t>
      </w:r>
    </w:p>
    <w:p w:rsidR="00273734" w:rsidRPr="00747684" w:rsidRDefault="00273734" w:rsidP="00273734">
      <w:pPr>
        <w:jc w:val="center"/>
        <w:rPr>
          <w:rFonts w:ascii="黑体" w:eastAsia="黑体" w:hAnsi="黑体" w:cs="Arial"/>
          <w:color w:val="000000" w:themeColor="text1"/>
          <w:w w:val="66"/>
          <w:sz w:val="52"/>
          <w:szCs w:val="52"/>
        </w:rPr>
      </w:pPr>
      <w:r w:rsidRPr="00747684">
        <w:rPr>
          <w:rFonts w:ascii="Times New Roman" w:eastAsia="宋体" w:hAnsi="Times New Roman" w:cs="Times New Roman"/>
          <w:noProof/>
          <w:color w:val="000000" w:themeColor="text1"/>
          <w:szCs w:val="24"/>
        </w:rPr>
        <mc:AlternateContent>
          <mc:Choice Requires="wpg">
            <w:drawing>
              <wp:anchor distT="0" distB="0" distL="114300" distR="114300" simplePos="0" relativeHeight="251661312" behindDoc="0" locked="0" layoutInCell="1" allowOverlap="1" wp14:anchorId="675310FA" wp14:editId="78BF2D78">
                <wp:simplePos x="0" y="0"/>
                <wp:positionH relativeFrom="column">
                  <wp:posOffset>1267460</wp:posOffset>
                </wp:positionH>
                <wp:positionV relativeFrom="paragraph">
                  <wp:posOffset>183515</wp:posOffset>
                </wp:positionV>
                <wp:extent cx="2440940" cy="953770"/>
                <wp:effectExtent l="0" t="0" r="0" b="0"/>
                <wp:wrapNone/>
                <wp:docPr id="32"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940" cy="953770"/>
                          <a:chOff x="0" y="0"/>
                          <a:chExt cx="5591" cy="2184"/>
                        </a:xfrm>
                      </wpg:grpSpPr>
                      <pic:pic xmlns:pic="http://schemas.openxmlformats.org/drawingml/2006/picture">
                        <pic:nvPicPr>
                          <pic:cNvPr id="33" name="图片 21" descr="ChinaSkills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6"/>
                            <a:ext cx="2781" cy="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图片 22" descr="图片1"/>
                          <pic:cNvPicPr>
                            <a:picLocks noChangeAspect="1" noChangeArrowheads="1"/>
                          </pic:cNvPicPr>
                        </pic:nvPicPr>
                        <pic:blipFill>
                          <a:blip r:embed="rId11" cstate="print">
                            <a:extLst>
                              <a:ext uri="{28A0092B-C50C-407E-A947-70E740481C1C}">
                                <a14:useLocalDpi xmlns:a14="http://schemas.microsoft.com/office/drawing/2010/main" val="0"/>
                              </a:ext>
                            </a:extLst>
                          </a:blip>
                          <a:srcRect r="59322"/>
                          <a:stretch>
                            <a:fillRect/>
                          </a:stretch>
                        </pic:blipFill>
                        <pic:spPr bwMode="auto">
                          <a:xfrm>
                            <a:off x="3420" y="0"/>
                            <a:ext cx="2171" cy="21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0937C4" id="组合 32" o:spid="_x0000_s1026" style="position:absolute;left:0;text-align:left;margin-left:99.8pt;margin-top:14.45pt;width:192.2pt;height:75.1pt;z-index:251661312" coordsize="5591,2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66IJADAACBCwAADgAAAGRycy9lMm9Eb2MueG1s7Fbd&#10;bts2FL4fsHcgdK/ox3JkC7GLTLKDAd0arNt1QVOUREQiCZK2ExS7K9D1bvd7lAF7m6KvsUNKchI7&#10;QItsNysWIDJ/D8/5vnM+8uLFbdeiHVWaCb7worPQQ5QTUTJeL7xffl77Mw9pg3mJW8Hpwruj2nux&#10;/Pabi73MaCwa0ZZUITDCdbaXC68xRmZBoElDO6zPhKQcJiuhOmygq+qgVHgP1rs2iMPwPNgLVUol&#10;CNUaRot+0ls6+1VFiXlVVZoa1C488M24r3Lfjf0Gywuc1QrLhpHBDfwMLzrMOBx6MFVgg9FWsRNT&#10;HSNKaFGZMyK6QFQVI9TFANFE4VE0V0pspYulzva1PMAE0B7h9Gyz5MfdtUKsXHiT2EMcd8DRpz/f&#10;ffz9NwQDgM5e1hksulLytbxWfYjQfCnIjYbp4Hje9ut+MdrsfxAlGMRbIxw6t5XqrAmIG906Eu4O&#10;JNBbgwgMxkkSzhPgisDcfDpJ04El0gCVJ9tIsxo2TqfzqN8VR7PE+h7grD/ReTl4tbyQjGTwP8AJ&#10;rRM4P592sMtsFfUGI90X2eiwutlKH5iX2LANa5m5c1kM4Fin+O6aEQuy7TxgZjIy8/GPvz59eI9i&#10;iLOkmkAe5w3j+PUNa1v9phW1sGGPu3tb2Mbq6EJc5A3mNb3UEgoDyhXsjkNKiX1DcantsMXusRXX&#10;feTfpmVyDedaPm17QAJ8OsrNJ8Ds874QZNtRbvpCVrQFUATXDZPaQyqj3YZCXqrvS0sriIiBVJKK&#10;ceNyCfLlpTb2dJs5rtbexrPLMJzH3/n5NMz9JExX/uU8Sf00XKVJmMyiPMp/tbujJNtqCqjgtpBs&#10;cB1GT5x/srAGCepL1pU+2mEnMH3SgUMu+UYXIQ8tQtZXrchPgD2sg7ZR1JDGNisAchiHxYcJh/o9&#10;0JYSDVX4hYUVTc8tkz1ArrTS2VAh0Sxyc4cKgSxR2lxR0SHbANjBS4cz3gHMfVzjEmuTC0v+aP6E&#10;iXk4X81Ws8RP4vMVMFEU/uU6T/zzdZROi0mR50U0MtGwsqTcmvvnRDhcRcvKMTW1qjd5q3qC1u5v&#10;kAZ9vyywCXHvxkje+Ouic1xY9IfaADL+g1KSHEsJqP4gJb24uOJ/XPtfgYJAlF+ZgiAQ2ul8ErtL&#10;+oFk/OtaMkliuIyfuKejdBCTk+v2fzF5lpi4Vwq885zsDG9S+5B82If2w5fz8m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SSrX+4AAAAAoBAAAPAAAAZHJz&#10;L2Rvd25yZXYueG1sTI9BS8NAFITvgv9heYI3u0m1NYnZlFLUUynYCuJtm31NQrNvQ3abpP/e50mP&#10;wwwz3+SrybZiwN43jhTEswgEUulMQ5WCz8PbQwLCB01Gt45QwRU9rIrbm1xnxo30gcM+VIJLyGda&#10;QR1Cl0npyxqt9jPXIbF3cr3VgWVfSdPrkcttK+dRtJRWN8QLte5wU2N53l+sgvdRj+vH+HXYnk+b&#10;6/dhsfvaxqjU/d20fgERcAp/YfjFZ3QomOnoLmS8aFmn6ZKjCuZJCoIDi+SJzx3ZeU5jkEUu/18o&#10;fgAAAP//AwBQSwMECgAAAAAAAAAhAM4kmni/MgAAvzIAABUAAABkcnMvbWVkaWEvaW1hZ2UxLmpw&#10;ZWf/2P/gABBKRklGAAEBAQDcANwAAP/bAEMAAgEBAgEBAgICAgICAgIDBQMDAwMDBgQEAwUHBgcH&#10;BwYHBwgJCwkICAoIBwcKDQoKCwwMDAwHCQ4PDQwOCwwMDP/bAEMBAgICAwMDBgMDBgwIBwgMDAwM&#10;DAwMDAwMDAwMDAwMDAwMDAwMDAwMDAwMDAwMDAwMDAwMDAwMDAwMDAwMDAwMDP/AABEIAL8B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pH+6aU57Ujfd&#10;OeaTBnw3+3N/wVS1z9gP9qe18PeIfCkPiLwPrumxX9lc2kvkXtudzRyp82Ukwy7sfLw4Ga9R+Cn/&#10;AAVl+BPxr8Mz6hB4207QZrOA3FzZayws7mFQMtgNw+P9gtXzt/wcYfB+HXvgB4Q8axeWt74e1c6f&#10;LkgM8FxGx4z1w8S8D+8TX48Y6A84r9WyHhHL83yynX1hNXTa2bXk/I/I894uzHJ8zqUNJweqT6J+&#10;a8z9Kf8AgoB/wXh1Tx19t8K/Bs3OjaQwMM/iGZAt3dAjB8hD/ql/2j8x7ba/S/8AY4t7q2/ZP+Gq&#10;3s0tzeN4Z09p5ZHLPLI1sjMzE8kkkkk96/mn9AK/pF/Yj+OHg744fs4+F7vwZq9rqlhpmm21hMin&#10;E1pJFCimORDyjDHQ9eoyKw44yPD5dgqFPCQtG75nu27K13950cC55iMxx1ari53dlZdEr62X3Hr4&#10;6dqKRTkDOATSkkV+YH6mmFFeXfGf9sHwN+z1480bQPGWqnQZdehaayu7iIi0kKsFZDIOFYZB+bAw&#10;etegeHvFeneLdKhv9Kv7LUrK4UNHcWsyzRSD1DKSDUqpFtxvqjnp4yhUqSpQmnKO6vqvVGjRkHpX&#10;in7XH7eHgP8AY+8PNN4hv1utZmQtaaRasHu7k9iRn5Ez/E2B6ZPFW/2Hf2h9R/al+AGn+NtSsbXT&#10;X1a6uRDbQFmWGFJWVAWP3mwOTwCewqFXg5+zT1OaGb4SeLeBhNOoldpa2Xn23PYKKKK2PSCiiigA&#10;ooooAKKKKACiiigAooooAKKKKACiiigAooooAKKKKACiiigAooooAKKKKACsnxx410r4deEtR13W&#10;r6DTdJ0qBrm6uZm2xwxqMlia1m6Gua+KXwl8O/GvwfP4f8VaVba1ot0ytNZ3GTFLtORkAjIBAP1A&#10;qoOPOufbrYzrc/I/Z79L7X8z8G/+CnH/AAUJ1T9uj4vs1q9xZeB9BkaLRrFmx5vJBuZB/wA9HHb+&#10;FcD1J+ZPfBxX9DV//wAEn/2eb6Iq3wu8PRk9fK81D+jV+fP/AAWc/wCCXeifs4aDpfxC+G+jvp/h&#10;ZcWWs2UTvKtlIWxHOCckIxOw5OA231r9u4a4wyuTp5bh6bprZXta/m11Z+GcS8HZpGNTMsRNVHu7&#10;Xv8AK/RH51gFiAASTwPevpf9gTw3+0Z8OviXaeJPhD4W8U3MkhVbhTaMmnX8WQfLlaTbGVPrkEdQ&#10;RXvH/Bvr+y5bfE74z+I/H2s6fBeaX4Ttls7JbiISRvdzclgCCMpGp9xvFfshBaR20apGqxqowFVc&#10;AVz8W8aQwtaeXQpRnor8zurvpY6OEeCp4qlDMZ1XDXTl3063OY+C/ibxL4w+HGlah4u8ODwr4ini&#10;BvdNW8S7W3fodsicMD1HcZrq2OB2pQMD1psnTNfjM5KUnJK1+h+104OMFFu9up8S/wDBdL4Qjxx+&#10;yrZeJYIt954R1OOVyBk/Z5gY3/JjGfoDX5a/B/8AaP8AHfwBvzc+D/FGraEz/fjgmzDJ/vRtlG/E&#10;V+k3/BZn9u/TPBfgO++E2gm11HXdehUavIQJI9Otyc7P+urYBx/CvPcV+UfQdK+PzapH6xzU3rbW&#10;x/NviTjqUc89rgajU1FKTTtaS811ta/3Gj4s8X6r478RXWr61qF3qmqXzmSe6uZDJJK3qSa/cT/g&#10;lXp6aX+wV8PFChWms5ZmAPdp5Dn8sV+FVfR/7Cv/AAUg8W/sba5FZM82u+C7iTddaTK5JhyeZICf&#10;uN7fdPfnkZ5ZjI0azdTqcPAPEdDLMzlWxt2pqze9m2nd99tT9zdw9RRXm/wT/an8C/H74eWXiXw9&#10;rtlLYXeVKTyLFNbyADdHIhOVYZHHuDyCKK+vjOLSaZ/TVLG0KkFOE009U7o9IoooqzqCiiigAooo&#10;oAKKKKACiiigAooooAKKKKACiiigAooooAKKKKACiiigAoLAEAnBNFeU/teftU6V+yD8PtP8U67Y&#10;3l5o8+qQ6fdvbEGS0SQN+92n7wBAyBg4P4HOrVhTg6lR2S3Z1YLB1sXXjhsPFynJ2SW7fZHq1GB6&#10;CuW+EXxp8MfHXwZba/4T1my1rSrpQVlt5A2w4+6y9VYd1IBFdLJcLGrFmCqvJJOAKcKkZR5ou6Mq&#10;1CpSqOlVi4yTs01Zp9miTA446Vg/E74caR8W/AOreGtes4r7R9atntbqBxkOjDH4EdQexANQ+FPi&#10;94Z8ceItR0jRtc0zVdR0gKb2C0uFma13Z2h9uQpODweeK6LBcAnirpVNVOD26ozxGHavSqxtdbNd&#10;H/mjxT9gr9jzT/2IPgNF4Ns7salM1/c3tze7NjXJeQ+XkeqxCNfqpPevbffHNJgdeMUF8dRzWuIx&#10;FSvUlWqu8pO7ZzYbDU6FKNGkrRjokLWZ4z07UNX8LX9rpN9FpepXEDx213JB9oW2cjAcpuXdg84y&#10;M1Lp/iCz1a9u4La5inlsJBFcIjgmJyobafQ4IP41d4YDqK5oVIzjeDuvI3qU7pwlpf5bn5reN/8A&#10;ggtrfjPxHfaxd/FgalqOpTvc3Nxd6S3mTSMSWYkSnnJr5q/bm/4Jh+Jv2KfC2ma9Nq9r4k0S+mNt&#10;Pc29u0X2OTAKBwSeG5wfUY7iv29KckjABrlfjP8ACTR/jr8MNZ8J69bi50vW7dreZehXurqezKwD&#10;A+oFedXyihKL5FZ/qfnGceGuVV8PU+rQ5arTafM3r53fU/CH9jL9nWT9qf8AaL8O+DTJPBY38pkv&#10;54ceZBbIN0jLkEBscDIIyRX66fCf/gkz8D/hX5Mi+EYtfu48Hz9Yka7yfXYfk/8AHa8p/wCCTf7B&#10;Wsfsv/FD4i6v4mtSL21uP7E0u4KkLcW+VlaZM9nzH9NpHrX3WAcgkAYrPLMvjCnzVYpyOTgHg2hh&#10;sD7fH0U6sm/iV2ktEtfvMTRPh1oPhrTo7PTtE0qxtIuEhgtEjRfoAMUVuc+oor2Ekfp0aMErKK+4&#10;KKKKZqFFFFABRRRQAUUUUAFFFFABRRRQAUUUUAFFFFABRRRQAUUUUAFFFFAAWA7ivkX/AILbaYuq&#10;fsFa5Jzm01Czm46/63H9a+lPin8WfD3wX8E33iHxPqtro+j6em+W4nbA9gB1ZieAACSe1fjv/wAF&#10;G/8AgqprH7XT3HhXw3DJo3gCKUEo4H2nVSpyrycfIueQg9MknoPnuIsyoYfCTpVH70k0ktz9S8KO&#10;E80zPO8PjMJD93RnGUpvSKs72v1b6JfPQ8C/Zv8A2rvHP7KfjBNZ8G6zNYsxH2izkLPaXq/3ZY8g&#10;N9RgjsRXb/tEf8FMPjB+0q00OseJ7jStJm4bTdHLWdsV/utglnH++xrwOjntX5PTzDEwpexjNqPa&#10;5/bmI4WyitjVmNXDQlWSspOKb/4fz3P2Z/4IX/B9vAX7Is3iO6jIv/Gepy3m9h8xgjAjjB+pV2/4&#10;FX2qCATzjNfJ3/BJH9q3wv8AHT9mfRfDOlxw6XrvgmzisL7Tt+WKqAFuFz1RzyfRsg9ifWP2sPh5&#10;rXivwM2peHdQv7LWNJBkWO2mZPtUf8SEA8kdR9CO9fqX1/6lkyxWEputyRvyp2btvbz30+R/BXGN&#10;HE4nijEwzD91KVR77JXtH5WtZ9tT1osMGvKv2o/2hIPgl4NZbd45dd1AFLOHrs45lYf3R+pwK+N7&#10;T9oPxxp7Dy/FOtrt7Ncsw/I8Vg+LvGmq+PNYOoaxf3Go3jKE82U5O0dAOwH+NfhXEXj1SxGX1KGX&#10;UZU60tFKVrRT3emt+2m57uWeHFSGJjPF1IygtbK+vZfPqfRH/BPn4h3F9448SadfXEk8+qxi+3ux&#10;LPIrEMfckMPyr6zB+bFfm/8AAr4nf8Kg+J2na80Us8NsXSaJCAZEZSpHP1B/Cvtb4dftW+CviVsi&#10;tdWisrx/+Xa8/cvn0BPyt+BNfQ+DXGuCqZQsvxtdRrRlKyk7OSeqavvq31ueZx1kVeGNeKoU26ck&#10;tUtE1p022PS80g5BB7UyOZZUDKVZWGQRyDUlfvMWmro/O7DAmMkDkUoPI4606iqCwUUUUDCiiigA&#10;ooooAKKKKACiiigAooooAKKKKACiiigAooooAKKKKACiiigAooooA85/aE/ZZ8D/ALUXh630zxto&#10;o1i0tGZ4B58kTQswALKUYc4HWvj34uf8G/3gTXVmn8HeKte8PztkpBeBL2BfYHCuB9STX6DbDjHB&#10;pHHSvOxmVYTFa16ab79fvPp8i40zvJko5diZQjvy3vH/AMBd1+B/Nt8YfhfqPwU+KOv+E9WUDUPD&#10;97LZTMFKrIUYgOM/wsMEexFelfsxf8E+Pib+1z4cvdY8H6Tay6ZYz/Z2ubu4FvHJJjJVCfvYGM46&#10;ZFfW/wDwVu/YS1r4nftq+CrvwpZ73+JEYs7lwvyW88H35XPp5JB/4AfUV+iX7PPwM0X9nL4PaH4O&#10;0GER6fosAj3bQHnkJLPK3+0zEsfrXwmA4UVTG1YVrqnB6ed9vwP6X4m8bnheH8Hicv5ZYqtG8k1d&#10;R5dJNrzkrL5s/M39mX/glR+0n+zh8V9L8X+Hrrwlpt9YON8U2qO0V3ESC8MgSM5VgPwOD1Ar9XNC&#10;kurnRbV9Rhit714lM8UchkSNyBuCsQCwBzg4GfSrwXgcAGqms6rDoWmXN5dSCO3tYmlkc9FVRkmv&#10;tsFltDL6UlTb5d3d3SsfzhxXxlj+JMRDEY+MOeKsnGPK2uz118j4T/bL8C6V4E+NV3DpLqsd7Et1&#10;NbqPlt5GzkD2ON2O2fpXk9b/AMR/GNz8TviBqesyq7zalcF0Xliq9FUfRQBUer/DjX/D+hR6nfaP&#10;qNpp8r7EnlgZEJxwOa/gbiJrMMzxWMwFFqk5Sasm0lfR+V9z9qypfVsJRoYioueyWrV27beZiflX&#10;oPwX/Zw8S/Gq8VrC2a001WxJfTqViX12/wB5vYfpXE6Fbi81uzhIDCWdEwehywFfpzo+mQaVYxW9&#10;tDFbwRIFSONQqqPQAV9z4UeH+H4ir1K2Mm1TpWvFaOTd+vRadNT5/jPiatlkIU6CTlO+r6Wt06vU&#10;5f4L/CC3+DnhNNNgv9Q1BjgySXMzOM46Ip4RfYV2gzgZ60hUk9OKWv7LwOCo4ShHDYePLCKsl5fM&#10;/DK9edao6tV3k3dsKKKK6zEKKKKACiiigAooooAKKKKACiiigAooooAKKKKACiiigAooooAKKKKA&#10;CiiigAooooAKRjyBxS0UmDIJLGKaeOZ442lhzsYqCyZ64PbNSqNoI5yadSMwUc0WG22KvQVmeMPC&#10;ln438PXOl6gjyWV4uyZFkaMuuQSMgg4OK8Q/Yx/4KN+Af22PHfxK8M+G7sRa/wDDLX7nRr+zkdS9&#10;xFHIUW7jx1idgy+oKnPUE/QOQvGQM1FWlCpB06iuno0+qHGTi1KOjRzfg74SeGvAEaro+i2FiV43&#10;pEDIf+BHn9a1de8P2XiPSZ7C+t4rq0uUKSRSKGVga0OPSiuall2Gp0nQpU4xha1kkl92xc8RVnP2&#10;kpNy7t6nx98Wf2Nrz4c/EDTNX8PRzX2gvqELSwjLS2Q8xev95Pft39a+v4uFAx0pxUHqAaK8Hhzg&#10;/A5JWxFTALljWabj0TV9vJ326HpZnnWJx8KUcS7ummr9Wn38wooor6s8gKKKKACiiigAooooAKKK&#10;KACiiigAooooAKKKKACiiigAooooAKKKKACiiigAooooAKKKKACiiigAOccV+V//AAWa/wCC5Xxb&#10;/YC8XXXhHRPgpPpdtqCNFpnjLWL3z7C+BX79vHCMb1z92SQMMcpjmv1Qr5s/4K/+CrHxz/wTP+Nd&#10;reaVbatJB4Sv7mzjltxOyXCQs0TxggkSBwCpHIOMUDi9T+Vn4GftYfEX9mj4qXXjbwF4t1Xwv4pv&#10;Umjnv7Nl3zJK26RWDAqwLAHkHkA9RX9GH/BAXw78e/iH8AD8W/jn8R/FHic+N4Ek8N6PeyoILWyP&#10;IumVAAXl42g/dQZ/i4/L/wDZQ/4NdvjX+0f+z+/jHWta0T4c6vfqsukaFrltN9ouIiud9wUBNvnI&#10;wCrN1yF4z+zH/BGb4H/FX9lz9jLTvhh8WrGzh1nwLeTafpt3Z3i3Vvf2BPmROjDDAKXZMMqkBRxQ&#10;XNp7H1j04ooooMwooooAKKKKACiiigAooooAKKKKACiiigAooooAKKKKACiiigAooooAKKKKACii&#10;igAooooAKKKKACiiigAooooAKjubWO8iaOVEljcYZHUMrD0INSUUANWMKQRxinUUUAFFFFABRRRQ&#10;AUUUUAFFFFABRRRQAUUZoyPUUAFFG4eooBBGR0oAKKM0ZA6kUAFFFFABRRRmgAoozRQAUUUUAFFF&#10;FABRRRQAUUUZoAKKRpFRSzMqgdycCq1jrtjqbyJbXlrcNEdriKVXKH0ODwaALVFAIIyDkUZHqKAC&#10;ijcPUUZoAKKKM460AFFGR6ijI9RQAUUZHqKNw9RQAUUUUAFFFFABRRRQB5Z+2L+2J4F/Yc+Beq+P&#10;/H+qLp2jacNsUSYa51CYj5IIEJG+Ruw6AZJIAJH4TfGr/guL+1p/wU8+Ldx4M+AOia94Y0idj9n0&#10;7w1amfUzDux5t1d4/dDBGSCiL6nrXPf8HFn7Xuvftpf8FGY/hJ4enmuvD/gK8i0DTbONz5d3qk2w&#10;TykdCwdhED2EZx1Nft//AMExP+CePhH/AIJ1/syaL4S0OwtW8QXNvHc+ItW8sfaNTvSg8ws3Xy1b&#10;KoucKoHckkLStqfi8n/BDX/goH8QLca3qvinU11GQeYI9Q8fytd59Mh2Cn2LCuSuP2xf27/+CMfx&#10;B06D4gXvi670OaTalt4nlbWNH1RQcskV0Wba2OySBhwcY6/0uYHpXmf7Xf7K3hP9sz4AeI/h74x0&#10;6C90rXrV4kkeMNJYzbT5dxET92RGwwI9MdCRQHP3R5X/AMEtf+CoXgr/AIKe/A8+ItBU6R4l0dlt&#10;9f0GeRWn06YrkOvd4H52PgZwQQCCK+Dv+DqP9rj4nfsxeM/gtD8PfHXibwdFrNlq73yaVevbC6Mc&#10;lmEL7epUO2PTca8s/wCCKP8AwTE/aq/Yb/4KI/2+/gy4sPh7BdXega9eXmoQ28OqWQdgk8URffJh&#10;0jkQhfbuavf8HixJ8d/ATPX+z9b/APRljQCWqP1q/wCCbvjHVfiD+wR8Idd13ULrVtY1bwtY3V5e&#10;XLmSa5laJSzsx6knnNe2V+e3wU/4KnfBj/gnh/wTN+BZ+I/idbfV73wXp8tnothCbvUrpfJGGES/&#10;dUkEbnKrx1rz3w7/AMHaP7PWqeIUtb/wz8SNKsXfb9sexgmVRn7xRJS2Ppk0EuLP1LPQ1+T3/BzL&#10;8W/jn8L3+FP/AAprU/iHp32wah/af/CMR3Lb8eT5fm+UDjq2M+9fo7+zT+1V4C/bB+GNr4w+HPiS&#10;w8TaBdEp59uSrwuOsckbAPG4/usAa83/AG8P+Covwk/4JxP4dHxPv9asT4p842H2DTXvN/lbd+7b&#10;93769etJoEzR/wCCXHiDxT4r/wCCevwj1LxtPrFz4svPDtvJqkuqhxevOc7jKHAbf655r3uvNvh7&#10;+1T4R+Jn7L1n8YNJuL6TwVe6G/iGOaS2ZLg2iRtIzeUeQ21T8vWvIP2Sv+CyvwH/AGzvDvjjWPCf&#10;iW9stI+HVpBe67e63ZNp1vZxTGUI2+Q4PMT/AKetMD6oor8zPi7/AMHVn7N/w88UT6bodl448aQ2&#10;7mNr7T9PSC2cg4JQzOjsPfaAa9n/AGHv+C737P37dvi228M+H9fv/Dvi29O220fX7b7JNdnBOInB&#10;aN2wPuhtx9KAsz7MopEJI56189ftqf8ABUv4I/sBRRxfEjxna6dq88fnQaPaRNeajMnOGEMYJVSQ&#10;QGfavvQCR9DUV+VWrf8AB278ArTUmitPBvxKvLZWI842ttGSPXaZv517/wDsbf8ABfn9nT9tPxfZ&#10;+GdG8R3/AIX8Uag4itdM8RWv2NrtzwEilBaJmJ6LvDHsDQFmfaxOOtfk5/wW5/4OGZv2OfG998J/&#10;g7Fp+o+PLFduta1dIJ7XQ3ZQRDGmcSTgHLbvlTIBDHIH6ifE/wAW/wDCC/DTxDrpRnGi6bc320dW&#10;8qJnx/47X8XfxG8eal8UvH+t+JdYuZLvVdfvptQu5nJLSSyuXYnPuTQVCNz2HxR+0L+0f/wUF8ay&#10;2dx4h+KPxN1S6Jc6Zp7XV4iAn+G2hBRB9FArF+Iv7PPx4/ZDubXWvE/hH4ofDtyw+z6jd2N7pq7j&#10;2WYhRu46A5r+if8A4Nx/gr4L+Hn/AAS/8Ca74atdOfWPFiT3uuX8aKbie5E8iGJ364jChQvQYz1J&#10;J+x/jp8FvDv7Qvwm1/wb4p0u01jQ/EFlJaXFtOgdSGUjcM9GBwQw5BAIoHz26H4Df8Eg/wDg4t+I&#10;PwV+KmieB/jZ4gu/GPw91edLL+19QbzNR0JmOFlaY8yw7iNwckgcg8YP6mf8HAfxK1v4d/8ABKzx&#10;x4g8J6/qug6nHNp5t9R0q9ktbhFe6jB2SxsGAZT2PINfjTrH/BsR+1hbavdx2XhPw9c2cczrbyt4&#10;js0aWMMQrEb+CRg4r9L/APgrN4R8Y/D/AP4Nz4tA+IEUcPjPQ9K0TT9WVLhbhfOhuIoyfMUkNkKD&#10;kHvQKSV7o/Gj9jb9uH41eIP2t/hhYX/xe+J97Y3nirTIZ7efxTfSRTxtdRhkdTLhlIJBB4Ir+tiM&#10;YX2r+Nb9h7/k834T/wDY36V/6VxV/ZHf38Ol2U1xcSxwW9ujSSSOwVI1AyWJPQAc5oCoT1+Rv/B2&#10;B8cvGvwT+Fvwgm8GeMPFHhGa/wBVv0uZNG1Wewa4VYYyA5iZdwBJIBzjNfWV7/wXs/ZJ068mt5fj&#10;LoQlgcxvttLt13A4OCIsEZ7jg1q/Ff8Abo/ZR+J/wP8ADPj7x7r3gXVfA+r3s1roWpeI9IL29xOg&#10;/eiATxZ4AwWAwcYycUErQ/ED/ghT+1/8WfiT/wAFVPhPoniL4ofEPXtHvrq8W5sNR8R3l1bXAFjO&#10;wDxvIVYAgHkHkCtf/g4D/a4+K3wu/wCCp/xC0Xwz8TfiD4d0e1hsDDYaZ4hvLS1h3WcRYrHHIFGS&#10;STgck1+yX7MP7Tf7FvxL+NmjaP8ACi9+D9147nMraamjaRBDffLGzSGN1iUjEYbOD0zX4V/8HH//&#10;ACl2+JX/AFx07/0iioLT12P0T/4Nsvjt44+Lv7B/7QGp+K/GPinxNqWl3ci2d3qurXF7PaD+zy2I&#10;3kdmQbuflI55r8X2/b3+Ogdh/wALn+K+M/8AQ23/AP8AHa/Xb/g1u/5R5/tH/wDX7J/6bWr8MH++&#10;31P86Ckldn9iv/BOXX7/AMVf8E/PgfqmqX15qep6l4C0S6u7u6maae6lewhZ5JHYlmdmJJYkkkkm&#10;vZq8M/4JkuE/4Ju/ANicBfh3oJP/AILoK5f4/wD/AAWP/Zq/Zl1q40zxZ8WfDcOq2jFJrKwMmozx&#10;MOqstur7SOmDjFBkkfTdFfFPw3/4OGP2SfidrcWn2vxUg0y4ncJGdV0q8sYmJOP9ZJEEH1JFfY3h&#10;XxXpvjfw/Z6vo2oWWq6VqMSz2t3aTLNDcRsMq6OpIYEdwaAaNCiiigR/K9/wTTtl/aG/4Lt+Cb3W&#10;MXJ1Tx/e63Nu5DPE9xdL17b41r+qEDHYV/LH+xsR+x9/wXy8OWOrk2sWgfEm50iZpflCRzyy2yuf&#10;QbZg3pX9Tcf3RQXNC0UUUEBX4U/8HjOf+E8+AeM/8g/W/wD0ZY1+wGlftyfCDV/i3qvgKL4k+DY/&#10;Gei3X2K70afVIoLyObAOwRuQXPI+7mvx/wD+Dxn/AJHz4CH0sNb/APRljQXD4kH/AAQ0/wCCE3hb&#10;9rj4MaX8bfjw2peKLLWR5Hh7QZLuWKI2kB8lJpnVg7L8hVIwQoVQTnOB9v8A7Wv/AAbs/s3fHP4O&#10;6ppfhXwHpvw/8UJbOdL1fR3liMEwU7PNj3bJUJwCGGcZwQa9w/4JN6XBpP8AwTU+CENvGI4x4RsG&#10;AHTLRhifxJNfQ0gyjD2oE27n84f/AAbJ/GXxD+z7/wAFQr/4WXdzLDY+MLW/0zUbHfmP7ZYpJKjg&#10;dNyiOZcjsxr33/g8S+/8Dvpqn/tvXzN/wSbQL/wci6aAMAeLvFHt/wAueo19M/8AB4l9/wCB301T&#10;/wBt6C38SPtr9if/AJV7PDf/AGSS8/8ASKevwE/4JY/sr+L/ANvf9oWD4KaJ4gvdA8KeK5ItU8Uy&#10;wjcgtbISMrsv8TAzMqAnG6QE9OP37/Yn/wCVe3w3/wBkkvP/AEinr80f+DQ/SoLr9tL4j3boGntP&#10;CAWNsdA93Fu/PaKCYvRn6h/DH/g33/ZP+HHgOLRJPhVpniCTytk+o6tdT3F7cNjBffvGwnriMKB2&#10;Ar8XP+C9f/BMfRv+CXH7SnhPWPhtd6lYeEvGMct/pUL3DvPot3bSJvjSUkuyjfGyMSWGSCTjJ/p0&#10;Ax71+KH/AAeKxr/wjHwLbA3C61YZ7/ctaAi3c/Rv9nf9q3xF8Tf+CW3h34uWmkXfiTxde+CRqyad&#10;ZQmWbUr9ID+7RFGSXlXoB3r8Yf8AgmP/AMEkPiB/wUl/bv8AGPiz9pfQPHGkaRYs2sazHq1pcafc&#10;65dzSfu7ZGYKViADk7MbVRVG3OR+wP8AwRRvINO/4JLfBS5uZoreCDw2JJJZGCpGokkJYk8AAZOT&#10;Xyl+2r/wdVfDP4GeNr/w38MPCt78TL7TZWgm1N7oWelNICQREwDPKAf4goU54JHNAlfWx9e23/BF&#10;39liy8OjSk+CHgU2mzZl7RnlPv5hYuT77s1+I/8AwcN/8EsfB/8AwTc+LngnxJ8Mje6V4W8ci5MW&#10;nPcPMdKurYxs3lSMS+xhKpAYkgqecYr2kf8AByD+2P8AtETG0+GHwO0QiY4STT/Dep6vOnP9/wAw&#10;Rjj1TFfJX/BWzXP2vPHWgeBvEv7T0N/p9hqc12nh2wuYba18l1WEzsIIvmTIMXL8nH1oKinc/oa/&#10;4JkfFO8/ap/4JqfCrxF4kc3994j8LQ22pyScm7kRTbyu3qXKMT/vGv5x/wDgrN/wSj8cf8E4Pjrq&#10;0U+lXt/8OdTu5JfD+vxRM9tJCzZWCVhnZMgIUqx+bGRkGv6AP+CHeu2fhv8A4I+/Be91C8tbCzg0&#10;SQyT3MqxRRj7XPyzMQBz619AeMviH8KviZ4cudE8Qa/4A17Sr9PLnsb6+tLm3uAf4WjdirfQigSl&#10;Zn8p37D3/BU341/8E9Lq4j+G/ixrPRr6XzrvRr63S70+5fABYxvyjEAAshVuBzX6EfA7/g758a6N&#10;cwQ/ET4VaDrltwJZ9Dv5LGYD+8EkEik+2R9RX2x+0t/wbIfsy/HyW5v9C07xB8NtUuMsr+HbxRaB&#10;jyM28yuu32Qp9RX5y/t0f8Gs/wAUP2dvBmpeKPht4js/iZo+lRNcT6d9ma01ZY1BJMcYLJKQB0Vg&#10;x7KelA7xZ+uH7Bf/AAW6+A37f9/b6P4a8RSeHvF865Xw/rqra3kxwSREQxjmIx0Ricdq4/8A4ORz&#10;n/gkb8Q8f8/Wnf8ApXHX8vek6ve+GtYt76xubrT9QsZBLDPBI0U1vIpyGVhyrA8gjkGv3G+Pn7Ze&#10;uftxf8GvWreLPFExuvE+l6ha6Fql0et5Lb3kIWY/7TxtGzf7RagHCzPyB/YfOP2zfhPnj/ir9K/9&#10;K4q/az/g5s/4Kxr8HvAk37P3gTUgvijxPbBvFV1bv8+mWLgMttkciSZTluhEf+/X4dfsxTa3b/tH&#10;eApPDUdlN4iTxBYtpiXhYW73P2hPKEm3nYX25xzjNQ/tDeJPGHi/47eLdS+IUt/N41utVuDrZvMi&#10;cXQcrIrA9MEYA6AAAcYoLcbs+mf+CMH/AASm1n/gpl+0RFHfRXVh8NPC0kdz4j1JVKiZdwIs4m/5&#10;6yDPI+6uW64B/RL/AIOxPAOj/Cz9jf4GeG/D+n22laHoetTWVjZ267YraGOzCoij0AAr7y/4ItaV&#10;8J9O/wCCdvw+k+DsQTw3d2YlvWl2m9k1HAFybkr1mEgIPYKFx8uK+Jf+Dwb/AJNu+EPv4kuv/SWg&#10;jmvI/O3/AINxv+Uvfww/3NS/9IJ6f/wcf/8AKXb4lf8AXHTv/SKKmf8ABuN/yl7+GH+5qX/pBPT/&#10;APg4/wD+Uu3xK/646d/6RRUDfxH3T/wa3f8AKPP9o/8A6/ZP/Ta1fhg3MjD1J/nX7n/8Gt3/ACjz&#10;/aP/AOv2T/02tX4YP99vqf50DW7P2P8A+Cuf7fHi74Df8EnP2UPhN4Q1O70P/hPvhrpF/rV5auY5&#10;prOOwt4xbBhyquzEtggkIB0JB/Pv/gl1/wAE+rv/AIKWftUWfw5t/E1n4TgNjPqV3fzw/aJBFFjK&#10;xRbl3uSw43DAye2D+pP/AAUI/wCCVPir9vD/AIJGfsveOPh3aHVvGnw/+HGjwyaSGCyanYyafbuy&#10;xZ6yo6ghcjcGYDnAP4qWd341/Zt+JiXED+JfAvi/QZztkUzadqFjKODz8rqRmgUNtD9Af+Ckn/Bt&#10;h8TP2OdK0XWfhvda18ZNJ1W5NnPa6ZoUv9paa+xmDvFG0gaI7SN4xhsAjkGvq/8A4Ni7H9oP9nb4&#10;neJ/hh8RvAHxD8P/AA71PT5NW0ybWtIuLe10++R0VkR5FAXzUYkqDyY84ySa+Ivgh/wct/tVfB0W&#10;UF54p0TxtY2mA8HiDSkmedR2aWIxy9O+786/aj/gkJ/wWc8I/wDBUbwne2B09fCvxF0CJZdT0Rpf&#10;MjmiOB9otnPLR7jghhuUkZyCCQUr21PteiiigzP54v8Ag6C/Yg1f9n79sHTfjt4dt5odA8etCbq6&#10;gXjT9Xt0UZJ/hMiIrg92V6/U/wD4I6f8FZPB/wDwUV/Z+0a3n1WysPihodnHbeINFlkCTyyIqqbq&#10;FTjfFIfm+XO0kqegJ+l/2h/2d/CH7U3wg1rwN450e31zw3rsJhubeXhl7q6N1R1OCrDkEV+Ev7Xn&#10;/BsV8Y/2bPHs/iz4D+K7fxBotnKbmxWTUv7K1vTcElR5h2xvgYw6upJ/hFBad1Zn9CG8etfPv/BR&#10;r/gon4F/4J0/AHVPFvinUrVtYe3dND0ZZB9q1i62nZGijkJnBZyMKMnrgH8CdU/a5/b/APhTfR+D&#10;bz4ieM7a7bEKRPrVjcSjsAJi7H8d1d7+z/8A8EAP2nv+Cg3xBg8WfF3xRFoumXTqbvVtZ1tdY1KW&#10;PP3Io43cZx0DOqj9KA5LatnC/wDBFz9mPxN/wU6/4Koj4geJYJbzSdC1qTxt4mvXXMT3JnM0MHpl&#10;5iML2RG7CvqD/g8XGPHXwEHP/IP1v/0ZY1+t/wCwv+wj4A/4J8fA2z8DeANPa3tEYT319OQ93qtw&#10;VCtPM+OWOOAMKowABXwL/wAHKf8AwTi+LH7ePiz4R3Pw10Sx1eHwzaapFfm41KCzMTTPaGPAlYbs&#10;iN+nTFAKXvI+4v8Aglb/AMo3fgj/ANifp3/ola9+f7h+leQf8E//AIaav8Gv2JfhZ4T1+CO11vw7&#10;4bs7C9iSVZVjljiCsAykhhkdRxXr0hwh4ycUE31P5qf+CTv/ACsj6d/2N3ij/wBI9Rr6Y/4PEvv/&#10;AAO+mqf+29M/4J7/APBJP44/BH/gtpZfFnxF4c0218ExeItevmu49XtpZBFc216kR8pXL5LSpxjI&#10;zz0r3L/g5N/4J4fFT9vF/hX/AMK10Wy1b/hGxfi++0ajBaeX5nk7MeYy7s7T06UFt6o9r/Yn/wCV&#10;e3w3/wBkkvP/AEinr82/+DQcY/bA+J+Bj/iko/8A0rjr9XP2Xv2dvFfw9/4I56L8LdUsYIfGVn8O&#10;7nQ5bVblHjF09rKip5gOwjcwG7OK+Jf+DcX/AIJhfGH9hf8AaQ8d698SNB0/SdN1nw8ljayW+qW9&#10;2zyi4RyCsbEgbQeTxQTF6M/YivxR/wCDxb/kVfgZ/wBferf+gW1ftdX5d/8AByf/AME+/ih+3joP&#10;wpg+G2jWWry+G7jUHvxPqEFoIhKsATHmsu7OxunTFARepwHxX+KGvfCj/g1G8M3nh+ae1utT8N2e&#10;kzzwkh4be4vDHNyOm5CUPs9eN/8ABqF+x/8ADL4z3HxH8d+LNG0jxJ4q8L3dtY6Xa6hCtwmnxSIz&#10;tcLG2RvZl2hiMgKQMZr9Kf2S/wBhNfFH/BIDwp8BfippqQyXPhc6Pq8EFwkxtpDI7K8ci5UsjbWU&#10;gkZUV+PHxA/4Jc/tb/8ABGX433/jD4T6/bXWkAPHBrGnajbRC8td25Y7q0uGAYjaMrtdc9DQNPdH&#10;9H1naW+n2qQwQwwQRjaiRqFRR6ADgCvwA/4O0v2rfDvxU+P3gD4aaHfQahe/D22u7rV2hbettcXX&#10;k7YCRxvVIQxHbeB61pfDP9ov/gpd/wAFDtLXw/ofiLRvD2lXv7m41K1fTNMdR3YyRbp14z/q1rW/&#10;ak/4NdPEPgj9jm21DwvrrfEL443Ouw3Ws3d1fC0s5LVklEkUPnEbm8xo3LyHc23gDkECKs9T6e/Z&#10;1+C1/wDtIf8ABr5YeEdHia51a/8AAt61pCgy000N1NMsY/2mMe0e5FfzkRyy2F6rDfHNA4IzwVYH&#10;/Gv6sv8Aghn8HfiF+z1+wBonw9+Jmi2+ja74Tvrq1gWG9hvI7m1d/OjcNGzAcyOpU8/JnoRXyF/w&#10;VR/4NhbT9oL4i6t8QPgfrGk+GNb1mVrvUfD2pFo9PuJmOWe3kRWMJY5JRlK5PBUcUDi1c+1P+CaP&#10;/BVL4Yft2/ADw7qNn4q0TT/GMVjFDrehXV0kF3Z3SqFk2o+C8bMCysuQQR0OQOw/a9/4KVfBn9jT&#10;4d6prfjHx14fjuLSBzBpVtdpc39/IAdsUcKEsSTxkgKOpIHNfzd/Ef8A4IfftL/CTXJLS88E2csk&#10;RK+baeILDYfcbplb8xWv8JP+CBf7T3xs1KOG18I6TYrIcGe/8Q2WxR6ny5HbH0GaA5Fvc+SfiT4u&#10;HxA+Iuva8trHZLrmo3F+LeM/JB5srPsHsN2Pwr9nPHn7Nuq/syf8Gpdzpuu20tnrHiS+tvEdxBKN&#10;rwrc30TRKR2PkrESPUmvTP8Agmz/AMGtXh/4DeNtM8ZfG7XtP8caxpci3FpoGnK40qKVeQ0zyAPP&#10;g4O3aq5HO4cV9hf8Fs/2a/FX7U3/AATl8X+A/AunW1/r+pTWRtbaS4jtoysdwjt8zkKAFU96ActV&#10;Y/mM/Ye/5PN+E/8A2N+lf+lcVfpJ/wAHTn/BOU/Cj4y6f8e/DNgE0Lx1ILPxGkKYS01FEAjmI7Cd&#10;FOf9uMk8tz5D+yt/wQY/aX+HX7TPw98Qar4P0iDTNE8R2F9dyLr9k5SKO4R3IUSZJCg8Dk1/Qt+1&#10;/wDsxeH/ANsr9mzxb8N/E0KyaZ4osHthLgFrSb70U6ejJIFYH/ZoHKWuh/Pz/wAG4f8AwVHP7GP7&#10;Rw+G3i3UGi+HXxJuY4FeV8RaRqbFUin9kcYjfoPuMTha+zP+DwJg/wCzZ8IGBBB8SXXP/brX56a/&#10;/wAG6/7UWg+JL21tfCuiXcVncvHDcx+ILNBMqsQsgDSBhkDOCAR3r7N/ba/Yq/aq/bi/4Jr/AAg8&#10;C+KPCFhcfEH4aa1NbXd0+v2RXU7H7MEgnL+ZgyAfIwPJK7u5oE0r3Pi3/g3G/wCUvfww/wBzUv8A&#10;0gnp/wDwcf8A/KXb4lf9cdO/9Ioq+n/+CKf/AARy+Pf7Kf8AwUd8B+OfGvhfTNO8OaOt6LqeLWbW&#10;4dDJaTRrhEcscswHAp//AAWv/wCCOnx7/av/AOCjPjfxz4J8MaZqPhzVorJba4l1m1t3cx2saN8j&#10;uGGGUjkUA37x6P8A8Gt3/KPP9o//AK/ZP/Ta1fhg3+sbjuf51/Rv/wAEEf2Afih+xx+xt8a/Cvj3&#10;RbPTNZ8WXTyabFDqEF0symxMQy0bEL8/HJHrX5Rn/g3o/amLkjwVoxBP/QxWP/xygalqfrHon/Bb&#10;D4cf8Ey/2Nv2afCfjnw74w1G6174UaBqtrc6ZbxSQGP7HHEUJd1O8GPJGOjL616D+yb+3h+y1/wW&#10;81jxBoF34B0nUtZ0GGKT7F4t0q1a7vIX3gvAcszBCuGwcruX1rM/aE/4It6Z+3b/AMExvgp4B8U3&#10;CeFPiZ8NvB2l2FjqsW25S0uY7GKKe3k2nEkLOnJU5BQMD1B/IL4y/wDBv7+1L+y74qNxp2maRqgt&#10;XzbarofiKC2Zhzhl854pFP1ANBMUmfR3/Bxz/wAElPgj+xV8KvDvxD+Gijwdqut6yumy+GhctNb3&#10;iNFI7TQq7F49hRQQCUw46HGfjj/ghb488SfD/wD4Ko/CKXwys0tzqerf2beQocCazljZZw3+yEy3&#10;/AAa7rwD/wAEQv2u/wBsXxLBNrVqtxIMR/2h4j8WQ3fkp65WWWTA9AO3Sv18/wCCOv8AwQS8Nf8A&#10;BNrV28b+JtYt/GXxPubZraO7giKWGjxuAJEt1YbmZuQZGwdvAVQTkG3ZWP0PGcUUDiigzP/ZUEsD&#10;BAoAAAAAAAAAIQBb9d//6IwAAOiMAAAUAAAAZHJzL21lZGlhL2ltYWdlMi5wbmeJUE5HDQoaCgAA&#10;AA1JSERSAAACMAAAAOYIBgAAAMsJv3QAAAABc1JHQgCuzhzpAAAABGdBTUEAALGPC/xhBQAAAAlw&#10;SFlzAAAh1QAAIdUBBJy0nQAAjH1JREFUeF7tfXV8HMey9f33e+/dMDl2EjPGzJg4MVNiiOMkjpmZ&#10;mZmZYmZmZkaZZBkksywGixms+uqMvM56tTA7sCD13N/c2N6ZnunTPdNnqk5V/ec/YhMICARcAoGM&#10;jIzavI/mfYzYBQZiDog5IOaA1TlQ8z8MUPX09PRRYhcYiDmgbg7ws9SP96+VsqE3b95M5/PTSGwC&#10;AYGAQEAgYBUBfleOA4EZzS/ONLELDMQcUDcH+Fny572iIDDizSsQEAgIBPRFwEBgxup7GdG6QCBn&#10;IMAPVDDvlQSByRnjLXopEBAIOA8BQWCch724cjZEQBCYbDiooksCAYGASyIgCIxLDou4KXdFQBAY&#10;dx05cd8CAYGAuyEgCIy7jZi4X5dGQBAYlx4ecXMCAYFANkJAEJhsNJiiK85HQBAY54+BuAOBgEAg&#10;ZyAgCEzOGGfRSwchIAiMg4AWlxEICARyPAKCwOT4KSAA0BIBQWC0RFO0JRAQCAgELCMgCIyYHQIB&#10;DREQBEZDMEVTAgGBgEDACgKCwLji9Mh4Q5SeShmpiZSRHEMZCZG8R1BGYjT/PY4y0pKI3nCy1owM&#10;V7z7HH1PgsDk6OEXnRcICAQciIAgMA4E2/qlmIykJNKbCF9Ke3yCUm6soqRToyjpQB9K3NWJEnd0&#10;oKS93Sjp6CBKPj+TUu/tpHTfa/Qm/jWTmXSX6UVOvxFBYHL6DBD9FwgIBByFgCAwjkLa0nXY2pLB&#10;JCTV+wglHxlKCesbU/ziEhQ3Nx/FzfyC4mZ8RnHTjfYZn1PcrNwUP78wJSyryMSmLaVcXUbpQV5s&#10;sWHLjNicioAgME6FX1xcICAQyEEICALjrMEGcYkLo9T7+5iE/EVx8wswWWFyMv0T3j+1Y+fjZ33N&#10;ZKYCJZ8cz0TmPhG7nsTmHAQEgXEO7uKqAgF3RyA17Q0lpYg6rvaMoyAw9qCl1bFpyZT26gYl7u1K&#10;8XO+o7hp9pIWcwSH22AClLCiKqVcWUIZsWF8t0Ijo9WQyW1HEBi5SInjBAICAQMCMfHJtPviUzpy&#10;7TlLG8V7W+7MEARGLlIaHZfBOpc0rz2UsLYOu4i+VGBxsW2diZ9XgJIOD6U3YU+Zw7AgWGwOQ0AQ&#10;GIdBLS4kEMgWCASGx9G8PXeoXL+dtOiAZ7bok6M6IQiMo5BmawiiiFIuLqD4eUXscBHZJixZXU6w&#10;xnxJiRubUtqzC4LEOGyMERgmqlE7EG5xKYGA2yKQkppO91+EU+tpx+m7Tpvoi7brBIGxczQFgbET&#10;MKWHIww65eJ8Ft8W0shlJIfYfEYJq3+idP87IlJJ6cDZeZ4gMHYCJg4XCLgBAtCmwM2T/kYb905k&#10;bBJtO/eYGo07RLnabaCveP+i7XpBYOycC4LA2AmYosPTUinl1maKX/S9zpYX86QGkUqSO0lsuiMg&#10;CIzuEIsLCAQcjsBjv0iaveMm7b7whMKjE1URmdj4FJqy5YbkMsr19waJwGAXBMb+YRUExn7M7DuD&#10;BVlpDw9T/MJibHmRYzXR4Rh2JyXt60VvogPtu3dxtN0ICAJjN2TiBIGAyyMQFpVAXReeoa/braey&#10;fXfwn8/SplOPyItdQFFxSUxobGsNYcU5f8+f2sw4zoRlPX1lRF4MBGbZYS+Xx8KVblAQGJ1H402U&#10;PyVu+tWBbiPzEUoQ9qZcWSqy9+o83oLA6AywaF4g4AQEoFdZfsiL8nXa/I54FOy6heqOOkADVlyk&#10;rewOgpUmNiGF3piJIopm99Om095Ue8R+ytN+4zuri8H6kklg1tGqE95O6J37XlIQGB3HDqUAUq4t&#10;p7g53zjFdfSeuHfaxxS/rBJlRAkrjI5DLkS8eoIr2hYIOBGBG95BVHXwHiYw698REFhRvmbyUajb&#10;FmrIepYRa6/Q4esvKJwtNtDLgMsER8TTrJ23qWTv7ZLWxZi0mBKY1ScFgbFniAWBsQctu47NoPRX&#10;Nyl+Za23mXR1cA3ZlfAu8/rJpyZSRlKMXT0RB8tHQFhg5GMljhQIuBMCEN72XnbhPQJjTEBAZr5k&#10;cvNNh41UacAu6sPHwmrTfPIRysP/Zom4/KuBWUeCwNg3IwSBsQ8v+UdzMcbkC3OkLLn2ZdbVl+gk&#10;rPqBo5JuC1eS/JG060hBYOyCSxwsEHAbBNLS39DmM96U24IL6D0yg8giJjR5O26ySVwEgVE+BQSB&#10;UY6d1TNRJiBhbT3WvnzsUgQmjjP/plxfwdWuU3Tqec5uVhCYnD3+ovfZG4HngZFUvMc2q64gW5YW&#10;4ULSbo4IAqMdlv+2hMijx6e4TEBeXTLtqrLocNmCxJ1/S3WYxKY9AoLAaI+paFEg4CoIwArTfs7J&#10;LBFESkmL0MCoG1lBYNThZ/bsDOR9Oc/uI2eFTdvQxsQvr8BFH0XKah2GXoh49QBVtCkQcCEEVh29&#10;T3k7y3cNySU3iEJytAbmDZeaeZ0QRfFc4sYdN0FgdBg1lAxI2s4VpjUp0qi9JiZ+Xj5Ke3BAh56L&#10;JoUFRswBgUD2RuD2kxAOh94nW9viygQmhbWam+4dpZGnl9DDkGeUmu5e1bAFgdHhWXsT8YpT+Nd2&#10;WQKDOkkQGItCj9oPviAw2mMqWhQIuBICETGJNPCfS7Iii+SSFym8mkW/c3bf4ZIFKVL4tSO2NCYs&#10;2zyPUb7FLajy2s70z6299CoqmHPZ2E7MJ+f+kBMnMTWZnr1+RQFSu9p2TBAYOaNg5zHp/vc450pl&#10;1yUw0z+h5GNDWMjrXmzbzmFwyuGCwDgFdnFRgYDDEEhNeyNl4UUiO7kERe5xCL+eueMW+YfFOqQ/&#10;ICrHHl+mIiva0P/OrUvfLPmV/tw7ji773mHikaTqHhJTksgj4CHNvbqZWu4cRsd8LsHFrqpN05MF&#10;gdEUzszG0l/eoPjFZVxPwGvQxrBrK2lfD8pgZiw2bREQBEZbPEVrAgFXRABVpGsN3WsxJ4xcwmLu&#10;uPxdNlOHuafppk8wofyAnhsIxeVXd6nU6nb0f0xgsH84tx6V4b9Pu7iOnr7244R86bJvAcdGJsbS&#10;FV9PGnpqEZVZ054+X9iE2/ubbjKZ0XoTBEZrRN2EwCTu7MAExj2FWzoMmWZNCgKjGZSiIYGAyyIQ&#10;zyUDunE9JCSuU0NWLJ2LdqsO3E0rOBFeaGS8rjjcDX5C5dd1fkdgQGL+d24d+mBePaq+oRvte3iW&#10;IuKjrFpPoJ15FRVE27yOU5u9Yynvkhb0/+b8LLWDveWuERQa+1rzfggCozmksMBcd3kLTOLuLkxg&#10;1JkIdYDO7ZsUBMbth1B0QCBgFQFYLR75vqbGXDrAtCCj1mSmGOecGci1lh6+DKc0dl3psT1hfUrt&#10;zb3fIzAGawz+W5TdS/2PzaXr/vcJmhnDxoUSKDkthR6EPqd517ZSsx3DKN+yVvRftuCAtBja+N85&#10;dWjsmeWUwC4lrTdBYLRGFBaYV7cofkl513UhQQNzuD/faKoOvc/ZTQoCk7PHX/Q++yMQ9DqOhqy6&#10;RN910j6U2hwB+qbjRmrEZGnv5WdSsUiNZSQUEhNOrXeNfI90GBMY/PmjefWp3JoOtObWPgqKDaPo&#10;pFi6wYRmwvlVVGVdV/p0fiMmLPXMkqAP+fy9j85pLuDFTBMERofnLT3sGSWgBpKLhlHHTf+Mkk9P&#10;IJJRAl4HeLJ1k4LAZOvhFZ3L4QikciK72TtvUUHWqWhtbbHWHgpIFu2+lUavv0rPAqMone9Dqy02&#10;KY66HJ5m0QLzzpLCROTzBY3ol+1DqN3e8ZR/aUuCdcWU7Bj//X/YElNw6W/0JOylVrf7XjuCwOgA&#10;a0ZcKCVubOx6ZQTeinjjZ39Dqbc369Bz0aQgMGIOCASyJwKoLn31QRCV6bvToeTFQGwQap2PE+i1&#10;40zAZ+68opRU+eJaayOSnJpC/U7Mt0lgDMTkv0xksBu7iSyRmP9hHUztTX0oLlkfHY8gMDo8axmc&#10;1TDp2CiXtcDEL/qe0n2v6tBz0aQgMGIOCASyHwLQvTxgHUqrqcc4X4s+wl17LDrl+u+kfw7do6g4&#10;9ZGk6NuIcyuYwFi3pliztFj6DRFNI08uoTQ7IpnsmT2CwNiDltxjObY+1XMHV6LO5VqFHCULDNdC&#10;2vgLvYnyl9sbcZwdCAgCYwdY4lCBgJsgAN0Lktd902Gj06wvudtvoGI9ttLPow5Qt0VnaetZH4qI&#10;1UYYu/TGLvp4XgPZVhi5ZObrRc1oi9cJzRLjmU4XQWB0eoDSQx+zkLesC7qRvqDkE2MpI0Ufk55O&#10;cLpNs4LAuM1QiRsVCMhCABaKZRzOXJQjguyxkqg9FhFOX7ZdL5GmGoN3U79l52nLGW+68zSUwqMS&#10;OCJIOx3MngenWd/SWEpmJ5ecyDmu/JqOdM3PSxbOSg4SBEYJanLOSUuipCNDKW7GZy5lhQGpSnt6&#10;RpQRkDOGCo4RBEYBaOIUgYCLIgCScOGeHxVhAS2EtGpJiXWh7gYpLDsPE5bSfXZQ8ynHaOpWDzrv&#10;6Ufh0YmUnJLOSeU4eFnbZLYS8mefe9BXi37RlMAgnLrl7pHkFx2i2+gKAqMXtOxGSvM5zlaY0i5F&#10;YJL296I3saF69TrHtysITI6fAgKAbIIA6vZ4Pguj1tNY94JaRTrueTkku/LAXfT37FM0g0sJnLzl&#10;S35cTgCZePUgLKZDdCvQm/JwGQE5wlw5lhcp9Hp+Axp5ZikLeBN0mxGCwOgGLRs5YkIoaX9PtsJ8&#10;4XwSg5DuWbnZ+nJeWF/0HPOMjGB+qCr9R+H25s2b6Xy+vvnDdey/aFogkF0QQNHGoasu03cd9c33&#10;UqjbFhq+9gpdvOdPwRHxkqVF65pB1sYkJS2VdrAL6ctFTTV1H33F+pcNdw/ZVYrA3rkjCIy9iNlz&#10;PFth0v3vcGHHSs5PajfzK0o61J9zv4i10Z4htPdYYYGxFzFxvEDA9RBITk6j+XvuUIGunO+FxbMQ&#10;0MK1Y3vfJB0r11qD0OjG4w/TY78Ih1haTJEOj4+kuVc2UeHlv2tKXqClyb/sN7r08g7n69XB5/W2&#10;I4LA6PzsZHC225TLSyhuTl6nWmESNjSi9EBPnXsrmhcERswBgYD7IxDG9YdmbL0hCWf7LbtAg1de&#10;otEbrtHYjdfN75uu06Ttt2jqztvUjgsxfi3T3fRl2w1s5bkkZdh15AZS4c8egnHn/qE8kvZF2xBq&#10;EJgvuIjjJM7UGx4XoVvXBIHRDdp/G85gzUnS/r5OciV9QvFLy1Hag/1cOsCxD4kDoHW5SwgC43JD&#10;Im5IIGA3AqlcdyiKQ5QjYxOlPZrzrcQlplB8YqrFPZGtNomsWXn06jU1HHNQlhXm87/W0T4uEQC9&#10;jaM2uKeecZXp3kdns9uomaaWF2N9DES8+Ze2ogVXtxLcVHpsgsBYQBXTCQr02IRkCouOp9Q0NVkP&#10;M+jN6+eUtK8bxc/62qHupPgFRSj13h7KSFOe8Ag4ePuFkY9fOIXFJEgZIB35wOkx8fVqUxAYvZAV&#10;7QoE3AOBtPQMSYRbdfAegovIkjsJEUdlem8n/7AYh3UshT0Cl195Ur3NfelDrjYtV5Cr9DiUGvhq&#10;YVPa5HmE4kUxR8eMMxbsV6HRdMzjKc3cdYVGrD1N1x/5c+kgFXH3zHrfvH5BSbvasyXmc/1JDIt2&#10;4xeVotTLi5iJKScvYOteL0Loz1l7qdW03TRszWnadOYe3X4SJJE7sb2PgCAwYkYIBAQCCUmpNGfX&#10;bcrbyXrNpL9nndCsJIAt1BNTk+jw40tUc0MPmzWMlBIWS+eVWtWW9j06SyBQWm7CAmOEZhpbWfzC&#10;omn18TvUdvZ+qjNmK1Udsp4qDVpHXRYe4iJaKn15IDHhTyj54CCKn5tP11IDCSuqcTbgnZSRFK14&#10;vsDK8uhVGPVcepQqMgYVBq6VsKg1YhM1nbSThq4+Rdce+klExnEGUMXdcciJgsA4BGZxEYGAyyMQ&#10;EB5HHeeeYiuM+fwxCJ1edMDTIeLdeC5vs+b2fiq9qh194ADLiymRwTVrru9OJ59e1VTUKwgMPwap&#10;6Uxc2OKy7sQd+mPmXqrIC3X5AWukBduwl+O/D1x5koJex6oOcctIiKbUmxso4Z8aFMfRQXFviyyq&#10;+y+HSbNlJ35eAUrc1ZHeBN5TFS4Nl6zPq3DqzeSl8lvyYowH/gxMao/cTGM3nCMPH39KTE5VjY3L&#10;v5Vs3KAgMO4+guL+BQLaIYCsudWH7sniRoL7qPqQPXTDO1i7i5lp6Q1HwobEvqbxLNbNxa4crcW6&#10;9lpqyq1qT17BjzWrjZSjCQysBhGs6Th64wn1WXaMJ9oGKm9EWkwX7BrDNtLC/TcoMi5R/aRjt06a&#10;73VKOszWGBbZSuRl2scKXEtMXOAu4hwviZt+pRSPtZSBOkcqRGFwG4GoDWd3UaVB/5I4UzwMf8cx&#10;zafsorUn7tKrkCh2teVce4wgMOofDdGCQCC7IIBEdKuP3afve71fhgDamPYcrRTC0U56bXiPPwp9&#10;TgOOzeUsuyAv2pYJsJe84HhoYlrvHkX3mMRooaPMkQQGy2tyKtTiYTRy3RmqP3YrW13WWSUvhsW6&#10;zpgttO38fZWi3rdTltlxRkIEpb+8zERmMCUs53wxc755q5GxVYKAf5/xJcXNL8LEpQWlXF/F7qmn&#10;lJGqXpcSGhVPs1j7A0JnibSY+3e4lnouOUIXvF4SfMAqOJRez7Tu7QoCozvE4gICAbdCIDQygYZw&#10;GDZyyBgEvd9ycrz5e+9os45YQCM6MYYGHJ1FeRf/Sh9zVtwPOCoIkUFKiIeW53y6oCF1PjiFXkYG&#10;qB7HHEdgwEpfBEfS8iO3qPGEbVlcRbYWbLiW6jGJOe/5gqOU1EQmmYxdBmdfjArk8gPHKOXMVHYD&#10;taeEjc0oYeUPXI6gPMUvLE4JK2pSwpq6lLilJeto+jNpWUnpr25SRjJYvDZWD4QMzt5zlarZSV4M&#10;uAGfH0dspLncxmP/cM7CqEL4rHp6O74BQWAcj7m4okDA1RF4ERTNCesOvSMwFQfs4sy7Abq63FPS&#10;Usgn/CWd4TpHi69tp55HZ1L9bQOpxMq2lIvDpw1aGFhFtCQoctr6aF59JjGTKUxljpgcRWASklLo&#10;KotOuy06zELUjXZZF0yJTaf5B6XoHM3dJWyVoZQEyogL46ill5QecI/Sfa9S+vOznNX3LqUHP6I3&#10;7CLKSIzi6CJt87ogVHzzaU8u175ZFTbAqsawDdRlwSE6x0QP2picsgkCk1NGWvRTICAfARRhPHj1&#10;GZXrt5O+5KKQbWacIIh8HbHhoz2Z14pItsg8i/CXwqg33ztKEy+spj/3jqWKaztTgaW/cVh1fcnF&#10;8z9zftbV3QQdzv/wdT5b0IgmnlslkRilpRNyBIGBry2UfY0rj96iZpN22G11MWeVqTx4HQ1fd1oK&#10;t84OG8jLhXsv+SthO+NjW/diy1Il/c7WmCYTt9P6k3e5mmq84knqTvgKAuNOoyXuVSDgOARiOFpz&#10;MleXzsfRRzO5YGMy62OctaXzh3ISk5rw+CjWybygM888aInHTurGrp0aG7rTZ/MbsVXGPssM3FOw&#10;6hh2ECLD/jH/+eN5DegT3r9e2IwKcZmBEv/8RQ229KeD3hc4kEYZFtmewEDr4uETQD0WH6EqTDo0&#10;W5x5gUaI9aQtFyjBzS0MIHg3vP3pt+l7VFteTIkNRNHAadCqk3SfLVbZ3aUkCIyzXsniugIB10YA&#10;msBXITHUa/E5uuUT7HIfdLCCpLOUAdqZv/eNY72MfNFvLhYJ1+HkeK33jKa2+8dTh0OTafjJhTTn&#10;8gZa6bGbtt47Tnu9z9PhZ1foqt898g5+Rv6RgfQ6LoqSWLcpLDBm5i4Y784LD+mvWfuogoxoGllW&#10;BZMopZrDN9GBqz5S2XN33KCcQe6bgf8c51wvGllezERyVR68XnLdwcqDlNvZdRMEJruOrOiXQEA9&#10;AviA8+ZSAzHx6oMt1N+N+RZQJ2nLvWOUh8W/ciKXIA5uy4TnTqA3BcWGUSgXiAxPjKYY1mYmcfK8&#10;VC4jICWB1SGqI1taYKBLCeT0zLM5kuYHjoxRQkzkngMLQ8upu6TIm3TO4OtuW0x8Es3YeZngEpPb&#10;Z6XHIRleU3bhbeFMvtk1+Z0gMO72BIj7FQg4FgGl1gZH3uVz1so02DbAZsZeaGaKrGgjCYWdYV3P&#10;dgQGSeluPQnk6qEn2WW0XlOXkcWFmxfmrmxdeOgb6sg5pvpa8VycbOtZL/px5EZZIeRKiYvxeXDh&#10;/cACauTTCYqI0yQXgGogNGxAEBgNwRRNCQQEAk5BAPqYWVc2EkKerUUVIZpo7NkVkkjYGVu2IjCw&#10;vFx98Io6zDvgEIuC8cJcdcg6Gr3+rJT/xB026F4uePlSC7YeIfOwFuREbhuwWiEKbPqOy6zEd1wh&#10;M0eMiyAwjkBZXEMgIBDQEwG4ka5wtFJZzpxrzY1UdV0XKbOus7ZsQ2Dgkth7+RE1mbDd4QsyFm5Y&#10;FiqxG2b9qbsUz+HarrzBFfk8KJL+nrPfocTFlOBAVN1vxTF6yXl5tMjK6AqYCwLjCqMg7kEgIBBQ&#10;iwDCrgccn2fRjfTNkub0z629TrO+oH/ZgsAg+do6DtVtOH4bL8jv1zCSaxXQ6rhfJu+gozefUEqa&#10;6wpVEdI8aesFXUW7cvGELmYQu/sevOQIJTfUEJm+JASBUfvaFOcLBAQCroAA6iid5fBqhD6bcyMh&#10;4sgviqOpNEqiqqTPbk9gkjiEeQVn1f1plL5iXbkLMo5rxy4sb78wJeOh+zkpqem08+IDqq1Bsjp7&#10;MLF2LMKsB/5zgnz8wnXvv94XEARGb4RF+wIBOxFgk7M7CGft7JVDDo/lSKIq7CYyztaLRHTfsvXl&#10;kM8Ftpw7N3DFbQkMwn+DImJpEYtB1WbV1WohNrQDV9JgznsSGuWYTItyZzI0QmfuPKdfJ+90quvI&#10;HN6V2BLTce4Behrw2ilqdrkY2jpOEBhbCInfBQKORSA5OJDC9m2nJD9fXUJ5Hdsbx19t4bVt9PmC&#10;xu+sMMgPM5hzvCRwxnhnb25LYOAGgQi05nB1JQG0Ji+G9qoN2UCrj99xKT1MSGQcdWCS4GjRrlyM&#10;cV/IR/PgZajbamIEgXH2K01cXyDwPgLxD73Iu20T8h0/hFJCgl0DHhTyfeMeAR8eAQ+pMqwwSGw3&#10;py5VXNORPIOcJ9w1HkC3JDCxCSm04vBNqd6O3MVR7nEoRliBK1PLPd7acb9O2Umn76Doo3PNbBhw&#10;iJyXHrqhCXlBFBHIRiZW2kYwIZpr2Br3LdEgCIxrrA/iLgQCBgRir12k+3XKkGelfOQ3dTSlhnG6&#10;Cx2SqtmDeHpiGMU/P0xp8S5CqKzcPMS8/VnM+xFrYVAEcubljWx9SbSnu7od63YEJjw6gRdiD/ph&#10;5CbNc5cgb0yLKbvon6O3adA/JxVXZDZe1P+cuY98uCqzM32wySnptOvSI6ozeqtqwgG9ypBVp2j9&#10;iTvUdeEhqTyD1iSmMruTJBccW4yciZuSp04QGCWoiXMEAvohEHniIN2rVpDulv6KPCvnp5ej+lHi&#10;8ydOJTGpUd4UcrQxvb7Ql9ITmMQ4WUtiDX3oXI4/uUqFlv9OzXcNIyS5c6Zw120tMKhrtOLwLao9&#10;Un215PeSq7EVoQp/+Y/g4ow3Hwdw6uN0euL/WkqGB22G2gV6wubzFBnrPH/hnadB9CeXU1BbB6r6&#10;0A00at0ZCmbtEaxKvhyKPXrDWU6Ep62AGpYdlB6Yt/cavWZXoTttgsC402iJe80JCITu2MjEJS/d&#10;LfOVRGLulv2ang/qTMl+L51GYpJDb1Pw/hrkv/kbirg6lFKjn/FQQNnpmltQTDh13D+RDnHhRWcL&#10;d92SwKQwqTjq8YSjjTQmL7xY1h29mZaweyXwdcw7AWlmzYowKSmeWldJbV7gt3PGWxAwR29wHcFi&#10;UoUtJ0qJGFxG1dldN2P7JS5GFvXOKgLrCHQ1m057SiHsagmS6f39zOOy5thtt0kOiLEVBMbRM1xc&#10;TyBgHQH/xbPpbrncTGByZe6wxFT8ll6M6ElJvs+dQmISAy9R0J7KTGDyUMDWQvT6Yi9Ki3EeobI1&#10;h1At2ot1LzHJrhWY4hYuJFhETt56So05SR0WU6ULsel5cFV0YTfI2bsvLJKL22y9aDNzL2s+lFti&#10;cM/NJu2ks56O1cMgK/Bazo+jFq+aTF4WsDUkivPtmNtgjUH5hs7zD6oiSqb3CUJUm8Pj913xphQn&#10;kD9bD7W53wWBUYKaOEcgoB8CL4Z0pTslv/iXwBiITLk89KzP35Tg81AVicngj90M5P2yQ1cT//wg&#10;Be4oKVlgMvdvKeR4K0oOf8DepHT9wMhmLbs8gcFX/g1vf2o3V7ussbCowB0CnQXCdq2JbJE35fD1&#10;J5nkSYVoFa4o1Et6GRzlkCmEPp3nys+/sJBYKYEB8YLmZTpbXiJirLvAEKL9gGtBjWKXEiKw1GBl&#10;er8tp+0hDx9/rmjquiZWw6AKAuOQ6S0uIhCQhcAbro33pFtrumuOwIDIlM9Dz/t3ZEvMCyYO8oIt&#10;sCa9SUmm1IhwifxEnz9JkaePUXpcrKx7gqso9tFq8t+Sz4jAZBKZsFPtKTnkNt+L4631Mm/epQ5z&#10;eQITGZNI3Xjh10KLYlgYaw7fQNO5AvNLyR1iezxi2A2znKOesDArJQM4D/lhZnGF7Dguoqj3hhpD&#10;/Vccl66p9J6hC0JEEHCSs4Fg+PN1pzHhQYSYVtYyjP0gJpuvQuWNl5x71esYQWD0Qla0KxCwH4G0&#10;+Djy/qMB3S31ZVYLzFtLDNxJL0f2psSXrEMxXhCQAI8JEMhKWkw0a2ZeUezNawRNzatpI9l68xc9&#10;+u1nuv9TKfKbM4neJCXLu0FuN+ruPCYw32UhMP5b81PosZaUxCRGvbCXFzeIg11YICwPMMtHuTSB&#10;CY+Jp5lMNMr11y5c9+fRm2jvpYd2k4iY+CQav+k8VWC3hlJCAKvED5y3ZgNrRuJ1LPoIvdDSgx6q&#10;CloiTLo/Z8cFIbE3EiiOw9xR2qH+OPVRTwasKzOZGrfpHEXzOLjyJgiMK4+OuLechkByoD95cQi1&#10;JN41uI7M/bdsLnravQ3F3b1JKQF+FP/AkyIO76Gg1Yvo5YSh5PNnQ7pftxwLgHPTHSZDd7g97Gj3&#10;QYNKFOfJhEPuxgQm4uoYyW30rwvJ4Er6hvw25aHgg/Uo0f8cEyiZpAjXBuFi91N6UiSlsp4mKegG&#10;xT3elq0tOi5LYJJSUmnr2ftUZ8wWxYTBlGggA+1WFtOibSXbQ3aRtOUCiGr0MLin5uzWOcd6GAiF&#10;td7wAXH3WTA1nbhDsQWk4qC19Afrfu6y/sde8mLoT1RcEu1Gcc2J6lxvxmNYi8kf9DDQRLnqJgiM&#10;q46MuK+ciECC930W7H5nnbwYCA27k7x/r0dPOjanRy1+IK9axTLPhQC4NFtwzJAg/O43dRSlRUfL&#10;hjcjI53Cz/UyS17e08QcakgJL49ZJjEgLGlJHIYdytoZT0rgvDIxXktYENyfQo41o6B9NSj4UH1K&#10;DLycba0wLklgsAjffBJAv03frRl5aTppBx285qMqogV6GLTRQKVlAQQB4mG/sCjZk17ugbHxyYSw&#10;baVWIliY0L9D130oVWUCPkRd7b/qTc2YxKBoo+J7eivcLsf31mbGXrrHBM1Vq1cLAiN3porjBAI6&#10;I8ALSYzHFfJkYmLV+mJskQFJgbsJhAVh19asNvzbg4aVKObKeWKBnuzOIANvyJGmbGnJbYPEfMeh&#10;1rWZxBxhEpMqZe7NSEskJMFLCb9PcT7bKPLGOAo93V4KyQ7cWZoCthTIbBNt8x5xeQC7wORqc2R3&#10;wWUOdEkCgxpHWODVLniG81sxEfLg/C7pGohApeKRrIdB0js19wd30riN5wiWCq02EKy9bPWoM1q5&#10;1erHEZtowylPSuR+arEB82uP/KgTRyiptVwBb0P1av+wGC1uT/M2BIHRHFLRoEBAGQKsXwk/tEfK&#10;+2KLiCj9/dWUkUwo7MvxBRIStLeKDAKT6U4K2FWaom7PoahbUynsdDsK3FOd/LcW4N/w+9dSKHZW&#10;V1QeJjSlKDn4hjLs3OQslyMwiawNWc25PxD9ooYgSIsdhz63nLqbjt96pmk6f4hJO8w9qPr+QDR2&#10;c4bc5BRtFOd+YdGS4FmxtYNJ1aj1Z6XcLlpuIFa3HnOY9YJMUqpW3ItEhutZY+OMvDq2cBEExhZC&#10;4neBgGMQyGDxbdCyOZlaFRuWFLt/5za9apekWLbw2LulJ0ZQ4O4KmVaSd2HU/2pgzP1bwLZCLPrN&#10;z+eArJgjLCbnb/mW3VTd2Pqi7bvc3r7qfbxLERhD6C80ImrJCywc0F8c4+R3iRoRBMNgwH1x1OOp&#10;ZOlQk7wNQllkyL33IkT1OKezu2f9SU9Vqf1bTttF0PnIicyy94YRoXSf+9l72VEp67Ha8f1l8g7G&#10;zfXqiAgCY+/MEMcLBLRHAOQl8dljej6go20BrxJyw1Yd3zH96Y2d1hf0NCXyBQUgB4xERqwTF2W/&#10;Z1pt4l8e5qvJCLPVHn6HtehSBAYWhO5L2IKgQbK6+mO3SoLPNDYj6rFFs9Zk9u4rGtRLWkNjOHcK&#10;QrWVbhDaPuQKzs25jpPS/CvQvRxgfY+eAlkQvydcF6rTW0uMGhKDfg5fe5pe28hPoxRTpecJAqMU&#10;OXGeQEA9Am+SkynpxTMKZMvLo9Z15Qt47SExUuRRRYq9dsmu5HWG3iUHe3D23YLyLCmKCE6m9QXi&#10;3uy+uQyBgfUFKem1cB0hVBk1k/TMt4LF2PN5yNsaQ+rCvFFL6DxHJSkVpqKfC/dfVxw2jVwxEzdf&#10;4GR1+lcYxTjvvvhQk0risIDtl7L06kNSlTz8gsAoQU2cIxBQhwA+4lKCAyl02zoOh/6dK09z7SM9&#10;XEdMdCAK9h07kFIjIxTddILvIbvcR/ZaYaB9iXu8nYiFv9l9cwkCAyOXF7sXftXAdYQMu3M57X24&#10;A77MYa1AVBKiitRYEyqwNaHnkqMU9Np+tThcM1ce+kmlCpTcA1xgf7Eby8cPFbMdM91Rn2nSlgua&#10;WNpQq+ox37urbILAuMpIiPvICQgg0VxyoB+F790mJazzrJxPV9EutDIPm1Sj6MvnmCDY9+GESKLU&#10;yKcUcW2kfu4jdkuFc1RSepx/Thh+pPkY9x/+v7HO7C2Sk03edlG5+PStywmup2GrT1EwEwGl+Uvs&#10;xQGLcffFEM6qIzG1OPpn+/n7dgtTI7jK9XgOm66sMOMurD+Hrj+mNDvCAO3FyNzxz7mSda+lRxXf&#10;t0EMDD3NogPXObePNkJotX0TBEYtguJ8gYBtBDLSUpm4BNDrAzvoSeeWdK9qQRbrms/VYrdA14o7&#10;Cdfwmz6G0mLlf2wi/DktlrP4PlpPoUebS8Ub7bWqyD6es/uizlJ2zr5rPDucTmAQZouaPRDcKrEg&#10;GJ/z27TdnMQtyPbs1/iIE1xoEhoSNdE1IF89lxwhXztrJV2670v1xioLmwbpGb3hDEVaKNKoMUzv&#10;NQdX0rVH/lJeF6W6HQOJwdy5/zLEJeRqgsDoOWtE2wIBYjIQQxFH9tGzAZ3J64fiurmKzBGfe9WL&#10;UNy9O7KHATlYQCjCz3amgO3F9CMuklaGM/ge+IlLGkTJvj93P9DpBCYsKp4GrTyhqmYPFrImXGzx&#10;CEccpdpp1tNiAGFBQm0lpVaQf2s0baSNp+/JduXEcA6ZflzvqMJAZRqcvzmr8B0mfEq1N2qxA4lB&#10;RuI6ozerIq8gjhO2nKd4B9SYstVnQWBsISR+FwgoQwCak8iTh+kZF1+8V62QlNZfS+uKzbZK56In&#10;XX5jcWy89Q6wLz49OZIS/c4wcenKEUdMXMzVPVIk0LUctRSwvTjFPljJ9+YgLYCyYdT0LKcSGLh5&#10;jjLpgOhWjfWiKhdZXMAiVrhznLGhH7c57X7r6XvULcSshfmTU/hHRNtOjJSa9oZOcH6b2uwCUmK5&#10;QrHFHeyycrYANrNu001CmQAl/TBYYRqM20aXH7xit7T8jJh6zBVBYPRAVbSZ0xFApei4e7fpWd/2&#10;7C4qwFYXriRtT+SQJsd+Rfe5rlLCk0cWhoOrVKcmUFLwNYq4MpRzvVTUT+uShfzk4SKQLSg16kmO&#10;mipOJTAIge3DeUHK8cKtePHic7ty8raX7HpxlO7F3AxJSEqhf47cUuUOAQZV2K1z6MZjmwtx4OsY&#10;GsgVmhVlt2Xhbi8WDYdH2/iScNCj8CokmgZw4UjFCfiAGyc+nLwVkVS2yZ+e3RIERk90Rds5GYE3&#10;SYmc28WHQresIZ/2zViwm18qrOhIIgMNjP/ciZTOVa7f27iIYkqED2fMnS25cfy35NMxTDqrFQaJ&#10;7mLuLaY39hR/zAaTyWkEBl/KZ+6+oIb85ax04YLVBu6Hi16+TnODGM+BQBYPt5RysSgX9OLcPsuP&#10;SVWgLW1pbH1BKHKtEcqsFnC3QTvjTMJn3DdEUt3wCaA2bH1SY4mrx4U/MaecuQkC40z0xbVzAgIZ&#10;aWmUEhJErw/upme925HXjyU4tPkbWbWLVJMd5IDh+keRZ49zXaI0rlGURKnRL7iI4nIKOlA7M1uu&#10;xq4hOe0F7mTLENdMkq0/yCYTxWkEBouWH6fk33jmHg1ceZIajt+WmWbejsW/2tD1NGvXFYpn64cr&#10;bG/YzLmWU9yrcYcAA9Qj2sv5TSy5Q1AHCLWFlFiukGdnHoeZ65kjR8lYICT9MEdDVVNYQgLEB3gg&#10;uZ1WpRmU9EMQGCWoiXMEAvYjgA+wtMhIijh+gF6O7kteP5XKdC3plP/lHfnh6tTPh3SjlNAgznZ7&#10;jCs//8LEJa+uuV1skhjW2ERcGULpSa/tB9KNz3AagQFmmIAIfw3m2jvXvf1pAS+srTiSCIsYIlNs&#10;kRmIUO+/QOp71xEtPQuKkMKqlbrEDOf1XX6crTBZS7Snp2fQBk74B/Km5Bp/zd4vlS5wJcwMzw80&#10;TOM3nZeVzDBzfmTOkaqMxS+cB6cvW662MCFO4irYztoEgXEW8uK6ORUBWEJSw0Mp+tIZ8h0/mO7X&#10;ryDVP9KlBtJbLY1XrWL0+vAuSg715IrQ47k4Yw22vHzrQM1LVjdS4O5KFP/iUI6ywjiVwJg+cPgK&#10;D2DXCZLD9V56jOqze8lS1efqwzfQLnajOFu0adoHlC7Yf9WbkF9FCcEwnAORLapCw1Jl2MDTngdG&#10;0G8sFlYSegxX3c4LDzjXjH0JmBz5YnzB+WH6LDtmPskd59qpPmw91eWw8TYz99Fgzvmz7sQdunDP&#10;V7LmwRKX7uB8NqbYCALjyNkiriUQMEKAX5DQyST4PCS/aaPpUfMf6R4S22ki4DURDTNBetyumeTK&#10;ykxQ95iiPZdwnpdfOFy6eCaZcYIrKfRIM7bCKMsQ7I5zyaUIjAFALNoQ+J7j/DBz92RaZZBh1+Ay&#10;wVc3MteGRblmpU2EhvdjC4oSkmEgMDgXRCUk8t+ESXD7LDvsoaj+EtpDsUbcmytvcMNdZH0OCnpi&#10;nDHmNXjsW0zdRYNYtLwWhIV/9w2OpITkVInAupI1SRAYV55d4t5yBAIIY05MpPgHXlLSubtceFEP&#10;EuNZMa8kKM5Iz7T4gsggYV3c420UfqYjRyGVf0ti9CraaGqFybxO7KMNfC/Oich19PxySQJjTGSw&#10;aMPlsfmsF5OCY1LINTQm+6/48Ne267iOjAcOVgCEh9dUGR5eiS0OG0/fpUReqLFI33rCodoz9yjK&#10;+gu33IojN11qsbc02dHf9awlasS6KOijEO7t+TyYQpiwwuXoSoRFWGAc/coS1xMIyESA35lxdzze&#10;Cnz1CLtmKwxHQyU+f/qe20YiMpzKP8H3GL2+0JvzwJR4a5FxBJHJzVYgtgyF388RriRdCUw6hJms&#10;a9nCwspbLNAMYX1I8tvFWOYUfO+wFNY2POZqxlfvc1pmJ+V8kXvfSKo2dPVpVW4kWGOQ4XcrkzdE&#10;6XSef0hxewg19w2JlHv7Tj8Obq6QiDhdq2Pr0UlhgdEDVdGmQEAZAilB/nS/bjndhL2elVm8i7Dq&#10;OPOlBTLecMRU+EOKvruQQg43JIQ76+1aCmBBccS1ETkiI6+uBCbAP4zqVxlJpb/tST+VG05d2syn&#10;BTP20GXWYbxmgWq6wqy5xroQZdNa/7OQ3fbE7WdSmLgaLQzORdXlpixSrcQaFiVtwRK0kYW/IIBi&#10;0xcBQWD0xVe0LhCwB4E37Ery+bsJ3Sn5hTw3Erub7lUpQJ7l8mTmmMGOqCbDbqqnQVh14yoUd/em&#10;1dvKSEuklNcPOFPuCgo71e5tPST9LDJBe6pQwqtT2d4KoxuBATnZvfUiFf2iKxX8uDPvnajgJ52p&#10;xFfd6Mcyw6h/12V0YM9lCg+Lcjkdgz0PiLVjQyLjadT6s1RZIfH4Vw9jX3i5MclBeDHyq3j7hWnV&#10;LZdvBy4mkFzoY5KTUygyMoaecabkmzd8KCQ4QlcXlCAwLj89xA3mJAT4XfC8Xzu68/1nNgkMopa8&#10;W9amkE2rKHDBVHoxvCf5dGjOFpyy5Fkpb6YrCnoaFI0sw6TmLZnBea9YNPwmKckmshnpKZQW48uh&#10;1611TnT3HZcx6E7pXIspO2+6ERi4i7q0mScRl0JMXEz3zH/vRPXYQjNn8k66eomtMpwIDiLO7LJh&#10;Ib35OIDdQNtUJWhTYnV5dw7raDZxfaVUF448UjveUjh+YjKFhkSRz0NfOnH4Fq1dcYxG9l9NfzSZ&#10;RrXLDqHCn3WR5lvbX6bT86cBai9p8XxBYHSDVjQsEFCEQODyeXSXLSpWhbxMTHzaNuFyBbcyP3De&#10;7gjRRtbdJH9fir19g8L3b6egxTPId9IwetrzT/L5vS49bFqdHjSpSlEXz3IRaNvrF9qPvDmVCcx3&#10;OrqT2LrDrqQ47018T9nX8q4LgcEAnWeXRY2Sg82SF2MyA+tMiVzdqV6lETS09yo6uOcKveACg4m8&#10;ILmDq8jWEwVBKgoNqiIhbEVRcj6sL9DQPGcymd02EN0YjlR78tifjh30oPnTd1P3vxZSi7qTqGrR&#10;AVTqm55U6NPOVOAjtvzxHDPMueJfdqNl8w8wodPnoRYEJrvNNNEfd0fg9aHd7BbKb1kHw+TFu3Vd&#10;ijp/ijJSU613F9bdlGS2okRTSnAgJT5+RLE3r1LE0b0c9eTJ0T/yUlTE+WxhPUwR+wjMJiYl2Lnq&#10;tFwdTdixVhzi7ZNtXUm6EJgkzscxn0Ofi/FiYc76YvbfeJHBV3KFAn2p+U8TaeqYzXScF6ZoFw/7&#10;lfNwQ4DbmNP3q0mTr4TAVGDry6QtF1wuV44czCwdk8xz6+kTf9q97QIN6fUPNa45lioU7CvNNbgo&#10;sVubcyAzbdgqE6qToFkQGDWjK84VCGiPQOyV83QfWXqN3D7G1hhoWKLOnpDlAjJ7d0xqYHmRY30x&#10;nJ8UeJGC9lSWT0a4REHQ/tpcZ6kOBewqTf5bC/LOZQuQAdhKzplAJklRd2ZxkUnXTDmidrR1ITAv&#10;OeT1zybT5ZMXk0VHci/x13OPdgspMCBcbR+dfj6sMPP3XZcKDioiIgotMM1Y+IsMx9llg9Vlydx9&#10;VLPUYCr2BRMW6KosuCgtkhgmMBUL9qPrVyxVlFWHliAw6vATZwsEtEYgkatH+/zZKKsLiS0vD5m8&#10;RBzdbxf50OL+UqM4KpejkmRZU5iohJ/vzSLgRxztFMoVp3244vVVin9+iGswraCoG2Po9cU+nHum&#10;A4UcaUrB+2syOapEgTtKslg4HwWyoDcp6DrftmumHVGDpy4E5tTR21S9+CDFBKYQLzJlvutFG1ef&#10;1M3UrwY0e8+FO9WT3WKtOQLLUQQGEUujN5ylMBepOG0vZuaOh2tyGrvE7CYtJgT5+6970Ma1J3Vx&#10;UQoCo8VIizYEAtohgFDqZz3avE9gWHh7v145Ctu1id4kOj65Z3piOIWf62bbFbTpG87r0lwKxWb/&#10;VFZQ+N8gDH6TzFG98cFMbp5QcvA1zkFzkhPq7eAK1fO51MEELjFwjEmaPPeWdsjr35LmBAaL9Zyp&#10;O+1zH5mxwDT/eSI9fxKoPwIOukICuz5WHr3FGYUdY4VB6PXpO88pTYaozEEQaHKZ08dvUfkCfZST&#10;Y55rhdm6N6zXKtbQaP/iEgRGk2EWjQgENEMgLTqKXk0cSp4VULE6s9ij1w/FKWz7ekmg64wNYdWR&#10;HuNsEJhvKfhwPba2XGPyYlsc/G8/IEKGSwvVspNZ15PAlbMThQVGzkCncKbU3xpOVvWVjAVmPqe9&#10;h94hu2ww3r0KjaZ2XIBSTYkBORYctN9/xXEKz0bWF8M8gMC7VT3ML+taF1vaq19+nED3773QvPq8&#10;IDDZ5YkV/cguCLxJTqbgVYvI821dJK8filHw2qVstXBeun1YQ2K917GQt7AFEsPk5VA9SvRjYTFn&#10;9hWbeQQ0t8C8ehVKZfP2UrzAYGEqm7c33bj6SPPFxdmTAMnttp67L1WS1lPQW2XwOtp7mf2l2cz6&#10;gvGLi0ukcawlKvwpwqKVk5gqRQZwHqIrmgucBYFx9lMmri8QMEGA34Ov926le9UK0r3qhSlgyUx2&#10;tTg/KzkSzQXtKpOFwPhxpFHgrvKscWFtTg6paaR0zmpKYLBAn2Q3Sd7/a694cYG+oTVbcKKismcC&#10;nsDXMdSHazqhzpEca4q9x5TjAoh/s5UniHPqZMcNyekO7r5CFfKzG0mFFQYi4OlcawkRc1pugsBo&#10;iaZoSyCgDQKxt67Tw19qkf+8KRxWzGkloHVw8pby+j5HFf2chcBAfBvnvUWQFxnjoymBSeT6RDM5&#10;XLjAh+aT18n5Yi76eRcppwcWquy4wSpy4tZTasiLp73kRM7xsL6sP3XXZQtdajGm3g9e0S+1x6ty&#10;U2IuIqmd1mH6gsBoMcKiDYGAtggkBfhRyNa1lBblOjmxILoNO93+vUikoJ2lKcZzEWWkOEeboy3q&#10;+remKYEJC42irn/MV2F96UxViw2gM8dvZ8eIr3ejGRmbSBM5P0tFja0wFaWyAXvoEbvxsvMWFRlH&#10;Q/uslELt5ZBis5mgOcEd5prvyxBNoRIERlM4RWMCAU0QyEhLdZpg11IHMjjNf8TV4f8mp9uSj6Ju&#10;TeN8NK/5FOdbiDQBXudGNCMwgPvh/Zf060/jFS8qWGhaN5xKT32yT+4Sc+OHcGAvzpXTfMou1sKs&#10;0cwSU2PoBlrCyf9QCTs7b2mc3nvn5nOEcGjFBIbdT0W/7EqnTzJZ1nATBEZDMEVTAoFsjADCn2Me&#10;rJMITAAnpnt9aTClJ7h/3jNHDpl2BAb6lyO3pDTuShcV6BJGD1zHZv3sbz6DiwwVoiuxy0eOa0jO&#10;MS2m7qKHvqG6Fit05OS0di24kX4oPVSxWBxz9Lv/bU/L5x9id5t2+REEgXGVGSLuQyDg4gjwmpkY&#10;eJkz6haQEtWhyKPY7ENAMwKTxsUCN685SWW+7aWYwJTK05M2cPK6FM5cmxM2/7Bo6rn0KFVSmGnX&#10;lNQs4Gy/KTrV+HG18UhMTKIOreZItY6UEuZ8H3SkkQNWU3w8ciRoswkCow2OohWBgKsikJiYSI8e&#10;PaT4OPUf2qmRzzmL7iDOsvvAfKI6VwXBRe5LMwITH5dEE4ZtkpKEKV1QKhbqRx5XvXOEBQHjDyvM&#10;BS92u3E1bjkWFmvH/MFZfp8Fuo5AzRHze+m8/ep0MOxGalV/MgUFwueszSYIjDY4ilYEAq6KwKNH&#10;j6hTh/Z0/Bhnt1UZzZSRlvTWbZQ9g1b0HkPNCEwEwoM7LFYcGVLwo87UpNYY8s/mAlTTAU3ixH/I&#10;0KumThIKRR685k2paTnrIbhw+h6Vy9dbMWEG0a5baSQ99vbT7DkTBEYzKEVDAgGXRGDThvWUN8/X&#10;1LplCwoPC3PJe8wpN6UZgfH3C6M/mk1TTGDyszm/+18LCK6BnLaFcFTN6PVnJRIjN8Gd4bjfpu+h&#10;fVyYMCbeeVklnTVeTx8HUrMfxqnSwdQsOYgLOz5Q/SVlwEAQGGfNBnFdgYD+CCCAoH3bv+iT//4v&#10;5fnyc9q4fh1b0rXT0Onfg+x1Bc0IjOetZ1Sz5BDFBAZahqljtnCBvZxlRTBMpyjOMIssvR3nH6Qa&#10;wzZyortMcS+IirRzgjr8Hf/+44hN1H7eQVpx5CaXJ4jKsZhFhMfQgK7LqchnyrPyomjonu2XNCvs&#10;KAhM9npBit4IBIwReHD/PuX/Jjd9/H//I+01qlammx4eOfYd7OzZoRmBOc8RNZUL91dMYIp90ZV2&#10;bjmr2Zews4G19/oIQ09mAe7L4Ejacf4+Tdl2kbovOUpt5+6nNjP20p+z9kl/n7bjEh246kMv+Di4&#10;n1S6YO29TZc6PjExmRYyNt/n6q7YjVTiq+60dvkJzRInCgLjUlNE3IxAQDMEkpKSaO7s2fQpW19g&#10;gcGe67NPacjAgRQZkbP0h5qBqrIhzQjMgd2XqRzXMFKa3r0k5/S4ePaeyu5kj9ORrTeWsxoHRcRK&#10;wtyHL0PJxz+cArk8QBwv2m/eiCRHGOk0Jnxb1p6lst8p18EgdH/x7H2UqlH0liAw2eMZFL0QCJgi&#10;4OfnR82bNpUsLwYCgz8XLZifzp4+JQBzAgKaEBgosZdw/Z1inBhMUQQSR4NU4fwxXp4vnACBuKS7&#10;IoB5d+PqQ6pdbqiyecci3qKfd+WaSFs0014JAuOus0nct0DgfQTwfklJSaHo6Gjy5sijubNnSeJd&#10;A3kx/Pej//1/VLpEcfrz99bUrUsnGti/H40ZNZKmTJpI8+fOodUrV9Ljxz451rug57zShMAgHHjC&#10;0E2KFxHoX5DB198ve6fA13Mgc2rbT7z9qWG1MYrnXmHWz4wetIZiY+M1gVAQGE1gFI0IBByOAPSX&#10;yPGCyKIHDx7QkUOHaN6c2dSvV0/6+ccfqHD+vPTpB/+XhcAYE5pPP/hf6ZhPP/gvffbhf+mLTz6i&#10;ls1/Ja97noLA6DCimhCYlJRUGtR9uWL9S4GPOlK75rMIodhiEwjYg0CA/2v6tfYkVZFIPdouotcs&#10;CNZiEwRGCxRFGwIBxyMQExND/6xYQX+1acPi3CpUKO93lOvzT22SFlOLjLF7qVK5snTp0iV2UeeM&#10;5KyOHjVNCExCQhJ1aTNHFYHp+fdiSmDdR07b0tPSmbjFclZHTmikIBwP1q/4+CSKiIhRdL67442y&#10;E707LFRMYAqy9e/vZnMoNDhKEygEgdEERtGIQMDhCCBE+tTJE1SrWlX6/OMPrVpaLJEW43+vUKYU&#10;HTt6VFhedBxJTQhMTEw8/d54sgoC04mG9FhFyUk5i6XCx/rsSQBNGrmJZozfTof2XqXrl73p5csg&#10;Cg+PojgOrU5KSqZkLq2QkpzG+KRQIv89KipWcrd53n5GRw9cp9mcyXfc0PXk90rbyso6zjvNmk7g&#10;MgCjBqxSTmA+ZgLziyAwmg2IaEgg4MYIwFJy4fw5+qP1b/T5Rx+8J9iVQ1oMxxTOl5dWrfxHckmJ&#10;TT8ENCEw4aEx9GMZFNZTVpcGOoTZU3ZoFgmiH1zatpzEEUXLFxzkbLJ9qDiH8yKaBuUUmvwwhv7i&#10;pIBd2iwgWKb6tF9K/Totl/4Md0eHlrMlzVD1EoOoLEd+4dziX3WjtSuO57gIpeTkFJo6erPi6DfM&#10;2T8az6DAAG3KCQgLjLbPiGhNIOBoBNLZEvPyxQvqw9qX3JyszjjqyBaJwbHffv0VLZg3j6IiIx19&#10;6znuepoQmAAO8a1YoJ9iAoNQ1hULD1Iau1Ny0ubzyI/LJ4zNIkDFolrgw06U/8OORnsHoz/z7+z6&#10;KMjRW4aoL5zTsu5ktszkrNTWmDPzp+1RPPeA2+8Np3EJC21wEwQmJz3Boq/ZGYHw8HCaPXMmRxgV&#10;k+1OAoHp2rkjQU8jNv0R0ITAPGc3SIX8fRQvIiU4Ednmtac0SyamP2zqrwDtysrFh1RlkTUNWa+Q&#10;vy/t23kpRxFB4LhoFhd1NCJz9oTySwSm0XQK8AtXP6jcgiAwmsAoGhEIuAQCICJbNm+S7U768H/+&#10;Hw3s109k5nXQ6MkiMPjKjYmOp3BOW+/nG0avXv67v3weQscO3aAy3/RURWC2rM9ZBObZ0wB2FY0l&#10;iEjtWXCtHVuEc5oM7LacwniccsoGArN0zkEVBKYz1as8ig7vu0rPnwaTH8/tEM5yDELz6kUYW2bC&#10;WWQdLQml5SQQFAQmp8w80c+cgsDTJ0+kcGg5riTkhGlQtw69fq2NSzqnYKy0n7IIzOULD2hgj+XU&#10;sfVsalRjLNWvMvrdXrfiKKrKSegKf6qwHg1/OZfM3YP2cor8nFIHKSkxhZbNOyDpVrQiL4Z2fig9&#10;mJO7PVI6H9zuPJCK1UuOU8FPlBNBaLDKswXx5/IjOKfMWPqT9UfNao+n+pVHU9Na46nbX/No1uTt&#10;stxzgsC43RQSNywQsIqAl9c9+oKjkuQQmE/++z9UqEA+unH9uog+csC8kkVgVi899m6BgMnddFez&#10;CEPHUSpPTzqyL2cMOCKPHnv70W/1J2tOXjAORT7vQgtn7skx7jiQ3jXLTqgiMNL85XmIuWgQohfk&#10;f8uc55k6o5b1JkrjZmsTBMYWQuJ3gYB7IXD16mXJhWQs4DUUc8S/mRIbCH/XrF4tZfEVm74IyCAw&#10;KBOwT7F7yBa5yWkEBiHRa5cfk6KHbGGj5HeIe1vWm0yhITmjuJhmBAYkxsJe+NPO1Kn1HFmZogWB&#10;0feFJVoXCDgSAVh4Dx08KGXVNRAYZNrN/20e6tyxA5cMGCXljfkm11fvEt4hh8ygAf053UXOceU7&#10;ckyMr2WTwMBiMHvSdk21GsYLhYHAHNpzNUeY3F69DKE2jafqQl4MuJbM051OHr0pS7PhrImn1XXx&#10;glm16F8LoRLSZ+scEJi+HZdyivFom7ctCIxNiMQBAgG3QQDJRf9Zvpw+ZQIDSwuITEPWuGzbvJmi&#10;o6Kl5KGvXr2iDevXUZvfWlHRQgXoEyY4dX/6kR77+LhNP931RmURmAUzOExVQ7Gp6YLx/dfdafvG&#10;sznC7YFkdWW+66krgYEVZvSAdZxEKftnNoaId8nsA4pFvLbIC36HvmtIz1X8RRVn8zkXBMYmROIA&#10;gYDbIAA30OQJ4yXrSzEmJ4MHDqAH9+9zctH33604DtWqkXl36KCB1LB+Pbp8+VKO+Ch35mDaJDC4&#10;uVVLjujmQsICgTDqLeuyfxRSEmfS7d1hkZTDRc7CqfQYaDcaVB1FD72yf3VvtWHUcjCGrmjc0I1c&#10;8NF2Vk1BYJz5OhPXFghoi0BCQgKNHzOKmjdrSgf272eri3W3EDwW8fHx5OXlRQEBAYLAaDscWVqT&#10;RWAkEa/CLLtyFogSnEl2/cpj2d4Cc8/zGdUqNURXLA14l2Zh9PqVx7kEQfYWkqWmpkmlFPScn9/n&#10;7k7LFuznsg62sRQERuc3lmheIOBABJK4FMAVLsYYGhKSY6JkHQiv6kvJIjAbVp7SdYEo+kVXWjxn&#10;T7YuJYCFduuGM1LElRxSp/aYomw16NNxMQUFZu98BKgVNWXUJl1dSKU5x9FmthBiDG1tgsDYQkj8&#10;LhBwHwRgUVFSZNd9eujedyqLwOzafElXAoPFesLwDRx2ZnuBcFe4IyJiaWivlZx513K0i1rSYiqO&#10;rlK0Px0/7OGukMm679jYBBraZ6Wu87Nc3j50kEXmcvIUCQIja9jEQQIBgYBAQDUCsgjMiSO3qGSe&#10;HrpZDlDzp0+HZdladPr0cQDnfpmkG4ZmyQ9Hz4zsvzpbf0EgMqg9F7dE3hYtCaBxW+W5zteZY3dl&#10;+bMFgVH9ThINCAQEAgIBWQjIIjA3rj6kykVQrFGfRaLARx2pa5v5FBuTIOum3fGgK5zNuHrxgbph&#10;aG7xxnj9wFXCg4OyrxsJqf6b/TBRN/ICDKsVH0RXLz6UNe0EgZEFkzhIICAQEAioRkAWgfF++Ipq&#10;lxum2+KLqJzfG03mGjTZM/naGw713bX1POtfeuiGoSXrAyJoUOAR0TrZccPcbMClLfSyvkAc3Kz2&#10;OM7pYDsLL/AVBCY7zjLRJ4GAQMAVEZBFYF48C5YWCb0iPdBunUrD6SlXtc6OWwpn3503fTcV/UJh&#10;vSgV7hFgO3XsVkpISMp20EJgd+3KQ/qx7FBdCcwfTaZRgH+oLPwEgZEFkzhIICAQEAioRkAWgQkK&#10;iGD9xhTdFgl8PSO1vse17Jm5MDEhmYb1XsP5XzrqiqF5N1InKQ1+aEiU6sniag3AqrR3x2WqULCv&#10;brjCOtjl93kUGRkjq/uCwMiCSRwkEBAICARUIyCLwERHx9PgniuUV5yWYUEowZWZD+/LnuUEIiNj&#10;qUfbhVTgQ30T2FkiME1qjqMn3v6qJ4urNZDMeVmWzT0oVTPXy4UE0jm450pKiJeX1VgQGFebJeJ+&#10;BAICgeyKgCwCg5T0U0ZvpqKfd9VtocACtICrKMsJVXW3wQgKCqe2v0zXtRyDpQUcItR6lUfSvTvP&#10;3A02m/cbw6Lv8cM2ULEv9Z2XUo4imSH+gsDYHDZxgEBAICAQ0AQBWQQGL+/Fsw6whkO/hSL/Bx2p&#10;f5dlnCwsVZOOuVIjvi+CqHmdCbppiKxZH0Bgfq4wnG7dyH7uuaCA19SBQ6hRbFEvCwzqIO3eeoEg&#10;xJazCQIjByVxjEBAICAQUI+ALAIjaQ22X6Ty+fvotlBAa9CizsRsGfLrdfclVf9+kMMjkAyLeo2S&#10;g+jCWU/1s8XFWvC+70v1qozUNQtvsS+60eVzD2T3XBAY2VCJAwUCAgGBgCoEZBEYDvagKxcfUK2S&#10;+tbxqVJ0AN3xeCwrYZiqXjv45Dsez6hiof66kT9b1oeqxfvTmZO3Hdxr/S938uhtXfUviOCqVmwA&#10;PXksXz8kCIz+4y6uIBAQCAgEgIAsAoMDH3r5coVj/UKpsQiX+qYXbVx9gksKZC830s2rj9l6pV+k&#10;jC0CU4pFrrs2X8x2M37JvH1USEf3EayCTX4YS1FRsbKxEwRGNlTiQIGAQEAgoAoB2QQmwC+MU7bP&#10;5JTt+kXSoABhv85Ls11CuxuXHxHq6dgiGnr9XiJXd9q67pyqieJqJ6MydMff5ugamg4LTN/OS+yy&#10;CAoC42ozRdyPQEAgkF0RkE1gYqLjaES/1ZJg0kBi8Ocin3WRxL3FeNciSgkRMzev+9i1aLj64Dib&#10;wBT/qjutW34yW2XjffY0gH4uP1yVMBrz1zB3MX+Rtbgwz2cQyQJMXhBCvXT+AbumlyAwdsElDhYI&#10;CAQEAooRkE1g0lLT6OLZezRt/GaaMGK99N8VCw7Qtg1n6ci+G3Ty8G3avuGcJMRVY0ko/mU3bveQ&#10;7KgPxT134IlOJzBfdqdVi49SWlq6A3ut36UQan943zUuzdBT8VwrxvOsV7vFdHDXNWnuHt3vQTs2&#10;n6dVSw7TrMlbaUD3ZRzhNIeuyayBZOitIDD6jbtoWSAgEBAIGCMgm8DIgS2VF8jd2y4QqksrJTEF&#10;WXfQmusiRUfFybmkWxzjCgRmxYLDHKKe5hZ42brJ2JhEGj98g2T9UzrPUOTy7Mm7nHeIFeoaboLA&#10;aAimaEogIBAQCFhBQFMCg+uEBL/m6r1cdZmJiNLFBeHaHte9s40bydkEBm6S+VyLCZlrs8P27Ekg&#10;/d5winL3EbuOUB4gMCBcczgEgdEcUtGgQEAgIBAwi4DmBAbm/T6dFysmLxLp4QVmydx92SYayRUI&#10;zNwpOymJMyq7+4b5dezgDaqEsHRO0qeEJBfnshVLZu9nl5r2FilBYNx9hon7FwgIBNwFAc0JDDq+&#10;ac1pDolWrk9A9EfbX2ZQUOBrd8HR6n26AoGZMT57VKSOjU2gcUPXS4JbJeQF51QpMkASiuuxCQKj&#10;B6qiTYGAQEAgkBUBXQjMtcsPVUeIVC8xSBIN8w26/bg5m8AgsmbM4LUUGxPv9lj6PPQjFKdEiQQl&#10;BAbkuDW7n0KCI3TBQhAYXWAVjQoEBAICgSwI6EJgAvw5Z0yLWco1CvyVjAJ9syftoPj4RLcfNmcT&#10;GIhdRw9aQzFcVdzdt01rTtL3X3dXRF4yCU8nGjNonW56IEFg3H2GifsXCAgE3AUBXQhMQkISTRu7&#10;lc386oo/4kv58SM/d8HS4n26AoEZOWAVRbs5gYmLS5CSKSI/ixLrC85BmP6Ozed0q3ouCIzbP66i&#10;AwIBgYCbIKALgYHbZ8fGc1Tmu16KFxosNohG2rXlvJtAafk2nU1gYHXo+fciCg+LdlssMaduXHvE&#10;4t1+quZUya970sXTXrrhIAiMbtCKhgUCAgGBwHsIaE5gULna5+ErmjRqI5VWIeSVsqFyKHarepMp&#10;MTHJrYfN46oPlcvnvFIC0H20+3U2hQRFui2OEa9j2A22Vsqcq9T6gvOQwG7hzL0UFhKlixVGEBi3&#10;nWLixgUCAgE3Q0AzApOe9oaCAl7ToT1XqVX9SZwltYeqhQaLDYSaxXN1o6uXHuiy2DhqrG7feEoV&#10;CqqzHKhZtDMJzBy3JTCwvly98IDqVhohlbJQg4Vk2SvQh4b0XEknDt+kyIgYTeeWIDCOeqrEdQQC&#10;AoGcjoAmBAb5NC6c9aT+XZZJIapYMNUuMobzC37UWRKgRkbIrwjsaoN6x+MZVUTeEklE6vgd4/H3&#10;L+5rgUnk/DVTR29Rrakyxh5h2NWKDaRRA9ZKBBnX0GITBEYLFEUbAgGBgEDANgKqCEx8XBJ5XPWW&#10;ojrK5e+t2+JcrcRAOrL/utsWI3QFAtOm8XTy8w21PSNc7AhE0V+/8pBqlhykKTE2JjPQWvVuv1jK&#10;DZOcnKoKAUFgVMEnThYICAQEArIRUExgkBH14N7L1KDqaCmpmJZWF1MrBdwG/TotpdBg99RwuAKB&#10;ad1wKvm+CJY9MVzlQES0jefEdVq4jixZvzB3Dflh7t5+qqo+kiAwrjJzxH0IBAQC2R0BVQRmy/pT&#10;LKpUnhHVHndKlSL9aO/2i26Z2M4VCMzvEoEJcav5LGlfLsH6MlhXgmzQW/1UbhjdYiuMmgKPgsC4&#10;1RQTNysQEAi4MQKKCQz6/PRxADWqMUZxTRp7CAy+kJvVHk/BQe5XXsAVCEzrBlPppZtZYAJZFN6v&#10;y1JCJmF75oqSYxHxNqDbcoqLU5c4URAYN34bilsXCAgE3AoBVQQmLjaRxZVbqUQuNZlR5YtakVH2&#10;n0WHKTFBG8Glo0bKFQhM858m0hNvf0d1WfV10tPTafvGs1S5sP7i54JvMz8f5Ag6tZsgMGoRFOcL&#10;BAQCAgF5CKgiMNDBXDp/n+pUGO4QKwx0ENDcXLlw360Eva5AYJr8MI4eer2UNytc4KjAgHApHF+J&#10;NcXuczhcvxnj4/8qTHXPBYFRDaFoQCAgEBAIyEJAFYHBFWJiEmjC8A1SjRm7Fw4FIcWwwvTssIiw&#10;wLnLJgiMfSOFopMzJmyjIp/Jt86pmXvf5+5BC2bsoRSVEUjopSAw9o21OFogIBAQCChFQDWBwYVv&#10;XvdmU38/3YWWhkWqNJcogCspJUVdyKtS0Ow9TxAY+Yghk/PxQx5Uq9QQhxBiJEusV2WUlA4AomG1&#10;myAwahEU5wsEBAICAXkIaEJgEOrar/NSh30xY9H5qcIw8rjmrSpiRB5E6o9yBQLTuOYYuu/5XH1n&#10;dG7h6RN/6th6DodN6y/cBSFGCoAxg9dxocs4TXomCIwmMIpGBAICAYGATQQ0ITD4cL18zotqlx0q&#10;pf9XY86359x2zWfSYx8/Tb6cbSKl4gBXIDA/lR8qJYRz5S0+PpGG910l1SuyZx6oObZmqcGs4/LS&#10;bA4JAuPKM0zcm0BAIJCdENCEwACQqMhYTYrt2bMYleJikeOGbeBra/P1rNfAugKBqV1uCF27/ECv&#10;LqpuF+7AA7uvEMbUUSQ4/4cdaUS/1RQdpd38EQRG9VQQDQgEBAICAVkIaEZg3rB24dypu1Sbk4HZ&#10;Q0LUHIvcMKW/7Uk7Np+jVBfWw3jefkFVue6Omr6qORc4uTKBSeNCoKhH1PSH8Q7TUQGTsnl7S6RO&#10;C+2L4WkTBEbWe0ccJBAQCAgEVCOgGYHBncTGxtOUMZupAH/Zqllw7TkXC9EPZYbQycMeTGLSVAOi&#10;RwMvXwTRLz+Pc9jibIqfAaMrF+/r0T3VbSK8u+2vMxySsM6ATbEvutLQPispXmXiOtPOCwKjejqI&#10;BrIpAvhQSE1Npfj4eIqMjKTXr1+/2/H3uLg4DsxI0fSDIptCKbr1FgFNCQwm6E0PHyqeq5tDF2tk&#10;akWq/JvXHrOo943LDa4vE5hf6zjOumCOAKJg4bEDHi6HTSS7Hgd2X8HJEHs4jPQCnzoVR0gWQ0Q9&#10;abm5A4HBc4rnBLuW1ictcRRtZQ8EQFheh4fT7Vu3aN/evTRr5kwaOGAA9ejWnbp27vJu79G9Ow3o&#10;358mjB9PO7ZvpyuXL1OAvz8XV01WNUeREBPt+Pr6mt9fvuQP71jdwI6OjuY10YNuedw0u3vwbzEx&#10;MVmuD3Jn7bzbt29nuW88yyEhITav5894ZJdNUwIDUFDN928W19pjRdHi2KKfd6V2LWbSU58AVRNe&#10;j4F1BQJTMndP2rddfaZZrfCB8DuKtScLZu6mYl91deh8KfZlV7YUbuUXQIJW3XnXjqsQGLzM0tLS&#10;pK/d0NBQ8vLyopMnT9LevXto44YNtH79etrA+/Zt2+nggYN0/fp18vPz42isaOk8LYgN2khKSqKE&#10;hIT3drWLktJBw9e96b3g76740aO0j65wHvCM5UXZ4/oNmjNrNrVq3oJKlfie8n77HX395Vf05Wef&#10;Z90//0L6t1xffEnf5fmGihQsRPV+rkNjxoyh48eOUUhwsDQv7d0iIiKo7Z9/0Q81atKPtWpl2WvV&#10;qEF7du+2t1nZx184f4EK5i9AhQsUNLt/9823Elkz3UD2Clk5r3TJknSDn1njDbivXbOGCubLb/F6&#10;+XgMZs2YKfv+Xf1AzQkMOrx763mqVKifQxclkKDCnPhsQLdl5OcbqskLWKvBEwQmK5IQzq5YeFAq&#10;FeAo0a5ElJF198dx5P3wlVbD+147ziYwIA34onz44AFt2riRhg4eQo0bNqJyZcpKC0PuL3PR17xI&#10;YKHAjgUl91e5qHjRovTzj7WpU8eO/BJcS7f4izkqKkoVRiBDy5cupeFDh9LwYcPe7SBQIFaO3g4c&#10;OEAjhg1/717Gjh4jfbWKTRsEMPcuXLhAQwYNotLfl6SvmJh8/smn0v7Fp5/J3g3ngNQUzJePfv+t&#10;Ne3cuZMCAwPtIpxhYWFUpVJl+vSjj9/dh6Ft/Bf/vvKff7TpvJlWzpw+TZ99/InFfn/4f/+lC+fP&#10;ZzkTVihrmH2XJw9duXIlC4FZvmyZ1et99N8PaNKEibr119EN60JgXjwPpL9Z01DQVnZeXkyweGm5&#10;gCGKZcrozczYIxyNpcXruQaB6cEWmPcnvLMASk9Lpz3bLlL14g4WNvNcg/VlxcJDuumlnElgYK6H&#10;aXnyxEnUsF59KpA3n/RVi5e0tZcoFha8LHEM/ouvtB9r/UCjRoykhw8fSroFJVswfzU3a9JEenkb&#10;vrq/4PsBSYKJ3NHbuLFjpQXV2AKQl7+AHz165OhbyZbXA3lZxoS1etWqEjm2l7RYIjgGwlGiaDHq&#10;37efNCflWghBYKpWrmJx/mPOr1q5UrfxEARGN2ilhnUhMDD1bdtwhsrn62PRClP8q+70Q+kh1LDq&#10;GF7IBnMSPO0Sl33PeopRg9ZSWKi6L0itoHcFAoOCm9s3ntOqS4rbQSHOXVsuvC3SqE35CcydWpzP&#10;pUrRAQRXIkTL5tySsNB1+WOurmUonEFg4JK5d+8ewZoAS4rBTG/PF6+5Y7EIVShbjubOnkNK/OYg&#10;ME0bN35vIcNi1KlDB6cRGJAX477CKuUtCIzi5/ntIkKvWGPSt3dv+jZ3HtlWFiXzEwS0RtVqBGIA&#10;96StTRCY961ewgJja8a8/T3AP5x6c80iU+sKCjLWrTiSZk/cyenbfejFsxA6euAGNaw+RjOXExaw&#10;77/uQTMnbGcBWQyzNJk3rdNhrkJgtqw/o1MP5TWLiJ8dTKJqlxmmmcgb5OWvZtPpMhf4PHPiDk0e&#10;tZl+KjeciptJhocQf5QpQNi2XpujCQwEgHAVQS8AV5DFr14jM76xCd34z+YWFINFpkunzuTj48Oi&#10;53TZ0AkCIxsqtz4Q2qmBLMD95uvcmlldbJGbWjVr0rGjR21aBwWBEQRG0cOF6I5rnPkV+U8KfNRJ&#10;WrCKfdGN/mg6jc6evEMJ8UnviEVSYgptXHWCc7r00qyqNYgT8nzMnbKbwkOjFfVBq5MEgSEp2mfv&#10;9sva1jhiMtyo5mi6dO7eu4gakKTLXCF93JANVOP7QZT/g47S3APRmT5+m5RwUc/NkQQGJvslixZR&#10;0UKFLX71wkSOHYtLhXLlqWmTpvTH723ozz/+kP7brGlTqli+vGTyN7iQzC0e+PJt//ff9MgO870g&#10;MHrONNdoG4R2/tx5ktvRFunQ+vdG9Ruy9cx6DTNBYASBUfykpLHW4dSxW9S/63Lq2W4Rbdt4hkVY&#10;r82GrsbGJkoWE63TyMMSM4zzfQQHvZbtN1XcYQsnugKBgctu3T/Hte6arPaio+Ml91XVotC8aOM2&#10;ghi3eolBtH/XZY58S3nvPuAfT2BXlc9DP1o0ex91aDWberRdQEGB+lcwdxSBATkYP26cFKlgyery&#10;fbHi1LrVb7SYSc7NmzclNxDybcBqY9jx94CAADp/7jxNnTKF6vz8s0R2LJGYls2bS5oRORoEVyQw&#10;5jQwwoUk6zHOchDmwI0bNyQCbVPv8kmmzgr458n1taTPwnmYo8WKFJXmMf7doJ2x2R7rqtBWn169&#10;zYYhG25WEBhBYJTN7rdnIbQrjr+KEbJqK+fGK98Q6txmHhXlJGNahFajDVhiSnzVjcawJub5M/sU&#10;7Ko6bnSyKxAYWL8Wz9mnVZdkt4M8L6uWHKEaTDa0FGvDFQmxdpyNUGiQ6PCwaIcRWEcQmMTERCmf&#10;Rr7vvjO7cEDX0apFSw6PPsCkTf6ch1gXFpaxHLr6ffESFklM/7592ZIVaXMOuBqB2bZtm5R3pEtn&#10;1kK93Xv37CkROLHZjwCi1IZwlNvnMqKLMCdr1/qR+vfpSzOmT6f169ZxSP9eOnHiBB08eJA2b9pE&#10;s2fNoqFDhlDtH36k/N/ltWnRAckBCTpx/LhF16YgMILA2D+zFZ6BxebKxQfUpOZYzVxJBiJUKk9P&#10;6tdlCXnddXxFZpchMLP3KhwZZafFxsTT/Bm7qXKR/poRUsN4IhT6ibefshvT8Sy9CQwE8njhF+ev&#10;VtOvVPy9EOebmDBuPD198tQuvYoBEnxVI3cG8sSUK1PG7DWQ02Lnjh029QeuRmDgckNOHOMdC5yS&#10;/CI6TiG3aRqh9ojwseUaqsiuyxXLV5AXC80jIyIl8S3IMtxPhh1/x78j9P4BpwBAPpM6tX+yadmB&#10;FQaRSeGcLM/cJgiMIDAOfaBAYg6wWwD6FUvRJEqtM/hqb8BRTzevefPD8r7bQc9OugKBgVVr9pTt&#10;enbzXdsIk0aelZFcKLFk7h6aj+OPZYbSob1XeeGRLyh1SMf5InoSGJALz7t3qV7dumaJBSKQkJxO&#10;i8yiSPqGZFow75tboBo3aCglx7PmSnI1AuOoOZATrgPCgZwjsKxYIjCI+Kpfpy5dvnTJbjINYgNr&#10;ICyJcCtZI0lVKlWiS3wNc3PR2QQmgtMFnDt7ls6dO2d2P3PmDJO6rCk/RB4YeU+RLmHU8i5t+SgI&#10;fKFbKfq5dqHVBtIDQXGjGmNo97bzNt0PavthON8VCAzKLYwZskarLlls582bDLrO4u32rWZJ46el&#10;2whjWCpPD5o3Y5cuWXS1AEdPAoOvU4RKQytg+kJH9s358+ZJqde12tDWtKlTzS5SyJ+C64HoWNoE&#10;gdFqJFyvHczFQQMHSjoUS+QChHoXJ59TauECIUGG6FqcRdcagcFcXL1qtVmS5GwCo3TkBIGRh5xL&#10;EhjoZpbO38/1cbpp7nqQiMynXahGyUE0Z8ouimGBqd6bqxCY0YNX69pVCGePHrxBTWqN1YV8Yuwq&#10;FuxLRw5etysbp66dNmlcTwJzlTNvVipfIcvLHOHTqC8TFBSkeVefPH5MzX/5Ncs14a5qwMnykBlV&#10;EBjNYXf5BjHurVu1skosIPh+9UpdxmsUeIRmxpqlB3Nx4ICBZsm7IDDqXUggkviYwQcJMnxfu3qV&#10;Ll68KO3Iuox6TnhPwDWr5QeUnIfA5QgMyIv3A1+qX3WU5q4HY9eTIbS2T+clnI+GXUocyq3X5goE&#10;puAnHTkSbIEuXYS51+9lKE0ZtYUqFuqr67ihivSE4Rs5EVq0rEgYXTpspVG9CAy+YvHFa0738hOL&#10;Hm25c5TigOtu3bxZqq1i/BWM+wBxOnTokMVxsMcCg5dkGrslEB2F1P7+fv7kx4sfcoyAmCFaCi9H&#10;NXWLcK6x7sLwZ1sRVebOs3QfaBP1laDJgDgYfcAijj/j3/CbPbl07B033BesYnAjYvEG0fB75ZeJ&#10;5Vs8gS90ThCDK6179eLFC05S2MSiRgXzA4Lp6OishQrt6RPGBkkaEepvyQqD8P8/2rSRqlmbbloR&#10;GNxHeFi4pM3p27sP9WMxsrUdYmTUcMJzae34Xiwi9/H2znLfzrbAYB5BpH3P05MWLlhAHdu1p2pV&#10;qnDgQF4pWSEiFbHn4f1bdiPCAlyreg3q8Hc7WrxwEZOca9Ic03OuAzSXIjCYJC+fB9HAbsu5rpH2&#10;7iNz2pkinLkVgtBtm87yw5b1AbDnYbN0rCsQmPwfdKDf6k3VojvvtQEt0ZWL96lX+0Vmk8cp1StZ&#10;O68qlyBYOGsfhYYgEsbJWQodZIHBglGRrS/mwksRvaHnl89LrtjbjBcrLBSffvSRtJAgSqRyxUq0&#10;mcmNJReBXAKDe79//z5t3bKFRgwfTn/98Sc1b/YL/cI5an5t1kyqg9OHs7wuWbKEznPdGLgvlGye&#10;dz1ZfLxTEiAb9r179lhtDy9ypK7fYXQOzr175857ZAoYIEz90MFDHI4+lTp36kQtuYjhL5x3pxnv&#10;+DOSAU6fNo3279/PFZIDFLtWzPUdpCUgwJ9OnTrFgtnlNHrkKClvT6uWLRnHZhKWmXj+Qn+2+YN6&#10;du9Bs2fOot27dklaE5AZezbMCVsEBkUUQ0PD7GnW7LEoO9Hi1+ZWywE0Yk1WxOusWhKtCAy0LChM&#10;WbRw4Xf5kswlhMQzAmLfq0dPad6c5vGwVIcJ57tiLSTM5ctcYBLPYo1q1aT+fGGjnpUxFji+XOky&#10;1L9ffzrNGZNjY/VZV12OwAQHRdLwPhB+9tTHdQT3kYUdaeinjdtKTx/7E0SoWm6uQmBa1Z2iWbfw&#10;Yo+JSeAQ6cPUmDVFWoa+yyE9ZfP2oaG9V0pRZSkp9lep1QwIBxAYvFDwRfYtF3Az/QotVqQIefJX&#10;kp4bFse5c+ZQCc7Z0eLXX1mHM5r27tkrmY7Dw8MUW2Akyx1bWBZxnhoUkizCVh6UQTBnZYLWAsnS&#10;ynNpg34cxo0vPDmp5I1xmTZ1mlTl2LgyMKokP+YMw5Y2iFUXL15MBbigoPF5UyZPliwdmTmHEmjb&#10;1q30W8tWVJLDz/FVaslagK9W5D5pxcdu2rhJ+sq1ZQGyNra4vxfPn9Oc2bOZJDWnMqVLSzgZsjKb&#10;I7z4Nwhs8SVdtHARKWx58qSJHLn2xGZkmeFeQNZAKqzla0ERRRQcVNM/XA99HMzFIT/+4EOzuOIe&#10;6tetJ1lITDctCAzGGR8JiPyzFXEFwXH3rl0lqxveke5WCwlWLJD6alzPKncuJi4yQuQtZfDGs1y5&#10;QkWJtKud55aeAZexwISFRNHAris0L+4oZzE0PqZe5RG0Zd1p/rqP4Amozde9SxCYDztS01rj6U2G&#10;OnImhdm+jpUSFPZst1BKTKd1tJjcMcN1a5cbyoLsC/yScw0So4cLCaZYmKFNBZN4cSObrr0LuRKy&#10;A6uHL9e7seda1iwwcG3s27ePI6rqSS9JOYnLDC/Kzz7+lIlIYdZGzGANm3xrDIo52lsLCYvnbP7y&#10;/vTDj997mcPCAavFfXYRwDqEl7WtgpmmLjgsdu3Z5A7LkL2mdjyHIH/zWEiNDMuffPiRXRia3gus&#10;BIjmWb16tdXEcIa5gwVpEOuubEUItWzRgm6wEBdWNqVEBuch4qk610BqysVB4abo24c/YNhNg5xF&#10;UyZNIlQ4B5HUmsCgn6tWrrJepuPtIg/iOGTQ4Pe0aO5EYOC+XcDuIlmJCWUSG4NlZujgwYrqqdl6&#10;V7kEgYEbYuXiw1SaK0nLXbz0Og6LYqVC/WhQ9+V0mmvrwMqg9MEzgP/sSQA15pT3zlrogVV+JjCN&#10;a4zlF6WyhT7zSzOJbns8puF9VxFCmfWIErN3XBHl1IQtQC+eaS9gtfXwmPtdDwLzmAVy+MI096Wz&#10;aOFC1fNTST/lnGOOwKAPf7ALY9WqVVS2TNkshAIvPEP5A2ulDXAcsrmi/3jxytm0JDBjRo2WshvD&#10;3ZXn6685mdun78bHnj6A+MDV8oBdaPa8Z0Ame/XoIVmGLFlZQEqwg9xgl6qSf5RZcdzSl3VJtkgh&#10;Z4utyCFYJWyFUeMa6N/PtWuz+2UWXWG3xGvWAdlq29xYYi4hA7Qvu66g4QGxgM4HpMWQV0brMGrM&#10;K1TXLv19SauWCOAJaxbIC1y9xvoodyEwINBwjcIiqdTqYu28Annz0oxp02U/q3KeZ5dwIWHSPbrv&#10;S7/WnuB08mK8eGJxrlVyME0csYkee7+iZCZZ9rxgjAfA89ZzrpSMNPqWXVh6/1aACUzdSiMoPj7r&#10;V4q1yYI+w7rx4mkgLZy5lxpx0c0iCG9n4qD3Pcttv/Q3vejapQdy57yux+lBYK5cvkLlebE3/Wou&#10;wllIkUfCVTdLBAZuixLFitFnRgspLCPYC3JK+aqVqkhf25XY/Ixsw4bfzL0gy5ctKxX1k7MoakVg&#10;cD9IngaNCRZow31J9/n559LXeplSpVn0WJX7UpkKc58MJQzM9eEbJkBwy8m1bsEiN2zo0Hdp903b&#10;hFUEWo2ffvyRkK+nGVstUBW8Qb16UiVnEC5LmGIxhn7hnuc9m+87hDhXrljRpuUHbcJ1hgg6iEER&#10;8gz3o0GYjbFTI862Nv+VupAwFmuYZJcoWsxq/9A34D2EXVxBgUFZMHMXAgOXF6IK7bGE2kt0oJk7&#10;e+aspq8rp1tgsEB6P3hFf/86k5BoTu6i5YjjYDEpyC6SasUH0Ngh66WKxygGaO/DdsfjGUfnaJ+N&#10;1h4MQGDgbomKkve1inFBX29whNbsiTuYzA2RinLac01HHIsxgjXI55G6cE2tniqtCQzmGsSt3+R+&#10;X1eBFw3yY/h4W9ZvaNUnpe1YIjCmRAx1cP7+qy2nl18vhWligcbXL6J27t6+LYlS63Pyvq8hJjRj&#10;uv6TI1DklAPQisDgHgzESrofHovvOBdJo4YNaeaMGXSVw0zhIoOVAH3x5igTaJh+47pUsBqZ9sFg&#10;TYJFx9ZHEtxWsAq8d/23LjiEGiMaB1/SsNrhWOOoKxCFaMYVuhSUokD0mrk8LliQhw3hd4WNchHQ&#10;SwBTexYy9BXWIBCa6qyz6NGtG0e5LJTKASADL8ZcDhmVOyeVEBgQKwjGv/vmG5sLesH8+WnyxEkS&#10;GTO3uQOBgZsUGjdDHSpLmhb8ewGONoJFCtmVQUjhvixZvLiUm8oW+QFp7ta1m93uUhsf2OP+ww/N&#10;WLkTQo/jkFEV5KBxzTFOdbNYWnDhpij2ZVeqW3kkjey/VsoCG8xFKVNSUm2+cIDXzWtPqHz+vk5d&#10;/EE+qhbrz/5Zy1EBUPzAnef/KpSOHrhBowau5czFowgFMbVOSKcVuSnzXS9aNGsvv6y1S+CmZo5r&#10;TWDwclnEYYmmWgO8DH5v3VoXv7Ka/hufa4vAoA/VOBX9PytWSKJH9NXcBv2EBxcN7Ni+Q2ZEhBGJ&#10;wUsTL1Tko7C1aUlgjF/WhXgRg6gXkVTmdBi4LyzKT1gkO2H8eA45LWCWxMDEbiuaDCG3jRs2oi8Y&#10;O2McQF4Gs84A17BFAAzCY+QVgkbFlMRgXPA1jigaW9ZZKcSZFzFbi5c50gaXFixWIDNlSpWienXq&#10;8ALXlRbMny9FU8EdAzzt/WA0vmd7CYxU4X3xElluI9z3eB5PzHNLxNMdCAzIPyL9rI0hwqQ7tm/P&#10;wvONdOrkSckdCKKOLMtHjxyRdGJ1f65jNbEh2ofI3VLZB1vPr7nfnW6BMdwUHjoIQyGiLcyJ5rRa&#10;4LRup/BnXalCgT7UptFUmjtlJ509eYfCQqOkhR9fO+Ym8vXLj6gcR81ofS/2tAcCU6FAL3r58v3E&#10;YxAqJyenSoTs3ClPmj52K7WoM4mP7ZvpKnKi28vatWF5KfNtLyknTEhQ1vBJJQ+DFudoTWDwFT1x&#10;woQsWpFcX37JYYr9pC98V91sEZifOPIIxfzkuE6wiOELvWH9rGZuuHHwxWxr05LAGITHEDzOnTtX&#10;shjZsp7gd4QEjxo50iyBASFFMjBLGzBAqQhknjUmBCAgWFyePXtm8x6M20Z7WIBAIt8jGG8XGiy+&#10;tvqEdx5cQnBnfvHZ+0nT7LHMGI41VKsGroiOgq4E2XyfPn0qzRN7yYw9BCY+Pp5W/vOPFKlm696R&#10;RgBCboyntc3VCQzGFxXFETFmqc/o63TOyB3M+ZgMeYNwnmHHmOA9BTF6KybE1ogQ3Mawtmm1uQyB&#10;QYdg0Thz4ja1rDuRXTeu5U4yTYJX8K07pVzeXtS8zkQaO3gdbV1/VhK5BviFUTxX4DZU3z538q60&#10;2DqTDMCCAnfYbQ8U+XtDsSxOhuvu+MGbNHXMFvql9niCNQPaFkls7EIaF3O4QWiN6tqREbE2X7Ja&#10;PSxy2tGawOClCnO+afQMLBFjuKyAFnWP5PRLyTGWCAxecHAb4cvNktXF3PWwWK5ft9ZsNFZPFrTa&#10;2rQmMBgDkBFL7gNL9wOXEqxGxi96/LkyRwFhEbC0xcXFSrob04UGWF7g/Dj2Lu64DogXBMm5TcpT&#10;wDWCHDFy2oxhq8Uajl6CFcVYzGyLBFj7/V1eERZHI5wXeqJxY8dI2V9tubaUWGDQJgTh0CtZW4Al&#10;K0KJErRw/gJZ4+7qBAbP1GFORmlNvIsUB4i2s0Vm8fv1a9ckK4slDD/67wc2S5DYeo6Nf3cpAoMb&#10;S+WcHudO3aE6lYY7dcG3h2wYootAUhpUG03d/pxPU9mSceTAVXpw7yVt23haKmpoT5t6HJvvww60&#10;f9cVOnHEgyaN2Eyt6k2mqpz/BhYvWGhc1U1kSh5rsrj6n8WH+AUSa89cd8ixWhMYLDDdunTJsmjB&#10;5zxx/AQWZetfCkMpcJYIDFwHrTkPiiV3i7XrwQqDApPGL0i016hBA5uLrdYEphwLq5Hwy9aL3bQ/&#10;CEn/4/ffs7zkkWfn4oWLFtuDm61m9eoSmTVEaqHvSCinlMiCQEJ7lN9EmwMrD0KT5YZ3Qw8D61AF&#10;ztNjIB9qCIzpuegv3Kiofj1uzNgs0T6W5owcC8xizkMEnRUisKBnsnTfkhiZtWhLOC+QXMunqxMY&#10;WFT2cN4XiJUt9VsqlsnEUQ6ZRcI/aNJM3byGOYFcPsg+LBc/W+8elyMwuGFoYq5efECtG06hIg7K&#10;yKslYYAYudiX3bjwYE+u3dOPapUZ5CL9YB1M0f6SpQWaHlcTTdsaA2RnbtVgsuRqTOS6S664aU1g&#10;8KD/1qKVFP5q/FJwZwIDwetmTuKmZIMwtglH1BjnXMEiDneUrWyyWhIYXLNrl66KXsRwhUyaODFL&#10;UU4sImc5qswSIQJZPcuVjdeuWSvlP+nds5ekXcDf7SVRBuwN4bOw4hjPLxAYEBK5BAbtIbQa7ggI&#10;cw1J3+zVxsghPbB8NeC0Avs5j5CtMbdFYHB/iNIqLMNthD7NnTvHro8GVycwGN8jhw9btcDARduG&#10;3ZvoC95HhgSO5p5fjAcS1+EZR14czGlE5NWu9QO1a/u3FL0Ha53SbNqm13RJAmMgMdevPKLObeZx&#10;WQHXdSfZWnSlSCa4ZFzEJeZK92IPJiBdvdotYlPmy3euOSULoN7naE1gYNpuy7lGTJOkuSuBkcJ0&#10;2XKBEFwlGywGHdq1k3KaGBY7YIOU57a+6rQmMBCbyvkqNe0n+rB06bIsWhboPlA/Rw4ZMa65ZK4G&#10;kFxs0Q40JloQGFwT9w6X2uHDhyTLIcKsDYUYtSQzkni7ZCkp8Z41K6QtAoM5BN2NLbcRom2Q9wYE&#10;2p7N1QlMptsnMxzeGnkERnANdezQgebNncdC3lOSLgljbewGxnxCsUfUT0J26vPnzpPXPS8pCSaO&#10;BcGRM7/lYuyyBAYdgFbjiY8/tW0+w/5U9W+1HO7iGrFnMXfXY6EbspdA4fjvv+4uiXV9XwRrlh1Z&#10;7gNi73FaExgsToMHDsqigXFnAtOkUWN6zunvlWx4QXbu2EkKxTUmMAjJtSWo1IrAYLHDCx1frko2&#10;mO3NuW1QquDA/gOavuBt3R8WZETdQKip1gJjfC2DYBkutvmcLRiVq0t9/z1rZD57r5aQHIuLNZdO&#10;KV5Ud7FWx1L0lhwCY+seQO52bNtutlikLXxdncDg/uGabM41x+QQTBwDi0zxokWlrMgDOJAA9dAQ&#10;jYZ3FcYdpP7NW5GvLXzU/u7SBMbA6F88C6QxQ9ZR2by9ZYtLEfrb5Y+5UgXmiiz4dNdFPzvcN1xV&#10;5fP3odaNplAjzppb/KtussYDmpzS3/akmRO2cQZP21Eeah8GLc7XmsBAJzKWff5f8oJp/KKFGX3E&#10;sOGaZ7bUAgNDG5ZKCSB7LbKpKtlchcAghPYO56hRsoHAbNywMUtOGC0JDFIiYCHB1zFcVtBSoar3&#10;0ydPpS/k7du2STlc6tepK7l7TEOplbiQzGGBBQ0uB1jHkEkXwmAk4UNRSSTMQ14cQ4oAOQuoKdn4&#10;kglRTa6CDNeaOWuYWgKDe6pUoYJUtkGJ5cAdCAzm41KO4sNHkS0yZ/jdINbGvIEuCCJgJE2cOmWK&#10;VMDyJYfAwzKmxEJpzzPl8gTG0JkQrk2EfB9lv2MSY8MdAzHt2MHryc83hEvKR9HOzefpd9bTQJNi&#10;61zxu3buOhAQYP5385ksZD5DfpxfxvP2M+rXcYmsEO3y+XvTlNGbuUibfWZbex4ArY/VmsDg5b9g&#10;3vwseWDw0ocYTsucClpjIbcatT3XdRUCgwUeOVeUbHoQGLQJsguSgrIE19gtcIijS5BjZ8b06VI4&#10;8u+//SYlryvFEVCGfDqWyjVoRWBM8TEQGhBYuC6QV2T0qFFSIUpkVc77bWaIuD1kBqJmVP82595R&#10;S2CkBZvDw1HMUW7JCuM+uwOBwf3CIlqPyaxcAmN6HMYLcwljUaRQIWrSqBFNmjCRTnKaBMxJvYiM&#10;2xAYTPzoqHhaMmc/VS9hOS0/on2mjNrC5erD3zFmhGc/fuRHKxYcoqY/cCIpSZei3UItSI95LKt/&#10;P4iWzT9Iz54ESiHy2JB35tH9lzwOYy26kzA2EG9P4jIOgQH/jqOSxcLR52hNYLBgr1u7NksCN7wo&#10;8BX7in3LrrpldwKj1A2mJYGBhQVZdzdwxNCoESOk6CaUYYDOCJYVEBGQFRBezBm5xEAvAmM8V/FO&#10;x/3jSx3zGBXG169bx8S8l9QHVPWWUyATfSpcoIAUYm1qJdGCwKD9CuXK0REO+7dH1Iy+uguBwZzc&#10;zm6yYlzmQ+4csUV2YNFBaH07Dv0/f+6cTcG1kveY2xAYQ+fi4xM5E+4VKWsvolKMyUOJXN055f86&#10;/ipFifqscKRwiDZ0FJNHbpLS6hf7oquwyOggLi7Fbh9UqkYkGWpImW5g47u3XqBy+XqbJTElc/ek&#10;IT1XupXlxdBHrQkM2kVWUoTYmoYmos4OwoodtWFxsMeMLgiM+ZHRgsBADHmLSw8gGqkK15hBfaN3&#10;8+MT6xYM4zBnlGeAO8w0z5A1AoPnF31IZesgtCcgILB+gCzgaxvuIiVf3JhbIAjQUiALL9xNf/7x&#10;h5RYzvT+zFkAkJPHNCpJCwKDa+H6rVq0JB8f+0p3uAuBwUwF7kjkJwl67SC7togMfof+CeUrgrjE&#10;hpab2xEYdB6T/CoX70MeEwOBAXnp33WZ9MVua0vitPMXznpSlzZzBYHRkMDAslWOdUozJ27PtJzw&#10;/yxt4WHRNKzPSinc3DCGsLxA54QcNUGcGdgdNz0IDFLU/8hhiKYEBum9T3Jab0dseOYg1Hv44CEn&#10;D5S3QAkCow+BQQgqLBWVudhlprvl/RB7cwsKSAsit5CHA9YYFM1EKPJw1lH1690nS0SUJQIDlyZS&#10;yG/etIlWr1xFyKEyedIkGtC/PyfZayeF2yJKRYm7xRxacJEiHw0S2dmKFEKJhQB///ea0YrAAFMQ&#10;PZAkYCB3cycCgz6BAOKDqVnTZlL0mHG0nxyiYk1wjdDqoUOGaGqJcUsCA6CRK+bmNR/q9td8Kp6r&#10;Gwt259Ejziwrl/nj/Guc4r/YF/IEpcJNZNvlBqHugul7WHAbbfNL/Q1HmD3gkOgebKmBJawo79W+&#10;H0hr/zkmlQaw50tf7svEEcfpQWBABJAq3vQrFC90hPI6Ait8ZXfq2JGq80Lyx+9tJE3AYY7CMdSr&#10;MYetIDDaExhYOpAxFqJJSwu6QY8gJV7jRRcRRkgwh7pHvThjMZK2Id8MXE+wlkDQKzeMOjoqmgZz&#10;5WUIjiHARa4PXMMgxMUcbcO5aVDMUqsNIuTdu3dzhW3L7g3JzcN9vHPnjmICg+gaW5YeuKpQd0vu&#10;M+duBCZzbc2s2wXXNcYyH88frZITghTt37ffZr0uuXPHbQkMOohJhC/9lUsOkTdrXOROKsO5l857&#10;UdHPhRtJK3JWnws/elzzlk0i4eaDQPf4IQ86uOcKed197tI5XuQ8VHoQmKTEJKlYmmk1ZrxUmv/y&#10;i6LwTjl9MT7mKb/QIM4zvMhQ0+Tb3Hk4M2pli7VNBIHRlsCkpaVKScBAHkzJCxZeaEZQoqAJWyIG&#10;DxhI85ncHj16VHI1vXz5UkoeBs2J8UeevXlgYriNfn36WFzocV+ICtK6SjrcG/04ZNdc9WyD6BdJ&#10;00wtknIsMMDuh1q1pI8BpM23ZumBJqdl8xZS/+SsN+5IYAyzFvMEhBmEbSa7f1pzNfWynJQOhBhk&#10;T4lFBtg2rN+AHtkoFCr3/eTWBMZARGBNkTOZjEFJ4EyusybvYPeF6xYs1IpYOKqdkhxxNJ8tMEmJ&#10;8k2sGBMIe7Gb0y3JnciucpweBAYvEggUUcr+vZcGax1QRO/WrVu6dh/X38SZc03NyXgZQaRnKSmd&#10;IDDaEhh8FdeqUdPswlGpfAUpLBrzBEX3YLXAl7Qti7S9mXhhiRvNtZMsWSowJ0B0YeHRcsN9Qqhs&#10;WvLgXVgvXxcCVBA2400OgfmhZi2pwjJI0uZNmzMT71kpKYDfx48bJyupnTsTGKyphjkE4gt3Hmod&#10;rV61ioZw5XPkc0KWXYjE8W6QK/4txFasLZw7xlbVdDnzx+0JjJxOmjvm0X1f+vWnCUIDo6kGpjM1&#10;Z0x9XyjL8aF0LF3pPD0IDPqHLJaoxGwalYGFZMb0GRYTeWmBDRaBDu3aZ3lB4YXVgsNfLVVQFgRG&#10;OwKDxWTp0qX0FetXTLVQqA0FFwvmiL0fclhEQE5NyTEWpcWLFlNaatp7ncBCtnbNGquuFuQIgcXQ&#10;3nuxNldBxFCzByn/zS2U+DcQmGN2Ehg8T7hXQzZZhHdjrucyybtkinkZzgKMSuq2+ugOBMZAVEBO&#10;kQwSGXbRN2iPMNbGSQINkWOwzIBQn+cioqgED+sMaknJiXSDu3HUiJGaWI5zJIFJTk6hhTP2yE6o&#10;5igLRna4Dso+rFtx3O1dQUoXfr0IDO4HReTMuZEqsZjzypUrNr+2lfQJL3akBDdXKwbmfPjJLYWW&#10;CgKjHYGB++dXdheaElhUkUamW1sLqaWxh6UGrhNDun/DQo0v6onjx2chxrjOpUuXKNeX7xMp0wUe&#10;otsnj58ovi/T+8U8nDdnrqS3sSRSRn4b3Js9FhjguWrlynenoH8eXM+pzk8/W3WRgDDV+eknemEj&#10;o7SrExi4cpAnaEC//pJrBzqiIgULSpmuUTkazz0iy2xtIMJwU0JPBRempXHC2AFz6OgsffjYupbx&#10;7zmSwCAvSZtG0wip7bMDaXClPiASqSfXLIqJdt0qyfY8IPYeqyeB8bzrSTB3m77AsYghCgSuAy03&#10;vMzxlYXK0eYExNW4MjCEoJY2QWC0IzAgA6hEbWx9MGSJvckaF6Ubvrj79O6dJVEiCMykCRMohcOk&#10;TTcsaMiiay1HC3KATBg3XrNEi5hLrViEbE24jNwxPt7eqggMTkYkzqp/VlLePN9adYtAB4KK8NYi&#10;rlydwECInztXrneWE9PEhvj7TQ8P2dMLRNPjhofVpHhos/kvv1JAQIDsdi0dmCMJzIHdV6Qq0a60&#10;8GeXe0EodBPO0fPyhbaLqeqZ7qAG9CQw8NFPnjgpS8pvvNQLsbATWVftTbRlDRZkdp0yaXKWEFsQ&#10;KLgYJvAXeiIfIwiMfZNLSR6YK1xT6Pvi7+cCylwIfiF/k9Bhe+4GeYRqs4DVlBRbIzBw58DN8pmN&#10;8G0k0kMBxNjYWFWWGOCFoo0QjVsL0237519Z6mHZ0sCYWmAM2MGVhLwvtoSqELUeOnjovYKGxvi7&#10;OoHx9PTk6K7CFokaLDEYQ+OCjbbmF95TqDqNXDLm8BMExhaCVn7HV+X08dukTK96kAaEA5fhcgdo&#10;31C80FCR2pnZf3Ftw32gwCXqExXCrqEGxtBW+Xx96OJZLxWj5L6n6klggAosHs2aNM0iMgSJQe4O&#10;hMjaqspsC108I/gyh7bGXLQBrDHNGjeRUtZbc10IC4x2FphMAlMii/4FZn+lGYGx0CAvx1dfvF9n&#10;C4uONQKDXh08cJBQPduWcBOko3vXbgQrESwV9ri6QMahx5g6eYrZyCvjxRG6ilUsLjUl8EoJDPoI&#10;cXpVtjLa6iNyNCFHkrnN1QkMntG6P9exatlCZBYCBWwJwg39R90oWFgskT9EMLbnivJalEHJcRYY&#10;PEAzuDhgCa5wbFjQtVzEm/44jtYsO0ZTR2+lHm0XUJvGU+nH0sOoRonBVLlwf6myst6lDP4lTJku&#10;MlyzfIE+VLXYQGpRZwL15VpEYwasowoF+mpbUuEtSapQsC+dOX7X1jqZLX/Xm8AgidbOHRw9x4nI&#10;zL1YscghsRhe/HJfOMYDgecDvmwUZcMXtLmMp0igt4kTmUE/YW0TBEY7AgPiaupCwtggQ/Pp06ft&#10;fpYwj7axXgFf3+YWGhCYcVxE1FKVZ38/fylxnaWwZuM2QYJ/+vFHqeYRon1gMYJVBl/1IBxS9WLe&#10;8WdcD2JkFH5EnaTfW/+WpeiluTkJHZi3ifsIoKghMCB4yHeUP+/7lbpNrw8MRg4fYVaU6uoEBuMw&#10;bMhQq2HR0LP06tFTcifbeqeApC5dslQSVFsiMLl4PiCKC6JhtVuOIzAAzPvRK1o4cw81/3miRGS0&#10;IjAgDovn7OOJnMiF1ZKlhG7+fmHk/cCPixg+p0tn79GqJUeodYMp72Wg1er6hnaqFx9If7eYQUN6&#10;rWQitY02rj5BJ454cI4WHylCKDIiliK4unO/zks16btk3WGihMKNrepPorXLj3F+l2i1c9Mtz9eb&#10;wAAUvHSQQRVfneZIDL56m3KI48EDByg4JFhaKEBMLH39GqIQIBRFzRJEFJiKOg0vo6+/+ooGDxwo&#10;K4RUEBjtCAzGpsWvv5qNQuvZvYdsNw3GGm1BbAnBpiXrAgjM8GHDLGZNBdk4ePCAlHfGloXCMHcw&#10;X0sWK0GN2GrUl3PJTJ82jRYuWMCJ+RZJ+3zO4AsXKZI2gqwh34itxHIGd+ZE1uuYI9RqCAywev7s&#10;GbX96y+bgl4s2Af2Z03Q5uoEBu65fXv30vcmpUpMyQdIzO+c1O7kiZOE5xo6IeijQIRBOpEfyJtJ&#10;J8oFmJY9MW2rWJEitIej5rRwd+dIAoPXCsALZ4Kxd+clrrvzD/1cfrgUlQQSooRQSGn0ubbPw/sv&#10;rC68yHfi+zyY+ndeJqsisz33AiJRnFPzH9p9g+JiE3li4QvnjdmFC0z60N5rVKXoAEX9xX3BFQXM&#10;fiw7lPp0WkKH91+n0JDIHBuBhIF3BIHBdWCmxVeRJV0AFpXvvvlGWixm8EJx/NgxunP7jlQ0LySY&#10;q7SHhklfwg85CgGkZQmHzOIFZS5J2jvywl9OyMbrK7OApCAw2hEYLKaIQjNkvDVeFDAHxo8dx2Ue&#10;HlCiBauYIY/HZXZFYd4YZ941l2UVBKZ/375ShWtLG4j03DlzshQataobeVunyXBNa/+1pT/B77B+&#10;tG7VihdPb7PvOTUEBv3GexKuJORbsno/XLEa7jwI7Y0/FFydwKCP0Pt06tDRpt4H/Ufm5Vo1a/Lx&#10;HSQS2q9PX+rFBLoFu4xAgix9VBmwg/4FhBDvLy22HEtgDOBhgsJScvGcF00bt5Wa1R7P1pGudhMZ&#10;EJjm7J5JSLBuVjc8FGdO3mbC00cxeTBHbCQC81V3OnfCvD/WdMI8e+JPfzWbwXoY+/RA6GvRL7rQ&#10;T+WH0bSxW+nMyTsScbHHv63F5HXFNhxFYDBv4Sbq1qULh7RazoqJFwZM+Hi51OYIpt9/+406sOkf&#10;L6w/2rShhg0aUNnSpSUiZBqBYHjpYJHBQtGRz7l7965NM7JhXASB0Y7AoCW4kapXrWp2oYH+CdXJ&#10;UWYAiyY0Gaihhf8iqdzaNWupHxMShDcbWzXw5xLFihFyyZhGOLVr+7fkzrG2ISIJIbFyLCVyCIk9&#10;x+B+MXePHz9uUWSqlsCg7yB/cH9BuG7t/vAMoVYScqQYNncgMHiXwHqEQAA51jQc8xkTXJBcw27p&#10;3WGMV+Z75Evab8ZSpfRdnuMJjDGRiY9P4uiZENq5+Tx1/XM+VS8xUFqo5Vhlin7eRSpiKHcRf/zI&#10;n6oVG6QLgTkrU38CV9esSTskq41tSw9IS1eqUqQfdW0znzavPUXoAzCDlUdsmQg4isC8vZaUo2Hs&#10;6NEWtQymL1wsNNhBSOQuOgXz56eBAwZIYY/2mH0FgdGWwMDcv4GLOMJdYW6hkcoJcPgyrGgIcy5f&#10;tqz0X1hbvuHF1dR6gznQqEFDSZA7iEsPGGdaRvtVKlWSdA/WNrzvQJQQlWRrgbeHnMg5FsnktnKO&#10;Iks6Hdy3FgRGIo9chfo3pBNgK4Sle5OyEBcsLGnUDOuAOxAY9E/Swgy1roWRMybWjoEbqk+v3qKY&#10;o96LJRhpZEQMXb/CSX7Gb6WWdSdLAlwpskgSqmaN3qnGupPTx98vJGbtPh97M4Eprj2BQXVnuIbk&#10;ECkcc4F1OeVZzGtKYAykDeSmKruZ/mo6neZM2UmXzt1jH3qcIC0WBteRBMZwC9A04KXZnDUSMPHi&#10;JSLnS8raywbn44uyMS9wGzdsVBTZJAiMtgQGrUEkuXzZcrY8lLGpyzDnGjJY02CRG9h/gCSWBSlF&#10;xlXTvC6YS/v37bP5LsH7EpFQILn4ile70Fl3QX0qEbGfODJmx/btNoXkWhEYYHTo0CGpFpCt5+bn&#10;2j9JgmK8X92FwGBu+bJ4v2vnzlbD1ZWOLTR1XTt3sZo3Ssm6LiwwNlBD1l4kvtu7HVqZlVS73FDJ&#10;KpPvg47vLDNY7Nv+OpP8fENljkEGeXk+Y2uGcv2JJRcSrCT7dl62+dIx3GhIcAS1qDuR9SwdJRID&#10;XUv+DztK2pZmHFE1cfgmOrj3Kvm9CmXBVqrM/uXcw5xBYIA2XrDPWHCIrKpNOcQZiw9yOBhrDGy9&#10;eCXTMFxObCqvzaGhCF+FMM+eHBDGIw8C07hhQ/r0w4+ldrHjKx9f6wjTVrKhnx3Z/44soYY2P/ng&#10;Q6mopK2wzLFjxkh4GM7Df/FVaK2wHPo+a+Ys+vi/H77XB5A74K1kkywp6zdIY2R8L4juQqVeWx8f&#10;iI7ZuWMn1eGFEou5LfO9YQ4Ae1wTItm9e/a+NwbQRxXhrKs4xnisenL1arnRIsB/GZc7qF6tmiYk&#10;2nS+Srouxv1vzveCmjzWLC+GcdGKwKA9fChALGwpv4nhfmGJGsNWUaQzcCcCAyIKS1N/LpqZi0Pr&#10;1X4EGT6kUGR02NBhsqKY7H2eBIGRiRgKRsZEJ9BTH3/ateU8Dei6jOpWHikJd8ty3pfVS4/KXuDx&#10;grp+9SEn08tq+bDtyrGcuwWWIXsJTCrXOpk/Yzd9n7sbVSrUj35rMJmmjNpCJ4/cJP9XYRQfJ1xE&#10;MqeIdJizCMzba0tfpIGBgZIwd+qUqZIw90dOVIZokYLsSkBkR95vv5VyxmDH3+FiqMjFABvUq0+D&#10;Bg6SohLwRZ0Qn2BzMbWGTaa1YBkN55fXCI5owY7Ilo0cHit3UTRtXyosySHcwzh/iaFNmL7nzJ5j&#10;s7YKorJGDB/+7jycP3b0GCmqwtIGsoEKx8bXQ39AhrA4KtnQhxssDEUoqaEP+C+yuiKxmC0Cg2si&#10;+gMECvVq2rVtSzU4Cy10LAXy5pPCfjP3fBIpqcwhxr80bSpF+Jw9e5Y1f+FZCunBhYCxMr4f9HPO&#10;7NmSyFPuhugUCMORnr5GtepSjSW4quQS6XekhcmKYQEFSUM/WjVvyWUttknjZSuc15jAVKlU+V2x&#10;QVPRMAibcSkBa/3EuMCN+nPt2u8ImjkRMvqASBu4tyCeNxQ6NHfsB//7f3SB6wmZbrAuGYipufO+&#10;zZ1bKh9ivAETjKG16334f//lDMsTLXYzUxMaLon68RGTF4Ut31p05RAawzFwZ+Ld0rRxY2mOKqnT&#10;JWfOCQIjByUzxyTEJ5LPIz86sPsy/bPwsB3WF2mRo2uXH+hCYOBCOnrAQ9ZLMHPRI3r04BUtX3iQ&#10;zrIYNzAAL7d0haiI05xJYEzRh7UCX40wDV+7ek3SOsDVtH79eq4ou5rWr1tPO3fupMNsGsfCidok&#10;cr5q5Y6yITwbVgzjHaRAziJtjVSYtmkIFbd2b8AjNTXlvXuRex4Ig+k11fQBC4W5PshdmA39xD2A&#10;fEDge4bFughP3cVjin33rl2SwNXLy0uyBtiq/puJz/tjhb/be08GgoV72sLVnVFnpx4nSyvJOYpg&#10;ZbKllQHhgaWoRNFiUl2dYYOH0D52ZSFyzt57Qb87tu/Aydp+pvp16mbZ8e9wk9mz7eWikr82a2a2&#10;PcM16tWpI5F1CFaRQRl9N7cjD8+1q1ezXB6iWrj5LJ1XqUIFKTmgKYHBxwFE2ZbOg34K4eq2Now7&#10;LJMrV/xDbVr/Ln3g4EPH2tjhN7gQq1WpIkUrono4ckrZo5uzdV+mvwsCYy9iJsenp72RwpUzODxa&#10;7oaXjsd1b6qkcTkDWGBK5u5B50/blwUXItwU7oO9Lwe5/c1Jx7kSgTHGHXPOkCwMCxleUPivIZGY&#10;msU4J42vK/dVGmMmIRhTw+7sccUcA4n28fahc2wV3LZlq5T/ZfCgwRyG25e6dOosheRi79alq0R2&#10;EBKOIqGnT52iZxxpFxsTq3gRxPVhTfRh14il3VaklemYw3qI/DDW2sRvOAYie2RRtrRf5uKTxlFL&#10;hmuF8ceEtfPgQjNXgwnWV1vX833pK2saY+7gPQGr0/Vr1yVyDMvaEB67/jxO0LR07tiJ+vbuw+M5&#10;SMoBs2f3Hk7XcFv6GFLqepZ1c28PEgTGHrQ0PNbPN4Sz4k6iMt/2lvZSeXpJieBAQErk6i5r/56P&#10;xTmleUcbZXlvVGMM3bv7XMM7FU3Zg4CrEhh7+iCOFQjogQAWRBArWLPgagIRALnBAo49ml2OyDsD&#10;K6BaK50e95/T28QHkGHsME4Yu2geN2iypMR2PK6O/ggWBMZJsxLak9seT+jArqu0e+slzpZ7ktZx&#10;BtvVS4/QvGk7ae7UHdZ3PmbFwkPSORtXnaSdWy7Svh2X6eqFh1ISO7E5BwFBYJyDu7iqQEAgkPMQ&#10;EATGyWMOxgrNSSpH+MCNg6inBM6tEs8aG+t7Egs2U6RzEB2ENqR8LPI9WU7uefa8vCAw2XNcRa8E&#10;AgIB10NAEBjXGxNxR26MgCAwbjx44tYFAgIBt0JAEBi3Gi5xs66OgCAwrj5C4v4EAgKB7IKAIDDZ&#10;ZSRFP1wCAUFgXGIYxE0IBAQCOQABQWBywCCLLjoOAQ0IzFTWRSXxniZ2gYGYA2IOiDlgeQ7w+3bM&#10;f/j/xjruFS+uJBDIvgioJTAcPlqbQ01H8D5K7AIDMQfEHBBzwPIc4JWkxn/wf2AyYhcYiDmgeg4M&#10;ZAxz/0dsAgGBgEBAIKA7Av8fa62OpsyLhu0AAAAASUVORK5CYIJQSwECLQAUAAYACAAAACEAPfyu&#10;aBQBAABHAgAAEwAAAAAAAAAAAAAAAAAAAAAAW0NvbnRlbnRfVHlwZXNdLnhtbFBLAQItABQABgAI&#10;AAAAIQA4/SH/1gAAAJQBAAALAAAAAAAAAAAAAAAAAEUBAABfcmVscy8ucmVsc1BLAQItABQABgAI&#10;AAAAIQC83rogkAMAAIELAAAOAAAAAAAAAAAAAAAAAEQCAABkcnMvZTJvRG9jLnhtbFBLAQItABQA&#10;BgAIAAAAIQAr2djxyAAAAKYBAAAZAAAAAAAAAAAAAAAAAAAGAABkcnMvX3JlbHMvZTJvRG9jLnht&#10;bC5yZWxzUEsBAi0AFAAGAAgAAAAhANJKtf7gAAAACgEAAA8AAAAAAAAAAAAAAAAA/wYAAGRycy9k&#10;b3ducmV2LnhtbFBLAQItAAoAAAAAAAAAIQDOJJp4vzIAAL8yAAAVAAAAAAAAAAAAAAAAAAwIAABk&#10;cnMvbWVkaWEvaW1hZ2UxLmpwZWdQSwECLQAKAAAAAAAAACEAW/Xf/+iMAADojAAAFAAAAAAAAAAA&#10;AAAAAAD+OgAAZHJzL21lZGlhL2ltYWdlMi5wbmdQSwUGAAAAAAcABwC/AQAAG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27" type="#_x0000_t75" alt="ChinaSkills_logo" style="position:absolute;top:156;width:2781;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cVwQAAANsAAAAPAAAAZHJzL2Rvd25yZXYueG1sRI9Bi8Iw&#10;FITvgv8hPMGbpiorUo1SXYT1tla9P5pnU2xeSpPVur/eLCx4HGbmG2a16Wwt7tT6yrGCyTgBQVw4&#10;XXGp4HzajxYgfEDWWDsmBU/ysFn3eytMtXvwke55KEWEsE9RgQmhSaX0hSGLfuwa4uhdXWsxRNmW&#10;Urf4iHBby2mSzKXFiuOCwYZ2hopb/mMVfJrDvNuy2SXb7w/922R19cwuSg0HXbYEEagL7/B/+0sr&#10;mM3g70v8AXL9AgAA//8DAFBLAQItABQABgAIAAAAIQDb4fbL7gAAAIUBAAATAAAAAAAAAAAAAAAA&#10;AAAAAABbQ29udGVudF9UeXBlc10ueG1sUEsBAi0AFAAGAAgAAAAhAFr0LFu/AAAAFQEAAAsAAAAA&#10;AAAAAAAAAAAAHwEAAF9yZWxzLy5yZWxzUEsBAi0AFAAGAAgAAAAhAORbNxXBAAAA2wAAAA8AAAAA&#10;AAAAAAAAAAAABwIAAGRycy9kb3ducmV2LnhtbFBLBQYAAAAAAwADALcAAAD1AgAAAAA=&#10;">
                  <v:imagedata r:id="rId12" o:title="ChinaSkills_logo"/>
                </v:shape>
                <v:shape id="图片 22" o:spid="_x0000_s1028" type="#_x0000_t75" alt="图片1" style="position:absolute;left:3420;width:2171;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AlxQAAANsAAAAPAAAAZHJzL2Rvd25yZXYueG1sRI9Ba8JA&#10;FITvgv9heUJvumkrYlNXsUpBigG1pdDbI/uaBLNvw+42if++Kwgeh5n5hlmselOLlpyvLCt4nCQg&#10;iHOrKy4UfH2+j+cgfEDWWFsmBRfysFoOBwtMte34SO0pFCJC2KeooAyhSaX0eUkG/cQ2xNH7tc5g&#10;iNIVUjvsItzU8ilJZtJgxXGhxIY2JeXn059R8LGXP9vqrXffh2Yqj22XvVCWKfUw6tevIAL14R6+&#10;tXdawfMUrl/iD5DLfwAAAP//AwBQSwECLQAUAAYACAAAACEA2+H2y+4AAACFAQAAEwAAAAAAAAAA&#10;AAAAAAAAAAAAW0NvbnRlbnRfVHlwZXNdLnhtbFBLAQItABQABgAIAAAAIQBa9CxbvwAAABUBAAAL&#10;AAAAAAAAAAAAAAAAAB8BAABfcmVscy8ucmVsc1BLAQItABQABgAIAAAAIQAtv7AlxQAAANsAAAAP&#10;AAAAAAAAAAAAAAAAAAcCAABkcnMvZG93bnJldi54bWxQSwUGAAAAAAMAAwC3AAAA+QIAAAAA&#10;">
                  <v:imagedata r:id="rId13" o:title="图片1" cropright="38877f"/>
                </v:shape>
              </v:group>
            </w:pict>
          </mc:Fallback>
        </mc:AlternateContent>
      </w:r>
    </w:p>
    <w:p w:rsidR="00273734" w:rsidRPr="00747684" w:rsidRDefault="00273734" w:rsidP="00273734">
      <w:pPr>
        <w:rPr>
          <w:rFonts w:ascii="黑体" w:eastAsia="黑体" w:hAnsi="黑体" w:cs="Arial"/>
          <w:color w:val="000000" w:themeColor="text1"/>
          <w:w w:val="66"/>
          <w:sz w:val="52"/>
          <w:szCs w:val="52"/>
        </w:rPr>
      </w:pPr>
    </w:p>
    <w:p w:rsidR="00273734" w:rsidRPr="00747684" w:rsidRDefault="00273734" w:rsidP="00273734">
      <w:pPr>
        <w:jc w:val="center"/>
        <w:rPr>
          <w:rFonts w:ascii="黑体" w:eastAsia="黑体" w:hAnsi="黑体" w:cs="Arial"/>
          <w:color w:val="000000" w:themeColor="text1"/>
          <w:w w:val="66"/>
          <w:sz w:val="52"/>
          <w:szCs w:val="52"/>
        </w:rPr>
      </w:pPr>
      <w:r w:rsidRPr="00747684">
        <w:rPr>
          <w:rFonts w:ascii="黑体" w:eastAsia="黑体" w:hAnsi="黑体" w:cs="Arial" w:hint="eastAsia"/>
          <w:color w:val="000000" w:themeColor="text1"/>
          <w:w w:val="66"/>
          <w:sz w:val="52"/>
          <w:szCs w:val="52"/>
        </w:rPr>
        <w:t>2018年全国职业院校技能大赛</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w w:val="66"/>
          <w:sz w:val="84"/>
          <w:szCs w:val="84"/>
        </w:rPr>
      </w:pPr>
      <w:r w:rsidRPr="00747684">
        <w:rPr>
          <w:rFonts w:ascii="黑体" w:eastAsia="黑体" w:hAnsi="黑体" w:cs="Arial" w:hint="eastAsia"/>
          <w:b/>
          <w:color w:val="000000" w:themeColor="text1"/>
          <w:w w:val="66"/>
          <w:sz w:val="84"/>
          <w:szCs w:val="84"/>
        </w:rPr>
        <w:t>电子电路装调与应用赛项</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w w:val="66"/>
          <w:sz w:val="44"/>
          <w:szCs w:val="44"/>
        </w:rPr>
      </w:pPr>
      <w:r w:rsidRPr="00747684">
        <w:rPr>
          <w:rFonts w:ascii="黑体" w:eastAsia="黑体" w:hAnsi="黑体" w:cs="Arial" w:hint="eastAsia"/>
          <w:b/>
          <w:color w:val="000000" w:themeColor="text1"/>
          <w:w w:val="66"/>
          <w:sz w:val="44"/>
          <w:szCs w:val="44"/>
        </w:rPr>
        <w:t>(中职组)</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sz w:val="84"/>
          <w:szCs w:val="84"/>
        </w:rPr>
      </w:pPr>
      <w:r w:rsidRPr="00747684">
        <w:rPr>
          <w:rFonts w:ascii="黑体" w:eastAsia="黑体" w:hAnsi="黑体" w:cs="Arial" w:hint="eastAsia"/>
          <w:b/>
          <w:color w:val="000000" w:themeColor="text1"/>
          <w:sz w:val="84"/>
          <w:szCs w:val="84"/>
        </w:rPr>
        <w:t>工</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sz w:val="84"/>
          <w:szCs w:val="84"/>
        </w:rPr>
      </w:pPr>
      <w:r w:rsidRPr="00747684">
        <w:rPr>
          <w:rFonts w:ascii="黑体" w:eastAsia="黑体" w:hAnsi="黑体" w:cs="Arial" w:hint="eastAsia"/>
          <w:b/>
          <w:color w:val="000000" w:themeColor="text1"/>
          <w:sz w:val="84"/>
          <w:szCs w:val="84"/>
        </w:rPr>
        <w:t>作</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sz w:val="84"/>
          <w:szCs w:val="84"/>
        </w:rPr>
      </w:pPr>
      <w:r w:rsidRPr="00747684">
        <w:rPr>
          <w:rFonts w:ascii="黑体" w:eastAsia="黑体" w:hAnsi="黑体" w:cs="Arial" w:hint="eastAsia"/>
          <w:b/>
          <w:color w:val="000000" w:themeColor="text1"/>
          <w:sz w:val="84"/>
          <w:szCs w:val="84"/>
        </w:rPr>
        <w:t>任</w:t>
      </w:r>
    </w:p>
    <w:p w:rsidR="00273734" w:rsidRPr="00747684" w:rsidRDefault="00273734" w:rsidP="00273734">
      <w:pPr>
        <w:snapToGrid w:val="0"/>
        <w:spacing w:beforeLines="50" w:before="156" w:line="240" w:lineRule="atLeast"/>
        <w:jc w:val="center"/>
        <w:rPr>
          <w:rFonts w:ascii="黑体" w:eastAsia="黑体" w:hAnsi="黑体" w:cs="Arial"/>
          <w:b/>
          <w:color w:val="000000" w:themeColor="text1"/>
          <w:sz w:val="84"/>
          <w:szCs w:val="84"/>
        </w:rPr>
      </w:pPr>
      <w:r w:rsidRPr="00747684">
        <w:rPr>
          <w:rFonts w:ascii="黑体" w:eastAsia="黑体" w:hAnsi="黑体" w:cs="Arial" w:hint="eastAsia"/>
          <w:b/>
          <w:color w:val="000000" w:themeColor="text1"/>
          <w:sz w:val="84"/>
          <w:szCs w:val="84"/>
        </w:rPr>
        <w:t>务</w:t>
      </w:r>
    </w:p>
    <w:p w:rsidR="00273734" w:rsidRPr="00747684" w:rsidRDefault="00273734" w:rsidP="00273734">
      <w:pPr>
        <w:snapToGrid w:val="0"/>
        <w:spacing w:beforeLines="50" w:before="156" w:line="240" w:lineRule="atLeast"/>
        <w:jc w:val="center"/>
        <w:rPr>
          <w:rFonts w:ascii="黑体" w:eastAsia="黑体" w:hAnsi="黑体" w:cs="Arial"/>
          <w:color w:val="000000" w:themeColor="text1"/>
          <w:sz w:val="52"/>
          <w:szCs w:val="52"/>
        </w:rPr>
      </w:pPr>
      <w:r w:rsidRPr="00747684">
        <w:rPr>
          <w:rFonts w:ascii="黑体" w:eastAsia="黑体" w:hAnsi="黑体" w:cs="Arial" w:hint="eastAsia"/>
          <w:b/>
          <w:color w:val="000000" w:themeColor="text1"/>
          <w:sz w:val="84"/>
          <w:szCs w:val="84"/>
        </w:rPr>
        <w:t>书</w:t>
      </w:r>
    </w:p>
    <w:p w:rsidR="00273734" w:rsidRPr="00747684" w:rsidRDefault="00273734" w:rsidP="00273734">
      <w:pPr>
        <w:jc w:val="center"/>
        <w:rPr>
          <w:rFonts w:ascii="黑体" w:eastAsia="黑体" w:hAnsi="黑体" w:cs="Times New Roman"/>
          <w:b/>
          <w:color w:val="000000" w:themeColor="text1"/>
          <w:w w:val="90"/>
          <w:sz w:val="52"/>
          <w:szCs w:val="52"/>
        </w:rPr>
      </w:pPr>
      <w:r w:rsidRPr="00747684">
        <w:rPr>
          <w:rFonts w:ascii="黑体" w:eastAsia="黑体" w:hAnsi="黑体" w:cs="Times New Roman" w:hint="eastAsia"/>
          <w:b/>
          <w:color w:val="000000" w:themeColor="text1"/>
          <w:w w:val="90"/>
          <w:sz w:val="52"/>
          <w:szCs w:val="52"/>
        </w:rPr>
        <w:t>（样卷）</w:t>
      </w:r>
    </w:p>
    <w:p w:rsidR="00273734" w:rsidRPr="00747684" w:rsidRDefault="00273734" w:rsidP="00273734">
      <w:pPr>
        <w:jc w:val="center"/>
        <w:rPr>
          <w:rFonts w:ascii="华文行楷" w:eastAsia="华文行楷" w:hAnsi="楷体" w:cs="Times New Roman"/>
          <w:b/>
          <w:color w:val="000000" w:themeColor="text1"/>
          <w:w w:val="90"/>
          <w:sz w:val="36"/>
          <w:szCs w:val="36"/>
        </w:rPr>
      </w:pPr>
      <w:r w:rsidRPr="00747684">
        <w:rPr>
          <w:rFonts w:ascii="华文行楷" w:eastAsia="华文行楷" w:hAnsi="楷体" w:cs="Times New Roman" w:hint="eastAsia"/>
          <w:b/>
          <w:color w:val="000000" w:themeColor="text1"/>
          <w:w w:val="90"/>
          <w:sz w:val="36"/>
          <w:szCs w:val="36"/>
        </w:rPr>
        <w:t>中职组电子电路装调与应用赛项专家组</w:t>
      </w:r>
    </w:p>
    <w:p w:rsidR="00273734" w:rsidRPr="00747684" w:rsidRDefault="00273734" w:rsidP="00273734">
      <w:pPr>
        <w:jc w:val="center"/>
        <w:rPr>
          <w:rFonts w:ascii="DFHeiUBold-B5" w:eastAsia="DFHeiUBold-B5" w:hAnsi="DFHeiUBold-B5" w:cs="Times New Roman"/>
          <w:b/>
          <w:color w:val="000000" w:themeColor="text1"/>
          <w:w w:val="90"/>
          <w:sz w:val="44"/>
          <w:szCs w:val="44"/>
        </w:rPr>
      </w:pPr>
      <w:r w:rsidRPr="00747684">
        <w:rPr>
          <w:rFonts w:ascii="DFHeiUBold-B5" w:eastAsia="DFHeiUBold-B5" w:hAnsi="DFHeiUBold-B5" w:cs="Times New Roman"/>
          <w:b/>
          <w:color w:val="000000" w:themeColor="text1"/>
          <w:w w:val="90"/>
          <w:sz w:val="44"/>
          <w:szCs w:val="44"/>
        </w:rPr>
        <w:lastRenderedPageBreak/>
        <w:t>201</w:t>
      </w:r>
      <w:r w:rsidRPr="00747684">
        <w:rPr>
          <w:rFonts w:ascii="DFHeiUBold-B5" w:eastAsia="DFHeiUBold-B5" w:hAnsi="DFHeiUBold-B5" w:cs="Times New Roman" w:hint="eastAsia"/>
          <w:b/>
          <w:color w:val="000000" w:themeColor="text1"/>
          <w:w w:val="90"/>
          <w:sz w:val="44"/>
          <w:szCs w:val="44"/>
        </w:rPr>
        <w:t>8·3</w:t>
      </w:r>
    </w:p>
    <w:p w:rsidR="00273734" w:rsidRPr="00747684" w:rsidRDefault="00273734" w:rsidP="00273734">
      <w:pPr>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工作任务与要求</w:t>
      </w:r>
    </w:p>
    <w:p w:rsidR="00273734" w:rsidRPr="00747684" w:rsidRDefault="00273734" w:rsidP="00273734">
      <w:pPr>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请您在</w:t>
      </w:r>
      <w:r w:rsidRPr="00747684">
        <w:rPr>
          <w:rFonts w:ascii="Times New Roman" w:eastAsia="宋体" w:hAnsi="宋体" w:cs="Times New Roman"/>
          <w:color w:val="000000" w:themeColor="text1"/>
          <w:sz w:val="28"/>
          <w:szCs w:val="28"/>
        </w:rPr>
        <w:t>4</w:t>
      </w:r>
      <w:r w:rsidRPr="00747684">
        <w:rPr>
          <w:rFonts w:ascii="Times New Roman" w:eastAsia="宋体" w:hAnsi="宋体" w:cs="Times New Roman" w:hint="eastAsia"/>
          <w:color w:val="000000" w:themeColor="text1"/>
          <w:sz w:val="28"/>
          <w:szCs w:val="28"/>
        </w:rPr>
        <w:t>小时内，根据任务书的相关说明和工作要求，完成赛场提供的智能安防温控报警应用系统中相关电路的焊接、调试、排故、系统搭建、控制和绘图任务，具体工作任务和要求如下：</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1.根据焊接要求，完成赛场提供系统模块上的</w:t>
      </w:r>
      <w:r w:rsidRPr="00747684">
        <w:rPr>
          <w:rFonts w:ascii="Times New Roman" w:eastAsia="宋体" w:hAnsi="宋体" w:cs="Times New Roman" w:hint="eastAsia"/>
          <w:color w:val="000000" w:themeColor="text1"/>
          <w:sz w:val="28"/>
          <w:szCs w:val="28"/>
        </w:rPr>
        <w:t>高精度热敏电阻温度检测电路</w:t>
      </w:r>
      <w:r w:rsidRPr="00747684">
        <w:rPr>
          <w:rFonts w:ascii="宋体" w:eastAsia="宋体" w:hAnsi="宋体" w:cs="Times New Roman" w:hint="eastAsia"/>
          <w:color w:val="000000" w:themeColor="text1"/>
          <w:sz w:val="28"/>
          <w:szCs w:val="28"/>
        </w:rPr>
        <w:t>的装配、焊接、调试，利用编写完成的LabVIEW程序以及结合NI智能数字写软件界面来采集</w:t>
      </w:r>
      <w:r w:rsidRPr="00747684">
        <w:rPr>
          <w:rFonts w:ascii="Times New Roman" w:eastAsia="宋体" w:hAnsi="宋体" w:cs="Times New Roman" w:hint="eastAsia"/>
          <w:color w:val="000000" w:themeColor="text1"/>
          <w:sz w:val="28"/>
          <w:szCs w:val="28"/>
        </w:rPr>
        <w:t>高精度热敏电阻温度检测电路</w:t>
      </w:r>
      <w:r w:rsidRPr="00747684">
        <w:rPr>
          <w:rFonts w:ascii="宋体" w:eastAsia="宋体" w:hAnsi="宋体" w:cs="Times New Roman" w:hint="eastAsia"/>
          <w:color w:val="000000" w:themeColor="text1"/>
          <w:sz w:val="28"/>
          <w:szCs w:val="28"/>
        </w:rPr>
        <w:t>的数据及存储。</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2.根据赛场提供的故障板，完成电路故障检修，并进行功能验证。</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3.完成智能安防温控报警应用系统的搭建、调试，制作控制界面，实现应用系统的功能控制，编写系统操作说明书。</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4.利用Altium Designer10软件建立电压跟随电路工程文件和元器件封装库，并完成PCB图的绘制。</w:t>
      </w: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rPr>
          <w:rFonts w:ascii="Times New Roman" w:eastAsia="宋体" w:hAnsi="宋体" w:cs="Times New Roman"/>
          <w:color w:val="000000" w:themeColor="text1"/>
          <w:sz w:val="24"/>
          <w:szCs w:val="24"/>
        </w:rPr>
      </w:pPr>
    </w:p>
    <w:p w:rsidR="00273734" w:rsidRPr="00747684" w:rsidRDefault="00273734" w:rsidP="00273734">
      <w:pPr>
        <w:ind w:firstLine="420"/>
        <w:jc w:val="center"/>
        <w:rPr>
          <w:rFonts w:ascii="黑体" w:eastAsia="黑体" w:hAnsi="黑体" w:cs="Times New Roman"/>
          <w:color w:val="000000" w:themeColor="text1"/>
          <w:sz w:val="32"/>
          <w:szCs w:val="32"/>
        </w:rPr>
      </w:pPr>
      <w:r w:rsidRPr="00747684">
        <w:rPr>
          <w:rFonts w:ascii="黑体" w:eastAsia="黑体" w:hAnsi="黑体" w:cs="Times New Roman" w:hint="eastAsia"/>
          <w:color w:val="000000" w:themeColor="text1"/>
          <w:sz w:val="32"/>
          <w:szCs w:val="32"/>
        </w:rPr>
        <w:t>任务一 高精度热敏电阻温度检测电路装配、焊接与调试</w:t>
      </w:r>
    </w:p>
    <w:p w:rsidR="00273734" w:rsidRPr="00747684" w:rsidRDefault="00273734" w:rsidP="00273734">
      <w:pPr>
        <w:ind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一、装配焊接</w:t>
      </w:r>
    </w:p>
    <w:p w:rsidR="00273734" w:rsidRPr="00747684" w:rsidRDefault="00273734" w:rsidP="00273734">
      <w:pPr>
        <w:ind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高精度热敏电阻温度检测电路原理图如图</w:t>
      </w:r>
      <w:r w:rsidRPr="00747684">
        <w:rPr>
          <w:rFonts w:ascii="Times New Roman" w:eastAsia="宋体" w:hAnsi="宋体" w:cs="Times New Roman"/>
          <w:color w:val="000000" w:themeColor="text1"/>
          <w:sz w:val="28"/>
          <w:szCs w:val="28"/>
        </w:rPr>
        <w:t>1</w:t>
      </w:r>
      <w:r w:rsidRPr="00747684">
        <w:rPr>
          <w:rFonts w:ascii="Times New Roman" w:eastAsia="宋体" w:hAnsi="宋体" w:cs="Times New Roman" w:hint="eastAsia"/>
          <w:color w:val="000000" w:themeColor="text1"/>
          <w:sz w:val="28"/>
          <w:szCs w:val="28"/>
        </w:rPr>
        <w:t>所示，热敏电阻温度检测电路元器件表见表</w:t>
      </w:r>
      <w:r w:rsidRPr="00747684">
        <w:rPr>
          <w:rFonts w:ascii="Times New Roman" w:eastAsia="宋体" w:hAnsi="宋体" w:cs="Times New Roman"/>
          <w:color w:val="000000" w:themeColor="text1"/>
          <w:sz w:val="28"/>
          <w:szCs w:val="28"/>
        </w:rPr>
        <w:t>1</w:t>
      </w:r>
      <w:r w:rsidRPr="00747684">
        <w:rPr>
          <w:rFonts w:ascii="Times New Roman" w:eastAsia="宋体" w:hAnsi="宋体" w:cs="Times New Roman" w:hint="eastAsia"/>
          <w:color w:val="000000" w:themeColor="text1"/>
          <w:sz w:val="28"/>
          <w:szCs w:val="28"/>
        </w:rPr>
        <w:t>，正确选取元器件，准确的焊接在赛场提供的高精度热敏电阻温度检测电路的焊接与智能检测系统模块虚线包围的线路板焊接区上。</w:t>
      </w:r>
    </w:p>
    <w:p w:rsidR="00273734" w:rsidRPr="00747684" w:rsidRDefault="00273734" w:rsidP="00273734">
      <w:pPr>
        <w:ind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说明：赛场提供了一枚</w:t>
      </w:r>
      <w:r w:rsidRPr="00747684">
        <w:rPr>
          <w:rFonts w:ascii="Times New Roman" w:eastAsia="宋体" w:hAnsi="宋体" w:cs="Times New Roman"/>
          <w:color w:val="000000" w:themeColor="text1"/>
          <w:sz w:val="28"/>
          <w:szCs w:val="28"/>
        </w:rPr>
        <w:t>27.28K</w:t>
      </w:r>
      <w:r w:rsidRPr="00747684">
        <w:rPr>
          <w:rFonts w:ascii="Times New Roman" w:eastAsia="宋体" w:hAnsi="宋体" w:cs="Times New Roman" w:hint="eastAsia"/>
          <w:color w:val="000000" w:themeColor="text1"/>
          <w:sz w:val="28"/>
          <w:szCs w:val="28"/>
        </w:rPr>
        <w:t>模拟电阻为电路调零时所用，真正的热敏电阻在最终调试完后焊接。</w:t>
      </w:r>
    </w:p>
    <w:p w:rsidR="00273734" w:rsidRPr="00747684" w:rsidRDefault="00273734" w:rsidP="00273734">
      <w:pPr>
        <w:ind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焊接要求：在印制电路上所焊接的电子元器件的焊点大小适中、光滑、圆润、干净，无毛刺；位置正确；无漏、假、虚、连焊。其中包括：贴片元器件焊接和直插元器件焊接。</w:t>
      </w:r>
    </w:p>
    <w:p w:rsidR="00273734" w:rsidRPr="00747684" w:rsidRDefault="00273734" w:rsidP="00273734">
      <w:pPr>
        <w:ind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装配要求：元器件焊接安装无错漏；线路板上插件位置正确，接插件、紧固件安装可靠牢固；元器件安装及元器件上字符标示方向均符合工艺要求；线路板和元器件无烫伤和划伤，整机清洁无污物。</w:t>
      </w:r>
    </w:p>
    <w:p w:rsidR="00273734" w:rsidRPr="00747684" w:rsidRDefault="00273734" w:rsidP="00273734">
      <w:pPr>
        <w:ind w:firstLineChars="50" w:firstLine="105"/>
        <w:rPr>
          <w:rFonts w:ascii="Times New Roman" w:eastAsia="宋体" w:hAnsi="宋体" w:cs="Times New Roman"/>
          <w:color w:val="000000" w:themeColor="text1"/>
          <w:sz w:val="28"/>
          <w:szCs w:val="28"/>
        </w:rPr>
      </w:pPr>
      <w:r w:rsidRPr="00747684">
        <w:rPr>
          <w:rFonts w:ascii="Calibri" w:eastAsia="宋体" w:hAnsi="Calibri" w:cs="Times New Roman"/>
          <w:noProof/>
          <w:color w:val="000000" w:themeColor="text1"/>
        </w:rPr>
        <w:drawing>
          <wp:inline distT="0" distB="0" distL="0" distR="0" wp14:anchorId="782E520F" wp14:editId="240F0D8D">
            <wp:extent cx="5192395" cy="2253615"/>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395" cy="2253615"/>
                    </a:xfrm>
                    <a:prstGeom prst="rect">
                      <a:avLst/>
                    </a:prstGeom>
                    <a:noFill/>
                    <a:ln>
                      <a:noFill/>
                    </a:ln>
                  </pic:spPr>
                </pic:pic>
              </a:graphicData>
            </a:graphic>
          </wp:inline>
        </w:drawing>
      </w:r>
    </w:p>
    <w:p w:rsidR="00273734" w:rsidRPr="00747684" w:rsidRDefault="00273734" w:rsidP="00273734">
      <w:pPr>
        <w:ind w:firstLine="420"/>
        <w:jc w:val="center"/>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图</w:t>
      </w:r>
      <w:r w:rsidRPr="00747684">
        <w:rPr>
          <w:rFonts w:ascii="Times New Roman" w:eastAsia="宋体" w:hAnsi="宋体" w:cs="Times New Roman"/>
          <w:color w:val="000000" w:themeColor="text1"/>
          <w:sz w:val="28"/>
          <w:szCs w:val="28"/>
        </w:rPr>
        <w:t xml:space="preserve">1   </w:t>
      </w:r>
      <w:r w:rsidRPr="00747684">
        <w:rPr>
          <w:rFonts w:ascii="Times New Roman" w:eastAsia="宋体" w:hAnsi="宋体" w:cs="Times New Roman" w:hint="eastAsia"/>
          <w:color w:val="000000" w:themeColor="text1"/>
          <w:sz w:val="28"/>
          <w:szCs w:val="28"/>
        </w:rPr>
        <w:t>高精度热敏电阻温度检测电路原理图</w:t>
      </w:r>
    </w:p>
    <w:p w:rsidR="00273734" w:rsidRPr="00747684" w:rsidRDefault="00273734" w:rsidP="00273734">
      <w:pPr>
        <w:ind w:firstLine="420"/>
        <w:jc w:val="left"/>
        <w:rPr>
          <w:rFonts w:ascii="Times New Roman" w:eastAsia="宋体" w:hAnsi="宋体" w:cs="Times New Roman"/>
          <w:color w:val="000000" w:themeColor="text1"/>
          <w:sz w:val="28"/>
          <w:szCs w:val="28"/>
        </w:rPr>
      </w:pPr>
    </w:p>
    <w:p w:rsidR="00273734" w:rsidRPr="00747684" w:rsidRDefault="00273734" w:rsidP="00273734">
      <w:pPr>
        <w:ind w:firstLine="420"/>
        <w:jc w:val="center"/>
        <w:rPr>
          <w:rFonts w:ascii="Calibri" w:eastAsia="宋体" w:hAnsi="Calibri" w:cs="Times New Roman"/>
          <w:color w:val="000000" w:themeColor="text1"/>
          <w:sz w:val="24"/>
          <w:szCs w:val="24"/>
        </w:rPr>
      </w:pPr>
      <w:r w:rsidRPr="00747684">
        <w:rPr>
          <w:rFonts w:ascii="Times New Roman" w:eastAsia="宋体" w:hAnsi="宋体" w:cs="Times New Roman" w:hint="eastAsia"/>
          <w:color w:val="000000" w:themeColor="text1"/>
          <w:sz w:val="28"/>
          <w:szCs w:val="28"/>
        </w:rPr>
        <w:t>表</w:t>
      </w:r>
      <w:r w:rsidRPr="00747684">
        <w:rPr>
          <w:rFonts w:ascii="Times New Roman" w:eastAsia="宋体" w:hAnsi="宋体" w:cs="Times New Roman"/>
          <w:color w:val="000000" w:themeColor="text1"/>
          <w:sz w:val="28"/>
          <w:szCs w:val="28"/>
        </w:rPr>
        <w:t>1</w:t>
      </w:r>
      <w:r w:rsidRPr="00747684">
        <w:rPr>
          <w:rFonts w:ascii="Times New Roman" w:eastAsia="宋体" w:hAnsi="宋体" w:cs="Times New Roman" w:hint="eastAsia"/>
          <w:color w:val="000000" w:themeColor="text1"/>
          <w:sz w:val="28"/>
          <w:szCs w:val="28"/>
        </w:rPr>
        <w:t>热敏电阻温度检测电路元器件表</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560"/>
        <w:gridCol w:w="1444"/>
        <w:gridCol w:w="992"/>
        <w:gridCol w:w="654"/>
        <w:gridCol w:w="906"/>
        <w:gridCol w:w="1390"/>
        <w:gridCol w:w="1161"/>
      </w:tblGrid>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标称</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名称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规格</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序号</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标称</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名称</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规格</w:t>
            </w:r>
          </w:p>
        </w:tc>
      </w:tr>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1</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LM324</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10</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11</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7.5K</w:t>
            </w:r>
          </w:p>
        </w:tc>
      </w:tr>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2</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LM358</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11</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12</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13</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2.49K</w:t>
            </w:r>
          </w:p>
        </w:tc>
      </w:tr>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4</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TL431</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14</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19</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1.2K</w:t>
            </w:r>
          </w:p>
        </w:tc>
      </w:tr>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7</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15</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16</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17</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18</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21</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1K</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13</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20</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62R</w:t>
            </w:r>
          </w:p>
        </w:tc>
      </w:tr>
      <w:tr w:rsidR="00747684" w:rsidRPr="00747684" w:rsidTr="00443AD1">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12K</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14</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C</w:t>
            </w:r>
            <w:r w:rsidRPr="00747684">
              <w:rPr>
                <w:rFonts w:ascii="Times New Roman" w:eastAsia="宋体" w:hAnsi="Times New Roman" w:cs="Times New Roman"/>
                <w:color w:val="000000" w:themeColor="text1"/>
                <w:szCs w:val="21"/>
                <w:vertAlign w:val="subscript"/>
              </w:rPr>
              <w:t>1</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C</w:t>
            </w:r>
            <w:r w:rsidRPr="00747684">
              <w:rPr>
                <w:rFonts w:ascii="Times New Roman" w:eastAsia="宋体" w:hAnsi="Times New Roman" w:cs="Times New Roman"/>
                <w:color w:val="000000" w:themeColor="text1"/>
                <w:szCs w:val="21"/>
                <w:vertAlign w:val="subscript"/>
              </w:rPr>
              <w:t>2</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贴片电容器</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0.1uF</w:t>
            </w:r>
          </w:p>
        </w:tc>
      </w:tr>
      <w:tr w:rsidR="00747684" w:rsidRPr="00747684" w:rsidTr="00443AD1">
        <w:trPr>
          <w:trHeight w:val="381"/>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3</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2.7K</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15</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模拟电阻</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27.28K</w:t>
            </w:r>
          </w:p>
        </w:tc>
      </w:tr>
      <w:tr w:rsidR="00747684" w:rsidRPr="00747684" w:rsidTr="00443AD1">
        <w:trPr>
          <w:trHeight w:val="381"/>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4</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8</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电位器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1K</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16</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10</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热敏电阻</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103AT</w:t>
            </w:r>
          </w:p>
        </w:tc>
      </w:tr>
      <w:tr w:rsidR="00747684" w:rsidRPr="00747684" w:rsidTr="00443AD1">
        <w:trPr>
          <w:trHeight w:val="381"/>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5</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6</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10K</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17</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二号镀金插座</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r>
      <w:tr w:rsidR="00747684" w:rsidRPr="00747684" w:rsidTr="00443AD1">
        <w:trPr>
          <w:trHeight w:val="381"/>
          <w:jc w:val="center"/>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w:t>
            </w:r>
            <w:r w:rsidRPr="00747684">
              <w:rPr>
                <w:rFonts w:ascii="Times New Roman" w:eastAsia="宋体" w:hAnsi="Times New Roman" w:cs="Times New Roman"/>
                <w:color w:val="000000" w:themeColor="text1"/>
                <w:szCs w:val="21"/>
                <w:vertAlign w:val="subscript"/>
              </w:rPr>
              <w:t>9</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137R</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18</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接线端子（</w:t>
            </w:r>
            <w:r w:rsidRPr="00747684">
              <w:rPr>
                <w:rFonts w:ascii="Times New Roman" w:eastAsia="宋体" w:hAnsi="Times New Roman" w:cs="Times New Roman"/>
                <w:color w:val="000000" w:themeColor="text1"/>
                <w:szCs w:val="21"/>
              </w:rPr>
              <w:t>20P</w:t>
            </w:r>
            <w:r w:rsidRPr="00747684">
              <w:rPr>
                <w:rFonts w:ascii="Times New Roman" w:eastAsia="宋体" w:hAnsi="Times New Roman" w:cs="Times New Roman" w:hint="eastAsia"/>
                <w:color w:val="000000" w:themeColor="text1"/>
                <w:szCs w:val="21"/>
              </w:rPr>
              <w:t>）</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r>
    </w:tbl>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二、电路调试与测量</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将已装配焊接完成的高精度热敏电阻温度检测电路与智能检测系统模块插入到亚龙</w:t>
      </w:r>
      <w:r w:rsidRPr="00747684">
        <w:rPr>
          <w:rFonts w:ascii="Times New Roman" w:eastAsia="宋体" w:hAnsi="宋体" w:cs="Times New Roman"/>
          <w:color w:val="000000" w:themeColor="text1"/>
          <w:sz w:val="28"/>
          <w:szCs w:val="28"/>
        </w:rPr>
        <w:t>-NI myDAQ</w:t>
      </w:r>
      <w:r w:rsidRPr="00747684">
        <w:rPr>
          <w:rFonts w:ascii="Times New Roman" w:eastAsia="宋体" w:hAnsi="宋体" w:cs="Times New Roman" w:hint="eastAsia"/>
          <w:color w:val="000000" w:themeColor="text1"/>
          <w:sz w:val="28"/>
          <w:szCs w:val="28"/>
        </w:rPr>
        <w:t>数据采集器中。打开</w:t>
      </w:r>
      <w:r w:rsidRPr="00747684">
        <w:rPr>
          <w:rFonts w:ascii="Times New Roman" w:eastAsia="宋体" w:hAnsi="宋体" w:cs="Times New Roman"/>
          <w:color w:val="000000" w:themeColor="text1"/>
          <w:sz w:val="28"/>
          <w:szCs w:val="28"/>
        </w:rPr>
        <w:t>NI</w:t>
      </w:r>
      <w:r w:rsidRPr="00747684">
        <w:rPr>
          <w:rFonts w:ascii="Times New Roman" w:eastAsia="宋体" w:hAnsi="宋体" w:cs="Times New Roman" w:hint="eastAsia"/>
          <w:color w:val="000000" w:themeColor="text1"/>
          <w:sz w:val="28"/>
          <w:szCs w:val="28"/>
        </w:rPr>
        <w:t>智能万用表【</w:t>
      </w:r>
      <w:r w:rsidRPr="00747684">
        <w:rPr>
          <w:rFonts w:ascii="Times New Roman" w:eastAsia="宋体" w:hAnsi="宋体" w:cs="Times New Roman"/>
          <w:color w:val="000000" w:themeColor="text1"/>
          <w:sz w:val="28"/>
          <w:szCs w:val="28"/>
        </w:rPr>
        <w:t>Digital Multimeter</w:t>
      </w:r>
      <w:r w:rsidRPr="00747684">
        <w:rPr>
          <w:rFonts w:ascii="Times New Roman" w:eastAsia="宋体" w:hAnsi="宋体" w:cs="Times New Roman" w:hint="eastAsia"/>
          <w:color w:val="000000" w:themeColor="text1"/>
          <w:sz w:val="28"/>
          <w:szCs w:val="28"/>
        </w:rPr>
        <w:t>】软件显示界面，如图</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所示，完成参数设置后点击运行。</w:t>
      </w:r>
    </w:p>
    <w:p w:rsidR="00273734" w:rsidRPr="00747684" w:rsidRDefault="00273734" w:rsidP="00273734">
      <w:pPr>
        <w:spacing w:line="360" w:lineRule="auto"/>
        <w:ind w:firstLineChars="200" w:firstLine="420"/>
        <w:jc w:val="center"/>
        <w:rPr>
          <w:rFonts w:ascii="Times New Roman" w:eastAsia="宋体" w:hAnsi="宋体" w:cs="Times New Roman"/>
          <w:color w:val="000000" w:themeColor="text1"/>
          <w:sz w:val="24"/>
          <w:szCs w:val="24"/>
        </w:rPr>
      </w:pPr>
      <w:r w:rsidRPr="00747684">
        <w:rPr>
          <w:rFonts w:ascii="Calibri" w:eastAsia="宋体" w:hAnsi="Calibri" w:cs="Times New Roman"/>
          <w:noProof/>
          <w:color w:val="000000" w:themeColor="text1"/>
        </w:rPr>
        <w:drawing>
          <wp:inline distT="0" distB="0" distL="0" distR="0" wp14:anchorId="2BF4D1D8" wp14:editId="6A2317D2">
            <wp:extent cx="2546985" cy="3134995"/>
            <wp:effectExtent l="0" t="0" r="571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985" cy="3134995"/>
                    </a:xfrm>
                    <a:prstGeom prst="rect">
                      <a:avLst/>
                    </a:prstGeom>
                    <a:noFill/>
                    <a:ln>
                      <a:noFill/>
                    </a:ln>
                  </pic:spPr>
                </pic:pic>
              </a:graphicData>
            </a:graphic>
          </wp:inline>
        </w:drawing>
      </w:r>
    </w:p>
    <w:p w:rsidR="00273734" w:rsidRPr="00747684" w:rsidRDefault="00273734" w:rsidP="00273734">
      <w:pPr>
        <w:spacing w:line="360" w:lineRule="auto"/>
        <w:ind w:firstLineChars="200" w:firstLine="560"/>
        <w:jc w:val="center"/>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lastRenderedPageBreak/>
        <w:t>图2   NI智能万用表</w:t>
      </w:r>
    </w:p>
    <w:p w:rsidR="00273734" w:rsidRPr="00747684" w:rsidRDefault="00273734" w:rsidP="00273734">
      <w:pPr>
        <w:spacing w:line="360" w:lineRule="auto"/>
        <w:ind w:firstLineChars="200" w:firstLine="560"/>
        <w:rPr>
          <w:rFonts w:ascii="Times New Roman" w:eastAsia="宋体" w:hAnsi="Times New Roman" w:cs="Times New Roman"/>
          <w:color w:val="000000" w:themeColor="text1"/>
          <w:sz w:val="28"/>
          <w:szCs w:val="28"/>
        </w:rPr>
      </w:pPr>
      <w:r w:rsidRPr="00747684">
        <w:rPr>
          <w:rFonts w:ascii="Times New Roman" w:eastAsia="宋体" w:hAnsi="宋体" w:cs="Times New Roman" w:hint="eastAsia"/>
          <w:color w:val="000000" w:themeColor="text1"/>
          <w:sz w:val="28"/>
          <w:szCs w:val="28"/>
        </w:rPr>
        <w:t>测量稳压芯片</w:t>
      </w:r>
      <w:r w:rsidRPr="00747684">
        <w:rPr>
          <w:rFonts w:ascii="Times New Roman" w:eastAsia="宋体" w:hAnsi="宋体" w:cs="Times New Roman"/>
          <w:color w:val="000000" w:themeColor="text1"/>
          <w:sz w:val="28"/>
          <w:szCs w:val="28"/>
        </w:rPr>
        <w:t>TL431</w:t>
      </w:r>
      <w:r w:rsidRPr="00747684">
        <w:rPr>
          <w:rFonts w:ascii="Times New Roman" w:eastAsia="宋体" w:hAnsi="宋体" w:cs="Times New Roman" w:hint="eastAsia"/>
          <w:color w:val="000000" w:themeColor="text1"/>
          <w:sz w:val="28"/>
          <w:szCs w:val="28"/>
        </w:rPr>
        <w:t>的输出电压值</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out1</w:t>
      </w:r>
      <w:r w:rsidRPr="00747684">
        <w:rPr>
          <w:rFonts w:ascii="Times New Roman" w:eastAsia="宋体" w:hAnsi="宋体" w:cs="Times New Roman" w:hint="eastAsia"/>
          <w:color w:val="000000" w:themeColor="text1"/>
          <w:sz w:val="28"/>
          <w:szCs w:val="28"/>
        </w:rPr>
        <w:t>（保留</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位小数，四舍五入），</w:t>
      </w:r>
      <w:r w:rsidRPr="00747684">
        <w:rPr>
          <w:rFonts w:ascii="Times New Roman" w:eastAsia="宋体" w:hAnsi="Times New Roman" w:cs="Times New Roman" w:hint="eastAsia"/>
          <w:color w:val="000000" w:themeColor="text1"/>
          <w:sz w:val="28"/>
          <w:szCs w:val="28"/>
        </w:rPr>
        <w:t>并把结果记录在答题卡相应的位置。</w:t>
      </w:r>
    </w:p>
    <w:p w:rsidR="00273734" w:rsidRPr="00747684" w:rsidRDefault="00273734" w:rsidP="00273734">
      <w:pPr>
        <w:spacing w:line="360" w:lineRule="auto"/>
        <w:ind w:firstLineChars="250" w:firstLine="700"/>
        <w:rPr>
          <w:rFonts w:ascii="Times New Roman" w:eastAsia="宋体" w:hAnsi="Times New Roman" w:cs="Times New Roman"/>
          <w:color w:val="000000" w:themeColor="text1"/>
          <w:sz w:val="28"/>
          <w:szCs w:val="28"/>
        </w:rPr>
      </w:pPr>
      <w:r w:rsidRPr="00747684">
        <w:rPr>
          <w:rFonts w:ascii="Times New Roman" w:eastAsia="宋体" w:hAnsi="宋体" w:cs="Times New Roman" w:hint="eastAsia"/>
          <w:color w:val="000000" w:themeColor="text1"/>
          <w:sz w:val="28"/>
          <w:szCs w:val="28"/>
        </w:rPr>
        <w:t>调整电位器</w:t>
      </w:r>
      <w:r w:rsidRPr="00747684">
        <w:rPr>
          <w:rFonts w:ascii="Times New Roman" w:eastAsia="宋体" w:hAnsi="宋体" w:cs="Times New Roman"/>
          <w:i/>
          <w:color w:val="000000" w:themeColor="text1"/>
          <w:sz w:val="28"/>
          <w:szCs w:val="28"/>
        </w:rPr>
        <w:t>R</w:t>
      </w:r>
      <w:r w:rsidRPr="00747684">
        <w:rPr>
          <w:rFonts w:ascii="Times New Roman" w:eastAsia="宋体" w:hAnsi="宋体" w:cs="Times New Roman"/>
          <w:color w:val="000000" w:themeColor="text1"/>
          <w:sz w:val="28"/>
          <w:szCs w:val="28"/>
          <w:vertAlign w:val="subscript"/>
        </w:rPr>
        <w:t>4</w:t>
      </w:r>
      <w:r w:rsidRPr="00747684">
        <w:rPr>
          <w:rFonts w:ascii="Times New Roman" w:eastAsia="宋体" w:hAnsi="宋体" w:cs="Times New Roman" w:hint="eastAsia"/>
          <w:color w:val="000000" w:themeColor="text1"/>
          <w:sz w:val="28"/>
          <w:szCs w:val="28"/>
        </w:rPr>
        <w:t>，使得运放</w:t>
      </w:r>
      <w:r w:rsidRPr="00747684">
        <w:rPr>
          <w:rFonts w:ascii="Times New Roman" w:eastAsia="宋体" w:hAnsi="宋体" w:cs="Times New Roman"/>
          <w:color w:val="000000" w:themeColor="text1"/>
          <w:sz w:val="28"/>
          <w:szCs w:val="28"/>
        </w:rPr>
        <w:t>LM324</w:t>
      </w:r>
      <w:r w:rsidRPr="00747684">
        <w:rPr>
          <w:rFonts w:ascii="Times New Roman" w:eastAsia="宋体" w:hAnsi="宋体" w:cs="Times New Roman" w:hint="eastAsia"/>
          <w:color w:val="000000" w:themeColor="text1"/>
          <w:sz w:val="28"/>
          <w:szCs w:val="28"/>
        </w:rPr>
        <w:t>的</w:t>
      </w:r>
      <w:r w:rsidRPr="00747684">
        <w:rPr>
          <w:rFonts w:ascii="Times New Roman" w:eastAsia="宋体" w:hAnsi="宋体" w:cs="Times New Roman"/>
          <w:color w:val="000000" w:themeColor="text1"/>
          <w:sz w:val="28"/>
          <w:szCs w:val="28"/>
        </w:rPr>
        <w:t>U1B</w:t>
      </w:r>
      <w:r w:rsidRPr="00747684">
        <w:rPr>
          <w:rFonts w:ascii="Times New Roman" w:eastAsia="宋体" w:hAnsi="宋体" w:cs="Times New Roman" w:hint="eastAsia"/>
          <w:color w:val="000000" w:themeColor="text1"/>
          <w:sz w:val="28"/>
          <w:szCs w:val="28"/>
        </w:rPr>
        <w:t>的输出电压</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out2</w:t>
      </w:r>
      <w:r w:rsidRPr="00747684">
        <w:rPr>
          <w:rFonts w:ascii="Times New Roman" w:eastAsia="宋体" w:hAnsi="宋体" w:cs="Times New Roman" w:hint="eastAsia"/>
          <w:color w:val="000000" w:themeColor="text1"/>
          <w:sz w:val="28"/>
          <w:szCs w:val="28"/>
        </w:rPr>
        <w:t>为</w:t>
      </w:r>
      <w:r w:rsidRPr="00747684">
        <w:rPr>
          <w:rFonts w:ascii="Times New Roman" w:eastAsia="宋体" w:hAnsi="宋体" w:cs="Times New Roman"/>
          <w:color w:val="000000" w:themeColor="text1"/>
          <w:sz w:val="28"/>
          <w:szCs w:val="28"/>
        </w:rPr>
        <w:t>1V</w:t>
      </w:r>
      <w:r w:rsidRPr="00747684">
        <w:rPr>
          <w:rFonts w:ascii="Times New Roman" w:eastAsia="宋体" w:hAnsi="宋体" w:cs="Times New Roman" w:hint="eastAsia"/>
          <w:color w:val="000000" w:themeColor="text1"/>
          <w:sz w:val="28"/>
          <w:szCs w:val="28"/>
        </w:rPr>
        <w:t>，截图粘贴在</w:t>
      </w:r>
      <w:r w:rsidRPr="00747684">
        <w:rPr>
          <w:rFonts w:ascii="Times New Roman" w:eastAsia="宋体" w:hAnsi="Times New Roman" w:cs="Times New Roman" w:hint="eastAsia"/>
          <w:color w:val="000000" w:themeColor="text1"/>
          <w:sz w:val="28"/>
          <w:szCs w:val="28"/>
        </w:rPr>
        <w:t>答题卡相应的位置。</w:t>
      </w:r>
    </w:p>
    <w:p w:rsidR="00273734" w:rsidRPr="00747684" w:rsidRDefault="00273734" w:rsidP="00273734">
      <w:pPr>
        <w:spacing w:line="360" w:lineRule="auto"/>
        <w:ind w:firstLineChars="200" w:firstLine="560"/>
        <w:jc w:val="left"/>
        <w:rPr>
          <w:rFonts w:ascii="Times New Roman" w:eastAsia="宋体" w:hAnsi="Times New Roman" w:cs="Times New Roman"/>
          <w:color w:val="000000" w:themeColor="text1"/>
          <w:sz w:val="28"/>
          <w:szCs w:val="28"/>
        </w:rPr>
      </w:pPr>
      <w:r w:rsidRPr="00747684">
        <w:rPr>
          <w:rFonts w:ascii="Times New Roman" w:eastAsia="宋体" w:hAnsi="Times New Roman" w:cs="Times New Roman" w:hint="eastAsia"/>
          <w:color w:val="000000" w:themeColor="text1"/>
          <w:sz w:val="28"/>
          <w:szCs w:val="28"/>
        </w:rPr>
        <w:t>将赛场提供模拟</w:t>
      </w:r>
      <w:r w:rsidRPr="00747684">
        <w:rPr>
          <w:rFonts w:ascii="Times New Roman" w:eastAsia="宋体" w:hAnsi="Times New Roman" w:cs="Times New Roman"/>
          <w:color w:val="000000" w:themeColor="text1"/>
          <w:sz w:val="28"/>
          <w:szCs w:val="28"/>
        </w:rPr>
        <w:t>0</w:t>
      </w:r>
      <w:r w:rsidRPr="00747684">
        <w:rPr>
          <w:rFonts w:ascii="Times New Roman" w:eastAsia="宋体" w:hAnsi="Times New Roman" w:cs="Times New Roman" w:hint="eastAsia"/>
          <w:color w:val="000000" w:themeColor="text1"/>
          <w:sz w:val="28"/>
          <w:szCs w:val="28"/>
        </w:rPr>
        <w:t>℃时的</w:t>
      </w:r>
      <w:r w:rsidRPr="00747684">
        <w:rPr>
          <w:rFonts w:ascii="Times New Roman" w:eastAsia="宋体" w:hAnsi="Times New Roman" w:cs="Times New Roman"/>
          <w:color w:val="000000" w:themeColor="text1"/>
          <w:sz w:val="28"/>
          <w:szCs w:val="28"/>
        </w:rPr>
        <w:t>27.28k</w:t>
      </w:r>
      <w:r w:rsidRPr="00747684">
        <w:rPr>
          <w:rFonts w:ascii="Times New Roman" w:eastAsia="宋体" w:hAnsi="Times New Roman" w:cs="Times New Roman" w:hint="eastAsia"/>
          <w:color w:val="000000" w:themeColor="text1"/>
          <w:sz w:val="28"/>
          <w:szCs w:val="28"/>
        </w:rPr>
        <w:t>模拟电阻焊接到热敏电阻</w:t>
      </w:r>
      <w:r w:rsidRPr="00747684">
        <w:rPr>
          <w:rFonts w:ascii="Times New Roman" w:eastAsia="宋体" w:hAnsi="Times New Roman" w:cs="Times New Roman"/>
          <w:i/>
          <w:color w:val="000000" w:themeColor="text1"/>
          <w:sz w:val="28"/>
          <w:szCs w:val="28"/>
        </w:rPr>
        <w:t>R</w:t>
      </w:r>
      <w:r w:rsidRPr="00747684">
        <w:rPr>
          <w:rFonts w:ascii="Times New Roman" w:eastAsia="宋体" w:hAnsi="Times New Roman" w:cs="Times New Roman"/>
          <w:color w:val="000000" w:themeColor="text1"/>
          <w:sz w:val="28"/>
          <w:szCs w:val="28"/>
          <w:vertAlign w:val="subscript"/>
        </w:rPr>
        <w:t>10</w:t>
      </w:r>
      <w:r w:rsidRPr="00747684">
        <w:rPr>
          <w:rFonts w:ascii="Times New Roman" w:eastAsia="宋体" w:hAnsi="Times New Roman" w:cs="Times New Roman" w:hint="eastAsia"/>
          <w:color w:val="000000" w:themeColor="text1"/>
          <w:sz w:val="28"/>
          <w:szCs w:val="28"/>
        </w:rPr>
        <w:t>位置上，然后调节电位器</w:t>
      </w:r>
      <w:r w:rsidRPr="00747684">
        <w:rPr>
          <w:rFonts w:ascii="Times New Roman" w:eastAsia="宋体" w:hAnsi="Times New Roman" w:cs="Times New Roman"/>
          <w:i/>
          <w:color w:val="000000" w:themeColor="text1"/>
          <w:sz w:val="28"/>
          <w:szCs w:val="28"/>
        </w:rPr>
        <w:t>R</w:t>
      </w:r>
      <w:r w:rsidRPr="00747684">
        <w:rPr>
          <w:rFonts w:ascii="Times New Roman" w:eastAsia="宋体" w:hAnsi="Times New Roman" w:cs="Times New Roman"/>
          <w:color w:val="000000" w:themeColor="text1"/>
          <w:sz w:val="28"/>
          <w:szCs w:val="28"/>
          <w:vertAlign w:val="subscript"/>
        </w:rPr>
        <w:t>8</w:t>
      </w:r>
      <w:r w:rsidRPr="00747684">
        <w:rPr>
          <w:rFonts w:ascii="Times New Roman" w:eastAsia="宋体" w:hAnsi="Times New Roman" w:cs="Times New Roman" w:hint="eastAsia"/>
          <w:color w:val="000000" w:themeColor="text1"/>
          <w:sz w:val="28"/>
          <w:szCs w:val="28"/>
        </w:rPr>
        <w:t>使得运放</w:t>
      </w:r>
      <w:r w:rsidRPr="00747684">
        <w:rPr>
          <w:rFonts w:ascii="Times New Roman" w:eastAsia="宋体" w:hAnsi="Times New Roman" w:cs="Times New Roman"/>
          <w:color w:val="000000" w:themeColor="text1"/>
          <w:sz w:val="28"/>
          <w:szCs w:val="28"/>
        </w:rPr>
        <w:t>LM324</w:t>
      </w:r>
      <w:r w:rsidRPr="00747684">
        <w:rPr>
          <w:rFonts w:ascii="Times New Roman" w:eastAsia="宋体" w:hAnsi="Times New Roman" w:cs="Times New Roman" w:hint="eastAsia"/>
          <w:color w:val="000000" w:themeColor="text1"/>
          <w:sz w:val="28"/>
          <w:szCs w:val="28"/>
        </w:rPr>
        <w:t>的</w:t>
      </w:r>
      <w:r w:rsidRPr="00747684">
        <w:rPr>
          <w:rFonts w:ascii="Times New Roman" w:eastAsia="宋体" w:hAnsi="Times New Roman" w:cs="Times New Roman"/>
          <w:color w:val="000000" w:themeColor="text1"/>
          <w:sz w:val="28"/>
          <w:szCs w:val="28"/>
        </w:rPr>
        <w:t>U1C</w:t>
      </w:r>
      <w:r w:rsidRPr="00747684">
        <w:rPr>
          <w:rFonts w:ascii="Times New Roman" w:eastAsia="宋体" w:hAnsi="Times New Roman" w:cs="Times New Roman" w:hint="eastAsia"/>
          <w:color w:val="000000" w:themeColor="text1"/>
          <w:sz w:val="28"/>
          <w:szCs w:val="28"/>
        </w:rPr>
        <w:t>的输出电压</w:t>
      </w:r>
      <w:r w:rsidRPr="00747684">
        <w:rPr>
          <w:rFonts w:ascii="Times New Roman" w:eastAsia="宋体" w:hAnsi="Times New Roman" w:cs="Times New Roman"/>
          <w:i/>
          <w:color w:val="000000" w:themeColor="text1"/>
          <w:sz w:val="28"/>
          <w:szCs w:val="28"/>
        </w:rPr>
        <w:t>U</w:t>
      </w:r>
      <w:r w:rsidRPr="00747684">
        <w:rPr>
          <w:rFonts w:ascii="Times New Roman" w:eastAsia="宋体" w:hAnsi="Times New Roman" w:cs="Times New Roman"/>
          <w:color w:val="000000" w:themeColor="text1"/>
          <w:sz w:val="28"/>
          <w:szCs w:val="28"/>
          <w:vertAlign w:val="subscript"/>
        </w:rPr>
        <w:t>out3</w:t>
      </w:r>
      <w:r w:rsidRPr="00747684">
        <w:rPr>
          <w:rFonts w:ascii="Times New Roman" w:eastAsia="宋体" w:hAnsi="Times New Roman" w:cs="Times New Roman" w:hint="eastAsia"/>
          <w:color w:val="000000" w:themeColor="text1"/>
          <w:sz w:val="28"/>
          <w:szCs w:val="28"/>
        </w:rPr>
        <w:t>在</w:t>
      </w:r>
      <w:r w:rsidRPr="00747684">
        <w:rPr>
          <w:rFonts w:ascii="Times New Roman" w:eastAsia="宋体" w:hAnsi="Times New Roman" w:cs="Times New Roman"/>
          <w:color w:val="000000" w:themeColor="text1"/>
          <w:sz w:val="28"/>
          <w:szCs w:val="28"/>
        </w:rPr>
        <w:t>0~1mV</w:t>
      </w:r>
      <w:r w:rsidRPr="00747684">
        <w:rPr>
          <w:rFonts w:ascii="Times New Roman" w:eastAsia="宋体" w:hAnsi="Times New Roman" w:cs="Times New Roman" w:hint="eastAsia"/>
          <w:color w:val="000000" w:themeColor="text1"/>
          <w:sz w:val="28"/>
          <w:szCs w:val="28"/>
        </w:rPr>
        <w:t>以内，</w:t>
      </w:r>
      <w:r w:rsidRPr="00747684">
        <w:rPr>
          <w:rFonts w:ascii="Times New Roman" w:eastAsia="宋体" w:hAnsi="宋体" w:cs="Times New Roman" w:hint="eastAsia"/>
          <w:color w:val="000000" w:themeColor="text1"/>
          <w:sz w:val="28"/>
          <w:szCs w:val="28"/>
        </w:rPr>
        <w:t>截图粘贴在</w:t>
      </w:r>
      <w:r w:rsidRPr="00747684">
        <w:rPr>
          <w:rFonts w:ascii="Times New Roman" w:eastAsia="宋体" w:hAnsi="Times New Roman" w:cs="Times New Roman" w:hint="eastAsia"/>
          <w:color w:val="000000" w:themeColor="text1"/>
          <w:sz w:val="28"/>
          <w:szCs w:val="28"/>
        </w:rPr>
        <w:t>答题卡相应的位置。此时运放</w:t>
      </w:r>
      <w:r w:rsidRPr="00747684">
        <w:rPr>
          <w:rFonts w:ascii="Times New Roman" w:eastAsia="宋体" w:hAnsi="Times New Roman" w:cs="Times New Roman"/>
          <w:color w:val="000000" w:themeColor="text1"/>
          <w:sz w:val="28"/>
          <w:szCs w:val="28"/>
        </w:rPr>
        <w:t>LM324</w:t>
      </w:r>
      <w:r w:rsidRPr="00747684">
        <w:rPr>
          <w:rFonts w:ascii="Times New Roman" w:eastAsia="宋体" w:hAnsi="Times New Roman" w:cs="Times New Roman" w:hint="eastAsia"/>
          <w:color w:val="000000" w:themeColor="text1"/>
          <w:sz w:val="28"/>
          <w:szCs w:val="28"/>
        </w:rPr>
        <w:t>的</w:t>
      </w:r>
      <w:r w:rsidRPr="00747684">
        <w:rPr>
          <w:rFonts w:ascii="Times New Roman" w:eastAsia="宋体" w:hAnsi="Times New Roman" w:cs="Times New Roman"/>
          <w:color w:val="000000" w:themeColor="text1"/>
          <w:sz w:val="28"/>
          <w:szCs w:val="28"/>
        </w:rPr>
        <w:t>U1C</w:t>
      </w:r>
      <w:r w:rsidRPr="00747684">
        <w:rPr>
          <w:rFonts w:ascii="Times New Roman" w:eastAsia="宋体" w:hAnsi="Times New Roman" w:cs="Times New Roman" w:hint="eastAsia"/>
          <w:color w:val="000000" w:themeColor="text1"/>
          <w:sz w:val="28"/>
          <w:szCs w:val="28"/>
        </w:rPr>
        <w:t>模拟输出代表温度</w:t>
      </w:r>
      <w:r w:rsidRPr="00747684">
        <w:rPr>
          <w:rFonts w:ascii="Times New Roman" w:eastAsia="宋体" w:hAnsi="Times New Roman" w:cs="Times New Roman"/>
          <w:color w:val="000000" w:themeColor="text1"/>
          <w:sz w:val="28"/>
          <w:szCs w:val="28"/>
        </w:rPr>
        <w:t>0</w:t>
      </w:r>
      <w:r w:rsidRPr="00747684">
        <w:rPr>
          <w:rFonts w:ascii="Times New Roman" w:eastAsia="宋体" w:hAnsi="Times New Roman" w:cs="Times New Roman" w:hint="eastAsia"/>
          <w:color w:val="000000" w:themeColor="text1"/>
          <w:sz w:val="28"/>
          <w:szCs w:val="28"/>
        </w:rPr>
        <w:t>℃的电压即接近</w:t>
      </w:r>
      <w:r w:rsidRPr="00747684">
        <w:rPr>
          <w:rFonts w:ascii="Times New Roman" w:eastAsia="宋体" w:hAnsi="Times New Roman" w:cs="Times New Roman"/>
          <w:color w:val="000000" w:themeColor="text1"/>
          <w:sz w:val="28"/>
          <w:szCs w:val="28"/>
        </w:rPr>
        <w:t>0V</w:t>
      </w:r>
      <w:r w:rsidRPr="00747684">
        <w:rPr>
          <w:rFonts w:ascii="Times New Roman" w:eastAsia="宋体" w:hAnsi="Times New Roman" w:cs="Times New Roman" w:hint="eastAsia"/>
          <w:color w:val="000000" w:themeColor="text1"/>
          <w:sz w:val="28"/>
          <w:szCs w:val="28"/>
        </w:rPr>
        <w:t>，</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物理温度与输出电压关系公式如下所示：</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m:oMathPara>
        <m:oMath>
          <m:r>
            <m:rPr>
              <m:sty m:val="p"/>
            </m:rPr>
            <w:rPr>
              <w:rFonts w:ascii="Cambria Math" w:hAnsi="Cambria Math" w:hint="eastAsia"/>
              <w:color w:val="000000" w:themeColor="text1"/>
              <w:sz w:val="28"/>
              <w:szCs w:val="28"/>
            </w:rPr>
            <m:t>当前环境温度</m:t>
          </m:r>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hint="eastAsia"/>
                  <w:color w:val="000000" w:themeColor="text1"/>
                  <w:sz w:val="28"/>
                  <w:szCs w:val="28"/>
                </w:rPr>
                <m:t>当前电压（</m:t>
              </m:r>
              <m:r>
                <m:rPr>
                  <m:sty m:val="p"/>
                </m:rPr>
                <w:rPr>
                  <w:rFonts w:ascii="Cambria Math" w:hAnsi="Cambria Math"/>
                  <w:color w:val="000000" w:themeColor="text1"/>
                  <w:sz w:val="28"/>
                  <w:szCs w:val="28"/>
                </w:rPr>
                <m:t>Vout4</m:t>
              </m:r>
              <m:r>
                <m:rPr>
                  <m:sty m:val="p"/>
                </m:rPr>
                <w:rPr>
                  <w:rFonts w:ascii="Cambria Math" w:hAnsi="Cambria Math" w:hint="eastAsia"/>
                  <w:color w:val="000000" w:themeColor="text1"/>
                  <w:sz w:val="28"/>
                  <w:szCs w:val="28"/>
                </w:rPr>
                <m:t>）</m:t>
              </m:r>
            </m:num>
            <m:den>
              <m:r>
                <m:rPr>
                  <m:sty m:val="p"/>
                </m:rPr>
                <w:rPr>
                  <w:rFonts w:ascii="Cambria Math" w:hAnsi="Cambria Math"/>
                  <w:color w:val="000000" w:themeColor="text1"/>
                  <w:sz w:val="28"/>
                  <w:szCs w:val="28"/>
                </w:rPr>
                <m:t>0.1V/℃</m:t>
              </m:r>
            </m:den>
          </m:f>
        </m:oMath>
      </m:oMathPara>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Times New Roman" w:cs="Times New Roman" w:hint="eastAsia"/>
          <w:color w:val="000000" w:themeColor="text1"/>
          <w:sz w:val="28"/>
          <w:szCs w:val="28"/>
        </w:rPr>
        <w:t>拆焊模拟</w:t>
      </w:r>
      <w:r w:rsidRPr="00747684">
        <w:rPr>
          <w:rFonts w:ascii="Times New Roman" w:eastAsia="宋体" w:hAnsi="Times New Roman" w:cs="Times New Roman"/>
          <w:color w:val="000000" w:themeColor="text1"/>
          <w:sz w:val="28"/>
          <w:szCs w:val="28"/>
        </w:rPr>
        <w:t>0</w:t>
      </w:r>
      <w:r w:rsidRPr="00747684">
        <w:rPr>
          <w:rFonts w:ascii="宋体" w:eastAsia="宋体" w:hAnsi="宋体" w:cs="宋体" w:hint="eastAsia"/>
          <w:color w:val="000000" w:themeColor="text1"/>
          <w:sz w:val="28"/>
          <w:szCs w:val="28"/>
        </w:rPr>
        <w:t>℃</w:t>
      </w:r>
      <w:r w:rsidRPr="00747684">
        <w:rPr>
          <w:rFonts w:ascii="Times New Roman" w:eastAsia="宋体" w:hAnsi="Times New Roman" w:cs="Times New Roman" w:hint="eastAsia"/>
          <w:color w:val="000000" w:themeColor="text1"/>
          <w:sz w:val="28"/>
          <w:szCs w:val="28"/>
        </w:rPr>
        <w:t>的</w:t>
      </w:r>
      <w:r w:rsidRPr="00747684">
        <w:rPr>
          <w:rFonts w:ascii="Times New Roman" w:eastAsia="宋体" w:hAnsi="Times New Roman" w:cs="Times New Roman"/>
          <w:color w:val="000000" w:themeColor="text1"/>
          <w:sz w:val="28"/>
          <w:szCs w:val="28"/>
        </w:rPr>
        <w:t>27.28K</w:t>
      </w:r>
      <w:r w:rsidRPr="00747684">
        <w:rPr>
          <w:rFonts w:ascii="Times New Roman" w:eastAsia="宋体" w:hAnsi="Times New Roman" w:cs="Times New Roman" w:hint="eastAsia"/>
          <w:color w:val="000000" w:themeColor="text1"/>
          <w:sz w:val="28"/>
          <w:szCs w:val="28"/>
        </w:rPr>
        <w:t>模拟电阻，在</w:t>
      </w:r>
      <w:r w:rsidRPr="00747684">
        <w:rPr>
          <w:rFonts w:ascii="Times New Roman" w:eastAsia="宋体" w:hAnsi="Times New Roman" w:cs="Times New Roman"/>
          <w:i/>
          <w:color w:val="000000" w:themeColor="text1"/>
          <w:sz w:val="28"/>
          <w:szCs w:val="28"/>
        </w:rPr>
        <w:t>R</w:t>
      </w:r>
      <w:r w:rsidRPr="00747684">
        <w:rPr>
          <w:rFonts w:ascii="Times New Roman" w:eastAsia="宋体" w:hAnsi="Times New Roman" w:cs="Times New Roman"/>
          <w:color w:val="000000" w:themeColor="text1"/>
          <w:sz w:val="28"/>
          <w:szCs w:val="28"/>
          <w:vertAlign w:val="subscript"/>
        </w:rPr>
        <w:t>10</w:t>
      </w:r>
      <w:r w:rsidRPr="00747684">
        <w:rPr>
          <w:rFonts w:ascii="Times New Roman" w:eastAsia="宋体" w:hAnsi="Times New Roman" w:cs="Times New Roman" w:hint="eastAsia"/>
          <w:color w:val="000000" w:themeColor="text1"/>
          <w:sz w:val="28"/>
          <w:szCs w:val="28"/>
        </w:rPr>
        <w:t>位置焊接上原先的热敏电阻</w:t>
      </w:r>
      <w:r w:rsidRPr="00747684">
        <w:rPr>
          <w:rFonts w:ascii="Times New Roman" w:eastAsia="宋体" w:hAnsi="Times New Roman" w:cs="Times New Roman"/>
          <w:color w:val="000000" w:themeColor="text1"/>
          <w:sz w:val="28"/>
          <w:szCs w:val="28"/>
        </w:rPr>
        <w:t>103AT</w:t>
      </w:r>
      <w:r w:rsidRPr="00747684">
        <w:rPr>
          <w:rFonts w:ascii="Times New Roman" w:eastAsia="宋体" w:hAnsi="Times New Roman" w:cs="Times New Roman" w:hint="eastAsia"/>
          <w:color w:val="000000" w:themeColor="text1"/>
          <w:sz w:val="28"/>
          <w:szCs w:val="28"/>
        </w:rPr>
        <w:t>，测量</w:t>
      </w:r>
      <w:r w:rsidRPr="00747684">
        <w:rPr>
          <w:rFonts w:ascii="Times New Roman" w:eastAsia="宋体" w:hAnsi="Times New Roman" w:cs="Times New Roman"/>
          <w:color w:val="000000" w:themeColor="text1"/>
          <w:sz w:val="28"/>
          <w:szCs w:val="28"/>
        </w:rPr>
        <w:t>U2A</w:t>
      </w:r>
      <w:r w:rsidRPr="00747684">
        <w:rPr>
          <w:rFonts w:ascii="Times New Roman" w:eastAsia="宋体" w:hAnsi="Times New Roman" w:cs="Times New Roman" w:hint="eastAsia"/>
          <w:color w:val="000000" w:themeColor="text1"/>
          <w:sz w:val="28"/>
          <w:szCs w:val="28"/>
        </w:rPr>
        <w:t>的输出电压</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out4</w:t>
      </w:r>
      <w:r w:rsidRPr="00747684">
        <w:rPr>
          <w:rFonts w:ascii="Times New Roman" w:eastAsia="宋体" w:hAnsi="Times New Roman" w:cs="Times New Roman" w:hint="eastAsia"/>
          <w:color w:val="000000" w:themeColor="text1"/>
          <w:sz w:val="28"/>
          <w:szCs w:val="28"/>
        </w:rPr>
        <w:t>值（保留</w:t>
      </w:r>
      <w:r w:rsidRPr="00747684">
        <w:rPr>
          <w:rFonts w:ascii="Times New Roman" w:eastAsia="宋体" w:hAnsi="Times New Roman" w:cs="Times New Roman"/>
          <w:color w:val="000000" w:themeColor="text1"/>
          <w:sz w:val="28"/>
          <w:szCs w:val="28"/>
        </w:rPr>
        <w:t>2</w:t>
      </w:r>
      <w:r w:rsidRPr="00747684">
        <w:rPr>
          <w:rFonts w:ascii="Times New Roman" w:eastAsia="宋体" w:hAnsi="Times New Roman" w:cs="Times New Roman" w:hint="eastAsia"/>
          <w:color w:val="000000" w:themeColor="text1"/>
          <w:sz w:val="28"/>
          <w:szCs w:val="28"/>
        </w:rPr>
        <w:t>位小数，四舍五入），并把结果记录在答题卡相应的位置</w:t>
      </w:r>
      <w:r w:rsidRPr="00747684">
        <w:rPr>
          <w:rFonts w:ascii="Times New Roman" w:eastAsia="宋体" w:hAnsi="宋体" w:cs="Times New Roman" w:hint="eastAsia"/>
          <w:color w:val="000000" w:themeColor="text1"/>
          <w:sz w:val="28"/>
          <w:szCs w:val="28"/>
        </w:rPr>
        <w:t>。</w:t>
      </w:r>
      <w:r w:rsidRPr="00747684">
        <w:rPr>
          <w:rFonts w:ascii="Times New Roman" w:eastAsia="宋体" w:hAnsi="Times New Roman" w:cs="Times New Roman" w:hint="eastAsia"/>
          <w:color w:val="000000" w:themeColor="text1"/>
          <w:sz w:val="28"/>
          <w:szCs w:val="28"/>
        </w:rPr>
        <w:t>将</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out4</w:t>
      </w:r>
      <w:r w:rsidRPr="00747684">
        <w:rPr>
          <w:rFonts w:ascii="Times New Roman" w:eastAsia="宋体" w:hAnsi="Times New Roman" w:cs="Times New Roman" w:hint="eastAsia"/>
          <w:color w:val="000000" w:themeColor="text1"/>
          <w:sz w:val="28"/>
          <w:szCs w:val="28"/>
        </w:rPr>
        <w:t>值除以性能指标</w:t>
      </w:r>
      <w:r w:rsidRPr="00747684">
        <w:rPr>
          <w:rFonts w:ascii="Times New Roman" w:eastAsia="宋体" w:hAnsi="Times New Roman" w:cs="Times New Roman"/>
          <w:color w:val="000000" w:themeColor="text1"/>
          <w:sz w:val="28"/>
          <w:szCs w:val="28"/>
        </w:rPr>
        <w:t>100mV/</w:t>
      </w:r>
      <w:r w:rsidRPr="00747684">
        <w:rPr>
          <w:rFonts w:ascii="宋体" w:eastAsia="宋体" w:hAnsi="宋体" w:cs="宋体" w:hint="eastAsia"/>
          <w:color w:val="000000" w:themeColor="text1"/>
          <w:sz w:val="28"/>
          <w:szCs w:val="28"/>
        </w:rPr>
        <w:t>℃</w:t>
      </w:r>
      <w:r w:rsidRPr="00747684">
        <w:rPr>
          <w:rFonts w:ascii="Times New Roman" w:eastAsia="宋体" w:hAnsi="Times New Roman" w:cs="Times New Roman" w:hint="eastAsia"/>
          <w:color w:val="000000" w:themeColor="text1"/>
          <w:sz w:val="28"/>
          <w:szCs w:val="28"/>
        </w:rPr>
        <w:t>，算出赛场的环境温度（保留</w:t>
      </w:r>
      <w:r w:rsidRPr="00747684">
        <w:rPr>
          <w:rFonts w:ascii="Times New Roman" w:eastAsia="宋体" w:hAnsi="Times New Roman" w:cs="Times New Roman"/>
          <w:color w:val="000000" w:themeColor="text1"/>
          <w:sz w:val="28"/>
          <w:szCs w:val="28"/>
        </w:rPr>
        <w:t>1</w:t>
      </w:r>
      <w:r w:rsidRPr="00747684">
        <w:rPr>
          <w:rFonts w:ascii="Times New Roman" w:eastAsia="宋体" w:hAnsi="Times New Roman" w:cs="Times New Roman" w:hint="eastAsia"/>
          <w:color w:val="000000" w:themeColor="text1"/>
          <w:sz w:val="28"/>
          <w:szCs w:val="28"/>
        </w:rPr>
        <w:t>位小数，四舍五入），并把结果记录在答题卡相应的位置。</w:t>
      </w: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ind w:firstLine="420"/>
        <w:jc w:val="center"/>
        <w:rPr>
          <w:rFonts w:ascii="Calibri" w:eastAsia="宋体" w:hAnsi="Calibri" w:cs="Times New Roman"/>
          <w:color w:val="000000" w:themeColor="text1"/>
        </w:rPr>
      </w:pPr>
    </w:p>
    <w:p w:rsidR="00273734" w:rsidRPr="00747684" w:rsidRDefault="00273734" w:rsidP="00273734">
      <w:pPr>
        <w:widowControl/>
        <w:jc w:val="left"/>
        <w:rPr>
          <w:rFonts w:ascii="Calibri" w:eastAsia="宋体" w:hAnsi="Calibri" w:cs="Times New Roman"/>
          <w:color w:val="000000" w:themeColor="text1"/>
        </w:rPr>
      </w:pPr>
      <w:r w:rsidRPr="00747684">
        <w:rPr>
          <w:rFonts w:ascii="Calibri" w:eastAsia="宋体" w:hAnsi="Calibri" w:cs="Times New Roman"/>
          <w:color w:val="000000" w:themeColor="text1"/>
        </w:rPr>
        <w:br w:type="page"/>
      </w:r>
    </w:p>
    <w:p w:rsidR="00273734" w:rsidRPr="00747684" w:rsidRDefault="00273734" w:rsidP="00273734">
      <w:pPr>
        <w:ind w:firstLine="420"/>
        <w:jc w:val="center"/>
        <w:rPr>
          <w:rFonts w:ascii="黑体" w:eastAsia="黑体" w:hAnsi="黑体" w:cs="Times New Roman"/>
          <w:color w:val="000000" w:themeColor="text1"/>
          <w:sz w:val="32"/>
          <w:szCs w:val="32"/>
        </w:rPr>
      </w:pPr>
      <w:r w:rsidRPr="00747684">
        <w:rPr>
          <w:rFonts w:ascii="黑体" w:eastAsia="黑体" w:hAnsi="黑体" w:cs="Times New Roman" w:hint="eastAsia"/>
          <w:color w:val="000000" w:themeColor="text1"/>
          <w:sz w:val="32"/>
          <w:szCs w:val="32"/>
        </w:rPr>
        <w:lastRenderedPageBreak/>
        <w:t>任务二 蜂鸣器电路故障检修</w:t>
      </w:r>
    </w:p>
    <w:p w:rsidR="00273734" w:rsidRPr="00747684" w:rsidRDefault="00273734" w:rsidP="00273734">
      <w:pPr>
        <w:spacing w:line="360" w:lineRule="auto"/>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一、故障检修</w:t>
      </w:r>
    </w:p>
    <w:p w:rsidR="00273734" w:rsidRPr="00747684" w:rsidRDefault="00273734" w:rsidP="00273734">
      <w:pPr>
        <w:spacing w:line="360" w:lineRule="auto"/>
        <w:ind w:firstLineChars="200" w:firstLine="560"/>
        <w:rPr>
          <w:rFonts w:ascii="Calibri" w:eastAsia="宋体" w:hAnsi="Calibri" w:cs="Times New Roman"/>
          <w:color w:val="000000" w:themeColor="text1"/>
        </w:rPr>
      </w:pPr>
      <w:r w:rsidRPr="00747684">
        <w:rPr>
          <w:rFonts w:ascii="宋体" w:eastAsia="宋体" w:hAnsi="宋体" w:cs="Times New Roman" w:hint="eastAsia"/>
          <w:color w:val="000000" w:themeColor="text1"/>
          <w:sz w:val="28"/>
          <w:szCs w:val="28"/>
        </w:rPr>
        <w:t>EDM504-蜂鸣器电路原理图如图3所示，EDM504-蜂鸣器线路板已经设置了两个故障，根据原理图完成故障检修，</w:t>
      </w:r>
      <w:r w:rsidRPr="00747684">
        <w:rPr>
          <w:rFonts w:ascii="Times New Roman" w:eastAsia="宋体" w:hAnsi="Times New Roman" w:cs="Times New Roman" w:hint="eastAsia"/>
          <w:color w:val="000000" w:themeColor="text1"/>
          <w:sz w:val="28"/>
          <w:szCs w:val="28"/>
        </w:rPr>
        <w:t>把故障检修结果记录在答题卡相应的位置。</w:t>
      </w:r>
    </w:p>
    <w:p w:rsidR="00273734" w:rsidRPr="00747684" w:rsidRDefault="00273734" w:rsidP="00273734">
      <w:pPr>
        <w:spacing w:line="360" w:lineRule="auto"/>
        <w:ind w:leftChars="-12" w:left="-25" w:firstLineChars="200" w:firstLine="420"/>
        <w:rPr>
          <w:rFonts w:ascii="Times New Roman" w:eastAsia="宋体" w:hAnsi="宋体" w:cs="Times New Roman"/>
          <w:color w:val="000000" w:themeColor="text1"/>
          <w:sz w:val="24"/>
          <w:szCs w:val="24"/>
        </w:rPr>
      </w:pPr>
      <w:r w:rsidRPr="00747684">
        <w:rPr>
          <w:rFonts w:ascii="Calibri" w:eastAsia="宋体" w:hAnsi="Calibri" w:cs="Times New Roman"/>
          <w:noProof/>
          <w:color w:val="000000" w:themeColor="text1"/>
        </w:rPr>
        <w:drawing>
          <wp:inline distT="0" distB="0" distL="0" distR="0" wp14:anchorId="75E596A8" wp14:editId="03D1A937">
            <wp:extent cx="5274310" cy="25063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noFill/>
                    </a:ln>
                  </pic:spPr>
                </pic:pic>
              </a:graphicData>
            </a:graphic>
          </wp:inline>
        </w:drawing>
      </w:r>
    </w:p>
    <w:p w:rsidR="00273734" w:rsidRPr="00747684" w:rsidRDefault="00273734" w:rsidP="00273734">
      <w:pPr>
        <w:spacing w:line="360" w:lineRule="auto"/>
        <w:ind w:leftChars="-12" w:left="-25" w:firstLineChars="200" w:firstLine="560"/>
        <w:jc w:val="center"/>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图3  EDM504-蜂鸣器电路原理图</w:t>
      </w:r>
    </w:p>
    <w:p w:rsidR="00273734" w:rsidRPr="00747684" w:rsidRDefault="00273734" w:rsidP="00273734">
      <w:pPr>
        <w:spacing w:line="360" w:lineRule="auto"/>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二、功能验证</w:t>
      </w:r>
    </w:p>
    <w:p w:rsidR="00273734" w:rsidRPr="00747684" w:rsidRDefault="00273734" w:rsidP="00273734">
      <w:pPr>
        <w:spacing w:line="360" w:lineRule="auto"/>
        <w:ind w:firstLineChars="200" w:firstLine="560"/>
        <w:rPr>
          <w:rFonts w:ascii="Calibri" w:eastAsia="宋体" w:hAnsi="Calibri" w:cs="Times New Roman"/>
          <w:color w:val="000000" w:themeColor="text1"/>
        </w:rPr>
      </w:pPr>
      <w:r w:rsidRPr="00747684">
        <w:rPr>
          <w:rFonts w:ascii="宋体" w:eastAsia="宋体" w:hAnsi="宋体" w:cs="Times New Roman" w:hint="eastAsia"/>
          <w:color w:val="000000" w:themeColor="text1"/>
          <w:sz w:val="28"/>
          <w:szCs w:val="28"/>
        </w:rPr>
        <w:t>在赛场D盘根目录“蜂鸣器”文件夹中下载蜂鸣器原理图文件，根据故障检修结果，使用Multisim软件完成EDM504-蜂鸣器原理图的绘画，验证蜂鸣器电路功能，</w:t>
      </w:r>
      <w:r w:rsidRPr="00747684">
        <w:rPr>
          <w:rFonts w:ascii="Times New Roman" w:eastAsia="宋体" w:hAnsi="Times New Roman" w:cs="Times New Roman" w:hint="eastAsia"/>
          <w:color w:val="000000" w:themeColor="text1"/>
          <w:sz w:val="28"/>
          <w:szCs w:val="28"/>
        </w:rPr>
        <w:t>用软件中的虚拟万用表测量检修后电路故障点的电压，并把仿真电路与测量结果保存记录在答题卡相应的位置。</w:t>
      </w:r>
    </w:p>
    <w:p w:rsidR="00273734" w:rsidRPr="00747684" w:rsidRDefault="00273734" w:rsidP="00273734">
      <w:pPr>
        <w:spacing w:line="360" w:lineRule="auto"/>
        <w:ind w:firstLine="48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说明：检修后的EDM504-蜂鸣器电路是搭建智能安防温控报警应用系统的一个子功能模块，当室温大于或等于报警温度时，EDM504-蜂鸣器的B1蜂鸣器正常发出“警报”声，说明蜂鸣器电路板维修后正常工作。</w:t>
      </w:r>
    </w:p>
    <w:p w:rsidR="00273734" w:rsidRPr="00747684" w:rsidRDefault="00273734" w:rsidP="00273734">
      <w:pPr>
        <w:widowControl/>
        <w:jc w:val="left"/>
        <w:rPr>
          <w:rFonts w:ascii="Calibri" w:eastAsia="宋体" w:hAnsi="Calibri" w:cs="Times New Roman"/>
          <w:color w:val="000000" w:themeColor="text1"/>
        </w:rPr>
      </w:pPr>
    </w:p>
    <w:p w:rsidR="00273734" w:rsidRPr="00747684" w:rsidRDefault="00273734" w:rsidP="00273734">
      <w:pPr>
        <w:jc w:val="center"/>
        <w:rPr>
          <w:rFonts w:ascii="黑体" w:eastAsia="黑体" w:hAnsi="黑体" w:cs="Times New Roman"/>
          <w:color w:val="000000" w:themeColor="text1"/>
          <w:sz w:val="32"/>
          <w:szCs w:val="32"/>
        </w:rPr>
      </w:pPr>
      <w:r w:rsidRPr="00747684">
        <w:rPr>
          <w:rFonts w:ascii="黑体" w:eastAsia="黑体" w:hAnsi="黑体" w:cs="Times New Roman" w:hint="eastAsia"/>
          <w:color w:val="000000" w:themeColor="text1"/>
          <w:sz w:val="32"/>
          <w:szCs w:val="32"/>
        </w:rPr>
        <w:t>任务三 智能安防温控报警应用系统调试与控制</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一、智能安防温控报警应用系统搭建</w:t>
      </w:r>
    </w:p>
    <w:p w:rsidR="00273734" w:rsidRPr="00747684" w:rsidRDefault="00273734" w:rsidP="00273734">
      <w:pPr>
        <w:ind w:firstLineChars="200" w:firstLine="560"/>
        <w:jc w:val="left"/>
        <w:rPr>
          <w:rFonts w:ascii="宋体"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智能安防温控报警应用系统原理图如图</w:t>
      </w:r>
      <w:r w:rsidRPr="00747684">
        <w:rPr>
          <w:rFonts w:ascii="Times New Roman" w:eastAsia="宋体" w:hAnsi="宋体" w:cs="Times New Roman"/>
          <w:color w:val="000000" w:themeColor="text1"/>
          <w:sz w:val="28"/>
          <w:szCs w:val="28"/>
        </w:rPr>
        <w:t>4</w:t>
      </w:r>
      <w:r w:rsidRPr="00747684">
        <w:rPr>
          <w:rFonts w:ascii="Times New Roman" w:eastAsia="宋体" w:hAnsi="宋体" w:cs="Times New Roman" w:hint="eastAsia"/>
          <w:color w:val="000000" w:themeColor="text1"/>
          <w:sz w:val="28"/>
          <w:szCs w:val="28"/>
        </w:rPr>
        <w:t>所示，</w:t>
      </w:r>
      <w:r w:rsidRPr="00747684">
        <w:rPr>
          <w:rFonts w:ascii="宋体" w:eastAsia="宋体" w:hAnsi="宋体" w:cs="Times New Roman" w:hint="eastAsia"/>
          <w:color w:val="000000" w:themeColor="text1"/>
          <w:sz w:val="28"/>
          <w:szCs w:val="28"/>
        </w:rPr>
        <w:t>从YL－291、292单元电子电路模块中选择所需模块，与任务一完成装配焊接与调试的高精度热敏电阻温度检测电路线路板、任务二完成故障检修的蜂鸣器电路线路板、亚龙-NI myDAQ数据采集器，根据图4原理图搭建</w:t>
      </w:r>
      <w:r w:rsidRPr="00747684">
        <w:rPr>
          <w:rFonts w:ascii="Times New Roman" w:eastAsia="宋体" w:hAnsi="宋体" w:cs="Times New Roman" w:hint="eastAsia"/>
          <w:color w:val="000000" w:themeColor="text1"/>
          <w:sz w:val="28"/>
          <w:szCs w:val="28"/>
        </w:rPr>
        <w:t>智能安防温控报警应用系统</w:t>
      </w:r>
      <w:r w:rsidRPr="00747684">
        <w:rPr>
          <w:rFonts w:ascii="宋体" w:eastAsia="宋体" w:hAnsi="宋体" w:cs="Times New Roman" w:hint="eastAsia"/>
          <w:color w:val="000000" w:themeColor="text1"/>
          <w:sz w:val="28"/>
          <w:szCs w:val="28"/>
        </w:rPr>
        <w:t>。完成应用系统搭建后，从赛场提供的程序中，选择</w:t>
      </w:r>
      <w:r w:rsidRPr="00747684">
        <w:rPr>
          <w:rFonts w:ascii="Times New Roman" w:eastAsia="宋体" w:hAnsi="宋体" w:cs="Times New Roman" w:hint="eastAsia"/>
          <w:color w:val="000000" w:themeColor="text1"/>
          <w:sz w:val="28"/>
          <w:szCs w:val="28"/>
        </w:rPr>
        <w:t>智能安防温控报警应用系统</w:t>
      </w:r>
      <w:r w:rsidRPr="00747684">
        <w:rPr>
          <w:rFonts w:ascii="宋体" w:eastAsia="宋体" w:hAnsi="宋体" w:cs="Times New Roman" w:hint="eastAsia"/>
          <w:color w:val="000000" w:themeColor="text1"/>
          <w:sz w:val="28"/>
          <w:szCs w:val="28"/>
        </w:rPr>
        <w:t>的MCU程序下载到主机系统模块中，实现应用系统功能。</w:t>
      </w: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420"/>
        <w:jc w:val="left"/>
        <w:rPr>
          <w:rFonts w:ascii="宋体" w:eastAsia="宋体" w:hAnsi="宋体" w:cs="Times New Roman"/>
          <w:color w:val="000000" w:themeColor="text1"/>
          <w:sz w:val="28"/>
          <w:szCs w:val="28"/>
        </w:rPr>
      </w:pPr>
      <w:r w:rsidRPr="00747684">
        <w:rPr>
          <w:rFonts w:ascii="Times New Roman" w:eastAsia="宋体" w:hAnsi="Times New Roman" w:cs="Times New Roman"/>
          <w:noProof/>
          <w:color w:val="000000" w:themeColor="text1"/>
          <w:szCs w:val="24"/>
        </w:rPr>
        <w:drawing>
          <wp:anchor distT="0" distB="0" distL="114300" distR="114300" simplePos="0" relativeHeight="251662336" behindDoc="0" locked="0" layoutInCell="1" allowOverlap="1" wp14:anchorId="32B5E37B" wp14:editId="06E4C047">
            <wp:simplePos x="0" y="0"/>
            <wp:positionH relativeFrom="column">
              <wp:posOffset>224790</wp:posOffset>
            </wp:positionH>
            <wp:positionV relativeFrom="paragraph">
              <wp:posOffset>-1909445</wp:posOffset>
            </wp:positionV>
            <wp:extent cx="4908550" cy="8794115"/>
            <wp:effectExtent l="0" t="0" r="6350"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0" cy="879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420"/>
        <w:jc w:val="left"/>
        <w:rPr>
          <w:rFonts w:ascii="宋体" w:eastAsia="宋体" w:hAnsi="宋体" w:cs="Times New Roman"/>
          <w:color w:val="000000" w:themeColor="text1"/>
          <w:sz w:val="28"/>
          <w:szCs w:val="28"/>
        </w:rPr>
      </w:pPr>
      <w:r w:rsidRPr="00747684">
        <w:rPr>
          <w:rFonts w:ascii="Times New Roman" w:eastAsia="宋体" w:hAnsi="Times New Roman" w:cs="Times New Roman"/>
          <w:noProof/>
          <w:color w:val="000000" w:themeColor="text1"/>
          <w:szCs w:val="24"/>
        </w:rPr>
        <w:drawing>
          <wp:anchor distT="0" distB="0" distL="114300" distR="114300" simplePos="0" relativeHeight="251663360" behindDoc="0" locked="0" layoutInCell="1" allowOverlap="1" wp14:anchorId="0034A23E" wp14:editId="7E40DFCA">
            <wp:simplePos x="0" y="0"/>
            <wp:positionH relativeFrom="column">
              <wp:posOffset>151765</wp:posOffset>
            </wp:positionH>
            <wp:positionV relativeFrom="paragraph">
              <wp:posOffset>-1492885</wp:posOffset>
            </wp:positionV>
            <wp:extent cx="5013960" cy="865060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960"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ind w:firstLineChars="200" w:firstLine="560"/>
        <w:jc w:val="left"/>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r w:rsidRPr="00747684">
        <w:rPr>
          <w:rFonts w:ascii="Times New Roman" w:eastAsia="宋体" w:hAnsi="Times New Roman" w:cs="Times New Roman"/>
          <w:noProof/>
          <w:color w:val="000000" w:themeColor="text1"/>
          <w:szCs w:val="24"/>
        </w:rPr>
        <w:drawing>
          <wp:anchor distT="0" distB="0" distL="114300" distR="114300" simplePos="0" relativeHeight="251664384" behindDoc="0" locked="0" layoutInCell="1" allowOverlap="1" wp14:anchorId="7DFB7A72" wp14:editId="33957242">
            <wp:simplePos x="0" y="0"/>
            <wp:positionH relativeFrom="column">
              <wp:posOffset>174625</wp:posOffset>
            </wp:positionH>
            <wp:positionV relativeFrom="paragraph">
              <wp:posOffset>-1626870</wp:posOffset>
            </wp:positionV>
            <wp:extent cx="4937760" cy="829119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7760" cy="829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color w:val="000000" w:themeColor="text1"/>
          <w:sz w:val="28"/>
          <w:szCs w:val="28"/>
        </w:rPr>
      </w:pPr>
    </w:p>
    <w:p w:rsidR="00273734" w:rsidRPr="00747684" w:rsidRDefault="00273734" w:rsidP="00273734">
      <w:pPr>
        <w:jc w:val="center"/>
        <w:rPr>
          <w:rFonts w:ascii="宋体" w:eastAsia="宋体" w:hAnsi="宋体" w:cs="Times New Roman"/>
          <w:b/>
          <w:color w:val="000000" w:themeColor="text1"/>
          <w:sz w:val="28"/>
          <w:szCs w:val="28"/>
        </w:rPr>
      </w:pPr>
      <w:r w:rsidRPr="00747684">
        <w:rPr>
          <w:rFonts w:ascii="宋体" w:eastAsia="宋体" w:hAnsi="宋体" w:cs="Times New Roman" w:hint="eastAsia"/>
          <w:color w:val="000000" w:themeColor="text1"/>
          <w:sz w:val="28"/>
          <w:szCs w:val="28"/>
        </w:rPr>
        <w:t>图4 智能安防温控报警应用系统（Ⅰ）原理图</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lastRenderedPageBreak/>
        <w:t>二、</w:t>
      </w:r>
      <w:r w:rsidRPr="00747684">
        <w:rPr>
          <w:rFonts w:ascii="Times New Roman" w:eastAsia="宋体" w:hAnsi="宋体" w:cs="Times New Roman" w:hint="eastAsia"/>
          <w:color w:val="000000" w:themeColor="text1"/>
          <w:sz w:val="28"/>
          <w:szCs w:val="28"/>
        </w:rPr>
        <w:t>智能安防温控报警应用系统</w:t>
      </w:r>
      <w:r w:rsidRPr="00747684">
        <w:rPr>
          <w:rFonts w:ascii="宋体" w:eastAsia="宋体" w:hAnsi="宋体" w:cs="Times New Roman" w:hint="eastAsia"/>
          <w:color w:val="000000" w:themeColor="text1"/>
          <w:sz w:val="28"/>
          <w:szCs w:val="28"/>
        </w:rPr>
        <w:t>调试</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应用系统通电，EDM608-1602字符液晶模块上第一行正常显示temp：18℃（假设当前环境温度为18℃），第二行W：25℃（报警温度默认为25℃，可通过按键调节报警温度），D：1（风扇挡位，可通过按键调节风扇挡位，共有三挡），把功能显示记录到答题卡相应的位置。</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按下EDM403-8位独立按键的“F2”键后，报警温度加“1”，按下EDM403-8位独立按键的“OK”键后，报警温度减“1”。用电烙铁靠近高精度热敏电阻温度检测电路与智能检测系统模块的</w:t>
      </w:r>
      <w:r w:rsidRPr="00747684">
        <w:rPr>
          <w:rFonts w:ascii="宋体" w:eastAsia="宋体" w:hAnsi="宋体" w:cs="Times New Roman" w:hint="eastAsia"/>
          <w:i/>
          <w:color w:val="000000" w:themeColor="text1"/>
          <w:sz w:val="28"/>
          <w:szCs w:val="28"/>
        </w:rPr>
        <w:t>R</w:t>
      </w:r>
      <w:r w:rsidRPr="00747684">
        <w:rPr>
          <w:rFonts w:ascii="宋体" w:eastAsia="宋体" w:hAnsi="宋体" w:cs="Times New Roman" w:hint="eastAsia"/>
          <w:color w:val="000000" w:themeColor="text1"/>
          <w:sz w:val="28"/>
          <w:szCs w:val="28"/>
          <w:vertAlign w:val="subscript"/>
        </w:rPr>
        <w:t>10</w:t>
      </w:r>
      <w:r w:rsidRPr="00747684">
        <w:rPr>
          <w:rFonts w:ascii="宋体" w:eastAsia="宋体" w:hAnsi="宋体" w:cs="Times New Roman" w:hint="eastAsia"/>
          <w:color w:val="000000" w:themeColor="text1"/>
          <w:sz w:val="28"/>
          <w:szCs w:val="28"/>
        </w:rPr>
        <w:t>位置的热敏电阻，快速模拟温度变化，当环境温度大于或等于25℃时，EDM504-蜂鸣器的BI蜂鸣器鸣叫发出“警报”，并且EDM501-直流风机开始进行一挡风扇的转动，模拟降温；当环境温度低于25℃时，蜂鸣器停止鸣叫“警报”解除，并且直流风机停止运转，按下EDM403-8位独立按键的“SET”键后，可以实现风机三挡风速的调节，并且挡位变化会显示在EDM608-1602字符液晶模块上。把功能显示记录到答题卡相应的位置。</w:t>
      </w:r>
    </w:p>
    <w:p w:rsidR="00273734" w:rsidRPr="00747684" w:rsidRDefault="00273734" w:rsidP="00273734">
      <w:pPr>
        <w:ind w:firstLineChars="200" w:firstLine="560"/>
        <w:rPr>
          <w:rFonts w:ascii="宋体" w:eastAsia="宋体" w:hAnsi="宋体" w:cs="Times New Roman"/>
          <w:color w:val="000000" w:themeColor="text1"/>
          <w:sz w:val="28"/>
          <w:szCs w:val="28"/>
          <w:u w:val="single"/>
        </w:rPr>
      </w:pPr>
      <w:r w:rsidRPr="00747684">
        <w:rPr>
          <w:rFonts w:ascii="宋体" w:eastAsia="宋体" w:hAnsi="宋体" w:cs="Times New Roman" w:hint="eastAsia"/>
          <w:color w:val="000000" w:themeColor="text1"/>
          <w:sz w:val="28"/>
          <w:szCs w:val="28"/>
          <w:u w:val="single"/>
        </w:rPr>
        <w:t>说明1：用电烙铁靠近热敏电阻时，不要与热敏电阻长时间接触，避免热敏电阻损坏。</w:t>
      </w:r>
    </w:p>
    <w:p w:rsidR="00273734" w:rsidRPr="00747684" w:rsidRDefault="00273734" w:rsidP="00273734">
      <w:pPr>
        <w:ind w:firstLineChars="200" w:firstLine="560"/>
        <w:rPr>
          <w:rFonts w:ascii="宋体" w:eastAsia="宋体" w:hAnsi="宋体" w:cs="Times New Roman"/>
          <w:color w:val="000000" w:themeColor="text1"/>
          <w:sz w:val="28"/>
          <w:szCs w:val="28"/>
          <w:u w:val="single"/>
        </w:rPr>
      </w:pPr>
      <w:r w:rsidRPr="00747684">
        <w:rPr>
          <w:rFonts w:ascii="宋体" w:eastAsia="宋体" w:hAnsi="宋体" w:cs="Times New Roman" w:hint="eastAsia"/>
          <w:color w:val="000000" w:themeColor="text1"/>
          <w:sz w:val="28"/>
          <w:szCs w:val="28"/>
          <w:u w:val="single"/>
        </w:rPr>
        <w:t>说明2：只能在系统发生警报时，才能调节风速挡位。</w:t>
      </w:r>
    </w:p>
    <w:p w:rsidR="00273734" w:rsidRPr="00747684" w:rsidRDefault="00273734" w:rsidP="00273734">
      <w:pPr>
        <w:ind w:firstLineChars="200" w:firstLine="560"/>
        <w:rPr>
          <w:rFonts w:ascii="Times New Roman"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三、</w:t>
      </w:r>
      <w:r w:rsidRPr="00747684">
        <w:rPr>
          <w:rFonts w:ascii="Times New Roman" w:eastAsia="宋体" w:hAnsi="宋体" w:cs="Times New Roman" w:hint="eastAsia"/>
          <w:color w:val="000000" w:themeColor="text1"/>
          <w:sz w:val="28"/>
          <w:szCs w:val="28"/>
        </w:rPr>
        <w:t>智能安防温控报警应用系统采集控制界面制作与控制</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利用</w:t>
      </w:r>
      <w:r w:rsidRPr="00747684">
        <w:rPr>
          <w:rFonts w:ascii="宋体" w:eastAsia="宋体" w:hAnsi="宋体" w:cs="仿宋" w:hint="eastAsia"/>
          <w:color w:val="000000" w:themeColor="text1"/>
          <w:sz w:val="28"/>
          <w:szCs w:val="28"/>
        </w:rPr>
        <w:t>Labview软件</w:t>
      </w:r>
      <w:r w:rsidRPr="00747684">
        <w:rPr>
          <w:rFonts w:ascii="宋体" w:eastAsia="宋体" w:hAnsi="宋体" w:cs="Times New Roman" w:hint="eastAsia"/>
          <w:bCs/>
          <w:color w:val="000000" w:themeColor="text1"/>
          <w:sz w:val="28"/>
          <w:szCs w:val="28"/>
        </w:rPr>
        <w:t>制作如图5所示数据采集控制界面。</w:t>
      </w:r>
      <w:r w:rsidRPr="00747684">
        <w:rPr>
          <w:rFonts w:ascii="宋体" w:eastAsia="宋体" w:hAnsi="宋体" w:cs="Times New Roman" w:hint="eastAsia"/>
          <w:color w:val="000000" w:themeColor="text1"/>
          <w:sz w:val="28"/>
          <w:szCs w:val="28"/>
        </w:rPr>
        <w:t>将编写好的LabVIEW程序命</w:t>
      </w:r>
      <w:r w:rsidRPr="00747684">
        <w:rPr>
          <w:rFonts w:ascii="Times New Roman" w:eastAsia="宋体" w:hAnsi="宋体" w:cs="Times New Roman" w:hint="eastAsia"/>
          <w:color w:val="000000" w:themeColor="text1"/>
          <w:sz w:val="28"/>
          <w:szCs w:val="28"/>
        </w:rPr>
        <w:t>名为“工位号</w:t>
      </w:r>
      <w:r w:rsidRPr="00747684">
        <w:rPr>
          <w:rFonts w:ascii="Times New Roman" w:eastAsia="宋体" w:hAnsi="宋体" w:cs="Times New Roman"/>
          <w:color w:val="000000" w:themeColor="text1"/>
          <w:sz w:val="28"/>
          <w:szCs w:val="28"/>
        </w:rPr>
        <w:t>+</w:t>
      </w:r>
      <w:r w:rsidRPr="00747684">
        <w:rPr>
          <w:rFonts w:ascii="Times New Roman" w:eastAsia="宋体" w:hAnsi="宋体" w:cs="Times New Roman" w:hint="eastAsia"/>
          <w:color w:val="000000" w:themeColor="text1"/>
          <w:sz w:val="28"/>
          <w:szCs w:val="28"/>
        </w:rPr>
        <w:t>程序”另存到</w:t>
      </w:r>
      <w:r w:rsidRPr="00747684">
        <w:rPr>
          <w:rFonts w:ascii="Times New Roman" w:eastAsia="宋体" w:hAnsi="Times New Roman" w:cs="Times New Roman"/>
          <w:color w:val="000000" w:themeColor="text1"/>
          <w:sz w:val="28"/>
          <w:szCs w:val="28"/>
        </w:rPr>
        <w:t>D</w:t>
      </w:r>
      <w:r w:rsidRPr="00747684">
        <w:rPr>
          <w:rFonts w:ascii="Times New Roman" w:eastAsia="宋体" w:hAnsi="Times New Roman" w:cs="Times New Roman" w:hint="eastAsia"/>
          <w:color w:val="000000" w:themeColor="text1"/>
          <w:sz w:val="28"/>
          <w:szCs w:val="28"/>
        </w:rPr>
        <w:t>盘根目录</w:t>
      </w:r>
      <w:r w:rsidRPr="00747684">
        <w:rPr>
          <w:rFonts w:ascii="Calibri" w:eastAsia="宋体" w:hAnsi="Calibri" w:cs="Times New Roman" w:hint="eastAsia"/>
          <w:color w:val="000000" w:themeColor="text1"/>
          <w:sz w:val="28"/>
          <w:szCs w:val="28"/>
        </w:rPr>
        <w:t>以工位号</w:t>
      </w:r>
      <w:r w:rsidRPr="00747684">
        <w:rPr>
          <w:rFonts w:ascii="Calibri" w:eastAsia="宋体" w:hAnsi="Calibri" w:cs="Times New Roman" w:hint="eastAsia"/>
          <w:color w:val="000000" w:themeColor="text1"/>
          <w:sz w:val="28"/>
          <w:szCs w:val="28"/>
        </w:rPr>
        <w:lastRenderedPageBreak/>
        <w:t>命名的文件夹</w:t>
      </w:r>
      <w:r w:rsidRPr="00747684">
        <w:rPr>
          <w:rFonts w:ascii="Times New Roman" w:eastAsia="宋体" w:hAnsi="Times New Roman" w:cs="Times New Roman" w:hint="eastAsia"/>
          <w:color w:val="000000" w:themeColor="text1"/>
          <w:sz w:val="28"/>
          <w:szCs w:val="28"/>
        </w:rPr>
        <w:t>中</w:t>
      </w:r>
      <w:r w:rsidRPr="00747684">
        <w:rPr>
          <w:rFonts w:ascii="Times New Roman" w:eastAsia="宋体" w:hAnsi="宋体" w:cs="Times New Roman" w:hint="eastAsia"/>
          <w:color w:val="000000" w:themeColor="text1"/>
          <w:sz w:val="28"/>
          <w:szCs w:val="28"/>
        </w:rPr>
        <w:t>。</w:t>
      </w:r>
    </w:p>
    <w:p w:rsidR="00273734" w:rsidRPr="00747684" w:rsidRDefault="00273734" w:rsidP="00273734">
      <w:pPr>
        <w:ind w:firstLine="420"/>
        <w:rPr>
          <w:rFonts w:ascii="Calibri" w:eastAsia="宋体" w:hAnsi="Calibri" w:cs="Times New Roman"/>
          <w:color w:val="000000" w:themeColor="text1"/>
          <w:sz w:val="28"/>
          <w:szCs w:val="28"/>
        </w:rPr>
      </w:pPr>
      <w:r w:rsidRPr="00747684">
        <w:rPr>
          <w:rFonts w:ascii="Calibri" w:eastAsia="宋体" w:hAnsi="Calibri" w:cs="Times New Roman"/>
          <w:noProof/>
          <w:color w:val="000000" w:themeColor="text1"/>
        </w:rPr>
        <w:drawing>
          <wp:inline distT="0" distB="0" distL="0" distR="0" wp14:anchorId="2ABFACA3" wp14:editId="164EAD41">
            <wp:extent cx="5274310" cy="3951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51605"/>
                    </a:xfrm>
                    <a:prstGeom prst="rect">
                      <a:avLst/>
                    </a:prstGeom>
                    <a:noFill/>
                    <a:ln>
                      <a:noFill/>
                    </a:ln>
                  </pic:spPr>
                </pic:pic>
              </a:graphicData>
            </a:graphic>
          </wp:inline>
        </w:drawing>
      </w:r>
    </w:p>
    <w:p w:rsidR="00273734" w:rsidRPr="00747684" w:rsidRDefault="00273734" w:rsidP="00273734">
      <w:pPr>
        <w:ind w:firstLine="420"/>
        <w:jc w:val="center"/>
        <w:rPr>
          <w:rFonts w:ascii="Calibri" w:eastAsia="宋体" w:hAnsi="Calibri" w:cs="Times New Roman"/>
          <w:color w:val="000000" w:themeColor="text1"/>
          <w:sz w:val="28"/>
          <w:szCs w:val="28"/>
        </w:rPr>
      </w:pPr>
      <w:r w:rsidRPr="00747684">
        <w:rPr>
          <w:rFonts w:ascii="Calibri" w:eastAsia="宋体" w:hAnsi="Calibri" w:cs="Times New Roman" w:hint="eastAsia"/>
          <w:color w:val="000000" w:themeColor="text1"/>
          <w:sz w:val="28"/>
          <w:szCs w:val="28"/>
        </w:rPr>
        <w:t>图</w:t>
      </w:r>
      <w:r w:rsidRPr="00747684">
        <w:rPr>
          <w:rFonts w:ascii="Calibri" w:eastAsia="宋体" w:hAnsi="Calibri" w:cs="Times New Roman"/>
          <w:color w:val="000000" w:themeColor="text1"/>
          <w:sz w:val="28"/>
          <w:szCs w:val="28"/>
        </w:rPr>
        <w:t>5</w:t>
      </w:r>
      <w:r w:rsidRPr="00747684">
        <w:rPr>
          <w:rFonts w:ascii="Times New Roman" w:eastAsia="宋体" w:hAnsi="宋体" w:cs="Times New Roman" w:hint="eastAsia"/>
          <w:color w:val="000000" w:themeColor="text1"/>
          <w:sz w:val="28"/>
          <w:szCs w:val="28"/>
        </w:rPr>
        <w:t>数据采集控制界面</w:t>
      </w:r>
    </w:p>
    <w:p w:rsidR="00273734" w:rsidRPr="00747684" w:rsidRDefault="00273734" w:rsidP="00273734">
      <w:pPr>
        <w:ind w:firstLineChars="150" w:firstLine="42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对图</w:t>
      </w:r>
      <w:r w:rsidRPr="00747684">
        <w:rPr>
          <w:rFonts w:ascii="Times New Roman" w:eastAsia="宋体" w:hAnsi="宋体" w:cs="Times New Roman"/>
          <w:color w:val="000000" w:themeColor="text1"/>
          <w:sz w:val="28"/>
          <w:szCs w:val="28"/>
        </w:rPr>
        <w:t>5</w:t>
      </w:r>
      <w:r w:rsidRPr="00747684">
        <w:rPr>
          <w:rFonts w:ascii="Times New Roman" w:eastAsia="宋体" w:hAnsi="宋体" w:cs="Times New Roman" w:hint="eastAsia"/>
          <w:color w:val="000000" w:themeColor="text1"/>
          <w:sz w:val="28"/>
          <w:szCs w:val="28"/>
        </w:rPr>
        <w:t>数据采集控制界面进行修改，将采集界面中红框所标注的波形图修改为波形图表，如图</w:t>
      </w:r>
      <w:r w:rsidRPr="00747684">
        <w:rPr>
          <w:rFonts w:ascii="Times New Roman" w:eastAsia="宋体" w:hAnsi="宋体" w:cs="Times New Roman"/>
          <w:color w:val="000000" w:themeColor="text1"/>
          <w:sz w:val="28"/>
          <w:szCs w:val="28"/>
        </w:rPr>
        <w:t>6</w:t>
      </w:r>
      <w:r w:rsidRPr="00747684">
        <w:rPr>
          <w:rFonts w:ascii="Times New Roman" w:eastAsia="宋体" w:hAnsi="宋体" w:cs="Times New Roman" w:hint="eastAsia"/>
          <w:color w:val="000000" w:themeColor="text1"/>
          <w:sz w:val="28"/>
          <w:szCs w:val="28"/>
        </w:rPr>
        <w:t>所示，并且能实现数字显示（精度调到小数点后四位）。把修改后的控制界面截图粘贴到答题卡指定位置上。</w:t>
      </w:r>
    </w:p>
    <w:p w:rsidR="00273734" w:rsidRPr="00747684" w:rsidRDefault="00273734" w:rsidP="00273734">
      <w:pPr>
        <w:jc w:val="left"/>
        <w:rPr>
          <w:rFonts w:ascii="Calibri" w:eastAsia="宋体" w:hAnsi="Calibri" w:cs="Times New Roman"/>
          <w:color w:val="000000" w:themeColor="text1"/>
        </w:rPr>
      </w:pPr>
      <w:r w:rsidRPr="00747684">
        <w:rPr>
          <w:rFonts w:ascii="Calibri" w:eastAsia="宋体" w:hAnsi="Calibri" w:cs="Times New Roman"/>
          <w:noProof/>
          <w:color w:val="000000" w:themeColor="text1"/>
        </w:rPr>
        <w:lastRenderedPageBreak/>
        <w:drawing>
          <wp:inline distT="0" distB="0" distL="0" distR="0" wp14:anchorId="03C50DAE" wp14:editId="39AA74E6">
            <wp:extent cx="5282565" cy="3951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2565" cy="3951605"/>
                    </a:xfrm>
                    <a:prstGeom prst="rect">
                      <a:avLst/>
                    </a:prstGeom>
                    <a:noFill/>
                    <a:ln>
                      <a:noFill/>
                    </a:ln>
                  </pic:spPr>
                </pic:pic>
              </a:graphicData>
            </a:graphic>
          </wp:inline>
        </w:drawing>
      </w:r>
    </w:p>
    <w:p w:rsidR="00273734" w:rsidRPr="00747684" w:rsidRDefault="00273734" w:rsidP="00273734">
      <w:pPr>
        <w:ind w:firstLine="420"/>
        <w:jc w:val="center"/>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图</w:t>
      </w:r>
      <w:r w:rsidRPr="00747684">
        <w:rPr>
          <w:rFonts w:ascii="Times New Roman" w:eastAsia="宋体" w:hAnsi="宋体" w:cs="Times New Roman"/>
          <w:color w:val="000000" w:themeColor="text1"/>
          <w:sz w:val="28"/>
          <w:szCs w:val="28"/>
        </w:rPr>
        <w:t xml:space="preserve">6 </w:t>
      </w:r>
      <w:r w:rsidRPr="00747684">
        <w:rPr>
          <w:rFonts w:ascii="Times New Roman" w:eastAsia="宋体" w:hAnsi="宋体" w:cs="Times New Roman" w:hint="eastAsia"/>
          <w:color w:val="000000" w:themeColor="text1"/>
          <w:sz w:val="28"/>
          <w:szCs w:val="28"/>
        </w:rPr>
        <w:t>修改后的数据采集控制界面</w:t>
      </w:r>
      <w:r w:rsidRPr="00747684">
        <w:rPr>
          <w:rFonts w:ascii="宋体" w:eastAsia="宋体" w:hAnsi="宋体" w:cs="Times New Roman" w:hint="eastAsia"/>
          <w:color w:val="000000" w:themeColor="text1"/>
          <w:sz w:val="28"/>
          <w:szCs w:val="28"/>
        </w:rPr>
        <w:t>Ⅰ</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把智能安防温控报警应用系统中</w:t>
      </w:r>
      <w:r w:rsidRPr="00747684">
        <w:rPr>
          <w:rFonts w:ascii="Times New Roman" w:eastAsia="宋体" w:hAnsi="宋体" w:cs="Times New Roman"/>
          <w:color w:val="000000" w:themeColor="text1"/>
          <w:sz w:val="28"/>
          <w:szCs w:val="28"/>
        </w:rPr>
        <w:t>EDM403-8</w:t>
      </w:r>
      <w:r w:rsidRPr="00747684">
        <w:rPr>
          <w:rFonts w:ascii="Times New Roman" w:eastAsia="宋体" w:hAnsi="宋体" w:cs="Times New Roman" w:hint="eastAsia"/>
          <w:color w:val="000000" w:themeColor="text1"/>
          <w:sz w:val="28"/>
          <w:szCs w:val="28"/>
        </w:rPr>
        <w:t>位独立按键模块移出，将</w:t>
      </w:r>
      <w:r w:rsidRPr="00747684">
        <w:rPr>
          <w:rFonts w:ascii="Times New Roman" w:eastAsia="宋体" w:hAnsi="宋体" w:cs="Times New Roman"/>
          <w:color w:val="000000" w:themeColor="text1"/>
          <w:sz w:val="28"/>
          <w:szCs w:val="28"/>
        </w:rPr>
        <w:t>EDM001-MCS51</w:t>
      </w:r>
      <w:r w:rsidRPr="00747684">
        <w:rPr>
          <w:rFonts w:ascii="Times New Roman" w:eastAsia="宋体" w:hAnsi="宋体" w:cs="Times New Roman" w:hint="eastAsia"/>
          <w:color w:val="000000" w:themeColor="text1"/>
          <w:sz w:val="28"/>
          <w:szCs w:val="28"/>
        </w:rPr>
        <w:t>主机模块的</w:t>
      </w:r>
      <w:r w:rsidRPr="00747684">
        <w:rPr>
          <w:rFonts w:ascii="Times New Roman" w:eastAsia="宋体" w:hAnsi="宋体" w:cs="Times New Roman"/>
          <w:color w:val="000000" w:themeColor="text1"/>
          <w:sz w:val="28"/>
          <w:szCs w:val="28"/>
        </w:rPr>
        <w:t>P2.0</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P2.1</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P2.4</w:t>
      </w:r>
      <w:r w:rsidRPr="00747684">
        <w:rPr>
          <w:rFonts w:ascii="Times New Roman" w:eastAsia="宋体" w:hAnsi="宋体" w:cs="Times New Roman" w:hint="eastAsia"/>
          <w:color w:val="000000" w:themeColor="text1"/>
          <w:sz w:val="28"/>
          <w:szCs w:val="28"/>
        </w:rPr>
        <w:t>三个端口和亚龙</w:t>
      </w:r>
      <w:r w:rsidRPr="00747684">
        <w:rPr>
          <w:rFonts w:ascii="Times New Roman" w:eastAsia="宋体" w:hAnsi="宋体" w:cs="Times New Roman"/>
          <w:color w:val="000000" w:themeColor="text1"/>
          <w:sz w:val="28"/>
          <w:szCs w:val="28"/>
        </w:rPr>
        <w:t>-NI myDAQ</w:t>
      </w:r>
      <w:r w:rsidRPr="00747684">
        <w:rPr>
          <w:rFonts w:ascii="Times New Roman" w:eastAsia="宋体" w:hAnsi="宋体" w:cs="Times New Roman" w:hint="eastAsia"/>
          <w:color w:val="000000" w:themeColor="text1"/>
          <w:sz w:val="28"/>
          <w:szCs w:val="28"/>
        </w:rPr>
        <w:t>数据采集器的</w:t>
      </w:r>
      <w:r w:rsidRPr="00747684">
        <w:rPr>
          <w:rFonts w:ascii="Times New Roman" w:eastAsia="宋体" w:hAnsi="宋体" w:cs="Times New Roman"/>
          <w:color w:val="000000" w:themeColor="text1"/>
          <w:sz w:val="28"/>
          <w:szCs w:val="28"/>
        </w:rPr>
        <w:t>DIO4</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DIO5</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DIO6</w:t>
      </w:r>
      <w:r w:rsidRPr="00747684">
        <w:rPr>
          <w:rFonts w:ascii="Times New Roman" w:eastAsia="宋体" w:hAnsi="宋体" w:cs="Times New Roman" w:hint="eastAsia"/>
          <w:color w:val="000000" w:themeColor="text1"/>
          <w:sz w:val="28"/>
          <w:szCs w:val="28"/>
        </w:rPr>
        <w:t>三个端口对接，按照图</w:t>
      </w:r>
      <w:r w:rsidRPr="00747684">
        <w:rPr>
          <w:rFonts w:ascii="Times New Roman" w:eastAsia="宋体" w:hAnsi="宋体" w:cs="Times New Roman"/>
          <w:color w:val="000000" w:themeColor="text1"/>
          <w:sz w:val="28"/>
          <w:szCs w:val="28"/>
        </w:rPr>
        <w:t>7</w:t>
      </w:r>
      <w:r w:rsidRPr="00747684">
        <w:rPr>
          <w:rFonts w:ascii="Times New Roman" w:eastAsia="宋体" w:hAnsi="宋体" w:cs="Times New Roman" w:hint="eastAsia"/>
          <w:color w:val="000000" w:themeColor="text1"/>
          <w:sz w:val="28"/>
          <w:szCs w:val="28"/>
        </w:rPr>
        <w:t>调整智能安防温控报警应用系统的搭建。</w:t>
      </w:r>
    </w:p>
    <w:p w:rsidR="00273734" w:rsidRPr="00747684" w:rsidRDefault="00273734" w:rsidP="00273734">
      <w:pPr>
        <w:spacing w:line="360" w:lineRule="auto"/>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420"/>
        <w:jc w:val="center"/>
        <w:rPr>
          <w:rFonts w:ascii="Times New Roman" w:eastAsia="宋体" w:hAnsi="宋体" w:cs="Times New Roman"/>
          <w:color w:val="000000" w:themeColor="text1"/>
          <w:sz w:val="28"/>
          <w:szCs w:val="28"/>
        </w:rPr>
      </w:pPr>
      <w:r w:rsidRPr="00747684">
        <w:rPr>
          <w:rFonts w:ascii="Times New Roman" w:eastAsia="宋体" w:hAnsi="Times New Roman" w:cs="Times New Roman"/>
          <w:noProof/>
          <w:color w:val="000000" w:themeColor="text1"/>
          <w:szCs w:val="24"/>
        </w:rPr>
        <w:drawing>
          <wp:anchor distT="0" distB="0" distL="114300" distR="114300" simplePos="0" relativeHeight="251665408" behindDoc="0" locked="0" layoutInCell="1" allowOverlap="1" wp14:anchorId="00817E74" wp14:editId="02DCCEF5">
            <wp:simplePos x="0" y="0"/>
            <wp:positionH relativeFrom="column">
              <wp:posOffset>143510</wp:posOffset>
            </wp:positionH>
            <wp:positionV relativeFrom="paragraph">
              <wp:posOffset>-1068070</wp:posOffset>
            </wp:positionV>
            <wp:extent cx="5135245" cy="7807960"/>
            <wp:effectExtent l="0" t="0" r="8255"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5245" cy="780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420"/>
        <w:jc w:val="center"/>
        <w:rPr>
          <w:rFonts w:ascii="Times New Roman" w:eastAsia="宋体" w:hAnsi="宋体" w:cs="Times New Roman"/>
          <w:color w:val="000000" w:themeColor="text1"/>
          <w:sz w:val="28"/>
          <w:szCs w:val="28"/>
        </w:rPr>
      </w:pPr>
      <w:r w:rsidRPr="00747684">
        <w:rPr>
          <w:rFonts w:ascii="Times New Roman" w:eastAsia="宋体" w:hAnsi="Times New Roman" w:cs="Times New Roman"/>
          <w:noProof/>
          <w:color w:val="000000" w:themeColor="text1"/>
          <w:szCs w:val="24"/>
        </w:rPr>
        <w:drawing>
          <wp:anchor distT="0" distB="0" distL="114300" distR="114300" simplePos="0" relativeHeight="251666432" behindDoc="0" locked="0" layoutInCell="1" allowOverlap="1" wp14:anchorId="19BF8E48" wp14:editId="64C20E63">
            <wp:simplePos x="0" y="0"/>
            <wp:positionH relativeFrom="column">
              <wp:posOffset>135890</wp:posOffset>
            </wp:positionH>
            <wp:positionV relativeFrom="paragraph">
              <wp:posOffset>-1302385</wp:posOffset>
            </wp:positionV>
            <wp:extent cx="5168265" cy="7807960"/>
            <wp:effectExtent l="0" t="0" r="0" b="254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8265" cy="780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8"/>
          <w:szCs w:val="28"/>
        </w:rPr>
      </w:pPr>
    </w:p>
    <w:p w:rsidR="00273734" w:rsidRPr="00747684" w:rsidRDefault="00273734" w:rsidP="00273734">
      <w:pPr>
        <w:spacing w:line="360" w:lineRule="auto"/>
        <w:ind w:firstLineChars="200" w:firstLine="560"/>
        <w:jc w:val="center"/>
        <w:rPr>
          <w:rFonts w:ascii="Times New Roman" w:eastAsia="宋体" w:hAnsi="宋体" w:cs="Times New Roman"/>
          <w:color w:val="000000" w:themeColor="text1"/>
          <w:sz w:val="24"/>
          <w:szCs w:val="24"/>
        </w:rPr>
      </w:pPr>
      <w:r w:rsidRPr="00747684">
        <w:rPr>
          <w:rFonts w:ascii="Times New Roman" w:eastAsia="宋体" w:hAnsi="宋体" w:cs="Times New Roman" w:hint="eastAsia"/>
          <w:color w:val="000000" w:themeColor="text1"/>
          <w:sz w:val="28"/>
          <w:szCs w:val="28"/>
        </w:rPr>
        <w:t>图</w:t>
      </w:r>
      <w:r w:rsidRPr="00747684">
        <w:rPr>
          <w:rFonts w:ascii="Times New Roman" w:eastAsia="宋体" w:hAnsi="宋体" w:cs="Times New Roman"/>
          <w:color w:val="000000" w:themeColor="text1"/>
          <w:sz w:val="28"/>
          <w:szCs w:val="28"/>
        </w:rPr>
        <w:t xml:space="preserve">7    </w:t>
      </w:r>
      <w:r w:rsidRPr="00747684">
        <w:rPr>
          <w:rFonts w:ascii="宋体" w:eastAsia="宋体" w:hAnsi="宋体" w:cs="Times New Roman" w:hint="eastAsia"/>
          <w:color w:val="000000" w:themeColor="text1"/>
          <w:sz w:val="28"/>
          <w:szCs w:val="28"/>
        </w:rPr>
        <w:t>智能安防温控报警应用系统（Ⅱ）原理图</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lastRenderedPageBreak/>
        <w:t>根据图</w:t>
      </w:r>
      <w:r w:rsidRPr="00747684">
        <w:rPr>
          <w:rFonts w:ascii="Times New Roman" w:eastAsia="宋体" w:hAnsi="宋体" w:cs="Times New Roman"/>
          <w:color w:val="000000" w:themeColor="text1"/>
          <w:sz w:val="28"/>
          <w:szCs w:val="28"/>
        </w:rPr>
        <w:t>8</w:t>
      </w:r>
      <w:r w:rsidRPr="00747684">
        <w:rPr>
          <w:rFonts w:ascii="Times New Roman" w:eastAsia="宋体" w:hAnsi="宋体" w:cs="Times New Roman" w:hint="eastAsia"/>
          <w:color w:val="000000" w:themeColor="text1"/>
          <w:sz w:val="28"/>
          <w:szCs w:val="28"/>
        </w:rPr>
        <w:t>修改数据采集控制界面，实现功能的控制。</w:t>
      </w:r>
      <w:r w:rsidRPr="00747684">
        <w:rPr>
          <w:rFonts w:ascii="Calibri" w:eastAsia="宋体" w:hAnsi="Calibri" w:cs="Times New Roman"/>
          <w:noProof/>
          <w:color w:val="000000" w:themeColor="text1"/>
        </w:rPr>
        <w:drawing>
          <wp:inline distT="0" distB="0" distL="0" distR="0" wp14:anchorId="3BC3379D" wp14:editId="4B3943E6">
            <wp:extent cx="5274310" cy="41395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139565"/>
                    </a:xfrm>
                    <a:prstGeom prst="rect">
                      <a:avLst/>
                    </a:prstGeom>
                    <a:noFill/>
                    <a:ln>
                      <a:noFill/>
                    </a:ln>
                  </pic:spPr>
                </pic:pic>
              </a:graphicData>
            </a:graphic>
          </wp:inline>
        </w:drawing>
      </w:r>
    </w:p>
    <w:p w:rsidR="00273734" w:rsidRPr="00747684" w:rsidRDefault="00273734" w:rsidP="00273734">
      <w:pPr>
        <w:ind w:firstLine="420"/>
        <w:jc w:val="center"/>
        <w:rPr>
          <w:rFonts w:ascii="Times New Roman" w:eastAsia="宋体" w:hAnsi="宋体" w:cs="Times New Roman"/>
          <w:color w:val="000000" w:themeColor="text1"/>
          <w:sz w:val="28"/>
          <w:szCs w:val="28"/>
        </w:rPr>
      </w:pPr>
      <w:r w:rsidRPr="00747684">
        <w:rPr>
          <w:rFonts w:ascii="Calibri" w:eastAsia="宋体" w:hAnsi="Calibri" w:cs="Times New Roman" w:hint="eastAsia"/>
          <w:color w:val="000000" w:themeColor="text1"/>
          <w:sz w:val="28"/>
          <w:szCs w:val="28"/>
        </w:rPr>
        <w:t>图</w:t>
      </w:r>
      <w:r w:rsidRPr="00747684">
        <w:rPr>
          <w:rFonts w:ascii="Calibri" w:eastAsia="宋体" w:hAnsi="Calibri" w:cs="Times New Roman"/>
          <w:color w:val="000000" w:themeColor="text1"/>
          <w:sz w:val="28"/>
          <w:szCs w:val="28"/>
        </w:rPr>
        <w:t xml:space="preserve">8  </w:t>
      </w:r>
      <w:r w:rsidRPr="00747684">
        <w:rPr>
          <w:rFonts w:ascii="Times New Roman" w:eastAsia="宋体" w:hAnsi="宋体" w:cs="Times New Roman" w:hint="eastAsia"/>
          <w:color w:val="000000" w:themeColor="text1"/>
          <w:sz w:val="28"/>
          <w:szCs w:val="28"/>
        </w:rPr>
        <w:t>修改后的数据采集控制界面</w:t>
      </w:r>
      <w:r w:rsidRPr="00747684">
        <w:rPr>
          <w:rFonts w:ascii="宋体" w:eastAsia="宋体" w:hAnsi="宋体" w:cs="Times New Roman" w:hint="eastAsia"/>
          <w:color w:val="000000" w:themeColor="text1"/>
          <w:sz w:val="28"/>
          <w:szCs w:val="28"/>
        </w:rPr>
        <w:t>Ⅱ</w:t>
      </w:r>
    </w:p>
    <w:p w:rsidR="00273734" w:rsidRPr="00747684" w:rsidRDefault="00273734" w:rsidP="00273734">
      <w:pPr>
        <w:ind w:firstLine="420"/>
        <w:jc w:val="left"/>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应用系统通电，EDM608-1602字符液晶模块上第一行正常显示temp：18℃（假设当前环境温度为18℃），第二行W：25℃（报警温度默认为25℃，可通过控制界面的按键调节报警温度），D：1（可通过控制界面的按键调节风扇挡位，共有三挡），把功能显示记录到答题卡相应的位置。</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四、</w:t>
      </w:r>
      <w:r w:rsidRPr="00747684">
        <w:rPr>
          <w:rFonts w:ascii="Times New Roman" w:eastAsia="宋体" w:hAnsi="宋体" w:cs="Times New Roman" w:hint="eastAsia"/>
          <w:color w:val="000000" w:themeColor="text1"/>
          <w:sz w:val="28"/>
          <w:szCs w:val="28"/>
        </w:rPr>
        <w:t>智能安防温控报警应用系统的测量</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打开</w:t>
      </w:r>
      <w:r w:rsidRPr="00747684">
        <w:rPr>
          <w:rFonts w:ascii="Times New Roman" w:eastAsia="宋体" w:hAnsi="宋体" w:cs="Times New Roman"/>
          <w:color w:val="000000" w:themeColor="text1"/>
          <w:sz w:val="28"/>
          <w:szCs w:val="28"/>
        </w:rPr>
        <w:t>NI</w:t>
      </w:r>
      <w:r w:rsidRPr="00747684">
        <w:rPr>
          <w:rFonts w:ascii="Times New Roman" w:eastAsia="宋体" w:hAnsi="宋体" w:cs="Times New Roman" w:hint="eastAsia"/>
          <w:color w:val="000000" w:themeColor="text1"/>
          <w:sz w:val="28"/>
          <w:szCs w:val="28"/>
        </w:rPr>
        <w:t>智能数字写【</w:t>
      </w:r>
      <w:r w:rsidRPr="00747684">
        <w:rPr>
          <w:rFonts w:ascii="Times New Roman" w:eastAsia="宋体" w:hAnsi="宋体" w:cs="Times New Roman"/>
          <w:color w:val="000000" w:themeColor="text1"/>
          <w:sz w:val="28"/>
          <w:szCs w:val="28"/>
        </w:rPr>
        <w:t>Digital Writer</w:t>
      </w:r>
      <w:r w:rsidRPr="00747684">
        <w:rPr>
          <w:rFonts w:ascii="Times New Roman" w:eastAsia="宋体" w:hAnsi="宋体" w:cs="Times New Roman" w:hint="eastAsia"/>
          <w:color w:val="000000" w:themeColor="text1"/>
          <w:sz w:val="28"/>
          <w:szCs w:val="28"/>
        </w:rPr>
        <w:t>】软件面板，如图</w:t>
      </w:r>
      <w:r w:rsidRPr="00747684">
        <w:rPr>
          <w:rFonts w:ascii="Times New Roman" w:eastAsia="宋体" w:hAnsi="宋体" w:cs="Times New Roman"/>
          <w:color w:val="000000" w:themeColor="text1"/>
          <w:sz w:val="28"/>
          <w:szCs w:val="28"/>
        </w:rPr>
        <w:t>9</w:t>
      </w:r>
      <w:r w:rsidRPr="00747684">
        <w:rPr>
          <w:rFonts w:ascii="Times New Roman" w:eastAsia="宋体" w:hAnsi="宋体" w:cs="Times New Roman" w:hint="eastAsia"/>
          <w:color w:val="000000" w:themeColor="text1"/>
          <w:sz w:val="28"/>
          <w:szCs w:val="28"/>
        </w:rPr>
        <w:t>所示。</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说明：</w:t>
      </w:r>
      <w:r w:rsidRPr="00747684">
        <w:rPr>
          <w:rFonts w:ascii="Times New Roman" w:eastAsia="宋体" w:hAnsi="宋体" w:cs="Times New Roman"/>
          <w:color w:val="000000" w:themeColor="text1"/>
          <w:sz w:val="28"/>
          <w:szCs w:val="28"/>
        </w:rPr>
        <w:t>NI</w:t>
      </w:r>
      <w:r w:rsidRPr="00747684">
        <w:rPr>
          <w:rFonts w:ascii="Times New Roman" w:eastAsia="宋体" w:hAnsi="宋体" w:cs="Times New Roman" w:hint="eastAsia"/>
          <w:color w:val="000000" w:themeColor="text1"/>
          <w:sz w:val="28"/>
          <w:szCs w:val="28"/>
        </w:rPr>
        <w:t>智能【</w:t>
      </w:r>
      <w:r w:rsidRPr="00747684">
        <w:rPr>
          <w:rFonts w:ascii="Times New Roman" w:eastAsia="宋体" w:hAnsi="宋体" w:cs="Times New Roman"/>
          <w:color w:val="000000" w:themeColor="text1"/>
          <w:sz w:val="28"/>
          <w:szCs w:val="28"/>
        </w:rPr>
        <w:t>Digital Writer</w:t>
      </w:r>
      <w:r w:rsidRPr="00747684">
        <w:rPr>
          <w:rFonts w:ascii="Times New Roman" w:eastAsia="宋体" w:hAnsi="宋体" w:cs="Times New Roman" w:hint="eastAsia"/>
          <w:color w:val="000000" w:themeColor="text1"/>
          <w:sz w:val="28"/>
          <w:szCs w:val="28"/>
        </w:rPr>
        <w:t>】数字写软件，需要用鼠标左键点击软件面板上对应的</w:t>
      </w:r>
      <w:r w:rsidRPr="00747684">
        <w:rPr>
          <w:rFonts w:ascii="Times New Roman" w:eastAsia="宋体" w:hAnsi="宋体" w:cs="Times New Roman"/>
          <w:color w:val="000000" w:themeColor="text1"/>
          <w:sz w:val="28"/>
          <w:szCs w:val="28"/>
        </w:rPr>
        <w:t>DIO</w:t>
      </w:r>
      <w:r w:rsidRPr="00747684">
        <w:rPr>
          <w:rFonts w:ascii="Times New Roman" w:eastAsia="宋体" w:hAnsi="宋体" w:cs="Times New Roman" w:hint="eastAsia"/>
          <w:color w:val="000000" w:themeColor="text1"/>
          <w:sz w:val="28"/>
          <w:szCs w:val="28"/>
        </w:rPr>
        <w:t>，以改变亚龙</w:t>
      </w:r>
      <w:r w:rsidRPr="00747684">
        <w:rPr>
          <w:rFonts w:ascii="Times New Roman" w:eastAsia="宋体" w:hAnsi="宋体" w:cs="Times New Roman"/>
          <w:color w:val="000000" w:themeColor="text1"/>
          <w:sz w:val="28"/>
          <w:szCs w:val="28"/>
        </w:rPr>
        <w:t>-NI myDAQ</w:t>
      </w:r>
      <w:r w:rsidRPr="00747684">
        <w:rPr>
          <w:rFonts w:ascii="Times New Roman" w:eastAsia="宋体" w:hAnsi="宋体" w:cs="Times New Roman" w:hint="eastAsia"/>
          <w:color w:val="000000" w:themeColor="text1"/>
          <w:sz w:val="28"/>
          <w:szCs w:val="28"/>
        </w:rPr>
        <w:t>数据采集器的数字通道输出的高低电平变化（高电平时对应通道按钮弹到</w:t>
      </w:r>
      <w:r w:rsidRPr="00747684">
        <w:rPr>
          <w:rFonts w:ascii="Times New Roman" w:eastAsia="宋体" w:hAnsi="宋体" w:cs="Times New Roman"/>
          <w:color w:val="000000" w:themeColor="text1"/>
          <w:sz w:val="28"/>
          <w:szCs w:val="28"/>
        </w:rPr>
        <w:t>HI</w:t>
      </w:r>
      <w:r w:rsidRPr="00747684">
        <w:rPr>
          <w:rFonts w:ascii="Times New Roman" w:eastAsia="宋体" w:hAnsi="宋体" w:cs="Times New Roman" w:hint="eastAsia"/>
          <w:color w:val="000000" w:themeColor="text1"/>
          <w:sz w:val="28"/>
          <w:szCs w:val="28"/>
        </w:rPr>
        <w:t>，低电</w:t>
      </w:r>
      <w:r w:rsidRPr="00747684">
        <w:rPr>
          <w:rFonts w:ascii="Times New Roman" w:eastAsia="宋体" w:hAnsi="宋体" w:cs="Times New Roman" w:hint="eastAsia"/>
          <w:color w:val="000000" w:themeColor="text1"/>
          <w:sz w:val="28"/>
          <w:szCs w:val="28"/>
        </w:rPr>
        <w:lastRenderedPageBreak/>
        <w:t>平时对应通道按钮弹到</w:t>
      </w:r>
      <w:r w:rsidRPr="00747684">
        <w:rPr>
          <w:rFonts w:ascii="Times New Roman" w:eastAsia="宋体" w:hAnsi="宋体" w:cs="Times New Roman"/>
          <w:color w:val="000000" w:themeColor="text1"/>
          <w:sz w:val="28"/>
          <w:szCs w:val="28"/>
        </w:rPr>
        <w:t>LO</w:t>
      </w:r>
      <w:r w:rsidRPr="00747684">
        <w:rPr>
          <w:rFonts w:ascii="Times New Roman" w:eastAsia="宋体" w:hAnsi="宋体" w:cs="Times New Roman" w:hint="eastAsia"/>
          <w:color w:val="000000" w:themeColor="text1"/>
          <w:sz w:val="28"/>
          <w:szCs w:val="28"/>
        </w:rPr>
        <w:t>），从而实现对高精度热敏电阻温度检测电路的不同测试点的电压数据的测量与存储。</w:t>
      </w:r>
    </w:p>
    <w:p w:rsidR="00273734" w:rsidRPr="00747684" w:rsidRDefault="00273734" w:rsidP="00273734">
      <w:pPr>
        <w:spacing w:line="360" w:lineRule="auto"/>
        <w:ind w:firstLineChars="200" w:firstLine="480"/>
        <w:rPr>
          <w:rFonts w:ascii="Times New Roman" w:eastAsia="宋体" w:hAnsi="宋体" w:cs="Times New Roman"/>
          <w:color w:val="000000" w:themeColor="text1"/>
          <w:sz w:val="24"/>
          <w:szCs w:val="24"/>
        </w:rPr>
      </w:pPr>
    </w:p>
    <w:p w:rsidR="00273734" w:rsidRPr="00747684" w:rsidRDefault="00273734" w:rsidP="00273734">
      <w:pPr>
        <w:spacing w:line="360" w:lineRule="auto"/>
        <w:ind w:firstLineChars="200" w:firstLine="420"/>
        <w:jc w:val="center"/>
        <w:rPr>
          <w:rFonts w:ascii="Times New Roman" w:eastAsia="宋体" w:hAnsi="宋体" w:cs="Times New Roman"/>
          <w:color w:val="000000" w:themeColor="text1"/>
          <w:sz w:val="24"/>
          <w:szCs w:val="24"/>
        </w:rPr>
      </w:pPr>
      <w:r w:rsidRPr="00747684">
        <w:rPr>
          <w:rFonts w:ascii="Calibri" w:eastAsia="宋体" w:hAnsi="Calibri" w:cs="Times New Roman"/>
          <w:noProof/>
          <w:color w:val="000000" w:themeColor="text1"/>
        </w:rPr>
        <w:drawing>
          <wp:inline distT="0" distB="0" distL="0" distR="0" wp14:anchorId="3EE6F48E" wp14:editId="3D40BB9C">
            <wp:extent cx="3347085" cy="509460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7085" cy="5094605"/>
                    </a:xfrm>
                    <a:prstGeom prst="rect">
                      <a:avLst/>
                    </a:prstGeom>
                    <a:noFill/>
                    <a:ln>
                      <a:noFill/>
                    </a:ln>
                  </pic:spPr>
                </pic:pic>
              </a:graphicData>
            </a:graphic>
          </wp:inline>
        </w:drawing>
      </w:r>
    </w:p>
    <w:p w:rsidR="00273734" w:rsidRPr="00747684" w:rsidRDefault="00273734" w:rsidP="00273734">
      <w:pPr>
        <w:spacing w:line="360" w:lineRule="auto"/>
        <w:ind w:firstLineChars="200" w:firstLine="560"/>
        <w:jc w:val="center"/>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图9  NI智能数字写【Digital Writer】软件</w:t>
      </w:r>
    </w:p>
    <w:p w:rsidR="00273734" w:rsidRPr="00747684" w:rsidRDefault="00273734" w:rsidP="00273734">
      <w:pPr>
        <w:spacing w:line="360" w:lineRule="auto"/>
        <w:ind w:firstLineChars="200" w:firstLine="560"/>
        <w:rPr>
          <w:rFonts w:ascii="Times New Roman" w:eastAsia="宋体" w:hAnsi="Times New Roman" w:cs="Times New Roman"/>
          <w:color w:val="000000" w:themeColor="text1"/>
          <w:sz w:val="28"/>
          <w:szCs w:val="28"/>
        </w:rPr>
      </w:pPr>
      <w:r w:rsidRPr="00747684">
        <w:rPr>
          <w:rFonts w:ascii="宋体" w:eastAsia="宋体" w:hAnsi="宋体" w:cs="Times New Roman" w:hint="eastAsia"/>
          <w:color w:val="000000" w:themeColor="text1"/>
          <w:sz w:val="28"/>
          <w:szCs w:val="28"/>
        </w:rPr>
        <w:t>设置完后点击运行，用myDAQ的AI0测量</w:t>
      </w:r>
      <w:r w:rsidRPr="00747684">
        <w:rPr>
          <w:rFonts w:ascii="Times New Roman" w:eastAsia="宋体" w:hAnsi="宋体" w:cs="Times New Roman"/>
          <w:color w:val="000000" w:themeColor="text1"/>
          <w:sz w:val="28"/>
          <w:szCs w:val="28"/>
        </w:rPr>
        <w:t>TL431</w:t>
      </w:r>
      <w:r w:rsidRPr="00747684">
        <w:rPr>
          <w:rFonts w:ascii="Times New Roman" w:eastAsia="宋体" w:hAnsi="宋体" w:cs="Times New Roman" w:hint="eastAsia"/>
          <w:color w:val="000000" w:themeColor="text1"/>
          <w:sz w:val="28"/>
          <w:szCs w:val="28"/>
        </w:rPr>
        <w:t>的输出电压</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out1</w:t>
      </w:r>
      <w:r w:rsidRPr="00747684">
        <w:rPr>
          <w:rFonts w:ascii="Times New Roman" w:eastAsia="宋体" w:hAnsi="宋体" w:cs="Times New Roman" w:hint="eastAsia"/>
          <w:color w:val="000000" w:themeColor="text1"/>
          <w:sz w:val="28"/>
          <w:szCs w:val="28"/>
        </w:rPr>
        <w:t>（保留</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位小数，四舍五入），</w:t>
      </w:r>
      <w:r w:rsidRPr="00747684">
        <w:rPr>
          <w:rFonts w:ascii="Times New Roman" w:eastAsia="宋体" w:hAnsi="Times New Roman" w:cs="Times New Roman" w:hint="eastAsia"/>
          <w:color w:val="000000" w:themeColor="text1"/>
          <w:sz w:val="28"/>
          <w:szCs w:val="28"/>
        </w:rPr>
        <w:t>并把结果记录在答题卡相应的位置。</w:t>
      </w:r>
    </w:p>
    <w:p w:rsidR="00273734" w:rsidRPr="00747684" w:rsidRDefault="00273734" w:rsidP="00273734">
      <w:pPr>
        <w:spacing w:line="360" w:lineRule="auto"/>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测量运放LM324的U1B的输出电压</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out2</w:t>
      </w:r>
      <w:r w:rsidRPr="00747684">
        <w:rPr>
          <w:rFonts w:ascii="Times New Roman" w:eastAsia="宋体" w:hAnsi="宋体" w:cs="Times New Roman" w:hint="eastAsia"/>
          <w:color w:val="000000" w:themeColor="text1"/>
          <w:sz w:val="28"/>
          <w:szCs w:val="28"/>
        </w:rPr>
        <w:t>（保留</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位小数，四舍五入），</w:t>
      </w:r>
      <w:r w:rsidRPr="00747684">
        <w:rPr>
          <w:rFonts w:ascii="Times New Roman" w:eastAsia="宋体" w:hAnsi="Times New Roman" w:cs="Times New Roman" w:hint="eastAsia"/>
          <w:color w:val="000000" w:themeColor="text1"/>
          <w:sz w:val="28"/>
          <w:szCs w:val="28"/>
        </w:rPr>
        <w:t>并把结果记录在答题卡相应的位置。</w:t>
      </w:r>
    </w:p>
    <w:p w:rsidR="00273734" w:rsidRPr="00747684" w:rsidRDefault="00273734" w:rsidP="00273734">
      <w:pPr>
        <w:spacing w:line="360" w:lineRule="auto"/>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测量U2A的输出电压</w:t>
      </w:r>
      <w:r w:rsidRPr="00747684">
        <w:rPr>
          <w:rFonts w:ascii="Times New Roman" w:eastAsia="宋体" w:hAnsi="宋体" w:cs="Times New Roman"/>
          <w:i/>
          <w:color w:val="000000" w:themeColor="text1"/>
          <w:sz w:val="28"/>
          <w:szCs w:val="28"/>
        </w:rPr>
        <w:t>U</w:t>
      </w:r>
      <w:r w:rsidRPr="00747684">
        <w:rPr>
          <w:rFonts w:ascii="Times New Roman" w:eastAsia="宋体" w:hAnsi="宋体" w:cs="Times New Roman"/>
          <w:color w:val="000000" w:themeColor="text1"/>
          <w:sz w:val="28"/>
          <w:szCs w:val="28"/>
          <w:vertAlign w:val="subscript"/>
        </w:rPr>
        <w:t>out4</w:t>
      </w:r>
      <w:r w:rsidRPr="00747684">
        <w:rPr>
          <w:rFonts w:ascii="Times New Roman" w:eastAsia="宋体" w:hAnsi="宋体" w:cs="Times New Roman" w:hint="eastAsia"/>
          <w:color w:val="000000" w:themeColor="text1"/>
          <w:sz w:val="28"/>
          <w:szCs w:val="28"/>
        </w:rPr>
        <w:t>（保留</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位小数，四舍五入），</w:t>
      </w:r>
      <w:r w:rsidRPr="00747684">
        <w:rPr>
          <w:rFonts w:ascii="Times New Roman" w:eastAsia="宋体" w:hAnsi="Times New Roman" w:cs="Times New Roman" w:hint="eastAsia"/>
          <w:color w:val="000000" w:themeColor="text1"/>
          <w:sz w:val="28"/>
          <w:szCs w:val="28"/>
        </w:rPr>
        <w:t>并把结</w:t>
      </w:r>
      <w:r w:rsidRPr="00747684">
        <w:rPr>
          <w:rFonts w:ascii="Times New Roman" w:eastAsia="宋体" w:hAnsi="Times New Roman" w:cs="Times New Roman" w:hint="eastAsia"/>
          <w:color w:val="000000" w:themeColor="text1"/>
          <w:sz w:val="28"/>
          <w:szCs w:val="28"/>
        </w:rPr>
        <w:lastRenderedPageBreak/>
        <w:t>果记录在答题卡相应的位置。</w:t>
      </w:r>
    </w:p>
    <w:p w:rsidR="00273734" w:rsidRPr="00747684" w:rsidRDefault="00273734" w:rsidP="00273734">
      <w:pPr>
        <w:spacing w:line="360" w:lineRule="auto"/>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五、操作说明书的编写</w:t>
      </w:r>
    </w:p>
    <w:p w:rsidR="00273734" w:rsidRPr="00747684" w:rsidRDefault="00273734" w:rsidP="00273734">
      <w:pPr>
        <w:ind w:firstLineChars="200" w:firstLine="560"/>
        <w:rPr>
          <w:rFonts w:ascii="宋体" w:eastAsia="宋体" w:hAnsi="宋体" w:cs="Times New Roman"/>
          <w:color w:val="000000" w:themeColor="text1"/>
          <w:sz w:val="28"/>
          <w:szCs w:val="28"/>
        </w:rPr>
      </w:pPr>
      <w:r w:rsidRPr="00747684">
        <w:rPr>
          <w:rFonts w:ascii="宋体" w:eastAsia="宋体" w:hAnsi="宋体" w:cs="Times New Roman" w:hint="eastAsia"/>
          <w:color w:val="000000" w:themeColor="text1"/>
          <w:sz w:val="28"/>
          <w:szCs w:val="28"/>
        </w:rPr>
        <w:t>在系统正常工作之后，编写一份</w:t>
      </w:r>
      <w:r w:rsidRPr="00747684">
        <w:rPr>
          <w:rFonts w:ascii="Times New Roman" w:eastAsia="宋体" w:hAnsi="宋体" w:cs="Times New Roman" w:hint="eastAsia"/>
          <w:color w:val="000000" w:themeColor="text1"/>
          <w:sz w:val="28"/>
          <w:szCs w:val="28"/>
        </w:rPr>
        <w:t>智能安防温控报警应用系统的操作说明，</w:t>
      </w:r>
      <w:r w:rsidRPr="00747684">
        <w:rPr>
          <w:rFonts w:ascii="Times New Roman" w:eastAsia="宋体" w:hAnsi="Times New Roman" w:cs="Times New Roman" w:hint="eastAsia"/>
          <w:color w:val="000000" w:themeColor="text1"/>
          <w:sz w:val="28"/>
          <w:szCs w:val="28"/>
        </w:rPr>
        <w:t>并把结果记录在答题卡相应的位置。</w:t>
      </w:r>
    </w:p>
    <w:p w:rsidR="00273734" w:rsidRPr="00747684" w:rsidRDefault="00273734" w:rsidP="00273734">
      <w:pPr>
        <w:jc w:val="left"/>
        <w:rPr>
          <w:rFonts w:ascii="宋体" w:eastAsia="宋体" w:hAnsi="宋体" w:cs="Times New Roman"/>
          <w:color w:val="000000" w:themeColor="text1"/>
          <w:sz w:val="28"/>
          <w:szCs w:val="28"/>
        </w:rPr>
      </w:pPr>
    </w:p>
    <w:p w:rsidR="00273734" w:rsidRPr="00747684" w:rsidRDefault="00273734" w:rsidP="00273734">
      <w:pPr>
        <w:widowControl/>
        <w:jc w:val="center"/>
        <w:rPr>
          <w:rFonts w:ascii="黑体" w:eastAsia="黑体" w:hAnsi="黑体" w:cs="Times New Roman"/>
          <w:color w:val="000000" w:themeColor="text1"/>
          <w:sz w:val="32"/>
          <w:szCs w:val="32"/>
        </w:rPr>
      </w:pPr>
      <w:r w:rsidRPr="00747684">
        <w:rPr>
          <w:rFonts w:ascii="黑体" w:eastAsia="黑体" w:hAnsi="黑体" w:cs="Times New Roman" w:hint="eastAsia"/>
          <w:color w:val="000000" w:themeColor="text1"/>
          <w:sz w:val="32"/>
          <w:szCs w:val="32"/>
        </w:rPr>
        <w:t>任务四 印刷线路板绘制</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赛场在</w:t>
      </w:r>
      <w:r w:rsidRPr="00747684">
        <w:rPr>
          <w:rFonts w:ascii="Times New Roman" w:eastAsia="宋体" w:hAnsi="宋体" w:cs="Times New Roman"/>
          <w:color w:val="000000" w:themeColor="text1"/>
          <w:sz w:val="28"/>
          <w:szCs w:val="28"/>
        </w:rPr>
        <w:t>D</w:t>
      </w:r>
      <w:r w:rsidRPr="00747684">
        <w:rPr>
          <w:rFonts w:ascii="Times New Roman" w:eastAsia="宋体" w:hAnsi="宋体" w:cs="Times New Roman" w:hint="eastAsia"/>
          <w:color w:val="000000" w:themeColor="text1"/>
          <w:sz w:val="28"/>
          <w:szCs w:val="28"/>
        </w:rPr>
        <w:t>盘根目录“电压跟随器”文件夹中提供了电压跟随器</w:t>
      </w:r>
      <w:r w:rsidRPr="00747684">
        <w:rPr>
          <w:rFonts w:ascii="Times New Roman" w:eastAsia="宋体" w:hAnsi="宋体" w:cs="Times New Roman"/>
          <w:color w:val="000000" w:themeColor="text1"/>
          <w:sz w:val="28"/>
          <w:szCs w:val="28"/>
          <w:u w:val="single"/>
        </w:rPr>
        <w:t>.SchDoc</w:t>
      </w:r>
      <w:r w:rsidRPr="00747684">
        <w:rPr>
          <w:rFonts w:ascii="Times New Roman" w:eastAsia="宋体" w:hAnsi="宋体" w:cs="Times New Roman" w:hint="eastAsia"/>
          <w:color w:val="000000" w:themeColor="text1"/>
          <w:sz w:val="28"/>
          <w:szCs w:val="28"/>
        </w:rPr>
        <w:t>原理图和电压跟随器</w:t>
      </w:r>
      <w:r w:rsidRPr="00747684">
        <w:rPr>
          <w:rFonts w:ascii="Times New Roman" w:eastAsia="宋体" w:hAnsi="宋体" w:cs="Times New Roman"/>
          <w:color w:val="000000" w:themeColor="text1"/>
          <w:sz w:val="28"/>
          <w:szCs w:val="28"/>
          <w:u w:val="single"/>
        </w:rPr>
        <w:t>.PcbLib</w:t>
      </w:r>
      <w:r w:rsidRPr="00747684">
        <w:rPr>
          <w:rFonts w:ascii="Times New Roman" w:eastAsia="宋体" w:hAnsi="宋体" w:cs="Times New Roman" w:hint="eastAsia"/>
          <w:color w:val="000000" w:themeColor="text1"/>
          <w:sz w:val="28"/>
          <w:szCs w:val="28"/>
        </w:rPr>
        <w:t>元器件封装库，利用</w:t>
      </w:r>
      <w:r w:rsidRPr="00747684">
        <w:rPr>
          <w:rFonts w:ascii="Times New Roman" w:eastAsia="宋体" w:hAnsi="宋体" w:cs="Times New Roman"/>
          <w:color w:val="000000" w:themeColor="text1"/>
          <w:sz w:val="28"/>
          <w:szCs w:val="28"/>
        </w:rPr>
        <w:t>Altium Designer10</w:t>
      </w:r>
      <w:r w:rsidRPr="00747684">
        <w:rPr>
          <w:rFonts w:ascii="Times New Roman" w:eastAsia="宋体" w:hAnsi="宋体" w:cs="Times New Roman" w:hint="eastAsia"/>
          <w:color w:val="000000" w:themeColor="text1"/>
          <w:sz w:val="28"/>
          <w:szCs w:val="28"/>
        </w:rPr>
        <w:t>软件完成该电路原理图的</w:t>
      </w:r>
      <w:r w:rsidRPr="00747684">
        <w:rPr>
          <w:rFonts w:ascii="Times New Roman" w:eastAsia="宋体" w:hAnsi="宋体" w:cs="Times New Roman"/>
          <w:color w:val="000000" w:themeColor="text1"/>
          <w:sz w:val="28"/>
          <w:szCs w:val="28"/>
        </w:rPr>
        <w:t>PCB</w:t>
      </w:r>
      <w:r w:rsidRPr="00747684">
        <w:rPr>
          <w:rFonts w:ascii="Times New Roman" w:eastAsia="宋体" w:hAnsi="宋体" w:cs="Times New Roman" w:hint="eastAsia"/>
          <w:color w:val="000000" w:themeColor="text1"/>
          <w:sz w:val="28"/>
          <w:szCs w:val="28"/>
        </w:rPr>
        <w:t>图绘制，要求如下：</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color w:val="000000" w:themeColor="text1"/>
          <w:sz w:val="28"/>
          <w:szCs w:val="28"/>
        </w:rPr>
        <w:t>1.</w:t>
      </w:r>
      <w:r w:rsidRPr="00747684">
        <w:rPr>
          <w:rFonts w:ascii="Times New Roman" w:eastAsia="宋体" w:hAnsi="宋体" w:cs="Times New Roman" w:hint="eastAsia"/>
          <w:color w:val="000000" w:themeColor="text1"/>
          <w:sz w:val="28"/>
          <w:szCs w:val="28"/>
        </w:rPr>
        <w:t>在</w:t>
      </w:r>
      <w:r w:rsidRPr="00747684">
        <w:rPr>
          <w:rFonts w:ascii="Times New Roman" w:eastAsia="宋体" w:hAnsi="宋体" w:cs="Times New Roman"/>
          <w:color w:val="000000" w:themeColor="text1"/>
          <w:sz w:val="28"/>
          <w:szCs w:val="28"/>
        </w:rPr>
        <w:t>D</w:t>
      </w:r>
      <w:r w:rsidRPr="00747684">
        <w:rPr>
          <w:rFonts w:ascii="Times New Roman" w:eastAsia="宋体" w:hAnsi="宋体" w:cs="Times New Roman" w:hint="eastAsia"/>
          <w:color w:val="000000" w:themeColor="text1"/>
          <w:sz w:val="28"/>
          <w:szCs w:val="28"/>
        </w:rPr>
        <w:t>盘根目录以工位号命名的文件夹中建立“工位号</w:t>
      </w:r>
      <w:r w:rsidRPr="00747684">
        <w:rPr>
          <w:rFonts w:ascii="Times New Roman" w:eastAsia="宋体" w:hAnsi="宋体" w:cs="Times New Roman"/>
          <w:color w:val="000000" w:themeColor="text1"/>
          <w:sz w:val="28"/>
          <w:szCs w:val="28"/>
        </w:rPr>
        <w:t>+</w:t>
      </w:r>
      <w:r w:rsidRPr="00747684">
        <w:rPr>
          <w:rFonts w:ascii="Times New Roman" w:eastAsia="宋体" w:hAnsi="宋体" w:cs="Times New Roman" w:hint="eastAsia"/>
          <w:color w:val="000000" w:themeColor="text1"/>
          <w:sz w:val="28"/>
          <w:szCs w:val="28"/>
        </w:rPr>
        <w:t>线路板”文件，绘制线路板所需的文件均存入“工位号</w:t>
      </w:r>
      <w:r w:rsidRPr="00747684">
        <w:rPr>
          <w:rFonts w:ascii="Times New Roman" w:eastAsia="宋体" w:hAnsi="宋体" w:cs="Times New Roman"/>
          <w:color w:val="000000" w:themeColor="text1"/>
          <w:sz w:val="28"/>
          <w:szCs w:val="28"/>
        </w:rPr>
        <w:t>+</w:t>
      </w:r>
      <w:r w:rsidRPr="00747684">
        <w:rPr>
          <w:rFonts w:ascii="Times New Roman" w:eastAsia="宋体" w:hAnsi="宋体" w:cs="Times New Roman" w:hint="eastAsia"/>
          <w:color w:val="000000" w:themeColor="text1"/>
          <w:sz w:val="28"/>
          <w:szCs w:val="28"/>
        </w:rPr>
        <w:t>线路板”文件夹中，包括：</w:t>
      </w:r>
      <w:r w:rsidRPr="00747684">
        <w:rPr>
          <w:rFonts w:ascii="Times New Roman" w:eastAsia="宋体" w:hAnsi="宋体" w:cs="Times New Roman"/>
          <w:color w:val="000000" w:themeColor="text1"/>
          <w:sz w:val="28"/>
          <w:szCs w:val="28"/>
        </w:rPr>
        <w:t>XX.PrjPCB</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XX.Pcbdoc</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XX.pcblibPcbDoc</w:t>
      </w: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XX</w:t>
      </w:r>
      <w:r w:rsidRPr="00747684">
        <w:rPr>
          <w:rFonts w:ascii="Times New Roman" w:eastAsia="宋体" w:hAnsi="宋体" w:cs="Times New Roman" w:hint="eastAsia"/>
          <w:color w:val="000000" w:themeColor="text1"/>
          <w:sz w:val="28"/>
          <w:szCs w:val="28"/>
        </w:rPr>
        <w:t>为选手工位号）。</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u w:val="single"/>
        </w:rPr>
      </w:pPr>
      <w:r w:rsidRPr="00747684">
        <w:rPr>
          <w:rFonts w:ascii="Times New Roman" w:eastAsia="宋体" w:hAnsi="宋体" w:cs="Times New Roman" w:hint="eastAsia"/>
          <w:color w:val="000000" w:themeColor="text1"/>
          <w:sz w:val="28"/>
          <w:szCs w:val="28"/>
          <w:u w:val="single"/>
        </w:rPr>
        <w:t>说明：如果选手保存文件的路径不对或没有填写工位号，则不给予选手评分。</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完成热敏电阻的封装，以“</w:t>
      </w:r>
      <w:r w:rsidRPr="00747684">
        <w:rPr>
          <w:rFonts w:ascii="Times New Roman" w:eastAsia="宋体" w:hAnsi="宋体" w:cs="Times New Roman"/>
          <w:color w:val="000000" w:themeColor="text1"/>
          <w:sz w:val="28"/>
          <w:szCs w:val="28"/>
        </w:rPr>
        <w:t>3296</w:t>
      </w:r>
      <w:r w:rsidRPr="00747684">
        <w:rPr>
          <w:rFonts w:ascii="Times New Roman" w:eastAsia="宋体" w:hAnsi="宋体" w:cs="Times New Roman" w:hint="eastAsia"/>
          <w:color w:val="000000" w:themeColor="text1"/>
          <w:sz w:val="28"/>
          <w:szCs w:val="28"/>
        </w:rPr>
        <w:t>”命名，封装尺寸如图</w:t>
      </w:r>
      <w:r w:rsidRPr="00747684">
        <w:rPr>
          <w:rFonts w:ascii="Times New Roman" w:eastAsia="宋体" w:hAnsi="宋体" w:cs="Times New Roman"/>
          <w:color w:val="000000" w:themeColor="text1"/>
          <w:sz w:val="28"/>
          <w:szCs w:val="28"/>
        </w:rPr>
        <w:t>10</w:t>
      </w:r>
      <w:r w:rsidRPr="00747684">
        <w:rPr>
          <w:rFonts w:ascii="Times New Roman" w:eastAsia="宋体" w:hAnsi="宋体" w:cs="Times New Roman" w:hint="eastAsia"/>
          <w:color w:val="000000" w:themeColor="text1"/>
          <w:sz w:val="28"/>
          <w:szCs w:val="28"/>
        </w:rPr>
        <w:t>所示（单位：</w:t>
      </w:r>
      <w:r w:rsidRPr="00747684">
        <w:rPr>
          <w:rFonts w:ascii="Times New Roman" w:eastAsia="宋体" w:hAnsi="宋体" w:cs="Times New Roman"/>
          <w:color w:val="000000" w:themeColor="text1"/>
          <w:sz w:val="28"/>
          <w:szCs w:val="28"/>
        </w:rPr>
        <w:t>mm</w:t>
      </w:r>
      <w:r w:rsidRPr="00747684">
        <w:rPr>
          <w:rFonts w:ascii="Times New Roman" w:eastAsia="宋体" w:hAnsi="宋体" w:cs="Times New Roman" w:hint="eastAsia"/>
          <w:color w:val="000000" w:themeColor="text1"/>
          <w:sz w:val="28"/>
          <w:szCs w:val="28"/>
        </w:rPr>
        <w:t>），封装丝印线粗为</w:t>
      </w:r>
      <w:r w:rsidRPr="00747684">
        <w:rPr>
          <w:rFonts w:ascii="Times New Roman" w:eastAsia="宋体" w:hAnsi="宋体" w:cs="Times New Roman"/>
          <w:color w:val="000000" w:themeColor="text1"/>
          <w:sz w:val="28"/>
          <w:szCs w:val="28"/>
        </w:rPr>
        <w:t>0.3mm</w:t>
      </w:r>
      <w:r w:rsidRPr="00747684">
        <w:rPr>
          <w:rFonts w:ascii="Times New Roman" w:eastAsia="宋体" w:hAnsi="宋体" w:cs="Times New Roman" w:hint="eastAsia"/>
          <w:color w:val="000000" w:themeColor="text1"/>
          <w:sz w:val="28"/>
          <w:szCs w:val="28"/>
        </w:rPr>
        <w:t>，完成后以工位号命名封装库</w:t>
      </w:r>
      <w:r w:rsidRPr="00747684">
        <w:rPr>
          <w:rFonts w:ascii="Times New Roman" w:eastAsia="宋体" w:hAnsi="宋体" w:cs="Times New Roman"/>
          <w:color w:val="000000" w:themeColor="text1"/>
          <w:sz w:val="28"/>
          <w:szCs w:val="28"/>
        </w:rPr>
        <w:t>XX.pcblibPcbDoc</w:t>
      </w:r>
      <w:r w:rsidRPr="00747684">
        <w:rPr>
          <w:rFonts w:ascii="Times New Roman" w:eastAsia="宋体" w:hAnsi="宋体" w:cs="Times New Roman" w:hint="eastAsia"/>
          <w:color w:val="000000" w:themeColor="text1"/>
          <w:sz w:val="28"/>
          <w:szCs w:val="28"/>
        </w:rPr>
        <w:t>，保存到“工位号</w:t>
      </w:r>
      <w:r w:rsidRPr="00747684">
        <w:rPr>
          <w:rFonts w:ascii="Times New Roman" w:eastAsia="宋体" w:hAnsi="宋体" w:cs="Times New Roman"/>
          <w:color w:val="000000" w:themeColor="text1"/>
          <w:sz w:val="28"/>
          <w:szCs w:val="28"/>
        </w:rPr>
        <w:t>+</w:t>
      </w:r>
      <w:r w:rsidRPr="00747684">
        <w:rPr>
          <w:rFonts w:ascii="Times New Roman" w:eastAsia="宋体" w:hAnsi="宋体" w:cs="Times New Roman" w:hint="eastAsia"/>
          <w:color w:val="000000" w:themeColor="text1"/>
          <w:sz w:val="28"/>
          <w:szCs w:val="28"/>
        </w:rPr>
        <w:t>线路板”文件夹。</w:t>
      </w:r>
    </w:p>
    <w:p w:rsidR="00273734" w:rsidRPr="00747684" w:rsidRDefault="00273734" w:rsidP="00273734">
      <w:pPr>
        <w:widowControl/>
        <w:ind w:left="480"/>
        <w:jc w:val="center"/>
        <w:rPr>
          <w:rFonts w:ascii="宋体" w:eastAsia="宋体" w:hAnsi="宋体" w:cs="宋体"/>
          <w:color w:val="000000" w:themeColor="text1"/>
          <w:kern w:val="0"/>
          <w:sz w:val="24"/>
          <w:szCs w:val="24"/>
        </w:rPr>
      </w:pPr>
      <w:r w:rsidRPr="00747684">
        <w:rPr>
          <w:rFonts w:ascii="Calibri" w:eastAsia="宋体" w:hAnsi="Calibri" w:cs="Times New Roman"/>
          <w:noProof/>
          <w:color w:val="000000" w:themeColor="text1"/>
        </w:rPr>
        <w:drawing>
          <wp:inline distT="0" distB="0" distL="0" distR="0" wp14:anchorId="3EDFD25A" wp14:editId="2B95991E">
            <wp:extent cx="3020695" cy="14859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0695" cy="1485900"/>
                    </a:xfrm>
                    <a:prstGeom prst="rect">
                      <a:avLst/>
                    </a:prstGeom>
                    <a:noFill/>
                    <a:ln>
                      <a:noFill/>
                    </a:ln>
                  </pic:spPr>
                </pic:pic>
              </a:graphicData>
            </a:graphic>
          </wp:inline>
        </w:drawing>
      </w:r>
    </w:p>
    <w:p w:rsidR="00273734" w:rsidRPr="00747684" w:rsidRDefault="00273734" w:rsidP="00273734">
      <w:pPr>
        <w:widowControl/>
        <w:jc w:val="center"/>
        <w:rPr>
          <w:rFonts w:ascii="宋体" w:eastAsia="宋体" w:hAnsi="宋体" w:cs="宋体"/>
          <w:color w:val="000000" w:themeColor="text1"/>
          <w:kern w:val="0"/>
          <w:sz w:val="24"/>
          <w:szCs w:val="24"/>
        </w:rPr>
      </w:pPr>
      <w:r w:rsidRPr="00747684">
        <w:rPr>
          <w:rFonts w:ascii="宋体" w:eastAsia="宋体" w:hAnsi="宋体" w:cs="宋体"/>
          <w:noProof/>
          <w:color w:val="000000" w:themeColor="text1"/>
          <w:kern w:val="0"/>
          <w:sz w:val="24"/>
          <w:szCs w:val="24"/>
        </w:rPr>
        <w:lastRenderedPageBreak/>
        <w:drawing>
          <wp:inline distT="0" distB="0" distL="0" distR="0" wp14:anchorId="0BEC6235" wp14:editId="06803405">
            <wp:extent cx="2889885" cy="2122805"/>
            <wp:effectExtent l="0" t="0" r="5715" b="0"/>
            <wp:docPr id="3" name="图片 3" descr="V9SFT[B3L0}PT3HD1OH%M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V9SFT[B3L0}PT3HD1OH%MY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9885" cy="2122805"/>
                    </a:xfrm>
                    <a:prstGeom prst="rect">
                      <a:avLst/>
                    </a:prstGeom>
                    <a:noFill/>
                    <a:ln>
                      <a:noFill/>
                    </a:ln>
                  </pic:spPr>
                </pic:pic>
              </a:graphicData>
            </a:graphic>
          </wp:inline>
        </w:drawing>
      </w:r>
    </w:p>
    <w:p w:rsidR="00273734" w:rsidRPr="00747684" w:rsidRDefault="00273734" w:rsidP="00273734">
      <w:pPr>
        <w:widowControl/>
        <w:ind w:left="480"/>
        <w:jc w:val="center"/>
        <w:rPr>
          <w:rFonts w:ascii="宋体" w:eastAsia="宋体" w:hAnsi="宋体" w:cs="宋体"/>
          <w:color w:val="000000" w:themeColor="text1"/>
          <w:kern w:val="0"/>
          <w:sz w:val="24"/>
          <w:szCs w:val="24"/>
        </w:rPr>
      </w:pPr>
      <w:r w:rsidRPr="00747684">
        <w:rPr>
          <w:rFonts w:ascii="宋体" w:eastAsia="宋体" w:hAnsi="宋体" w:cs="宋体" w:hint="eastAsia"/>
          <w:color w:val="000000" w:themeColor="text1"/>
          <w:kern w:val="0"/>
          <w:sz w:val="24"/>
          <w:szCs w:val="24"/>
        </w:rPr>
        <w:t>图10  封装尺寸图</w:t>
      </w:r>
    </w:p>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color w:val="000000" w:themeColor="text1"/>
          <w:sz w:val="28"/>
          <w:szCs w:val="28"/>
        </w:rPr>
        <w:t>3.</w:t>
      </w:r>
      <w:r w:rsidRPr="00747684">
        <w:rPr>
          <w:rFonts w:ascii="Times New Roman" w:eastAsia="宋体" w:hAnsi="宋体" w:cs="Times New Roman" w:hint="eastAsia"/>
          <w:color w:val="000000" w:themeColor="text1"/>
          <w:sz w:val="28"/>
          <w:szCs w:val="28"/>
        </w:rPr>
        <w:t>其他元器件的封装从赛场提供的封装库中选取，元器件封装如下表</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所示。</w:t>
      </w:r>
    </w:p>
    <w:p w:rsidR="00273734" w:rsidRPr="00747684" w:rsidRDefault="00273734" w:rsidP="00273734">
      <w:pPr>
        <w:spacing w:line="360" w:lineRule="auto"/>
        <w:jc w:val="center"/>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表</w:t>
      </w:r>
      <w:r w:rsidRPr="00747684">
        <w:rPr>
          <w:rFonts w:ascii="Times New Roman" w:eastAsia="宋体" w:hAnsi="宋体" w:cs="Times New Roman"/>
          <w:color w:val="000000" w:themeColor="text1"/>
          <w:sz w:val="28"/>
          <w:szCs w:val="28"/>
        </w:rPr>
        <w:t xml:space="preserve">2  </w:t>
      </w:r>
      <w:r w:rsidRPr="00747684">
        <w:rPr>
          <w:rFonts w:ascii="Times New Roman" w:eastAsia="宋体" w:hAnsi="宋体" w:cs="Times New Roman" w:hint="eastAsia"/>
          <w:color w:val="000000" w:themeColor="text1"/>
          <w:sz w:val="28"/>
          <w:szCs w:val="28"/>
        </w:rPr>
        <w:t>元器件封装表</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711"/>
        <w:gridCol w:w="1487"/>
        <w:gridCol w:w="1065"/>
        <w:gridCol w:w="1986"/>
        <w:gridCol w:w="1302"/>
      </w:tblGrid>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序号</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标称</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名称</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规格</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封装</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数量</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TP1~7</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单片机插座</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POINT</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1</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LM324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DIP-14</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3</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2</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LM358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DIP-8</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4</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U</w:t>
            </w:r>
            <w:r w:rsidRPr="00747684">
              <w:rPr>
                <w:rFonts w:ascii="Times New Roman" w:eastAsia="宋体" w:hAnsi="Times New Roman" w:cs="Times New Roman"/>
                <w:color w:val="000000" w:themeColor="text1"/>
                <w:szCs w:val="21"/>
                <w:vertAlign w:val="subscript"/>
              </w:rPr>
              <w:t>4</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集成块</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TL431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SO-8</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5</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7</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15</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16</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17</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18</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21</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6</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3</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2.7K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8</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4</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8</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电位器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选手完成的封装</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9</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5</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6</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10K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10</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9</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137R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11</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 xml:space="preserve"> R</w:t>
            </w:r>
            <w:r w:rsidRPr="00747684">
              <w:rPr>
                <w:rFonts w:ascii="Times New Roman" w:eastAsia="宋体" w:hAnsi="Times New Roman" w:cs="Times New Roman"/>
                <w:color w:val="000000" w:themeColor="text1"/>
                <w:szCs w:val="21"/>
                <w:vertAlign w:val="subscript"/>
              </w:rPr>
              <w:t>10</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273734" w:rsidRPr="00747684" w:rsidRDefault="00273734" w:rsidP="00273734">
            <w:pPr>
              <w:jc w:val="center"/>
              <w:rPr>
                <w:rFonts w:ascii="Times New Roman" w:eastAsia="宋体" w:hAnsi="Times New Roman" w:cs="Times New Roman"/>
                <w:color w:val="000000" w:themeColor="text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VH3.96-29-SMT</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 xml:space="preserve"> R</w:t>
            </w:r>
            <w:r w:rsidRPr="00747684">
              <w:rPr>
                <w:rFonts w:ascii="Times New Roman" w:eastAsia="宋体" w:hAnsi="Times New Roman" w:cs="Times New Roman"/>
                <w:color w:val="000000" w:themeColor="text1"/>
                <w:szCs w:val="21"/>
                <w:vertAlign w:val="subscript"/>
              </w:rPr>
              <w:t>11</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7.5K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13</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12</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13</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2.49K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14</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14</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19</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1.2K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15</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R</w:t>
            </w:r>
            <w:r w:rsidRPr="00747684">
              <w:rPr>
                <w:rFonts w:ascii="Times New Roman" w:eastAsia="宋体" w:hAnsi="Times New Roman" w:cs="Times New Roman"/>
                <w:color w:val="000000" w:themeColor="text1"/>
                <w:szCs w:val="21"/>
                <w:vertAlign w:val="subscript"/>
              </w:rPr>
              <w:t>20</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贴片电阻器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62R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RES-0603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w:t>
            </w:r>
          </w:p>
        </w:tc>
      </w:tr>
      <w:tr w:rsidR="00747684" w:rsidRPr="00747684" w:rsidTr="00443AD1">
        <w:trPr>
          <w:jc w:val="center"/>
        </w:trPr>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16</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i/>
                <w:color w:val="000000" w:themeColor="text1"/>
                <w:szCs w:val="21"/>
              </w:rPr>
              <w:t>C</w:t>
            </w:r>
            <w:r w:rsidRPr="00747684">
              <w:rPr>
                <w:rFonts w:ascii="Times New Roman" w:eastAsia="宋体" w:hAnsi="Times New Roman" w:cs="Times New Roman"/>
                <w:color w:val="000000" w:themeColor="text1"/>
                <w:szCs w:val="21"/>
                <w:vertAlign w:val="subscript"/>
              </w:rPr>
              <w:t>1</w:t>
            </w:r>
            <w:r w:rsidRPr="00747684">
              <w:rPr>
                <w:rFonts w:ascii="Times New Roman" w:eastAsia="宋体" w:hAnsi="Times New Roman" w:cs="Times New Roman" w:hint="eastAsia"/>
                <w:color w:val="000000" w:themeColor="text1"/>
                <w:szCs w:val="21"/>
              </w:rPr>
              <w:t>、</w:t>
            </w:r>
            <w:r w:rsidRPr="00747684">
              <w:rPr>
                <w:rFonts w:ascii="Times New Roman" w:eastAsia="宋体" w:hAnsi="Times New Roman" w:cs="Times New Roman"/>
                <w:i/>
                <w:color w:val="000000" w:themeColor="text1"/>
                <w:szCs w:val="21"/>
              </w:rPr>
              <w:t>C</w:t>
            </w:r>
            <w:r w:rsidRPr="00747684">
              <w:rPr>
                <w:rFonts w:ascii="Times New Roman" w:eastAsia="宋体" w:hAnsi="Times New Roman" w:cs="Times New Roman"/>
                <w:color w:val="000000" w:themeColor="text1"/>
                <w:szCs w:val="21"/>
                <w:vertAlign w:val="subscript"/>
              </w:rPr>
              <w:t>2</w:t>
            </w: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hint="eastAsia"/>
                <w:color w:val="000000" w:themeColor="text1"/>
                <w:szCs w:val="21"/>
              </w:rPr>
              <w:t>贴片电容器</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0.1Uf</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CAP-0603</w:t>
            </w:r>
          </w:p>
        </w:tc>
        <w:tc>
          <w:tcPr>
            <w:tcW w:w="1302" w:type="dxa"/>
            <w:tcBorders>
              <w:top w:val="single" w:sz="4" w:space="0" w:color="auto"/>
              <w:left w:val="single" w:sz="4" w:space="0" w:color="auto"/>
              <w:bottom w:val="single" w:sz="4" w:space="0" w:color="auto"/>
              <w:right w:val="single" w:sz="4" w:space="0" w:color="auto"/>
            </w:tcBorders>
            <w:shd w:val="clear" w:color="auto" w:fill="auto"/>
            <w:hideMark/>
          </w:tcPr>
          <w:p w:rsidR="00273734" w:rsidRPr="00747684" w:rsidRDefault="00273734" w:rsidP="00273734">
            <w:pPr>
              <w:spacing w:line="360" w:lineRule="auto"/>
              <w:jc w:val="center"/>
              <w:rPr>
                <w:rFonts w:ascii="Times New Roman" w:eastAsia="宋体" w:hAnsi="Times New Roman" w:cs="Times New Roman"/>
                <w:color w:val="000000" w:themeColor="text1"/>
                <w:szCs w:val="21"/>
              </w:rPr>
            </w:pPr>
            <w:r w:rsidRPr="00747684">
              <w:rPr>
                <w:rFonts w:ascii="Times New Roman" w:eastAsia="宋体" w:hAnsi="Times New Roman" w:cs="Times New Roman"/>
                <w:color w:val="000000" w:themeColor="text1"/>
                <w:szCs w:val="21"/>
              </w:rPr>
              <w:t>2</w:t>
            </w:r>
          </w:p>
        </w:tc>
      </w:tr>
    </w:tbl>
    <w:p w:rsidR="00273734" w:rsidRPr="00747684" w:rsidRDefault="00273734" w:rsidP="00273734">
      <w:pPr>
        <w:spacing w:line="360" w:lineRule="auto"/>
        <w:ind w:firstLineChars="200" w:firstLine="560"/>
        <w:rPr>
          <w:rFonts w:ascii="Times New Roman" w:eastAsia="宋体" w:hAnsi="宋体" w:cs="Times New Roman"/>
          <w:color w:val="000000" w:themeColor="text1"/>
          <w:sz w:val="28"/>
          <w:szCs w:val="28"/>
        </w:rPr>
      </w:pPr>
      <w:r w:rsidRPr="00747684">
        <w:rPr>
          <w:rFonts w:ascii="Times New Roman" w:eastAsia="宋体" w:hAnsi="宋体" w:cs="Times New Roman"/>
          <w:color w:val="000000" w:themeColor="text1"/>
          <w:sz w:val="28"/>
          <w:szCs w:val="28"/>
        </w:rPr>
        <w:lastRenderedPageBreak/>
        <w:t>4.</w:t>
      </w:r>
      <w:r w:rsidRPr="00747684">
        <w:rPr>
          <w:rFonts w:ascii="Times New Roman" w:eastAsia="宋体" w:hAnsi="宋体" w:cs="Times New Roman" w:hint="eastAsia"/>
          <w:color w:val="000000" w:themeColor="text1"/>
          <w:sz w:val="28"/>
          <w:szCs w:val="28"/>
        </w:rPr>
        <w:t>全部元器件完成封装后，按以下要求设置布线规则，</w:t>
      </w:r>
      <w:r w:rsidRPr="00747684">
        <w:rPr>
          <w:rFonts w:ascii="Times New Roman" w:eastAsia="宋体" w:hAnsi="Times New Roman" w:cs="Times New Roman" w:hint="eastAsia"/>
          <w:color w:val="000000" w:themeColor="text1"/>
          <w:sz w:val="28"/>
          <w:szCs w:val="28"/>
        </w:rPr>
        <w:t>并</w:t>
      </w:r>
      <w:r w:rsidRPr="00747684">
        <w:rPr>
          <w:rFonts w:ascii="Times New Roman" w:eastAsia="宋体" w:hAnsi="宋体" w:cs="Times New Roman" w:hint="eastAsia"/>
          <w:color w:val="000000" w:themeColor="text1"/>
          <w:sz w:val="28"/>
          <w:szCs w:val="28"/>
        </w:rPr>
        <w:t>完成</w:t>
      </w:r>
      <w:r w:rsidRPr="00747684">
        <w:rPr>
          <w:rFonts w:ascii="Times New Roman" w:eastAsia="宋体" w:hAnsi="宋体" w:cs="Times New Roman"/>
          <w:color w:val="000000" w:themeColor="text1"/>
          <w:sz w:val="28"/>
          <w:szCs w:val="28"/>
        </w:rPr>
        <w:t>PCB</w:t>
      </w:r>
      <w:r w:rsidRPr="00747684">
        <w:rPr>
          <w:rFonts w:ascii="Times New Roman" w:eastAsia="宋体" w:hAnsi="宋体" w:cs="Times New Roman" w:hint="eastAsia"/>
          <w:color w:val="000000" w:themeColor="text1"/>
          <w:sz w:val="28"/>
          <w:szCs w:val="28"/>
        </w:rPr>
        <w:t>图绘制。</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1</w:t>
      </w:r>
      <w:r w:rsidRPr="00747684">
        <w:rPr>
          <w:rFonts w:ascii="Times New Roman" w:eastAsia="宋体" w:hAnsi="宋体" w:cs="Times New Roman" w:hint="eastAsia"/>
          <w:color w:val="000000" w:themeColor="text1"/>
          <w:sz w:val="28"/>
          <w:szCs w:val="28"/>
        </w:rPr>
        <w:t>）电路板尺寸：外框为</w:t>
      </w:r>
      <w:r w:rsidRPr="00747684">
        <w:rPr>
          <w:rFonts w:ascii="Times New Roman" w:eastAsia="宋体" w:hAnsi="宋体" w:cs="Times New Roman"/>
          <w:color w:val="000000" w:themeColor="text1"/>
          <w:sz w:val="28"/>
          <w:szCs w:val="28"/>
        </w:rPr>
        <w:t>50mm-80mm</w:t>
      </w:r>
      <w:r w:rsidRPr="00747684">
        <w:rPr>
          <w:rFonts w:ascii="Times New Roman" w:eastAsia="宋体" w:hAnsi="宋体" w:cs="Times New Roman" w:hint="eastAsia"/>
          <w:color w:val="000000" w:themeColor="text1"/>
          <w:sz w:val="28"/>
          <w:szCs w:val="28"/>
        </w:rPr>
        <w:t>，外框线粗为</w:t>
      </w:r>
      <w:r w:rsidRPr="00747684">
        <w:rPr>
          <w:rFonts w:ascii="Times New Roman" w:eastAsia="宋体" w:hAnsi="宋体" w:cs="Times New Roman"/>
          <w:color w:val="000000" w:themeColor="text1"/>
          <w:sz w:val="28"/>
          <w:szCs w:val="28"/>
        </w:rPr>
        <w:t>0.3mm</w:t>
      </w:r>
      <w:r w:rsidRPr="00747684">
        <w:rPr>
          <w:rFonts w:ascii="Times New Roman" w:eastAsia="宋体" w:hAnsi="宋体" w:cs="Times New Roman" w:hint="eastAsia"/>
          <w:color w:val="000000" w:themeColor="text1"/>
          <w:sz w:val="28"/>
          <w:szCs w:val="28"/>
        </w:rPr>
        <w:t>。</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2</w:t>
      </w:r>
      <w:r w:rsidRPr="00747684">
        <w:rPr>
          <w:rFonts w:ascii="Times New Roman" w:eastAsia="宋体" w:hAnsi="宋体" w:cs="Times New Roman" w:hint="eastAsia"/>
          <w:color w:val="000000" w:themeColor="text1"/>
          <w:sz w:val="28"/>
          <w:szCs w:val="28"/>
        </w:rPr>
        <w:t>）导线宽度和线距：电源线和地线为</w:t>
      </w:r>
      <w:r w:rsidRPr="00747684">
        <w:rPr>
          <w:rFonts w:ascii="Times New Roman" w:eastAsia="宋体" w:hAnsi="宋体" w:cs="Times New Roman"/>
          <w:color w:val="000000" w:themeColor="text1"/>
          <w:sz w:val="28"/>
          <w:szCs w:val="28"/>
        </w:rPr>
        <w:t>0.7mm</w:t>
      </w:r>
      <w:r w:rsidRPr="00747684">
        <w:rPr>
          <w:rFonts w:ascii="Times New Roman" w:eastAsia="宋体" w:hAnsi="宋体" w:cs="Times New Roman" w:hint="eastAsia"/>
          <w:color w:val="000000" w:themeColor="text1"/>
          <w:sz w:val="28"/>
          <w:szCs w:val="28"/>
        </w:rPr>
        <w:t>、其他线粗为</w:t>
      </w:r>
      <w:r w:rsidRPr="00747684">
        <w:rPr>
          <w:rFonts w:ascii="Times New Roman" w:eastAsia="宋体" w:hAnsi="宋体" w:cs="Times New Roman"/>
          <w:color w:val="000000" w:themeColor="text1"/>
          <w:sz w:val="28"/>
          <w:szCs w:val="28"/>
        </w:rPr>
        <w:t>0.3mm</w:t>
      </w:r>
      <w:r w:rsidRPr="00747684">
        <w:rPr>
          <w:rFonts w:ascii="Times New Roman" w:eastAsia="宋体" w:hAnsi="宋体" w:cs="Times New Roman" w:hint="eastAsia"/>
          <w:color w:val="000000" w:themeColor="text1"/>
          <w:sz w:val="28"/>
          <w:szCs w:val="28"/>
        </w:rPr>
        <w:t>、线距为</w:t>
      </w:r>
      <w:r w:rsidRPr="00747684">
        <w:rPr>
          <w:rFonts w:ascii="Times New Roman" w:eastAsia="宋体" w:hAnsi="宋体" w:cs="Times New Roman"/>
          <w:color w:val="000000" w:themeColor="text1"/>
          <w:sz w:val="28"/>
          <w:szCs w:val="28"/>
        </w:rPr>
        <w:t>0.3mm</w:t>
      </w:r>
      <w:r w:rsidRPr="00747684">
        <w:rPr>
          <w:rFonts w:ascii="Times New Roman" w:eastAsia="宋体" w:hAnsi="宋体" w:cs="Times New Roman" w:hint="eastAsia"/>
          <w:color w:val="000000" w:themeColor="text1"/>
          <w:sz w:val="28"/>
          <w:szCs w:val="28"/>
        </w:rPr>
        <w:t>。</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3</w:t>
      </w:r>
      <w:r w:rsidRPr="00747684">
        <w:rPr>
          <w:rFonts w:ascii="Times New Roman" w:eastAsia="宋体" w:hAnsi="宋体" w:cs="Times New Roman" w:hint="eastAsia"/>
          <w:color w:val="000000" w:themeColor="text1"/>
          <w:sz w:val="28"/>
          <w:szCs w:val="28"/>
        </w:rPr>
        <w:t>）所有元器件都置于顶层，完成元器件的布局和布线。</w:t>
      </w:r>
    </w:p>
    <w:p w:rsidR="00273734" w:rsidRPr="00747684" w:rsidRDefault="00273734" w:rsidP="00273734">
      <w:pPr>
        <w:spacing w:line="360" w:lineRule="auto"/>
        <w:ind w:firstLineChars="200" w:firstLine="560"/>
        <w:jc w:val="left"/>
        <w:rPr>
          <w:rFonts w:ascii="Times New Roman" w:eastAsia="宋体" w:hAnsi="宋体" w:cs="Times New Roman"/>
          <w:color w:val="000000" w:themeColor="text1"/>
          <w:sz w:val="28"/>
          <w:szCs w:val="28"/>
        </w:rPr>
      </w:pPr>
      <w:r w:rsidRPr="00747684">
        <w:rPr>
          <w:rFonts w:ascii="Times New Roman" w:eastAsia="宋体" w:hAnsi="宋体" w:cs="Times New Roman" w:hint="eastAsia"/>
          <w:color w:val="000000" w:themeColor="text1"/>
          <w:sz w:val="28"/>
          <w:szCs w:val="28"/>
        </w:rPr>
        <w:t>（</w:t>
      </w:r>
      <w:r w:rsidRPr="00747684">
        <w:rPr>
          <w:rFonts w:ascii="Times New Roman" w:eastAsia="宋体" w:hAnsi="宋体" w:cs="Times New Roman"/>
          <w:color w:val="000000" w:themeColor="text1"/>
          <w:sz w:val="28"/>
          <w:szCs w:val="28"/>
        </w:rPr>
        <w:t>4</w:t>
      </w:r>
      <w:r w:rsidRPr="00747684">
        <w:rPr>
          <w:rFonts w:ascii="Times New Roman" w:eastAsia="宋体" w:hAnsi="宋体" w:cs="Times New Roman" w:hint="eastAsia"/>
          <w:color w:val="000000" w:themeColor="text1"/>
          <w:sz w:val="28"/>
          <w:szCs w:val="28"/>
        </w:rPr>
        <w:t>）对全部元器件进行补泪滴，并对地进行敷铜处理。</w:t>
      </w:r>
    </w:p>
    <w:p w:rsidR="00273734" w:rsidRPr="00747684" w:rsidRDefault="00273734" w:rsidP="00273734">
      <w:pPr>
        <w:rPr>
          <w:rFonts w:ascii="Times New Roman" w:eastAsia="宋体" w:hAnsi="Times New Roman" w:cs="Times New Roman"/>
          <w:color w:val="000000" w:themeColor="text1"/>
          <w:szCs w:val="24"/>
        </w:rPr>
      </w:pPr>
    </w:p>
    <w:p w:rsidR="00780F0E" w:rsidRPr="00747684" w:rsidRDefault="00780F0E">
      <w:pPr>
        <w:rPr>
          <w:color w:val="000000" w:themeColor="text1"/>
        </w:rPr>
      </w:pPr>
    </w:p>
    <w:sectPr w:rsidR="00780F0E" w:rsidRPr="007476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B97" w:rsidRDefault="00EE4B97" w:rsidP="00747684">
      <w:r>
        <w:separator/>
      </w:r>
    </w:p>
  </w:endnote>
  <w:endnote w:type="continuationSeparator" w:id="0">
    <w:p w:rsidR="00EE4B97" w:rsidRDefault="00EE4B97" w:rsidP="0074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Sim Sun">
    <w:altName w:val="微软雅黑"/>
    <w:charset w:val="86"/>
    <w:family w:val="swiss"/>
    <w:pitch w:val="default"/>
    <w:sig w:usb0="00000001" w:usb1="080E0000" w:usb2="00000010" w:usb3="00000000" w:csb0="00040000" w:csb1="00000000"/>
  </w:font>
  <w:font w:name="TimesNewRoman">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DFHeiUBold-B5">
    <w:altName w:val="Microsoft JhengHei"/>
    <w:charset w:val="88"/>
    <w:family w:val="modern"/>
    <w:pitch w:val="fixed"/>
    <w:sig w:usb0="800002E3" w:usb1="3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B97" w:rsidRDefault="00EE4B97" w:rsidP="00747684">
      <w:r>
        <w:separator/>
      </w:r>
    </w:p>
  </w:footnote>
  <w:footnote w:type="continuationSeparator" w:id="0">
    <w:p w:rsidR="00EE4B97" w:rsidRDefault="00EE4B97" w:rsidP="00747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6355B4"/>
    <w:multiLevelType w:val="multilevel"/>
    <w:tmpl w:val="706355B4"/>
    <w:lvl w:ilvl="0">
      <w:start w:val="1"/>
      <w:numFmt w:val="decimal"/>
      <w:pStyle w:val="2"/>
      <w:suff w:val="nothing"/>
      <w:lvlText w:val="%1."/>
      <w:lvlJc w:val="left"/>
      <w:pPr>
        <w:ind w:left="1697" w:hanging="420"/>
      </w:pPr>
    </w:lvl>
    <w:lvl w:ilvl="1">
      <w:start w:val="1"/>
      <w:numFmt w:val="japaneseCounting"/>
      <w:lvlText w:val="%2、"/>
      <w:lvlJc w:val="left"/>
      <w:pPr>
        <w:ind w:left="2417" w:hanging="720"/>
      </w:pPr>
    </w:lvl>
    <w:lvl w:ilvl="2">
      <w:start w:val="1"/>
      <w:numFmt w:val="lowerRoman"/>
      <w:lvlText w:val="%3."/>
      <w:lvlJc w:val="right"/>
      <w:pPr>
        <w:ind w:left="2537" w:hanging="420"/>
      </w:pPr>
    </w:lvl>
    <w:lvl w:ilvl="3">
      <w:start w:val="1"/>
      <w:numFmt w:val="decimal"/>
      <w:lvlText w:val="%4."/>
      <w:lvlJc w:val="left"/>
      <w:pPr>
        <w:ind w:left="2957" w:hanging="420"/>
      </w:pPr>
    </w:lvl>
    <w:lvl w:ilvl="4">
      <w:start w:val="1"/>
      <w:numFmt w:val="lowerLetter"/>
      <w:lvlText w:val="%5)"/>
      <w:lvlJc w:val="left"/>
      <w:pPr>
        <w:ind w:left="3377" w:hanging="420"/>
      </w:pPr>
    </w:lvl>
    <w:lvl w:ilvl="5">
      <w:start w:val="1"/>
      <w:numFmt w:val="lowerRoman"/>
      <w:lvlText w:val="%6."/>
      <w:lvlJc w:val="right"/>
      <w:pPr>
        <w:ind w:left="3797" w:hanging="420"/>
      </w:pPr>
    </w:lvl>
    <w:lvl w:ilvl="6">
      <w:start w:val="1"/>
      <w:numFmt w:val="decimal"/>
      <w:lvlText w:val="%7."/>
      <w:lvlJc w:val="left"/>
      <w:pPr>
        <w:ind w:left="4217" w:hanging="420"/>
      </w:pPr>
    </w:lvl>
    <w:lvl w:ilvl="7">
      <w:start w:val="1"/>
      <w:numFmt w:val="lowerLetter"/>
      <w:lvlText w:val="%8)"/>
      <w:lvlJc w:val="left"/>
      <w:pPr>
        <w:ind w:left="4637" w:hanging="420"/>
      </w:pPr>
    </w:lvl>
    <w:lvl w:ilvl="8">
      <w:start w:val="1"/>
      <w:numFmt w:val="lowerRoman"/>
      <w:lvlText w:val="%9."/>
      <w:lvlJc w:val="right"/>
      <w:pPr>
        <w:ind w:left="5057"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F0E"/>
    <w:rsid w:val="000F2787"/>
    <w:rsid w:val="00273734"/>
    <w:rsid w:val="002B10DD"/>
    <w:rsid w:val="002F468C"/>
    <w:rsid w:val="00304676"/>
    <w:rsid w:val="003E7A1E"/>
    <w:rsid w:val="00443AD1"/>
    <w:rsid w:val="00585591"/>
    <w:rsid w:val="006B4002"/>
    <w:rsid w:val="00744203"/>
    <w:rsid w:val="00744E6D"/>
    <w:rsid w:val="00747684"/>
    <w:rsid w:val="00780F0E"/>
    <w:rsid w:val="007C3906"/>
    <w:rsid w:val="00804203"/>
    <w:rsid w:val="00812819"/>
    <w:rsid w:val="00843DAE"/>
    <w:rsid w:val="00847DEA"/>
    <w:rsid w:val="00883AD0"/>
    <w:rsid w:val="008C0184"/>
    <w:rsid w:val="008F7F2D"/>
    <w:rsid w:val="00A0390E"/>
    <w:rsid w:val="00A16395"/>
    <w:rsid w:val="00A25931"/>
    <w:rsid w:val="00A84A4E"/>
    <w:rsid w:val="00AB4F0A"/>
    <w:rsid w:val="00BD1E0B"/>
    <w:rsid w:val="00BD5F3C"/>
    <w:rsid w:val="00BE5CC2"/>
    <w:rsid w:val="00C66227"/>
    <w:rsid w:val="00C6794C"/>
    <w:rsid w:val="00CD560F"/>
    <w:rsid w:val="00E8460A"/>
    <w:rsid w:val="00EE4B97"/>
    <w:rsid w:val="00F60E0C"/>
    <w:rsid w:val="00F91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AF2B9"/>
  <w15:docId w15:val="{463FBB72-97FF-43CC-9D68-96411071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qFormat/>
    <w:rsid w:val="00780F0E"/>
    <w:pPr>
      <w:keepNext/>
      <w:keepLines/>
      <w:spacing w:before="340" w:after="330" w:line="576" w:lineRule="auto"/>
      <w:outlineLvl w:val="0"/>
    </w:pPr>
    <w:rPr>
      <w:rFonts w:ascii="Calibri" w:eastAsia="宋体" w:hAnsi="Calibri" w:cs="Times New Roman"/>
      <w:b/>
      <w:bCs/>
      <w:kern w:val="44"/>
      <w:sz w:val="44"/>
      <w:szCs w:val="44"/>
      <w:lang w:val="x-none" w:eastAsia="x-none"/>
    </w:rPr>
  </w:style>
  <w:style w:type="paragraph" w:styleId="2">
    <w:name w:val="heading 2"/>
    <w:basedOn w:val="a"/>
    <w:next w:val="a"/>
    <w:link w:val="20"/>
    <w:semiHidden/>
    <w:unhideWhenUsed/>
    <w:qFormat/>
    <w:rsid w:val="00780F0E"/>
    <w:pPr>
      <w:keepNext/>
      <w:keepLines/>
      <w:numPr>
        <w:numId w:val="1"/>
      </w:numPr>
      <w:spacing w:before="260" w:after="260" w:line="415" w:lineRule="auto"/>
      <w:ind w:left="0" w:firstLine="0"/>
      <w:outlineLvl w:val="1"/>
    </w:pPr>
    <w:rPr>
      <w:rFonts w:ascii="Cambria" w:eastAsia="宋体" w:hAnsi="Cambria" w:cs="Times New Roman"/>
      <w:b/>
      <w:bCs/>
      <w:sz w:val="32"/>
      <w:szCs w:val="32"/>
      <w:lang w:val="x-none" w:eastAsia="x-none"/>
    </w:rPr>
  </w:style>
  <w:style w:type="paragraph" w:styleId="3">
    <w:name w:val="heading 3"/>
    <w:basedOn w:val="a"/>
    <w:next w:val="a"/>
    <w:link w:val="30"/>
    <w:semiHidden/>
    <w:unhideWhenUsed/>
    <w:qFormat/>
    <w:rsid w:val="00780F0E"/>
    <w:pPr>
      <w:keepNext/>
      <w:keepLines/>
      <w:spacing w:before="260" w:after="260" w:line="412" w:lineRule="auto"/>
      <w:outlineLvl w:val="2"/>
    </w:pPr>
    <w:rPr>
      <w:rFonts w:ascii="Times New Roman" w:eastAsia="宋体" w:hAnsi="Times New Roman" w:cs="Times New Roman"/>
      <w:b/>
      <w:bCs/>
      <w:kern w:val="0"/>
      <w:sz w:val="32"/>
      <w:szCs w:val="32"/>
      <w:lang w:val="x-none" w:eastAsia="x-none"/>
    </w:rPr>
  </w:style>
  <w:style w:type="paragraph" w:styleId="4">
    <w:name w:val="heading 4"/>
    <w:basedOn w:val="a"/>
    <w:next w:val="11"/>
    <w:link w:val="40"/>
    <w:semiHidden/>
    <w:unhideWhenUsed/>
    <w:qFormat/>
    <w:rsid w:val="00780F0E"/>
    <w:pPr>
      <w:adjustRightInd w:val="0"/>
      <w:outlineLvl w:val="3"/>
    </w:pPr>
    <w:rPr>
      <w:rFonts w:ascii="宋体" w:eastAsia="宋体" w:hAnsi="Times New Roman" w:cs="Times New Roman"/>
      <w:kern w:val="21"/>
      <w:szCs w:val="20"/>
      <w:lang w:val="x-none" w:eastAsia="x-none"/>
    </w:rPr>
  </w:style>
  <w:style w:type="paragraph" w:styleId="5">
    <w:name w:val="heading 5"/>
    <w:basedOn w:val="a"/>
    <w:next w:val="11"/>
    <w:link w:val="50"/>
    <w:semiHidden/>
    <w:unhideWhenUsed/>
    <w:qFormat/>
    <w:rsid w:val="00780F0E"/>
    <w:pPr>
      <w:adjustRightInd w:val="0"/>
      <w:outlineLvl w:val="4"/>
    </w:pPr>
    <w:rPr>
      <w:rFonts w:ascii="宋体" w:eastAsia="宋体" w:hAnsi="Times New Roman" w:cs="Times New Roman"/>
      <w:szCs w:val="20"/>
      <w:lang w:val="x-none" w:eastAsia="x-none"/>
    </w:rPr>
  </w:style>
  <w:style w:type="paragraph" w:styleId="6">
    <w:name w:val="heading 6"/>
    <w:basedOn w:val="a"/>
    <w:next w:val="11"/>
    <w:link w:val="60"/>
    <w:semiHidden/>
    <w:unhideWhenUsed/>
    <w:qFormat/>
    <w:rsid w:val="00780F0E"/>
    <w:pPr>
      <w:adjustRightInd w:val="0"/>
      <w:outlineLvl w:val="5"/>
    </w:pPr>
    <w:rPr>
      <w:rFonts w:ascii="宋体" w:eastAsia="宋体" w:hAnsi="Times New Roman" w:cs="Times New Roman"/>
      <w:szCs w:val="20"/>
      <w:lang w:val="x-none" w:eastAsia="x-none"/>
    </w:rPr>
  </w:style>
  <w:style w:type="paragraph" w:styleId="7">
    <w:name w:val="heading 7"/>
    <w:basedOn w:val="a"/>
    <w:next w:val="11"/>
    <w:link w:val="70"/>
    <w:uiPriority w:val="99"/>
    <w:semiHidden/>
    <w:unhideWhenUsed/>
    <w:qFormat/>
    <w:rsid w:val="00780F0E"/>
    <w:pPr>
      <w:adjustRightInd w:val="0"/>
      <w:outlineLvl w:val="6"/>
    </w:pPr>
    <w:rPr>
      <w:rFonts w:ascii="宋体" w:eastAsia="宋体" w:hAnsi="Times New Roman" w:cs="Times New Roman"/>
      <w:szCs w:val="20"/>
      <w:lang w:val="x-none" w:eastAsia="x-none"/>
    </w:rPr>
  </w:style>
  <w:style w:type="paragraph" w:styleId="8">
    <w:name w:val="heading 8"/>
    <w:basedOn w:val="a"/>
    <w:next w:val="11"/>
    <w:link w:val="80"/>
    <w:uiPriority w:val="99"/>
    <w:semiHidden/>
    <w:unhideWhenUsed/>
    <w:qFormat/>
    <w:rsid w:val="00780F0E"/>
    <w:pPr>
      <w:adjustRightInd w:val="0"/>
      <w:outlineLvl w:val="7"/>
    </w:pPr>
    <w:rPr>
      <w:rFonts w:ascii="宋体" w:eastAsia="宋体" w:hAnsi="Times New Roman" w:cs="Times New Roman"/>
      <w:kern w:val="21"/>
      <w:szCs w:val="20"/>
      <w:lang w:val="x-none" w:eastAsia="x-none"/>
    </w:rPr>
  </w:style>
  <w:style w:type="paragraph" w:styleId="9">
    <w:name w:val="heading 9"/>
    <w:basedOn w:val="a"/>
    <w:next w:val="11"/>
    <w:link w:val="90"/>
    <w:uiPriority w:val="99"/>
    <w:semiHidden/>
    <w:unhideWhenUsed/>
    <w:qFormat/>
    <w:rsid w:val="00780F0E"/>
    <w:pPr>
      <w:adjustRightInd w:val="0"/>
      <w:outlineLvl w:val="8"/>
    </w:pPr>
    <w:rPr>
      <w:rFonts w:ascii="宋体" w:eastAsia="宋体" w:hAnsi="Times New Roman" w:cs="Times New Roman"/>
      <w:kern w:val="21"/>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780F0E"/>
    <w:rPr>
      <w:rFonts w:ascii="Calibri" w:eastAsia="宋体" w:hAnsi="Calibri" w:cs="Times New Roman"/>
      <w:b/>
      <w:bCs/>
      <w:kern w:val="44"/>
      <w:sz w:val="44"/>
      <w:szCs w:val="44"/>
      <w:lang w:val="x-none" w:eastAsia="x-none"/>
    </w:rPr>
  </w:style>
  <w:style w:type="character" w:customStyle="1" w:styleId="20">
    <w:name w:val="标题 2 字符"/>
    <w:basedOn w:val="a0"/>
    <w:link w:val="2"/>
    <w:semiHidden/>
    <w:qFormat/>
    <w:rsid w:val="00780F0E"/>
    <w:rPr>
      <w:rFonts w:ascii="Cambria" w:eastAsia="宋体" w:hAnsi="Cambria" w:cs="Times New Roman"/>
      <w:b/>
      <w:bCs/>
      <w:sz w:val="32"/>
      <w:szCs w:val="32"/>
      <w:lang w:val="x-none" w:eastAsia="x-none"/>
    </w:rPr>
  </w:style>
  <w:style w:type="character" w:customStyle="1" w:styleId="30">
    <w:name w:val="标题 3 字符"/>
    <w:basedOn w:val="a0"/>
    <w:link w:val="3"/>
    <w:semiHidden/>
    <w:qFormat/>
    <w:rsid w:val="00780F0E"/>
    <w:rPr>
      <w:rFonts w:ascii="Times New Roman" w:eastAsia="宋体" w:hAnsi="Times New Roman" w:cs="Times New Roman"/>
      <w:b/>
      <w:bCs/>
      <w:kern w:val="0"/>
      <w:sz w:val="32"/>
      <w:szCs w:val="32"/>
      <w:lang w:val="x-none" w:eastAsia="x-none"/>
    </w:rPr>
  </w:style>
  <w:style w:type="character" w:customStyle="1" w:styleId="40">
    <w:name w:val="标题 4 字符"/>
    <w:basedOn w:val="a0"/>
    <w:link w:val="4"/>
    <w:semiHidden/>
    <w:qFormat/>
    <w:rsid w:val="00780F0E"/>
    <w:rPr>
      <w:rFonts w:ascii="宋体" w:eastAsia="宋体" w:hAnsi="Times New Roman" w:cs="Times New Roman"/>
      <w:kern w:val="21"/>
      <w:szCs w:val="20"/>
      <w:lang w:val="x-none" w:eastAsia="x-none"/>
    </w:rPr>
  </w:style>
  <w:style w:type="character" w:customStyle="1" w:styleId="50">
    <w:name w:val="标题 5 字符"/>
    <w:basedOn w:val="a0"/>
    <w:link w:val="5"/>
    <w:semiHidden/>
    <w:qFormat/>
    <w:rsid w:val="00780F0E"/>
    <w:rPr>
      <w:rFonts w:ascii="宋体" w:eastAsia="宋体" w:hAnsi="Times New Roman" w:cs="Times New Roman"/>
      <w:szCs w:val="20"/>
      <w:lang w:val="x-none" w:eastAsia="x-none"/>
    </w:rPr>
  </w:style>
  <w:style w:type="character" w:customStyle="1" w:styleId="60">
    <w:name w:val="标题 6 字符"/>
    <w:basedOn w:val="a0"/>
    <w:link w:val="6"/>
    <w:semiHidden/>
    <w:qFormat/>
    <w:rsid w:val="00780F0E"/>
    <w:rPr>
      <w:rFonts w:ascii="宋体" w:eastAsia="宋体" w:hAnsi="Times New Roman" w:cs="Times New Roman"/>
      <w:szCs w:val="20"/>
      <w:lang w:val="x-none" w:eastAsia="x-none"/>
    </w:rPr>
  </w:style>
  <w:style w:type="character" w:customStyle="1" w:styleId="70">
    <w:name w:val="标题 7 字符"/>
    <w:basedOn w:val="a0"/>
    <w:link w:val="7"/>
    <w:uiPriority w:val="99"/>
    <w:semiHidden/>
    <w:qFormat/>
    <w:rsid w:val="00780F0E"/>
    <w:rPr>
      <w:rFonts w:ascii="宋体" w:eastAsia="宋体" w:hAnsi="Times New Roman" w:cs="Times New Roman"/>
      <w:szCs w:val="20"/>
      <w:lang w:val="x-none" w:eastAsia="x-none"/>
    </w:rPr>
  </w:style>
  <w:style w:type="character" w:customStyle="1" w:styleId="80">
    <w:name w:val="标题 8 字符"/>
    <w:basedOn w:val="a0"/>
    <w:link w:val="8"/>
    <w:uiPriority w:val="99"/>
    <w:semiHidden/>
    <w:qFormat/>
    <w:rsid w:val="00780F0E"/>
    <w:rPr>
      <w:rFonts w:ascii="宋体" w:eastAsia="宋体" w:hAnsi="Times New Roman" w:cs="Times New Roman"/>
      <w:kern w:val="21"/>
      <w:szCs w:val="20"/>
      <w:lang w:val="x-none" w:eastAsia="x-none"/>
    </w:rPr>
  </w:style>
  <w:style w:type="character" w:customStyle="1" w:styleId="90">
    <w:name w:val="标题 9 字符"/>
    <w:basedOn w:val="a0"/>
    <w:link w:val="9"/>
    <w:uiPriority w:val="99"/>
    <w:semiHidden/>
    <w:qFormat/>
    <w:rsid w:val="00780F0E"/>
    <w:rPr>
      <w:rFonts w:ascii="宋体" w:eastAsia="宋体" w:hAnsi="Times New Roman" w:cs="Times New Roman"/>
      <w:kern w:val="21"/>
      <w:szCs w:val="20"/>
      <w:lang w:val="x-none" w:eastAsia="x-none"/>
    </w:rPr>
  </w:style>
  <w:style w:type="numbering" w:customStyle="1" w:styleId="12">
    <w:name w:val="无列表1"/>
    <w:next w:val="a2"/>
    <w:uiPriority w:val="99"/>
    <w:semiHidden/>
    <w:unhideWhenUsed/>
    <w:rsid w:val="00780F0E"/>
  </w:style>
  <w:style w:type="character" w:styleId="a3">
    <w:name w:val="Hyperlink"/>
    <w:uiPriority w:val="99"/>
    <w:unhideWhenUsed/>
    <w:qFormat/>
    <w:rsid w:val="00780F0E"/>
    <w:rPr>
      <w:color w:val="0000FF"/>
      <w:u w:val="single"/>
    </w:rPr>
  </w:style>
  <w:style w:type="character" w:styleId="a4">
    <w:name w:val="FollowedHyperlink"/>
    <w:basedOn w:val="a0"/>
    <w:uiPriority w:val="99"/>
    <w:semiHidden/>
    <w:unhideWhenUsed/>
    <w:rsid w:val="00780F0E"/>
    <w:rPr>
      <w:color w:val="800080" w:themeColor="followedHyperlink"/>
      <w:u w:val="single"/>
    </w:rPr>
  </w:style>
  <w:style w:type="paragraph" w:customStyle="1" w:styleId="11">
    <w:name w:val="正文首行缩进1"/>
    <w:basedOn w:val="a5"/>
    <w:link w:val="Char"/>
    <w:uiPriority w:val="99"/>
    <w:qFormat/>
    <w:rsid w:val="00780F0E"/>
    <w:pPr>
      <w:ind w:firstLineChars="100" w:firstLine="420"/>
    </w:pPr>
  </w:style>
  <w:style w:type="paragraph" w:styleId="a6">
    <w:name w:val="Normal (Web)"/>
    <w:basedOn w:val="a"/>
    <w:uiPriority w:val="99"/>
    <w:semiHidden/>
    <w:unhideWhenUsed/>
    <w:rsid w:val="00780F0E"/>
    <w:pPr>
      <w:widowControl/>
      <w:spacing w:before="100" w:beforeAutospacing="1" w:after="100" w:afterAutospacing="1"/>
      <w:jc w:val="left"/>
    </w:pPr>
    <w:rPr>
      <w:rFonts w:ascii="宋体" w:eastAsia="宋体" w:hAnsi="宋体" w:cs="宋体"/>
      <w:kern w:val="0"/>
      <w:sz w:val="24"/>
      <w:szCs w:val="24"/>
    </w:rPr>
  </w:style>
  <w:style w:type="paragraph" w:styleId="13">
    <w:name w:val="toc 1"/>
    <w:basedOn w:val="a"/>
    <w:next w:val="a"/>
    <w:autoRedefine/>
    <w:uiPriority w:val="39"/>
    <w:semiHidden/>
    <w:unhideWhenUsed/>
    <w:qFormat/>
    <w:rsid w:val="00780F0E"/>
    <w:pPr>
      <w:spacing w:before="120" w:after="120"/>
      <w:jc w:val="left"/>
    </w:pPr>
    <w:rPr>
      <w:rFonts w:ascii="Calibri" w:eastAsia="宋体" w:hAnsi="Calibri" w:cs="黑体"/>
      <w:b/>
      <w:bCs/>
      <w:caps/>
      <w:sz w:val="20"/>
      <w:szCs w:val="20"/>
    </w:rPr>
  </w:style>
  <w:style w:type="paragraph" w:styleId="21">
    <w:name w:val="toc 2"/>
    <w:basedOn w:val="a"/>
    <w:next w:val="a"/>
    <w:autoRedefine/>
    <w:uiPriority w:val="39"/>
    <w:semiHidden/>
    <w:unhideWhenUsed/>
    <w:qFormat/>
    <w:rsid w:val="00780F0E"/>
    <w:pPr>
      <w:ind w:left="210"/>
      <w:jc w:val="left"/>
    </w:pPr>
    <w:rPr>
      <w:rFonts w:ascii="Calibri" w:eastAsia="宋体" w:hAnsi="Calibri" w:cs="黑体"/>
      <w:smallCaps/>
      <w:sz w:val="20"/>
      <w:szCs w:val="20"/>
    </w:rPr>
  </w:style>
  <w:style w:type="paragraph" w:styleId="31">
    <w:name w:val="toc 3"/>
    <w:basedOn w:val="a"/>
    <w:next w:val="a"/>
    <w:autoRedefine/>
    <w:uiPriority w:val="99"/>
    <w:semiHidden/>
    <w:unhideWhenUsed/>
    <w:qFormat/>
    <w:rsid w:val="00780F0E"/>
    <w:pPr>
      <w:ind w:left="420"/>
      <w:jc w:val="left"/>
    </w:pPr>
    <w:rPr>
      <w:rFonts w:ascii="Calibri" w:eastAsia="宋体" w:hAnsi="Calibri" w:cs="黑体"/>
      <w:i/>
      <w:iCs/>
      <w:sz w:val="20"/>
      <w:szCs w:val="20"/>
    </w:rPr>
  </w:style>
  <w:style w:type="paragraph" w:styleId="41">
    <w:name w:val="toc 4"/>
    <w:basedOn w:val="a"/>
    <w:next w:val="a"/>
    <w:autoRedefine/>
    <w:uiPriority w:val="99"/>
    <w:semiHidden/>
    <w:unhideWhenUsed/>
    <w:qFormat/>
    <w:rsid w:val="00780F0E"/>
    <w:pPr>
      <w:ind w:left="630"/>
      <w:jc w:val="left"/>
    </w:pPr>
    <w:rPr>
      <w:rFonts w:ascii="Calibri" w:eastAsia="宋体" w:hAnsi="Calibri" w:cs="黑体"/>
      <w:sz w:val="18"/>
      <w:szCs w:val="18"/>
    </w:rPr>
  </w:style>
  <w:style w:type="paragraph" w:styleId="51">
    <w:name w:val="toc 5"/>
    <w:basedOn w:val="a"/>
    <w:next w:val="a"/>
    <w:autoRedefine/>
    <w:uiPriority w:val="99"/>
    <w:semiHidden/>
    <w:unhideWhenUsed/>
    <w:qFormat/>
    <w:rsid w:val="00780F0E"/>
    <w:pPr>
      <w:ind w:left="840"/>
      <w:jc w:val="left"/>
    </w:pPr>
    <w:rPr>
      <w:rFonts w:ascii="Calibri" w:eastAsia="宋体" w:hAnsi="Calibri" w:cs="黑体"/>
      <w:sz w:val="18"/>
      <w:szCs w:val="18"/>
    </w:rPr>
  </w:style>
  <w:style w:type="paragraph" w:styleId="61">
    <w:name w:val="toc 6"/>
    <w:basedOn w:val="a"/>
    <w:next w:val="a"/>
    <w:autoRedefine/>
    <w:uiPriority w:val="99"/>
    <w:semiHidden/>
    <w:unhideWhenUsed/>
    <w:qFormat/>
    <w:rsid w:val="00780F0E"/>
    <w:pPr>
      <w:ind w:left="1050"/>
      <w:jc w:val="left"/>
    </w:pPr>
    <w:rPr>
      <w:rFonts w:ascii="Calibri" w:eastAsia="宋体" w:hAnsi="Calibri" w:cs="黑体"/>
      <w:sz w:val="18"/>
      <w:szCs w:val="18"/>
    </w:rPr>
  </w:style>
  <w:style w:type="paragraph" w:styleId="71">
    <w:name w:val="toc 7"/>
    <w:basedOn w:val="a"/>
    <w:next w:val="a"/>
    <w:autoRedefine/>
    <w:uiPriority w:val="99"/>
    <w:semiHidden/>
    <w:unhideWhenUsed/>
    <w:qFormat/>
    <w:rsid w:val="00780F0E"/>
    <w:pPr>
      <w:ind w:left="1260"/>
      <w:jc w:val="left"/>
    </w:pPr>
    <w:rPr>
      <w:rFonts w:ascii="Calibri" w:eastAsia="宋体" w:hAnsi="Calibri" w:cs="黑体"/>
      <w:sz w:val="18"/>
      <w:szCs w:val="18"/>
    </w:rPr>
  </w:style>
  <w:style w:type="paragraph" w:styleId="81">
    <w:name w:val="toc 8"/>
    <w:basedOn w:val="a"/>
    <w:next w:val="a"/>
    <w:autoRedefine/>
    <w:uiPriority w:val="99"/>
    <w:semiHidden/>
    <w:unhideWhenUsed/>
    <w:qFormat/>
    <w:rsid w:val="00780F0E"/>
    <w:pPr>
      <w:ind w:left="1470"/>
      <w:jc w:val="left"/>
    </w:pPr>
    <w:rPr>
      <w:rFonts w:ascii="Calibri" w:eastAsia="宋体" w:hAnsi="Calibri" w:cs="黑体"/>
      <w:sz w:val="18"/>
      <w:szCs w:val="18"/>
    </w:rPr>
  </w:style>
  <w:style w:type="paragraph" w:styleId="91">
    <w:name w:val="toc 9"/>
    <w:basedOn w:val="a"/>
    <w:next w:val="a"/>
    <w:autoRedefine/>
    <w:uiPriority w:val="99"/>
    <w:semiHidden/>
    <w:unhideWhenUsed/>
    <w:qFormat/>
    <w:rsid w:val="00780F0E"/>
    <w:pPr>
      <w:ind w:left="1680"/>
      <w:jc w:val="left"/>
    </w:pPr>
    <w:rPr>
      <w:rFonts w:ascii="Calibri" w:eastAsia="宋体" w:hAnsi="Calibri" w:cs="黑体"/>
      <w:sz w:val="18"/>
      <w:szCs w:val="18"/>
    </w:rPr>
  </w:style>
  <w:style w:type="paragraph" w:styleId="a7">
    <w:name w:val="annotation text"/>
    <w:basedOn w:val="a"/>
    <w:link w:val="a8"/>
    <w:uiPriority w:val="99"/>
    <w:semiHidden/>
    <w:unhideWhenUsed/>
    <w:qFormat/>
    <w:rsid w:val="00780F0E"/>
    <w:pPr>
      <w:jc w:val="left"/>
    </w:pPr>
    <w:rPr>
      <w:rFonts w:ascii="Times New Roman" w:eastAsia="宋体" w:hAnsi="Times New Roman" w:cs="Times New Roman"/>
      <w:szCs w:val="24"/>
      <w:lang w:val="x-none" w:eastAsia="x-none"/>
    </w:rPr>
  </w:style>
  <w:style w:type="character" w:customStyle="1" w:styleId="a8">
    <w:name w:val="批注文字 字符"/>
    <w:basedOn w:val="a0"/>
    <w:link w:val="a7"/>
    <w:uiPriority w:val="99"/>
    <w:semiHidden/>
    <w:qFormat/>
    <w:rsid w:val="00780F0E"/>
    <w:rPr>
      <w:rFonts w:ascii="Times New Roman" w:eastAsia="宋体" w:hAnsi="Times New Roman" w:cs="Times New Roman"/>
      <w:szCs w:val="24"/>
      <w:lang w:val="x-none" w:eastAsia="x-none"/>
    </w:rPr>
  </w:style>
  <w:style w:type="paragraph" w:styleId="a9">
    <w:name w:val="header"/>
    <w:basedOn w:val="a"/>
    <w:link w:val="aa"/>
    <w:uiPriority w:val="99"/>
    <w:unhideWhenUsed/>
    <w:qFormat/>
    <w:rsid w:val="00780F0E"/>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a">
    <w:name w:val="页眉 字符"/>
    <w:basedOn w:val="a0"/>
    <w:link w:val="a9"/>
    <w:uiPriority w:val="99"/>
    <w:qFormat/>
    <w:rsid w:val="00780F0E"/>
    <w:rPr>
      <w:rFonts w:ascii="Times New Roman" w:eastAsia="宋体" w:hAnsi="Times New Roman" w:cs="Times New Roman"/>
      <w:sz w:val="18"/>
      <w:szCs w:val="18"/>
    </w:rPr>
  </w:style>
  <w:style w:type="paragraph" w:styleId="ab">
    <w:name w:val="footer"/>
    <w:basedOn w:val="a"/>
    <w:link w:val="ac"/>
    <w:uiPriority w:val="99"/>
    <w:unhideWhenUsed/>
    <w:qFormat/>
    <w:rsid w:val="00780F0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c">
    <w:name w:val="页脚 字符"/>
    <w:basedOn w:val="a0"/>
    <w:link w:val="ab"/>
    <w:uiPriority w:val="99"/>
    <w:qFormat/>
    <w:rsid w:val="00780F0E"/>
    <w:rPr>
      <w:rFonts w:ascii="Times New Roman" w:eastAsia="宋体" w:hAnsi="Times New Roman" w:cs="Times New Roman"/>
      <w:kern w:val="0"/>
      <w:sz w:val="18"/>
      <w:szCs w:val="18"/>
    </w:rPr>
  </w:style>
  <w:style w:type="paragraph" w:styleId="ad">
    <w:name w:val="caption"/>
    <w:basedOn w:val="a"/>
    <w:next w:val="a"/>
    <w:uiPriority w:val="99"/>
    <w:semiHidden/>
    <w:unhideWhenUsed/>
    <w:qFormat/>
    <w:rsid w:val="00780F0E"/>
    <w:rPr>
      <w:rFonts w:ascii="Cambria" w:eastAsia="黑体" w:hAnsi="Cambria" w:cs="黑体"/>
      <w:sz w:val="20"/>
      <w:szCs w:val="20"/>
    </w:rPr>
  </w:style>
  <w:style w:type="paragraph" w:styleId="ae">
    <w:name w:val="Title"/>
    <w:basedOn w:val="a"/>
    <w:next w:val="a"/>
    <w:link w:val="af"/>
    <w:uiPriority w:val="10"/>
    <w:qFormat/>
    <w:rsid w:val="00780F0E"/>
    <w:pPr>
      <w:spacing w:before="240" w:after="60"/>
      <w:jc w:val="center"/>
      <w:outlineLvl w:val="0"/>
    </w:pPr>
    <w:rPr>
      <w:rFonts w:ascii="Cambria" w:eastAsia="宋体" w:hAnsi="Cambria" w:cs="Times New Roman"/>
      <w:b/>
      <w:bCs/>
      <w:sz w:val="32"/>
      <w:szCs w:val="32"/>
      <w:lang w:val="x-none" w:eastAsia="x-none"/>
    </w:rPr>
  </w:style>
  <w:style w:type="character" w:customStyle="1" w:styleId="af">
    <w:name w:val="标题 字符"/>
    <w:basedOn w:val="a0"/>
    <w:link w:val="ae"/>
    <w:uiPriority w:val="10"/>
    <w:qFormat/>
    <w:rsid w:val="00780F0E"/>
    <w:rPr>
      <w:rFonts w:ascii="Cambria" w:eastAsia="宋体" w:hAnsi="Cambria" w:cs="Times New Roman"/>
      <w:b/>
      <w:bCs/>
      <w:sz w:val="32"/>
      <w:szCs w:val="32"/>
      <w:lang w:val="x-none" w:eastAsia="x-none"/>
    </w:rPr>
  </w:style>
  <w:style w:type="paragraph" w:styleId="a5">
    <w:name w:val="Body Text"/>
    <w:basedOn w:val="a"/>
    <w:link w:val="af0"/>
    <w:uiPriority w:val="99"/>
    <w:semiHidden/>
    <w:unhideWhenUsed/>
    <w:qFormat/>
    <w:rsid w:val="00780F0E"/>
    <w:pPr>
      <w:spacing w:after="120"/>
    </w:pPr>
    <w:rPr>
      <w:rFonts w:ascii="Times New Roman" w:eastAsia="宋体" w:hAnsi="Times New Roman" w:cs="Times New Roman"/>
      <w:szCs w:val="24"/>
      <w:lang w:val="x-none" w:eastAsia="x-none"/>
    </w:rPr>
  </w:style>
  <w:style w:type="character" w:customStyle="1" w:styleId="af0">
    <w:name w:val="正文文本 字符"/>
    <w:basedOn w:val="a0"/>
    <w:link w:val="a5"/>
    <w:uiPriority w:val="99"/>
    <w:semiHidden/>
    <w:qFormat/>
    <w:rsid w:val="00780F0E"/>
    <w:rPr>
      <w:rFonts w:ascii="Times New Roman" w:eastAsia="宋体" w:hAnsi="Times New Roman" w:cs="Times New Roman"/>
      <w:szCs w:val="24"/>
      <w:lang w:val="x-none" w:eastAsia="x-none"/>
    </w:rPr>
  </w:style>
  <w:style w:type="paragraph" w:styleId="af1">
    <w:name w:val="Body Text Indent"/>
    <w:basedOn w:val="a"/>
    <w:link w:val="af2"/>
    <w:uiPriority w:val="99"/>
    <w:semiHidden/>
    <w:unhideWhenUsed/>
    <w:rsid w:val="00780F0E"/>
    <w:pPr>
      <w:spacing w:after="120"/>
      <w:ind w:leftChars="200" w:left="420"/>
    </w:pPr>
    <w:rPr>
      <w:rFonts w:ascii="Calibri" w:eastAsia="宋体" w:hAnsi="Calibri" w:cs="Times New Roman"/>
      <w:lang w:val="x-none" w:eastAsia="x-none"/>
    </w:rPr>
  </w:style>
  <w:style w:type="character" w:customStyle="1" w:styleId="Char0">
    <w:name w:val="正文文本缩进 Char"/>
    <w:basedOn w:val="a0"/>
    <w:link w:val="14"/>
    <w:uiPriority w:val="99"/>
    <w:semiHidden/>
    <w:qFormat/>
    <w:rsid w:val="00780F0E"/>
  </w:style>
  <w:style w:type="paragraph" w:styleId="af3">
    <w:name w:val="Subtitle"/>
    <w:basedOn w:val="a"/>
    <w:next w:val="a"/>
    <w:link w:val="af4"/>
    <w:uiPriority w:val="11"/>
    <w:qFormat/>
    <w:rsid w:val="00780F0E"/>
    <w:pPr>
      <w:spacing w:before="240" w:after="60" w:line="312" w:lineRule="auto"/>
      <w:jc w:val="center"/>
      <w:outlineLvl w:val="1"/>
    </w:pPr>
    <w:rPr>
      <w:rFonts w:ascii="Cambria" w:eastAsia="宋体" w:hAnsi="Cambria" w:cs="Times New Roman"/>
      <w:b/>
      <w:bCs/>
      <w:kern w:val="28"/>
      <w:sz w:val="32"/>
      <w:szCs w:val="32"/>
      <w:lang w:val="x-none" w:eastAsia="x-none"/>
    </w:rPr>
  </w:style>
  <w:style w:type="character" w:customStyle="1" w:styleId="af4">
    <w:name w:val="副标题 字符"/>
    <w:basedOn w:val="a0"/>
    <w:link w:val="af3"/>
    <w:uiPriority w:val="11"/>
    <w:rsid w:val="00780F0E"/>
    <w:rPr>
      <w:rFonts w:ascii="Cambria" w:eastAsia="宋体" w:hAnsi="Cambria" w:cs="Times New Roman"/>
      <w:b/>
      <w:bCs/>
      <w:kern w:val="28"/>
      <w:sz w:val="32"/>
      <w:szCs w:val="32"/>
      <w:lang w:val="x-none" w:eastAsia="x-none"/>
    </w:rPr>
  </w:style>
  <w:style w:type="paragraph" w:styleId="af5">
    <w:name w:val="Plain Text"/>
    <w:basedOn w:val="a"/>
    <w:link w:val="af6"/>
    <w:uiPriority w:val="99"/>
    <w:semiHidden/>
    <w:unhideWhenUsed/>
    <w:rsid w:val="00780F0E"/>
    <w:rPr>
      <w:rFonts w:ascii="宋体" w:eastAsia="宋体" w:hAnsi="Courier New" w:cs="Courier New"/>
      <w:szCs w:val="21"/>
    </w:rPr>
  </w:style>
  <w:style w:type="character" w:customStyle="1" w:styleId="af6">
    <w:name w:val="纯文本 字符"/>
    <w:basedOn w:val="a0"/>
    <w:link w:val="af5"/>
    <w:uiPriority w:val="99"/>
    <w:semiHidden/>
    <w:qFormat/>
    <w:rsid w:val="00780F0E"/>
    <w:rPr>
      <w:rFonts w:ascii="宋体" w:eastAsia="宋体" w:hAnsi="Courier New" w:cs="Courier New"/>
      <w:szCs w:val="21"/>
    </w:rPr>
  </w:style>
  <w:style w:type="paragraph" w:styleId="af7">
    <w:name w:val="annotation subject"/>
    <w:basedOn w:val="a7"/>
    <w:next w:val="a7"/>
    <w:link w:val="af8"/>
    <w:uiPriority w:val="99"/>
    <w:semiHidden/>
    <w:unhideWhenUsed/>
    <w:rsid w:val="00780F0E"/>
    <w:rPr>
      <w:b/>
      <w:bCs/>
    </w:rPr>
  </w:style>
  <w:style w:type="character" w:customStyle="1" w:styleId="af8">
    <w:name w:val="批注主题 字符"/>
    <w:basedOn w:val="a8"/>
    <w:link w:val="af7"/>
    <w:uiPriority w:val="99"/>
    <w:semiHidden/>
    <w:qFormat/>
    <w:rsid w:val="00780F0E"/>
    <w:rPr>
      <w:rFonts w:ascii="Times New Roman" w:eastAsia="宋体" w:hAnsi="Times New Roman" w:cs="Times New Roman"/>
      <w:b/>
      <w:bCs/>
      <w:szCs w:val="24"/>
      <w:lang w:val="x-none" w:eastAsia="x-none"/>
    </w:rPr>
  </w:style>
  <w:style w:type="paragraph" w:styleId="af9">
    <w:name w:val="Balloon Text"/>
    <w:basedOn w:val="a"/>
    <w:link w:val="afa"/>
    <w:uiPriority w:val="99"/>
    <w:semiHidden/>
    <w:unhideWhenUsed/>
    <w:rsid w:val="00780F0E"/>
    <w:rPr>
      <w:rFonts w:ascii="Times New Roman" w:eastAsia="宋体" w:hAnsi="Times New Roman" w:cs="Times New Roman"/>
      <w:sz w:val="18"/>
      <w:szCs w:val="18"/>
      <w:lang w:val="x-none" w:eastAsia="x-none"/>
    </w:rPr>
  </w:style>
  <w:style w:type="character" w:customStyle="1" w:styleId="afa">
    <w:name w:val="批注框文本 字符"/>
    <w:basedOn w:val="a0"/>
    <w:link w:val="af9"/>
    <w:uiPriority w:val="99"/>
    <w:semiHidden/>
    <w:rsid w:val="00780F0E"/>
    <w:rPr>
      <w:rFonts w:ascii="Times New Roman" w:eastAsia="宋体" w:hAnsi="Times New Roman" w:cs="Times New Roman"/>
      <w:sz w:val="18"/>
      <w:szCs w:val="18"/>
      <w:lang w:val="x-none" w:eastAsia="x-none"/>
    </w:rPr>
  </w:style>
  <w:style w:type="paragraph" w:styleId="afb">
    <w:name w:val="No Spacing"/>
    <w:uiPriority w:val="1"/>
    <w:qFormat/>
    <w:rsid w:val="00780F0E"/>
    <w:pPr>
      <w:widowControl w:val="0"/>
      <w:jc w:val="both"/>
    </w:pPr>
    <w:rPr>
      <w:rFonts w:ascii="Times New Roman" w:eastAsia="宋体" w:hAnsi="Times New Roman" w:cs="Times New Roman"/>
      <w:szCs w:val="24"/>
    </w:rPr>
  </w:style>
  <w:style w:type="paragraph" w:styleId="afc">
    <w:name w:val="List Paragraph"/>
    <w:basedOn w:val="a"/>
    <w:uiPriority w:val="34"/>
    <w:qFormat/>
    <w:rsid w:val="00780F0E"/>
    <w:pPr>
      <w:ind w:firstLineChars="200" w:firstLine="420"/>
    </w:pPr>
    <w:rPr>
      <w:rFonts w:ascii="Times New Roman" w:eastAsia="宋体" w:hAnsi="Times New Roman" w:cs="Times New Roman"/>
      <w:szCs w:val="24"/>
    </w:rPr>
  </w:style>
  <w:style w:type="character" w:customStyle="1" w:styleId="Char">
    <w:name w:val="正文首行缩进 Char"/>
    <w:link w:val="11"/>
    <w:uiPriority w:val="99"/>
    <w:qFormat/>
    <w:locked/>
    <w:rsid w:val="00780F0E"/>
    <w:rPr>
      <w:rFonts w:ascii="Times New Roman" w:eastAsia="宋体" w:hAnsi="Times New Roman" w:cs="Times New Roman"/>
      <w:szCs w:val="24"/>
      <w:lang w:val="x-none" w:eastAsia="x-none"/>
    </w:rPr>
  </w:style>
  <w:style w:type="paragraph" w:customStyle="1" w:styleId="15">
    <w:name w:val="批注主题1"/>
    <w:basedOn w:val="a7"/>
    <w:next w:val="a7"/>
    <w:uiPriority w:val="99"/>
    <w:qFormat/>
    <w:rsid w:val="00780F0E"/>
    <w:rPr>
      <w:b/>
      <w:bCs/>
    </w:rPr>
  </w:style>
  <w:style w:type="character" w:customStyle="1" w:styleId="Char1">
    <w:name w:val="文档结构图 Char"/>
    <w:link w:val="16"/>
    <w:qFormat/>
    <w:locked/>
    <w:rsid w:val="00780F0E"/>
    <w:rPr>
      <w:rFonts w:ascii="Times New Roman" w:hAnsi="Times New Roman" w:cs="Times New Roman"/>
      <w:szCs w:val="24"/>
      <w:shd w:val="clear" w:color="auto" w:fill="000080"/>
    </w:rPr>
  </w:style>
  <w:style w:type="paragraph" w:customStyle="1" w:styleId="16">
    <w:name w:val="文档结构图1"/>
    <w:basedOn w:val="a"/>
    <w:link w:val="Char1"/>
    <w:qFormat/>
    <w:rsid w:val="00780F0E"/>
    <w:pPr>
      <w:shd w:val="clear" w:color="auto" w:fill="000080"/>
    </w:pPr>
    <w:rPr>
      <w:rFonts w:ascii="Times New Roman" w:hAnsi="Times New Roman" w:cs="Times New Roman"/>
      <w:szCs w:val="24"/>
    </w:rPr>
  </w:style>
  <w:style w:type="paragraph" w:customStyle="1" w:styleId="14">
    <w:name w:val="正文文本缩进1"/>
    <w:basedOn w:val="a"/>
    <w:link w:val="Char0"/>
    <w:uiPriority w:val="99"/>
    <w:qFormat/>
    <w:rsid w:val="00780F0E"/>
    <w:pPr>
      <w:tabs>
        <w:tab w:val="left" w:pos="720"/>
      </w:tabs>
      <w:ind w:firstLineChars="225" w:firstLine="540"/>
    </w:pPr>
  </w:style>
  <w:style w:type="paragraph" w:customStyle="1" w:styleId="17">
    <w:name w:val="纯文本1"/>
    <w:basedOn w:val="a"/>
    <w:uiPriority w:val="99"/>
    <w:qFormat/>
    <w:rsid w:val="00780F0E"/>
    <w:rPr>
      <w:rFonts w:ascii="宋体" w:eastAsia="宋体" w:hAnsi="Courier New" w:cs="Courier New"/>
      <w:szCs w:val="21"/>
    </w:rPr>
  </w:style>
  <w:style w:type="character" w:customStyle="1" w:styleId="Char2">
    <w:name w:val="日期 Char"/>
    <w:link w:val="18"/>
    <w:qFormat/>
    <w:locked/>
    <w:rsid w:val="00780F0E"/>
    <w:rPr>
      <w:rFonts w:ascii="Times New Roman" w:hAnsi="Times New Roman" w:cs="Times New Roman"/>
      <w:szCs w:val="24"/>
    </w:rPr>
  </w:style>
  <w:style w:type="paragraph" w:customStyle="1" w:styleId="18">
    <w:name w:val="日期1"/>
    <w:basedOn w:val="a"/>
    <w:next w:val="a"/>
    <w:link w:val="Char2"/>
    <w:qFormat/>
    <w:rsid w:val="00780F0E"/>
    <w:pPr>
      <w:ind w:leftChars="2500" w:left="100"/>
    </w:pPr>
    <w:rPr>
      <w:rFonts w:ascii="Times New Roman" w:hAnsi="Times New Roman" w:cs="Times New Roman"/>
      <w:szCs w:val="24"/>
    </w:rPr>
  </w:style>
  <w:style w:type="character" w:customStyle="1" w:styleId="2Char">
    <w:name w:val="正文文本缩进 2 Char"/>
    <w:link w:val="210"/>
    <w:qFormat/>
    <w:locked/>
    <w:rsid w:val="00780F0E"/>
    <w:rPr>
      <w:rFonts w:ascii="Times New Roman" w:hAnsi="Times New Roman" w:cs="Times New Roman"/>
      <w:szCs w:val="24"/>
    </w:rPr>
  </w:style>
  <w:style w:type="paragraph" w:customStyle="1" w:styleId="210">
    <w:name w:val="正文文本缩进 21"/>
    <w:basedOn w:val="a"/>
    <w:link w:val="2Char"/>
    <w:qFormat/>
    <w:rsid w:val="00780F0E"/>
    <w:pPr>
      <w:spacing w:after="120" w:line="480" w:lineRule="auto"/>
      <w:ind w:leftChars="200" w:left="420"/>
    </w:pPr>
    <w:rPr>
      <w:rFonts w:ascii="Times New Roman" w:hAnsi="Times New Roman" w:cs="Times New Roman"/>
      <w:szCs w:val="24"/>
    </w:rPr>
  </w:style>
  <w:style w:type="character" w:customStyle="1" w:styleId="3Char">
    <w:name w:val="正文文本缩进 3 Char"/>
    <w:link w:val="310"/>
    <w:qFormat/>
    <w:locked/>
    <w:rsid w:val="00780F0E"/>
    <w:rPr>
      <w:rFonts w:ascii="Times New Roman" w:hAnsi="Times New Roman" w:cs="Times New Roman"/>
      <w:sz w:val="16"/>
      <w:szCs w:val="16"/>
    </w:rPr>
  </w:style>
  <w:style w:type="paragraph" w:customStyle="1" w:styleId="310">
    <w:name w:val="正文文本缩进 31"/>
    <w:basedOn w:val="a"/>
    <w:link w:val="3Char"/>
    <w:qFormat/>
    <w:rsid w:val="00780F0E"/>
    <w:pPr>
      <w:spacing w:after="120"/>
      <w:ind w:leftChars="200" w:left="420"/>
    </w:pPr>
    <w:rPr>
      <w:rFonts w:ascii="Times New Roman" w:hAnsi="Times New Roman" w:cs="Times New Roman"/>
      <w:sz w:val="16"/>
      <w:szCs w:val="16"/>
    </w:rPr>
  </w:style>
  <w:style w:type="character" w:customStyle="1" w:styleId="HTMLChar">
    <w:name w:val="HTML 预设格式 Char"/>
    <w:link w:val="HTML1"/>
    <w:qFormat/>
    <w:locked/>
    <w:rsid w:val="00780F0E"/>
    <w:rPr>
      <w:rFonts w:ascii="宋体" w:eastAsia="宋体" w:hAnsi="宋体" w:cs="宋体"/>
      <w:sz w:val="24"/>
      <w:szCs w:val="24"/>
    </w:rPr>
  </w:style>
  <w:style w:type="paragraph" w:customStyle="1" w:styleId="HTML1">
    <w:name w:val="HTML 预设格式1"/>
    <w:basedOn w:val="a"/>
    <w:link w:val="HTMLChar"/>
    <w:qFormat/>
    <w:rsid w:val="00780F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sz w:val="24"/>
      <w:szCs w:val="24"/>
    </w:rPr>
  </w:style>
  <w:style w:type="character" w:customStyle="1" w:styleId="CharCharCharChar">
    <w:name w:val="批注框文本 Char Char Char Char"/>
    <w:link w:val="CharChar"/>
    <w:locked/>
    <w:rsid w:val="00780F0E"/>
    <w:rPr>
      <w:rFonts w:ascii="Times New Roman" w:hAnsi="Times New Roman" w:cs="Times New Roman"/>
      <w:sz w:val="18"/>
      <w:szCs w:val="18"/>
      <w:lang w:val="x-none" w:eastAsia="x-none"/>
    </w:rPr>
  </w:style>
  <w:style w:type="paragraph" w:customStyle="1" w:styleId="CharChar">
    <w:name w:val="批注框文本 Char Char"/>
    <w:basedOn w:val="a"/>
    <w:link w:val="CharCharCharChar"/>
    <w:qFormat/>
    <w:rsid w:val="00780F0E"/>
    <w:rPr>
      <w:rFonts w:ascii="Times New Roman" w:hAnsi="Times New Roman" w:cs="Times New Roman"/>
      <w:sz w:val="18"/>
      <w:szCs w:val="18"/>
      <w:lang w:val="x-none" w:eastAsia="x-none"/>
    </w:rPr>
  </w:style>
  <w:style w:type="character" w:customStyle="1" w:styleId="CharCharChar">
    <w:name w:val="Char Char Char"/>
    <w:link w:val="Char3"/>
    <w:locked/>
    <w:rsid w:val="00780F0E"/>
    <w:rPr>
      <w:rFonts w:ascii="Times New Roman" w:hAnsi="Times New Roman" w:cs="Times New Roman"/>
      <w:sz w:val="18"/>
      <w:szCs w:val="18"/>
      <w:lang w:val="x-none" w:eastAsia="x-none"/>
    </w:rPr>
  </w:style>
  <w:style w:type="paragraph" w:customStyle="1" w:styleId="Char3">
    <w:name w:val="Char"/>
    <w:basedOn w:val="a"/>
    <w:link w:val="CharCharChar"/>
    <w:qFormat/>
    <w:rsid w:val="00780F0E"/>
    <w:rPr>
      <w:rFonts w:ascii="Times New Roman" w:hAnsi="Times New Roman" w:cs="Times New Roman"/>
      <w:sz w:val="18"/>
      <w:szCs w:val="18"/>
      <w:lang w:val="x-none" w:eastAsia="x-none"/>
    </w:rPr>
  </w:style>
  <w:style w:type="character" w:customStyle="1" w:styleId="CharChar0">
    <w:name w:val="产品介绍目录 Char Char"/>
    <w:link w:val="afd"/>
    <w:locked/>
    <w:rsid w:val="00780F0E"/>
    <w:rPr>
      <w:rFonts w:ascii="黑体" w:eastAsia="黑体" w:hAnsi="黑体"/>
      <w:sz w:val="24"/>
      <w:szCs w:val="24"/>
      <w:lang w:val="x-none" w:eastAsia="x-none"/>
    </w:rPr>
  </w:style>
  <w:style w:type="paragraph" w:customStyle="1" w:styleId="afd">
    <w:name w:val="产品介绍目录"/>
    <w:basedOn w:val="a"/>
    <w:link w:val="CharChar0"/>
    <w:qFormat/>
    <w:rsid w:val="00780F0E"/>
    <w:pPr>
      <w:spacing w:beforeLines="50"/>
      <w:ind w:left="1697" w:hanging="420"/>
    </w:pPr>
    <w:rPr>
      <w:rFonts w:ascii="黑体" w:eastAsia="黑体" w:hAnsi="黑体"/>
      <w:sz w:val="24"/>
      <w:szCs w:val="24"/>
      <w:lang w:val="x-none" w:eastAsia="x-none"/>
    </w:rPr>
  </w:style>
  <w:style w:type="paragraph" w:customStyle="1" w:styleId="140">
    <w:name w:val="样式 (符号) 宋体 居中 行距: 最小值 1.4 磅"/>
    <w:basedOn w:val="a"/>
    <w:uiPriority w:val="99"/>
    <w:qFormat/>
    <w:rsid w:val="00780F0E"/>
    <w:pPr>
      <w:shd w:val="clear" w:color="auto" w:fill="000080"/>
      <w:spacing w:line="28" w:lineRule="atLeast"/>
      <w:jc w:val="center"/>
    </w:pPr>
    <w:rPr>
      <w:rFonts w:ascii="Times New Roman" w:eastAsia="宋体" w:hAnsi="宋体" w:cs="宋体"/>
      <w:szCs w:val="20"/>
    </w:rPr>
  </w:style>
  <w:style w:type="paragraph" w:customStyle="1" w:styleId="afe">
    <w:name w:val="小标题"/>
    <w:basedOn w:val="a"/>
    <w:uiPriority w:val="99"/>
    <w:qFormat/>
    <w:rsid w:val="00780F0E"/>
    <w:pPr>
      <w:tabs>
        <w:tab w:val="left" w:pos="900"/>
      </w:tabs>
      <w:spacing w:line="360" w:lineRule="auto"/>
      <w:ind w:left="900" w:hanging="720"/>
      <w:jc w:val="left"/>
    </w:pPr>
    <w:rPr>
      <w:rFonts w:ascii="宋体" w:eastAsia="宋体" w:hAnsi="宋体" w:cs="Times New Roman"/>
      <w:b/>
      <w:sz w:val="24"/>
      <w:szCs w:val="24"/>
    </w:rPr>
  </w:style>
  <w:style w:type="paragraph" w:customStyle="1" w:styleId="55">
    <w:name w:val="样式 (符号) 宋体 段前: 5 磅 段后: 5 磅"/>
    <w:basedOn w:val="a"/>
    <w:uiPriority w:val="99"/>
    <w:qFormat/>
    <w:rsid w:val="00780F0E"/>
    <w:pPr>
      <w:spacing w:before="100" w:after="100"/>
      <w:ind w:leftChars="388" w:left="815"/>
    </w:pPr>
    <w:rPr>
      <w:rFonts w:ascii="Times New Roman" w:eastAsia="宋体" w:hAnsi="宋体" w:cs="宋体"/>
      <w:szCs w:val="20"/>
    </w:rPr>
  </w:style>
  <w:style w:type="paragraph" w:customStyle="1" w:styleId="19">
    <w:name w:val="引文目录标题1"/>
    <w:basedOn w:val="a"/>
    <w:next w:val="a"/>
    <w:uiPriority w:val="99"/>
    <w:qFormat/>
    <w:rsid w:val="00780F0E"/>
    <w:pPr>
      <w:spacing w:before="120"/>
    </w:pPr>
    <w:rPr>
      <w:rFonts w:ascii="Arial" w:eastAsia="宋体" w:hAnsi="Arial" w:cs="Arial"/>
      <w:sz w:val="24"/>
      <w:szCs w:val="24"/>
    </w:rPr>
  </w:style>
  <w:style w:type="paragraph" w:customStyle="1" w:styleId="1a">
    <w:name w:val="正文缩进1"/>
    <w:basedOn w:val="a"/>
    <w:uiPriority w:val="99"/>
    <w:qFormat/>
    <w:rsid w:val="00780F0E"/>
    <w:pPr>
      <w:spacing w:line="400" w:lineRule="atLeast"/>
      <w:ind w:firstLineChars="200" w:firstLine="640"/>
    </w:pPr>
    <w:rPr>
      <w:rFonts w:ascii="幼圆" w:eastAsia="幼圆" w:hAnsi="幼圆" w:cs="Times New Roman"/>
      <w:sz w:val="24"/>
      <w:szCs w:val="20"/>
    </w:rPr>
  </w:style>
  <w:style w:type="paragraph" w:customStyle="1" w:styleId="110">
    <w:name w:val="索引 11"/>
    <w:basedOn w:val="a"/>
    <w:next w:val="a"/>
    <w:uiPriority w:val="99"/>
    <w:qFormat/>
    <w:rsid w:val="00780F0E"/>
    <w:pPr>
      <w:jc w:val="center"/>
    </w:pPr>
    <w:rPr>
      <w:rFonts w:ascii="宋体" w:eastAsia="宋体" w:hAnsi="宋体" w:cs="Times New Roman"/>
      <w:szCs w:val="21"/>
    </w:rPr>
  </w:style>
  <w:style w:type="paragraph" w:customStyle="1" w:styleId="1b">
    <w:name w:val="普通(网站)1"/>
    <w:basedOn w:val="a"/>
    <w:uiPriority w:val="99"/>
    <w:qFormat/>
    <w:rsid w:val="00780F0E"/>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0">
    <w:name w:val="Char Char Char Char"/>
    <w:basedOn w:val="a"/>
    <w:uiPriority w:val="99"/>
    <w:qFormat/>
    <w:rsid w:val="00780F0E"/>
    <w:pPr>
      <w:widowControl/>
      <w:spacing w:after="160" w:line="240" w:lineRule="exact"/>
      <w:jc w:val="left"/>
    </w:pPr>
    <w:rPr>
      <w:rFonts w:ascii="Verdana" w:eastAsia="宋体" w:hAnsi="Verdana" w:cs="Times New Roman"/>
      <w:kern w:val="0"/>
      <w:sz w:val="20"/>
      <w:szCs w:val="20"/>
      <w:lang w:eastAsia="en-US"/>
    </w:rPr>
  </w:style>
  <w:style w:type="paragraph" w:customStyle="1" w:styleId="Default">
    <w:name w:val="Default"/>
    <w:uiPriority w:val="99"/>
    <w:qFormat/>
    <w:rsid w:val="00780F0E"/>
    <w:pPr>
      <w:widowControl w:val="0"/>
      <w:autoSpaceDE w:val="0"/>
      <w:autoSpaceDN w:val="0"/>
      <w:adjustRightInd w:val="0"/>
    </w:pPr>
    <w:rPr>
      <w:rFonts w:ascii="宋体" w:eastAsia="宋体" w:hAnsi="Times New Roman" w:cs="宋体"/>
      <w:color w:val="000000"/>
      <w:kern w:val="0"/>
      <w:sz w:val="24"/>
      <w:szCs w:val="24"/>
    </w:rPr>
  </w:style>
  <w:style w:type="paragraph" w:customStyle="1" w:styleId="1c">
    <w:name w:val="样式1"/>
    <w:basedOn w:val="2"/>
    <w:uiPriority w:val="99"/>
    <w:qFormat/>
    <w:rsid w:val="00780F0E"/>
    <w:pPr>
      <w:tabs>
        <w:tab w:val="left" w:pos="1800"/>
      </w:tabs>
      <w:ind w:left="1800" w:hanging="360"/>
      <w:jc w:val="center"/>
    </w:pPr>
    <w:rPr>
      <w:rFonts w:ascii="宋体" w:hAnsi="宋体"/>
      <w:color w:val="000000"/>
    </w:rPr>
  </w:style>
  <w:style w:type="character" w:customStyle="1" w:styleId="CharChar1">
    <w:name w:val="我的正文 Char Char"/>
    <w:link w:val="aff"/>
    <w:locked/>
    <w:rsid w:val="00780F0E"/>
    <w:rPr>
      <w:rFonts w:ascii="宋体" w:eastAsia="宋体" w:hAnsi="宋体"/>
      <w:szCs w:val="24"/>
      <w:lang w:val="x-none" w:eastAsia="x-none"/>
    </w:rPr>
  </w:style>
  <w:style w:type="paragraph" w:customStyle="1" w:styleId="aff">
    <w:name w:val="我的正文"/>
    <w:basedOn w:val="a"/>
    <w:next w:val="a"/>
    <w:link w:val="CharChar1"/>
    <w:qFormat/>
    <w:rsid w:val="00780F0E"/>
    <w:pPr>
      <w:spacing w:line="360" w:lineRule="auto"/>
      <w:ind w:firstLineChars="200" w:firstLine="420"/>
      <w:jc w:val="left"/>
    </w:pPr>
    <w:rPr>
      <w:rFonts w:ascii="宋体" w:eastAsia="宋体" w:hAnsi="宋体"/>
      <w:szCs w:val="24"/>
      <w:lang w:val="x-none" w:eastAsia="x-none"/>
    </w:rPr>
  </w:style>
  <w:style w:type="paragraph" w:customStyle="1" w:styleId="N1">
    <w:name w:val="N1"/>
    <w:basedOn w:val="Default"/>
    <w:next w:val="Default"/>
    <w:uiPriority w:val="99"/>
    <w:qFormat/>
    <w:rsid w:val="00780F0E"/>
    <w:pPr>
      <w:spacing w:before="60" w:after="60"/>
    </w:pPr>
    <w:rPr>
      <w:rFonts w:ascii="Sim Sun" w:eastAsia="Sim Sun" w:cs="Times New Roman"/>
      <w:color w:val="auto"/>
    </w:rPr>
  </w:style>
  <w:style w:type="paragraph" w:customStyle="1" w:styleId="0">
    <w:name w:val="0"/>
    <w:basedOn w:val="a"/>
    <w:uiPriority w:val="99"/>
    <w:qFormat/>
    <w:rsid w:val="00780F0E"/>
    <w:pPr>
      <w:widowControl/>
      <w:snapToGrid w:val="0"/>
    </w:pPr>
    <w:rPr>
      <w:rFonts w:ascii="Times New Roman" w:eastAsia="宋体" w:hAnsi="Times New Roman" w:cs="Times New Roman"/>
      <w:kern w:val="0"/>
      <w:sz w:val="20"/>
      <w:szCs w:val="20"/>
    </w:rPr>
  </w:style>
  <w:style w:type="paragraph" w:customStyle="1" w:styleId="52">
    <w:name w:val="正文－5"/>
    <w:uiPriority w:val="99"/>
    <w:qFormat/>
    <w:rsid w:val="00780F0E"/>
    <w:pPr>
      <w:widowControl w:val="0"/>
      <w:jc w:val="both"/>
    </w:pPr>
    <w:rPr>
      <w:rFonts w:ascii="宋体" w:eastAsia="宋体" w:hAnsi="宋体" w:cs="Times New Roman"/>
      <w:kern w:val="0"/>
      <w:sz w:val="24"/>
      <w:szCs w:val="24"/>
    </w:rPr>
  </w:style>
  <w:style w:type="paragraph" w:customStyle="1" w:styleId="1d">
    <w:name w:val="标题1"/>
    <w:basedOn w:val="2"/>
    <w:uiPriority w:val="99"/>
    <w:qFormat/>
    <w:rsid w:val="00780F0E"/>
    <w:pPr>
      <w:spacing w:before="0" w:after="0" w:line="480" w:lineRule="auto"/>
      <w:ind w:left="420" w:hanging="420"/>
      <w:jc w:val="center"/>
    </w:pPr>
    <w:rPr>
      <w:rFonts w:ascii="宋体" w:hAnsi="宋体"/>
    </w:rPr>
  </w:style>
  <w:style w:type="paragraph" w:customStyle="1" w:styleId="735">
    <w:name w:val="样式 (符号) 宋体 加粗 居中 悬挂缩进: 7.35 字符"/>
    <w:basedOn w:val="a"/>
    <w:uiPriority w:val="99"/>
    <w:qFormat/>
    <w:rsid w:val="00780F0E"/>
    <w:pPr>
      <w:ind w:leftChars="49" w:left="1653" w:hangingChars="735" w:hanging="1550"/>
      <w:jc w:val="center"/>
    </w:pPr>
    <w:rPr>
      <w:rFonts w:ascii="Times New Roman" w:eastAsia="宋体" w:hAnsi="宋体" w:cs="宋体"/>
      <w:b/>
      <w:bCs/>
      <w:szCs w:val="20"/>
    </w:rPr>
  </w:style>
  <w:style w:type="paragraph" w:customStyle="1" w:styleId="53">
    <w:name w:val="标题5"/>
    <w:basedOn w:val="a"/>
    <w:uiPriority w:val="99"/>
    <w:qFormat/>
    <w:rsid w:val="00780F0E"/>
    <w:pPr>
      <w:adjustRightInd w:val="0"/>
      <w:snapToGrid w:val="0"/>
      <w:spacing w:line="310" w:lineRule="atLeast"/>
      <w:ind w:firstLine="425"/>
    </w:pPr>
    <w:rPr>
      <w:rFonts w:ascii="Arial" w:eastAsia="黑体" w:hAnsi="Arial" w:cs="Times New Roman"/>
      <w:szCs w:val="20"/>
    </w:rPr>
  </w:style>
  <w:style w:type="paragraph" w:customStyle="1" w:styleId="29455">
    <w:name w:val="样式 悬挂缩进: 2.94 字符 段前: 5 磅 段后: 5 磅"/>
    <w:basedOn w:val="a"/>
    <w:uiPriority w:val="99"/>
    <w:rsid w:val="00780F0E"/>
    <w:pPr>
      <w:spacing w:before="100" w:after="100"/>
      <w:ind w:leftChars="98" w:left="826" w:hangingChars="294" w:hanging="620"/>
    </w:pPr>
    <w:rPr>
      <w:rFonts w:ascii="Times New Roman" w:eastAsia="宋体" w:hAnsi="Times New Roman" w:cs="宋体"/>
      <w:szCs w:val="20"/>
    </w:rPr>
  </w:style>
  <w:style w:type="character" w:customStyle="1" w:styleId="111111CharChar">
    <w:name w:val="111111 Char Char"/>
    <w:link w:val="111111"/>
    <w:locked/>
    <w:rsid w:val="00780F0E"/>
    <w:rPr>
      <w:rFonts w:ascii="宋体" w:eastAsia="黑体" w:hAnsi="宋体"/>
      <w:b/>
      <w:bCs/>
      <w:szCs w:val="21"/>
      <w:lang w:val="x-none" w:eastAsia="x-none"/>
    </w:rPr>
  </w:style>
  <w:style w:type="paragraph" w:customStyle="1" w:styleId="111111">
    <w:name w:val="111111"/>
    <w:basedOn w:val="a"/>
    <w:link w:val="111111CharChar"/>
    <w:rsid w:val="00780F0E"/>
    <w:pPr>
      <w:spacing w:before="120" w:after="120"/>
      <w:jc w:val="center"/>
    </w:pPr>
    <w:rPr>
      <w:rFonts w:ascii="宋体" w:eastAsia="黑体" w:hAnsi="宋体"/>
      <w:b/>
      <w:bCs/>
      <w:szCs w:val="21"/>
      <w:lang w:val="x-none" w:eastAsia="x-none"/>
    </w:rPr>
  </w:style>
  <w:style w:type="paragraph" w:customStyle="1" w:styleId="aff0">
    <w:name w:val="正文（首行缩进两字）"/>
    <w:basedOn w:val="Default"/>
    <w:next w:val="Default"/>
    <w:uiPriority w:val="99"/>
    <w:rsid w:val="00780F0E"/>
    <w:pPr>
      <w:spacing w:before="60" w:after="120"/>
    </w:pPr>
    <w:rPr>
      <w:rFonts w:ascii="Sim Sun" w:eastAsia="Sim Sun" w:cs="Times New Roman"/>
      <w:color w:val="auto"/>
    </w:rPr>
  </w:style>
  <w:style w:type="paragraph" w:customStyle="1" w:styleId="N2">
    <w:name w:val="N2正文"/>
    <w:basedOn w:val="Default"/>
    <w:next w:val="Default"/>
    <w:uiPriority w:val="99"/>
    <w:rsid w:val="00780F0E"/>
    <w:pPr>
      <w:spacing w:before="120" w:after="120"/>
    </w:pPr>
    <w:rPr>
      <w:rFonts w:ascii="Times New Roman" w:cs="Times New Roman"/>
      <w:color w:val="auto"/>
      <w:sz w:val="30"/>
    </w:rPr>
  </w:style>
  <w:style w:type="paragraph" w:customStyle="1" w:styleId="32">
    <w:name w:val="样式3"/>
    <w:basedOn w:val="a"/>
    <w:uiPriority w:val="99"/>
    <w:rsid w:val="00780F0E"/>
    <w:rPr>
      <w:rFonts w:ascii="Times New Roman" w:eastAsia="宋体" w:hAnsi="Times New Roman" w:cs="Times New Roman"/>
      <w:szCs w:val="24"/>
    </w:rPr>
  </w:style>
  <w:style w:type="character" w:customStyle="1" w:styleId="CharChar2">
    <w:name w:val="图注 Char Char"/>
    <w:link w:val="aff1"/>
    <w:locked/>
    <w:rsid w:val="00780F0E"/>
    <w:rPr>
      <w:szCs w:val="24"/>
      <w:lang w:val="x-none" w:eastAsia="x-none"/>
    </w:rPr>
  </w:style>
  <w:style w:type="paragraph" w:customStyle="1" w:styleId="aff1">
    <w:name w:val="图注"/>
    <w:basedOn w:val="a"/>
    <w:link w:val="CharChar2"/>
    <w:rsid w:val="00780F0E"/>
    <w:pPr>
      <w:spacing w:line="360" w:lineRule="auto"/>
      <w:jc w:val="center"/>
    </w:pPr>
    <w:rPr>
      <w:szCs w:val="24"/>
      <w:lang w:val="x-none" w:eastAsia="x-none"/>
    </w:rPr>
  </w:style>
  <w:style w:type="character" w:customStyle="1" w:styleId="CharChar3">
    <w:name w:val="产品名称 Char Char"/>
    <w:link w:val="aff2"/>
    <w:locked/>
    <w:rsid w:val="00780F0E"/>
    <w:rPr>
      <w:rFonts w:ascii="Times New Roman" w:hAnsi="Times New Roman" w:cs="Times New Roman"/>
      <w:b/>
      <w:bCs/>
      <w:sz w:val="32"/>
      <w:szCs w:val="32"/>
      <w:lang w:val="x-none" w:eastAsia="x-none"/>
    </w:rPr>
  </w:style>
  <w:style w:type="paragraph" w:customStyle="1" w:styleId="aff2">
    <w:name w:val="产品名称"/>
    <w:basedOn w:val="a"/>
    <w:next w:val="afd"/>
    <w:link w:val="CharChar3"/>
    <w:rsid w:val="00780F0E"/>
    <w:pPr>
      <w:keepNext/>
      <w:keepLines/>
      <w:tabs>
        <w:tab w:val="left" w:pos="420"/>
      </w:tabs>
      <w:spacing w:before="240" w:after="240" w:line="360" w:lineRule="auto"/>
      <w:ind w:left="420" w:hanging="420"/>
      <w:outlineLvl w:val="1"/>
    </w:pPr>
    <w:rPr>
      <w:rFonts w:ascii="Times New Roman" w:hAnsi="Times New Roman" w:cs="Times New Roman"/>
      <w:b/>
      <w:bCs/>
      <w:sz w:val="32"/>
      <w:szCs w:val="32"/>
      <w:lang w:val="x-none" w:eastAsia="x-none"/>
    </w:rPr>
  </w:style>
  <w:style w:type="paragraph" w:customStyle="1" w:styleId="p0">
    <w:name w:val="p0"/>
    <w:basedOn w:val="a"/>
    <w:uiPriority w:val="99"/>
    <w:rsid w:val="00780F0E"/>
    <w:pPr>
      <w:widowControl/>
    </w:pPr>
    <w:rPr>
      <w:rFonts w:ascii="Times New Roman" w:eastAsia="宋体" w:hAnsi="Times New Roman" w:cs="Times New Roman"/>
      <w:kern w:val="0"/>
      <w:szCs w:val="21"/>
    </w:rPr>
  </w:style>
  <w:style w:type="character" w:customStyle="1" w:styleId="CharChar4">
    <w:name w:val="正文文字 Char Char"/>
    <w:link w:val="aff3"/>
    <w:locked/>
    <w:rsid w:val="00780F0E"/>
    <w:rPr>
      <w:rFonts w:ascii="Times New Roman" w:hAnsi="Times New Roman" w:cs="Times New Roman"/>
      <w:szCs w:val="21"/>
      <w:lang w:val="x-none" w:eastAsia="x-none"/>
    </w:rPr>
  </w:style>
  <w:style w:type="paragraph" w:customStyle="1" w:styleId="aff3">
    <w:name w:val="正文文字"/>
    <w:basedOn w:val="a"/>
    <w:link w:val="CharChar4"/>
    <w:rsid w:val="00780F0E"/>
    <w:pPr>
      <w:spacing w:line="360" w:lineRule="auto"/>
      <w:ind w:firstLineChars="200" w:firstLine="200"/>
    </w:pPr>
    <w:rPr>
      <w:rFonts w:ascii="Times New Roman" w:hAnsi="Times New Roman" w:cs="Times New Roman"/>
      <w:szCs w:val="21"/>
      <w:lang w:val="x-none" w:eastAsia="x-none"/>
    </w:rPr>
  </w:style>
  <w:style w:type="paragraph" w:customStyle="1" w:styleId="TOC1">
    <w:name w:val="TOC 标题1"/>
    <w:basedOn w:val="1"/>
    <w:next w:val="a"/>
    <w:uiPriority w:val="99"/>
    <w:rsid w:val="00780F0E"/>
    <w:pPr>
      <w:widowControl/>
      <w:spacing w:before="480" w:after="0" w:line="276" w:lineRule="auto"/>
      <w:jc w:val="left"/>
      <w:outlineLvl w:val="9"/>
    </w:pPr>
    <w:rPr>
      <w:rFonts w:ascii="Cambria" w:hAnsi="Cambria" w:cs="黑体"/>
      <w:color w:val="365F90"/>
      <w:kern w:val="0"/>
      <w:sz w:val="28"/>
      <w:szCs w:val="28"/>
      <w:lang w:val="en-US" w:eastAsia="zh-CN"/>
    </w:rPr>
  </w:style>
  <w:style w:type="paragraph" w:customStyle="1" w:styleId="1e">
    <w:name w:val="列出段落1"/>
    <w:basedOn w:val="a"/>
    <w:uiPriority w:val="34"/>
    <w:qFormat/>
    <w:rsid w:val="00780F0E"/>
    <w:pPr>
      <w:ind w:firstLineChars="200" w:firstLine="420"/>
    </w:pPr>
    <w:rPr>
      <w:rFonts w:ascii="Calibri" w:eastAsia="宋体" w:hAnsi="Calibri" w:cs="Times New Roman"/>
    </w:rPr>
  </w:style>
  <w:style w:type="character" w:styleId="aff4">
    <w:name w:val="annotation reference"/>
    <w:uiPriority w:val="99"/>
    <w:semiHidden/>
    <w:unhideWhenUsed/>
    <w:rsid w:val="00780F0E"/>
    <w:rPr>
      <w:sz w:val="21"/>
      <w:szCs w:val="21"/>
    </w:rPr>
  </w:style>
  <w:style w:type="character" w:customStyle="1" w:styleId="Char10">
    <w:name w:val="页眉 Char1"/>
    <w:basedOn w:val="a0"/>
    <w:uiPriority w:val="99"/>
    <w:semiHidden/>
    <w:rsid w:val="00780F0E"/>
    <w:rPr>
      <w:rFonts w:ascii="Times New Roman" w:hAnsi="Times New Roman" w:cs="Times New Roman" w:hint="default"/>
      <w:kern w:val="2"/>
      <w:sz w:val="18"/>
      <w:szCs w:val="18"/>
    </w:rPr>
  </w:style>
  <w:style w:type="character" w:customStyle="1" w:styleId="Char11">
    <w:name w:val="页脚 Char1"/>
    <w:basedOn w:val="a0"/>
    <w:uiPriority w:val="99"/>
    <w:semiHidden/>
    <w:rsid w:val="00780F0E"/>
    <w:rPr>
      <w:rFonts w:ascii="Times New Roman" w:hAnsi="Times New Roman" w:cs="Times New Roman" w:hint="default"/>
      <w:kern w:val="2"/>
      <w:sz w:val="18"/>
      <w:szCs w:val="18"/>
    </w:rPr>
  </w:style>
  <w:style w:type="character" w:customStyle="1" w:styleId="Char12">
    <w:name w:val="纯文本 Char1"/>
    <w:basedOn w:val="a0"/>
    <w:rsid w:val="00780F0E"/>
    <w:rPr>
      <w:rFonts w:ascii="宋体" w:eastAsia="宋体" w:hAnsi="Courier New" w:cs="Courier New" w:hint="eastAsia"/>
      <w:kern w:val="2"/>
      <w:sz w:val="21"/>
      <w:szCs w:val="21"/>
    </w:rPr>
  </w:style>
  <w:style w:type="character" w:customStyle="1" w:styleId="1f">
    <w:name w:val="批注引用1"/>
    <w:rsid w:val="00780F0E"/>
    <w:rPr>
      <w:sz w:val="21"/>
      <w:szCs w:val="21"/>
    </w:rPr>
  </w:style>
  <w:style w:type="character" w:customStyle="1" w:styleId="1f0">
    <w:name w:val="页码1"/>
    <w:rsid w:val="00780F0E"/>
  </w:style>
  <w:style w:type="character" w:customStyle="1" w:styleId="alphac097bd2e95c54ea990598e08784e093b">
    <w:name w:val="alphac097bd2e95c54ea990598e08784e093b"/>
    <w:rsid w:val="00780F0E"/>
    <w:rPr>
      <w:rFonts w:ascii="宋体" w:eastAsia="宋体" w:hAnsi="宋体" w:hint="eastAsia"/>
      <w:strike w:val="0"/>
      <w:dstrike w:val="0"/>
      <w:color w:val="000000"/>
      <w:sz w:val="24"/>
      <w:u w:val="none"/>
      <w:effect w:val="none"/>
    </w:rPr>
  </w:style>
  <w:style w:type="character" w:customStyle="1" w:styleId="PlainTextCharChar">
    <w:name w:val="Plain Text Char Char"/>
    <w:rsid w:val="00780F0E"/>
    <w:rPr>
      <w:rFonts w:ascii="宋体" w:eastAsia="宋体" w:hAnsi="Courier New" w:cs="Courier New" w:hint="eastAsia"/>
      <w:kern w:val="2"/>
      <w:sz w:val="21"/>
      <w:szCs w:val="21"/>
      <w:lang w:val="en-US" w:eastAsia="zh-CN" w:bidi="ar-SA"/>
    </w:rPr>
  </w:style>
  <w:style w:type="character" w:customStyle="1" w:styleId="apple-style-span">
    <w:name w:val="apple-style-span"/>
    <w:rsid w:val="00780F0E"/>
  </w:style>
  <w:style w:type="character" w:customStyle="1" w:styleId="aff5">
    <w:name w:val="样式 (符号) 宋体 加粗"/>
    <w:rsid w:val="00780F0E"/>
    <w:rPr>
      <w:b/>
      <w:bCs/>
    </w:rPr>
  </w:style>
  <w:style w:type="character" w:customStyle="1" w:styleId="Char13">
    <w:name w:val="标题 Char1"/>
    <w:rsid w:val="00780F0E"/>
    <w:rPr>
      <w:rFonts w:ascii="Cambria" w:eastAsia="宋体" w:hAnsi="Cambria" w:cs="黑体" w:hint="default"/>
      <w:b/>
      <w:bCs/>
      <w:sz w:val="32"/>
      <w:szCs w:val="32"/>
    </w:rPr>
  </w:style>
  <w:style w:type="character" w:customStyle="1" w:styleId="CharCharCharCharChar">
    <w:name w:val="批注框文本 Char Char Char Char Char"/>
    <w:rsid w:val="00780F0E"/>
    <w:rPr>
      <w:rFonts w:ascii="Times New Roman" w:eastAsia="宋体" w:hAnsi="Times New Roman" w:cs="Times New Roman" w:hint="default"/>
      <w:sz w:val="18"/>
      <w:szCs w:val="18"/>
    </w:rPr>
  </w:style>
  <w:style w:type="character" w:customStyle="1" w:styleId="22">
    <w:name w:val="页码2"/>
    <w:rsid w:val="00780F0E"/>
  </w:style>
  <w:style w:type="character" w:customStyle="1" w:styleId="23">
    <w:name w:val="批注引用2"/>
    <w:rsid w:val="00780F0E"/>
    <w:rPr>
      <w:sz w:val="21"/>
      <w:szCs w:val="21"/>
    </w:rPr>
  </w:style>
  <w:style w:type="character" w:customStyle="1" w:styleId="33">
    <w:name w:val="批注引用3"/>
    <w:rsid w:val="00780F0E"/>
    <w:rPr>
      <w:sz w:val="21"/>
      <w:szCs w:val="21"/>
    </w:rPr>
  </w:style>
  <w:style w:type="character" w:customStyle="1" w:styleId="Char14">
    <w:name w:val="批注文字 Char1"/>
    <w:uiPriority w:val="99"/>
    <w:semiHidden/>
    <w:rsid w:val="00780F0E"/>
    <w:rPr>
      <w:rFonts w:ascii="Calibri" w:eastAsia="宋体" w:hAnsi="Calibri" w:cs="黑体" w:hint="default"/>
    </w:rPr>
  </w:style>
  <w:style w:type="character" w:customStyle="1" w:styleId="af2">
    <w:name w:val="正文文本缩进 字符"/>
    <w:basedOn w:val="a0"/>
    <w:link w:val="af1"/>
    <w:uiPriority w:val="99"/>
    <w:semiHidden/>
    <w:locked/>
    <w:rsid w:val="00780F0E"/>
    <w:rPr>
      <w:rFonts w:ascii="Calibri" w:eastAsia="宋体" w:hAnsi="Calibri" w:cs="Times New Roman"/>
      <w:lang w:val="x-none" w:eastAsia="x-none"/>
    </w:rPr>
  </w:style>
  <w:style w:type="character" w:customStyle="1" w:styleId="fontstyle01">
    <w:name w:val="fontstyle01"/>
    <w:rsid w:val="00780F0E"/>
    <w:rPr>
      <w:rFonts w:ascii="TimesNewRoman" w:hAnsi="TimesNewRoman" w:hint="default"/>
      <w:b w:val="0"/>
      <w:bCs w:val="0"/>
      <w:i w:val="0"/>
      <w:iCs w:val="0"/>
      <w:color w:val="000000"/>
      <w:sz w:val="20"/>
      <w:szCs w:val="20"/>
    </w:rPr>
  </w:style>
  <w:style w:type="character" w:customStyle="1" w:styleId="fontstyle21">
    <w:name w:val="fontstyle21"/>
    <w:rsid w:val="00780F0E"/>
    <w:rPr>
      <w:rFonts w:ascii="宋体" w:eastAsia="宋体" w:hAnsi="宋体" w:hint="eastAsia"/>
      <w:b w:val="0"/>
      <w:bCs w:val="0"/>
      <w:i w:val="0"/>
      <w:iCs w:val="0"/>
      <w:color w:val="000000"/>
      <w:sz w:val="18"/>
      <w:szCs w:val="18"/>
    </w:rPr>
  </w:style>
  <w:style w:type="character" w:customStyle="1" w:styleId="apple-converted-space">
    <w:name w:val="apple-converted-space"/>
    <w:rsid w:val="00780F0E"/>
  </w:style>
  <w:style w:type="character" w:customStyle="1" w:styleId="Char15">
    <w:name w:val="批注主题 Char1"/>
    <w:uiPriority w:val="99"/>
    <w:semiHidden/>
    <w:rsid w:val="00780F0E"/>
    <w:rPr>
      <w:rFonts w:ascii="Calibri" w:eastAsia="宋体" w:hAnsi="Calibri" w:cs="黑体" w:hint="default"/>
      <w:b/>
      <w:bCs/>
      <w:kern w:val="2"/>
      <w:sz w:val="21"/>
      <w:szCs w:val="24"/>
    </w:rPr>
  </w:style>
  <w:style w:type="table" w:styleId="aff6">
    <w:name w:val="Table Grid"/>
    <w:basedOn w:val="a1"/>
    <w:uiPriority w:val="39"/>
    <w:rsid w:val="00780F0E"/>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Unresolved Mention"/>
    <w:basedOn w:val="a0"/>
    <w:uiPriority w:val="99"/>
    <w:semiHidden/>
    <w:unhideWhenUsed/>
    <w:rsid w:val="00443A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73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chinaskills-jsw.or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3361</Words>
  <Characters>19159</Characters>
  <Application>Microsoft Office Word</Application>
  <DocSecurity>0</DocSecurity>
  <Lines>159</Lines>
  <Paragraphs>44</Paragraphs>
  <ScaleCrop>false</ScaleCrop>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tmj</dc:creator>
  <cp:lastModifiedBy>许超</cp:lastModifiedBy>
  <cp:revision>26</cp:revision>
  <dcterms:created xsi:type="dcterms:W3CDTF">2018-03-19T16:11:00Z</dcterms:created>
  <dcterms:modified xsi:type="dcterms:W3CDTF">2018-03-25T05:48:00Z</dcterms:modified>
</cp:coreProperties>
</file>