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26AF" w:rsidRDefault="003C26AF" w:rsidP="003C26AF">
      <w:pPr>
        <w:jc w:val="center"/>
        <w:rPr>
          <w:rFonts w:ascii="华文中宋" w:eastAsia="华文中宋" w:hAnsi="华文中宋"/>
          <w:b/>
          <w:kern w:val="0"/>
          <w:sz w:val="36"/>
          <w:szCs w:val="36"/>
        </w:rPr>
      </w:pPr>
      <w:r>
        <w:rPr>
          <w:rFonts w:ascii="宋体" w:hAnsi="宋体" w:hint="eastAsia"/>
          <w:b/>
          <w:kern w:val="0"/>
          <w:sz w:val="36"/>
          <w:szCs w:val="36"/>
        </w:rPr>
        <w:t>201</w:t>
      </w:r>
      <w:r w:rsidR="00E23656">
        <w:rPr>
          <w:rFonts w:ascii="宋体" w:hAnsi="宋体" w:hint="eastAsia"/>
          <w:b/>
          <w:kern w:val="0"/>
          <w:sz w:val="36"/>
          <w:szCs w:val="36"/>
        </w:rPr>
        <w:t>8</w:t>
      </w:r>
      <w:r>
        <w:rPr>
          <w:rFonts w:ascii="华文中宋" w:eastAsia="华文中宋" w:hAnsi="华文中宋" w:hint="eastAsia"/>
          <w:b/>
          <w:kern w:val="0"/>
          <w:sz w:val="36"/>
          <w:szCs w:val="36"/>
        </w:rPr>
        <w:t>年全国职业院校技能大赛（中职组）</w:t>
      </w:r>
    </w:p>
    <w:p w:rsidR="003C26AF" w:rsidRDefault="003C26AF" w:rsidP="003C26AF">
      <w:pPr>
        <w:jc w:val="center"/>
        <w:rPr>
          <w:rFonts w:ascii="宋体" w:hAnsi="宋体"/>
          <w:b/>
          <w:bCs/>
          <w:sz w:val="36"/>
          <w:szCs w:val="36"/>
        </w:rPr>
      </w:pPr>
      <w:r>
        <w:rPr>
          <w:rFonts w:ascii="华文中宋" w:eastAsia="华文中宋" w:hAnsi="华文中宋" w:hint="eastAsia"/>
          <w:b/>
          <w:kern w:val="0"/>
          <w:sz w:val="36"/>
          <w:szCs w:val="36"/>
        </w:rPr>
        <w:t>“沙盘模拟企业经营”</w:t>
      </w:r>
      <w:r w:rsidR="00E23656">
        <w:rPr>
          <w:rFonts w:ascii="华文中宋" w:eastAsia="华文中宋" w:hAnsi="华文中宋" w:hint="eastAsia"/>
          <w:b/>
          <w:kern w:val="0"/>
          <w:sz w:val="36"/>
          <w:szCs w:val="36"/>
        </w:rPr>
        <w:t>样题</w:t>
      </w:r>
    </w:p>
    <w:p w:rsidR="004C36D2" w:rsidRPr="00D71EB8" w:rsidRDefault="004C36D2" w:rsidP="004C36D2">
      <w:pPr>
        <w:pStyle w:val="Default"/>
        <w:ind w:left="360" w:hanging="360"/>
        <w:rPr>
          <w:b/>
          <w:sz w:val="30"/>
          <w:szCs w:val="30"/>
        </w:rPr>
      </w:pPr>
      <w:r w:rsidRPr="00D71EB8">
        <w:rPr>
          <w:rFonts w:hint="eastAsia"/>
          <w:b/>
          <w:sz w:val="30"/>
          <w:szCs w:val="30"/>
        </w:rPr>
        <w:t>一、参赛队</w:t>
      </w:r>
      <w:r>
        <w:rPr>
          <w:rFonts w:hint="eastAsia"/>
          <w:b/>
          <w:sz w:val="30"/>
          <w:szCs w:val="30"/>
        </w:rPr>
        <w:t>员分工</w:t>
      </w:r>
    </w:p>
    <w:p w:rsidR="004C36D2" w:rsidRDefault="004C36D2" w:rsidP="004C36D2">
      <w:pPr>
        <w:pStyle w:val="Default"/>
        <w:spacing w:line="360" w:lineRule="auto"/>
        <w:ind w:firstLineChars="200" w:firstLine="480"/>
      </w:pPr>
      <w:r>
        <w:rPr>
          <w:rFonts w:hint="eastAsia"/>
        </w:rPr>
        <w:t>比赛采取团队竞赛方式，每支参赛队</w:t>
      </w:r>
      <w:r>
        <w:rPr>
          <w:rFonts w:hint="eastAsia"/>
        </w:rPr>
        <w:t>4</w:t>
      </w:r>
      <w:r>
        <w:rPr>
          <w:rFonts w:hint="eastAsia"/>
        </w:rPr>
        <w:t>名参赛选手，</w:t>
      </w:r>
      <w:r>
        <w:rPr>
          <w:rFonts w:hint="eastAsia"/>
        </w:rPr>
        <w:t>1-2</w:t>
      </w:r>
      <w:r>
        <w:rPr>
          <w:rFonts w:hint="eastAsia"/>
        </w:rPr>
        <w:t>名指导老师。每支代表队模拟一家生产制造型企业，与其他参赛队模拟的同质企业在同一市场环境中展开企业经营竞争。参赛选手分别担任如下角色：</w:t>
      </w:r>
    </w:p>
    <w:p w:rsidR="004C36D2" w:rsidRDefault="004C36D2" w:rsidP="00574CB9">
      <w:pPr>
        <w:pStyle w:val="Default"/>
        <w:spacing w:line="360" w:lineRule="auto"/>
        <w:ind w:firstLineChars="200" w:firstLine="480"/>
      </w:pPr>
      <w:r>
        <w:rPr>
          <w:rFonts w:hint="eastAsia"/>
        </w:rPr>
        <w:t>总经理、财务总监、运营总监、营销总监</w:t>
      </w:r>
    </w:p>
    <w:p w:rsidR="004C36D2" w:rsidRPr="000F3AAA" w:rsidRDefault="004C36D2" w:rsidP="004C36D2">
      <w:pPr>
        <w:pStyle w:val="Default"/>
        <w:spacing w:line="360" w:lineRule="auto"/>
      </w:pPr>
    </w:p>
    <w:p w:rsidR="004C36D2" w:rsidRPr="00F65257" w:rsidRDefault="004C36D2" w:rsidP="004C36D2">
      <w:pPr>
        <w:pStyle w:val="Default"/>
        <w:ind w:left="360" w:hanging="360"/>
        <w:rPr>
          <w:b/>
        </w:rPr>
      </w:pPr>
      <w:r w:rsidRPr="00D71EB8">
        <w:rPr>
          <w:rFonts w:hint="eastAsia"/>
          <w:b/>
          <w:sz w:val="30"/>
          <w:szCs w:val="30"/>
        </w:rPr>
        <w:t>二、运行方式及监督</w:t>
      </w:r>
    </w:p>
    <w:p w:rsidR="004C36D2" w:rsidRDefault="004C36D2" w:rsidP="004C36D2">
      <w:pPr>
        <w:pStyle w:val="Default"/>
        <w:spacing w:line="360" w:lineRule="auto"/>
        <w:ind w:firstLineChars="200" w:firstLine="480"/>
      </w:pPr>
      <w:r>
        <w:rPr>
          <w:rFonts w:hint="eastAsia"/>
        </w:rPr>
        <w:t>本次大赛采用</w:t>
      </w:r>
      <w:r w:rsidRPr="0074051A">
        <w:rPr>
          <w:rFonts w:hint="eastAsia"/>
        </w:rPr>
        <w:t>“新道新创业者沙盘系统</w:t>
      </w:r>
      <w:r w:rsidRPr="00B33347">
        <w:rPr>
          <w:rFonts w:hint="eastAsia"/>
          <w:b/>
          <w:color w:val="FF0000"/>
        </w:rPr>
        <w:t>V</w:t>
      </w:r>
      <w:r w:rsidRPr="00B33347">
        <w:rPr>
          <w:b/>
          <w:color w:val="FF0000"/>
        </w:rPr>
        <w:t>5</w:t>
      </w:r>
      <w:r w:rsidRPr="00B33347">
        <w:rPr>
          <w:rFonts w:hint="eastAsia"/>
          <w:b/>
          <w:color w:val="FF0000"/>
        </w:rPr>
        <w:t>.0</w:t>
      </w:r>
      <w:r w:rsidRPr="0074051A">
        <w:rPr>
          <w:rFonts w:hint="eastAsia"/>
        </w:rPr>
        <w:t>”（以下简称“系统”）</w:t>
      </w:r>
      <w:r>
        <w:rPr>
          <w:rFonts w:hint="eastAsia"/>
        </w:rPr>
        <w:t>与企业经营管理沙盘和手工记录相结合的方式运作企业，即所有的决策及计划执行在实物沙盘上进行，并进行</w:t>
      </w:r>
      <w:proofErr w:type="gramStart"/>
      <w:r>
        <w:rPr>
          <w:rFonts w:hint="eastAsia"/>
        </w:rPr>
        <w:t>手工台</w:t>
      </w:r>
      <w:proofErr w:type="gramEnd"/>
      <w:r>
        <w:rPr>
          <w:rFonts w:hint="eastAsia"/>
        </w:rPr>
        <w:t>账记录，最后的运行确认在“系统”中确定，最终结果以“系统”为准。运行中的销售订货会在电子沙盘系统中进行，各队在本队计算机上参加销售订货会，交易活动，包括贷款、原材料入库、交货、应收账款贴现及回收，均在在本地计算机上完成选单。</w:t>
      </w:r>
    </w:p>
    <w:p w:rsidR="004C36D2" w:rsidRDefault="004C36D2" w:rsidP="004C36D2">
      <w:pPr>
        <w:spacing w:line="360" w:lineRule="auto"/>
        <w:ind w:firstLineChars="200" w:firstLine="480"/>
        <w:rPr>
          <w:color w:val="000000"/>
          <w:kern w:val="0"/>
          <w:sz w:val="24"/>
        </w:rPr>
      </w:pPr>
      <w:r>
        <w:rPr>
          <w:rFonts w:hint="eastAsia"/>
          <w:color w:val="000000"/>
          <w:kern w:val="0"/>
          <w:sz w:val="24"/>
        </w:rPr>
        <w:t>各参赛队只允许</w:t>
      </w:r>
      <w:proofErr w:type="gramStart"/>
      <w:r>
        <w:rPr>
          <w:rFonts w:hint="eastAsia"/>
          <w:color w:val="000000"/>
          <w:kern w:val="0"/>
          <w:sz w:val="24"/>
        </w:rPr>
        <w:t>用主办</w:t>
      </w:r>
      <w:proofErr w:type="gramEnd"/>
      <w:r>
        <w:rPr>
          <w:rFonts w:hint="eastAsia"/>
          <w:color w:val="000000"/>
          <w:kern w:val="0"/>
          <w:sz w:val="24"/>
        </w:rPr>
        <w:t>方提供的电脑接入操作比赛系统，主办方提供电脑和录屏幕软件，比赛过程中，</w:t>
      </w:r>
      <w:r>
        <w:rPr>
          <w:color w:val="000000"/>
          <w:kern w:val="0"/>
          <w:sz w:val="24"/>
        </w:rPr>
        <w:t>学生</w:t>
      </w:r>
      <w:proofErr w:type="gramStart"/>
      <w:r>
        <w:rPr>
          <w:color w:val="000000"/>
          <w:kern w:val="0"/>
          <w:sz w:val="24"/>
        </w:rPr>
        <w:t>端</w:t>
      </w:r>
      <w:r>
        <w:rPr>
          <w:rFonts w:hint="eastAsia"/>
          <w:color w:val="000000"/>
          <w:kern w:val="0"/>
          <w:sz w:val="24"/>
        </w:rPr>
        <w:t>必</w:t>
      </w:r>
      <w:proofErr w:type="gramEnd"/>
      <w:r>
        <w:rPr>
          <w:rFonts w:hint="eastAsia"/>
          <w:color w:val="000000"/>
          <w:kern w:val="0"/>
          <w:sz w:val="24"/>
        </w:rPr>
        <w:t>须</w:t>
      </w:r>
      <w:r>
        <w:rPr>
          <w:color w:val="000000"/>
          <w:kern w:val="0"/>
          <w:sz w:val="24"/>
        </w:rPr>
        <w:t>启动录屏</w:t>
      </w:r>
      <w:r>
        <w:rPr>
          <w:rFonts w:hint="eastAsia"/>
          <w:color w:val="000000"/>
          <w:kern w:val="0"/>
          <w:sz w:val="24"/>
        </w:rPr>
        <w:t>软</w:t>
      </w:r>
      <w:r>
        <w:rPr>
          <w:color w:val="000000"/>
          <w:kern w:val="0"/>
          <w:sz w:val="24"/>
        </w:rPr>
        <w:t>件，</w:t>
      </w:r>
      <w:r>
        <w:rPr>
          <w:rFonts w:hint="eastAsia"/>
          <w:color w:val="000000"/>
          <w:kern w:val="0"/>
          <w:sz w:val="24"/>
        </w:rPr>
        <w:t>全程录制经营过程，建议每一年经营录制为一个独立的文件。一旦发生问题，</w:t>
      </w:r>
      <w:proofErr w:type="gramStart"/>
      <w:r>
        <w:rPr>
          <w:color w:val="000000"/>
          <w:kern w:val="0"/>
          <w:sz w:val="24"/>
        </w:rPr>
        <w:t>以录屏结果</w:t>
      </w:r>
      <w:proofErr w:type="gramEnd"/>
      <w:r>
        <w:rPr>
          <w:color w:val="000000"/>
          <w:kern w:val="0"/>
          <w:sz w:val="24"/>
        </w:rPr>
        <w:t>为证，裁决争议。如果擅自停止录屏过程，按系统的实际运行状态执行。</w:t>
      </w:r>
    </w:p>
    <w:p w:rsidR="004C36D2" w:rsidRDefault="004C36D2" w:rsidP="004C36D2">
      <w:pPr>
        <w:spacing w:line="360" w:lineRule="auto"/>
        <w:ind w:firstLineChars="200" w:firstLine="480"/>
        <w:rPr>
          <w:color w:val="000000"/>
          <w:kern w:val="0"/>
          <w:sz w:val="24"/>
        </w:rPr>
      </w:pPr>
      <w:r>
        <w:rPr>
          <w:rFonts w:hint="eastAsia"/>
          <w:color w:val="000000"/>
          <w:kern w:val="0"/>
          <w:sz w:val="24"/>
        </w:rPr>
        <w:t>提请注意：竞赛过程中，如有疑问，参赛选手</w:t>
      </w:r>
      <w:proofErr w:type="gramStart"/>
      <w:r>
        <w:rPr>
          <w:rFonts w:hint="eastAsia"/>
          <w:color w:val="000000"/>
          <w:kern w:val="0"/>
          <w:sz w:val="24"/>
        </w:rPr>
        <w:t>应举手</w:t>
      </w:r>
      <w:proofErr w:type="gramEnd"/>
      <w:r>
        <w:rPr>
          <w:rFonts w:hint="eastAsia"/>
          <w:color w:val="000000"/>
          <w:kern w:val="0"/>
          <w:sz w:val="24"/>
        </w:rPr>
        <w:t>示意，项目裁判长应按照有关要求及时予以答疑。如</w:t>
      </w:r>
      <w:proofErr w:type="gramStart"/>
      <w:r>
        <w:rPr>
          <w:rFonts w:hint="eastAsia"/>
          <w:color w:val="000000"/>
          <w:kern w:val="0"/>
          <w:sz w:val="24"/>
        </w:rPr>
        <w:t>遇设备</w:t>
      </w:r>
      <w:proofErr w:type="gramEnd"/>
      <w:r>
        <w:rPr>
          <w:rFonts w:hint="eastAsia"/>
          <w:color w:val="000000"/>
          <w:kern w:val="0"/>
          <w:sz w:val="24"/>
        </w:rPr>
        <w:t>或软件等故障，参赛选手</w:t>
      </w:r>
      <w:proofErr w:type="gramStart"/>
      <w:r>
        <w:rPr>
          <w:rFonts w:hint="eastAsia"/>
          <w:color w:val="000000"/>
          <w:kern w:val="0"/>
          <w:sz w:val="24"/>
        </w:rPr>
        <w:t>应举</w:t>
      </w:r>
      <w:proofErr w:type="gramEnd"/>
      <w:r>
        <w:rPr>
          <w:rFonts w:hint="eastAsia"/>
          <w:color w:val="000000"/>
          <w:kern w:val="0"/>
          <w:sz w:val="24"/>
        </w:rPr>
        <w:t>手示意。项目裁判长、技术人员等应及时予以解决。确因计算机软件或硬件故障，致使操作无法继续的，经项目裁判长确认，予以启用备用计算机。如</w:t>
      </w:r>
      <w:proofErr w:type="gramStart"/>
      <w:r>
        <w:rPr>
          <w:rFonts w:hint="eastAsia"/>
          <w:color w:val="000000"/>
          <w:kern w:val="0"/>
          <w:sz w:val="24"/>
        </w:rPr>
        <w:t>遇身体</w:t>
      </w:r>
      <w:proofErr w:type="gramEnd"/>
      <w:r>
        <w:rPr>
          <w:rFonts w:hint="eastAsia"/>
          <w:color w:val="000000"/>
          <w:kern w:val="0"/>
          <w:sz w:val="24"/>
        </w:rPr>
        <w:t>不适，参赛选手</w:t>
      </w:r>
      <w:proofErr w:type="gramStart"/>
      <w:r>
        <w:rPr>
          <w:rFonts w:hint="eastAsia"/>
          <w:color w:val="000000"/>
          <w:kern w:val="0"/>
          <w:sz w:val="24"/>
        </w:rPr>
        <w:t>应举</w:t>
      </w:r>
      <w:proofErr w:type="gramEnd"/>
      <w:r>
        <w:rPr>
          <w:rFonts w:hint="eastAsia"/>
          <w:color w:val="000000"/>
          <w:kern w:val="0"/>
          <w:sz w:val="24"/>
        </w:rPr>
        <w:t>手示意，现场医务人员按应急预案救治。</w:t>
      </w:r>
    </w:p>
    <w:p w:rsidR="004C36D2" w:rsidRDefault="004C36D2" w:rsidP="004C36D2">
      <w:pPr>
        <w:spacing w:line="360" w:lineRule="auto"/>
        <w:ind w:firstLineChars="200" w:firstLine="480"/>
        <w:rPr>
          <w:color w:val="000000"/>
          <w:kern w:val="0"/>
          <w:sz w:val="24"/>
        </w:rPr>
      </w:pPr>
      <w:r>
        <w:rPr>
          <w:rFonts w:hint="eastAsia"/>
          <w:color w:val="000000"/>
          <w:kern w:val="0"/>
          <w:sz w:val="24"/>
        </w:rPr>
        <w:t>比赛期间带队老师不允许进入赛场；所有参赛队员不得使用手机与外界联系，电脑仅限于作为系统运行平台，不得使用各种手段，通过</w:t>
      </w:r>
      <w:r>
        <w:rPr>
          <w:rFonts w:hint="eastAsia"/>
          <w:color w:val="000000"/>
          <w:kern w:val="0"/>
          <w:sz w:val="24"/>
        </w:rPr>
        <w:t>Internet</w:t>
      </w:r>
      <w:r>
        <w:rPr>
          <w:rFonts w:hint="eastAsia"/>
          <w:color w:val="000000"/>
          <w:kern w:val="0"/>
          <w:sz w:val="24"/>
        </w:rPr>
        <w:t>与外界联系，否则取消参赛资格；</w:t>
      </w:r>
    </w:p>
    <w:p w:rsidR="004C36D2" w:rsidRDefault="004C36D2" w:rsidP="004C36D2">
      <w:pPr>
        <w:pStyle w:val="Default"/>
        <w:spacing w:line="360" w:lineRule="auto"/>
        <w:rPr>
          <w:b/>
          <w:color w:val="FF0000"/>
        </w:rPr>
      </w:pPr>
      <w:r>
        <w:rPr>
          <w:rFonts w:hint="eastAsia"/>
        </w:rPr>
        <w:t>比赛期间计时的时间以本赛区所用服务器上时间为准，赛前选手可以按照服务器时间调整自己电脑上的时间。</w:t>
      </w:r>
    </w:p>
    <w:p w:rsidR="004C36D2" w:rsidRPr="00F65257" w:rsidRDefault="004C36D2" w:rsidP="004C36D2">
      <w:pPr>
        <w:pStyle w:val="Default"/>
        <w:rPr>
          <w:b/>
        </w:rPr>
      </w:pPr>
      <w:r w:rsidRPr="00D71EB8">
        <w:rPr>
          <w:rFonts w:hint="eastAsia"/>
          <w:b/>
          <w:sz w:val="30"/>
          <w:szCs w:val="30"/>
        </w:rPr>
        <w:t>三、企业运营流程</w:t>
      </w:r>
    </w:p>
    <w:p w:rsidR="004C36D2" w:rsidRPr="00FA1006" w:rsidRDefault="004C36D2" w:rsidP="004C36D2">
      <w:pPr>
        <w:spacing w:line="360" w:lineRule="auto"/>
        <w:ind w:firstLineChars="200" w:firstLine="480"/>
        <w:rPr>
          <w:color w:val="000000"/>
          <w:kern w:val="0"/>
          <w:sz w:val="24"/>
        </w:rPr>
      </w:pPr>
      <w:r w:rsidRPr="00FA1006">
        <w:rPr>
          <w:rFonts w:hint="eastAsia"/>
          <w:color w:val="000000"/>
          <w:kern w:val="0"/>
          <w:sz w:val="24"/>
        </w:rPr>
        <w:lastRenderedPageBreak/>
        <w:t>企业运营流程建议按照运营流程表中列示的流程执行，</w:t>
      </w:r>
      <w:r w:rsidRPr="00FA1006">
        <w:rPr>
          <w:rFonts w:hint="eastAsia"/>
          <w:b/>
          <w:color w:val="FF0000"/>
          <w:kern w:val="0"/>
          <w:sz w:val="24"/>
        </w:rPr>
        <w:t>比赛期间不</w:t>
      </w:r>
      <w:r>
        <w:rPr>
          <w:rFonts w:hint="eastAsia"/>
          <w:b/>
          <w:color w:val="FF0000"/>
          <w:kern w:val="0"/>
          <w:sz w:val="24"/>
        </w:rPr>
        <w:t>能</w:t>
      </w:r>
      <w:r w:rsidRPr="00FA1006">
        <w:rPr>
          <w:rFonts w:hint="eastAsia"/>
          <w:b/>
          <w:color w:val="FF0000"/>
          <w:kern w:val="0"/>
          <w:sz w:val="24"/>
        </w:rPr>
        <w:t>还原</w:t>
      </w:r>
      <w:r w:rsidRPr="00FA1006">
        <w:rPr>
          <w:rFonts w:hint="eastAsia"/>
          <w:color w:val="000000"/>
          <w:kern w:val="0"/>
          <w:sz w:val="24"/>
        </w:rPr>
        <w:t>。</w:t>
      </w:r>
    </w:p>
    <w:p w:rsidR="004C36D2" w:rsidRPr="00FA1006" w:rsidRDefault="004C36D2" w:rsidP="004C36D2">
      <w:pPr>
        <w:spacing w:line="360" w:lineRule="auto"/>
        <w:ind w:firstLineChars="200" w:firstLine="480"/>
        <w:rPr>
          <w:color w:val="000000"/>
          <w:kern w:val="0"/>
          <w:sz w:val="24"/>
        </w:rPr>
      </w:pPr>
      <w:r>
        <w:rPr>
          <w:rFonts w:hint="eastAsia"/>
          <w:color w:val="000000"/>
          <w:kern w:val="0"/>
          <w:sz w:val="24"/>
        </w:rPr>
        <w:t>每年经营结束后，各参赛队不需要提交纸质报表，只需要在系统里填写《综合费用表》、《利润表》、《资产负债表》，如果不交，则无法填写广告。</w:t>
      </w:r>
    </w:p>
    <w:p w:rsidR="004C36D2" w:rsidRDefault="004C36D2" w:rsidP="004C36D2">
      <w:pPr>
        <w:pStyle w:val="Default"/>
        <w:spacing w:line="360" w:lineRule="auto"/>
        <w:ind w:left="360" w:hanging="360"/>
        <w:rPr>
          <w:b/>
          <w:color w:val="FF0000"/>
        </w:rPr>
      </w:pPr>
      <w:r w:rsidRPr="00FA1006">
        <w:rPr>
          <w:rFonts w:hint="eastAsia"/>
          <w:b/>
          <w:color w:val="FF0000"/>
        </w:rPr>
        <w:t>注：数值为</w:t>
      </w:r>
      <w:r w:rsidRPr="00FA1006">
        <w:rPr>
          <w:rFonts w:hint="eastAsia"/>
          <w:b/>
          <w:color w:val="FF0000"/>
        </w:rPr>
        <w:t>0</w:t>
      </w:r>
      <w:r w:rsidRPr="00FA1006">
        <w:rPr>
          <w:rFonts w:hint="eastAsia"/>
          <w:b/>
          <w:color w:val="FF0000"/>
        </w:rPr>
        <w:t>时必须填写阿拉伯数字“</w:t>
      </w:r>
      <w:r w:rsidRPr="00FA1006">
        <w:rPr>
          <w:rFonts w:hint="eastAsia"/>
          <w:b/>
          <w:color w:val="FF0000"/>
        </w:rPr>
        <w:t>0</w:t>
      </w:r>
      <w:r w:rsidRPr="00FA1006">
        <w:rPr>
          <w:rFonts w:hint="eastAsia"/>
          <w:b/>
          <w:color w:val="FF0000"/>
        </w:rPr>
        <w:t>”。不填数字系统也视同填报错误。</w:t>
      </w:r>
    </w:p>
    <w:p w:rsidR="004C36D2" w:rsidRPr="00FA1006" w:rsidRDefault="004C36D2" w:rsidP="004C36D2">
      <w:pPr>
        <w:pStyle w:val="Default"/>
        <w:spacing w:line="360" w:lineRule="auto"/>
        <w:ind w:left="360" w:hanging="360"/>
        <w:rPr>
          <w:b/>
          <w:color w:val="FF0000"/>
        </w:rPr>
      </w:pPr>
    </w:p>
    <w:p w:rsidR="004C36D2" w:rsidRPr="00FD20F7" w:rsidRDefault="004C36D2" w:rsidP="004C36D2">
      <w:pPr>
        <w:pStyle w:val="Default"/>
        <w:spacing w:line="360" w:lineRule="auto"/>
        <w:ind w:left="360" w:hanging="360"/>
        <w:rPr>
          <w:b/>
          <w:sz w:val="30"/>
          <w:szCs w:val="30"/>
        </w:rPr>
      </w:pPr>
      <w:r w:rsidRPr="00AB3AF1">
        <w:rPr>
          <w:rFonts w:hint="eastAsia"/>
          <w:b/>
          <w:sz w:val="30"/>
          <w:szCs w:val="30"/>
        </w:rPr>
        <w:t>四、</w:t>
      </w:r>
      <w:r w:rsidRPr="00FD20F7">
        <w:rPr>
          <w:rFonts w:hint="eastAsia"/>
          <w:b/>
          <w:sz w:val="30"/>
          <w:szCs w:val="30"/>
        </w:rPr>
        <w:t>竞赛规则</w:t>
      </w:r>
    </w:p>
    <w:p w:rsidR="004C36D2" w:rsidRPr="00042B11" w:rsidRDefault="004C36D2" w:rsidP="004C36D2">
      <w:pPr>
        <w:pStyle w:val="Default"/>
        <w:spacing w:line="360" w:lineRule="auto"/>
        <w:rPr>
          <w:b/>
        </w:rPr>
      </w:pPr>
      <w:r w:rsidRPr="00042B11">
        <w:rPr>
          <w:rFonts w:hint="eastAsia"/>
          <w:b/>
        </w:rPr>
        <w:t>1</w:t>
      </w:r>
      <w:r>
        <w:rPr>
          <w:rFonts w:hint="eastAsia"/>
          <w:b/>
        </w:rPr>
        <w:t>、融资</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gridCol w:w="1440"/>
        <w:gridCol w:w="1620"/>
        <w:gridCol w:w="2304"/>
        <w:gridCol w:w="2410"/>
      </w:tblGrid>
      <w:tr w:rsidR="004C36D2" w:rsidRPr="00891B19" w:rsidTr="00C80138">
        <w:trPr>
          <w:trHeight w:val="530"/>
        </w:trPr>
        <w:tc>
          <w:tcPr>
            <w:tcW w:w="1440" w:type="dxa"/>
            <w:vAlign w:val="center"/>
          </w:tcPr>
          <w:p w:rsidR="004C36D2" w:rsidRPr="00FD20F7" w:rsidRDefault="004C36D2" w:rsidP="00C80138">
            <w:pPr>
              <w:jc w:val="center"/>
              <w:rPr>
                <w:b/>
                <w:sz w:val="24"/>
              </w:rPr>
            </w:pPr>
            <w:r w:rsidRPr="00FD20F7">
              <w:rPr>
                <w:rFonts w:hint="eastAsia"/>
                <w:b/>
                <w:sz w:val="24"/>
              </w:rPr>
              <w:t>贷款类型</w:t>
            </w:r>
          </w:p>
        </w:tc>
        <w:tc>
          <w:tcPr>
            <w:tcW w:w="1440" w:type="dxa"/>
            <w:vAlign w:val="center"/>
          </w:tcPr>
          <w:p w:rsidR="004C36D2" w:rsidRPr="00FD20F7" w:rsidRDefault="004C36D2" w:rsidP="00C80138">
            <w:pPr>
              <w:jc w:val="center"/>
              <w:rPr>
                <w:b/>
                <w:sz w:val="24"/>
              </w:rPr>
            </w:pPr>
            <w:r w:rsidRPr="00FD20F7">
              <w:rPr>
                <w:rFonts w:hint="eastAsia"/>
                <w:b/>
                <w:sz w:val="24"/>
              </w:rPr>
              <w:t>贷款时间</w:t>
            </w:r>
          </w:p>
        </w:tc>
        <w:tc>
          <w:tcPr>
            <w:tcW w:w="1620" w:type="dxa"/>
            <w:vAlign w:val="center"/>
          </w:tcPr>
          <w:p w:rsidR="004C36D2" w:rsidRPr="00FD20F7" w:rsidRDefault="004C36D2" w:rsidP="00C80138">
            <w:pPr>
              <w:jc w:val="center"/>
              <w:rPr>
                <w:b/>
                <w:sz w:val="24"/>
              </w:rPr>
            </w:pPr>
            <w:r w:rsidRPr="00FD20F7">
              <w:rPr>
                <w:rFonts w:hint="eastAsia"/>
                <w:b/>
                <w:sz w:val="24"/>
              </w:rPr>
              <w:t>贷款额度</w:t>
            </w:r>
          </w:p>
        </w:tc>
        <w:tc>
          <w:tcPr>
            <w:tcW w:w="2304" w:type="dxa"/>
            <w:vAlign w:val="center"/>
          </w:tcPr>
          <w:p w:rsidR="004C36D2" w:rsidRPr="00FD20F7" w:rsidRDefault="004C36D2" w:rsidP="00C80138">
            <w:pPr>
              <w:jc w:val="center"/>
              <w:rPr>
                <w:b/>
                <w:sz w:val="24"/>
              </w:rPr>
            </w:pPr>
            <w:r w:rsidRPr="00FD20F7">
              <w:rPr>
                <w:rFonts w:hint="eastAsia"/>
                <w:b/>
                <w:sz w:val="24"/>
              </w:rPr>
              <w:t>年</w:t>
            </w:r>
            <w:r>
              <w:rPr>
                <w:rFonts w:hint="eastAsia"/>
                <w:b/>
                <w:sz w:val="24"/>
              </w:rPr>
              <w:t>利</w:t>
            </w:r>
            <w:r w:rsidRPr="00FD20F7">
              <w:rPr>
                <w:rFonts w:hint="eastAsia"/>
                <w:b/>
                <w:sz w:val="24"/>
              </w:rPr>
              <w:t>息</w:t>
            </w:r>
          </w:p>
        </w:tc>
        <w:tc>
          <w:tcPr>
            <w:tcW w:w="2410" w:type="dxa"/>
            <w:vAlign w:val="center"/>
          </w:tcPr>
          <w:p w:rsidR="004C36D2" w:rsidRPr="00FD20F7" w:rsidRDefault="004C36D2" w:rsidP="00C80138">
            <w:pPr>
              <w:jc w:val="center"/>
              <w:rPr>
                <w:b/>
                <w:sz w:val="24"/>
              </w:rPr>
            </w:pPr>
            <w:r w:rsidRPr="00FD20F7">
              <w:rPr>
                <w:rFonts w:hint="eastAsia"/>
                <w:b/>
                <w:sz w:val="24"/>
              </w:rPr>
              <w:t>还款方式</w:t>
            </w:r>
          </w:p>
        </w:tc>
      </w:tr>
      <w:tr w:rsidR="004C36D2" w:rsidRPr="00891B19" w:rsidTr="00C80138">
        <w:trPr>
          <w:cantSplit/>
          <w:trHeight w:val="494"/>
        </w:trPr>
        <w:tc>
          <w:tcPr>
            <w:tcW w:w="1440" w:type="dxa"/>
            <w:vAlign w:val="center"/>
          </w:tcPr>
          <w:p w:rsidR="004C36D2" w:rsidRPr="00FD20F7" w:rsidRDefault="004C36D2" w:rsidP="00C80138">
            <w:pPr>
              <w:jc w:val="center"/>
              <w:rPr>
                <w:sz w:val="24"/>
              </w:rPr>
            </w:pPr>
            <w:r w:rsidRPr="00FD20F7">
              <w:rPr>
                <w:rFonts w:hint="eastAsia"/>
                <w:sz w:val="24"/>
              </w:rPr>
              <w:t>长期贷款</w:t>
            </w:r>
          </w:p>
        </w:tc>
        <w:tc>
          <w:tcPr>
            <w:tcW w:w="1440" w:type="dxa"/>
            <w:vAlign w:val="center"/>
          </w:tcPr>
          <w:p w:rsidR="004C36D2" w:rsidRPr="00FD20F7" w:rsidRDefault="004C36D2" w:rsidP="00C80138">
            <w:pPr>
              <w:jc w:val="center"/>
              <w:rPr>
                <w:sz w:val="24"/>
              </w:rPr>
            </w:pPr>
            <w:r w:rsidRPr="00FD20F7">
              <w:rPr>
                <w:rFonts w:hint="eastAsia"/>
                <w:sz w:val="24"/>
              </w:rPr>
              <w:t>每年年初</w:t>
            </w:r>
          </w:p>
        </w:tc>
        <w:tc>
          <w:tcPr>
            <w:tcW w:w="1620" w:type="dxa"/>
            <w:vMerge w:val="restart"/>
            <w:vAlign w:val="center"/>
          </w:tcPr>
          <w:p w:rsidR="004C36D2" w:rsidRPr="00FD20F7" w:rsidRDefault="004C36D2" w:rsidP="00C80138">
            <w:pPr>
              <w:jc w:val="center"/>
              <w:rPr>
                <w:sz w:val="24"/>
              </w:rPr>
            </w:pPr>
            <w:r w:rsidRPr="00FD20F7">
              <w:rPr>
                <w:rFonts w:hint="eastAsia"/>
                <w:sz w:val="24"/>
              </w:rPr>
              <w:t>所有长贷和短贷之和不能超过上年权益的</w:t>
            </w:r>
            <w:r w:rsidRPr="00FD20F7">
              <w:rPr>
                <w:rFonts w:hint="eastAsia"/>
                <w:sz w:val="24"/>
              </w:rPr>
              <w:t>3</w:t>
            </w:r>
            <w:r w:rsidRPr="00FD20F7">
              <w:rPr>
                <w:rFonts w:hint="eastAsia"/>
                <w:sz w:val="24"/>
              </w:rPr>
              <w:t>倍</w:t>
            </w:r>
          </w:p>
        </w:tc>
        <w:tc>
          <w:tcPr>
            <w:tcW w:w="2304" w:type="dxa"/>
            <w:vAlign w:val="center"/>
          </w:tcPr>
          <w:p w:rsidR="004C36D2" w:rsidRPr="00FD20F7" w:rsidRDefault="004C36D2" w:rsidP="00C80138">
            <w:pPr>
              <w:jc w:val="center"/>
              <w:rPr>
                <w:sz w:val="24"/>
              </w:rPr>
            </w:pPr>
            <w:r w:rsidRPr="00FD20F7">
              <w:rPr>
                <w:sz w:val="24"/>
              </w:rPr>
              <w:t>10%</w:t>
            </w:r>
          </w:p>
        </w:tc>
        <w:tc>
          <w:tcPr>
            <w:tcW w:w="2410" w:type="dxa"/>
            <w:vAlign w:val="center"/>
          </w:tcPr>
          <w:p w:rsidR="004C36D2" w:rsidRPr="00900B9A" w:rsidRDefault="004C36D2" w:rsidP="00C80138">
            <w:pPr>
              <w:jc w:val="center"/>
              <w:rPr>
                <w:sz w:val="24"/>
              </w:rPr>
            </w:pPr>
            <w:r w:rsidRPr="00FD20F7">
              <w:rPr>
                <w:rFonts w:hint="eastAsia"/>
                <w:sz w:val="24"/>
              </w:rPr>
              <w:t>年初付息，到期还本；</w:t>
            </w:r>
          </w:p>
        </w:tc>
      </w:tr>
      <w:tr w:rsidR="004C36D2" w:rsidRPr="00891B19" w:rsidTr="00C80138">
        <w:trPr>
          <w:cantSplit/>
          <w:trHeight w:val="315"/>
        </w:trPr>
        <w:tc>
          <w:tcPr>
            <w:tcW w:w="1440" w:type="dxa"/>
            <w:vAlign w:val="center"/>
          </w:tcPr>
          <w:p w:rsidR="004C36D2" w:rsidRPr="00FD20F7" w:rsidRDefault="004C36D2" w:rsidP="00C80138">
            <w:pPr>
              <w:jc w:val="center"/>
              <w:rPr>
                <w:sz w:val="24"/>
              </w:rPr>
            </w:pPr>
            <w:r w:rsidRPr="00FD20F7">
              <w:rPr>
                <w:rFonts w:hint="eastAsia"/>
                <w:sz w:val="24"/>
              </w:rPr>
              <w:t>短期贷款</w:t>
            </w:r>
          </w:p>
        </w:tc>
        <w:tc>
          <w:tcPr>
            <w:tcW w:w="1440" w:type="dxa"/>
            <w:vAlign w:val="center"/>
          </w:tcPr>
          <w:p w:rsidR="004C36D2" w:rsidRPr="00FD20F7" w:rsidRDefault="004C36D2" w:rsidP="00C80138">
            <w:pPr>
              <w:jc w:val="center"/>
              <w:rPr>
                <w:sz w:val="24"/>
              </w:rPr>
            </w:pPr>
            <w:r w:rsidRPr="00FD20F7">
              <w:rPr>
                <w:rFonts w:hint="eastAsia"/>
                <w:sz w:val="24"/>
              </w:rPr>
              <w:t>每季度初</w:t>
            </w:r>
          </w:p>
        </w:tc>
        <w:tc>
          <w:tcPr>
            <w:tcW w:w="1620" w:type="dxa"/>
            <w:vMerge/>
            <w:vAlign w:val="center"/>
          </w:tcPr>
          <w:p w:rsidR="004C36D2" w:rsidRPr="00FD20F7" w:rsidRDefault="004C36D2" w:rsidP="00C80138">
            <w:pPr>
              <w:jc w:val="center"/>
              <w:rPr>
                <w:sz w:val="24"/>
              </w:rPr>
            </w:pPr>
          </w:p>
        </w:tc>
        <w:tc>
          <w:tcPr>
            <w:tcW w:w="2304" w:type="dxa"/>
            <w:vAlign w:val="center"/>
          </w:tcPr>
          <w:p w:rsidR="004C36D2" w:rsidRPr="00FD20F7" w:rsidRDefault="004C36D2" w:rsidP="00C80138">
            <w:pPr>
              <w:jc w:val="center"/>
              <w:rPr>
                <w:sz w:val="24"/>
              </w:rPr>
            </w:pPr>
            <w:r w:rsidRPr="00FD20F7">
              <w:rPr>
                <w:sz w:val="24"/>
              </w:rPr>
              <w:t>5%</w:t>
            </w:r>
          </w:p>
        </w:tc>
        <w:tc>
          <w:tcPr>
            <w:tcW w:w="2410" w:type="dxa"/>
            <w:vAlign w:val="center"/>
          </w:tcPr>
          <w:p w:rsidR="004C36D2" w:rsidRPr="00900B9A" w:rsidRDefault="004C36D2" w:rsidP="00C80138">
            <w:pPr>
              <w:jc w:val="center"/>
              <w:rPr>
                <w:sz w:val="24"/>
              </w:rPr>
            </w:pPr>
            <w:r w:rsidRPr="00FD20F7">
              <w:rPr>
                <w:rFonts w:hint="eastAsia"/>
                <w:sz w:val="24"/>
              </w:rPr>
              <w:t>到期一次还本付息；</w:t>
            </w:r>
          </w:p>
        </w:tc>
      </w:tr>
      <w:tr w:rsidR="004C36D2" w:rsidRPr="00891B19" w:rsidTr="00C80138">
        <w:trPr>
          <w:trHeight w:val="315"/>
        </w:trPr>
        <w:tc>
          <w:tcPr>
            <w:tcW w:w="1440" w:type="dxa"/>
            <w:vAlign w:val="center"/>
          </w:tcPr>
          <w:p w:rsidR="004C36D2" w:rsidRPr="00FD20F7" w:rsidRDefault="004C36D2" w:rsidP="00C80138">
            <w:pPr>
              <w:jc w:val="center"/>
              <w:rPr>
                <w:sz w:val="24"/>
              </w:rPr>
            </w:pPr>
            <w:r w:rsidRPr="00FD20F7">
              <w:rPr>
                <w:rFonts w:hint="eastAsia"/>
                <w:sz w:val="24"/>
              </w:rPr>
              <w:t>资金贴现</w:t>
            </w:r>
          </w:p>
        </w:tc>
        <w:tc>
          <w:tcPr>
            <w:tcW w:w="1440" w:type="dxa"/>
            <w:vAlign w:val="center"/>
          </w:tcPr>
          <w:p w:rsidR="004C36D2" w:rsidRPr="00FD20F7" w:rsidRDefault="004C36D2" w:rsidP="00C80138">
            <w:pPr>
              <w:jc w:val="center"/>
              <w:rPr>
                <w:sz w:val="24"/>
              </w:rPr>
            </w:pPr>
            <w:r w:rsidRPr="00FD20F7">
              <w:rPr>
                <w:rFonts w:hint="eastAsia"/>
                <w:sz w:val="24"/>
              </w:rPr>
              <w:t>任何时间</w:t>
            </w:r>
          </w:p>
        </w:tc>
        <w:tc>
          <w:tcPr>
            <w:tcW w:w="1620" w:type="dxa"/>
            <w:vAlign w:val="center"/>
          </w:tcPr>
          <w:p w:rsidR="004C36D2" w:rsidRPr="00FD20F7" w:rsidRDefault="004C36D2" w:rsidP="00C80138">
            <w:pPr>
              <w:jc w:val="center"/>
              <w:rPr>
                <w:sz w:val="24"/>
              </w:rPr>
            </w:pPr>
            <w:r w:rsidRPr="00FD20F7">
              <w:rPr>
                <w:rFonts w:hint="eastAsia"/>
                <w:sz w:val="24"/>
              </w:rPr>
              <w:t>视应收款额</w:t>
            </w:r>
          </w:p>
        </w:tc>
        <w:tc>
          <w:tcPr>
            <w:tcW w:w="2304" w:type="dxa"/>
            <w:vAlign w:val="center"/>
          </w:tcPr>
          <w:p w:rsidR="004C36D2" w:rsidRPr="00FD20F7" w:rsidRDefault="004C36D2" w:rsidP="00C80138">
            <w:pPr>
              <w:jc w:val="center"/>
              <w:rPr>
                <w:sz w:val="24"/>
              </w:rPr>
            </w:pPr>
            <w:r w:rsidRPr="00FD20F7">
              <w:rPr>
                <w:rFonts w:hint="eastAsia"/>
                <w:sz w:val="24"/>
              </w:rPr>
              <w:t>10%</w:t>
            </w:r>
            <w:r w:rsidRPr="00FD20F7">
              <w:rPr>
                <w:rFonts w:hint="eastAsia"/>
                <w:sz w:val="24"/>
              </w:rPr>
              <w:t>（</w:t>
            </w:r>
            <w:r w:rsidRPr="00FD20F7">
              <w:rPr>
                <w:rFonts w:hint="eastAsia"/>
                <w:sz w:val="24"/>
              </w:rPr>
              <w:t>1</w:t>
            </w:r>
            <w:r w:rsidRPr="00FD20F7">
              <w:rPr>
                <w:rFonts w:hint="eastAsia"/>
                <w:sz w:val="24"/>
              </w:rPr>
              <w:t>季，</w:t>
            </w:r>
            <w:r w:rsidRPr="00FD20F7">
              <w:rPr>
                <w:rFonts w:hint="eastAsia"/>
                <w:sz w:val="24"/>
              </w:rPr>
              <w:t>2</w:t>
            </w:r>
            <w:r w:rsidRPr="00FD20F7">
              <w:rPr>
                <w:rFonts w:hint="eastAsia"/>
                <w:sz w:val="24"/>
              </w:rPr>
              <w:t>季），</w:t>
            </w:r>
          </w:p>
          <w:p w:rsidR="004C36D2" w:rsidRPr="00FD20F7" w:rsidRDefault="004C36D2" w:rsidP="00C80138">
            <w:pPr>
              <w:jc w:val="center"/>
              <w:rPr>
                <w:sz w:val="24"/>
              </w:rPr>
            </w:pPr>
            <w:r w:rsidRPr="00FD20F7">
              <w:rPr>
                <w:rFonts w:hint="eastAsia"/>
                <w:sz w:val="24"/>
              </w:rPr>
              <w:t>12.5%</w:t>
            </w:r>
            <w:r w:rsidRPr="00FD20F7">
              <w:rPr>
                <w:rFonts w:hint="eastAsia"/>
                <w:sz w:val="24"/>
              </w:rPr>
              <w:t>（</w:t>
            </w:r>
            <w:r w:rsidRPr="00FD20F7">
              <w:rPr>
                <w:rFonts w:hint="eastAsia"/>
                <w:sz w:val="24"/>
              </w:rPr>
              <w:t>3</w:t>
            </w:r>
            <w:r w:rsidRPr="00FD20F7">
              <w:rPr>
                <w:rFonts w:hint="eastAsia"/>
                <w:sz w:val="24"/>
              </w:rPr>
              <w:t>季，</w:t>
            </w:r>
            <w:r w:rsidRPr="00FD20F7">
              <w:rPr>
                <w:rFonts w:hint="eastAsia"/>
                <w:sz w:val="24"/>
              </w:rPr>
              <w:t>4</w:t>
            </w:r>
            <w:r w:rsidRPr="00FD20F7">
              <w:rPr>
                <w:rFonts w:hint="eastAsia"/>
                <w:sz w:val="24"/>
              </w:rPr>
              <w:t>季）</w:t>
            </w:r>
          </w:p>
        </w:tc>
        <w:tc>
          <w:tcPr>
            <w:tcW w:w="2410" w:type="dxa"/>
            <w:vAlign w:val="center"/>
          </w:tcPr>
          <w:p w:rsidR="004C36D2" w:rsidRPr="00FD20F7" w:rsidRDefault="004C36D2" w:rsidP="00C80138">
            <w:pPr>
              <w:jc w:val="center"/>
              <w:rPr>
                <w:sz w:val="24"/>
              </w:rPr>
            </w:pPr>
            <w:r w:rsidRPr="00A47A4B">
              <w:rPr>
                <w:rFonts w:hint="eastAsia"/>
                <w:b/>
                <w:color w:val="FF0000"/>
                <w:sz w:val="24"/>
              </w:rPr>
              <w:t>贴现</w:t>
            </w:r>
            <w:proofErr w:type="gramStart"/>
            <w:r w:rsidRPr="00A47A4B">
              <w:rPr>
                <w:rFonts w:hint="eastAsia"/>
                <w:b/>
                <w:color w:val="FF0000"/>
                <w:sz w:val="24"/>
              </w:rPr>
              <w:t>各账期</w:t>
            </w:r>
            <w:proofErr w:type="gramEnd"/>
            <w:r w:rsidRPr="00A47A4B">
              <w:rPr>
                <w:rFonts w:hint="eastAsia"/>
                <w:b/>
                <w:color w:val="FF0000"/>
                <w:sz w:val="24"/>
              </w:rPr>
              <w:t>分开核算，分开计息。</w:t>
            </w:r>
          </w:p>
        </w:tc>
      </w:tr>
      <w:tr w:rsidR="004C36D2" w:rsidRPr="00891B19" w:rsidTr="00C80138">
        <w:trPr>
          <w:cantSplit/>
          <w:trHeight w:val="516"/>
        </w:trPr>
        <w:tc>
          <w:tcPr>
            <w:tcW w:w="1440" w:type="dxa"/>
            <w:vAlign w:val="center"/>
          </w:tcPr>
          <w:p w:rsidR="004C36D2" w:rsidRPr="00FD20F7" w:rsidRDefault="004C36D2" w:rsidP="00C80138">
            <w:pPr>
              <w:jc w:val="center"/>
              <w:rPr>
                <w:sz w:val="24"/>
              </w:rPr>
            </w:pPr>
            <w:r w:rsidRPr="00FD20F7">
              <w:rPr>
                <w:rFonts w:hint="eastAsia"/>
                <w:sz w:val="24"/>
              </w:rPr>
              <w:t>库存拍卖</w:t>
            </w:r>
          </w:p>
        </w:tc>
        <w:tc>
          <w:tcPr>
            <w:tcW w:w="7774" w:type="dxa"/>
            <w:gridSpan w:val="4"/>
            <w:vAlign w:val="center"/>
          </w:tcPr>
          <w:p w:rsidR="004C36D2" w:rsidRPr="00FD20F7" w:rsidRDefault="004C36D2" w:rsidP="00C80138">
            <w:pPr>
              <w:jc w:val="center"/>
              <w:rPr>
                <w:sz w:val="24"/>
              </w:rPr>
            </w:pPr>
            <w:r w:rsidRPr="00FD20F7">
              <w:rPr>
                <w:rFonts w:hint="eastAsia"/>
                <w:sz w:val="24"/>
              </w:rPr>
              <w:t>原材料八折，成品按成本价</w:t>
            </w:r>
          </w:p>
        </w:tc>
      </w:tr>
    </w:tbl>
    <w:p w:rsidR="004C36D2" w:rsidRDefault="004C36D2" w:rsidP="004C36D2">
      <w:pPr>
        <w:pStyle w:val="Default"/>
        <w:spacing w:line="360" w:lineRule="auto"/>
      </w:pPr>
      <w:r>
        <w:rPr>
          <w:rFonts w:hint="eastAsia"/>
        </w:rPr>
        <w:t>规则说明：</w:t>
      </w:r>
    </w:p>
    <w:p w:rsidR="004C36D2" w:rsidRDefault="004C36D2" w:rsidP="004C36D2">
      <w:pPr>
        <w:pStyle w:val="Default"/>
        <w:spacing w:line="360" w:lineRule="auto"/>
      </w:pPr>
      <w:r>
        <w:rPr>
          <w:rFonts w:hint="eastAsia"/>
        </w:rPr>
        <w:t xml:space="preserve">(1)  </w:t>
      </w:r>
      <w:r>
        <w:rPr>
          <w:rFonts w:hint="eastAsia"/>
        </w:rPr>
        <w:t>长期和短期贷款信用额度</w:t>
      </w:r>
    </w:p>
    <w:p w:rsidR="004C36D2" w:rsidRDefault="004C36D2" w:rsidP="004C36D2">
      <w:pPr>
        <w:pStyle w:val="Default"/>
        <w:spacing w:line="360" w:lineRule="auto"/>
        <w:ind w:firstLineChars="200" w:firstLine="480"/>
      </w:pPr>
      <w:r>
        <w:rPr>
          <w:rFonts w:hint="eastAsia"/>
        </w:rPr>
        <w:t>长短期贷款的总额度（包括已借但未到还款期的贷款）为上年权益总计的</w:t>
      </w:r>
      <w:r>
        <w:rPr>
          <w:rFonts w:hint="eastAsia"/>
        </w:rPr>
        <w:t xml:space="preserve"> 3 </w:t>
      </w:r>
      <w:proofErr w:type="gramStart"/>
      <w:r>
        <w:rPr>
          <w:rFonts w:hint="eastAsia"/>
        </w:rPr>
        <w:t>倍</w:t>
      </w:r>
      <w:proofErr w:type="gramEnd"/>
      <w:r>
        <w:rPr>
          <w:rFonts w:hint="eastAsia"/>
        </w:rPr>
        <w:t>，长期贷款、短期贷款必须为大于等于</w:t>
      </w:r>
      <w:r>
        <w:rPr>
          <w:rFonts w:hint="eastAsia"/>
        </w:rPr>
        <w:t xml:space="preserve"> 10W </w:t>
      </w:r>
      <w:r>
        <w:rPr>
          <w:rFonts w:hint="eastAsia"/>
        </w:rPr>
        <w:t>的整数申请。例：第一年所有者权益为</w:t>
      </w:r>
      <w:r>
        <w:rPr>
          <w:rFonts w:hint="eastAsia"/>
        </w:rPr>
        <w:t>44</w:t>
      </w:r>
      <w:r>
        <w:rPr>
          <w:rFonts w:hint="eastAsia"/>
        </w:rPr>
        <w:t>，第一年已借</w:t>
      </w:r>
      <w:r>
        <w:rPr>
          <w:rFonts w:hint="eastAsia"/>
        </w:rPr>
        <w:t>5</w:t>
      </w:r>
      <w:r>
        <w:rPr>
          <w:rFonts w:hint="eastAsia"/>
        </w:rPr>
        <w:t>年期长贷</w:t>
      </w:r>
      <w:r>
        <w:rPr>
          <w:rFonts w:hint="eastAsia"/>
        </w:rPr>
        <w:t>57W</w:t>
      </w:r>
      <w:r>
        <w:rPr>
          <w:rFonts w:hint="eastAsia"/>
        </w:rPr>
        <w:t>（且未申请短期贷款），则第二年可贷款总额度为：</w:t>
      </w:r>
      <w:r>
        <w:rPr>
          <w:rFonts w:hint="eastAsia"/>
        </w:rPr>
        <w:t>44*3-57=75W</w:t>
      </w:r>
      <w:r>
        <w:rPr>
          <w:rFonts w:hint="eastAsia"/>
        </w:rPr>
        <w:t>。</w:t>
      </w:r>
    </w:p>
    <w:p w:rsidR="004C36D2" w:rsidRDefault="004C36D2" w:rsidP="004C36D2">
      <w:pPr>
        <w:pStyle w:val="Default"/>
        <w:spacing w:line="360" w:lineRule="auto"/>
      </w:pPr>
      <w:r>
        <w:rPr>
          <w:rFonts w:hint="eastAsia"/>
        </w:rPr>
        <w:t xml:space="preserve">(2)  </w:t>
      </w:r>
      <w:r>
        <w:rPr>
          <w:rFonts w:hint="eastAsia"/>
        </w:rPr>
        <w:t>贷款规则</w:t>
      </w:r>
    </w:p>
    <w:p w:rsidR="004C36D2" w:rsidRDefault="004C36D2" w:rsidP="004C36D2">
      <w:pPr>
        <w:pStyle w:val="Default"/>
        <w:spacing w:line="360" w:lineRule="auto"/>
        <w:ind w:left="480" w:hangingChars="200" w:hanging="480"/>
      </w:pPr>
      <w:r>
        <w:rPr>
          <w:rFonts w:hint="eastAsia"/>
        </w:rPr>
        <w:t>a</w:t>
      </w:r>
      <w:r>
        <w:rPr>
          <w:rFonts w:hint="eastAsia"/>
        </w:rPr>
        <w:t>、长期贷款每年必须支付利息，到期归还本金。长期贷款最多可贷</w:t>
      </w:r>
      <w:r>
        <w:rPr>
          <w:rFonts w:hint="eastAsia"/>
          <w:b/>
          <w:color w:val="FF0000"/>
        </w:rPr>
        <w:t>5</w:t>
      </w:r>
      <w:r>
        <w:rPr>
          <w:rFonts w:hint="eastAsia"/>
        </w:rPr>
        <w:t>年。</w:t>
      </w:r>
    </w:p>
    <w:p w:rsidR="004C36D2" w:rsidRDefault="004C36D2" w:rsidP="004C36D2">
      <w:pPr>
        <w:pStyle w:val="Default"/>
        <w:spacing w:line="360" w:lineRule="auto"/>
      </w:pPr>
      <w:r>
        <w:rPr>
          <w:rFonts w:hint="eastAsia"/>
        </w:rPr>
        <w:t>b.</w:t>
      </w:r>
      <w:r>
        <w:rPr>
          <w:rFonts w:hint="eastAsia"/>
        </w:rPr>
        <w:t>、结束年时，不要求归还没有到期的各类贷款。</w:t>
      </w:r>
    </w:p>
    <w:p w:rsidR="004C36D2" w:rsidRDefault="004C36D2" w:rsidP="004C36D2">
      <w:pPr>
        <w:pStyle w:val="Default"/>
        <w:spacing w:line="360" w:lineRule="auto"/>
        <w:ind w:left="480" w:hangingChars="200" w:hanging="480"/>
      </w:pPr>
      <w:r>
        <w:rPr>
          <w:rFonts w:hint="eastAsia"/>
        </w:rPr>
        <w:t>c.</w:t>
      </w:r>
      <w:r>
        <w:rPr>
          <w:rFonts w:hint="eastAsia"/>
        </w:rPr>
        <w:t>、短期贷款年限为</w:t>
      </w:r>
      <w:r>
        <w:rPr>
          <w:rFonts w:hint="eastAsia"/>
        </w:rPr>
        <w:t>1</w:t>
      </w:r>
      <w:r>
        <w:rPr>
          <w:rFonts w:hint="eastAsia"/>
        </w:rPr>
        <w:t>年，如果某一季度有短期贷款需要归还，且同时还拥有贷款额度时，必须先归还到期的短期贷款，才能申请新的短期贷款。</w:t>
      </w:r>
    </w:p>
    <w:p w:rsidR="004C36D2" w:rsidRDefault="004C36D2" w:rsidP="004C36D2">
      <w:pPr>
        <w:pStyle w:val="Default"/>
        <w:spacing w:line="360" w:lineRule="auto"/>
      </w:pPr>
      <w:r>
        <w:rPr>
          <w:rFonts w:hint="eastAsia"/>
        </w:rPr>
        <w:t>d.</w:t>
      </w:r>
      <w:r>
        <w:rPr>
          <w:rFonts w:hint="eastAsia"/>
        </w:rPr>
        <w:t>、所有的贷款不允许提前还款。</w:t>
      </w:r>
    </w:p>
    <w:p w:rsidR="004C36D2" w:rsidRDefault="004C36D2" w:rsidP="004C36D2">
      <w:pPr>
        <w:pStyle w:val="Default"/>
        <w:spacing w:line="360" w:lineRule="auto"/>
      </w:pPr>
      <w:r w:rsidRPr="00C11F53">
        <w:rPr>
          <w:rFonts w:hint="eastAsia"/>
        </w:rPr>
        <w:t>e.</w:t>
      </w:r>
      <w:r>
        <w:rPr>
          <w:rFonts w:hint="eastAsia"/>
        </w:rPr>
        <w:t>、</w:t>
      </w:r>
      <w:r w:rsidRPr="00C11F53">
        <w:rPr>
          <w:rFonts w:hint="eastAsia"/>
        </w:rPr>
        <w:t>企业间不允许私自融资，只允许</w:t>
      </w:r>
      <w:r>
        <w:rPr>
          <w:rFonts w:hint="eastAsia"/>
        </w:rPr>
        <w:t>企业</w:t>
      </w:r>
      <w:r w:rsidRPr="00C11F53">
        <w:rPr>
          <w:rFonts w:hint="eastAsia"/>
        </w:rPr>
        <w:t>向银行贷款</w:t>
      </w:r>
      <w:r>
        <w:rPr>
          <w:rFonts w:hint="eastAsia"/>
        </w:rPr>
        <w:t>，银行不提供高利贷</w:t>
      </w:r>
      <w:r w:rsidRPr="00C11F53">
        <w:rPr>
          <w:rFonts w:hint="eastAsia"/>
        </w:rPr>
        <w:t>。</w:t>
      </w:r>
    </w:p>
    <w:p w:rsidR="004C36D2" w:rsidRDefault="004C36D2" w:rsidP="004C36D2">
      <w:pPr>
        <w:pStyle w:val="Default"/>
        <w:spacing w:line="360" w:lineRule="auto"/>
        <w:ind w:left="480" w:hangingChars="200" w:hanging="480"/>
      </w:pPr>
      <w:r>
        <w:t>f</w:t>
      </w:r>
      <w:r>
        <w:rPr>
          <w:rFonts w:hint="eastAsia"/>
        </w:rPr>
        <w:t>、贷款利息计算时四舍五入。例：短期贷款</w:t>
      </w:r>
      <w:r>
        <w:rPr>
          <w:rFonts w:hint="eastAsia"/>
        </w:rPr>
        <w:t>21W</w:t>
      </w:r>
      <w:r>
        <w:rPr>
          <w:rFonts w:hint="eastAsia"/>
        </w:rPr>
        <w:t>，则利息为：</w:t>
      </w:r>
      <w:r>
        <w:rPr>
          <w:rFonts w:hint="eastAsia"/>
        </w:rPr>
        <w:t>21*5%=1.05W</w:t>
      </w:r>
      <w:r>
        <w:rPr>
          <w:rFonts w:hint="eastAsia"/>
        </w:rPr>
        <w:t>，四舍五入，实际支付利息为</w:t>
      </w:r>
      <w:r>
        <w:rPr>
          <w:rFonts w:hint="eastAsia"/>
        </w:rPr>
        <w:t>1W</w:t>
      </w:r>
      <w:r>
        <w:rPr>
          <w:rFonts w:hint="eastAsia"/>
        </w:rPr>
        <w:t>。</w:t>
      </w:r>
    </w:p>
    <w:p w:rsidR="004C36D2" w:rsidRDefault="004C36D2" w:rsidP="004C36D2">
      <w:pPr>
        <w:pStyle w:val="Default"/>
        <w:spacing w:line="360" w:lineRule="auto"/>
        <w:ind w:left="480" w:hangingChars="200" w:hanging="480"/>
      </w:pPr>
      <w:r>
        <w:rPr>
          <w:rFonts w:hint="eastAsia"/>
        </w:rPr>
        <w:t>g</w:t>
      </w:r>
      <w:r>
        <w:rPr>
          <w:rFonts w:hint="eastAsia"/>
        </w:rPr>
        <w:t>、长期贷款利息是根据长期贷款的贷款总额乘以利率计算。例：第</w:t>
      </w:r>
      <w:r>
        <w:rPr>
          <w:rFonts w:hint="eastAsia"/>
        </w:rPr>
        <w:t>1</w:t>
      </w:r>
      <w:r>
        <w:rPr>
          <w:rFonts w:hint="eastAsia"/>
        </w:rPr>
        <w:t>年申请</w:t>
      </w:r>
      <w:r>
        <w:rPr>
          <w:rFonts w:hint="eastAsia"/>
        </w:rPr>
        <w:t>54W</w:t>
      </w:r>
      <w:r>
        <w:rPr>
          <w:rFonts w:hint="eastAsia"/>
        </w:rPr>
        <w:t>长期贷款，第</w:t>
      </w:r>
      <w:r>
        <w:rPr>
          <w:rFonts w:hint="eastAsia"/>
        </w:rPr>
        <w:t>2</w:t>
      </w:r>
      <w:r>
        <w:rPr>
          <w:rFonts w:hint="eastAsia"/>
        </w:rPr>
        <w:t>年申请</w:t>
      </w:r>
      <w:r>
        <w:rPr>
          <w:rFonts w:hint="eastAsia"/>
        </w:rPr>
        <w:t>24W</w:t>
      </w:r>
      <w:r>
        <w:rPr>
          <w:rFonts w:hint="eastAsia"/>
        </w:rPr>
        <w:t>长期贷款，则第</w:t>
      </w:r>
      <w:r>
        <w:rPr>
          <w:rFonts w:hint="eastAsia"/>
        </w:rPr>
        <w:t>3</w:t>
      </w:r>
      <w:r>
        <w:rPr>
          <w:rFonts w:hint="eastAsia"/>
        </w:rPr>
        <w:t>年所需要支付的长期贷款利息</w:t>
      </w:r>
      <w:r>
        <w:rPr>
          <w:rFonts w:hint="eastAsia"/>
        </w:rPr>
        <w:t>=</w:t>
      </w:r>
      <w:r>
        <w:rPr>
          <w:rFonts w:hint="eastAsia"/>
        </w:rPr>
        <w:lastRenderedPageBreak/>
        <w:t>（</w:t>
      </w:r>
      <w:r>
        <w:rPr>
          <w:rFonts w:hint="eastAsia"/>
        </w:rPr>
        <w:t>54+24</w:t>
      </w:r>
      <w:r>
        <w:rPr>
          <w:rFonts w:hint="eastAsia"/>
        </w:rPr>
        <w:t>）</w:t>
      </w:r>
      <w:r>
        <w:rPr>
          <w:rFonts w:hint="eastAsia"/>
        </w:rPr>
        <w:t>*10%=7.8W</w:t>
      </w:r>
      <w:r>
        <w:rPr>
          <w:rFonts w:hint="eastAsia"/>
        </w:rPr>
        <w:t>，四舍五入，实际支付利息为</w:t>
      </w:r>
      <w:r>
        <w:rPr>
          <w:rFonts w:hint="eastAsia"/>
        </w:rPr>
        <w:t>8W</w:t>
      </w:r>
      <w:r>
        <w:rPr>
          <w:rFonts w:hint="eastAsia"/>
        </w:rPr>
        <w:t>。</w:t>
      </w:r>
    </w:p>
    <w:p w:rsidR="004C36D2" w:rsidRDefault="004C36D2" w:rsidP="004C36D2">
      <w:pPr>
        <w:pStyle w:val="Default"/>
        <w:spacing w:line="360" w:lineRule="auto"/>
        <w:ind w:left="480" w:hangingChars="200" w:hanging="480"/>
      </w:pPr>
      <w:r>
        <w:rPr>
          <w:rFonts w:hint="eastAsia"/>
        </w:rPr>
        <w:t xml:space="preserve">(3)  </w:t>
      </w:r>
      <w:r>
        <w:rPr>
          <w:rFonts w:hint="eastAsia"/>
        </w:rPr>
        <w:t>贴现规则</w:t>
      </w:r>
    </w:p>
    <w:p w:rsidR="004C36D2" w:rsidRDefault="004C36D2" w:rsidP="004C36D2">
      <w:pPr>
        <w:pStyle w:val="Default"/>
        <w:spacing w:line="360" w:lineRule="auto"/>
        <w:ind w:leftChars="200" w:left="420"/>
      </w:pPr>
      <w:r>
        <w:rPr>
          <w:rFonts w:hint="eastAsia"/>
        </w:rPr>
        <w:t>应收款分季度计算贴息，例如下图，应收款</w:t>
      </w:r>
      <w:r>
        <w:rPr>
          <w:rFonts w:hint="eastAsia"/>
        </w:rPr>
        <w:t>1</w:t>
      </w:r>
      <w:r>
        <w:rPr>
          <w:rFonts w:hint="eastAsia"/>
        </w:rPr>
        <w:t>季贴现</w:t>
      </w:r>
      <w:r>
        <w:rPr>
          <w:rFonts w:hint="eastAsia"/>
        </w:rPr>
        <w:t>16W</w:t>
      </w:r>
      <w:r>
        <w:rPr>
          <w:rFonts w:hint="eastAsia"/>
        </w:rPr>
        <w:t>，</w:t>
      </w:r>
      <w:r>
        <w:rPr>
          <w:rFonts w:hint="eastAsia"/>
        </w:rPr>
        <w:t>1</w:t>
      </w:r>
      <w:r>
        <w:rPr>
          <w:rFonts w:hint="eastAsia"/>
        </w:rPr>
        <w:t>季贴现</w:t>
      </w:r>
      <w:r>
        <w:rPr>
          <w:rFonts w:hint="eastAsia"/>
        </w:rPr>
        <w:t>24W</w:t>
      </w:r>
      <w:r>
        <w:rPr>
          <w:rFonts w:hint="eastAsia"/>
        </w:rPr>
        <w:t>，贴息为：</w:t>
      </w:r>
      <w:r w:rsidRPr="000C7547">
        <w:rPr>
          <w:rFonts w:hint="eastAsia"/>
        </w:rPr>
        <w:t>1</w:t>
      </w:r>
      <w:proofErr w:type="gramStart"/>
      <w:r w:rsidRPr="000C7547">
        <w:rPr>
          <w:rFonts w:hint="eastAsia"/>
        </w:rPr>
        <w:t>账期应收</w:t>
      </w:r>
      <w:proofErr w:type="gramEnd"/>
      <w:r w:rsidRPr="000C7547">
        <w:rPr>
          <w:rFonts w:hint="eastAsia"/>
        </w:rPr>
        <w:t>款贴息</w:t>
      </w:r>
      <w:r w:rsidRPr="000C7547">
        <w:rPr>
          <w:rFonts w:hint="eastAsia"/>
        </w:rPr>
        <w:t>=</w:t>
      </w:r>
      <w:r>
        <w:rPr>
          <w:rFonts w:hint="eastAsia"/>
        </w:rPr>
        <w:t>1</w:t>
      </w:r>
      <w:r w:rsidRPr="000C7547">
        <w:rPr>
          <w:rFonts w:hint="eastAsia"/>
        </w:rPr>
        <w:t>6*10%=</w:t>
      </w:r>
      <w:r>
        <w:rPr>
          <w:rFonts w:hint="eastAsia"/>
        </w:rPr>
        <w:t>1</w:t>
      </w:r>
      <w:r w:rsidRPr="000C7547">
        <w:rPr>
          <w:rFonts w:hint="eastAsia"/>
        </w:rPr>
        <w:t xml:space="preserve">.6 </w:t>
      </w:r>
      <w:r w:rsidRPr="000C7547">
        <w:rPr>
          <w:rFonts w:hint="eastAsia"/>
        </w:rPr>
        <w:t>≈</w:t>
      </w:r>
      <w:r>
        <w:rPr>
          <w:rFonts w:hint="eastAsia"/>
        </w:rPr>
        <w:t>2W</w:t>
      </w:r>
      <w:r>
        <w:rPr>
          <w:rFonts w:hint="eastAsia"/>
        </w:rPr>
        <w:t>，</w:t>
      </w:r>
      <w:r w:rsidRPr="000C7547">
        <w:rPr>
          <w:rFonts w:hint="eastAsia"/>
        </w:rPr>
        <w:t>2</w:t>
      </w:r>
      <w:proofErr w:type="gramStart"/>
      <w:r w:rsidRPr="000C7547">
        <w:rPr>
          <w:rFonts w:hint="eastAsia"/>
        </w:rPr>
        <w:t>账期应</w:t>
      </w:r>
      <w:proofErr w:type="gramEnd"/>
      <w:r w:rsidRPr="000C7547">
        <w:rPr>
          <w:rFonts w:hint="eastAsia"/>
        </w:rPr>
        <w:t>收款贴息</w:t>
      </w:r>
      <w:r>
        <w:rPr>
          <w:rFonts w:hint="eastAsia"/>
        </w:rPr>
        <w:t>=24*10%=</w:t>
      </w:r>
      <w:r w:rsidRPr="000C7547">
        <w:rPr>
          <w:rFonts w:hint="eastAsia"/>
        </w:rPr>
        <w:t xml:space="preserve">2.4 </w:t>
      </w:r>
      <w:r w:rsidRPr="000C7547">
        <w:rPr>
          <w:rFonts w:hint="eastAsia"/>
        </w:rPr>
        <w:t>≈</w:t>
      </w:r>
      <w:r w:rsidRPr="000C7547">
        <w:rPr>
          <w:rFonts w:hint="eastAsia"/>
        </w:rPr>
        <w:t>3</w:t>
      </w:r>
      <w:r>
        <w:rPr>
          <w:rFonts w:hint="eastAsia"/>
        </w:rPr>
        <w:t>W</w:t>
      </w:r>
      <w:r w:rsidRPr="000C7547">
        <w:rPr>
          <w:rFonts w:hint="eastAsia"/>
        </w:rPr>
        <w:t>，贴息总额</w:t>
      </w:r>
      <w:r w:rsidRPr="000C7547">
        <w:rPr>
          <w:rFonts w:hint="eastAsia"/>
        </w:rPr>
        <w:t>=</w:t>
      </w:r>
      <w:r>
        <w:rPr>
          <w:rFonts w:hint="eastAsia"/>
        </w:rPr>
        <w:t>2</w:t>
      </w:r>
      <w:r w:rsidRPr="000C7547">
        <w:rPr>
          <w:rFonts w:hint="eastAsia"/>
        </w:rPr>
        <w:t>+3=</w:t>
      </w:r>
      <w:r>
        <w:rPr>
          <w:rFonts w:hint="eastAsia"/>
        </w:rPr>
        <w:t>5W</w:t>
      </w:r>
      <w:r>
        <w:rPr>
          <w:rFonts w:hint="eastAsia"/>
        </w:rPr>
        <w:t>。</w:t>
      </w:r>
    </w:p>
    <w:p w:rsidR="004C36D2" w:rsidRDefault="004C36D2" w:rsidP="004C36D2">
      <w:pPr>
        <w:pStyle w:val="Default"/>
        <w:spacing w:line="360" w:lineRule="auto"/>
        <w:ind w:left="480" w:hangingChars="200" w:hanging="480"/>
        <w:jc w:val="center"/>
      </w:pPr>
      <w:r>
        <w:rPr>
          <w:rFonts w:hint="eastAsia"/>
          <w:noProof/>
        </w:rPr>
        <w:drawing>
          <wp:inline distT="0" distB="0" distL="0" distR="0">
            <wp:extent cx="4202430" cy="1711960"/>
            <wp:effectExtent l="1905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4202430" cy="1711960"/>
                    </a:xfrm>
                    <a:prstGeom prst="rect">
                      <a:avLst/>
                    </a:prstGeom>
                    <a:noFill/>
                    <a:ln w="9525">
                      <a:noFill/>
                      <a:miter lim="800000"/>
                      <a:headEnd/>
                      <a:tailEnd/>
                    </a:ln>
                  </pic:spPr>
                </pic:pic>
              </a:graphicData>
            </a:graphic>
          </wp:inline>
        </w:drawing>
      </w:r>
    </w:p>
    <w:p w:rsidR="004C36D2" w:rsidRDefault="004C36D2" w:rsidP="004C36D2">
      <w:pPr>
        <w:pStyle w:val="Default"/>
        <w:spacing w:line="360" w:lineRule="auto"/>
        <w:ind w:left="480" w:hangingChars="200" w:hanging="480"/>
      </w:pPr>
      <w:r>
        <w:rPr>
          <w:rFonts w:hint="eastAsia"/>
        </w:rPr>
        <w:t xml:space="preserve">(4)  </w:t>
      </w:r>
      <w:r>
        <w:rPr>
          <w:rFonts w:hint="eastAsia"/>
        </w:rPr>
        <w:t>出售库存规则</w:t>
      </w:r>
    </w:p>
    <w:p w:rsidR="004C36D2" w:rsidRDefault="004C36D2" w:rsidP="004C36D2">
      <w:pPr>
        <w:pStyle w:val="Default"/>
        <w:spacing w:line="360" w:lineRule="auto"/>
        <w:ind w:left="480" w:hangingChars="200" w:hanging="480"/>
      </w:pPr>
      <w:r>
        <w:t>a</w:t>
      </w:r>
      <w:r>
        <w:rPr>
          <w:rFonts w:hint="eastAsia"/>
        </w:rPr>
        <w:t>、原材料打八折（向下取整）出售。例：出售</w:t>
      </w:r>
      <w:r>
        <w:rPr>
          <w:rFonts w:hint="eastAsia"/>
        </w:rPr>
        <w:t>2</w:t>
      </w:r>
      <w:r>
        <w:rPr>
          <w:rFonts w:hint="eastAsia"/>
        </w:rPr>
        <w:t>个原材料获得</w:t>
      </w:r>
      <w:r>
        <w:rPr>
          <w:rFonts w:hint="eastAsia"/>
        </w:rPr>
        <w:t>2*0.8=1.</w:t>
      </w:r>
      <w:bookmarkStart w:id="0" w:name="_GoBack"/>
      <w:r>
        <w:rPr>
          <w:rFonts w:hint="eastAsia"/>
        </w:rPr>
        <w:t>6</w:t>
      </w:r>
      <w:bookmarkEnd w:id="0"/>
      <w:r>
        <w:rPr>
          <w:rFonts w:hint="eastAsia"/>
        </w:rPr>
        <w:t>W</w:t>
      </w:r>
      <w:r>
        <w:rPr>
          <w:rFonts w:ascii="宋体" w:hAnsi="宋体" w:hint="eastAsia"/>
        </w:rPr>
        <w:t>≈</w:t>
      </w:r>
      <w:r>
        <w:rPr>
          <w:rFonts w:hint="eastAsia"/>
        </w:rPr>
        <w:t>1W</w:t>
      </w:r>
      <w:r>
        <w:rPr>
          <w:rFonts w:hint="eastAsia"/>
        </w:rPr>
        <w:t>。</w:t>
      </w:r>
    </w:p>
    <w:p w:rsidR="004C36D2" w:rsidRDefault="004C36D2" w:rsidP="004C36D2">
      <w:pPr>
        <w:pStyle w:val="Default"/>
        <w:spacing w:line="360" w:lineRule="auto"/>
        <w:ind w:left="480" w:hangingChars="200" w:hanging="480"/>
      </w:pPr>
      <w:r>
        <w:t>b</w:t>
      </w:r>
      <w:r>
        <w:rPr>
          <w:rFonts w:hint="eastAsia"/>
        </w:rPr>
        <w:t>、出售产成品按产品的成本价计算。例：出售</w:t>
      </w:r>
      <w:r>
        <w:rPr>
          <w:rFonts w:hint="eastAsia"/>
        </w:rPr>
        <w:t>1</w:t>
      </w:r>
      <w:r>
        <w:rPr>
          <w:rFonts w:hint="eastAsia"/>
        </w:rPr>
        <w:t>个</w:t>
      </w:r>
      <w:r>
        <w:rPr>
          <w:rFonts w:hint="eastAsia"/>
        </w:rPr>
        <w:t>P2</w:t>
      </w:r>
      <w:r>
        <w:rPr>
          <w:rFonts w:hint="eastAsia"/>
        </w:rPr>
        <w:t>获得</w:t>
      </w:r>
      <w:r>
        <w:rPr>
          <w:rFonts w:hint="eastAsia"/>
        </w:rPr>
        <w:t>1*3=3W</w:t>
      </w:r>
      <w:r>
        <w:rPr>
          <w:rFonts w:hint="eastAsia"/>
        </w:rPr>
        <w:t>。</w:t>
      </w:r>
    </w:p>
    <w:p w:rsidR="004C36D2" w:rsidRPr="00BA5046" w:rsidRDefault="004C36D2" w:rsidP="004C36D2">
      <w:pPr>
        <w:pStyle w:val="Default"/>
        <w:spacing w:line="360" w:lineRule="auto"/>
        <w:ind w:left="480" w:hangingChars="200" w:hanging="480"/>
      </w:pPr>
    </w:p>
    <w:p w:rsidR="004C36D2" w:rsidRPr="00117740" w:rsidRDefault="004C36D2" w:rsidP="004C36D2">
      <w:pPr>
        <w:pStyle w:val="Default"/>
        <w:spacing w:line="360" w:lineRule="auto"/>
      </w:pPr>
      <w:r w:rsidRPr="00042B11">
        <w:rPr>
          <w:rFonts w:hint="eastAsia"/>
          <w:b/>
        </w:rPr>
        <w:t>2</w:t>
      </w:r>
      <w:r w:rsidRPr="00042B11">
        <w:rPr>
          <w:rFonts w:hint="eastAsia"/>
          <w:b/>
        </w:rPr>
        <w:t>、</w:t>
      </w:r>
      <w:r w:rsidRPr="00CA1274">
        <w:rPr>
          <w:rFonts w:hint="eastAsia"/>
          <w:b/>
        </w:rPr>
        <w:t>厂房</w:t>
      </w:r>
      <w:r>
        <w:rPr>
          <w:rFonts w:hint="eastAsia"/>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0"/>
        <w:gridCol w:w="1260"/>
        <w:gridCol w:w="1260"/>
        <w:gridCol w:w="1260"/>
        <w:gridCol w:w="1260"/>
      </w:tblGrid>
      <w:tr w:rsidR="004C36D2" w:rsidRPr="00117740" w:rsidTr="00C80138">
        <w:trPr>
          <w:cantSplit/>
          <w:trHeight w:val="457"/>
        </w:trPr>
        <w:tc>
          <w:tcPr>
            <w:tcW w:w="1980" w:type="dxa"/>
            <w:vAlign w:val="center"/>
          </w:tcPr>
          <w:p w:rsidR="004C36D2" w:rsidRPr="00117740" w:rsidRDefault="004C36D2" w:rsidP="00C80138">
            <w:pPr>
              <w:jc w:val="center"/>
              <w:rPr>
                <w:color w:val="000000"/>
                <w:kern w:val="0"/>
                <w:sz w:val="24"/>
              </w:rPr>
            </w:pPr>
            <w:r w:rsidRPr="00117740">
              <w:rPr>
                <w:rFonts w:hint="eastAsia"/>
                <w:color w:val="000000"/>
                <w:kern w:val="0"/>
                <w:sz w:val="24"/>
              </w:rPr>
              <w:t>厂房</w:t>
            </w:r>
          </w:p>
        </w:tc>
        <w:tc>
          <w:tcPr>
            <w:tcW w:w="1260" w:type="dxa"/>
            <w:vAlign w:val="center"/>
          </w:tcPr>
          <w:p w:rsidR="004C36D2" w:rsidRPr="00117740" w:rsidRDefault="004C36D2" w:rsidP="00C80138">
            <w:pPr>
              <w:jc w:val="center"/>
              <w:rPr>
                <w:color w:val="000000"/>
                <w:kern w:val="0"/>
                <w:sz w:val="24"/>
              </w:rPr>
            </w:pPr>
            <w:r w:rsidRPr="00117740">
              <w:rPr>
                <w:rFonts w:hint="eastAsia"/>
                <w:color w:val="000000"/>
                <w:kern w:val="0"/>
                <w:sz w:val="24"/>
              </w:rPr>
              <w:t>买价</w:t>
            </w:r>
          </w:p>
        </w:tc>
        <w:tc>
          <w:tcPr>
            <w:tcW w:w="1260" w:type="dxa"/>
            <w:vAlign w:val="center"/>
          </w:tcPr>
          <w:p w:rsidR="004C36D2" w:rsidRPr="00117740" w:rsidRDefault="004C36D2" w:rsidP="00C80138">
            <w:pPr>
              <w:jc w:val="center"/>
              <w:rPr>
                <w:color w:val="000000"/>
                <w:kern w:val="0"/>
                <w:sz w:val="24"/>
              </w:rPr>
            </w:pPr>
            <w:r w:rsidRPr="00117740">
              <w:rPr>
                <w:rFonts w:hint="eastAsia"/>
                <w:color w:val="000000"/>
                <w:kern w:val="0"/>
                <w:sz w:val="24"/>
              </w:rPr>
              <w:t>租金</w:t>
            </w:r>
          </w:p>
        </w:tc>
        <w:tc>
          <w:tcPr>
            <w:tcW w:w="1260" w:type="dxa"/>
            <w:vAlign w:val="center"/>
          </w:tcPr>
          <w:p w:rsidR="004C36D2" w:rsidRPr="00117740" w:rsidRDefault="004C36D2" w:rsidP="00C80138">
            <w:pPr>
              <w:jc w:val="center"/>
              <w:rPr>
                <w:color w:val="000000"/>
                <w:kern w:val="0"/>
                <w:sz w:val="24"/>
              </w:rPr>
            </w:pPr>
            <w:r w:rsidRPr="00117740">
              <w:rPr>
                <w:rFonts w:hint="eastAsia"/>
                <w:color w:val="000000"/>
                <w:kern w:val="0"/>
                <w:sz w:val="24"/>
              </w:rPr>
              <w:t>售价</w:t>
            </w:r>
          </w:p>
        </w:tc>
        <w:tc>
          <w:tcPr>
            <w:tcW w:w="1260" w:type="dxa"/>
            <w:vAlign w:val="center"/>
          </w:tcPr>
          <w:p w:rsidR="004C36D2" w:rsidRPr="00117740" w:rsidRDefault="004C36D2" w:rsidP="00C80138">
            <w:pPr>
              <w:jc w:val="center"/>
              <w:rPr>
                <w:color w:val="000000"/>
                <w:kern w:val="0"/>
                <w:sz w:val="24"/>
              </w:rPr>
            </w:pPr>
            <w:r w:rsidRPr="00117740">
              <w:rPr>
                <w:rFonts w:hint="eastAsia"/>
                <w:color w:val="000000"/>
                <w:kern w:val="0"/>
                <w:sz w:val="24"/>
              </w:rPr>
              <w:t>容量</w:t>
            </w:r>
          </w:p>
        </w:tc>
      </w:tr>
      <w:tr w:rsidR="004C36D2" w:rsidRPr="00117740" w:rsidTr="00C80138">
        <w:trPr>
          <w:cantSplit/>
          <w:trHeight w:val="640"/>
        </w:trPr>
        <w:tc>
          <w:tcPr>
            <w:tcW w:w="1980" w:type="dxa"/>
            <w:vAlign w:val="center"/>
          </w:tcPr>
          <w:p w:rsidR="004C36D2" w:rsidRPr="00117740" w:rsidRDefault="004C36D2" w:rsidP="00C80138">
            <w:pPr>
              <w:jc w:val="center"/>
              <w:rPr>
                <w:color w:val="000000"/>
                <w:kern w:val="0"/>
                <w:sz w:val="24"/>
              </w:rPr>
            </w:pPr>
            <w:r w:rsidRPr="00117740">
              <w:rPr>
                <w:rFonts w:hint="eastAsia"/>
                <w:color w:val="000000"/>
                <w:kern w:val="0"/>
                <w:sz w:val="24"/>
              </w:rPr>
              <w:t>大厂房</w:t>
            </w:r>
          </w:p>
        </w:tc>
        <w:tc>
          <w:tcPr>
            <w:tcW w:w="1260" w:type="dxa"/>
            <w:vAlign w:val="center"/>
          </w:tcPr>
          <w:p w:rsidR="004C36D2" w:rsidRPr="00117740" w:rsidRDefault="00053E8A" w:rsidP="00E751E3">
            <w:pPr>
              <w:jc w:val="center"/>
              <w:rPr>
                <w:color w:val="000000"/>
                <w:kern w:val="0"/>
                <w:sz w:val="24"/>
              </w:rPr>
            </w:pPr>
            <w:r>
              <w:rPr>
                <w:rFonts w:hint="eastAsia"/>
                <w:color w:val="000000"/>
                <w:kern w:val="0"/>
                <w:sz w:val="24"/>
              </w:rPr>
              <w:t>4</w:t>
            </w:r>
            <w:r w:rsidR="00E751E3">
              <w:rPr>
                <w:rFonts w:hint="eastAsia"/>
                <w:color w:val="000000"/>
                <w:kern w:val="0"/>
                <w:sz w:val="24"/>
              </w:rPr>
              <w:t>0</w:t>
            </w:r>
            <w:r w:rsidR="004C36D2" w:rsidRPr="00117740">
              <w:rPr>
                <w:rFonts w:hint="eastAsia"/>
                <w:color w:val="000000"/>
                <w:kern w:val="0"/>
                <w:sz w:val="24"/>
              </w:rPr>
              <w:t>W</w:t>
            </w:r>
          </w:p>
        </w:tc>
        <w:tc>
          <w:tcPr>
            <w:tcW w:w="1260" w:type="dxa"/>
            <w:vAlign w:val="center"/>
          </w:tcPr>
          <w:p w:rsidR="004C36D2" w:rsidRPr="00117740" w:rsidRDefault="00E751E3" w:rsidP="00C80138">
            <w:pPr>
              <w:jc w:val="center"/>
              <w:rPr>
                <w:color w:val="000000"/>
                <w:kern w:val="0"/>
                <w:sz w:val="24"/>
              </w:rPr>
            </w:pPr>
            <w:r>
              <w:rPr>
                <w:rFonts w:hint="eastAsia"/>
                <w:color w:val="000000"/>
                <w:kern w:val="0"/>
                <w:sz w:val="24"/>
              </w:rPr>
              <w:t>4</w:t>
            </w:r>
            <w:r w:rsidR="004C36D2" w:rsidRPr="00117740">
              <w:rPr>
                <w:rFonts w:hint="eastAsia"/>
                <w:color w:val="000000"/>
                <w:kern w:val="0"/>
                <w:sz w:val="24"/>
              </w:rPr>
              <w:t>W/</w:t>
            </w:r>
            <w:r w:rsidR="004C36D2" w:rsidRPr="00117740">
              <w:rPr>
                <w:rFonts w:hint="eastAsia"/>
                <w:color w:val="000000"/>
                <w:kern w:val="0"/>
                <w:sz w:val="24"/>
              </w:rPr>
              <w:t>年</w:t>
            </w:r>
          </w:p>
        </w:tc>
        <w:tc>
          <w:tcPr>
            <w:tcW w:w="1260" w:type="dxa"/>
            <w:vAlign w:val="center"/>
          </w:tcPr>
          <w:p w:rsidR="004C36D2" w:rsidRPr="00117740" w:rsidRDefault="00053E8A" w:rsidP="00E751E3">
            <w:pPr>
              <w:jc w:val="center"/>
              <w:rPr>
                <w:color w:val="000000"/>
                <w:kern w:val="0"/>
                <w:sz w:val="24"/>
              </w:rPr>
            </w:pPr>
            <w:r>
              <w:rPr>
                <w:rFonts w:hint="eastAsia"/>
                <w:color w:val="000000"/>
                <w:kern w:val="0"/>
                <w:sz w:val="24"/>
              </w:rPr>
              <w:t>4</w:t>
            </w:r>
            <w:r w:rsidR="00E751E3">
              <w:rPr>
                <w:rFonts w:hint="eastAsia"/>
                <w:color w:val="000000"/>
                <w:kern w:val="0"/>
                <w:sz w:val="24"/>
              </w:rPr>
              <w:t>0</w:t>
            </w:r>
            <w:r w:rsidR="004C36D2" w:rsidRPr="00117740">
              <w:rPr>
                <w:rFonts w:hint="eastAsia"/>
                <w:color w:val="000000"/>
                <w:kern w:val="0"/>
                <w:sz w:val="24"/>
              </w:rPr>
              <w:t>W</w:t>
            </w:r>
          </w:p>
        </w:tc>
        <w:tc>
          <w:tcPr>
            <w:tcW w:w="1260" w:type="dxa"/>
            <w:vAlign w:val="center"/>
          </w:tcPr>
          <w:p w:rsidR="004C36D2" w:rsidRPr="00230B1A" w:rsidRDefault="00E751E3" w:rsidP="00C80138">
            <w:pPr>
              <w:jc w:val="center"/>
              <w:rPr>
                <w:color w:val="000000"/>
                <w:kern w:val="0"/>
                <w:sz w:val="24"/>
              </w:rPr>
            </w:pPr>
            <w:r>
              <w:rPr>
                <w:rFonts w:hint="eastAsia"/>
                <w:color w:val="000000"/>
                <w:kern w:val="0"/>
                <w:sz w:val="24"/>
              </w:rPr>
              <w:t>4</w:t>
            </w:r>
            <w:r w:rsidR="004C36D2" w:rsidRPr="00230B1A">
              <w:rPr>
                <w:rFonts w:hint="eastAsia"/>
                <w:color w:val="000000"/>
                <w:kern w:val="0"/>
                <w:sz w:val="24"/>
              </w:rPr>
              <w:t>条</w:t>
            </w:r>
          </w:p>
        </w:tc>
      </w:tr>
      <w:tr w:rsidR="004C36D2" w:rsidRPr="00117740" w:rsidTr="00C80138">
        <w:trPr>
          <w:cantSplit/>
          <w:trHeight w:val="640"/>
        </w:trPr>
        <w:tc>
          <w:tcPr>
            <w:tcW w:w="1980" w:type="dxa"/>
            <w:vAlign w:val="center"/>
          </w:tcPr>
          <w:p w:rsidR="004C36D2" w:rsidRPr="00117740" w:rsidRDefault="004C36D2" w:rsidP="00C80138">
            <w:pPr>
              <w:jc w:val="center"/>
              <w:rPr>
                <w:color w:val="000000"/>
                <w:kern w:val="0"/>
                <w:sz w:val="24"/>
              </w:rPr>
            </w:pPr>
            <w:r>
              <w:rPr>
                <w:rFonts w:hint="eastAsia"/>
                <w:color w:val="000000"/>
                <w:kern w:val="0"/>
                <w:sz w:val="24"/>
              </w:rPr>
              <w:t>中</w:t>
            </w:r>
            <w:r w:rsidRPr="00117740">
              <w:rPr>
                <w:rFonts w:hint="eastAsia"/>
                <w:color w:val="000000"/>
                <w:kern w:val="0"/>
                <w:sz w:val="24"/>
              </w:rPr>
              <w:t>厂房</w:t>
            </w:r>
          </w:p>
        </w:tc>
        <w:tc>
          <w:tcPr>
            <w:tcW w:w="1260" w:type="dxa"/>
            <w:vAlign w:val="center"/>
          </w:tcPr>
          <w:p w:rsidR="004C36D2" w:rsidRPr="00117740" w:rsidRDefault="00E751E3" w:rsidP="003C29BE">
            <w:pPr>
              <w:jc w:val="center"/>
              <w:rPr>
                <w:color w:val="000000"/>
                <w:kern w:val="0"/>
                <w:sz w:val="24"/>
              </w:rPr>
            </w:pPr>
            <w:r>
              <w:rPr>
                <w:rFonts w:hint="eastAsia"/>
                <w:color w:val="000000"/>
                <w:kern w:val="0"/>
                <w:sz w:val="24"/>
              </w:rPr>
              <w:t>30</w:t>
            </w:r>
            <w:r w:rsidR="004C36D2">
              <w:rPr>
                <w:rFonts w:hint="eastAsia"/>
                <w:color w:val="000000"/>
                <w:kern w:val="0"/>
                <w:sz w:val="24"/>
              </w:rPr>
              <w:t>W</w:t>
            </w:r>
          </w:p>
        </w:tc>
        <w:tc>
          <w:tcPr>
            <w:tcW w:w="1260" w:type="dxa"/>
            <w:vAlign w:val="center"/>
          </w:tcPr>
          <w:p w:rsidR="004C36D2" w:rsidRPr="00117740" w:rsidRDefault="003C29BE" w:rsidP="00C80138">
            <w:pPr>
              <w:jc w:val="center"/>
              <w:rPr>
                <w:color w:val="000000"/>
                <w:kern w:val="0"/>
                <w:sz w:val="24"/>
              </w:rPr>
            </w:pPr>
            <w:r>
              <w:rPr>
                <w:rFonts w:hint="eastAsia"/>
                <w:color w:val="000000"/>
                <w:kern w:val="0"/>
                <w:sz w:val="24"/>
              </w:rPr>
              <w:t>3</w:t>
            </w:r>
            <w:r w:rsidR="004C36D2">
              <w:rPr>
                <w:rFonts w:hint="eastAsia"/>
                <w:color w:val="000000"/>
                <w:kern w:val="0"/>
                <w:sz w:val="24"/>
              </w:rPr>
              <w:t>W</w:t>
            </w:r>
            <w:r w:rsidR="004C36D2" w:rsidRPr="00117740">
              <w:rPr>
                <w:rFonts w:hint="eastAsia"/>
                <w:color w:val="000000"/>
                <w:kern w:val="0"/>
                <w:sz w:val="24"/>
              </w:rPr>
              <w:t>/</w:t>
            </w:r>
            <w:r w:rsidR="004C36D2" w:rsidRPr="00117740">
              <w:rPr>
                <w:rFonts w:hint="eastAsia"/>
                <w:color w:val="000000"/>
                <w:kern w:val="0"/>
                <w:sz w:val="24"/>
              </w:rPr>
              <w:t>年</w:t>
            </w:r>
          </w:p>
        </w:tc>
        <w:tc>
          <w:tcPr>
            <w:tcW w:w="1260" w:type="dxa"/>
            <w:vAlign w:val="center"/>
          </w:tcPr>
          <w:p w:rsidR="004C36D2" w:rsidRPr="00117740" w:rsidRDefault="00E751E3" w:rsidP="00486722">
            <w:pPr>
              <w:jc w:val="center"/>
              <w:rPr>
                <w:color w:val="000000"/>
                <w:kern w:val="0"/>
                <w:sz w:val="24"/>
              </w:rPr>
            </w:pPr>
            <w:r>
              <w:rPr>
                <w:rFonts w:hint="eastAsia"/>
                <w:color w:val="000000"/>
                <w:kern w:val="0"/>
                <w:sz w:val="24"/>
              </w:rPr>
              <w:t>30</w:t>
            </w:r>
            <w:r w:rsidR="004C36D2">
              <w:rPr>
                <w:rFonts w:hint="eastAsia"/>
                <w:color w:val="000000"/>
                <w:kern w:val="0"/>
                <w:sz w:val="24"/>
              </w:rPr>
              <w:t>W</w:t>
            </w:r>
          </w:p>
        </w:tc>
        <w:tc>
          <w:tcPr>
            <w:tcW w:w="1260" w:type="dxa"/>
            <w:vAlign w:val="center"/>
          </w:tcPr>
          <w:p w:rsidR="004C36D2" w:rsidRDefault="003C29BE" w:rsidP="00C80138">
            <w:pPr>
              <w:jc w:val="center"/>
              <w:rPr>
                <w:color w:val="000000"/>
                <w:kern w:val="0"/>
                <w:sz w:val="24"/>
              </w:rPr>
            </w:pPr>
            <w:r>
              <w:rPr>
                <w:rFonts w:hint="eastAsia"/>
                <w:color w:val="000000"/>
                <w:kern w:val="0"/>
                <w:sz w:val="24"/>
              </w:rPr>
              <w:t>3</w:t>
            </w:r>
            <w:r w:rsidR="004C36D2">
              <w:rPr>
                <w:rFonts w:hint="eastAsia"/>
                <w:color w:val="000000"/>
                <w:kern w:val="0"/>
                <w:sz w:val="24"/>
              </w:rPr>
              <w:t>条</w:t>
            </w:r>
          </w:p>
        </w:tc>
      </w:tr>
      <w:tr w:rsidR="004C36D2" w:rsidRPr="00117740" w:rsidTr="00C80138">
        <w:trPr>
          <w:cantSplit/>
          <w:trHeight w:val="548"/>
        </w:trPr>
        <w:tc>
          <w:tcPr>
            <w:tcW w:w="1980" w:type="dxa"/>
            <w:vAlign w:val="center"/>
          </w:tcPr>
          <w:p w:rsidR="004C36D2" w:rsidRPr="00117740" w:rsidRDefault="004C36D2" w:rsidP="00C80138">
            <w:pPr>
              <w:jc w:val="center"/>
              <w:rPr>
                <w:color w:val="000000"/>
                <w:kern w:val="0"/>
                <w:sz w:val="24"/>
              </w:rPr>
            </w:pPr>
            <w:r w:rsidRPr="00117740">
              <w:rPr>
                <w:rFonts w:hint="eastAsia"/>
                <w:color w:val="000000"/>
                <w:kern w:val="0"/>
                <w:sz w:val="24"/>
              </w:rPr>
              <w:t>小厂房</w:t>
            </w:r>
          </w:p>
        </w:tc>
        <w:tc>
          <w:tcPr>
            <w:tcW w:w="1260" w:type="dxa"/>
            <w:vAlign w:val="center"/>
          </w:tcPr>
          <w:p w:rsidR="004C36D2" w:rsidRPr="00117740" w:rsidRDefault="00E751E3" w:rsidP="00486722">
            <w:pPr>
              <w:jc w:val="center"/>
              <w:rPr>
                <w:color w:val="000000"/>
                <w:kern w:val="0"/>
                <w:sz w:val="24"/>
              </w:rPr>
            </w:pPr>
            <w:r>
              <w:rPr>
                <w:rFonts w:hint="eastAsia"/>
                <w:color w:val="000000"/>
                <w:kern w:val="0"/>
                <w:sz w:val="24"/>
              </w:rPr>
              <w:t>1</w:t>
            </w:r>
            <w:r w:rsidR="003C29BE">
              <w:rPr>
                <w:rFonts w:hint="eastAsia"/>
                <w:color w:val="000000"/>
                <w:kern w:val="0"/>
                <w:sz w:val="24"/>
              </w:rPr>
              <w:t>9</w:t>
            </w:r>
            <w:r w:rsidR="004C36D2" w:rsidRPr="00117740">
              <w:rPr>
                <w:rFonts w:hint="eastAsia"/>
                <w:color w:val="000000"/>
                <w:kern w:val="0"/>
                <w:sz w:val="24"/>
              </w:rPr>
              <w:t>W</w:t>
            </w:r>
          </w:p>
        </w:tc>
        <w:tc>
          <w:tcPr>
            <w:tcW w:w="1260" w:type="dxa"/>
            <w:vAlign w:val="center"/>
          </w:tcPr>
          <w:p w:rsidR="004C36D2" w:rsidRPr="00117740" w:rsidRDefault="00E751E3" w:rsidP="00C80138">
            <w:pPr>
              <w:jc w:val="center"/>
              <w:rPr>
                <w:color w:val="000000"/>
                <w:kern w:val="0"/>
                <w:sz w:val="24"/>
              </w:rPr>
            </w:pPr>
            <w:r>
              <w:rPr>
                <w:rFonts w:hint="eastAsia"/>
                <w:color w:val="000000"/>
                <w:kern w:val="0"/>
                <w:sz w:val="24"/>
              </w:rPr>
              <w:t>2</w:t>
            </w:r>
            <w:r w:rsidR="004C36D2" w:rsidRPr="00117740">
              <w:rPr>
                <w:rFonts w:hint="eastAsia"/>
                <w:color w:val="000000"/>
                <w:kern w:val="0"/>
                <w:sz w:val="24"/>
              </w:rPr>
              <w:t>W/</w:t>
            </w:r>
            <w:r w:rsidR="004C36D2" w:rsidRPr="00117740">
              <w:rPr>
                <w:rFonts w:hint="eastAsia"/>
                <w:color w:val="000000"/>
                <w:kern w:val="0"/>
                <w:sz w:val="24"/>
              </w:rPr>
              <w:t>年</w:t>
            </w:r>
          </w:p>
        </w:tc>
        <w:tc>
          <w:tcPr>
            <w:tcW w:w="1260" w:type="dxa"/>
            <w:vAlign w:val="center"/>
          </w:tcPr>
          <w:p w:rsidR="004C36D2" w:rsidRPr="00117740" w:rsidRDefault="00E751E3" w:rsidP="00486722">
            <w:pPr>
              <w:jc w:val="center"/>
              <w:rPr>
                <w:color w:val="000000"/>
                <w:kern w:val="0"/>
                <w:sz w:val="24"/>
              </w:rPr>
            </w:pPr>
            <w:r>
              <w:rPr>
                <w:rFonts w:hint="eastAsia"/>
                <w:color w:val="000000"/>
                <w:kern w:val="0"/>
                <w:sz w:val="24"/>
              </w:rPr>
              <w:t>1</w:t>
            </w:r>
            <w:r w:rsidR="003C29BE">
              <w:rPr>
                <w:rFonts w:hint="eastAsia"/>
                <w:color w:val="000000"/>
                <w:kern w:val="0"/>
                <w:sz w:val="24"/>
              </w:rPr>
              <w:t>9</w:t>
            </w:r>
            <w:r w:rsidR="004C36D2" w:rsidRPr="00117740">
              <w:rPr>
                <w:rFonts w:hint="eastAsia"/>
                <w:color w:val="000000"/>
                <w:kern w:val="0"/>
                <w:sz w:val="24"/>
              </w:rPr>
              <w:t>W</w:t>
            </w:r>
          </w:p>
        </w:tc>
        <w:tc>
          <w:tcPr>
            <w:tcW w:w="1260" w:type="dxa"/>
            <w:vAlign w:val="center"/>
          </w:tcPr>
          <w:p w:rsidR="004C36D2" w:rsidRPr="00117740" w:rsidRDefault="00E751E3" w:rsidP="00C80138">
            <w:pPr>
              <w:jc w:val="center"/>
              <w:rPr>
                <w:color w:val="000000"/>
                <w:kern w:val="0"/>
                <w:sz w:val="24"/>
              </w:rPr>
            </w:pPr>
            <w:r>
              <w:rPr>
                <w:rFonts w:hint="eastAsia"/>
                <w:color w:val="000000"/>
                <w:kern w:val="0"/>
                <w:sz w:val="24"/>
              </w:rPr>
              <w:t>2</w:t>
            </w:r>
            <w:r w:rsidR="004C36D2" w:rsidRPr="00117740">
              <w:rPr>
                <w:rFonts w:hint="eastAsia"/>
                <w:color w:val="000000"/>
                <w:kern w:val="0"/>
                <w:sz w:val="24"/>
              </w:rPr>
              <w:t>条</w:t>
            </w:r>
          </w:p>
        </w:tc>
      </w:tr>
    </w:tbl>
    <w:p w:rsidR="004C36D2" w:rsidRPr="00117740" w:rsidRDefault="004C36D2" w:rsidP="004C36D2">
      <w:pPr>
        <w:rPr>
          <w:color w:val="000000"/>
          <w:kern w:val="0"/>
          <w:sz w:val="24"/>
        </w:rPr>
      </w:pPr>
    </w:p>
    <w:p w:rsidR="004C36D2" w:rsidRDefault="004C36D2" w:rsidP="004C36D2">
      <w:pPr>
        <w:pStyle w:val="Default"/>
        <w:spacing w:line="360" w:lineRule="auto"/>
      </w:pPr>
      <w:r>
        <w:rPr>
          <w:rFonts w:hint="eastAsia"/>
        </w:rPr>
        <w:t>规则说明：</w:t>
      </w:r>
    </w:p>
    <w:p w:rsidR="004C36D2" w:rsidRDefault="004C36D2" w:rsidP="004C36D2">
      <w:pPr>
        <w:pStyle w:val="Default"/>
        <w:tabs>
          <w:tab w:val="left" w:pos="1620"/>
        </w:tabs>
        <w:spacing w:line="360" w:lineRule="auto"/>
        <w:ind w:left="360" w:hangingChars="150" w:hanging="360"/>
      </w:pPr>
      <w:r>
        <w:rPr>
          <w:rFonts w:hint="eastAsia"/>
        </w:rPr>
        <w:t>a</w:t>
      </w:r>
      <w:r>
        <w:rPr>
          <w:rFonts w:hint="eastAsia"/>
        </w:rPr>
        <w:t>、租用或购买厂房可以在任何季度进行。如果决定租用厂房或者厂房买转租，租金在开始租用的季度交付，即从现金处取等量钱币，放在租金费用处。一年租期到期时，如果决定续租，需重复以上动作。</w:t>
      </w:r>
    </w:p>
    <w:p w:rsidR="004C36D2" w:rsidRPr="00C979EB" w:rsidRDefault="004C36D2" w:rsidP="004C36D2">
      <w:pPr>
        <w:pStyle w:val="Default"/>
        <w:spacing w:line="360" w:lineRule="auto"/>
        <w:ind w:left="360" w:hangingChars="150" w:hanging="360"/>
      </w:pPr>
      <w:r>
        <w:rPr>
          <w:rFonts w:hint="eastAsia"/>
        </w:rPr>
        <w:t>b</w:t>
      </w:r>
      <w:r>
        <w:rPr>
          <w:rFonts w:hint="eastAsia"/>
        </w:rPr>
        <w:t>、</w:t>
      </w:r>
      <w:r w:rsidRPr="00C979EB">
        <w:rPr>
          <w:rFonts w:hint="eastAsia"/>
        </w:rPr>
        <w:t>厂房租入后，一年后</w:t>
      </w:r>
      <w:proofErr w:type="gramStart"/>
      <w:r w:rsidRPr="00C979EB">
        <w:rPr>
          <w:rFonts w:hint="eastAsia"/>
        </w:rPr>
        <w:t>可作租转买</w:t>
      </w:r>
      <w:proofErr w:type="gramEnd"/>
      <w:r w:rsidRPr="00C979EB">
        <w:rPr>
          <w:rFonts w:hint="eastAsia"/>
        </w:rPr>
        <w:t>、退租等处理</w:t>
      </w:r>
      <w:r>
        <w:rPr>
          <w:rFonts w:hint="eastAsia"/>
        </w:rPr>
        <w:t>（例：第一年第一季度租厂房，则以后每一年的第一季度末“厂房处理”均可“租转买”）</w:t>
      </w:r>
      <w:r w:rsidRPr="00C979EB">
        <w:rPr>
          <w:rFonts w:hint="eastAsia"/>
        </w:rPr>
        <w:t>，</w:t>
      </w:r>
      <w:r>
        <w:rPr>
          <w:rFonts w:hint="eastAsia"/>
        </w:rPr>
        <w:t>如果到期没有选择“租转买”，</w:t>
      </w:r>
      <w:r w:rsidRPr="00C979EB">
        <w:rPr>
          <w:rFonts w:hint="eastAsia"/>
        </w:rPr>
        <w:t>系统自动</w:t>
      </w:r>
      <w:r>
        <w:rPr>
          <w:rFonts w:hint="eastAsia"/>
        </w:rPr>
        <w:t>做</w:t>
      </w:r>
      <w:r w:rsidRPr="00C979EB">
        <w:rPr>
          <w:rFonts w:hint="eastAsia"/>
        </w:rPr>
        <w:t>续租处理</w:t>
      </w:r>
      <w:r>
        <w:rPr>
          <w:rFonts w:hint="eastAsia"/>
        </w:rPr>
        <w:t>，租金在“当季结束”时和“行政管理费”一并扣除。</w:t>
      </w:r>
    </w:p>
    <w:p w:rsidR="004C36D2" w:rsidRDefault="004C36D2" w:rsidP="004C36D2">
      <w:pPr>
        <w:pStyle w:val="Default"/>
        <w:spacing w:line="360" w:lineRule="auto"/>
        <w:ind w:left="360" w:hangingChars="150" w:hanging="360"/>
      </w:pPr>
      <w:r>
        <w:rPr>
          <w:rFonts w:hint="eastAsia"/>
        </w:rPr>
        <w:t>c</w:t>
      </w:r>
      <w:r>
        <w:rPr>
          <w:rFonts w:hint="eastAsia"/>
        </w:rPr>
        <w:t>、要新建或租赁生产线，必须购买或租用厂房，没有租用或购买厂房不能新建</w:t>
      </w:r>
      <w:r>
        <w:rPr>
          <w:rFonts w:hint="eastAsia"/>
        </w:rPr>
        <w:lastRenderedPageBreak/>
        <w:t>或租赁生产线。</w:t>
      </w:r>
    </w:p>
    <w:p w:rsidR="004C36D2" w:rsidRDefault="004C36D2" w:rsidP="004C36D2">
      <w:pPr>
        <w:pStyle w:val="Default"/>
        <w:spacing w:line="360" w:lineRule="auto"/>
      </w:pPr>
      <w:r>
        <w:rPr>
          <w:rFonts w:hint="eastAsia"/>
        </w:rPr>
        <w:t>d</w:t>
      </w:r>
      <w:r>
        <w:rPr>
          <w:rFonts w:hint="eastAsia"/>
        </w:rPr>
        <w:t>、</w:t>
      </w:r>
      <w:r w:rsidRPr="00902172">
        <w:rPr>
          <w:rFonts w:hint="eastAsia"/>
        </w:rPr>
        <w:t>如果厂房中没有生产线，可以选择厂房退租</w:t>
      </w:r>
      <w:r>
        <w:rPr>
          <w:rFonts w:hint="eastAsia"/>
        </w:rPr>
        <w:t>。</w:t>
      </w:r>
    </w:p>
    <w:p w:rsidR="004C36D2" w:rsidRDefault="004C36D2" w:rsidP="004C36D2">
      <w:pPr>
        <w:pStyle w:val="Default"/>
        <w:spacing w:line="360" w:lineRule="auto"/>
        <w:ind w:left="360" w:hangingChars="150" w:hanging="360"/>
      </w:pPr>
      <w:r>
        <w:t>e</w:t>
      </w:r>
      <w:r>
        <w:rPr>
          <w:rFonts w:hint="eastAsia"/>
        </w:rPr>
        <w:t>、</w:t>
      </w:r>
      <w:r w:rsidRPr="00117740">
        <w:rPr>
          <w:rFonts w:hint="eastAsia"/>
        </w:rPr>
        <w:t>厂房出售得到</w:t>
      </w:r>
      <w:proofErr w:type="gramStart"/>
      <w:r w:rsidRPr="00117740">
        <w:rPr>
          <w:rFonts w:hint="eastAsia"/>
        </w:rPr>
        <w:t>4</w:t>
      </w:r>
      <w:r w:rsidRPr="00117740">
        <w:rPr>
          <w:rFonts w:hint="eastAsia"/>
        </w:rPr>
        <w:t>个账期的</w:t>
      </w:r>
      <w:proofErr w:type="gramEnd"/>
      <w:r w:rsidRPr="00117740">
        <w:rPr>
          <w:rFonts w:hint="eastAsia"/>
        </w:rPr>
        <w:t>应收款，紧急情况下可</w:t>
      </w:r>
      <w:r>
        <w:rPr>
          <w:rFonts w:hint="eastAsia"/>
        </w:rPr>
        <w:t>进行</w:t>
      </w:r>
      <w:r w:rsidRPr="00117740">
        <w:rPr>
          <w:rFonts w:hint="eastAsia"/>
        </w:rPr>
        <w:t>厂房贴现（</w:t>
      </w:r>
      <w:r w:rsidRPr="00117740">
        <w:rPr>
          <w:rFonts w:hint="eastAsia"/>
        </w:rPr>
        <w:t>4</w:t>
      </w:r>
      <w:r w:rsidRPr="00117740">
        <w:rPr>
          <w:rFonts w:hint="eastAsia"/>
        </w:rPr>
        <w:t>季贴现），直接得到现金，如厂房中有生产线，同时要扣租金。</w:t>
      </w:r>
    </w:p>
    <w:p w:rsidR="004C36D2" w:rsidRPr="00BA5046" w:rsidRDefault="004C36D2" w:rsidP="004C36D2">
      <w:pPr>
        <w:pStyle w:val="Default"/>
        <w:spacing w:line="360" w:lineRule="auto"/>
        <w:ind w:left="360" w:hangingChars="150" w:hanging="360"/>
      </w:pPr>
      <w:r>
        <w:t>f</w:t>
      </w:r>
      <w:r>
        <w:rPr>
          <w:rFonts w:hint="eastAsia"/>
        </w:rPr>
        <w:t>、</w:t>
      </w:r>
      <w:r w:rsidRPr="00BA5046">
        <w:rPr>
          <w:rFonts w:hint="eastAsia"/>
        </w:rPr>
        <w:t>厂房使用可以任意组合，但</w:t>
      </w:r>
      <w:r>
        <w:rPr>
          <w:rFonts w:hint="eastAsia"/>
        </w:rPr>
        <w:t>总数不能超过四个；</w:t>
      </w:r>
      <w:proofErr w:type="gramStart"/>
      <w:r>
        <w:rPr>
          <w:rFonts w:hint="eastAsia"/>
        </w:rPr>
        <w:t>如租四个</w:t>
      </w:r>
      <w:proofErr w:type="gramEnd"/>
      <w:r>
        <w:rPr>
          <w:rFonts w:hint="eastAsia"/>
        </w:rPr>
        <w:t>小厂房或买四个大厂房或租一个大厂房买一</w:t>
      </w:r>
      <w:r w:rsidRPr="00BA5046">
        <w:rPr>
          <w:rFonts w:hint="eastAsia"/>
        </w:rPr>
        <w:t>个</w:t>
      </w:r>
      <w:r>
        <w:rPr>
          <w:rFonts w:hint="eastAsia"/>
        </w:rPr>
        <w:t>中</w:t>
      </w:r>
      <w:r w:rsidRPr="00BA5046">
        <w:rPr>
          <w:rFonts w:hint="eastAsia"/>
        </w:rPr>
        <w:t>厂房</w:t>
      </w:r>
      <w:r>
        <w:rPr>
          <w:rFonts w:hint="eastAsia"/>
        </w:rPr>
        <w:t>两个小厂房</w:t>
      </w:r>
      <w:r w:rsidRPr="00BA5046">
        <w:rPr>
          <w:rFonts w:hint="eastAsia"/>
        </w:rPr>
        <w:t>。</w:t>
      </w:r>
    </w:p>
    <w:p w:rsidR="004C36D2" w:rsidRDefault="004C36D2" w:rsidP="004C36D2">
      <w:pPr>
        <w:pStyle w:val="Default"/>
        <w:spacing w:line="360" w:lineRule="auto"/>
      </w:pPr>
      <w:r>
        <w:rPr>
          <w:rFonts w:hint="eastAsia"/>
          <w:b/>
        </w:rPr>
        <w:t>3</w:t>
      </w:r>
      <w:r w:rsidRPr="007E1590">
        <w:rPr>
          <w:rFonts w:hint="eastAsia"/>
          <w:b/>
        </w:rPr>
        <w:t>、生产线</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080"/>
        <w:gridCol w:w="1080"/>
        <w:gridCol w:w="1080"/>
        <w:gridCol w:w="1080"/>
        <w:gridCol w:w="1080"/>
        <w:gridCol w:w="1080"/>
        <w:gridCol w:w="900"/>
      </w:tblGrid>
      <w:tr w:rsidR="004C36D2" w:rsidRPr="009A5A2A" w:rsidTr="00C80138">
        <w:trPr>
          <w:trHeight w:val="831"/>
        </w:trPr>
        <w:tc>
          <w:tcPr>
            <w:tcW w:w="1620" w:type="dxa"/>
            <w:vAlign w:val="center"/>
          </w:tcPr>
          <w:p w:rsidR="004C36D2" w:rsidRPr="00BD0B81" w:rsidRDefault="004C36D2" w:rsidP="00C80138">
            <w:pPr>
              <w:jc w:val="center"/>
              <w:rPr>
                <w:color w:val="000000"/>
                <w:kern w:val="0"/>
                <w:sz w:val="24"/>
              </w:rPr>
            </w:pPr>
            <w:r w:rsidRPr="00BD0B81">
              <w:rPr>
                <w:rFonts w:hint="eastAsia"/>
                <w:color w:val="000000"/>
                <w:kern w:val="0"/>
                <w:sz w:val="24"/>
              </w:rPr>
              <w:t>生产线</w:t>
            </w:r>
          </w:p>
        </w:tc>
        <w:tc>
          <w:tcPr>
            <w:tcW w:w="1080" w:type="dxa"/>
            <w:vAlign w:val="center"/>
          </w:tcPr>
          <w:p w:rsidR="004C36D2" w:rsidRPr="00BD0B81" w:rsidRDefault="004C36D2" w:rsidP="00C80138">
            <w:pPr>
              <w:jc w:val="center"/>
              <w:rPr>
                <w:color w:val="000000"/>
                <w:kern w:val="0"/>
                <w:sz w:val="24"/>
              </w:rPr>
            </w:pPr>
            <w:r w:rsidRPr="00BD0B81">
              <w:rPr>
                <w:rFonts w:hint="eastAsia"/>
                <w:color w:val="000000"/>
                <w:kern w:val="0"/>
                <w:sz w:val="24"/>
              </w:rPr>
              <w:t>购置费</w:t>
            </w:r>
          </w:p>
        </w:tc>
        <w:tc>
          <w:tcPr>
            <w:tcW w:w="1080" w:type="dxa"/>
            <w:vAlign w:val="center"/>
          </w:tcPr>
          <w:p w:rsidR="004C36D2" w:rsidRDefault="004C36D2" w:rsidP="00C80138">
            <w:pPr>
              <w:jc w:val="center"/>
              <w:rPr>
                <w:color w:val="000000"/>
                <w:kern w:val="0"/>
                <w:sz w:val="24"/>
              </w:rPr>
            </w:pPr>
            <w:r w:rsidRPr="00BD0B81">
              <w:rPr>
                <w:rFonts w:hint="eastAsia"/>
                <w:color w:val="000000"/>
                <w:kern w:val="0"/>
                <w:sz w:val="24"/>
              </w:rPr>
              <w:t>安装</w:t>
            </w:r>
          </w:p>
          <w:p w:rsidR="004C36D2" w:rsidRPr="00BD0B81" w:rsidRDefault="004C36D2" w:rsidP="00C80138">
            <w:pPr>
              <w:jc w:val="center"/>
              <w:rPr>
                <w:color w:val="000000"/>
                <w:kern w:val="0"/>
                <w:sz w:val="24"/>
              </w:rPr>
            </w:pPr>
            <w:r w:rsidRPr="00BD0B81">
              <w:rPr>
                <w:rFonts w:hint="eastAsia"/>
                <w:color w:val="000000"/>
                <w:kern w:val="0"/>
                <w:sz w:val="24"/>
              </w:rPr>
              <w:t>周期</w:t>
            </w:r>
          </w:p>
        </w:tc>
        <w:tc>
          <w:tcPr>
            <w:tcW w:w="1080" w:type="dxa"/>
            <w:vAlign w:val="center"/>
          </w:tcPr>
          <w:p w:rsidR="004C36D2" w:rsidRDefault="004C36D2" w:rsidP="00C80138">
            <w:pPr>
              <w:jc w:val="center"/>
              <w:rPr>
                <w:color w:val="000000"/>
                <w:kern w:val="0"/>
                <w:sz w:val="24"/>
              </w:rPr>
            </w:pPr>
            <w:r w:rsidRPr="00BD0B81">
              <w:rPr>
                <w:rFonts w:hint="eastAsia"/>
                <w:color w:val="000000"/>
                <w:kern w:val="0"/>
                <w:sz w:val="24"/>
              </w:rPr>
              <w:t>生产</w:t>
            </w:r>
          </w:p>
          <w:p w:rsidR="004C36D2" w:rsidRPr="00BD0B81" w:rsidRDefault="004C36D2" w:rsidP="00C80138">
            <w:pPr>
              <w:jc w:val="center"/>
              <w:rPr>
                <w:color w:val="000000"/>
                <w:kern w:val="0"/>
                <w:sz w:val="24"/>
              </w:rPr>
            </w:pPr>
            <w:r w:rsidRPr="00BD0B81">
              <w:rPr>
                <w:rFonts w:hint="eastAsia"/>
                <w:color w:val="000000"/>
                <w:kern w:val="0"/>
                <w:sz w:val="24"/>
              </w:rPr>
              <w:t>周期</w:t>
            </w:r>
          </w:p>
        </w:tc>
        <w:tc>
          <w:tcPr>
            <w:tcW w:w="1080" w:type="dxa"/>
            <w:vAlign w:val="center"/>
          </w:tcPr>
          <w:p w:rsidR="004C36D2" w:rsidRDefault="004C36D2" w:rsidP="00C80138">
            <w:pPr>
              <w:jc w:val="center"/>
              <w:rPr>
                <w:color w:val="000000"/>
                <w:kern w:val="0"/>
                <w:sz w:val="24"/>
              </w:rPr>
            </w:pPr>
            <w:r w:rsidRPr="00BD0B81">
              <w:rPr>
                <w:rFonts w:hint="eastAsia"/>
                <w:color w:val="000000"/>
                <w:kern w:val="0"/>
                <w:sz w:val="24"/>
              </w:rPr>
              <w:t>总转</w:t>
            </w:r>
          </w:p>
          <w:p w:rsidR="004C36D2" w:rsidRPr="00BD0B81" w:rsidRDefault="004C36D2" w:rsidP="00C80138">
            <w:pPr>
              <w:jc w:val="center"/>
              <w:rPr>
                <w:color w:val="000000"/>
                <w:kern w:val="0"/>
                <w:sz w:val="24"/>
              </w:rPr>
            </w:pPr>
            <w:proofErr w:type="gramStart"/>
            <w:r w:rsidRPr="00BD0B81">
              <w:rPr>
                <w:rFonts w:hint="eastAsia"/>
                <w:color w:val="000000"/>
                <w:kern w:val="0"/>
                <w:sz w:val="24"/>
              </w:rPr>
              <w:t>产费</w:t>
            </w:r>
            <w:proofErr w:type="gramEnd"/>
          </w:p>
        </w:tc>
        <w:tc>
          <w:tcPr>
            <w:tcW w:w="1080" w:type="dxa"/>
            <w:vAlign w:val="center"/>
          </w:tcPr>
          <w:p w:rsidR="004C36D2" w:rsidRDefault="004C36D2" w:rsidP="00C80138">
            <w:pPr>
              <w:jc w:val="center"/>
              <w:rPr>
                <w:color w:val="000000"/>
                <w:kern w:val="0"/>
                <w:sz w:val="24"/>
              </w:rPr>
            </w:pPr>
            <w:r w:rsidRPr="00BD0B81">
              <w:rPr>
                <w:rFonts w:hint="eastAsia"/>
                <w:color w:val="000000"/>
                <w:kern w:val="0"/>
                <w:sz w:val="24"/>
              </w:rPr>
              <w:t>转产</w:t>
            </w:r>
          </w:p>
          <w:p w:rsidR="004C36D2" w:rsidRPr="00BD0B81" w:rsidRDefault="004C36D2" w:rsidP="00C80138">
            <w:pPr>
              <w:jc w:val="center"/>
              <w:rPr>
                <w:color w:val="000000"/>
                <w:kern w:val="0"/>
                <w:sz w:val="24"/>
              </w:rPr>
            </w:pPr>
            <w:r w:rsidRPr="00BD0B81">
              <w:rPr>
                <w:rFonts w:hint="eastAsia"/>
                <w:color w:val="000000"/>
                <w:kern w:val="0"/>
                <w:sz w:val="24"/>
              </w:rPr>
              <w:t>周期</w:t>
            </w:r>
          </w:p>
        </w:tc>
        <w:tc>
          <w:tcPr>
            <w:tcW w:w="1080" w:type="dxa"/>
            <w:vAlign w:val="center"/>
          </w:tcPr>
          <w:p w:rsidR="004C36D2" w:rsidRPr="00BD0B81" w:rsidRDefault="004C36D2" w:rsidP="00C80138">
            <w:pPr>
              <w:jc w:val="center"/>
              <w:rPr>
                <w:color w:val="000000"/>
                <w:kern w:val="0"/>
                <w:sz w:val="24"/>
              </w:rPr>
            </w:pPr>
            <w:r w:rsidRPr="00BD0B81">
              <w:rPr>
                <w:rFonts w:hint="eastAsia"/>
                <w:color w:val="000000"/>
                <w:kern w:val="0"/>
                <w:sz w:val="24"/>
              </w:rPr>
              <w:t>维修费</w:t>
            </w:r>
          </w:p>
        </w:tc>
        <w:tc>
          <w:tcPr>
            <w:tcW w:w="900" w:type="dxa"/>
            <w:vAlign w:val="center"/>
          </w:tcPr>
          <w:p w:rsidR="004C36D2" w:rsidRPr="00BD0B81" w:rsidRDefault="004C36D2" w:rsidP="00C80138">
            <w:pPr>
              <w:jc w:val="center"/>
              <w:rPr>
                <w:color w:val="000000"/>
                <w:kern w:val="0"/>
                <w:sz w:val="24"/>
              </w:rPr>
            </w:pPr>
            <w:r w:rsidRPr="00BD0B81">
              <w:rPr>
                <w:rFonts w:hint="eastAsia"/>
                <w:color w:val="000000"/>
                <w:kern w:val="0"/>
                <w:sz w:val="24"/>
              </w:rPr>
              <w:t>残值</w:t>
            </w:r>
          </w:p>
        </w:tc>
      </w:tr>
      <w:tr w:rsidR="004C36D2" w:rsidRPr="009A5A2A" w:rsidTr="00C80138">
        <w:trPr>
          <w:trHeight w:val="546"/>
        </w:trPr>
        <w:tc>
          <w:tcPr>
            <w:tcW w:w="1620" w:type="dxa"/>
            <w:vAlign w:val="center"/>
          </w:tcPr>
          <w:p w:rsidR="004C36D2" w:rsidRPr="00BD0B81" w:rsidRDefault="004C36D2" w:rsidP="00C80138">
            <w:pPr>
              <w:jc w:val="center"/>
              <w:rPr>
                <w:color w:val="000000"/>
                <w:kern w:val="0"/>
                <w:sz w:val="24"/>
              </w:rPr>
            </w:pPr>
            <w:r w:rsidRPr="00BD0B81">
              <w:rPr>
                <w:rFonts w:hint="eastAsia"/>
                <w:color w:val="000000"/>
                <w:kern w:val="0"/>
                <w:sz w:val="24"/>
              </w:rPr>
              <w:t>超级手工线</w:t>
            </w:r>
          </w:p>
        </w:tc>
        <w:tc>
          <w:tcPr>
            <w:tcW w:w="1080" w:type="dxa"/>
            <w:vAlign w:val="center"/>
          </w:tcPr>
          <w:p w:rsidR="004C36D2" w:rsidRPr="00BD0B81" w:rsidRDefault="00E751E3" w:rsidP="00C80138">
            <w:pPr>
              <w:jc w:val="center"/>
              <w:rPr>
                <w:color w:val="000000"/>
                <w:kern w:val="0"/>
                <w:sz w:val="24"/>
              </w:rPr>
            </w:pPr>
            <w:r>
              <w:rPr>
                <w:rFonts w:hint="eastAsia"/>
                <w:color w:val="000000"/>
                <w:kern w:val="0"/>
                <w:sz w:val="24"/>
              </w:rPr>
              <w:t>3</w:t>
            </w:r>
            <w:r w:rsidR="004C36D2" w:rsidRPr="00BD0B81">
              <w:rPr>
                <w:rFonts w:hint="eastAsia"/>
                <w:color w:val="000000"/>
                <w:kern w:val="0"/>
                <w:sz w:val="24"/>
              </w:rPr>
              <w:t>W</w:t>
            </w:r>
          </w:p>
        </w:tc>
        <w:tc>
          <w:tcPr>
            <w:tcW w:w="1080" w:type="dxa"/>
            <w:vAlign w:val="center"/>
          </w:tcPr>
          <w:p w:rsidR="004C36D2" w:rsidRPr="00BD0B81" w:rsidRDefault="004C36D2" w:rsidP="00C80138">
            <w:pPr>
              <w:jc w:val="center"/>
              <w:rPr>
                <w:color w:val="000000"/>
                <w:kern w:val="0"/>
                <w:sz w:val="24"/>
              </w:rPr>
            </w:pPr>
            <w:r w:rsidRPr="00BD0B81">
              <w:rPr>
                <w:rFonts w:hint="eastAsia"/>
                <w:color w:val="000000"/>
                <w:kern w:val="0"/>
                <w:sz w:val="24"/>
              </w:rPr>
              <w:t>无</w:t>
            </w:r>
          </w:p>
        </w:tc>
        <w:tc>
          <w:tcPr>
            <w:tcW w:w="1080" w:type="dxa"/>
            <w:vAlign w:val="center"/>
          </w:tcPr>
          <w:p w:rsidR="004C36D2" w:rsidRPr="00BD0B81" w:rsidRDefault="004C36D2" w:rsidP="00C80138">
            <w:pPr>
              <w:jc w:val="center"/>
              <w:rPr>
                <w:color w:val="000000"/>
                <w:kern w:val="0"/>
                <w:sz w:val="24"/>
              </w:rPr>
            </w:pPr>
            <w:r w:rsidRPr="00BD0B81">
              <w:rPr>
                <w:rFonts w:hint="eastAsia"/>
                <w:color w:val="000000"/>
                <w:kern w:val="0"/>
                <w:sz w:val="24"/>
              </w:rPr>
              <w:t>2Q</w:t>
            </w:r>
          </w:p>
        </w:tc>
        <w:tc>
          <w:tcPr>
            <w:tcW w:w="1080" w:type="dxa"/>
            <w:vAlign w:val="center"/>
          </w:tcPr>
          <w:p w:rsidR="004C36D2" w:rsidRPr="00BD0B81" w:rsidRDefault="004C36D2" w:rsidP="00C80138">
            <w:pPr>
              <w:jc w:val="center"/>
              <w:rPr>
                <w:color w:val="000000"/>
                <w:kern w:val="0"/>
                <w:sz w:val="24"/>
              </w:rPr>
            </w:pPr>
            <w:r w:rsidRPr="00BD0B81">
              <w:rPr>
                <w:rFonts w:hint="eastAsia"/>
                <w:color w:val="000000"/>
                <w:kern w:val="0"/>
                <w:sz w:val="24"/>
              </w:rPr>
              <w:t>0W</w:t>
            </w:r>
          </w:p>
        </w:tc>
        <w:tc>
          <w:tcPr>
            <w:tcW w:w="1080" w:type="dxa"/>
            <w:vAlign w:val="center"/>
          </w:tcPr>
          <w:p w:rsidR="004C36D2" w:rsidRPr="00BD0B81" w:rsidRDefault="004C36D2" w:rsidP="00C80138">
            <w:pPr>
              <w:jc w:val="center"/>
              <w:rPr>
                <w:color w:val="000000"/>
                <w:kern w:val="0"/>
                <w:sz w:val="24"/>
              </w:rPr>
            </w:pPr>
            <w:r w:rsidRPr="00BD0B81">
              <w:rPr>
                <w:rFonts w:hint="eastAsia"/>
                <w:color w:val="000000"/>
                <w:kern w:val="0"/>
                <w:sz w:val="24"/>
              </w:rPr>
              <w:t>无</w:t>
            </w:r>
          </w:p>
        </w:tc>
        <w:tc>
          <w:tcPr>
            <w:tcW w:w="1080" w:type="dxa"/>
            <w:vAlign w:val="center"/>
          </w:tcPr>
          <w:p w:rsidR="004C36D2" w:rsidRPr="00BD0B81" w:rsidRDefault="004C36D2" w:rsidP="00C80138">
            <w:pPr>
              <w:jc w:val="center"/>
              <w:rPr>
                <w:color w:val="000000"/>
                <w:kern w:val="0"/>
                <w:sz w:val="24"/>
              </w:rPr>
            </w:pPr>
            <w:r>
              <w:rPr>
                <w:rFonts w:hint="eastAsia"/>
                <w:color w:val="000000"/>
                <w:kern w:val="0"/>
                <w:sz w:val="24"/>
              </w:rPr>
              <w:t>1</w:t>
            </w:r>
            <w:r w:rsidRPr="00BD0B81">
              <w:rPr>
                <w:rFonts w:hint="eastAsia"/>
                <w:color w:val="000000"/>
                <w:kern w:val="0"/>
                <w:sz w:val="24"/>
              </w:rPr>
              <w:t>W/</w:t>
            </w:r>
            <w:r w:rsidRPr="00BD0B81">
              <w:rPr>
                <w:rFonts w:hint="eastAsia"/>
                <w:color w:val="000000"/>
                <w:kern w:val="0"/>
                <w:sz w:val="24"/>
              </w:rPr>
              <w:t>年</w:t>
            </w:r>
          </w:p>
        </w:tc>
        <w:tc>
          <w:tcPr>
            <w:tcW w:w="900" w:type="dxa"/>
            <w:vAlign w:val="center"/>
          </w:tcPr>
          <w:p w:rsidR="004C36D2" w:rsidRPr="00AB2054" w:rsidRDefault="003C29BE" w:rsidP="00C80138">
            <w:pPr>
              <w:jc w:val="center"/>
              <w:rPr>
                <w:kern w:val="0"/>
                <w:sz w:val="24"/>
              </w:rPr>
            </w:pPr>
            <w:r>
              <w:rPr>
                <w:rFonts w:hint="eastAsia"/>
                <w:kern w:val="0"/>
                <w:sz w:val="24"/>
              </w:rPr>
              <w:t>1</w:t>
            </w:r>
            <w:r w:rsidR="004C36D2" w:rsidRPr="00AB2054">
              <w:rPr>
                <w:rFonts w:hint="eastAsia"/>
                <w:kern w:val="0"/>
                <w:sz w:val="24"/>
              </w:rPr>
              <w:t>W</w:t>
            </w:r>
          </w:p>
        </w:tc>
      </w:tr>
      <w:tr w:rsidR="004C36D2" w:rsidRPr="009A5A2A" w:rsidTr="00C80138">
        <w:trPr>
          <w:trHeight w:val="419"/>
        </w:trPr>
        <w:tc>
          <w:tcPr>
            <w:tcW w:w="1620" w:type="dxa"/>
            <w:vAlign w:val="center"/>
          </w:tcPr>
          <w:p w:rsidR="004C36D2" w:rsidRPr="00BD0B81" w:rsidRDefault="004C36D2" w:rsidP="00C80138">
            <w:pPr>
              <w:jc w:val="center"/>
              <w:rPr>
                <w:color w:val="000000"/>
                <w:kern w:val="0"/>
                <w:sz w:val="24"/>
              </w:rPr>
            </w:pPr>
            <w:r w:rsidRPr="00BD0B81">
              <w:rPr>
                <w:rFonts w:hint="eastAsia"/>
                <w:color w:val="000000"/>
                <w:kern w:val="0"/>
                <w:sz w:val="24"/>
              </w:rPr>
              <w:t>自动线</w:t>
            </w:r>
          </w:p>
        </w:tc>
        <w:tc>
          <w:tcPr>
            <w:tcW w:w="1080" w:type="dxa"/>
            <w:vAlign w:val="center"/>
          </w:tcPr>
          <w:p w:rsidR="004C36D2" w:rsidRPr="00BD0B81" w:rsidRDefault="004C36D2" w:rsidP="00E751E3">
            <w:pPr>
              <w:jc w:val="center"/>
              <w:rPr>
                <w:color w:val="000000"/>
                <w:kern w:val="0"/>
                <w:sz w:val="24"/>
              </w:rPr>
            </w:pPr>
            <w:r w:rsidRPr="00BD0B81">
              <w:rPr>
                <w:rFonts w:hint="eastAsia"/>
                <w:color w:val="000000"/>
                <w:kern w:val="0"/>
                <w:sz w:val="24"/>
              </w:rPr>
              <w:t>1</w:t>
            </w:r>
            <w:r w:rsidR="0087193D">
              <w:rPr>
                <w:rFonts w:hint="eastAsia"/>
                <w:color w:val="000000"/>
                <w:kern w:val="0"/>
                <w:sz w:val="24"/>
              </w:rPr>
              <w:t>5</w:t>
            </w:r>
            <w:r w:rsidRPr="00BD0B81">
              <w:rPr>
                <w:rFonts w:hint="eastAsia"/>
                <w:color w:val="000000"/>
                <w:kern w:val="0"/>
                <w:sz w:val="24"/>
              </w:rPr>
              <w:t>W</w:t>
            </w:r>
          </w:p>
        </w:tc>
        <w:tc>
          <w:tcPr>
            <w:tcW w:w="1080" w:type="dxa"/>
            <w:vAlign w:val="center"/>
          </w:tcPr>
          <w:p w:rsidR="004C36D2" w:rsidRPr="00BD0B81" w:rsidRDefault="00E751E3" w:rsidP="00C80138">
            <w:pPr>
              <w:jc w:val="center"/>
              <w:rPr>
                <w:color w:val="000000"/>
                <w:kern w:val="0"/>
                <w:sz w:val="24"/>
              </w:rPr>
            </w:pPr>
            <w:r>
              <w:rPr>
                <w:rFonts w:hint="eastAsia"/>
                <w:color w:val="000000"/>
                <w:kern w:val="0"/>
                <w:sz w:val="24"/>
              </w:rPr>
              <w:t>3</w:t>
            </w:r>
            <w:r w:rsidR="004C36D2" w:rsidRPr="00BD0B81">
              <w:rPr>
                <w:rFonts w:hint="eastAsia"/>
                <w:color w:val="000000"/>
                <w:kern w:val="0"/>
                <w:sz w:val="24"/>
              </w:rPr>
              <w:t>Q</w:t>
            </w:r>
          </w:p>
        </w:tc>
        <w:tc>
          <w:tcPr>
            <w:tcW w:w="1080" w:type="dxa"/>
            <w:vAlign w:val="center"/>
          </w:tcPr>
          <w:p w:rsidR="004C36D2" w:rsidRPr="00BD0B81" w:rsidRDefault="004C36D2" w:rsidP="00C80138">
            <w:pPr>
              <w:jc w:val="center"/>
              <w:rPr>
                <w:color w:val="000000"/>
                <w:kern w:val="0"/>
                <w:sz w:val="24"/>
              </w:rPr>
            </w:pPr>
            <w:r w:rsidRPr="00BD0B81">
              <w:rPr>
                <w:rFonts w:hint="eastAsia"/>
                <w:color w:val="000000"/>
                <w:kern w:val="0"/>
                <w:sz w:val="24"/>
              </w:rPr>
              <w:t>1Q</w:t>
            </w:r>
          </w:p>
        </w:tc>
        <w:tc>
          <w:tcPr>
            <w:tcW w:w="1080" w:type="dxa"/>
            <w:vAlign w:val="center"/>
          </w:tcPr>
          <w:p w:rsidR="004C36D2" w:rsidRPr="00BD0B81" w:rsidRDefault="004C36D2" w:rsidP="00C80138">
            <w:pPr>
              <w:jc w:val="center"/>
              <w:rPr>
                <w:color w:val="000000"/>
                <w:kern w:val="0"/>
                <w:sz w:val="24"/>
              </w:rPr>
            </w:pPr>
            <w:r>
              <w:rPr>
                <w:rFonts w:hint="eastAsia"/>
                <w:color w:val="000000"/>
                <w:kern w:val="0"/>
                <w:sz w:val="24"/>
              </w:rPr>
              <w:t>2</w:t>
            </w:r>
            <w:r w:rsidRPr="00BD0B81">
              <w:rPr>
                <w:rFonts w:hint="eastAsia"/>
                <w:color w:val="000000"/>
                <w:kern w:val="0"/>
                <w:sz w:val="24"/>
              </w:rPr>
              <w:t>W</w:t>
            </w:r>
          </w:p>
        </w:tc>
        <w:tc>
          <w:tcPr>
            <w:tcW w:w="1080" w:type="dxa"/>
            <w:vAlign w:val="center"/>
          </w:tcPr>
          <w:p w:rsidR="004C36D2" w:rsidRPr="00BD0B81" w:rsidRDefault="004C36D2" w:rsidP="00C80138">
            <w:pPr>
              <w:jc w:val="center"/>
              <w:rPr>
                <w:color w:val="000000"/>
                <w:kern w:val="0"/>
                <w:sz w:val="24"/>
              </w:rPr>
            </w:pPr>
            <w:r w:rsidRPr="00BD0B81">
              <w:rPr>
                <w:rFonts w:hint="eastAsia"/>
                <w:color w:val="000000"/>
                <w:kern w:val="0"/>
                <w:sz w:val="24"/>
              </w:rPr>
              <w:t>1Q</w:t>
            </w:r>
          </w:p>
        </w:tc>
        <w:tc>
          <w:tcPr>
            <w:tcW w:w="1080" w:type="dxa"/>
            <w:vAlign w:val="center"/>
          </w:tcPr>
          <w:p w:rsidR="004C36D2" w:rsidRPr="00BD0B81" w:rsidRDefault="00E751E3" w:rsidP="00C80138">
            <w:pPr>
              <w:jc w:val="center"/>
              <w:rPr>
                <w:color w:val="000000"/>
                <w:kern w:val="0"/>
                <w:sz w:val="24"/>
              </w:rPr>
            </w:pPr>
            <w:r>
              <w:rPr>
                <w:rFonts w:hint="eastAsia"/>
                <w:color w:val="000000"/>
                <w:kern w:val="0"/>
                <w:sz w:val="24"/>
              </w:rPr>
              <w:t>2</w:t>
            </w:r>
            <w:r w:rsidR="004C36D2" w:rsidRPr="00BD0B81">
              <w:rPr>
                <w:rFonts w:hint="eastAsia"/>
                <w:color w:val="000000"/>
                <w:kern w:val="0"/>
                <w:sz w:val="24"/>
              </w:rPr>
              <w:t>W/</w:t>
            </w:r>
            <w:r w:rsidR="004C36D2" w:rsidRPr="00BD0B81">
              <w:rPr>
                <w:rFonts w:hint="eastAsia"/>
                <w:color w:val="000000"/>
                <w:kern w:val="0"/>
                <w:sz w:val="24"/>
              </w:rPr>
              <w:t>年</w:t>
            </w:r>
          </w:p>
        </w:tc>
        <w:tc>
          <w:tcPr>
            <w:tcW w:w="900" w:type="dxa"/>
            <w:vAlign w:val="center"/>
          </w:tcPr>
          <w:p w:rsidR="004C36D2" w:rsidRPr="00BD0B81" w:rsidRDefault="00776679" w:rsidP="00C80138">
            <w:pPr>
              <w:jc w:val="center"/>
              <w:rPr>
                <w:color w:val="000000"/>
                <w:kern w:val="0"/>
                <w:sz w:val="24"/>
              </w:rPr>
            </w:pPr>
            <w:r>
              <w:rPr>
                <w:rFonts w:hint="eastAsia"/>
                <w:color w:val="000000"/>
                <w:kern w:val="0"/>
                <w:sz w:val="24"/>
              </w:rPr>
              <w:t>3</w:t>
            </w:r>
            <w:r w:rsidR="004C36D2" w:rsidRPr="00BD0B81">
              <w:rPr>
                <w:rFonts w:hint="eastAsia"/>
                <w:color w:val="000000"/>
                <w:kern w:val="0"/>
                <w:sz w:val="24"/>
              </w:rPr>
              <w:t>W</w:t>
            </w:r>
          </w:p>
        </w:tc>
      </w:tr>
      <w:tr w:rsidR="004C36D2" w:rsidRPr="009A5A2A" w:rsidTr="00C80138">
        <w:trPr>
          <w:trHeight w:val="424"/>
        </w:trPr>
        <w:tc>
          <w:tcPr>
            <w:tcW w:w="1620" w:type="dxa"/>
            <w:vAlign w:val="center"/>
          </w:tcPr>
          <w:p w:rsidR="004C36D2" w:rsidRPr="00BD0B81" w:rsidRDefault="004C36D2" w:rsidP="00C80138">
            <w:pPr>
              <w:jc w:val="center"/>
              <w:rPr>
                <w:color w:val="000000"/>
                <w:kern w:val="0"/>
                <w:sz w:val="24"/>
              </w:rPr>
            </w:pPr>
            <w:r w:rsidRPr="00BD0B81">
              <w:rPr>
                <w:rFonts w:hint="eastAsia"/>
                <w:color w:val="000000"/>
                <w:kern w:val="0"/>
                <w:sz w:val="24"/>
              </w:rPr>
              <w:t>柔性线</w:t>
            </w:r>
          </w:p>
        </w:tc>
        <w:tc>
          <w:tcPr>
            <w:tcW w:w="1080" w:type="dxa"/>
            <w:vAlign w:val="center"/>
          </w:tcPr>
          <w:p w:rsidR="004C36D2" w:rsidRPr="00BD0B81" w:rsidRDefault="004C36D2" w:rsidP="00C80138">
            <w:pPr>
              <w:jc w:val="center"/>
              <w:rPr>
                <w:color w:val="000000"/>
                <w:kern w:val="0"/>
                <w:sz w:val="24"/>
              </w:rPr>
            </w:pPr>
            <w:r w:rsidRPr="00BD0B81">
              <w:rPr>
                <w:rFonts w:hint="eastAsia"/>
                <w:color w:val="000000"/>
                <w:kern w:val="0"/>
                <w:sz w:val="24"/>
              </w:rPr>
              <w:t>20W</w:t>
            </w:r>
          </w:p>
        </w:tc>
        <w:tc>
          <w:tcPr>
            <w:tcW w:w="1080" w:type="dxa"/>
            <w:vAlign w:val="center"/>
          </w:tcPr>
          <w:p w:rsidR="004C36D2" w:rsidRPr="00BD0B81" w:rsidRDefault="004C36D2" w:rsidP="00C80138">
            <w:pPr>
              <w:jc w:val="center"/>
              <w:rPr>
                <w:color w:val="000000"/>
                <w:kern w:val="0"/>
                <w:sz w:val="24"/>
              </w:rPr>
            </w:pPr>
            <w:r w:rsidRPr="00BD0B81">
              <w:rPr>
                <w:rFonts w:hint="eastAsia"/>
                <w:color w:val="000000"/>
                <w:kern w:val="0"/>
                <w:sz w:val="24"/>
              </w:rPr>
              <w:t>4Q</w:t>
            </w:r>
          </w:p>
        </w:tc>
        <w:tc>
          <w:tcPr>
            <w:tcW w:w="1080" w:type="dxa"/>
            <w:vAlign w:val="center"/>
          </w:tcPr>
          <w:p w:rsidR="004C36D2" w:rsidRPr="00BD0B81" w:rsidRDefault="004C36D2" w:rsidP="00C80138">
            <w:pPr>
              <w:jc w:val="center"/>
              <w:rPr>
                <w:color w:val="000000"/>
                <w:kern w:val="0"/>
                <w:sz w:val="24"/>
              </w:rPr>
            </w:pPr>
            <w:r w:rsidRPr="00BD0B81">
              <w:rPr>
                <w:rFonts w:hint="eastAsia"/>
                <w:color w:val="000000"/>
                <w:kern w:val="0"/>
                <w:sz w:val="24"/>
              </w:rPr>
              <w:t>1Q</w:t>
            </w:r>
          </w:p>
        </w:tc>
        <w:tc>
          <w:tcPr>
            <w:tcW w:w="1080" w:type="dxa"/>
            <w:vAlign w:val="center"/>
          </w:tcPr>
          <w:p w:rsidR="004C36D2" w:rsidRPr="00BD0B81" w:rsidRDefault="004C36D2" w:rsidP="00C80138">
            <w:pPr>
              <w:jc w:val="center"/>
              <w:rPr>
                <w:color w:val="000000"/>
                <w:kern w:val="0"/>
                <w:sz w:val="24"/>
              </w:rPr>
            </w:pPr>
            <w:r w:rsidRPr="00BD0B81">
              <w:rPr>
                <w:rFonts w:hint="eastAsia"/>
                <w:color w:val="000000"/>
                <w:kern w:val="0"/>
                <w:sz w:val="24"/>
              </w:rPr>
              <w:t>0W</w:t>
            </w:r>
          </w:p>
        </w:tc>
        <w:tc>
          <w:tcPr>
            <w:tcW w:w="1080" w:type="dxa"/>
            <w:vAlign w:val="center"/>
          </w:tcPr>
          <w:p w:rsidR="004C36D2" w:rsidRPr="00BD0B81" w:rsidRDefault="004C36D2" w:rsidP="00C80138">
            <w:pPr>
              <w:jc w:val="center"/>
              <w:rPr>
                <w:color w:val="000000"/>
                <w:kern w:val="0"/>
                <w:sz w:val="24"/>
              </w:rPr>
            </w:pPr>
            <w:r w:rsidRPr="00BD0B81">
              <w:rPr>
                <w:rFonts w:hint="eastAsia"/>
                <w:color w:val="000000"/>
                <w:kern w:val="0"/>
                <w:sz w:val="24"/>
              </w:rPr>
              <w:t>无</w:t>
            </w:r>
          </w:p>
        </w:tc>
        <w:tc>
          <w:tcPr>
            <w:tcW w:w="1080" w:type="dxa"/>
            <w:vAlign w:val="center"/>
          </w:tcPr>
          <w:p w:rsidR="004C36D2" w:rsidRPr="00BD0B81" w:rsidRDefault="004C36D2" w:rsidP="00C80138">
            <w:pPr>
              <w:jc w:val="center"/>
              <w:rPr>
                <w:color w:val="000000"/>
                <w:kern w:val="0"/>
                <w:sz w:val="24"/>
              </w:rPr>
            </w:pPr>
            <w:r>
              <w:rPr>
                <w:rFonts w:hint="eastAsia"/>
                <w:color w:val="000000"/>
                <w:kern w:val="0"/>
                <w:sz w:val="24"/>
              </w:rPr>
              <w:t>2</w:t>
            </w:r>
            <w:r w:rsidRPr="00BD0B81">
              <w:rPr>
                <w:rFonts w:hint="eastAsia"/>
                <w:color w:val="000000"/>
                <w:kern w:val="0"/>
                <w:sz w:val="24"/>
              </w:rPr>
              <w:t>W/</w:t>
            </w:r>
            <w:r w:rsidRPr="00BD0B81">
              <w:rPr>
                <w:rFonts w:hint="eastAsia"/>
                <w:color w:val="000000"/>
                <w:kern w:val="0"/>
                <w:sz w:val="24"/>
              </w:rPr>
              <w:t>年</w:t>
            </w:r>
          </w:p>
        </w:tc>
        <w:tc>
          <w:tcPr>
            <w:tcW w:w="900" w:type="dxa"/>
            <w:vAlign w:val="center"/>
          </w:tcPr>
          <w:p w:rsidR="004C36D2" w:rsidRPr="00BD0B81" w:rsidRDefault="004C36D2" w:rsidP="00C80138">
            <w:pPr>
              <w:jc w:val="center"/>
              <w:rPr>
                <w:color w:val="000000"/>
                <w:kern w:val="0"/>
                <w:sz w:val="24"/>
              </w:rPr>
            </w:pPr>
            <w:r>
              <w:rPr>
                <w:rFonts w:hint="eastAsia"/>
                <w:color w:val="000000"/>
                <w:kern w:val="0"/>
                <w:sz w:val="24"/>
              </w:rPr>
              <w:t>4</w:t>
            </w:r>
            <w:r w:rsidRPr="00BD0B81">
              <w:rPr>
                <w:rFonts w:hint="eastAsia"/>
                <w:color w:val="000000"/>
                <w:kern w:val="0"/>
                <w:sz w:val="24"/>
              </w:rPr>
              <w:t>W</w:t>
            </w:r>
          </w:p>
        </w:tc>
      </w:tr>
      <w:tr w:rsidR="00E751E3" w:rsidRPr="009A5A2A" w:rsidTr="00C80138">
        <w:trPr>
          <w:trHeight w:val="424"/>
        </w:trPr>
        <w:tc>
          <w:tcPr>
            <w:tcW w:w="1620" w:type="dxa"/>
            <w:vAlign w:val="center"/>
          </w:tcPr>
          <w:p w:rsidR="00E751E3" w:rsidRPr="00BD0B81" w:rsidRDefault="00E751E3" w:rsidP="00C80138">
            <w:pPr>
              <w:jc w:val="center"/>
              <w:rPr>
                <w:color w:val="000000"/>
                <w:kern w:val="0"/>
                <w:sz w:val="24"/>
              </w:rPr>
            </w:pPr>
            <w:r>
              <w:rPr>
                <w:rFonts w:hint="eastAsia"/>
                <w:color w:val="000000"/>
                <w:kern w:val="0"/>
                <w:sz w:val="24"/>
              </w:rPr>
              <w:t>租赁线</w:t>
            </w:r>
          </w:p>
        </w:tc>
        <w:tc>
          <w:tcPr>
            <w:tcW w:w="1080" w:type="dxa"/>
            <w:vAlign w:val="center"/>
          </w:tcPr>
          <w:p w:rsidR="00E751E3" w:rsidRPr="00BD0B81" w:rsidRDefault="00E751E3" w:rsidP="00C80138">
            <w:pPr>
              <w:jc w:val="center"/>
              <w:rPr>
                <w:color w:val="000000"/>
                <w:kern w:val="0"/>
                <w:sz w:val="24"/>
              </w:rPr>
            </w:pPr>
            <w:r>
              <w:rPr>
                <w:rFonts w:hint="eastAsia"/>
                <w:color w:val="000000"/>
                <w:kern w:val="0"/>
                <w:sz w:val="24"/>
              </w:rPr>
              <w:t>0</w:t>
            </w:r>
          </w:p>
        </w:tc>
        <w:tc>
          <w:tcPr>
            <w:tcW w:w="1080" w:type="dxa"/>
            <w:vAlign w:val="center"/>
          </w:tcPr>
          <w:p w:rsidR="00E751E3" w:rsidRPr="00BD0B81" w:rsidRDefault="00E751E3" w:rsidP="00C80138">
            <w:pPr>
              <w:jc w:val="center"/>
              <w:rPr>
                <w:color w:val="000000"/>
                <w:kern w:val="0"/>
                <w:sz w:val="24"/>
              </w:rPr>
            </w:pPr>
            <w:r>
              <w:rPr>
                <w:rFonts w:hint="eastAsia"/>
                <w:color w:val="000000"/>
                <w:kern w:val="0"/>
                <w:sz w:val="24"/>
              </w:rPr>
              <w:t>无</w:t>
            </w:r>
          </w:p>
        </w:tc>
        <w:tc>
          <w:tcPr>
            <w:tcW w:w="1080" w:type="dxa"/>
            <w:vAlign w:val="center"/>
          </w:tcPr>
          <w:p w:rsidR="00E751E3" w:rsidRPr="00BD0B81" w:rsidRDefault="00E751E3" w:rsidP="00E751E3">
            <w:pPr>
              <w:jc w:val="center"/>
              <w:rPr>
                <w:color w:val="000000"/>
                <w:kern w:val="0"/>
                <w:sz w:val="24"/>
              </w:rPr>
            </w:pPr>
            <w:r w:rsidRPr="00BD0B81">
              <w:rPr>
                <w:rFonts w:hint="eastAsia"/>
                <w:color w:val="000000"/>
                <w:kern w:val="0"/>
                <w:sz w:val="24"/>
              </w:rPr>
              <w:t>1Q</w:t>
            </w:r>
          </w:p>
        </w:tc>
        <w:tc>
          <w:tcPr>
            <w:tcW w:w="1080" w:type="dxa"/>
            <w:vAlign w:val="center"/>
          </w:tcPr>
          <w:p w:rsidR="00E751E3" w:rsidRPr="00BD0B81" w:rsidRDefault="00E751E3" w:rsidP="00E751E3">
            <w:pPr>
              <w:jc w:val="center"/>
              <w:rPr>
                <w:color w:val="000000"/>
                <w:kern w:val="0"/>
                <w:sz w:val="24"/>
              </w:rPr>
            </w:pPr>
            <w:r>
              <w:rPr>
                <w:rFonts w:hint="eastAsia"/>
                <w:color w:val="000000"/>
                <w:kern w:val="0"/>
                <w:sz w:val="24"/>
              </w:rPr>
              <w:t>2</w:t>
            </w:r>
            <w:r w:rsidRPr="00BD0B81">
              <w:rPr>
                <w:rFonts w:hint="eastAsia"/>
                <w:color w:val="000000"/>
                <w:kern w:val="0"/>
                <w:sz w:val="24"/>
              </w:rPr>
              <w:t>W</w:t>
            </w:r>
          </w:p>
        </w:tc>
        <w:tc>
          <w:tcPr>
            <w:tcW w:w="1080" w:type="dxa"/>
            <w:vAlign w:val="center"/>
          </w:tcPr>
          <w:p w:rsidR="00E751E3" w:rsidRPr="00BD0B81" w:rsidRDefault="00E751E3" w:rsidP="00E751E3">
            <w:pPr>
              <w:jc w:val="center"/>
              <w:rPr>
                <w:color w:val="000000"/>
                <w:kern w:val="0"/>
                <w:sz w:val="24"/>
              </w:rPr>
            </w:pPr>
            <w:r w:rsidRPr="00BD0B81">
              <w:rPr>
                <w:rFonts w:hint="eastAsia"/>
                <w:color w:val="000000"/>
                <w:kern w:val="0"/>
                <w:sz w:val="24"/>
              </w:rPr>
              <w:t>1Q</w:t>
            </w:r>
          </w:p>
        </w:tc>
        <w:tc>
          <w:tcPr>
            <w:tcW w:w="1080" w:type="dxa"/>
            <w:vAlign w:val="center"/>
          </w:tcPr>
          <w:p w:rsidR="00E751E3" w:rsidRPr="00BD0B81" w:rsidRDefault="00404DEC" w:rsidP="00E751E3">
            <w:pPr>
              <w:jc w:val="center"/>
              <w:rPr>
                <w:color w:val="000000"/>
                <w:kern w:val="0"/>
                <w:sz w:val="24"/>
              </w:rPr>
            </w:pPr>
            <w:r>
              <w:rPr>
                <w:rFonts w:hint="eastAsia"/>
                <w:color w:val="000000"/>
                <w:kern w:val="0"/>
                <w:sz w:val="24"/>
              </w:rPr>
              <w:t>8</w:t>
            </w:r>
            <w:r w:rsidR="00E751E3" w:rsidRPr="00BD0B81">
              <w:rPr>
                <w:rFonts w:hint="eastAsia"/>
                <w:color w:val="000000"/>
                <w:kern w:val="0"/>
                <w:sz w:val="24"/>
              </w:rPr>
              <w:t>W/</w:t>
            </w:r>
            <w:r w:rsidR="00E751E3" w:rsidRPr="00BD0B81">
              <w:rPr>
                <w:rFonts w:hint="eastAsia"/>
                <w:color w:val="000000"/>
                <w:kern w:val="0"/>
                <w:sz w:val="24"/>
              </w:rPr>
              <w:t>年</w:t>
            </w:r>
          </w:p>
        </w:tc>
        <w:tc>
          <w:tcPr>
            <w:tcW w:w="900" w:type="dxa"/>
            <w:vAlign w:val="center"/>
          </w:tcPr>
          <w:p w:rsidR="00E751E3" w:rsidRPr="00BD0B81" w:rsidRDefault="00E751E3" w:rsidP="00404DEC">
            <w:pPr>
              <w:jc w:val="center"/>
              <w:rPr>
                <w:color w:val="000000"/>
                <w:kern w:val="0"/>
                <w:sz w:val="24"/>
              </w:rPr>
            </w:pPr>
            <w:r>
              <w:rPr>
                <w:rFonts w:hint="eastAsia"/>
                <w:color w:val="000000"/>
                <w:kern w:val="0"/>
                <w:sz w:val="24"/>
              </w:rPr>
              <w:t>-</w:t>
            </w:r>
            <w:r w:rsidR="00404DEC">
              <w:rPr>
                <w:rFonts w:hint="eastAsia"/>
                <w:color w:val="000000"/>
                <w:kern w:val="0"/>
                <w:sz w:val="24"/>
              </w:rPr>
              <w:t>6</w:t>
            </w:r>
            <w:r w:rsidRPr="00BD0B81">
              <w:rPr>
                <w:rFonts w:hint="eastAsia"/>
                <w:color w:val="000000"/>
                <w:kern w:val="0"/>
                <w:sz w:val="24"/>
              </w:rPr>
              <w:t>W</w:t>
            </w:r>
          </w:p>
        </w:tc>
      </w:tr>
    </w:tbl>
    <w:p w:rsidR="004C36D2" w:rsidRDefault="004C36D2" w:rsidP="004C36D2">
      <w:pPr>
        <w:pStyle w:val="Default"/>
        <w:spacing w:line="360" w:lineRule="auto"/>
        <w:ind w:left="600" w:hangingChars="250" w:hanging="600"/>
      </w:pPr>
      <w:r>
        <w:rPr>
          <w:rFonts w:hint="eastAsia"/>
        </w:rPr>
        <w:t>（</w:t>
      </w:r>
      <w:r>
        <w:rPr>
          <w:rFonts w:hint="eastAsia"/>
        </w:rPr>
        <w:t>1</w:t>
      </w:r>
      <w:r>
        <w:rPr>
          <w:rFonts w:hint="eastAsia"/>
        </w:rPr>
        <w:t>）在“系统”中新建生产线，需先选择厂房，然后选择生产线的类型及所生产产品的类型；生产产品一经确定，本生产线所生产的产品便不能更换，如需更换，须在建成后，进行转产处理；</w:t>
      </w:r>
    </w:p>
    <w:p w:rsidR="004C36D2" w:rsidRDefault="004C36D2" w:rsidP="004C36D2">
      <w:pPr>
        <w:pStyle w:val="Default"/>
        <w:spacing w:line="360" w:lineRule="auto"/>
        <w:ind w:left="600" w:hangingChars="250" w:hanging="600"/>
      </w:pPr>
      <w:r>
        <w:rPr>
          <w:rFonts w:hint="eastAsia"/>
        </w:rPr>
        <w:t>（</w:t>
      </w:r>
      <w:r>
        <w:rPr>
          <w:rFonts w:hint="eastAsia"/>
        </w:rPr>
        <w:t>2</w:t>
      </w:r>
      <w:r>
        <w:rPr>
          <w:rFonts w:hint="eastAsia"/>
        </w:rPr>
        <w:t>）每次操作可建一条生产线，同一季度可重复操作多次，直至生产线位置全部铺满。自动线和</w:t>
      </w:r>
      <w:proofErr w:type="gramStart"/>
      <w:r>
        <w:rPr>
          <w:rFonts w:hint="eastAsia"/>
        </w:rPr>
        <w:t>柔性线待最后</w:t>
      </w:r>
      <w:proofErr w:type="gramEnd"/>
      <w:r>
        <w:rPr>
          <w:rFonts w:hint="eastAsia"/>
        </w:rPr>
        <w:t>一期投资到位后，必须到下一季度才算安装完成，允许投入使用。超级手工线当季购入当季即可使用。</w:t>
      </w:r>
    </w:p>
    <w:p w:rsidR="004C36D2" w:rsidRDefault="004C36D2" w:rsidP="004C36D2">
      <w:pPr>
        <w:pStyle w:val="Default"/>
        <w:spacing w:line="360" w:lineRule="auto"/>
      </w:pPr>
      <w:r>
        <w:rPr>
          <w:rFonts w:hint="eastAsia"/>
        </w:rPr>
        <w:t>（</w:t>
      </w:r>
      <w:r>
        <w:rPr>
          <w:rFonts w:hint="eastAsia"/>
        </w:rPr>
        <w:t>3</w:t>
      </w:r>
      <w:r>
        <w:rPr>
          <w:rFonts w:hint="eastAsia"/>
        </w:rPr>
        <w:t>）新建生产线一经确认，即刻进入第一期在建，当季便自动扣除现金。</w:t>
      </w:r>
    </w:p>
    <w:p w:rsidR="004C36D2" w:rsidRPr="00BD0B81" w:rsidRDefault="004C36D2" w:rsidP="004C36D2">
      <w:pPr>
        <w:spacing w:line="360" w:lineRule="auto"/>
        <w:ind w:left="600" w:hangingChars="250" w:hanging="600"/>
        <w:rPr>
          <w:color w:val="000000"/>
          <w:kern w:val="0"/>
          <w:sz w:val="24"/>
        </w:rPr>
      </w:pPr>
      <w:r>
        <w:rPr>
          <w:rFonts w:hint="eastAsia"/>
          <w:color w:val="000000"/>
          <w:kern w:val="0"/>
          <w:sz w:val="24"/>
        </w:rPr>
        <w:t>（</w:t>
      </w:r>
      <w:r>
        <w:rPr>
          <w:rFonts w:hint="eastAsia"/>
          <w:color w:val="000000"/>
          <w:kern w:val="0"/>
          <w:sz w:val="24"/>
        </w:rPr>
        <w:t>4</w:t>
      </w:r>
      <w:r>
        <w:rPr>
          <w:rFonts w:hint="eastAsia"/>
          <w:color w:val="000000"/>
          <w:kern w:val="0"/>
          <w:sz w:val="24"/>
        </w:rPr>
        <w:t>）</w:t>
      </w:r>
      <w:r w:rsidRPr="00BD0B81">
        <w:rPr>
          <w:rFonts w:hint="eastAsia"/>
          <w:color w:val="000000"/>
          <w:kern w:val="0"/>
          <w:sz w:val="24"/>
        </w:rPr>
        <w:t>不论何时出售生产线，从生产线净值中取出相当于残值的部分计入现金，净值与残值之差计入损失；</w:t>
      </w:r>
    </w:p>
    <w:p w:rsidR="004C36D2" w:rsidRPr="00BD0B81" w:rsidRDefault="004C36D2" w:rsidP="004C36D2">
      <w:pPr>
        <w:spacing w:line="360" w:lineRule="auto"/>
        <w:rPr>
          <w:color w:val="000000"/>
          <w:kern w:val="0"/>
          <w:sz w:val="24"/>
        </w:rPr>
      </w:pPr>
      <w:r>
        <w:rPr>
          <w:rFonts w:hint="eastAsia"/>
          <w:color w:val="000000"/>
          <w:kern w:val="0"/>
          <w:sz w:val="24"/>
        </w:rPr>
        <w:t>（</w:t>
      </w:r>
      <w:r>
        <w:rPr>
          <w:rFonts w:hint="eastAsia"/>
          <w:color w:val="000000"/>
          <w:kern w:val="0"/>
          <w:sz w:val="24"/>
        </w:rPr>
        <w:t>5</w:t>
      </w:r>
      <w:r>
        <w:rPr>
          <w:rFonts w:hint="eastAsia"/>
          <w:color w:val="000000"/>
          <w:kern w:val="0"/>
          <w:sz w:val="24"/>
        </w:rPr>
        <w:t>）只有</w:t>
      </w:r>
      <w:r w:rsidRPr="00BD0B81">
        <w:rPr>
          <w:rFonts w:hint="eastAsia"/>
          <w:color w:val="000000"/>
          <w:kern w:val="0"/>
          <w:sz w:val="24"/>
        </w:rPr>
        <w:t>空的并且已经建成的生产线方可转产；</w:t>
      </w:r>
    </w:p>
    <w:p w:rsidR="004C36D2" w:rsidRPr="00BD0B81" w:rsidRDefault="004C36D2" w:rsidP="004C36D2">
      <w:pPr>
        <w:spacing w:line="360" w:lineRule="auto"/>
        <w:ind w:left="600" w:hangingChars="250" w:hanging="600"/>
        <w:rPr>
          <w:color w:val="000000"/>
          <w:kern w:val="0"/>
          <w:sz w:val="24"/>
        </w:rPr>
      </w:pPr>
      <w:r>
        <w:rPr>
          <w:rFonts w:hint="eastAsia"/>
          <w:color w:val="000000"/>
          <w:kern w:val="0"/>
          <w:sz w:val="24"/>
        </w:rPr>
        <w:t>（</w:t>
      </w:r>
      <w:r>
        <w:rPr>
          <w:rFonts w:hint="eastAsia"/>
          <w:color w:val="000000"/>
          <w:kern w:val="0"/>
          <w:sz w:val="24"/>
        </w:rPr>
        <w:t>6</w:t>
      </w:r>
      <w:r>
        <w:rPr>
          <w:rFonts w:hint="eastAsia"/>
          <w:color w:val="000000"/>
          <w:kern w:val="0"/>
          <w:sz w:val="24"/>
        </w:rPr>
        <w:t>）</w:t>
      </w:r>
      <w:r w:rsidRPr="00BD0B81">
        <w:rPr>
          <w:rFonts w:hint="eastAsia"/>
          <w:color w:val="000000"/>
          <w:kern w:val="0"/>
          <w:sz w:val="24"/>
        </w:rPr>
        <w:t>当年建成的生产线、转产中生产线都要交维修费；</w:t>
      </w:r>
      <w:r w:rsidRPr="00DB427F">
        <w:rPr>
          <w:rFonts w:hint="eastAsia"/>
          <w:color w:val="000000"/>
          <w:kern w:val="0"/>
          <w:sz w:val="24"/>
        </w:rPr>
        <w:t>凡已出售的生产线</w:t>
      </w:r>
      <w:r>
        <w:rPr>
          <w:rFonts w:hint="eastAsia"/>
          <w:color w:val="000000"/>
          <w:kern w:val="0"/>
          <w:sz w:val="24"/>
        </w:rPr>
        <w:t>（</w:t>
      </w:r>
      <w:r w:rsidRPr="00DB427F">
        <w:rPr>
          <w:rFonts w:hint="eastAsia"/>
          <w:color w:val="000000"/>
          <w:kern w:val="0"/>
          <w:sz w:val="24"/>
        </w:rPr>
        <w:t>和新购正在安装的生产线不</w:t>
      </w:r>
      <w:r>
        <w:rPr>
          <w:rFonts w:hint="eastAsia"/>
          <w:color w:val="000000"/>
          <w:kern w:val="0"/>
          <w:sz w:val="24"/>
        </w:rPr>
        <w:t>缴</w:t>
      </w:r>
      <w:r w:rsidRPr="00DB427F">
        <w:rPr>
          <w:rFonts w:hint="eastAsia"/>
          <w:color w:val="000000"/>
          <w:kern w:val="0"/>
          <w:sz w:val="24"/>
        </w:rPr>
        <w:t>纳维护费。</w:t>
      </w:r>
    </w:p>
    <w:p w:rsidR="004C36D2" w:rsidRDefault="004C36D2" w:rsidP="004C36D2">
      <w:pPr>
        <w:spacing w:line="360" w:lineRule="auto"/>
        <w:rPr>
          <w:color w:val="000000"/>
          <w:kern w:val="0"/>
          <w:sz w:val="24"/>
        </w:rPr>
      </w:pPr>
      <w:r>
        <w:rPr>
          <w:rFonts w:hint="eastAsia"/>
          <w:color w:val="000000"/>
          <w:kern w:val="0"/>
          <w:sz w:val="24"/>
        </w:rPr>
        <w:t>（</w:t>
      </w:r>
      <w:r>
        <w:rPr>
          <w:rFonts w:hint="eastAsia"/>
          <w:color w:val="000000"/>
          <w:kern w:val="0"/>
          <w:sz w:val="24"/>
        </w:rPr>
        <w:t>7</w:t>
      </w:r>
      <w:r>
        <w:rPr>
          <w:rFonts w:hint="eastAsia"/>
          <w:color w:val="000000"/>
          <w:kern w:val="0"/>
          <w:sz w:val="24"/>
        </w:rPr>
        <w:t>）</w:t>
      </w:r>
      <w:r w:rsidRPr="00BD0B81">
        <w:rPr>
          <w:rFonts w:hint="eastAsia"/>
          <w:color w:val="000000"/>
          <w:kern w:val="0"/>
          <w:sz w:val="24"/>
        </w:rPr>
        <w:t>生产线不允许在不同厂房移动；</w:t>
      </w:r>
    </w:p>
    <w:p w:rsidR="00574CB9" w:rsidRDefault="00574CB9" w:rsidP="004C36D2">
      <w:pPr>
        <w:spacing w:line="360" w:lineRule="auto"/>
        <w:rPr>
          <w:color w:val="000000"/>
          <w:kern w:val="0"/>
          <w:sz w:val="24"/>
        </w:rPr>
      </w:pPr>
      <w:r w:rsidRPr="00574CB9">
        <w:rPr>
          <w:rFonts w:hint="eastAsia"/>
          <w:color w:val="000000"/>
          <w:kern w:val="0"/>
          <w:sz w:val="24"/>
        </w:rPr>
        <w:t>（</w:t>
      </w:r>
      <w:r w:rsidRPr="00574CB9">
        <w:rPr>
          <w:rFonts w:hint="eastAsia"/>
          <w:color w:val="000000"/>
          <w:kern w:val="0"/>
          <w:sz w:val="24"/>
        </w:rPr>
        <w:t>8</w:t>
      </w:r>
      <w:r w:rsidRPr="00574CB9">
        <w:rPr>
          <w:rFonts w:hint="eastAsia"/>
          <w:color w:val="000000"/>
          <w:kern w:val="0"/>
          <w:sz w:val="24"/>
        </w:rPr>
        <w:t>）租赁线不需要购置费，不用安装周期，不提折旧，维修费可以理解为租金；其在出售时</w:t>
      </w:r>
      <w:r w:rsidRPr="00574CB9">
        <w:rPr>
          <w:rFonts w:hint="eastAsia"/>
          <w:color w:val="000000"/>
          <w:kern w:val="0"/>
          <w:sz w:val="24"/>
        </w:rPr>
        <w:t>(</w:t>
      </w:r>
      <w:r w:rsidRPr="00574CB9">
        <w:rPr>
          <w:rFonts w:hint="eastAsia"/>
          <w:color w:val="000000"/>
          <w:kern w:val="0"/>
          <w:sz w:val="24"/>
        </w:rPr>
        <w:t>可理解为退租</w:t>
      </w:r>
      <w:r w:rsidRPr="00574CB9">
        <w:rPr>
          <w:rFonts w:hint="eastAsia"/>
          <w:color w:val="000000"/>
          <w:kern w:val="0"/>
          <w:sz w:val="24"/>
        </w:rPr>
        <w:t>)</w:t>
      </w:r>
      <w:r w:rsidRPr="00574CB9">
        <w:rPr>
          <w:rFonts w:hint="eastAsia"/>
          <w:color w:val="000000"/>
          <w:kern w:val="0"/>
          <w:sz w:val="24"/>
        </w:rPr>
        <w:t>，系统将</w:t>
      </w:r>
      <w:proofErr w:type="gramStart"/>
      <w:r w:rsidRPr="00574CB9">
        <w:rPr>
          <w:rFonts w:hint="eastAsia"/>
          <w:color w:val="000000"/>
          <w:kern w:val="0"/>
          <w:sz w:val="24"/>
        </w:rPr>
        <w:t>扣清理</w:t>
      </w:r>
      <w:proofErr w:type="gramEnd"/>
      <w:r w:rsidRPr="00574CB9">
        <w:rPr>
          <w:rFonts w:hint="eastAsia"/>
          <w:color w:val="000000"/>
          <w:kern w:val="0"/>
          <w:sz w:val="24"/>
        </w:rPr>
        <w:t>费用，记入损失；该类生产线不计小分；</w:t>
      </w:r>
    </w:p>
    <w:p w:rsidR="00574CB9" w:rsidRDefault="00574CB9" w:rsidP="004C36D2">
      <w:pPr>
        <w:spacing w:line="360" w:lineRule="auto"/>
        <w:rPr>
          <w:color w:val="000000"/>
          <w:kern w:val="0"/>
          <w:sz w:val="24"/>
        </w:rPr>
      </w:pPr>
    </w:p>
    <w:p w:rsidR="004C36D2" w:rsidRPr="00BD0B81" w:rsidRDefault="004C36D2" w:rsidP="004C36D2">
      <w:pPr>
        <w:rPr>
          <w:b/>
          <w:sz w:val="24"/>
        </w:rPr>
      </w:pPr>
      <w:r w:rsidRPr="00BD0B81">
        <w:rPr>
          <w:rFonts w:hint="eastAsia"/>
          <w:b/>
          <w:sz w:val="24"/>
        </w:rPr>
        <w:t>生产线折旧</w:t>
      </w:r>
      <w:r w:rsidRPr="00BD0B81">
        <w:rPr>
          <w:rFonts w:hint="eastAsia"/>
          <w:b/>
          <w:sz w:val="24"/>
        </w:rPr>
        <w:t>(</w:t>
      </w:r>
      <w:r w:rsidRPr="00BD0B81">
        <w:rPr>
          <w:rFonts w:hint="eastAsia"/>
          <w:b/>
          <w:sz w:val="24"/>
        </w:rPr>
        <w:t>平均年限法</w:t>
      </w:r>
      <w:r w:rsidRPr="00BD0B81">
        <w:rPr>
          <w:rFonts w:hint="eastAsia"/>
          <w:b/>
          <w:sz w:val="24"/>
        </w:rPr>
        <w:t>)</w:t>
      </w: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900"/>
        <w:gridCol w:w="900"/>
        <w:gridCol w:w="1080"/>
        <w:gridCol w:w="1080"/>
        <w:gridCol w:w="1080"/>
        <w:gridCol w:w="1260"/>
        <w:gridCol w:w="1260"/>
      </w:tblGrid>
      <w:tr w:rsidR="004C36D2" w:rsidRPr="00BD0B81" w:rsidTr="00C80138">
        <w:trPr>
          <w:trHeight w:val="854"/>
        </w:trPr>
        <w:tc>
          <w:tcPr>
            <w:tcW w:w="1440" w:type="dxa"/>
            <w:vAlign w:val="center"/>
          </w:tcPr>
          <w:p w:rsidR="004C36D2" w:rsidRPr="00BD0B81" w:rsidRDefault="004C36D2" w:rsidP="00C80138">
            <w:pPr>
              <w:jc w:val="center"/>
              <w:rPr>
                <w:b/>
                <w:sz w:val="24"/>
              </w:rPr>
            </w:pPr>
            <w:r w:rsidRPr="00BD0B81">
              <w:rPr>
                <w:rFonts w:hint="eastAsia"/>
                <w:b/>
                <w:sz w:val="24"/>
              </w:rPr>
              <w:lastRenderedPageBreak/>
              <w:t>生产线</w:t>
            </w:r>
          </w:p>
        </w:tc>
        <w:tc>
          <w:tcPr>
            <w:tcW w:w="900" w:type="dxa"/>
            <w:vAlign w:val="center"/>
          </w:tcPr>
          <w:p w:rsidR="004C36D2" w:rsidRPr="00BD0B81" w:rsidRDefault="004C36D2" w:rsidP="00C80138">
            <w:pPr>
              <w:jc w:val="center"/>
              <w:rPr>
                <w:b/>
                <w:sz w:val="24"/>
              </w:rPr>
            </w:pPr>
            <w:r w:rsidRPr="00BD0B81">
              <w:rPr>
                <w:rFonts w:hint="eastAsia"/>
                <w:b/>
                <w:sz w:val="24"/>
              </w:rPr>
              <w:t>购置费</w:t>
            </w:r>
          </w:p>
        </w:tc>
        <w:tc>
          <w:tcPr>
            <w:tcW w:w="900" w:type="dxa"/>
            <w:vAlign w:val="center"/>
          </w:tcPr>
          <w:p w:rsidR="004C36D2" w:rsidRPr="00BD0B81" w:rsidRDefault="004C36D2" w:rsidP="00C80138">
            <w:pPr>
              <w:jc w:val="center"/>
              <w:rPr>
                <w:b/>
                <w:sz w:val="24"/>
              </w:rPr>
            </w:pPr>
            <w:r w:rsidRPr="00BD0B81">
              <w:rPr>
                <w:rFonts w:hint="eastAsia"/>
                <w:b/>
                <w:sz w:val="24"/>
              </w:rPr>
              <w:t>残值</w:t>
            </w:r>
          </w:p>
        </w:tc>
        <w:tc>
          <w:tcPr>
            <w:tcW w:w="1080" w:type="dxa"/>
            <w:vAlign w:val="center"/>
          </w:tcPr>
          <w:p w:rsidR="004C36D2" w:rsidRPr="00BD0B81" w:rsidRDefault="004C36D2" w:rsidP="00C80138">
            <w:pPr>
              <w:jc w:val="center"/>
              <w:rPr>
                <w:b/>
                <w:sz w:val="24"/>
              </w:rPr>
            </w:pPr>
            <w:r w:rsidRPr="00BD0B81">
              <w:rPr>
                <w:rFonts w:hint="eastAsia"/>
                <w:b/>
                <w:sz w:val="24"/>
              </w:rPr>
              <w:t>建成</w:t>
            </w:r>
          </w:p>
          <w:p w:rsidR="004C36D2" w:rsidRPr="00BD0B81" w:rsidRDefault="004C36D2" w:rsidP="00C80138">
            <w:pPr>
              <w:jc w:val="center"/>
              <w:rPr>
                <w:b/>
                <w:sz w:val="24"/>
              </w:rPr>
            </w:pPr>
            <w:r w:rsidRPr="00BD0B81">
              <w:rPr>
                <w:rFonts w:hint="eastAsia"/>
                <w:b/>
                <w:sz w:val="24"/>
              </w:rPr>
              <w:t>第</w:t>
            </w:r>
            <w:r>
              <w:rPr>
                <w:rFonts w:hint="eastAsia"/>
                <w:b/>
                <w:sz w:val="24"/>
              </w:rPr>
              <w:t>1</w:t>
            </w:r>
            <w:r w:rsidRPr="00BD0B81">
              <w:rPr>
                <w:rFonts w:hint="eastAsia"/>
                <w:b/>
                <w:sz w:val="24"/>
              </w:rPr>
              <w:t>年</w:t>
            </w:r>
          </w:p>
        </w:tc>
        <w:tc>
          <w:tcPr>
            <w:tcW w:w="1080" w:type="dxa"/>
            <w:vAlign w:val="center"/>
          </w:tcPr>
          <w:p w:rsidR="004C36D2" w:rsidRPr="00BD0B81" w:rsidRDefault="004C36D2" w:rsidP="00C80138">
            <w:pPr>
              <w:jc w:val="center"/>
              <w:rPr>
                <w:b/>
                <w:sz w:val="24"/>
              </w:rPr>
            </w:pPr>
            <w:r w:rsidRPr="00BD0B81">
              <w:rPr>
                <w:rFonts w:hint="eastAsia"/>
                <w:b/>
                <w:sz w:val="24"/>
              </w:rPr>
              <w:t>建成</w:t>
            </w:r>
          </w:p>
          <w:p w:rsidR="004C36D2" w:rsidRPr="00BD0B81" w:rsidRDefault="004C36D2" w:rsidP="00C80138">
            <w:pPr>
              <w:jc w:val="center"/>
              <w:rPr>
                <w:b/>
                <w:sz w:val="24"/>
              </w:rPr>
            </w:pPr>
            <w:r w:rsidRPr="00BD0B81">
              <w:rPr>
                <w:rFonts w:hint="eastAsia"/>
                <w:b/>
                <w:sz w:val="24"/>
              </w:rPr>
              <w:t>第</w:t>
            </w:r>
            <w:r>
              <w:rPr>
                <w:rFonts w:hint="eastAsia"/>
                <w:b/>
                <w:sz w:val="24"/>
              </w:rPr>
              <w:t>2</w:t>
            </w:r>
            <w:r w:rsidRPr="00BD0B81">
              <w:rPr>
                <w:rFonts w:hint="eastAsia"/>
                <w:b/>
                <w:sz w:val="24"/>
              </w:rPr>
              <w:t>年</w:t>
            </w:r>
          </w:p>
        </w:tc>
        <w:tc>
          <w:tcPr>
            <w:tcW w:w="1080" w:type="dxa"/>
            <w:vAlign w:val="center"/>
          </w:tcPr>
          <w:p w:rsidR="004C36D2" w:rsidRPr="00BD0B81" w:rsidRDefault="004C36D2" w:rsidP="00C80138">
            <w:pPr>
              <w:jc w:val="center"/>
              <w:rPr>
                <w:b/>
                <w:sz w:val="24"/>
              </w:rPr>
            </w:pPr>
            <w:r w:rsidRPr="00BD0B81">
              <w:rPr>
                <w:rFonts w:hint="eastAsia"/>
                <w:b/>
                <w:sz w:val="24"/>
              </w:rPr>
              <w:t>建成</w:t>
            </w:r>
          </w:p>
          <w:p w:rsidR="004C36D2" w:rsidRPr="00BD0B81" w:rsidRDefault="004C36D2" w:rsidP="00C80138">
            <w:pPr>
              <w:jc w:val="center"/>
              <w:rPr>
                <w:b/>
                <w:sz w:val="24"/>
              </w:rPr>
            </w:pPr>
            <w:r w:rsidRPr="00BD0B81">
              <w:rPr>
                <w:rFonts w:hint="eastAsia"/>
                <w:b/>
                <w:sz w:val="24"/>
              </w:rPr>
              <w:t>第</w:t>
            </w:r>
            <w:r>
              <w:rPr>
                <w:rFonts w:hint="eastAsia"/>
                <w:b/>
                <w:sz w:val="24"/>
              </w:rPr>
              <w:t>3</w:t>
            </w:r>
            <w:r w:rsidRPr="00BD0B81">
              <w:rPr>
                <w:rFonts w:hint="eastAsia"/>
                <w:b/>
                <w:sz w:val="24"/>
              </w:rPr>
              <w:t>年</w:t>
            </w:r>
          </w:p>
        </w:tc>
        <w:tc>
          <w:tcPr>
            <w:tcW w:w="1260" w:type="dxa"/>
            <w:vAlign w:val="center"/>
          </w:tcPr>
          <w:p w:rsidR="004C36D2" w:rsidRPr="00BD0B81" w:rsidRDefault="004C36D2" w:rsidP="00C80138">
            <w:pPr>
              <w:jc w:val="center"/>
              <w:rPr>
                <w:b/>
                <w:sz w:val="24"/>
              </w:rPr>
            </w:pPr>
            <w:r w:rsidRPr="00BD0B81">
              <w:rPr>
                <w:rFonts w:hint="eastAsia"/>
                <w:b/>
                <w:sz w:val="24"/>
              </w:rPr>
              <w:t>建成</w:t>
            </w:r>
          </w:p>
          <w:p w:rsidR="004C36D2" w:rsidRPr="00BD0B81" w:rsidRDefault="004C36D2" w:rsidP="00C80138">
            <w:pPr>
              <w:jc w:val="center"/>
              <w:rPr>
                <w:b/>
                <w:sz w:val="24"/>
              </w:rPr>
            </w:pPr>
            <w:r w:rsidRPr="00BD0B81">
              <w:rPr>
                <w:rFonts w:hint="eastAsia"/>
                <w:b/>
                <w:sz w:val="24"/>
              </w:rPr>
              <w:t>第</w:t>
            </w:r>
            <w:r>
              <w:rPr>
                <w:rFonts w:hint="eastAsia"/>
                <w:b/>
                <w:sz w:val="24"/>
              </w:rPr>
              <w:t>4</w:t>
            </w:r>
            <w:r w:rsidRPr="00BD0B81">
              <w:rPr>
                <w:rFonts w:hint="eastAsia"/>
                <w:b/>
                <w:sz w:val="24"/>
              </w:rPr>
              <w:t>年</w:t>
            </w:r>
          </w:p>
        </w:tc>
        <w:tc>
          <w:tcPr>
            <w:tcW w:w="1260" w:type="dxa"/>
            <w:vAlign w:val="center"/>
          </w:tcPr>
          <w:p w:rsidR="004C36D2" w:rsidRPr="00BD0B81" w:rsidRDefault="004C36D2" w:rsidP="00C80138">
            <w:pPr>
              <w:jc w:val="center"/>
              <w:rPr>
                <w:b/>
                <w:sz w:val="24"/>
              </w:rPr>
            </w:pPr>
            <w:r w:rsidRPr="00BD0B81">
              <w:rPr>
                <w:rFonts w:hint="eastAsia"/>
                <w:b/>
                <w:sz w:val="24"/>
              </w:rPr>
              <w:t>建成</w:t>
            </w:r>
          </w:p>
          <w:p w:rsidR="004C36D2" w:rsidRPr="00BD0B81" w:rsidRDefault="004C36D2" w:rsidP="00C80138">
            <w:pPr>
              <w:jc w:val="center"/>
              <w:rPr>
                <w:b/>
                <w:sz w:val="24"/>
              </w:rPr>
            </w:pPr>
            <w:r w:rsidRPr="00BD0B81">
              <w:rPr>
                <w:rFonts w:hint="eastAsia"/>
                <w:b/>
                <w:sz w:val="24"/>
              </w:rPr>
              <w:t>第</w:t>
            </w:r>
            <w:r>
              <w:rPr>
                <w:rFonts w:hint="eastAsia"/>
                <w:b/>
                <w:sz w:val="24"/>
              </w:rPr>
              <w:t>5</w:t>
            </w:r>
            <w:r w:rsidRPr="00BD0B81">
              <w:rPr>
                <w:rFonts w:hint="eastAsia"/>
                <w:b/>
                <w:sz w:val="24"/>
              </w:rPr>
              <w:t>年</w:t>
            </w:r>
          </w:p>
        </w:tc>
      </w:tr>
      <w:tr w:rsidR="004C36D2" w:rsidRPr="00BD0B81" w:rsidTr="00C80138">
        <w:trPr>
          <w:trHeight w:val="540"/>
        </w:trPr>
        <w:tc>
          <w:tcPr>
            <w:tcW w:w="1440" w:type="dxa"/>
            <w:vAlign w:val="center"/>
          </w:tcPr>
          <w:p w:rsidR="004C36D2" w:rsidRPr="00BD0B81" w:rsidRDefault="004C36D2" w:rsidP="00C80138">
            <w:pPr>
              <w:jc w:val="center"/>
              <w:rPr>
                <w:sz w:val="24"/>
              </w:rPr>
            </w:pPr>
            <w:r>
              <w:rPr>
                <w:rFonts w:hint="eastAsia"/>
                <w:sz w:val="24"/>
              </w:rPr>
              <w:t>超级</w:t>
            </w:r>
            <w:r w:rsidRPr="00BD0B81">
              <w:rPr>
                <w:rFonts w:hint="eastAsia"/>
                <w:sz w:val="24"/>
              </w:rPr>
              <w:t>手工线</w:t>
            </w:r>
          </w:p>
        </w:tc>
        <w:tc>
          <w:tcPr>
            <w:tcW w:w="900" w:type="dxa"/>
            <w:vAlign w:val="center"/>
          </w:tcPr>
          <w:p w:rsidR="004C36D2" w:rsidRPr="00BD0B81" w:rsidRDefault="00E751E3" w:rsidP="00C80138">
            <w:pPr>
              <w:jc w:val="center"/>
              <w:rPr>
                <w:sz w:val="24"/>
              </w:rPr>
            </w:pPr>
            <w:r>
              <w:rPr>
                <w:rFonts w:hint="eastAsia"/>
                <w:sz w:val="24"/>
              </w:rPr>
              <w:t>3</w:t>
            </w:r>
            <w:r w:rsidR="004C36D2" w:rsidRPr="00BD0B81">
              <w:rPr>
                <w:rFonts w:hint="eastAsia"/>
                <w:sz w:val="24"/>
              </w:rPr>
              <w:t>W</w:t>
            </w:r>
          </w:p>
        </w:tc>
        <w:tc>
          <w:tcPr>
            <w:tcW w:w="900" w:type="dxa"/>
            <w:vAlign w:val="center"/>
          </w:tcPr>
          <w:p w:rsidR="004C36D2" w:rsidRPr="00BD0B81" w:rsidRDefault="003C29BE" w:rsidP="00C80138">
            <w:pPr>
              <w:jc w:val="center"/>
              <w:rPr>
                <w:sz w:val="24"/>
              </w:rPr>
            </w:pPr>
            <w:r>
              <w:rPr>
                <w:rFonts w:hint="eastAsia"/>
                <w:sz w:val="24"/>
              </w:rPr>
              <w:t>1</w:t>
            </w:r>
            <w:r w:rsidR="004C36D2" w:rsidRPr="00BD0B81">
              <w:rPr>
                <w:rFonts w:hint="eastAsia"/>
                <w:sz w:val="24"/>
              </w:rPr>
              <w:t>W</w:t>
            </w:r>
          </w:p>
        </w:tc>
        <w:tc>
          <w:tcPr>
            <w:tcW w:w="1080" w:type="dxa"/>
            <w:vAlign w:val="center"/>
          </w:tcPr>
          <w:p w:rsidR="004C36D2" w:rsidRDefault="004C36D2" w:rsidP="00C80138">
            <w:pPr>
              <w:jc w:val="center"/>
              <w:rPr>
                <w:sz w:val="24"/>
              </w:rPr>
            </w:pPr>
            <w:r>
              <w:rPr>
                <w:rFonts w:hint="eastAsia"/>
                <w:sz w:val="24"/>
              </w:rPr>
              <w:t>0</w:t>
            </w:r>
          </w:p>
        </w:tc>
        <w:tc>
          <w:tcPr>
            <w:tcW w:w="1080" w:type="dxa"/>
            <w:vAlign w:val="center"/>
          </w:tcPr>
          <w:p w:rsidR="004C36D2" w:rsidRPr="00BD0B81" w:rsidRDefault="004C36D2" w:rsidP="00C80138">
            <w:pPr>
              <w:jc w:val="center"/>
              <w:rPr>
                <w:sz w:val="24"/>
              </w:rPr>
            </w:pPr>
            <w:r>
              <w:rPr>
                <w:rFonts w:hint="eastAsia"/>
                <w:sz w:val="24"/>
              </w:rPr>
              <w:t>1</w:t>
            </w:r>
            <w:r w:rsidRPr="00BD0B81">
              <w:rPr>
                <w:rFonts w:hint="eastAsia"/>
                <w:sz w:val="24"/>
              </w:rPr>
              <w:t>W</w:t>
            </w:r>
          </w:p>
        </w:tc>
        <w:tc>
          <w:tcPr>
            <w:tcW w:w="1080" w:type="dxa"/>
            <w:vAlign w:val="center"/>
          </w:tcPr>
          <w:p w:rsidR="004C36D2" w:rsidRPr="00BD0B81" w:rsidRDefault="004C36D2" w:rsidP="00C80138">
            <w:pPr>
              <w:jc w:val="center"/>
              <w:rPr>
                <w:sz w:val="24"/>
              </w:rPr>
            </w:pPr>
            <w:r>
              <w:rPr>
                <w:rFonts w:hint="eastAsia"/>
                <w:sz w:val="24"/>
              </w:rPr>
              <w:t>1</w:t>
            </w:r>
            <w:r w:rsidRPr="00BD0B81">
              <w:rPr>
                <w:rFonts w:hint="eastAsia"/>
                <w:sz w:val="24"/>
              </w:rPr>
              <w:t>W</w:t>
            </w:r>
          </w:p>
        </w:tc>
        <w:tc>
          <w:tcPr>
            <w:tcW w:w="1260" w:type="dxa"/>
            <w:vAlign w:val="center"/>
          </w:tcPr>
          <w:p w:rsidR="004C36D2" w:rsidRPr="00BD0B81" w:rsidRDefault="00E751E3" w:rsidP="00C80138">
            <w:pPr>
              <w:jc w:val="center"/>
              <w:rPr>
                <w:sz w:val="24"/>
              </w:rPr>
            </w:pPr>
            <w:r>
              <w:rPr>
                <w:rFonts w:hint="eastAsia"/>
                <w:sz w:val="24"/>
              </w:rPr>
              <w:t>0</w:t>
            </w:r>
          </w:p>
        </w:tc>
        <w:tc>
          <w:tcPr>
            <w:tcW w:w="1260" w:type="dxa"/>
            <w:vAlign w:val="center"/>
          </w:tcPr>
          <w:p w:rsidR="004C36D2" w:rsidRPr="00BD0B81" w:rsidRDefault="00486722" w:rsidP="00C80138">
            <w:pPr>
              <w:jc w:val="center"/>
              <w:rPr>
                <w:sz w:val="24"/>
              </w:rPr>
            </w:pPr>
            <w:r>
              <w:rPr>
                <w:rFonts w:hint="eastAsia"/>
                <w:sz w:val="24"/>
              </w:rPr>
              <w:t>0</w:t>
            </w:r>
          </w:p>
        </w:tc>
      </w:tr>
      <w:tr w:rsidR="004C36D2" w:rsidRPr="00BD0B81" w:rsidTr="00C80138">
        <w:trPr>
          <w:trHeight w:val="576"/>
        </w:trPr>
        <w:tc>
          <w:tcPr>
            <w:tcW w:w="1440" w:type="dxa"/>
            <w:vAlign w:val="center"/>
          </w:tcPr>
          <w:p w:rsidR="004C36D2" w:rsidRPr="00BD0B81" w:rsidRDefault="004C36D2" w:rsidP="00C80138">
            <w:pPr>
              <w:jc w:val="center"/>
              <w:rPr>
                <w:sz w:val="24"/>
              </w:rPr>
            </w:pPr>
            <w:r w:rsidRPr="00BD0B81">
              <w:rPr>
                <w:rFonts w:hint="eastAsia"/>
                <w:sz w:val="24"/>
              </w:rPr>
              <w:t>自动线</w:t>
            </w:r>
          </w:p>
        </w:tc>
        <w:tc>
          <w:tcPr>
            <w:tcW w:w="900" w:type="dxa"/>
            <w:vAlign w:val="center"/>
          </w:tcPr>
          <w:p w:rsidR="004C36D2" w:rsidRPr="00BD0B81" w:rsidRDefault="004C36D2" w:rsidP="00E751E3">
            <w:pPr>
              <w:jc w:val="center"/>
              <w:rPr>
                <w:sz w:val="24"/>
              </w:rPr>
            </w:pPr>
            <w:r w:rsidRPr="00BD0B81">
              <w:rPr>
                <w:rFonts w:hint="eastAsia"/>
                <w:sz w:val="24"/>
              </w:rPr>
              <w:t>1</w:t>
            </w:r>
            <w:r w:rsidR="00E751E3">
              <w:rPr>
                <w:rFonts w:hint="eastAsia"/>
                <w:sz w:val="24"/>
              </w:rPr>
              <w:t>5</w:t>
            </w:r>
            <w:r w:rsidRPr="00BD0B81">
              <w:rPr>
                <w:rFonts w:hint="eastAsia"/>
                <w:sz w:val="24"/>
              </w:rPr>
              <w:t>W</w:t>
            </w:r>
          </w:p>
        </w:tc>
        <w:tc>
          <w:tcPr>
            <w:tcW w:w="900" w:type="dxa"/>
            <w:vAlign w:val="center"/>
          </w:tcPr>
          <w:p w:rsidR="004C36D2" w:rsidRPr="00BD0B81" w:rsidRDefault="00E751E3" w:rsidP="00C80138">
            <w:pPr>
              <w:jc w:val="center"/>
              <w:rPr>
                <w:sz w:val="24"/>
              </w:rPr>
            </w:pPr>
            <w:r>
              <w:rPr>
                <w:rFonts w:hint="eastAsia"/>
                <w:sz w:val="24"/>
              </w:rPr>
              <w:t>3</w:t>
            </w:r>
            <w:r w:rsidR="004C36D2" w:rsidRPr="00BD0B81">
              <w:rPr>
                <w:rFonts w:hint="eastAsia"/>
                <w:sz w:val="24"/>
              </w:rPr>
              <w:t>W</w:t>
            </w:r>
          </w:p>
        </w:tc>
        <w:tc>
          <w:tcPr>
            <w:tcW w:w="1080" w:type="dxa"/>
            <w:vAlign w:val="center"/>
          </w:tcPr>
          <w:p w:rsidR="004C36D2" w:rsidRPr="00BD0B81" w:rsidRDefault="004C36D2" w:rsidP="00C80138">
            <w:pPr>
              <w:jc w:val="center"/>
              <w:rPr>
                <w:sz w:val="24"/>
              </w:rPr>
            </w:pPr>
            <w:r>
              <w:rPr>
                <w:rFonts w:hint="eastAsia"/>
                <w:sz w:val="24"/>
              </w:rPr>
              <w:t>0</w:t>
            </w:r>
          </w:p>
        </w:tc>
        <w:tc>
          <w:tcPr>
            <w:tcW w:w="1080" w:type="dxa"/>
            <w:vAlign w:val="center"/>
          </w:tcPr>
          <w:p w:rsidR="004C36D2" w:rsidRPr="00BD0B81" w:rsidRDefault="004C36D2" w:rsidP="00C80138">
            <w:pPr>
              <w:jc w:val="center"/>
              <w:rPr>
                <w:sz w:val="24"/>
              </w:rPr>
            </w:pPr>
            <w:r w:rsidRPr="00BD0B81">
              <w:rPr>
                <w:rFonts w:hint="eastAsia"/>
                <w:sz w:val="24"/>
              </w:rPr>
              <w:t>3W</w:t>
            </w:r>
          </w:p>
        </w:tc>
        <w:tc>
          <w:tcPr>
            <w:tcW w:w="1080" w:type="dxa"/>
            <w:vAlign w:val="center"/>
          </w:tcPr>
          <w:p w:rsidR="004C36D2" w:rsidRPr="00BD0B81" w:rsidRDefault="004C36D2" w:rsidP="00C80138">
            <w:pPr>
              <w:jc w:val="center"/>
              <w:rPr>
                <w:sz w:val="24"/>
              </w:rPr>
            </w:pPr>
            <w:r>
              <w:rPr>
                <w:rFonts w:hint="eastAsia"/>
                <w:sz w:val="24"/>
              </w:rPr>
              <w:t>3</w:t>
            </w:r>
            <w:r w:rsidRPr="00BD0B81">
              <w:rPr>
                <w:rFonts w:hint="eastAsia"/>
                <w:sz w:val="24"/>
              </w:rPr>
              <w:t>W</w:t>
            </w:r>
          </w:p>
        </w:tc>
        <w:tc>
          <w:tcPr>
            <w:tcW w:w="1260" w:type="dxa"/>
            <w:vAlign w:val="center"/>
          </w:tcPr>
          <w:p w:rsidR="004C36D2" w:rsidRPr="00BD0B81" w:rsidRDefault="004C36D2" w:rsidP="00C80138">
            <w:pPr>
              <w:jc w:val="center"/>
              <w:rPr>
                <w:sz w:val="24"/>
              </w:rPr>
            </w:pPr>
            <w:r w:rsidRPr="00BD0B81">
              <w:rPr>
                <w:rFonts w:hint="eastAsia"/>
                <w:sz w:val="24"/>
              </w:rPr>
              <w:t>3W</w:t>
            </w:r>
          </w:p>
        </w:tc>
        <w:tc>
          <w:tcPr>
            <w:tcW w:w="1260" w:type="dxa"/>
            <w:vAlign w:val="center"/>
          </w:tcPr>
          <w:p w:rsidR="004C36D2" w:rsidRPr="00BD0B81" w:rsidRDefault="004C36D2" w:rsidP="00C80138">
            <w:pPr>
              <w:jc w:val="center"/>
              <w:rPr>
                <w:sz w:val="24"/>
              </w:rPr>
            </w:pPr>
            <w:r w:rsidRPr="00BD0B81">
              <w:rPr>
                <w:rFonts w:hint="eastAsia"/>
                <w:sz w:val="24"/>
              </w:rPr>
              <w:t>3W</w:t>
            </w:r>
          </w:p>
        </w:tc>
      </w:tr>
      <w:tr w:rsidR="004C36D2" w:rsidRPr="00BD0B81" w:rsidTr="00C80138">
        <w:trPr>
          <w:trHeight w:val="552"/>
        </w:trPr>
        <w:tc>
          <w:tcPr>
            <w:tcW w:w="1440" w:type="dxa"/>
            <w:vAlign w:val="center"/>
          </w:tcPr>
          <w:p w:rsidR="004C36D2" w:rsidRPr="00BD0B81" w:rsidRDefault="004C36D2" w:rsidP="00C80138">
            <w:pPr>
              <w:jc w:val="center"/>
              <w:rPr>
                <w:sz w:val="24"/>
              </w:rPr>
            </w:pPr>
            <w:r w:rsidRPr="00BD0B81">
              <w:rPr>
                <w:rFonts w:hint="eastAsia"/>
                <w:sz w:val="24"/>
              </w:rPr>
              <w:t>柔性线</w:t>
            </w:r>
          </w:p>
        </w:tc>
        <w:tc>
          <w:tcPr>
            <w:tcW w:w="900" w:type="dxa"/>
            <w:vAlign w:val="center"/>
          </w:tcPr>
          <w:p w:rsidR="004C36D2" w:rsidRPr="00BD0B81" w:rsidRDefault="004C36D2" w:rsidP="00C80138">
            <w:pPr>
              <w:jc w:val="center"/>
              <w:rPr>
                <w:sz w:val="24"/>
              </w:rPr>
            </w:pPr>
            <w:r w:rsidRPr="00BD0B81">
              <w:rPr>
                <w:rFonts w:hint="eastAsia"/>
                <w:sz w:val="24"/>
              </w:rPr>
              <w:t>20W</w:t>
            </w:r>
          </w:p>
        </w:tc>
        <w:tc>
          <w:tcPr>
            <w:tcW w:w="900" w:type="dxa"/>
            <w:vAlign w:val="center"/>
          </w:tcPr>
          <w:p w:rsidR="004C36D2" w:rsidRPr="00BD0B81" w:rsidRDefault="004C36D2" w:rsidP="00C80138">
            <w:pPr>
              <w:jc w:val="center"/>
              <w:rPr>
                <w:sz w:val="24"/>
              </w:rPr>
            </w:pPr>
            <w:r>
              <w:rPr>
                <w:rFonts w:hint="eastAsia"/>
                <w:sz w:val="24"/>
              </w:rPr>
              <w:t>4</w:t>
            </w:r>
            <w:r w:rsidRPr="00BD0B81">
              <w:rPr>
                <w:rFonts w:hint="eastAsia"/>
                <w:sz w:val="24"/>
              </w:rPr>
              <w:t>W</w:t>
            </w:r>
          </w:p>
        </w:tc>
        <w:tc>
          <w:tcPr>
            <w:tcW w:w="1080" w:type="dxa"/>
            <w:vAlign w:val="center"/>
          </w:tcPr>
          <w:p w:rsidR="004C36D2" w:rsidRPr="00BD0B81" w:rsidRDefault="004C36D2" w:rsidP="00C80138">
            <w:pPr>
              <w:jc w:val="center"/>
              <w:rPr>
                <w:sz w:val="24"/>
              </w:rPr>
            </w:pPr>
            <w:r>
              <w:rPr>
                <w:rFonts w:hint="eastAsia"/>
                <w:sz w:val="24"/>
              </w:rPr>
              <w:t>0</w:t>
            </w:r>
          </w:p>
        </w:tc>
        <w:tc>
          <w:tcPr>
            <w:tcW w:w="1080" w:type="dxa"/>
            <w:vAlign w:val="center"/>
          </w:tcPr>
          <w:p w:rsidR="004C36D2" w:rsidRPr="00BD0B81" w:rsidRDefault="004C36D2" w:rsidP="00C80138">
            <w:pPr>
              <w:jc w:val="center"/>
              <w:rPr>
                <w:sz w:val="24"/>
              </w:rPr>
            </w:pPr>
            <w:r w:rsidRPr="00BD0B81">
              <w:rPr>
                <w:rFonts w:hint="eastAsia"/>
                <w:sz w:val="24"/>
              </w:rPr>
              <w:t>4W</w:t>
            </w:r>
          </w:p>
        </w:tc>
        <w:tc>
          <w:tcPr>
            <w:tcW w:w="1080" w:type="dxa"/>
            <w:vAlign w:val="center"/>
          </w:tcPr>
          <w:p w:rsidR="004C36D2" w:rsidRPr="00BD0B81" w:rsidRDefault="004C36D2" w:rsidP="00C80138">
            <w:pPr>
              <w:jc w:val="center"/>
              <w:rPr>
                <w:sz w:val="24"/>
              </w:rPr>
            </w:pPr>
            <w:r>
              <w:rPr>
                <w:rFonts w:hint="eastAsia"/>
                <w:sz w:val="24"/>
              </w:rPr>
              <w:t>4</w:t>
            </w:r>
            <w:r w:rsidRPr="00BD0B81">
              <w:rPr>
                <w:rFonts w:hint="eastAsia"/>
                <w:sz w:val="24"/>
              </w:rPr>
              <w:t>W</w:t>
            </w:r>
          </w:p>
        </w:tc>
        <w:tc>
          <w:tcPr>
            <w:tcW w:w="1260" w:type="dxa"/>
            <w:vAlign w:val="center"/>
          </w:tcPr>
          <w:p w:rsidR="004C36D2" w:rsidRPr="00BD0B81" w:rsidRDefault="004C36D2" w:rsidP="00C80138">
            <w:pPr>
              <w:jc w:val="center"/>
              <w:rPr>
                <w:sz w:val="24"/>
              </w:rPr>
            </w:pPr>
            <w:r>
              <w:rPr>
                <w:rFonts w:hint="eastAsia"/>
                <w:sz w:val="24"/>
              </w:rPr>
              <w:t>4</w:t>
            </w:r>
            <w:r w:rsidRPr="00BD0B81">
              <w:rPr>
                <w:rFonts w:hint="eastAsia"/>
                <w:sz w:val="24"/>
              </w:rPr>
              <w:t>W</w:t>
            </w:r>
          </w:p>
        </w:tc>
        <w:tc>
          <w:tcPr>
            <w:tcW w:w="1260" w:type="dxa"/>
            <w:vAlign w:val="center"/>
          </w:tcPr>
          <w:p w:rsidR="004C36D2" w:rsidRPr="00BD0B81" w:rsidRDefault="004C36D2" w:rsidP="00C80138">
            <w:pPr>
              <w:jc w:val="center"/>
              <w:rPr>
                <w:sz w:val="24"/>
              </w:rPr>
            </w:pPr>
            <w:r w:rsidRPr="00BD0B81">
              <w:rPr>
                <w:rFonts w:hint="eastAsia"/>
                <w:sz w:val="24"/>
              </w:rPr>
              <w:t>4W</w:t>
            </w:r>
          </w:p>
        </w:tc>
      </w:tr>
    </w:tbl>
    <w:p w:rsidR="004C36D2" w:rsidRDefault="004C36D2" w:rsidP="004C36D2">
      <w:pPr>
        <w:spacing w:line="360" w:lineRule="auto"/>
        <w:ind w:firstLine="420"/>
        <w:rPr>
          <w:sz w:val="24"/>
        </w:rPr>
      </w:pPr>
      <w:r w:rsidRPr="00C22086">
        <w:rPr>
          <w:rFonts w:hint="eastAsia"/>
          <w:b/>
          <w:color w:val="FF0000"/>
          <w:sz w:val="24"/>
        </w:rPr>
        <w:t>生产线建成当年</w:t>
      </w:r>
      <w:r>
        <w:rPr>
          <w:rFonts w:hint="eastAsia"/>
          <w:b/>
          <w:color w:val="FF0000"/>
          <w:sz w:val="24"/>
        </w:rPr>
        <w:t>不</w:t>
      </w:r>
      <w:r w:rsidRPr="00C22086">
        <w:rPr>
          <w:rFonts w:hint="eastAsia"/>
          <w:b/>
          <w:color w:val="FF0000"/>
          <w:sz w:val="24"/>
        </w:rPr>
        <w:t>提折旧</w:t>
      </w:r>
      <w:r>
        <w:rPr>
          <w:rFonts w:hint="eastAsia"/>
          <w:b/>
          <w:color w:val="FF0000"/>
          <w:sz w:val="24"/>
        </w:rPr>
        <w:t>。</w:t>
      </w:r>
      <w:r w:rsidRPr="00BD0B81">
        <w:rPr>
          <w:rFonts w:hint="eastAsia"/>
          <w:sz w:val="24"/>
        </w:rPr>
        <w:t>当净值等于残值时生产线不再计提折旧，但可以继续使用。</w:t>
      </w:r>
      <w:r w:rsidR="00E751E3">
        <w:rPr>
          <w:rFonts w:hint="eastAsia"/>
          <w:sz w:val="24"/>
        </w:rPr>
        <w:t>租赁线不提折旧。</w:t>
      </w:r>
    </w:p>
    <w:p w:rsidR="004C36D2" w:rsidRPr="00135864" w:rsidRDefault="004C36D2" w:rsidP="004C36D2">
      <w:pPr>
        <w:ind w:firstLine="420"/>
        <w:rPr>
          <w:sz w:val="24"/>
        </w:rPr>
      </w:pPr>
    </w:p>
    <w:p w:rsidR="004C36D2" w:rsidRDefault="004C36D2" w:rsidP="004C36D2">
      <w:pPr>
        <w:pStyle w:val="Default"/>
        <w:spacing w:line="360" w:lineRule="auto"/>
      </w:pPr>
      <w:r>
        <w:rPr>
          <w:rFonts w:hint="eastAsia"/>
          <w:b/>
        </w:rPr>
        <w:t>4</w:t>
      </w:r>
      <w:r w:rsidRPr="00B045C7">
        <w:rPr>
          <w:rFonts w:hint="eastAsia"/>
          <w:b/>
        </w:rPr>
        <w:t>、产品研发</w:t>
      </w:r>
    </w:p>
    <w:p w:rsidR="004C36D2" w:rsidRDefault="004C36D2" w:rsidP="004C36D2">
      <w:pPr>
        <w:pStyle w:val="Default"/>
        <w:spacing w:line="360" w:lineRule="auto"/>
        <w:ind w:leftChars="228" w:left="959" w:hangingChars="200" w:hanging="480"/>
      </w:pPr>
      <w:r>
        <w:rPr>
          <w:rFonts w:hint="eastAsia"/>
        </w:rPr>
        <w:t>要想生产某种产品，先要获得该产品的生产许可证。而要获得生产许可证，</w:t>
      </w:r>
    </w:p>
    <w:p w:rsidR="004C36D2" w:rsidRPr="00DD169C" w:rsidRDefault="004C36D2" w:rsidP="004C36D2">
      <w:pPr>
        <w:pStyle w:val="Default"/>
        <w:spacing w:line="360" w:lineRule="auto"/>
      </w:pPr>
      <w:r>
        <w:rPr>
          <w:rFonts w:hint="eastAsia"/>
        </w:rPr>
        <w:t>则必须经过产品研发。</w:t>
      </w:r>
      <w:r>
        <w:rPr>
          <w:rFonts w:hint="eastAsia"/>
        </w:rPr>
        <w:t>P1</w:t>
      </w:r>
      <w:r>
        <w:rPr>
          <w:rFonts w:hint="eastAsia"/>
        </w:rPr>
        <w:t>、</w:t>
      </w:r>
      <w:r>
        <w:rPr>
          <w:rFonts w:hint="eastAsia"/>
        </w:rPr>
        <w:t>P2</w:t>
      </w:r>
      <w:r>
        <w:rPr>
          <w:rFonts w:hint="eastAsia"/>
        </w:rPr>
        <w:t>、</w:t>
      </w:r>
      <w:r>
        <w:rPr>
          <w:rFonts w:hint="eastAsia"/>
        </w:rPr>
        <w:t>P3</w:t>
      </w:r>
      <w:r>
        <w:rPr>
          <w:rFonts w:hint="eastAsia"/>
        </w:rPr>
        <w:t>、</w:t>
      </w:r>
      <w:r>
        <w:rPr>
          <w:rFonts w:hint="eastAsia"/>
        </w:rPr>
        <w:t>P4</w:t>
      </w:r>
      <w:r>
        <w:rPr>
          <w:rFonts w:hint="eastAsia"/>
        </w:rPr>
        <w:t>产品都需要研发后才能获得生产许可。研发需要分期投入研发费用。投资规则如下表：</w:t>
      </w:r>
    </w:p>
    <w:tbl>
      <w:tblPr>
        <w:tblW w:w="8859" w:type="dxa"/>
        <w:tblInd w:w="180" w:type="dxa"/>
        <w:tblBorders>
          <w:top w:val="nil"/>
          <w:left w:val="nil"/>
          <w:bottom w:val="nil"/>
          <w:right w:val="nil"/>
        </w:tblBorders>
        <w:tblLayout w:type="fixed"/>
        <w:tblLook w:val="0000" w:firstRow="0" w:lastRow="0" w:firstColumn="0" w:lastColumn="0" w:noHBand="0" w:noVBand="0"/>
      </w:tblPr>
      <w:tblGrid>
        <w:gridCol w:w="1188"/>
        <w:gridCol w:w="1228"/>
        <w:gridCol w:w="1228"/>
        <w:gridCol w:w="1228"/>
        <w:gridCol w:w="1228"/>
        <w:gridCol w:w="1228"/>
        <w:gridCol w:w="1531"/>
      </w:tblGrid>
      <w:tr w:rsidR="004C36D2" w:rsidTr="00C80138">
        <w:trPr>
          <w:trHeight w:val="438"/>
        </w:trPr>
        <w:tc>
          <w:tcPr>
            <w:tcW w:w="118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名称</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开发费用</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开发总额</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开发周期</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加工费</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直接成本</w:t>
            </w:r>
          </w:p>
        </w:tc>
        <w:tc>
          <w:tcPr>
            <w:tcW w:w="1531"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产品组成</w:t>
            </w:r>
          </w:p>
        </w:tc>
      </w:tr>
      <w:tr w:rsidR="004C36D2" w:rsidTr="00C80138">
        <w:trPr>
          <w:trHeight w:val="459"/>
        </w:trPr>
        <w:tc>
          <w:tcPr>
            <w:tcW w:w="1188" w:type="dxa"/>
            <w:tcBorders>
              <w:top w:val="single" w:sz="8" w:space="0" w:color="000000"/>
              <w:left w:val="single" w:sz="8" w:space="0" w:color="000000"/>
              <w:bottom w:val="single" w:sz="8" w:space="0" w:color="000000"/>
              <w:right w:val="single" w:sz="8" w:space="0" w:color="000000"/>
            </w:tcBorders>
            <w:vAlign w:val="center"/>
          </w:tcPr>
          <w:p w:rsidR="004C36D2" w:rsidRPr="00FA1006" w:rsidRDefault="004C36D2" w:rsidP="00C80138">
            <w:pPr>
              <w:pStyle w:val="Default"/>
              <w:jc w:val="center"/>
              <w:rPr>
                <w:sz w:val="21"/>
                <w:szCs w:val="21"/>
              </w:rPr>
            </w:pPr>
            <w:r w:rsidRPr="00FA1006">
              <w:rPr>
                <w:sz w:val="21"/>
                <w:szCs w:val="21"/>
              </w:rPr>
              <w:t>P1</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Pr="00FA1006" w:rsidRDefault="00C80138" w:rsidP="00C80138">
            <w:pPr>
              <w:pStyle w:val="Default"/>
              <w:jc w:val="center"/>
              <w:rPr>
                <w:sz w:val="21"/>
                <w:szCs w:val="21"/>
              </w:rPr>
            </w:pPr>
            <w:r>
              <w:rPr>
                <w:rFonts w:hint="eastAsia"/>
                <w:sz w:val="21"/>
                <w:szCs w:val="21"/>
              </w:rPr>
              <w:t>1</w:t>
            </w:r>
            <w:r w:rsidR="004C36D2" w:rsidRPr="00FA1006">
              <w:rPr>
                <w:sz w:val="21"/>
                <w:szCs w:val="21"/>
              </w:rPr>
              <w:t>W/</w:t>
            </w:r>
            <w:r w:rsidR="004C36D2" w:rsidRPr="00FA1006">
              <w:rPr>
                <w:rFonts w:hint="eastAsia"/>
                <w:sz w:val="21"/>
                <w:szCs w:val="21"/>
              </w:rPr>
              <w:t>季</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Pr="00FA1006" w:rsidRDefault="00475F8A" w:rsidP="00C80138">
            <w:pPr>
              <w:pStyle w:val="Default"/>
              <w:jc w:val="center"/>
              <w:rPr>
                <w:sz w:val="21"/>
                <w:szCs w:val="21"/>
              </w:rPr>
            </w:pPr>
            <w:r>
              <w:rPr>
                <w:rFonts w:hint="eastAsia"/>
                <w:sz w:val="21"/>
                <w:szCs w:val="21"/>
              </w:rPr>
              <w:t>4</w:t>
            </w:r>
            <w:r w:rsidR="004C36D2" w:rsidRPr="00FA1006">
              <w:rPr>
                <w:rFonts w:hint="eastAsia"/>
                <w:sz w:val="21"/>
                <w:szCs w:val="21"/>
              </w:rPr>
              <w:t>W</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Pr="00FA1006" w:rsidRDefault="00E751E3" w:rsidP="00C80138">
            <w:pPr>
              <w:pStyle w:val="Default"/>
              <w:jc w:val="center"/>
              <w:rPr>
                <w:sz w:val="21"/>
                <w:szCs w:val="21"/>
              </w:rPr>
            </w:pPr>
            <w:r>
              <w:rPr>
                <w:rFonts w:hint="eastAsia"/>
                <w:sz w:val="21"/>
                <w:szCs w:val="21"/>
              </w:rPr>
              <w:t>4</w:t>
            </w:r>
            <w:r w:rsidR="004C36D2" w:rsidRPr="00FA1006">
              <w:rPr>
                <w:rFonts w:hint="eastAsia"/>
                <w:sz w:val="21"/>
                <w:szCs w:val="21"/>
              </w:rPr>
              <w:t>季</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sz w:val="21"/>
                <w:szCs w:val="21"/>
              </w:rPr>
              <w:t>1W</w:t>
            </w:r>
            <w:r>
              <w:rPr>
                <w:rFonts w:hint="eastAsia"/>
                <w:sz w:val="21"/>
                <w:szCs w:val="21"/>
              </w:rPr>
              <w:t>/</w:t>
            </w:r>
            <w:proofErr w:type="gramStart"/>
            <w:r>
              <w:rPr>
                <w:rFonts w:hint="eastAsia"/>
                <w:sz w:val="21"/>
                <w:szCs w:val="21"/>
              </w:rPr>
              <w:t>个</w:t>
            </w:r>
            <w:proofErr w:type="gramEnd"/>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rFonts w:hint="eastAsia"/>
                <w:sz w:val="21"/>
                <w:szCs w:val="21"/>
              </w:rPr>
              <w:t>2W/</w:t>
            </w:r>
            <w:proofErr w:type="gramStart"/>
            <w:r>
              <w:rPr>
                <w:rFonts w:hint="eastAsia"/>
                <w:sz w:val="21"/>
                <w:szCs w:val="21"/>
              </w:rPr>
              <w:t>个</w:t>
            </w:r>
            <w:proofErr w:type="gramEnd"/>
          </w:p>
        </w:tc>
        <w:tc>
          <w:tcPr>
            <w:tcW w:w="1531" w:type="dxa"/>
            <w:tcBorders>
              <w:top w:val="single" w:sz="8" w:space="0" w:color="000000"/>
              <w:left w:val="single" w:sz="8" w:space="0" w:color="000000"/>
              <w:bottom w:val="single" w:sz="8" w:space="0" w:color="000000"/>
              <w:right w:val="single" w:sz="8" w:space="0" w:color="000000"/>
            </w:tcBorders>
            <w:vAlign w:val="center"/>
          </w:tcPr>
          <w:p w:rsidR="004C36D2" w:rsidRPr="006464FA" w:rsidRDefault="004C36D2" w:rsidP="00C80138">
            <w:pPr>
              <w:pStyle w:val="Default"/>
              <w:jc w:val="both"/>
              <w:rPr>
                <w:b/>
                <w:color w:val="FF0000"/>
                <w:sz w:val="21"/>
                <w:szCs w:val="21"/>
              </w:rPr>
            </w:pPr>
            <w:r w:rsidRPr="00FA1006">
              <w:rPr>
                <w:sz w:val="21"/>
                <w:szCs w:val="21"/>
              </w:rPr>
              <w:t>R1</w:t>
            </w:r>
          </w:p>
        </w:tc>
      </w:tr>
      <w:tr w:rsidR="004C36D2" w:rsidTr="00C80138">
        <w:trPr>
          <w:trHeight w:val="451"/>
        </w:trPr>
        <w:tc>
          <w:tcPr>
            <w:tcW w:w="1188" w:type="dxa"/>
            <w:tcBorders>
              <w:top w:val="single" w:sz="8" w:space="0" w:color="000000"/>
              <w:left w:val="single" w:sz="8" w:space="0" w:color="000000"/>
              <w:bottom w:val="single" w:sz="8" w:space="0" w:color="000000"/>
              <w:right w:val="single" w:sz="8" w:space="0" w:color="000000"/>
            </w:tcBorders>
            <w:vAlign w:val="center"/>
          </w:tcPr>
          <w:p w:rsidR="004C36D2" w:rsidRPr="00FA1006" w:rsidRDefault="004C36D2" w:rsidP="00C80138">
            <w:pPr>
              <w:pStyle w:val="Default"/>
              <w:jc w:val="center"/>
              <w:rPr>
                <w:sz w:val="21"/>
                <w:szCs w:val="21"/>
              </w:rPr>
            </w:pPr>
            <w:r w:rsidRPr="00FA1006">
              <w:rPr>
                <w:sz w:val="21"/>
                <w:szCs w:val="21"/>
              </w:rPr>
              <w:t>P2</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Pr="00FA1006" w:rsidRDefault="00475F8A" w:rsidP="00C80138">
            <w:pPr>
              <w:pStyle w:val="Default"/>
              <w:jc w:val="center"/>
              <w:rPr>
                <w:sz w:val="21"/>
                <w:szCs w:val="21"/>
              </w:rPr>
            </w:pPr>
            <w:r>
              <w:rPr>
                <w:rFonts w:hint="eastAsia"/>
                <w:sz w:val="21"/>
                <w:szCs w:val="21"/>
              </w:rPr>
              <w:t>2</w:t>
            </w:r>
            <w:r w:rsidR="004C36D2" w:rsidRPr="00FA1006">
              <w:rPr>
                <w:sz w:val="21"/>
                <w:szCs w:val="21"/>
              </w:rPr>
              <w:t>W/</w:t>
            </w:r>
            <w:r w:rsidR="004C36D2" w:rsidRPr="00FA1006">
              <w:rPr>
                <w:rFonts w:hint="eastAsia"/>
                <w:sz w:val="21"/>
                <w:szCs w:val="21"/>
              </w:rPr>
              <w:t>季</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Pr="00FA1006" w:rsidRDefault="00475F8A" w:rsidP="00C80138">
            <w:pPr>
              <w:pStyle w:val="Default"/>
              <w:jc w:val="center"/>
              <w:rPr>
                <w:sz w:val="21"/>
                <w:szCs w:val="21"/>
              </w:rPr>
            </w:pPr>
            <w:r>
              <w:rPr>
                <w:rFonts w:hint="eastAsia"/>
                <w:sz w:val="21"/>
                <w:szCs w:val="21"/>
              </w:rPr>
              <w:t>8</w:t>
            </w:r>
            <w:r w:rsidR="004C36D2" w:rsidRPr="00FA1006">
              <w:rPr>
                <w:rFonts w:hint="eastAsia"/>
                <w:sz w:val="21"/>
                <w:szCs w:val="21"/>
              </w:rPr>
              <w:t>W</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Pr="00FA1006" w:rsidRDefault="00475F8A" w:rsidP="00C80138">
            <w:pPr>
              <w:pStyle w:val="Default"/>
              <w:jc w:val="center"/>
              <w:rPr>
                <w:sz w:val="21"/>
                <w:szCs w:val="21"/>
              </w:rPr>
            </w:pPr>
            <w:r>
              <w:rPr>
                <w:rFonts w:hint="eastAsia"/>
                <w:sz w:val="21"/>
                <w:szCs w:val="21"/>
              </w:rPr>
              <w:t>4</w:t>
            </w:r>
            <w:r w:rsidR="004C36D2" w:rsidRPr="00FA1006">
              <w:rPr>
                <w:rFonts w:hint="eastAsia"/>
                <w:sz w:val="21"/>
                <w:szCs w:val="21"/>
              </w:rPr>
              <w:t>季</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sz w:val="21"/>
                <w:szCs w:val="21"/>
              </w:rPr>
              <w:t>1W</w:t>
            </w:r>
            <w:r>
              <w:rPr>
                <w:rFonts w:hint="eastAsia"/>
                <w:sz w:val="21"/>
                <w:szCs w:val="21"/>
              </w:rPr>
              <w:t>/</w:t>
            </w:r>
            <w:proofErr w:type="gramStart"/>
            <w:r>
              <w:rPr>
                <w:rFonts w:hint="eastAsia"/>
                <w:sz w:val="21"/>
                <w:szCs w:val="21"/>
              </w:rPr>
              <w:t>个</w:t>
            </w:r>
            <w:proofErr w:type="gramEnd"/>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sz w:val="21"/>
                <w:szCs w:val="21"/>
              </w:rPr>
              <w:t>3</w:t>
            </w:r>
            <w:r>
              <w:rPr>
                <w:rFonts w:hint="eastAsia"/>
                <w:sz w:val="21"/>
                <w:szCs w:val="21"/>
              </w:rPr>
              <w:t>W/</w:t>
            </w:r>
            <w:proofErr w:type="gramStart"/>
            <w:r>
              <w:rPr>
                <w:rFonts w:hint="eastAsia"/>
                <w:sz w:val="21"/>
                <w:szCs w:val="21"/>
              </w:rPr>
              <w:t>个</w:t>
            </w:r>
            <w:proofErr w:type="gramEnd"/>
          </w:p>
        </w:tc>
        <w:tc>
          <w:tcPr>
            <w:tcW w:w="1531" w:type="dxa"/>
            <w:tcBorders>
              <w:top w:val="single" w:sz="8" w:space="0" w:color="000000"/>
              <w:left w:val="single" w:sz="8" w:space="0" w:color="000000"/>
              <w:bottom w:val="single" w:sz="8" w:space="0" w:color="000000"/>
              <w:right w:val="single" w:sz="8" w:space="0" w:color="000000"/>
            </w:tcBorders>
            <w:vAlign w:val="center"/>
          </w:tcPr>
          <w:p w:rsidR="004C36D2" w:rsidRPr="00600606" w:rsidRDefault="004C36D2" w:rsidP="00C80138">
            <w:pPr>
              <w:pStyle w:val="Default"/>
              <w:jc w:val="both"/>
              <w:rPr>
                <w:sz w:val="21"/>
                <w:szCs w:val="21"/>
              </w:rPr>
            </w:pPr>
            <w:r w:rsidRPr="00600606">
              <w:rPr>
                <w:sz w:val="21"/>
                <w:szCs w:val="21"/>
              </w:rPr>
              <w:t>R</w:t>
            </w:r>
            <w:r w:rsidRPr="00600606">
              <w:rPr>
                <w:rFonts w:hint="eastAsia"/>
                <w:sz w:val="21"/>
                <w:szCs w:val="21"/>
              </w:rPr>
              <w:t>2+R3</w:t>
            </w:r>
          </w:p>
        </w:tc>
      </w:tr>
      <w:tr w:rsidR="004C36D2" w:rsidTr="00C80138">
        <w:trPr>
          <w:trHeight w:val="428"/>
        </w:trPr>
        <w:tc>
          <w:tcPr>
            <w:tcW w:w="1188" w:type="dxa"/>
            <w:tcBorders>
              <w:top w:val="single" w:sz="8" w:space="0" w:color="000000"/>
              <w:left w:val="single" w:sz="8" w:space="0" w:color="000000"/>
              <w:bottom w:val="single" w:sz="8" w:space="0" w:color="000000"/>
              <w:right w:val="single" w:sz="8" w:space="0" w:color="000000"/>
            </w:tcBorders>
            <w:vAlign w:val="center"/>
          </w:tcPr>
          <w:p w:rsidR="004C36D2" w:rsidRPr="00FA1006" w:rsidRDefault="004C36D2" w:rsidP="00C80138">
            <w:pPr>
              <w:pStyle w:val="Default"/>
              <w:jc w:val="center"/>
              <w:rPr>
                <w:sz w:val="21"/>
                <w:szCs w:val="21"/>
              </w:rPr>
            </w:pPr>
            <w:r w:rsidRPr="00FA1006">
              <w:rPr>
                <w:sz w:val="21"/>
                <w:szCs w:val="21"/>
              </w:rPr>
              <w:t>P3</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Pr="00FA1006" w:rsidRDefault="00475F8A" w:rsidP="00C80138">
            <w:pPr>
              <w:pStyle w:val="Default"/>
              <w:jc w:val="center"/>
              <w:rPr>
                <w:sz w:val="21"/>
                <w:szCs w:val="21"/>
              </w:rPr>
            </w:pPr>
            <w:r>
              <w:rPr>
                <w:rFonts w:hint="eastAsia"/>
                <w:sz w:val="21"/>
                <w:szCs w:val="21"/>
              </w:rPr>
              <w:t>3</w:t>
            </w:r>
            <w:r w:rsidR="004C36D2" w:rsidRPr="00FA1006">
              <w:rPr>
                <w:sz w:val="21"/>
                <w:szCs w:val="21"/>
              </w:rPr>
              <w:t>W/</w:t>
            </w:r>
            <w:r w:rsidR="004C36D2" w:rsidRPr="00FA1006">
              <w:rPr>
                <w:rFonts w:hint="eastAsia"/>
                <w:sz w:val="21"/>
                <w:szCs w:val="21"/>
              </w:rPr>
              <w:t>季</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Pr="00FA1006" w:rsidRDefault="00475F8A" w:rsidP="00C80138">
            <w:pPr>
              <w:pStyle w:val="Default"/>
              <w:jc w:val="center"/>
              <w:rPr>
                <w:sz w:val="21"/>
                <w:szCs w:val="21"/>
              </w:rPr>
            </w:pPr>
            <w:r>
              <w:rPr>
                <w:rFonts w:hint="eastAsia"/>
                <w:sz w:val="21"/>
                <w:szCs w:val="21"/>
              </w:rPr>
              <w:t>12</w:t>
            </w:r>
            <w:r w:rsidR="004C36D2" w:rsidRPr="00FA1006">
              <w:rPr>
                <w:rFonts w:hint="eastAsia"/>
                <w:sz w:val="21"/>
                <w:szCs w:val="21"/>
              </w:rPr>
              <w:t>W</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Pr="00FA1006" w:rsidRDefault="00053E8A" w:rsidP="00C80138">
            <w:pPr>
              <w:pStyle w:val="Default"/>
              <w:jc w:val="center"/>
              <w:rPr>
                <w:sz w:val="21"/>
                <w:szCs w:val="21"/>
              </w:rPr>
            </w:pPr>
            <w:r>
              <w:rPr>
                <w:rFonts w:hint="eastAsia"/>
                <w:sz w:val="21"/>
                <w:szCs w:val="21"/>
              </w:rPr>
              <w:t>4</w:t>
            </w:r>
            <w:r w:rsidR="004C36D2" w:rsidRPr="00FA1006">
              <w:rPr>
                <w:rFonts w:hint="eastAsia"/>
                <w:sz w:val="21"/>
                <w:szCs w:val="21"/>
              </w:rPr>
              <w:t>季</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sz w:val="21"/>
                <w:szCs w:val="21"/>
              </w:rPr>
              <w:t>1W</w:t>
            </w:r>
            <w:r>
              <w:rPr>
                <w:rFonts w:hint="eastAsia"/>
                <w:sz w:val="21"/>
                <w:szCs w:val="21"/>
              </w:rPr>
              <w:t>/</w:t>
            </w:r>
            <w:proofErr w:type="gramStart"/>
            <w:r>
              <w:rPr>
                <w:rFonts w:hint="eastAsia"/>
                <w:sz w:val="21"/>
                <w:szCs w:val="21"/>
              </w:rPr>
              <w:t>个</w:t>
            </w:r>
            <w:proofErr w:type="gramEnd"/>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sz w:val="21"/>
                <w:szCs w:val="21"/>
              </w:rPr>
              <w:t>4</w:t>
            </w:r>
            <w:r>
              <w:rPr>
                <w:rFonts w:hint="eastAsia"/>
                <w:sz w:val="21"/>
                <w:szCs w:val="21"/>
              </w:rPr>
              <w:t>W/</w:t>
            </w:r>
            <w:proofErr w:type="gramStart"/>
            <w:r>
              <w:rPr>
                <w:rFonts w:hint="eastAsia"/>
                <w:sz w:val="21"/>
                <w:szCs w:val="21"/>
              </w:rPr>
              <w:t>个</w:t>
            </w:r>
            <w:proofErr w:type="gramEnd"/>
          </w:p>
        </w:tc>
        <w:tc>
          <w:tcPr>
            <w:tcW w:w="1531" w:type="dxa"/>
            <w:tcBorders>
              <w:top w:val="single" w:sz="8" w:space="0" w:color="000000"/>
              <w:left w:val="single" w:sz="8" w:space="0" w:color="000000"/>
              <w:bottom w:val="single" w:sz="8" w:space="0" w:color="000000"/>
              <w:right w:val="single" w:sz="8" w:space="0" w:color="000000"/>
            </w:tcBorders>
            <w:vAlign w:val="center"/>
          </w:tcPr>
          <w:p w:rsidR="004C36D2" w:rsidRPr="00600606" w:rsidRDefault="004C36D2" w:rsidP="00C80138">
            <w:pPr>
              <w:pStyle w:val="Default"/>
              <w:jc w:val="both"/>
              <w:rPr>
                <w:sz w:val="21"/>
                <w:szCs w:val="21"/>
              </w:rPr>
            </w:pPr>
            <w:r>
              <w:rPr>
                <w:rFonts w:hint="eastAsia"/>
                <w:sz w:val="21"/>
                <w:szCs w:val="21"/>
              </w:rPr>
              <w:t>R1+</w:t>
            </w:r>
            <w:r w:rsidRPr="00600606">
              <w:rPr>
                <w:sz w:val="21"/>
                <w:szCs w:val="21"/>
              </w:rPr>
              <w:t>R</w:t>
            </w:r>
            <w:r>
              <w:rPr>
                <w:rFonts w:hint="eastAsia"/>
                <w:sz w:val="21"/>
                <w:szCs w:val="21"/>
              </w:rPr>
              <w:t>3</w:t>
            </w:r>
            <w:r w:rsidRPr="00600606">
              <w:rPr>
                <w:sz w:val="21"/>
                <w:szCs w:val="21"/>
              </w:rPr>
              <w:t xml:space="preserve"> +R</w:t>
            </w:r>
            <w:r>
              <w:rPr>
                <w:rFonts w:hint="eastAsia"/>
                <w:sz w:val="21"/>
                <w:szCs w:val="21"/>
              </w:rPr>
              <w:t>4</w:t>
            </w:r>
          </w:p>
        </w:tc>
      </w:tr>
      <w:tr w:rsidR="004C36D2" w:rsidTr="00C80138">
        <w:trPr>
          <w:trHeight w:val="448"/>
        </w:trPr>
        <w:tc>
          <w:tcPr>
            <w:tcW w:w="1188" w:type="dxa"/>
            <w:tcBorders>
              <w:top w:val="single" w:sz="8" w:space="0" w:color="000000"/>
              <w:left w:val="single" w:sz="8" w:space="0" w:color="000000"/>
              <w:bottom w:val="single" w:sz="8" w:space="0" w:color="000000"/>
              <w:right w:val="single" w:sz="8" w:space="0" w:color="000000"/>
            </w:tcBorders>
            <w:vAlign w:val="center"/>
          </w:tcPr>
          <w:p w:rsidR="004C36D2" w:rsidRPr="00FA1006" w:rsidRDefault="004C36D2" w:rsidP="00C80138">
            <w:pPr>
              <w:pStyle w:val="Default"/>
              <w:jc w:val="center"/>
              <w:rPr>
                <w:sz w:val="21"/>
                <w:szCs w:val="21"/>
              </w:rPr>
            </w:pPr>
            <w:r w:rsidRPr="00FA1006">
              <w:rPr>
                <w:sz w:val="21"/>
                <w:szCs w:val="21"/>
              </w:rPr>
              <w:t>P4</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Pr="00C22086" w:rsidRDefault="00475F8A" w:rsidP="00C80138">
            <w:pPr>
              <w:pStyle w:val="Default"/>
              <w:jc w:val="center"/>
              <w:rPr>
                <w:sz w:val="21"/>
                <w:szCs w:val="21"/>
              </w:rPr>
            </w:pPr>
            <w:r>
              <w:rPr>
                <w:rFonts w:hint="eastAsia"/>
                <w:sz w:val="21"/>
                <w:szCs w:val="21"/>
              </w:rPr>
              <w:t>4</w:t>
            </w:r>
            <w:r w:rsidR="004C36D2" w:rsidRPr="00C22086">
              <w:rPr>
                <w:sz w:val="21"/>
                <w:szCs w:val="21"/>
              </w:rPr>
              <w:t>W/</w:t>
            </w:r>
            <w:r w:rsidR="004C36D2" w:rsidRPr="00C22086">
              <w:rPr>
                <w:rFonts w:hint="eastAsia"/>
                <w:sz w:val="21"/>
                <w:szCs w:val="21"/>
              </w:rPr>
              <w:t>季</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Pr="00C22086" w:rsidRDefault="003C29BE" w:rsidP="00475F8A">
            <w:pPr>
              <w:pStyle w:val="Default"/>
              <w:jc w:val="center"/>
              <w:rPr>
                <w:sz w:val="21"/>
                <w:szCs w:val="21"/>
              </w:rPr>
            </w:pPr>
            <w:r>
              <w:rPr>
                <w:rFonts w:hint="eastAsia"/>
                <w:sz w:val="21"/>
                <w:szCs w:val="21"/>
              </w:rPr>
              <w:t>1</w:t>
            </w:r>
            <w:r w:rsidR="00475F8A">
              <w:rPr>
                <w:rFonts w:hint="eastAsia"/>
                <w:sz w:val="21"/>
                <w:szCs w:val="21"/>
              </w:rPr>
              <w:t>6</w:t>
            </w:r>
            <w:r w:rsidR="004C36D2" w:rsidRPr="00C22086">
              <w:rPr>
                <w:rFonts w:hint="eastAsia"/>
                <w:sz w:val="21"/>
                <w:szCs w:val="21"/>
              </w:rPr>
              <w:t>W</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Pr="00C22086" w:rsidRDefault="003C29BE" w:rsidP="00C80138">
            <w:pPr>
              <w:pStyle w:val="Default"/>
              <w:jc w:val="center"/>
              <w:rPr>
                <w:sz w:val="21"/>
                <w:szCs w:val="21"/>
              </w:rPr>
            </w:pPr>
            <w:r>
              <w:rPr>
                <w:rFonts w:hint="eastAsia"/>
                <w:sz w:val="21"/>
                <w:szCs w:val="21"/>
              </w:rPr>
              <w:t>4</w:t>
            </w:r>
            <w:r w:rsidR="004C36D2" w:rsidRPr="00C22086">
              <w:rPr>
                <w:rFonts w:hint="eastAsia"/>
                <w:sz w:val="21"/>
                <w:szCs w:val="21"/>
              </w:rPr>
              <w:t>季</w:t>
            </w:r>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Pr="009A5BEB" w:rsidRDefault="004C36D2" w:rsidP="00C80138">
            <w:pPr>
              <w:pStyle w:val="Default"/>
              <w:jc w:val="center"/>
              <w:rPr>
                <w:color w:val="FF0000"/>
                <w:sz w:val="21"/>
                <w:szCs w:val="21"/>
              </w:rPr>
            </w:pPr>
            <w:r>
              <w:rPr>
                <w:sz w:val="21"/>
                <w:szCs w:val="21"/>
              </w:rPr>
              <w:t>1W</w:t>
            </w:r>
            <w:r>
              <w:rPr>
                <w:rFonts w:hint="eastAsia"/>
                <w:sz w:val="21"/>
                <w:szCs w:val="21"/>
              </w:rPr>
              <w:t>/</w:t>
            </w:r>
            <w:proofErr w:type="gramStart"/>
            <w:r>
              <w:rPr>
                <w:rFonts w:hint="eastAsia"/>
                <w:sz w:val="21"/>
                <w:szCs w:val="21"/>
              </w:rPr>
              <w:t>个</w:t>
            </w:r>
            <w:proofErr w:type="gramEnd"/>
          </w:p>
        </w:tc>
        <w:tc>
          <w:tcPr>
            <w:tcW w:w="122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sz w:val="21"/>
                <w:szCs w:val="21"/>
              </w:rPr>
              <w:t>5</w:t>
            </w:r>
            <w:r>
              <w:rPr>
                <w:rFonts w:hint="eastAsia"/>
                <w:sz w:val="21"/>
                <w:szCs w:val="21"/>
              </w:rPr>
              <w:t>W/</w:t>
            </w:r>
            <w:proofErr w:type="gramStart"/>
            <w:r>
              <w:rPr>
                <w:rFonts w:hint="eastAsia"/>
                <w:sz w:val="21"/>
                <w:szCs w:val="21"/>
              </w:rPr>
              <w:t>个</w:t>
            </w:r>
            <w:proofErr w:type="gramEnd"/>
          </w:p>
        </w:tc>
        <w:tc>
          <w:tcPr>
            <w:tcW w:w="1531" w:type="dxa"/>
            <w:tcBorders>
              <w:top w:val="single" w:sz="8" w:space="0" w:color="000000"/>
              <w:left w:val="single" w:sz="8" w:space="0" w:color="000000"/>
              <w:bottom w:val="single" w:sz="8" w:space="0" w:color="000000"/>
              <w:right w:val="single" w:sz="8" w:space="0" w:color="000000"/>
            </w:tcBorders>
            <w:vAlign w:val="center"/>
          </w:tcPr>
          <w:p w:rsidR="004C36D2" w:rsidRPr="00600606" w:rsidRDefault="004C36D2" w:rsidP="00C80138">
            <w:pPr>
              <w:pStyle w:val="Default"/>
              <w:jc w:val="both"/>
              <w:rPr>
                <w:sz w:val="21"/>
                <w:szCs w:val="21"/>
              </w:rPr>
            </w:pPr>
            <w:r w:rsidRPr="00600606">
              <w:rPr>
                <w:rFonts w:hint="eastAsia"/>
                <w:sz w:val="21"/>
                <w:szCs w:val="21"/>
              </w:rPr>
              <w:t>R</w:t>
            </w:r>
            <w:r>
              <w:rPr>
                <w:rFonts w:hint="eastAsia"/>
                <w:sz w:val="21"/>
                <w:szCs w:val="21"/>
              </w:rPr>
              <w:t>2</w:t>
            </w:r>
            <w:r w:rsidRPr="00600606">
              <w:rPr>
                <w:sz w:val="21"/>
                <w:szCs w:val="21"/>
              </w:rPr>
              <w:t>+R3</w:t>
            </w:r>
            <w:r w:rsidRPr="00600606">
              <w:rPr>
                <w:rFonts w:hint="eastAsia"/>
                <w:sz w:val="21"/>
                <w:szCs w:val="21"/>
              </w:rPr>
              <w:t>+</w:t>
            </w:r>
            <w:r>
              <w:rPr>
                <w:rFonts w:hint="eastAsia"/>
                <w:sz w:val="21"/>
                <w:szCs w:val="21"/>
              </w:rPr>
              <w:t>2</w:t>
            </w:r>
            <w:r w:rsidRPr="00600606">
              <w:rPr>
                <w:sz w:val="21"/>
                <w:szCs w:val="21"/>
              </w:rPr>
              <w:t>R</w:t>
            </w:r>
            <w:r w:rsidRPr="00600606">
              <w:rPr>
                <w:rFonts w:hint="eastAsia"/>
                <w:sz w:val="21"/>
                <w:szCs w:val="21"/>
              </w:rPr>
              <w:t>4</w:t>
            </w:r>
          </w:p>
        </w:tc>
      </w:tr>
    </w:tbl>
    <w:p w:rsidR="004C36D2" w:rsidRPr="00E2410E" w:rsidRDefault="004C36D2" w:rsidP="004C36D2">
      <w:pPr>
        <w:pStyle w:val="Default"/>
        <w:spacing w:line="360" w:lineRule="auto"/>
      </w:pPr>
      <w:r w:rsidRPr="00E2410E">
        <w:rPr>
          <w:rFonts w:hint="eastAsia"/>
        </w:rPr>
        <w:t>产品研发可以中断或终止，但不允许超前或集中投入。已投资的研发费不能回收。</w:t>
      </w:r>
    </w:p>
    <w:p w:rsidR="004C36D2" w:rsidRDefault="004C36D2" w:rsidP="004C36D2">
      <w:pPr>
        <w:pStyle w:val="Default"/>
        <w:spacing w:line="360" w:lineRule="auto"/>
      </w:pPr>
      <w:r w:rsidRPr="00E2410E">
        <w:rPr>
          <w:rFonts w:hint="eastAsia"/>
        </w:rPr>
        <w:t>如果开发没有完成，“系统”不允许开工生产。</w:t>
      </w:r>
    </w:p>
    <w:p w:rsidR="004C36D2" w:rsidRDefault="004C36D2" w:rsidP="004C36D2">
      <w:pPr>
        <w:pStyle w:val="Default"/>
        <w:spacing w:line="360" w:lineRule="auto"/>
        <w:rPr>
          <w:b/>
          <w:sz w:val="30"/>
          <w:szCs w:val="30"/>
        </w:rPr>
      </w:pPr>
    </w:p>
    <w:p w:rsidR="004C36D2" w:rsidRPr="00381359" w:rsidRDefault="004C36D2" w:rsidP="004C36D2">
      <w:pPr>
        <w:pStyle w:val="Default"/>
        <w:spacing w:line="360" w:lineRule="auto"/>
        <w:rPr>
          <w:b/>
        </w:rPr>
      </w:pPr>
      <w:r>
        <w:rPr>
          <w:rFonts w:hint="eastAsia"/>
          <w:b/>
        </w:rPr>
        <w:t>5</w:t>
      </w:r>
      <w:r w:rsidRPr="00381359">
        <w:rPr>
          <w:rFonts w:hint="eastAsia"/>
          <w:b/>
        </w:rPr>
        <w:t>、</w:t>
      </w:r>
      <w:r w:rsidRPr="00381359">
        <w:rPr>
          <w:rFonts w:hint="eastAsia"/>
          <w:b/>
        </w:rPr>
        <w:t>ISO</w:t>
      </w:r>
      <w:r w:rsidRPr="00381359">
        <w:rPr>
          <w:rFonts w:hint="eastAsia"/>
          <w:b/>
        </w:rPr>
        <w:t>资格认证</w:t>
      </w:r>
    </w:p>
    <w:tbl>
      <w:tblPr>
        <w:tblW w:w="6948" w:type="dxa"/>
        <w:tblInd w:w="180" w:type="dxa"/>
        <w:tblBorders>
          <w:top w:val="nil"/>
          <w:left w:val="nil"/>
          <w:bottom w:val="nil"/>
          <w:right w:val="nil"/>
        </w:tblBorders>
        <w:tblLayout w:type="fixed"/>
        <w:tblLook w:val="0000" w:firstRow="0" w:lastRow="0" w:firstColumn="0" w:lastColumn="0" w:noHBand="0" w:noVBand="0"/>
      </w:tblPr>
      <w:tblGrid>
        <w:gridCol w:w="1908"/>
        <w:gridCol w:w="1800"/>
        <w:gridCol w:w="1620"/>
        <w:gridCol w:w="1620"/>
      </w:tblGrid>
      <w:tr w:rsidR="004C36D2" w:rsidTr="00C80138">
        <w:trPr>
          <w:trHeight w:val="404"/>
        </w:trPr>
        <w:tc>
          <w:tcPr>
            <w:tcW w:w="190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ISO类型</w:t>
            </w:r>
          </w:p>
        </w:tc>
        <w:tc>
          <w:tcPr>
            <w:tcW w:w="180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rFonts w:hint="eastAsia"/>
                <w:sz w:val="21"/>
                <w:szCs w:val="21"/>
              </w:rPr>
              <w:t>每年研发费用</w:t>
            </w:r>
          </w:p>
        </w:tc>
        <w:tc>
          <w:tcPr>
            <w:tcW w:w="162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rFonts w:hint="eastAsia"/>
                <w:sz w:val="21"/>
                <w:szCs w:val="21"/>
              </w:rPr>
              <w:t>年限</w:t>
            </w:r>
          </w:p>
        </w:tc>
        <w:tc>
          <w:tcPr>
            <w:tcW w:w="162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rFonts w:hint="eastAsia"/>
                <w:sz w:val="21"/>
                <w:szCs w:val="21"/>
              </w:rPr>
              <w:t>全部研发费用</w:t>
            </w:r>
          </w:p>
        </w:tc>
      </w:tr>
      <w:tr w:rsidR="004C36D2" w:rsidTr="00C80138">
        <w:trPr>
          <w:trHeight w:val="453"/>
        </w:trPr>
        <w:tc>
          <w:tcPr>
            <w:tcW w:w="190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sz w:val="21"/>
                <w:szCs w:val="21"/>
              </w:rPr>
              <w:t>ISO9000</w:t>
            </w:r>
          </w:p>
        </w:tc>
        <w:tc>
          <w:tcPr>
            <w:tcW w:w="180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sz w:val="21"/>
                <w:szCs w:val="21"/>
              </w:rPr>
              <w:t>1W/</w:t>
            </w:r>
            <w:r>
              <w:rPr>
                <w:rFonts w:ascii="宋体" w:cs="宋体" w:hint="eastAsia"/>
                <w:sz w:val="21"/>
                <w:szCs w:val="21"/>
              </w:rPr>
              <w:t>年</w:t>
            </w:r>
          </w:p>
        </w:tc>
        <w:tc>
          <w:tcPr>
            <w:tcW w:w="162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sz w:val="21"/>
                <w:szCs w:val="21"/>
              </w:rPr>
              <w:t>2</w:t>
            </w:r>
            <w:r>
              <w:rPr>
                <w:rFonts w:ascii="宋体" w:cs="宋体" w:hint="eastAsia"/>
                <w:sz w:val="21"/>
                <w:szCs w:val="21"/>
              </w:rPr>
              <w:t>年</w:t>
            </w:r>
          </w:p>
        </w:tc>
        <w:tc>
          <w:tcPr>
            <w:tcW w:w="162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hint="eastAsia"/>
                <w:sz w:val="21"/>
                <w:szCs w:val="21"/>
              </w:rPr>
              <w:t>2W</w:t>
            </w:r>
          </w:p>
        </w:tc>
      </w:tr>
      <w:tr w:rsidR="004C36D2" w:rsidTr="00C80138">
        <w:trPr>
          <w:trHeight w:val="429"/>
        </w:trPr>
        <w:tc>
          <w:tcPr>
            <w:tcW w:w="1908" w:type="dxa"/>
            <w:tcBorders>
              <w:top w:val="single" w:sz="8" w:space="0" w:color="000000"/>
              <w:left w:val="single" w:sz="8" w:space="0" w:color="000000"/>
              <w:bottom w:val="single" w:sz="8" w:space="0" w:color="000000"/>
              <w:right w:val="single" w:sz="8" w:space="0" w:color="000000"/>
            </w:tcBorders>
            <w:vAlign w:val="center"/>
          </w:tcPr>
          <w:p w:rsidR="004C36D2" w:rsidRPr="008663E9" w:rsidRDefault="004C36D2" w:rsidP="00C80138">
            <w:pPr>
              <w:pStyle w:val="Default"/>
              <w:jc w:val="center"/>
              <w:rPr>
                <w:sz w:val="21"/>
                <w:szCs w:val="21"/>
              </w:rPr>
            </w:pPr>
            <w:r w:rsidRPr="008663E9">
              <w:rPr>
                <w:sz w:val="21"/>
                <w:szCs w:val="21"/>
              </w:rPr>
              <w:t>ISO14000</w:t>
            </w:r>
          </w:p>
        </w:tc>
        <w:tc>
          <w:tcPr>
            <w:tcW w:w="1800" w:type="dxa"/>
            <w:tcBorders>
              <w:top w:val="single" w:sz="8" w:space="0" w:color="000000"/>
              <w:left w:val="single" w:sz="8" w:space="0" w:color="000000"/>
              <w:bottom w:val="single" w:sz="8" w:space="0" w:color="000000"/>
              <w:right w:val="single" w:sz="8" w:space="0" w:color="000000"/>
            </w:tcBorders>
            <w:vAlign w:val="center"/>
          </w:tcPr>
          <w:p w:rsidR="004C36D2" w:rsidRPr="008663E9" w:rsidRDefault="0087193D" w:rsidP="00C80138">
            <w:pPr>
              <w:pStyle w:val="Default"/>
              <w:jc w:val="center"/>
              <w:rPr>
                <w:sz w:val="21"/>
                <w:szCs w:val="21"/>
              </w:rPr>
            </w:pPr>
            <w:r>
              <w:rPr>
                <w:rFonts w:hint="eastAsia"/>
                <w:sz w:val="21"/>
                <w:szCs w:val="21"/>
              </w:rPr>
              <w:t>2</w:t>
            </w:r>
            <w:r w:rsidR="004C36D2" w:rsidRPr="008663E9">
              <w:rPr>
                <w:sz w:val="21"/>
                <w:szCs w:val="21"/>
              </w:rPr>
              <w:t>W/</w:t>
            </w:r>
            <w:r w:rsidR="004C36D2" w:rsidRPr="008663E9">
              <w:rPr>
                <w:rFonts w:hint="eastAsia"/>
                <w:sz w:val="21"/>
                <w:szCs w:val="21"/>
              </w:rPr>
              <w:t>年</w:t>
            </w:r>
          </w:p>
        </w:tc>
        <w:tc>
          <w:tcPr>
            <w:tcW w:w="1620" w:type="dxa"/>
            <w:tcBorders>
              <w:top w:val="single" w:sz="8" w:space="0" w:color="000000"/>
              <w:left w:val="single" w:sz="8" w:space="0" w:color="000000"/>
              <w:bottom w:val="single" w:sz="8" w:space="0" w:color="000000"/>
              <w:right w:val="single" w:sz="8" w:space="0" w:color="000000"/>
            </w:tcBorders>
            <w:vAlign w:val="center"/>
          </w:tcPr>
          <w:p w:rsidR="004C36D2" w:rsidRPr="008663E9" w:rsidRDefault="00475F8A" w:rsidP="00C80138">
            <w:pPr>
              <w:pStyle w:val="Default"/>
              <w:jc w:val="center"/>
              <w:rPr>
                <w:sz w:val="21"/>
                <w:szCs w:val="21"/>
              </w:rPr>
            </w:pPr>
            <w:r>
              <w:rPr>
                <w:rFonts w:hint="eastAsia"/>
                <w:sz w:val="21"/>
                <w:szCs w:val="21"/>
              </w:rPr>
              <w:t>2</w:t>
            </w:r>
            <w:r w:rsidR="004C36D2" w:rsidRPr="008663E9">
              <w:rPr>
                <w:rFonts w:hint="eastAsia"/>
                <w:sz w:val="21"/>
                <w:szCs w:val="21"/>
              </w:rPr>
              <w:t>年</w:t>
            </w:r>
          </w:p>
        </w:tc>
        <w:tc>
          <w:tcPr>
            <w:tcW w:w="1620" w:type="dxa"/>
            <w:tcBorders>
              <w:top w:val="single" w:sz="8" w:space="0" w:color="000000"/>
              <w:left w:val="single" w:sz="8" w:space="0" w:color="000000"/>
              <w:bottom w:val="single" w:sz="8" w:space="0" w:color="000000"/>
              <w:right w:val="single" w:sz="8" w:space="0" w:color="000000"/>
            </w:tcBorders>
            <w:vAlign w:val="center"/>
          </w:tcPr>
          <w:p w:rsidR="004C36D2" w:rsidRPr="008663E9" w:rsidRDefault="00475F8A" w:rsidP="00C80138">
            <w:pPr>
              <w:pStyle w:val="Default"/>
              <w:jc w:val="center"/>
              <w:rPr>
                <w:sz w:val="21"/>
                <w:szCs w:val="21"/>
              </w:rPr>
            </w:pPr>
            <w:r>
              <w:rPr>
                <w:rFonts w:hint="eastAsia"/>
                <w:sz w:val="21"/>
                <w:szCs w:val="21"/>
              </w:rPr>
              <w:t>4</w:t>
            </w:r>
            <w:r w:rsidR="004C36D2" w:rsidRPr="008663E9">
              <w:rPr>
                <w:rFonts w:hint="eastAsia"/>
                <w:sz w:val="21"/>
                <w:szCs w:val="21"/>
              </w:rPr>
              <w:t>W</w:t>
            </w:r>
          </w:p>
        </w:tc>
      </w:tr>
    </w:tbl>
    <w:p w:rsidR="004C36D2" w:rsidRPr="00FA1006" w:rsidRDefault="004C36D2" w:rsidP="004C36D2">
      <w:pPr>
        <w:spacing w:line="360" w:lineRule="auto"/>
        <w:rPr>
          <w:color w:val="000000"/>
          <w:kern w:val="0"/>
          <w:sz w:val="24"/>
          <w:szCs w:val="21"/>
        </w:rPr>
      </w:pPr>
      <w:r w:rsidRPr="00FA1006">
        <w:rPr>
          <w:rFonts w:hint="eastAsia"/>
          <w:color w:val="000000"/>
          <w:kern w:val="0"/>
          <w:sz w:val="24"/>
          <w:szCs w:val="21"/>
        </w:rPr>
        <w:t>无须交维护费，中途停止使用，也可继续拥有资格并在以后年份使用。</w:t>
      </w:r>
    </w:p>
    <w:p w:rsidR="004C36D2" w:rsidRDefault="004C36D2" w:rsidP="004C36D2">
      <w:pPr>
        <w:pStyle w:val="Default"/>
        <w:spacing w:line="360" w:lineRule="auto"/>
        <w:rPr>
          <w:szCs w:val="21"/>
        </w:rPr>
      </w:pPr>
      <w:r w:rsidRPr="00DB59DE">
        <w:rPr>
          <w:rFonts w:hint="eastAsia"/>
          <w:szCs w:val="21"/>
        </w:rPr>
        <w:t>ISO</w:t>
      </w:r>
      <w:r w:rsidRPr="00DB59DE">
        <w:rPr>
          <w:rFonts w:hint="eastAsia"/>
          <w:szCs w:val="21"/>
        </w:rPr>
        <w:t>认证，只有在第四季度</w:t>
      </w:r>
      <w:r>
        <w:rPr>
          <w:rFonts w:hint="eastAsia"/>
          <w:szCs w:val="21"/>
        </w:rPr>
        <w:t>末</w:t>
      </w:r>
      <w:r w:rsidRPr="00DB59DE">
        <w:rPr>
          <w:rFonts w:hint="eastAsia"/>
          <w:szCs w:val="21"/>
        </w:rPr>
        <w:t>才可以操作。</w:t>
      </w:r>
    </w:p>
    <w:p w:rsidR="004C36D2" w:rsidRDefault="004C36D2" w:rsidP="004C36D2">
      <w:pPr>
        <w:pStyle w:val="Default"/>
        <w:spacing w:line="360" w:lineRule="auto"/>
        <w:rPr>
          <w:b/>
          <w:sz w:val="30"/>
          <w:szCs w:val="30"/>
        </w:rPr>
      </w:pPr>
    </w:p>
    <w:p w:rsidR="00574CB9" w:rsidRDefault="00574CB9" w:rsidP="004C36D2">
      <w:pPr>
        <w:pStyle w:val="Default"/>
        <w:spacing w:line="360" w:lineRule="auto"/>
        <w:rPr>
          <w:b/>
          <w:sz w:val="30"/>
          <w:szCs w:val="30"/>
        </w:rPr>
      </w:pPr>
    </w:p>
    <w:p w:rsidR="00A416AD" w:rsidRPr="00A416AD" w:rsidRDefault="00A416AD" w:rsidP="004C36D2">
      <w:pPr>
        <w:pStyle w:val="Default"/>
        <w:spacing w:line="360" w:lineRule="auto"/>
        <w:rPr>
          <w:rFonts w:hint="eastAsia"/>
          <w:b/>
          <w:sz w:val="30"/>
          <w:szCs w:val="30"/>
        </w:rPr>
      </w:pPr>
    </w:p>
    <w:p w:rsidR="00574CB9" w:rsidRDefault="00574CB9" w:rsidP="004C36D2">
      <w:pPr>
        <w:pStyle w:val="Default"/>
        <w:spacing w:line="360" w:lineRule="auto"/>
        <w:rPr>
          <w:b/>
          <w:sz w:val="30"/>
          <w:szCs w:val="30"/>
        </w:rPr>
      </w:pPr>
    </w:p>
    <w:p w:rsidR="004C36D2" w:rsidRPr="002975E2" w:rsidRDefault="004C36D2" w:rsidP="004C36D2">
      <w:pPr>
        <w:pStyle w:val="Default"/>
        <w:spacing w:line="360" w:lineRule="auto"/>
        <w:rPr>
          <w:b/>
        </w:rPr>
      </w:pPr>
      <w:r>
        <w:rPr>
          <w:rFonts w:hint="eastAsia"/>
          <w:b/>
        </w:rPr>
        <w:t>6</w:t>
      </w:r>
      <w:r w:rsidRPr="002975E2">
        <w:rPr>
          <w:rFonts w:hint="eastAsia"/>
          <w:b/>
        </w:rPr>
        <w:t>、市场开</w:t>
      </w:r>
      <w:r>
        <w:rPr>
          <w:rFonts w:hint="eastAsia"/>
          <w:b/>
        </w:rPr>
        <w:t>拓</w:t>
      </w:r>
    </w:p>
    <w:tbl>
      <w:tblPr>
        <w:tblW w:w="5508" w:type="dxa"/>
        <w:tblInd w:w="180" w:type="dxa"/>
        <w:tblBorders>
          <w:top w:val="nil"/>
          <w:left w:val="nil"/>
          <w:bottom w:val="nil"/>
          <w:right w:val="nil"/>
        </w:tblBorders>
        <w:tblLayout w:type="fixed"/>
        <w:tblLook w:val="0000" w:firstRow="0" w:lastRow="0" w:firstColumn="0" w:lastColumn="0" w:noHBand="0" w:noVBand="0"/>
      </w:tblPr>
      <w:tblGrid>
        <w:gridCol w:w="1368"/>
        <w:gridCol w:w="1440"/>
        <w:gridCol w:w="1080"/>
        <w:gridCol w:w="1620"/>
      </w:tblGrid>
      <w:tr w:rsidR="004C36D2" w:rsidTr="00C80138">
        <w:trPr>
          <w:trHeight w:val="438"/>
        </w:trPr>
        <w:tc>
          <w:tcPr>
            <w:tcW w:w="136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市场</w:t>
            </w:r>
          </w:p>
        </w:tc>
        <w:tc>
          <w:tcPr>
            <w:tcW w:w="144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每年开拓费</w:t>
            </w:r>
          </w:p>
        </w:tc>
        <w:tc>
          <w:tcPr>
            <w:tcW w:w="108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开拓年限</w:t>
            </w:r>
          </w:p>
        </w:tc>
        <w:tc>
          <w:tcPr>
            <w:tcW w:w="162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全部开拓费用</w:t>
            </w:r>
          </w:p>
        </w:tc>
      </w:tr>
      <w:tr w:rsidR="004C36D2" w:rsidTr="00C80138">
        <w:trPr>
          <w:trHeight w:val="463"/>
        </w:trPr>
        <w:tc>
          <w:tcPr>
            <w:tcW w:w="136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本地</w:t>
            </w:r>
          </w:p>
        </w:tc>
        <w:tc>
          <w:tcPr>
            <w:tcW w:w="144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sz w:val="21"/>
                <w:szCs w:val="21"/>
              </w:rPr>
              <w:t>1W/</w:t>
            </w:r>
            <w:r>
              <w:rPr>
                <w:rFonts w:ascii="宋体" w:cs="宋体" w:hint="eastAsia"/>
                <w:sz w:val="21"/>
                <w:szCs w:val="21"/>
              </w:rPr>
              <w:t>年</w:t>
            </w:r>
          </w:p>
        </w:tc>
        <w:tc>
          <w:tcPr>
            <w:tcW w:w="108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sz w:val="21"/>
                <w:szCs w:val="21"/>
              </w:rPr>
              <w:t>1</w:t>
            </w:r>
            <w:r>
              <w:rPr>
                <w:rFonts w:hint="eastAsia"/>
                <w:sz w:val="21"/>
                <w:szCs w:val="21"/>
              </w:rPr>
              <w:t>年</w:t>
            </w:r>
          </w:p>
        </w:tc>
        <w:tc>
          <w:tcPr>
            <w:tcW w:w="162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color w:val="auto"/>
              </w:rPr>
            </w:pPr>
            <w:r>
              <w:rPr>
                <w:rFonts w:hint="eastAsia"/>
                <w:color w:val="auto"/>
              </w:rPr>
              <w:t>1W</w:t>
            </w:r>
          </w:p>
        </w:tc>
      </w:tr>
      <w:tr w:rsidR="004C36D2" w:rsidTr="00C80138">
        <w:trPr>
          <w:trHeight w:val="441"/>
        </w:trPr>
        <w:tc>
          <w:tcPr>
            <w:tcW w:w="136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区域</w:t>
            </w:r>
          </w:p>
        </w:tc>
        <w:tc>
          <w:tcPr>
            <w:tcW w:w="144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sz w:val="21"/>
                <w:szCs w:val="21"/>
              </w:rPr>
              <w:t>1W/</w:t>
            </w:r>
            <w:r>
              <w:rPr>
                <w:rFonts w:ascii="宋体" w:cs="宋体" w:hint="eastAsia"/>
                <w:sz w:val="21"/>
                <w:szCs w:val="21"/>
              </w:rPr>
              <w:t>年</w:t>
            </w:r>
          </w:p>
        </w:tc>
        <w:tc>
          <w:tcPr>
            <w:tcW w:w="108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sz w:val="21"/>
                <w:szCs w:val="21"/>
              </w:rPr>
              <w:t>1</w:t>
            </w:r>
            <w:r>
              <w:rPr>
                <w:rFonts w:hint="eastAsia"/>
                <w:sz w:val="21"/>
                <w:szCs w:val="21"/>
              </w:rPr>
              <w:t>年</w:t>
            </w:r>
          </w:p>
        </w:tc>
        <w:tc>
          <w:tcPr>
            <w:tcW w:w="162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color w:val="auto"/>
              </w:rPr>
            </w:pPr>
            <w:r>
              <w:rPr>
                <w:rFonts w:hint="eastAsia"/>
                <w:color w:val="auto"/>
              </w:rPr>
              <w:t>1W</w:t>
            </w:r>
          </w:p>
        </w:tc>
      </w:tr>
      <w:tr w:rsidR="004C36D2" w:rsidTr="00C80138">
        <w:trPr>
          <w:trHeight w:val="446"/>
        </w:trPr>
        <w:tc>
          <w:tcPr>
            <w:tcW w:w="136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国内</w:t>
            </w:r>
          </w:p>
        </w:tc>
        <w:tc>
          <w:tcPr>
            <w:tcW w:w="144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sz w:val="21"/>
                <w:szCs w:val="21"/>
              </w:rPr>
              <w:t>1W/</w:t>
            </w:r>
            <w:r>
              <w:rPr>
                <w:rFonts w:ascii="宋体" w:cs="宋体" w:hint="eastAsia"/>
                <w:sz w:val="21"/>
                <w:szCs w:val="21"/>
              </w:rPr>
              <w:t>年</w:t>
            </w:r>
          </w:p>
        </w:tc>
        <w:tc>
          <w:tcPr>
            <w:tcW w:w="108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sz w:val="21"/>
                <w:szCs w:val="21"/>
              </w:rPr>
              <w:t>2</w:t>
            </w:r>
            <w:r>
              <w:rPr>
                <w:rFonts w:hint="eastAsia"/>
                <w:sz w:val="21"/>
                <w:szCs w:val="21"/>
              </w:rPr>
              <w:t>年</w:t>
            </w:r>
          </w:p>
        </w:tc>
        <w:tc>
          <w:tcPr>
            <w:tcW w:w="162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color w:val="auto"/>
              </w:rPr>
            </w:pPr>
            <w:r>
              <w:rPr>
                <w:rFonts w:hint="eastAsia"/>
                <w:color w:val="auto"/>
              </w:rPr>
              <w:t>2W</w:t>
            </w:r>
          </w:p>
        </w:tc>
      </w:tr>
      <w:tr w:rsidR="004C36D2" w:rsidTr="00C80138">
        <w:trPr>
          <w:trHeight w:val="452"/>
        </w:trPr>
        <w:tc>
          <w:tcPr>
            <w:tcW w:w="136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亚洲</w:t>
            </w:r>
          </w:p>
        </w:tc>
        <w:tc>
          <w:tcPr>
            <w:tcW w:w="144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sz w:val="21"/>
                <w:szCs w:val="21"/>
              </w:rPr>
              <w:t>1W/</w:t>
            </w:r>
            <w:r>
              <w:rPr>
                <w:rFonts w:ascii="宋体" w:cs="宋体" w:hint="eastAsia"/>
                <w:sz w:val="21"/>
                <w:szCs w:val="21"/>
              </w:rPr>
              <w:t>年</w:t>
            </w:r>
          </w:p>
        </w:tc>
        <w:tc>
          <w:tcPr>
            <w:tcW w:w="108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sz w:val="21"/>
                <w:szCs w:val="21"/>
              </w:rPr>
              <w:t>3</w:t>
            </w:r>
            <w:r>
              <w:rPr>
                <w:rFonts w:hint="eastAsia"/>
                <w:sz w:val="21"/>
                <w:szCs w:val="21"/>
              </w:rPr>
              <w:t>年</w:t>
            </w:r>
          </w:p>
        </w:tc>
        <w:tc>
          <w:tcPr>
            <w:tcW w:w="162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color w:val="auto"/>
              </w:rPr>
            </w:pPr>
            <w:r>
              <w:rPr>
                <w:rFonts w:hint="eastAsia"/>
                <w:color w:val="auto"/>
              </w:rPr>
              <w:t>3W</w:t>
            </w:r>
          </w:p>
        </w:tc>
      </w:tr>
      <w:tr w:rsidR="004C36D2" w:rsidTr="00C80138">
        <w:trPr>
          <w:trHeight w:val="458"/>
        </w:trPr>
        <w:tc>
          <w:tcPr>
            <w:tcW w:w="1368"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rFonts w:ascii="宋体" w:cs="宋体" w:hint="eastAsia"/>
                <w:sz w:val="21"/>
                <w:szCs w:val="21"/>
              </w:rPr>
              <w:t>国际</w:t>
            </w:r>
          </w:p>
        </w:tc>
        <w:tc>
          <w:tcPr>
            <w:tcW w:w="144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rFonts w:ascii="宋体" w:cs="宋体"/>
                <w:sz w:val="21"/>
                <w:szCs w:val="21"/>
              </w:rPr>
            </w:pPr>
            <w:r>
              <w:rPr>
                <w:sz w:val="21"/>
                <w:szCs w:val="21"/>
              </w:rPr>
              <w:t>1W/</w:t>
            </w:r>
            <w:r>
              <w:rPr>
                <w:rFonts w:ascii="宋体" w:cs="宋体" w:hint="eastAsia"/>
                <w:sz w:val="21"/>
                <w:szCs w:val="21"/>
              </w:rPr>
              <w:t>年</w:t>
            </w:r>
          </w:p>
        </w:tc>
        <w:tc>
          <w:tcPr>
            <w:tcW w:w="108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sz w:val="21"/>
                <w:szCs w:val="21"/>
              </w:rPr>
            </w:pPr>
            <w:r>
              <w:rPr>
                <w:sz w:val="21"/>
                <w:szCs w:val="21"/>
              </w:rPr>
              <w:t>4</w:t>
            </w:r>
            <w:r>
              <w:rPr>
                <w:rFonts w:hint="eastAsia"/>
                <w:sz w:val="21"/>
                <w:szCs w:val="21"/>
              </w:rPr>
              <w:t>年</w:t>
            </w:r>
          </w:p>
        </w:tc>
        <w:tc>
          <w:tcPr>
            <w:tcW w:w="1620" w:type="dxa"/>
            <w:tcBorders>
              <w:top w:val="single" w:sz="8" w:space="0" w:color="000000"/>
              <w:left w:val="single" w:sz="8" w:space="0" w:color="000000"/>
              <w:bottom w:val="single" w:sz="8" w:space="0" w:color="000000"/>
              <w:right w:val="single" w:sz="8" w:space="0" w:color="000000"/>
            </w:tcBorders>
            <w:vAlign w:val="center"/>
          </w:tcPr>
          <w:p w:rsidR="004C36D2" w:rsidRDefault="004C36D2" w:rsidP="00C80138">
            <w:pPr>
              <w:pStyle w:val="Default"/>
              <w:jc w:val="center"/>
              <w:rPr>
                <w:color w:val="auto"/>
              </w:rPr>
            </w:pPr>
            <w:r>
              <w:rPr>
                <w:rFonts w:hint="eastAsia"/>
                <w:color w:val="auto"/>
              </w:rPr>
              <w:t>4W</w:t>
            </w:r>
          </w:p>
        </w:tc>
      </w:tr>
    </w:tbl>
    <w:p w:rsidR="004C36D2" w:rsidRDefault="004C36D2" w:rsidP="004C36D2">
      <w:pPr>
        <w:pStyle w:val="Default"/>
        <w:jc w:val="both"/>
        <w:rPr>
          <w:sz w:val="21"/>
          <w:szCs w:val="21"/>
        </w:rPr>
      </w:pPr>
    </w:p>
    <w:p w:rsidR="004C36D2" w:rsidRPr="00FA1006" w:rsidRDefault="004C36D2" w:rsidP="004C36D2">
      <w:pPr>
        <w:spacing w:line="360" w:lineRule="auto"/>
        <w:rPr>
          <w:color w:val="000000"/>
          <w:kern w:val="0"/>
          <w:sz w:val="24"/>
          <w:szCs w:val="21"/>
        </w:rPr>
      </w:pPr>
      <w:r w:rsidRPr="00FA1006">
        <w:rPr>
          <w:rFonts w:hint="eastAsia"/>
          <w:color w:val="000000"/>
          <w:kern w:val="0"/>
          <w:sz w:val="24"/>
          <w:szCs w:val="21"/>
        </w:rPr>
        <w:t>无须交维护费，中途停止使用，也可继续拥有资格并在以后年份使用。</w:t>
      </w:r>
    </w:p>
    <w:p w:rsidR="004C36D2" w:rsidRPr="00FA1006" w:rsidRDefault="004C36D2" w:rsidP="004C36D2">
      <w:pPr>
        <w:spacing w:line="360" w:lineRule="auto"/>
        <w:rPr>
          <w:color w:val="000000"/>
          <w:kern w:val="0"/>
          <w:sz w:val="24"/>
          <w:szCs w:val="21"/>
        </w:rPr>
      </w:pPr>
      <w:r w:rsidRPr="00FA1006">
        <w:rPr>
          <w:rFonts w:hint="eastAsia"/>
          <w:color w:val="000000"/>
          <w:kern w:val="0"/>
          <w:sz w:val="24"/>
          <w:szCs w:val="21"/>
        </w:rPr>
        <w:t>市场开拓，只有在第四季度才可以操作。</w:t>
      </w:r>
    </w:p>
    <w:p w:rsidR="004C36D2" w:rsidRPr="00381359" w:rsidRDefault="004C36D2" w:rsidP="004C36D2">
      <w:pPr>
        <w:pStyle w:val="Default"/>
        <w:spacing w:line="360" w:lineRule="auto"/>
      </w:pPr>
      <w:r>
        <w:rPr>
          <w:rFonts w:hint="eastAsia"/>
          <w:szCs w:val="21"/>
        </w:rPr>
        <w:t>投资中断已投入的资金依然有效</w:t>
      </w:r>
    </w:p>
    <w:p w:rsidR="004C36D2" w:rsidRDefault="004C36D2" w:rsidP="004C36D2">
      <w:pPr>
        <w:pStyle w:val="Default"/>
        <w:jc w:val="both"/>
        <w:rPr>
          <w:sz w:val="21"/>
          <w:szCs w:val="21"/>
        </w:rPr>
      </w:pPr>
    </w:p>
    <w:p w:rsidR="004C36D2" w:rsidRPr="00F07405" w:rsidRDefault="004C36D2" w:rsidP="004C36D2">
      <w:pPr>
        <w:rPr>
          <w:b/>
          <w:color w:val="000000"/>
          <w:kern w:val="0"/>
          <w:sz w:val="24"/>
        </w:rPr>
      </w:pPr>
      <w:r>
        <w:rPr>
          <w:rFonts w:hint="eastAsia"/>
          <w:b/>
          <w:color w:val="000000"/>
          <w:kern w:val="0"/>
          <w:sz w:val="24"/>
        </w:rPr>
        <w:t>7</w:t>
      </w:r>
      <w:r w:rsidRPr="00F07405">
        <w:rPr>
          <w:rFonts w:hint="eastAsia"/>
          <w:b/>
          <w:color w:val="000000"/>
          <w:kern w:val="0"/>
          <w:sz w:val="24"/>
        </w:rPr>
        <w:t>、原料</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41"/>
        <w:gridCol w:w="2430"/>
        <w:gridCol w:w="3349"/>
      </w:tblGrid>
      <w:tr w:rsidR="004C36D2" w:rsidRPr="00F07405" w:rsidTr="00C80138">
        <w:trPr>
          <w:trHeight w:val="470"/>
        </w:trPr>
        <w:tc>
          <w:tcPr>
            <w:tcW w:w="2641" w:type="dxa"/>
            <w:vAlign w:val="center"/>
          </w:tcPr>
          <w:p w:rsidR="004C36D2" w:rsidRPr="00F07405" w:rsidRDefault="004C36D2" w:rsidP="00C80138">
            <w:pPr>
              <w:jc w:val="center"/>
              <w:rPr>
                <w:b/>
                <w:sz w:val="24"/>
              </w:rPr>
            </w:pPr>
            <w:r w:rsidRPr="00F07405">
              <w:rPr>
                <w:rFonts w:hint="eastAsia"/>
                <w:b/>
                <w:sz w:val="24"/>
              </w:rPr>
              <w:t>名称</w:t>
            </w:r>
          </w:p>
        </w:tc>
        <w:tc>
          <w:tcPr>
            <w:tcW w:w="2430" w:type="dxa"/>
            <w:vAlign w:val="center"/>
          </w:tcPr>
          <w:p w:rsidR="004C36D2" w:rsidRPr="00F07405" w:rsidRDefault="004C36D2" w:rsidP="00C80138">
            <w:pPr>
              <w:jc w:val="center"/>
              <w:rPr>
                <w:b/>
                <w:sz w:val="24"/>
              </w:rPr>
            </w:pPr>
            <w:r w:rsidRPr="00F07405">
              <w:rPr>
                <w:rFonts w:hint="eastAsia"/>
                <w:b/>
                <w:sz w:val="24"/>
              </w:rPr>
              <w:t>购买价格</w:t>
            </w:r>
          </w:p>
        </w:tc>
        <w:tc>
          <w:tcPr>
            <w:tcW w:w="3349" w:type="dxa"/>
            <w:vAlign w:val="center"/>
          </w:tcPr>
          <w:p w:rsidR="004C36D2" w:rsidRPr="00F07405" w:rsidRDefault="004C36D2" w:rsidP="00C80138">
            <w:pPr>
              <w:jc w:val="center"/>
              <w:rPr>
                <w:b/>
                <w:sz w:val="24"/>
              </w:rPr>
            </w:pPr>
            <w:r w:rsidRPr="00F07405">
              <w:rPr>
                <w:rFonts w:hint="eastAsia"/>
                <w:b/>
                <w:sz w:val="24"/>
              </w:rPr>
              <w:t>提前期</w:t>
            </w:r>
          </w:p>
        </w:tc>
      </w:tr>
      <w:tr w:rsidR="004C36D2" w:rsidRPr="00F07405" w:rsidTr="00C80138">
        <w:trPr>
          <w:trHeight w:val="420"/>
        </w:trPr>
        <w:tc>
          <w:tcPr>
            <w:tcW w:w="2641" w:type="dxa"/>
            <w:vAlign w:val="center"/>
          </w:tcPr>
          <w:p w:rsidR="004C36D2" w:rsidRPr="00F07405" w:rsidRDefault="004C36D2" w:rsidP="00C80138">
            <w:pPr>
              <w:jc w:val="center"/>
              <w:rPr>
                <w:sz w:val="24"/>
              </w:rPr>
            </w:pPr>
            <w:r w:rsidRPr="00F07405">
              <w:rPr>
                <w:rFonts w:hint="eastAsia"/>
                <w:sz w:val="24"/>
              </w:rPr>
              <w:t>R1</w:t>
            </w:r>
          </w:p>
        </w:tc>
        <w:tc>
          <w:tcPr>
            <w:tcW w:w="2430" w:type="dxa"/>
            <w:vAlign w:val="center"/>
          </w:tcPr>
          <w:p w:rsidR="004C36D2" w:rsidRPr="00F07405" w:rsidRDefault="004C36D2" w:rsidP="00C80138">
            <w:pPr>
              <w:jc w:val="center"/>
              <w:rPr>
                <w:sz w:val="24"/>
              </w:rPr>
            </w:pPr>
            <w:r w:rsidRPr="00F07405">
              <w:rPr>
                <w:rFonts w:hint="eastAsia"/>
                <w:sz w:val="24"/>
              </w:rPr>
              <w:t>1W/</w:t>
            </w:r>
            <w:proofErr w:type="gramStart"/>
            <w:r w:rsidRPr="00F07405">
              <w:rPr>
                <w:rFonts w:hint="eastAsia"/>
                <w:sz w:val="24"/>
              </w:rPr>
              <w:t>个</w:t>
            </w:r>
            <w:proofErr w:type="gramEnd"/>
          </w:p>
        </w:tc>
        <w:tc>
          <w:tcPr>
            <w:tcW w:w="3349" w:type="dxa"/>
            <w:vAlign w:val="center"/>
          </w:tcPr>
          <w:p w:rsidR="004C36D2" w:rsidRPr="00F07405" w:rsidRDefault="004C36D2" w:rsidP="00C80138">
            <w:pPr>
              <w:jc w:val="center"/>
              <w:rPr>
                <w:sz w:val="24"/>
              </w:rPr>
            </w:pPr>
            <w:r w:rsidRPr="00F07405">
              <w:rPr>
                <w:rFonts w:hint="eastAsia"/>
                <w:sz w:val="24"/>
              </w:rPr>
              <w:t>1</w:t>
            </w:r>
            <w:r w:rsidRPr="00F07405">
              <w:rPr>
                <w:rFonts w:hint="eastAsia"/>
                <w:sz w:val="24"/>
              </w:rPr>
              <w:t>季</w:t>
            </w:r>
          </w:p>
        </w:tc>
      </w:tr>
      <w:tr w:rsidR="004C36D2" w:rsidRPr="00F07405" w:rsidTr="00C80138">
        <w:trPr>
          <w:trHeight w:val="427"/>
        </w:trPr>
        <w:tc>
          <w:tcPr>
            <w:tcW w:w="2641" w:type="dxa"/>
            <w:vAlign w:val="center"/>
          </w:tcPr>
          <w:p w:rsidR="004C36D2" w:rsidRPr="00F07405" w:rsidRDefault="004C36D2" w:rsidP="00C80138">
            <w:pPr>
              <w:jc w:val="center"/>
              <w:rPr>
                <w:sz w:val="24"/>
              </w:rPr>
            </w:pPr>
            <w:r w:rsidRPr="00F07405">
              <w:rPr>
                <w:rFonts w:hint="eastAsia"/>
                <w:sz w:val="24"/>
              </w:rPr>
              <w:t>R2</w:t>
            </w:r>
          </w:p>
        </w:tc>
        <w:tc>
          <w:tcPr>
            <w:tcW w:w="2430" w:type="dxa"/>
            <w:vAlign w:val="center"/>
          </w:tcPr>
          <w:p w:rsidR="004C36D2" w:rsidRPr="00F07405" w:rsidRDefault="004C36D2" w:rsidP="00C80138">
            <w:pPr>
              <w:jc w:val="center"/>
              <w:rPr>
                <w:sz w:val="24"/>
              </w:rPr>
            </w:pPr>
            <w:r w:rsidRPr="00F07405">
              <w:rPr>
                <w:rFonts w:hint="eastAsia"/>
                <w:sz w:val="24"/>
              </w:rPr>
              <w:t>1W/</w:t>
            </w:r>
            <w:proofErr w:type="gramStart"/>
            <w:r w:rsidRPr="00F07405">
              <w:rPr>
                <w:rFonts w:hint="eastAsia"/>
                <w:sz w:val="24"/>
              </w:rPr>
              <w:t>个</w:t>
            </w:r>
            <w:proofErr w:type="gramEnd"/>
          </w:p>
        </w:tc>
        <w:tc>
          <w:tcPr>
            <w:tcW w:w="3349" w:type="dxa"/>
            <w:vAlign w:val="center"/>
          </w:tcPr>
          <w:p w:rsidR="004C36D2" w:rsidRPr="00F07405" w:rsidRDefault="004C36D2" w:rsidP="00C80138">
            <w:pPr>
              <w:jc w:val="center"/>
              <w:rPr>
                <w:sz w:val="24"/>
              </w:rPr>
            </w:pPr>
            <w:r w:rsidRPr="00F07405">
              <w:rPr>
                <w:rFonts w:hint="eastAsia"/>
                <w:sz w:val="24"/>
              </w:rPr>
              <w:t>1</w:t>
            </w:r>
            <w:r w:rsidRPr="00F07405">
              <w:rPr>
                <w:rFonts w:hint="eastAsia"/>
                <w:sz w:val="24"/>
              </w:rPr>
              <w:t>季</w:t>
            </w:r>
          </w:p>
        </w:tc>
      </w:tr>
      <w:tr w:rsidR="004C36D2" w:rsidRPr="00F07405" w:rsidTr="00C80138">
        <w:trPr>
          <w:trHeight w:val="405"/>
        </w:trPr>
        <w:tc>
          <w:tcPr>
            <w:tcW w:w="2641" w:type="dxa"/>
            <w:vAlign w:val="center"/>
          </w:tcPr>
          <w:p w:rsidR="004C36D2" w:rsidRPr="00F07405" w:rsidRDefault="004C36D2" w:rsidP="00C80138">
            <w:pPr>
              <w:jc w:val="center"/>
              <w:rPr>
                <w:sz w:val="24"/>
              </w:rPr>
            </w:pPr>
            <w:r w:rsidRPr="00F07405">
              <w:rPr>
                <w:rFonts w:hint="eastAsia"/>
                <w:sz w:val="24"/>
              </w:rPr>
              <w:t>R3</w:t>
            </w:r>
          </w:p>
        </w:tc>
        <w:tc>
          <w:tcPr>
            <w:tcW w:w="2430" w:type="dxa"/>
            <w:vAlign w:val="center"/>
          </w:tcPr>
          <w:p w:rsidR="004C36D2" w:rsidRPr="00F07405" w:rsidRDefault="004C36D2" w:rsidP="00C80138">
            <w:pPr>
              <w:jc w:val="center"/>
              <w:rPr>
                <w:sz w:val="24"/>
              </w:rPr>
            </w:pPr>
            <w:r w:rsidRPr="00F07405">
              <w:rPr>
                <w:rFonts w:hint="eastAsia"/>
                <w:sz w:val="24"/>
              </w:rPr>
              <w:t>1W/</w:t>
            </w:r>
            <w:proofErr w:type="gramStart"/>
            <w:r w:rsidRPr="00F07405">
              <w:rPr>
                <w:rFonts w:hint="eastAsia"/>
                <w:sz w:val="24"/>
              </w:rPr>
              <w:t>个</w:t>
            </w:r>
            <w:proofErr w:type="gramEnd"/>
          </w:p>
        </w:tc>
        <w:tc>
          <w:tcPr>
            <w:tcW w:w="3349" w:type="dxa"/>
            <w:vAlign w:val="center"/>
          </w:tcPr>
          <w:p w:rsidR="004C36D2" w:rsidRPr="00F07405" w:rsidRDefault="004C36D2" w:rsidP="00C80138">
            <w:pPr>
              <w:jc w:val="center"/>
              <w:rPr>
                <w:sz w:val="24"/>
              </w:rPr>
            </w:pPr>
            <w:r w:rsidRPr="00F07405">
              <w:rPr>
                <w:rFonts w:hint="eastAsia"/>
                <w:sz w:val="24"/>
              </w:rPr>
              <w:t>2</w:t>
            </w:r>
            <w:r w:rsidRPr="00F07405">
              <w:rPr>
                <w:rFonts w:hint="eastAsia"/>
                <w:sz w:val="24"/>
              </w:rPr>
              <w:t>季</w:t>
            </w:r>
          </w:p>
        </w:tc>
      </w:tr>
      <w:tr w:rsidR="004C36D2" w:rsidRPr="00F07405" w:rsidTr="00C80138">
        <w:trPr>
          <w:trHeight w:val="424"/>
        </w:trPr>
        <w:tc>
          <w:tcPr>
            <w:tcW w:w="2641" w:type="dxa"/>
            <w:vAlign w:val="center"/>
          </w:tcPr>
          <w:p w:rsidR="004C36D2" w:rsidRPr="00F07405" w:rsidRDefault="004C36D2" w:rsidP="00C80138">
            <w:pPr>
              <w:jc w:val="center"/>
              <w:rPr>
                <w:sz w:val="24"/>
              </w:rPr>
            </w:pPr>
            <w:r w:rsidRPr="00F07405">
              <w:rPr>
                <w:rFonts w:hint="eastAsia"/>
                <w:sz w:val="24"/>
              </w:rPr>
              <w:t>R4</w:t>
            </w:r>
          </w:p>
        </w:tc>
        <w:tc>
          <w:tcPr>
            <w:tcW w:w="2430" w:type="dxa"/>
            <w:vAlign w:val="center"/>
          </w:tcPr>
          <w:p w:rsidR="004C36D2" w:rsidRPr="00F2380D" w:rsidRDefault="004C36D2" w:rsidP="00C80138">
            <w:pPr>
              <w:jc w:val="center"/>
              <w:rPr>
                <w:b/>
                <w:color w:val="FF0000"/>
                <w:sz w:val="24"/>
              </w:rPr>
            </w:pPr>
            <w:r w:rsidRPr="00F07405">
              <w:rPr>
                <w:rFonts w:hint="eastAsia"/>
                <w:sz w:val="24"/>
              </w:rPr>
              <w:t>1W/</w:t>
            </w:r>
            <w:proofErr w:type="gramStart"/>
            <w:r w:rsidRPr="00F07405">
              <w:rPr>
                <w:rFonts w:hint="eastAsia"/>
                <w:sz w:val="24"/>
              </w:rPr>
              <w:t>个</w:t>
            </w:r>
            <w:proofErr w:type="gramEnd"/>
          </w:p>
        </w:tc>
        <w:tc>
          <w:tcPr>
            <w:tcW w:w="3349" w:type="dxa"/>
            <w:vAlign w:val="center"/>
          </w:tcPr>
          <w:p w:rsidR="004C36D2" w:rsidRPr="00F07405" w:rsidRDefault="004C36D2" w:rsidP="00C80138">
            <w:pPr>
              <w:jc w:val="center"/>
              <w:rPr>
                <w:sz w:val="24"/>
              </w:rPr>
            </w:pPr>
            <w:r w:rsidRPr="00F07405">
              <w:rPr>
                <w:rFonts w:hint="eastAsia"/>
                <w:sz w:val="24"/>
              </w:rPr>
              <w:t>2</w:t>
            </w:r>
            <w:r w:rsidRPr="00F07405">
              <w:rPr>
                <w:rFonts w:hint="eastAsia"/>
                <w:sz w:val="24"/>
              </w:rPr>
              <w:t>季</w:t>
            </w:r>
          </w:p>
        </w:tc>
      </w:tr>
    </w:tbl>
    <w:p w:rsidR="004C36D2" w:rsidRDefault="004C36D2" w:rsidP="004C36D2">
      <w:pPr>
        <w:numPr>
          <w:ilvl w:val="0"/>
          <w:numId w:val="3"/>
        </w:numPr>
        <w:spacing w:line="360" w:lineRule="auto"/>
        <w:rPr>
          <w:color w:val="000000"/>
          <w:kern w:val="0"/>
          <w:sz w:val="24"/>
        </w:rPr>
      </w:pPr>
      <w:r w:rsidRPr="00035771">
        <w:rPr>
          <w:rFonts w:hint="eastAsia"/>
          <w:color w:val="000000"/>
          <w:kern w:val="0"/>
          <w:sz w:val="24"/>
        </w:rPr>
        <w:t>没有下订单的原材料不能采购入库；</w:t>
      </w:r>
    </w:p>
    <w:p w:rsidR="004C36D2" w:rsidRDefault="004C36D2" w:rsidP="004C36D2">
      <w:pPr>
        <w:numPr>
          <w:ilvl w:val="0"/>
          <w:numId w:val="3"/>
        </w:numPr>
        <w:spacing w:line="360" w:lineRule="auto"/>
        <w:rPr>
          <w:color w:val="000000"/>
          <w:kern w:val="0"/>
          <w:sz w:val="24"/>
        </w:rPr>
      </w:pPr>
      <w:r>
        <w:rPr>
          <w:rFonts w:hint="eastAsia"/>
          <w:color w:val="000000"/>
          <w:kern w:val="0"/>
          <w:sz w:val="24"/>
        </w:rPr>
        <w:t>所有预订的原材料到期必须全额现金购买。</w:t>
      </w:r>
    </w:p>
    <w:p w:rsidR="004C36D2" w:rsidRDefault="004C36D2" w:rsidP="004C36D2">
      <w:pPr>
        <w:numPr>
          <w:ilvl w:val="0"/>
          <w:numId w:val="3"/>
        </w:numPr>
        <w:spacing w:line="360" w:lineRule="auto"/>
        <w:rPr>
          <w:color w:val="000000"/>
          <w:kern w:val="0"/>
          <w:sz w:val="24"/>
        </w:rPr>
      </w:pPr>
      <w:r>
        <w:rPr>
          <w:rFonts w:hint="eastAsia"/>
          <w:color w:val="000000"/>
          <w:kern w:val="0"/>
          <w:sz w:val="24"/>
        </w:rPr>
        <w:t>紧急采购时，原料是直接成本的</w:t>
      </w:r>
      <w:r>
        <w:rPr>
          <w:rFonts w:hint="eastAsia"/>
          <w:color w:val="000000"/>
          <w:kern w:val="0"/>
          <w:sz w:val="24"/>
        </w:rPr>
        <w:t>2</w:t>
      </w:r>
      <w:r>
        <w:rPr>
          <w:rFonts w:hint="eastAsia"/>
          <w:color w:val="000000"/>
          <w:kern w:val="0"/>
          <w:sz w:val="24"/>
        </w:rPr>
        <w:t>倍，在利润表中，直接成本</w:t>
      </w:r>
      <w:r w:rsidRPr="00F07405">
        <w:rPr>
          <w:rFonts w:hint="eastAsia"/>
          <w:color w:val="000000"/>
          <w:kern w:val="0"/>
          <w:sz w:val="24"/>
        </w:rPr>
        <w:t>仍然按照标准成本记录，紧急采购多付出的成本计入</w:t>
      </w:r>
      <w:r>
        <w:rPr>
          <w:rFonts w:hint="eastAsia"/>
          <w:color w:val="000000"/>
          <w:kern w:val="0"/>
          <w:sz w:val="24"/>
        </w:rPr>
        <w:t>综合</w:t>
      </w:r>
      <w:r w:rsidRPr="00F07405">
        <w:rPr>
          <w:rFonts w:hint="eastAsia"/>
          <w:color w:val="000000"/>
          <w:kern w:val="0"/>
          <w:sz w:val="24"/>
        </w:rPr>
        <w:t>费用表</w:t>
      </w:r>
      <w:r>
        <w:rPr>
          <w:rFonts w:hint="eastAsia"/>
          <w:color w:val="000000"/>
          <w:kern w:val="0"/>
          <w:sz w:val="24"/>
        </w:rPr>
        <w:t>中的</w:t>
      </w:r>
      <w:r>
        <w:rPr>
          <w:color w:val="000000"/>
          <w:kern w:val="0"/>
          <w:sz w:val="24"/>
        </w:rPr>
        <w:br/>
      </w:r>
      <w:r>
        <w:rPr>
          <w:rFonts w:hint="eastAsia"/>
          <w:color w:val="000000"/>
          <w:kern w:val="0"/>
          <w:sz w:val="24"/>
        </w:rPr>
        <w:t>“</w:t>
      </w:r>
      <w:r w:rsidRPr="00F07405">
        <w:rPr>
          <w:rFonts w:hint="eastAsia"/>
          <w:color w:val="000000"/>
          <w:kern w:val="0"/>
          <w:sz w:val="24"/>
        </w:rPr>
        <w:t>损失</w:t>
      </w:r>
      <w:r>
        <w:rPr>
          <w:rFonts w:hint="eastAsia"/>
          <w:color w:val="000000"/>
          <w:kern w:val="0"/>
          <w:sz w:val="24"/>
        </w:rPr>
        <w:t>”</w:t>
      </w:r>
      <w:r w:rsidRPr="00F07405">
        <w:rPr>
          <w:rFonts w:hint="eastAsia"/>
          <w:color w:val="000000"/>
          <w:kern w:val="0"/>
          <w:sz w:val="24"/>
        </w:rPr>
        <w:t>。</w:t>
      </w:r>
    </w:p>
    <w:p w:rsidR="004C36D2" w:rsidRPr="00FA1006" w:rsidRDefault="004C36D2" w:rsidP="004C36D2">
      <w:pPr>
        <w:spacing w:line="360" w:lineRule="auto"/>
        <w:ind w:left="720"/>
        <w:rPr>
          <w:color w:val="000000"/>
          <w:kern w:val="0"/>
          <w:sz w:val="24"/>
        </w:rPr>
      </w:pPr>
    </w:p>
    <w:p w:rsidR="004C36D2" w:rsidRPr="00F07405" w:rsidRDefault="004C36D2" w:rsidP="004C36D2">
      <w:pPr>
        <w:rPr>
          <w:b/>
          <w:color w:val="000000"/>
          <w:kern w:val="0"/>
          <w:sz w:val="24"/>
        </w:rPr>
      </w:pPr>
      <w:r>
        <w:rPr>
          <w:rFonts w:hint="eastAsia"/>
          <w:b/>
          <w:color w:val="000000"/>
          <w:kern w:val="0"/>
          <w:sz w:val="24"/>
        </w:rPr>
        <w:t>8</w:t>
      </w:r>
      <w:r>
        <w:rPr>
          <w:rFonts w:hint="eastAsia"/>
          <w:b/>
          <w:color w:val="000000"/>
          <w:kern w:val="0"/>
          <w:sz w:val="24"/>
        </w:rPr>
        <w:t>、</w:t>
      </w:r>
      <w:r w:rsidRPr="00F07405">
        <w:rPr>
          <w:rFonts w:hint="eastAsia"/>
          <w:b/>
          <w:color w:val="000000"/>
          <w:kern w:val="0"/>
          <w:sz w:val="24"/>
        </w:rPr>
        <w:t>选单规则</w:t>
      </w:r>
    </w:p>
    <w:p w:rsidR="004C36D2" w:rsidRDefault="004C36D2" w:rsidP="004C36D2">
      <w:pPr>
        <w:spacing w:line="360" w:lineRule="auto"/>
        <w:ind w:firstLineChars="200" w:firstLine="480"/>
        <w:rPr>
          <w:sz w:val="24"/>
        </w:rPr>
      </w:pPr>
      <w:r w:rsidRPr="00583B6C">
        <w:rPr>
          <w:rFonts w:hint="eastAsia"/>
          <w:sz w:val="24"/>
        </w:rPr>
        <w:t>在一个回合中，每投放</w:t>
      </w:r>
      <w:r>
        <w:rPr>
          <w:sz w:val="24"/>
        </w:rPr>
        <w:t>1W</w:t>
      </w:r>
      <w:r w:rsidRPr="00583B6C">
        <w:rPr>
          <w:rFonts w:hint="eastAsia"/>
          <w:sz w:val="24"/>
        </w:rPr>
        <w:t>广告费</w:t>
      </w:r>
      <w:r>
        <w:rPr>
          <w:rFonts w:hint="eastAsia"/>
          <w:sz w:val="24"/>
        </w:rPr>
        <w:t>理论上</w:t>
      </w:r>
      <w:r w:rsidRPr="00583B6C">
        <w:rPr>
          <w:rFonts w:hint="eastAsia"/>
          <w:sz w:val="24"/>
        </w:rPr>
        <w:t>将获得一次选单机会，此后每增加</w:t>
      </w:r>
      <w:r>
        <w:rPr>
          <w:sz w:val="24"/>
        </w:rPr>
        <w:t>2</w:t>
      </w:r>
      <w:r w:rsidRPr="00583B6C">
        <w:rPr>
          <w:sz w:val="24"/>
        </w:rPr>
        <w:t>W</w:t>
      </w:r>
      <w:r>
        <w:rPr>
          <w:rFonts w:hint="eastAsia"/>
          <w:sz w:val="24"/>
        </w:rPr>
        <w:t>理论上</w:t>
      </w:r>
      <w:r w:rsidRPr="00583B6C">
        <w:rPr>
          <w:rFonts w:hint="eastAsia"/>
          <w:sz w:val="24"/>
        </w:rPr>
        <w:t>多一次选单机会。如：</w:t>
      </w:r>
      <w:r>
        <w:rPr>
          <w:rFonts w:hint="eastAsia"/>
          <w:sz w:val="24"/>
        </w:rPr>
        <w:t>本地</w:t>
      </w:r>
      <w:r>
        <w:rPr>
          <w:rFonts w:hint="eastAsia"/>
          <w:sz w:val="24"/>
        </w:rPr>
        <w:t>P1</w:t>
      </w:r>
      <w:r w:rsidRPr="00583B6C">
        <w:rPr>
          <w:rFonts w:hint="eastAsia"/>
          <w:sz w:val="24"/>
        </w:rPr>
        <w:t>投入</w:t>
      </w:r>
      <w:r>
        <w:rPr>
          <w:rFonts w:hint="eastAsia"/>
          <w:sz w:val="24"/>
        </w:rPr>
        <w:t>3</w:t>
      </w:r>
      <w:r w:rsidRPr="00583B6C">
        <w:rPr>
          <w:sz w:val="24"/>
        </w:rPr>
        <w:t xml:space="preserve">W </w:t>
      </w:r>
      <w:r w:rsidRPr="00583B6C">
        <w:rPr>
          <w:rFonts w:hint="eastAsia"/>
          <w:sz w:val="24"/>
        </w:rPr>
        <w:t>表示最多有</w:t>
      </w:r>
      <w:r>
        <w:rPr>
          <w:rFonts w:hint="eastAsia"/>
          <w:sz w:val="24"/>
        </w:rPr>
        <w:t>两</w:t>
      </w:r>
      <w:r w:rsidRPr="00583B6C">
        <w:rPr>
          <w:rFonts w:hint="eastAsia"/>
          <w:sz w:val="24"/>
        </w:rPr>
        <w:t>次</w:t>
      </w:r>
      <w:r>
        <w:rPr>
          <w:rFonts w:hint="eastAsia"/>
          <w:sz w:val="24"/>
        </w:rPr>
        <w:t>选单</w:t>
      </w:r>
      <w:r w:rsidRPr="00583B6C">
        <w:rPr>
          <w:rFonts w:hint="eastAsia"/>
          <w:sz w:val="24"/>
        </w:rPr>
        <w:t>机会，但是能否</w:t>
      </w:r>
      <w:r>
        <w:rPr>
          <w:rFonts w:hint="eastAsia"/>
          <w:sz w:val="24"/>
        </w:rPr>
        <w:t>选到第二次</w:t>
      </w:r>
      <w:r w:rsidRPr="00583B6C">
        <w:rPr>
          <w:rFonts w:hint="eastAsia"/>
          <w:sz w:val="24"/>
        </w:rPr>
        <w:t>取决于市场需求</w:t>
      </w:r>
      <w:r>
        <w:rPr>
          <w:rFonts w:hint="eastAsia"/>
          <w:sz w:val="24"/>
        </w:rPr>
        <w:t>及</w:t>
      </w:r>
      <w:r w:rsidRPr="00583B6C">
        <w:rPr>
          <w:rFonts w:hint="eastAsia"/>
          <w:sz w:val="24"/>
        </w:rPr>
        <w:t>竞争态势。</w:t>
      </w:r>
    </w:p>
    <w:p w:rsidR="004C36D2" w:rsidRPr="003638A6" w:rsidRDefault="004C36D2" w:rsidP="004C36D2">
      <w:pPr>
        <w:spacing w:line="360" w:lineRule="auto"/>
        <w:ind w:firstLineChars="200" w:firstLine="482"/>
        <w:rPr>
          <w:b/>
          <w:color w:val="FF0000"/>
          <w:sz w:val="24"/>
        </w:rPr>
      </w:pPr>
      <w:r w:rsidRPr="003638A6">
        <w:rPr>
          <w:rFonts w:hint="eastAsia"/>
          <w:b/>
          <w:color w:val="FF0000"/>
          <w:sz w:val="24"/>
        </w:rPr>
        <w:t>投</w:t>
      </w:r>
      <w:r>
        <w:rPr>
          <w:rFonts w:hint="eastAsia"/>
          <w:b/>
          <w:color w:val="FF0000"/>
          <w:sz w:val="24"/>
        </w:rPr>
        <w:t>放</w:t>
      </w:r>
      <w:r w:rsidRPr="003638A6">
        <w:rPr>
          <w:rFonts w:hint="eastAsia"/>
          <w:b/>
          <w:color w:val="FF0000"/>
          <w:sz w:val="24"/>
        </w:rPr>
        <w:t>广告，只有裁判宣布的最晚时间，没有最早时间。即你在系统</w:t>
      </w:r>
      <w:r>
        <w:rPr>
          <w:rFonts w:hint="eastAsia"/>
          <w:b/>
          <w:color w:val="FF0000"/>
          <w:sz w:val="24"/>
        </w:rPr>
        <w:t>里当年</w:t>
      </w:r>
      <w:r w:rsidRPr="003638A6">
        <w:rPr>
          <w:rFonts w:hint="eastAsia"/>
          <w:b/>
          <w:color w:val="FF0000"/>
          <w:sz w:val="24"/>
        </w:rPr>
        <w:t>经营结束后</w:t>
      </w:r>
      <w:r>
        <w:rPr>
          <w:rFonts w:hint="eastAsia"/>
          <w:b/>
          <w:color w:val="FF0000"/>
          <w:sz w:val="24"/>
        </w:rPr>
        <w:t>即可</w:t>
      </w:r>
      <w:r w:rsidRPr="003638A6">
        <w:rPr>
          <w:rFonts w:hint="eastAsia"/>
          <w:b/>
          <w:color w:val="FF0000"/>
          <w:sz w:val="24"/>
        </w:rPr>
        <w:t>马上投</w:t>
      </w:r>
      <w:r>
        <w:rPr>
          <w:rFonts w:hint="eastAsia"/>
          <w:b/>
          <w:color w:val="FF0000"/>
          <w:sz w:val="24"/>
        </w:rPr>
        <w:t>下一年的</w:t>
      </w:r>
      <w:r w:rsidRPr="003638A6">
        <w:rPr>
          <w:rFonts w:hint="eastAsia"/>
          <w:b/>
          <w:color w:val="FF0000"/>
          <w:sz w:val="24"/>
        </w:rPr>
        <w:t>广告。</w:t>
      </w:r>
    </w:p>
    <w:p w:rsidR="004C36D2" w:rsidRPr="005B2357" w:rsidRDefault="004C36D2" w:rsidP="004C36D2">
      <w:pPr>
        <w:spacing w:line="360" w:lineRule="auto"/>
        <w:ind w:firstLineChars="200" w:firstLine="480"/>
        <w:rPr>
          <w:rFonts w:ascii="宋体" w:hAnsi="宋体"/>
          <w:sz w:val="24"/>
        </w:rPr>
      </w:pPr>
      <w:r>
        <w:rPr>
          <w:rFonts w:hint="eastAsia"/>
          <w:sz w:val="24"/>
        </w:rPr>
        <w:t>选单时首先</w:t>
      </w:r>
      <w:r w:rsidRPr="005B2357">
        <w:rPr>
          <w:rFonts w:hint="eastAsia"/>
          <w:sz w:val="24"/>
        </w:rPr>
        <w:t>以</w:t>
      </w:r>
      <w:r>
        <w:rPr>
          <w:rFonts w:hint="eastAsia"/>
          <w:sz w:val="24"/>
        </w:rPr>
        <w:t>当年</w:t>
      </w:r>
      <w:r w:rsidRPr="005B2357">
        <w:rPr>
          <w:rFonts w:hint="eastAsia"/>
          <w:sz w:val="24"/>
        </w:rPr>
        <w:t>本市场本产品广告额投放大小顺序依次选单；如果两队本</w:t>
      </w:r>
      <w:r w:rsidRPr="005B2357">
        <w:rPr>
          <w:rFonts w:hint="eastAsia"/>
          <w:sz w:val="24"/>
        </w:rPr>
        <w:lastRenderedPageBreak/>
        <w:t>市场本产品广告额相同，则看本市场广告投放总额；如果本市场广告总额也相同，则</w:t>
      </w:r>
      <w:proofErr w:type="gramStart"/>
      <w:r w:rsidRPr="005B2357">
        <w:rPr>
          <w:rFonts w:hint="eastAsia"/>
          <w:sz w:val="24"/>
        </w:rPr>
        <w:t>看上年本市场</w:t>
      </w:r>
      <w:proofErr w:type="gramEnd"/>
      <w:r w:rsidRPr="005B2357">
        <w:rPr>
          <w:rFonts w:hint="eastAsia"/>
          <w:sz w:val="24"/>
        </w:rPr>
        <w:t>销售排名；如仍无法决定，先</w:t>
      </w:r>
      <w:proofErr w:type="gramStart"/>
      <w:r w:rsidRPr="005B2357">
        <w:rPr>
          <w:rFonts w:hint="eastAsia"/>
          <w:sz w:val="24"/>
        </w:rPr>
        <w:t>投广告</w:t>
      </w:r>
      <w:proofErr w:type="gramEnd"/>
      <w:r w:rsidRPr="005B2357">
        <w:rPr>
          <w:rFonts w:hint="eastAsia"/>
          <w:sz w:val="24"/>
        </w:rPr>
        <w:t>者先选单。</w:t>
      </w:r>
      <w:r w:rsidRPr="00AD4D5A">
        <w:rPr>
          <w:rFonts w:ascii="宋体" w:hAnsi="宋体"/>
          <w:b/>
          <w:color w:val="FF0000"/>
          <w:sz w:val="24"/>
        </w:rPr>
        <w:t>第一年无订单。</w:t>
      </w:r>
    </w:p>
    <w:p w:rsidR="004C36D2" w:rsidRDefault="004C36D2" w:rsidP="004C36D2">
      <w:pPr>
        <w:spacing w:line="360" w:lineRule="auto"/>
        <w:ind w:firstLineChars="200" w:firstLine="480"/>
        <w:rPr>
          <w:rFonts w:ascii="宋体" w:hAnsi="宋体"/>
          <w:sz w:val="24"/>
        </w:rPr>
      </w:pPr>
      <w:r w:rsidRPr="005B2357">
        <w:rPr>
          <w:rFonts w:ascii="宋体" w:hAnsi="宋体" w:hint="eastAsia"/>
          <w:sz w:val="24"/>
        </w:rPr>
        <w:t>选单时，各队需要关注市场的选单进展，</w:t>
      </w:r>
      <w:r>
        <w:rPr>
          <w:rFonts w:ascii="宋体" w:hAnsi="宋体" w:hint="eastAsia"/>
          <w:sz w:val="24"/>
        </w:rPr>
        <w:t>第</w:t>
      </w:r>
      <w:r w:rsidRPr="005B2357">
        <w:rPr>
          <w:rFonts w:ascii="宋体" w:hAnsi="宋体" w:hint="eastAsia"/>
          <w:sz w:val="24"/>
        </w:rPr>
        <w:t>一个市场</w:t>
      </w:r>
      <w:r>
        <w:rPr>
          <w:rFonts w:ascii="宋体" w:hAnsi="宋体" w:hint="eastAsia"/>
          <w:sz w:val="24"/>
        </w:rPr>
        <w:t>结束，</w:t>
      </w:r>
      <w:r w:rsidRPr="005B2357">
        <w:rPr>
          <w:rFonts w:ascii="宋体" w:hAnsi="宋体" w:hint="eastAsia"/>
          <w:sz w:val="24"/>
        </w:rPr>
        <w:t>第</w:t>
      </w:r>
      <w:r>
        <w:rPr>
          <w:rFonts w:ascii="宋体" w:hAnsi="宋体" w:hint="eastAsia"/>
          <w:sz w:val="24"/>
        </w:rPr>
        <w:t>二</w:t>
      </w:r>
      <w:r w:rsidRPr="005B2357">
        <w:rPr>
          <w:rFonts w:ascii="宋体" w:hAnsi="宋体" w:hint="eastAsia"/>
          <w:sz w:val="24"/>
        </w:rPr>
        <w:t>个市场立即开单，选单时各队需要点击相应</w:t>
      </w:r>
      <w:r>
        <w:rPr>
          <w:rFonts w:ascii="宋体" w:hAnsi="宋体" w:hint="eastAsia"/>
          <w:sz w:val="24"/>
        </w:rPr>
        <w:t>的</w:t>
      </w:r>
      <w:r w:rsidRPr="005B2357">
        <w:rPr>
          <w:rFonts w:ascii="宋体" w:hAnsi="宋体" w:hint="eastAsia"/>
          <w:sz w:val="24"/>
        </w:rPr>
        <w:t>市场按钮</w:t>
      </w:r>
      <w:r>
        <w:rPr>
          <w:rFonts w:ascii="宋体" w:hAnsi="宋体" w:hint="eastAsia"/>
          <w:sz w:val="24"/>
        </w:rPr>
        <w:t>（如“本地”）</w:t>
      </w:r>
      <w:r w:rsidRPr="005B2357">
        <w:rPr>
          <w:rFonts w:ascii="宋体" w:hAnsi="宋体" w:hint="eastAsia"/>
          <w:sz w:val="24"/>
        </w:rPr>
        <w:t>，</w:t>
      </w:r>
      <w:r>
        <w:rPr>
          <w:rFonts w:ascii="宋体" w:hAnsi="宋体" w:hint="eastAsia"/>
          <w:sz w:val="24"/>
        </w:rPr>
        <w:t>某</w:t>
      </w:r>
      <w:r w:rsidRPr="005B2357">
        <w:rPr>
          <w:rFonts w:ascii="宋体" w:hAnsi="宋体" w:hint="eastAsia"/>
          <w:sz w:val="24"/>
        </w:rPr>
        <w:t>一市场选单结束，系统不会自动跳到其他市场。</w:t>
      </w:r>
    </w:p>
    <w:p w:rsidR="004C36D2" w:rsidRPr="005B2357" w:rsidRDefault="004C36D2" w:rsidP="004C36D2">
      <w:pPr>
        <w:spacing w:line="360" w:lineRule="auto"/>
        <w:rPr>
          <w:rFonts w:ascii="宋体" w:hAnsi="宋体"/>
          <w:sz w:val="24"/>
        </w:rPr>
      </w:pPr>
    </w:p>
    <w:p w:rsidR="004C36D2" w:rsidRPr="005B2357" w:rsidRDefault="004C36D2" w:rsidP="004C36D2">
      <w:pPr>
        <w:spacing w:line="360" w:lineRule="auto"/>
        <w:ind w:firstLineChars="200" w:firstLine="480"/>
        <w:rPr>
          <w:rFonts w:ascii="宋体" w:hAnsi="宋体"/>
          <w:sz w:val="24"/>
        </w:rPr>
      </w:pPr>
      <w:r w:rsidRPr="005B2357">
        <w:rPr>
          <w:rFonts w:ascii="宋体" w:hAnsi="宋体" w:hint="eastAsia"/>
          <w:sz w:val="24"/>
        </w:rPr>
        <w:t>提请注意：</w:t>
      </w:r>
    </w:p>
    <w:p w:rsidR="004C36D2" w:rsidRPr="005B2357" w:rsidRDefault="004C36D2" w:rsidP="004C36D2">
      <w:pPr>
        <w:numPr>
          <w:ilvl w:val="0"/>
          <w:numId w:val="2"/>
        </w:numPr>
        <w:spacing w:line="360" w:lineRule="auto"/>
        <w:rPr>
          <w:sz w:val="24"/>
        </w:rPr>
      </w:pPr>
      <w:r w:rsidRPr="005B2357">
        <w:rPr>
          <w:rFonts w:hint="eastAsia"/>
          <w:sz w:val="24"/>
        </w:rPr>
        <w:t>出现</w:t>
      </w:r>
      <w:proofErr w:type="gramStart"/>
      <w:r w:rsidRPr="005B2357">
        <w:rPr>
          <w:rFonts w:hint="eastAsia"/>
          <w:sz w:val="24"/>
        </w:rPr>
        <w:t>确认框要在</w:t>
      </w:r>
      <w:proofErr w:type="gramEnd"/>
      <w:r w:rsidRPr="005B2357">
        <w:rPr>
          <w:rFonts w:hint="eastAsia"/>
          <w:sz w:val="24"/>
        </w:rPr>
        <w:t>倒计时大于</w:t>
      </w:r>
      <w:r w:rsidRPr="005B2357">
        <w:rPr>
          <w:rFonts w:hint="eastAsia"/>
          <w:sz w:val="24"/>
        </w:rPr>
        <w:t>5</w:t>
      </w:r>
      <w:r w:rsidRPr="005B2357">
        <w:rPr>
          <w:rFonts w:hint="eastAsia"/>
          <w:sz w:val="24"/>
        </w:rPr>
        <w:t>秒时按下确认按</w:t>
      </w:r>
      <w:r>
        <w:rPr>
          <w:rFonts w:hint="eastAsia"/>
          <w:sz w:val="24"/>
        </w:rPr>
        <w:t>钮</w:t>
      </w:r>
      <w:r w:rsidRPr="005B2357">
        <w:rPr>
          <w:rFonts w:hint="eastAsia"/>
          <w:sz w:val="24"/>
        </w:rPr>
        <w:t>，否则可能造成选单无效；</w:t>
      </w:r>
    </w:p>
    <w:p w:rsidR="004C36D2" w:rsidRPr="005B2357" w:rsidRDefault="004C36D2" w:rsidP="004C36D2">
      <w:pPr>
        <w:numPr>
          <w:ilvl w:val="0"/>
          <w:numId w:val="2"/>
        </w:numPr>
        <w:spacing w:line="360" w:lineRule="auto"/>
        <w:rPr>
          <w:rFonts w:ascii="宋体" w:hAnsi="宋体"/>
          <w:sz w:val="24"/>
        </w:rPr>
      </w:pPr>
      <w:r w:rsidRPr="005B2357">
        <w:rPr>
          <w:rFonts w:hint="eastAsia"/>
          <w:sz w:val="24"/>
        </w:rPr>
        <w:t>在某细分市场（如本地</w:t>
      </w:r>
      <w:r w:rsidRPr="005B2357">
        <w:rPr>
          <w:rFonts w:hint="eastAsia"/>
          <w:sz w:val="24"/>
        </w:rPr>
        <w:t>P1</w:t>
      </w:r>
      <w:r w:rsidRPr="005B2357">
        <w:rPr>
          <w:rFonts w:hint="eastAsia"/>
          <w:sz w:val="24"/>
        </w:rPr>
        <w:t>）有多次选单机会，只要放弃一次，则视同放弃该细分市场所有选单机会；</w:t>
      </w:r>
    </w:p>
    <w:p w:rsidR="004C36D2" w:rsidRPr="005B2357" w:rsidRDefault="004C36D2" w:rsidP="004C36D2">
      <w:pPr>
        <w:numPr>
          <w:ilvl w:val="0"/>
          <w:numId w:val="2"/>
        </w:numPr>
        <w:spacing w:line="360" w:lineRule="auto"/>
        <w:rPr>
          <w:rFonts w:ascii="宋体" w:hAnsi="宋体"/>
          <w:sz w:val="24"/>
        </w:rPr>
      </w:pPr>
      <w:r w:rsidRPr="005B2357">
        <w:rPr>
          <w:rFonts w:hint="eastAsia"/>
          <w:sz w:val="24"/>
        </w:rPr>
        <w:t>选单时各队</w:t>
      </w:r>
      <w:r>
        <w:rPr>
          <w:rFonts w:hint="eastAsia"/>
          <w:sz w:val="24"/>
        </w:rPr>
        <w:t>一</w:t>
      </w:r>
      <w:r w:rsidRPr="005B2357">
        <w:rPr>
          <w:rFonts w:hint="eastAsia"/>
          <w:sz w:val="24"/>
        </w:rPr>
        <w:t>台电脑联接入网；</w:t>
      </w:r>
    </w:p>
    <w:p w:rsidR="004C36D2" w:rsidRPr="00D1677C" w:rsidRDefault="004C36D2" w:rsidP="004C36D2">
      <w:pPr>
        <w:numPr>
          <w:ilvl w:val="0"/>
          <w:numId w:val="2"/>
        </w:numPr>
        <w:spacing w:line="360" w:lineRule="auto"/>
        <w:rPr>
          <w:rFonts w:ascii="宋体" w:hAnsi="宋体"/>
          <w:sz w:val="24"/>
        </w:rPr>
      </w:pPr>
      <w:r w:rsidRPr="002B189D">
        <w:rPr>
          <w:rFonts w:hint="eastAsia"/>
          <w:b/>
          <w:color w:val="FF0000"/>
          <w:sz w:val="24"/>
        </w:rPr>
        <w:t>本次比赛</w:t>
      </w:r>
      <w:r>
        <w:rPr>
          <w:rFonts w:hint="eastAsia"/>
          <w:b/>
          <w:color w:val="FF0000"/>
          <w:sz w:val="24"/>
        </w:rPr>
        <w:t>无</w:t>
      </w:r>
      <w:r w:rsidRPr="002B189D">
        <w:rPr>
          <w:rFonts w:hint="eastAsia"/>
          <w:b/>
          <w:color w:val="FF0000"/>
          <w:sz w:val="24"/>
        </w:rPr>
        <w:t>市场老大</w:t>
      </w:r>
      <w:r>
        <w:rPr>
          <w:rFonts w:hint="eastAsia"/>
          <w:b/>
          <w:color w:val="FF0000"/>
          <w:sz w:val="24"/>
        </w:rPr>
        <w:t>；</w:t>
      </w:r>
    </w:p>
    <w:p w:rsidR="004C36D2" w:rsidRPr="00D1677C" w:rsidRDefault="004C36D2" w:rsidP="004C36D2">
      <w:pPr>
        <w:spacing w:line="360" w:lineRule="auto"/>
        <w:ind w:left="420"/>
        <w:rPr>
          <w:sz w:val="24"/>
        </w:rPr>
      </w:pPr>
      <w:r w:rsidRPr="00D1677C">
        <w:rPr>
          <w:rFonts w:hint="eastAsia"/>
          <w:sz w:val="24"/>
        </w:rPr>
        <w:t>选单界面如下</w:t>
      </w:r>
      <w:r>
        <w:rPr>
          <w:rFonts w:hint="eastAsia"/>
          <w:sz w:val="24"/>
        </w:rPr>
        <w:t>：</w:t>
      </w:r>
    </w:p>
    <w:p w:rsidR="004C36D2" w:rsidRDefault="00E95728" w:rsidP="004C36D2">
      <w:pPr>
        <w:spacing w:line="360" w:lineRule="auto"/>
        <w:rPr>
          <w:b/>
          <w:sz w:val="24"/>
        </w:rPr>
      </w:pPr>
      <w:r>
        <w:rPr>
          <w:b/>
          <w:noProof/>
          <w:sz w:val="24"/>
        </w:rPr>
        <w:drawing>
          <wp:inline distT="0" distB="0" distL="0" distR="0">
            <wp:extent cx="5278120" cy="3231515"/>
            <wp:effectExtent l="19050" t="0" r="0" b="0"/>
            <wp:docPr id="5" name="图片 4" descr="3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3.png"/>
                    <pic:cNvPicPr/>
                  </pic:nvPicPr>
                  <pic:blipFill>
                    <a:blip r:embed="rId8"/>
                    <a:stretch>
                      <a:fillRect/>
                    </a:stretch>
                  </pic:blipFill>
                  <pic:spPr>
                    <a:xfrm>
                      <a:off x="0" y="0"/>
                      <a:ext cx="5278120" cy="3231515"/>
                    </a:xfrm>
                    <a:prstGeom prst="rect">
                      <a:avLst/>
                    </a:prstGeom>
                  </pic:spPr>
                </pic:pic>
              </a:graphicData>
            </a:graphic>
          </wp:inline>
        </w:drawing>
      </w:r>
    </w:p>
    <w:p w:rsidR="004C36D2" w:rsidRPr="005B2357" w:rsidRDefault="004C36D2" w:rsidP="004C36D2">
      <w:pPr>
        <w:spacing w:line="360" w:lineRule="auto"/>
        <w:ind w:left="361" w:hangingChars="150" w:hanging="361"/>
        <w:rPr>
          <w:b/>
          <w:sz w:val="24"/>
        </w:rPr>
      </w:pPr>
      <w:r w:rsidRPr="0081764D">
        <w:rPr>
          <w:rFonts w:hint="eastAsia"/>
          <w:b/>
          <w:sz w:val="24"/>
        </w:rPr>
        <w:t>9</w:t>
      </w:r>
      <w:r w:rsidRPr="0081764D">
        <w:rPr>
          <w:rFonts w:hint="eastAsia"/>
          <w:b/>
          <w:sz w:val="24"/>
        </w:rPr>
        <w:t>．</w:t>
      </w:r>
      <w:r w:rsidRPr="005B2357">
        <w:rPr>
          <w:rFonts w:hint="eastAsia"/>
          <w:b/>
          <w:sz w:val="24"/>
        </w:rPr>
        <w:t>订单</w:t>
      </w:r>
      <w:r>
        <w:rPr>
          <w:rFonts w:hint="eastAsia"/>
          <w:b/>
          <w:sz w:val="24"/>
        </w:rPr>
        <w:t>交货</w:t>
      </w:r>
    </w:p>
    <w:p w:rsidR="004C36D2" w:rsidRDefault="004C36D2" w:rsidP="004C36D2">
      <w:pPr>
        <w:spacing w:line="360" w:lineRule="auto"/>
        <w:ind w:firstLine="420"/>
        <w:rPr>
          <w:b/>
          <w:color w:val="FF0000"/>
          <w:sz w:val="24"/>
        </w:rPr>
      </w:pPr>
      <w:r w:rsidRPr="005B2357">
        <w:rPr>
          <w:rFonts w:hint="eastAsia"/>
          <w:sz w:val="24"/>
        </w:rPr>
        <w:t>订单必须在</w:t>
      </w:r>
      <w:r w:rsidRPr="00E312EE">
        <w:rPr>
          <w:rFonts w:hint="eastAsia"/>
          <w:b/>
          <w:color w:val="FF0000"/>
          <w:sz w:val="24"/>
        </w:rPr>
        <w:t>规定季</w:t>
      </w:r>
      <w:r>
        <w:rPr>
          <w:rFonts w:hint="eastAsia"/>
          <w:sz w:val="24"/>
        </w:rPr>
        <w:t>（即订单中的</w:t>
      </w:r>
      <w:r w:rsidRPr="00E312EE">
        <w:rPr>
          <w:rFonts w:hint="eastAsia"/>
          <w:b/>
          <w:color w:val="FF0000"/>
          <w:sz w:val="24"/>
        </w:rPr>
        <w:t>交货期</w:t>
      </w:r>
      <w:r>
        <w:rPr>
          <w:rFonts w:hint="eastAsia"/>
          <w:sz w:val="24"/>
        </w:rPr>
        <w:t>）</w:t>
      </w:r>
      <w:r w:rsidRPr="005B2357">
        <w:rPr>
          <w:rFonts w:hint="eastAsia"/>
          <w:sz w:val="24"/>
        </w:rPr>
        <w:t>或提前交货，应收账期从交货季开始算起。</w:t>
      </w:r>
      <w:r w:rsidRPr="005B2357">
        <w:rPr>
          <w:rFonts w:hint="eastAsia"/>
          <w:b/>
          <w:color w:val="FF0000"/>
          <w:sz w:val="24"/>
        </w:rPr>
        <w:t>应收款收回系统自动完成，不需要各队填写收回金额。</w:t>
      </w:r>
    </w:p>
    <w:p w:rsidR="004C36D2" w:rsidRPr="00E312EE" w:rsidRDefault="004C36D2" w:rsidP="004C36D2">
      <w:pPr>
        <w:spacing w:line="360" w:lineRule="auto"/>
        <w:ind w:firstLine="420"/>
        <w:rPr>
          <w:sz w:val="24"/>
        </w:rPr>
      </w:pPr>
      <w:r w:rsidRPr="00E312EE">
        <w:rPr>
          <w:rFonts w:hint="eastAsia"/>
          <w:sz w:val="24"/>
        </w:rPr>
        <w:t>例：</w:t>
      </w:r>
      <w:r w:rsidRPr="00E312EE">
        <w:rPr>
          <w:rFonts w:hint="eastAsia"/>
          <w:sz w:val="24"/>
        </w:rPr>
        <w:t>U01</w:t>
      </w:r>
      <w:r w:rsidRPr="00E312EE">
        <w:rPr>
          <w:rFonts w:hint="eastAsia"/>
          <w:sz w:val="24"/>
        </w:rPr>
        <w:t>组第</w:t>
      </w:r>
      <w:r w:rsidRPr="00E312EE">
        <w:rPr>
          <w:rFonts w:hint="eastAsia"/>
          <w:sz w:val="24"/>
        </w:rPr>
        <w:t>2</w:t>
      </w:r>
      <w:r w:rsidRPr="00E312EE">
        <w:rPr>
          <w:rFonts w:hint="eastAsia"/>
          <w:sz w:val="24"/>
        </w:rPr>
        <w:t>年选到了如下订单：</w:t>
      </w:r>
    </w:p>
    <w:p w:rsidR="004C36D2" w:rsidRDefault="004C36D2" w:rsidP="004C36D2">
      <w:pPr>
        <w:spacing w:line="360" w:lineRule="auto"/>
        <w:rPr>
          <w:b/>
          <w:color w:val="FF0000"/>
          <w:sz w:val="24"/>
        </w:rPr>
      </w:pPr>
      <w:r>
        <w:rPr>
          <w:rFonts w:hint="eastAsia"/>
          <w:noProof/>
          <w:sz w:val="18"/>
        </w:rPr>
        <w:lastRenderedPageBreak/>
        <w:drawing>
          <wp:inline distT="0" distB="0" distL="0" distR="0">
            <wp:extent cx="5272405" cy="1546860"/>
            <wp:effectExtent l="19050" t="0" r="444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5272405" cy="1546860"/>
                    </a:xfrm>
                    <a:prstGeom prst="rect">
                      <a:avLst/>
                    </a:prstGeom>
                    <a:noFill/>
                    <a:ln w="9525">
                      <a:noFill/>
                      <a:miter lim="800000"/>
                      <a:headEnd/>
                      <a:tailEnd/>
                    </a:ln>
                  </pic:spPr>
                </pic:pic>
              </a:graphicData>
            </a:graphic>
          </wp:inline>
        </w:drawing>
      </w:r>
    </w:p>
    <w:p w:rsidR="004C36D2" w:rsidRPr="00FA1006" w:rsidRDefault="004C36D2" w:rsidP="004C36D2">
      <w:pPr>
        <w:spacing w:line="360" w:lineRule="auto"/>
        <w:ind w:firstLine="420"/>
        <w:rPr>
          <w:b/>
          <w:color w:val="FF0000"/>
          <w:sz w:val="24"/>
        </w:rPr>
      </w:pPr>
      <w:r>
        <w:rPr>
          <w:rFonts w:hint="eastAsia"/>
          <w:b/>
          <w:color w:val="FF0000"/>
          <w:sz w:val="24"/>
        </w:rPr>
        <w:t>其中</w:t>
      </w:r>
      <w:r>
        <w:rPr>
          <w:rFonts w:hint="eastAsia"/>
          <w:b/>
          <w:color w:val="FF0000"/>
          <w:sz w:val="24"/>
        </w:rPr>
        <w:t>MN-007</w:t>
      </w:r>
      <w:r>
        <w:rPr>
          <w:rFonts w:hint="eastAsia"/>
          <w:b/>
          <w:color w:val="FF0000"/>
          <w:sz w:val="24"/>
        </w:rPr>
        <w:t>和</w:t>
      </w:r>
      <w:r>
        <w:rPr>
          <w:rFonts w:hint="eastAsia"/>
          <w:b/>
          <w:color w:val="FF0000"/>
          <w:sz w:val="24"/>
        </w:rPr>
        <w:t>MN-028</w:t>
      </w:r>
      <w:r>
        <w:rPr>
          <w:rFonts w:hint="eastAsia"/>
          <w:b/>
          <w:color w:val="FF0000"/>
          <w:sz w:val="24"/>
        </w:rPr>
        <w:t>订单的交货期为</w:t>
      </w:r>
      <w:r>
        <w:rPr>
          <w:rFonts w:hint="eastAsia"/>
          <w:b/>
          <w:color w:val="FF0000"/>
          <w:sz w:val="24"/>
        </w:rPr>
        <w:t>3</w:t>
      </w:r>
      <w:r>
        <w:rPr>
          <w:rFonts w:hint="eastAsia"/>
          <w:b/>
          <w:color w:val="FF0000"/>
          <w:sz w:val="24"/>
        </w:rPr>
        <w:t>季，即代表这</w:t>
      </w:r>
      <w:r>
        <w:rPr>
          <w:rFonts w:hint="eastAsia"/>
          <w:b/>
          <w:color w:val="FF0000"/>
          <w:sz w:val="24"/>
        </w:rPr>
        <w:t>2</w:t>
      </w:r>
      <w:r>
        <w:rPr>
          <w:rFonts w:hint="eastAsia"/>
          <w:b/>
          <w:color w:val="FF0000"/>
          <w:sz w:val="24"/>
        </w:rPr>
        <w:t>张订单最迟必须在当年第</w:t>
      </w:r>
      <w:r>
        <w:rPr>
          <w:rFonts w:hint="eastAsia"/>
          <w:b/>
          <w:color w:val="FF0000"/>
          <w:sz w:val="24"/>
        </w:rPr>
        <w:t>3</w:t>
      </w:r>
      <w:r>
        <w:rPr>
          <w:rFonts w:hint="eastAsia"/>
          <w:b/>
          <w:color w:val="FF0000"/>
          <w:sz w:val="24"/>
        </w:rPr>
        <w:t>季度交货（也可以在第</w:t>
      </w:r>
      <w:r>
        <w:rPr>
          <w:rFonts w:hint="eastAsia"/>
          <w:b/>
          <w:color w:val="FF0000"/>
          <w:sz w:val="24"/>
        </w:rPr>
        <w:t>1</w:t>
      </w:r>
      <w:r>
        <w:rPr>
          <w:rFonts w:hint="eastAsia"/>
          <w:b/>
          <w:color w:val="FF0000"/>
          <w:sz w:val="24"/>
        </w:rPr>
        <w:t>季度或第</w:t>
      </w:r>
      <w:r>
        <w:rPr>
          <w:rFonts w:hint="eastAsia"/>
          <w:b/>
          <w:color w:val="FF0000"/>
          <w:sz w:val="24"/>
        </w:rPr>
        <w:t>2</w:t>
      </w:r>
      <w:r>
        <w:rPr>
          <w:rFonts w:hint="eastAsia"/>
          <w:b/>
          <w:color w:val="FF0000"/>
          <w:sz w:val="24"/>
        </w:rPr>
        <w:t>季度交货），如果到了第</w:t>
      </w:r>
      <w:r>
        <w:rPr>
          <w:rFonts w:hint="eastAsia"/>
          <w:b/>
          <w:color w:val="FF0000"/>
          <w:sz w:val="24"/>
        </w:rPr>
        <w:t>3</w:t>
      </w:r>
      <w:r>
        <w:rPr>
          <w:rFonts w:hint="eastAsia"/>
          <w:b/>
          <w:color w:val="FF0000"/>
          <w:sz w:val="24"/>
        </w:rPr>
        <w:t>季度仍然无法交货，则系统自动认为该订单违约。</w:t>
      </w:r>
    </w:p>
    <w:p w:rsidR="004C36D2" w:rsidRPr="005B2357" w:rsidRDefault="004C36D2" w:rsidP="004C36D2">
      <w:pPr>
        <w:spacing w:line="360" w:lineRule="auto"/>
        <w:rPr>
          <w:b/>
          <w:sz w:val="24"/>
        </w:rPr>
      </w:pPr>
      <w:r w:rsidRPr="005B2357">
        <w:rPr>
          <w:rFonts w:hint="eastAsia"/>
          <w:b/>
          <w:sz w:val="24"/>
        </w:rPr>
        <w:t>1</w:t>
      </w:r>
      <w:r>
        <w:rPr>
          <w:rFonts w:hint="eastAsia"/>
          <w:b/>
          <w:sz w:val="24"/>
        </w:rPr>
        <w:t>0</w:t>
      </w:r>
      <w:r w:rsidRPr="005B2357">
        <w:rPr>
          <w:rFonts w:hint="eastAsia"/>
          <w:b/>
          <w:sz w:val="24"/>
        </w:rPr>
        <w:t>．取整规则（均精确或舍到个位整数）</w:t>
      </w:r>
    </w:p>
    <w:p w:rsidR="004C36D2" w:rsidRPr="005B2357" w:rsidRDefault="004C36D2" w:rsidP="004C36D2">
      <w:pPr>
        <w:spacing w:line="360" w:lineRule="auto"/>
        <w:ind w:firstLine="420"/>
        <w:rPr>
          <w:sz w:val="24"/>
        </w:rPr>
      </w:pPr>
      <w:r w:rsidRPr="005B2357">
        <w:rPr>
          <w:rFonts w:hint="eastAsia"/>
          <w:sz w:val="24"/>
        </w:rPr>
        <w:t>违约金</w:t>
      </w:r>
      <w:r>
        <w:rPr>
          <w:rFonts w:hint="eastAsia"/>
          <w:sz w:val="24"/>
        </w:rPr>
        <w:t>（分别计算）</w:t>
      </w:r>
      <w:r w:rsidRPr="005B2357">
        <w:rPr>
          <w:rFonts w:hint="eastAsia"/>
          <w:sz w:val="24"/>
        </w:rPr>
        <w:t>扣除</w:t>
      </w:r>
      <w:r w:rsidRPr="005B2357">
        <w:rPr>
          <w:sz w:val="24"/>
        </w:rPr>
        <w:t>——</w:t>
      </w:r>
      <w:r w:rsidRPr="005B2357">
        <w:rPr>
          <w:rFonts w:hint="eastAsia"/>
          <w:sz w:val="24"/>
        </w:rPr>
        <w:t>四舍五入；</w:t>
      </w:r>
    </w:p>
    <w:p w:rsidR="004C36D2" w:rsidRPr="005B2357" w:rsidRDefault="004C36D2" w:rsidP="004C36D2">
      <w:pPr>
        <w:spacing w:line="360" w:lineRule="auto"/>
        <w:ind w:firstLine="420"/>
        <w:rPr>
          <w:sz w:val="24"/>
        </w:rPr>
      </w:pPr>
      <w:r w:rsidRPr="005B2357">
        <w:rPr>
          <w:rFonts w:hint="eastAsia"/>
          <w:sz w:val="24"/>
        </w:rPr>
        <w:t>库存拍卖所得现金</w:t>
      </w:r>
      <w:r w:rsidRPr="005B2357">
        <w:rPr>
          <w:sz w:val="24"/>
        </w:rPr>
        <w:t>——</w:t>
      </w:r>
      <w:r>
        <w:rPr>
          <w:rFonts w:hint="eastAsia"/>
          <w:sz w:val="24"/>
        </w:rPr>
        <w:t>向下取整</w:t>
      </w:r>
      <w:r w:rsidRPr="005B2357">
        <w:rPr>
          <w:rFonts w:hint="eastAsia"/>
          <w:sz w:val="24"/>
        </w:rPr>
        <w:t>；</w:t>
      </w:r>
    </w:p>
    <w:p w:rsidR="004C36D2" w:rsidRPr="005B2357" w:rsidRDefault="004C36D2" w:rsidP="004C36D2">
      <w:pPr>
        <w:spacing w:line="360" w:lineRule="auto"/>
        <w:ind w:firstLine="420"/>
        <w:rPr>
          <w:sz w:val="24"/>
        </w:rPr>
      </w:pPr>
      <w:r w:rsidRPr="005B2357">
        <w:rPr>
          <w:rFonts w:hint="eastAsia"/>
          <w:sz w:val="24"/>
        </w:rPr>
        <w:t>贴现费用</w:t>
      </w:r>
      <w:r w:rsidRPr="005B2357">
        <w:rPr>
          <w:sz w:val="24"/>
        </w:rPr>
        <w:t>——</w:t>
      </w:r>
      <w:r w:rsidRPr="005B2357">
        <w:rPr>
          <w:rFonts w:hint="eastAsia"/>
          <w:sz w:val="24"/>
        </w:rPr>
        <w:t>向上取整；</w:t>
      </w:r>
    </w:p>
    <w:p w:rsidR="004C36D2" w:rsidRPr="005B2357" w:rsidRDefault="004C36D2" w:rsidP="004C36D2">
      <w:pPr>
        <w:spacing w:line="360" w:lineRule="auto"/>
        <w:ind w:firstLine="420"/>
        <w:rPr>
          <w:sz w:val="24"/>
        </w:rPr>
      </w:pPr>
      <w:r w:rsidRPr="005B2357">
        <w:rPr>
          <w:rFonts w:hint="eastAsia"/>
          <w:sz w:val="24"/>
        </w:rPr>
        <w:t>扣税</w:t>
      </w:r>
      <w:r w:rsidRPr="005B2357">
        <w:rPr>
          <w:sz w:val="24"/>
        </w:rPr>
        <w:t>——</w:t>
      </w:r>
      <w:r w:rsidRPr="005B2357">
        <w:rPr>
          <w:rFonts w:hint="eastAsia"/>
          <w:sz w:val="24"/>
        </w:rPr>
        <w:t>四舍五入；</w:t>
      </w:r>
    </w:p>
    <w:p w:rsidR="004C36D2" w:rsidRPr="005B2357" w:rsidRDefault="004C36D2" w:rsidP="004C36D2">
      <w:pPr>
        <w:spacing w:line="360" w:lineRule="auto"/>
        <w:ind w:firstLine="420"/>
        <w:rPr>
          <w:sz w:val="24"/>
        </w:rPr>
      </w:pPr>
      <w:r w:rsidRPr="005B2357">
        <w:rPr>
          <w:rFonts w:hint="eastAsia"/>
          <w:sz w:val="24"/>
        </w:rPr>
        <w:t>长短贷利息——四舍五入。</w:t>
      </w:r>
    </w:p>
    <w:p w:rsidR="004C36D2" w:rsidRPr="00EE7781" w:rsidRDefault="004C36D2" w:rsidP="004C36D2">
      <w:pPr>
        <w:pStyle w:val="Default"/>
        <w:spacing w:line="360" w:lineRule="auto"/>
        <w:rPr>
          <w:b/>
        </w:rPr>
      </w:pPr>
      <w:r>
        <w:rPr>
          <w:rFonts w:hint="eastAsia"/>
          <w:b/>
        </w:rPr>
        <w:t>11</w:t>
      </w:r>
      <w:r w:rsidRPr="005B2357">
        <w:rPr>
          <w:rFonts w:hint="eastAsia"/>
          <w:b/>
        </w:rPr>
        <w:t>．</w:t>
      </w:r>
      <w:r w:rsidRPr="00EE7781">
        <w:rPr>
          <w:rFonts w:hint="eastAsia"/>
          <w:b/>
        </w:rPr>
        <w:t>关于违约问题</w:t>
      </w:r>
    </w:p>
    <w:p w:rsidR="004C36D2" w:rsidRPr="00B95823" w:rsidRDefault="004C36D2" w:rsidP="004C36D2">
      <w:pPr>
        <w:pStyle w:val="Default"/>
        <w:spacing w:line="360" w:lineRule="auto"/>
      </w:pPr>
      <w:r w:rsidRPr="00B95823">
        <w:rPr>
          <w:rFonts w:hint="eastAsia"/>
        </w:rPr>
        <w:t>所有订单要求在本年度</w:t>
      </w:r>
      <w:r>
        <w:rPr>
          <w:rFonts w:hint="eastAsia"/>
        </w:rPr>
        <w:t>内</w:t>
      </w:r>
      <w:r w:rsidRPr="00B95823">
        <w:rPr>
          <w:rFonts w:hint="eastAsia"/>
        </w:rPr>
        <w:t>完成（按订单上的产品数量</w:t>
      </w:r>
      <w:r>
        <w:rPr>
          <w:rFonts w:hint="eastAsia"/>
        </w:rPr>
        <w:t>和交货期</w:t>
      </w:r>
      <w:r w:rsidRPr="00B95823">
        <w:rPr>
          <w:rFonts w:hint="eastAsia"/>
        </w:rPr>
        <w:t>交货）。如果订单没有完成，</w:t>
      </w:r>
      <w:r>
        <w:rPr>
          <w:rFonts w:hint="eastAsia"/>
        </w:rPr>
        <w:t>则</w:t>
      </w:r>
      <w:r w:rsidRPr="00DD169C">
        <w:rPr>
          <w:rFonts w:hint="eastAsia"/>
        </w:rPr>
        <w:t>视为违约</w:t>
      </w:r>
      <w:r>
        <w:rPr>
          <w:rFonts w:hint="eastAsia"/>
        </w:rPr>
        <w:t>订</w:t>
      </w:r>
      <w:r w:rsidRPr="00DD169C">
        <w:rPr>
          <w:rFonts w:hint="eastAsia"/>
        </w:rPr>
        <w:t>单</w:t>
      </w:r>
      <w:r>
        <w:rPr>
          <w:rFonts w:hint="eastAsia"/>
        </w:rPr>
        <w:t>，</w:t>
      </w:r>
      <w:r w:rsidRPr="00B95823">
        <w:rPr>
          <w:rFonts w:hint="eastAsia"/>
        </w:rPr>
        <w:t>按下列条款加以处罚：</w:t>
      </w:r>
    </w:p>
    <w:p w:rsidR="004C36D2" w:rsidRDefault="004C36D2" w:rsidP="004C36D2">
      <w:pPr>
        <w:pStyle w:val="Default"/>
        <w:spacing w:line="360" w:lineRule="auto"/>
        <w:ind w:left="600" w:hangingChars="250" w:hanging="600"/>
      </w:pPr>
      <w:r w:rsidRPr="00B95823">
        <w:rPr>
          <w:rFonts w:hint="eastAsia"/>
        </w:rPr>
        <w:t>（</w:t>
      </w:r>
      <w:r w:rsidRPr="00B95823">
        <w:rPr>
          <w:rFonts w:hint="eastAsia"/>
        </w:rPr>
        <w:t>1</w:t>
      </w:r>
      <w:r w:rsidRPr="00B95823">
        <w:rPr>
          <w:rFonts w:hint="eastAsia"/>
        </w:rPr>
        <w:t>）</w:t>
      </w:r>
      <w:r>
        <w:rPr>
          <w:rFonts w:hint="eastAsia"/>
        </w:rPr>
        <w:t>分别</w:t>
      </w:r>
      <w:r w:rsidRPr="00B95823">
        <w:rPr>
          <w:rFonts w:hint="eastAsia"/>
        </w:rPr>
        <w:t>按</w:t>
      </w:r>
      <w:r>
        <w:rPr>
          <w:rFonts w:hint="eastAsia"/>
        </w:rPr>
        <w:t>违约</w:t>
      </w:r>
      <w:r w:rsidRPr="00B95823">
        <w:rPr>
          <w:rFonts w:hint="eastAsia"/>
        </w:rPr>
        <w:t>订单销售额的</w:t>
      </w:r>
      <w:r w:rsidRPr="00B95823">
        <w:rPr>
          <w:rFonts w:hint="eastAsia"/>
        </w:rPr>
        <w:t xml:space="preserve"> 2</w:t>
      </w:r>
      <w:r>
        <w:rPr>
          <w:rFonts w:hint="eastAsia"/>
        </w:rPr>
        <w:t>0</w:t>
      </w:r>
      <w:r w:rsidRPr="00B95823">
        <w:rPr>
          <w:rFonts w:hint="eastAsia"/>
        </w:rPr>
        <w:t>%</w:t>
      </w:r>
      <w:r w:rsidRPr="00B95823">
        <w:rPr>
          <w:rFonts w:hint="eastAsia"/>
        </w:rPr>
        <w:t>（</w:t>
      </w:r>
      <w:r>
        <w:rPr>
          <w:rFonts w:hint="eastAsia"/>
        </w:rPr>
        <w:t>四舍五入，每张订单违约金分别计算</w:t>
      </w:r>
      <w:r w:rsidRPr="00B95823">
        <w:rPr>
          <w:rFonts w:hint="eastAsia"/>
        </w:rPr>
        <w:t>）计算违约金，并在当</w:t>
      </w:r>
      <w:r>
        <w:rPr>
          <w:rFonts w:hint="eastAsia"/>
        </w:rPr>
        <w:t>年第</w:t>
      </w:r>
      <w:r>
        <w:rPr>
          <w:rFonts w:hint="eastAsia"/>
        </w:rPr>
        <w:t>4</w:t>
      </w:r>
      <w:r w:rsidRPr="00B95823">
        <w:rPr>
          <w:rFonts w:hint="eastAsia"/>
        </w:rPr>
        <w:t>季</w:t>
      </w:r>
      <w:r>
        <w:rPr>
          <w:rFonts w:hint="eastAsia"/>
        </w:rPr>
        <w:t>度结束后</w:t>
      </w:r>
      <w:r w:rsidRPr="00B95823">
        <w:rPr>
          <w:rFonts w:hint="eastAsia"/>
        </w:rPr>
        <w:t>扣除</w:t>
      </w:r>
      <w:r>
        <w:rPr>
          <w:rFonts w:hint="eastAsia"/>
        </w:rPr>
        <w:t>，违约金记入“损失”</w:t>
      </w:r>
      <w:r w:rsidRPr="00B95823">
        <w:rPr>
          <w:rFonts w:hint="eastAsia"/>
        </w:rPr>
        <w:t>。</w:t>
      </w:r>
      <w:r>
        <w:rPr>
          <w:rFonts w:hint="eastAsia"/>
        </w:rPr>
        <w:t>例：</w:t>
      </w:r>
      <w:proofErr w:type="gramStart"/>
      <w:r>
        <w:rPr>
          <w:rFonts w:hint="eastAsia"/>
        </w:rPr>
        <w:t>某组违约</w:t>
      </w:r>
      <w:proofErr w:type="gramEnd"/>
      <w:r>
        <w:rPr>
          <w:rFonts w:hint="eastAsia"/>
        </w:rPr>
        <w:t>了以下两张订单：</w:t>
      </w:r>
    </w:p>
    <w:p w:rsidR="004C36D2" w:rsidRDefault="004C36D2" w:rsidP="004C36D2">
      <w:pPr>
        <w:pStyle w:val="Default"/>
        <w:spacing w:line="360" w:lineRule="auto"/>
        <w:ind w:left="450" w:hangingChars="250" w:hanging="450"/>
        <w:jc w:val="both"/>
      </w:pPr>
      <w:r>
        <w:rPr>
          <w:rFonts w:hint="eastAsia"/>
          <w:noProof/>
          <w:sz w:val="18"/>
        </w:rPr>
        <w:drawing>
          <wp:inline distT="0" distB="0" distL="0" distR="0">
            <wp:extent cx="5272405" cy="1546860"/>
            <wp:effectExtent l="19050" t="0" r="444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5272405" cy="1546860"/>
                    </a:xfrm>
                    <a:prstGeom prst="rect">
                      <a:avLst/>
                    </a:prstGeom>
                    <a:noFill/>
                    <a:ln w="9525">
                      <a:noFill/>
                      <a:miter lim="800000"/>
                      <a:headEnd/>
                      <a:tailEnd/>
                    </a:ln>
                  </pic:spPr>
                </pic:pic>
              </a:graphicData>
            </a:graphic>
          </wp:inline>
        </w:drawing>
      </w:r>
    </w:p>
    <w:p w:rsidR="004C36D2" w:rsidRDefault="004C36D2" w:rsidP="004C36D2">
      <w:pPr>
        <w:pStyle w:val="Default"/>
        <w:spacing w:line="360" w:lineRule="auto"/>
        <w:ind w:left="600" w:hangingChars="250" w:hanging="600"/>
        <w:jc w:val="both"/>
        <w:rPr>
          <w:rFonts w:ascii="宋体" w:hAnsi="宋体"/>
        </w:rPr>
      </w:pPr>
      <w:r>
        <w:rPr>
          <w:rFonts w:hint="eastAsia"/>
        </w:rPr>
        <w:t>则缴纳的违约金分别为：</w:t>
      </w:r>
      <w:r w:rsidRPr="007B2073">
        <w:rPr>
          <w:rFonts w:ascii="宋体" w:hAnsi="宋体" w:hint="eastAsia"/>
        </w:rPr>
        <w:t>2</w:t>
      </w:r>
      <w:r>
        <w:rPr>
          <w:rFonts w:ascii="宋体" w:hAnsi="宋体" w:hint="eastAsia"/>
        </w:rPr>
        <w:t>2</w:t>
      </w:r>
      <w:r w:rsidRPr="007B2073">
        <w:rPr>
          <w:rFonts w:ascii="宋体" w:hAnsi="宋体" w:hint="eastAsia"/>
        </w:rPr>
        <w:t>*20%=4.</w:t>
      </w:r>
      <w:r>
        <w:rPr>
          <w:rFonts w:ascii="宋体" w:hAnsi="宋体" w:hint="eastAsia"/>
        </w:rPr>
        <w:t>4</w:t>
      </w:r>
      <w:r w:rsidRPr="0068567D">
        <w:rPr>
          <w:rFonts w:ascii="宋体" w:hAnsi="宋体" w:hint="eastAsia"/>
        </w:rPr>
        <w:t>W</w:t>
      </w:r>
      <w:r>
        <w:rPr>
          <w:rFonts w:ascii="宋体" w:hAnsi="宋体" w:hint="eastAsia"/>
        </w:rPr>
        <w:t>≈4W；17</w:t>
      </w:r>
      <w:r w:rsidRPr="007B2073">
        <w:rPr>
          <w:rFonts w:ascii="宋体" w:hAnsi="宋体" w:hint="eastAsia"/>
        </w:rPr>
        <w:t>*20%=</w:t>
      </w:r>
      <w:r>
        <w:rPr>
          <w:rFonts w:ascii="宋体" w:hAnsi="宋体" w:hint="eastAsia"/>
        </w:rPr>
        <w:t>3</w:t>
      </w:r>
      <w:r w:rsidRPr="007B2073">
        <w:rPr>
          <w:rFonts w:ascii="宋体" w:hAnsi="宋体" w:hint="eastAsia"/>
        </w:rPr>
        <w:t>.</w:t>
      </w:r>
      <w:r>
        <w:rPr>
          <w:rFonts w:ascii="宋体" w:hAnsi="宋体" w:hint="eastAsia"/>
        </w:rPr>
        <w:t>4</w:t>
      </w:r>
      <w:r w:rsidRPr="0068567D">
        <w:rPr>
          <w:rFonts w:ascii="宋体" w:hAnsi="宋体" w:hint="eastAsia"/>
        </w:rPr>
        <w:t>W</w:t>
      </w:r>
      <w:r>
        <w:rPr>
          <w:rFonts w:ascii="宋体" w:hAnsi="宋体" w:hint="eastAsia"/>
        </w:rPr>
        <w:t>≈3W</w:t>
      </w:r>
    </w:p>
    <w:p w:rsidR="004C36D2" w:rsidRPr="00B95823" w:rsidRDefault="004C36D2" w:rsidP="004C36D2">
      <w:pPr>
        <w:pStyle w:val="Default"/>
        <w:spacing w:line="360" w:lineRule="auto"/>
        <w:ind w:left="600" w:hangingChars="250" w:hanging="600"/>
        <w:jc w:val="both"/>
      </w:pPr>
      <w:r>
        <w:rPr>
          <w:rFonts w:ascii="宋体" w:hAnsi="宋体" w:hint="eastAsia"/>
        </w:rPr>
        <w:t xml:space="preserve">     合计为4+3=7W</w:t>
      </w:r>
    </w:p>
    <w:p w:rsidR="004C36D2" w:rsidRPr="00B95823" w:rsidRDefault="004C36D2" w:rsidP="004C36D2">
      <w:pPr>
        <w:pStyle w:val="Default"/>
        <w:spacing w:line="360" w:lineRule="auto"/>
      </w:pPr>
      <w:r w:rsidRPr="00B95823">
        <w:rPr>
          <w:rFonts w:hint="eastAsia"/>
        </w:rPr>
        <w:t>（</w:t>
      </w:r>
      <w:r w:rsidRPr="00B95823">
        <w:rPr>
          <w:rFonts w:hint="eastAsia"/>
        </w:rPr>
        <w:t>2</w:t>
      </w:r>
      <w:r w:rsidRPr="00B95823">
        <w:rPr>
          <w:rFonts w:hint="eastAsia"/>
        </w:rPr>
        <w:t>）违约订单一律收回</w:t>
      </w:r>
      <w:r>
        <w:rPr>
          <w:rFonts w:hint="eastAsia"/>
        </w:rPr>
        <w:t>，不用再交</w:t>
      </w:r>
      <w:r w:rsidRPr="00B95823">
        <w:rPr>
          <w:rFonts w:hint="eastAsia"/>
        </w:rPr>
        <w:t>。</w:t>
      </w:r>
    </w:p>
    <w:p w:rsidR="004C36D2" w:rsidRDefault="004C36D2" w:rsidP="004C36D2">
      <w:pPr>
        <w:spacing w:line="360" w:lineRule="auto"/>
        <w:rPr>
          <w:b/>
          <w:color w:val="000000"/>
          <w:kern w:val="0"/>
          <w:sz w:val="24"/>
        </w:rPr>
      </w:pPr>
      <w:r>
        <w:rPr>
          <w:rFonts w:hint="eastAsia"/>
          <w:b/>
          <w:color w:val="000000"/>
          <w:kern w:val="0"/>
          <w:sz w:val="24"/>
        </w:rPr>
        <w:t>12</w:t>
      </w:r>
      <w:r w:rsidRPr="003638A6">
        <w:rPr>
          <w:rFonts w:hint="eastAsia"/>
          <w:b/>
          <w:color w:val="000000"/>
          <w:kern w:val="0"/>
          <w:sz w:val="24"/>
        </w:rPr>
        <w:t>．重要参数</w:t>
      </w:r>
    </w:p>
    <w:p w:rsidR="00574CB9" w:rsidRPr="003638A6" w:rsidRDefault="00574CB9" w:rsidP="004C36D2">
      <w:pPr>
        <w:spacing w:line="360" w:lineRule="auto"/>
        <w:rPr>
          <w:b/>
          <w:color w:val="000000"/>
          <w:kern w:val="0"/>
          <w:sz w:val="24"/>
        </w:rPr>
      </w:pPr>
    </w:p>
    <w:tbl>
      <w:tblPr>
        <w:tblpPr w:leftFromText="180" w:rightFromText="180" w:vertAnchor="text" w:horzAnchor="margin" w:tblpXSpec="center" w:tblpY="214"/>
        <w:tblW w:w="6680" w:type="dxa"/>
        <w:tblLook w:val="04A0" w:firstRow="1" w:lastRow="0" w:firstColumn="1" w:lastColumn="0" w:noHBand="0" w:noVBand="1"/>
      </w:tblPr>
      <w:tblGrid>
        <w:gridCol w:w="2240"/>
        <w:gridCol w:w="1080"/>
        <w:gridCol w:w="2240"/>
        <w:gridCol w:w="1120"/>
      </w:tblGrid>
      <w:tr w:rsidR="004C36D2" w:rsidRPr="00FC287F" w:rsidTr="00C80138">
        <w:trPr>
          <w:trHeight w:val="439"/>
        </w:trPr>
        <w:tc>
          <w:tcPr>
            <w:tcW w:w="2240" w:type="dxa"/>
            <w:tcBorders>
              <w:top w:val="double" w:sz="6" w:space="0" w:color="auto"/>
              <w:left w:val="double" w:sz="6" w:space="0" w:color="auto"/>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lastRenderedPageBreak/>
              <w:t>初始现金(股东资本)</w:t>
            </w:r>
          </w:p>
        </w:tc>
        <w:tc>
          <w:tcPr>
            <w:tcW w:w="1080" w:type="dxa"/>
            <w:tcBorders>
              <w:top w:val="double" w:sz="6" w:space="0" w:color="auto"/>
              <w:left w:val="nil"/>
              <w:bottom w:val="single" w:sz="4" w:space="0" w:color="auto"/>
              <w:right w:val="single" w:sz="4" w:space="0" w:color="auto"/>
            </w:tcBorders>
            <w:shd w:val="clear" w:color="auto" w:fill="auto"/>
            <w:noWrap/>
            <w:vAlign w:val="center"/>
            <w:hideMark/>
          </w:tcPr>
          <w:p w:rsidR="004C36D2" w:rsidRPr="00574CB9" w:rsidRDefault="0021706E" w:rsidP="00475F8A">
            <w:pPr>
              <w:widowControl/>
              <w:jc w:val="right"/>
              <w:rPr>
                <w:rFonts w:ascii="宋体" w:hAnsi="宋体" w:cs="宋体"/>
                <w:b/>
                <w:color w:val="FF0000"/>
                <w:kern w:val="0"/>
                <w:sz w:val="20"/>
                <w:szCs w:val="20"/>
              </w:rPr>
            </w:pPr>
            <w:r w:rsidRPr="00574CB9">
              <w:rPr>
                <w:rFonts w:ascii="宋体" w:hAnsi="宋体" w:cs="宋体" w:hint="eastAsia"/>
                <w:b/>
                <w:color w:val="FF0000"/>
                <w:kern w:val="0"/>
                <w:sz w:val="20"/>
                <w:szCs w:val="20"/>
              </w:rPr>
              <w:t>71</w:t>
            </w:r>
            <w:r w:rsidR="004C36D2" w:rsidRPr="00574CB9">
              <w:rPr>
                <w:rFonts w:ascii="宋体" w:hAnsi="宋体" w:cs="宋体" w:hint="eastAsia"/>
                <w:b/>
                <w:color w:val="FF0000"/>
                <w:kern w:val="0"/>
                <w:sz w:val="20"/>
                <w:szCs w:val="20"/>
              </w:rPr>
              <w:t xml:space="preserve"> W </w:t>
            </w:r>
          </w:p>
        </w:tc>
        <w:tc>
          <w:tcPr>
            <w:tcW w:w="2240" w:type="dxa"/>
            <w:tcBorders>
              <w:top w:val="double" w:sz="6" w:space="0" w:color="auto"/>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管理费</w:t>
            </w:r>
          </w:p>
        </w:tc>
        <w:tc>
          <w:tcPr>
            <w:tcW w:w="1120" w:type="dxa"/>
            <w:tcBorders>
              <w:top w:val="double" w:sz="6" w:space="0" w:color="auto"/>
              <w:left w:val="nil"/>
              <w:bottom w:val="single" w:sz="4" w:space="0" w:color="auto"/>
              <w:right w:val="double" w:sz="6" w:space="0" w:color="auto"/>
            </w:tcBorders>
            <w:shd w:val="clear" w:color="auto" w:fill="auto"/>
            <w:noWrap/>
            <w:vAlign w:val="center"/>
            <w:hideMark/>
          </w:tcPr>
          <w:p w:rsidR="004C36D2" w:rsidRPr="00C80138" w:rsidRDefault="009D223C" w:rsidP="00C80138">
            <w:pPr>
              <w:widowControl/>
              <w:jc w:val="right"/>
              <w:rPr>
                <w:rFonts w:ascii="宋体" w:hAnsi="宋体" w:cs="宋体"/>
                <w:b/>
                <w:color w:val="FF0000"/>
                <w:kern w:val="0"/>
                <w:sz w:val="20"/>
                <w:szCs w:val="20"/>
              </w:rPr>
            </w:pPr>
            <w:r>
              <w:rPr>
                <w:rFonts w:ascii="宋体" w:hAnsi="宋体" w:cs="宋体" w:hint="eastAsia"/>
                <w:b/>
                <w:color w:val="FF0000"/>
                <w:kern w:val="0"/>
                <w:sz w:val="20"/>
                <w:szCs w:val="20"/>
              </w:rPr>
              <w:t>1</w:t>
            </w:r>
            <w:r w:rsidR="004C36D2" w:rsidRPr="00C80138">
              <w:rPr>
                <w:rFonts w:ascii="宋体" w:hAnsi="宋体" w:cs="宋体" w:hint="eastAsia"/>
                <w:b/>
                <w:color w:val="FF0000"/>
                <w:kern w:val="0"/>
                <w:sz w:val="20"/>
                <w:szCs w:val="20"/>
              </w:rPr>
              <w:t xml:space="preserve"> W/季 </w:t>
            </w:r>
          </w:p>
        </w:tc>
      </w:tr>
      <w:tr w:rsidR="004C36D2" w:rsidRPr="00FC287F" w:rsidTr="00C80138">
        <w:trPr>
          <w:trHeight w:val="439"/>
        </w:trPr>
        <w:tc>
          <w:tcPr>
            <w:tcW w:w="2240" w:type="dxa"/>
            <w:tcBorders>
              <w:top w:val="nil"/>
              <w:left w:val="double" w:sz="6" w:space="0" w:color="auto"/>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长期贷款利率</w:t>
            </w:r>
          </w:p>
        </w:tc>
        <w:tc>
          <w:tcPr>
            <w:tcW w:w="108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10 % </w:t>
            </w:r>
          </w:p>
        </w:tc>
        <w:tc>
          <w:tcPr>
            <w:tcW w:w="224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短期贷款利率</w:t>
            </w:r>
          </w:p>
        </w:tc>
        <w:tc>
          <w:tcPr>
            <w:tcW w:w="1120" w:type="dxa"/>
            <w:tcBorders>
              <w:top w:val="nil"/>
              <w:left w:val="nil"/>
              <w:bottom w:val="single" w:sz="4" w:space="0" w:color="auto"/>
              <w:right w:val="double" w:sz="6"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5 % </w:t>
            </w:r>
          </w:p>
        </w:tc>
      </w:tr>
      <w:tr w:rsidR="004C36D2" w:rsidRPr="00FC287F" w:rsidTr="00C80138">
        <w:trPr>
          <w:trHeight w:val="439"/>
        </w:trPr>
        <w:tc>
          <w:tcPr>
            <w:tcW w:w="2240" w:type="dxa"/>
            <w:tcBorders>
              <w:top w:val="nil"/>
              <w:left w:val="double" w:sz="6" w:space="0" w:color="auto"/>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贷款额倍数</w:t>
            </w:r>
          </w:p>
        </w:tc>
        <w:tc>
          <w:tcPr>
            <w:tcW w:w="108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3 </w:t>
            </w:r>
            <w:proofErr w:type="gramStart"/>
            <w:r w:rsidRPr="00FC287F">
              <w:rPr>
                <w:rFonts w:ascii="宋体" w:hAnsi="宋体" w:cs="宋体" w:hint="eastAsia"/>
                <w:color w:val="000000"/>
                <w:kern w:val="0"/>
                <w:sz w:val="20"/>
                <w:szCs w:val="20"/>
              </w:rPr>
              <w:t>倍</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最大长贷年限</w:t>
            </w:r>
          </w:p>
        </w:tc>
        <w:tc>
          <w:tcPr>
            <w:tcW w:w="1120" w:type="dxa"/>
            <w:tcBorders>
              <w:top w:val="nil"/>
              <w:left w:val="nil"/>
              <w:bottom w:val="single" w:sz="4" w:space="0" w:color="auto"/>
              <w:right w:val="double" w:sz="6"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5 年 </w:t>
            </w:r>
          </w:p>
        </w:tc>
      </w:tr>
      <w:tr w:rsidR="004C36D2" w:rsidRPr="00FC287F" w:rsidTr="00C80138">
        <w:trPr>
          <w:trHeight w:val="439"/>
        </w:trPr>
        <w:tc>
          <w:tcPr>
            <w:tcW w:w="2240" w:type="dxa"/>
            <w:tcBorders>
              <w:top w:val="nil"/>
              <w:left w:val="double" w:sz="6" w:space="0" w:color="auto"/>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贴现率(1,2期)</w:t>
            </w:r>
          </w:p>
        </w:tc>
        <w:tc>
          <w:tcPr>
            <w:tcW w:w="108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10 % </w:t>
            </w:r>
          </w:p>
        </w:tc>
        <w:tc>
          <w:tcPr>
            <w:tcW w:w="224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贴现率(3,4期)</w:t>
            </w:r>
          </w:p>
        </w:tc>
        <w:tc>
          <w:tcPr>
            <w:tcW w:w="1120" w:type="dxa"/>
            <w:tcBorders>
              <w:top w:val="nil"/>
              <w:left w:val="nil"/>
              <w:bottom w:val="single" w:sz="4" w:space="0" w:color="auto"/>
              <w:right w:val="double" w:sz="6"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12.5%</w:t>
            </w:r>
          </w:p>
        </w:tc>
      </w:tr>
      <w:tr w:rsidR="004C36D2" w:rsidRPr="00FC287F" w:rsidTr="00C80138">
        <w:trPr>
          <w:trHeight w:val="439"/>
        </w:trPr>
        <w:tc>
          <w:tcPr>
            <w:tcW w:w="2240" w:type="dxa"/>
            <w:tcBorders>
              <w:top w:val="nil"/>
              <w:left w:val="double" w:sz="6" w:space="0" w:color="auto"/>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库存折价率(原料)</w:t>
            </w:r>
          </w:p>
        </w:tc>
        <w:tc>
          <w:tcPr>
            <w:tcW w:w="108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80 % </w:t>
            </w:r>
          </w:p>
        </w:tc>
        <w:tc>
          <w:tcPr>
            <w:tcW w:w="224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库存折价率(产品)</w:t>
            </w:r>
          </w:p>
        </w:tc>
        <w:tc>
          <w:tcPr>
            <w:tcW w:w="1120" w:type="dxa"/>
            <w:tcBorders>
              <w:top w:val="nil"/>
              <w:left w:val="nil"/>
              <w:bottom w:val="single" w:sz="4" w:space="0" w:color="auto"/>
              <w:right w:val="double" w:sz="6"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100 % </w:t>
            </w:r>
          </w:p>
        </w:tc>
      </w:tr>
      <w:tr w:rsidR="004C36D2" w:rsidRPr="00FC287F" w:rsidTr="00C80138">
        <w:trPr>
          <w:trHeight w:val="439"/>
        </w:trPr>
        <w:tc>
          <w:tcPr>
            <w:tcW w:w="2240" w:type="dxa"/>
            <w:tcBorders>
              <w:top w:val="nil"/>
              <w:left w:val="double" w:sz="6" w:space="0" w:color="auto"/>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紧急采购倍数(原料)</w:t>
            </w:r>
          </w:p>
        </w:tc>
        <w:tc>
          <w:tcPr>
            <w:tcW w:w="108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2 </w:t>
            </w:r>
            <w:proofErr w:type="gramStart"/>
            <w:r w:rsidRPr="00FC287F">
              <w:rPr>
                <w:rFonts w:ascii="宋体" w:hAnsi="宋体" w:cs="宋体" w:hint="eastAsia"/>
                <w:color w:val="000000"/>
                <w:kern w:val="0"/>
                <w:sz w:val="20"/>
                <w:szCs w:val="20"/>
              </w:rPr>
              <w:t>倍</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紧急采购倍数(产品)</w:t>
            </w:r>
          </w:p>
        </w:tc>
        <w:tc>
          <w:tcPr>
            <w:tcW w:w="1120" w:type="dxa"/>
            <w:tcBorders>
              <w:top w:val="nil"/>
              <w:left w:val="nil"/>
              <w:bottom w:val="single" w:sz="4" w:space="0" w:color="auto"/>
              <w:right w:val="double" w:sz="6"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3 </w:t>
            </w:r>
            <w:proofErr w:type="gramStart"/>
            <w:r w:rsidRPr="00FC287F">
              <w:rPr>
                <w:rFonts w:ascii="宋体" w:hAnsi="宋体" w:cs="宋体" w:hint="eastAsia"/>
                <w:color w:val="000000"/>
                <w:kern w:val="0"/>
                <w:sz w:val="20"/>
                <w:szCs w:val="20"/>
              </w:rPr>
              <w:t>倍</w:t>
            </w:r>
            <w:proofErr w:type="gramEnd"/>
          </w:p>
        </w:tc>
      </w:tr>
      <w:tr w:rsidR="004C36D2" w:rsidRPr="00FC287F" w:rsidTr="00C80138">
        <w:trPr>
          <w:trHeight w:val="439"/>
        </w:trPr>
        <w:tc>
          <w:tcPr>
            <w:tcW w:w="2240" w:type="dxa"/>
            <w:tcBorders>
              <w:top w:val="nil"/>
              <w:left w:val="double" w:sz="6" w:space="0" w:color="auto"/>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所得税率</w:t>
            </w:r>
          </w:p>
        </w:tc>
        <w:tc>
          <w:tcPr>
            <w:tcW w:w="108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25 % </w:t>
            </w:r>
          </w:p>
        </w:tc>
        <w:tc>
          <w:tcPr>
            <w:tcW w:w="224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违约扣款百分比</w:t>
            </w:r>
          </w:p>
        </w:tc>
        <w:tc>
          <w:tcPr>
            <w:tcW w:w="1120" w:type="dxa"/>
            <w:tcBorders>
              <w:top w:val="nil"/>
              <w:left w:val="nil"/>
              <w:bottom w:val="single" w:sz="4" w:space="0" w:color="auto"/>
              <w:right w:val="double" w:sz="6"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20 % </w:t>
            </w:r>
          </w:p>
        </w:tc>
      </w:tr>
      <w:tr w:rsidR="004C36D2" w:rsidRPr="00FC287F" w:rsidTr="00C80138">
        <w:trPr>
          <w:trHeight w:val="439"/>
        </w:trPr>
        <w:tc>
          <w:tcPr>
            <w:tcW w:w="2240" w:type="dxa"/>
            <w:tcBorders>
              <w:top w:val="nil"/>
              <w:left w:val="double" w:sz="6" w:space="0" w:color="auto"/>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最小得</w:t>
            </w:r>
            <w:proofErr w:type="gramStart"/>
            <w:r w:rsidRPr="00FC287F">
              <w:rPr>
                <w:rFonts w:ascii="宋体" w:hAnsi="宋体" w:cs="宋体" w:hint="eastAsia"/>
                <w:color w:val="000000"/>
                <w:kern w:val="0"/>
                <w:sz w:val="20"/>
                <w:szCs w:val="20"/>
              </w:rPr>
              <w:t>单广告</w:t>
            </w:r>
            <w:proofErr w:type="gramEnd"/>
            <w:r w:rsidRPr="00FC287F">
              <w:rPr>
                <w:rFonts w:ascii="宋体" w:hAnsi="宋体" w:cs="宋体" w:hint="eastAsia"/>
                <w:color w:val="000000"/>
                <w:kern w:val="0"/>
                <w:sz w:val="20"/>
                <w:szCs w:val="20"/>
              </w:rPr>
              <w:t>额</w:t>
            </w:r>
          </w:p>
        </w:tc>
        <w:tc>
          <w:tcPr>
            <w:tcW w:w="108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1 W </w:t>
            </w:r>
          </w:p>
        </w:tc>
        <w:tc>
          <w:tcPr>
            <w:tcW w:w="224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信息费</w:t>
            </w:r>
          </w:p>
        </w:tc>
        <w:tc>
          <w:tcPr>
            <w:tcW w:w="1120" w:type="dxa"/>
            <w:tcBorders>
              <w:top w:val="nil"/>
              <w:left w:val="nil"/>
              <w:bottom w:val="single" w:sz="4" w:space="0" w:color="auto"/>
              <w:right w:val="double" w:sz="6"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1 W </w:t>
            </w:r>
          </w:p>
        </w:tc>
      </w:tr>
      <w:tr w:rsidR="004C36D2" w:rsidRPr="00FC287F" w:rsidTr="00C80138">
        <w:trPr>
          <w:trHeight w:val="439"/>
        </w:trPr>
        <w:tc>
          <w:tcPr>
            <w:tcW w:w="2240" w:type="dxa"/>
            <w:tcBorders>
              <w:top w:val="nil"/>
              <w:left w:val="double" w:sz="6" w:space="0" w:color="auto"/>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订货会选单时间</w:t>
            </w:r>
          </w:p>
        </w:tc>
        <w:tc>
          <w:tcPr>
            <w:tcW w:w="108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Pr>
                <w:rFonts w:ascii="宋体" w:hAnsi="宋体" w:cs="宋体" w:hint="eastAsia"/>
                <w:color w:val="000000"/>
                <w:kern w:val="0"/>
                <w:sz w:val="20"/>
                <w:szCs w:val="20"/>
              </w:rPr>
              <w:t>4</w:t>
            </w:r>
            <w:r w:rsidR="00E23656">
              <w:rPr>
                <w:rFonts w:ascii="宋体" w:hAnsi="宋体" w:cs="宋体" w:hint="eastAsia"/>
                <w:color w:val="000000"/>
                <w:kern w:val="0"/>
                <w:sz w:val="20"/>
                <w:szCs w:val="20"/>
              </w:rPr>
              <w:t>0</w:t>
            </w:r>
            <w:r w:rsidRPr="00FC287F">
              <w:rPr>
                <w:rFonts w:ascii="宋体" w:hAnsi="宋体" w:cs="宋体" w:hint="eastAsia"/>
                <w:color w:val="000000"/>
                <w:kern w:val="0"/>
                <w:sz w:val="20"/>
                <w:szCs w:val="20"/>
              </w:rPr>
              <w:t xml:space="preserve">秒 </w:t>
            </w:r>
          </w:p>
        </w:tc>
        <w:tc>
          <w:tcPr>
            <w:tcW w:w="224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订单首选补时</w:t>
            </w:r>
          </w:p>
        </w:tc>
        <w:tc>
          <w:tcPr>
            <w:tcW w:w="1120" w:type="dxa"/>
            <w:tcBorders>
              <w:top w:val="nil"/>
              <w:left w:val="nil"/>
              <w:bottom w:val="single" w:sz="4" w:space="0" w:color="auto"/>
              <w:right w:val="double" w:sz="6"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15 秒 </w:t>
            </w:r>
          </w:p>
        </w:tc>
      </w:tr>
      <w:tr w:rsidR="004C36D2" w:rsidRPr="00FC287F" w:rsidTr="00C80138">
        <w:trPr>
          <w:trHeight w:val="439"/>
        </w:trPr>
        <w:tc>
          <w:tcPr>
            <w:tcW w:w="2240" w:type="dxa"/>
            <w:tcBorders>
              <w:top w:val="nil"/>
              <w:left w:val="double" w:sz="6" w:space="0" w:color="auto"/>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订单会市场同开数量</w:t>
            </w:r>
          </w:p>
        </w:tc>
        <w:tc>
          <w:tcPr>
            <w:tcW w:w="108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1 </w:t>
            </w:r>
            <w:proofErr w:type="gramStart"/>
            <w:r w:rsidRPr="00FC287F">
              <w:rPr>
                <w:rFonts w:ascii="宋体" w:hAnsi="宋体" w:cs="宋体" w:hint="eastAsia"/>
                <w:color w:val="000000"/>
                <w:kern w:val="0"/>
                <w:sz w:val="20"/>
                <w:szCs w:val="20"/>
              </w:rPr>
              <w:t>个</w:t>
            </w:r>
            <w:proofErr w:type="gramEnd"/>
          </w:p>
        </w:tc>
        <w:tc>
          <w:tcPr>
            <w:tcW w:w="2240" w:type="dxa"/>
            <w:tcBorders>
              <w:top w:val="nil"/>
              <w:left w:val="nil"/>
              <w:bottom w:val="single" w:sz="4"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厂房数量</w:t>
            </w:r>
          </w:p>
        </w:tc>
        <w:tc>
          <w:tcPr>
            <w:tcW w:w="1120" w:type="dxa"/>
            <w:tcBorders>
              <w:top w:val="nil"/>
              <w:left w:val="nil"/>
              <w:bottom w:val="single" w:sz="4" w:space="0" w:color="auto"/>
              <w:right w:val="double" w:sz="6"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 xml:space="preserve">4 </w:t>
            </w:r>
            <w:proofErr w:type="gramStart"/>
            <w:r w:rsidRPr="00FC287F">
              <w:rPr>
                <w:rFonts w:ascii="宋体" w:hAnsi="宋体" w:cs="宋体" w:hint="eastAsia"/>
                <w:color w:val="000000"/>
                <w:kern w:val="0"/>
                <w:sz w:val="20"/>
                <w:szCs w:val="20"/>
              </w:rPr>
              <w:t>个</w:t>
            </w:r>
            <w:proofErr w:type="gramEnd"/>
          </w:p>
        </w:tc>
      </w:tr>
      <w:tr w:rsidR="004C36D2" w:rsidRPr="00FC287F" w:rsidTr="00C80138">
        <w:trPr>
          <w:trHeight w:val="439"/>
        </w:trPr>
        <w:tc>
          <w:tcPr>
            <w:tcW w:w="2240" w:type="dxa"/>
            <w:tcBorders>
              <w:top w:val="nil"/>
              <w:left w:val="double" w:sz="6" w:space="0" w:color="auto"/>
              <w:bottom w:val="double" w:sz="6"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市场老大</w:t>
            </w:r>
          </w:p>
        </w:tc>
        <w:tc>
          <w:tcPr>
            <w:tcW w:w="1080" w:type="dxa"/>
            <w:tcBorders>
              <w:top w:val="nil"/>
              <w:left w:val="nil"/>
              <w:bottom w:val="double" w:sz="6" w:space="0" w:color="auto"/>
              <w:right w:val="single" w:sz="4"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sidRPr="00FC287F">
              <w:rPr>
                <w:rFonts w:ascii="宋体" w:hAnsi="宋体" w:cs="宋体" w:hint="eastAsia"/>
                <w:color w:val="000000"/>
                <w:kern w:val="0"/>
                <w:sz w:val="20"/>
                <w:szCs w:val="20"/>
              </w:rPr>
              <w:t>无</w:t>
            </w:r>
          </w:p>
        </w:tc>
        <w:tc>
          <w:tcPr>
            <w:tcW w:w="2240" w:type="dxa"/>
            <w:tcBorders>
              <w:top w:val="nil"/>
              <w:left w:val="nil"/>
              <w:bottom w:val="double" w:sz="6" w:space="0" w:color="auto"/>
              <w:right w:val="single" w:sz="4" w:space="0" w:color="auto"/>
            </w:tcBorders>
            <w:shd w:val="clear" w:color="auto" w:fill="auto"/>
            <w:noWrap/>
            <w:vAlign w:val="center"/>
            <w:hideMark/>
          </w:tcPr>
          <w:p w:rsidR="004C36D2" w:rsidRPr="00FC287F" w:rsidRDefault="004C36D2" w:rsidP="00C80138">
            <w:pPr>
              <w:widowControl/>
              <w:jc w:val="left"/>
              <w:rPr>
                <w:rFonts w:ascii="宋体" w:hAnsi="宋体" w:cs="宋体"/>
                <w:color w:val="000000"/>
                <w:kern w:val="0"/>
                <w:sz w:val="20"/>
                <w:szCs w:val="20"/>
              </w:rPr>
            </w:pPr>
            <w:r w:rsidRPr="00FC287F">
              <w:rPr>
                <w:rFonts w:ascii="宋体" w:hAnsi="宋体" w:cs="宋体" w:hint="eastAsia"/>
                <w:color w:val="000000"/>
                <w:kern w:val="0"/>
                <w:sz w:val="20"/>
                <w:szCs w:val="20"/>
              </w:rPr>
              <w:t xml:space="preserve">　</w:t>
            </w:r>
            <w:r>
              <w:rPr>
                <w:rFonts w:ascii="宋体" w:hAnsi="宋体" w:cs="宋体" w:hint="eastAsia"/>
                <w:color w:val="000000"/>
                <w:kern w:val="0"/>
                <w:sz w:val="20"/>
                <w:szCs w:val="20"/>
              </w:rPr>
              <w:t>竞拍</w:t>
            </w:r>
          </w:p>
        </w:tc>
        <w:tc>
          <w:tcPr>
            <w:tcW w:w="1120" w:type="dxa"/>
            <w:tcBorders>
              <w:top w:val="nil"/>
              <w:left w:val="nil"/>
              <w:bottom w:val="double" w:sz="6" w:space="0" w:color="auto"/>
              <w:right w:val="double" w:sz="6" w:space="0" w:color="auto"/>
            </w:tcBorders>
            <w:shd w:val="clear" w:color="auto" w:fill="auto"/>
            <w:noWrap/>
            <w:vAlign w:val="center"/>
            <w:hideMark/>
          </w:tcPr>
          <w:p w:rsidR="004C36D2" w:rsidRPr="00FC287F" w:rsidRDefault="004C36D2" w:rsidP="00C80138">
            <w:pPr>
              <w:widowControl/>
              <w:jc w:val="right"/>
              <w:rPr>
                <w:rFonts w:ascii="宋体" w:hAnsi="宋体" w:cs="宋体"/>
                <w:color w:val="000000"/>
                <w:kern w:val="0"/>
                <w:sz w:val="20"/>
                <w:szCs w:val="20"/>
              </w:rPr>
            </w:pPr>
            <w:r>
              <w:rPr>
                <w:rFonts w:ascii="宋体" w:hAnsi="宋体" w:cs="宋体" w:hint="eastAsia"/>
                <w:color w:val="000000"/>
                <w:kern w:val="0"/>
                <w:sz w:val="20"/>
                <w:szCs w:val="20"/>
              </w:rPr>
              <w:t>无</w:t>
            </w:r>
            <w:r w:rsidRPr="00FC287F">
              <w:rPr>
                <w:rFonts w:ascii="宋体" w:hAnsi="宋体" w:cs="宋体" w:hint="eastAsia"/>
                <w:color w:val="000000"/>
                <w:kern w:val="0"/>
                <w:sz w:val="20"/>
                <w:szCs w:val="20"/>
              </w:rPr>
              <w:t xml:space="preserve">　</w:t>
            </w:r>
          </w:p>
        </w:tc>
      </w:tr>
    </w:tbl>
    <w:p w:rsidR="004C36D2" w:rsidRDefault="004C36D2" w:rsidP="004C36D2">
      <w:r>
        <w:rPr>
          <w:rFonts w:hint="eastAsia"/>
        </w:rPr>
        <w:tab/>
      </w:r>
      <w:r>
        <w:rPr>
          <w:rFonts w:hint="eastAsia"/>
        </w:rPr>
        <w:tab/>
      </w:r>
      <w:r>
        <w:rPr>
          <w:rFonts w:hint="eastAsia"/>
        </w:rPr>
        <w:tab/>
      </w:r>
    </w:p>
    <w:p w:rsidR="004C36D2" w:rsidRDefault="004C36D2" w:rsidP="004C36D2"/>
    <w:p w:rsidR="004C36D2" w:rsidRDefault="004C36D2" w:rsidP="004C36D2"/>
    <w:p w:rsidR="004C36D2" w:rsidRPr="003638A6" w:rsidRDefault="004C36D2" w:rsidP="004C36D2">
      <w:pPr>
        <w:rPr>
          <w:b/>
          <w:sz w:val="24"/>
        </w:rPr>
      </w:pPr>
      <w:r w:rsidRPr="004E2598">
        <w:rPr>
          <w:rFonts w:hint="eastAsia"/>
          <w:b/>
        </w:rPr>
        <w:tab/>
      </w:r>
      <w:r w:rsidRPr="003638A6">
        <w:rPr>
          <w:rFonts w:hint="eastAsia"/>
          <w:b/>
          <w:sz w:val="24"/>
        </w:rPr>
        <w:t>提请注意：</w:t>
      </w:r>
    </w:p>
    <w:p w:rsidR="004C36D2" w:rsidRPr="003638A6" w:rsidRDefault="004C36D2" w:rsidP="004C36D2">
      <w:pPr>
        <w:numPr>
          <w:ilvl w:val="0"/>
          <w:numId w:val="4"/>
        </w:numPr>
        <w:spacing w:line="360" w:lineRule="auto"/>
        <w:rPr>
          <w:sz w:val="24"/>
        </w:rPr>
      </w:pPr>
      <w:r w:rsidRPr="003638A6">
        <w:rPr>
          <w:rFonts w:hint="eastAsia"/>
          <w:sz w:val="24"/>
        </w:rPr>
        <w:t>每市场每产品选单时第一个队选单时间为</w:t>
      </w:r>
      <w:r w:rsidR="00E23656">
        <w:rPr>
          <w:rFonts w:hint="eastAsia"/>
          <w:sz w:val="24"/>
        </w:rPr>
        <w:t>55</w:t>
      </w:r>
      <w:r w:rsidRPr="003638A6">
        <w:rPr>
          <w:rFonts w:hint="eastAsia"/>
          <w:sz w:val="24"/>
        </w:rPr>
        <w:t>秒，自第二个队起，选单时间设为</w:t>
      </w:r>
      <w:r>
        <w:rPr>
          <w:rFonts w:hint="eastAsia"/>
          <w:sz w:val="24"/>
        </w:rPr>
        <w:t>4</w:t>
      </w:r>
      <w:r w:rsidR="00E23656">
        <w:rPr>
          <w:rFonts w:hint="eastAsia"/>
          <w:sz w:val="24"/>
        </w:rPr>
        <w:t>0</w:t>
      </w:r>
      <w:r w:rsidRPr="003638A6">
        <w:rPr>
          <w:rFonts w:hint="eastAsia"/>
          <w:sz w:val="24"/>
        </w:rPr>
        <w:t>秒；</w:t>
      </w:r>
    </w:p>
    <w:p w:rsidR="004C36D2" w:rsidRPr="00574CB9" w:rsidRDefault="004C36D2" w:rsidP="004C36D2">
      <w:pPr>
        <w:numPr>
          <w:ilvl w:val="0"/>
          <w:numId w:val="4"/>
        </w:numPr>
        <w:spacing w:line="360" w:lineRule="auto"/>
        <w:rPr>
          <w:sz w:val="24"/>
        </w:rPr>
      </w:pPr>
      <w:r w:rsidRPr="00574CB9">
        <w:rPr>
          <w:rFonts w:hint="eastAsia"/>
          <w:sz w:val="24"/>
        </w:rPr>
        <w:t>初始资金为</w:t>
      </w:r>
      <w:r w:rsidR="0021706E" w:rsidRPr="00574CB9">
        <w:rPr>
          <w:rFonts w:hint="eastAsia"/>
          <w:b/>
          <w:color w:val="FF0000"/>
          <w:sz w:val="24"/>
        </w:rPr>
        <w:t>71</w:t>
      </w:r>
      <w:r w:rsidRPr="00574CB9">
        <w:rPr>
          <w:rFonts w:hint="eastAsia"/>
          <w:sz w:val="24"/>
        </w:rPr>
        <w:t>W</w:t>
      </w:r>
      <w:r w:rsidRPr="00574CB9">
        <w:rPr>
          <w:rFonts w:hint="eastAsia"/>
          <w:sz w:val="24"/>
        </w:rPr>
        <w:t>；</w:t>
      </w:r>
    </w:p>
    <w:p w:rsidR="004C36D2" w:rsidRDefault="004C36D2" w:rsidP="004C36D2">
      <w:pPr>
        <w:numPr>
          <w:ilvl w:val="0"/>
          <w:numId w:val="4"/>
        </w:numPr>
        <w:spacing w:line="360" w:lineRule="auto"/>
        <w:rPr>
          <w:sz w:val="24"/>
        </w:rPr>
      </w:pPr>
      <w:r w:rsidRPr="00C941A2">
        <w:rPr>
          <w:rFonts w:hint="eastAsia"/>
          <w:sz w:val="24"/>
        </w:rPr>
        <w:t>信息费</w:t>
      </w:r>
      <w:r w:rsidRPr="00C941A2">
        <w:rPr>
          <w:rFonts w:hint="eastAsia"/>
          <w:sz w:val="24"/>
        </w:rPr>
        <w:t>1W/</w:t>
      </w:r>
      <w:r w:rsidRPr="00C941A2">
        <w:rPr>
          <w:rFonts w:hint="eastAsia"/>
          <w:sz w:val="24"/>
        </w:rPr>
        <w:t>次</w:t>
      </w:r>
      <w:r w:rsidRPr="00C941A2">
        <w:rPr>
          <w:rFonts w:hint="eastAsia"/>
          <w:sz w:val="24"/>
        </w:rPr>
        <w:t>/</w:t>
      </w:r>
      <w:r w:rsidRPr="00C941A2">
        <w:rPr>
          <w:rFonts w:hint="eastAsia"/>
          <w:sz w:val="24"/>
        </w:rPr>
        <w:t>队，即交</w:t>
      </w:r>
      <w:r w:rsidRPr="00C941A2">
        <w:rPr>
          <w:rFonts w:hint="eastAsia"/>
          <w:sz w:val="24"/>
        </w:rPr>
        <w:t>1W</w:t>
      </w:r>
      <w:r w:rsidRPr="00C941A2">
        <w:rPr>
          <w:rFonts w:hint="eastAsia"/>
          <w:sz w:val="24"/>
        </w:rPr>
        <w:t>可以查看一队企业信息，交费企业以</w:t>
      </w:r>
      <w:r w:rsidRPr="00C941A2">
        <w:rPr>
          <w:rFonts w:hint="eastAsia"/>
          <w:sz w:val="24"/>
        </w:rPr>
        <w:t>EXCEL</w:t>
      </w:r>
      <w:r w:rsidRPr="00C941A2">
        <w:rPr>
          <w:rFonts w:hint="eastAsia"/>
          <w:sz w:val="24"/>
        </w:rPr>
        <w:t>表格形式获得被间谍企业详细信息。（可看到的信息框架结构如附件</w:t>
      </w:r>
      <w:r w:rsidRPr="00C941A2">
        <w:rPr>
          <w:rFonts w:hint="eastAsia"/>
          <w:sz w:val="24"/>
        </w:rPr>
        <w:t>EXCEL</w:t>
      </w:r>
      <w:r w:rsidRPr="00C941A2">
        <w:rPr>
          <w:rFonts w:hint="eastAsia"/>
          <w:sz w:val="24"/>
        </w:rPr>
        <w:t>表所示）。</w:t>
      </w:r>
      <w:proofErr w:type="gramStart"/>
      <w:r w:rsidRPr="00C941A2">
        <w:rPr>
          <w:rFonts w:hint="eastAsia"/>
          <w:sz w:val="24"/>
        </w:rPr>
        <w:t>竞单会</w:t>
      </w:r>
      <w:proofErr w:type="gramEnd"/>
      <w:r>
        <w:rPr>
          <w:rFonts w:hint="eastAsia"/>
          <w:sz w:val="24"/>
        </w:rPr>
        <w:t>时无法使用间谍；</w:t>
      </w:r>
    </w:p>
    <w:p w:rsidR="004C36D2" w:rsidRPr="003638A6" w:rsidRDefault="004C36D2" w:rsidP="004C36D2">
      <w:pPr>
        <w:rPr>
          <w:b/>
          <w:color w:val="000000"/>
          <w:kern w:val="0"/>
          <w:sz w:val="24"/>
        </w:rPr>
      </w:pPr>
      <w:r w:rsidRPr="003638A6">
        <w:rPr>
          <w:rFonts w:hint="eastAsia"/>
          <w:b/>
          <w:color w:val="000000"/>
          <w:kern w:val="0"/>
          <w:sz w:val="24"/>
        </w:rPr>
        <w:t>1</w:t>
      </w:r>
      <w:r>
        <w:rPr>
          <w:rFonts w:hint="eastAsia"/>
          <w:b/>
          <w:color w:val="000000"/>
          <w:kern w:val="0"/>
          <w:sz w:val="24"/>
        </w:rPr>
        <w:t>3</w:t>
      </w:r>
      <w:r w:rsidRPr="003638A6">
        <w:rPr>
          <w:rFonts w:hint="eastAsia"/>
          <w:b/>
          <w:color w:val="000000"/>
          <w:kern w:val="0"/>
          <w:sz w:val="24"/>
        </w:rPr>
        <w:t>．竞赛排名</w:t>
      </w:r>
    </w:p>
    <w:p w:rsidR="00C80138" w:rsidRPr="00C80138" w:rsidRDefault="00C80138" w:rsidP="00C80138">
      <w:pPr>
        <w:snapToGrid w:val="0"/>
        <w:spacing w:line="560" w:lineRule="exact"/>
        <w:ind w:firstLineChars="200" w:firstLine="480"/>
        <w:rPr>
          <w:sz w:val="24"/>
        </w:rPr>
      </w:pPr>
      <w:r w:rsidRPr="00C80138">
        <w:rPr>
          <w:rFonts w:hint="eastAsia"/>
          <w:sz w:val="24"/>
        </w:rPr>
        <w:t>竞赛评分方法采用由比赛软件系统自动生成的财务报表中所有者权益作为各参赛团队的竞赛得分，扣除赛场违规行为罚分后得出最终得分，按该得分高低进行排序，所有者权益高者为优胜，即以模拟企业盈利情况（最后一年末的所有者权益的高低）作为评分标准。</w:t>
      </w:r>
    </w:p>
    <w:p w:rsidR="00C80138" w:rsidRDefault="00C80138" w:rsidP="00C80138">
      <w:pPr>
        <w:snapToGrid w:val="0"/>
        <w:spacing w:line="560" w:lineRule="exact"/>
        <w:ind w:firstLineChars="200" w:firstLine="480"/>
        <w:rPr>
          <w:sz w:val="24"/>
        </w:rPr>
      </w:pPr>
      <w:r w:rsidRPr="00C80138">
        <w:rPr>
          <w:rFonts w:hint="eastAsia"/>
          <w:sz w:val="24"/>
        </w:rPr>
        <w:t>总成绩＝最后一年末的所有者权益</w:t>
      </w:r>
      <w:r w:rsidR="00360963">
        <w:rPr>
          <w:rFonts w:hint="eastAsia"/>
          <w:sz w:val="24"/>
        </w:rPr>
        <w:t>-</w:t>
      </w:r>
      <w:r w:rsidRPr="00C80138">
        <w:rPr>
          <w:rFonts w:hint="eastAsia"/>
          <w:sz w:val="24"/>
        </w:rPr>
        <w:t>罚分</w:t>
      </w:r>
      <w:r w:rsidR="003B15B8">
        <w:rPr>
          <w:rFonts w:hint="eastAsia"/>
          <w:sz w:val="24"/>
        </w:rPr>
        <w:t>。</w:t>
      </w:r>
    </w:p>
    <w:p w:rsidR="00C80138" w:rsidRPr="00C80138" w:rsidRDefault="00C80138" w:rsidP="00C80138">
      <w:pPr>
        <w:snapToGrid w:val="0"/>
        <w:spacing w:line="560" w:lineRule="exact"/>
        <w:ind w:firstLineChars="200" w:firstLine="480"/>
        <w:rPr>
          <w:sz w:val="24"/>
        </w:rPr>
      </w:pPr>
      <w:r w:rsidRPr="00C80138">
        <w:rPr>
          <w:rFonts w:hint="eastAsia"/>
          <w:sz w:val="24"/>
        </w:rPr>
        <w:t>若最后一年总成绩计算结果相同，则按照各队最后一年系统自动生成的分数高者排名在前；若系统自动计算的成绩仍相等，则参照最后一年经营结束时间，先结束最后一年经营的队伍排名在前。</w:t>
      </w:r>
    </w:p>
    <w:p w:rsidR="00C80138" w:rsidRPr="00C80138" w:rsidRDefault="00C80138" w:rsidP="00C80138">
      <w:pPr>
        <w:spacing w:line="360" w:lineRule="auto"/>
        <w:ind w:firstLineChars="200" w:firstLine="480"/>
        <w:rPr>
          <w:sz w:val="24"/>
        </w:rPr>
      </w:pPr>
      <w:r w:rsidRPr="00C80138">
        <w:rPr>
          <w:rFonts w:hint="eastAsia"/>
          <w:sz w:val="24"/>
        </w:rPr>
        <w:t>1</w:t>
      </w:r>
      <w:r w:rsidRPr="00C80138">
        <w:rPr>
          <w:rFonts w:hint="eastAsia"/>
          <w:sz w:val="24"/>
        </w:rPr>
        <w:t>）系统自动生成的分数</w:t>
      </w:r>
    </w:p>
    <w:p w:rsidR="00C80138" w:rsidRPr="00C80138" w:rsidRDefault="00C80138" w:rsidP="00C80138">
      <w:pPr>
        <w:spacing w:line="360" w:lineRule="auto"/>
        <w:ind w:firstLineChars="200" w:firstLine="480"/>
        <w:rPr>
          <w:sz w:val="24"/>
        </w:rPr>
      </w:pPr>
      <w:r w:rsidRPr="00C80138">
        <w:rPr>
          <w:rFonts w:hint="eastAsia"/>
          <w:sz w:val="24"/>
        </w:rPr>
        <w:t>＝所有者权益×（</w:t>
      </w:r>
      <w:r w:rsidRPr="00C80138">
        <w:rPr>
          <w:sz w:val="24"/>
        </w:rPr>
        <w:t>1</w:t>
      </w:r>
      <w:r w:rsidRPr="00C80138">
        <w:rPr>
          <w:rFonts w:hint="eastAsia"/>
          <w:sz w:val="24"/>
        </w:rPr>
        <w:t>＋企业综合发展潜力</w:t>
      </w:r>
      <w:r w:rsidRPr="00C80138">
        <w:rPr>
          <w:sz w:val="24"/>
        </w:rPr>
        <w:t>/100</w:t>
      </w:r>
      <w:r w:rsidRPr="00C80138">
        <w:rPr>
          <w:rFonts w:hint="eastAsia"/>
          <w:sz w:val="24"/>
        </w:rPr>
        <w:t>）</w:t>
      </w:r>
    </w:p>
    <w:p w:rsidR="00C80138" w:rsidRPr="00C80138" w:rsidRDefault="00C80138" w:rsidP="00C80138">
      <w:pPr>
        <w:spacing w:line="360" w:lineRule="auto"/>
        <w:ind w:firstLineChars="200" w:firstLine="480"/>
        <w:rPr>
          <w:sz w:val="24"/>
        </w:rPr>
      </w:pPr>
      <w:r w:rsidRPr="00C80138">
        <w:rPr>
          <w:rFonts w:hint="eastAsia"/>
          <w:sz w:val="24"/>
        </w:rPr>
        <w:lastRenderedPageBreak/>
        <w:t>2</w:t>
      </w:r>
      <w:r w:rsidRPr="00C80138">
        <w:rPr>
          <w:rFonts w:hint="eastAsia"/>
          <w:sz w:val="24"/>
        </w:rPr>
        <w:t>）企业综合发展潜力如下：</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3"/>
        <w:gridCol w:w="2847"/>
      </w:tblGrid>
      <w:tr w:rsidR="00C80138" w:rsidRPr="005B3B7E" w:rsidTr="00C80138">
        <w:tc>
          <w:tcPr>
            <w:tcW w:w="3073" w:type="dxa"/>
            <w:vAlign w:val="center"/>
          </w:tcPr>
          <w:p w:rsidR="00C80138" w:rsidRPr="00ED4DC6" w:rsidRDefault="00C80138" w:rsidP="00C80138">
            <w:pPr>
              <w:ind w:firstLine="361"/>
              <w:jc w:val="center"/>
              <w:rPr>
                <w:rFonts w:asciiTheme="minorEastAsia" w:hAnsiTheme="minorEastAsia"/>
                <w:sz w:val="24"/>
              </w:rPr>
            </w:pPr>
            <w:r w:rsidRPr="00ED4DC6">
              <w:rPr>
                <w:rFonts w:asciiTheme="minorEastAsia" w:hAnsiTheme="minorEastAsia" w:hint="eastAsia"/>
                <w:sz w:val="24"/>
              </w:rPr>
              <w:t>项目</w:t>
            </w:r>
          </w:p>
        </w:tc>
        <w:tc>
          <w:tcPr>
            <w:tcW w:w="2847" w:type="dxa"/>
            <w:vAlign w:val="center"/>
          </w:tcPr>
          <w:p w:rsidR="00C80138" w:rsidRPr="00ED4DC6" w:rsidRDefault="00C80138" w:rsidP="00C80138">
            <w:pPr>
              <w:jc w:val="center"/>
              <w:rPr>
                <w:rFonts w:asciiTheme="minorEastAsia" w:hAnsiTheme="minorEastAsia"/>
                <w:sz w:val="24"/>
              </w:rPr>
            </w:pPr>
            <w:r w:rsidRPr="00ED4DC6">
              <w:rPr>
                <w:rFonts w:asciiTheme="minorEastAsia" w:hAnsiTheme="minorEastAsia" w:hint="eastAsia"/>
                <w:sz w:val="24"/>
              </w:rPr>
              <w:t>综合发展潜力系数</w:t>
            </w:r>
          </w:p>
        </w:tc>
      </w:tr>
      <w:tr w:rsidR="003366F5" w:rsidTr="003366F5">
        <w:tc>
          <w:tcPr>
            <w:tcW w:w="3073" w:type="dxa"/>
            <w:tcBorders>
              <w:top w:val="single" w:sz="4" w:space="0" w:color="auto"/>
              <w:left w:val="single" w:sz="4" w:space="0" w:color="auto"/>
              <w:bottom w:val="single" w:sz="4" w:space="0" w:color="auto"/>
              <w:right w:val="single" w:sz="4" w:space="0" w:color="auto"/>
            </w:tcBorders>
            <w:vAlign w:val="center"/>
            <w:hideMark/>
          </w:tcPr>
          <w:p w:rsidR="003366F5" w:rsidRPr="00574CB9" w:rsidRDefault="003366F5" w:rsidP="003366F5">
            <w:pPr>
              <w:ind w:firstLine="360"/>
              <w:jc w:val="center"/>
              <w:rPr>
                <w:rFonts w:asciiTheme="minorEastAsia" w:hAnsiTheme="minorEastAsia"/>
                <w:sz w:val="24"/>
              </w:rPr>
            </w:pPr>
            <w:r w:rsidRPr="00574CB9">
              <w:rPr>
                <w:rFonts w:asciiTheme="minorEastAsia" w:hAnsiTheme="minorEastAsia" w:hint="eastAsia"/>
                <w:sz w:val="24"/>
              </w:rPr>
              <w:t>超级手工线</w:t>
            </w:r>
          </w:p>
        </w:tc>
        <w:tc>
          <w:tcPr>
            <w:tcW w:w="2847" w:type="dxa"/>
            <w:tcBorders>
              <w:top w:val="single" w:sz="4" w:space="0" w:color="auto"/>
              <w:left w:val="single" w:sz="4" w:space="0" w:color="auto"/>
              <w:bottom w:val="single" w:sz="4" w:space="0" w:color="auto"/>
              <w:right w:val="single" w:sz="4" w:space="0" w:color="auto"/>
            </w:tcBorders>
            <w:vAlign w:val="center"/>
            <w:hideMark/>
          </w:tcPr>
          <w:p w:rsidR="003366F5" w:rsidRPr="00574CB9" w:rsidRDefault="003366F5" w:rsidP="003366F5">
            <w:pPr>
              <w:ind w:firstLine="360"/>
              <w:jc w:val="center"/>
              <w:rPr>
                <w:rFonts w:asciiTheme="minorEastAsia" w:hAnsiTheme="minorEastAsia"/>
                <w:sz w:val="24"/>
              </w:rPr>
            </w:pPr>
            <w:r w:rsidRPr="00574CB9">
              <w:rPr>
                <w:rFonts w:asciiTheme="minorEastAsia" w:hAnsiTheme="minorEastAsia" w:hint="eastAsia"/>
                <w:sz w:val="24"/>
              </w:rPr>
              <w:t>+5/条</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hint="eastAsia"/>
                <w:sz w:val="24"/>
              </w:rPr>
              <w:t>自动线</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w:t>
            </w:r>
            <w:r w:rsidRPr="00ED4DC6">
              <w:rPr>
                <w:rFonts w:asciiTheme="minorEastAsia" w:hAnsiTheme="minorEastAsia" w:hint="eastAsia"/>
                <w:sz w:val="24"/>
              </w:rPr>
              <w:t>8</w:t>
            </w:r>
            <w:r w:rsidRPr="00ED4DC6">
              <w:rPr>
                <w:rFonts w:asciiTheme="minorEastAsia" w:hAnsiTheme="minorEastAsia"/>
                <w:sz w:val="24"/>
              </w:rPr>
              <w:t>/</w:t>
            </w:r>
            <w:r w:rsidRPr="00ED4DC6">
              <w:rPr>
                <w:rFonts w:asciiTheme="minorEastAsia" w:hAnsiTheme="minorEastAsia" w:hint="eastAsia"/>
                <w:sz w:val="24"/>
              </w:rPr>
              <w:t>条</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hint="eastAsia"/>
                <w:sz w:val="24"/>
              </w:rPr>
              <w:t>柔性线</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+1</w:t>
            </w:r>
            <w:r w:rsidRPr="00ED4DC6">
              <w:rPr>
                <w:rFonts w:asciiTheme="minorEastAsia" w:hAnsiTheme="minorEastAsia" w:hint="eastAsia"/>
                <w:sz w:val="24"/>
              </w:rPr>
              <w:t>0</w:t>
            </w:r>
            <w:r w:rsidRPr="00ED4DC6">
              <w:rPr>
                <w:rFonts w:asciiTheme="minorEastAsia" w:hAnsiTheme="minorEastAsia"/>
                <w:sz w:val="24"/>
              </w:rPr>
              <w:t>/</w:t>
            </w:r>
            <w:r w:rsidRPr="00ED4DC6">
              <w:rPr>
                <w:rFonts w:asciiTheme="minorEastAsia" w:hAnsiTheme="minorEastAsia" w:hint="eastAsia"/>
                <w:sz w:val="24"/>
              </w:rPr>
              <w:t>条</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hint="eastAsia"/>
                <w:sz w:val="24"/>
              </w:rPr>
              <w:t>本地市场开发</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w:t>
            </w:r>
            <w:r w:rsidRPr="00ED4DC6">
              <w:rPr>
                <w:rFonts w:asciiTheme="minorEastAsia" w:hAnsiTheme="minorEastAsia" w:hint="eastAsia"/>
                <w:sz w:val="24"/>
              </w:rPr>
              <w:t>7</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hint="eastAsia"/>
                <w:sz w:val="24"/>
              </w:rPr>
              <w:t>区域市场开发</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w:t>
            </w:r>
            <w:r w:rsidRPr="00ED4DC6">
              <w:rPr>
                <w:rFonts w:asciiTheme="minorEastAsia" w:hAnsiTheme="minorEastAsia" w:hint="eastAsia"/>
                <w:sz w:val="24"/>
              </w:rPr>
              <w:t>7</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hint="eastAsia"/>
                <w:sz w:val="24"/>
              </w:rPr>
              <w:t>国内市场开发</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w:t>
            </w:r>
            <w:r w:rsidRPr="00ED4DC6">
              <w:rPr>
                <w:rFonts w:asciiTheme="minorEastAsia" w:hAnsiTheme="minorEastAsia" w:hint="eastAsia"/>
                <w:sz w:val="24"/>
              </w:rPr>
              <w:t>8</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hint="eastAsia"/>
                <w:sz w:val="24"/>
              </w:rPr>
              <w:t>亚洲市场开发</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w:t>
            </w:r>
            <w:r w:rsidRPr="00ED4DC6">
              <w:rPr>
                <w:rFonts w:asciiTheme="minorEastAsia" w:hAnsiTheme="minorEastAsia" w:hint="eastAsia"/>
                <w:sz w:val="24"/>
              </w:rPr>
              <w:t>9</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hint="eastAsia"/>
                <w:sz w:val="24"/>
              </w:rPr>
              <w:t>国际市场开发</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w:t>
            </w:r>
            <w:r w:rsidRPr="00ED4DC6">
              <w:rPr>
                <w:rFonts w:asciiTheme="minorEastAsia" w:hAnsiTheme="minorEastAsia" w:hint="eastAsia"/>
                <w:sz w:val="24"/>
              </w:rPr>
              <w:t>10</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ISO9000</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w:t>
            </w:r>
            <w:r w:rsidRPr="00ED4DC6">
              <w:rPr>
                <w:rFonts w:asciiTheme="minorEastAsia" w:hAnsiTheme="minorEastAsia" w:hint="eastAsia"/>
                <w:sz w:val="24"/>
              </w:rPr>
              <w:t>8</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ISO14000</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+10</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P</w:t>
            </w:r>
            <w:r w:rsidRPr="00ED4DC6">
              <w:rPr>
                <w:rFonts w:asciiTheme="minorEastAsia" w:hAnsiTheme="minorEastAsia" w:hint="eastAsia"/>
                <w:sz w:val="24"/>
              </w:rPr>
              <w:t>1产品开发</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w:t>
            </w:r>
            <w:r w:rsidRPr="00ED4DC6">
              <w:rPr>
                <w:rFonts w:asciiTheme="minorEastAsia" w:hAnsiTheme="minorEastAsia" w:hint="eastAsia"/>
                <w:sz w:val="24"/>
              </w:rPr>
              <w:t>7</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P2</w:t>
            </w:r>
            <w:r w:rsidRPr="00ED4DC6">
              <w:rPr>
                <w:rFonts w:asciiTheme="minorEastAsia" w:hAnsiTheme="minorEastAsia" w:hint="eastAsia"/>
                <w:sz w:val="24"/>
              </w:rPr>
              <w:t>产品开发</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w:t>
            </w:r>
            <w:r w:rsidRPr="00ED4DC6">
              <w:rPr>
                <w:rFonts w:asciiTheme="minorEastAsia" w:hAnsiTheme="minorEastAsia" w:hint="eastAsia"/>
                <w:sz w:val="24"/>
              </w:rPr>
              <w:t>8</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P3</w:t>
            </w:r>
            <w:r w:rsidRPr="00ED4DC6">
              <w:rPr>
                <w:rFonts w:asciiTheme="minorEastAsia" w:hAnsiTheme="minorEastAsia" w:hint="eastAsia"/>
                <w:sz w:val="24"/>
              </w:rPr>
              <w:t>产品开发</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w:t>
            </w:r>
            <w:r w:rsidRPr="00ED4DC6">
              <w:rPr>
                <w:rFonts w:asciiTheme="minorEastAsia" w:hAnsiTheme="minorEastAsia" w:hint="eastAsia"/>
                <w:sz w:val="24"/>
              </w:rPr>
              <w:t>9</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P4</w:t>
            </w:r>
            <w:r w:rsidRPr="00ED4DC6">
              <w:rPr>
                <w:rFonts w:asciiTheme="minorEastAsia" w:hAnsiTheme="minorEastAsia" w:hint="eastAsia"/>
                <w:sz w:val="24"/>
              </w:rPr>
              <w:t>产品开发</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sz w:val="24"/>
              </w:rPr>
              <w:t>+1</w:t>
            </w:r>
            <w:r w:rsidRPr="00ED4DC6">
              <w:rPr>
                <w:rFonts w:asciiTheme="minorEastAsia" w:hAnsiTheme="minorEastAsia" w:hint="eastAsia"/>
                <w:sz w:val="24"/>
              </w:rPr>
              <w:t>0</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hint="eastAsia"/>
                <w:sz w:val="24"/>
              </w:rPr>
              <w:t>大厂房</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hint="eastAsia"/>
                <w:sz w:val="24"/>
              </w:rPr>
              <w:t>+10</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hint="eastAsia"/>
                <w:sz w:val="24"/>
              </w:rPr>
              <w:t>中厂房</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hint="eastAsia"/>
                <w:sz w:val="24"/>
              </w:rPr>
              <w:t>+8</w:t>
            </w:r>
          </w:p>
        </w:tc>
      </w:tr>
      <w:tr w:rsidR="00C80138" w:rsidRPr="005B3B7E" w:rsidTr="00C80138">
        <w:tc>
          <w:tcPr>
            <w:tcW w:w="3073"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hint="eastAsia"/>
                <w:sz w:val="24"/>
              </w:rPr>
              <w:t>小厂房</w:t>
            </w:r>
          </w:p>
        </w:tc>
        <w:tc>
          <w:tcPr>
            <w:tcW w:w="2847" w:type="dxa"/>
            <w:vAlign w:val="center"/>
          </w:tcPr>
          <w:p w:rsidR="00C80138" w:rsidRPr="00ED4DC6" w:rsidRDefault="00C80138" w:rsidP="00C80138">
            <w:pPr>
              <w:ind w:firstLine="360"/>
              <w:jc w:val="center"/>
              <w:rPr>
                <w:rFonts w:asciiTheme="minorEastAsia" w:hAnsiTheme="minorEastAsia"/>
                <w:sz w:val="24"/>
              </w:rPr>
            </w:pPr>
            <w:r w:rsidRPr="00ED4DC6">
              <w:rPr>
                <w:rFonts w:asciiTheme="minorEastAsia" w:hAnsiTheme="minorEastAsia" w:hint="eastAsia"/>
                <w:sz w:val="24"/>
              </w:rPr>
              <w:t>+7</w:t>
            </w:r>
          </w:p>
        </w:tc>
      </w:tr>
    </w:tbl>
    <w:p w:rsidR="004C36D2" w:rsidRDefault="004C36D2" w:rsidP="004C36D2">
      <w:pPr>
        <w:spacing w:line="360" w:lineRule="auto"/>
        <w:ind w:firstLineChars="200" w:firstLine="480"/>
        <w:rPr>
          <w:sz w:val="24"/>
        </w:rPr>
      </w:pPr>
    </w:p>
    <w:p w:rsidR="00C80138" w:rsidRDefault="00C80138" w:rsidP="004C36D2">
      <w:pPr>
        <w:spacing w:line="360" w:lineRule="auto"/>
        <w:ind w:firstLineChars="200" w:firstLine="480"/>
        <w:rPr>
          <w:sz w:val="24"/>
        </w:rPr>
      </w:pPr>
    </w:p>
    <w:p w:rsidR="00574CB9" w:rsidRDefault="00574CB9" w:rsidP="004C36D2">
      <w:pPr>
        <w:spacing w:line="360" w:lineRule="auto"/>
        <w:ind w:firstLineChars="200" w:firstLine="480"/>
        <w:rPr>
          <w:sz w:val="24"/>
        </w:rPr>
      </w:pPr>
    </w:p>
    <w:p w:rsidR="00574CB9" w:rsidRDefault="00574CB9" w:rsidP="004C36D2">
      <w:pPr>
        <w:spacing w:line="360" w:lineRule="auto"/>
        <w:ind w:firstLineChars="200" w:firstLine="480"/>
        <w:rPr>
          <w:sz w:val="24"/>
        </w:rPr>
      </w:pPr>
    </w:p>
    <w:p w:rsidR="00574CB9" w:rsidRDefault="00574CB9" w:rsidP="004C36D2">
      <w:pPr>
        <w:spacing w:line="360" w:lineRule="auto"/>
        <w:ind w:firstLineChars="200" w:firstLine="480"/>
        <w:rPr>
          <w:sz w:val="24"/>
        </w:rPr>
      </w:pPr>
    </w:p>
    <w:p w:rsidR="00574CB9" w:rsidRDefault="00574CB9" w:rsidP="004C36D2">
      <w:pPr>
        <w:spacing w:line="360" w:lineRule="auto"/>
        <w:ind w:firstLineChars="200" w:firstLine="480"/>
        <w:rPr>
          <w:sz w:val="24"/>
        </w:rPr>
      </w:pPr>
    </w:p>
    <w:p w:rsidR="00574CB9" w:rsidRDefault="00574CB9" w:rsidP="004C36D2">
      <w:pPr>
        <w:spacing w:line="360" w:lineRule="auto"/>
        <w:ind w:firstLineChars="200" w:firstLine="480"/>
        <w:rPr>
          <w:sz w:val="24"/>
        </w:rPr>
      </w:pPr>
    </w:p>
    <w:p w:rsidR="00574CB9" w:rsidRDefault="00574CB9" w:rsidP="004C36D2">
      <w:pPr>
        <w:spacing w:line="360" w:lineRule="auto"/>
        <w:ind w:firstLineChars="200" w:firstLine="480"/>
        <w:rPr>
          <w:sz w:val="24"/>
        </w:rPr>
      </w:pPr>
    </w:p>
    <w:p w:rsidR="00574CB9" w:rsidRDefault="00574CB9" w:rsidP="004C36D2">
      <w:pPr>
        <w:spacing w:line="360" w:lineRule="auto"/>
        <w:ind w:firstLineChars="200" w:firstLine="480"/>
        <w:rPr>
          <w:sz w:val="24"/>
        </w:rPr>
      </w:pPr>
    </w:p>
    <w:p w:rsidR="00574CB9" w:rsidRDefault="00574CB9" w:rsidP="004C36D2">
      <w:pPr>
        <w:spacing w:line="360" w:lineRule="auto"/>
        <w:ind w:firstLineChars="200" w:firstLine="480"/>
        <w:rPr>
          <w:sz w:val="24"/>
        </w:rPr>
      </w:pPr>
    </w:p>
    <w:p w:rsidR="00574CB9" w:rsidRDefault="00574CB9" w:rsidP="004C36D2">
      <w:pPr>
        <w:spacing w:line="360" w:lineRule="auto"/>
        <w:ind w:firstLineChars="200" w:firstLine="480"/>
        <w:rPr>
          <w:sz w:val="24"/>
        </w:rPr>
      </w:pPr>
    </w:p>
    <w:p w:rsidR="00574CB9" w:rsidRDefault="00574CB9" w:rsidP="004C36D2">
      <w:pPr>
        <w:spacing w:line="360" w:lineRule="auto"/>
        <w:ind w:firstLineChars="200" w:firstLine="480"/>
        <w:rPr>
          <w:sz w:val="24"/>
        </w:rPr>
      </w:pPr>
    </w:p>
    <w:p w:rsidR="00574CB9" w:rsidRDefault="00574CB9" w:rsidP="004C36D2">
      <w:pPr>
        <w:spacing w:line="360" w:lineRule="auto"/>
        <w:ind w:firstLineChars="200" w:firstLine="480"/>
        <w:rPr>
          <w:sz w:val="24"/>
        </w:rPr>
      </w:pPr>
    </w:p>
    <w:p w:rsidR="004C36D2" w:rsidRPr="003638A6" w:rsidRDefault="004C36D2" w:rsidP="004C36D2">
      <w:pPr>
        <w:rPr>
          <w:b/>
          <w:color w:val="000000"/>
          <w:kern w:val="0"/>
          <w:sz w:val="24"/>
        </w:rPr>
      </w:pPr>
      <w:r w:rsidRPr="003638A6">
        <w:rPr>
          <w:rFonts w:hint="eastAsia"/>
          <w:b/>
          <w:color w:val="000000"/>
          <w:kern w:val="0"/>
          <w:sz w:val="24"/>
        </w:rPr>
        <w:t>1</w:t>
      </w:r>
      <w:r>
        <w:rPr>
          <w:rFonts w:hint="eastAsia"/>
          <w:b/>
          <w:color w:val="000000"/>
          <w:kern w:val="0"/>
          <w:sz w:val="24"/>
        </w:rPr>
        <w:t>4</w:t>
      </w:r>
      <w:r w:rsidRPr="003638A6">
        <w:rPr>
          <w:rFonts w:hint="eastAsia"/>
          <w:b/>
          <w:color w:val="000000"/>
          <w:kern w:val="0"/>
          <w:sz w:val="24"/>
        </w:rPr>
        <w:t>．罚分</w:t>
      </w:r>
      <w:r>
        <w:rPr>
          <w:rFonts w:hint="eastAsia"/>
          <w:b/>
          <w:color w:val="000000"/>
          <w:kern w:val="0"/>
          <w:sz w:val="24"/>
        </w:rPr>
        <w:t>细</w:t>
      </w:r>
      <w:r w:rsidRPr="003638A6">
        <w:rPr>
          <w:rFonts w:hint="eastAsia"/>
          <w:b/>
          <w:color w:val="000000"/>
          <w:kern w:val="0"/>
          <w:sz w:val="24"/>
        </w:rPr>
        <w:t>则</w:t>
      </w:r>
    </w:p>
    <w:p w:rsidR="004C36D2" w:rsidRPr="003638A6" w:rsidRDefault="004C36D2" w:rsidP="004C36D2">
      <w:pPr>
        <w:spacing w:line="360" w:lineRule="auto"/>
        <w:ind w:leftChars="200" w:left="420"/>
        <w:rPr>
          <w:sz w:val="24"/>
        </w:rPr>
      </w:pPr>
      <w:r>
        <w:rPr>
          <w:rFonts w:ascii="宋体" w:hAnsi="宋体" w:hint="eastAsia"/>
          <w:sz w:val="24"/>
        </w:rPr>
        <w:t>（1）</w:t>
      </w:r>
      <w:r w:rsidRPr="003638A6">
        <w:rPr>
          <w:rFonts w:hint="eastAsia"/>
          <w:sz w:val="24"/>
        </w:rPr>
        <w:t>运行超时扣分</w:t>
      </w:r>
    </w:p>
    <w:p w:rsidR="004C36D2" w:rsidRPr="003638A6" w:rsidRDefault="004C36D2" w:rsidP="004C36D2">
      <w:pPr>
        <w:spacing w:line="360" w:lineRule="auto"/>
        <w:ind w:firstLineChars="200" w:firstLine="480"/>
        <w:rPr>
          <w:sz w:val="24"/>
        </w:rPr>
      </w:pPr>
      <w:r w:rsidRPr="003638A6">
        <w:rPr>
          <w:rFonts w:hint="eastAsia"/>
          <w:sz w:val="24"/>
        </w:rPr>
        <w:t>运行超时有两种情况：一是指不能在规定时间完成广告投放</w:t>
      </w:r>
      <w:r w:rsidRPr="003638A6">
        <w:rPr>
          <w:rFonts w:hint="eastAsia"/>
          <w:sz w:val="24"/>
        </w:rPr>
        <w:t>(</w:t>
      </w:r>
      <w:r w:rsidRPr="003638A6">
        <w:rPr>
          <w:rFonts w:hint="eastAsia"/>
          <w:sz w:val="24"/>
        </w:rPr>
        <w:t>可提前</w:t>
      </w:r>
      <w:proofErr w:type="gramStart"/>
      <w:r w:rsidRPr="003638A6">
        <w:rPr>
          <w:rFonts w:hint="eastAsia"/>
          <w:sz w:val="24"/>
        </w:rPr>
        <w:t>投广告</w:t>
      </w:r>
      <w:proofErr w:type="gramEnd"/>
      <w:r w:rsidRPr="003638A6">
        <w:rPr>
          <w:rFonts w:hint="eastAsia"/>
          <w:sz w:val="24"/>
        </w:rPr>
        <w:t>)</w:t>
      </w:r>
      <w:r w:rsidRPr="003638A6">
        <w:rPr>
          <w:rFonts w:hint="eastAsia"/>
          <w:sz w:val="24"/>
        </w:rPr>
        <w:t>；二是指不能在规定时间完成当年经营</w:t>
      </w:r>
      <w:r w:rsidRPr="003638A6">
        <w:rPr>
          <w:rFonts w:hint="eastAsia"/>
          <w:sz w:val="24"/>
        </w:rPr>
        <w:t>(</w:t>
      </w:r>
      <w:r w:rsidRPr="003638A6">
        <w:rPr>
          <w:rFonts w:hint="eastAsia"/>
          <w:sz w:val="24"/>
        </w:rPr>
        <w:t>以点击系统中“当年结束”按钮并确认为准</w:t>
      </w:r>
      <w:r w:rsidRPr="003638A6">
        <w:rPr>
          <w:rFonts w:hint="eastAsia"/>
          <w:sz w:val="24"/>
        </w:rPr>
        <w:t>)</w:t>
      </w:r>
      <w:r w:rsidRPr="003638A6">
        <w:rPr>
          <w:rFonts w:hint="eastAsia"/>
          <w:sz w:val="24"/>
        </w:rPr>
        <w:t>。</w:t>
      </w:r>
    </w:p>
    <w:p w:rsidR="004C36D2" w:rsidRPr="003638A6" w:rsidRDefault="004C36D2" w:rsidP="004C36D2">
      <w:pPr>
        <w:spacing w:line="360" w:lineRule="auto"/>
        <w:ind w:firstLineChars="200" w:firstLine="480"/>
        <w:rPr>
          <w:sz w:val="24"/>
        </w:rPr>
      </w:pPr>
      <w:r w:rsidRPr="003638A6">
        <w:rPr>
          <w:rFonts w:hint="eastAsia"/>
          <w:sz w:val="24"/>
        </w:rPr>
        <w:t>处罚：按总分</w:t>
      </w:r>
      <w:r>
        <w:rPr>
          <w:rFonts w:hint="eastAsia"/>
          <w:sz w:val="24"/>
        </w:rPr>
        <w:t>1</w:t>
      </w:r>
      <w:r>
        <w:rPr>
          <w:rFonts w:hint="eastAsia"/>
          <w:sz w:val="24"/>
        </w:rPr>
        <w:t>权益</w:t>
      </w:r>
      <w:r w:rsidRPr="003638A6">
        <w:rPr>
          <w:rFonts w:hint="eastAsia"/>
          <w:sz w:val="24"/>
        </w:rPr>
        <w:t>/</w:t>
      </w:r>
      <w:r w:rsidRPr="003638A6">
        <w:rPr>
          <w:rFonts w:hint="eastAsia"/>
          <w:sz w:val="24"/>
        </w:rPr>
        <w:t>分钟（不满一分钟</w:t>
      </w:r>
      <w:r>
        <w:rPr>
          <w:rFonts w:hint="eastAsia"/>
          <w:sz w:val="24"/>
        </w:rPr>
        <w:t>按</w:t>
      </w:r>
      <w:r w:rsidRPr="003638A6">
        <w:rPr>
          <w:rFonts w:hint="eastAsia"/>
          <w:sz w:val="24"/>
        </w:rPr>
        <w:t>一分钟</w:t>
      </w:r>
      <w:r>
        <w:rPr>
          <w:rFonts w:hint="eastAsia"/>
          <w:sz w:val="24"/>
        </w:rPr>
        <w:t>计算</w:t>
      </w:r>
      <w:r w:rsidRPr="003638A6">
        <w:rPr>
          <w:rFonts w:hint="eastAsia"/>
          <w:sz w:val="24"/>
        </w:rPr>
        <w:t>）计算罚分，最多不能超过</w:t>
      </w:r>
      <w:r w:rsidRPr="003638A6">
        <w:rPr>
          <w:rFonts w:hint="eastAsia"/>
          <w:sz w:val="24"/>
        </w:rPr>
        <w:t>10</w:t>
      </w:r>
      <w:r w:rsidRPr="003638A6">
        <w:rPr>
          <w:rFonts w:hint="eastAsia"/>
          <w:sz w:val="24"/>
        </w:rPr>
        <w:t>分钟。如果到</w:t>
      </w:r>
      <w:r w:rsidRPr="003638A6">
        <w:rPr>
          <w:rFonts w:hint="eastAsia"/>
          <w:sz w:val="24"/>
        </w:rPr>
        <w:t>10</w:t>
      </w:r>
      <w:r w:rsidRPr="003638A6">
        <w:rPr>
          <w:rFonts w:hint="eastAsia"/>
          <w:sz w:val="24"/>
        </w:rPr>
        <w:t>分钟后还不能完成相应的运行，将取消其参赛资格。</w:t>
      </w:r>
    </w:p>
    <w:p w:rsidR="004C36D2" w:rsidRPr="003638A6" w:rsidRDefault="004C36D2" w:rsidP="004C36D2">
      <w:pPr>
        <w:spacing w:line="360" w:lineRule="auto"/>
        <w:ind w:firstLineChars="200" w:firstLine="482"/>
        <w:rPr>
          <w:b/>
          <w:color w:val="FF0000"/>
          <w:sz w:val="24"/>
        </w:rPr>
      </w:pPr>
      <w:r w:rsidRPr="003638A6">
        <w:rPr>
          <w:rFonts w:hint="eastAsia"/>
          <w:b/>
          <w:color w:val="FF0000"/>
          <w:sz w:val="24"/>
        </w:rPr>
        <w:t>注意：投放广告时间、完成经营时间及提交报表时间系统均会记录，作为扣分依据。</w:t>
      </w:r>
    </w:p>
    <w:p w:rsidR="004C36D2" w:rsidRPr="003638A6" w:rsidRDefault="004C36D2" w:rsidP="004C36D2">
      <w:pPr>
        <w:spacing w:line="360" w:lineRule="auto"/>
        <w:ind w:firstLineChars="200" w:firstLine="480"/>
        <w:rPr>
          <w:sz w:val="24"/>
        </w:rPr>
      </w:pPr>
      <w:r>
        <w:rPr>
          <w:rFonts w:ascii="宋体" w:hAnsi="宋体" w:hint="eastAsia"/>
          <w:sz w:val="24"/>
        </w:rPr>
        <w:t>（2）</w:t>
      </w:r>
      <w:r w:rsidRPr="003638A6">
        <w:rPr>
          <w:rFonts w:ascii="宋体" w:hAnsi="宋体" w:hint="eastAsia"/>
          <w:sz w:val="24"/>
        </w:rPr>
        <w:t xml:space="preserve"> 报表错误扣分</w:t>
      </w:r>
    </w:p>
    <w:p w:rsidR="004C36D2" w:rsidRPr="003638A6" w:rsidRDefault="004C36D2" w:rsidP="004C36D2">
      <w:pPr>
        <w:spacing w:line="360" w:lineRule="auto"/>
        <w:ind w:firstLineChars="200" w:firstLine="480"/>
        <w:rPr>
          <w:sz w:val="24"/>
        </w:rPr>
      </w:pPr>
      <w:r w:rsidRPr="003638A6">
        <w:rPr>
          <w:rFonts w:hint="eastAsia"/>
          <w:sz w:val="24"/>
        </w:rPr>
        <w:t>必须按规定时间在系统中填制</w:t>
      </w:r>
      <w:r>
        <w:rPr>
          <w:rFonts w:hint="eastAsia"/>
          <w:sz w:val="24"/>
        </w:rPr>
        <w:t>综合费用表、利润表、</w:t>
      </w:r>
      <w:r w:rsidRPr="003638A6">
        <w:rPr>
          <w:rFonts w:hint="eastAsia"/>
          <w:sz w:val="24"/>
        </w:rPr>
        <w:t>资产负债表，如果上交的报表与系统自动生成的报表对照有误，在总得分中扣罚</w:t>
      </w:r>
      <w:r w:rsidR="00C80138">
        <w:rPr>
          <w:rFonts w:ascii="宋体" w:hAnsi="宋体" w:hint="eastAsia"/>
          <w:b/>
          <w:color w:val="FF0000"/>
          <w:sz w:val="24"/>
        </w:rPr>
        <w:t>4</w:t>
      </w:r>
      <w:r>
        <w:rPr>
          <w:rFonts w:ascii="宋体" w:hAnsi="宋体" w:hint="eastAsia"/>
          <w:b/>
          <w:color w:val="FF0000"/>
          <w:sz w:val="24"/>
        </w:rPr>
        <w:t>权益</w:t>
      </w:r>
      <w:r w:rsidRPr="0099603A">
        <w:rPr>
          <w:rFonts w:hint="eastAsia"/>
          <w:b/>
          <w:color w:val="FF0000"/>
          <w:sz w:val="24"/>
        </w:rPr>
        <w:t>/</w:t>
      </w:r>
      <w:r w:rsidRPr="0099603A">
        <w:rPr>
          <w:rFonts w:hint="eastAsia"/>
          <w:b/>
          <w:color w:val="FF0000"/>
          <w:sz w:val="24"/>
        </w:rPr>
        <w:t>次</w:t>
      </w:r>
      <w:r w:rsidRPr="003638A6">
        <w:rPr>
          <w:rFonts w:hint="eastAsia"/>
          <w:sz w:val="24"/>
        </w:rPr>
        <w:t>，并以系统提供的报表为准修订。</w:t>
      </w:r>
    </w:p>
    <w:p w:rsidR="004C36D2" w:rsidRPr="003638A6" w:rsidRDefault="004C36D2" w:rsidP="004C36D2">
      <w:pPr>
        <w:spacing w:line="360" w:lineRule="auto"/>
        <w:ind w:firstLineChars="200" w:firstLine="480"/>
        <w:rPr>
          <w:sz w:val="24"/>
        </w:rPr>
      </w:pPr>
      <w:r w:rsidRPr="003638A6">
        <w:rPr>
          <w:rFonts w:hint="eastAsia"/>
          <w:sz w:val="24"/>
        </w:rPr>
        <w:t>注意：对上交报表时间会作规定，延误交报表即视为错误一次，即使后来在系统中填制正确也要扣分。由运营超时引发延误交报表视同报表错误并扣分</w:t>
      </w:r>
      <w:r>
        <w:rPr>
          <w:rFonts w:hint="eastAsia"/>
          <w:sz w:val="24"/>
        </w:rPr>
        <w:t>（即如果某队超时</w:t>
      </w:r>
      <w:r>
        <w:rPr>
          <w:rFonts w:hint="eastAsia"/>
          <w:sz w:val="24"/>
        </w:rPr>
        <w:t>3</w:t>
      </w:r>
      <w:r>
        <w:rPr>
          <w:rFonts w:hint="eastAsia"/>
          <w:sz w:val="24"/>
        </w:rPr>
        <w:t>分钟，将被扣除</w:t>
      </w:r>
      <w:r>
        <w:rPr>
          <w:rFonts w:hint="eastAsia"/>
          <w:sz w:val="24"/>
        </w:rPr>
        <w:t>1*3+</w:t>
      </w:r>
      <w:r w:rsidR="00C80138">
        <w:rPr>
          <w:rFonts w:hint="eastAsia"/>
          <w:sz w:val="24"/>
        </w:rPr>
        <w:t>4</w:t>
      </w:r>
      <w:r>
        <w:rPr>
          <w:rFonts w:hint="eastAsia"/>
          <w:sz w:val="24"/>
        </w:rPr>
        <w:t>=</w:t>
      </w:r>
      <w:r w:rsidR="00C80138">
        <w:rPr>
          <w:rFonts w:hint="eastAsia"/>
          <w:sz w:val="24"/>
        </w:rPr>
        <w:t>7</w:t>
      </w:r>
      <w:r>
        <w:rPr>
          <w:rFonts w:hint="eastAsia"/>
          <w:sz w:val="24"/>
        </w:rPr>
        <w:t>权益）</w:t>
      </w:r>
      <w:r w:rsidRPr="003638A6">
        <w:rPr>
          <w:rFonts w:hint="eastAsia"/>
          <w:sz w:val="24"/>
        </w:rPr>
        <w:t>。</w:t>
      </w:r>
    </w:p>
    <w:p w:rsidR="004C36D2" w:rsidRPr="003638A6" w:rsidRDefault="004C36D2" w:rsidP="004C36D2">
      <w:pPr>
        <w:spacing w:line="360" w:lineRule="auto"/>
        <w:ind w:firstLine="420"/>
        <w:rPr>
          <w:rFonts w:ascii="宋体" w:hAnsi="宋体"/>
          <w:b/>
          <w:color w:val="FF0000"/>
          <w:sz w:val="24"/>
        </w:rPr>
      </w:pPr>
      <w:r w:rsidRPr="003E1E28">
        <w:rPr>
          <w:rFonts w:ascii="宋体" w:hAnsi="宋体" w:hint="eastAsia"/>
          <w:sz w:val="24"/>
        </w:rPr>
        <w:t>(3)本次比赛需要摆放物理盘面，看盘期间（每年经营结束后，由裁判宣布</w:t>
      </w:r>
      <w:r w:rsidRPr="003E1E28">
        <w:rPr>
          <w:rFonts w:ascii="宋体" w:hAnsi="宋体" w:hint="eastAsia"/>
          <w:sz w:val="24"/>
        </w:rPr>
        <w:lastRenderedPageBreak/>
        <w:t>看盘时间。），需要如实</w:t>
      </w:r>
      <w:proofErr w:type="gramStart"/>
      <w:r w:rsidRPr="003E1E28">
        <w:rPr>
          <w:rFonts w:ascii="宋体" w:hAnsi="宋体" w:hint="eastAsia"/>
          <w:sz w:val="24"/>
        </w:rPr>
        <w:t>回答看</w:t>
      </w:r>
      <w:proofErr w:type="gramEnd"/>
      <w:r w:rsidRPr="003E1E28">
        <w:rPr>
          <w:rFonts w:ascii="宋体" w:hAnsi="宋体" w:hint="eastAsia"/>
          <w:sz w:val="24"/>
        </w:rPr>
        <w:t>盘者提问，也不能拒绝看盘者看电脑屏幕并查看其中</w:t>
      </w:r>
      <w:r>
        <w:rPr>
          <w:rFonts w:ascii="宋体" w:hAnsi="宋体" w:hint="eastAsia"/>
          <w:sz w:val="24"/>
        </w:rPr>
        <w:t>除销售订单外的</w:t>
      </w:r>
      <w:r w:rsidRPr="003E1E28">
        <w:rPr>
          <w:rFonts w:ascii="宋体" w:hAnsi="宋体" w:hint="eastAsia"/>
          <w:sz w:val="24"/>
        </w:rPr>
        <w:t>任何信息（看盘者不</w:t>
      </w:r>
      <w:r>
        <w:rPr>
          <w:rFonts w:ascii="宋体" w:hAnsi="宋体" w:hint="eastAsia"/>
          <w:sz w:val="24"/>
        </w:rPr>
        <w:t>能</w:t>
      </w:r>
      <w:r w:rsidRPr="003E1E28">
        <w:rPr>
          <w:rFonts w:ascii="宋体" w:hAnsi="宋体" w:hint="eastAsia"/>
          <w:sz w:val="24"/>
        </w:rPr>
        <w:t>操作他队电脑，只能要求查看信息）。看盘时各队至少留一人。</w:t>
      </w:r>
      <w:r w:rsidRPr="00FA1006">
        <w:rPr>
          <w:rFonts w:ascii="宋体" w:hAnsi="宋体" w:hint="eastAsia"/>
          <w:sz w:val="24"/>
        </w:rPr>
        <w:t>摆盘情况由裁判每年结束时，随机抽取队伍进行核对，发现错误后予以扣分。</w:t>
      </w:r>
      <w:r>
        <w:rPr>
          <w:rFonts w:ascii="宋体" w:hAnsi="宋体" w:hint="eastAsia"/>
          <w:b/>
          <w:color w:val="FF0000"/>
          <w:sz w:val="24"/>
        </w:rPr>
        <w:t>如果经裁判核实后发现摆盘错误，扣2权益/次。</w:t>
      </w:r>
      <w:r w:rsidRPr="00FA1006">
        <w:rPr>
          <w:rFonts w:ascii="宋体" w:hAnsi="宋体" w:hint="eastAsia"/>
          <w:b/>
          <w:color w:val="FF0000"/>
          <w:sz w:val="24"/>
        </w:rPr>
        <w:t>但不接受各队举</w:t>
      </w:r>
      <w:r>
        <w:rPr>
          <w:rFonts w:ascii="宋体" w:hAnsi="宋体" w:hint="eastAsia"/>
          <w:b/>
          <w:color w:val="FF0000"/>
          <w:sz w:val="24"/>
        </w:rPr>
        <w:t>报！</w:t>
      </w:r>
    </w:p>
    <w:p w:rsidR="004C36D2" w:rsidRPr="003638A6" w:rsidRDefault="004C36D2" w:rsidP="004C36D2">
      <w:pPr>
        <w:spacing w:line="360" w:lineRule="auto"/>
        <w:rPr>
          <w:rFonts w:ascii="宋体" w:hAnsi="宋体"/>
          <w:sz w:val="24"/>
        </w:rPr>
      </w:pPr>
      <w:r w:rsidRPr="003638A6">
        <w:rPr>
          <w:rFonts w:ascii="宋体" w:hAnsi="宋体" w:hint="eastAsia"/>
          <w:sz w:val="24"/>
        </w:rPr>
        <w:t xml:space="preserve">    (4)其它违规扣分</w:t>
      </w:r>
    </w:p>
    <w:p w:rsidR="004C36D2" w:rsidRPr="003638A6" w:rsidRDefault="004C36D2" w:rsidP="004C36D2">
      <w:pPr>
        <w:spacing w:line="360" w:lineRule="auto"/>
        <w:ind w:firstLineChars="200" w:firstLine="480"/>
        <w:rPr>
          <w:sz w:val="24"/>
        </w:rPr>
      </w:pPr>
      <w:r w:rsidRPr="003638A6">
        <w:rPr>
          <w:rFonts w:hint="eastAsia"/>
          <w:sz w:val="24"/>
        </w:rPr>
        <w:t>在运行过程中下列情况属违规：</w:t>
      </w:r>
    </w:p>
    <w:p w:rsidR="004C36D2" w:rsidRPr="003638A6" w:rsidRDefault="004C36D2" w:rsidP="004C36D2">
      <w:pPr>
        <w:tabs>
          <w:tab w:val="left" w:pos="5670"/>
        </w:tabs>
        <w:spacing w:line="360" w:lineRule="auto"/>
        <w:ind w:firstLineChars="200" w:firstLine="480"/>
        <w:rPr>
          <w:sz w:val="24"/>
        </w:rPr>
      </w:pPr>
      <w:r>
        <w:rPr>
          <w:sz w:val="24"/>
        </w:rPr>
        <w:t>a</w:t>
      </w:r>
      <w:r w:rsidRPr="003638A6">
        <w:rPr>
          <w:rFonts w:hint="eastAsia"/>
          <w:sz w:val="24"/>
        </w:rPr>
        <w:t>对裁判正确的判罚不服从；</w:t>
      </w:r>
      <w:r w:rsidRPr="003638A6">
        <w:rPr>
          <w:sz w:val="24"/>
        </w:rPr>
        <w:tab/>
      </w:r>
    </w:p>
    <w:p w:rsidR="004C36D2" w:rsidRDefault="004C36D2" w:rsidP="004C36D2">
      <w:pPr>
        <w:spacing w:line="360" w:lineRule="auto"/>
        <w:ind w:firstLineChars="200" w:firstLine="480"/>
        <w:rPr>
          <w:sz w:val="24"/>
        </w:rPr>
      </w:pPr>
      <w:r w:rsidRPr="003638A6">
        <w:rPr>
          <w:rFonts w:hint="eastAsia"/>
          <w:sz w:val="24"/>
        </w:rPr>
        <w:t xml:space="preserve">b </w:t>
      </w:r>
      <w:r w:rsidRPr="003638A6">
        <w:rPr>
          <w:rFonts w:hint="eastAsia"/>
          <w:sz w:val="24"/>
        </w:rPr>
        <w:t>其他严重影响比赛正常进行的活动</w:t>
      </w:r>
      <w:r>
        <w:rPr>
          <w:rFonts w:hint="eastAsia"/>
          <w:sz w:val="24"/>
        </w:rPr>
        <w:t>；</w:t>
      </w:r>
    </w:p>
    <w:p w:rsidR="004C36D2" w:rsidRDefault="004C36D2" w:rsidP="004C36D2">
      <w:pPr>
        <w:spacing w:line="360" w:lineRule="auto"/>
        <w:ind w:leftChars="200" w:left="420"/>
        <w:rPr>
          <w:sz w:val="24"/>
        </w:rPr>
      </w:pPr>
      <w:r w:rsidRPr="003638A6">
        <w:rPr>
          <w:rFonts w:hint="eastAsia"/>
          <w:sz w:val="24"/>
        </w:rPr>
        <w:t>如有以上行为者，</w:t>
      </w:r>
      <w:r>
        <w:rPr>
          <w:rFonts w:hint="eastAsia"/>
          <w:sz w:val="24"/>
        </w:rPr>
        <w:t>在第</w:t>
      </w:r>
      <w:r w:rsidR="00A416AD">
        <w:rPr>
          <w:rFonts w:hint="eastAsia"/>
          <w:sz w:val="24"/>
        </w:rPr>
        <w:t>5</w:t>
      </w:r>
      <w:r>
        <w:rPr>
          <w:rFonts w:hint="eastAsia"/>
          <w:sz w:val="24"/>
        </w:rPr>
        <w:t>年经营结束后</w:t>
      </w:r>
      <w:r w:rsidRPr="003638A6">
        <w:rPr>
          <w:rFonts w:hint="eastAsia"/>
          <w:sz w:val="24"/>
        </w:rPr>
        <w:t>扣除该队总得分的</w:t>
      </w:r>
      <w:r>
        <w:rPr>
          <w:rFonts w:hint="eastAsia"/>
          <w:sz w:val="24"/>
        </w:rPr>
        <w:t>2</w:t>
      </w:r>
      <w:r w:rsidRPr="003638A6">
        <w:rPr>
          <w:rFonts w:hint="eastAsia"/>
          <w:sz w:val="24"/>
        </w:rPr>
        <w:t>0</w:t>
      </w:r>
      <w:r>
        <w:rPr>
          <w:rFonts w:hint="eastAsia"/>
          <w:sz w:val="24"/>
        </w:rPr>
        <w:t>权益</w:t>
      </w:r>
      <w:r w:rsidRPr="003638A6">
        <w:rPr>
          <w:rFonts w:hint="eastAsia"/>
          <w:sz w:val="24"/>
        </w:rPr>
        <w:t>。</w:t>
      </w:r>
    </w:p>
    <w:p w:rsidR="004C36D2" w:rsidRPr="00AE48D2" w:rsidRDefault="004C36D2" w:rsidP="004C36D2">
      <w:pPr>
        <w:spacing w:line="360" w:lineRule="auto"/>
        <w:ind w:leftChars="200" w:left="420"/>
        <w:rPr>
          <w:b/>
          <w:color w:val="FF0000"/>
          <w:sz w:val="24"/>
        </w:rPr>
      </w:pPr>
      <w:r w:rsidRPr="00AE48D2">
        <w:rPr>
          <w:rFonts w:ascii="宋体" w:hAnsi="宋体" w:hint="eastAsia"/>
          <w:b/>
          <w:color w:val="FF0000"/>
          <w:sz w:val="24"/>
        </w:rPr>
        <w:t>（5）</w:t>
      </w:r>
      <w:r w:rsidRPr="00AE48D2">
        <w:rPr>
          <w:rFonts w:hint="eastAsia"/>
          <w:b/>
          <w:color w:val="FF0000"/>
          <w:sz w:val="24"/>
        </w:rPr>
        <w:t>所有罚分在第</w:t>
      </w:r>
      <w:r w:rsidR="00A416AD">
        <w:rPr>
          <w:rFonts w:hint="eastAsia"/>
          <w:b/>
          <w:color w:val="FF0000"/>
          <w:sz w:val="24"/>
        </w:rPr>
        <w:t>5</w:t>
      </w:r>
      <w:r w:rsidRPr="00AE48D2">
        <w:rPr>
          <w:rFonts w:hint="eastAsia"/>
          <w:b/>
          <w:color w:val="FF0000"/>
          <w:sz w:val="24"/>
        </w:rPr>
        <w:t>年经营结束后计算总成绩时一起扣除。</w:t>
      </w:r>
    </w:p>
    <w:p w:rsidR="004C36D2" w:rsidRPr="001E1D4B" w:rsidRDefault="004C36D2" w:rsidP="004C36D2">
      <w:pPr>
        <w:rPr>
          <w:b/>
          <w:color w:val="000000"/>
          <w:kern w:val="0"/>
          <w:sz w:val="24"/>
        </w:rPr>
      </w:pPr>
      <w:r w:rsidRPr="001E1D4B">
        <w:rPr>
          <w:rFonts w:hint="eastAsia"/>
          <w:b/>
          <w:color w:val="000000"/>
          <w:kern w:val="0"/>
          <w:sz w:val="24"/>
        </w:rPr>
        <w:t>1</w:t>
      </w:r>
      <w:r>
        <w:rPr>
          <w:rFonts w:hint="eastAsia"/>
          <w:b/>
          <w:color w:val="000000"/>
          <w:kern w:val="0"/>
          <w:sz w:val="24"/>
        </w:rPr>
        <w:t>5</w:t>
      </w:r>
      <w:r w:rsidRPr="001E1D4B">
        <w:rPr>
          <w:rFonts w:hint="eastAsia"/>
          <w:b/>
          <w:color w:val="000000"/>
          <w:kern w:val="0"/>
          <w:sz w:val="24"/>
        </w:rPr>
        <w:t>．破产处理</w:t>
      </w:r>
    </w:p>
    <w:p w:rsidR="004C36D2" w:rsidRPr="001E1D4B" w:rsidRDefault="004C36D2" w:rsidP="004C36D2">
      <w:pPr>
        <w:spacing w:line="360" w:lineRule="auto"/>
        <w:rPr>
          <w:sz w:val="24"/>
        </w:rPr>
      </w:pPr>
      <w:r w:rsidRPr="00252C77">
        <w:rPr>
          <w:rFonts w:hint="eastAsia"/>
          <w:szCs w:val="21"/>
        </w:rPr>
        <w:tab/>
      </w:r>
      <w:r w:rsidRPr="001E1D4B">
        <w:rPr>
          <w:rFonts w:hint="eastAsia"/>
          <w:sz w:val="24"/>
        </w:rPr>
        <w:t>当参赛队权益为负（指当年结束系统生成生成资产负债表时</w:t>
      </w:r>
      <w:r>
        <w:rPr>
          <w:rFonts w:hint="eastAsia"/>
          <w:sz w:val="24"/>
        </w:rPr>
        <w:t>所有者权益</w:t>
      </w:r>
      <w:r w:rsidRPr="001E1D4B">
        <w:rPr>
          <w:rFonts w:hint="eastAsia"/>
          <w:sz w:val="24"/>
        </w:rPr>
        <w:t>为负）或现金断流时（权益和现金可以为零），企业破产。</w:t>
      </w:r>
    </w:p>
    <w:p w:rsidR="004C36D2" w:rsidRPr="001E1D4B" w:rsidRDefault="004C36D2" w:rsidP="004C36D2">
      <w:pPr>
        <w:spacing w:line="360" w:lineRule="auto"/>
        <w:rPr>
          <w:sz w:val="24"/>
        </w:rPr>
      </w:pPr>
      <w:r w:rsidRPr="001E1D4B">
        <w:rPr>
          <w:rFonts w:hint="eastAsia"/>
          <w:sz w:val="24"/>
        </w:rPr>
        <w:tab/>
      </w:r>
      <w:r w:rsidRPr="00FA1006">
        <w:rPr>
          <w:rFonts w:hint="eastAsia"/>
          <w:sz w:val="24"/>
        </w:rPr>
        <w:t>参赛队破产后，</w:t>
      </w:r>
      <w:r>
        <w:rPr>
          <w:rFonts w:hint="eastAsia"/>
          <w:sz w:val="24"/>
        </w:rPr>
        <w:t>直接退出比赛。</w:t>
      </w:r>
    </w:p>
    <w:p w:rsidR="004C36D2" w:rsidRDefault="004C36D2" w:rsidP="004C36D2">
      <w:pPr>
        <w:rPr>
          <w:b/>
          <w:color w:val="0000FF"/>
          <w:sz w:val="24"/>
        </w:rPr>
      </w:pPr>
      <w:r w:rsidRPr="00416D3A">
        <w:rPr>
          <w:rFonts w:hint="eastAsia"/>
          <w:b/>
        </w:rPr>
        <w:tab/>
      </w:r>
    </w:p>
    <w:p w:rsidR="004C36D2" w:rsidRDefault="004C36D2" w:rsidP="004C36D2">
      <w:pPr>
        <w:pStyle w:val="Default"/>
        <w:tabs>
          <w:tab w:val="left" w:pos="360"/>
        </w:tabs>
        <w:spacing w:line="360" w:lineRule="auto"/>
        <w:jc w:val="both"/>
        <w:rPr>
          <w:b/>
          <w:sz w:val="30"/>
          <w:szCs w:val="30"/>
        </w:rPr>
      </w:pPr>
      <w:r>
        <w:rPr>
          <w:rFonts w:hint="eastAsia"/>
          <w:b/>
          <w:sz w:val="30"/>
          <w:szCs w:val="30"/>
        </w:rPr>
        <w:t>四、其他说明</w:t>
      </w:r>
    </w:p>
    <w:p w:rsidR="004C36D2" w:rsidRDefault="004C36D2" w:rsidP="004C36D2">
      <w:pPr>
        <w:pStyle w:val="Default"/>
        <w:numPr>
          <w:ilvl w:val="0"/>
          <w:numId w:val="1"/>
        </w:numPr>
        <w:spacing w:line="360" w:lineRule="auto"/>
        <w:jc w:val="both"/>
      </w:pPr>
      <w:r w:rsidRPr="004F433F">
        <w:rPr>
          <w:rFonts w:hint="eastAsia"/>
        </w:rPr>
        <w:t>本次比赛中，各企业之间不允许进行任何交易，包括现金及应收款的流通</w:t>
      </w:r>
      <w:r>
        <w:rPr>
          <w:rFonts w:hint="eastAsia"/>
        </w:rPr>
        <w:t>、</w:t>
      </w:r>
    </w:p>
    <w:p w:rsidR="004C36D2" w:rsidRDefault="004C36D2" w:rsidP="004C36D2">
      <w:pPr>
        <w:pStyle w:val="Default"/>
        <w:tabs>
          <w:tab w:val="left" w:pos="360"/>
        </w:tabs>
        <w:spacing w:line="360" w:lineRule="auto"/>
        <w:ind w:firstLineChars="150" w:firstLine="360"/>
        <w:jc w:val="both"/>
      </w:pPr>
      <w:r w:rsidRPr="004F433F">
        <w:rPr>
          <w:rFonts w:hint="eastAsia"/>
        </w:rPr>
        <w:t>原材料、产成品</w:t>
      </w:r>
      <w:r>
        <w:rPr>
          <w:rFonts w:hint="eastAsia"/>
        </w:rPr>
        <w:t>、订单</w:t>
      </w:r>
      <w:r w:rsidRPr="004F433F">
        <w:rPr>
          <w:rFonts w:hint="eastAsia"/>
        </w:rPr>
        <w:t>的买卖等</w:t>
      </w:r>
      <w:r>
        <w:rPr>
          <w:rFonts w:hint="eastAsia"/>
        </w:rPr>
        <w:t>。</w:t>
      </w:r>
    </w:p>
    <w:p w:rsidR="004C36D2" w:rsidRDefault="004C36D2" w:rsidP="004C36D2">
      <w:pPr>
        <w:pStyle w:val="Default"/>
        <w:numPr>
          <w:ilvl w:val="0"/>
          <w:numId w:val="1"/>
        </w:numPr>
        <w:spacing w:line="360" w:lineRule="auto"/>
        <w:jc w:val="both"/>
      </w:pPr>
      <w:r w:rsidRPr="00B66C3C">
        <w:rPr>
          <w:rFonts w:hint="eastAsia"/>
        </w:rPr>
        <w:t>比赛过程中，</w:t>
      </w:r>
      <w:r w:rsidRPr="00B66C3C">
        <w:t>学生</w:t>
      </w:r>
      <w:proofErr w:type="gramStart"/>
      <w:r w:rsidRPr="00B66C3C">
        <w:t>端必须</w:t>
      </w:r>
      <w:proofErr w:type="gramEnd"/>
      <w:r w:rsidRPr="00B66C3C">
        <w:t>启动录屏文件，</w:t>
      </w:r>
      <w:r w:rsidRPr="00B66C3C">
        <w:rPr>
          <w:rFonts w:hint="eastAsia"/>
        </w:rPr>
        <w:t>用于全程录制经营过程，</w:t>
      </w:r>
      <w:r>
        <w:rPr>
          <w:rFonts w:hint="eastAsia"/>
        </w:rPr>
        <w:t>把</w:t>
      </w:r>
      <w:r w:rsidRPr="00B66C3C">
        <w:rPr>
          <w:rFonts w:hint="eastAsia"/>
        </w:rPr>
        <w:t>每一年经营录制为一个独立的文件。一旦发生问题，</w:t>
      </w:r>
      <w:proofErr w:type="gramStart"/>
      <w:r w:rsidRPr="00B66C3C">
        <w:t>以录屏结果</w:t>
      </w:r>
      <w:proofErr w:type="gramEnd"/>
      <w:r w:rsidRPr="00B66C3C">
        <w:t>为证，裁决争议。如果擅自停止录屏过程，按</w:t>
      </w:r>
      <w:r>
        <w:rPr>
          <w:rFonts w:hint="eastAsia"/>
        </w:rPr>
        <w:t>教师端服务器</w:t>
      </w:r>
      <w:r w:rsidRPr="00B66C3C">
        <w:t>系统的实际运行状态执行。</w:t>
      </w:r>
      <w:r>
        <w:t>录</w:t>
      </w:r>
      <w:proofErr w:type="gramStart"/>
      <w:r>
        <w:t>屏</w:t>
      </w:r>
      <w:r>
        <w:rPr>
          <w:rFonts w:hint="eastAsia"/>
        </w:rPr>
        <w:t>软件</w:t>
      </w:r>
      <w:proofErr w:type="gramEnd"/>
      <w:r>
        <w:rPr>
          <w:rFonts w:hint="eastAsia"/>
        </w:rPr>
        <w:t>由各队在比赛前安装完成，并提前学会如何使用。</w:t>
      </w:r>
    </w:p>
    <w:p w:rsidR="004C36D2" w:rsidRDefault="004C36D2" w:rsidP="004C36D2">
      <w:pPr>
        <w:pStyle w:val="Default"/>
        <w:numPr>
          <w:ilvl w:val="0"/>
          <w:numId w:val="1"/>
        </w:numPr>
        <w:spacing w:line="360" w:lineRule="auto"/>
        <w:jc w:val="both"/>
      </w:pPr>
      <w:r>
        <w:rPr>
          <w:rFonts w:hint="eastAsia"/>
        </w:rPr>
        <w:t>每一年投放广告结束后，将给各组</w:t>
      </w:r>
      <w:r>
        <w:rPr>
          <w:rFonts w:hint="eastAsia"/>
        </w:rPr>
        <w:t>2</w:t>
      </w:r>
      <w:r>
        <w:rPr>
          <w:rFonts w:hint="eastAsia"/>
        </w:rPr>
        <w:t>分钟的时间观看各组广告单；每一年经营结束后，裁判将下发各队综合费用表、利润表、资产负债表，各队可在公共信息处下载。</w:t>
      </w:r>
    </w:p>
    <w:p w:rsidR="004C36D2" w:rsidRDefault="004C36D2" w:rsidP="004C36D2">
      <w:pPr>
        <w:pStyle w:val="Default"/>
        <w:numPr>
          <w:ilvl w:val="0"/>
          <w:numId w:val="1"/>
        </w:numPr>
        <w:spacing w:line="360" w:lineRule="auto"/>
        <w:jc w:val="both"/>
      </w:pPr>
      <w:r>
        <w:rPr>
          <w:rFonts w:hint="eastAsia"/>
        </w:rPr>
        <w:t>每一年经营结束后，将有</w:t>
      </w:r>
      <w:r>
        <w:rPr>
          <w:rFonts w:hint="eastAsia"/>
        </w:rPr>
        <w:t>1</w:t>
      </w:r>
      <w:r w:rsidR="003B15B8">
        <w:rPr>
          <w:rFonts w:hint="eastAsia"/>
        </w:rPr>
        <w:t>5</w:t>
      </w:r>
      <w:r>
        <w:rPr>
          <w:rFonts w:hint="eastAsia"/>
        </w:rPr>
        <w:t>分钟看盘时间，看</w:t>
      </w:r>
      <w:proofErr w:type="gramStart"/>
      <w:r>
        <w:rPr>
          <w:rFonts w:hint="eastAsia"/>
        </w:rPr>
        <w:t>盘期间</w:t>
      </w:r>
      <w:proofErr w:type="gramEnd"/>
      <w:r>
        <w:rPr>
          <w:rFonts w:hint="eastAsia"/>
        </w:rPr>
        <w:t>各队至少要留一名选手在组位，否则后果自负。看</w:t>
      </w:r>
      <w:proofErr w:type="gramStart"/>
      <w:r>
        <w:rPr>
          <w:rFonts w:hint="eastAsia"/>
        </w:rPr>
        <w:t>盘期间</w:t>
      </w:r>
      <w:proofErr w:type="gramEnd"/>
      <w:r>
        <w:rPr>
          <w:rFonts w:hint="eastAsia"/>
        </w:rPr>
        <w:t>各队必须保证盘</w:t>
      </w:r>
      <w:proofErr w:type="gramStart"/>
      <w:r>
        <w:rPr>
          <w:rFonts w:hint="eastAsia"/>
        </w:rPr>
        <w:t>面真</w:t>
      </w:r>
      <w:proofErr w:type="gramEnd"/>
      <w:r>
        <w:rPr>
          <w:rFonts w:hint="eastAsia"/>
        </w:rPr>
        <w:t>实有效（包括贷款、原料订单、当年所有费用、生产线标识、库存产品及原料、厂房、现金、应收账款、生产线净值、产品生产资格、市场准入、</w:t>
      </w:r>
      <w:r>
        <w:rPr>
          <w:rFonts w:hint="eastAsia"/>
        </w:rPr>
        <w:t>ISO</w:t>
      </w:r>
      <w:r>
        <w:rPr>
          <w:rFonts w:hint="eastAsia"/>
        </w:rPr>
        <w:t>认证等）。</w:t>
      </w:r>
    </w:p>
    <w:p w:rsidR="004C36D2" w:rsidRDefault="00574CB9" w:rsidP="004C36D2">
      <w:pPr>
        <w:pStyle w:val="Default"/>
        <w:spacing w:line="360" w:lineRule="auto"/>
        <w:jc w:val="both"/>
      </w:pPr>
      <w:r>
        <w:t>5</w:t>
      </w:r>
      <w:r w:rsidR="004C36D2">
        <w:rPr>
          <w:rFonts w:hint="eastAsia"/>
        </w:rPr>
        <w:t>、比赛中</w:t>
      </w:r>
      <w:r w:rsidR="004C36D2" w:rsidRPr="00FA1006">
        <w:rPr>
          <w:rFonts w:hint="eastAsia"/>
        </w:rPr>
        <w:t>如遇</w:t>
      </w:r>
      <w:r w:rsidR="004C36D2">
        <w:rPr>
          <w:rFonts w:hint="eastAsia"/>
        </w:rPr>
        <w:t>沙盘教具</w:t>
      </w:r>
      <w:r w:rsidR="004C36D2" w:rsidRPr="00FA1006">
        <w:rPr>
          <w:rFonts w:hint="eastAsia"/>
        </w:rPr>
        <w:t>不够用，可用</w:t>
      </w:r>
      <w:r w:rsidR="004C36D2">
        <w:rPr>
          <w:rFonts w:hint="eastAsia"/>
        </w:rPr>
        <w:t>便签</w:t>
      </w:r>
      <w:r w:rsidR="004C36D2" w:rsidRPr="00FA1006">
        <w:rPr>
          <w:rFonts w:hint="eastAsia"/>
        </w:rPr>
        <w:t>纸</w:t>
      </w:r>
      <w:proofErr w:type="gramStart"/>
      <w:r w:rsidR="004C36D2">
        <w:rPr>
          <w:rFonts w:hint="eastAsia"/>
        </w:rPr>
        <w:t>写数字</w:t>
      </w:r>
      <w:proofErr w:type="gramEnd"/>
      <w:r w:rsidR="004C36D2" w:rsidRPr="00FA1006">
        <w:rPr>
          <w:rFonts w:hint="eastAsia"/>
        </w:rPr>
        <w:t>代替</w:t>
      </w:r>
      <w:r w:rsidR="004C36D2">
        <w:rPr>
          <w:rFonts w:hint="eastAsia"/>
        </w:rPr>
        <w:t>。</w:t>
      </w:r>
    </w:p>
    <w:p w:rsidR="003A3CDF" w:rsidRPr="004C36D2" w:rsidRDefault="003A3CDF"/>
    <w:sectPr w:rsidR="003A3CDF" w:rsidRPr="004C36D2" w:rsidSect="0033770B">
      <w:headerReference w:type="default" r:id="rId10"/>
      <w:footerReference w:type="even" r:id="rId11"/>
      <w:footerReference w:type="default" r:id="rId12"/>
      <w:footerReference w:type="first" r:id="rId13"/>
      <w:pgSz w:w="11906" w:h="16838" w:code="9"/>
      <w:pgMar w:top="1021" w:right="1797" w:bottom="1021" w:left="1797" w:header="737" w:footer="567"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EF3" w:rsidRDefault="00F90EF3" w:rsidP="000749B6">
      <w:r>
        <w:separator/>
      </w:r>
    </w:p>
  </w:endnote>
  <w:endnote w:type="continuationSeparator" w:id="0">
    <w:p w:rsidR="00F90EF3" w:rsidRDefault="00F90EF3" w:rsidP="000749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E3" w:rsidRDefault="00976DC9" w:rsidP="00C80138">
    <w:pPr>
      <w:pStyle w:val="a5"/>
      <w:framePr w:wrap="around" w:vAnchor="text" w:hAnchor="margin" w:xAlign="center" w:y="1"/>
      <w:rPr>
        <w:rStyle w:val="a7"/>
      </w:rPr>
    </w:pPr>
    <w:r>
      <w:rPr>
        <w:rStyle w:val="a7"/>
      </w:rPr>
      <w:fldChar w:fldCharType="begin"/>
    </w:r>
    <w:r w:rsidR="00E751E3">
      <w:rPr>
        <w:rStyle w:val="a7"/>
      </w:rPr>
      <w:instrText xml:space="preserve">PAGE  </w:instrText>
    </w:r>
    <w:r>
      <w:rPr>
        <w:rStyle w:val="a7"/>
      </w:rPr>
      <w:fldChar w:fldCharType="end"/>
    </w:r>
  </w:p>
  <w:p w:rsidR="00E751E3" w:rsidRDefault="00E751E3">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E3" w:rsidRDefault="00976DC9" w:rsidP="00C80138">
    <w:pPr>
      <w:pStyle w:val="a5"/>
      <w:framePr w:wrap="around" w:vAnchor="text" w:hAnchor="margin" w:xAlign="center" w:y="1"/>
      <w:rPr>
        <w:rStyle w:val="a7"/>
      </w:rPr>
    </w:pPr>
    <w:r>
      <w:rPr>
        <w:rStyle w:val="a7"/>
      </w:rPr>
      <w:fldChar w:fldCharType="begin"/>
    </w:r>
    <w:r w:rsidR="00E751E3">
      <w:rPr>
        <w:rStyle w:val="a7"/>
      </w:rPr>
      <w:instrText xml:space="preserve">PAGE  </w:instrText>
    </w:r>
    <w:r>
      <w:rPr>
        <w:rStyle w:val="a7"/>
      </w:rPr>
      <w:fldChar w:fldCharType="separate"/>
    </w:r>
    <w:r w:rsidR="00A416AD">
      <w:rPr>
        <w:rStyle w:val="a7"/>
        <w:noProof/>
      </w:rPr>
      <w:t>11</w:t>
    </w:r>
    <w:r>
      <w:rPr>
        <w:rStyle w:val="a7"/>
      </w:rPr>
      <w:fldChar w:fldCharType="end"/>
    </w:r>
  </w:p>
  <w:p w:rsidR="00E751E3" w:rsidRDefault="00E751E3">
    <w:pPr>
      <w:spacing w:line="360" w:lineRule="auto"/>
      <w:rPr>
        <w:rFonts w:ascii="Arial" w:hAnsi="Arial"/>
        <w:color w:val="999999"/>
        <w:sz w:val="18"/>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E3" w:rsidRDefault="00E751E3">
    <w:pPr>
      <w:pStyle w:val="a5"/>
      <w:jc w:val="right"/>
    </w:pPr>
  </w:p>
  <w:p w:rsidR="00E751E3" w:rsidRDefault="00E751E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EF3" w:rsidRDefault="00F90EF3" w:rsidP="000749B6">
      <w:r>
        <w:separator/>
      </w:r>
    </w:p>
  </w:footnote>
  <w:footnote w:type="continuationSeparator" w:id="0">
    <w:p w:rsidR="00F90EF3" w:rsidRDefault="00F90EF3" w:rsidP="000749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51E3" w:rsidRPr="009B2F05" w:rsidRDefault="00E751E3" w:rsidP="00C80138">
    <w:pPr>
      <w:pStyle w:val="a3"/>
      <w:ind w:firstLineChars="50" w:firstLine="90"/>
      <w:jc w:val="both"/>
    </w:pPr>
  </w:p>
  <w:p w:rsidR="00E751E3" w:rsidRDefault="00E751E3">
    <w:pPr>
      <w:pStyle w:val="a3"/>
      <w:pBdr>
        <w:bottom w:val="none" w:sz="0" w:space="0" w:color="auto"/>
      </w:pBdr>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335372"/>
    <w:multiLevelType w:val="hybridMultilevel"/>
    <w:tmpl w:val="467C85FA"/>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1" w15:restartNumberingAfterBreak="0">
    <w:nsid w:val="2A912A2B"/>
    <w:multiLevelType w:val="hybridMultilevel"/>
    <w:tmpl w:val="DD747044"/>
    <w:lvl w:ilvl="0" w:tplc="2E9A570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4B774954"/>
    <w:multiLevelType w:val="hybridMultilevel"/>
    <w:tmpl w:val="C5F4B21C"/>
    <w:lvl w:ilvl="0" w:tplc="04090001">
      <w:start w:val="1"/>
      <w:numFmt w:val="bullet"/>
      <w:lvlText w:val=""/>
      <w:lvlJc w:val="left"/>
      <w:pPr>
        <w:tabs>
          <w:tab w:val="num" w:pos="840"/>
        </w:tabs>
        <w:ind w:left="840" w:hanging="420"/>
      </w:pPr>
      <w:rPr>
        <w:rFonts w:ascii="Wingdings" w:hAnsi="Wingdings" w:hint="default"/>
      </w:rPr>
    </w:lvl>
    <w:lvl w:ilvl="1" w:tplc="04090003" w:tentative="1">
      <w:start w:val="1"/>
      <w:numFmt w:val="bullet"/>
      <w:lvlText w:val=""/>
      <w:lvlJc w:val="left"/>
      <w:pPr>
        <w:tabs>
          <w:tab w:val="num" w:pos="1260"/>
        </w:tabs>
        <w:ind w:left="1260" w:hanging="420"/>
      </w:pPr>
      <w:rPr>
        <w:rFonts w:ascii="Wingdings" w:hAnsi="Wingdings" w:hint="default"/>
      </w:rPr>
    </w:lvl>
    <w:lvl w:ilvl="2" w:tplc="04090005"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3" w:tentative="1">
      <w:start w:val="1"/>
      <w:numFmt w:val="bullet"/>
      <w:lvlText w:val=""/>
      <w:lvlJc w:val="left"/>
      <w:pPr>
        <w:tabs>
          <w:tab w:val="num" w:pos="2520"/>
        </w:tabs>
        <w:ind w:left="2520" w:hanging="420"/>
      </w:pPr>
      <w:rPr>
        <w:rFonts w:ascii="Wingdings" w:hAnsi="Wingdings" w:hint="default"/>
      </w:rPr>
    </w:lvl>
    <w:lvl w:ilvl="5" w:tplc="04090005"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3" w:tentative="1">
      <w:start w:val="1"/>
      <w:numFmt w:val="bullet"/>
      <w:lvlText w:val=""/>
      <w:lvlJc w:val="left"/>
      <w:pPr>
        <w:tabs>
          <w:tab w:val="num" w:pos="3780"/>
        </w:tabs>
        <w:ind w:left="3780" w:hanging="420"/>
      </w:pPr>
      <w:rPr>
        <w:rFonts w:ascii="Wingdings" w:hAnsi="Wingdings" w:hint="default"/>
      </w:rPr>
    </w:lvl>
    <w:lvl w:ilvl="8" w:tplc="04090005" w:tentative="1">
      <w:start w:val="1"/>
      <w:numFmt w:val="bullet"/>
      <w:lvlText w:val=""/>
      <w:lvlJc w:val="left"/>
      <w:pPr>
        <w:tabs>
          <w:tab w:val="num" w:pos="4200"/>
        </w:tabs>
        <w:ind w:left="4200" w:hanging="420"/>
      </w:pPr>
      <w:rPr>
        <w:rFonts w:ascii="Wingdings" w:hAnsi="Wingdings" w:hint="default"/>
      </w:rPr>
    </w:lvl>
  </w:abstractNum>
  <w:abstractNum w:abstractNumId="3" w15:restartNumberingAfterBreak="0">
    <w:nsid w:val="70996CA5"/>
    <w:multiLevelType w:val="hybridMultilevel"/>
    <w:tmpl w:val="8726571A"/>
    <w:lvl w:ilvl="0" w:tplc="3C4C8E6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6D2"/>
    <w:rsid w:val="00053E8A"/>
    <w:rsid w:val="00071C25"/>
    <w:rsid w:val="000749B6"/>
    <w:rsid w:val="000A6B1B"/>
    <w:rsid w:val="00182340"/>
    <w:rsid w:val="00187761"/>
    <w:rsid w:val="001B556E"/>
    <w:rsid w:val="0021706E"/>
    <w:rsid w:val="002A1AE3"/>
    <w:rsid w:val="003366F5"/>
    <w:rsid w:val="0033770B"/>
    <w:rsid w:val="00360963"/>
    <w:rsid w:val="003A3CDF"/>
    <w:rsid w:val="003B15B8"/>
    <w:rsid w:val="003C26AF"/>
    <w:rsid w:val="003C29BE"/>
    <w:rsid w:val="00404DEC"/>
    <w:rsid w:val="00475F8A"/>
    <w:rsid w:val="00486722"/>
    <w:rsid w:val="004C36D2"/>
    <w:rsid w:val="00503410"/>
    <w:rsid w:val="00574CB9"/>
    <w:rsid w:val="005A7114"/>
    <w:rsid w:val="005E615E"/>
    <w:rsid w:val="00670A74"/>
    <w:rsid w:val="007572E3"/>
    <w:rsid w:val="00773DC2"/>
    <w:rsid w:val="00776679"/>
    <w:rsid w:val="008507F9"/>
    <w:rsid w:val="008538A7"/>
    <w:rsid w:val="0087193D"/>
    <w:rsid w:val="00976DC9"/>
    <w:rsid w:val="009D223C"/>
    <w:rsid w:val="009F7264"/>
    <w:rsid w:val="00A416AD"/>
    <w:rsid w:val="00A53A06"/>
    <w:rsid w:val="00AF7E0D"/>
    <w:rsid w:val="00C80138"/>
    <w:rsid w:val="00D04518"/>
    <w:rsid w:val="00D25373"/>
    <w:rsid w:val="00D87B67"/>
    <w:rsid w:val="00E23656"/>
    <w:rsid w:val="00E31169"/>
    <w:rsid w:val="00E43057"/>
    <w:rsid w:val="00E751E3"/>
    <w:rsid w:val="00E95728"/>
    <w:rsid w:val="00EC7D83"/>
    <w:rsid w:val="00ED3C98"/>
    <w:rsid w:val="00F4623A"/>
    <w:rsid w:val="00F47041"/>
    <w:rsid w:val="00F90EF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2B1CBE"/>
  <w15:docId w15:val="{BE200959-14B4-4B7B-B89C-ED3B9B598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C36D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C36D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C36D2"/>
    <w:rPr>
      <w:rFonts w:ascii="Times New Roman" w:eastAsia="宋体" w:hAnsi="Times New Roman" w:cs="Times New Roman"/>
      <w:sz w:val="18"/>
      <w:szCs w:val="18"/>
    </w:rPr>
  </w:style>
  <w:style w:type="paragraph" w:styleId="a5">
    <w:name w:val="footer"/>
    <w:basedOn w:val="a"/>
    <w:link w:val="a6"/>
    <w:rsid w:val="004C36D2"/>
    <w:pPr>
      <w:tabs>
        <w:tab w:val="center" w:pos="4153"/>
        <w:tab w:val="right" w:pos="8306"/>
      </w:tabs>
      <w:snapToGrid w:val="0"/>
      <w:jc w:val="left"/>
    </w:pPr>
    <w:rPr>
      <w:sz w:val="18"/>
      <w:szCs w:val="18"/>
    </w:rPr>
  </w:style>
  <w:style w:type="character" w:customStyle="1" w:styleId="a6">
    <w:name w:val="页脚 字符"/>
    <w:basedOn w:val="a0"/>
    <w:link w:val="a5"/>
    <w:rsid w:val="004C36D2"/>
    <w:rPr>
      <w:rFonts w:ascii="Times New Roman" w:eastAsia="宋体" w:hAnsi="Times New Roman" w:cs="Times New Roman"/>
      <w:sz w:val="18"/>
      <w:szCs w:val="18"/>
    </w:rPr>
  </w:style>
  <w:style w:type="character" w:styleId="a7">
    <w:name w:val="page number"/>
    <w:basedOn w:val="a0"/>
    <w:rsid w:val="004C36D2"/>
  </w:style>
  <w:style w:type="paragraph" w:customStyle="1" w:styleId="Default">
    <w:name w:val="Default"/>
    <w:rsid w:val="004C36D2"/>
    <w:pPr>
      <w:widowControl w:val="0"/>
      <w:autoSpaceDE w:val="0"/>
      <w:autoSpaceDN w:val="0"/>
      <w:adjustRightInd w:val="0"/>
    </w:pPr>
    <w:rPr>
      <w:rFonts w:ascii="Times New Roman" w:eastAsia="宋体" w:hAnsi="Times New Roman" w:cs="Times New Roman"/>
      <w:color w:val="000000"/>
      <w:kern w:val="0"/>
      <w:sz w:val="24"/>
      <w:szCs w:val="24"/>
    </w:rPr>
  </w:style>
  <w:style w:type="paragraph" w:styleId="a8">
    <w:name w:val="annotation text"/>
    <w:basedOn w:val="a"/>
    <w:link w:val="a9"/>
    <w:rsid w:val="004C36D2"/>
    <w:pPr>
      <w:jc w:val="left"/>
    </w:pPr>
  </w:style>
  <w:style w:type="character" w:customStyle="1" w:styleId="a9">
    <w:name w:val="批注文字 字符"/>
    <w:basedOn w:val="a0"/>
    <w:link w:val="a8"/>
    <w:rsid w:val="004C36D2"/>
    <w:rPr>
      <w:rFonts w:ascii="Times New Roman" w:eastAsia="宋体" w:hAnsi="Times New Roman" w:cs="Times New Roman"/>
      <w:szCs w:val="24"/>
    </w:rPr>
  </w:style>
  <w:style w:type="paragraph" w:styleId="aa">
    <w:name w:val="Balloon Text"/>
    <w:basedOn w:val="a"/>
    <w:link w:val="ab"/>
    <w:uiPriority w:val="99"/>
    <w:semiHidden/>
    <w:unhideWhenUsed/>
    <w:rsid w:val="004C36D2"/>
    <w:rPr>
      <w:sz w:val="18"/>
      <w:szCs w:val="18"/>
    </w:rPr>
  </w:style>
  <w:style w:type="character" w:customStyle="1" w:styleId="ab">
    <w:name w:val="批注框文本 字符"/>
    <w:basedOn w:val="a0"/>
    <w:link w:val="aa"/>
    <w:uiPriority w:val="99"/>
    <w:semiHidden/>
    <w:rsid w:val="004C36D2"/>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6488364">
      <w:bodyDiv w:val="1"/>
      <w:marLeft w:val="0"/>
      <w:marRight w:val="0"/>
      <w:marTop w:val="0"/>
      <w:marBottom w:val="0"/>
      <w:divBdr>
        <w:top w:val="none" w:sz="0" w:space="0" w:color="auto"/>
        <w:left w:val="none" w:sz="0" w:space="0" w:color="auto"/>
        <w:bottom w:val="none" w:sz="0" w:space="0" w:color="auto"/>
        <w:right w:val="none" w:sz="0" w:space="0" w:color="auto"/>
      </w:divBdr>
    </w:div>
    <w:div w:id="164843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1037</Words>
  <Characters>5914</Characters>
  <Application>Microsoft Office Word</Application>
  <DocSecurity>0</DocSecurity>
  <Lines>49</Lines>
  <Paragraphs>13</Paragraphs>
  <ScaleCrop>false</ScaleCrop>
  <Company>Microsoft</Company>
  <LinksUpToDate>false</LinksUpToDate>
  <CharactersWithSpaces>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bicheng zhou</cp:lastModifiedBy>
  <cp:revision>2</cp:revision>
  <dcterms:created xsi:type="dcterms:W3CDTF">2017-08-31T01:07:00Z</dcterms:created>
  <dcterms:modified xsi:type="dcterms:W3CDTF">2017-08-31T01:07:00Z</dcterms:modified>
</cp:coreProperties>
</file>