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F45" w:rsidRDefault="00E65807">
      <w:pPr>
        <w:widowControl/>
        <w:jc w:val="left"/>
        <w:rPr>
          <w:rFonts w:ascii="Arial Narrow" w:eastAsia="仿宋_GB2312" w:hAnsi="Arial Narrow" w:cs="宋体"/>
          <w:sz w:val="30"/>
          <w:szCs w:val="30"/>
        </w:rPr>
      </w:pPr>
      <w:r>
        <w:rPr>
          <w:rFonts w:ascii="Arial Narrow" w:eastAsia="仿宋_GB2312" w:hAnsi="Arial Narrow" w:cs="宋体" w:hint="eastAsia"/>
          <w:sz w:val="30"/>
          <w:szCs w:val="30"/>
        </w:rPr>
        <w:t>附件</w:t>
      </w:r>
      <w:r>
        <w:rPr>
          <w:rFonts w:ascii="Arial Narrow" w:eastAsia="仿宋_GB2312" w:hAnsi="Arial Narrow" w:cs="宋体"/>
          <w:sz w:val="30"/>
          <w:szCs w:val="30"/>
        </w:rPr>
        <w:t>：</w:t>
      </w:r>
    </w:p>
    <w:p w:rsidR="00734F45" w:rsidRDefault="00E65807">
      <w:pPr>
        <w:snapToGrid w:val="0"/>
        <w:spacing w:line="540" w:lineRule="exact"/>
        <w:jc w:val="center"/>
        <w:rPr>
          <w:rFonts w:ascii="Arial Narrow" w:eastAsia="黑体" w:hAnsi="Arial Narrow"/>
          <w:b/>
          <w:sz w:val="36"/>
          <w:szCs w:val="36"/>
        </w:rPr>
      </w:pPr>
      <w:r>
        <w:rPr>
          <w:rFonts w:ascii="Arial Narrow" w:eastAsia="黑体" w:hAnsi="黑体" w:hint="eastAsia"/>
          <w:b/>
          <w:sz w:val="36"/>
          <w:szCs w:val="36"/>
        </w:rPr>
        <w:t>2018</w:t>
      </w:r>
      <w:r>
        <w:rPr>
          <w:rFonts w:ascii="Arial Narrow" w:eastAsia="黑体" w:hAnsi="黑体" w:hint="eastAsia"/>
          <w:b/>
          <w:sz w:val="36"/>
          <w:szCs w:val="36"/>
        </w:rPr>
        <w:t>年</w:t>
      </w:r>
      <w:r>
        <w:rPr>
          <w:rFonts w:ascii="Arial Narrow" w:eastAsia="黑体" w:hAnsi="黑体"/>
          <w:b/>
          <w:sz w:val="36"/>
          <w:szCs w:val="36"/>
        </w:rPr>
        <w:t>全国职业院校技能大赛</w:t>
      </w:r>
    </w:p>
    <w:p w:rsidR="00734F45" w:rsidRDefault="00E65807">
      <w:pPr>
        <w:snapToGrid w:val="0"/>
        <w:spacing w:line="540" w:lineRule="exact"/>
        <w:jc w:val="center"/>
        <w:rPr>
          <w:rFonts w:ascii="Arial Narrow" w:eastAsia="黑体" w:hAnsi="Arial Narrow"/>
          <w:b/>
          <w:sz w:val="36"/>
          <w:szCs w:val="36"/>
        </w:rPr>
      </w:pPr>
      <w:r>
        <w:rPr>
          <w:rFonts w:ascii="Arial Narrow" w:eastAsia="黑体" w:hAnsi="黑体"/>
          <w:b/>
          <w:sz w:val="36"/>
          <w:szCs w:val="36"/>
        </w:rPr>
        <w:t>赛项申报书</w:t>
      </w:r>
    </w:p>
    <w:p w:rsidR="00734F45" w:rsidRDefault="00734F45">
      <w:pPr>
        <w:snapToGrid w:val="0"/>
        <w:spacing w:line="560" w:lineRule="exact"/>
        <w:rPr>
          <w:rFonts w:ascii="Arial Narrow" w:eastAsia="仿宋_GB2312" w:hAnsi="Arial Narrow"/>
          <w:sz w:val="30"/>
          <w:szCs w:val="30"/>
        </w:rPr>
      </w:pPr>
    </w:p>
    <w:p w:rsidR="00734F45" w:rsidRDefault="00E65807">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sz w:val="30"/>
          <w:szCs w:val="30"/>
        </w:rPr>
        <w:t>赛项名称：</w:t>
      </w:r>
      <w:r>
        <w:rPr>
          <w:rFonts w:ascii="仿宋_GB2312" w:eastAsia="仿宋_GB2312" w:hAnsi="Arial Narrow" w:hint="eastAsia"/>
          <w:sz w:val="30"/>
          <w:szCs w:val="30"/>
        </w:rPr>
        <w:t>药学技能</w:t>
      </w:r>
    </w:p>
    <w:p w:rsidR="00734F45" w:rsidRDefault="00E65807">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赛项类别：常规赛项</w:t>
      </w:r>
      <w:r>
        <w:rPr>
          <w:rFonts w:ascii="仿宋_GB2312" w:eastAsia="仿宋_GB2312" w:hAnsi="Arial Narrow" w:hint="eastAsia"/>
          <w:sz w:val="30"/>
          <w:szCs w:val="30"/>
          <w:bdr w:val="single" w:sz="4" w:space="0" w:color="auto"/>
        </w:rPr>
        <w:t>√</w:t>
      </w:r>
      <w:r>
        <w:rPr>
          <w:rFonts w:ascii="仿宋_GB2312" w:eastAsia="仿宋_GB2312" w:hAnsi="Arial Narrow" w:hint="eastAsia"/>
          <w:sz w:val="30"/>
          <w:szCs w:val="30"/>
        </w:rPr>
        <w:t xml:space="preserve">    行业特色赛项□ </w:t>
      </w:r>
    </w:p>
    <w:p w:rsidR="00734F45" w:rsidRDefault="00E65807">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sz w:val="30"/>
          <w:szCs w:val="30"/>
        </w:rPr>
        <w:t>赛项组别：中职组</w:t>
      </w:r>
      <w:r>
        <w:rPr>
          <w:rFonts w:ascii="仿宋_GB2312" w:eastAsia="仿宋_GB2312" w:hAnsi="Arial Narrow" w:hint="eastAsia"/>
          <w:sz w:val="30"/>
          <w:szCs w:val="30"/>
        </w:rPr>
        <w:t xml:space="preserve">□       </w:t>
      </w:r>
      <w:r>
        <w:rPr>
          <w:rFonts w:ascii="仿宋_GB2312" w:eastAsia="仿宋_GB2312" w:hAnsi="Arial Narrow"/>
          <w:sz w:val="30"/>
          <w:szCs w:val="30"/>
        </w:rPr>
        <w:t>高职组</w:t>
      </w:r>
      <w:r>
        <w:rPr>
          <w:rFonts w:ascii="仿宋_GB2312" w:eastAsia="仿宋_GB2312" w:hAnsi="Arial Narrow" w:hint="eastAsia"/>
          <w:sz w:val="30"/>
          <w:szCs w:val="30"/>
          <w:bdr w:val="single" w:sz="4" w:space="0" w:color="auto"/>
        </w:rPr>
        <w:t>√</w:t>
      </w:r>
    </w:p>
    <w:p w:rsidR="00734F45" w:rsidRDefault="00E65807">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涉及的专业大类/类</w:t>
      </w:r>
      <w:r>
        <w:rPr>
          <w:rFonts w:ascii="仿宋_GB2312" w:eastAsia="仿宋_GB2312" w:hAnsi="Arial Narrow"/>
          <w:sz w:val="30"/>
          <w:szCs w:val="30"/>
        </w:rPr>
        <w:t>：</w:t>
      </w:r>
      <w:r>
        <w:rPr>
          <w:rFonts w:ascii="仿宋_GB2312" w:eastAsia="仿宋_GB2312" w:hAnsi="Arial Narrow" w:hint="eastAsia"/>
          <w:sz w:val="30"/>
          <w:szCs w:val="30"/>
        </w:rPr>
        <w:t>药学</w:t>
      </w:r>
    </w:p>
    <w:p w:rsidR="00616074" w:rsidRDefault="00E65807">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方案设计专家组组长：</w:t>
      </w:r>
    </w:p>
    <w:p w:rsidR="00616074" w:rsidRDefault="00E65807">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手机号码：</w:t>
      </w:r>
    </w:p>
    <w:p w:rsidR="00734F45" w:rsidRDefault="00E65807">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方案</w:t>
      </w:r>
      <w:r>
        <w:rPr>
          <w:rFonts w:ascii="仿宋_GB2312" w:eastAsia="仿宋_GB2312" w:hAnsi="Arial Narrow"/>
          <w:sz w:val="30"/>
          <w:szCs w:val="30"/>
        </w:rPr>
        <w:t>申报单位（盖章）：</w:t>
      </w:r>
      <w:r>
        <w:rPr>
          <w:rFonts w:ascii="仿宋_GB2312" w:eastAsia="仿宋_GB2312" w:hAnsi="Arial Narrow" w:hint="eastAsia"/>
          <w:sz w:val="30"/>
          <w:szCs w:val="30"/>
        </w:rPr>
        <w:t>中国职业技术教育学会</w:t>
      </w:r>
    </w:p>
    <w:p w:rsidR="00734F45" w:rsidRDefault="00E65807">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 xml:space="preserve">                     卫生教育专业委员会</w:t>
      </w:r>
    </w:p>
    <w:p w:rsidR="00734F45" w:rsidRDefault="00E65807">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sz w:val="30"/>
          <w:szCs w:val="30"/>
        </w:rPr>
        <w:t>方案申报负责人：</w:t>
      </w:r>
      <w:r w:rsidR="00616074">
        <w:rPr>
          <w:rFonts w:ascii="仿宋_GB2312" w:eastAsia="仿宋_GB2312" w:hAnsi="Arial Narrow"/>
          <w:sz w:val="30"/>
          <w:szCs w:val="30"/>
        </w:rPr>
        <w:t xml:space="preserve"> </w:t>
      </w:r>
    </w:p>
    <w:p w:rsidR="00734F45" w:rsidRDefault="00E65807">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方案申报单位联络人：</w:t>
      </w:r>
      <w:r w:rsidR="00616074">
        <w:rPr>
          <w:rFonts w:ascii="仿宋_GB2312" w:eastAsia="仿宋_GB2312" w:hAnsi="Arial Narrow"/>
          <w:sz w:val="30"/>
          <w:szCs w:val="30"/>
        </w:rPr>
        <w:t xml:space="preserve"> </w:t>
      </w:r>
    </w:p>
    <w:p w:rsidR="00734F45" w:rsidRDefault="00E65807">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联络人手机号码</w:t>
      </w:r>
      <w:r>
        <w:rPr>
          <w:rFonts w:ascii="仿宋_GB2312" w:eastAsia="仿宋_GB2312" w:hAnsi="Arial Narrow"/>
          <w:sz w:val="30"/>
          <w:szCs w:val="30"/>
        </w:rPr>
        <w:t>：</w:t>
      </w:r>
    </w:p>
    <w:p w:rsidR="00734F45" w:rsidRDefault="00E65807">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电子邮箱</w:t>
      </w:r>
      <w:r>
        <w:rPr>
          <w:rFonts w:ascii="仿宋_GB2312" w:eastAsia="仿宋_GB2312" w:hAnsi="Arial Narrow"/>
          <w:sz w:val="30"/>
          <w:szCs w:val="30"/>
        </w:rPr>
        <w:t>：</w:t>
      </w:r>
    </w:p>
    <w:p w:rsidR="00734F45" w:rsidRDefault="00E65807">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sz w:val="30"/>
          <w:szCs w:val="30"/>
        </w:rPr>
        <w:t>通讯地址：</w:t>
      </w:r>
      <w:r w:rsidR="00616074">
        <w:rPr>
          <w:rFonts w:ascii="仿宋_GB2312" w:eastAsia="仿宋_GB2312" w:hAnsi="Arial Narrow"/>
          <w:sz w:val="30"/>
          <w:szCs w:val="30"/>
        </w:rPr>
        <w:t xml:space="preserve"> </w:t>
      </w:r>
    </w:p>
    <w:p w:rsidR="00734F45" w:rsidRDefault="00E65807">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sz w:val="30"/>
          <w:szCs w:val="30"/>
        </w:rPr>
        <w:t>邮政编码：</w:t>
      </w:r>
    </w:p>
    <w:p w:rsidR="00734F45" w:rsidRDefault="00E65807">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sz w:val="30"/>
          <w:szCs w:val="30"/>
        </w:rPr>
        <w:t>申报日期：</w:t>
      </w:r>
      <w:r>
        <w:rPr>
          <w:rFonts w:ascii="仿宋_GB2312" w:eastAsia="仿宋_GB2312" w:hAnsi="Arial Narrow" w:hint="eastAsia"/>
          <w:sz w:val="30"/>
          <w:szCs w:val="30"/>
        </w:rPr>
        <w:t>2017年9月3日</w:t>
      </w:r>
    </w:p>
    <w:p w:rsidR="00734F45" w:rsidRDefault="00734F45">
      <w:pPr>
        <w:snapToGrid w:val="0"/>
        <w:spacing w:line="560" w:lineRule="exact"/>
        <w:rPr>
          <w:rFonts w:ascii="Arial Narrow" w:eastAsia="仿宋_GB2312" w:hAnsi="Arial Narrow"/>
          <w:sz w:val="30"/>
          <w:szCs w:val="30"/>
        </w:rPr>
      </w:pPr>
    </w:p>
    <w:p w:rsidR="00734F45" w:rsidRDefault="00734F45">
      <w:pPr>
        <w:widowControl/>
        <w:jc w:val="left"/>
        <w:rPr>
          <w:rFonts w:ascii="Arial Narrow" w:eastAsia="仿宋_GB2312" w:hAnsi="Arial Narrow" w:cs="Arial"/>
          <w:sz w:val="30"/>
          <w:szCs w:val="30"/>
        </w:rPr>
        <w:sectPr w:rsidR="00734F45">
          <w:pgSz w:w="11906" w:h="16838"/>
          <w:pgMar w:top="1440" w:right="1800" w:bottom="1440" w:left="1800" w:header="851" w:footer="992" w:gutter="0"/>
          <w:cols w:space="425"/>
          <w:docGrid w:type="lines" w:linePitch="312"/>
        </w:sectPr>
      </w:pPr>
    </w:p>
    <w:p w:rsidR="00734F45" w:rsidRDefault="00E65807">
      <w:pPr>
        <w:widowControl/>
        <w:jc w:val="left"/>
        <w:rPr>
          <w:rFonts w:ascii="Arial Narrow" w:eastAsia="仿宋_GB2312" w:hAnsi="Arial Narrow" w:cs="Arial"/>
          <w:sz w:val="30"/>
          <w:szCs w:val="30"/>
        </w:rPr>
      </w:pPr>
      <w:r>
        <w:rPr>
          <w:rFonts w:ascii="Arial Narrow" w:eastAsia="仿宋_GB2312" w:hAnsi="Arial Narrow" w:cs="Arial"/>
          <w:sz w:val="30"/>
          <w:szCs w:val="30"/>
        </w:rPr>
        <w:lastRenderedPageBreak/>
        <w:t>内容要求</w:t>
      </w:r>
      <w:r>
        <w:rPr>
          <w:rStyle w:val="af"/>
          <w:rFonts w:ascii="Arial Narrow" w:eastAsia="仿宋_GB2312" w:hAnsi="Arial Narrow"/>
          <w:sz w:val="30"/>
          <w:szCs w:val="30"/>
        </w:rPr>
        <w:footnoteReference w:id="1"/>
      </w:r>
      <w:r>
        <w:rPr>
          <w:rFonts w:ascii="Arial Narrow" w:eastAsia="仿宋_GB2312" w:hAnsi="Arial Narrow" w:cs="Arial"/>
          <w:sz w:val="30"/>
          <w:szCs w:val="30"/>
        </w:rPr>
        <w:t>：</w:t>
      </w:r>
    </w:p>
    <w:p w:rsidR="00734F45" w:rsidRDefault="00E65807">
      <w:pPr>
        <w:snapToGrid w:val="0"/>
        <w:spacing w:line="540" w:lineRule="exact"/>
        <w:jc w:val="center"/>
        <w:rPr>
          <w:rFonts w:ascii="Arial Narrow" w:eastAsia="黑体" w:hAnsi="Arial Narrow"/>
          <w:b/>
          <w:sz w:val="36"/>
          <w:szCs w:val="36"/>
        </w:rPr>
      </w:pPr>
      <w:r>
        <w:rPr>
          <w:rFonts w:ascii="Arial Narrow" w:eastAsia="黑体" w:hAnsi="黑体" w:hint="eastAsia"/>
          <w:b/>
          <w:sz w:val="36"/>
          <w:szCs w:val="36"/>
        </w:rPr>
        <w:t>2018</w:t>
      </w:r>
      <w:r>
        <w:rPr>
          <w:rFonts w:ascii="Arial Narrow" w:eastAsia="黑体" w:hAnsi="黑体" w:hint="eastAsia"/>
          <w:b/>
          <w:sz w:val="36"/>
          <w:szCs w:val="36"/>
        </w:rPr>
        <w:t>年</w:t>
      </w:r>
      <w:r>
        <w:rPr>
          <w:rFonts w:ascii="Arial Narrow" w:eastAsia="黑体" w:hAnsi="黑体"/>
          <w:b/>
          <w:sz w:val="36"/>
          <w:szCs w:val="36"/>
        </w:rPr>
        <w:t>全国职业院校技能大赛</w:t>
      </w:r>
    </w:p>
    <w:p w:rsidR="00734F45" w:rsidRDefault="00E65807">
      <w:pPr>
        <w:snapToGrid w:val="0"/>
        <w:spacing w:line="540" w:lineRule="exact"/>
        <w:jc w:val="center"/>
        <w:rPr>
          <w:rFonts w:ascii="Arial Narrow" w:eastAsia="黑体" w:hAnsi="Arial Narrow"/>
          <w:b/>
          <w:sz w:val="36"/>
          <w:szCs w:val="36"/>
        </w:rPr>
      </w:pPr>
      <w:r>
        <w:rPr>
          <w:rFonts w:ascii="Arial Narrow" w:eastAsia="黑体" w:hAnsi="黑体"/>
          <w:b/>
          <w:sz w:val="36"/>
          <w:szCs w:val="36"/>
        </w:rPr>
        <w:t>赛项申报方案</w:t>
      </w:r>
    </w:p>
    <w:p w:rsidR="00734F45" w:rsidRDefault="00E65807">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一、赛项名称</w:t>
      </w:r>
    </w:p>
    <w:p w:rsidR="00734F45" w:rsidRDefault="00E6580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（一）赛项名称</w:t>
      </w:r>
    </w:p>
    <w:p w:rsidR="00734F45" w:rsidRDefault="00E6580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药学技能大赛</w:t>
      </w:r>
    </w:p>
    <w:p w:rsidR="00734F45" w:rsidRDefault="00E6580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（二）压题彩照</w:t>
      </w:r>
    </w:p>
    <w:p w:rsidR="00734F45" w:rsidRDefault="00E6580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noProof/>
          <w:sz w:val="30"/>
          <w:szCs w:val="30"/>
        </w:rPr>
        <w:drawing>
          <wp:anchor distT="0" distB="0" distL="114300" distR="114300" simplePos="0" relativeHeight="251667456" behindDoc="0" locked="0" layoutInCell="1" allowOverlap="1">
            <wp:simplePos x="0" y="0"/>
            <wp:positionH relativeFrom="column">
              <wp:posOffset>447675</wp:posOffset>
            </wp:positionH>
            <wp:positionV relativeFrom="paragraph">
              <wp:posOffset>64135</wp:posOffset>
            </wp:positionV>
            <wp:extent cx="4599940" cy="3253105"/>
            <wp:effectExtent l="0" t="0" r="0" b="0"/>
            <wp:wrapNone/>
            <wp:docPr id="1" name="图片 1" descr="C:\Users\Administrator\Desktop\未标题-1转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未标题-1转曲.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599940" cy="3253105"/>
                    </a:xfrm>
                    <a:prstGeom prst="rect">
                      <a:avLst/>
                    </a:prstGeom>
                    <a:noFill/>
                    <a:ln>
                      <a:noFill/>
                    </a:ln>
                  </pic:spPr>
                </pic:pic>
              </a:graphicData>
            </a:graphic>
          </wp:anchor>
        </w:drawing>
      </w:r>
    </w:p>
    <w:p w:rsidR="00734F45" w:rsidRDefault="00734F45">
      <w:pPr>
        <w:snapToGrid w:val="0"/>
        <w:spacing w:line="560" w:lineRule="exact"/>
        <w:ind w:firstLineChars="200" w:firstLine="600"/>
        <w:rPr>
          <w:rFonts w:ascii="Arial Narrow" w:eastAsia="仿宋_GB2312" w:hAnsi="Arial Narrow" w:cs="Arial"/>
          <w:sz w:val="30"/>
          <w:szCs w:val="30"/>
        </w:rPr>
      </w:pPr>
    </w:p>
    <w:p w:rsidR="00734F45" w:rsidRDefault="00734F45">
      <w:pPr>
        <w:snapToGrid w:val="0"/>
        <w:spacing w:line="560" w:lineRule="exact"/>
        <w:ind w:firstLineChars="200" w:firstLine="600"/>
        <w:rPr>
          <w:rFonts w:ascii="Arial Narrow" w:eastAsia="仿宋_GB2312" w:hAnsi="Arial Narrow" w:cs="Arial"/>
          <w:sz w:val="30"/>
          <w:szCs w:val="30"/>
        </w:rPr>
      </w:pPr>
    </w:p>
    <w:p w:rsidR="00734F45" w:rsidRDefault="00734F45">
      <w:pPr>
        <w:snapToGrid w:val="0"/>
        <w:spacing w:line="560" w:lineRule="exact"/>
        <w:ind w:firstLineChars="200" w:firstLine="600"/>
        <w:rPr>
          <w:rFonts w:ascii="Arial Narrow" w:eastAsia="仿宋_GB2312" w:hAnsi="Arial Narrow" w:cs="Arial"/>
          <w:sz w:val="30"/>
          <w:szCs w:val="30"/>
        </w:rPr>
      </w:pPr>
    </w:p>
    <w:p w:rsidR="00734F45" w:rsidRDefault="00734F45">
      <w:pPr>
        <w:snapToGrid w:val="0"/>
        <w:spacing w:line="560" w:lineRule="exact"/>
        <w:ind w:firstLineChars="200" w:firstLine="600"/>
        <w:rPr>
          <w:rFonts w:ascii="Arial Narrow" w:eastAsia="仿宋_GB2312" w:hAnsi="Arial Narrow" w:cs="Arial"/>
          <w:sz w:val="30"/>
          <w:szCs w:val="30"/>
        </w:rPr>
      </w:pPr>
    </w:p>
    <w:p w:rsidR="00734F45" w:rsidRDefault="00734F45">
      <w:pPr>
        <w:snapToGrid w:val="0"/>
        <w:spacing w:line="560" w:lineRule="exact"/>
        <w:ind w:firstLineChars="200" w:firstLine="600"/>
        <w:rPr>
          <w:rFonts w:ascii="Arial Narrow" w:eastAsia="仿宋_GB2312" w:hAnsi="Arial Narrow" w:cs="Arial"/>
          <w:sz w:val="30"/>
          <w:szCs w:val="30"/>
        </w:rPr>
      </w:pPr>
    </w:p>
    <w:p w:rsidR="00734F45" w:rsidRDefault="00734F45">
      <w:pPr>
        <w:snapToGrid w:val="0"/>
        <w:spacing w:line="560" w:lineRule="exact"/>
        <w:ind w:firstLineChars="200" w:firstLine="600"/>
        <w:rPr>
          <w:rFonts w:ascii="Arial Narrow" w:eastAsia="仿宋_GB2312" w:hAnsi="Arial Narrow" w:cs="Arial"/>
          <w:sz w:val="30"/>
          <w:szCs w:val="30"/>
        </w:rPr>
      </w:pPr>
    </w:p>
    <w:p w:rsidR="00734F45" w:rsidRDefault="00734F45">
      <w:pPr>
        <w:snapToGrid w:val="0"/>
        <w:spacing w:line="560" w:lineRule="exact"/>
        <w:ind w:firstLineChars="200" w:firstLine="600"/>
        <w:rPr>
          <w:rFonts w:ascii="Arial Narrow" w:eastAsia="仿宋_GB2312" w:hAnsi="Arial Narrow" w:cs="Arial"/>
          <w:sz w:val="30"/>
          <w:szCs w:val="30"/>
        </w:rPr>
      </w:pPr>
    </w:p>
    <w:p w:rsidR="00734F45" w:rsidRDefault="00734F45">
      <w:pPr>
        <w:snapToGrid w:val="0"/>
        <w:spacing w:line="560" w:lineRule="exact"/>
        <w:ind w:firstLineChars="200" w:firstLine="600"/>
        <w:rPr>
          <w:rFonts w:ascii="Arial Narrow" w:eastAsia="仿宋_GB2312" w:hAnsi="Arial Narrow" w:cs="Arial"/>
          <w:sz w:val="30"/>
          <w:szCs w:val="30"/>
        </w:rPr>
      </w:pPr>
    </w:p>
    <w:p w:rsidR="00734F45" w:rsidRDefault="00734F45">
      <w:pPr>
        <w:snapToGrid w:val="0"/>
        <w:spacing w:line="560" w:lineRule="exact"/>
        <w:ind w:firstLineChars="200" w:firstLine="600"/>
        <w:rPr>
          <w:rFonts w:ascii="Arial Narrow" w:eastAsia="仿宋_GB2312" w:hAnsi="Arial Narrow" w:cs="Arial"/>
          <w:sz w:val="30"/>
          <w:szCs w:val="30"/>
        </w:rPr>
      </w:pPr>
    </w:p>
    <w:p w:rsidR="00734F45" w:rsidRDefault="00E6580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（三）赛项归属产业类型</w:t>
      </w:r>
    </w:p>
    <w:p w:rsidR="00734F45" w:rsidRDefault="00E6580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医药卫生</w:t>
      </w:r>
    </w:p>
    <w:p w:rsidR="00734F45" w:rsidRDefault="00E6580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（四）赛项归属专业大类</w:t>
      </w:r>
      <w:r>
        <w:rPr>
          <w:rFonts w:ascii="Arial Narrow" w:eastAsia="仿宋_GB2312" w:hAnsi="Arial Narrow" w:cs="Arial" w:hint="eastAsia"/>
          <w:sz w:val="30"/>
          <w:szCs w:val="30"/>
        </w:rPr>
        <w:t>/</w:t>
      </w:r>
      <w:r>
        <w:rPr>
          <w:rFonts w:ascii="Arial Narrow" w:eastAsia="仿宋_GB2312" w:hAnsi="Arial Narrow" w:cs="Arial" w:hint="eastAsia"/>
          <w:sz w:val="30"/>
          <w:szCs w:val="30"/>
        </w:rPr>
        <w:t>类</w:t>
      </w:r>
    </w:p>
    <w:p w:rsidR="00734F45" w:rsidRDefault="00E65807">
      <w:pPr>
        <w:spacing w:line="560" w:lineRule="exact"/>
        <w:ind w:firstLine="600"/>
        <w:rPr>
          <w:rFonts w:ascii="Arial Narrow" w:eastAsia="仿宋_GB2312" w:hAnsi="Arial Narrow" w:cs="Arial"/>
          <w:sz w:val="30"/>
          <w:szCs w:val="30"/>
        </w:rPr>
      </w:pPr>
      <w:r>
        <w:rPr>
          <w:rFonts w:ascii="Arial Narrow" w:eastAsia="仿宋_GB2312" w:hAnsi="Arial Narrow" w:cs="Arial" w:hint="eastAsia"/>
          <w:sz w:val="30"/>
          <w:szCs w:val="30"/>
        </w:rPr>
        <w:t>医药卫生大类</w:t>
      </w:r>
      <w:r>
        <w:rPr>
          <w:rFonts w:ascii="Arial Narrow" w:eastAsia="仿宋_GB2312" w:hAnsi="Arial Narrow" w:cs="Arial" w:hint="eastAsia"/>
          <w:sz w:val="30"/>
          <w:szCs w:val="30"/>
        </w:rPr>
        <w:t>/</w:t>
      </w:r>
      <w:r>
        <w:rPr>
          <w:rFonts w:ascii="Arial Narrow" w:eastAsia="仿宋_GB2312" w:hAnsi="Arial Narrow" w:cs="Arial" w:hint="eastAsia"/>
          <w:sz w:val="30"/>
          <w:szCs w:val="30"/>
        </w:rPr>
        <w:t>药学类</w:t>
      </w:r>
      <w:r>
        <w:rPr>
          <w:rFonts w:ascii="Arial Narrow" w:eastAsia="仿宋_GB2312" w:hAnsi="Arial Narrow" w:cs="Arial" w:hint="eastAsia"/>
          <w:sz w:val="30"/>
          <w:szCs w:val="30"/>
        </w:rPr>
        <w:t>/</w:t>
      </w:r>
      <w:r>
        <w:rPr>
          <w:rFonts w:ascii="Arial Narrow" w:eastAsia="仿宋_GB2312" w:hAnsi="Arial Narrow" w:cs="Arial" w:hint="eastAsia"/>
          <w:sz w:val="30"/>
          <w:szCs w:val="30"/>
        </w:rPr>
        <w:t>药学</w:t>
      </w:r>
      <w:r>
        <w:rPr>
          <w:rFonts w:ascii="Arial Narrow" w:eastAsia="仿宋_GB2312" w:hAnsi="Arial Narrow" w:cs="Arial"/>
          <w:sz w:val="30"/>
          <w:szCs w:val="30"/>
        </w:rPr>
        <w:t>专业</w:t>
      </w:r>
    </w:p>
    <w:p w:rsidR="00734F45" w:rsidRDefault="00E65807">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lastRenderedPageBreak/>
        <w:t>二、赛项申报专家组</w:t>
      </w:r>
    </w:p>
    <w:p w:rsidR="00734F45" w:rsidRDefault="00E65807">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三、赛项目的</w:t>
      </w:r>
    </w:p>
    <w:p w:rsidR="00734F45" w:rsidRDefault="00E65807">
      <w:pPr>
        <w:spacing w:line="360" w:lineRule="auto"/>
        <w:ind w:firstLineChars="200" w:firstLine="600"/>
        <w:rPr>
          <w:rFonts w:ascii="Arial Narrow" w:eastAsia="仿宋_GB2312" w:hAnsi="Arial Narrow"/>
          <w:b/>
          <w:sz w:val="30"/>
          <w:szCs w:val="30"/>
        </w:rPr>
      </w:pPr>
      <w:r>
        <w:rPr>
          <w:rFonts w:ascii="Arial Narrow" w:eastAsia="仿宋_GB2312" w:hAnsi="Arial Narrow" w:cs="Arial" w:hint="eastAsia"/>
          <w:sz w:val="30"/>
          <w:szCs w:val="30"/>
        </w:rPr>
        <w:t>通过竞赛，展示各校药学专业建设和教学改革成果，检验各参赛院校学生在药师岗位的核心技能、综合职业能力和职业素养，促进职业院校药学专业教学改革，激发行业企业关注和参与，提高药师职业的社会认可度和关注度，引领药学专业朝着为培养直接面向患者的方向发展，提升高职药学专业人才培养工作水平，促进药师技能的传承与发展。</w:t>
      </w:r>
    </w:p>
    <w:p w:rsidR="00734F45" w:rsidRDefault="00E65807">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四、赛项设计原则</w:t>
      </w:r>
    </w:p>
    <w:p w:rsidR="00734F45" w:rsidRDefault="00E6580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（一）公开、公平、公正</w:t>
      </w:r>
      <w:r>
        <w:rPr>
          <w:rFonts w:ascii="Arial Narrow" w:eastAsia="仿宋_GB2312" w:hAnsi="Arial Narrow" w:cs="Arial" w:hint="eastAsia"/>
          <w:sz w:val="30"/>
          <w:szCs w:val="30"/>
        </w:rPr>
        <w:t>。</w:t>
      </w:r>
    </w:p>
    <w:p w:rsidR="00734F45" w:rsidRDefault="00E6580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项目申报与开展广泛征询</w:t>
      </w:r>
      <w:proofErr w:type="gramStart"/>
      <w:r>
        <w:rPr>
          <w:rFonts w:ascii="Arial Narrow" w:eastAsia="仿宋_GB2312" w:hAnsi="Arial Narrow" w:cs="Arial" w:hint="eastAsia"/>
          <w:sz w:val="30"/>
          <w:szCs w:val="30"/>
        </w:rPr>
        <w:t>行职委</w:t>
      </w:r>
      <w:proofErr w:type="gramEnd"/>
      <w:r>
        <w:rPr>
          <w:rFonts w:ascii="Arial Narrow" w:eastAsia="仿宋_GB2312" w:hAnsi="Arial Narrow" w:cs="Arial" w:hint="eastAsia"/>
          <w:sz w:val="30"/>
          <w:szCs w:val="30"/>
        </w:rPr>
        <w:t>以及兄弟院校的意见，并建立项目专家组，依托行业协会进行项目的公开以及调研，确保项目内容、形式、过程达到公开、公平、公正的目标。</w:t>
      </w:r>
    </w:p>
    <w:p w:rsidR="00734F45" w:rsidRDefault="00E65807">
      <w:pPr>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（二）</w:t>
      </w:r>
      <w:r>
        <w:rPr>
          <w:rFonts w:ascii="Arial Narrow" w:eastAsia="仿宋_GB2312" w:hAnsi="Arial Narrow" w:cs="Arial" w:hint="eastAsia"/>
          <w:sz w:val="30"/>
          <w:szCs w:val="30"/>
        </w:rPr>
        <w:t>常规</w:t>
      </w:r>
      <w:r>
        <w:rPr>
          <w:rFonts w:ascii="Arial Narrow" w:eastAsia="仿宋_GB2312" w:hAnsi="Arial Narrow" w:cs="Arial"/>
          <w:sz w:val="30"/>
          <w:szCs w:val="30"/>
        </w:rPr>
        <w:t>赛项关联专业人才需求量大或职业院校开设专业点多</w:t>
      </w:r>
      <w:r>
        <w:rPr>
          <w:rFonts w:ascii="Arial Narrow" w:eastAsia="仿宋_GB2312" w:hAnsi="Arial Narrow" w:cs="Arial" w:hint="eastAsia"/>
          <w:sz w:val="30"/>
          <w:szCs w:val="30"/>
        </w:rPr>
        <w:t>，</w:t>
      </w:r>
      <w:r>
        <w:rPr>
          <w:rFonts w:ascii="Arial Narrow" w:eastAsia="仿宋_GB2312" w:hAnsi="Arial Narrow" w:cs="Arial"/>
          <w:sz w:val="30"/>
          <w:szCs w:val="30"/>
        </w:rPr>
        <w:t>服务国家重点战略</w:t>
      </w:r>
      <w:r>
        <w:rPr>
          <w:rFonts w:ascii="Arial Narrow" w:eastAsia="仿宋_GB2312" w:hAnsi="Arial Narrow" w:cs="Arial" w:hint="eastAsia"/>
          <w:sz w:val="30"/>
          <w:szCs w:val="30"/>
        </w:rPr>
        <w:t>。</w:t>
      </w:r>
    </w:p>
    <w:p w:rsidR="00734F45" w:rsidRDefault="00E65807">
      <w:pPr>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药师技能大赛涉及的专业类别是医药卫生大类的药学类，本专业类别涉及专业广泛，需求量大。鉴于国家药品质量安全需要，鉴于提升全民用药安全的需要，提升药学类从业人员的职业素养和职业能力势在必行。这完全符合健康中国的需要。</w:t>
      </w:r>
    </w:p>
    <w:p w:rsidR="00734F45" w:rsidRDefault="00E65807">
      <w:pPr>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鉴于目前国家医疗改革的需要，药学类专业的人才培养面临新的改革，逐渐从药品为主体的技能转向以患者为中心的药学服务核心技能的转变。药学类人才广泛分配到社会药房以及社区药房工作，是直接接触病患的一线人员，只有不断提升药学服务能力和患者咨询能力，才能更好服务国民，提高药学从业人员的崇</w:t>
      </w:r>
      <w:r>
        <w:rPr>
          <w:rFonts w:ascii="Arial Narrow" w:eastAsia="仿宋_GB2312" w:hAnsi="Arial Narrow" w:cs="Arial" w:hint="eastAsia"/>
          <w:sz w:val="30"/>
          <w:szCs w:val="30"/>
        </w:rPr>
        <w:lastRenderedPageBreak/>
        <w:t>敬感和满足感。</w:t>
      </w:r>
    </w:p>
    <w:p w:rsidR="00734F45" w:rsidRDefault="00E6580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（三）竞赛内容对应相关职业岗位或岗位群、体现专业核心能力与核心知识、涵盖丰富的专业知识与专业技能点</w:t>
      </w:r>
      <w:r>
        <w:rPr>
          <w:rFonts w:ascii="Arial Narrow" w:eastAsia="仿宋_GB2312" w:hAnsi="Arial Narrow" w:cs="Arial" w:hint="eastAsia"/>
          <w:sz w:val="30"/>
          <w:szCs w:val="30"/>
        </w:rPr>
        <w:t>。</w:t>
      </w:r>
    </w:p>
    <w:p w:rsidR="00734F45" w:rsidRDefault="00E6580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本项目的内容主要基于以下三方面内容，一是医学知识，二是药品知识，三是基于疾病的合理安全用药。也就是说懂医精药的核心能力。在药学类专业职业发展过程中一直停留在基于药品的制备能力、分析能力、营销能力，但基于患者、基于疾病的技能提升一直非常缓慢，一方面因为医学资源的贫乏，尤其实践资源的贫乏，另一方面，整体师资在这方面比较弱，还有就是医学人才与药学人才的深度融合较少，本项目的开展能有效打破传统的教学模式，有利于医学与药学资源的融合，也有助于药学人才基于患者的药学服务核心能力的提升。</w:t>
      </w:r>
    </w:p>
    <w:p w:rsidR="00734F45" w:rsidRDefault="00E65807">
      <w:pPr>
        <w:snapToGrid w:val="0"/>
        <w:spacing w:line="560" w:lineRule="exact"/>
        <w:ind w:firstLineChars="200" w:firstLine="600"/>
        <w:rPr>
          <w:rFonts w:ascii="Arial Narrow" w:eastAsia="仿宋_GB2312" w:hAnsi="Arial Narrow"/>
          <w:sz w:val="30"/>
          <w:szCs w:val="30"/>
        </w:rPr>
      </w:pPr>
      <w:r>
        <w:rPr>
          <w:rFonts w:ascii="Arial Narrow" w:eastAsia="仿宋_GB2312" w:hAnsi="Arial Narrow" w:cs="Arial"/>
          <w:sz w:val="30"/>
          <w:szCs w:val="30"/>
        </w:rPr>
        <w:t>（四）竞赛平台成熟。</w:t>
      </w:r>
      <w:r>
        <w:rPr>
          <w:rFonts w:ascii="Arial Narrow" w:eastAsia="仿宋_GB2312" w:hAnsi="Arial Narrow"/>
          <w:sz w:val="30"/>
          <w:szCs w:val="30"/>
        </w:rPr>
        <w:t>根据行业特点，赛项选择相对先进、通用性强、社会保有量高的设备与软件</w:t>
      </w:r>
      <w:r>
        <w:rPr>
          <w:rFonts w:ascii="Arial Narrow" w:eastAsia="仿宋_GB2312" w:hAnsi="Arial Narrow" w:hint="eastAsia"/>
          <w:sz w:val="30"/>
          <w:szCs w:val="30"/>
        </w:rPr>
        <w:t>。</w:t>
      </w:r>
    </w:p>
    <w:p w:rsidR="00734F45" w:rsidRDefault="00E6580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hint="eastAsia"/>
          <w:sz w:val="30"/>
          <w:szCs w:val="30"/>
        </w:rPr>
        <w:t>竞赛平台的建立是需要三方面的契机，一是实训体系的完成和完备，二是软件系统的形成，包括在计算机进行考试系统的建立和完善。三是医药融合的教学团队的形成。广东食品药品职业学院目前建有</w:t>
      </w:r>
      <w:r>
        <w:rPr>
          <w:rFonts w:ascii="Arial Narrow" w:eastAsia="仿宋_GB2312" w:hAnsi="Arial Narrow" w:hint="eastAsia"/>
          <w:sz w:val="30"/>
          <w:szCs w:val="30"/>
        </w:rPr>
        <w:t>460</w:t>
      </w:r>
      <w:r>
        <w:rPr>
          <w:rFonts w:ascii="Arial Narrow" w:eastAsia="仿宋_GB2312" w:hAnsi="Arial Narrow" w:hint="eastAsia"/>
          <w:sz w:val="30"/>
          <w:szCs w:val="30"/>
        </w:rPr>
        <w:t>平方米的药师技能实训中心，有</w:t>
      </w:r>
      <w:r>
        <w:rPr>
          <w:rFonts w:ascii="Arial Narrow" w:eastAsia="仿宋_GB2312" w:hAnsi="Arial Narrow" w:hint="eastAsia"/>
          <w:sz w:val="30"/>
          <w:szCs w:val="30"/>
        </w:rPr>
        <w:t>145</w:t>
      </w:r>
      <w:r>
        <w:rPr>
          <w:rFonts w:ascii="Arial Narrow" w:eastAsia="仿宋_GB2312" w:hAnsi="Arial Narrow" w:hint="eastAsia"/>
          <w:sz w:val="30"/>
          <w:szCs w:val="30"/>
        </w:rPr>
        <w:t>台电脑，有模拟药房、模拟药店，能充分满足技能大赛的开展，同时会购进一套</w:t>
      </w:r>
      <w:r>
        <w:rPr>
          <w:rFonts w:ascii="Arial Narrow" w:eastAsia="仿宋_GB2312" w:hAnsi="Arial Narrow" w:hint="eastAsia"/>
          <w:sz w:val="30"/>
          <w:szCs w:val="30"/>
        </w:rPr>
        <w:t>166</w:t>
      </w:r>
      <w:r>
        <w:rPr>
          <w:rFonts w:ascii="Arial Narrow" w:eastAsia="仿宋_GB2312" w:hAnsi="Arial Narrow" w:hint="eastAsia"/>
          <w:sz w:val="30"/>
          <w:szCs w:val="30"/>
        </w:rPr>
        <w:t>万虚拟临床诊疗训练系统，这对为改善医学实</w:t>
      </w:r>
      <w:proofErr w:type="gramStart"/>
      <w:r>
        <w:rPr>
          <w:rFonts w:ascii="Arial Narrow" w:eastAsia="仿宋_GB2312" w:hAnsi="Arial Narrow" w:hint="eastAsia"/>
          <w:sz w:val="30"/>
          <w:szCs w:val="30"/>
        </w:rPr>
        <w:t>训环境</w:t>
      </w:r>
      <w:proofErr w:type="gramEnd"/>
      <w:r>
        <w:rPr>
          <w:rFonts w:ascii="Arial Narrow" w:eastAsia="仿宋_GB2312" w:hAnsi="Arial Narrow" w:hint="eastAsia"/>
          <w:sz w:val="30"/>
          <w:szCs w:val="30"/>
        </w:rPr>
        <w:t>打下坚实基础，也为项目的公平公正打下坚实基础。</w:t>
      </w:r>
    </w:p>
    <w:p w:rsidR="00734F45" w:rsidRDefault="00E65807">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五、赛项方案的特色与创新点</w:t>
      </w:r>
    </w:p>
    <w:p w:rsidR="00734F45" w:rsidRDefault="00E65807">
      <w:pPr>
        <w:snapToGrid w:val="0"/>
        <w:spacing w:line="560" w:lineRule="exact"/>
        <w:ind w:firstLineChars="250" w:firstLine="750"/>
        <w:rPr>
          <w:rFonts w:ascii="Arial Narrow" w:eastAsia="仿宋_GB2312" w:hAnsi="Arial Narrow" w:cs="Arial"/>
          <w:sz w:val="30"/>
          <w:szCs w:val="30"/>
        </w:rPr>
      </w:pPr>
      <w:r>
        <w:rPr>
          <w:rFonts w:ascii="Arial Narrow" w:eastAsia="仿宋_GB2312" w:hAnsi="Arial Narrow" w:cs="Arial"/>
          <w:sz w:val="30"/>
          <w:szCs w:val="30"/>
        </w:rPr>
        <w:t>（</w:t>
      </w:r>
      <w:r>
        <w:rPr>
          <w:rFonts w:ascii="Arial Narrow" w:eastAsia="仿宋_GB2312" w:hAnsi="Arial Narrow" w:cs="Arial" w:hint="eastAsia"/>
          <w:sz w:val="30"/>
          <w:szCs w:val="30"/>
        </w:rPr>
        <w:t>一</w:t>
      </w:r>
      <w:r>
        <w:rPr>
          <w:rFonts w:ascii="Arial Narrow" w:eastAsia="仿宋_GB2312" w:hAnsi="Arial Narrow" w:cs="Arial"/>
          <w:sz w:val="30"/>
          <w:szCs w:val="30"/>
        </w:rPr>
        <w:t>）</w:t>
      </w:r>
      <w:r>
        <w:rPr>
          <w:rFonts w:ascii="Arial Narrow" w:eastAsia="仿宋_GB2312" w:hAnsi="Arial Narrow" w:cs="Arial" w:hint="eastAsia"/>
          <w:sz w:val="30"/>
          <w:szCs w:val="30"/>
        </w:rPr>
        <w:t>选题紧贴职业发展需求：以合理用药为核心的药学服务职业技能，是药师的前瞻发展方向；</w:t>
      </w:r>
    </w:p>
    <w:p w:rsidR="00734F45" w:rsidRDefault="00E6580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lastRenderedPageBreak/>
        <w:t>（</w:t>
      </w:r>
      <w:r>
        <w:rPr>
          <w:rFonts w:ascii="Arial Narrow" w:eastAsia="仿宋_GB2312" w:hAnsi="Arial Narrow" w:cs="Arial" w:hint="eastAsia"/>
          <w:sz w:val="30"/>
          <w:szCs w:val="30"/>
        </w:rPr>
        <w:t>二</w:t>
      </w:r>
      <w:r>
        <w:rPr>
          <w:rFonts w:ascii="Arial Narrow" w:eastAsia="仿宋_GB2312" w:hAnsi="Arial Narrow" w:cs="Arial"/>
          <w:sz w:val="30"/>
          <w:szCs w:val="30"/>
        </w:rPr>
        <w:t>）</w:t>
      </w:r>
      <w:r>
        <w:rPr>
          <w:rFonts w:ascii="Arial Narrow" w:eastAsia="仿宋_GB2312" w:hAnsi="Arial Narrow" w:cs="Arial" w:hint="eastAsia"/>
          <w:sz w:val="30"/>
          <w:szCs w:val="30"/>
        </w:rPr>
        <w:t>竞赛过程模拟实际工作：以药理学、基础医学知识模块为基础，以实际的“疾病与合理用药”为实操载体，基础和临床应用并重；</w:t>
      </w:r>
    </w:p>
    <w:p w:rsidR="00734F45" w:rsidRDefault="00E6580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w:t>
      </w:r>
      <w:r>
        <w:rPr>
          <w:rFonts w:ascii="Arial Narrow" w:eastAsia="仿宋_GB2312" w:hAnsi="Arial Narrow" w:cs="Arial" w:hint="eastAsia"/>
          <w:sz w:val="30"/>
          <w:szCs w:val="30"/>
        </w:rPr>
        <w:t>三</w:t>
      </w:r>
      <w:r>
        <w:rPr>
          <w:rFonts w:ascii="Arial Narrow" w:eastAsia="仿宋_GB2312" w:hAnsi="Arial Narrow" w:cs="Arial"/>
          <w:sz w:val="30"/>
          <w:szCs w:val="30"/>
        </w:rPr>
        <w:t>）</w:t>
      </w:r>
      <w:r>
        <w:rPr>
          <w:rFonts w:ascii="Arial Narrow" w:eastAsia="仿宋_GB2312" w:hAnsi="Arial Narrow" w:cs="Arial" w:hint="eastAsia"/>
          <w:sz w:val="30"/>
          <w:szCs w:val="30"/>
        </w:rPr>
        <w:t>突出电子化考试的工具平台效用：通过机考，实现模块化，客观化，消除或淡化竞赛的商业色彩和人为干预；</w:t>
      </w:r>
    </w:p>
    <w:p w:rsidR="00734F45" w:rsidRDefault="00E6580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w:t>
      </w:r>
      <w:r>
        <w:rPr>
          <w:rFonts w:ascii="Arial Narrow" w:eastAsia="仿宋_GB2312" w:hAnsi="Arial Narrow" w:cs="Arial" w:hint="eastAsia"/>
          <w:sz w:val="30"/>
          <w:szCs w:val="30"/>
        </w:rPr>
        <w:t>四</w:t>
      </w:r>
      <w:r>
        <w:rPr>
          <w:rFonts w:ascii="Arial Narrow" w:eastAsia="仿宋_GB2312" w:hAnsi="Arial Narrow" w:cs="Arial"/>
          <w:sz w:val="30"/>
          <w:szCs w:val="30"/>
        </w:rPr>
        <w:t>）</w:t>
      </w:r>
      <w:r>
        <w:rPr>
          <w:rFonts w:ascii="Arial Narrow" w:eastAsia="仿宋_GB2312" w:hAnsi="Arial Narrow" w:cs="Arial" w:hint="eastAsia"/>
          <w:sz w:val="30"/>
          <w:szCs w:val="30"/>
        </w:rPr>
        <w:t>竞赛结果转化到实际教学中：竞赛资源转化为教学资源，提高实践教学的整体水平，提高与企业的合作深度。</w:t>
      </w:r>
    </w:p>
    <w:p w:rsidR="00734F45" w:rsidRDefault="00E65807">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六、竞赛内容简介</w:t>
      </w:r>
    </w:p>
    <w:p w:rsidR="00734F45" w:rsidRDefault="00E65807">
      <w:pPr>
        <w:adjustRightInd w:val="0"/>
        <w:snapToGrid w:val="0"/>
        <w:spacing w:line="56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本赛项为个人赛，分设医学部分（临床基本知识、疾病甄别）、药品部分(药理学、药品分类摆放)、西药调剂（含审方）与疾病与合理用药4个项目，每个项目的分值比见表1。</w:t>
      </w:r>
    </w:p>
    <w:p w:rsidR="00734F45" w:rsidRDefault="00E65807">
      <w:pPr>
        <w:adjustRightInd w:val="0"/>
        <w:snapToGrid w:val="0"/>
        <w:spacing w:line="320" w:lineRule="exact"/>
        <w:jc w:val="center"/>
        <w:rPr>
          <w:rFonts w:ascii="仿宋_GB2312" w:eastAsia="仿宋_GB2312"/>
          <w:b/>
          <w:color w:val="000000"/>
          <w:sz w:val="24"/>
        </w:rPr>
      </w:pPr>
      <w:r>
        <w:rPr>
          <w:rFonts w:ascii="仿宋_GB2312" w:eastAsia="仿宋_GB2312"/>
          <w:b/>
          <w:color w:val="000000"/>
          <w:sz w:val="24"/>
        </w:rPr>
        <w:t>表</w:t>
      </w:r>
      <w:r>
        <w:rPr>
          <w:rFonts w:ascii="仿宋_GB2312" w:eastAsia="仿宋_GB2312" w:hint="eastAsia"/>
          <w:b/>
          <w:color w:val="000000"/>
          <w:sz w:val="24"/>
        </w:rPr>
        <w:t xml:space="preserve">1  </w:t>
      </w:r>
      <w:r>
        <w:rPr>
          <w:rFonts w:ascii="仿宋_GB2312" w:eastAsia="仿宋_GB2312"/>
          <w:b/>
          <w:color w:val="000000"/>
          <w:sz w:val="24"/>
        </w:rPr>
        <w:t>比赛项目</w:t>
      </w:r>
      <w:r>
        <w:rPr>
          <w:rFonts w:ascii="仿宋_GB2312" w:eastAsia="仿宋_GB2312" w:hint="eastAsia"/>
          <w:b/>
          <w:color w:val="000000"/>
          <w:sz w:val="24"/>
        </w:rPr>
        <w:t>、时限与成绩</w:t>
      </w:r>
      <w:r>
        <w:rPr>
          <w:rFonts w:ascii="仿宋_GB2312" w:eastAsia="仿宋_GB2312"/>
          <w:b/>
          <w:color w:val="000000"/>
          <w:sz w:val="24"/>
        </w:rPr>
        <w:t>指标体系</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2704"/>
        <w:gridCol w:w="2521"/>
        <w:gridCol w:w="2357"/>
      </w:tblGrid>
      <w:tr w:rsidR="00734F45">
        <w:tc>
          <w:tcPr>
            <w:tcW w:w="940" w:type="dxa"/>
            <w:vAlign w:val="center"/>
          </w:tcPr>
          <w:p w:rsidR="00734F45" w:rsidRDefault="00E65807">
            <w:pPr>
              <w:adjustRightInd w:val="0"/>
              <w:snapToGrid w:val="0"/>
              <w:jc w:val="center"/>
              <w:rPr>
                <w:rFonts w:ascii="仿宋_GB2312" w:eastAsia="仿宋_GB2312" w:hAnsi="宋体" w:cs="宋体"/>
                <w:color w:val="000000"/>
                <w:sz w:val="24"/>
              </w:rPr>
            </w:pPr>
            <w:r>
              <w:rPr>
                <w:rFonts w:ascii="仿宋_GB2312" w:eastAsia="仿宋_GB2312" w:hAnsi="宋体" w:cs="宋体" w:hint="eastAsia"/>
                <w:color w:val="000000"/>
                <w:sz w:val="24"/>
              </w:rPr>
              <w:t>序号</w:t>
            </w:r>
          </w:p>
        </w:tc>
        <w:tc>
          <w:tcPr>
            <w:tcW w:w="2704" w:type="dxa"/>
            <w:vAlign w:val="center"/>
          </w:tcPr>
          <w:p w:rsidR="00734F45" w:rsidRDefault="00E65807">
            <w:pPr>
              <w:adjustRightInd w:val="0"/>
              <w:snapToGrid w:val="0"/>
              <w:jc w:val="center"/>
              <w:rPr>
                <w:rFonts w:ascii="仿宋_GB2312" w:eastAsia="仿宋_GB2312" w:hAnsi="宋体" w:cs="宋体"/>
                <w:color w:val="000000"/>
                <w:sz w:val="24"/>
              </w:rPr>
            </w:pPr>
            <w:r>
              <w:rPr>
                <w:rFonts w:ascii="仿宋_GB2312" w:eastAsia="仿宋_GB2312" w:hAnsi="宋体" w:cs="宋体" w:hint="eastAsia"/>
                <w:color w:val="000000"/>
                <w:sz w:val="24"/>
              </w:rPr>
              <w:t>项目</w:t>
            </w:r>
          </w:p>
        </w:tc>
        <w:tc>
          <w:tcPr>
            <w:tcW w:w="2521" w:type="dxa"/>
            <w:vAlign w:val="center"/>
          </w:tcPr>
          <w:p w:rsidR="00734F45" w:rsidRDefault="00E65807">
            <w:pPr>
              <w:adjustRightInd w:val="0"/>
              <w:snapToGrid w:val="0"/>
              <w:jc w:val="center"/>
              <w:rPr>
                <w:rFonts w:ascii="仿宋_GB2312" w:eastAsia="仿宋_GB2312" w:hAnsi="宋体" w:cs="宋体"/>
                <w:color w:val="000000"/>
                <w:sz w:val="24"/>
              </w:rPr>
            </w:pPr>
            <w:r>
              <w:rPr>
                <w:rFonts w:ascii="仿宋_GB2312" w:eastAsia="仿宋_GB2312" w:hAnsi="宋体" w:cs="宋体" w:hint="eastAsia"/>
                <w:color w:val="000000"/>
                <w:sz w:val="24"/>
              </w:rPr>
              <w:t>比赛时限</w:t>
            </w:r>
          </w:p>
        </w:tc>
        <w:tc>
          <w:tcPr>
            <w:tcW w:w="2357" w:type="dxa"/>
            <w:vAlign w:val="center"/>
          </w:tcPr>
          <w:p w:rsidR="00734F45" w:rsidRDefault="00E65807">
            <w:pPr>
              <w:adjustRightInd w:val="0"/>
              <w:snapToGrid w:val="0"/>
              <w:jc w:val="center"/>
              <w:rPr>
                <w:rFonts w:ascii="仿宋_GB2312" w:eastAsia="仿宋_GB2312" w:hAnsi="宋体" w:cs="宋体"/>
                <w:color w:val="000000"/>
                <w:sz w:val="24"/>
              </w:rPr>
            </w:pPr>
            <w:r>
              <w:rPr>
                <w:rFonts w:ascii="仿宋_GB2312" w:eastAsia="仿宋_GB2312" w:hAnsi="宋体" w:cs="宋体" w:hint="eastAsia"/>
                <w:color w:val="000000"/>
                <w:sz w:val="24"/>
              </w:rPr>
              <w:t>成绩分值比</w:t>
            </w:r>
          </w:p>
        </w:tc>
      </w:tr>
      <w:tr w:rsidR="00734F45">
        <w:tc>
          <w:tcPr>
            <w:tcW w:w="940" w:type="dxa"/>
            <w:vAlign w:val="center"/>
          </w:tcPr>
          <w:p w:rsidR="00734F45" w:rsidRDefault="00E65807">
            <w:pPr>
              <w:adjustRightInd w:val="0"/>
              <w:snapToGrid w:val="0"/>
              <w:jc w:val="center"/>
              <w:rPr>
                <w:rFonts w:ascii="仿宋_GB2312" w:eastAsia="仿宋_GB2312" w:hAnsi="宋体" w:cs="宋体"/>
                <w:color w:val="000000"/>
                <w:sz w:val="24"/>
              </w:rPr>
            </w:pPr>
            <w:r>
              <w:rPr>
                <w:rFonts w:ascii="仿宋_GB2312" w:eastAsia="仿宋_GB2312" w:hAnsi="宋体" w:cs="宋体" w:hint="eastAsia"/>
                <w:color w:val="000000"/>
                <w:sz w:val="24"/>
              </w:rPr>
              <w:t>1</w:t>
            </w:r>
          </w:p>
        </w:tc>
        <w:tc>
          <w:tcPr>
            <w:tcW w:w="2704" w:type="dxa"/>
            <w:vAlign w:val="center"/>
          </w:tcPr>
          <w:p w:rsidR="00734F45" w:rsidRDefault="00E65807">
            <w:pPr>
              <w:adjustRightInd w:val="0"/>
              <w:snapToGrid w:val="0"/>
              <w:jc w:val="center"/>
              <w:rPr>
                <w:rFonts w:ascii="仿宋_GB2312" w:eastAsia="仿宋_GB2312" w:hAnsi="宋体" w:cs="宋体"/>
                <w:color w:val="000000"/>
                <w:sz w:val="24"/>
              </w:rPr>
            </w:pPr>
            <w:r>
              <w:rPr>
                <w:rFonts w:ascii="仿宋_GB2312" w:eastAsia="仿宋_GB2312" w:hAnsi="宋体" w:cs="宋体" w:hint="eastAsia"/>
                <w:color w:val="000000"/>
                <w:sz w:val="24"/>
              </w:rPr>
              <w:t xml:space="preserve">医学部分(临床基本知识、疾病甄别) </w:t>
            </w:r>
          </w:p>
        </w:tc>
        <w:tc>
          <w:tcPr>
            <w:tcW w:w="2521" w:type="dxa"/>
            <w:vAlign w:val="center"/>
          </w:tcPr>
          <w:p w:rsidR="00734F45" w:rsidRDefault="00E65807">
            <w:pPr>
              <w:adjustRightInd w:val="0"/>
              <w:snapToGrid w:val="0"/>
              <w:jc w:val="center"/>
              <w:rPr>
                <w:rFonts w:ascii="仿宋_GB2312" w:eastAsia="仿宋_GB2312" w:hAnsi="宋体" w:cs="宋体"/>
                <w:color w:val="000000"/>
                <w:sz w:val="24"/>
              </w:rPr>
            </w:pPr>
            <w:proofErr w:type="gramStart"/>
            <w:r>
              <w:rPr>
                <w:rFonts w:ascii="仿宋_GB2312" w:eastAsia="仿宋_GB2312" w:hAnsi="宋体" w:cs="宋体" w:hint="eastAsia"/>
                <w:color w:val="000000"/>
                <w:sz w:val="24"/>
              </w:rPr>
              <w:t>机考15分钟</w:t>
            </w:r>
            <w:proofErr w:type="gramEnd"/>
          </w:p>
          <w:p w:rsidR="00734F45" w:rsidRDefault="00E65807">
            <w:pPr>
              <w:adjustRightInd w:val="0"/>
              <w:snapToGrid w:val="0"/>
              <w:jc w:val="center"/>
              <w:rPr>
                <w:rFonts w:ascii="仿宋_GB2312" w:eastAsia="仿宋_GB2312" w:hAnsi="宋体" w:cs="宋体"/>
                <w:color w:val="000000"/>
                <w:sz w:val="24"/>
              </w:rPr>
            </w:pPr>
            <w:r>
              <w:rPr>
                <w:rFonts w:ascii="仿宋_GB2312" w:eastAsia="仿宋_GB2312" w:hAnsi="宋体" w:cs="宋体" w:hint="eastAsia"/>
                <w:color w:val="000000"/>
                <w:sz w:val="24"/>
              </w:rPr>
              <w:t>操作15分钟</w:t>
            </w:r>
          </w:p>
        </w:tc>
        <w:tc>
          <w:tcPr>
            <w:tcW w:w="2357" w:type="dxa"/>
            <w:vAlign w:val="center"/>
          </w:tcPr>
          <w:p w:rsidR="00734F45" w:rsidRDefault="00E65807">
            <w:pPr>
              <w:adjustRightInd w:val="0"/>
              <w:snapToGrid w:val="0"/>
              <w:jc w:val="center"/>
              <w:rPr>
                <w:rFonts w:ascii="仿宋_GB2312" w:eastAsia="仿宋_GB2312" w:hAnsi="宋体" w:cs="宋体"/>
                <w:color w:val="000000"/>
                <w:sz w:val="24"/>
              </w:rPr>
            </w:pPr>
            <w:r>
              <w:rPr>
                <w:rFonts w:ascii="仿宋_GB2312" w:eastAsia="仿宋_GB2312" w:hAnsi="宋体" w:cs="宋体" w:hint="eastAsia"/>
                <w:color w:val="000000"/>
                <w:sz w:val="24"/>
              </w:rPr>
              <w:t>25%</w:t>
            </w:r>
          </w:p>
        </w:tc>
      </w:tr>
      <w:tr w:rsidR="00734F45">
        <w:tc>
          <w:tcPr>
            <w:tcW w:w="940" w:type="dxa"/>
            <w:vAlign w:val="center"/>
          </w:tcPr>
          <w:p w:rsidR="00734F45" w:rsidRDefault="00E65807">
            <w:pPr>
              <w:adjustRightInd w:val="0"/>
              <w:snapToGrid w:val="0"/>
              <w:jc w:val="center"/>
              <w:rPr>
                <w:rFonts w:ascii="仿宋_GB2312" w:eastAsia="仿宋_GB2312" w:hAnsi="宋体" w:cs="宋体"/>
                <w:color w:val="000000"/>
                <w:sz w:val="24"/>
              </w:rPr>
            </w:pPr>
            <w:r>
              <w:rPr>
                <w:rFonts w:ascii="仿宋_GB2312" w:eastAsia="仿宋_GB2312" w:hAnsi="宋体" w:cs="宋体" w:hint="eastAsia"/>
                <w:color w:val="000000"/>
                <w:sz w:val="24"/>
              </w:rPr>
              <w:t>2</w:t>
            </w:r>
          </w:p>
        </w:tc>
        <w:tc>
          <w:tcPr>
            <w:tcW w:w="2704" w:type="dxa"/>
            <w:vAlign w:val="center"/>
          </w:tcPr>
          <w:p w:rsidR="00734F45" w:rsidRDefault="00E65807">
            <w:pPr>
              <w:adjustRightInd w:val="0"/>
              <w:snapToGrid w:val="0"/>
              <w:jc w:val="center"/>
              <w:rPr>
                <w:rFonts w:ascii="仿宋_GB2312" w:eastAsia="仿宋_GB2312" w:hAnsi="宋体" w:cs="宋体"/>
                <w:color w:val="000000"/>
                <w:sz w:val="24"/>
              </w:rPr>
            </w:pPr>
            <w:r>
              <w:rPr>
                <w:rFonts w:ascii="仿宋_GB2312" w:eastAsia="仿宋_GB2312" w:hAnsi="宋体" w:cs="宋体" w:hint="eastAsia"/>
                <w:color w:val="000000"/>
                <w:sz w:val="24"/>
              </w:rPr>
              <w:t>药品部分（药理学、药品分类摆放）</w:t>
            </w:r>
          </w:p>
        </w:tc>
        <w:tc>
          <w:tcPr>
            <w:tcW w:w="2521" w:type="dxa"/>
            <w:vAlign w:val="center"/>
          </w:tcPr>
          <w:p w:rsidR="00734F45" w:rsidRDefault="00E65807">
            <w:pPr>
              <w:adjustRightInd w:val="0"/>
              <w:snapToGrid w:val="0"/>
              <w:jc w:val="center"/>
              <w:rPr>
                <w:rFonts w:ascii="仿宋_GB2312" w:eastAsia="仿宋_GB2312" w:hAnsi="宋体" w:cs="宋体"/>
                <w:color w:val="000000"/>
                <w:sz w:val="24"/>
              </w:rPr>
            </w:pPr>
            <w:proofErr w:type="gramStart"/>
            <w:r>
              <w:rPr>
                <w:rFonts w:ascii="仿宋_GB2312" w:eastAsia="仿宋_GB2312" w:hAnsi="宋体" w:cs="宋体" w:hint="eastAsia"/>
                <w:color w:val="000000"/>
                <w:sz w:val="24"/>
              </w:rPr>
              <w:t>机考15分钟</w:t>
            </w:r>
            <w:proofErr w:type="gramEnd"/>
          </w:p>
          <w:p w:rsidR="00734F45" w:rsidRDefault="00E65807">
            <w:pPr>
              <w:adjustRightInd w:val="0"/>
              <w:snapToGrid w:val="0"/>
              <w:jc w:val="center"/>
              <w:rPr>
                <w:rFonts w:ascii="仿宋_GB2312" w:eastAsia="仿宋_GB2312" w:hAnsi="宋体" w:cs="宋体"/>
                <w:color w:val="000000"/>
                <w:sz w:val="24"/>
              </w:rPr>
            </w:pPr>
            <w:r>
              <w:rPr>
                <w:rFonts w:ascii="仿宋_GB2312" w:eastAsia="仿宋_GB2312" w:hAnsi="宋体" w:cs="宋体" w:hint="eastAsia"/>
                <w:color w:val="000000"/>
                <w:sz w:val="24"/>
              </w:rPr>
              <w:t>操作15分钟</w:t>
            </w:r>
          </w:p>
        </w:tc>
        <w:tc>
          <w:tcPr>
            <w:tcW w:w="2357" w:type="dxa"/>
            <w:vAlign w:val="center"/>
          </w:tcPr>
          <w:p w:rsidR="00734F45" w:rsidRDefault="00E65807">
            <w:pPr>
              <w:adjustRightInd w:val="0"/>
              <w:snapToGrid w:val="0"/>
              <w:jc w:val="center"/>
              <w:rPr>
                <w:rFonts w:ascii="仿宋_GB2312" w:eastAsia="仿宋_GB2312" w:hAnsi="宋体" w:cs="宋体"/>
                <w:color w:val="000000"/>
                <w:sz w:val="24"/>
              </w:rPr>
            </w:pPr>
            <w:r>
              <w:rPr>
                <w:rFonts w:ascii="仿宋_GB2312" w:eastAsia="仿宋_GB2312" w:hAnsi="宋体" w:cs="宋体" w:hint="eastAsia"/>
                <w:color w:val="000000"/>
                <w:sz w:val="24"/>
              </w:rPr>
              <w:t>25%</w:t>
            </w:r>
          </w:p>
        </w:tc>
      </w:tr>
      <w:tr w:rsidR="00734F45">
        <w:tc>
          <w:tcPr>
            <w:tcW w:w="940" w:type="dxa"/>
            <w:vAlign w:val="center"/>
          </w:tcPr>
          <w:p w:rsidR="00734F45" w:rsidRDefault="00E65807">
            <w:pPr>
              <w:adjustRightInd w:val="0"/>
              <w:snapToGrid w:val="0"/>
              <w:jc w:val="center"/>
              <w:rPr>
                <w:rFonts w:ascii="仿宋_GB2312" w:eastAsia="仿宋_GB2312" w:hAnsi="宋体" w:cs="宋体"/>
                <w:color w:val="000000"/>
                <w:sz w:val="24"/>
              </w:rPr>
            </w:pPr>
            <w:r>
              <w:rPr>
                <w:rFonts w:ascii="仿宋_GB2312" w:eastAsia="仿宋_GB2312" w:hAnsi="宋体" w:cs="宋体" w:hint="eastAsia"/>
                <w:color w:val="000000"/>
                <w:sz w:val="24"/>
              </w:rPr>
              <w:t>3</w:t>
            </w:r>
          </w:p>
        </w:tc>
        <w:tc>
          <w:tcPr>
            <w:tcW w:w="2704" w:type="dxa"/>
            <w:vAlign w:val="center"/>
          </w:tcPr>
          <w:p w:rsidR="00734F45" w:rsidRDefault="00E65807">
            <w:pPr>
              <w:adjustRightInd w:val="0"/>
              <w:snapToGrid w:val="0"/>
              <w:jc w:val="center"/>
              <w:rPr>
                <w:rFonts w:ascii="仿宋_GB2312" w:eastAsia="仿宋_GB2312" w:hAnsi="宋体" w:cs="宋体"/>
                <w:color w:val="000000"/>
                <w:sz w:val="24"/>
              </w:rPr>
            </w:pPr>
            <w:r>
              <w:rPr>
                <w:rFonts w:ascii="仿宋_GB2312" w:eastAsia="仿宋_GB2312" w:hAnsi="宋体" w:cs="宋体" w:hint="eastAsia"/>
                <w:color w:val="000000"/>
                <w:sz w:val="24"/>
              </w:rPr>
              <w:t>西药调剂（含审方）</w:t>
            </w:r>
          </w:p>
        </w:tc>
        <w:tc>
          <w:tcPr>
            <w:tcW w:w="2521" w:type="dxa"/>
            <w:vAlign w:val="center"/>
          </w:tcPr>
          <w:p w:rsidR="00734F45" w:rsidRDefault="00E65807">
            <w:pPr>
              <w:adjustRightInd w:val="0"/>
              <w:snapToGrid w:val="0"/>
              <w:jc w:val="center"/>
              <w:rPr>
                <w:rFonts w:ascii="仿宋_GB2312" w:eastAsia="仿宋_GB2312" w:hAnsi="宋体" w:cs="宋体"/>
                <w:color w:val="000000"/>
                <w:sz w:val="24"/>
              </w:rPr>
            </w:pPr>
            <w:proofErr w:type="gramStart"/>
            <w:r>
              <w:rPr>
                <w:rFonts w:ascii="仿宋_GB2312" w:eastAsia="仿宋_GB2312" w:hAnsi="宋体" w:cs="宋体" w:hint="eastAsia"/>
                <w:color w:val="000000"/>
                <w:sz w:val="24"/>
              </w:rPr>
              <w:t>机考10分钟</w:t>
            </w:r>
            <w:proofErr w:type="gramEnd"/>
          </w:p>
          <w:p w:rsidR="00734F45" w:rsidRDefault="00E65807">
            <w:pPr>
              <w:adjustRightInd w:val="0"/>
              <w:snapToGrid w:val="0"/>
              <w:jc w:val="center"/>
              <w:rPr>
                <w:rFonts w:ascii="仿宋_GB2312" w:eastAsia="仿宋_GB2312" w:hAnsi="宋体" w:cs="宋体"/>
                <w:color w:val="000000"/>
                <w:sz w:val="24"/>
              </w:rPr>
            </w:pPr>
            <w:r>
              <w:rPr>
                <w:rFonts w:ascii="仿宋_GB2312" w:eastAsia="仿宋_GB2312" w:hAnsi="宋体" w:cs="宋体" w:hint="eastAsia"/>
                <w:color w:val="000000"/>
                <w:sz w:val="24"/>
              </w:rPr>
              <w:t>操作15分钟</w:t>
            </w:r>
          </w:p>
        </w:tc>
        <w:tc>
          <w:tcPr>
            <w:tcW w:w="2357" w:type="dxa"/>
            <w:vAlign w:val="center"/>
          </w:tcPr>
          <w:p w:rsidR="00734F45" w:rsidRDefault="00E65807">
            <w:pPr>
              <w:adjustRightInd w:val="0"/>
              <w:snapToGrid w:val="0"/>
              <w:jc w:val="center"/>
              <w:rPr>
                <w:rFonts w:ascii="仿宋_GB2312" w:eastAsia="仿宋_GB2312" w:hAnsi="宋体" w:cs="宋体"/>
                <w:color w:val="000000"/>
                <w:sz w:val="24"/>
              </w:rPr>
            </w:pPr>
            <w:r>
              <w:rPr>
                <w:rFonts w:ascii="仿宋_GB2312" w:eastAsia="仿宋_GB2312" w:hAnsi="宋体" w:cs="宋体" w:hint="eastAsia"/>
                <w:color w:val="000000"/>
                <w:sz w:val="24"/>
              </w:rPr>
              <w:t>30%</w:t>
            </w:r>
          </w:p>
        </w:tc>
      </w:tr>
      <w:tr w:rsidR="00734F45">
        <w:tc>
          <w:tcPr>
            <w:tcW w:w="940" w:type="dxa"/>
            <w:vAlign w:val="center"/>
          </w:tcPr>
          <w:p w:rsidR="00734F45" w:rsidRDefault="00E65807">
            <w:pPr>
              <w:adjustRightInd w:val="0"/>
              <w:snapToGrid w:val="0"/>
              <w:jc w:val="center"/>
              <w:rPr>
                <w:rFonts w:ascii="仿宋_GB2312" w:eastAsia="仿宋_GB2312" w:hAnsi="宋体" w:cs="宋体"/>
                <w:color w:val="000000"/>
                <w:sz w:val="24"/>
              </w:rPr>
            </w:pPr>
            <w:r>
              <w:rPr>
                <w:rFonts w:ascii="仿宋_GB2312" w:eastAsia="仿宋_GB2312" w:hAnsi="宋体" w:cs="宋体" w:hint="eastAsia"/>
                <w:color w:val="000000"/>
                <w:sz w:val="24"/>
              </w:rPr>
              <w:t>4</w:t>
            </w:r>
          </w:p>
        </w:tc>
        <w:tc>
          <w:tcPr>
            <w:tcW w:w="2704" w:type="dxa"/>
            <w:vAlign w:val="center"/>
          </w:tcPr>
          <w:p w:rsidR="00734F45" w:rsidRDefault="00E65807">
            <w:pPr>
              <w:adjustRightInd w:val="0"/>
              <w:snapToGrid w:val="0"/>
              <w:jc w:val="center"/>
              <w:rPr>
                <w:rFonts w:ascii="仿宋_GB2312" w:eastAsia="仿宋_GB2312" w:hAnsi="宋体" w:cs="宋体"/>
                <w:color w:val="000000"/>
                <w:sz w:val="24"/>
              </w:rPr>
            </w:pPr>
            <w:r>
              <w:rPr>
                <w:rFonts w:ascii="仿宋_GB2312" w:eastAsia="仿宋_GB2312" w:hAnsi="宋体" w:cs="宋体" w:hint="eastAsia"/>
                <w:color w:val="000000"/>
                <w:sz w:val="24"/>
              </w:rPr>
              <w:t>疾病与合理用药</w:t>
            </w:r>
          </w:p>
        </w:tc>
        <w:tc>
          <w:tcPr>
            <w:tcW w:w="2521" w:type="dxa"/>
            <w:vAlign w:val="center"/>
          </w:tcPr>
          <w:p w:rsidR="00734F45" w:rsidRDefault="00E65807">
            <w:pPr>
              <w:adjustRightInd w:val="0"/>
              <w:snapToGrid w:val="0"/>
              <w:jc w:val="center"/>
              <w:rPr>
                <w:rFonts w:ascii="仿宋_GB2312" w:eastAsia="仿宋_GB2312" w:hAnsi="宋体" w:cs="宋体"/>
                <w:color w:val="000000"/>
                <w:sz w:val="24"/>
              </w:rPr>
            </w:pPr>
            <w:r>
              <w:rPr>
                <w:rFonts w:ascii="仿宋_GB2312" w:eastAsia="仿宋_GB2312" w:hAnsi="宋体" w:cs="宋体" w:hint="eastAsia"/>
                <w:color w:val="000000"/>
                <w:sz w:val="24"/>
              </w:rPr>
              <w:t>15分钟</w:t>
            </w:r>
          </w:p>
        </w:tc>
        <w:tc>
          <w:tcPr>
            <w:tcW w:w="2357" w:type="dxa"/>
            <w:vAlign w:val="center"/>
          </w:tcPr>
          <w:p w:rsidR="00734F45" w:rsidRDefault="00E65807">
            <w:pPr>
              <w:adjustRightInd w:val="0"/>
              <w:snapToGrid w:val="0"/>
              <w:jc w:val="center"/>
              <w:rPr>
                <w:rFonts w:ascii="仿宋_GB2312" w:eastAsia="仿宋_GB2312" w:hAnsi="宋体" w:cs="宋体"/>
                <w:color w:val="000000"/>
                <w:sz w:val="24"/>
              </w:rPr>
            </w:pPr>
            <w:r>
              <w:rPr>
                <w:rFonts w:ascii="仿宋_GB2312" w:eastAsia="仿宋_GB2312" w:hAnsi="宋体" w:cs="宋体" w:hint="eastAsia"/>
                <w:color w:val="000000"/>
                <w:sz w:val="24"/>
              </w:rPr>
              <w:t>20%</w:t>
            </w:r>
          </w:p>
        </w:tc>
      </w:tr>
      <w:tr w:rsidR="00734F45">
        <w:tc>
          <w:tcPr>
            <w:tcW w:w="6165" w:type="dxa"/>
            <w:gridSpan w:val="3"/>
            <w:vAlign w:val="center"/>
          </w:tcPr>
          <w:p w:rsidR="00734F45" w:rsidRDefault="00E65807">
            <w:pPr>
              <w:adjustRightInd w:val="0"/>
              <w:snapToGrid w:val="0"/>
              <w:jc w:val="center"/>
              <w:rPr>
                <w:rFonts w:ascii="仿宋_GB2312" w:eastAsia="仿宋_GB2312" w:hAnsi="宋体" w:cs="宋体"/>
                <w:color w:val="000000"/>
                <w:sz w:val="24"/>
              </w:rPr>
            </w:pPr>
            <w:r>
              <w:rPr>
                <w:rFonts w:ascii="仿宋_GB2312" w:eastAsia="仿宋_GB2312" w:hAnsi="宋体" w:cs="宋体" w:hint="eastAsia"/>
                <w:color w:val="000000"/>
                <w:sz w:val="24"/>
              </w:rPr>
              <w:t>总计</w:t>
            </w:r>
          </w:p>
        </w:tc>
        <w:tc>
          <w:tcPr>
            <w:tcW w:w="2357" w:type="dxa"/>
            <w:vAlign w:val="center"/>
          </w:tcPr>
          <w:p w:rsidR="00734F45" w:rsidRDefault="00E65807">
            <w:pPr>
              <w:adjustRightInd w:val="0"/>
              <w:snapToGrid w:val="0"/>
              <w:jc w:val="center"/>
              <w:rPr>
                <w:rFonts w:ascii="仿宋_GB2312" w:eastAsia="仿宋_GB2312" w:hAnsi="宋体" w:cs="宋体"/>
                <w:color w:val="000000"/>
                <w:sz w:val="24"/>
              </w:rPr>
            </w:pPr>
            <w:r>
              <w:rPr>
                <w:rFonts w:ascii="仿宋_GB2312" w:eastAsia="仿宋_GB2312" w:hAnsi="宋体" w:cs="宋体" w:hint="eastAsia"/>
                <w:color w:val="000000"/>
                <w:sz w:val="24"/>
              </w:rPr>
              <w:t>100%</w:t>
            </w:r>
          </w:p>
        </w:tc>
      </w:tr>
    </w:tbl>
    <w:p w:rsidR="00734F45" w:rsidRDefault="00E65807">
      <w:pPr>
        <w:adjustRightInd w:val="0"/>
        <w:snapToGrid w:val="0"/>
        <w:spacing w:line="560" w:lineRule="exact"/>
        <w:ind w:firstLineChars="200" w:firstLine="600"/>
        <w:rPr>
          <w:rFonts w:ascii="仿宋_GB2312" w:eastAsia="仿宋_GB2312"/>
          <w:bCs/>
          <w:color w:val="000000"/>
          <w:sz w:val="30"/>
          <w:szCs w:val="30"/>
        </w:rPr>
      </w:pPr>
      <w:r>
        <w:rPr>
          <w:rFonts w:ascii="仿宋_GB2312" w:eastAsia="仿宋_GB2312" w:hint="eastAsia"/>
          <w:bCs/>
          <w:color w:val="000000"/>
          <w:sz w:val="30"/>
          <w:szCs w:val="30"/>
        </w:rPr>
        <w:t>竞赛内容所考察的职业能力：疾病甄别能力、药品咨询能力、药品调剂能力、合理用药能力；所体现的职业精神：药师职业的责任感、崇敬感和敬畏感，敬业爱岗，以服务他人为乐的精神。</w:t>
      </w:r>
    </w:p>
    <w:p w:rsidR="00734F45" w:rsidRDefault="00E65807">
      <w:pPr>
        <w:snapToGrid w:val="0"/>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 xml:space="preserve">This competition is individual and could be divided as </w:t>
      </w:r>
      <w:proofErr w:type="spellStart"/>
      <w:proofErr w:type="gramStart"/>
      <w:r>
        <w:rPr>
          <w:rFonts w:ascii="Times New Roman" w:eastAsia="黑体" w:hAnsi="Times New Roman" w:cs="Times New Roman"/>
          <w:sz w:val="30"/>
          <w:szCs w:val="30"/>
        </w:rPr>
        <w:t>follows:Medical</w:t>
      </w:r>
      <w:proofErr w:type="spellEnd"/>
      <w:proofErr w:type="gramEnd"/>
      <w:r>
        <w:rPr>
          <w:rFonts w:ascii="Times New Roman" w:eastAsia="黑体" w:hAnsi="Times New Roman" w:cs="Times New Roman"/>
          <w:sz w:val="30"/>
          <w:szCs w:val="30"/>
        </w:rPr>
        <w:t xml:space="preserve"> part (clinical basic knowledge, disease screening), Pharmaceutical part (pharmacology, drug classification display), Medicine preparation (including </w:t>
      </w:r>
      <w:hyperlink r:id="rId9" w:history="1">
        <w:r>
          <w:rPr>
            <w:rFonts w:ascii="Times New Roman" w:eastAsia="黑体" w:hAnsi="Times New Roman" w:cs="Times New Roman"/>
            <w:sz w:val="30"/>
            <w:szCs w:val="30"/>
          </w:rPr>
          <w:t>prescription evaluation</w:t>
        </w:r>
      </w:hyperlink>
      <w:r>
        <w:rPr>
          <w:rFonts w:ascii="Times New Roman" w:eastAsia="黑体" w:hAnsi="Times New Roman" w:cs="Times New Roman"/>
          <w:sz w:val="30"/>
          <w:szCs w:val="30"/>
        </w:rPr>
        <w:t>)</w:t>
      </w:r>
      <w:r>
        <w:rPr>
          <w:rFonts w:ascii="Times New Roman" w:eastAsia="黑体" w:hAnsi="Times New Roman" w:cs="Times New Roman" w:hint="eastAsia"/>
          <w:sz w:val="30"/>
          <w:szCs w:val="30"/>
        </w:rPr>
        <w:t>,</w:t>
      </w:r>
      <w:r>
        <w:rPr>
          <w:rFonts w:ascii="Times New Roman" w:eastAsia="黑体" w:hAnsi="Times New Roman" w:cs="Times New Roman"/>
          <w:sz w:val="30"/>
          <w:szCs w:val="30"/>
        </w:rPr>
        <w:t xml:space="preserve">Disease and rational drug </w:t>
      </w:r>
      <w:proofErr w:type="spellStart"/>
      <w:r>
        <w:rPr>
          <w:rFonts w:ascii="Times New Roman" w:eastAsia="黑体" w:hAnsi="Times New Roman" w:cs="Times New Roman"/>
          <w:sz w:val="30"/>
          <w:szCs w:val="30"/>
        </w:rPr>
        <w:t>use.The</w:t>
      </w:r>
      <w:proofErr w:type="spellEnd"/>
      <w:r>
        <w:rPr>
          <w:rFonts w:ascii="Times New Roman" w:eastAsia="黑体" w:hAnsi="Times New Roman" w:cs="Times New Roman"/>
          <w:sz w:val="30"/>
          <w:szCs w:val="30"/>
        </w:rPr>
        <w:t xml:space="preserve"> score ratio for each </w:t>
      </w:r>
      <w:proofErr w:type="spellStart"/>
      <w:r>
        <w:rPr>
          <w:rFonts w:ascii="Times New Roman" w:eastAsia="黑体" w:hAnsi="Times New Roman" w:cs="Times New Roman"/>
          <w:sz w:val="30"/>
          <w:szCs w:val="30"/>
        </w:rPr>
        <w:t>partwas</w:t>
      </w:r>
      <w:proofErr w:type="spellEnd"/>
      <w:r>
        <w:rPr>
          <w:rFonts w:ascii="Times New Roman" w:eastAsia="黑体" w:hAnsi="Times New Roman" w:cs="Times New Roman"/>
          <w:sz w:val="30"/>
          <w:szCs w:val="30"/>
        </w:rPr>
        <w:t xml:space="preserve"> shown in table </w:t>
      </w:r>
      <w:r>
        <w:rPr>
          <w:rFonts w:ascii="Times New Roman" w:eastAsia="黑体" w:hAnsi="Times New Roman" w:cs="Times New Roman"/>
          <w:sz w:val="30"/>
          <w:szCs w:val="30"/>
        </w:rPr>
        <w:lastRenderedPageBreak/>
        <w:t>1.</w:t>
      </w:r>
    </w:p>
    <w:p w:rsidR="00734F45" w:rsidRDefault="00734F45">
      <w:pPr>
        <w:adjustRightInd w:val="0"/>
        <w:snapToGrid w:val="0"/>
        <w:spacing w:line="320" w:lineRule="exact"/>
        <w:jc w:val="center"/>
        <w:rPr>
          <w:rFonts w:ascii="仿宋_GB2312" w:eastAsia="仿宋_GB2312"/>
          <w:b/>
          <w:color w:val="000000"/>
          <w:sz w:val="24"/>
        </w:rPr>
      </w:pPr>
    </w:p>
    <w:p w:rsidR="00734F45" w:rsidRDefault="00E65807">
      <w:pPr>
        <w:adjustRightInd w:val="0"/>
        <w:snapToGrid w:val="0"/>
        <w:spacing w:line="320" w:lineRule="exact"/>
        <w:jc w:val="center"/>
        <w:rPr>
          <w:rFonts w:ascii="仿宋_GB2312" w:eastAsia="仿宋_GB2312"/>
          <w:b/>
          <w:color w:val="000000"/>
          <w:sz w:val="24"/>
        </w:rPr>
      </w:pPr>
      <w:r>
        <w:rPr>
          <w:rFonts w:ascii="仿宋_GB2312" w:eastAsia="仿宋_GB2312"/>
          <w:b/>
          <w:color w:val="000000"/>
          <w:sz w:val="24"/>
        </w:rPr>
        <w:t xml:space="preserve">Table </w:t>
      </w:r>
      <w:r>
        <w:rPr>
          <w:rFonts w:ascii="仿宋_GB2312" w:eastAsia="仿宋_GB2312" w:hint="eastAsia"/>
          <w:b/>
          <w:color w:val="000000"/>
          <w:sz w:val="24"/>
        </w:rPr>
        <w:t xml:space="preserve">1  </w:t>
      </w:r>
      <w:hyperlink r:id="rId10" w:history="1">
        <w:r>
          <w:rPr>
            <w:rStyle w:val="ad"/>
            <w:rFonts w:ascii="Times New Roman" w:hAnsi="Times New Roman" w:cs="Times New Roman"/>
            <w:color w:val="auto"/>
            <w:sz w:val="24"/>
            <w:szCs w:val="24"/>
            <w:u w:val="none"/>
            <w:shd w:val="clear" w:color="auto" w:fill="F9FBFC"/>
          </w:rPr>
          <w:t>competition</w:t>
        </w:r>
      </w:hyperlink>
      <w:r>
        <w:rPr>
          <w:rStyle w:val="apple-converted-space"/>
          <w:rFonts w:ascii="Times New Roman" w:hAnsi="Times New Roman" w:cs="Times New Roman"/>
          <w:sz w:val="24"/>
          <w:szCs w:val="24"/>
          <w:shd w:val="clear" w:color="auto" w:fill="F9FBFC"/>
        </w:rPr>
        <w:t> </w:t>
      </w:r>
      <w:hyperlink r:id="rId11" w:history="1">
        <w:r>
          <w:rPr>
            <w:rStyle w:val="ad"/>
            <w:rFonts w:ascii="Times New Roman" w:hAnsi="Times New Roman" w:cs="Times New Roman"/>
            <w:color w:val="auto"/>
            <w:sz w:val="24"/>
            <w:szCs w:val="24"/>
            <w:u w:val="none"/>
            <w:shd w:val="clear" w:color="auto" w:fill="F9FBFC"/>
          </w:rPr>
          <w:t>item</w:t>
        </w:r>
      </w:hyperlink>
      <w:r>
        <w:rPr>
          <w:rFonts w:ascii="Times New Roman" w:eastAsia="仿宋_GB2312" w:hAnsi="Times New Roman" w:cs="Times New Roman"/>
          <w:sz w:val="24"/>
          <w:szCs w:val="24"/>
        </w:rPr>
        <w:t>、</w:t>
      </w:r>
      <w:r>
        <w:rPr>
          <w:rFonts w:ascii="Times New Roman" w:eastAsia="仿宋_GB2312" w:hAnsi="Times New Roman" w:cs="Times New Roman"/>
          <w:sz w:val="24"/>
          <w:szCs w:val="24"/>
        </w:rPr>
        <w:t xml:space="preserve">time limit and </w:t>
      </w:r>
      <w:r>
        <w:rPr>
          <w:rFonts w:ascii="Times New Roman" w:hAnsi="Times New Roman" w:cs="Times New Roman"/>
          <w:sz w:val="24"/>
          <w:szCs w:val="24"/>
          <w:shd w:val="clear" w:color="auto" w:fill="FFFFFF"/>
        </w:rPr>
        <w:t>performance indicator system</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2704"/>
        <w:gridCol w:w="2521"/>
        <w:gridCol w:w="2357"/>
      </w:tblGrid>
      <w:tr w:rsidR="00734F45">
        <w:tc>
          <w:tcPr>
            <w:tcW w:w="940" w:type="dxa"/>
            <w:vAlign w:val="center"/>
          </w:tcPr>
          <w:p w:rsidR="00734F45" w:rsidRDefault="00E65807">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No</w:t>
            </w:r>
          </w:p>
        </w:tc>
        <w:tc>
          <w:tcPr>
            <w:tcW w:w="2704" w:type="dxa"/>
            <w:vAlign w:val="center"/>
          </w:tcPr>
          <w:p w:rsidR="00734F45" w:rsidRDefault="00E65807">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Item</w:t>
            </w:r>
          </w:p>
        </w:tc>
        <w:tc>
          <w:tcPr>
            <w:tcW w:w="2521" w:type="dxa"/>
            <w:vAlign w:val="center"/>
          </w:tcPr>
          <w:p w:rsidR="00734F45" w:rsidRDefault="00E65807">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Time limit</w:t>
            </w:r>
          </w:p>
        </w:tc>
        <w:tc>
          <w:tcPr>
            <w:tcW w:w="2357" w:type="dxa"/>
            <w:vAlign w:val="center"/>
          </w:tcPr>
          <w:p w:rsidR="00734F45" w:rsidRDefault="00E65807">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Score ratio</w:t>
            </w:r>
          </w:p>
        </w:tc>
      </w:tr>
      <w:tr w:rsidR="00734F45">
        <w:tc>
          <w:tcPr>
            <w:tcW w:w="940" w:type="dxa"/>
            <w:vAlign w:val="center"/>
          </w:tcPr>
          <w:p w:rsidR="00734F45" w:rsidRDefault="00E65807">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4" w:type="dxa"/>
            <w:vAlign w:val="center"/>
          </w:tcPr>
          <w:p w:rsidR="00734F45" w:rsidRDefault="00E65807">
            <w:pPr>
              <w:adjustRightInd w:val="0"/>
              <w:snapToGrid w:val="0"/>
              <w:jc w:val="center"/>
              <w:rPr>
                <w:rFonts w:ascii="Times New Roman" w:hAnsi="Times New Roman" w:cs="Times New Roman"/>
                <w:color w:val="000000"/>
                <w:sz w:val="24"/>
                <w:szCs w:val="24"/>
              </w:rPr>
            </w:pPr>
            <w:r>
              <w:rPr>
                <w:rFonts w:ascii="Times New Roman" w:hAnsi="Times New Roman" w:cs="Times New Roman"/>
                <w:sz w:val="24"/>
                <w:szCs w:val="24"/>
              </w:rPr>
              <w:t>medical part</w:t>
            </w:r>
          </w:p>
        </w:tc>
        <w:tc>
          <w:tcPr>
            <w:tcW w:w="2521" w:type="dxa"/>
            <w:vAlign w:val="center"/>
          </w:tcPr>
          <w:p w:rsidR="00734F45" w:rsidRDefault="00E65807">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computer-based testing15 min</w:t>
            </w:r>
          </w:p>
          <w:p w:rsidR="00734F45" w:rsidRDefault="00E65807">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operation15 min</w:t>
            </w:r>
          </w:p>
        </w:tc>
        <w:tc>
          <w:tcPr>
            <w:tcW w:w="2357" w:type="dxa"/>
            <w:vAlign w:val="center"/>
          </w:tcPr>
          <w:p w:rsidR="00734F45" w:rsidRDefault="00E65807">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734F45">
        <w:tc>
          <w:tcPr>
            <w:tcW w:w="940" w:type="dxa"/>
            <w:vAlign w:val="center"/>
          </w:tcPr>
          <w:p w:rsidR="00734F45" w:rsidRDefault="00E65807">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4" w:type="dxa"/>
            <w:vAlign w:val="center"/>
          </w:tcPr>
          <w:p w:rsidR="00734F45" w:rsidRDefault="00E65807">
            <w:pPr>
              <w:adjustRightInd w:val="0"/>
              <w:snapToGrid w:val="0"/>
              <w:jc w:val="center"/>
              <w:rPr>
                <w:rFonts w:ascii="Times New Roman" w:hAnsi="Times New Roman" w:cs="Times New Roman"/>
                <w:color w:val="000000"/>
                <w:sz w:val="24"/>
                <w:szCs w:val="24"/>
              </w:rPr>
            </w:pPr>
            <w:r>
              <w:rPr>
                <w:rFonts w:ascii="Times New Roman" w:hAnsi="Times New Roman" w:cs="Times New Roman"/>
                <w:sz w:val="24"/>
                <w:szCs w:val="24"/>
              </w:rPr>
              <w:t>Pharmaceutical part</w:t>
            </w:r>
          </w:p>
        </w:tc>
        <w:tc>
          <w:tcPr>
            <w:tcW w:w="2521" w:type="dxa"/>
            <w:vAlign w:val="center"/>
          </w:tcPr>
          <w:p w:rsidR="00734F45" w:rsidRDefault="00E65807">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computer-based testing15 min</w:t>
            </w:r>
          </w:p>
          <w:p w:rsidR="00734F45" w:rsidRDefault="00E65807">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operation15 min</w:t>
            </w:r>
          </w:p>
        </w:tc>
        <w:tc>
          <w:tcPr>
            <w:tcW w:w="2357" w:type="dxa"/>
            <w:vAlign w:val="center"/>
          </w:tcPr>
          <w:p w:rsidR="00734F45" w:rsidRDefault="00E65807">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734F45">
        <w:tc>
          <w:tcPr>
            <w:tcW w:w="940" w:type="dxa"/>
            <w:vAlign w:val="center"/>
          </w:tcPr>
          <w:p w:rsidR="00734F45" w:rsidRDefault="00E65807">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4" w:type="dxa"/>
            <w:vAlign w:val="center"/>
          </w:tcPr>
          <w:p w:rsidR="00734F45" w:rsidRDefault="00E65807">
            <w:pPr>
              <w:adjustRightInd w:val="0"/>
              <w:snapToGrid w:val="0"/>
              <w:jc w:val="center"/>
              <w:rPr>
                <w:rFonts w:ascii="Times New Roman" w:hAnsi="Times New Roman" w:cs="Times New Roman"/>
                <w:color w:val="000000"/>
                <w:sz w:val="24"/>
                <w:szCs w:val="24"/>
              </w:rPr>
            </w:pPr>
            <w:r>
              <w:rPr>
                <w:rFonts w:ascii="Times New Roman" w:hAnsi="Times New Roman" w:cs="Times New Roman"/>
                <w:sz w:val="24"/>
                <w:szCs w:val="24"/>
              </w:rPr>
              <w:t>medicine preparation</w:t>
            </w:r>
          </w:p>
        </w:tc>
        <w:tc>
          <w:tcPr>
            <w:tcW w:w="2521" w:type="dxa"/>
            <w:vAlign w:val="center"/>
          </w:tcPr>
          <w:p w:rsidR="00734F45" w:rsidRDefault="00E65807">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computer-based testing 10 min</w:t>
            </w:r>
          </w:p>
          <w:p w:rsidR="00734F45" w:rsidRDefault="00E65807">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operation15 min</w:t>
            </w:r>
          </w:p>
        </w:tc>
        <w:tc>
          <w:tcPr>
            <w:tcW w:w="2357" w:type="dxa"/>
            <w:vAlign w:val="center"/>
          </w:tcPr>
          <w:p w:rsidR="00734F45" w:rsidRDefault="00E65807">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734F45">
        <w:tc>
          <w:tcPr>
            <w:tcW w:w="940" w:type="dxa"/>
            <w:vAlign w:val="center"/>
          </w:tcPr>
          <w:p w:rsidR="00734F45" w:rsidRDefault="00E65807">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4" w:type="dxa"/>
            <w:vAlign w:val="center"/>
          </w:tcPr>
          <w:p w:rsidR="00734F45" w:rsidRDefault="00E65807">
            <w:pPr>
              <w:adjustRightInd w:val="0"/>
              <w:snapToGrid w:val="0"/>
              <w:jc w:val="center"/>
              <w:rPr>
                <w:rFonts w:ascii="Times New Roman" w:hAnsi="Times New Roman" w:cs="Times New Roman"/>
                <w:color w:val="000000"/>
                <w:sz w:val="24"/>
                <w:szCs w:val="24"/>
              </w:rPr>
            </w:pPr>
            <w:r>
              <w:rPr>
                <w:rFonts w:ascii="Times New Roman" w:hAnsi="Times New Roman" w:cs="Times New Roman"/>
                <w:sz w:val="24"/>
                <w:szCs w:val="24"/>
              </w:rPr>
              <w:t>disease and rational drug use</w:t>
            </w:r>
          </w:p>
        </w:tc>
        <w:tc>
          <w:tcPr>
            <w:tcW w:w="2521" w:type="dxa"/>
            <w:vAlign w:val="center"/>
          </w:tcPr>
          <w:p w:rsidR="00734F45" w:rsidRDefault="00E65807">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 min</w:t>
            </w:r>
          </w:p>
        </w:tc>
        <w:tc>
          <w:tcPr>
            <w:tcW w:w="2357" w:type="dxa"/>
            <w:vAlign w:val="center"/>
          </w:tcPr>
          <w:p w:rsidR="00734F45" w:rsidRDefault="00E65807">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734F45">
        <w:tc>
          <w:tcPr>
            <w:tcW w:w="6165" w:type="dxa"/>
            <w:gridSpan w:val="3"/>
            <w:vAlign w:val="center"/>
          </w:tcPr>
          <w:p w:rsidR="00734F45" w:rsidRDefault="00E65807">
            <w:pPr>
              <w:adjustRightInd w:val="0"/>
              <w:snapToGrid w:val="0"/>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t</w:t>
            </w:r>
            <w:r>
              <w:rPr>
                <w:rFonts w:ascii="Times New Roman" w:hAnsi="Times New Roman" w:cs="Times New Roman"/>
                <w:color w:val="000000"/>
                <w:sz w:val="24"/>
                <w:szCs w:val="24"/>
              </w:rPr>
              <w:t>otal</w:t>
            </w:r>
          </w:p>
        </w:tc>
        <w:tc>
          <w:tcPr>
            <w:tcW w:w="2357" w:type="dxa"/>
            <w:vAlign w:val="center"/>
          </w:tcPr>
          <w:p w:rsidR="00734F45" w:rsidRDefault="00E65807">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bl>
    <w:p w:rsidR="00734F45" w:rsidRDefault="00E65807">
      <w:pPr>
        <w:adjustRightInd w:val="0"/>
        <w:snapToGrid w:val="0"/>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The vocational abilities investigated in the competition are as follows: disease screening ability, drug consulting ability, drug dispensing ability, rational drug use ability. The professional spirits are reflected as: the sense of responsibility, respect and awe of the pharmacists' profession, dedication and love, and the spirit of serving others.</w:t>
      </w:r>
    </w:p>
    <w:p w:rsidR="00734F45" w:rsidRDefault="00E65807">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七、竞赛方式（含组队要求、是否邀请境外代表队参赛）</w:t>
      </w:r>
    </w:p>
    <w:p w:rsidR="00734F45" w:rsidRDefault="00E65807">
      <w:pPr>
        <w:adjustRightInd w:val="0"/>
        <w:snapToGrid w:val="0"/>
        <w:spacing w:line="560" w:lineRule="exact"/>
        <w:ind w:firstLineChars="200" w:firstLine="600"/>
        <w:rPr>
          <w:rFonts w:ascii="仿宋_GB2312" w:eastAsia="仿宋_GB2312"/>
          <w:color w:val="000000"/>
          <w:sz w:val="30"/>
          <w:szCs w:val="30"/>
        </w:rPr>
      </w:pPr>
      <w:r>
        <w:rPr>
          <w:rFonts w:ascii="仿宋_GB2312" w:eastAsia="仿宋_GB2312" w:hint="eastAsia"/>
          <w:color w:val="000000"/>
          <w:kern w:val="0"/>
          <w:sz w:val="30"/>
          <w:szCs w:val="30"/>
        </w:rPr>
        <w:t>（一）组队方式</w:t>
      </w:r>
    </w:p>
    <w:p w:rsidR="00734F45" w:rsidRDefault="00E65807">
      <w:pPr>
        <w:adjustRightInd w:val="0"/>
        <w:snapToGrid w:val="0"/>
        <w:spacing w:line="560" w:lineRule="exact"/>
        <w:ind w:firstLineChars="200" w:firstLine="600"/>
        <w:rPr>
          <w:rFonts w:ascii="仿宋_GB2312" w:eastAsia="仿宋_GB2312"/>
          <w:color w:val="FF0000"/>
          <w:sz w:val="30"/>
          <w:szCs w:val="30"/>
        </w:rPr>
      </w:pPr>
      <w:r>
        <w:rPr>
          <w:rFonts w:ascii="仿宋_GB2312" w:eastAsia="仿宋_GB2312" w:hint="eastAsia"/>
          <w:color w:val="0D0D0D"/>
          <w:sz w:val="30"/>
          <w:szCs w:val="30"/>
        </w:rPr>
        <w:t>本赛项为个人赛，</w:t>
      </w:r>
      <w:r w:rsidR="000A24FB">
        <w:rPr>
          <w:rFonts w:ascii="仿宋_GB2312" w:eastAsia="仿宋_GB2312" w:hint="eastAsia"/>
          <w:color w:val="0D0D0D"/>
          <w:sz w:val="30"/>
          <w:szCs w:val="30"/>
        </w:rPr>
        <w:t>每省</w:t>
      </w:r>
      <w:r>
        <w:rPr>
          <w:rFonts w:ascii="仿宋_GB2312" w:eastAsia="仿宋_GB2312" w:hint="eastAsia"/>
          <w:color w:val="0D0D0D"/>
          <w:sz w:val="30"/>
          <w:szCs w:val="30"/>
        </w:rPr>
        <w:t>限报4名</w:t>
      </w:r>
      <w:r>
        <w:rPr>
          <w:rFonts w:ascii="仿宋_GB2312" w:eastAsia="仿宋_GB2312" w:hint="eastAsia"/>
          <w:sz w:val="30"/>
          <w:szCs w:val="30"/>
        </w:rPr>
        <w:t>选手，</w:t>
      </w:r>
      <w:r>
        <w:rPr>
          <w:rFonts w:ascii="仿宋_GB2312" w:eastAsia="仿宋_GB2312" w:hAnsi="仿宋" w:cs="仿宋" w:hint="eastAsia"/>
          <w:sz w:val="30"/>
          <w:szCs w:val="30"/>
        </w:rPr>
        <w:t>来自同一院校的参赛选手不得超过2人</w:t>
      </w:r>
      <w:r>
        <w:rPr>
          <w:rFonts w:ascii="仿宋_GB2312" w:eastAsia="仿宋_GB2312" w:hint="eastAsia"/>
          <w:sz w:val="30"/>
          <w:szCs w:val="30"/>
        </w:rPr>
        <w:t>。每名选手限1名指导教师，每</w:t>
      </w:r>
      <w:r>
        <w:rPr>
          <w:rFonts w:ascii="仿宋_GB2312" w:eastAsia="仿宋_GB2312" w:hint="eastAsia"/>
          <w:color w:val="0D0D0D"/>
          <w:sz w:val="30"/>
          <w:szCs w:val="30"/>
        </w:rPr>
        <w:t>队有1名领队。</w:t>
      </w:r>
    </w:p>
    <w:p w:rsidR="00734F45" w:rsidRDefault="00E65807">
      <w:pPr>
        <w:adjustRightInd w:val="0"/>
        <w:snapToGrid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（二）竞赛分组</w:t>
      </w:r>
    </w:p>
    <w:p w:rsidR="00734F45" w:rsidRDefault="00E65807">
      <w:pPr>
        <w:adjustRightInd w:val="0"/>
        <w:snapToGrid w:val="0"/>
        <w:spacing w:line="560" w:lineRule="exact"/>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竞赛前抽签确定选手考号，编号G1-G96（根据报名的具体人数再确定）。其中，G1-G24为GA组，G25-G48为GB组，G49-G72为GC组，G73-G96为GD组。每8人为一个竞赛组。竞赛分组情况见表2。</w:t>
      </w:r>
    </w:p>
    <w:p w:rsidR="00734F45" w:rsidRDefault="00E65807">
      <w:pPr>
        <w:adjustRightInd w:val="0"/>
        <w:snapToGrid w:val="0"/>
        <w:spacing w:line="540" w:lineRule="exact"/>
        <w:jc w:val="center"/>
        <w:rPr>
          <w:rFonts w:ascii="仿宋_GB2312" w:eastAsia="仿宋_GB2312"/>
          <w:b/>
          <w:color w:val="000000"/>
          <w:sz w:val="24"/>
        </w:rPr>
      </w:pPr>
      <w:r>
        <w:rPr>
          <w:rFonts w:ascii="仿宋_GB2312" w:eastAsia="仿宋_GB2312" w:hint="eastAsia"/>
          <w:b/>
          <w:color w:val="000000"/>
          <w:sz w:val="24"/>
        </w:rPr>
        <w:t xml:space="preserve">表 </w:t>
      </w:r>
      <w:r>
        <w:rPr>
          <w:rFonts w:ascii="仿宋_GB2312" w:eastAsia="仿宋_GB2312"/>
          <w:b/>
          <w:color w:val="000000"/>
          <w:sz w:val="24"/>
        </w:rPr>
        <w:t>2</w:t>
      </w:r>
      <w:r>
        <w:rPr>
          <w:rFonts w:ascii="仿宋_GB2312" w:eastAsia="仿宋_GB2312" w:hint="eastAsia"/>
          <w:b/>
          <w:color w:val="000000"/>
          <w:sz w:val="24"/>
        </w:rPr>
        <w:t xml:space="preserve"> 竞赛分组情况表</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3200"/>
        <w:gridCol w:w="3543"/>
      </w:tblGrid>
      <w:tr w:rsidR="00734F45">
        <w:trPr>
          <w:trHeight w:val="283"/>
          <w:tblHeader/>
          <w:jc w:val="center"/>
        </w:trPr>
        <w:tc>
          <w:tcPr>
            <w:tcW w:w="1785" w:type="dxa"/>
          </w:tcPr>
          <w:p w:rsidR="00734F45" w:rsidRDefault="00E65807">
            <w:pPr>
              <w:rPr>
                <w:rFonts w:ascii="仿宋_GB2312" w:eastAsia="仿宋_GB2312" w:hAnsi="宋体"/>
                <w:color w:val="000000"/>
                <w:sz w:val="24"/>
                <w:szCs w:val="24"/>
              </w:rPr>
            </w:pPr>
            <w:r>
              <w:rPr>
                <w:rFonts w:ascii="仿宋_GB2312" w:eastAsia="仿宋_GB2312" w:hAnsi="宋体" w:hint="eastAsia"/>
                <w:color w:val="000000"/>
                <w:sz w:val="24"/>
                <w:szCs w:val="24"/>
              </w:rPr>
              <w:lastRenderedPageBreak/>
              <w:t>总组别</w:t>
            </w:r>
          </w:p>
        </w:tc>
        <w:tc>
          <w:tcPr>
            <w:tcW w:w="3200" w:type="dxa"/>
          </w:tcPr>
          <w:p w:rsidR="00734F45" w:rsidRDefault="00E65807">
            <w:pPr>
              <w:rPr>
                <w:rFonts w:ascii="仿宋_GB2312" w:eastAsia="仿宋_GB2312" w:hAnsi="宋体"/>
                <w:color w:val="000000"/>
                <w:sz w:val="24"/>
                <w:szCs w:val="24"/>
              </w:rPr>
            </w:pPr>
            <w:r>
              <w:rPr>
                <w:rFonts w:ascii="仿宋_GB2312" w:eastAsia="仿宋_GB2312" w:hAnsi="宋体" w:hint="eastAsia"/>
                <w:color w:val="000000"/>
                <w:sz w:val="24"/>
                <w:szCs w:val="24"/>
              </w:rPr>
              <w:t>竞赛组</w:t>
            </w:r>
          </w:p>
        </w:tc>
        <w:tc>
          <w:tcPr>
            <w:tcW w:w="3543" w:type="dxa"/>
          </w:tcPr>
          <w:p w:rsidR="00734F45" w:rsidRDefault="00E65807">
            <w:pPr>
              <w:rPr>
                <w:rFonts w:ascii="仿宋_GB2312" w:eastAsia="仿宋_GB2312" w:hAnsi="宋体"/>
                <w:color w:val="000000"/>
                <w:sz w:val="24"/>
                <w:szCs w:val="24"/>
              </w:rPr>
            </w:pPr>
            <w:r>
              <w:rPr>
                <w:rFonts w:ascii="仿宋_GB2312" w:eastAsia="仿宋_GB2312" w:hAnsi="宋体" w:hint="eastAsia"/>
                <w:color w:val="000000"/>
                <w:sz w:val="24"/>
                <w:szCs w:val="24"/>
              </w:rPr>
              <w:t>对应考号</w:t>
            </w:r>
          </w:p>
        </w:tc>
      </w:tr>
      <w:tr w:rsidR="00734F45">
        <w:trPr>
          <w:trHeight w:val="283"/>
          <w:jc w:val="center"/>
        </w:trPr>
        <w:tc>
          <w:tcPr>
            <w:tcW w:w="1785" w:type="dxa"/>
            <w:vMerge w:val="restart"/>
            <w:vAlign w:val="center"/>
          </w:tcPr>
          <w:p w:rsidR="00734F45" w:rsidRDefault="00E65807">
            <w:pPr>
              <w:rPr>
                <w:rFonts w:ascii="仿宋_GB2312" w:eastAsia="仿宋_GB2312" w:hAnsi="宋体"/>
                <w:color w:val="000000"/>
                <w:sz w:val="24"/>
                <w:szCs w:val="24"/>
              </w:rPr>
            </w:pPr>
            <w:r>
              <w:rPr>
                <w:rFonts w:ascii="仿宋_GB2312" w:eastAsia="仿宋_GB2312" w:hAnsi="宋体" w:hint="eastAsia"/>
                <w:color w:val="000000"/>
                <w:sz w:val="24"/>
                <w:szCs w:val="24"/>
              </w:rPr>
              <w:t>GA组</w:t>
            </w:r>
          </w:p>
          <w:p w:rsidR="00734F45" w:rsidRDefault="00E65807">
            <w:pPr>
              <w:rPr>
                <w:rFonts w:ascii="仿宋_GB2312" w:eastAsia="仿宋_GB2312" w:hAnsi="宋体"/>
                <w:color w:val="000000"/>
                <w:sz w:val="24"/>
                <w:szCs w:val="24"/>
              </w:rPr>
            </w:pPr>
            <w:r>
              <w:rPr>
                <w:rFonts w:ascii="仿宋_GB2312" w:eastAsia="仿宋_GB2312" w:hAnsi="宋体" w:hint="eastAsia"/>
                <w:color w:val="000000"/>
                <w:sz w:val="24"/>
                <w:szCs w:val="24"/>
              </w:rPr>
              <w:t>（G1-G24）</w:t>
            </w:r>
          </w:p>
        </w:tc>
        <w:tc>
          <w:tcPr>
            <w:tcW w:w="3200" w:type="dxa"/>
            <w:vAlign w:val="center"/>
          </w:tcPr>
          <w:p w:rsidR="00734F45" w:rsidRDefault="00E65807">
            <w:pPr>
              <w:rPr>
                <w:rFonts w:ascii="仿宋_GB2312" w:eastAsia="仿宋_GB2312" w:hAnsi="宋体"/>
                <w:color w:val="000000"/>
                <w:sz w:val="24"/>
                <w:szCs w:val="24"/>
              </w:rPr>
            </w:pPr>
            <w:r>
              <w:rPr>
                <w:rFonts w:ascii="仿宋_GB2312" w:eastAsia="仿宋_GB2312" w:hAnsi="宋体" w:hint="eastAsia"/>
                <w:color w:val="000000"/>
                <w:sz w:val="24"/>
                <w:szCs w:val="24"/>
              </w:rPr>
              <w:t>GA-1</w:t>
            </w:r>
          </w:p>
        </w:tc>
        <w:tc>
          <w:tcPr>
            <w:tcW w:w="3543" w:type="dxa"/>
            <w:vAlign w:val="center"/>
          </w:tcPr>
          <w:p w:rsidR="00734F45" w:rsidRDefault="00E65807">
            <w:pPr>
              <w:rPr>
                <w:rFonts w:ascii="仿宋_GB2312" w:eastAsia="仿宋_GB2312" w:hAnsi="宋体"/>
                <w:color w:val="000000"/>
                <w:sz w:val="24"/>
                <w:szCs w:val="24"/>
              </w:rPr>
            </w:pPr>
            <w:r>
              <w:rPr>
                <w:rFonts w:ascii="仿宋_GB2312" w:eastAsia="仿宋_GB2312" w:hAnsi="宋体" w:hint="eastAsia"/>
                <w:color w:val="000000"/>
                <w:sz w:val="24"/>
                <w:szCs w:val="24"/>
              </w:rPr>
              <w:t>G1-G8号</w:t>
            </w:r>
          </w:p>
        </w:tc>
      </w:tr>
      <w:tr w:rsidR="00734F45">
        <w:trPr>
          <w:trHeight w:val="283"/>
          <w:jc w:val="center"/>
        </w:trPr>
        <w:tc>
          <w:tcPr>
            <w:tcW w:w="1785" w:type="dxa"/>
            <w:vMerge/>
            <w:vAlign w:val="center"/>
          </w:tcPr>
          <w:p w:rsidR="00734F45" w:rsidRDefault="00734F45">
            <w:pPr>
              <w:rPr>
                <w:rFonts w:ascii="仿宋_GB2312" w:eastAsia="仿宋_GB2312" w:hAnsi="宋体"/>
                <w:color w:val="000000"/>
                <w:sz w:val="24"/>
                <w:szCs w:val="24"/>
              </w:rPr>
            </w:pPr>
          </w:p>
        </w:tc>
        <w:tc>
          <w:tcPr>
            <w:tcW w:w="3200" w:type="dxa"/>
            <w:vAlign w:val="center"/>
          </w:tcPr>
          <w:p w:rsidR="00734F45" w:rsidRDefault="00E65807">
            <w:pPr>
              <w:rPr>
                <w:rFonts w:ascii="仿宋_GB2312" w:eastAsia="仿宋_GB2312" w:hAnsi="宋体"/>
                <w:color w:val="000000"/>
                <w:sz w:val="24"/>
                <w:szCs w:val="24"/>
              </w:rPr>
            </w:pPr>
            <w:r>
              <w:rPr>
                <w:rFonts w:ascii="仿宋_GB2312" w:eastAsia="仿宋_GB2312" w:hAnsi="宋体" w:hint="eastAsia"/>
                <w:color w:val="000000"/>
                <w:sz w:val="24"/>
                <w:szCs w:val="24"/>
              </w:rPr>
              <w:t>GA-2</w:t>
            </w:r>
          </w:p>
        </w:tc>
        <w:tc>
          <w:tcPr>
            <w:tcW w:w="3543" w:type="dxa"/>
            <w:vAlign w:val="center"/>
          </w:tcPr>
          <w:p w:rsidR="00734F45" w:rsidRDefault="00E65807">
            <w:pPr>
              <w:rPr>
                <w:rFonts w:ascii="仿宋_GB2312" w:eastAsia="仿宋_GB2312" w:hAnsi="宋体"/>
                <w:color w:val="000000"/>
                <w:sz w:val="24"/>
                <w:szCs w:val="24"/>
              </w:rPr>
            </w:pPr>
            <w:r>
              <w:rPr>
                <w:rFonts w:ascii="仿宋_GB2312" w:eastAsia="仿宋_GB2312" w:hAnsi="宋体" w:hint="eastAsia"/>
                <w:color w:val="000000"/>
                <w:sz w:val="24"/>
                <w:szCs w:val="24"/>
              </w:rPr>
              <w:t>G9-G16号</w:t>
            </w:r>
          </w:p>
        </w:tc>
      </w:tr>
      <w:tr w:rsidR="00734F45">
        <w:trPr>
          <w:trHeight w:val="283"/>
          <w:jc w:val="center"/>
        </w:trPr>
        <w:tc>
          <w:tcPr>
            <w:tcW w:w="1785" w:type="dxa"/>
            <w:vMerge/>
            <w:vAlign w:val="center"/>
          </w:tcPr>
          <w:p w:rsidR="00734F45" w:rsidRDefault="00734F45">
            <w:pPr>
              <w:rPr>
                <w:rFonts w:ascii="仿宋_GB2312" w:eastAsia="仿宋_GB2312" w:hAnsi="宋体"/>
                <w:color w:val="000000"/>
                <w:sz w:val="24"/>
                <w:szCs w:val="24"/>
              </w:rPr>
            </w:pPr>
          </w:p>
        </w:tc>
        <w:tc>
          <w:tcPr>
            <w:tcW w:w="3200" w:type="dxa"/>
            <w:vAlign w:val="center"/>
          </w:tcPr>
          <w:p w:rsidR="00734F45" w:rsidRDefault="00E65807">
            <w:pPr>
              <w:rPr>
                <w:rFonts w:ascii="仿宋_GB2312" w:eastAsia="仿宋_GB2312" w:hAnsi="宋体"/>
                <w:color w:val="000000"/>
                <w:sz w:val="24"/>
                <w:szCs w:val="24"/>
              </w:rPr>
            </w:pPr>
            <w:r>
              <w:rPr>
                <w:rFonts w:ascii="仿宋_GB2312" w:eastAsia="仿宋_GB2312" w:hAnsi="宋体" w:hint="eastAsia"/>
                <w:color w:val="000000"/>
                <w:sz w:val="24"/>
                <w:szCs w:val="24"/>
              </w:rPr>
              <w:t>GA-3</w:t>
            </w:r>
          </w:p>
        </w:tc>
        <w:tc>
          <w:tcPr>
            <w:tcW w:w="3543" w:type="dxa"/>
            <w:vAlign w:val="center"/>
          </w:tcPr>
          <w:p w:rsidR="00734F45" w:rsidRDefault="00E65807">
            <w:pPr>
              <w:rPr>
                <w:rFonts w:ascii="仿宋_GB2312" w:eastAsia="仿宋_GB2312" w:hAnsi="宋体"/>
                <w:color w:val="000000"/>
                <w:sz w:val="24"/>
                <w:szCs w:val="24"/>
              </w:rPr>
            </w:pPr>
            <w:r>
              <w:rPr>
                <w:rFonts w:ascii="仿宋_GB2312" w:eastAsia="仿宋_GB2312" w:hAnsi="宋体" w:hint="eastAsia"/>
                <w:color w:val="000000"/>
                <w:sz w:val="24"/>
                <w:szCs w:val="24"/>
              </w:rPr>
              <w:t>G17-G24号</w:t>
            </w:r>
          </w:p>
        </w:tc>
      </w:tr>
      <w:tr w:rsidR="00734F45">
        <w:trPr>
          <w:trHeight w:val="283"/>
          <w:jc w:val="center"/>
        </w:trPr>
        <w:tc>
          <w:tcPr>
            <w:tcW w:w="1785" w:type="dxa"/>
            <w:vMerge w:val="restart"/>
            <w:vAlign w:val="center"/>
          </w:tcPr>
          <w:p w:rsidR="00734F45" w:rsidRDefault="00E65807">
            <w:pPr>
              <w:rPr>
                <w:rFonts w:ascii="仿宋_GB2312" w:eastAsia="仿宋_GB2312" w:hAnsi="宋体"/>
                <w:color w:val="000000"/>
                <w:sz w:val="24"/>
                <w:szCs w:val="24"/>
              </w:rPr>
            </w:pPr>
            <w:r>
              <w:rPr>
                <w:rFonts w:ascii="仿宋_GB2312" w:eastAsia="仿宋_GB2312" w:hAnsi="宋体" w:hint="eastAsia"/>
                <w:color w:val="000000"/>
                <w:sz w:val="24"/>
                <w:szCs w:val="24"/>
              </w:rPr>
              <w:t>GB组</w:t>
            </w:r>
          </w:p>
          <w:p w:rsidR="00734F45" w:rsidRDefault="00E65807">
            <w:pPr>
              <w:adjustRightInd w:val="0"/>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（G25-G48）</w:t>
            </w:r>
          </w:p>
          <w:p w:rsidR="00734F45" w:rsidRDefault="00734F45">
            <w:pPr>
              <w:rPr>
                <w:rFonts w:ascii="仿宋_GB2312" w:eastAsia="仿宋_GB2312" w:hAnsi="宋体"/>
                <w:color w:val="000000"/>
                <w:sz w:val="24"/>
                <w:szCs w:val="24"/>
              </w:rPr>
            </w:pPr>
          </w:p>
        </w:tc>
        <w:tc>
          <w:tcPr>
            <w:tcW w:w="3200" w:type="dxa"/>
            <w:vAlign w:val="center"/>
          </w:tcPr>
          <w:p w:rsidR="00734F45" w:rsidRDefault="00E65807">
            <w:pPr>
              <w:rPr>
                <w:rFonts w:ascii="仿宋_GB2312" w:eastAsia="仿宋_GB2312" w:hAnsi="宋体"/>
                <w:color w:val="000000"/>
                <w:sz w:val="24"/>
                <w:szCs w:val="24"/>
              </w:rPr>
            </w:pPr>
            <w:r>
              <w:rPr>
                <w:rFonts w:ascii="仿宋_GB2312" w:eastAsia="仿宋_GB2312" w:hAnsi="宋体" w:hint="eastAsia"/>
                <w:color w:val="000000"/>
                <w:sz w:val="24"/>
                <w:szCs w:val="24"/>
              </w:rPr>
              <w:t>GB-1</w:t>
            </w:r>
          </w:p>
        </w:tc>
        <w:tc>
          <w:tcPr>
            <w:tcW w:w="3543" w:type="dxa"/>
            <w:vAlign w:val="center"/>
          </w:tcPr>
          <w:p w:rsidR="00734F45" w:rsidRDefault="00E65807">
            <w:pPr>
              <w:rPr>
                <w:rFonts w:ascii="仿宋_GB2312" w:eastAsia="仿宋_GB2312" w:hAnsi="宋体"/>
                <w:color w:val="000000"/>
                <w:sz w:val="24"/>
                <w:szCs w:val="24"/>
              </w:rPr>
            </w:pPr>
            <w:r>
              <w:rPr>
                <w:rFonts w:ascii="仿宋_GB2312" w:eastAsia="仿宋_GB2312" w:hAnsi="宋体" w:hint="eastAsia"/>
                <w:color w:val="000000"/>
                <w:sz w:val="24"/>
                <w:szCs w:val="24"/>
              </w:rPr>
              <w:t>G25-G32号</w:t>
            </w:r>
          </w:p>
        </w:tc>
      </w:tr>
      <w:tr w:rsidR="00734F45">
        <w:trPr>
          <w:trHeight w:val="283"/>
          <w:jc w:val="center"/>
        </w:trPr>
        <w:tc>
          <w:tcPr>
            <w:tcW w:w="1785" w:type="dxa"/>
            <w:vMerge/>
            <w:vAlign w:val="center"/>
          </w:tcPr>
          <w:p w:rsidR="00734F45" w:rsidRDefault="00734F45">
            <w:pPr>
              <w:rPr>
                <w:rFonts w:ascii="仿宋_GB2312" w:eastAsia="仿宋_GB2312" w:hAnsi="宋体"/>
                <w:color w:val="000000"/>
                <w:sz w:val="24"/>
                <w:szCs w:val="24"/>
              </w:rPr>
            </w:pPr>
          </w:p>
        </w:tc>
        <w:tc>
          <w:tcPr>
            <w:tcW w:w="3200" w:type="dxa"/>
            <w:vAlign w:val="center"/>
          </w:tcPr>
          <w:p w:rsidR="00734F45" w:rsidRDefault="00E65807">
            <w:pPr>
              <w:rPr>
                <w:rFonts w:ascii="仿宋_GB2312" w:eastAsia="仿宋_GB2312" w:hAnsi="宋体"/>
                <w:color w:val="000000"/>
                <w:sz w:val="24"/>
                <w:szCs w:val="24"/>
              </w:rPr>
            </w:pPr>
            <w:r>
              <w:rPr>
                <w:rFonts w:ascii="仿宋_GB2312" w:eastAsia="仿宋_GB2312" w:hAnsi="宋体" w:hint="eastAsia"/>
                <w:color w:val="000000"/>
                <w:sz w:val="24"/>
                <w:szCs w:val="24"/>
              </w:rPr>
              <w:t>GB-2</w:t>
            </w:r>
          </w:p>
        </w:tc>
        <w:tc>
          <w:tcPr>
            <w:tcW w:w="3543" w:type="dxa"/>
            <w:vAlign w:val="center"/>
          </w:tcPr>
          <w:p w:rsidR="00734F45" w:rsidRDefault="00E65807">
            <w:pPr>
              <w:rPr>
                <w:rFonts w:ascii="仿宋_GB2312" w:eastAsia="仿宋_GB2312" w:hAnsi="宋体"/>
                <w:color w:val="000000"/>
                <w:sz w:val="24"/>
                <w:szCs w:val="24"/>
              </w:rPr>
            </w:pPr>
            <w:r>
              <w:rPr>
                <w:rFonts w:ascii="仿宋_GB2312" w:eastAsia="仿宋_GB2312" w:hAnsi="宋体" w:hint="eastAsia"/>
                <w:color w:val="000000"/>
                <w:sz w:val="24"/>
                <w:szCs w:val="24"/>
              </w:rPr>
              <w:t>G33-G40号</w:t>
            </w:r>
          </w:p>
        </w:tc>
      </w:tr>
      <w:tr w:rsidR="00734F45">
        <w:trPr>
          <w:trHeight w:val="283"/>
          <w:jc w:val="center"/>
        </w:trPr>
        <w:tc>
          <w:tcPr>
            <w:tcW w:w="1785" w:type="dxa"/>
            <w:vMerge/>
            <w:vAlign w:val="center"/>
          </w:tcPr>
          <w:p w:rsidR="00734F45" w:rsidRDefault="00734F45">
            <w:pPr>
              <w:rPr>
                <w:rFonts w:ascii="仿宋_GB2312" w:eastAsia="仿宋_GB2312" w:hAnsi="宋体"/>
                <w:color w:val="000000"/>
                <w:sz w:val="24"/>
                <w:szCs w:val="24"/>
              </w:rPr>
            </w:pPr>
          </w:p>
        </w:tc>
        <w:tc>
          <w:tcPr>
            <w:tcW w:w="3200" w:type="dxa"/>
            <w:vAlign w:val="center"/>
          </w:tcPr>
          <w:p w:rsidR="00734F45" w:rsidRDefault="00E65807">
            <w:pPr>
              <w:rPr>
                <w:rFonts w:ascii="仿宋_GB2312" w:eastAsia="仿宋_GB2312" w:hAnsi="宋体"/>
                <w:color w:val="000000"/>
                <w:sz w:val="24"/>
                <w:szCs w:val="24"/>
              </w:rPr>
            </w:pPr>
            <w:r>
              <w:rPr>
                <w:rFonts w:ascii="仿宋_GB2312" w:eastAsia="仿宋_GB2312" w:hAnsi="宋体" w:hint="eastAsia"/>
                <w:color w:val="000000"/>
                <w:sz w:val="24"/>
                <w:szCs w:val="24"/>
              </w:rPr>
              <w:t>GB-3</w:t>
            </w:r>
          </w:p>
        </w:tc>
        <w:tc>
          <w:tcPr>
            <w:tcW w:w="3543" w:type="dxa"/>
            <w:vAlign w:val="center"/>
          </w:tcPr>
          <w:p w:rsidR="00734F45" w:rsidRDefault="00E65807">
            <w:pPr>
              <w:rPr>
                <w:rFonts w:ascii="仿宋_GB2312" w:eastAsia="仿宋_GB2312" w:hAnsi="宋体"/>
                <w:color w:val="000000"/>
                <w:sz w:val="24"/>
                <w:szCs w:val="24"/>
              </w:rPr>
            </w:pPr>
            <w:r>
              <w:rPr>
                <w:rFonts w:ascii="仿宋_GB2312" w:eastAsia="仿宋_GB2312" w:hAnsi="宋体" w:hint="eastAsia"/>
                <w:color w:val="000000"/>
                <w:sz w:val="24"/>
                <w:szCs w:val="24"/>
              </w:rPr>
              <w:t>G41-G48号</w:t>
            </w:r>
          </w:p>
        </w:tc>
      </w:tr>
      <w:tr w:rsidR="00734F45">
        <w:trPr>
          <w:trHeight w:val="283"/>
          <w:jc w:val="center"/>
        </w:trPr>
        <w:tc>
          <w:tcPr>
            <w:tcW w:w="1785" w:type="dxa"/>
            <w:vMerge w:val="restart"/>
            <w:vAlign w:val="center"/>
          </w:tcPr>
          <w:p w:rsidR="00734F45" w:rsidRDefault="00E65807">
            <w:pPr>
              <w:adjustRightInd w:val="0"/>
              <w:snapToGrid w:val="0"/>
              <w:rPr>
                <w:rFonts w:ascii="仿宋_GB2312" w:eastAsia="仿宋_GB2312" w:hAnsi="宋体"/>
                <w:color w:val="000000"/>
                <w:sz w:val="24"/>
                <w:szCs w:val="24"/>
              </w:rPr>
            </w:pPr>
            <w:r>
              <w:rPr>
                <w:rFonts w:ascii="仿宋_GB2312" w:eastAsia="仿宋_GB2312" w:hAnsi="宋体" w:hint="eastAsia"/>
                <w:color w:val="000000"/>
                <w:sz w:val="24"/>
                <w:szCs w:val="24"/>
              </w:rPr>
              <w:t>GC组</w:t>
            </w:r>
          </w:p>
          <w:p w:rsidR="00734F45" w:rsidRDefault="00E65807">
            <w:pPr>
              <w:rPr>
                <w:rFonts w:ascii="仿宋_GB2312" w:eastAsia="仿宋_GB2312" w:hAnsi="宋体"/>
                <w:color w:val="000000"/>
                <w:sz w:val="24"/>
                <w:szCs w:val="24"/>
              </w:rPr>
            </w:pPr>
            <w:r>
              <w:rPr>
                <w:rFonts w:ascii="仿宋_GB2312" w:eastAsia="仿宋_GB2312" w:hAnsi="宋体" w:hint="eastAsia"/>
                <w:color w:val="000000"/>
                <w:sz w:val="24"/>
                <w:szCs w:val="24"/>
              </w:rPr>
              <w:t>（G49-G72）</w:t>
            </w:r>
          </w:p>
        </w:tc>
        <w:tc>
          <w:tcPr>
            <w:tcW w:w="3200" w:type="dxa"/>
            <w:vAlign w:val="center"/>
          </w:tcPr>
          <w:p w:rsidR="00734F45" w:rsidRDefault="00E65807">
            <w:pPr>
              <w:rPr>
                <w:rFonts w:ascii="仿宋_GB2312" w:eastAsia="仿宋_GB2312" w:hAnsi="宋体"/>
                <w:color w:val="000000"/>
                <w:sz w:val="24"/>
                <w:szCs w:val="24"/>
              </w:rPr>
            </w:pPr>
            <w:r>
              <w:rPr>
                <w:rFonts w:ascii="仿宋_GB2312" w:eastAsia="仿宋_GB2312" w:hAnsi="宋体" w:hint="eastAsia"/>
                <w:color w:val="000000"/>
                <w:sz w:val="24"/>
                <w:szCs w:val="24"/>
              </w:rPr>
              <w:t>GC-1</w:t>
            </w:r>
          </w:p>
        </w:tc>
        <w:tc>
          <w:tcPr>
            <w:tcW w:w="3543" w:type="dxa"/>
            <w:vAlign w:val="center"/>
          </w:tcPr>
          <w:p w:rsidR="00734F45" w:rsidRDefault="00E65807">
            <w:pPr>
              <w:rPr>
                <w:rFonts w:ascii="仿宋_GB2312" w:eastAsia="仿宋_GB2312" w:hAnsi="宋体"/>
                <w:color w:val="000000"/>
                <w:sz w:val="24"/>
                <w:szCs w:val="24"/>
              </w:rPr>
            </w:pPr>
            <w:r>
              <w:rPr>
                <w:rFonts w:ascii="仿宋_GB2312" w:eastAsia="仿宋_GB2312" w:hAnsi="宋体" w:hint="eastAsia"/>
                <w:color w:val="000000"/>
                <w:sz w:val="24"/>
                <w:szCs w:val="24"/>
              </w:rPr>
              <w:t>G49-G56号</w:t>
            </w:r>
          </w:p>
        </w:tc>
      </w:tr>
      <w:tr w:rsidR="00734F45">
        <w:trPr>
          <w:trHeight w:val="283"/>
          <w:jc w:val="center"/>
        </w:trPr>
        <w:tc>
          <w:tcPr>
            <w:tcW w:w="1785" w:type="dxa"/>
            <w:vMerge/>
            <w:vAlign w:val="center"/>
          </w:tcPr>
          <w:p w:rsidR="00734F45" w:rsidRDefault="00734F45">
            <w:pPr>
              <w:rPr>
                <w:rFonts w:ascii="仿宋_GB2312" w:eastAsia="仿宋_GB2312" w:hAnsi="宋体"/>
                <w:color w:val="000000"/>
                <w:sz w:val="24"/>
                <w:szCs w:val="24"/>
              </w:rPr>
            </w:pPr>
          </w:p>
        </w:tc>
        <w:tc>
          <w:tcPr>
            <w:tcW w:w="3200" w:type="dxa"/>
            <w:vAlign w:val="center"/>
          </w:tcPr>
          <w:p w:rsidR="00734F45" w:rsidRDefault="00E65807">
            <w:pPr>
              <w:rPr>
                <w:rFonts w:ascii="仿宋_GB2312" w:eastAsia="仿宋_GB2312" w:hAnsi="宋体"/>
                <w:color w:val="000000"/>
                <w:sz w:val="24"/>
                <w:szCs w:val="24"/>
              </w:rPr>
            </w:pPr>
            <w:r>
              <w:rPr>
                <w:rFonts w:ascii="仿宋_GB2312" w:eastAsia="仿宋_GB2312" w:hAnsi="宋体" w:hint="eastAsia"/>
                <w:color w:val="000000"/>
                <w:sz w:val="24"/>
                <w:szCs w:val="24"/>
              </w:rPr>
              <w:t>GC-2</w:t>
            </w:r>
          </w:p>
        </w:tc>
        <w:tc>
          <w:tcPr>
            <w:tcW w:w="3543" w:type="dxa"/>
            <w:vAlign w:val="center"/>
          </w:tcPr>
          <w:p w:rsidR="00734F45" w:rsidRDefault="00E65807">
            <w:pPr>
              <w:rPr>
                <w:rFonts w:ascii="仿宋_GB2312" w:eastAsia="仿宋_GB2312" w:hAnsi="宋体"/>
                <w:color w:val="000000"/>
                <w:sz w:val="24"/>
                <w:szCs w:val="24"/>
              </w:rPr>
            </w:pPr>
            <w:r>
              <w:rPr>
                <w:rFonts w:ascii="仿宋_GB2312" w:eastAsia="仿宋_GB2312" w:hAnsi="宋体" w:hint="eastAsia"/>
                <w:color w:val="000000"/>
                <w:sz w:val="24"/>
                <w:szCs w:val="24"/>
              </w:rPr>
              <w:t>G57-G64号</w:t>
            </w:r>
          </w:p>
        </w:tc>
      </w:tr>
      <w:tr w:rsidR="00734F45">
        <w:trPr>
          <w:trHeight w:val="283"/>
          <w:jc w:val="center"/>
        </w:trPr>
        <w:tc>
          <w:tcPr>
            <w:tcW w:w="1785" w:type="dxa"/>
            <w:vMerge/>
            <w:vAlign w:val="center"/>
          </w:tcPr>
          <w:p w:rsidR="00734F45" w:rsidRDefault="00734F45">
            <w:pPr>
              <w:rPr>
                <w:rFonts w:ascii="仿宋_GB2312" w:eastAsia="仿宋_GB2312" w:hAnsi="宋体"/>
                <w:color w:val="000000"/>
                <w:sz w:val="24"/>
                <w:szCs w:val="24"/>
              </w:rPr>
            </w:pPr>
          </w:p>
        </w:tc>
        <w:tc>
          <w:tcPr>
            <w:tcW w:w="3200" w:type="dxa"/>
            <w:vAlign w:val="center"/>
          </w:tcPr>
          <w:p w:rsidR="00734F45" w:rsidRDefault="00E65807">
            <w:pPr>
              <w:rPr>
                <w:rFonts w:ascii="仿宋_GB2312" w:eastAsia="仿宋_GB2312" w:hAnsi="宋体"/>
                <w:color w:val="000000"/>
                <w:sz w:val="24"/>
                <w:szCs w:val="24"/>
              </w:rPr>
            </w:pPr>
            <w:r>
              <w:rPr>
                <w:rFonts w:ascii="仿宋_GB2312" w:eastAsia="仿宋_GB2312" w:hAnsi="宋体" w:hint="eastAsia"/>
                <w:color w:val="000000"/>
                <w:sz w:val="24"/>
                <w:szCs w:val="24"/>
              </w:rPr>
              <w:t>GC-3</w:t>
            </w:r>
          </w:p>
        </w:tc>
        <w:tc>
          <w:tcPr>
            <w:tcW w:w="3543" w:type="dxa"/>
            <w:vAlign w:val="center"/>
          </w:tcPr>
          <w:p w:rsidR="00734F45" w:rsidRDefault="00E65807">
            <w:pPr>
              <w:rPr>
                <w:rFonts w:ascii="仿宋_GB2312" w:eastAsia="仿宋_GB2312" w:hAnsi="宋体"/>
                <w:color w:val="000000"/>
                <w:sz w:val="24"/>
                <w:szCs w:val="24"/>
              </w:rPr>
            </w:pPr>
            <w:r>
              <w:rPr>
                <w:rFonts w:ascii="仿宋_GB2312" w:eastAsia="仿宋_GB2312" w:hAnsi="宋体" w:hint="eastAsia"/>
                <w:color w:val="000000"/>
                <w:sz w:val="24"/>
                <w:szCs w:val="24"/>
              </w:rPr>
              <w:t>G65-G72号</w:t>
            </w:r>
          </w:p>
        </w:tc>
      </w:tr>
      <w:tr w:rsidR="00734F45">
        <w:trPr>
          <w:trHeight w:val="283"/>
          <w:jc w:val="center"/>
        </w:trPr>
        <w:tc>
          <w:tcPr>
            <w:tcW w:w="1785" w:type="dxa"/>
            <w:vMerge w:val="restart"/>
            <w:vAlign w:val="center"/>
          </w:tcPr>
          <w:p w:rsidR="00734F45" w:rsidRDefault="00E65807">
            <w:pPr>
              <w:adjustRightInd w:val="0"/>
              <w:snapToGrid w:val="0"/>
              <w:rPr>
                <w:rFonts w:ascii="仿宋_GB2312" w:eastAsia="仿宋_GB2312" w:hAnsi="宋体"/>
                <w:color w:val="000000"/>
                <w:sz w:val="24"/>
                <w:szCs w:val="24"/>
              </w:rPr>
            </w:pPr>
            <w:r>
              <w:rPr>
                <w:rFonts w:ascii="仿宋_GB2312" w:eastAsia="仿宋_GB2312" w:hAnsi="宋体" w:hint="eastAsia"/>
                <w:color w:val="000000"/>
                <w:sz w:val="24"/>
                <w:szCs w:val="24"/>
              </w:rPr>
              <w:t>GD组</w:t>
            </w:r>
          </w:p>
          <w:p w:rsidR="00734F45" w:rsidRDefault="00E65807">
            <w:pPr>
              <w:rPr>
                <w:rFonts w:ascii="仿宋_GB2312" w:eastAsia="仿宋_GB2312" w:hAnsi="宋体"/>
                <w:color w:val="000000"/>
                <w:sz w:val="24"/>
                <w:szCs w:val="24"/>
              </w:rPr>
            </w:pPr>
            <w:r>
              <w:rPr>
                <w:rFonts w:ascii="仿宋_GB2312" w:eastAsia="仿宋_GB2312" w:hAnsi="宋体" w:hint="eastAsia"/>
                <w:color w:val="000000"/>
                <w:sz w:val="24"/>
                <w:szCs w:val="24"/>
              </w:rPr>
              <w:t>（G73-G96）</w:t>
            </w:r>
          </w:p>
        </w:tc>
        <w:tc>
          <w:tcPr>
            <w:tcW w:w="3200" w:type="dxa"/>
            <w:vAlign w:val="center"/>
          </w:tcPr>
          <w:p w:rsidR="00734F45" w:rsidRDefault="00E65807">
            <w:pPr>
              <w:rPr>
                <w:rFonts w:ascii="仿宋_GB2312" w:eastAsia="仿宋_GB2312" w:hAnsi="宋体"/>
                <w:color w:val="000000"/>
                <w:sz w:val="24"/>
                <w:szCs w:val="24"/>
              </w:rPr>
            </w:pPr>
            <w:r>
              <w:rPr>
                <w:rFonts w:ascii="仿宋_GB2312" w:eastAsia="仿宋_GB2312" w:hAnsi="宋体" w:hint="eastAsia"/>
                <w:color w:val="000000"/>
                <w:sz w:val="24"/>
                <w:szCs w:val="24"/>
              </w:rPr>
              <w:t>GD-1</w:t>
            </w:r>
          </w:p>
        </w:tc>
        <w:tc>
          <w:tcPr>
            <w:tcW w:w="3543" w:type="dxa"/>
            <w:vAlign w:val="center"/>
          </w:tcPr>
          <w:p w:rsidR="00734F45" w:rsidRDefault="00E65807">
            <w:pPr>
              <w:rPr>
                <w:rFonts w:ascii="仿宋_GB2312" w:eastAsia="仿宋_GB2312" w:hAnsi="宋体"/>
                <w:color w:val="000000"/>
                <w:sz w:val="24"/>
                <w:szCs w:val="24"/>
              </w:rPr>
            </w:pPr>
            <w:r>
              <w:rPr>
                <w:rFonts w:ascii="仿宋_GB2312" w:eastAsia="仿宋_GB2312" w:hAnsi="宋体" w:hint="eastAsia"/>
                <w:color w:val="000000"/>
                <w:sz w:val="24"/>
                <w:szCs w:val="24"/>
              </w:rPr>
              <w:t>G73-G80号</w:t>
            </w:r>
          </w:p>
        </w:tc>
      </w:tr>
      <w:tr w:rsidR="00734F45">
        <w:trPr>
          <w:trHeight w:val="283"/>
          <w:jc w:val="center"/>
        </w:trPr>
        <w:tc>
          <w:tcPr>
            <w:tcW w:w="1785" w:type="dxa"/>
            <w:vMerge/>
            <w:vAlign w:val="center"/>
          </w:tcPr>
          <w:p w:rsidR="00734F45" w:rsidRDefault="00734F45">
            <w:pPr>
              <w:rPr>
                <w:rFonts w:ascii="仿宋_GB2312" w:eastAsia="仿宋_GB2312" w:hAnsi="宋体"/>
                <w:color w:val="000000"/>
                <w:sz w:val="24"/>
                <w:szCs w:val="24"/>
              </w:rPr>
            </w:pPr>
          </w:p>
        </w:tc>
        <w:tc>
          <w:tcPr>
            <w:tcW w:w="3200" w:type="dxa"/>
            <w:vAlign w:val="center"/>
          </w:tcPr>
          <w:p w:rsidR="00734F45" w:rsidRDefault="00E65807">
            <w:pPr>
              <w:rPr>
                <w:rFonts w:ascii="仿宋_GB2312" w:eastAsia="仿宋_GB2312" w:hAnsi="宋体"/>
                <w:color w:val="000000"/>
                <w:sz w:val="24"/>
                <w:szCs w:val="24"/>
              </w:rPr>
            </w:pPr>
            <w:r>
              <w:rPr>
                <w:rFonts w:ascii="仿宋_GB2312" w:eastAsia="仿宋_GB2312" w:hAnsi="宋体" w:hint="eastAsia"/>
                <w:color w:val="000000"/>
                <w:sz w:val="24"/>
                <w:szCs w:val="24"/>
              </w:rPr>
              <w:t>GD-2</w:t>
            </w:r>
          </w:p>
        </w:tc>
        <w:tc>
          <w:tcPr>
            <w:tcW w:w="3543" w:type="dxa"/>
            <w:vAlign w:val="center"/>
          </w:tcPr>
          <w:p w:rsidR="00734F45" w:rsidRDefault="00E65807">
            <w:pPr>
              <w:rPr>
                <w:rFonts w:ascii="仿宋_GB2312" w:eastAsia="仿宋_GB2312" w:hAnsi="宋体"/>
                <w:color w:val="000000"/>
                <w:sz w:val="24"/>
                <w:szCs w:val="24"/>
              </w:rPr>
            </w:pPr>
            <w:r>
              <w:rPr>
                <w:rFonts w:ascii="仿宋_GB2312" w:eastAsia="仿宋_GB2312" w:hAnsi="宋体" w:hint="eastAsia"/>
                <w:color w:val="000000"/>
                <w:sz w:val="24"/>
                <w:szCs w:val="24"/>
              </w:rPr>
              <w:t>G81-G88号</w:t>
            </w:r>
          </w:p>
        </w:tc>
      </w:tr>
      <w:tr w:rsidR="00734F45">
        <w:trPr>
          <w:trHeight w:val="283"/>
          <w:jc w:val="center"/>
        </w:trPr>
        <w:tc>
          <w:tcPr>
            <w:tcW w:w="1785" w:type="dxa"/>
            <w:vMerge/>
            <w:vAlign w:val="center"/>
          </w:tcPr>
          <w:p w:rsidR="00734F45" w:rsidRDefault="00734F45">
            <w:pPr>
              <w:rPr>
                <w:rFonts w:ascii="仿宋_GB2312" w:eastAsia="仿宋_GB2312" w:hAnsi="宋体"/>
                <w:color w:val="000000"/>
                <w:sz w:val="24"/>
                <w:szCs w:val="24"/>
              </w:rPr>
            </w:pPr>
          </w:p>
        </w:tc>
        <w:tc>
          <w:tcPr>
            <w:tcW w:w="3200" w:type="dxa"/>
            <w:vAlign w:val="center"/>
          </w:tcPr>
          <w:p w:rsidR="00734F45" w:rsidRDefault="00E65807">
            <w:pPr>
              <w:rPr>
                <w:rFonts w:ascii="仿宋_GB2312" w:eastAsia="仿宋_GB2312" w:hAnsi="宋体"/>
                <w:color w:val="000000"/>
                <w:sz w:val="24"/>
                <w:szCs w:val="24"/>
              </w:rPr>
            </w:pPr>
            <w:r>
              <w:rPr>
                <w:rFonts w:ascii="仿宋_GB2312" w:eastAsia="仿宋_GB2312" w:hAnsi="宋体" w:hint="eastAsia"/>
                <w:color w:val="000000"/>
                <w:sz w:val="24"/>
                <w:szCs w:val="24"/>
              </w:rPr>
              <w:t>GD-3</w:t>
            </w:r>
          </w:p>
        </w:tc>
        <w:tc>
          <w:tcPr>
            <w:tcW w:w="3543" w:type="dxa"/>
            <w:vAlign w:val="center"/>
          </w:tcPr>
          <w:p w:rsidR="00734F45" w:rsidRDefault="00E65807">
            <w:pPr>
              <w:rPr>
                <w:rFonts w:ascii="仿宋_GB2312" w:eastAsia="仿宋_GB2312" w:hAnsi="宋体"/>
                <w:color w:val="000000"/>
                <w:sz w:val="24"/>
                <w:szCs w:val="24"/>
              </w:rPr>
            </w:pPr>
            <w:r>
              <w:rPr>
                <w:rFonts w:ascii="仿宋_GB2312" w:eastAsia="仿宋_GB2312" w:hAnsi="宋体" w:hint="eastAsia"/>
                <w:color w:val="000000"/>
                <w:sz w:val="24"/>
                <w:szCs w:val="24"/>
              </w:rPr>
              <w:t>G89-G96号</w:t>
            </w:r>
          </w:p>
        </w:tc>
      </w:tr>
    </w:tbl>
    <w:p w:rsidR="00734F45" w:rsidRDefault="00E65807">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八、竞赛时间安排与流程</w:t>
      </w:r>
    </w:p>
    <w:p w:rsidR="00734F45" w:rsidRDefault="00E65807">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各参赛队由其所在省市自治区统一率队参加竞赛。赛程安排1.5天，赛前报到1天，裁判培训1天。具体流程为：裁判报到、裁判会议、现场培训；参赛队报到、领队会议、选手熟悉现场；竞赛开幕式；项目竞赛；技术点评与成绩公布（</w:t>
      </w:r>
      <w:proofErr w:type="gramStart"/>
      <w:r>
        <w:rPr>
          <w:rFonts w:ascii="仿宋_GB2312" w:eastAsia="仿宋_GB2312" w:hint="eastAsia"/>
          <w:sz w:val="30"/>
          <w:szCs w:val="30"/>
        </w:rPr>
        <w:t>闭赛式</w:t>
      </w:r>
      <w:proofErr w:type="gramEnd"/>
      <w:r>
        <w:rPr>
          <w:rFonts w:ascii="仿宋_GB2312" w:eastAsia="仿宋_GB2312" w:hint="eastAsia"/>
          <w:sz w:val="30"/>
          <w:szCs w:val="30"/>
        </w:rPr>
        <w:t>）。各参赛队的参赛日程及竞赛顺序由赛前抽签决定。</w:t>
      </w:r>
    </w:p>
    <w:p w:rsidR="00734F45" w:rsidRDefault="00E65807">
      <w:pPr>
        <w:ind w:firstLineChars="196" w:firstLine="472"/>
        <w:jc w:val="center"/>
        <w:rPr>
          <w:rFonts w:ascii="仿宋_GB2312" w:eastAsia="仿宋_GB2312" w:hAnsi="宋体"/>
          <w:b/>
          <w:sz w:val="24"/>
        </w:rPr>
      </w:pPr>
      <w:r>
        <w:rPr>
          <w:rFonts w:ascii="仿宋_GB2312" w:eastAsia="仿宋_GB2312" w:hAnsi="宋体" w:hint="eastAsia"/>
          <w:b/>
          <w:sz w:val="24"/>
        </w:rPr>
        <w:t>表3  竞赛日程具体安排</w:t>
      </w:r>
    </w:p>
    <w:tbl>
      <w:tblPr>
        <w:tblW w:w="838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008"/>
        <w:gridCol w:w="1980"/>
        <w:gridCol w:w="2944"/>
        <w:gridCol w:w="2456"/>
      </w:tblGrid>
      <w:tr w:rsidR="00734F45">
        <w:trPr>
          <w:trHeight w:val="231"/>
        </w:trPr>
        <w:tc>
          <w:tcPr>
            <w:tcW w:w="1008" w:type="dxa"/>
          </w:tcPr>
          <w:p w:rsidR="00734F45" w:rsidRDefault="00E65807">
            <w:pPr>
              <w:jc w:val="center"/>
              <w:rPr>
                <w:rFonts w:ascii="仿宋_GB2312" w:eastAsia="仿宋_GB2312" w:hAnsi="宋体"/>
                <w:sz w:val="24"/>
                <w:szCs w:val="24"/>
              </w:rPr>
            </w:pPr>
            <w:r>
              <w:rPr>
                <w:rFonts w:ascii="仿宋_GB2312" w:eastAsia="仿宋_GB2312" w:hAnsi="宋体" w:hint="eastAsia"/>
                <w:sz w:val="24"/>
                <w:szCs w:val="24"/>
              </w:rPr>
              <w:t>日期</w:t>
            </w:r>
          </w:p>
        </w:tc>
        <w:tc>
          <w:tcPr>
            <w:tcW w:w="1980" w:type="dxa"/>
          </w:tcPr>
          <w:p w:rsidR="00734F45" w:rsidRDefault="00E65807">
            <w:pPr>
              <w:jc w:val="center"/>
              <w:rPr>
                <w:rFonts w:ascii="仿宋_GB2312" w:eastAsia="仿宋_GB2312" w:hAnsi="宋体"/>
                <w:sz w:val="24"/>
                <w:szCs w:val="24"/>
              </w:rPr>
            </w:pPr>
            <w:r>
              <w:rPr>
                <w:rFonts w:ascii="仿宋_GB2312" w:eastAsia="仿宋_GB2312" w:hAnsi="宋体" w:hint="eastAsia"/>
                <w:sz w:val="24"/>
                <w:szCs w:val="24"/>
              </w:rPr>
              <w:t>时间</w:t>
            </w:r>
          </w:p>
        </w:tc>
        <w:tc>
          <w:tcPr>
            <w:tcW w:w="2944" w:type="dxa"/>
          </w:tcPr>
          <w:p w:rsidR="00734F45" w:rsidRDefault="00E65807">
            <w:pPr>
              <w:jc w:val="center"/>
              <w:rPr>
                <w:rFonts w:ascii="仿宋_GB2312" w:eastAsia="仿宋_GB2312" w:hAnsi="宋体"/>
                <w:sz w:val="24"/>
                <w:szCs w:val="24"/>
              </w:rPr>
            </w:pPr>
            <w:r>
              <w:rPr>
                <w:rFonts w:ascii="仿宋_GB2312" w:eastAsia="仿宋_GB2312" w:hAnsi="宋体" w:hint="eastAsia"/>
                <w:sz w:val="24"/>
                <w:szCs w:val="24"/>
              </w:rPr>
              <w:t>项目</w:t>
            </w:r>
          </w:p>
        </w:tc>
        <w:tc>
          <w:tcPr>
            <w:tcW w:w="2456" w:type="dxa"/>
          </w:tcPr>
          <w:p w:rsidR="00734F45" w:rsidRDefault="00E65807">
            <w:pPr>
              <w:jc w:val="center"/>
              <w:rPr>
                <w:rFonts w:ascii="仿宋_GB2312" w:eastAsia="仿宋_GB2312" w:hAnsi="宋体"/>
                <w:sz w:val="24"/>
                <w:szCs w:val="24"/>
              </w:rPr>
            </w:pPr>
            <w:r>
              <w:rPr>
                <w:rFonts w:ascii="仿宋_GB2312" w:eastAsia="仿宋_GB2312" w:hAnsi="宋体" w:hint="eastAsia"/>
                <w:sz w:val="24"/>
                <w:szCs w:val="24"/>
              </w:rPr>
              <w:t>地点</w:t>
            </w:r>
          </w:p>
        </w:tc>
      </w:tr>
      <w:tr w:rsidR="00734F45">
        <w:tc>
          <w:tcPr>
            <w:tcW w:w="1008" w:type="dxa"/>
            <w:vAlign w:val="center"/>
          </w:tcPr>
          <w:p w:rsidR="00734F45" w:rsidRDefault="00E65807">
            <w:pPr>
              <w:rPr>
                <w:rFonts w:ascii="仿宋_GB2312" w:eastAsia="仿宋_GB2312" w:hAnsi="宋体"/>
                <w:sz w:val="24"/>
                <w:szCs w:val="24"/>
              </w:rPr>
            </w:pPr>
            <w:r>
              <w:rPr>
                <w:rFonts w:ascii="仿宋_GB2312" w:eastAsia="仿宋_GB2312" w:hAnsi="宋体" w:hint="eastAsia"/>
                <w:sz w:val="24"/>
                <w:szCs w:val="24"/>
              </w:rPr>
              <w:t>第一天</w:t>
            </w:r>
          </w:p>
        </w:tc>
        <w:tc>
          <w:tcPr>
            <w:tcW w:w="1980" w:type="dxa"/>
          </w:tcPr>
          <w:p w:rsidR="00734F45" w:rsidRDefault="00E65807">
            <w:pPr>
              <w:rPr>
                <w:rFonts w:ascii="仿宋_GB2312" w:eastAsia="仿宋_GB2312" w:hAnsi="宋体"/>
                <w:sz w:val="24"/>
                <w:szCs w:val="24"/>
              </w:rPr>
            </w:pPr>
            <w:r>
              <w:rPr>
                <w:rFonts w:ascii="仿宋_GB2312" w:eastAsia="仿宋_GB2312" w:hAnsi="宋体" w:hint="eastAsia"/>
                <w:sz w:val="24"/>
                <w:szCs w:val="24"/>
              </w:rPr>
              <w:t>全天</w:t>
            </w:r>
          </w:p>
        </w:tc>
        <w:tc>
          <w:tcPr>
            <w:tcW w:w="2944" w:type="dxa"/>
          </w:tcPr>
          <w:p w:rsidR="00734F45" w:rsidRDefault="00E65807">
            <w:pPr>
              <w:rPr>
                <w:rFonts w:ascii="仿宋_GB2312" w:eastAsia="仿宋_GB2312" w:hAnsi="宋体"/>
                <w:sz w:val="24"/>
                <w:szCs w:val="24"/>
              </w:rPr>
            </w:pPr>
            <w:r>
              <w:rPr>
                <w:rFonts w:ascii="仿宋_GB2312" w:eastAsia="仿宋_GB2312" w:hAnsi="宋体" w:hint="eastAsia"/>
                <w:sz w:val="24"/>
                <w:szCs w:val="24"/>
              </w:rPr>
              <w:t>裁判员报到</w:t>
            </w:r>
          </w:p>
        </w:tc>
        <w:tc>
          <w:tcPr>
            <w:tcW w:w="2456" w:type="dxa"/>
          </w:tcPr>
          <w:p w:rsidR="00734F45" w:rsidRDefault="00E65807">
            <w:pPr>
              <w:rPr>
                <w:rFonts w:ascii="仿宋_GB2312" w:eastAsia="仿宋_GB2312" w:hAnsi="宋体"/>
                <w:sz w:val="24"/>
                <w:szCs w:val="24"/>
              </w:rPr>
            </w:pPr>
            <w:r>
              <w:rPr>
                <w:rFonts w:ascii="仿宋_GB2312" w:eastAsia="仿宋_GB2312" w:hAnsi="宋体" w:hint="eastAsia"/>
                <w:sz w:val="24"/>
                <w:szCs w:val="24"/>
              </w:rPr>
              <w:t>住宿宾馆大厅</w:t>
            </w:r>
          </w:p>
        </w:tc>
      </w:tr>
      <w:tr w:rsidR="00734F45">
        <w:trPr>
          <w:trHeight w:val="774"/>
        </w:trPr>
        <w:tc>
          <w:tcPr>
            <w:tcW w:w="1008" w:type="dxa"/>
            <w:vMerge w:val="restart"/>
            <w:vAlign w:val="center"/>
          </w:tcPr>
          <w:p w:rsidR="00734F45" w:rsidRDefault="00E65807">
            <w:pPr>
              <w:rPr>
                <w:rFonts w:ascii="仿宋_GB2312" w:eastAsia="仿宋_GB2312" w:hAnsi="宋体"/>
                <w:sz w:val="24"/>
                <w:szCs w:val="24"/>
              </w:rPr>
            </w:pPr>
            <w:r>
              <w:rPr>
                <w:rFonts w:ascii="仿宋_GB2312" w:eastAsia="仿宋_GB2312" w:hAnsi="宋体" w:hint="eastAsia"/>
                <w:sz w:val="24"/>
                <w:szCs w:val="24"/>
              </w:rPr>
              <w:t>第二天</w:t>
            </w:r>
          </w:p>
        </w:tc>
        <w:tc>
          <w:tcPr>
            <w:tcW w:w="1980" w:type="dxa"/>
          </w:tcPr>
          <w:p w:rsidR="00734F45" w:rsidRDefault="00E65807">
            <w:pPr>
              <w:rPr>
                <w:rFonts w:ascii="仿宋_GB2312" w:eastAsia="仿宋_GB2312" w:hAnsi="宋体"/>
                <w:spacing w:val="-14"/>
                <w:sz w:val="24"/>
                <w:szCs w:val="24"/>
              </w:rPr>
            </w:pPr>
            <w:r>
              <w:rPr>
                <w:rFonts w:ascii="仿宋_GB2312" w:eastAsia="仿宋_GB2312" w:hAnsi="宋体" w:hint="eastAsia"/>
                <w:spacing w:val="-14"/>
                <w:sz w:val="24"/>
                <w:szCs w:val="24"/>
              </w:rPr>
              <w:t>8:30～16:30(8:15在宾馆门口集中乘车)</w:t>
            </w:r>
          </w:p>
        </w:tc>
        <w:tc>
          <w:tcPr>
            <w:tcW w:w="2944" w:type="dxa"/>
          </w:tcPr>
          <w:p w:rsidR="00734F45" w:rsidRDefault="00E65807">
            <w:pPr>
              <w:rPr>
                <w:rFonts w:ascii="仿宋_GB2312" w:eastAsia="仿宋_GB2312" w:hAnsi="宋体"/>
                <w:sz w:val="24"/>
                <w:szCs w:val="24"/>
              </w:rPr>
            </w:pPr>
            <w:r>
              <w:rPr>
                <w:rFonts w:ascii="仿宋_GB2312" w:eastAsia="仿宋_GB2312" w:hAnsi="宋体" w:hint="eastAsia"/>
                <w:sz w:val="24"/>
                <w:szCs w:val="24"/>
              </w:rPr>
              <w:t>裁判员会议，分项目集中培训，熟悉竞赛场地</w:t>
            </w:r>
          </w:p>
        </w:tc>
        <w:tc>
          <w:tcPr>
            <w:tcW w:w="2456" w:type="dxa"/>
          </w:tcPr>
          <w:p w:rsidR="00734F45" w:rsidRDefault="00E65807">
            <w:pPr>
              <w:rPr>
                <w:rFonts w:ascii="仿宋_GB2312" w:eastAsia="仿宋_GB2312" w:hAnsi="宋体"/>
                <w:sz w:val="24"/>
                <w:szCs w:val="24"/>
              </w:rPr>
            </w:pPr>
            <w:proofErr w:type="gramStart"/>
            <w:r>
              <w:rPr>
                <w:rFonts w:ascii="仿宋_GB2312" w:eastAsia="仿宋_GB2312" w:hAnsi="宋体" w:hint="eastAsia"/>
                <w:sz w:val="24"/>
                <w:szCs w:val="24"/>
              </w:rPr>
              <w:t>行政楼八楼</w:t>
            </w:r>
            <w:proofErr w:type="gramEnd"/>
            <w:r>
              <w:rPr>
                <w:rFonts w:ascii="仿宋_GB2312" w:eastAsia="仿宋_GB2312" w:hAnsi="宋体" w:hint="eastAsia"/>
                <w:sz w:val="24"/>
                <w:szCs w:val="24"/>
              </w:rPr>
              <w:t>会议室、各竞赛场地</w:t>
            </w:r>
          </w:p>
        </w:tc>
      </w:tr>
      <w:tr w:rsidR="00734F45">
        <w:tc>
          <w:tcPr>
            <w:tcW w:w="1008" w:type="dxa"/>
            <w:vMerge/>
            <w:vAlign w:val="center"/>
          </w:tcPr>
          <w:p w:rsidR="00734F45" w:rsidRDefault="00734F45">
            <w:pPr>
              <w:rPr>
                <w:rFonts w:ascii="仿宋_GB2312" w:eastAsia="仿宋_GB2312" w:hAnsi="宋体"/>
                <w:sz w:val="24"/>
                <w:szCs w:val="24"/>
              </w:rPr>
            </w:pPr>
          </w:p>
        </w:tc>
        <w:tc>
          <w:tcPr>
            <w:tcW w:w="1980" w:type="dxa"/>
          </w:tcPr>
          <w:p w:rsidR="00734F45" w:rsidRDefault="00E65807">
            <w:pPr>
              <w:rPr>
                <w:rFonts w:ascii="仿宋_GB2312" w:eastAsia="仿宋_GB2312" w:hAnsi="宋体"/>
                <w:sz w:val="24"/>
                <w:szCs w:val="24"/>
              </w:rPr>
            </w:pPr>
            <w:r>
              <w:rPr>
                <w:rFonts w:ascii="仿宋_GB2312" w:eastAsia="仿宋_GB2312" w:hAnsi="宋体" w:hint="eastAsia"/>
                <w:sz w:val="24"/>
                <w:szCs w:val="24"/>
              </w:rPr>
              <w:t>8:30～15:00</w:t>
            </w:r>
          </w:p>
        </w:tc>
        <w:tc>
          <w:tcPr>
            <w:tcW w:w="2944" w:type="dxa"/>
          </w:tcPr>
          <w:p w:rsidR="00734F45" w:rsidRDefault="00E65807">
            <w:pPr>
              <w:rPr>
                <w:rFonts w:ascii="仿宋_GB2312" w:eastAsia="仿宋_GB2312" w:hAnsi="宋体"/>
                <w:spacing w:val="-10"/>
                <w:sz w:val="24"/>
                <w:szCs w:val="24"/>
              </w:rPr>
            </w:pPr>
            <w:r>
              <w:rPr>
                <w:rFonts w:ascii="仿宋_GB2312" w:eastAsia="仿宋_GB2312" w:hAnsi="宋体" w:hint="eastAsia"/>
                <w:spacing w:val="-10"/>
                <w:sz w:val="24"/>
                <w:szCs w:val="24"/>
              </w:rPr>
              <w:t>参赛代表队报到、领取比赛资料</w:t>
            </w:r>
          </w:p>
        </w:tc>
        <w:tc>
          <w:tcPr>
            <w:tcW w:w="2456" w:type="dxa"/>
          </w:tcPr>
          <w:p w:rsidR="00734F45" w:rsidRDefault="00E65807">
            <w:pPr>
              <w:rPr>
                <w:rFonts w:ascii="仿宋_GB2312" w:eastAsia="仿宋_GB2312" w:hAnsi="宋体"/>
                <w:sz w:val="24"/>
                <w:szCs w:val="24"/>
              </w:rPr>
            </w:pPr>
            <w:r>
              <w:rPr>
                <w:rFonts w:ascii="仿宋_GB2312" w:eastAsia="仿宋_GB2312" w:hAnsi="宋体" w:hint="eastAsia"/>
                <w:sz w:val="24"/>
                <w:szCs w:val="24"/>
              </w:rPr>
              <w:t>住宿宾馆大厅</w:t>
            </w:r>
          </w:p>
        </w:tc>
      </w:tr>
      <w:tr w:rsidR="00734F45">
        <w:tc>
          <w:tcPr>
            <w:tcW w:w="1008" w:type="dxa"/>
            <w:vMerge/>
            <w:vAlign w:val="center"/>
          </w:tcPr>
          <w:p w:rsidR="00734F45" w:rsidRDefault="00734F45">
            <w:pPr>
              <w:rPr>
                <w:rFonts w:ascii="仿宋_GB2312" w:eastAsia="仿宋_GB2312" w:hAnsi="宋体"/>
                <w:sz w:val="24"/>
                <w:szCs w:val="24"/>
              </w:rPr>
            </w:pPr>
          </w:p>
        </w:tc>
        <w:tc>
          <w:tcPr>
            <w:tcW w:w="1980" w:type="dxa"/>
          </w:tcPr>
          <w:p w:rsidR="00734F45" w:rsidRDefault="00E65807">
            <w:pPr>
              <w:rPr>
                <w:rFonts w:ascii="仿宋_GB2312" w:eastAsia="仿宋_GB2312" w:hAnsi="宋体"/>
                <w:sz w:val="24"/>
                <w:szCs w:val="24"/>
              </w:rPr>
            </w:pPr>
            <w:r>
              <w:rPr>
                <w:rFonts w:ascii="仿宋_GB2312" w:eastAsia="仿宋_GB2312" w:hAnsi="宋体" w:hint="eastAsia"/>
                <w:sz w:val="24"/>
                <w:szCs w:val="24"/>
              </w:rPr>
              <w:t>15:30～16:30</w:t>
            </w:r>
          </w:p>
        </w:tc>
        <w:tc>
          <w:tcPr>
            <w:tcW w:w="2944" w:type="dxa"/>
          </w:tcPr>
          <w:p w:rsidR="00734F45" w:rsidRDefault="00E65807">
            <w:pPr>
              <w:rPr>
                <w:rFonts w:ascii="仿宋_GB2312" w:eastAsia="仿宋_GB2312" w:hAnsi="宋体"/>
                <w:sz w:val="24"/>
                <w:szCs w:val="24"/>
              </w:rPr>
            </w:pPr>
            <w:r>
              <w:rPr>
                <w:rFonts w:ascii="仿宋_GB2312" w:eastAsia="仿宋_GB2312" w:hAnsi="宋体" w:hint="eastAsia"/>
                <w:sz w:val="24"/>
                <w:szCs w:val="24"/>
              </w:rPr>
              <w:t>参赛代表队领队会议</w:t>
            </w:r>
          </w:p>
        </w:tc>
        <w:tc>
          <w:tcPr>
            <w:tcW w:w="2456" w:type="dxa"/>
          </w:tcPr>
          <w:p w:rsidR="00734F45" w:rsidRDefault="00E65807">
            <w:pPr>
              <w:rPr>
                <w:rFonts w:ascii="仿宋_GB2312" w:eastAsia="仿宋_GB2312" w:hAnsi="宋体"/>
                <w:sz w:val="24"/>
                <w:szCs w:val="24"/>
              </w:rPr>
            </w:pPr>
            <w:r>
              <w:rPr>
                <w:rFonts w:ascii="仿宋_GB2312" w:eastAsia="仿宋_GB2312" w:hAnsi="宋体" w:hint="eastAsia"/>
                <w:sz w:val="24"/>
                <w:szCs w:val="24"/>
              </w:rPr>
              <w:t>学术报告厅</w:t>
            </w:r>
          </w:p>
        </w:tc>
      </w:tr>
      <w:tr w:rsidR="00734F45">
        <w:tc>
          <w:tcPr>
            <w:tcW w:w="1008" w:type="dxa"/>
            <w:vMerge/>
            <w:vAlign w:val="center"/>
          </w:tcPr>
          <w:p w:rsidR="00734F45" w:rsidRDefault="00734F45">
            <w:pPr>
              <w:rPr>
                <w:rFonts w:ascii="仿宋_GB2312" w:eastAsia="仿宋_GB2312" w:hAnsi="宋体"/>
                <w:sz w:val="24"/>
                <w:szCs w:val="24"/>
              </w:rPr>
            </w:pPr>
          </w:p>
        </w:tc>
        <w:tc>
          <w:tcPr>
            <w:tcW w:w="1980" w:type="dxa"/>
          </w:tcPr>
          <w:p w:rsidR="00734F45" w:rsidRDefault="00E65807">
            <w:pPr>
              <w:rPr>
                <w:rFonts w:ascii="仿宋_GB2312" w:eastAsia="仿宋_GB2312" w:hAnsi="宋体"/>
                <w:sz w:val="24"/>
                <w:szCs w:val="24"/>
              </w:rPr>
            </w:pPr>
            <w:r>
              <w:rPr>
                <w:rFonts w:ascii="仿宋_GB2312" w:eastAsia="仿宋_GB2312" w:hAnsi="宋体" w:hint="eastAsia"/>
                <w:sz w:val="24"/>
                <w:szCs w:val="24"/>
              </w:rPr>
              <w:t>15:30～17:00</w:t>
            </w:r>
          </w:p>
        </w:tc>
        <w:tc>
          <w:tcPr>
            <w:tcW w:w="2944" w:type="dxa"/>
          </w:tcPr>
          <w:p w:rsidR="00734F45" w:rsidRDefault="00E65807">
            <w:pPr>
              <w:rPr>
                <w:rFonts w:ascii="仿宋_GB2312" w:eastAsia="仿宋_GB2312" w:hAnsi="宋体"/>
                <w:sz w:val="24"/>
                <w:szCs w:val="24"/>
              </w:rPr>
            </w:pPr>
            <w:r>
              <w:rPr>
                <w:rFonts w:ascii="仿宋_GB2312" w:eastAsia="仿宋_GB2312" w:hAnsi="宋体" w:hint="eastAsia"/>
                <w:sz w:val="24"/>
                <w:szCs w:val="24"/>
              </w:rPr>
              <w:t>参赛代表队熟悉比赛场地</w:t>
            </w:r>
          </w:p>
        </w:tc>
        <w:tc>
          <w:tcPr>
            <w:tcW w:w="2456" w:type="dxa"/>
          </w:tcPr>
          <w:p w:rsidR="00734F45" w:rsidRDefault="00E65807">
            <w:pPr>
              <w:rPr>
                <w:rFonts w:ascii="仿宋_GB2312" w:eastAsia="仿宋_GB2312" w:hAnsi="宋体"/>
                <w:sz w:val="24"/>
                <w:szCs w:val="24"/>
              </w:rPr>
            </w:pPr>
            <w:r>
              <w:rPr>
                <w:rFonts w:ascii="仿宋_GB2312" w:eastAsia="仿宋_GB2312" w:hAnsi="宋体" w:hint="eastAsia"/>
                <w:sz w:val="24"/>
                <w:szCs w:val="24"/>
              </w:rPr>
              <w:t>各竞赛场地</w:t>
            </w:r>
          </w:p>
        </w:tc>
      </w:tr>
      <w:tr w:rsidR="00734F45">
        <w:tc>
          <w:tcPr>
            <w:tcW w:w="1008" w:type="dxa"/>
            <w:vMerge/>
            <w:vAlign w:val="center"/>
          </w:tcPr>
          <w:p w:rsidR="00734F45" w:rsidRDefault="00734F45">
            <w:pPr>
              <w:rPr>
                <w:rFonts w:ascii="仿宋_GB2312" w:eastAsia="仿宋_GB2312" w:hAnsi="宋体"/>
                <w:sz w:val="24"/>
                <w:szCs w:val="24"/>
              </w:rPr>
            </w:pPr>
          </w:p>
        </w:tc>
        <w:tc>
          <w:tcPr>
            <w:tcW w:w="1980" w:type="dxa"/>
          </w:tcPr>
          <w:p w:rsidR="00734F45" w:rsidRDefault="00E65807">
            <w:pPr>
              <w:rPr>
                <w:rFonts w:ascii="仿宋_GB2312" w:eastAsia="仿宋_GB2312" w:hAnsi="宋体"/>
                <w:sz w:val="24"/>
                <w:szCs w:val="24"/>
              </w:rPr>
            </w:pPr>
            <w:r>
              <w:rPr>
                <w:rFonts w:ascii="仿宋_GB2312" w:eastAsia="仿宋_GB2312" w:hAnsi="宋体" w:hint="eastAsia"/>
                <w:sz w:val="24"/>
                <w:szCs w:val="24"/>
              </w:rPr>
              <w:t>17:20～17:30</w:t>
            </w:r>
          </w:p>
        </w:tc>
        <w:tc>
          <w:tcPr>
            <w:tcW w:w="2944" w:type="dxa"/>
          </w:tcPr>
          <w:p w:rsidR="00734F45" w:rsidRDefault="00E65807">
            <w:pPr>
              <w:rPr>
                <w:rFonts w:ascii="仿宋_GB2312" w:eastAsia="仿宋_GB2312" w:hAnsi="宋体"/>
                <w:sz w:val="24"/>
                <w:szCs w:val="24"/>
              </w:rPr>
            </w:pPr>
            <w:r>
              <w:rPr>
                <w:rFonts w:ascii="仿宋_GB2312" w:eastAsia="仿宋_GB2312" w:hAnsi="宋体" w:hint="eastAsia"/>
                <w:sz w:val="24"/>
                <w:szCs w:val="24"/>
              </w:rPr>
              <w:t>审方理论考试</w:t>
            </w:r>
          </w:p>
        </w:tc>
        <w:tc>
          <w:tcPr>
            <w:tcW w:w="2456" w:type="dxa"/>
          </w:tcPr>
          <w:p w:rsidR="00734F45" w:rsidRDefault="00E65807">
            <w:pPr>
              <w:rPr>
                <w:rFonts w:ascii="仿宋_GB2312" w:eastAsia="仿宋_GB2312" w:hAnsi="宋体"/>
                <w:sz w:val="24"/>
                <w:szCs w:val="24"/>
              </w:rPr>
            </w:pPr>
            <w:r>
              <w:rPr>
                <w:rFonts w:ascii="仿宋_GB2312" w:eastAsia="仿宋_GB2312" w:hAnsi="宋体" w:hint="eastAsia"/>
                <w:sz w:val="24"/>
                <w:szCs w:val="24"/>
              </w:rPr>
              <w:t>各竞赛场地</w:t>
            </w:r>
          </w:p>
        </w:tc>
      </w:tr>
      <w:tr w:rsidR="00734F45">
        <w:trPr>
          <w:trHeight w:val="242"/>
        </w:trPr>
        <w:tc>
          <w:tcPr>
            <w:tcW w:w="1008" w:type="dxa"/>
            <w:vMerge w:val="restart"/>
            <w:vAlign w:val="center"/>
          </w:tcPr>
          <w:p w:rsidR="00734F45" w:rsidRDefault="00E65807">
            <w:pPr>
              <w:rPr>
                <w:rFonts w:ascii="仿宋_GB2312" w:eastAsia="仿宋_GB2312" w:hAnsi="宋体"/>
                <w:sz w:val="24"/>
                <w:szCs w:val="24"/>
              </w:rPr>
            </w:pPr>
            <w:r>
              <w:rPr>
                <w:rFonts w:ascii="仿宋_GB2312" w:eastAsia="仿宋_GB2312" w:hAnsi="宋体" w:hint="eastAsia"/>
                <w:sz w:val="24"/>
                <w:szCs w:val="24"/>
              </w:rPr>
              <w:t>第三天</w:t>
            </w:r>
          </w:p>
        </w:tc>
        <w:tc>
          <w:tcPr>
            <w:tcW w:w="1980" w:type="dxa"/>
          </w:tcPr>
          <w:p w:rsidR="00734F45" w:rsidRDefault="00E65807">
            <w:pPr>
              <w:rPr>
                <w:rFonts w:ascii="仿宋_GB2312" w:eastAsia="仿宋_GB2312" w:hAnsi="宋体"/>
                <w:sz w:val="24"/>
                <w:szCs w:val="24"/>
              </w:rPr>
            </w:pPr>
            <w:r>
              <w:rPr>
                <w:rFonts w:ascii="仿宋_GB2312" w:eastAsia="仿宋_GB2312" w:hAnsi="宋体" w:hint="eastAsia"/>
                <w:sz w:val="24"/>
                <w:szCs w:val="24"/>
              </w:rPr>
              <w:t>8:00～9:00</w:t>
            </w:r>
          </w:p>
        </w:tc>
        <w:tc>
          <w:tcPr>
            <w:tcW w:w="2944" w:type="dxa"/>
          </w:tcPr>
          <w:p w:rsidR="00734F45" w:rsidRDefault="00E65807">
            <w:pPr>
              <w:rPr>
                <w:rFonts w:ascii="仿宋_GB2312" w:eastAsia="仿宋_GB2312" w:hAnsi="宋体"/>
                <w:sz w:val="24"/>
                <w:szCs w:val="24"/>
              </w:rPr>
            </w:pPr>
            <w:r>
              <w:rPr>
                <w:rFonts w:ascii="仿宋_GB2312" w:eastAsia="仿宋_GB2312" w:hAnsi="宋体" w:hint="eastAsia"/>
                <w:sz w:val="24"/>
                <w:szCs w:val="24"/>
              </w:rPr>
              <w:t>大赛开幕式</w:t>
            </w:r>
          </w:p>
        </w:tc>
        <w:tc>
          <w:tcPr>
            <w:tcW w:w="2456" w:type="dxa"/>
          </w:tcPr>
          <w:p w:rsidR="00734F45" w:rsidRDefault="00E65807">
            <w:pPr>
              <w:rPr>
                <w:rFonts w:ascii="仿宋_GB2312" w:eastAsia="仿宋_GB2312" w:hAnsi="宋体"/>
                <w:sz w:val="24"/>
                <w:szCs w:val="24"/>
              </w:rPr>
            </w:pPr>
            <w:r>
              <w:rPr>
                <w:rFonts w:ascii="仿宋_GB2312" w:eastAsia="仿宋_GB2312" w:hAnsi="宋体" w:hint="eastAsia"/>
                <w:sz w:val="24"/>
                <w:szCs w:val="24"/>
              </w:rPr>
              <w:t>大学生活动中心</w:t>
            </w:r>
          </w:p>
        </w:tc>
      </w:tr>
      <w:tr w:rsidR="00734F45">
        <w:tc>
          <w:tcPr>
            <w:tcW w:w="1008" w:type="dxa"/>
            <w:vMerge/>
            <w:vAlign w:val="center"/>
          </w:tcPr>
          <w:p w:rsidR="00734F45" w:rsidRDefault="00734F45">
            <w:pPr>
              <w:rPr>
                <w:rFonts w:ascii="仿宋_GB2312" w:eastAsia="仿宋_GB2312" w:hAnsi="宋体"/>
                <w:sz w:val="24"/>
                <w:szCs w:val="24"/>
              </w:rPr>
            </w:pPr>
          </w:p>
        </w:tc>
        <w:tc>
          <w:tcPr>
            <w:tcW w:w="1980" w:type="dxa"/>
          </w:tcPr>
          <w:p w:rsidR="00734F45" w:rsidRDefault="00E65807">
            <w:pPr>
              <w:rPr>
                <w:rFonts w:ascii="仿宋_GB2312" w:eastAsia="仿宋_GB2312" w:hAnsi="宋体"/>
                <w:sz w:val="24"/>
                <w:szCs w:val="24"/>
              </w:rPr>
            </w:pPr>
            <w:r>
              <w:rPr>
                <w:rFonts w:ascii="仿宋_GB2312" w:eastAsia="仿宋_GB2312" w:hAnsi="宋体" w:hint="eastAsia"/>
                <w:sz w:val="24"/>
                <w:szCs w:val="24"/>
              </w:rPr>
              <w:t>9:30～18:30</w:t>
            </w:r>
          </w:p>
        </w:tc>
        <w:tc>
          <w:tcPr>
            <w:tcW w:w="2944" w:type="dxa"/>
          </w:tcPr>
          <w:p w:rsidR="00734F45" w:rsidRDefault="00E65807">
            <w:pPr>
              <w:rPr>
                <w:rFonts w:ascii="仿宋_GB2312" w:eastAsia="仿宋_GB2312" w:hAnsi="宋体"/>
                <w:sz w:val="24"/>
                <w:szCs w:val="24"/>
              </w:rPr>
            </w:pPr>
            <w:r>
              <w:rPr>
                <w:rFonts w:ascii="仿宋_GB2312" w:eastAsia="仿宋_GB2312" w:hAnsi="宋体" w:hint="eastAsia"/>
                <w:sz w:val="24"/>
                <w:szCs w:val="24"/>
              </w:rPr>
              <w:t>各竞赛项目考核</w:t>
            </w:r>
          </w:p>
        </w:tc>
        <w:tc>
          <w:tcPr>
            <w:tcW w:w="2456" w:type="dxa"/>
          </w:tcPr>
          <w:p w:rsidR="00734F45" w:rsidRDefault="00E65807">
            <w:pPr>
              <w:rPr>
                <w:rFonts w:ascii="仿宋_GB2312" w:eastAsia="仿宋_GB2312" w:hAnsi="宋体"/>
                <w:sz w:val="24"/>
                <w:szCs w:val="24"/>
              </w:rPr>
            </w:pPr>
            <w:r>
              <w:rPr>
                <w:rFonts w:ascii="仿宋_GB2312" w:eastAsia="仿宋_GB2312" w:hAnsi="宋体" w:hint="eastAsia"/>
                <w:sz w:val="24"/>
                <w:szCs w:val="24"/>
              </w:rPr>
              <w:t>各竞赛场地</w:t>
            </w:r>
          </w:p>
        </w:tc>
      </w:tr>
      <w:tr w:rsidR="00734F45">
        <w:trPr>
          <w:trHeight w:val="171"/>
        </w:trPr>
        <w:tc>
          <w:tcPr>
            <w:tcW w:w="1008" w:type="dxa"/>
            <w:vMerge w:val="restart"/>
            <w:vAlign w:val="center"/>
          </w:tcPr>
          <w:p w:rsidR="00734F45" w:rsidRDefault="00E65807">
            <w:pPr>
              <w:rPr>
                <w:rFonts w:ascii="仿宋_GB2312" w:eastAsia="仿宋_GB2312" w:hAnsi="宋体"/>
                <w:sz w:val="24"/>
                <w:szCs w:val="24"/>
              </w:rPr>
            </w:pPr>
            <w:r>
              <w:rPr>
                <w:rFonts w:ascii="仿宋_GB2312" w:eastAsia="仿宋_GB2312" w:hAnsi="宋体" w:hint="eastAsia"/>
                <w:sz w:val="24"/>
                <w:szCs w:val="24"/>
              </w:rPr>
              <w:t>第四天</w:t>
            </w:r>
          </w:p>
        </w:tc>
        <w:tc>
          <w:tcPr>
            <w:tcW w:w="1980" w:type="dxa"/>
          </w:tcPr>
          <w:p w:rsidR="00734F45" w:rsidRDefault="00E65807">
            <w:pPr>
              <w:rPr>
                <w:rFonts w:ascii="仿宋_GB2312" w:eastAsia="仿宋_GB2312" w:hAnsi="宋体"/>
                <w:sz w:val="24"/>
                <w:szCs w:val="24"/>
              </w:rPr>
            </w:pPr>
            <w:r>
              <w:rPr>
                <w:rFonts w:ascii="仿宋_GB2312" w:eastAsia="仿宋_GB2312" w:hAnsi="宋体" w:hint="eastAsia"/>
                <w:sz w:val="24"/>
                <w:szCs w:val="24"/>
              </w:rPr>
              <w:t>8:00～10:30</w:t>
            </w:r>
          </w:p>
        </w:tc>
        <w:tc>
          <w:tcPr>
            <w:tcW w:w="2944" w:type="dxa"/>
          </w:tcPr>
          <w:p w:rsidR="00734F45" w:rsidRDefault="00E65807">
            <w:pPr>
              <w:rPr>
                <w:rFonts w:ascii="仿宋_GB2312" w:eastAsia="仿宋_GB2312" w:hAnsi="宋体"/>
                <w:sz w:val="24"/>
                <w:szCs w:val="24"/>
              </w:rPr>
            </w:pPr>
            <w:r>
              <w:rPr>
                <w:rFonts w:ascii="仿宋_GB2312" w:eastAsia="仿宋_GB2312" w:hAnsi="宋体" w:hint="eastAsia"/>
                <w:sz w:val="24"/>
                <w:szCs w:val="24"/>
              </w:rPr>
              <w:t>各竞赛项目考核</w:t>
            </w:r>
          </w:p>
        </w:tc>
        <w:tc>
          <w:tcPr>
            <w:tcW w:w="2456" w:type="dxa"/>
          </w:tcPr>
          <w:p w:rsidR="00734F45" w:rsidRDefault="00E65807">
            <w:pPr>
              <w:rPr>
                <w:rFonts w:ascii="仿宋_GB2312" w:eastAsia="仿宋_GB2312" w:hAnsi="宋体"/>
                <w:sz w:val="24"/>
                <w:szCs w:val="24"/>
              </w:rPr>
            </w:pPr>
            <w:r>
              <w:rPr>
                <w:rFonts w:ascii="仿宋_GB2312" w:eastAsia="仿宋_GB2312" w:hAnsi="宋体" w:hint="eastAsia"/>
                <w:sz w:val="24"/>
                <w:szCs w:val="24"/>
              </w:rPr>
              <w:t>各竞赛场地</w:t>
            </w:r>
          </w:p>
        </w:tc>
      </w:tr>
      <w:tr w:rsidR="00734F45">
        <w:tc>
          <w:tcPr>
            <w:tcW w:w="1008" w:type="dxa"/>
            <w:vMerge/>
          </w:tcPr>
          <w:p w:rsidR="00734F45" w:rsidRDefault="00734F45">
            <w:pPr>
              <w:rPr>
                <w:rFonts w:ascii="仿宋_GB2312" w:eastAsia="仿宋_GB2312" w:hAnsi="宋体"/>
                <w:sz w:val="24"/>
                <w:szCs w:val="24"/>
              </w:rPr>
            </w:pPr>
          </w:p>
        </w:tc>
        <w:tc>
          <w:tcPr>
            <w:tcW w:w="1980" w:type="dxa"/>
          </w:tcPr>
          <w:p w:rsidR="00734F45" w:rsidRDefault="00E65807">
            <w:pPr>
              <w:rPr>
                <w:rFonts w:ascii="仿宋_GB2312" w:eastAsia="仿宋_GB2312" w:hAnsi="宋体"/>
                <w:sz w:val="24"/>
                <w:szCs w:val="24"/>
              </w:rPr>
            </w:pPr>
            <w:r>
              <w:rPr>
                <w:rFonts w:ascii="仿宋_GB2312" w:eastAsia="仿宋_GB2312" w:hAnsi="宋体" w:hint="eastAsia"/>
                <w:sz w:val="24"/>
                <w:szCs w:val="24"/>
              </w:rPr>
              <w:t>14:00～15:30</w:t>
            </w:r>
          </w:p>
        </w:tc>
        <w:tc>
          <w:tcPr>
            <w:tcW w:w="2944" w:type="dxa"/>
          </w:tcPr>
          <w:p w:rsidR="00734F45" w:rsidRDefault="00E65807">
            <w:pPr>
              <w:rPr>
                <w:rFonts w:ascii="仿宋_GB2312" w:eastAsia="仿宋_GB2312" w:hAnsi="宋体"/>
                <w:sz w:val="24"/>
                <w:szCs w:val="24"/>
              </w:rPr>
            </w:pPr>
            <w:r>
              <w:rPr>
                <w:rFonts w:ascii="仿宋_GB2312" w:eastAsia="仿宋_GB2312" w:hAnsi="宋体" w:hint="eastAsia"/>
                <w:sz w:val="24"/>
                <w:szCs w:val="24"/>
              </w:rPr>
              <w:t>竞赛技术点评</w:t>
            </w:r>
            <w:proofErr w:type="gramStart"/>
            <w:r>
              <w:rPr>
                <w:rFonts w:ascii="仿宋_GB2312" w:eastAsia="仿宋_GB2312" w:hAnsi="宋体" w:hint="eastAsia"/>
                <w:sz w:val="24"/>
                <w:szCs w:val="24"/>
              </w:rPr>
              <w:t>及闭赛式</w:t>
            </w:r>
            <w:proofErr w:type="gramEnd"/>
            <w:r>
              <w:rPr>
                <w:rFonts w:ascii="仿宋_GB2312" w:eastAsia="仿宋_GB2312" w:hAnsi="宋体" w:hint="eastAsia"/>
                <w:sz w:val="24"/>
                <w:szCs w:val="24"/>
              </w:rPr>
              <w:t>（全体裁判、领队、指导教师与选手参加）</w:t>
            </w:r>
          </w:p>
        </w:tc>
        <w:tc>
          <w:tcPr>
            <w:tcW w:w="2456" w:type="dxa"/>
          </w:tcPr>
          <w:p w:rsidR="00734F45" w:rsidRDefault="00E65807">
            <w:pPr>
              <w:rPr>
                <w:rFonts w:ascii="仿宋_GB2312" w:eastAsia="仿宋_GB2312" w:hAnsi="宋体"/>
                <w:spacing w:val="-10"/>
                <w:sz w:val="24"/>
                <w:szCs w:val="24"/>
              </w:rPr>
            </w:pPr>
            <w:r>
              <w:rPr>
                <w:rFonts w:ascii="仿宋_GB2312" w:eastAsia="仿宋_GB2312" w:hAnsi="宋体" w:hint="eastAsia"/>
                <w:spacing w:val="-10"/>
                <w:sz w:val="24"/>
                <w:szCs w:val="24"/>
              </w:rPr>
              <w:t>大学生活动中心</w:t>
            </w:r>
          </w:p>
        </w:tc>
      </w:tr>
    </w:tbl>
    <w:p w:rsidR="00734F45" w:rsidRDefault="00E65807">
      <w:pPr>
        <w:adjustRightInd w:val="0"/>
        <w:snapToGrid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（一）领队抽签</w:t>
      </w:r>
    </w:p>
    <w:p w:rsidR="00734F45" w:rsidRDefault="00E65807">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共两轮抽签，第一轮按照省、市、自治区参赛队的首字笔画顺序抽取顺序号；第二轮领队抽取本参赛队的所有选手的考号。</w:t>
      </w:r>
    </w:p>
    <w:p w:rsidR="00734F45" w:rsidRDefault="00E65807">
      <w:pPr>
        <w:spacing w:line="56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（二）所有项目第二加密抽签</w:t>
      </w:r>
    </w:p>
    <w:p w:rsidR="00734F45" w:rsidRDefault="00E65807">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于赛前在候考区进行第二加密抽签，按照竞赛日程安排竞赛组的所有选手按考号由小到大的顺序依次抽签，由工作人员记录抽签号。抽签号由两段信息组成，第一段信息为组别，第二段信息为工位号。比如：“1-1”表示：第一组1号工位，“1-2”表示第一组2号工位，“1-8”表示第一组8号工位；“2-1”表示第二组1号工位，“2-3”表示第二组3号工位；“6-8”表示第六组8号工位。再由工作人员将相同组别号选手归为一组，按</w:t>
      </w:r>
      <w:proofErr w:type="gramStart"/>
      <w:r>
        <w:rPr>
          <w:rFonts w:ascii="仿宋_GB2312" w:eastAsia="仿宋_GB2312" w:hAnsi="宋体" w:hint="eastAsia"/>
          <w:sz w:val="30"/>
          <w:szCs w:val="30"/>
        </w:rPr>
        <w:t>工位号</w:t>
      </w:r>
      <w:proofErr w:type="gramEnd"/>
      <w:r>
        <w:rPr>
          <w:rFonts w:ascii="仿宋_GB2312" w:eastAsia="仿宋_GB2312" w:hAnsi="宋体" w:hint="eastAsia"/>
          <w:sz w:val="30"/>
          <w:szCs w:val="30"/>
        </w:rPr>
        <w:t>由低到高顺序进入赛场比赛。</w:t>
      </w:r>
    </w:p>
    <w:p w:rsidR="00734F45" w:rsidRDefault="00E65807">
      <w:pPr>
        <w:adjustRightInd w:val="0"/>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sz w:val="30"/>
          <w:szCs w:val="30"/>
        </w:rPr>
        <w:t>（三）每一单项</w:t>
      </w:r>
      <w:r>
        <w:rPr>
          <w:rFonts w:ascii="仿宋_GB2312" w:eastAsia="仿宋_GB2312" w:hint="eastAsia"/>
          <w:bCs/>
          <w:color w:val="000000"/>
          <w:sz w:val="30"/>
          <w:szCs w:val="30"/>
        </w:rPr>
        <w:t>竞赛流程</w:t>
      </w:r>
    </w:p>
    <w:p w:rsidR="00734F45" w:rsidRDefault="00E65807">
      <w:pPr>
        <w:spacing w:line="560" w:lineRule="exact"/>
        <w:ind w:firstLineChars="200" w:firstLine="600"/>
        <w:rPr>
          <w:rFonts w:ascii="仿宋_GB2312" w:eastAsia="仿宋_GB2312" w:hAnsi="宋体"/>
          <w:sz w:val="30"/>
          <w:szCs w:val="30"/>
        </w:rPr>
      </w:pPr>
      <w:r>
        <w:rPr>
          <w:rFonts w:ascii="仿宋_GB2312" w:eastAsia="仿宋_GB2312" w:hint="eastAsia"/>
          <w:color w:val="000000"/>
          <w:sz w:val="30"/>
          <w:szCs w:val="30"/>
        </w:rPr>
        <w:t>选手进入候考区检录→抽签确定比赛顺序→等待比赛→进入赛场→根据指令开始操作→监考人员宣布比赛时间到或选手宣布“操作完毕”→裁判打分→监考员监督，记分员记分→选手退场。</w:t>
      </w:r>
    </w:p>
    <w:p w:rsidR="00734F45" w:rsidRDefault="00E65807">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九、竞赛试题</w:t>
      </w:r>
    </w:p>
    <w:p w:rsidR="00734F45" w:rsidRDefault="00E65807">
      <w:pPr>
        <w:spacing w:line="560" w:lineRule="exact"/>
        <w:ind w:firstLineChars="200" w:firstLine="600"/>
        <w:rPr>
          <w:rFonts w:ascii="仿宋_GB2312" w:eastAsia="仿宋_GB2312"/>
          <w:b/>
          <w:bCs/>
          <w:color w:val="000000"/>
          <w:sz w:val="30"/>
          <w:szCs w:val="30"/>
        </w:rPr>
      </w:pPr>
      <w:r>
        <w:rPr>
          <w:rFonts w:ascii="仿宋_GB2312" w:eastAsia="仿宋_GB2312" w:hAnsi="宋体" w:cs="Arial" w:hint="eastAsia"/>
          <w:sz w:val="30"/>
          <w:szCs w:val="30"/>
        </w:rPr>
        <w:t>竞赛试题由医学部分</w:t>
      </w:r>
      <w:r>
        <w:rPr>
          <w:rFonts w:ascii="仿宋_GB2312" w:eastAsia="仿宋_GB2312" w:hAnsi="宋体" w:cs="宋体" w:hint="eastAsia"/>
          <w:color w:val="000000"/>
          <w:sz w:val="30"/>
          <w:szCs w:val="30"/>
        </w:rPr>
        <w:t>(临床基本知识、疾病甄别)</w:t>
      </w:r>
      <w:r>
        <w:rPr>
          <w:rFonts w:ascii="仿宋_GB2312" w:eastAsia="仿宋_GB2312" w:hAnsi="宋体" w:cs="Arial" w:hint="eastAsia"/>
          <w:sz w:val="30"/>
          <w:szCs w:val="30"/>
        </w:rPr>
        <w:t>、药学部分（药理学、药品分类摆放）、西药调剂审方理论考核与疾病与合理用药4个部分试题组成。</w:t>
      </w:r>
      <w:proofErr w:type="gramStart"/>
      <w:r>
        <w:rPr>
          <w:rFonts w:ascii="仿宋_GB2312" w:eastAsia="仿宋_GB2312" w:hAnsi="宋体" w:cs="Arial" w:hint="eastAsia"/>
          <w:sz w:val="30"/>
          <w:szCs w:val="30"/>
        </w:rPr>
        <w:t>具体样题如下</w:t>
      </w:r>
      <w:proofErr w:type="gramEnd"/>
      <w:r>
        <w:rPr>
          <w:rFonts w:ascii="仿宋_GB2312" w:eastAsia="仿宋_GB2312" w:hAnsi="宋体" w:cs="Arial" w:hint="eastAsia"/>
          <w:sz w:val="30"/>
          <w:szCs w:val="30"/>
        </w:rPr>
        <w:t>：</w:t>
      </w:r>
    </w:p>
    <w:p w:rsidR="00734F45" w:rsidRDefault="00E65807">
      <w:pPr>
        <w:adjustRightInd w:val="0"/>
        <w:snapToGrid w:val="0"/>
        <w:spacing w:line="560" w:lineRule="exact"/>
        <w:ind w:firstLineChars="200" w:firstLine="640"/>
        <w:rPr>
          <w:rFonts w:ascii="仿宋_GB2312" w:eastAsia="仿宋_GB2312" w:hAnsi="宋体" w:cs="宋体"/>
          <w:color w:val="000000"/>
          <w:sz w:val="28"/>
        </w:rPr>
      </w:pPr>
      <w:r>
        <w:rPr>
          <w:rFonts w:ascii="仿宋_GB2312" w:eastAsia="仿宋_GB2312" w:hint="eastAsia"/>
          <w:bCs/>
          <w:color w:val="000000"/>
          <w:sz w:val="32"/>
          <w:szCs w:val="28"/>
        </w:rPr>
        <w:t>（一）</w:t>
      </w:r>
      <w:r>
        <w:rPr>
          <w:rFonts w:ascii="仿宋_GB2312" w:eastAsia="仿宋_GB2312" w:hAnsi="宋体" w:cs="宋体" w:hint="eastAsia"/>
          <w:color w:val="000000"/>
          <w:sz w:val="28"/>
        </w:rPr>
        <w:t>医学部分(临床基本知识、疾病甄别)</w:t>
      </w:r>
    </w:p>
    <w:p w:rsidR="00734F45" w:rsidRDefault="00E65807">
      <w:pPr>
        <w:adjustRightInd w:val="0"/>
        <w:snapToGrid w:val="0"/>
        <w:spacing w:line="560" w:lineRule="exact"/>
        <w:ind w:firstLineChars="196" w:firstLine="588"/>
        <w:rPr>
          <w:rFonts w:ascii="仿宋" w:eastAsia="仿宋" w:hAnsi="仿宋"/>
          <w:bCs/>
          <w:color w:val="000000"/>
          <w:sz w:val="30"/>
          <w:szCs w:val="30"/>
        </w:rPr>
      </w:pPr>
      <w:proofErr w:type="gramStart"/>
      <w:r>
        <w:rPr>
          <w:rFonts w:ascii="仿宋" w:eastAsia="仿宋" w:hAnsi="仿宋" w:hint="eastAsia"/>
          <w:bCs/>
          <w:color w:val="000000"/>
          <w:sz w:val="30"/>
          <w:szCs w:val="30"/>
        </w:rPr>
        <w:t>一</w:t>
      </w:r>
      <w:proofErr w:type="gramEnd"/>
      <w:r>
        <w:rPr>
          <w:rFonts w:ascii="仿宋" w:eastAsia="仿宋" w:hAnsi="仿宋" w:hint="eastAsia"/>
          <w:bCs/>
          <w:color w:val="000000"/>
          <w:sz w:val="30"/>
          <w:szCs w:val="30"/>
        </w:rPr>
        <w:t>.临床基本知识样题</w:t>
      </w:r>
    </w:p>
    <w:p w:rsidR="00734F45" w:rsidRDefault="00E65807">
      <w:pPr>
        <w:widowControl/>
        <w:spacing w:line="360" w:lineRule="auto"/>
        <w:ind w:firstLine="420"/>
        <w:jc w:val="left"/>
        <w:rPr>
          <w:rFonts w:ascii="仿宋" w:eastAsia="仿宋" w:hAnsi="仿宋"/>
          <w:sz w:val="30"/>
          <w:szCs w:val="30"/>
        </w:rPr>
      </w:pPr>
      <w:r>
        <w:rPr>
          <w:rFonts w:ascii="仿宋" w:eastAsia="仿宋" w:hAnsi="仿宋" w:cs="宋体"/>
          <w:sz w:val="30"/>
          <w:szCs w:val="30"/>
        </w:rPr>
        <w:t>1.</w:t>
      </w:r>
      <w:r>
        <w:rPr>
          <w:rFonts w:ascii="仿宋" w:eastAsia="仿宋" w:hAnsi="仿宋" w:cs="宋体" w:hint="eastAsia"/>
          <w:sz w:val="30"/>
          <w:szCs w:val="30"/>
        </w:rPr>
        <w:t>某男，</w:t>
      </w:r>
      <w:r>
        <w:rPr>
          <w:rFonts w:ascii="仿宋" w:eastAsia="仿宋" w:hAnsi="仿宋" w:cs="宋体"/>
          <w:sz w:val="30"/>
          <w:szCs w:val="30"/>
        </w:rPr>
        <w:t>20</w:t>
      </w:r>
      <w:r>
        <w:rPr>
          <w:rFonts w:ascii="仿宋" w:eastAsia="仿宋" w:hAnsi="仿宋" w:cs="宋体" w:hint="eastAsia"/>
          <w:sz w:val="30"/>
          <w:szCs w:val="30"/>
        </w:rPr>
        <w:t>岁，测得体温</w:t>
      </w:r>
      <w:r>
        <w:rPr>
          <w:rFonts w:ascii="仿宋" w:eastAsia="仿宋" w:hAnsi="仿宋" w:cs="宋体"/>
          <w:sz w:val="30"/>
          <w:szCs w:val="30"/>
        </w:rPr>
        <w:t>40.5</w:t>
      </w:r>
      <w:r>
        <w:rPr>
          <w:rFonts w:ascii="仿宋" w:eastAsia="仿宋" w:hAnsi="仿宋" w:cs="宋体" w:hint="eastAsia"/>
          <w:sz w:val="30"/>
          <w:szCs w:val="30"/>
        </w:rPr>
        <w:t>℃，其发热程度达到（）。</w:t>
      </w:r>
    </w:p>
    <w:p w:rsidR="00734F45" w:rsidRDefault="00E65807">
      <w:pPr>
        <w:widowControl/>
        <w:spacing w:line="360" w:lineRule="auto"/>
        <w:jc w:val="left"/>
        <w:rPr>
          <w:rFonts w:ascii="仿宋" w:eastAsia="仿宋" w:hAnsi="仿宋"/>
          <w:sz w:val="30"/>
          <w:szCs w:val="30"/>
        </w:rPr>
      </w:pPr>
      <w:r>
        <w:rPr>
          <w:rFonts w:ascii="仿宋" w:eastAsia="仿宋" w:hAnsi="仿宋"/>
          <w:sz w:val="30"/>
          <w:szCs w:val="30"/>
        </w:rPr>
        <w:t xml:space="preserve">    A</w:t>
      </w:r>
      <w:r>
        <w:rPr>
          <w:rFonts w:ascii="仿宋" w:eastAsia="仿宋" w:hAnsi="仿宋" w:cs="宋体" w:hint="eastAsia"/>
          <w:sz w:val="30"/>
          <w:szCs w:val="30"/>
        </w:rPr>
        <w:t>．低热</w:t>
      </w:r>
      <w:r>
        <w:rPr>
          <w:rFonts w:ascii="仿宋" w:eastAsia="仿宋" w:hAnsi="仿宋"/>
          <w:sz w:val="30"/>
          <w:szCs w:val="30"/>
        </w:rPr>
        <w:t xml:space="preserve">      B</w:t>
      </w:r>
      <w:r>
        <w:rPr>
          <w:rFonts w:ascii="仿宋" w:eastAsia="仿宋" w:hAnsi="仿宋" w:cs="宋体" w:hint="eastAsia"/>
          <w:sz w:val="30"/>
          <w:szCs w:val="30"/>
        </w:rPr>
        <w:t>．中等度热</w:t>
      </w:r>
      <w:r>
        <w:rPr>
          <w:rFonts w:ascii="仿宋" w:eastAsia="仿宋" w:hAnsi="仿宋"/>
          <w:sz w:val="30"/>
          <w:szCs w:val="30"/>
        </w:rPr>
        <w:t xml:space="preserve">      C</w:t>
      </w:r>
      <w:r>
        <w:rPr>
          <w:rFonts w:ascii="仿宋" w:eastAsia="仿宋" w:hAnsi="仿宋" w:cs="宋体" w:hint="eastAsia"/>
          <w:sz w:val="30"/>
          <w:szCs w:val="30"/>
        </w:rPr>
        <w:t>．高热</w:t>
      </w:r>
      <w:r>
        <w:rPr>
          <w:rFonts w:ascii="仿宋" w:eastAsia="仿宋" w:hAnsi="仿宋"/>
          <w:sz w:val="30"/>
          <w:szCs w:val="30"/>
        </w:rPr>
        <w:t xml:space="preserve">      D</w:t>
      </w:r>
      <w:r>
        <w:rPr>
          <w:rFonts w:ascii="仿宋" w:eastAsia="仿宋" w:hAnsi="仿宋" w:cs="宋体" w:hint="eastAsia"/>
          <w:sz w:val="30"/>
          <w:szCs w:val="30"/>
        </w:rPr>
        <w:t>．超高热</w:t>
      </w:r>
    </w:p>
    <w:p w:rsidR="00734F45" w:rsidRDefault="00E65807">
      <w:pPr>
        <w:pStyle w:val="5"/>
        <w:ind w:leftChars="0" w:left="0" w:firstLine="420"/>
        <w:rPr>
          <w:rFonts w:ascii="仿宋" w:eastAsia="仿宋" w:hAnsi="仿宋"/>
          <w:kern w:val="0"/>
          <w:sz w:val="30"/>
          <w:szCs w:val="30"/>
        </w:rPr>
      </w:pPr>
      <w:r>
        <w:rPr>
          <w:rFonts w:ascii="仿宋" w:eastAsia="仿宋" w:hAnsi="仿宋"/>
          <w:kern w:val="0"/>
          <w:sz w:val="30"/>
          <w:szCs w:val="30"/>
        </w:rPr>
        <w:lastRenderedPageBreak/>
        <w:t>2.</w:t>
      </w:r>
      <w:r>
        <w:rPr>
          <w:rFonts w:ascii="仿宋" w:eastAsia="仿宋" w:hAnsi="仿宋" w:hint="eastAsia"/>
          <w:kern w:val="0"/>
          <w:sz w:val="30"/>
          <w:szCs w:val="30"/>
        </w:rPr>
        <w:t>在颈椎病的发生和发展过程中，最基本的原因是（）</w:t>
      </w:r>
    </w:p>
    <w:p w:rsidR="00734F45" w:rsidRDefault="00E65807">
      <w:pPr>
        <w:pStyle w:val="5"/>
        <w:ind w:leftChars="0" w:left="0" w:firstLine="420"/>
        <w:rPr>
          <w:rFonts w:ascii="仿宋" w:eastAsia="仿宋" w:hAnsi="仿宋"/>
          <w:kern w:val="0"/>
          <w:sz w:val="30"/>
          <w:szCs w:val="30"/>
        </w:rPr>
      </w:pPr>
      <w:r>
        <w:rPr>
          <w:rFonts w:ascii="仿宋" w:eastAsia="仿宋" w:hAnsi="仿宋"/>
          <w:kern w:val="0"/>
          <w:sz w:val="30"/>
          <w:szCs w:val="30"/>
        </w:rPr>
        <w:t>A.</w:t>
      </w:r>
      <w:proofErr w:type="gramStart"/>
      <w:r>
        <w:rPr>
          <w:rFonts w:ascii="仿宋" w:eastAsia="仿宋" w:hAnsi="仿宋" w:hint="eastAsia"/>
          <w:kern w:val="0"/>
          <w:sz w:val="30"/>
          <w:szCs w:val="30"/>
        </w:rPr>
        <w:t>颈</w:t>
      </w:r>
      <w:proofErr w:type="gramEnd"/>
      <w:r>
        <w:rPr>
          <w:rFonts w:ascii="仿宋" w:eastAsia="仿宋" w:hAnsi="仿宋" w:hint="eastAsia"/>
          <w:kern w:val="0"/>
          <w:sz w:val="30"/>
          <w:szCs w:val="30"/>
        </w:rPr>
        <w:t>椎间盘突出</w:t>
      </w:r>
      <w:r>
        <w:rPr>
          <w:rFonts w:ascii="仿宋" w:eastAsia="仿宋" w:hAnsi="仿宋"/>
          <w:kern w:val="0"/>
          <w:sz w:val="30"/>
          <w:szCs w:val="30"/>
        </w:rPr>
        <w:t xml:space="preserve">       B.</w:t>
      </w:r>
      <w:proofErr w:type="gramStart"/>
      <w:r>
        <w:rPr>
          <w:rFonts w:ascii="仿宋" w:eastAsia="仿宋" w:hAnsi="仿宋" w:hint="eastAsia"/>
          <w:kern w:val="0"/>
          <w:sz w:val="30"/>
          <w:szCs w:val="30"/>
        </w:rPr>
        <w:t>颈</w:t>
      </w:r>
      <w:proofErr w:type="gramEnd"/>
      <w:r>
        <w:rPr>
          <w:rFonts w:ascii="仿宋" w:eastAsia="仿宋" w:hAnsi="仿宋" w:hint="eastAsia"/>
          <w:kern w:val="0"/>
          <w:sz w:val="30"/>
          <w:szCs w:val="30"/>
        </w:rPr>
        <w:t>椎间盘退行性变</w:t>
      </w:r>
    </w:p>
    <w:p w:rsidR="00734F45" w:rsidRDefault="00E65807">
      <w:pPr>
        <w:pStyle w:val="5"/>
        <w:spacing w:line="360" w:lineRule="auto"/>
        <w:ind w:leftChars="0" w:left="0" w:firstLine="420"/>
        <w:rPr>
          <w:rFonts w:ascii="仿宋" w:eastAsia="仿宋" w:hAnsi="仿宋"/>
          <w:kern w:val="0"/>
          <w:sz w:val="30"/>
          <w:szCs w:val="30"/>
        </w:rPr>
      </w:pPr>
      <w:r>
        <w:rPr>
          <w:rFonts w:ascii="仿宋" w:eastAsia="仿宋" w:hAnsi="仿宋"/>
          <w:kern w:val="0"/>
          <w:sz w:val="30"/>
          <w:szCs w:val="30"/>
        </w:rPr>
        <w:t>C.</w:t>
      </w:r>
      <w:r>
        <w:rPr>
          <w:rFonts w:ascii="仿宋" w:eastAsia="仿宋" w:hAnsi="仿宋" w:hint="eastAsia"/>
          <w:kern w:val="0"/>
          <w:sz w:val="30"/>
          <w:szCs w:val="30"/>
        </w:rPr>
        <w:t>急性损伤</w:t>
      </w:r>
      <w:r>
        <w:rPr>
          <w:rFonts w:ascii="仿宋" w:eastAsia="仿宋" w:hAnsi="仿宋"/>
          <w:kern w:val="0"/>
          <w:sz w:val="30"/>
          <w:szCs w:val="30"/>
        </w:rPr>
        <w:t xml:space="preserve">           D.</w:t>
      </w:r>
      <w:r>
        <w:rPr>
          <w:rFonts w:ascii="仿宋" w:eastAsia="仿宋" w:hAnsi="仿宋" w:hint="eastAsia"/>
          <w:kern w:val="0"/>
          <w:sz w:val="30"/>
          <w:szCs w:val="30"/>
        </w:rPr>
        <w:t>慢性劳损</w:t>
      </w:r>
    </w:p>
    <w:p w:rsidR="00734F45" w:rsidRDefault="00E65807">
      <w:pPr>
        <w:widowControl/>
        <w:spacing w:line="360" w:lineRule="auto"/>
        <w:ind w:firstLine="315"/>
        <w:jc w:val="left"/>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哪个不是腰椎间盘突出症的临床表现（）。</w:t>
      </w:r>
    </w:p>
    <w:p w:rsidR="00734F45" w:rsidRDefault="00E65807">
      <w:pPr>
        <w:widowControl/>
        <w:spacing w:line="360" w:lineRule="auto"/>
        <w:ind w:firstLineChars="150" w:firstLine="450"/>
        <w:jc w:val="left"/>
        <w:rPr>
          <w:rFonts w:ascii="仿宋" w:eastAsia="仿宋" w:hAnsi="仿宋"/>
          <w:sz w:val="30"/>
          <w:szCs w:val="30"/>
        </w:rPr>
      </w:pPr>
      <w:r>
        <w:rPr>
          <w:rFonts w:ascii="仿宋" w:eastAsia="仿宋" w:hAnsi="仿宋"/>
          <w:sz w:val="30"/>
          <w:szCs w:val="30"/>
        </w:rPr>
        <w:t xml:space="preserve"> A.</w:t>
      </w:r>
      <w:r>
        <w:rPr>
          <w:rFonts w:ascii="仿宋" w:eastAsia="仿宋" w:hAnsi="仿宋" w:hint="eastAsia"/>
          <w:sz w:val="30"/>
          <w:szCs w:val="30"/>
        </w:rPr>
        <w:t>腰痛</w:t>
      </w:r>
      <w:r>
        <w:rPr>
          <w:rFonts w:ascii="仿宋" w:eastAsia="仿宋" w:hAnsi="仿宋"/>
          <w:sz w:val="30"/>
          <w:szCs w:val="30"/>
        </w:rPr>
        <w:t xml:space="preserve">    B.</w:t>
      </w:r>
      <w:r>
        <w:rPr>
          <w:rFonts w:ascii="仿宋" w:eastAsia="仿宋" w:hAnsi="仿宋" w:hint="eastAsia"/>
          <w:sz w:val="30"/>
          <w:szCs w:val="30"/>
        </w:rPr>
        <w:t>久站加重</w:t>
      </w:r>
      <w:r>
        <w:rPr>
          <w:rFonts w:ascii="仿宋" w:eastAsia="仿宋" w:hAnsi="仿宋"/>
          <w:sz w:val="30"/>
          <w:szCs w:val="30"/>
        </w:rPr>
        <w:t xml:space="preserve">      C.</w:t>
      </w:r>
      <w:r>
        <w:rPr>
          <w:rFonts w:ascii="仿宋" w:eastAsia="仿宋" w:hAnsi="仿宋" w:hint="eastAsia"/>
          <w:sz w:val="30"/>
          <w:szCs w:val="30"/>
        </w:rPr>
        <w:t>下肢放射痛</w:t>
      </w:r>
      <w:r>
        <w:rPr>
          <w:rFonts w:ascii="仿宋" w:eastAsia="仿宋" w:hAnsi="仿宋"/>
          <w:sz w:val="30"/>
          <w:szCs w:val="30"/>
        </w:rPr>
        <w:t xml:space="preserve">   D.</w:t>
      </w:r>
      <w:r>
        <w:rPr>
          <w:rFonts w:ascii="仿宋" w:eastAsia="仿宋" w:hAnsi="仿宋" w:hint="eastAsia"/>
          <w:sz w:val="30"/>
          <w:szCs w:val="30"/>
        </w:rPr>
        <w:t>身高下降</w:t>
      </w:r>
    </w:p>
    <w:p w:rsidR="00734F45" w:rsidRDefault="00E65807">
      <w:pPr>
        <w:pStyle w:val="af1"/>
        <w:ind w:firstLineChars="0" w:firstLine="279"/>
        <w:rPr>
          <w:rFonts w:ascii="仿宋" w:eastAsia="仿宋" w:hAnsi="仿宋" w:cs="Times New Roman"/>
          <w:b w:val="0"/>
          <w:sz w:val="30"/>
          <w:szCs w:val="30"/>
        </w:rPr>
      </w:pPr>
      <w:r>
        <w:rPr>
          <w:rFonts w:ascii="仿宋" w:eastAsia="仿宋" w:hAnsi="仿宋" w:cs="Times New Roman"/>
          <w:b w:val="0"/>
          <w:sz w:val="30"/>
          <w:szCs w:val="30"/>
        </w:rPr>
        <w:t>4.</w:t>
      </w:r>
      <w:r>
        <w:rPr>
          <w:rFonts w:ascii="仿宋" w:eastAsia="仿宋" w:hAnsi="仿宋" w:cs="Times New Roman" w:hint="eastAsia"/>
          <w:b w:val="0"/>
          <w:sz w:val="30"/>
          <w:szCs w:val="30"/>
        </w:rPr>
        <w:t>青壮年腰痛最常见的原因是</w:t>
      </w:r>
      <w:r>
        <w:rPr>
          <w:rFonts w:ascii="仿宋" w:eastAsia="仿宋" w:hAnsi="仿宋" w:hint="eastAsia"/>
          <w:b w:val="0"/>
          <w:sz w:val="30"/>
          <w:szCs w:val="30"/>
        </w:rPr>
        <w:t>（）。</w:t>
      </w:r>
    </w:p>
    <w:p w:rsidR="00734F45" w:rsidRDefault="00E65807">
      <w:pPr>
        <w:spacing w:line="360" w:lineRule="auto"/>
        <w:ind w:firstLineChars="133" w:firstLine="399"/>
        <w:rPr>
          <w:rFonts w:ascii="仿宋" w:eastAsia="仿宋" w:hAnsi="仿宋"/>
          <w:sz w:val="30"/>
          <w:szCs w:val="30"/>
        </w:rPr>
      </w:pPr>
      <w:r>
        <w:rPr>
          <w:rFonts w:ascii="仿宋" w:eastAsia="仿宋" w:hAnsi="仿宋"/>
          <w:sz w:val="30"/>
          <w:szCs w:val="30"/>
        </w:rPr>
        <w:t>A</w:t>
      </w:r>
      <w:r>
        <w:rPr>
          <w:rFonts w:ascii="仿宋" w:eastAsia="仿宋" w:hAnsi="仿宋" w:hint="eastAsia"/>
          <w:sz w:val="30"/>
          <w:szCs w:val="30"/>
        </w:rPr>
        <w:t>．劳损、腰椎间盘突出</w:t>
      </w:r>
      <w:r>
        <w:rPr>
          <w:rFonts w:ascii="仿宋" w:eastAsia="仿宋" w:hAnsi="仿宋"/>
          <w:sz w:val="30"/>
          <w:szCs w:val="30"/>
        </w:rPr>
        <w:t xml:space="preserve">     B</w:t>
      </w:r>
      <w:r>
        <w:rPr>
          <w:rFonts w:ascii="仿宋" w:eastAsia="仿宋" w:hAnsi="仿宋" w:hint="eastAsia"/>
          <w:sz w:val="30"/>
          <w:szCs w:val="30"/>
        </w:rPr>
        <w:t>．化脓性感染、结核</w:t>
      </w:r>
    </w:p>
    <w:p w:rsidR="00734F45" w:rsidRDefault="00E65807">
      <w:pPr>
        <w:spacing w:line="360" w:lineRule="auto"/>
        <w:ind w:firstLineChars="133" w:firstLine="399"/>
        <w:rPr>
          <w:rFonts w:ascii="仿宋" w:eastAsia="仿宋" w:hAnsi="仿宋"/>
          <w:sz w:val="30"/>
          <w:szCs w:val="30"/>
        </w:rPr>
      </w:pPr>
      <w:r>
        <w:rPr>
          <w:rFonts w:ascii="仿宋" w:eastAsia="仿宋" w:hAnsi="仿宋"/>
          <w:sz w:val="30"/>
          <w:szCs w:val="30"/>
        </w:rPr>
        <w:t>C</w:t>
      </w:r>
      <w:r>
        <w:rPr>
          <w:rFonts w:ascii="仿宋" w:eastAsia="仿宋" w:hAnsi="仿宋" w:hint="eastAsia"/>
          <w:sz w:val="30"/>
          <w:szCs w:val="30"/>
        </w:rPr>
        <w:t>．肿瘤</w:t>
      </w:r>
      <w:r>
        <w:rPr>
          <w:rFonts w:ascii="仿宋" w:eastAsia="仿宋" w:hAnsi="仿宋"/>
          <w:sz w:val="30"/>
          <w:szCs w:val="30"/>
        </w:rPr>
        <w:t xml:space="preserve">     D</w:t>
      </w:r>
      <w:r>
        <w:rPr>
          <w:rFonts w:ascii="仿宋" w:eastAsia="仿宋" w:hAnsi="仿宋" w:hint="eastAsia"/>
          <w:sz w:val="30"/>
          <w:szCs w:val="30"/>
        </w:rPr>
        <w:t>．骨质增生</w:t>
      </w:r>
    </w:p>
    <w:p w:rsidR="00734F45" w:rsidRDefault="00E65807">
      <w:pPr>
        <w:pStyle w:val="af1"/>
        <w:ind w:firstLineChars="0" w:firstLine="279"/>
        <w:rPr>
          <w:rFonts w:ascii="仿宋" w:eastAsia="仿宋" w:hAnsi="仿宋" w:cs="Times New Roman"/>
          <w:b w:val="0"/>
          <w:bCs/>
          <w:kern w:val="2"/>
          <w:sz w:val="30"/>
          <w:szCs w:val="30"/>
        </w:rPr>
      </w:pPr>
      <w:r>
        <w:rPr>
          <w:rFonts w:ascii="仿宋" w:eastAsia="仿宋" w:hAnsi="仿宋" w:cs="Times New Roman"/>
          <w:b w:val="0"/>
          <w:bCs/>
          <w:kern w:val="2"/>
          <w:sz w:val="30"/>
          <w:szCs w:val="30"/>
        </w:rPr>
        <w:t>5.</w:t>
      </w:r>
      <w:r>
        <w:rPr>
          <w:rFonts w:ascii="仿宋" w:eastAsia="仿宋" w:hAnsi="仿宋" w:cs="Times New Roman" w:hint="eastAsia"/>
          <w:b w:val="0"/>
          <w:bCs/>
          <w:kern w:val="2"/>
          <w:sz w:val="30"/>
          <w:szCs w:val="30"/>
        </w:rPr>
        <w:t>下边选项中哪个</w:t>
      </w:r>
      <w:r>
        <w:rPr>
          <w:rFonts w:ascii="仿宋" w:eastAsia="仿宋" w:hAnsi="仿宋" w:cs="Times New Roman" w:hint="eastAsia"/>
          <w:bCs/>
          <w:kern w:val="2"/>
          <w:sz w:val="30"/>
          <w:szCs w:val="30"/>
        </w:rPr>
        <w:t>不是</w:t>
      </w:r>
      <w:r>
        <w:rPr>
          <w:rFonts w:ascii="仿宋" w:eastAsia="仿宋" w:hAnsi="仿宋" w:cs="Times New Roman" w:hint="eastAsia"/>
          <w:b w:val="0"/>
          <w:bCs/>
          <w:kern w:val="2"/>
          <w:sz w:val="30"/>
          <w:szCs w:val="30"/>
        </w:rPr>
        <w:t>缺铁性贫血常见的病因是（）。</w:t>
      </w:r>
    </w:p>
    <w:p w:rsidR="00734F45" w:rsidRDefault="00E65807">
      <w:pPr>
        <w:spacing w:line="360" w:lineRule="auto"/>
        <w:ind w:firstLineChars="133" w:firstLine="399"/>
        <w:rPr>
          <w:rFonts w:ascii="仿宋" w:eastAsia="仿宋" w:hAnsi="仿宋"/>
          <w:sz w:val="30"/>
          <w:szCs w:val="30"/>
        </w:rPr>
      </w:pPr>
      <w:r>
        <w:rPr>
          <w:rFonts w:ascii="仿宋" w:eastAsia="仿宋" w:hAnsi="仿宋"/>
          <w:sz w:val="30"/>
          <w:szCs w:val="30"/>
        </w:rPr>
        <w:t>A</w:t>
      </w:r>
      <w:r>
        <w:rPr>
          <w:rFonts w:ascii="仿宋" w:eastAsia="仿宋" w:hAnsi="仿宋" w:hint="eastAsia"/>
          <w:sz w:val="30"/>
          <w:szCs w:val="30"/>
        </w:rPr>
        <w:t>．需求增加而摄入不足，如儿童、孕妇等</w:t>
      </w:r>
    </w:p>
    <w:p w:rsidR="00734F45" w:rsidRDefault="00E65807">
      <w:pPr>
        <w:spacing w:line="360" w:lineRule="auto"/>
        <w:ind w:firstLineChars="133" w:firstLine="399"/>
        <w:rPr>
          <w:rFonts w:ascii="仿宋" w:eastAsia="仿宋" w:hAnsi="仿宋"/>
          <w:bCs/>
          <w:sz w:val="30"/>
          <w:szCs w:val="30"/>
        </w:rPr>
      </w:pPr>
      <w:r>
        <w:rPr>
          <w:rFonts w:ascii="仿宋" w:eastAsia="仿宋" w:hAnsi="仿宋"/>
          <w:sz w:val="30"/>
          <w:szCs w:val="30"/>
        </w:rPr>
        <w:t>B</w:t>
      </w:r>
      <w:r>
        <w:rPr>
          <w:rFonts w:ascii="仿宋" w:eastAsia="仿宋" w:hAnsi="仿宋" w:hint="eastAsia"/>
          <w:sz w:val="30"/>
          <w:szCs w:val="30"/>
        </w:rPr>
        <w:t>．胃切除手术导致铁吸收不足的</w:t>
      </w:r>
    </w:p>
    <w:p w:rsidR="00734F45" w:rsidRDefault="00E65807">
      <w:pPr>
        <w:spacing w:line="360" w:lineRule="auto"/>
        <w:ind w:firstLineChars="133" w:firstLine="399"/>
        <w:rPr>
          <w:rFonts w:ascii="仿宋" w:eastAsia="仿宋" w:hAnsi="仿宋"/>
          <w:bCs/>
          <w:sz w:val="30"/>
          <w:szCs w:val="30"/>
        </w:rPr>
      </w:pPr>
      <w:r>
        <w:rPr>
          <w:rFonts w:ascii="仿宋" w:eastAsia="仿宋" w:hAnsi="仿宋"/>
          <w:bCs/>
          <w:sz w:val="30"/>
          <w:szCs w:val="30"/>
        </w:rPr>
        <w:t>C</w:t>
      </w:r>
      <w:r>
        <w:rPr>
          <w:rFonts w:ascii="仿宋" w:eastAsia="仿宋" w:hAnsi="仿宋" w:hint="eastAsia"/>
          <w:bCs/>
          <w:sz w:val="30"/>
          <w:szCs w:val="30"/>
        </w:rPr>
        <w:t>．子宫肌瘤引发的慢性失血</w:t>
      </w:r>
    </w:p>
    <w:p w:rsidR="00734F45" w:rsidRDefault="00E65807">
      <w:pPr>
        <w:spacing w:line="360" w:lineRule="auto"/>
        <w:ind w:firstLineChars="133" w:firstLine="399"/>
        <w:rPr>
          <w:rFonts w:ascii="仿宋" w:eastAsia="仿宋" w:hAnsi="仿宋"/>
          <w:sz w:val="30"/>
          <w:szCs w:val="30"/>
        </w:rPr>
      </w:pPr>
      <w:r>
        <w:rPr>
          <w:rFonts w:ascii="仿宋" w:eastAsia="仿宋" w:hAnsi="仿宋"/>
          <w:bCs/>
          <w:sz w:val="30"/>
          <w:szCs w:val="30"/>
        </w:rPr>
        <w:t>D</w:t>
      </w:r>
      <w:r>
        <w:rPr>
          <w:rFonts w:ascii="仿宋" w:eastAsia="仿宋" w:hAnsi="仿宋" w:hint="eastAsia"/>
          <w:bCs/>
          <w:sz w:val="30"/>
          <w:szCs w:val="30"/>
        </w:rPr>
        <w:t>．细菌或病毒感染引发的</w:t>
      </w:r>
    </w:p>
    <w:p w:rsidR="00734F45" w:rsidRDefault="00E65807">
      <w:pPr>
        <w:adjustRightInd w:val="0"/>
        <w:snapToGrid w:val="0"/>
        <w:spacing w:line="360" w:lineRule="auto"/>
        <w:ind w:firstLineChars="196" w:firstLine="588"/>
        <w:rPr>
          <w:rFonts w:ascii="仿宋_GB2312" w:eastAsia="仿宋_GB2312"/>
          <w:bCs/>
          <w:color w:val="000000"/>
          <w:sz w:val="30"/>
          <w:szCs w:val="30"/>
        </w:rPr>
      </w:pPr>
      <w:r>
        <w:rPr>
          <w:rFonts w:ascii="仿宋_GB2312" w:eastAsia="仿宋_GB2312" w:hint="eastAsia"/>
          <w:bCs/>
          <w:color w:val="000000"/>
          <w:sz w:val="30"/>
          <w:szCs w:val="30"/>
        </w:rPr>
        <w:t>二.疾病甄别样题</w:t>
      </w:r>
    </w:p>
    <w:p w:rsidR="00734F45" w:rsidRDefault="00E65807">
      <w:pPr>
        <w:jc w:val="left"/>
        <w:rPr>
          <w:rFonts w:ascii="仿宋" w:eastAsia="仿宋" w:hAnsi="仿宋"/>
          <w:sz w:val="30"/>
          <w:szCs w:val="30"/>
        </w:rPr>
      </w:pPr>
      <w:r>
        <w:rPr>
          <w:rFonts w:ascii="仿宋" w:eastAsia="仿宋" w:hAnsi="仿宋" w:hint="eastAsia"/>
          <w:sz w:val="30"/>
          <w:szCs w:val="30"/>
        </w:rPr>
        <w:t>病例</w:t>
      </w:r>
      <w:proofErr w:type="gramStart"/>
      <w:r>
        <w:rPr>
          <w:rFonts w:ascii="仿宋" w:eastAsia="仿宋" w:hAnsi="仿宋" w:hint="eastAsia"/>
          <w:sz w:val="30"/>
          <w:szCs w:val="30"/>
        </w:rPr>
        <w:t>一</w:t>
      </w:r>
      <w:proofErr w:type="gramEnd"/>
      <w:r>
        <w:rPr>
          <w:rFonts w:ascii="仿宋" w:eastAsia="仿宋" w:hAnsi="仿宋" w:hint="eastAsia"/>
          <w:sz w:val="30"/>
          <w:szCs w:val="30"/>
        </w:rPr>
        <w:t>：</w:t>
      </w:r>
    </w:p>
    <w:p w:rsidR="00734F45" w:rsidRDefault="00E65807">
      <w:pPr>
        <w:ind w:firstLineChars="200" w:firstLine="600"/>
        <w:rPr>
          <w:rFonts w:ascii="仿宋" w:eastAsia="仿宋" w:hAnsi="仿宋"/>
          <w:sz w:val="30"/>
          <w:szCs w:val="30"/>
        </w:rPr>
      </w:pPr>
      <w:r>
        <w:rPr>
          <w:rFonts w:ascii="仿宋" w:eastAsia="仿宋" w:hAnsi="仿宋" w:hint="eastAsia"/>
          <w:sz w:val="30"/>
          <w:szCs w:val="30"/>
        </w:rPr>
        <w:t>男，</w:t>
      </w:r>
      <w:r>
        <w:rPr>
          <w:rFonts w:ascii="仿宋" w:eastAsia="仿宋" w:hAnsi="仿宋"/>
          <w:sz w:val="30"/>
          <w:szCs w:val="30"/>
        </w:rPr>
        <w:t>46</w:t>
      </w:r>
      <w:r>
        <w:rPr>
          <w:rFonts w:ascii="仿宋" w:eastAsia="仿宋" w:hAnsi="仿宋" w:hint="eastAsia"/>
          <w:sz w:val="30"/>
          <w:szCs w:val="30"/>
        </w:rPr>
        <w:t>岁。腰痛伴左腿痛反复发作</w:t>
      </w:r>
      <w:r>
        <w:rPr>
          <w:rFonts w:ascii="仿宋" w:eastAsia="仿宋" w:hAnsi="仿宋"/>
          <w:sz w:val="30"/>
          <w:szCs w:val="30"/>
        </w:rPr>
        <w:t>3</w:t>
      </w:r>
      <w:r>
        <w:rPr>
          <w:rFonts w:ascii="仿宋" w:eastAsia="仿宋" w:hAnsi="仿宋" w:hint="eastAsia"/>
          <w:sz w:val="30"/>
          <w:szCs w:val="30"/>
        </w:rPr>
        <w:t>年。疼痛时重时轻，痛时在床上翻身有困难，轻时能参加轻体力劳动，但走路多时或弯腰持重物时疼痛加重。疼痛部位在腰下及左侧臀部大腿内侧，可反射至小腿后侧。今日症状加重卧床一周为缓解就医。患者半年前弯腰搬重物扭伤腰，已痊愈。</w:t>
      </w:r>
    </w:p>
    <w:p w:rsidR="00734F45" w:rsidRDefault="00E65807">
      <w:pPr>
        <w:ind w:firstLineChars="200" w:firstLine="600"/>
        <w:rPr>
          <w:rFonts w:ascii="仿宋" w:eastAsia="仿宋" w:hAnsi="仿宋"/>
          <w:sz w:val="30"/>
          <w:szCs w:val="30"/>
        </w:rPr>
      </w:pPr>
      <w:r>
        <w:rPr>
          <w:rFonts w:ascii="仿宋" w:eastAsia="仿宋" w:hAnsi="仿宋" w:hint="eastAsia"/>
          <w:sz w:val="30"/>
          <w:szCs w:val="30"/>
        </w:rPr>
        <w:t>体检：脊柱于腰段向右侧</w:t>
      </w:r>
      <w:proofErr w:type="gramStart"/>
      <w:r>
        <w:rPr>
          <w:rFonts w:ascii="仿宋" w:eastAsia="仿宋" w:hAnsi="仿宋" w:hint="eastAsia"/>
          <w:sz w:val="30"/>
          <w:szCs w:val="30"/>
        </w:rPr>
        <w:t>凸</w:t>
      </w:r>
      <w:proofErr w:type="gramEnd"/>
      <w:r>
        <w:rPr>
          <w:rFonts w:ascii="仿宋" w:eastAsia="仿宋" w:hAnsi="仿宋" w:hint="eastAsia"/>
          <w:sz w:val="30"/>
          <w:szCs w:val="30"/>
        </w:rPr>
        <w:t>，在腰</w:t>
      </w:r>
      <w:r>
        <w:rPr>
          <w:rFonts w:ascii="仿宋" w:eastAsia="仿宋" w:hAnsi="仿宋"/>
          <w:sz w:val="30"/>
          <w:szCs w:val="30"/>
        </w:rPr>
        <w:t>4</w:t>
      </w:r>
      <w:r>
        <w:rPr>
          <w:rFonts w:ascii="仿宋" w:eastAsia="仿宋" w:hAnsi="仿宋" w:hint="eastAsia"/>
          <w:sz w:val="30"/>
          <w:szCs w:val="30"/>
        </w:rPr>
        <w:t>、</w:t>
      </w:r>
      <w:r>
        <w:rPr>
          <w:rFonts w:ascii="仿宋" w:eastAsia="仿宋" w:hAnsi="仿宋"/>
          <w:sz w:val="30"/>
          <w:szCs w:val="30"/>
        </w:rPr>
        <w:t>5</w:t>
      </w:r>
      <w:r>
        <w:rPr>
          <w:rFonts w:ascii="仿宋" w:eastAsia="仿宋" w:hAnsi="仿宋" w:hint="eastAsia"/>
          <w:sz w:val="30"/>
          <w:szCs w:val="30"/>
        </w:rPr>
        <w:t>棘间隙有一拇指大压痛点，左侧骶棘肌张力较对侧高，于左侧大转子与坐骨结节连</w:t>
      </w:r>
      <w:r>
        <w:rPr>
          <w:rFonts w:ascii="仿宋" w:eastAsia="仿宋" w:hAnsi="仿宋" w:hint="eastAsia"/>
          <w:sz w:val="30"/>
          <w:szCs w:val="30"/>
        </w:rPr>
        <w:lastRenderedPageBreak/>
        <w:t>线中点可触及压痛，且沿腿后侧反射到足跟。左侧直腿抬高试验</w:t>
      </w:r>
      <w:r>
        <w:rPr>
          <w:rFonts w:ascii="仿宋" w:eastAsia="仿宋" w:hAnsi="仿宋"/>
          <w:sz w:val="30"/>
          <w:szCs w:val="30"/>
        </w:rPr>
        <w:t>30</w:t>
      </w:r>
      <w:r>
        <w:rPr>
          <w:rFonts w:ascii="仿宋" w:eastAsia="仿宋" w:hAnsi="仿宋" w:hint="eastAsia"/>
          <w:sz w:val="30"/>
          <w:szCs w:val="30"/>
        </w:rPr>
        <w:t>度时引起疼痛。</w:t>
      </w:r>
    </w:p>
    <w:p w:rsidR="00734F45" w:rsidRDefault="00E65807">
      <w:pPr>
        <w:ind w:firstLineChars="200" w:firstLine="600"/>
        <w:rPr>
          <w:rFonts w:ascii="仿宋" w:eastAsia="仿宋" w:hAnsi="仿宋"/>
          <w:sz w:val="30"/>
          <w:szCs w:val="30"/>
        </w:rPr>
      </w:pPr>
      <w:r>
        <w:rPr>
          <w:rFonts w:ascii="仿宋" w:eastAsia="仿宋" w:hAnsi="仿宋" w:hint="eastAsia"/>
          <w:sz w:val="30"/>
          <w:szCs w:val="30"/>
        </w:rPr>
        <w:t>神经系统检查：小腿外侧和足内侧痛觉减退，伸踝关节及</w:t>
      </w:r>
      <w:proofErr w:type="gramStart"/>
      <w:r>
        <w:rPr>
          <w:rFonts w:ascii="仿宋" w:eastAsia="仿宋" w:hAnsi="仿宋" w:hint="eastAsia"/>
          <w:sz w:val="30"/>
          <w:szCs w:val="30"/>
        </w:rPr>
        <w:t>趾</w:t>
      </w:r>
      <w:proofErr w:type="gramEnd"/>
      <w:r>
        <w:rPr>
          <w:rFonts w:ascii="仿宋" w:eastAsia="仿宋" w:hAnsi="仿宋" w:hint="eastAsia"/>
          <w:sz w:val="30"/>
          <w:szCs w:val="30"/>
        </w:rPr>
        <w:t>力量弱于对侧。</w:t>
      </w:r>
      <w:proofErr w:type="gramStart"/>
      <w:r>
        <w:rPr>
          <w:rFonts w:ascii="仿宋" w:eastAsia="仿宋" w:hAnsi="仿宋" w:hint="eastAsia"/>
          <w:sz w:val="30"/>
          <w:szCs w:val="30"/>
        </w:rPr>
        <w:t>膝</w:t>
      </w:r>
      <w:proofErr w:type="gramEnd"/>
      <w:r>
        <w:rPr>
          <w:rFonts w:ascii="仿宋" w:eastAsia="仿宋" w:hAnsi="仿宋" w:hint="eastAsia"/>
          <w:sz w:val="30"/>
          <w:szCs w:val="30"/>
        </w:rPr>
        <w:t>反射及踝反射（＋＋）。</w:t>
      </w:r>
    </w:p>
    <w:p w:rsidR="00734F45" w:rsidRDefault="00E65807">
      <w:pPr>
        <w:ind w:firstLineChars="200" w:firstLine="600"/>
        <w:rPr>
          <w:rFonts w:ascii="仿宋" w:eastAsia="仿宋" w:hAnsi="仿宋"/>
          <w:sz w:val="30"/>
          <w:szCs w:val="30"/>
        </w:rPr>
      </w:pPr>
      <w:r>
        <w:rPr>
          <w:rFonts w:ascii="仿宋" w:eastAsia="仿宋" w:hAnsi="仿宋"/>
          <w:sz w:val="30"/>
          <w:szCs w:val="30"/>
        </w:rPr>
        <w:t>X</w:t>
      </w:r>
      <w:r>
        <w:rPr>
          <w:rFonts w:ascii="仿宋" w:eastAsia="仿宋" w:hAnsi="仿宋" w:hint="eastAsia"/>
          <w:sz w:val="30"/>
          <w:szCs w:val="30"/>
        </w:rPr>
        <w:t>射线检查：平片显示脊柱腰段向右</w:t>
      </w:r>
      <w:proofErr w:type="gramStart"/>
      <w:r>
        <w:rPr>
          <w:rFonts w:ascii="仿宋" w:eastAsia="仿宋" w:hAnsi="仿宋" w:hint="eastAsia"/>
          <w:sz w:val="30"/>
          <w:szCs w:val="30"/>
        </w:rPr>
        <w:t>凸</w:t>
      </w:r>
      <w:proofErr w:type="gramEnd"/>
      <w:r>
        <w:rPr>
          <w:rFonts w:ascii="仿宋" w:eastAsia="仿宋" w:hAnsi="仿宋" w:hint="eastAsia"/>
          <w:sz w:val="30"/>
          <w:szCs w:val="30"/>
        </w:rPr>
        <w:t>，腰</w:t>
      </w:r>
      <w:r>
        <w:rPr>
          <w:rFonts w:ascii="仿宋" w:eastAsia="仿宋" w:hAnsi="仿宋"/>
          <w:sz w:val="30"/>
          <w:szCs w:val="30"/>
        </w:rPr>
        <w:t>4</w:t>
      </w:r>
      <w:r>
        <w:rPr>
          <w:rFonts w:ascii="仿宋" w:eastAsia="仿宋" w:hAnsi="仿宋" w:hint="eastAsia"/>
          <w:sz w:val="30"/>
          <w:szCs w:val="30"/>
        </w:rPr>
        <w:t>、</w:t>
      </w:r>
      <w:r>
        <w:rPr>
          <w:rFonts w:ascii="仿宋" w:eastAsia="仿宋" w:hAnsi="仿宋"/>
          <w:sz w:val="30"/>
          <w:szCs w:val="30"/>
        </w:rPr>
        <w:t>5</w:t>
      </w:r>
      <w:r>
        <w:rPr>
          <w:rFonts w:ascii="仿宋" w:eastAsia="仿宋" w:hAnsi="仿宋" w:hint="eastAsia"/>
          <w:sz w:val="30"/>
          <w:szCs w:val="30"/>
        </w:rPr>
        <w:t>椎体间隙较上位间隙窄，余未见异常。</w:t>
      </w:r>
    </w:p>
    <w:p w:rsidR="00734F45" w:rsidRDefault="00E65807">
      <w:pPr>
        <w:rPr>
          <w:rFonts w:ascii="仿宋" w:eastAsia="仿宋" w:hAnsi="仿宋"/>
          <w:sz w:val="30"/>
          <w:szCs w:val="30"/>
        </w:rPr>
      </w:pPr>
      <w:r>
        <w:rPr>
          <w:rFonts w:ascii="仿宋" w:eastAsia="仿宋" w:hAnsi="仿宋" w:hint="eastAsia"/>
          <w:sz w:val="30"/>
          <w:szCs w:val="30"/>
        </w:rPr>
        <w:t>（二）分析</w:t>
      </w:r>
    </w:p>
    <w:p w:rsidR="00734F45" w:rsidRDefault="00E65807">
      <w:pPr>
        <w:ind w:firstLineChars="202" w:firstLine="606"/>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诊断及诊断依据</w:t>
      </w:r>
    </w:p>
    <w:p w:rsidR="00734F45" w:rsidRDefault="00E65807">
      <w:pPr>
        <w:ind w:firstLineChars="202" w:firstLine="606"/>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1</w:t>
      </w:r>
      <w:r>
        <w:rPr>
          <w:rFonts w:ascii="仿宋" w:eastAsia="仿宋" w:hAnsi="仿宋" w:hint="eastAsia"/>
          <w:sz w:val="30"/>
          <w:szCs w:val="30"/>
        </w:rPr>
        <w:t>）诊断该患者</w:t>
      </w:r>
      <w:proofErr w:type="gramStart"/>
      <w:r>
        <w:rPr>
          <w:rFonts w:ascii="仿宋" w:eastAsia="仿宋" w:hAnsi="仿宋" w:hint="eastAsia"/>
          <w:sz w:val="30"/>
          <w:szCs w:val="30"/>
        </w:rPr>
        <w:t>腰腿痛由椎间盘突出</w:t>
      </w:r>
      <w:proofErr w:type="gramEnd"/>
      <w:r>
        <w:rPr>
          <w:rFonts w:ascii="仿宋" w:eastAsia="仿宋" w:hAnsi="仿宋" w:hint="eastAsia"/>
          <w:sz w:val="30"/>
          <w:szCs w:val="30"/>
        </w:rPr>
        <w:t>引起。</w:t>
      </w:r>
    </w:p>
    <w:p w:rsidR="00734F45" w:rsidRDefault="00E65807">
      <w:pPr>
        <w:ind w:firstLineChars="202" w:firstLine="606"/>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2</w:t>
      </w:r>
      <w:r>
        <w:rPr>
          <w:rFonts w:ascii="仿宋" w:eastAsia="仿宋" w:hAnsi="仿宋" w:hint="eastAsia"/>
          <w:sz w:val="30"/>
          <w:szCs w:val="30"/>
        </w:rPr>
        <w:t>）诊断依据①疼痛部位在腰下及左侧臀部大腿内侧，可反射至小腿后侧。腰</w:t>
      </w:r>
      <w:r>
        <w:rPr>
          <w:rFonts w:ascii="仿宋" w:eastAsia="仿宋" w:hAnsi="仿宋"/>
          <w:sz w:val="30"/>
          <w:szCs w:val="30"/>
        </w:rPr>
        <w:t>4</w:t>
      </w:r>
      <w:r>
        <w:rPr>
          <w:rFonts w:ascii="仿宋" w:eastAsia="仿宋" w:hAnsi="仿宋" w:hint="eastAsia"/>
          <w:sz w:val="30"/>
          <w:szCs w:val="30"/>
        </w:rPr>
        <w:t>、</w:t>
      </w:r>
      <w:r>
        <w:rPr>
          <w:rFonts w:ascii="仿宋" w:eastAsia="仿宋" w:hAnsi="仿宋"/>
          <w:sz w:val="30"/>
          <w:szCs w:val="30"/>
        </w:rPr>
        <w:t>5</w:t>
      </w:r>
      <w:proofErr w:type="gramStart"/>
      <w:r>
        <w:rPr>
          <w:rFonts w:ascii="仿宋" w:eastAsia="仿宋" w:hAnsi="仿宋" w:hint="eastAsia"/>
          <w:sz w:val="30"/>
          <w:szCs w:val="30"/>
        </w:rPr>
        <w:t>棘</w:t>
      </w:r>
      <w:proofErr w:type="gramEnd"/>
      <w:r>
        <w:rPr>
          <w:rFonts w:ascii="仿宋" w:eastAsia="仿宋" w:hAnsi="仿宋" w:hint="eastAsia"/>
          <w:sz w:val="30"/>
          <w:szCs w:val="30"/>
        </w:rPr>
        <w:t>间隙压痛；②</w:t>
      </w:r>
      <w:r>
        <w:rPr>
          <w:rFonts w:ascii="仿宋" w:eastAsia="仿宋" w:hAnsi="仿宋"/>
          <w:sz w:val="30"/>
          <w:szCs w:val="30"/>
        </w:rPr>
        <w:t xml:space="preserve"> X</w:t>
      </w:r>
      <w:r>
        <w:rPr>
          <w:rFonts w:ascii="仿宋" w:eastAsia="仿宋" w:hAnsi="仿宋" w:hint="eastAsia"/>
          <w:sz w:val="30"/>
          <w:szCs w:val="30"/>
        </w:rPr>
        <w:t>射线检查：腰</w:t>
      </w:r>
      <w:r>
        <w:rPr>
          <w:rFonts w:ascii="仿宋" w:eastAsia="仿宋" w:hAnsi="仿宋"/>
          <w:sz w:val="30"/>
          <w:szCs w:val="30"/>
        </w:rPr>
        <w:t>4</w:t>
      </w:r>
      <w:r>
        <w:rPr>
          <w:rFonts w:ascii="仿宋" w:eastAsia="仿宋" w:hAnsi="仿宋" w:hint="eastAsia"/>
          <w:sz w:val="30"/>
          <w:szCs w:val="30"/>
        </w:rPr>
        <w:t>、</w:t>
      </w:r>
      <w:r>
        <w:rPr>
          <w:rFonts w:ascii="仿宋" w:eastAsia="仿宋" w:hAnsi="仿宋"/>
          <w:sz w:val="30"/>
          <w:szCs w:val="30"/>
        </w:rPr>
        <w:t>5</w:t>
      </w:r>
      <w:r>
        <w:rPr>
          <w:rFonts w:ascii="仿宋" w:eastAsia="仿宋" w:hAnsi="仿宋" w:hint="eastAsia"/>
          <w:sz w:val="30"/>
          <w:szCs w:val="30"/>
        </w:rPr>
        <w:t>椎体间隙较上位间隙窄。</w:t>
      </w:r>
    </w:p>
    <w:p w:rsidR="00734F45" w:rsidRDefault="00E65807">
      <w:pPr>
        <w:ind w:firstLineChars="202" w:firstLine="606"/>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进一步检查</w:t>
      </w:r>
      <w:r>
        <w:rPr>
          <w:rFonts w:ascii="仿宋" w:eastAsia="仿宋" w:hAnsi="仿宋"/>
          <w:sz w:val="30"/>
          <w:szCs w:val="30"/>
        </w:rPr>
        <w:t xml:space="preserve">  CT</w:t>
      </w:r>
      <w:r>
        <w:rPr>
          <w:rFonts w:ascii="仿宋" w:eastAsia="仿宋" w:hAnsi="仿宋" w:hint="eastAsia"/>
          <w:sz w:val="30"/>
          <w:szCs w:val="30"/>
        </w:rPr>
        <w:t>和</w:t>
      </w:r>
      <w:r>
        <w:rPr>
          <w:rFonts w:ascii="仿宋" w:eastAsia="仿宋" w:hAnsi="仿宋"/>
          <w:sz w:val="30"/>
          <w:szCs w:val="30"/>
        </w:rPr>
        <w:t>MRI</w:t>
      </w:r>
      <w:r>
        <w:rPr>
          <w:rFonts w:ascii="仿宋" w:eastAsia="仿宋" w:hAnsi="仿宋" w:hint="eastAsia"/>
          <w:sz w:val="30"/>
          <w:szCs w:val="30"/>
        </w:rPr>
        <w:t>检查。</w:t>
      </w:r>
    </w:p>
    <w:p w:rsidR="00734F45" w:rsidRDefault="00E65807">
      <w:pPr>
        <w:ind w:firstLineChars="202" w:firstLine="606"/>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治疗原则</w:t>
      </w:r>
      <w:proofErr w:type="gramStart"/>
      <w:r>
        <w:rPr>
          <w:rFonts w:ascii="仿宋" w:eastAsia="仿宋" w:hAnsi="仿宋" w:hint="eastAsia"/>
          <w:sz w:val="30"/>
          <w:szCs w:val="30"/>
        </w:rPr>
        <w:t>卧</w:t>
      </w:r>
      <w:proofErr w:type="gramEnd"/>
      <w:r>
        <w:rPr>
          <w:rFonts w:ascii="仿宋" w:eastAsia="仿宋" w:hAnsi="仿宋" w:hint="eastAsia"/>
          <w:sz w:val="30"/>
          <w:szCs w:val="30"/>
        </w:rPr>
        <w:t>硬板床休息；牵引治疗。</w:t>
      </w:r>
    </w:p>
    <w:p w:rsidR="00734F45" w:rsidRDefault="00E65807">
      <w:pPr>
        <w:rPr>
          <w:rFonts w:ascii="仿宋" w:eastAsia="仿宋" w:hAnsi="仿宋"/>
          <w:sz w:val="30"/>
          <w:szCs w:val="30"/>
        </w:rPr>
      </w:pPr>
      <w:r>
        <w:rPr>
          <w:rFonts w:ascii="仿宋" w:eastAsia="仿宋" w:hAnsi="仿宋" w:hint="eastAsia"/>
          <w:sz w:val="30"/>
          <w:szCs w:val="30"/>
        </w:rPr>
        <w:t>病例二</w:t>
      </w:r>
    </w:p>
    <w:p w:rsidR="00734F45" w:rsidRDefault="00E65807">
      <w:pPr>
        <w:ind w:firstLineChars="202" w:firstLine="606"/>
        <w:rPr>
          <w:rFonts w:ascii="仿宋" w:eastAsia="仿宋" w:hAnsi="仿宋"/>
          <w:sz w:val="30"/>
          <w:szCs w:val="30"/>
        </w:rPr>
      </w:pPr>
      <w:r>
        <w:rPr>
          <w:rFonts w:ascii="仿宋" w:eastAsia="仿宋" w:hAnsi="仿宋" w:hint="eastAsia"/>
          <w:sz w:val="30"/>
          <w:szCs w:val="30"/>
        </w:rPr>
        <w:t>患者，男性，</w:t>
      </w:r>
      <w:r>
        <w:rPr>
          <w:rFonts w:ascii="仿宋" w:eastAsia="仿宋" w:hAnsi="仿宋"/>
          <w:sz w:val="30"/>
          <w:szCs w:val="30"/>
        </w:rPr>
        <w:t>30</w:t>
      </w:r>
      <w:r>
        <w:rPr>
          <w:rFonts w:ascii="仿宋" w:eastAsia="仿宋" w:hAnsi="仿宋" w:hint="eastAsia"/>
          <w:sz w:val="30"/>
          <w:szCs w:val="30"/>
        </w:rPr>
        <w:t>岁，病史</w:t>
      </w:r>
      <w:r>
        <w:rPr>
          <w:rFonts w:ascii="仿宋" w:eastAsia="仿宋" w:hAnsi="仿宋"/>
          <w:sz w:val="30"/>
          <w:szCs w:val="30"/>
        </w:rPr>
        <w:t>2</w:t>
      </w:r>
      <w:r>
        <w:rPr>
          <w:rFonts w:ascii="仿宋" w:eastAsia="仿宋" w:hAnsi="仿宋" w:hint="eastAsia"/>
          <w:sz w:val="30"/>
          <w:szCs w:val="30"/>
        </w:rPr>
        <w:t>周，贫血伴周身出血点，浅表淋巴结</w:t>
      </w:r>
      <w:proofErr w:type="gramStart"/>
      <w:r>
        <w:rPr>
          <w:rFonts w:ascii="仿宋" w:eastAsia="仿宋" w:hAnsi="仿宋" w:hint="eastAsia"/>
          <w:sz w:val="30"/>
          <w:szCs w:val="30"/>
        </w:rPr>
        <w:t>不</w:t>
      </w:r>
      <w:proofErr w:type="gramEnd"/>
      <w:r>
        <w:rPr>
          <w:rFonts w:ascii="仿宋" w:eastAsia="仿宋" w:hAnsi="仿宋" w:hint="eastAsia"/>
          <w:sz w:val="30"/>
          <w:szCs w:val="30"/>
        </w:rPr>
        <w:t>肿大，胸骨压痛（＋），肝脏轻度肿大，外周血白细胞</w:t>
      </w:r>
      <w:r>
        <w:rPr>
          <w:rFonts w:ascii="仿宋" w:eastAsia="仿宋" w:hAnsi="仿宋"/>
          <w:sz w:val="30"/>
          <w:szCs w:val="30"/>
        </w:rPr>
        <w:t>25</w:t>
      </w:r>
      <w:r>
        <w:rPr>
          <w:rFonts w:ascii="仿宋" w:eastAsia="仿宋" w:hAnsi="仿宋" w:hint="eastAsia"/>
          <w:sz w:val="30"/>
          <w:szCs w:val="30"/>
        </w:rPr>
        <w:t>×</w:t>
      </w:r>
      <w:r>
        <w:rPr>
          <w:rFonts w:ascii="仿宋" w:eastAsia="仿宋" w:hAnsi="仿宋"/>
          <w:sz w:val="30"/>
          <w:szCs w:val="30"/>
        </w:rPr>
        <w:t>109/L</w:t>
      </w:r>
      <w:r>
        <w:rPr>
          <w:rFonts w:ascii="仿宋" w:eastAsia="仿宋" w:hAnsi="仿宋" w:hint="eastAsia"/>
          <w:sz w:val="30"/>
          <w:szCs w:val="30"/>
        </w:rPr>
        <w:t>，可见幼稚细胞，血小板</w:t>
      </w:r>
      <w:r>
        <w:rPr>
          <w:rFonts w:ascii="仿宋" w:eastAsia="仿宋" w:hAnsi="仿宋"/>
          <w:sz w:val="30"/>
          <w:szCs w:val="30"/>
        </w:rPr>
        <w:t>50</w:t>
      </w:r>
      <w:r>
        <w:rPr>
          <w:rFonts w:ascii="仿宋" w:eastAsia="仿宋" w:hAnsi="仿宋" w:hint="eastAsia"/>
          <w:sz w:val="30"/>
          <w:szCs w:val="30"/>
        </w:rPr>
        <w:t>×</w:t>
      </w:r>
      <w:r>
        <w:rPr>
          <w:rFonts w:ascii="仿宋" w:eastAsia="仿宋" w:hAnsi="仿宋"/>
          <w:sz w:val="30"/>
          <w:szCs w:val="30"/>
        </w:rPr>
        <w:t>109/L</w:t>
      </w:r>
      <w:r>
        <w:rPr>
          <w:rFonts w:ascii="仿宋" w:eastAsia="仿宋" w:hAnsi="仿宋" w:hint="eastAsia"/>
          <w:sz w:val="30"/>
          <w:szCs w:val="30"/>
        </w:rPr>
        <w:t>，血红蛋白</w:t>
      </w:r>
      <w:r>
        <w:rPr>
          <w:rFonts w:ascii="仿宋" w:eastAsia="仿宋" w:hAnsi="仿宋"/>
          <w:sz w:val="30"/>
          <w:szCs w:val="30"/>
        </w:rPr>
        <w:t>40g/L</w:t>
      </w:r>
      <w:r>
        <w:rPr>
          <w:rFonts w:ascii="仿宋" w:eastAsia="仿宋" w:hAnsi="仿宋" w:hint="eastAsia"/>
          <w:sz w:val="30"/>
          <w:szCs w:val="30"/>
        </w:rPr>
        <w:t>，简述诊疗分析。</w:t>
      </w:r>
    </w:p>
    <w:p w:rsidR="00734F45" w:rsidRDefault="00E65807">
      <w:pPr>
        <w:ind w:firstLineChars="202" w:firstLine="606"/>
        <w:rPr>
          <w:rFonts w:ascii="仿宋" w:eastAsia="仿宋" w:hAnsi="仿宋"/>
          <w:sz w:val="30"/>
          <w:szCs w:val="30"/>
        </w:rPr>
      </w:pPr>
      <w:r>
        <w:rPr>
          <w:rFonts w:ascii="仿宋" w:eastAsia="仿宋" w:hAnsi="仿宋" w:hint="eastAsia"/>
          <w:sz w:val="30"/>
          <w:szCs w:val="30"/>
        </w:rPr>
        <w:t>（二）分析</w:t>
      </w:r>
    </w:p>
    <w:p w:rsidR="00734F45" w:rsidRDefault="00E65807">
      <w:pPr>
        <w:ind w:firstLineChars="202" w:firstLine="606"/>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．诊断及诊断依据</w:t>
      </w:r>
    </w:p>
    <w:p w:rsidR="00734F45" w:rsidRDefault="00E65807">
      <w:pPr>
        <w:ind w:firstLineChars="202" w:firstLine="606"/>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1</w:t>
      </w:r>
      <w:r>
        <w:rPr>
          <w:rFonts w:ascii="仿宋" w:eastAsia="仿宋" w:hAnsi="仿宋" w:hint="eastAsia"/>
          <w:sz w:val="30"/>
          <w:szCs w:val="30"/>
        </w:rPr>
        <w:t>）诊断急性白血病。</w:t>
      </w:r>
    </w:p>
    <w:p w:rsidR="00734F45" w:rsidRDefault="00E65807">
      <w:pPr>
        <w:ind w:firstLineChars="202" w:firstLine="606"/>
        <w:rPr>
          <w:rFonts w:ascii="仿宋" w:eastAsia="仿宋" w:hAnsi="仿宋"/>
          <w:sz w:val="30"/>
          <w:szCs w:val="30"/>
        </w:rPr>
      </w:pPr>
      <w:r>
        <w:rPr>
          <w:rFonts w:ascii="仿宋" w:eastAsia="仿宋" w:hAnsi="仿宋" w:hint="eastAsia"/>
          <w:sz w:val="30"/>
          <w:szCs w:val="30"/>
        </w:rPr>
        <w:lastRenderedPageBreak/>
        <w:t>（</w:t>
      </w:r>
      <w:r>
        <w:rPr>
          <w:rFonts w:ascii="仿宋" w:eastAsia="仿宋" w:hAnsi="仿宋"/>
          <w:sz w:val="30"/>
          <w:szCs w:val="30"/>
        </w:rPr>
        <w:t>2</w:t>
      </w:r>
      <w:r>
        <w:rPr>
          <w:rFonts w:ascii="仿宋" w:eastAsia="仿宋" w:hAnsi="仿宋" w:hint="eastAsia"/>
          <w:sz w:val="30"/>
          <w:szCs w:val="30"/>
        </w:rPr>
        <w:t>）诊断依据①急性起病，突然高热，出血，贫血。②血常规检查：外周血白细胞</w:t>
      </w:r>
      <w:r>
        <w:rPr>
          <w:rFonts w:ascii="仿宋" w:eastAsia="仿宋" w:hAnsi="仿宋"/>
          <w:sz w:val="30"/>
          <w:szCs w:val="30"/>
        </w:rPr>
        <w:t>25</w:t>
      </w:r>
      <w:r>
        <w:rPr>
          <w:rFonts w:ascii="仿宋" w:eastAsia="仿宋" w:hAnsi="仿宋" w:hint="eastAsia"/>
          <w:sz w:val="30"/>
          <w:szCs w:val="30"/>
        </w:rPr>
        <w:t>×</w:t>
      </w:r>
      <w:r>
        <w:rPr>
          <w:rFonts w:ascii="仿宋" w:eastAsia="仿宋" w:hAnsi="仿宋"/>
          <w:sz w:val="30"/>
          <w:szCs w:val="30"/>
        </w:rPr>
        <w:t>10</w:t>
      </w:r>
      <w:r>
        <w:rPr>
          <w:rFonts w:ascii="仿宋" w:eastAsia="仿宋" w:hAnsi="仿宋"/>
          <w:sz w:val="30"/>
          <w:szCs w:val="30"/>
          <w:vertAlign w:val="superscript"/>
        </w:rPr>
        <w:t>9</w:t>
      </w:r>
      <w:r>
        <w:rPr>
          <w:rFonts w:ascii="仿宋" w:eastAsia="仿宋" w:hAnsi="仿宋"/>
          <w:sz w:val="30"/>
          <w:szCs w:val="30"/>
        </w:rPr>
        <w:t>/L</w:t>
      </w:r>
      <w:r>
        <w:rPr>
          <w:rFonts w:ascii="仿宋" w:eastAsia="仿宋" w:hAnsi="仿宋" w:hint="eastAsia"/>
          <w:sz w:val="30"/>
          <w:szCs w:val="30"/>
        </w:rPr>
        <w:t>，可见幼稚细胞，血小板</w:t>
      </w:r>
      <w:r>
        <w:rPr>
          <w:rFonts w:ascii="仿宋" w:eastAsia="仿宋" w:hAnsi="仿宋"/>
          <w:sz w:val="30"/>
          <w:szCs w:val="30"/>
        </w:rPr>
        <w:t>50</w:t>
      </w:r>
      <w:r>
        <w:rPr>
          <w:rFonts w:ascii="仿宋" w:eastAsia="仿宋" w:hAnsi="仿宋" w:hint="eastAsia"/>
          <w:sz w:val="30"/>
          <w:szCs w:val="30"/>
        </w:rPr>
        <w:t>×</w:t>
      </w:r>
      <w:r>
        <w:rPr>
          <w:rFonts w:ascii="仿宋" w:eastAsia="仿宋" w:hAnsi="仿宋"/>
          <w:sz w:val="30"/>
          <w:szCs w:val="30"/>
        </w:rPr>
        <w:t>10</w:t>
      </w:r>
      <w:r>
        <w:rPr>
          <w:rFonts w:ascii="仿宋" w:eastAsia="仿宋" w:hAnsi="仿宋"/>
          <w:sz w:val="30"/>
          <w:szCs w:val="30"/>
          <w:vertAlign w:val="superscript"/>
        </w:rPr>
        <w:t>9</w:t>
      </w:r>
      <w:r>
        <w:rPr>
          <w:rFonts w:ascii="仿宋" w:eastAsia="仿宋" w:hAnsi="仿宋"/>
          <w:sz w:val="30"/>
          <w:szCs w:val="30"/>
        </w:rPr>
        <w:t>/L</w:t>
      </w:r>
      <w:r>
        <w:rPr>
          <w:rFonts w:ascii="仿宋" w:eastAsia="仿宋" w:hAnsi="仿宋" w:hint="eastAsia"/>
          <w:sz w:val="30"/>
          <w:szCs w:val="30"/>
        </w:rPr>
        <w:t>，血红蛋白</w:t>
      </w:r>
      <w:r>
        <w:rPr>
          <w:rFonts w:ascii="仿宋" w:eastAsia="仿宋" w:hAnsi="仿宋"/>
          <w:sz w:val="30"/>
          <w:szCs w:val="30"/>
        </w:rPr>
        <w:t>40g/L</w:t>
      </w:r>
      <w:r>
        <w:rPr>
          <w:rFonts w:ascii="仿宋" w:eastAsia="仿宋" w:hAnsi="仿宋" w:hint="eastAsia"/>
          <w:sz w:val="30"/>
          <w:szCs w:val="30"/>
        </w:rPr>
        <w:t>。③胸骨压痛（＋），肝脏轻度肿大。</w:t>
      </w:r>
    </w:p>
    <w:p w:rsidR="00734F45" w:rsidRDefault="00E65807">
      <w:pPr>
        <w:ind w:firstLineChars="202" w:firstLine="606"/>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．进一步检查①骨髓穿刺定性。②进一步进行细胞化学检查、染色体和基因检查及免疫学检查，以确定分类，制定治疗方案及判断预后。③鉴别诊断败血症、再生障碍性贫血、过敏性紫癜、恶性淋巴瘤。</w:t>
      </w:r>
    </w:p>
    <w:p w:rsidR="00734F45" w:rsidRDefault="00E65807">
      <w:pPr>
        <w:ind w:firstLineChars="202" w:firstLine="606"/>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．治疗原则白血病的治疗，包括化疗、支持治疗、</w:t>
      </w:r>
      <w:proofErr w:type="gramStart"/>
      <w:r>
        <w:rPr>
          <w:rFonts w:ascii="仿宋" w:eastAsia="仿宋" w:hAnsi="仿宋" w:hint="eastAsia"/>
          <w:sz w:val="30"/>
          <w:szCs w:val="30"/>
        </w:rPr>
        <w:t>髓外白血病</w:t>
      </w:r>
      <w:proofErr w:type="gramEnd"/>
      <w:r>
        <w:rPr>
          <w:rFonts w:ascii="仿宋" w:eastAsia="仿宋" w:hAnsi="仿宋" w:hint="eastAsia"/>
          <w:sz w:val="30"/>
          <w:szCs w:val="30"/>
        </w:rPr>
        <w:t>防治、骨髓移植等综合治疗。①一般治疗：包括防治感染，控制出血，纠正贫血，防治尿酸性肾病。②化疗：其目的是尽快杀灭白血病细胞，达到完全缓解。治疗急性白血病应遵循早期、足量、联合、间歇、个体化的原则。</w:t>
      </w:r>
    </w:p>
    <w:p w:rsidR="00734F45" w:rsidRDefault="00E65807">
      <w:pPr>
        <w:adjustRightInd w:val="0"/>
        <w:snapToGrid w:val="0"/>
        <w:spacing w:line="540" w:lineRule="exact"/>
        <w:ind w:firstLineChars="200" w:firstLine="600"/>
        <w:rPr>
          <w:rFonts w:ascii="仿宋" w:eastAsia="仿宋" w:hAnsi="仿宋"/>
          <w:bCs/>
          <w:color w:val="000000"/>
          <w:sz w:val="30"/>
          <w:szCs w:val="30"/>
        </w:rPr>
      </w:pPr>
      <w:r>
        <w:rPr>
          <w:rFonts w:ascii="仿宋" w:eastAsia="仿宋" w:hAnsi="仿宋" w:hint="eastAsia"/>
          <w:bCs/>
          <w:color w:val="000000"/>
          <w:sz w:val="30"/>
          <w:szCs w:val="30"/>
        </w:rPr>
        <w:t>（二）药学部分（药理学、药品分类摆放）样题</w:t>
      </w:r>
    </w:p>
    <w:p w:rsidR="00734F45" w:rsidRDefault="00E65807">
      <w:pPr>
        <w:adjustRightInd w:val="0"/>
        <w:snapToGrid w:val="0"/>
        <w:spacing w:line="540" w:lineRule="exact"/>
        <w:ind w:firstLineChars="200" w:firstLine="600"/>
        <w:rPr>
          <w:rFonts w:ascii="仿宋" w:eastAsia="仿宋" w:hAnsi="仿宋"/>
          <w:bCs/>
          <w:color w:val="000000"/>
          <w:sz w:val="30"/>
          <w:szCs w:val="30"/>
        </w:rPr>
      </w:pPr>
      <w:proofErr w:type="gramStart"/>
      <w:r>
        <w:rPr>
          <w:rFonts w:ascii="仿宋" w:eastAsia="仿宋" w:hAnsi="仿宋" w:hint="eastAsia"/>
          <w:bCs/>
          <w:color w:val="000000"/>
          <w:sz w:val="30"/>
          <w:szCs w:val="30"/>
        </w:rPr>
        <w:t>一</w:t>
      </w:r>
      <w:proofErr w:type="gramEnd"/>
      <w:r>
        <w:rPr>
          <w:rFonts w:ascii="仿宋" w:eastAsia="仿宋" w:hAnsi="仿宋" w:hint="eastAsia"/>
          <w:bCs/>
          <w:color w:val="000000"/>
          <w:sz w:val="30"/>
          <w:szCs w:val="30"/>
        </w:rPr>
        <w:t>．药理学考试样题</w:t>
      </w:r>
    </w:p>
    <w:p w:rsidR="00734F45" w:rsidRDefault="00E65807">
      <w:pPr>
        <w:adjustRightInd w:val="0"/>
        <w:snapToGrid w:val="0"/>
        <w:spacing w:line="540" w:lineRule="exact"/>
        <w:ind w:firstLineChars="200" w:firstLine="600"/>
        <w:rPr>
          <w:rFonts w:ascii="仿宋" w:eastAsia="仿宋" w:hAnsi="仿宋"/>
          <w:bCs/>
          <w:color w:val="000000"/>
          <w:sz w:val="30"/>
          <w:szCs w:val="30"/>
        </w:rPr>
      </w:pPr>
      <w:r>
        <w:rPr>
          <w:rFonts w:ascii="仿宋" w:eastAsia="仿宋" w:hAnsi="仿宋" w:hint="eastAsia"/>
          <w:bCs/>
          <w:color w:val="000000"/>
          <w:sz w:val="30"/>
          <w:szCs w:val="30"/>
        </w:rPr>
        <w:t>1.受体激动药的特点是</w:t>
      </w:r>
    </w:p>
    <w:p w:rsidR="00734F45" w:rsidRDefault="00E65807">
      <w:pPr>
        <w:adjustRightInd w:val="0"/>
        <w:snapToGrid w:val="0"/>
        <w:spacing w:line="540" w:lineRule="exact"/>
        <w:ind w:firstLineChars="200" w:firstLine="600"/>
        <w:rPr>
          <w:rFonts w:ascii="仿宋" w:eastAsia="仿宋" w:hAnsi="仿宋"/>
          <w:bCs/>
          <w:color w:val="000000"/>
          <w:sz w:val="30"/>
          <w:szCs w:val="30"/>
        </w:rPr>
      </w:pPr>
      <w:r>
        <w:rPr>
          <w:rFonts w:ascii="仿宋" w:eastAsia="仿宋" w:hAnsi="仿宋" w:hint="eastAsia"/>
          <w:bCs/>
          <w:color w:val="000000"/>
          <w:sz w:val="30"/>
          <w:szCs w:val="30"/>
        </w:rPr>
        <w:t>A．对受体有亲和力，有内在活性   B．对受体无亲和力，有内在活性  C．对受体有亲和力，无内在活性  D．对受体无亲和力，无内在活性  E．促进传出神经末梢释放递质</w:t>
      </w:r>
    </w:p>
    <w:p w:rsidR="00734F45" w:rsidRDefault="00E65807">
      <w:pPr>
        <w:adjustRightInd w:val="0"/>
        <w:snapToGrid w:val="0"/>
        <w:spacing w:line="540" w:lineRule="exact"/>
        <w:ind w:firstLineChars="200" w:firstLine="600"/>
        <w:rPr>
          <w:rFonts w:ascii="仿宋" w:eastAsia="仿宋" w:hAnsi="仿宋"/>
          <w:bCs/>
          <w:color w:val="000000"/>
          <w:sz w:val="30"/>
          <w:szCs w:val="30"/>
        </w:rPr>
      </w:pPr>
      <w:r>
        <w:rPr>
          <w:rFonts w:ascii="仿宋" w:eastAsia="仿宋" w:hAnsi="仿宋" w:hint="eastAsia"/>
          <w:bCs/>
          <w:color w:val="000000"/>
          <w:sz w:val="30"/>
          <w:szCs w:val="30"/>
        </w:rPr>
        <w:t>2.安全范围是</w:t>
      </w:r>
    </w:p>
    <w:p w:rsidR="00734F45" w:rsidRDefault="00E65807">
      <w:pPr>
        <w:adjustRightInd w:val="0"/>
        <w:snapToGrid w:val="0"/>
        <w:spacing w:line="540" w:lineRule="exact"/>
        <w:ind w:firstLineChars="200" w:firstLine="600"/>
        <w:rPr>
          <w:rFonts w:ascii="仿宋" w:eastAsia="仿宋" w:hAnsi="仿宋"/>
          <w:bCs/>
          <w:color w:val="000000"/>
          <w:sz w:val="30"/>
          <w:szCs w:val="30"/>
        </w:rPr>
      </w:pPr>
      <w:r>
        <w:rPr>
          <w:rFonts w:ascii="仿宋" w:eastAsia="仿宋" w:hAnsi="仿宋" w:hint="eastAsia"/>
          <w:bCs/>
          <w:color w:val="000000"/>
          <w:sz w:val="30"/>
          <w:szCs w:val="30"/>
        </w:rPr>
        <w:t>A．最小中毒量与最小有效量间范围  B．极量与最小有效量间范围 C．治疗量与中毒量间范围  D．极量与中毒量间范围   E．95％有效量与5％中毒量间范围</w:t>
      </w:r>
    </w:p>
    <w:p w:rsidR="00734F45" w:rsidRDefault="00E65807">
      <w:pPr>
        <w:adjustRightInd w:val="0"/>
        <w:snapToGrid w:val="0"/>
        <w:spacing w:line="540" w:lineRule="exact"/>
        <w:ind w:firstLineChars="200" w:firstLine="600"/>
        <w:rPr>
          <w:rFonts w:ascii="仿宋" w:eastAsia="仿宋" w:hAnsi="仿宋"/>
          <w:bCs/>
          <w:color w:val="000000"/>
          <w:sz w:val="30"/>
          <w:szCs w:val="30"/>
        </w:rPr>
      </w:pPr>
      <w:r>
        <w:rPr>
          <w:rFonts w:ascii="仿宋" w:eastAsia="仿宋" w:hAnsi="仿宋" w:hint="eastAsia"/>
          <w:bCs/>
          <w:color w:val="000000"/>
          <w:sz w:val="30"/>
          <w:szCs w:val="30"/>
        </w:rPr>
        <w:t>二．药品分类摆放</w:t>
      </w:r>
    </w:p>
    <w:p w:rsidR="00734F45" w:rsidRDefault="00E65807">
      <w:pPr>
        <w:adjustRightInd w:val="0"/>
        <w:snapToGrid w:val="0"/>
        <w:spacing w:line="540" w:lineRule="exact"/>
        <w:ind w:firstLineChars="200" w:firstLine="600"/>
        <w:rPr>
          <w:rFonts w:ascii="仿宋" w:eastAsia="仿宋" w:hAnsi="仿宋"/>
          <w:bCs/>
          <w:color w:val="000000"/>
          <w:sz w:val="30"/>
          <w:szCs w:val="30"/>
        </w:rPr>
      </w:pPr>
      <w:r>
        <w:rPr>
          <w:rFonts w:ascii="仿宋" w:eastAsia="仿宋" w:hAnsi="仿宋" w:hint="eastAsia"/>
          <w:bCs/>
          <w:color w:val="000000"/>
          <w:sz w:val="30"/>
          <w:szCs w:val="30"/>
        </w:rPr>
        <w:lastRenderedPageBreak/>
        <w:t>赛前公布300种临床常用药品，并规定好分类方式，比赛时随意拿出其中100种，计算分类的速度。</w:t>
      </w:r>
    </w:p>
    <w:p w:rsidR="00734F45" w:rsidRDefault="00E65807">
      <w:pPr>
        <w:adjustRightInd w:val="0"/>
        <w:snapToGrid w:val="0"/>
        <w:spacing w:line="540" w:lineRule="exact"/>
        <w:ind w:firstLineChars="200" w:firstLine="600"/>
        <w:rPr>
          <w:rFonts w:ascii="仿宋" w:eastAsia="仿宋" w:hAnsi="仿宋"/>
          <w:bCs/>
          <w:color w:val="000000"/>
          <w:sz w:val="30"/>
          <w:szCs w:val="30"/>
        </w:rPr>
      </w:pPr>
      <w:r>
        <w:rPr>
          <w:rFonts w:ascii="仿宋" w:eastAsia="仿宋" w:hAnsi="仿宋" w:hint="eastAsia"/>
          <w:bCs/>
          <w:color w:val="000000"/>
          <w:sz w:val="30"/>
          <w:szCs w:val="30"/>
        </w:rPr>
        <w:t>（三）西药调剂</w:t>
      </w:r>
    </w:p>
    <w:p w:rsidR="00734F45" w:rsidRDefault="00E65807">
      <w:pPr>
        <w:adjustRightInd w:val="0"/>
        <w:snapToGrid w:val="0"/>
        <w:spacing w:line="540" w:lineRule="exact"/>
        <w:ind w:firstLineChars="200" w:firstLine="600"/>
        <w:rPr>
          <w:rFonts w:ascii="仿宋_GB2312" w:eastAsia="仿宋_GB2312"/>
          <w:bCs/>
          <w:color w:val="000000"/>
          <w:sz w:val="30"/>
          <w:szCs w:val="30"/>
        </w:rPr>
      </w:pPr>
      <w:proofErr w:type="gramStart"/>
      <w:r>
        <w:rPr>
          <w:rFonts w:ascii="仿宋_GB2312" w:eastAsia="仿宋_GB2312" w:hint="eastAsia"/>
          <w:bCs/>
          <w:color w:val="000000"/>
          <w:sz w:val="30"/>
          <w:szCs w:val="30"/>
        </w:rPr>
        <w:t>一</w:t>
      </w:r>
      <w:proofErr w:type="gramEnd"/>
      <w:r>
        <w:rPr>
          <w:rFonts w:ascii="仿宋_GB2312" w:eastAsia="仿宋_GB2312" w:hint="eastAsia"/>
          <w:bCs/>
          <w:color w:val="000000"/>
          <w:sz w:val="30"/>
          <w:szCs w:val="30"/>
        </w:rPr>
        <w:t>.审方理论考试样题</w:t>
      </w:r>
    </w:p>
    <w:p w:rsidR="00734F45" w:rsidRDefault="00E65807">
      <w:pPr>
        <w:jc w:val="center"/>
        <w:rPr>
          <w:rFonts w:ascii="仿宋_GB2312" w:eastAsia="仿宋_GB2312" w:hAnsi="宋体"/>
          <w:sz w:val="30"/>
          <w:szCs w:val="30"/>
        </w:rPr>
      </w:pPr>
      <w:r>
        <w:rPr>
          <w:rFonts w:ascii="仿宋_GB2312" w:eastAsia="仿宋_GB2312" w:hAnsi="宋体" w:hint="eastAsia"/>
          <w:sz w:val="30"/>
          <w:szCs w:val="30"/>
        </w:rPr>
        <w:t>201</w:t>
      </w:r>
      <w:r>
        <w:rPr>
          <w:rFonts w:ascii="仿宋_GB2312" w:eastAsia="仿宋_GB2312" w:hAnsi="宋体"/>
          <w:sz w:val="30"/>
          <w:szCs w:val="30"/>
        </w:rPr>
        <w:t>8</w:t>
      </w:r>
      <w:r>
        <w:rPr>
          <w:rFonts w:ascii="仿宋_GB2312" w:eastAsia="仿宋_GB2312" w:hAnsi="宋体" w:hint="eastAsia"/>
          <w:sz w:val="30"/>
          <w:szCs w:val="30"/>
        </w:rPr>
        <w:t>年全国职业院校技能大赛</w:t>
      </w:r>
    </w:p>
    <w:p w:rsidR="00734F45" w:rsidRDefault="00E65807">
      <w:pPr>
        <w:jc w:val="center"/>
        <w:rPr>
          <w:rFonts w:ascii="仿宋_GB2312" w:eastAsia="仿宋_GB2312" w:hAnsi="宋体"/>
          <w:sz w:val="30"/>
          <w:szCs w:val="30"/>
        </w:rPr>
      </w:pPr>
      <w:r>
        <w:rPr>
          <w:rFonts w:ascii="仿宋_GB2312" w:eastAsia="仿宋_GB2312" w:hAnsi="宋体" w:hint="eastAsia"/>
          <w:sz w:val="30"/>
          <w:szCs w:val="30"/>
        </w:rPr>
        <w:t>药师技能大赛处方笺</w:t>
      </w:r>
      <w:r>
        <w:rPr>
          <w:rFonts w:ascii="仿宋_GB2312" w:eastAsia="仿宋_GB2312" w:hint="eastAsia"/>
          <w:sz w:val="30"/>
          <w:szCs w:val="30"/>
        </w:rPr>
        <w:t>（高职组）</w:t>
      </w:r>
    </w:p>
    <w:p w:rsidR="00734F45" w:rsidRDefault="005159AE">
      <w:pPr>
        <w:rPr>
          <w:rFonts w:ascii="仿宋_GB2312" w:eastAsia="仿宋_GB2312"/>
          <w:sz w:val="30"/>
          <w:szCs w:val="30"/>
        </w:rPr>
      </w:pPr>
      <w:r>
        <w:rPr>
          <w:sz w:val="30"/>
          <w:szCs w:val="30"/>
        </w:rPr>
        <w:pict>
          <v:shapetype id="_x0000_t202" coordsize="21600,21600" o:spt="202" path="m,l,21600r21600,l21600,xe">
            <v:stroke joinstyle="miter"/>
            <v:path gradientshapeok="t" o:connecttype="rect"/>
          </v:shapetype>
          <v:shape id="Text Box 2" o:spid="_x0000_s1026" type="#_x0000_t202" style="position:absolute;left:0;text-align:left;margin-left:252pt;margin-top:2.45pt;width:1in;height:25.85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">
            <v:path arrowok="t"/>
            <v:textbox>
              <w:txbxContent>
                <w:p w:rsidR="00734F45" w:rsidRDefault="00E65807">
                  <w:pPr>
                    <w:rPr>
                      <w:rFonts w:ascii="仿宋_GB2312" w:eastAsia="仿宋_GB2312"/>
                      <w:sz w:val="24"/>
                      <w:szCs w:val="24"/>
                    </w:rPr>
                  </w:pPr>
                  <w:r>
                    <w:rPr>
                      <w:rFonts w:ascii="仿宋_GB2312" w:eastAsia="仿宋_GB2312" w:hint="eastAsia"/>
                      <w:sz w:val="24"/>
                      <w:szCs w:val="24"/>
                    </w:rPr>
                    <w:t>普通处方</w:t>
                  </w:r>
                </w:p>
              </w:txbxContent>
            </v:textbox>
          </v:shape>
        </w:pict>
      </w:r>
      <w:r>
        <w:rPr>
          <w:sz w:val="30"/>
          <w:szCs w:val="30"/>
        </w:rPr>
        <w:pict>
          <v:shape id="Text Box 3" o:spid="_x0000_s1027" type="#_x0000_t202" style="position:absolute;left:0;text-align:left;margin-left:9pt;margin-top:4.65pt;width:54pt;height:21.2pt;z-index:25166131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">
            <v:path arrowok="t"/>
            <v:textbox>
              <w:txbxContent>
                <w:p w:rsidR="00734F45" w:rsidRDefault="00E65807">
                  <w:pPr>
                    <w:rPr>
                      <w:rFonts w:ascii="仿宋_GB2312" w:eastAsia="仿宋_GB2312"/>
                      <w:sz w:val="24"/>
                      <w:szCs w:val="24"/>
                    </w:rPr>
                  </w:pPr>
                  <w:r>
                    <w:rPr>
                      <w:rFonts w:ascii="仿宋_GB2312" w:eastAsia="仿宋_GB2312" w:hint="eastAsia"/>
                      <w:sz w:val="24"/>
                      <w:szCs w:val="24"/>
                    </w:rPr>
                    <w:t>处方A</w:t>
                  </w:r>
                </w:p>
              </w:txbxContent>
            </v:textbox>
          </v:shape>
        </w:pict>
      </w:r>
    </w:p>
    <w:p w:rsidR="00734F45" w:rsidRDefault="00734F45">
      <w:pPr>
        <w:rPr>
          <w:rFonts w:ascii="仿宋_GB2312" w:eastAsia="仿宋_GB2312"/>
          <w:sz w:val="30"/>
          <w:szCs w:val="30"/>
        </w:rPr>
      </w:pPr>
    </w:p>
    <w:p w:rsidR="00734F45" w:rsidRDefault="00734F45">
      <w:pPr>
        <w:rPr>
          <w:rFonts w:ascii="仿宋_GB2312" w:eastAsia="仿宋_GB2312"/>
          <w:sz w:val="30"/>
          <w:szCs w:val="30"/>
        </w:rPr>
      </w:pPr>
    </w:p>
    <w:p w:rsidR="00734F45" w:rsidRDefault="00E65807">
      <w:pPr>
        <w:rPr>
          <w:rFonts w:ascii="仿宋_GB2312" w:eastAsia="仿宋_GB2312" w:hAnsi="宋体"/>
          <w:sz w:val="30"/>
          <w:szCs w:val="30"/>
          <w:u w:val="single"/>
        </w:rPr>
      </w:pPr>
      <w:r>
        <w:rPr>
          <w:rFonts w:ascii="仿宋_GB2312" w:eastAsia="仿宋_GB2312" w:hAnsi="黑体" w:cs="黑体" w:hint="eastAsia"/>
          <w:sz w:val="30"/>
          <w:szCs w:val="30"/>
          <w:u w:val="single"/>
        </w:rPr>
        <w:t>科别</w:t>
      </w:r>
      <w:r>
        <w:rPr>
          <w:rFonts w:ascii="仿宋_GB2312" w:eastAsia="仿宋_GB2312" w:hAnsi="宋体" w:hint="eastAsia"/>
          <w:sz w:val="30"/>
          <w:szCs w:val="30"/>
          <w:u w:val="single"/>
        </w:rPr>
        <w:t xml:space="preserve">   皮肤</w:t>
      </w:r>
      <w:r>
        <w:rPr>
          <w:rFonts w:ascii="仿宋_GB2312" w:eastAsia="仿宋_GB2312" w:hAnsi="宋体" w:cs="宋体" w:hint="eastAsia"/>
          <w:sz w:val="30"/>
          <w:szCs w:val="30"/>
          <w:u w:val="single"/>
        </w:rPr>
        <w:t xml:space="preserve">科 </w:t>
      </w:r>
      <w:r>
        <w:rPr>
          <w:rFonts w:ascii="仿宋_GB2312" w:eastAsia="仿宋_GB2312" w:hAnsi="黑体" w:cs="黑体" w:hint="eastAsia"/>
          <w:sz w:val="30"/>
          <w:szCs w:val="30"/>
          <w:u w:val="single"/>
        </w:rPr>
        <w:t>门诊号</w:t>
      </w:r>
      <w:r>
        <w:rPr>
          <w:rFonts w:ascii="仿宋_GB2312" w:eastAsia="仿宋_GB2312" w:hAnsi="宋体" w:hint="eastAsia"/>
          <w:sz w:val="30"/>
          <w:szCs w:val="30"/>
          <w:u w:val="single"/>
        </w:rPr>
        <w:t xml:space="preserve">  G</w:t>
      </w:r>
      <w:r>
        <w:rPr>
          <w:rFonts w:ascii="仿宋_GB2312" w:eastAsia="仿宋_GB2312" w:hAnsi="宋体" w:cs="宋体" w:hint="eastAsia"/>
          <w:sz w:val="30"/>
          <w:szCs w:val="30"/>
          <w:u w:val="single"/>
        </w:rPr>
        <w:t xml:space="preserve">201702 </w:t>
      </w:r>
      <w:r>
        <w:rPr>
          <w:rFonts w:ascii="仿宋_GB2312" w:eastAsia="仿宋_GB2312" w:hAnsi="宋体" w:hint="eastAsia"/>
          <w:sz w:val="30"/>
          <w:szCs w:val="30"/>
          <w:u w:val="single"/>
        </w:rPr>
        <w:t xml:space="preserve">  2017 年 5月13日 </w:t>
      </w:r>
    </w:p>
    <w:p w:rsidR="00734F45" w:rsidRDefault="00E65807">
      <w:pPr>
        <w:rPr>
          <w:rFonts w:ascii="仿宋_GB2312" w:eastAsia="仿宋_GB2312" w:hAnsi="宋体"/>
          <w:sz w:val="30"/>
          <w:szCs w:val="30"/>
          <w:u w:val="single"/>
        </w:rPr>
      </w:pPr>
      <w:r>
        <w:rPr>
          <w:rFonts w:ascii="仿宋_GB2312" w:eastAsia="仿宋_GB2312" w:hAnsi="黑体" w:cs="黑体" w:hint="eastAsia"/>
          <w:sz w:val="30"/>
          <w:szCs w:val="30"/>
          <w:u w:val="single"/>
        </w:rPr>
        <w:t>姓名</w:t>
      </w:r>
      <w:r>
        <w:rPr>
          <w:rFonts w:ascii="仿宋_GB2312" w:eastAsia="仿宋_GB2312" w:hAnsi="宋体" w:cs="宋体" w:hint="eastAsia"/>
          <w:sz w:val="30"/>
          <w:szCs w:val="30"/>
          <w:u w:val="single"/>
        </w:rPr>
        <w:t>王强</w:t>
      </w:r>
      <w:r>
        <w:rPr>
          <w:rFonts w:ascii="仿宋_GB2312" w:eastAsia="仿宋_GB2312" w:hAnsi="黑体" w:cs="黑体" w:hint="eastAsia"/>
          <w:sz w:val="30"/>
          <w:szCs w:val="30"/>
          <w:u w:val="single"/>
        </w:rPr>
        <w:t>性别</w:t>
      </w:r>
      <w:r>
        <w:rPr>
          <w:rFonts w:ascii="仿宋_GB2312" w:eastAsia="仿宋_GB2312" w:hAnsi="宋体" w:cs="宋体" w:hint="eastAsia"/>
          <w:sz w:val="30"/>
          <w:szCs w:val="30"/>
          <w:u w:val="single"/>
        </w:rPr>
        <w:t>男</w:t>
      </w:r>
      <w:r>
        <w:rPr>
          <w:rFonts w:ascii="仿宋_GB2312" w:eastAsia="仿宋_GB2312" w:hAnsi="黑体" w:cs="黑体" w:hint="eastAsia"/>
          <w:sz w:val="30"/>
          <w:szCs w:val="30"/>
          <w:u w:val="single"/>
        </w:rPr>
        <w:t>年龄</w:t>
      </w:r>
      <w:r>
        <w:rPr>
          <w:rFonts w:ascii="仿宋_GB2312" w:eastAsia="仿宋_GB2312" w:hAnsi="宋体" w:cs="宋体" w:hint="eastAsia"/>
          <w:sz w:val="30"/>
          <w:szCs w:val="30"/>
          <w:u w:val="single"/>
        </w:rPr>
        <w:t xml:space="preserve"> 15</w:t>
      </w:r>
      <w:r>
        <w:rPr>
          <w:rFonts w:ascii="仿宋_GB2312" w:eastAsia="仿宋_GB2312" w:hAnsi="宋体" w:hint="eastAsia"/>
          <w:sz w:val="30"/>
          <w:szCs w:val="30"/>
          <w:u w:val="single"/>
        </w:rPr>
        <w:t xml:space="preserve"> 岁    </w:t>
      </w:r>
    </w:p>
    <w:p w:rsidR="00734F45" w:rsidRDefault="00E65807">
      <w:pPr>
        <w:rPr>
          <w:rFonts w:ascii="仿宋_GB2312" w:eastAsia="仿宋_GB2312" w:hAnsi="宋体"/>
          <w:sz w:val="30"/>
          <w:szCs w:val="30"/>
          <w:u w:val="single"/>
        </w:rPr>
      </w:pPr>
      <w:r>
        <w:rPr>
          <w:rFonts w:ascii="仿宋_GB2312" w:eastAsia="仿宋_GB2312" w:hAnsi="黑体" w:cs="黑体" w:hint="eastAsia"/>
          <w:sz w:val="30"/>
          <w:szCs w:val="30"/>
          <w:u w:val="single"/>
        </w:rPr>
        <w:t>临床诊断</w:t>
      </w:r>
      <w:r>
        <w:rPr>
          <w:rFonts w:ascii="仿宋_GB2312" w:eastAsia="仿宋_GB2312" w:hAnsi="宋体" w:cs="宋体" w:hint="eastAsia"/>
          <w:sz w:val="30"/>
          <w:szCs w:val="30"/>
          <w:u w:val="single"/>
        </w:rPr>
        <w:t xml:space="preserve"> 上呼吸道感染</w:t>
      </w:r>
    </w:p>
    <w:p w:rsidR="00734F45" w:rsidRDefault="00E65807">
      <w:pPr>
        <w:rPr>
          <w:rFonts w:ascii="仿宋_GB2312" w:eastAsia="仿宋_GB2312"/>
          <w:sz w:val="30"/>
          <w:szCs w:val="30"/>
        </w:rPr>
      </w:pPr>
      <w:proofErr w:type="spellStart"/>
      <w:r>
        <w:rPr>
          <w:rFonts w:ascii="仿宋_GB2312" w:eastAsia="仿宋_GB2312" w:hint="eastAsia"/>
          <w:sz w:val="30"/>
          <w:szCs w:val="30"/>
        </w:rPr>
        <w:t>Rp</w:t>
      </w:r>
      <w:proofErr w:type="spellEnd"/>
      <w:r>
        <w:rPr>
          <w:rFonts w:ascii="仿宋_GB2312" w:eastAsia="仿宋_GB2312" w:hint="eastAsia"/>
          <w:sz w:val="30"/>
          <w:szCs w:val="30"/>
        </w:rPr>
        <w:t xml:space="preserve">： </w:t>
      </w:r>
    </w:p>
    <w:tbl>
      <w:tblPr>
        <w:tblW w:w="5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0"/>
      </w:tblGrid>
      <w:tr w:rsidR="00734F45">
        <w:trPr>
          <w:trHeight w:hRule="exact" w:val="3525"/>
          <w:jc w:val="center"/>
        </w:trPr>
        <w:tc>
          <w:tcPr>
            <w:tcW w:w="5000" w:type="dxa"/>
            <w:tcBorders>
              <w:top w:val="nil"/>
              <w:left w:val="nil"/>
              <w:bottom w:val="nil"/>
              <w:right w:val="nil"/>
            </w:tcBorders>
            <w:vAlign w:val="center"/>
          </w:tcPr>
          <w:p w:rsidR="00734F45" w:rsidRDefault="00734F45">
            <w:pPr>
              <w:rPr>
                <w:rFonts w:ascii="仿宋_GB2312" w:eastAsia="仿宋_GB2312"/>
                <w:sz w:val="30"/>
                <w:szCs w:val="30"/>
              </w:rPr>
            </w:pPr>
          </w:p>
          <w:p w:rsidR="00734F45" w:rsidRDefault="00E65807">
            <w:pPr>
              <w:rPr>
                <w:rFonts w:ascii="仿宋_GB2312" w:eastAsia="仿宋_GB2312"/>
                <w:sz w:val="30"/>
                <w:szCs w:val="30"/>
              </w:rPr>
            </w:pPr>
            <w:r>
              <w:rPr>
                <w:rFonts w:ascii="仿宋_GB2312" w:eastAsia="仿宋_GB2312" w:hAnsi="宋体" w:hint="eastAsia"/>
                <w:sz w:val="30"/>
                <w:szCs w:val="30"/>
              </w:rPr>
              <w:t>1.新康泰克胶囊（蓝盒） 10粒</w:t>
            </w:r>
            <w:r>
              <w:rPr>
                <w:rFonts w:ascii="Arial" w:eastAsia="仿宋_GB2312" w:hAnsi="Arial" w:cs="Arial"/>
                <w:sz w:val="30"/>
                <w:szCs w:val="30"/>
              </w:rPr>
              <w:t>×</w:t>
            </w:r>
            <w:r>
              <w:rPr>
                <w:rFonts w:ascii="仿宋_GB2312" w:eastAsia="仿宋_GB2312" w:hAnsi="仿宋_GB2312" w:cs="仿宋_GB2312" w:hint="eastAsia"/>
                <w:sz w:val="30"/>
                <w:szCs w:val="30"/>
              </w:rPr>
              <w:t>1盒</w:t>
            </w:r>
          </w:p>
          <w:p w:rsidR="00734F45" w:rsidRDefault="00E65807">
            <w:pPr>
              <w:rPr>
                <w:rFonts w:ascii="仿宋_GB2312" w:eastAsia="仿宋_GB2312"/>
                <w:sz w:val="30"/>
                <w:szCs w:val="30"/>
              </w:rPr>
            </w:pPr>
            <w:r>
              <w:rPr>
                <w:rFonts w:ascii="仿宋_GB2312" w:eastAsia="仿宋_GB2312" w:hint="eastAsia"/>
                <w:sz w:val="30"/>
                <w:szCs w:val="30"/>
              </w:rPr>
              <w:t>Sig:  1粒</w:t>
            </w:r>
            <w:proofErr w:type="spellStart"/>
            <w:r>
              <w:rPr>
                <w:rFonts w:ascii="仿宋_GB2312" w:eastAsia="仿宋_GB2312" w:hint="eastAsia"/>
                <w:sz w:val="30"/>
                <w:szCs w:val="30"/>
              </w:rPr>
              <w:t>p.o.b.i.d</w:t>
            </w:r>
            <w:proofErr w:type="spellEnd"/>
          </w:p>
          <w:p w:rsidR="00734F45" w:rsidRDefault="00E65807">
            <w:pPr>
              <w:numPr>
                <w:ilvl w:val="0"/>
                <w:numId w:val="1"/>
              </w:numPr>
              <w:rPr>
                <w:rFonts w:ascii="仿宋_GB2312" w:eastAsia="仿宋_GB2312" w:hAnsi="仿宋_GB2312" w:cs="仿宋_GB2312"/>
                <w:sz w:val="30"/>
                <w:szCs w:val="30"/>
              </w:rPr>
            </w:pPr>
            <w:proofErr w:type="gramStart"/>
            <w:r>
              <w:rPr>
                <w:rFonts w:ascii="仿宋_GB2312" w:eastAsia="仿宋_GB2312" w:hAnsi="宋体" w:hint="eastAsia"/>
                <w:sz w:val="30"/>
                <w:szCs w:val="30"/>
              </w:rPr>
              <w:t>氯苯那敏片</w:t>
            </w:r>
            <w:proofErr w:type="gramEnd"/>
            <w:r>
              <w:rPr>
                <w:rFonts w:ascii="仿宋_GB2312" w:eastAsia="仿宋_GB2312" w:hAnsi="宋体" w:hint="eastAsia"/>
                <w:sz w:val="30"/>
                <w:szCs w:val="30"/>
              </w:rPr>
              <w:t xml:space="preserve">  4mg</w:t>
            </w:r>
            <w:r>
              <w:rPr>
                <w:rFonts w:ascii="Arial" w:eastAsia="仿宋_GB2312" w:hAnsi="Arial" w:cs="Arial"/>
                <w:sz w:val="30"/>
                <w:szCs w:val="30"/>
              </w:rPr>
              <w:t>×</w:t>
            </w:r>
            <w:r>
              <w:rPr>
                <w:rFonts w:ascii="仿宋_GB2312" w:eastAsia="仿宋_GB2312" w:hAnsi="仿宋_GB2312" w:cs="仿宋_GB2312" w:hint="eastAsia"/>
                <w:sz w:val="30"/>
                <w:szCs w:val="30"/>
              </w:rPr>
              <w:t>6片</w:t>
            </w:r>
          </w:p>
          <w:p w:rsidR="00734F45" w:rsidRDefault="00E65807">
            <w:pPr>
              <w:rPr>
                <w:rFonts w:ascii="仿宋_GB2312" w:eastAsia="仿宋_GB2312"/>
                <w:sz w:val="30"/>
                <w:szCs w:val="30"/>
              </w:rPr>
            </w:pPr>
            <w:r>
              <w:rPr>
                <w:rFonts w:ascii="仿宋_GB2312" w:eastAsia="仿宋_GB2312" w:hint="eastAsia"/>
                <w:sz w:val="30"/>
                <w:szCs w:val="30"/>
              </w:rPr>
              <w:t>Sig:  1片</w:t>
            </w:r>
            <w:proofErr w:type="spellStart"/>
            <w:r>
              <w:rPr>
                <w:rFonts w:ascii="仿宋_GB2312" w:eastAsia="仿宋_GB2312" w:hint="eastAsia"/>
                <w:sz w:val="30"/>
                <w:szCs w:val="30"/>
              </w:rPr>
              <w:t>p.o.b.i.d</w:t>
            </w:r>
            <w:proofErr w:type="spellEnd"/>
          </w:p>
          <w:p w:rsidR="00734F45" w:rsidRDefault="00E65807">
            <w:pPr>
              <w:rPr>
                <w:rFonts w:ascii="仿宋_GB2312" w:eastAsia="仿宋_GB2312" w:hAnsi="仿宋_GB2312" w:cs="仿宋_GB2312"/>
                <w:sz w:val="30"/>
                <w:szCs w:val="30"/>
              </w:rPr>
            </w:pPr>
            <w:r>
              <w:rPr>
                <w:rFonts w:ascii="仿宋_GB2312" w:eastAsia="仿宋_GB2312" w:hint="eastAsia"/>
                <w:bCs/>
                <w:sz w:val="30"/>
                <w:szCs w:val="30"/>
              </w:rPr>
              <w:t>3</w:t>
            </w:r>
            <w:r>
              <w:rPr>
                <w:rFonts w:ascii="仿宋_GB2312" w:eastAsia="仿宋_GB2312" w:hAnsi="宋体" w:hint="eastAsia"/>
                <w:sz w:val="30"/>
                <w:szCs w:val="30"/>
              </w:rPr>
              <w:t>.盐酸左氧氟沙星胶囊  24粒</w:t>
            </w:r>
            <w:r>
              <w:rPr>
                <w:rFonts w:ascii="Arial" w:eastAsia="仿宋_GB2312" w:hAnsi="Arial" w:cs="Arial"/>
                <w:sz w:val="30"/>
                <w:szCs w:val="30"/>
              </w:rPr>
              <w:t>×</w:t>
            </w:r>
            <w:r>
              <w:rPr>
                <w:rFonts w:ascii="仿宋_GB2312" w:eastAsia="仿宋_GB2312" w:hAnsi="仿宋_GB2312" w:cs="仿宋_GB2312" w:hint="eastAsia"/>
                <w:sz w:val="30"/>
                <w:szCs w:val="30"/>
              </w:rPr>
              <w:t>1盒</w:t>
            </w:r>
          </w:p>
          <w:p w:rsidR="00734F45" w:rsidRDefault="00734F45">
            <w:pPr>
              <w:rPr>
                <w:rFonts w:ascii="仿宋_GB2312" w:eastAsia="仿宋_GB2312"/>
                <w:sz w:val="30"/>
                <w:szCs w:val="30"/>
              </w:rPr>
            </w:pPr>
          </w:p>
          <w:p w:rsidR="00734F45" w:rsidRDefault="00E65807">
            <w:pPr>
              <w:rPr>
                <w:rFonts w:ascii="仿宋_GB2312" w:eastAsia="仿宋_GB2312"/>
                <w:sz w:val="30"/>
                <w:szCs w:val="30"/>
              </w:rPr>
            </w:pPr>
            <w:r>
              <w:rPr>
                <w:rFonts w:ascii="仿宋_GB2312" w:eastAsia="仿宋_GB2312" w:hint="eastAsia"/>
                <w:sz w:val="30"/>
                <w:szCs w:val="30"/>
              </w:rPr>
              <w:t>Sig:  2粒</w:t>
            </w:r>
            <w:proofErr w:type="spellStart"/>
            <w:r>
              <w:rPr>
                <w:rFonts w:ascii="仿宋_GB2312" w:eastAsia="仿宋_GB2312" w:hint="eastAsia"/>
                <w:sz w:val="30"/>
                <w:szCs w:val="30"/>
              </w:rPr>
              <w:t>p.o.b.i.d</w:t>
            </w:r>
            <w:proofErr w:type="spellEnd"/>
          </w:p>
          <w:p w:rsidR="00734F45" w:rsidRDefault="00E65807">
            <w:pPr>
              <w:rPr>
                <w:rFonts w:ascii="仿宋_GB2312" w:eastAsia="仿宋_GB2312"/>
                <w:sz w:val="30"/>
                <w:szCs w:val="30"/>
              </w:rPr>
            </w:pPr>
            <w:r>
              <w:rPr>
                <w:rFonts w:ascii="仿宋_GB2312" w:eastAsia="仿宋_GB2312" w:hint="eastAsia"/>
                <w:sz w:val="30"/>
                <w:szCs w:val="30"/>
              </w:rPr>
              <w:t>4.咳特灵胶囊  30粒</w:t>
            </w:r>
            <w:r>
              <w:rPr>
                <w:rFonts w:ascii="Arial" w:eastAsia="仿宋_GB2312" w:hAnsi="Arial" w:cs="Arial"/>
                <w:sz w:val="30"/>
                <w:szCs w:val="30"/>
              </w:rPr>
              <w:t>×</w:t>
            </w:r>
            <w:r>
              <w:rPr>
                <w:rFonts w:ascii="仿宋_GB2312" w:eastAsia="仿宋_GB2312" w:hAnsi="仿宋_GB2312" w:cs="仿宋_GB2312" w:hint="eastAsia"/>
                <w:sz w:val="30"/>
                <w:szCs w:val="30"/>
              </w:rPr>
              <w:t>1瓶</w:t>
            </w:r>
          </w:p>
          <w:p w:rsidR="00734F45" w:rsidRDefault="00E65807">
            <w:pPr>
              <w:rPr>
                <w:rFonts w:ascii="仿宋_GB2312" w:eastAsia="仿宋_GB2312"/>
                <w:sz w:val="30"/>
                <w:szCs w:val="30"/>
              </w:rPr>
            </w:pPr>
            <w:r>
              <w:rPr>
                <w:rFonts w:ascii="仿宋_GB2312" w:eastAsia="仿宋_GB2312" w:hint="eastAsia"/>
                <w:sz w:val="30"/>
                <w:szCs w:val="30"/>
              </w:rPr>
              <w:t>Sig:  1粒</w:t>
            </w:r>
            <w:proofErr w:type="spellStart"/>
            <w:r>
              <w:rPr>
                <w:rFonts w:ascii="仿宋_GB2312" w:eastAsia="仿宋_GB2312" w:hint="eastAsia"/>
                <w:sz w:val="30"/>
                <w:szCs w:val="30"/>
              </w:rPr>
              <w:t>p.o.t.i.d</w:t>
            </w:r>
            <w:proofErr w:type="spellEnd"/>
          </w:p>
          <w:p w:rsidR="00734F45" w:rsidRDefault="00734F45">
            <w:pPr>
              <w:rPr>
                <w:rFonts w:ascii="仿宋_GB2312" w:eastAsia="仿宋_GB2312" w:hAnsi="仿宋_GB2312" w:cs="仿宋_GB2312"/>
                <w:sz w:val="30"/>
                <w:szCs w:val="30"/>
              </w:rPr>
            </w:pPr>
          </w:p>
        </w:tc>
      </w:tr>
    </w:tbl>
    <w:p w:rsidR="00734F45" w:rsidRDefault="00734F45">
      <w:pPr>
        <w:jc w:val="center"/>
        <w:rPr>
          <w:rFonts w:ascii="仿宋_GB2312" w:eastAsia="仿宋_GB2312" w:hAnsi="宋体"/>
          <w:sz w:val="24"/>
          <w:szCs w:val="24"/>
        </w:rPr>
      </w:pPr>
    </w:p>
    <w:tbl>
      <w:tblPr>
        <w:tblW w:w="7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5"/>
        <w:gridCol w:w="1491"/>
        <w:gridCol w:w="1489"/>
        <w:gridCol w:w="2163"/>
      </w:tblGrid>
      <w:tr w:rsidR="00734F45">
        <w:trPr>
          <w:trHeight w:hRule="exact" w:val="510"/>
          <w:jc w:val="center"/>
        </w:trPr>
        <w:tc>
          <w:tcPr>
            <w:tcW w:w="3976" w:type="dxa"/>
            <w:gridSpan w:val="2"/>
            <w:tcBorders>
              <w:top w:val="nil"/>
              <w:left w:val="nil"/>
              <w:bottom w:val="single" w:sz="4" w:space="0" w:color="auto"/>
              <w:right w:val="nil"/>
            </w:tcBorders>
            <w:vAlign w:val="center"/>
          </w:tcPr>
          <w:p w:rsidR="00734F45" w:rsidRDefault="00E65807">
            <w:pPr>
              <w:rPr>
                <w:rFonts w:ascii="仿宋_GB2312" w:eastAsia="仿宋_GB2312" w:hAnsi="黑体" w:cs="黑体"/>
                <w:sz w:val="30"/>
                <w:szCs w:val="30"/>
              </w:rPr>
            </w:pPr>
            <w:r>
              <w:rPr>
                <w:rFonts w:ascii="仿宋_GB2312" w:eastAsia="仿宋_GB2312" w:hAnsi="黑体" w:cs="黑体" w:hint="eastAsia"/>
                <w:sz w:val="30"/>
                <w:szCs w:val="30"/>
              </w:rPr>
              <w:t>医师：</w:t>
            </w:r>
            <w:r>
              <w:rPr>
                <w:rFonts w:ascii="仿宋_GB2312" w:eastAsia="仿宋_GB2312" w:hAnsi="华文行楷" w:cs="华文行楷" w:hint="eastAsia"/>
                <w:sz w:val="30"/>
                <w:szCs w:val="30"/>
              </w:rPr>
              <w:t>刘佳音</w:t>
            </w:r>
          </w:p>
        </w:tc>
        <w:tc>
          <w:tcPr>
            <w:tcW w:w="3652" w:type="dxa"/>
            <w:gridSpan w:val="2"/>
            <w:tcBorders>
              <w:top w:val="nil"/>
              <w:left w:val="nil"/>
              <w:bottom w:val="single" w:sz="4" w:space="0" w:color="auto"/>
              <w:right w:val="nil"/>
            </w:tcBorders>
            <w:vAlign w:val="center"/>
          </w:tcPr>
          <w:p w:rsidR="00734F45" w:rsidRDefault="00734F45">
            <w:pPr>
              <w:rPr>
                <w:rFonts w:ascii="仿宋_GB2312" w:eastAsia="仿宋_GB2312" w:hAnsi="黑体" w:cs="黑体"/>
                <w:sz w:val="30"/>
                <w:szCs w:val="30"/>
              </w:rPr>
            </w:pPr>
          </w:p>
        </w:tc>
      </w:tr>
      <w:tr w:rsidR="00734F45">
        <w:trPr>
          <w:trHeight w:hRule="exact" w:val="510"/>
          <w:jc w:val="center"/>
        </w:trPr>
        <w:tc>
          <w:tcPr>
            <w:tcW w:w="3976" w:type="dxa"/>
            <w:gridSpan w:val="2"/>
            <w:tcBorders>
              <w:top w:val="single" w:sz="4" w:space="0" w:color="auto"/>
              <w:left w:val="nil"/>
              <w:bottom w:val="single" w:sz="4" w:space="0" w:color="auto"/>
              <w:right w:val="nil"/>
            </w:tcBorders>
            <w:vAlign w:val="center"/>
          </w:tcPr>
          <w:p w:rsidR="00734F45" w:rsidRDefault="00E65807">
            <w:pPr>
              <w:rPr>
                <w:rFonts w:ascii="仿宋_GB2312" w:eastAsia="仿宋_GB2312" w:hAnsi="黑体" w:cs="黑体"/>
                <w:sz w:val="30"/>
                <w:szCs w:val="30"/>
              </w:rPr>
            </w:pPr>
            <w:r>
              <w:rPr>
                <w:rFonts w:ascii="仿宋_GB2312" w:eastAsia="仿宋_GB2312" w:hAnsi="黑体" w:cs="黑体" w:hint="eastAsia"/>
                <w:sz w:val="30"/>
                <w:szCs w:val="30"/>
              </w:rPr>
              <w:t>药价：</w:t>
            </w:r>
          </w:p>
        </w:tc>
        <w:tc>
          <w:tcPr>
            <w:tcW w:w="3652" w:type="dxa"/>
            <w:gridSpan w:val="2"/>
            <w:tcBorders>
              <w:top w:val="single" w:sz="4" w:space="0" w:color="auto"/>
              <w:left w:val="nil"/>
              <w:bottom w:val="single" w:sz="4" w:space="0" w:color="auto"/>
              <w:right w:val="nil"/>
            </w:tcBorders>
            <w:vAlign w:val="center"/>
          </w:tcPr>
          <w:p w:rsidR="00734F45" w:rsidRDefault="00E65807">
            <w:pPr>
              <w:rPr>
                <w:rFonts w:ascii="仿宋_GB2312" w:eastAsia="仿宋_GB2312" w:hAnsi="黑体" w:cs="黑体"/>
                <w:sz w:val="30"/>
                <w:szCs w:val="30"/>
              </w:rPr>
            </w:pPr>
            <w:r>
              <w:rPr>
                <w:rFonts w:ascii="仿宋_GB2312" w:eastAsia="仿宋_GB2312" w:hAnsi="黑体" w:cs="黑体" w:hint="eastAsia"/>
                <w:sz w:val="30"/>
                <w:szCs w:val="30"/>
              </w:rPr>
              <w:t>计价人：</w:t>
            </w:r>
          </w:p>
        </w:tc>
      </w:tr>
      <w:tr w:rsidR="00734F45">
        <w:trPr>
          <w:trHeight w:hRule="exact" w:val="510"/>
          <w:jc w:val="center"/>
        </w:trPr>
        <w:tc>
          <w:tcPr>
            <w:tcW w:w="2485" w:type="dxa"/>
            <w:tcBorders>
              <w:top w:val="single" w:sz="4" w:space="0" w:color="auto"/>
              <w:left w:val="nil"/>
              <w:bottom w:val="single" w:sz="4" w:space="0" w:color="auto"/>
              <w:right w:val="nil"/>
            </w:tcBorders>
            <w:vAlign w:val="center"/>
          </w:tcPr>
          <w:p w:rsidR="00734F45" w:rsidRDefault="00E65807">
            <w:pPr>
              <w:rPr>
                <w:rFonts w:ascii="仿宋_GB2312" w:eastAsia="仿宋_GB2312" w:hAnsi="黑体" w:cs="黑体"/>
                <w:sz w:val="30"/>
                <w:szCs w:val="30"/>
              </w:rPr>
            </w:pPr>
            <w:r>
              <w:rPr>
                <w:rFonts w:ascii="仿宋_GB2312" w:eastAsia="仿宋_GB2312" w:hAnsi="黑体" w:cs="黑体" w:hint="eastAsia"/>
                <w:sz w:val="30"/>
                <w:szCs w:val="30"/>
              </w:rPr>
              <w:t>调配：</w:t>
            </w:r>
          </w:p>
        </w:tc>
        <w:tc>
          <w:tcPr>
            <w:tcW w:w="2980" w:type="dxa"/>
            <w:gridSpan w:val="2"/>
            <w:tcBorders>
              <w:top w:val="single" w:sz="4" w:space="0" w:color="auto"/>
              <w:left w:val="nil"/>
              <w:bottom w:val="single" w:sz="4" w:space="0" w:color="auto"/>
              <w:right w:val="nil"/>
            </w:tcBorders>
            <w:vAlign w:val="center"/>
          </w:tcPr>
          <w:p w:rsidR="00734F45" w:rsidRDefault="00E65807">
            <w:pPr>
              <w:rPr>
                <w:rFonts w:ascii="仿宋_GB2312" w:eastAsia="仿宋_GB2312" w:hAnsi="黑体" w:cs="黑体"/>
                <w:sz w:val="30"/>
                <w:szCs w:val="30"/>
              </w:rPr>
            </w:pPr>
            <w:r>
              <w:rPr>
                <w:rFonts w:ascii="仿宋_GB2312" w:eastAsia="仿宋_GB2312" w:hAnsi="黑体" w:cs="黑体" w:hint="eastAsia"/>
                <w:sz w:val="30"/>
                <w:szCs w:val="30"/>
              </w:rPr>
              <w:t>核对：</w:t>
            </w:r>
          </w:p>
        </w:tc>
        <w:tc>
          <w:tcPr>
            <w:tcW w:w="2163" w:type="dxa"/>
            <w:tcBorders>
              <w:top w:val="single" w:sz="4" w:space="0" w:color="auto"/>
              <w:left w:val="nil"/>
              <w:bottom w:val="single" w:sz="4" w:space="0" w:color="auto"/>
              <w:right w:val="nil"/>
            </w:tcBorders>
            <w:vAlign w:val="center"/>
          </w:tcPr>
          <w:p w:rsidR="00734F45" w:rsidRDefault="00E65807">
            <w:pPr>
              <w:rPr>
                <w:rFonts w:ascii="仿宋_GB2312" w:eastAsia="仿宋_GB2312" w:hAnsi="黑体" w:cs="黑体"/>
                <w:sz w:val="30"/>
                <w:szCs w:val="30"/>
              </w:rPr>
            </w:pPr>
            <w:r>
              <w:rPr>
                <w:rFonts w:ascii="仿宋_GB2312" w:eastAsia="仿宋_GB2312" w:hAnsi="黑体" w:cs="黑体" w:hint="eastAsia"/>
                <w:sz w:val="30"/>
                <w:szCs w:val="30"/>
              </w:rPr>
              <w:t>发药：</w:t>
            </w:r>
          </w:p>
        </w:tc>
      </w:tr>
      <w:tr w:rsidR="00734F45">
        <w:trPr>
          <w:trHeight w:hRule="exact" w:val="510"/>
          <w:jc w:val="center"/>
        </w:trPr>
        <w:tc>
          <w:tcPr>
            <w:tcW w:w="2485" w:type="dxa"/>
            <w:tcBorders>
              <w:top w:val="single" w:sz="4" w:space="0" w:color="auto"/>
              <w:left w:val="nil"/>
              <w:bottom w:val="nil"/>
              <w:right w:val="nil"/>
            </w:tcBorders>
            <w:vAlign w:val="center"/>
          </w:tcPr>
          <w:p w:rsidR="00734F45" w:rsidRDefault="00734F45">
            <w:pPr>
              <w:rPr>
                <w:rFonts w:ascii="仿宋_GB2312" w:eastAsia="仿宋_GB2312" w:hAnsi="黑体" w:cs="黑体"/>
                <w:sz w:val="30"/>
                <w:szCs w:val="30"/>
              </w:rPr>
            </w:pPr>
          </w:p>
        </w:tc>
        <w:tc>
          <w:tcPr>
            <w:tcW w:w="2980" w:type="dxa"/>
            <w:gridSpan w:val="2"/>
            <w:tcBorders>
              <w:top w:val="single" w:sz="4" w:space="0" w:color="auto"/>
              <w:left w:val="nil"/>
              <w:bottom w:val="nil"/>
              <w:right w:val="nil"/>
            </w:tcBorders>
            <w:vAlign w:val="center"/>
          </w:tcPr>
          <w:p w:rsidR="00734F45" w:rsidRDefault="00734F45">
            <w:pPr>
              <w:rPr>
                <w:rFonts w:ascii="仿宋_GB2312" w:eastAsia="仿宋_GB2312" w:hAnsi="黑体" w:cs="黑体"/>
                <w:sz w:val="30"/>
                <w:szCs w:val="30"/>
              </w:rPr>
            </w:pPr>
          </w:p>
        </w:tc>
        <w:tc>
          <w:tcPr>
            <w:tcW w:w="2163" w:type="dxa"/>
            <w:tcBorders>
              <w:top w:val="single" w:sz="4" w:space="0" w:color="auto"/>
              <w:left w:val="nil"/>
              <w:bottom w:val="nil"/>
              <w:right w:val="nil"/>
            </w:tcBorders>
            <w:vAlign w:val="center"/>
          </w:tcPr>
          <w:p w:rsidR="00734F45" w:rsidRDefault="00E65807">
            <w:pPr>
              <w:rPr>
                <w:rFonts w:ascii="仿宋_GB2312" w:eastAsia="仿宋_GB2312" w:hAnsi="黑体" w:cs="黑体"/>
                <w:sz w:val="30"/>
                <w:szCs w:val="30"/>
              </w:rPr>
            </w:pPr>
            <w:r>
              <w:rPr>
                <w:rFonts w:ascii="仿宋_GB2312" w:eastAsia="仿宋_GB2312" w:hAnsi="黑体" w:cs="黑体" w:hint="eastAsia"/>
                <w:sz w:val="30"/>
                <w:szCs w:val="30"/>
              </w:rPr>
              <w:t>取药号：</w:t>
            </w:r>
          </w:p>
        </w:tc>
      </w:tr>
    </w:tbl>
    <w:p w:rsidR="00734F45" w:rsidRDefault="00734F45">
      <w:pPr>
        <w:jc w:val="center"/>
        <w:rPr>
          <w:rFonts w:ascii="仿宋_GB2312" w:eastAsia="仿宋_GB2312" w:hAnsi="宋体"/>
          <w:bCs/>
          <w:sz w:val="24"/>
          <w:szCs w:val="24"/>
        </w:rPr>
      </w:pPr>
    </w:p>
    <w:p w:rsidR="00734F45" w:rsidRDefault="00E65807">
      <w:pPr>
        <w:jc w:val="center"/>
        <w:rPr>
          <w:rFonts w:ascii="仿宋_GB2312" w:eastAsia="仿宋_GB2312" w:hAnsi="宋体"/>
          <w:bCs/>
          <w:sz w:val="24"/>
          <w:szCs w:val="24"/>
        </w:rPr>
      </w:pPr>
      <w:r>
        <w:rPr>
          <w:rFonts w:ascii="仿宋_GB2312" w:eastAsia="仿宋_GB2312" w:hAnsi="宋体" w:hint="eastAsia"/>
          <w:bCs/>
          <w:sz w:val="24"/>
          <w:szCs w:val="24"/>
        </w:rPr>
        <w:t>调剂审方选择项</w:t>
      </w: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67"/>
        <w:gridCol w:w="2316"/>
        <w:gridCol w:w="1515"/>
        <w:gridCol w:w="165"/>
        <w:gridCol w:w="112"/>
        <w:gridCol w:w="1260"/>
        <w:gridCol w:w="94"/>
        <w:gridCol w:w="1452"/>
        <w:gridCol w:w="82"/>
      </w:tblGrid>
      <w:tr w:rsidR="00734F45">
        <w:trPr>
          <w:gridAfter w:val="7"/>
          <w:wAfter w:w="4680" w:type="dxa"/>
          <w:trHeight w:hRule="exact" w:val="567"/>
          <w:jc w:val="center"/>
        </w:trPr>
        <w:tc>
          <w:tcPr>
            <w:tcW w:w="720" w:type="dxa"/>
            <w:tcBorders>
              <w:top w:val="nil"/>
              <w:left w:val="nil"/>
              <w:bottom w:val="nil"/>
              <w:right w:val="single" w:sz="4" w:space="0" w:color="auto"/>
            </w:tcBorders>
            <w:shd w:val="clear" w:color="auto" w:fill="auto"/>
            <w:vAlign w:val="center"/>
          </w:tcPr>
          <w:p w:rsidR="00734F45" w:rsidRDefault="00E65807">
            <w:pPr>
              <w:jc w:val="center"/>
              <w:rPr>
                <w:rFonts w:ascii="仿宋_GB2312" w:eastAsia="仿宋_GB2312"/>
                <w:sz w:val="24"/>
                <w:szCs w:val="24"/>
              </w:rPr>
            </w:pPr>
            <w:r>
              <w:rPr>
                <w:rFonts w:ascii="仿宋_GB2312" w:eastAsia="仿宋_GB2312" w:hint="eastAsia"/>
                <w:sz w:val="24"/>
                <w:szCs w:val="24"/>
              </w:rPr>
              <w:t>1</w:t>
            </w:r>
            <w:r>
              <w:rPr>
                <w:rFonts w:ascii="仿宋_GB2312" w:eastAsia="仿宋_GB2312" w:hAnsi="宋体" w:cs="宋体" w:hint="eastAsia"/>
                <w:bCs/>
                <w:sz w:val="24"/>
                <w:szCs w:val="24"/>
              </w:rPr>
              <w:t>□</w:t>
            </w:r>
          </w:p>
        </w:tc>
        <w:tc>
          <w:tcPr>
            <w:tcW w:w="278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734F45" w:rsidRDefault="00E65807">
            <w:pPr>
              <w:jc w:val="center"/>
              <w:rPr>
                <w:rFonts w:ascii="仿宋_GB2312" w:eastAsia="仿宋_GB2312"/>
                <w:sz w:val="24"/>
                <w:szCs w:val="24"/>
              </w:rPr>
            </w:pPr>
            <w:r>
              <w:rPr>
                <w:rFonts w:ascii="仿宋_GB2312" w:eastAsia="仿宋_GB2312" w:hint="eastAsia"/>
                <w:color w:val="000080"/>
                <w:sz w:val="24"/>
                <w:szCs w:val="24"/>
              </w:rPr>
              <w:t>处方类别错误</w:t>
            </w:r>
          </w:p>
        </w:tc>
      </w:tr>
      <w:tr w:rsidR="00734F45">
        <w:trPr>
          <w:gridAfter w:val="1"/>
          <w:wAfter w:w="82" w:type="dxa"/>
          <w:trHeight w:hRule="exact" w:val="567"/>
          <w:jc w:val="center"/>
        </w:trPr>
        <w:tc>
          <w:tcPr>
            <w:tcW w:w="720" w:type="dxa"/>
            <w:tcBorders>
              <w:top w:val="nil"/>
              <w:left w:val="nil"/>
              <w:bottom w:val="nil"/>
              <w:right w:val="nil"/>
            </w:tcBorders>
            <w:vAlign w:val="center"/>
          </w:tcPr>
          <w:p w:rsidR="00734F45" w:rsidRDefault="00734F45">
            <w:pPr>
              <w:jc w:val="center"/>
              <w:rPr>
                <w:rFonts w:ascii="仿宋_GB2312" w:eastAsia="仿宋_GB2312"/>
                <w:sz w:val="24"/>
                <w:szCs w:val="24"/>
              </w:rPr>
            </w:pPr>
          </w:p>
        </w:tc>
        <w:tc>
          <w:tcPr>
            <w:tcW w:w="467" w:type="dxa"/>
            <w:tcBorders>
              <w:top w:val="single" w:sz="4" w:space="0" w:color="auto"/>
              <w:left w:val="nil"/>
              <w:bottom w:val="single" w:sz="4" w:space="0" w:color="auto"/>
              <w:right w:val="nil"/>
            </w:tcBorders>
            <w:vAlign w:val="center"/>
          </w:tcPr>
          <w:p w:rsidR="00734F45" w:rsidRDefault="00734F45">
            <w:pPr>
              <w:rPr>
                <w:rFonts w:ascii="仿宋_GB2312" w:eastAsia="仿宋_GB2312"/>
                <w:sz w:val="24"/>
                <w:szCs w:val="24"/>
              </w:rPr>
            </w:pPr>
          </w:p>
        </w:tc>
        <w:tc>
          <w:tcPr>
            <w:tcW w:w="2316" w:type="dxa"/>
            <w:tcBorders>
              <w:top w:val="single" w:sz="4" w:space="0" w:color="auto"/>
              <w:left w:val="nil"/>
              <w:bottom w:val="single" w:sz="4" w:space="0" w:color="auto"/>
              <w:right w:val="nil"/>
            </w:tcBorders>
            <w:vAlign w:val="center"/>
          </w:tcPr>
          <w:p w:rsidR="00734F45" w:rsidRDefault="00E65807">
            <w:pPr>
              <w:rPr>
                <w:rFonts w:ascii="仿宋_GB2312" w:eastAsia="仿宋_GB2312"/>
                <w:sz w:val="24"/>
                <w:szCs w:val="24"/>
              </w:rPr>
            </w:pPr>
            <w:r>
              <w:rPr>
                <w:rFonts w:ascii="仿宋_GB2312" w:eastAsia="仿宋_GB2312" w:hint="eastAsia"/>
                <w:sz w:val="24"/>
                <w:szCs w:val="24"/>
              </w:rPr>
              <w:t>A.普通处方</w:t>
            </w:r>
          </w:p>
        </w:tc>
        <w:tc>
          <w:tcPr>
            <w:tcW w:w="1515" w:type="dxa"/>
            <w:tcBorders>
              <w:top w:val="nil"/>
              <w:left w:val="nil"/>
              <w:bottom w:val="nil"/>
              <w:right w:val="nil"/>
            </w:tcBorders>
            <w:vAlign w:val="center"/>
          </w:tcPr>
          <w:p w:rsidR="00734F45" w:rsidRDefault="00E65807">
            <w:pPr>
              <w:rPr>
                <w:rFonts w:ascii="仿宋_GB2312" w:eastAsia="仿宋_GB2312"/>
                <w:sz w:val="24"/>
                <w:szCs w:val="24"/>
              </w:rPr>
            </w:pPr>
            <w:r>
              <w:rPr>
                <w:rFonts w:ascii="仿宋_GB2312" w:eastAsia="仿宋_GB2312" w:hint="eastAsia"/>
                <w:sz w:val="24"/>
                <w:szCs w:val="24"/>
              </w:rPr>
              <w:t>B.</w:t>
            </w:r>
            <w:r>
              <w:rPr>
                <w:rFonts w:ascii="仿宋_GB2312" w:eastAsia="仿宋_GB2312" w:hAnsi="宋体" w:hint="eastAsia"/>
                <w:bCs/>
                <w:sz w:val="24"/>
                <w:szCs w:val="24"/>
              </w:rPr>
              <w:t>儿科处方</w:t>
            </w:r>
          </w:p>
        </w:tc>
        <w:tc>
          <w:tcPr>
            <w:tcW w:w="1537" w:type="dxa"/>
            <w:gridSpan w:val="3"/>
            <w:tcBorders>
              <w:top w:val="nil"/>
              <w:left w:val="nil"/>
              <w:bottom w:val="nil"/>
              <w:right w:val="nil"/>
            </w:tcBorders>
            <w:vAlign w:val="center"/>
          </w:tcPr>
          <w:p w:rsidR="00734F45" w:rsidRDefault="00E65807">
            <w:pPr>
              <w:rPr>
                <w:rFonts w:ascii="仿宋_GB2312" w:eastAsia="仿宋_GB2312"/>
                <w:sz w:val="24"/>
                <w:szCs w:val="24"/>
              </w:rPr>
            </w:pPr>
            <w:r>
              <w:rPr>
                <w:rFonts w:ascii="仿宋_GB2312" w:eastAsia="仿宋_GB2312" w:hint="eastAsia"/>
                <w:sz w:val="24"/>
                <w:szCs w:val="24"/>
              </w:rPr>
              <w:t>C.急诊处方</w:t>
            </w:r>
          </w:p>
        </w:tc>
        <w:tc>
          <w:tcPr>
            <w:tcW w:w="1546" w:type="dxa"/>
            <w:gridSpan w:val="2"/>
            <w:tcBorders>
              <w:top w:val="nil"/>
              <w:left w:val="nil"/>
              <w:bottom w:val="nil"/>
              <w:right w:val="nil"/>
            </w:tcBorders>
            <w:vAlign w:val="center"/>
          </w:tcPr>
          <w:p w:rsidR="00734F45" w:rsidRDefault="00E65807">
            <w:pPr>
              <w:rPr>
                <w:rFonts w:ascii="仿宋_GB2312" w:eastAsia="仿宋_GB2312"/>
                <w:sz w:val="24"/>
                <w:szCs w:val="24"/>
              </w:rPr>
            </w:pPr>
            <w:r>
              <w:rPr>
                <w:rFonts w:ascii="仿宋_GB2312" w:eastAsia="仿宋_GB2312" w:hint="eastAsia"/>
                <w:sz w:val="24"/>
                <w:szCs w:val="24"/>
              </w:rPr>
              <w:t>D.麻醉药品</w:t>
            </w:r>
            <w:r>
              <w:rPr>
                <w:rFonts w:ascii="仿宋_GB2312" w:eastAsia="仿宋_GB2312" w:hAnsi="宋体" w:hint="eastAsia"/>
                <w:bCs/>
                <w:sz w:val="24"/>
                <w:szCs w:val="24"/>
              </w:rPr>
              <w:t>处方</w:t>
            </w:r>
          </w:p>
        </w:tc>
      </w:tr>
      <w:tr w:rsidR="00734F45">
        <w:trPr>
          <w:gridAfter w:val="7"/>
          <w:wAfter w:w="4680" w:type="dxa"/>
          <w:trHeight w:hRule="exact" w:val="567"/>
          <w:jc w:val="center"/>
        </w:trPr>
        <w:tc>
          <w:tcPr>
            <w:tcW w:w="720" w:type="dxa"/>
            <w:tcBorders>
              <w:top w:val="nil"/>
              <w:left w:val="nil"/>
              <w:bottom w:val="nil"/>
              <w:right w:val="single" w:sz="4" w:space="0" w:color="auto"/>
            </w:tcBorders>
            <w:shd w:val="clear" w:color="auto" w:fill="auto"/>
            <w:vAlign w:val="center"/>
          </w:tcPr>
          <w:p w:rsidR="00734F45" w:rsidRDefault="00E65807">
            <w:pPr>
              <w:jc w:val="center"/>
              <w:rPr>
                <w:rFonts w:ascii="仿宋_GB2312" w:eastAsia="仿宋_GB2312"/>
                <w:sz w:val="24"/>
                <w:szCs w:val="24"/>
              </w:rPr>
            </w:pPr>
            <w:r>
              <w:rPr>
                <w:rFonts w:ascii="仿宋_GB2312" w:eastAsia="仿宋_GB2312" w:hint="eastAsia"/>
                <w:sz w:val="24"/>
                <w:szCs w:val="24"/>
              </w:rPr>
              <w:t>2</w:t>
            </w:r>
            <w:r>
              <w:rPr>
                <w:rFonts w:ascii="仿宋_GB2312" w:eastAsia="仿宋_GB2312" w:hAnsi="宋体" w:cs="宋体" w:hint="eastAsia"/>
                <w:bCs/>
                <w:sz w:val="24"/>
                <w:szCs w:val="24"/>
              </w:rPr>
              <w:t>□</w:t>
            </w:r>
          </w:p>
        </w:tc>
        <w:tc>
          <w:tcPr>
            <w:tcW w:w="278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734F45" w:rsidRDefault="00E65807">
            <w:pPr>
              <w:jc w:val="center"/>
              <w:rPr>
                <w:rFonts w:ascii="仿宋_GB2312" w:eastAsia="仿宋_GB2312"/>
                <w:sz w:val="24"/>
                <w:szCs w:val="24"/>
              </w:rPr>
            </w:pPr>
            <w:r>
              <w:rPr>
                <w:rFonts w:ascii="仿宋_GB2312" w:eastAsia="仿宋_GB2312" w:hAnsi="宋体" w:hint="eastAsia"/>
                <w:bCs/>
                <w:color w:val="000080"/>
                <w:sz w:val="24"/>
                <w:szCs w:val="24"/>
              </w:rPr>
              <w:t>处方前</w:t>
            </w:r>
            <w:proofErr w:type="gramStart"/>
            <w:r>
              <w:rPr>
                <w:rFonts w:ascii="仿宋_GB2312" w:eastAsia="仿宋_GB2312" w:hAnsi="宋体" w:hint="eastAsia"/>
                <w:bCs/>
                <w:color w:val="000080"/>
                <w:sz w:val="24"/>
                <w:szCs w:val="24"/>
              </w:rPr>
              <w:t>记错误</w:t>
            </w:r>
            <w:proofErr w:type="gramEnd"/>
          </w:p>
        </w:tc>
      </w:tr>
      <w:tr w:rsidR="00734F45">
        <w:trPr>
          <w:gridAfter w:val="1"/>
          <w:wAfter w:w="82" w:type="dxa"/>
          <w:trHeight w:hRule="exact" w:val="567"/>
          <w:jc w:val="center"/>
        </w:trPr>
        <w:tc>
          <w:tcPr>
            <w:tcW w:w="720" w:type="dxa"/>
            <w:tcBorders>
              <w:top w:val="nil"/>
              <w:left w:val="nil"/>
              <w:bottom w:val="nil"/>
              <w:right w:val="nil"/>
            </w:tcBorders>
            <w:vAlign w:val="center"/>
          </w:tcPr>
          <w:p w:rsidR="00734F45" w:rsidRDefault="00734F45">
            <w:pPr>
              <w:jc w:val="center"/>
              <w:rPr>
                <w:rFonts w:ascii="仿宋_GB2312" w:eastAsia="仿宋_GB2312"/>
                <w:sz w:val="24"/>
                <w:szCs w:val="24"/>
              </w:rPr>
            </w:pPr>
          </w:p>
        </w:tc>
        <w:tc>
          <w:tcPr>
            <w:tcW w:w="467" w:type="dxa"/>
            <w:tcBorders>
              <w:top w:val="single" w:sz="4" w:space="0" w:color="auto"/>
              <w:left w:val="nil"/>
              <w:bottom w:val="single" w:sz="4" w:space="0" w:color="auto"/>
              <w:right w:val="nil"/>
            </w:tcBorders>
            <w:vAlign w:val="center"/>
          </w:tcPr>
          <w:p w:rsidR="00734F45" w:rsidRDefault="00734F45">
            <w:pPr>
              <w:rPr>
                <w:rFonts w:ascii="仿宋_GB2312" w:eastAsia="仿宋_GB2312"/>
                <w:sz w:val="24"/>
                <w:szCs w:val="24"/>
              </w:rPr>
            </w:pPr>
          </w:p>
        </w:tc>
        <w:tc>
          <w:tcPr>
            <w:tcW w:w="2316" w:type="dxa"/>
            <w:tcBorders>
              <w:top w:val="single" w:sz="4" w:space="0" w:color="auto"/>
              <w:left w:val="nil"/>
              <w:bottom w:val="single" w:sz="4" w:space="0" w:color="auto"/>
              <w:right w:val="nil"/>
            </w:tcBorders>
            <w:vAlign w:val="center"/>
          </w:tcPr>
          <w:p w:rsidR="00734F45" w:rsidRDefault="00E65807">
            <w:pPr>
              <w:rPr>
                <w:rFonts w:ascii="仿宋_GB2312" w:eastAsia="仿宋_GB2312"/>
                <w:sz w:val="24"/>
                <w:szCs w:val="24"/>
              </w:rPr>
            </w:pPr>
            <w:r>
              <w:rPr>
                <w:rFonts w:ascii="仿宋_GB2312" w:eastAsia="仿宋_GB2312" w:hint="eastAsia"/>
                <w:sz w:val="24"/>
                <w:szCs w:val="24"/>
              </w:rPr>
              <w:t>A.</w:t>
            </w:r>
            <w:r>
              <w:rPr>
                <w:rFonts w:ascii="仿宋_GB2312" w:eastAsia="仿宋_GB2312" w:hAnsi="宋体" w:hint="eastAsia"/>
                <w:bCs/>
                <w:sz w:val="24"/>
                <w:szCs w:val="24"/>
              </w:rPr>
              <w:t>科别</w:t>
            </w:r>
          </w:p>
        </w:tc>
        <w:tc>
          <w:tcPr>
            <w:tcW w:w="1792" w:type="dxa"/>
            <w:gridSpan w:val="3"/>
            <w:tcBorders>
              <w:top w:val="nil"/>
              <w:left w:val="nil"/>
              <w:bottom w:val="nil"/>
              <w:right w:val="nil"/>
            </w:tcBorders>
            <w:vAlign w:val="center"/>
          </w:tcPr>
          <w:p w:rsidR="00734F45" w:rsidRDefault="00E65807">
            <w:pPr>
              <w:rPr>
                <w:rFonts w:ascii="仿宋_GB2312" w:eastAsia="仿宋_GB2312"/>
                <w:sz w:val="24"/>
                <w:szCs w:val="24"/>
              </w:rPr>
            </w:pPr>
            <w:r>
              <w:rPr>
                <w:rFonts w:ascii="仿宋_GB2312" w:eastAsia="仿宋_GB2312" w:hint="eastAsia"/>
                <w:sz w:val="24"/>
                <w:szCs w:val="24"/>
              </w:rPr>
              <w:t>B.</w:t>
            </w:r>
            <w:r>
              <w:rPr>
                <w:rFonts w:ascii="仿宋_GB2312" w:eastAsia="仿宋_GB2312" w:hAnsi="宋体" w:hint="eastAsia"/>
                <w:bCs/>
                <w:sz w:val="24"/>
                <w:szCs w:val="24"/>
              </w:rPr>
              <w:t>日期</w:t>
            </w:r>
          </w:p>
        </w:tc>
        <w:tc>
          <w:tcPr>
            <w:tcW w:w="1260" w:type="dxa"/>
            <w:tcBorders>
              <w:top w:val="nil"/>
              <w:left w:val="nil"/>
              <w:bottom w:val="nil"/>
              <w:right w:val="nil"/>
            </w:tcBorders>
            <w:vAlign w:val="center"/>
          </w:tcPr>
          <w:p w:rsidR="00734F45" w:rsidRDefault="00E65807">
            <w:pPr>
              <w:rPr>
                <w:rFonts w:ascii="仿宋_GB2312" w:eastAsia="仿宋_GB2312"/>
                <w:sz w:val="24"/>
                <w:szCs w:val="24"/>
              </w:rPr>
            </w:pPr>
            <w:r>
              <w:rPr>
                <w:rFonts w:ascii="仿宋_GB2312" w:eastAsia="仿宋_GB2312" w:hint="eastAsia"/>
                <w:sz w:val="24"/>
                <w:szCs w:val="24"/>
              </w:rPr>
              <w:t>C.</w:t>
            </w:r>
            <w:r>
              <w:rPr>
                <w:rFonts w:ascii="仿宋_GB2312" w:eastAsia="仿宋_GB2312" w:hAnsi="宋体" w:hint="eastAsia"/>
                <w:bCs/>
                <w:sz w:val="24"/>
                <w:szCs w:val="24"/>
              </w:rPr>
              <w:t>性别</w:t>
            </w:r>
          </w:p>
        </w:tc>
        <w:tc>
          <w:tcPr>
            <w:tcW w:w="1546" w:type="dxa"/>
            <w:gridSpan w:val="2"/>
            <w:tcBorders>
              <w:top w:val="nil"/>
              <w:left w:val="nil"/>
              <w:bottom w:val="nil"/>
              <w:right w:val="nil"/>
            </w:tcBorders>
            <w:vAlign w:val="center"/>
          </w:tcPr>
          <w:p w:rsidR="00734F45" w:rsidRDefault="00E65807">
            <w:pPr>
              <w:rPr>
                <w:rFonts w:ascii="仿宋_GB2312" w:eastAsia="仿宋_GB2312"/>
                <w:sz w:val="24"/>
                <w:szCs w:val="24"/>
              </w:rPr>
            </w:pPr>
            <w:r>
              <w:rPr>
                <w:rFonts w:ascii="仿宋_GB2312" w:eastAsia="仿宋_GB2312" w:hint="eastAsia"/>
                <w:sz w:val="24"/>
                <w:szCs w:val="24"/>
              </w:rPr>
              <w:t>D.</w:t>
            </w:r>
            <w:r>
              <w:rPr>
                <w:rFonts w:ascii="仿宋_GB2312" w:eastAsia="仿宋_GB2312" w:hAnsi="宋体" w:hint="eastAsia"/>
                <w:bCs/>
                <w:sz w:val="24"/>
                <w:szCs w:val="24"/>
              </w:rPr>
              <w:t>年龄</w:t>
            </w:r>
          </w:p>
        </w:tc>
      </w:tr>
      <w:tr w:rsidR="00734F45">
        <w:trPr>
          <w:gridAfter w:val="7"/>
          <w:wAfter w:w="4680" w:type="dxa"/>
          <w:trHeight w:hRule="exact" w:val="567"/>
          <w:jc w:val="center"/>
        </w:trPr>
        <w:tc>
          <w:tcPr>
            <w:tcW w:w="720" w:type="dxa"/>
            <w:tcBorders>
              <w:top w:val="nil"/>
              <w:left w:val="nil"/>
              <w:bottom w:val="nil"/>
              <w:right w:val="single" w:sz="4" w:space="0" w:color="auto"/>
            </w:tcBorders>
            <w:shd w:val="clear" w:color="auto" w:fill="auto"/>
            <w:vAlign w:val="center"/>
          </w:tcPr>
          <w:p w:rsidR="00734F45" w:rsidRDefault="00E65807">
            <w:pPr>
              <w:jc w:val="center"/>
              <w:rPr>
                <w:rFonts w:ascii="仿宋_GB2312" w:eastAsia="仿宋_GB2312"/>
                <w:sz w:val="24"/>
                <w:szCs w:val="24"/>
              </w:rPr>
            </w:pPr>
            <w:r>
              <w:rPr>
                <w:rFonts w:ascii="仿宋_GB2312" w:eastAsia="仿宋_GB2312" w:hint="eastAsia"/>
                <w:sz w:val="24"/>
                <w:szCs w:val="24"/>
              </w:rPr>
              <w:t>3</w:t>
            </w:r>
            <w:r>
              <w:rPr>
                <w:rFonts w:ascii="仿宋_GB2312" w:eastAsia="仿宋_GB2312" w:hAnsi="宋体" w:cs="宋体" w:hint="eastAsia"/>
                <w:bCs/>
                <w:sz w:val="24"/>
                <w:szCs w:val="24"/>
              </w:rPr>
              <w:t>□</w:t>
            </w:r>
          </w:p>
        </w:tc>
        <w:tc>
          <w:tcPr>
            <w:tcW w:w="278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734F45" w:rsidRDefault="00E65807">
            <w:pPr>
              <w:jc w:val="center"/>
              <w:rPr>
                <w:rFonts w:ascii="仿宋_GB2312" w:eastAsia="仿宋_GB2312"/>
                <w:sz w:val="24"/>
                <w:szCs w:val="24"/>
              </w:rPr>
            </w:pPr>
            <w:r>
              <w:rPr>
                <w:rFonts w:ascii="仿宋_GB2312" w:eastAsia="仿宋_GB2312" w:hAnsi="宋体" w:hint="eastAsia"/>
                <w:bCs/>
                <w:color w:val="000080"/>
                <w:sz w:val="24"/>
                <w:szCs w:val="24"/>
              </w:rPr>
              <w:t>临床诊断错误</w:t>
            </w:r>
          </w:p>
        </w:tc>
      </w:tr>
      <w:tr w:rsidR="00734F45">
        <w:trPr>
          <w:gridAfter w:val="1"/>
          <w:wAfter w:w="82" w:type="dxa"/>
          <w:trHeight w:hRule="exact" w:val="567"/>
          <w:jc w:val="center"/>
        </w:trPr>
        <w:tc>
          <w:tcPr>
            <w:tcW w:w="720" w:type="dxa"/>
            <w:tcBorders>
              <w:top w:val="nil"/>
              <w:left w:val="nil"/>
              <w:bottom w:val="nil"/>
              <w:right w:val="nil"/>
            </w:tcBorders>
            <w:vAlign w:val="center"/>
          </w:tcPr>
          <w:p w:rsidR="00734F45" w:rsidRDefault="00734F45">
            <w:pPr>
              <w:jc w:val="center"/>
              <w:rPr>
                <w:rFonts w:ascii="仿宋_GB2312" w:eastAsia="仿宋_GB2312"/>
                <w:sz w:val="24"/>
                <w:szCs w:val="24"/>
              </w:rPr>
            </w:pPr>
          </w:p>
        </w:tc>
        <w:tc>
          <w:tcPr>
            <w:tcW w:w="467" w:type="dxa"/>
            <w:tcBorders>
              <w:top w:val="single" w:sz="4" w:space="0" w:color="auto"/>
              <w:left w:val="nil"/>
              <w:bottom w:val="single" w:sz="4" w:space="0" w:color="auto"/>
              <w:right w:val="nil"/>
            </w:tcBorders>
            <w:vAlign w:val="center"/>
          </w:tcPr>
          <w:p w:rsidR="00734F45" w:rsidRDefault="00734F45">
            <w:pPr>
              <w:rPr>
                <w:rFonts w:ascii="仿宋_GB2312" w:eastAsia="仿宋_GB2312"/>
                <w:sz w:val="24"/>
                <w:szCs w:val="24"/>
              </w:rPr>
            </w:pPr>
          </w:p>
        </w:tc>
        <w:tc>
          <w:tcPr>
            <w:tcW w:w="2316" w:type="dxa"/>
            <w:tcBorders>
              <w:top w:val="single" w:sz="4" w:space="0" w:color="auto"/>
              <w:left w:val="nil"/>
              <w:bottom w:val="single" w:sz="4" w:space="0" w:color="auto"/>
              <w:right w:val="nil"/>
            </w:tcBorders>
            <w:vAlign w:val="center"/>
          </w:tcPr>
          <w:p w:rsidR="00734F45" w:rsidRDefault="00E65807">
            <w:pPr>
              <w:rPr>
                <w:rFonts w:ascii="仿宋_GB2312" w:eastAsia="仿宋_GB2312"/>
                <w:sz w:val="24"/>
                <w:szCs w:val="24"/>
              </w:rPr>
            </w:pPr>
            <w:r>
              <w:rPr>
                <w:rFonts w:ascii="仿宋_GB2312" w:eastAsia="仿宋_GB2312" w:hint="eastAsia"/>
                <w:sz w:val="24"/>
                <w:szCs w:val="24"/>
              </w:rPr>
              <w:t>A.</w:t>
            </w:r>
            <w:r>
              <w:rPr>
                <w:rFonts w:ascii="仿宋_GB2312" w:eastAsia="仿宋_GB2312" w:hAnsi="宋体" w:hint="eastAsia"/>
                <w:bCs/>
                <w:sz w:val="24"/>
                <w:szCs w:val="24"/>
              </w:rPr>
              <w:t>上呼吸道感染</w:t>
            </w:r>
          </w:p>
        </w:tc>
        <w:tc>
          <w:tcPr>
            <w:tcW w:w="1792" w:type="dxa"/>
            <w:gridSpan w:val="3"/>
            <w:tcBorders>
              <w:top w:val="nil"/>
              <w:left w:val="nil"/>
              <w:bottom w:val="nil"/>
              <w:right w:val="nil"/>
            </w:tcBorders>
            <w:vAlign w:val="center"/>
          </w:tcPr>
          <w:p w:rsidR="00734F45" w:rsidRDefault="00E65807">
            <w:pPr>
              <w:rPr>
                <w:rFonts w:ascii="仿宋_GB2312" w:eastAsia="仿宋_GB2312"/>
                <w:sz w:val="24"/>
                <w:szCs w:val="24"/>
              </w:rPr>
            </w:pPr>
            <w:r>
              <w:rPr>
                <w:rFonts w:ascii="仿宋_GB2312" w:eastAsia="仿宋_GB2312" w:hint="eastAsia"/>
                <w:sz w:val="24"/>
                <w:szCs w:val="24"/>
              </w:rPr>
              <w:t>B.</w:t>
            </w:r>
            <w:r>
              <w:rPr>
                <w:rFonts w:ascii="仿宋_GB2312" w:eastAsia="仿宋_GB2312" w:hAnsi="宋体" w:hint="eastAsia"/>
                <w:bCs/>
                <w:sz w:val="24"/>
                <w:szCs w:val="24"/>
              </w:rPr>
              <w:t>皮肤过敏</w:t>
            </w:r>
          </w:p>
        </w:tc>
        <w:tc>
          <w:tcPr>
            <w:tcW w:w="1260" w:type="dxa"/>
            <w:tcBorders>
              <w:top w:val="nil"/>
              <w:left w:val="nil"/>
              <w:bottom w:val="nil"/>
              <w:right w:val="nil"/>
            </w:tcBorders>
            <w:vAlign w:val="center"/>
          </w:tcPr>
          <w:p w:rsidR="00734F45" w:rsidRDefault="00E65807">
            <w:pPr>
              <w:rPr>
                <w:rFonts w:ascii="仿宋_GB2312" w:eastAsia="仿宋_GB2312"/>
                <w:sz w:val="24"/>
                <w:szCs w:val="24"/>
              </w:rPr>
            </w:pPr>
            <w:r>
              <w:rPr>
                <w:rFonts w:ascii="仿宋_GB2312" w:eastAsia="仿宋_GB2312" w:hint="eastAsia"/>
                <w:sz w:val="24"/>
                <w:szCs w:val="24"/>
              </w:rPr>
              <w:t>C.</w:t>
            </w:r>
            <w:r>
              <w:rPr>
                <w:rFonts w:ascii="仿宋_GB2312" w:eastAsia="仿宋_GB2312" w:hAnsi="宋体" w:hint="eastAsia"/>
                <w:bCs/>
                <w:sz w:val="24"/>
                <w:szCs w:val="24"/>
              </w:rPr>
              <w:t>发烧</w:t>
            </w:r>
          </w:p>
        </w:tc>
        <w:tc>
          <w:tcPr>
            <w:tcW w:w="1546" w:type="dxa"/>
            <w:gridSpan w:val="2"/>
            <w:tcBorders>
              <w:top w:val="nil"/>
              <w:left w:val="nil"/>
              <w:bottom w:val="nil"/>
              <w:right w:val="nil"/>
            </w:tcBorders>
            <w:vAlign w:val="center"/>
          </w:tcPr>
          <w:p w:rsidR="00734F45" w:rsidRDefault="00E65807">
            <w:pPr>
              <w:rPr>
                <w:rFonts w:ascii="仿宋_GB2312" w:eastAsia="仿宋_GB2312"/>
                <w:sz w:val="24"/>
                <w:szCs w:val="24"/>
              </w:rPr>
            </w:pPr>
            <w:r>
              <w:rPr>
                <w:rFonts w:ascii="仿宋_GB2312" w:eastAsia="仿宋_GB2312" w:hint="eastAsia"/>
                <w:sz w:val="24"/>
                <w:szCs w:val="24"/>
              </w:rPr>
              <w:t>D.咳嗽</w:t>
            </w:r>
          </w:p>
        </w:tc>
      </w:tr>
      <w:tr w:rsidR="00734F45">
        <w:trPr>
          <w:gridAfter w:val="7"/>
          <w:wAfter w:w="4680" w:type="dxa"/>
          <w:trHeight w:hRule="exact" w:val="567"/>
          <w:jc w:val="center"/>
        </w:trPr>
        <w:tc>
          <w:tcPr>
            <w:tcW w:w="720" w:type="dxa"/>
            <w:tcBorders>
              <w:top w:val="nil"/>
              <w:left w:val="nil"/>
              <w:bottom w:val="nil"/>
              <w:right w:val="single" w:sz="4" w:space="0" w:color="auto"/>
            </w:tcBorders>
            <w:shd w:val="clear" w:color="auto" w:fill="auto"/>
            <w:vAlign w:val="center"/>
          </w:tcPr>
          <w:p w:rsidR="00734F45" w:rsidRDefault="00E65807">
            <w:pPr>
              <w:jc w:val="center"/>
              <w:rPr>
                <w:rFonts w:ascii="仿宋_GB2312" w:eastAsia="仿宋_GB2312"/>
                <w:sz w:val="24"/>
                <w:szCs w:val="24"/>
              </w:rPr>
            </w:pPr>
            <w:r>
              <w:rPr>
                <w:rFonts w:ascii="仿宋_GB2312" w:eastAsia="仿宋_GB2312" w:hint="eastAsia"/>
                <w:sz w:val="24"/>
                <w:szCs w:val="24"/>
              </w:rPr>
              <w:t>4</w:t>
            </w:r>
            <w:r>
              <w:rPr>
                <w:rFonts w:ascii="仿宋_GB2312" w:eastAsia="仿宋_GB2312" w:hAnsi="宋体" w:cs="宋体" w:hint="eastAsia"/>
                <w:bCs/>
                <w:sz w:val="24"/>
                <w:szCs w:val="24"/>
              </w:rPr>
              <w:t>□</w:t>
            </w:r>
          </w:p>
        </w:tc>
        <w:tc>
          <w:tcPr>
            <w:tcW w:w="278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734F45" w:rsidRDefault="00E65807">
            <w:pPr>
              <w:jc w:val="center"/>
              <w:rPr>
                <w:rFonts w:ascii="仿宋_GB2312" w:eastAsia="仿宋_GB2312"/>
                <w:sz w:val="24"/>
                <w:szCs w:val="24"/>
              </w:rPr>
            </w:pPr>
            <w:r>
              <w:rPr>
                <w:rFonts w:ascii="仿宋_GB2312" w:eastAsia="仿宋_GB2312" w:hint="eastAsia"/>
                <w:color w:val="000080"/>
                <w:sz w:val="24"/>
                <w:szCs w:val="24"/>
              </w:rPr>
              <w:t>处方用名错误</w:t>
            </w:r>
          </w:p>
        </w:tc>
      </w:tr>
      <w:tr w:rsidR="00734F45">
        <w:trPr>
          <w:gridAfter w:val="1"/>
          <w:wAfter w:w="82" w:type="dxa"/>
          <w:trHeight w:hRule="exact" w:val="567"/>
          <w:jc w:val="center"/>
        </w:trPr>
        <w:tc>
          <w:tcPr>
            <w:tcW w:w="720" w:type="dxa"/>
            <w:tcBorders>
              <w:top w:val="nil"/>
              <w:left w:val="nil"/>
              <w:bottom w:val="nil"/>
              <w:right w:val="nil"/>
            </w:tcBorders>
            <w:vAlign w:val="center"/>
          </w:tcPr>
          <w:p w:rsidR="00734F45" w:rsidRDefault="00734F45">
            <w:pPr>
              <w:jc w:val="center"/>
              <w:rPr>
                <w:rFonts w:ascii="仿宋_GB2312" w:eastAsia="仿宋_GB2312"/>
                <w:sz w:val="24"/>
                <w:szCs w:val="24"/>
              </w:rPr>
            </w:pPr>
          </w:p>
        </w:tc>
        <w:tc>
          <w:tcPr>
            <w:tcW w:w="467" w:type="dxa"/>
            <w:tcBorders>
              <w:top w:val="single" w:sz="4" w:space="0" w:color="auto"/>
              <w:left w:val="nil"/>
              <w:bottom w:val="single" w:sz="4" w:space="0" w:color="auto"/>
              <w:right w:val="nil"/>
            </w:tcBorders>
            <w:vAlign w:val="center"/>
          </w:tcPr>
          <w:p w:rsidR="00734F45" w:rsidRDefault="00734F45">
            <w:pPr>
              <w:rPr>
                <w:rFonts w:ascii="仿宋_GB2312" w:eastAsia="仿宋_GB2312"/>
                <w:sz w:val="24"/>
                <w:szCs w:val="24"/>
              </w:rPr>
            </w:pPr>
          </w:p>
        </w:tc>
        <w:tc>
          <w:tcPr>
            <w:tcW w:w="2316" w:type="dxa"/>
            <w:tcBorders>
              <w:top w:val="single" w:sz="4" w:space="0" w:color="auto"/>
              <w:left w:val="nil"/>
              <w:bottom w:val="single" w:sz="4" w:space="0" w:color="auto"/>
              <w:right w:val="nil"/>
            </w:tcBorders>
            <w:vAlign w:val="center"/>
          </w:tcPr>
          <w:p w:rsidR="00734F45" w:rsidRDefault="00E65807">
            <w:pPr>
              <w:rPr>
                <w:rFonts w:ascii="仿宋_GB2312" w:eastAsia="仿宋_GB2312"/>
                <w:sz w:val="24"/>
                <w:szCs w:val="24"/>
              </w:rPr>
            </w:pPr>
            <w:r>
              <w:rPr>
                <w:rFonts w:ascii="仿宋_GB2312" w:eastAsia="仿宋_GB2312" w:hint="eastAsia"/>
                <w:sz w:val="24"/>
                <w:szCs w:val="24"/>
              </w:rPr>
              <w:t>A.新康泰克胶囊</w:t>
            </w:r>
          </w:p>
        </w:tc>
        <w:tc>
          <w:tcPr>
            <w:tcW w:w="1680" w:type="dxa"/>
            <w:gridSpan w:val="2"/>
            <w:tcBorders>
              <w:top w:val="nil"/>
              <w:left w:val="nil"/>
              <w:bottom w:val="nil"/>
              <w:right w:val="nil"/>
            </w:tcBorders>
            <w:vAlign w:val="center"/>
          </w:tcPr>
          <w:p w:rsidR="00734F45" w:rsidRDefault="00E65807">
            <w:pPr>
              <w:rPr>
                <w:rFonts w:ascii="仿宋_GB2312" w:eastAsia="仿宋_GB2312"/>
                <w:sz w:val="24"/>
                <w:szCs w:val="24"/>
              </w:rPr>
            </w:pPr>
            <w:r>
              <w:rPr>
                <w:rFonts w:ascii="仿宋_GB2312" w:eastAsia="仿宋_GB2312" w:hint="eastAsia"/>
                <w:sz w:val="24"/>
                <w:szCs w:val="24"/>
              </w:rPr>
              <w:t>B.</w:t>
            </w:r>
            <w:proofErr w:type="gramStart"/>
            <w:r>
              <w:rPr>
                <w:rFonts w:ascii="仿宋_GB2312" w:eastAsia="仿宋_GB2312" w:hint="eastAsia"/>
                <w:sz w:val="24"/>
                <w:szCs w:val="24"/>
              </w:rPr>
              <w:t>氯苯那敏片</w:t>
            </w:r>
            <w:proofErr w:type="gramEnd"/>
          </w:p>
        </w:tc>
        <w:tc>
          <w:tcPr>
            <w:tcW w:w="1466" w:type="dxa"/>
            <w:gridSpan w:val="3"/>
            <w:tcBorders>
              <w:top w:val="nil"/>
              <w:left w:val="nil"/>
              <w:bottom w:val="nil"/>
              <w:right w:val="nil"/>
            </w:tcBorders>
            <w:vAlign w:val="center"/>
          </w:tcPr>
          <w:p w:rsidR="00734F45" w:rsidRDefault="00E65807">
            <w:pPr>
              <w:rPr>
                <w:rFonts w:ascii="仿宋_GB2312" w:eastAsia="仿宋_GB2312"/>
                <w:sz w:val="24"/>
                <w:szCs w:val="24"/>
              </w:rPr>
            </w:pPr>
            <w:r>
              <w:rPr>
                <w:rFonts w:ascii="仿宋_GB2312" w:eastAsia="仿宋_GB2312" w:hint="eastAsia"/>
                <w:sz w:val="24"/>
                <w:szCs w:val="24"/>
              </w:rPr>
              <w:t>C.左氧氟沙星</w:t>
            </w:r>
          </w:p>
        </w:tc>
        <w:tc>
          <w:tcPr>
            <w:tcW w:w="1452" w:type="dxa"/>
            <w:tcBorders>
              <w:top w:val="nil"/>
              <w:left w:val="nil"/>
              <w:bottom w:val="nil"/>
              <w:right w:val="nil"/>
            </w:tcBorders>
            <w:vAlign w:val="center"/>
          </w:tcPr>
          <w:p w:rsidR="00734F45" w:rsidRDefault="00E65807">
            <w:pPr>
              <w:rPr>
                <w:rFonts w:ascii="仿宋_GB2312" w:eastAsia="仿宋_GB2312"/>
                <w:sz w:val="24"/>
                <w:szCs w:val="24"/>
              </w:rPr>
            </w:pPr>
            <w:r>
              <w:rPr>
                <w:rFonts w:ascii="仿宋_GB2312" w:eastAsia="仿宋_GB2312" w:hint="eastAsia"/>
                <w:sz w:val="24"/>
                <w:szCs w:val="24"/>
              </w:rPr>
              <w:t>D.咳特灵胶囊</w:t>
            </w:r>
          </w:p>
        </w:tc>
      </w:tr>
      <w:tr w:rsidR="00734F45">
        <w:trPr>
          <w:gridAfter w:val="7"/>
          <w:wAfter w:w="4680" w:type="dxa"/>
          <w:trHeight w:hRule="exact" w:val="567"/>
          <w:jc w:val="center"/>
        </w:trPr>
        <w:tc>
          <w:tcPr>
            <w:tcW w:w="720" w:type="dxa"/>
            <w:tcBorders>
              <w:top w:val="nil"/>
              <w:left w:val="nil"/>
              <w:bottom w:val="nil"/>
              <w:right w:val="single" w:sz="4" w:space="0" w:color="auto"/>
            </w:tcBorders>
            <w:shd w:val="clear" w:color="auto" w:fill="auto"/>
            <w:vAlign w:val="center"/>
          </w:tcPr>
          <w:p w:rsidR="00734F45" w:rsidRDefault="00E65807">
            <w:pPr>
              <w:jc w:val="center"/>
              <w:rPr>
                <w:rFonts w:ascii="仿宋_GB2312" w:eastAsia="仿宋_GB2312"/>
                <w:sz w:val="24"/>
                <w:szCs w:val="24"/>
              </w:rPr>
            </w:pPr>
            <w:r>
              <w:rPr>
                <w:rFonts w:ascii="仿宋_GB2312" w:eastAsia="仿宋_GB2312" w:hint="eastAsia"/>
                <w:sz w:val="24"/>
                <w:szCs w:val="24"/>
              </w:rPr>
              <w:t>5</w:t>
            </w:r>
            <w:r>
              <w:rPr>
                <w:rFonts w:ascii="仿宋_GB2312" w:eastAsia="仿宋_GB2312" w:hAnsi="宋体" w:cs="宋体" w:hint="eastAsia"/>
                <w:bCs/>
                <w:sz w:val="24"/>
                <w:szCs w:val="24"/>
              </w:rPr>
              <w:t>□</w:t>
            </w:r>
          </w:p>
        </w:tc>
        <w:tc>
          <w:tcPr>
            <w:tcW w:w="278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734F45" w:rsidRDefault="00E65807">
            <w:pPr>
              <w:jc w:val="center"/>
              <w:rPr>
                <w:rFonts w:ascii="仿宋_GB2312" w:eastAsia="仿宋_GB2312"/>
                <w:sz w:val="24"/>
                <w:szCs w:val="24"/>
              </w:rPr>
            </w:pPr>
            <w:r>
              <w:rPr>
                <w:rFonts w:ascii="仿宋_GB2312" w:eastAsia="仿宋_GB2312" w:hint="eastAsia"/>
                <w:color w:val="000080"/>
                <w:sz w:val="24"/>
                <w:szCs w:val="24"/>
              </w:rPr>
              <w:t>重复用药错误</w:t>
            </w:r>
          </w:p>
        </w:tc>
      </w:tr>
      <w:tr w:rsidR="00734F45">
        <w:trPr>
          <w:trHeight w:hRule="exact" w:val="942"/>
          <w:jc w:val="center"/>
        </w:trPr>
        <w:tc>
          <w:tcPr>
            <w:tcW w:w="720" w:type="dxa"/>
            <w:tcBorders>
              <w:top w:val="nil"/>
              <w:left w:val="nil"/>
              <w:bottom w:val="nil"/>
              <w:right w:val="nil"/>
            </w:tcBorders>
            <w:vAlign w:val="center"/>
          </w:tcPr>
          <w:p w:rsidR="00734F45" w:rsidRDefault="00734F45">
            <w:pPr>
              <w:jc w:val="center"/>
              <w:rPr>
                <w:rFonts w:ascii="仿宋_GB2312" w:eastAsia="仿宋_GB2312"/>
                <w:sz w:val="24"/>
                <w:szCs w:val="24"/>
              </w:rPr>
            </w:pPr>
          </w:p>
        </w:tc>
        <w:tc>
          <w:tcPr>
            <w:tcW w:w="467" w:type="dxa"/>
            <w:tcBorders>
              <w:top w:val="single" w:sz="4" w:space="0" w:color="auto"/>
              <w:left w:val="nil"/>
              <w:bottom w:val="single" w:sz="4" w:space="0" w:color="auto"/>
              <w:right w:val="nil"/>
            </w:tcBorders>
            <w:vAlign w:val="center"/>
          </w:tcPr>
          <w:p w:rsidR="00734F45" w:rsidRDefault="00734F45">
            <w:pPr>
              <w:rPr>
                <w:rFonts w:ascii="仿宋_GB2312" w:eastAsia="仿宋_GB2312"/>
                <w:sz w:val="24"/>
                <w:szCs w:val="24"/>
              </w:rPr>
            </w:pPr>
          </w:p>
        </w:tc>
        <w:tc>
          <w:tcPr>
            <w:tcW w:w="2316" w:type="dxa"/>
            <w:tcBorders>
              <w:top w:val="single" w:sz="4" w:space="0" w:color="auto"/>
              <w:left w:val="nil"/>
              <w:bottom w:val="single" w:sz="4" w:space="0" w:color="auto"/>
              <w:right w:val="nil"/>
            </w:tcBorders>
            <w:vAlign w:val="center"/>
          </w:tcPr>
          <w:p w:rsidR="00734F45" w:rsidRDefault="00E65807">
            <w:pPr>
              <w:rPr>
                <w:rFonts w:ascii="仿宋_GB2312" w:eastAsia="仿宋_GB2312"/>
                <w:sz w:val="24"/>
                <w:szCs w:val="24"/>
              </w:rPr>
            </w:pPr>
            <w:r>
              <w:rPr>
                <w:rFonts w:ascii="仿宋_GB2312" w:eastAsia="仿宋_GB2312" w:hint="eastAsia"/>
                <w:sz w:val="24"/>
                <w:szCs w:val="24"/>
              </w:rPr>
              <w:t>A.新康泰克与</w:t>
            </w:r>
            <w:proofErr w:type="gramStart"/>
            <w:r>
              <w:rPr>
                <w:rFonts w:ascii="仿宋_GB2312" w:eastAsia="仿宋_GB2312" w:hint="eastAsia"/>
                <w:sz w:val="24"/>
                <w:szCs w:val="24"/>
              </w:rPr>
              <w:t>氯苯那敏</w:t>
            </w:r>
            <w:proofErr w:type="gramEnd"/>
          </w:p>
        </w:tc>
        <w:tc>
          <w:tcPr>
            <w:tcW w:w="1792" w:type="dxa"/>
            <w:gridSpan w:val="3"/>
            <w:tcBorders>
              <w:top w:val="nil"/>
              <w:left w:val="nil"/>
              <w:bottom w:val="nil"/>
              <w:right w:val="nil"/>
            </w:tcBorders>
            <w:vAlign w:val="center"/>
          </w:tcPr>
          <w:p w:rsidR="00734F45" w:rsidRDefault="00E65807">
            <w:pPr>
              <w:rPr>
                <w:rFonts w:ascii="仿宋_GB2312" w:eastAsia="仿宋_GB2312"/>
                <w:sz w:val="24"/>
                <w:szCs w:val="24"/>
              </w:rPr>
            </w:pPr>
            <w:r>
              <w:rPr>
                <w:rFonts w:ascii="仿宋_GB2312" w:eastAsia="仿宋_GB2312" w:hint="eastAsia"/>
                <w:sz w:val="24"/>
                <w:szCs w:val="24"/>
              </w:rPr>
              <w:t>B.</w:t>
            </w:r>
            <w:proofErr w:type="gramStart"/>
            <w:r>
              <w:rPr>
                <w:rFonts w:ascii="仿宋_GB2312" w:eastAsia="仿宋_GB2312" w:hAnsi="宋体" w:hint="eastAsia"/>
                <w:bCs/>
                <w:sz w:val="24"/>
                <w:szCs w:val="24"/>
              </w:rPr>
              <w:t>氯苯那敏与</w:t>
            </w:r>
            <w:proofErr w:type="gramEnd"/>
            <w:r>
              <w:rPr>
                <w:rFonts w:ascii="仿宋_GB2312" w:eastAsia="仿宋_GB2312" w:hAnsi="宋体" w:hint="eastAsia"/>
                <w:bCs/>
                <w:sz w:val="24"/>
                <w:szCs w:val="24"/>
              </w:rPr>
              <w:t>咳特灵</w:t>
            </w:r>
          </w:p>
        </w:tc>
        <w:tc>
          <w:tcPr>
            <w:tcW w:w="1260" w:type="dxa"/>
            <w:tcBorders>
              <w:top w:val="nil"/>
              <w:left w:val="nil"/>
              <w:bottom w:val="nil"/>
              <w:right w:val="nil"/>
            </w:tcBorders>
            <w:vAlign w:val="center"/>
          </w:tcPr>
          <w:p w:rsidR="00734F45" w:rsidRDefault="00E65807">
            <w:pPr>
              <w:rPr>
                <w:rFonts w:ascii="仿宋_GB2312" w:eastAsia="仿宋_GB2312"/>
                <w:sz w:val="24"/>
                <w:szCs w:val="24"/>
              </w:rPr>
            </w:pPr>
            <w:r>
              <w:rPr>
                <w:rFonts w:ascii="仿宋_GB2312" w:eastAsia="仿宋_GB2312" w:hint="eastAsia"/>
                <w:sz w:val="24"/>
                <w:szCs w:val="24"/>
              </w:rPr>
              <w:t>C.</w:t>
            </w:r>
            <w:r>
              <w:rPr>
                <w:rFonts w:ascii="仿宋_GB2312" w:eastAsia="仿宋_GB2312" w:hAnsi="宋体" w:hint="eastAsia"/>
                <w:bCs/>
                <w:sz w:val="24"/>
                <w:szCs w:val="24"/>
              </w:rPr>
              <w:t>新康泰克与咳特灵</w:t>
            </w:r>
          </w:p>
        </w:tc>
        <w:tc>
          <w:tcPr>
            <w:tcW w:w="1628" w:type="dxa"/>
            <w:gridSpan w:val="3"/>
            <w:tcBorders>
              <w:top w:val="nil"/>
              <w:left w:val="nil"/>
              <w:bottom w:val="nil"/>
              <w:right w:val="nil"/>
            </w:tcBorders>
            <w:vAlign w:val="center"/>
          </w:tcPr>
          <w:p w:rsidR="00734F45" w:rsidRDefault="00E65807">
            <w:pPr>
              <w:rPr>
                <w:rFonts w:ascii="仿宋_GB2312" w:eastAsia="仿宋_GB2312"/>
                <w:sz w:val="24"/>
                <w:szCs w:val="24"/>
              </w:rPr>
            </w:pPr>
            <w:r>
              <w:rPr>
                <w:rFonts w:ascii="仿宋_GB2312" w:eastAsia="仿宋_GB2312" w:hint="eastAsia"/>
                <w:sz w:val="24"/>
                <w:szCs w:val="24"/>
              </w:rPr>
              <w:t>D.</w:t>
            </w:r>
            <w:r>
              <w:rPr>
                <w:rFonts w:ascii="仿宋_GB2312" w:eastAsia="仿宋_GB2312" w:hAnsi="宋体" w:hint="eastAsia"/>
                <w:bCs/>
                <w:sz w:val="24"/>
                <w:szCs w:val="24"/>
              </w:rPr>
              <w:t>左氧氟沙星与</w:t>
            </w:r>
            <w:proofErr w:type="gramStart"/>
            <w:r>
              <w:rPr>
                <w:rFonts w:ascii="仿宋_GB2312" w:eastAsia="仿宋_GB2312" w:hAnsi="宋体" w:hint="eastAsia"/>
                <w:bCs/>
                <w:sz w:val="24"/>
                <w:szCs w:val="24"/>
              </w:rPr>
              <w:t>氯苯那敏</w:t>
            </w:r>
            <w:proofErr w:type="gramEnd"/>
          </w:p>
        </w:tc>
      </w:tr>
      <w:tr w:rsidR="00734F45">
        <w:trPr>
          <w:gridAfter w:val="7"/>
          <w:wAfter w:w="4680" w:type="dxa"/>
          <w:trHeight w:hRule="exact" w:val="567"/>
          <w:jc w:val="center"/>
        </w:trPr>
        <w:tc>
          <w:tcPr>
            <w:tcW w:w="720" w:type="dxa"/>
            <w:tcBorders>
              <w:top w:val="nil"/>
              <w:left w:val="nil"/>
              <w:bottom w:val="nil"/>
              <w:right w:val="single" w:sz="4" w:space="0" w:color="auto"/>
            </w:tcBorders>
            <w:shd w:val="clear" w:color="auto" w:fill="auto"/>
            <w:vAlign w:val="center"/>
          </w:tcPr>
          <w:p w:rsidR="00734F45" w:rsidRDefault="00E65807">
            <w:pPr>
              <w:jc w:val="center"/>
              <w:rPr>
                <w:rFonts w:ascii="仿宋_GB2312" w:eastAsia="仿宋_GB2312"/>
                <w:sz w:val="24"/>
                <w:szCs w:val="24"/>
              </w:rPr>
            </w:pPr>
            <w:r>
              <w:rPr>
                <w:rFonts w:ascii="仿宋_GB2312" w:eastAsia="仿宋_GB2312" w:hint="eastAsia"/>
                <w:sz w:val="24"/>
                <w:szCs w:val="24"/>
              </w:rPr>
              <w:t>6</w:t>
            </w:r>
            <w:r>
              <w:rPr>
                <w:rFonts w:ascii="仿宋_GB2312" w:eastAsia="仿宋_GB2312" w:hAnsi="宋体" w:cs="宋体" w:hint="eastAsia"/>
                <w:bCs/>
                <w:sz w:val="24"/>
                <w:szCs w:val="24"/>
              </w:rPr>
              <w:t>□</w:t>
            </w:r>
          </w:p>
        </w:tc>
        <w:tc>
          <w:tcPr>
            <w:tcW w:w="278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734F45" w:rsidRDefault="00E65807">
            <w:pPr>
              <w:jc w:val="center"/>
              <w:rPr>
                <w:rFonts w:ascii="仿宋_GB2312" w:eastAsia="仿宋_GB2312"/>
                <w:sz w:val="24"/>
                <w:szCs w:val="24"/>
              </w:rPr>
            </w:pPr>
            <w:r>
              <w:rPr>
                <w:rFonts w:ascii="仿宋_GB2312" w:eastAsia="仿宋_GB2312" w:hint="eastAsia"/>
                <w:color w:val="000080"/>
                <w:sz w:val="24"/>
                <w:szCs w:val="24"/>
              </w:rPr>
              <w:t xml:space="preserve"> 剂量错误</w:t>
            </w:r>
          </w:p>
        </w:tc>
      </w:tr>
      <w:tr w:rsidR="00734F45">
        <w:trPr>
          <w:gridAfter w:val="1"/>
          <w:wAfter w:w="82" w:type="dxa"/>
          <w:trHeight w:hRule="exact" w:val="567"/>
          <w:jc w:val="center"/>
        </w:trPr>
        <w:tc>
          <w:tcPr>
            <w:tcW w:w="720" w:type="dxa"/>
            <w:tcBorders>
              <w:top w:val="nil"/>
              <w:left w:val="nil"/>
              <w:bottom w:val="nil"/>
              <w:right w:val="nil"/>
            </w:tcBorders>
            <w:vAlign w:val="center"/>
          </w:tcPr>
          <w:p w:rsidR="00734F45" w:rsidRDefault="00734F45">
            <w:pPr>
              <w:jc w:val="center"/>
              <w:rPr>
                <w:rFonts w:ascii="仿宋_GB2312" w:eastAsia="仿宋_GB2312"/>
                <w:sz w:val="24"/>
                <w:szCs w:val="24"/>
              </w:rPr>
            </w:pPr>
          </w:p>
        </w:tc>
        <w:tc>
          <w:tcPr>
            <w:tcW w:w="467" w:type="dxa"/>
            <w:tcBorders>
              <w:top w:val="single" w:sz="4" w:space="0" w:color="auto"/>
              <w:left w:val="nil"/>
              <w:bottom w:val="single" w:sz="4" w:space="0" w:color="auto"/>
              <w:right w:val="nil"/>
            </w:tcBorders>
            <w:vAlign w:val="center"/>
          </w:tcPr>
          <w:p w:rsidR="00734F45" w:rsidRDefault="00734F45">
            <w:pPr>
              <w:rPr>
                <w:rFonts w:ascii="仿宋_GB2312" w:eastAsia="仿宋_GB2312"/>
                <w:sz w:val="24"/>
                <w:szCs w:val="24"/>
              </w:rPr>
            </w:pPr>
          </w:p>
        </w:tc>
        <w:tc>
          <w:tcPr>
            <w:tcW w:w="2316" w:type="dxa"/>
            <w:tcBorders>
              <w:top w:val="single" w:sz="4" w:space="0" w:color="auto"/>
              <w:left w:val="nil"/>
              <w:bottom w:val="single" w:sz="4" w:space="0" w:color="auto"/>
              <w:right w:val="nil"/>
            </w:tcBorders>
            <w:vAlign w:val="center"/>
          </w:tcPr>
          <w:p w:rsidR="00734F45" w:rsidRDefault="00E65807">
            <w:pPr>
              <w:rPr>
                <w:rFonts w:ascii="仿宋_GB2312" w:eastAsia="仿宋_GB2312"/>
                <w:sz w:val="24"/>
                <w:szCs w:val="24"/>
              </w:rPr>
            </w:pPr>
            <w:r>
              <w:rPr>
                <w:rFonts w:ascii="仿宋_GB2312" w:eastAsia="仿宋_GB2312" w:hint="eastAsia"/>
                <w:sz w:val="24"/>
                <w:szCs w:val="24"/>
              </w:rPr>
              <w:t>A.新康泰克</w:t>
            </w:r>
          </w:p>
        </w:tc>
        <w:tc>
          <w:tcPr>
            <w:tcW w:w="1792" w:type="dxa"/>
            <w:gridSpan w:val="3"/>
            <w:tcBorders>
              <w:top w:val="nil"/>
              <w:left w:val="nil"/>
              <w:bottom w:val="nil"/>
              <w:right w:val="nil"/>
            </w:tcBorders>
            <w:vAlign w:val="center"/>
          </w:tcPr>
          <w:p w:rsidR="00734F45" w:rsidRDefault="00E65807">
            <w:pPr>
              <w:rPr>
                <w:rFonts w:ascii="仿宋_GB2312" w:eastAsia="仿宋_GB2312"/>
                <w:sz w:val="24"/>
                <w:szCs w:val="24"/>
              </w:rPr>
            </w:pPr>
            <w:r>
              <w:rPr>
                <w:rFonts w:ascii="仿宋_GB2312" w:eastAsia="仿宋_GB2312" w:hint="eastAsia"/>
                <w:sz w:val="24"/>
                <w:szCs w:val="24"/>
              </w:rPr>
              <w:t>B.</w:t>
            </w:r>
            <w:proofErr w:type="gramStart"/>
            <w:r>
              <w:rPr>
                <w:rFonts w:ascii="仿宋_GB2312" w:eastAsia="仿宋_GB2312" w:hint="eastAsia"/>
                <w:sz w:val="24"/>
                <w:szCs w:val="24"/>
              </w:rPr>
              <w:t>氯苯那敏</w:t>
            </w:r>
            <w:proofErr w:type="gramEnd"/>
          </w:p>
        </w:tc>
        <w:tc>
          <w:tcPr>
            <w:tcW w:w="1260" w:type="dxa"/>
            <w:tcBorders>
              <w:top w:val="nil"/>
              <w:left w:val="nil"/>
              <w:bottom w:val="nil"/>
              <w:right w:val="nil"/>
            </w:tcBorders>
            <w:vAlign w:val="center"/>
          </w:tcPr>
          <w:p w:rsidR="00734F45" w:rsidRDefault="00E65807">
            <w:pPr>
              <w:rPr>
                <w:rFonts w:ascii="仿宋_GB2312" w:eastAsia="仿宋_GB2312"/>
                <w:sz w:val="24"/>
                <w:szCs w:val="24"/>
              </w:rPr>
            </w:pPr>
            <w:r>
              <w:rPr>
                <w:rFonts w:ascii="仿宋_GB2312" w:eastAsia="仿宋_GB2312" w:hint="eastAsia"/>
                <w:sz w:val="24"/>
                <w:szCs w:val="24"/>
              </w:rPr>
              <w:t>C.左氧氟沙星</w:t>
            </w:r>
          </w:p>
        </w:tc>
        <w:tc>
          <w:tcPr>
            <w:tcW w:w="1546" w:type="dxa"/>
            <w:gridSpan w:val="2"/>
            <w:tcBorders>
              <w:top w:val="nil"/>
              <w:left w:val="nil"/>
              <w:bottom w:val="nil"/>
              <w:right w:val="nil"/>
            </w:tcBorders>
            <w:vAlign w:val="center"/>
          </w:tcPr>
          <w:p w:rsidR="00734F45" w:rsidRDefault="00E65807">
            <w:pPr>
              <w:rPr>
                <w:rFonts w:ascii="仿宋_GB2312" w:eastAsia="仿宋_GB2312"/>
                <w:sz w:val="24"/>
                <w:szCs w:val="24"/>
              </w:rPr>
            </w:pPr>
            <w:r>
              <w:rPr>
                <w:rFonts w:ascii="仿宋_GB2312" w:eastAsia="仿宋_GB2312" w:hint="eastAsia"/>
                <w:sz w:val="24"/>
                <w:szCs w:val="24"/>
              </w:rPr>
              <w:t>D.咳特灵</w:t>
            </w:r>
          </w:p>
        </w:tc>
      </w:tr>
      <w:tr w:rsidR="00734F45">
        <w:trPr>
          <w:gridAfter w:val="7"/>
          <w:wAfter w:w="4680" w:type="dxa"/>
          <w:trHeight w:hRule="exact" w:val="567"/>
          <w:jc w:val="center"/>
        </w:trPr>
        <w:tc>
          <w:tcPr>
            <w:tcW w:w="720" w:type="dxa"/>
            <w:tcBorders>
              <w:top w:val="nil"/>
              <w:left w:val="nil"/>
              <w:bottom w:val="nil"/>
              <w:right w:val="single" w:sz="4" w:space="0" w:color="auto"/>
            </w:tcBorders>
            <w:shd w:val="clear" w:color="auto" w:fill="auto"/>
            <w:vAlign w:val="center"/>
          </w:tcPr>
          <w:p w:rsidR="00734F45" w:rsidRDefault="00E65807">
            <w:pPr>
              <w:jc w:val="center"/>
              <w:rPr>
                <w:rFonts w:ascii="仿宋_GB2312" w:eastAsia="仿宋_GB2312"/>
                <w:sz w:val="24"/>
                <w:szCs w:val="24"/>
              </w:rPr>
            </w:pPr>
            <w:r>
              <w:rPr>
                <w:rFonts w:ascii="仿宋_GB2312" w:eastAsia="仿宋_GB2312" w:hint="eastAsia"/>
                <w:sz w:val="24"/>
                <w:szCs w:val="24"/>
              </w:rPr>
              <w:t>7</w:t>
            </w:r>
            <w:r>
              <w:rPr>
                <w:rFonts w:ascii="仿宋_GB2312" w:eastAsia="仿宋_GB2312" w:hAnsi="宋体" w:cs="宋体" w:hint="eastAsia"/>
                <w:bCs/>
                <w:sz w:val="24"/>
                <w:szCs w:val="24"/>
              </w:rPr>
              <w:t>□</w:t>
            </w:r>
          </w:p>
        </w:tc>
        <w:tc>
          <w:tcPr>
            <w:tcW w:w="278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734F45" w:rsidRDefault="00E65807">
            <w:pPr>
              <w:jc w:val="center"/>
              <w:rPr>
                <w:rFonts w:ascii="仿宋_GB2312" w:eastAsia="仿宋_GB2312"/>
                <w:sz w:val="24"/>
                <w:szCs w:val="24"/>
              </w:rPr>
            </w:pPr>
            <w:r>
              <w:rPr>
                <w:rFonts w:ascii="仿宋_GB2312" w:eastAsia="仿宋_GB2312" w:hint="eastAsia"/>
                <w:color w:val="000080"/>
                <w:sz w:val="24"/>
                <w:szCs w:val="24"/>
              </w:rPr>
              <w:t>用药禁忌错误</w:t>
            </w:r>
          </w:p>
        </w:tc>
      </w:tr>
      <w:tr w:rsidR="00734F45">
        <w:trPr>
          <w:gridAfter w:val="1"/>
          <w:wAfter w:w="82" w:type="dxa"/>
          <w:trHeight w:hRule="exact" w:val="567"/>
          <w:jc w:val="center"/>
        </w:trPr>
        <w:tc>
          <w:tcPr>
            <w:tcW w:w="720" w:type="dxa"/>
            <w:tcBorders>
              <w:top w:val="nil"/>
              <w:left w:val="nil"/>
              <w:bottom w:val="nil"/>
              <w:right w:val="nil"/>
            </w:tcBorders>
            <w:vAlign w:val="center"/>
          </w:tcPr>
          <w:p w:rsidR="00734F45" w:rsidRDefault="00734F45">
            <w:pPr>
              <w:rPr>
                <w:rFonts w:ascii="仿宋_GB2312" w:eastAsia="仿宋_GB2312"/>
                <w:sz w:val="24"/>
                <w:szCs w:val="24"/>
              </w:rPr>
            </w:pPr>
          </w:p>
        </w:tc>
        <w:tc>
          <w:tcPr>
            <w:tcW w:w="467" w:type="dxa"/>
            <w:tcBorders>
              <w:top w:val="single" w:sz="4" w:space="0" w:color="auto"/>
              <w:left w:val="nil"/>
              <w:bottom w:val="single" w:sz="4" w:space="0" w:color="auto"/>
              <w:right w:val="nil"/>
            </w:tcBorders>
            <w:vAlign w:val="center"/>
          </w:tcPr>
          <w:p w:rsidR="00734F45" w:rsidRDefault="00734F45">
            <w:pPr>
              <w:rPr>
                <w:rFonts w:ascii="仿宋_GB2312" w:eastAsia="仿宋_GB2312"/>
                <w:sz w:val="24"/>
                <w:szCs w:val="24"/>
              </w:rPr>
            </w:pPr>
          </w:p>
        </w:tc>
        <w:tc>
          <w:tcPr>
            <w:tcW w:w="2316" w:type="dxa"/>
            <w:tcBorders>
              <w:top w:val="single" w:sz="4" w:space="0" w:color="auto"/>
              <w:left w:val="nil"/>
              <w:bottom w:val="single" w:sz="4" w:space="0" w:color="auto"/>
              <w:right w:val="nil"/>
            </w:tcBorders>
            <w:vAlign w:val="center"/>
          </w:tcPr>
          <w:p w:rsidR="00734F45" w:rsidRDefault="00E65807">
            <w:pPr>
              <w:rPr>
                <w:rFonts w:ascii="仿宋_GB2312" w:eastAsia="仿宋_GB2312"/>
                <w:sz w:val="24"/>
                <w:szCs w:val="24"/>
              </w:rPr>
            </w:pPr>
            <w:r>
              <w:rPr>
                <w:rFonts w:ascii="仿宋_GB2312" w:eastAsia="仿宋_GB2312" w:hint="eastAsia"/>
                <w:sz w:val="24"/>
                <w:szCs w:val="24"/>
              </w:rPr>
              <w:t>A.新康泰克</w:t>
            </w:r>
          </w:p>
        </w:tc>
        <w:tc>
          <w:tcPr>
            <w:tcW w:w="1792" w:type="dxa"/>
            <w:gridSpan w:val="3"/>
            <w:tcBorders>
              <w:top w:val="nil"/>
              <w:left w:val="nil"/>
              <w:bottom w:val="nil"/>
              <w:right w:val="nil"/>
            </w:tcBorders>
            <w:vAlign w:val="center"/>
          </w:tcPr>
          <w:p w:rsidR="00734F45" w:rsidRDefault="00E65807">
            <w:pPr>
              <w:rPr>
                <w:rFonts w:ascii="仿宋_GB2312" w:eastAsia="仿宋_GB2312"/>
                <w:sz w:val="24"/>
                <w:szCs w:val="24"/>
              </w:rPr>
            </w:pPr>
            <w:r>
              <w:rPr>
                <w:rFonts w:ascii="仿宋_GB2312" w:eastAsia="仿宋_GB2312" w:hint="eastAsia"/>
                <w:sz w:val="24"/>
                <w:szCs w:val="24"/>
              </w:rPr>
              <w:t>B.</w:t>
            </w:r>
            <w:proofErr w:type="gramStart"/>
            <w:r>
              <w:rPr>
                <w:rFonts w:ascii="仿宋_GB2312" w:eastAsia="仿宋_GB2312" w:hint="eastAsia"/>
                <w:sz w:val="24"/>
                <w:szCs w:val="24"/>
              </w:rPr>
              <w:t>氯苯那敏</w:t>
            </w:r>
            <w:proofErr w:type="gramEnd"/>
          </w:p>
        </w:tc>
        <w:tc>
          <w:tcPr>
            <w:tcW w:w="1260" w:type="dxa"/>
            <w:tcBorders>
              <w:top w:val="nil"/>
              <w:left w:val="nil"/>
              <w:bottom w:val="nil"/>
              <w:right w:val="nil"/>
            </w:tcBorders>
            <w:vAlign w:val="center"/>
          </w:tcPr>
          <w:p w:rsidR="00734F45" w:rsidRDefault="00E65807">
            <w:pPr>
              <w:rPr>
                <w:rFonts w:ascii="仿宋_GB2312" w:eastAsia="仿宋_GB2312"/>
                <w:sz w:val="24"/>
                <w:szCs w:val="24"/>
              </w:rPr>
            </w:pPr>
            <w:r>
              <w:rPr>
                <w:rFonts w:ascii="仿宋_GB2312" w:eastAsia="仿宋_GB2312" w:hint="eastAsia"/>
                <w:sz w:val="24"/>
                <w:szCs w:val="24"/>
              </w:rPr>
              <w:t>C.左氧氟沙星</w:t>
            </w:r>
          </w:p>
        </w:tc>
        <w:tc>
          <w:tcPr>
            <w:tcW w:w="1546" w:type="dxa"/>
            <w:gridSpan w:val="2"/>
            <w:tcBorders>
              <w:top w:val="nil"/>
              <w:left w:val="nil"/>
              <w:bottom w:val="nil"/>
              <w:right w:val="nil"/>
            </w:tcBorders>
            <w:vAlign w:val="center"/>
          </w:tcPr>
          <w:p w:rsidR="00734F45" w:rsidRDefault="00E65807">
            <w:pPr>
              <w:rPr>
                <w:rFonts w:ascii="仿宋_GB2312" w:eastAsia="仿宋_GB2312"/>
                <w:sz w:val="24"/>
                <w:szCs w:val="24"/>
              </w:rPr>
            </w:pPr>
            <w:r>
              <w:rPr>
                <w:rFonts w:ascii="仿宋_GB2312" w:eastAsia="仿宋_GB2312" w:hint="eastAsia"/>
                <w:sz w:val="24"/>
                <w:szCs w:val="24"/>
              </w:rPr>
              <w:t>D.咳特灵</w:t>
            </w:r>
          </w:p>
        </w:tc>
      </w:tr>
      <w:tr w:rsidR="00734F45">
        <w:trPr>
          <w:gridAfter w:val="7"/>
          <w:wAfter w:w="4680" w:type="dxa"/>
          <w:trHeight w:hRule="exact" w:val="567"/>
          <w:jc w:val="center"/>
        </w:trPr>
        <w:tc>
          <w:tcPr>
            <w:tcW w:w="720" w:type="dxa"/>
            <w:tcBorders>
              <w:top w:val="nil"/>
              <w:left w:val="nil"/>
              <w:bottom w:val="nil"/>
              <w:right w:val="single" w:sz="4" w:space="0" w:color="auto"/>
            </w:tcBorders>
            <w:shd w:val="clear" w:color="auto" w:fill="auto"/>
            <w:vAlign w:val="center"/>
          </w:tcPr>
          <w:p w:rsidR="00734F45" w:rsidRDefault="00E65807">
            <w:pPr>
              <w:jc w:val="center"/>
              <w:rPr>
                <w:rFonts w:ascii="仿宋_GB2312" w:eastAsia="仿宋_GB2312"/>
                <w:sz w:val="24"/>
                <w:szCs w:val="24"/>
              </w:rPr>
            </w:pPr>
            <w:r>
              <w:rPr>
                <w:rFonts w:ascii="仿宋_GB2312" w:eastAsia="仿宋_GB2312" w:hint="eastAsia"/>
                <w:sz w:val="24"/>
                <w:szCs w:val="24"/>
              </w:rPr>
              <w:t>8</w:t>
            </w:r>
            <w:r>
              <w:rPr>
                <w:rFonts w:ascii="仿宋_GB2312" w:eastAsia="仿宋_GB2312" w:hAnsi="宋体" w:cs="宋体" w:hint="eastAsia"/>
                <w:bCs/>
                <w:sz w:val="24"/>
                <w:szCs w:val="24"/>
              </w:rPr>
              <w:t>□</w:t>
            </w:r>
          </w:p>
        </w:tc>
        <w:tc>
          <w:tcPr>
            <w:tcW w:w="278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734F45" w:rsidRDefault="00E65807">
            <w:pPr>
              <w:jc w:val="center"/>
              <w:rPr>
                <w:rFonts w:ascii="仿宋_GB2312" w:eastAsia="仿宋_GB2312"/>
                <w:sz w:val="24"/>
                <w:szCs w:val="24"/>
              </w:rPr>
            </w:pPr>
            <w:r>
              <w:rPr>
                <w:rFonts w:ascii="仿宋_GB2312" w:eastAsia="仿宋_GB2312" w:hint="eastAsia"/>
                <w:color w:val="000080"/>
                <w:sz w:val="24"/>
                <w:szCs w:val="24"/>
              </w:rPr>
              <w:t>配伍禁忌错误</w:t>
            </w:r>
          </w:p>
        </w:tc>
      </w:tr>
      <w:tr w:rsidR="00734F45">
        <w:trPr>
          <w:gridAfter w:val="1"/>
          <w:wAfter w:w="82" w:type="dxa"/>
          <w:trHeight w:hRule="exact" w:val="567"/>
          <w:jc w:val="center"/>
        </w:trPr>
        <w:tc>
          <w:tcPr>
            <w:tcW w:w="720" w:type="dxa"/>
            <w:tcBorders>
              <w:top w:val="nil"/>
              <w:left w:val="nil"/>
              <w:bottom w:val="nil"/>
              <w:right w:val="nil"/>
            </w:tcBorders>
            <w:vAlign w:val="center"/>
          </w:tcPr>
          <w:p w:rsidR="00734F45" w:rsidRDefault="00734F45">
            <w:pPr>
              <w:jc w:val="center"/>
              <w:rPr>
                <w:rFonts w:ascii="仿宋_GB2312" w:eastAsia="仿宋_GB2312"/>
                <w:sz w:val="24"/>
                <w:szCs w:val="24"/>
              </w:rPr>
            </w:pPr>
          </w:p>
        </w:tc>
        <w:tc>
          <w:tcPr>
            <w:tcW w:w="467" w:type="dxa"/>
            <w:tcBorders>
              <w:top w:val="single" w:sz="4" w:space="0" w:color="auto"/>
              <w:left w:val="nil"/>
              <w:bottom w:val="nil"/>
              <w:right w:val="nil"/>
            </w:tcBorders>
            <w:vAlign w:val="center"/>
          </w:tcPr>
          <w:p w:rsidR="00734F45" w:rsidRDefault="00734F45">
            <w:pPr>
              <w:rPr>
                <w:rFonts w:ascii="仿宋_GB2312" w:eastAsia="仿宋_GB2312"/>
                <w:sz w:val="24"/>
                <w:szCs w:val="24"/>
              </w:rPr>
            </w:pPr>
          </w:p>
        </w:tc>
        <w:tc>
          <w:tcPr>
            <w:tcW w:w="2316" w:type="dxa"/>
            <w:tcBorders>
              <w:top w:val="single" w:sz="4" w:space="0" w:color="auto"/>
              <w:left w:val="nil"/>
              <w:bottom w:val="nil"/>
              <w:right w:val="nil"/>
            </w:tcBorders>
            <w:vAlign w:val="center"/>
          </w:tcPr>
          <w:p w:rsidR="00734F45" w:rsidRDefault="00E65807">
            <w:pPr>
              <w:rPr>
                <w:rFonts w:ascii="仿宋_GB2312" w:eastAsia="仿宋_GB2312"/>
                <w:sz w:val="24"/>
                <w:szCs w:val="24"/>
              </w:rPr>
            </w:pPr>
            <w:r>
              <w:rPr>
                <w:rFonts w:ascii="仿宋_GB2312" w:eastAsia="仿宋_GB2312" w:hint="eastAsia"/>
                <w:sz w:val="24"/>
                <w:szCs w:val="24"/>
              </w:rPr>
              <w:t>A.新康泰克</w:t>
            </w:r>
          </w:p>
        </w:tc>
        <w:tc>
          <w:tcPr>
            <w:tcW w:w="1792" w:type="dxa"/>
            <w:gridSpan w:val="3"/>
            <w:tcBorders>
              <w:top w:val="nil"/>
              <w:left w:val="nil"/>
              <w:bottom w:val="nil"/>
              <w:right w:val="nil"/>
            </w:tcBorders>
            <w:vAlign w:val="center"/>
          </w:tcPr>
          <w:p w:rsidR="00734F45" w:rsidRDefault="00E65807">
            <w:pPr>
              <w:rPr>
                <w:rFonts w:ascii="仿宋_GB2312" w:eastAsia="仿宋_GB2312"/>
                <w:sz w:val="24"/>
                <w:szCs w:val="24"/>
              </w:rPr>
            </w:pPr>
            <w:r>
              <w:rPr>
                <w:rFonts w:ascii="仿宋_GB2312" w:eastAsia="仿宋_GB2312" w:hint="eastAsia"/>
                <w:sz w:val="24"/>
                <w:szCs w:val="24"/>
              </w:rPr>
              <w:t>B.</w:t>
            </w:r>
            <w:proofErr w:type="gramStart"/>
            <w:r>
              <w:rPr>
                <w:rFonts w:ascii="仿宋_GB2312" w:eastAsia="仿宋_GB2312" w:hint="eastAsia"/>
                <w:sz w:val="24"/>
                <w:szCs w:val="24"/>
              </w:rPr>
              <w:t>氯苯那敏</w:t>
            </w:r>
            <w:proofErr w:type="gramEnd"/>
          </w:p>
        </w:tc>
        <w:tc>
          <w:tcPr>
            <w:tcW w:w="1260" w:type="dxa"/>
            <w:tcBorders>
              <w:top w:val="nil"/>
              <w:left w:val="nil"/>
              <w:bottom w:val="nil"/>
              <w:right w:val="nil"/>
            </w:tcBorders>
            <w:vAlign w:val="center"/>
          </w:tcPr>
          <w:p w:rsidR="00734F45" w:rsidRDefault="00E65807">
            <w:pPr>
              <w:rPr>
                <w:rFonts w:ascii="仿宋_GB2312" w:eastAsia="仿宋_GB2312"/>
                <w:sz w:val="24"/>
                <w:szCs w:val="24"/>
              </w:rPr>
            </w:pPr>
            <w:r>
              <w:rPr>
                <w:rFonts w:ascii="仿宋_GB2312" w:eastAsia="仿宋_GB2312" w:hint="eastAsia"/>
                <w:sz w:val="24"/>
                <w:szCs w:val="24"/>
              </w:rPr>
              <w:t>C.左氧氟沙星</w:t>
            </w:r>
          </w:p>
        </w:tc>
        <w:tc>
          <w:tcPr>
            <w:tcW w:w="1546" w:type="dxa"/>
            <w:gridSpan w:val="2"/>
            <w:tcBorders>
              <w:top w:val="nil"/>
              <w:left w:val="nil"/>
              <w:bottom w:val="nil"/>
              <w:right w:val="nil"/>
            </w:tcBorders>
            <w:vAlign w:val="center"/>
          </w:tcPr>
          <w:p w:rsidR="00734F45" w:rsidRDefault="00E65807">
            <w:pPr>
              <w:rPr>
                <w:rFonts w:ascii="仿宋_GB2312" w:eastAsia="仿宋_GB2312"/>
                <w:sz w:val="24"/>
                <w:szCs w:val="24"/>
              </w:rPr>
            </w:pPr>
            <w:r>
              <w:rPr>
                <w:rFonts w:ascii="仿宋_GB2312" w:eastAsia="仿宋_GB2312" w:hint="eastAsia"/>
                <w:sz w:val="24"/>
                <w:szCs w:val="24"/>
              </w:rPr>
              <w:t>D.咳特灵</w:t>
            </w:r>
          </w:p>
        </w:tc>
      </w:tr>
    </w:tbl>
    <w:p w:rsidR="00734F45" w:rsidRDefault="00E65807">
      <w:pPr>
        <w:adjustRightInd w:val="0"/>
        <w:snapToGrid w:val="0"/>
        <w:spacing w:line="560" w:lineRule="exact"/>
        <w:ind w:firstLineChars="200" w:firstLine="600"/>
        <w:rPr>
          <w:rFonts w:ascii="仿宋_GB2312" w:eastAsia="仿宋_GB2312"/>
          <w:bCs/>
          <w:color w:val="000000"/>
          <w:sz w:val="30"/>
          <w:szCs w:val="30"/>
        </w:rPr>
      </w:pPr>
      <w:r>
        <w:rPr>
          <w:rFonts w:ascii="仿宋_GB2312" w:eastAsia="仿宋_GB2312" w:hint="eastAsia"/>
          <w:bCs/>
          <w:color w:val="000000"/>
          <w:sz w:val="30"/>
          <w:szCs w:val="30"/>
        </w:rPr>
        <w:t>二.西药调剂操作样题</w:t>
      </w:r>
    </w:p>
    <w:p w:rsidR="00734F45" w:rsidRDefault="00E65807">
      <w:pPr>
        <w:adjustRightInd w:val="0"/>
        <w:snapToGrid w:val="0"/>
        <w:spacing w:line="560" w:lineRule="exact"/>
        <w:ind w:firstLineChars="200" w:firstLine="600"/>
        <w:rPr>
          <w:rFonts w:ascii="宋体" w:hAnsi="宋体"/>
          <w:sz w:val="30"/>
          <w:szCs w:val="30"/>
        </w:rPr>
      </w:pPr>
      <w:r>
        <w:rPr>
          <w:rFonts w:ascii="仿宋_GB2312" w:eastAsia="仿宋_GB2312" w:hint="eastAsia"/>
          <w:bCs/>
          <w:color w:val="000000"/>
          <w:sz w:val="30"/>
          <w:szCs w:val="30"/>
        </w:rPr>
        <w:t>请参赛选手听从项目裁判长指令“开始”，按照下列处方进行配方，计时员计时。</w:t>
      </w:r>
    </w:p>
    <w:p w:rsidR="00734F45" w:rsidRDefault="00E65807">
      <w:pPr>
        <w:spacing w:line="560" w:lineRule="exact"/>
        <w:ind w:firstLineChars="245" w:firstLine="735"/>
        <w:rPr>
          <w:rFonts w:ascii="仿宋_GB2312" w:eastAsia="仿宋_GB2312" w:hAnsi="宋体"/>
          <w:sz w:val="30"/>
          <w:szCs w:val="30"/>
        </w:rPr>
      </w:pPr>
      <w:r>
        <w:rPr>
          <w:rFonts w:ascii="仿宋_GB2312" w:eastAsia="仿宋_GB2312" w:hAnsi="宋体" w:hint="eastAsia"/>
          <w:sz w:val="30"/>
          <w:szCs w:val="30"/>
        </w:rPr>
        <w:t>2017年全国职业院校技能大赛</w:t>
      </w:r>
    </w:p>
    <w:p w:rsidR="00734F45" w:rsidRDefault="00E65807">
      <w:pPr>
        <w:spacing w:line="560" w:lineRule="exact"/>
        <w:ind w:firstLineChars="147" w:firstLine="441"/>
        <w:rPr>
          <w:rFonts w:ascii="仿宋_GB2312" w:eastAsia="仿宋_GB2312" w:hAnsi="宋体"/>
          <w:sz w:val="30"/>
          <w:szCs w:val="30"/>
        </w:rPr>
      </w:pPr>
      <w:r>
        <w:rPr>
          <w:rFonts w:ascii="仿宋_GB2312" w:eastAsia="仿宋_GB2312" w:hAnsi="宋体" w:hint="eastAsia"/>
          <w:sz w:val="30"/>
          <w:szCs w:val="30"/>
        </w:rPr>
        <w:t>药师技能赛项处方笺（高职组）</w:t>
      </w:r>
    </w:p>
    <w:p w:rsidR="00734F45" w:rsidRDefault="005159AE">
      <w:pPr>
        <w:spacing w:line="560" w:lineRule="exact"/>
        <w:rPr>
          <w:rFonts w:ascii="仿宋_GB2312" w:eastAsia="仿宋_GB2312" w:hAnsi="宋体"/>
          <w:sz w:val="30"/>
          <w:szCs w:val="30"/>
        </w:rPr>
      </w:pPr>
      <w:r>
        <w:rPr>
          <w:sz w:val="30"/>
          <w:szCs w:val="30"/>
        </w:rPr>
        <w:pict>
          <v:shape id="_x0000_s1028" type="#_x0000_t202" style="position:absolute;left:0;text-align:left;margin-left:249.6pt;margin-top:5.5pt;width:72.8pt;height:22.5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">
            <v:path arrowok="t"/>
            <v:textbox>
              <w:txbxContent>
                <w:p w:rsidR="00734F45" w:rsidRDefault="00E65807">
                  <w:pPr>
                    <w:rPr>
                      <w:rFonts w:ascii="仿宋_GB2312" w:eastAsia="仿宋_GB2312"/>
                      <w:sz w:val="24"/>
                    </w:rPr>
                  </w:pPr>
                  <w:r>
                    <w:rPr>
                      <w:rFonts w:ascii="仿宋_GB2312" w:eastAsia="仿宋_GB2312" w:hint="eastAsia"/>
                      <w:sz w:val="24"/>
                    </w:rPr>
                    <w:t>普通处方</w:t>
                  </w:r>
                </w:p>
              </w:txbxContent>
            </v:textbox>
          </v:shape>
        </w:pict>
      </w:r>
    </w:p>
    <w:p w:rsidR="00734F45" w:rsidRDefault="00E65807">
      <w:pPr>
        <w:rPr>
          <w:rFonts w:ascii="仿宋_GB2312" w:eastAsia="仿宋_GB2312" w:hAnsi="宋体"/>
          <w:sz w:val="30"/>
          <w:szCs w:val="30"/>
          <w:u w:val="single"/>
        </w:rPr>
      </w:pPr>
      <w:r>
        <w:rPr>
          <w:rFonts w:ascii="仿宋_GB2312" w:eastAsia="仿宋_GB2312" w:hAnsi="宋体" w:hint="eastAsia"/>
          <w:sz w:val="30"/>
          <w:szCs w:val="30"/>
          <w:u w:val="single"/>
        </w:rPr>
        <w:t xml:space="preserve">科别  呼吸内科   门诊号  0105    2017 年 5  月 13  日 </w:t>
      </w:r>
    </w:p>
    <w:p w:rsidR="00734F45" w:rsidRDefault="00E65807">
      <w:pPr>
        <w:rPr>
          <w:rFonts w:ascii="仿宋_GB2312" w:eastAsia="仿宋_GB2312" w:hAnsi="宋体"/>
          <w:sz w:val="30"/>
          <w:szCs w:val="30"/>
          <w:u w:val="single"/>
        </w:rPr>
      </w:pPr>
      <w:r>
        <w:rPr>
          <w:rFonts w:ascii="仿宋_GB2312" w:eastAsia="仿宋_GB2312" w:hAnsi="宋体" w:hint="eastAsia"/>
          <w:sz w:val="30"/>
          <w:szCs w:val="30"/>
          <w:u w:val="single"/>
        </w:rPr>
        <w:lastRenderedPageBreak/>
        <w:t xml:space="preserve">姓名   刘红     性别     女       年龄    33      </w:t>
      </w:r>
    </w:p>
    <w:p w:rsidR="00734F45" w:rsidRDefault="00E65807">
      <w:pPr>
        <w:rPr>
          <w:rFonts w:ascii="仿宋_GB2312" w:eastAsia="仿宋_GB2312" w:hAnsi="宋体"/>
          <w:sz w:val="30"/>
          <w:szCs w:val="30"/>
        </w:rPr>
      </w:pPr>
      <w:r>
        <w:rPr>
          <w:rFonts w:ascii="仿宋_GB2312" w:eastAsia="仿宋_GB2312" w:hAnsi="宋体" w:hint="eastAsia"/>
          <w:sz w:val="30"/>
          <w:szCs w:val="30"/>
          <w:u w:val="single"/>
        </w:rPr>
        <w:t xml:space="preserve">临床诊断  支气管哮喘                                 </w:t>
      </w:r>
    </w:p>
    <w:p w:rsidR="00734F45" w:rsidRDefault="00E65807">
      <w:pPr>
        <w:rPr>
          <w:rFonts w:ascii="仿宋_GB2312" w:eastAsia="仿宋_GB2312" w:hAnsi="宋体"/>
          <w:sz w:val="30"/>
          <w:szCs w:val="30"/>
        </w:rPr>
      </w:pPr>
      <w:proofErr w:type="spellStart"/>
      <w:r>
        <w:rPr>
          <w:rFonts w:ascii="仿宋_GB2312" w:eastAsia="仿宋_GB2312" w:hAnsi="宋体" w:hint="eastAsia"/>
          <w:sz w:val="30"/>
          <w:szCs w:val="30"/>
        </w:rPr>
        <w:t>Rp</w:t>
      </w:r>
      <w:proofErr w:type="spellEnd"/>
      <w:r>
        <w:rPr>
          <w:rFonts w:ascii="仿宋_GB2312" w:eastAsia="仿宋_GB2312" w:hAnsi="宋体" w:hint="eastAsia"/>
          <w:sz w:val="30"/>
          <w:szCs w:val="30"/>
        </w:rPr>
        <w:t xml:space="preserve">：  </w:t>
      </w:r>
    </w:p>
    <w:p w:rsidR="00734F45" w:rsidRDefault="00E65807">
      <w:pPr>
        <w:ind w:firstLineChars="500" w:firstLine="1500"/>
        <w:rPr>
          <w:rFonts w:ascii="仿宋_GB2312" w:eastAsia="仿宋_GB2312"/>
          <w:sz w:val="30"/>
          <w:szCs w:val="30"/>
        </w:rPr>
      </w:pPr>
      <w:r>
        <w:rPr>
          <w:rFonts w:ascii="仿宋_GB2312" w:eastAsia="仿宋_GB2312" w:hAnsi="宋体" w:hint="eastAsia"/>
          <w:sz w:val="30"/>
          <w:szCs w:val="30"/>
        </w:rPr>
        <w:t>1.醋酸泼尼松片 5mg</w:t>
      </w:r>
      <w:r>
        <w:rPr>
          <w:rFonts w:ascii="Arial" w:eastAsia="仿宋_GB2312" w:hAnsi="Arial" w:cs="Arial"/>
          <w:sz w:val="30"/>
          <w:szCs w:val="30"/>
        </w:rPr>
        <w:t>×</w:t>
      </w:r>
      <w:r>
        <w:rPr>
          <w:rFonts w:ascii="仿宋_GB2312" w:eastAsia="仿宋_GB2312" w:hAnsi="仿宋_GB2312" w:cs="仿宋_GB2312" w:hint="eastAsia"/>
          <w:sz w:val="30"/>
          <w:szCs w:val="30"/>
        </w:rPr>
        <w:t>30</w:t>
      </w:r>
    </w:p>
    <w:p w:rsidR="00734F45" w:rsidRDefault="00E65807">
      <w:pPr>
        <w:ind w:firstLineChars="500" w:firstLine="1500"/>
        <w:rPr>
          <w:rFonts w:ascii="仿宋_GB2312" w:eastAsia="仿宋_GB2312"/>
          <w:sz w:val="30"/>
          <w:szCs w:val="30"/>
        </w:rPr>
      </w:pPr>
      <w:r>
        <w:rPr>
          <w:rFonts w:ascii="仿宋_GB2312" w:eastAsia="仿宋_GB2312" w:hint="eastAsia"/>
          <w:sz w:val="30"/>
          <w:szCs w:val="30"/>
        </w:rPr>
        <w:t xml:space="preserve">Sig: </w:t>
      </w:r>
      <w:r>
        <w:rPr>
          <w:rFonts w:ascii="仿宋_GB2312" w:eastAsia="仿宋_GB2312" w:hAnsi="宋体" w:hint="eastAsia"/>
          <w:sz w:val="30"/>
          <w:szCs w:val="30"/>
        </w:rPr>
        <w:t>5</w:t>
      </w:r>
      <w:proofErr w:type="gramStart"/>
      <w:r>
        <w:rPr>
          <w:rFonts w:ascii="仿宋_GB2312" w:eastAsia="仿宋_GB2312" w:hAnsi="宋体" w:hint="eastAsia"/>
          <w:sz w:val="30"/>
          <w:szCs w:val="30"/>
        </w:rPr>
        <w:t xml:space="preserve">mg  </w:t>
      </w:r>
      <w:proofErr w:type="spellStart"/>
      <w:r>
        <w:rPr>
          <w:rFonts w:ascii="仿宋_GB2312" w:eastAsia="仿宋_GB2312" w:hint="eastAsia"/>
          <w:sz w:val="30"/>
          <w:szCs w:val="30"/>
        </w:rPr>
        <w:t>b.i.dp.o</w:t>
      </w:r>
      <w:proofErr w:type="spellEnd"/>
      <w:r>
        <w:rPr>
          <w:rFonts w:ascii="仿宋_GB2312" w:eastAsia="仿宋_GB2312" w:hint="eastAsia"/>
          <w:sz w:val="30"/>
          <w:szCs w:val="30"/>
        </w:rPr>
        <w:t>.</w:t>
      </w:r>
      <w:proofErr w:type="gramEnd"/>
    </w:p>
    <w:p w:rsidR="00734F45" w:rsidRDefault="00E65807">
      <w:pPr>
        <w:ind w:firstLineChars="500" w:firstLine="1500"/>
        <w:rPr>
          <w:rFonts w:ascii="仿宋_GB2312" w:eastAsia="仿宋_GB2312" w:hAnsi="仿宋_GB2312" w:cs="仿宋_GB2312"/>
          <w:sz w:val="30"/>
          <w:szCs w:val="30"/>
        </w:rPr>
      </w:pPr>
      <w:r>
        <w:rPr>
          <w:rFonts w:ascii="仿宋_GB2312" w:eastAsia="仿宋_GB2312" w:hAnsi="宋体" w:hint="eastAsia"/>
          <w:sz w:val="30"/>
          <w:szCs w:val="30"/>
        </w:rPr>
        <w:t>2.氨茶碱片  0.1g</w:t>
      </w:r>
      <w:r>
        <w:rPr>
          <w:rFonts w:ascii="Arial" w:eastAsia="仿宋_GB2312" w:hAnsi="Arial" w:cs="Arial"/>
          <w:sz w:val="30"/>
          <w:szCs w:val="30"/>
        </w:rPr>
        <w:t>×</w:t>
      </w:r>
      <w:r>
        <w:rPr>
          <w:rFonts w:ascii="仿宋_GB2312" w:eastAsia="仿宋_GB2312" w:hAnsi="仿宋_GB2312" w:cs="仿宋_GB2312" w:hint="eastAsia"/>
          <w:sz w:val="30"/>
          <w:szCs w:val="30"/>
        </w:rPr>
        <w:t>20</w:t>
      </w:r>
    </w:p>
    <w:p w:rsidR="00734F45" w:rsidRDefault="00E65807">
      <w:pPr>
        <w:ind w:firstLineChars="500" w:firstLine="1500"/>
        <w:rPr>
          <w:rFonts w:ascii="仿宋_GB2312" w:eastAsia="仿宋_GB2312"/>
          <w:sz w:val="30"/>
          <w:szCs w:val="30"/>
        </w:rPr>
      </w:pPr>
      <w:r>
        <w:rPr>
          <w:rFonts w:ascii="仿宋_GB2312" w:eastAsia="仿宋_GB2312" w:hint="eastAsia"/>
          <w:sz w:val="30"/>
          <w:szCs w:val="30"/>
        </w:rPr>
        <w:t xml:space="preserve">Sig: </w:t>
      </w:r>
      <w:r>
        <w:rPr>
          <w:rFonts w:ascii="仿宋_GB2312" w:eastAsia="仿宋_GB2312" w:hAnsi="宋体" w:hint="eastAsia"/>
          <w:sz w:val="30"/>
          <w:szCs w:val="30"/>
        </w:rPr>
        <w:t>0.1</w:t>
      </w:r>
      <w:proofErr w:type="gramStart"/>
      <w:r>
        <w:rPr>
          <w:rFonts w:ascii="仿宋_GB2312" w:eastAsia="仿宋_GB2312" w:hAnsi="宋体" w:hint="eastAsia"/>
          <w:sz w:val="30"/>
          <w:szCs w:val="30"/>
        </w:rPr>
        <w:t xml:space="preserve">g  </w:t>
      </w:r>
      <w:proofErr w:type="spellStart"/>
      <w:r>
        <w:rPr>
          <w:rFonts w:ascii="仿宋_GB2312" w:eastAsia="仿宋_GB2312" w:hint="eastAsia"/>
          <w:sz w:val="30"/>
          <w:szCs w:val="30"/>
        </w:rPr>
        <w:t>b.i.dp.o</w:t>
      </w:r>
      <w:proofErr w:type="spellEnd"/>
      <w:r>
        <w:rPr>
          <w:rFonts w:ascii="仿宋_GB2312" w:eastAsia="仿宋_GB2312" w:hint="eastAsia"/>
          <w:sz w:val="30"/>
          <w:szCs w:val="30"/>
        </w:rPr>
        <w:t>.</w:t>
      </w:r>
      <w:proofErr w:type="gramEnd"/>
    </w:p>
    <w:p w:rsidR="00734F45" w:rsidRDefault="00E65807">
      <w:pPr>
        <w:ind w:firstLineChars="500" w:firstLine="1500"/>
        <w:rPr>
          <w:rFonts w:ascii="仿宋_GB2312" w:eastAsia="仿宋_GB2312"/>
          <w:sz w:val="30"/>
          <w:szCs w:val="30"/>
        </w:rPr>
      </w:pPr>
      <w:r>
        <w:rPr>
          <w:rFonts w:ascii="仿宋_GB2312" w:eastAsia="仿宋_GB2312" w:hint="eastAsia"/>
          <w:bCs/>
          <w:sz w:val="30"/>
          <w:szCs w:val="30"/>
        </w:rPr>
        <w:t>3</w:t>
      </w:r>
      <w:r>
        <w:rPr>
          <w:rFonts w:ascii="仿宋_GB2312" w:eastAsia="仿宋_GB2312" w:hAnsi="宋体" w:hint="eastAsia"/>
          <w:sz w:val="30"/>
          <w:szCs w:val="30"/>
        </w:rPr>
        <w:t>.必</w:t>
      </w:r>
      <w:proofErr w:type="gramStart"/>
      <w:r>
        <w:rPr>
          <w:rFonts w:ascii="仿宋_GB2312" w:eastAsia="仿宋_GB2312" w:hAnsi="宋体" w:hint="eastAsia"/>
          <w:sz w:val="30"/>
          <w:szCs w:val="30"/>
        </w:rPr>
        <w:t>嗽</w:t>
      </w:r>
      <w:proofErr w:type="gramEnd"/>
      <w:r>
        <w:rPr>
          <w:rFonts w:ascii="仿宋_GB2312" w:eastAsia="仿宋_GB2312" w:hAnsi="宋体" w:hint="eastAsia"/>
          <w:sz w:val="30"/>
          <w:szCs w:val="30"/>
        </w:rPr>
        <w:t>平片  8mg</w:t>
      </w:r>
      <w:r>
        <w:rPr>
          <w:rFonts w:ascii="Arial" w:eastAsia="仿宋_GB2312" w:hAnsi="Arial" w:cs="Arial"/>
          <w:sz w:val="30"/>
          <w:szCs w:val="30"/>
        </w:rPr>
        <w:t>×</w:t>
      </w:r>
      <w:r>
        <w:rPr>
          <w:rFonts w:ascii="仿宋_GB2312" w:eastAsia="仿宋_GB2312" w:hAnsi="仿宋_GB2312" w:cs="仿宋_GB2312" w:hint="eastAsia"/>
          <w:sz w:val="30"/>
          <w:szCs w:val="30"/>
        </w:rPr>
        <w:t>40</w:t>
      </w:r>
    </w:p>
    <w:p w:rsidR="00734F45" w:rsidRDefault="00E65807">
      <w:pPr>
        <w:ind w:firstLineChars="500" w:firstLine="1500"/>
        <w:rPr>
          <w:rFonts w:ascii="仿宋_GB2312" w:eastAsia="仿宋_GB2312"/>
          <w:sz w:val="30"/>
          <w:szCs w:val="30"/>
        </w:rPr>
      </w:pPr>
      <w:r>
        <w:rPr>
          <w:rFonts w:ascii="仿宋_GB2312" w:eastAsia="仿宋_GB2312" w:hint="eastAsia"/>
          <w:sz w:val="30"/>
          <w:szCs w:val="30"/>
        </w:rPr>
        <w:t xml:space="preserve">Sig: </w:t>
      </w:r>
      <w:r>
        <w:rPr>
          <w:rFonts w:ascii="仿宋_GB2312" w:eastAsia="仿宋_GB2312" w:hAnsi="宋体" w:hint="eastAsia"/>
          <w:sz w:val="30"/>
          <w:szCs w:val="30"/>
        </w:rPr>
        <w:t>16</w:t>
      </w:r>
      <w:proofErr w:type="gramStart"/>
      <w:r>
        <w:rPr>
          <w:rFonts w:ascii="仿宋_GB2312" w:eastAsia="仿宋_GB2312" w:hAnsi="宋体" w:hint="eastAsia"/>
          <w:sz w:val="30"/>
          <w:szCs w:val="30"/>
        </w:rPr>
        <w:t xml:space="preserve">mg  </w:t>
      </w:r>
      <w:proofErr w:type="spellStart"/>
      <w:r>
        <w:rPr>
          <w:rFonts w:ascii="仿宋_GB2312" w:eastAsia="仿宋_GB2312" w:hint="eastAsia"/>
          <w:sz w:val="30"/>
          <w:szCs w:val="30"/>
        </w:rPr>
        <w:t>b.i.dp.o</w:t>
      </w:r>
      <w:proofErr w:type="spellEnd"/>
      <w:r>
        <w:rPr>
          <w:rFonts w:ascii="仿宋_GB2312" w:eastAsia="仿宋_GB2312" w:hint="eastAsia"/>
          <w:sz w:val="30"/>
          <w:szCs w:val="30"/>
        </w:rPr>
        <w:t>.</w:t>
      </w:r>
      <w:proofErr w:type="gramEnd"/>
    </w:p>
    <w:p w:rsidR="00734F45" w:rsidRDefault="00734F45">
      <w:pPr>
        <w:rPr>
          <w:rFonts w:ascii="仿宋_GB2312" w:eastAsia="仿宋_GB2312"/>
          <w:sz w:val="30"/>
          <w:szCs w:val="30"/>
        </w:rPr>
      </w:pPr>
    </w:p>
    <w:p w:rsidR="00734F45" w:rsidRDefault="00734F45">
      <w:pPr>
        <w:ind w:firstLineChars="750" w:firstLine="2250"/>
        <w:rPr>
          <w:rFonts w:ascii="仿宋_GB2312" w:eastAsia="仿宋_GB2312" w:hAnsi="宋体"/>
          <w:bCs/>
          <w:sz w:val="30"/>
          <w:szCs w:val="30"/>
        </w:rPr>
      </w:pPr>
    </w:p>
    <w:p w:rsidR="00734F45" w:rsidRDefault="00E65807">
      <w:pPr>
        <w:rPr>
          <w:rFonts w:ascii="仿宋_GB2312" w:eastAsia="仿宋_GB2312" w:hAnsi="宋体"/>
          <w:bCs/>
          <w:sz w:val="30"/>
          <w:szCs w:val="30"/>
        </w:rPr>
      </w:pPr>
      <w:proofErr w:type="gramStart"/>
      <w:r>
        <w:rPr>
          <w:rFonts w:ascii="仿宋_GB2312" w:eastAsia="仿宋_GB2312" w:hAnsi="宋体" w:hint="eastAsia"/>
          <w:bCs/>
          <w:sz w:val="30"/>
          <w:szCs w:val="30"/>
          <w:u w:val="single"/>
        </w:rPr>
        <w:t>医</w:t>
      </w:r>
      <w:proofErr w:type="gramEnd"/>
      <w:r>
        <w:rPr>
          <w:rFonts w:ascii="仿宋_GB2312" w:eastAsia="仿宋_GB2312" w:hAnsi="宋体" w:hint="eastAsia"/>
          <w:bCs/>
          <w:sz w:val="30"/>
          <w:szCs w:val="30"/>
          <w:u w:val="single"/>
        </w:rPr>
        <w:t xml:space="preserve">   师：刘佳音                       </w:t>
      </w:r>
    </w:p>
    <w:p w:rsidR="00734F45" w:rsidRDefault="00E65807">
      <w:pPr>
        <w:rPr>
          <w:rFonts w:ascii="仿宋_GB2312" w:eastAsia="仿宋_GB2312" w:hAnsi="宋体"/>
          <w:bCs/>
          <w:sz w:val="30"/>
          <w:szCs w:val="30"/>
          <w:u w:val="single"/>
        </w:rPr>
      </w:pPr>
      <w:r>
        <w:rPr>
          <w:rFonts w:ascii="仿宋_GB2312" w:eastAsia="仿宋_GB2312" w:hAnsi="宋体" w:hint="eastAsia"/>
          <w:bCs/>
          <w:sz w:val="30"/>
          <w:szCs w:val="30"/>
          <w:u w:val="single"/>
        </w:rPr>
        <w:t xml:space="preserve">    药   价：42元     计 价 人：</w:t>
      </w:r>
      <w:proofErr w:type="gramStart"/>
      <w:r>
        <w:rPr>
          <w:rFonts w:ascii="仿宋_GB2312" w:eastAsia="仿宋_GB2312" w:hAnsi="宋体" w:hint="eastAsia"/>
          <w:bCs/>
          <w:sz w:val="30"/>
          <w:szCs w:val="30"/>
          <w:u w:val="single"/>
        </w:rPr>
        <w:t>蔡</w:t>
      </w:r>
      <w:proofErr w:type="gramEnd"/>
      <w:r>
        <w:rPr>
          <w:rFonts w:ascii="仿宋_GB2312" w:eastAsia="仿宋_GB2312" w:hAnsi="宋体" w:hint="eastAsia"/>
          <w:bCs/>
          <w:sz w:val="30"/>
          <w:szCs w:val="30"/>
          <w:u w:val="single"/>
        </w:rPr>
        <w:t xml:space="preserve">青青             </w:t>
      </w:r>
    </w:p>
    <w:p w:rsidR="00734F45" w:rsidRDefault="00E65807">
      <w:pPr>
        <w:rPr>
          <w:rFonts w:ascii="仿宋_GB2312" w:eastAsia="仿宋_GB2312" w:hAnsi="宋体"/>
          <w:bCs/>
          <w:sz w:val="30"/>
          <w:szCs w:val="30"/>
        </w:rPr>
      </w:pPr>
      <w:r>
        <w:rPr>
          <w:rFonts w:ascii="仿宋_GB2312" w:eastAsia="仿宋_GB2312" w:hAnsi="宋体" w:hint="eastAsia"/>
          <w:bCs/>
          <w:sz w:val="30"/>
          <w:szCs w:val="30"/>
          <w:u w:val="single"/>
        </w:rPr>
        <w:t xml:space="preserve">调   配        核  对：         发  药：             </w:t>
      </w:r>
    </w:p>
    <w:p w:rsidR="00734F45" w:rsidRDefault="00E65807">
      <w:pPr>
        <w:ind w:firstLineChars="1750" w:firstLine="5250"/>
        <w:rPr>
          <w:rFonts w:ascii="仿宋_GB2312" w:eastAsia="仿宋_GB2312" w:hAnsi="宋体"/>
          <w:bCs/>
          <w:sz w:val="30"/>
          <w:szCs w:val="30"/>
        </w:rPr>
      </w:pPr>
      <w:r>
        <w:rPr>
          <w:rFonts w:ascii="仿宋_GB2312" w:eastAsia="仿宋_GB2312" w:hAnsi="宋体" w:hint="eastAsia"/>
          <w:bCs/>
          <w:sz w:val="30"/>
          <w:szCs w:val="30"/>
        </w:rPr>
        <w:t>取药号：05</w:t>
      </w:r>
    </w:p>
    <w:p w:rsidR="00734F45" w:rsidRDefault="00E65807">
      <w:pPr>
        <w:adjustRightInd w:val="0"/>
        <w:snapToGrid w:val="0"/>
        <w:spacing w:line="560" w:lineRule="exact"/>
        <w:ind w:firstLineChars="200" w:firstLine="600"/>
        <w:rPr>
          <w:rFonts w:ascii="仿宋_GB2312" w:eastAsia="仿宋_GB2312" w:hAnsi="仿宋" w:cs="仿宋"/>
          <w:bCs/>
          <w:color w:val="000000"/>
          <w:sz w:val="30"/>
          <w:szCs w:val="30"/>
        </w:rPr>
      </w:pPr>
      <w:r>
        <w:rPr>
          <w:rFonts w:ascii="仿宋_GB2312" w:eastAsia="仿宋_GB2312" w:hAnsi="仿宋" w:cs="仿宋" w:hint="eastAsia"/>
          <w:bCs/>
          <w:color w:val="000000"/>
          <w:sz w:val="30"/>
          <w:szCs w:val="30"/>
        </w:rPr>
        <w:t>（四）疾病与合理用药样题</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2"/>
        <w:gridCol w:w="5781"/>
      </w:tblGrid>
      <w:tr w:rsidR="00734F45">
        <w:trPr>
          <w:trHeight w:val="600"/>
        </w:trPr>
        <w:tc>
          <w:tcPr>
            <w:tcW w:w="2832" w:type="dxa"/>
          </w:tcPr>
          <w:p w:rsidR="00734F45" w:rsidRDefault="00E65807">
            <w:pPr>
              <w:spacing w:line="360" w:lineRule="auto"/>
              <w:rPr>
                <w:color w:val="000000"/>
                <w:sz w:val="24"/>
                <w:szCs w:val="24"/>
              </w:rPr>
            </w:pPr>
            <w:r>
              <w:rPr>
                <w:color w:val="000000"/>
                <w:sz w:val="24"/>
                <w:szCs w:val="24"/>
              </w:rPr>
              <w:t>患者：</w:t>
            </w:r>
            <w:r>
              <w:rPr>
                <w:color w:val="000000"/>
                <w:sz w:val="24"/>
                <w:szCs w:val="24"/>
              </w:rPr>
              <w:t>XXX</w:t>
            </w:r>
          </w:p>
        </w:tc>
        <w:tc>
          <w:tcPr>
            <w:tcW w:w="5781" w:type="dxa"/>
          </w:tcPr>
          <w:p w:rsidR="00734F45" w:rsidRDefault="00E65807">
            <w:pPr>
              <w:spacing w:line="360" w:lineRule="auto"/>
              <w:rPr>
                <w:color w:val="000000"/>
                <w:sz w:val="24"/>
                <w:szCs w:val="24"/>
              </w:rPr>
            </w:pPr>
            <w:r>
              <w:rPr>
                <w:color w:val="000000"/>
                <w:sz w:val="24"/>
                <w:szCs w:val="24"/>
              </w:rPr>
              <w:t>临床诊断：</w:t>
            </w:r>
            <w:r>
              <w:rPr>
                <w:b/>
                <w:color w:val="000000"/>
                <w:sz w:val="24"/>
                <w:szCs w:val="24"/>
              </w:rPr>
              <w:t>活动性肺结核</w:t>
            </w:r>
          </w:p>
        </w:tc>
      </w:tr>
      <w:tr w:rsidR="00734F45">
        <w:trPr>
          <w:trHeight w:val="1420"/>
        </w:trPr>
        <w:tc>
          <w:tcPr>
            <w:tcW w:w="8613" w:type="dxa"/>
            <w:gridSpan w:val="2"/>
          </w:tcPr>
          <w:p w:rsidR="00734F45" w:rsidRDefault="00E65807">
            <w:pPr>
              <w:spacing w:line="360" w:lineRule="auto"/>
              <w:rPr>
                <w:b/>
                <w:color w:val="000000"/>
                <w:sz w:val="24"/>
                <w:szCs w:val="24"/>
              </w:rPr>
            </w:pPr>
            <w:r>
              <w:rPr>
                <w:b/>
                <w:color w:val="000000"/>
                <w:sz w:val="24"/>
                <w:szCs w:val="24"/>
              </w:rPr>
              <w:t>药物治疗：</w:t>
            </w:r>
          </w:p>
          <w:p w:rsidR="00734F45" w:rsidRDefault="00E65807">
            <w:pPr>
              <w:spacing w:line="360" w:lineRule="auto"/>
              <w:rPr>
                <w:color w:val="000000"/>
                <w:sz w:val="24"/>
                <w:szCs w:val="24"/>
              </w:rPr>
            </w:pPr>
            <w:r>
              <w:rPr>
                <w:color w:val="000000"/>
                <w:sz w:val="24"/>
                <w:szCs w:val="24"/>
              </w:rPr>
              <w:t>1</w:t>
            </w:r>
            <w:r>
              <w:rPr>
                <w:color w:val="000000"/>
                <w:sz w:val="24"/>
                <w:szCs w:val="24"/>
              </w:rPr>
              <w:t>、异烟肼片，</w:t>
            </w:r>
            <w:r>
              <w:rPr>
                <w:color w:val="000000"/>
                <w:sz w:val="24"/>
                <w:szCs w:val="24"/>
              </w:rPr>
              <w:t xml:space="preserve">              0.3g    </w:t>
            </w:r>
            <w:proofErr w:type="spellStart"/>
            <w:r>
              <w:rPr>
                <w:color w:val="000000"/>
                <w:sz w:val="24"/>
                <w:szCs w:val="24"/>
              </w:rPr>
              <w:t>poqd</w:t>
            </w:r>
            <w:proofErr w:type="spellEnd"/>
          </w:p>
          <w:p w:rsidR="00734F45" w:rsidRDefault="00E65807">
            <w:pPr>
              <w:spacing w:line="360" w:lineRule="auto"/>
              <w:rPr>
                <w:color w:val="000000"/>
                <w:sz w:val="24"/>
                <w:szCs w:val="24"/>
              </w:rPr>
            </w:pPr>
            <w:r>
              <w:rPr>
                <w:color w:val="000000"/>
                <w:sz w:val="24"/>
                <w:szCs w:val="24"/>
              </w:rPr>
              <w:t>2</w:t>
            </w:r>
            <w:r>
              <w:rPr>
                <w:color w:val="000000"/>
                <w:sz w:val="24"/>
                <w:szCs w:val="24"/>
              </w:rPr>
              <w:t>、乙胺丁醇片，</w:t>
            </w:r>
            <w:r>
              <w:rPr>
                <w:color w:val="000000"/>
                <w:sz w:val="24"/>
                <w:szCs w:val="24"/>
              </w:rPr>
              <w:t xml:space="preserve">           0.75g    </w:t>
            </w:r>
            <w:proofErr w:type="spellStart"/>
            <w:r>
              <w:rPr>
                <w:color w:val="000000"/>
                <w:sz w:val="24"/>
                <w:szCs w:val="24"/>
              </w:rPr>
              <w:t>poqd</w:t>
            </w:r>
            <w:proofErr w:type="spellEnd"/>
          </w:p>
          <w:p w:rsidR="00734F45" w:rsidRDefault="00E65807">
            <w:pPr>
              <w:spacing w:line="360" w:lineRule="auto"/>
              <w:rPr>
                <w:color w:val="000000"/>
                <w:sz w:val="24"/>
                <w:szCs w:val="24"/>
              </w:rPr>
            </w:pPr>
            <w:r>
              <w:rPr>
                <w:color w:val="000000"/>
                <w:sz w:val="24"/>
                <w:szCs w:val="24"/>
              </w:rPr>
              <w:t>3</w:t>
            </w:r>
            <w:r>
              <w:rPr>
                <w:color w:val="000000"/>
                <w:sz w:val="24"/>
                <w:szCs w:val="24"/>
              </w:rPr>
              <w:t>、利福平胶囊，</w:t>
            </w:r>
            <w:r>
              <w:rPr>
                <w:color w:val="000000"/>
                <w:sz w:val="24"/>
                <w:szCs w:val="24"/>
              </w:rPr>
              <w:t xml:space="preserve">            0.9g    </w:t>
            </w:r>
            <w:proofErr w:type="spellStart"/>
            <w:r>
              <w:rPr>
                <w:color w:val="000000"/>
                <w:sz w:val="24"/>
                <w:szCs w:val="24"/>
              </w:rPr>
              <w:t>poqd</w:t>
            </w:r>
            <w:proofErr w:type="spellEnd"/>
          </w:p>
        </w:tc>
      </w:tr>
      <w:tr w:rsidR="00734F45">
        <w:trPr>
          <w:trHeight w:val="129"/>
        </w:trPr>
        <w:tc>
          <w:tcPr>
            <w:tcW w:w="8613" w:type="dxa"/>
            <w:gridSpan w:val="2"/>
          </w:tcPr>
          <w:p w:rsidR="00734F45" w:rsidRDefault="00E65807">
            <w:pPr>
              <w:spacing w:line="360" w:lineRule="auto"/>
              <w:rPr>
                <w:color w:val="000000"/>
                <w:sz w:val="24"/>
                <w:szCs w:val="24"/>
              </w:rPr>
            </w:pPr>
            <w:r>
              <w:rPr>
                <w:b/>
                <w:color w:val="000000"/>
                <w:sz w:val="24"/>
                <w:szCs w:val="24"/>
              </w:rPr>
              <w:t>用药交待评分要点</w:t>
            </w:r>
            <w:r>
              <w:rPr>
                <w:color w:val="000000"/>
                <w:sz w:val="24"/>
                <w:szCs w:val="24"/>
              </w:rPr>
              <w:t>：</w:t>
            </w:r>
          </w:p>
          <w:p w:rsidR="00734F45" w:rsidRDefault="00E65807">
            <w:pPr>
              <w:spacing w:line="360" w:lineRule="auto"/>
              <w:rPr>
                <w:b/>
                <w:color w:val="000000"/>
                <w:sz w:val="24"/>
                <w:szCs w:val="24"/>
              </w:rPr>
            </w:pPr>
            <w:r>
              <w:rPr>
                <w:b/>
                <w:color w:val="000000"/>
                <w:sz w:val="24"/>
                <w:szCs w:val="24"/>
              </w:rPr>
              <w:t>1</w:t>
            </w:r>
            <w:r>
              <w:rPr>
                <w:b/>
                <w:color w:val="000000"/>
                <w:sz w:val="24"/>
                <w:szCs w:val="24"/>
              </w:rPr>
              <w:t>、各药的服用方法：</w:t>
            </w:r>
          </w:p>
          <w:p w:rsidR="00734F45" w:rsidRDefault="00E65807">
            <w:pPr>
              <w:spacing w:line="360" w:lineRule="auto"/>
              <w:rPr>
                <w:color w:val="000000"/>
                <w:sz w:val="24"/>
                <w:szCs w:val="24"/>
              </w:rPr>
            </w:pPr>
            <w:r>
              <w:rPr>
                <w:b/>
                <w:color w:val="000000"/>
                <w:sz w:val="24"/>
                <w:szCs w:val="24"/>
                <w:u w:val="single"/>
              </w:rPr>
              <w:t>每天早晨，一次顿服</w:t>
            </w:r>
            <w:r>
              <w:rPr>
                <w:color w:val="000000"/>
                <w:sz w:val="24"/>
                <w:szCs w:val="24"/>
              </w:rPr>
              <w:t>。</w:t>
            </w:r>
          </w:p>
          <w:p w:rsidR="00734F45" w:rsidRDefault="00E65807">
            <w:pPr>
              <w:spacing w:line="360" w:lineRule="auto"/>
              <w:rPr>
                <w:b/>
                <w:color w:val="000000"/>
                <w:sz w:val="24"/>
                <w:szCs w:val="24"/>
              </w:rPr>
            </w:pPr>
            <w:r>
              <w:rPr>
                <w:b/>
                <w:color w:val="000000"/>
                <w:sz w:val="24"/>
                <w:szCs w:val="24"/>
              </w:rPr>
              <w:lastRenderedPageBreak/>
              <w:t>2</w:t>
            </w:r>
            <w:r>
              <w:rPr>
                <w:b/>
                <w:color w:val="000000"/>
                <w:sz w:val="24"/>
                <w:szCs w:val="24"/>
              </w:rPr>
              <w:t>、注意事项交代：</w:t>
            </w:r>
          </w:p>
          <w:p w:rsidR="00734F45" w:rsidRDefault="00E65807">
            <w:pPr>
              <w:spacing w:line="360" w:lineRule="auto"/>
              <w:rPr>
                <w:color w:val="000000"/>
                <w:sz w:val="24"/>
                <w:szCs w:val="24"/>
              </w:rPr>
            </w:pPr>
            <w:r>
              <w:rPr>
                <w:b/>
                <w:color w:val="000000"/>
                <w:sz w:val="24"/>
                <w:szCs w:val="24"/>
                <w:u w:val="single"/>
              </w:rPr>
              <w:t>药物性状发生改变时禁止使用！</w:t>
            </w:r>
          </w:p>
          <w:p w:rsidR="00734F45" w:rsidRDefault="00E65807">
            <w:pPr>
              <w:spacing w:line="360" w:lineRule="auto"/>
              <w:rPr>
                <w:color w:val="000000"/>
                <w:sz w:val="24"/>
                <w:szCs w:val="24"/>
              </w:rPr>
            </w:pPr>
            <w:r>
              <w:rPr>
                <w:color w:val="000000"/>
                <w:sz w:val="24"/>
                <w:szCs w:val="24"/>
              </w:rPr>
              <w:t>异烟肼：</w:t>
            </w:r>
            <w:r>
              <w:rPr>
                <w:rFonts w:ascii="宋体" w:hAnsi="宋体" w:cs="宋体" w:hint="eastAsia"/>
                <w:color w:val="000000"/>
                <w:sz w:val="24"/>
                <w:szCs w:val="24"/>
              </w:rPr>
              <w:t>①</w:t>
            </w:r>
            <w:r>
              <w:rPr>
                <w:color w:val="000000"/>
                <w:sz w:val="24"/>
                <w:szCs w:val="24"/>
              </w:rPr>
              <w:t>服药期间</w:t>
            </w:r>
            <w:r>
              <w:rPr>
                <w:b/>
                <w:color w:val="000000"/>
                <w:sz w:val="24"/>
                <w:szCs w:val="24"/>
                <w:u w:val="single"/>
              </w:rPr>
              <w:t>避免酒精饮料</w:t>
            </w:r>
            <w:r>
              <w:rPr>
                <w:color w:val="000000"/>
                <w:sz w:val="24"/>
                <w:szCs w:val="24"/>
              </w:rPr>
              <w:t xml:space="preserve">, </w:t>
            </w:r>
            <w:r>
              <w:rPr>
                <w:color w:val="000000"/>
                <w:sz w:val="24"/>
                <w:szCs w:val="24"/>
              </w:rPr>
              <w:t>饮酒，易引起本品诱发的肝脏毒性反应，并加速异烟肼的代谢；</w:t>
            </w:r>
            <w:r>
              <w:rPr>
                <w:rFonts w:ascii="宋体" w:hAnsi="宋体" w:cs="宋体" w:hint="eastAsia"/>
                <w:color w:val="000000"/>
                <w:sz w:val="24"/>
                <w:szCs w:val="24"/>
              </w:rPr>
              <w:t>②</w:t>
            </w:r>
            <w:r>
              <w:rPr>
                <w:color w:val="000000"/>
                <w:sz w:val="24"/>
                <w:szCs w:val="24"/>
              </w:rPr>
              <w:t>福平与异烟肼合用时可增加肝毒性的危险性，尤其是已有肝功能损害者或为异烟肼快乙酰化者，因此在疗程的头</w:t>
            </w:r>
            <w:r>
              <w:rPr>
                <w:color w:val="000000"/>
                <w:sz w:val="24"/>
                <w:szCs w:val="24"/>
              </w:rPr>
              <w:t>3</w:t>
            </w:r>
            <w:r>
              <w:rPr>
                <w:color w:val="000000"/>
                <w:sz w:val="24"/>
                <w:szCs w:val="24"/>
              </w:rPr>
              <w:t>个月应密切随访有无肝毒性征象出现，</w:t>
            </w:r>
            <w:r>
              <w:rPr>
                <w:b/>
                <w:color w:val="000000"/>
                <w:sz w:val="24"/>
                <w:szCs w:val="24"/>
                <w:u w:val="single"/>
              </w:rPr>
              <w:t>定期检查肝功能</w:t>
            </w:r>
            <w:r>
              <w:rPr>
                <w:color w:val="000000"/>
                <w:sz w:val="24"/>
                <w:szCs w:val="24"/>
              </w:rPr>
              <w:t>。</w:t>
            </w:r>
            <w:r>
              <w:rPr>
                <w:rFonts w:ascii="宋体" w:hAnsi="宋体" w:cs="宋体" w:hint="eastAsia"/>
                <w:color w:val="000000"/>
                <w:sz w:val="24"/>
                <w:szCs w:val="24"/>
              </w:rPr>
              <w:t>③</w:t>
            </w:r>
            <w:r>
              <w:rPr>
                <w:color w:val="000000"/>
                <w:sz w:val="24"/>
                <w:szCs w:val="24"/>
              </w:rPr>
              <w:t>发生率较多者有步态不稳或麻木针刺感、烧灼感或手指疼痛（周围神经炎），服用异烟肼时应同时服用</w:t>
            </w:r>
            <w:r>
              <w:rPr>
                <w:b/>
                <w:color w:val="000000"/>
                <w:sz w:val="24"/>
                <w:szCs w:val="24"/>
                <w:u w:val="single"/>
              </w:rPr>
              <w:t>维生素</w:t>
            </w:r>
            <w:r>
              <w:rPr>
                <w:b/>
                <w:color w:val="000000"/>
                <w:sz w:val="24"/>
                <w:szCs w:val="24"/>
                <w:u w:val="single"/>
              </w:rPr>
              <w:t>B6</w:t>
            </w:r>
            <w:r>
              <w:rPr>
                <w:color w:val="000000"/>
                <w:sz w:val="24"/>
                <w:szCs w:val="24"/>
              </w:rPr>
              <w:t>。</w:t>
            </w:r>
          </w:p>
          <w:p w:rsidR="00734F45" w:rsidRDefault="00E65807">
            <w:pPr>
              <w:spacing w:line="360" w:lineRule="auto"/>
              <w:rPr>
                <w:color w:val="000000"/>
                <w:sz w:val="24"/>
                <w:szCs w:val="24"/>
              </w:rPr>
            </w:pPr>
            <w:r>
              <w:rPr>
                <w:color w:val="000000"/>
                <w:sz w:val="24"/>
                <w:szCs w:val="24"/>
              </w:rPr>
              <w:t>乙胺丁醇：治疗期间</w:t>
            </w:r>
            <w:r>
              <w:rPr>
                <w:b/>
                <w:color w:val="000000"/>
                <w:sz w:val="24"/>
                <w:szCs w:val="24"/>
                <w:u w:val="single"/>
              </w:rPr>
              <w:t>应定期检查：眼部</w:t>
            </w:r>
            <w:r>
              <w:rPr>
                <w:color w:val="000000"/>
                <w:sz w:val="24"/>
                <w:szCs w:val="24"/>
              </w:rPr>
              <w:t>，视野、视力、红绿鉴别力等，</w:t>
            </w:r>
          </w:p>
          <w:p w:rsidR="00734F45" w:rsidRDefault="00E65807">
            <w:pPr>
              <w:spacing w:line="360" w:lineRule="auto"/>
              <w:rPr>
                <w:color w:val="000000"/>
                <w:sz w:val="24"/>
                <w:szCs w:val="24"/>
              </w:rPr>
            </w:pPr>
            <w:r>
              <w:rPr>
                <w:color w:val="000000"/>
                <w:sz w:val="24"/>
                <w:szCs w:val="24"/>
              </w:rPr>
              <w:t>利福平：</w:t>
            </w:r>
            <w:r>
              <w:rPr>
                <w:rFonts w:ascii="宋体" w:hAnsi="宋体" w:cs="宋体" w:hint="eastAsia"/>
                <w:color w:val="000000"/>
                <w:sz w:val="24"/>
                <w:szCs w:val="24"/>
              </w:rPr>
              <w:t>①</w:t>
            </w:r>
            <w:r>
              <w:rPr>
                <w:color w:val="000000"/>
                <w:sz w:val="24"/>
                <w:szCs w:val="24"/>
              </w:rPr>
              <w:t>可能引起白细胞和血小板减少，并导致齿龈出血和感染、伤口愈合延迟等。此时应避免拔牙等手术、并注意口腔卫生、刷牙及剔牙均需慎重，直至血象恢复正常。</w:t>
            </w:r>
            <w:r>
              <w:rPr>
                <w:rFonts w:ascii="宋体" w:hAnsi="宋体" w:cs="宋体" w:hint="eastAsia"/>
                <w:color w:val="000000"/>
                <w:sz w:val="24"/>
                <w:szCs w:val="24"/>
              </w:rPr>
              <w:t>②</w:t>
            </w:r>
            <w:r>
              <w:rPr>
                <w:color w:val="000000"/>
                <w:sz w:val="24"/>
                <w:szCs w:val="24"/>
              </w:rPr>
              <w:t>用药期间</w:t>
            </w:r>
            <w:r>
              <w:rPr>
                <w:b/>
                <w:color w:val="000000"/>
                <w:sz w:val="24"/>
                <w:szCs w:val="24"/>
                <w:u w:val="single"/>
              </w:rPr>
              <w:t>应定期检查周围血象</w:t>
            </w:r>
            <w:r>
              <w:rPr>
                <w:color w:val="000000"/>
                <w:sz w:val="24"/>
                <w:szCs w:val="24"/>
              </w:rPr>
              <w:t>。</w:t>
            </w:r>
            <w:r>
              <w:rPr>
                <w:rFonts w:ascii="宋体" w:hAnsi="宋体" w:cs="宋体" w:hint="eastAsia"/>
                <w:color w:val="000000"/>
                <w:sz w:val="24"/>
                <w:szCs w:val="24"/>
              </w:rPr>
              <w:t>③</w:t>
            </w:r>
            <w:r>
              <w:rPr>
                <w:color w:val="000000"/>
                <w:sz w:val="24"/>
                <w:szCs w:val="24"/>
              </w:rPr>
              <w:t>服药后</w:t>
            </w:r>
            <w:r>
              <w:rPr>
                <w:b/>
                <w:color w:val="000000"/>
                <w:sz w:val="24"/>
                <w:szCs w:val="24"/>
                <w:u w:val="single"/>
              </w:rPr>
              <w:t>尿、唾液、汗液等排泄物均可显桔红色</w:t>
            </w:r>
            <w:r>
              <w:rPr>
                <w:color w:val="000000"/>
                <w:sz w:val="24"/>
                <w:szCs w:val="24"/>
              </w:rPr>
              <w:t>。</w:t>
            </w:r>
          </w:p>
        </w:tc>
      </w:tr>
    </w:tbl>
    <w:p w:rsidR="00734F45" w:rsidRDefault="00E65807">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lastRenderedPageBreak/>
        <w:t>十、评分标准制定原则、评分方法、评分细则</w:t>
      </w:r>
    </w:p>
    <w:p w:rsidR="00734F45" w:rsidRDefault="00E6580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按</w:t>
      </w:r>
      <w:r>
        <w:rPr>
          <w:rFonts w:ascii="Arial Narrow" w:eastAsia="仿宋_GB2312" w:hAnsi="Arial Narrow" w:cs="Arial"/>
          <w:sz w:val="30"/>
          <w:szCs w:val="30"/>
        </w:rPr>
        <w:t>照《全国职业院校技能大赛成绩管理办法》的相关要求，根据申报赛项自身的特点，选定具有较强操作性的评分方法，编制评分细则。</w:t>
      </w:r>
    </w:p>
    <w:p w:rsidR="00734F45" w:rsidRDefault="00E65807">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（一）评分标准制订原则</w:t>
      </w:r>
    </w:p>
    <w:p w:rsidR="00734F45" w:rsidRDefault="00E65807">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竞赛评分本着“公平、公正、公开、科学、规范”的原则。</w:t>
      </w:r>
    </w:p>
    <w:p w:rsidR="00734F45" w:rsidRDefault="00E65807">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（二）评分标准</w:t>
      </w:r>
    </w:p>
    <w:p w:rsidR="00734F45" w:rsidRDefault="00E65807">
      <w:pPr>
        <w:adjustRightInd w:val="0"/>
        <w:snapToGrid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1.医学部分（临床基本知识、疾病甄别）</w:t>
      </w:r>
    </w:p>
    <w:p w:rsidR="00734F45" w:rsidRDefault="00E65807">
      <w:pPr>
        <w:adjustRightInd w:val="0"/>
        <w:snapToGrid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比赛按组进行，每组8名选手抽签确定竞赛工位，在30分钟内完成临床基本知识与疾病甄别，分别填写《临床基本知识评分表》和《疾病甄别评分表》，由现场监考人员交裁判人员现场阅卷评判。</w:t>
      </w:r>
    </w:p>
    <w:p w:rsidR="00734F45" w:rsidRDefault="00E65807">
      <w:pPr>
        <w:adjustRightInd w:val="0"/>
        <w:snapToGrid w:val="0"/>
        <w:jc w:val="center"/>
        <w:rPr>
          <w:rFonts w:ascii="仿宋_GB2312" w:eastAsia="仿宋_GB2312"/>
          <w:b/>
          <w:color w:val="000000"/>
          <w:sz w:val="24"/>
        </w:rPr>
      </w:pPr>
      <w:r>
        <w:rPr>
          <w:rFonts w:ascii="仿宋_GB2312" w:eastAsia="仿宋_GB2312" w:hint="eastAsia"/>
          <w:b/>
          <w:color w:val="000000"/>
          <w:sz w:val="24"/>
        </w:rPr>
        <w:t>表  临床基本知识评分表</w:t>
      </w:r>
    </w:p>
    <w:p w:rsidR="00734F45" w:rsidRDefault="00E65807" w:rsidP="00616074">
      <w:pPr>
        <w:spacing w:afterLines="50" w:after="156"/>
        <w:rPr>
          <w:rFonts w:ascii="仿宋_GB2312" w:eastAsia="仿宋_GB2312"/>
          <w:bCs/>
          <w:color w:val="000000"/>
          <w:sz w:val="24"/>
        </w:rPr>
      </w:pPr>
      <w:r>
        <w:rPr>
          <w:rFonts w:ascii="仿宋_GB2312" w:eastAsia="仿宋_GB2312" w:hint="eastAsia"/>
          <w:bCs/>
          <w:color w:val="000000"/>
          <w:sz w:val="24"/>
        </w:rPr>
        <w:t xml:space="preserve">赛位号：            考题号：          比赛用时：          成绩：            </w:t>
      </w:r>
    </w:p>
    <w:tbl>
      <w:tblPr>
        <w:tblW w:w="3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20"/>
        <w:gridCol w:w="720"/>
        <w:gridCol w:w="1440"/>
      </w:tblGrid>
      <w:tr w:rsidR="00734F45">
        <w:trPr>
          <w:jc w:val="center"/>
        </w:trPr>
        <w:tc>
          <w:tcPr>
            <w:tcW w:w="648"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编号</w:t>
            </w:r>
          </w:p>
        </w:tc>
        <w:tc>
          <w:tcPr>
            <w:tcW w:w="720"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得分</w:t>
            </w:r>
          </w:p>
        </w:tc>
        <w:tc>
          <w:tcPr>
            <w:tcW w:w="720"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编号</w:t>
            </w:r>
          </w:p>
        </w:tc>
        <w:tc>
          <w:tcPr>
            <w:tcW w:w="1440"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得分</w:t>
            </w:r>
          </w:p>
        </w:tc>
      </w:tr>
      <w:tr w:rsidR="00734F45">
        <w:trPr>
          <w:jc w:val="center"/>
        </w:trPr>
        <w:tc>
          <w:tcPr>
            <w:tcW w:w="648"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lastRenderedPageBreak/>
              <w:t>1</w:t>
            </w:r>
          </w:p>
        </w:tc>
        <w:tc>
          <w:tcPr>
            <w:tcW w:w="720" w:type="dxa"/>
            <w:vAlign w:val="center"/>
          </w:tcPr>
          <w:p w:rsidR="00734F45" w:rsidRDefault="00734F45">
            <w:pPr>
              <w:snapToGrid w:val="0"/>
              <w:jc w:val="center"/>
              <w:rPr>
                <w:rFonts w:ascii="仿宋_GB2312" w:eastAsia="仿宋_GB2312" w:hAnsi="宋体"/>
                <w:color w:val="000000"/>
                <w:sz w:val="24"/>
                <w:szCs w:val="24"/>
              </w:rPr>
            </w:pPr>
          </w:p>
        </w:tc>
        <w:tc>
          <w:tcPr>
            <w:tcW w:w="720"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11</w:t>
            </w:r>
          </w:p>
        </w:tc>
        <w:tc>
          <w:tcPr>
            <w:tcW w:w="1440" w:type="dxa"/>
            <w:vAlign w:val="center"/>
          </w:tcPr>
          <w:p w:rsidR="00734F45" w:rsidRDefault="00734F45">
            <w:pPr>
              <w:snapToGrid w:val="0"/>
              <w:jc w:val="center"/>
              <w:rPr>
                <w:rFonts w:ascii="仿宋_GB2312" w:eastAsia="仿宋_GB2312" w:hAnsi="宋体"/>
                <w:color w:val="000000"/>
                <w:sz w:val="24"/>
                <w:szCs w:val="24"/>
              </w:rPr>
            </w:pPr>
          </w:p>
        </w:tc>
      </w:tr>
      <w:tr w:rsidR="00734F45">
        <w:trPr>
          <w:jc w:val="center"/>
        </w:trPr>
        <w:tc>
          <w:tcPr>
            <w:tcW w:w="648"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2</w:t>
            </w:r>
          </w:p>
        </w:tc>
        <w:tc>
          <w:tcPr>
            <w:tcW w:w="720" w:type="dxa"/>
            <w:vAlign w:val="center"/>
          </w:tcPr>
          <w:p w:rsidR="00734F45" w:rsidRDefault="00734F45">
            <w:pPr>
              <w:snapToGrid w:val="0"/>
              <w:jc w:val="center"/>
              <w:rPr>
                <w:rFonts w:ascii="仿宋_GB2312" w:eastAsia="仿宋_GB2312" w:hAnsi="宋体"/>
                <w:color w:val="000000"/>
                <w:sz w:val="24"/>
                <w:szCs w:val="24"/>
              </w:rPr>
            </w:pPr>
          </w:p>
        </w:tc>
        <w:tc>
          <w:tcPr>
            <w:tcW w:w="720"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12</w:t>
            </w:r>
          </w:p>
        </w:tc>
        <w:tc>
          <w:tcPr>
            <w:tcW w:w="1440" w:type="dxa"/>
            <w:vAlign w:val="center"/>
          </w:tcPr>
          <w:p w:rsidR="00734F45" w:rsidRDefault="00734F45">
            <w:pPr>
              <w:snapToGrid w:val="0"/>
              <w:jc w:val="center"/>
              <w:rPr>
                <w:rFonts w:ascii="仿宋_GB2312" w:eastAsia="仿宋_GB2312" w:hAnsi="宋体"/>
                <w:color w:val="000000"/>
                <w:sz w:val="24"/>
                <w:szCs w:val="24"/>
              </w:rPr>
            </w:pPr>
          </w:p>
        </w:tc>
      </w:tr>
      <w:tr w:rsidR="00734F45">
        <w:trPr>
          <w:jc w:val="center"/>
        </w:trPr>
        <w:tc>
          <w:tcPr>
            <w:tcW w:w="648"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3</w:t>
            </w:r>
          </w:p>
        </w:tc>
        <w:tc>
          <w:tcPr>
            <w:tcW w:w="720" w:type="dxa"/>
            <w:vAlign w:val="center"/>
          </w:tcPr>
          <w:p w:rsidR="00734F45" w:rsidRDefault="00734F45">
            <w:pPr>
              <w:snapToGrid w:val="0"/>
              <w:jc w:val="center"/>
              <w:rPr>
                <w:rFonts w:ascii="仿宋_GB2312" w:eastAsia="仿宋_GB2312" w:hAnsi="宋体"/>
                <w:color w:val="000000"/>
                <w:sz w:val="24"/>
                <w:szCs w:val="24"/>
              </w:rPr>
            </w:pPr>
          </w:p>
        </w:tc>
        <w:tc>
          <w:tcPr>
            <w:tcW w:w="720"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13</w:t>
            </w:r>
          </w:p>
        </w:tc>
        <w:tc>
          <w:tcPr>
            <w:tcW w:w="1440" w:type="dxa"/>
            <w:vAlign w:val="center"/>
          </w:tcPr>
          <w:p w:rsidR="00734F45" w:rsidRDefault="00734F45">
            <w:pPr>
              <w:snapToGrid w:val="0"/>
              <w:jc w:val="center"/>
              <w:rPr>
                <w:rFonts w:ascii="仿宋_GB2312" w:eastAsia="仿宋_GB2312" w:hAnsi="宋体"/>
                <w:color w:val="000000"/>
                <w:sz w:val="24"/>
                <w:szCs w:val="24"/>
              </w:rPr>
            </w:pPr>
          </w:p>
        </w:tc>
      </w:tr>
      <w:tr w:rsidR="00734F45">
        <w:trPr>
          <w:jc w:val="center"/>
        </w:trPr>
        <w:tc>
          <w:tcPr>
            <w:tcW w:w="648"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4</w:t>
            </w:r>
          </w:p>
        </w:tc>
        <w:tc>
          <w:tcPr>
            <w:tcW w:w="720" w:type="dxa"/>
            <w:vAlign w:val="center"/>
          </w:tcPr>
          <w:p w:rsidR="00734F45" w:rsidRDefault="00734F45">
            <w:pPr>
              <w:snapToGrid w:val="0"/>
              <w:jc w:val="center"/>
              <w:rPr>
                <w:rFonts w:ascii="仿宋_GB2312" w:eastAsia="仿宋_GB2312" w:hAnsi="宋体"/>
                <w:color w:val="000000"/>
                <w:sz w:val="24"/>
                <w:szCs w:val="24"/>
              </w:rPr>
            </w:pPr>
          </w:p>
        </w:tc>
        <w:tc>
          <w:tcPr>
            <w:tcW w:w="720"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14</w:t>
            </w:r>
          </w:p>
        </w:tc>
        <w:tc>
          <w:tcPr>
            <w:tcW w:w="1440" w:type="dxa"/>
            <w:vAlign w:val="center"/>
          </w:tcPr>
          <w:p w:rsidR="00734F45" w:rsidRDefault="00734F45">
            <w:pPr>
              <w:snapToGrid w:val="0"/>
              <w:jc w:val="center"/>
              <w:rPr>
                <w:rFonts w:ascii="仿宋_GB2312" w:eastAsia="仿宋_GB2312" w:hAnsi="宋体"/>
                <w:color w:val="000000"/>
                <w:sz w:val="24"/>
                <w:szCs w:val="24"/>
              </w:rPr>
            </w:pPr>
          </w:p>
        </w:tc>
      </w:tr>
      <w:tr w:rsidR="00734F45">
        <w:trPr>
          <w:jc w:val="center"/>
        </w:trPr>
        <w:tc>
          <w:tcPr>
            <w:tcW w:w="648"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5</w:t>
            </w:r>
          </w:p>
        </w:tc>
        <w:tc>
          <w:tcPr>
            <w:tcW w:w="720" w:type="dxa"/>
            <w:vAlign w:val="center"/>
          </w:tcPr>
          <w:p w:rsidR="00734F45" w:rsidRDefault="00734F45">
            <w:pPr>
              <w:snapToGrid w:val="0"/>
              <w:jc w:val="center"/>
              <w:rPr>
                <w:rFonts w:ascii="仿宋_GB2312" w:eastAsia="仿宋_GB2312" w:hAnsi="宋体"/>
                <w:color w:val="000000"/>
                <w:sz w:val="24"/>
                <w:szCs w:val="24"/>
              </w:rPr>
            </w:pPr>
          </w:p>
        </w:tc>
        <w:tc>
          <w:tcPr>
            <w:tcW w:w="720"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15</w:t>
            </w:r>
          </w:p>
        </w:tc>
        <w:tc>
          <w:tcPr>
            <w:tcW w:w="1440" w:type="dxa"/>
            <w:vAlign w:val="center"/>
          </w:tcPr>
          <w:p w:rsidR="00734F45" w:rsidRDefault="00734F45">
            <w:pPr>
              <w:snapToGrid w:val="0"/>
              <w:jc w:val="center"/>
              <w:rPr>
                <w:rFonts w:ascii="仿宋_GB2312" w:eastAsia="仿宋_GB2312" w:hAnsi="宋体"/>
                <w:color w:val="000000"/>
                <w:sz w:val="24"/>
                <w:szCs w:val="24"/>
              </w:rPr>
            </w:pPr>
          </w:p>
        </w:tc>
      </w:tr>
      <w:tr w:rsidR="00734F45">
        <w:trPr>
          <w:jc w:val="center"/>
        </w:trPr>
        <w:tc>
          <w:tcPr>
            <w:tcW w:w="648"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6</w:t>
            </w:r>
          </w:p>
        </w:tc>
        <w:tc>
          <w:tcPr>
            <w:tcW w:w="720" w:type="dxa"/>
            <w:vAlign w:val="center"/>
          </w:tcPr>
          <w:p w:rsidR="00734F45" w:rsidRDefault="00734F45">
            <w:pPr>
              <w:snapToGrid w:val="0"/>
              <w:jc w:val="center"/>
              <w:rPr>
                <w:rFonts w:ascii="仿宋_GB2312" w:eastAsia="仿宋_GB2312" w:hAnsi="宋体"/>
                <w:color w:val="000000"/>
                <w:sz w:val="24"/>
                <w:szCs w:val="24"/>
              </w:rPr>
            </w:pPr>
          </w:p>
        </w:tc>
        <w:tc>
          <w:tcPr>
            <w:tcW w:w="720"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16</w:t>
            </w:r>
          </w:p>
        </w:tc>
        <w:tc>
          <w:tcPr>
            <w:tcW w:w="1440" w:type="dxa"/>
            <w:vAlign w:val="center"/>
          </w:tcPr>
          <w:p w:rsidR="00734F45" w:rsidRDefault="00734F45">
            <w:pPr>
              <w:snapToGrid w:val="0"/>
              <w:jc w:val="center"/>
              <w:rPr>
                <w:rFonts w:ascii="仿宋_GB2312" w:eastAsia="仿宋_GB2312" w:hAnsi="宋体"/>
                <w:color w:val="000000"/>
                <w:sz w:val="24"/>
                <w:szCs w:val="24"/>
              </w:rPr>
            </w:pPr>
          </w:p>
        </w:tc>
      </w:tr>
      <w:tr w:rsidR="00734F45">
        <w:trPr>
          <w:jc w:val="center"/>
        </w:trPr>
        <w:tc>
          <w:tcPr>
            <w:tcW w:w="648"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7</w:t>
            </w:r>
          </w:p>
        </w:tc>
        <w:tc>
          <w:tcPr>
            <w:tcW w:w="720" w:type="dxa"/>
            <w:vAlign w:val="center"/>
          </w:tcPr>
          <w:p w:rsidR="00734F45" w:rsidRDefault="00734F45">
            <w:pPr>
              <w:snapToGrid w:val="0"/>
              <w:jc w:val="center"/>
              <w:rPr>
                <w:rFonts w:ascii="仿宋_GB2312" w:eastAsia="仿宋_GB2312" w:hAnsi="宋体"/>
                <w:color w:val="000000"/>
                <w:sz w:val="24"/>
                <w:szCs w:val="24"/>
              </w:rPr>
            </w:pPr>
          </w:p>
        </w:tc>
        <w:tc>
          <w:tcPr>
            <w:tcW w:w="720"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17</w:t>
            </w:r>
          </w:p>
        </w:tc>
        <w:tc>
          <w:tcPr>
            <w:tcW w:w="1440" w:type="dxa"/>
            <w:vAlign w:val="center"/>
          </w:tcPr>
          <w:p w:rsidR="00734F45" w:rsidRDefault="00734F45">
            <w:pPr>
              <w:snapToGrid w:val="0"/>
              <w:jc w:val="center"/>
              <w:rPr>
                <w:rFonts w:ascii="仿宋_GB2312" w:eastAsia="仿宋_GB2312" w:hAnsi="宋体"/>
                <w:color w:val="000000"/>
                <w:sz w:val="24"/>
                <w:szCs w:val="24"/>
              </w:rPr>
            </w:pPr>
          </w:p>
        </w:tc>
      </w:tr>
      <w:tr w:rsidR="00734F45">
        <w:trPr>
          <w:jc w:val="center"/>
        </w:trPr>
        <w:tc>
          <w:tcPr>
            <w:tcW w:w="648"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8</w:t>
            </w:r>
          </w:p>
        </w:tc>
        <w:tc>
          <w:tcPr>
            <w:tcW w:w="720" w:type="dxa"/>
            <w:vAlign w:val="center"/>
          </w:tcPr>
          <w:p w:rsidR="00734F45" w:rsidRDefault="00734F45">
            <w:pPr>
              <w:snapToGrid w:val="0"/>
              <w:jc w:val="center"/>
              <w:rPr>
                <w:rFonts w:ascii="仿宋_GB2312" w:eastAsia="仿宋_GB2312" w:hAnsi="宋体"/>
                <w:color w:val="000000"/>
                <w:sz w:val="24"/>
                <w:szCs w:val="24"/>
              </w:rPr>
            </w:pPr>
          </w:p>
        </w:tc>
        <w:tc>
          <w:tcPr>
            <w:tcW w:w="720"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18</w:t>
            </w:r>
          </w:p>
        </w:tc>
        <w:tc>
          <w:tcPr>
            <w:tcW w:w="1440" w:type="dxa"/>
            <w:vAlign w:val="center"/>
          </w:tcPr>
          <w:p w:rsidR="00734F45" w:rsidRDefault="00734F45">
            <w:pPr>
              <w:snapToGrid w:val="0"/>
              <w:jc w:val="center"/>
              <w:rPr>
                <w:rFonts w:ascii="仿宋_GB2312" w:eastAsia="仿宋_GB2312" w:hAnsi="宋体"/>
                <w:color w:val="000000"/>
                <w:sz w:val="24"/>
                <w:szCs w:val="24"/>
              </w:rPr>
            </w:pPr>
          </w:p>
        </w:tc>
      </w:tr>
      <w:tr w:rsidR="00734F45">
        <w:trPr>
          <w:jc w:val="center"/>
        </w:trPr>
        <w:tc>
          <w:tcPr>
            <w:tcW w:w="648"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9</w:t>
            </w:r>
          </w:p>
        </w:tc>
        <w:tc>
          <w:tcPr>
            <w:tcW w:w="720" w:type="dxa"/>
            <w:vAlign w:val="center"/>
          </w:tcPr>
          <w:p w:rsidR="00734F45" w:rsidRDefault="00734F45">
            <w:pPr>
              <w:snapToGrid w:val="0"/>
              <w:jc w:val="center"/>
              <w:rPr>
                <w:rFonts w:ascii="仿宋_GB2312" w:eastAsia="仿宋_GB2312" w:hAnsi="宋体"/>
                <w:color w:val="000000"/>
                <w:sz w:val="24"/>
                <w:szCs w:val="24"/>
              </w:rPr>
            </w:pPr>
          </w:p>
        </w:tc>
        <w:tc>
          <w:tcPr>
            <w:tcW w:w="720"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19</w:t>
            </w:r>
          </w:p>
        </w:tc>
        <w:tc>
          <w:tcPr>
            <w:tcW w:w="1440" w:type="dxa"/>
            <w:vAlign w:val="center"/>
          </w:tcPr>
          <w:p w:rsidR="00734F45" w:rsidRDefault="00734F45">
            <w:pPr>
              <w:snapToGrid w:val="0"/>
              <w:jc w:val="center"/>
              <w:rPr>
                <w:rFonts w:ascii="仿宋_GB2312" w:eastAsia="仿宋_GB2312" w:hAnsi="宋体"/>
                <w:color w:val="000000"/>
                <w:sz w:val="24"/>
                <w:szCs w:val="24"/>
              </w:rPr>
            </w:pPr>
          </w:p>
        </w:tc>
      </w:tr>
      <w:tr w:rsidR="00734F45">
        <w:trPr>
          <w:jc w:val="center"/>
        </w:trPr>
        <w:tc>
          <w:tcPr>
            <w:tcW w:w="648"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10</w:t>
            </w:r>
          </w:p>
        </w:tc>
        <w:tc>
          <w:tcPr>
            <w:tcW w:w="720" w:type="dxa"/>
            <w:vAlign w:val="center"/>
          </w:tcPr>
          <w:p w:rsidR="00734F45" w:rsidRDefault="00734F45">
            <w:pPr>
              <w:snapToGrid w:val="0"/>
              <w:jc w:val="center"/>
              <w:rPr>
                <w:rFonts w:ascii="仿宋_GB2312" w:eastAsia="仿宋_GB2312" w:hAnsi="宋体"/>
                <w:color w:val="000000"/>
                <w:sz w:val="24"/>
                <w:szCs w:val="24"/>
              </w:rPr>
            </w:pPr>
          </w:p>
        </w:tc>
        <w:tc>
          <w:tcPr>
            <w:tcW w:w="720"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20</w:t>
            </w:r>
          </w:p>
        </w:tc>
        <w:tc>
          <w:tcPr>
            <w:tcW w:w="1440" w:type="dxa"/>
            <w:vAlign w:val="center"/>
          </w:tcPr>
          <w:p w:rsidR="00734F45" w:rsidRDefault="00734F45">
            <w:pPr>
              <w:snapToGrid w:val="0"/>
              <w:jc w:val="center"/>
              <w:rPr>
                <w:rFonts w:ascii="仿宋_GB2312" w:eastAsia="仿宋_GB2312" w:hAnsi="宋体"/>
                <w:color w:val="000000"/>
                <w:sz w:val="24"/>
                <w:szCs w:val="24"/>
              </w:rPr>
            </w:pPr>
          </w:p>
        </w:tc>
      </w:tr>
    </w:tbl>
    <w:p w:rsidR="00734F45" w:rsidRDefault="00E65807" w:rsidP="00616074">
      <w:pPr>
        <w:autoSpaceDE w:val="0"/>
        <w:autoSpaceDN w:val="0"/>
        <w:adjustRightInd w:val="0"/>
        <w:spacing w:beforeLines="50" w:before="156"/>
        <w:jc w:val="center"/>
        <w:rPr>
          <w:rFonts w:ascii="仿宋_GB2312" w:eastAsia="仿宋_GB2312"/>
          <w:bCs/>
          <w:color w:val="000000"/>
          <w:sz w:val="24"/>
        </w:rPr>
      </w:pPr>
      <w:r>
        <w:rPr>
          <w:rFonts w:ascii="仿宋_GB2312" w:eastAsia="仿宋_GB2312" w:hint="eastAsia"/>
          <w:bCs/>
          <w:color w:val="000000"/>
          <w:sz w:val="24"/>
        </w:rPr>
        <w:t>监考员签字：年月日</w:t>
      </w:r>
    </w:p>
    <w:p w:rsidR="00734F45" w:rsidRDefault="00E65807" w:rsidP="00616074">
      <w:pPr>
        <w:autoSpaceDE w:val="0"/>
        <w:autoSpaceDN w:val="0"/>
        <w:adjustRightInd w:val="0"/>
        <w:spacing w:beforeLines="50" w:before="156"/>
        <w:jc w:val="center"/>
        <w:rPr>
          <w:rFonts w:ascii="仿宋_GB2312" w:eastAsia="仿宋_GB2312"/>
          <w:bCs/>
          <w:color w:val="000000"/>
          <w:sz w:val="24"/>
        </w:rPr>
      </w:pPr>
      <w:r>
        <w:rPr>
          <w:rFonts w:ascii="仿宋_GB2312" w:eastAsia="仿宋_GB2312" w:hint="eastAsia"/>
          <w:bCs/>
          <w:color w:val="000000"/>
          <w:sz w:val="24"/>
        </w:rPr>
        <w:t>裁判员签字：年月日</w:t>
      </w:r>
    </w:p>
    <w:p w:rsidR="00734F45" w:rsidRDefault="00E65807" w:rsidP="00616074">
      <w:pPr>
        <w:autoSpaceDE w:val="0"/>
        <w:autoSpaceDN w:val="0"/>
        <w:adjustRightInd w:val="0"/>
        <w:spacing w:beforeLines="50" w:before="156"/>
        <w:jc w:val="center"/>
        <w:rPr>
          <w:rFonts w:ascii="仿宋_GB2312" w:eastAsia="仿宋_GB2312"/>
          <w:bCs/>
          <w:color w:val="000000"/>
          <w:sz w:val="24"/>
        </w:rPr>
      </w:pPr>
      <w:r>
        <w:rPr>
          <w:rFonts w:ascii="仿宋_GB2312" w:eastAsia="仿宋_GB2312" w:hint="eastAsia"/>
          <w:bCs/>
          <w:color w:val="000000"/>
          <w:sz w:val="24"/>
        </w:rPr>
        <w:t>裁判长签字：年月日</w:t>
      </w:r>
    </w:p>
    <w:p w:rsidR="00734F45" w:rsidRDefault="00E65807" w:rsidP="00616074">
      <w:pPr>
        <w:autoSpaceDE w:val="0"/>
        <w:autoSpaceDN w:val="0"/>
        <w:adjustRightInd w:val="0"/>
        <w:spacing w:beforeLines="50" w:before="156"/>
        <w:jc w:val="center"/>
        <w:rPr>
          <w:rFonts w:ascii="仿宋_GB2312" w:eastAsia="仿宋_GB2312"/>
          <w:bCs/>
          <w:color w:val="000000"/>
          <w:sz w:val="24"/>
        </w:rPr>
      </w:pPr>
      <w:r>
        <w:rPr>
          <w:rFonts w:ascii="仿宋_GB2312" w:eastAsia="仿宋_GB2312" w:hint="eastAsia"/>
          <w:bCs/>
          <w:color w:val="000000"/>
          <w:sz w:val="24"/>
        </w:rPr>
        <w:t>监督员签字：年月日</w:t>
      </w:r>
    </w:p>
    <w:p w:rsidR="00734F45" w:rsidRDefault="00E65807">
      <w:pPr>
        <w:adjustRightInd w:val="0"/>
        <w:snapToGrid w:val="0"/>
        <w:spacing w:line="540" w:lineRule="exact"/>
        <w:jc w:val="center"/>
        <w:rPr>
          <w:rFonts w:ascii="仿宋_GB2312" w:eastAsia="仿宋_GB2312"/>
          <w:b/>
          <w:color w:val="000000"/>
          <w:sz w:val="24"/>
        </w:rPr>
      </w:pPr>
      <w:proofErr w:type="gramStart"/>
      <w:r>
        <w:rPr>
          <w:rFonts w:ascii="仿宋_GB2312" w:eastAsia="仿宋_GB2312"/>
          <w:b/>
          <w:color w:val="000000"/>
          <w:sz w:val="24"/>
        </w:rPr>
        <w:t>表</w:t>
      </w:r>
      <w:r>
        <w:rPr>
          <w:rFonts w:ascii="仿宋_GB2312" w:eastAsia="仿宋_GB2312" w:hint="eastAsia"/>
          <w:b/>
          <w:color w:val="000000"/>
          <w:sz w:val="24"/>
        </w:rPr>
        <w:t>疾病</w:t>
      </w:r>
      <w:proofErr w:type="gramEnd"/>
      <w:r>
        <w:rPr>
          <w:rFonts w:ascii="仿宋_GB2312" w:eastAsia="仿宋_GB2312" w:hint="eastAsia"/>
          <w:b/>
          <w:color w:val="000000"/>
          <w:sz w:val="24"/>
        </w:rPr>
        <w:t>甄别评分标准</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7314"/>
      </w:tblGrid>
      <w:tr w:rsidR="00734F45">
        <w:tc>
          <w:tcPr>
            <w:tcW w:w="1254" w:type="dxa"/>
            <w:vAlign w:val="center"/>
          </w:tcPr>
          <w:p w:rsidR="00734F45" w:rsidRDefault="00E65807">
            <w:pPr>
              <w:autoSpaceDE w:val="0"/>
              <w:autoSpaceDN w:val="0"/>
              <w:adjustRightInd w:val="0"/>
              <w:jc w:val="center"/>
              <w:rPr>
                <w:rFonts w:ascii="仿宋" w:eastAsia="仿宋" w:hAnsi="仿宋" w:cs="宋体"/>
                <w:bCs/>
                <w:color w:val="000000"/>
                <w:sz w:val="24"/>
                <w:szCs w:val="24"/>
                <w:lang w:val="zh-CN"/>
              </w:rPr>
            </w:pPr>
            <w:r>
              <w:rPr>
                <w:rFonts w:ascii="仿宋" w:eastAsia="仿宋" w:hAnsi="仿宋" w:cs="宋体" w:hint="eastAsia"/>
                <w:bCs/>
                <w:color w:val="000000"/>
                <w:sz w:val="24"/>
                <w:szCs w:val="24"/>
                <w:lang w:val="zh-CN"/>
              </w:rPr>
              <w:t>项目</w:t>
            </w:r>
          </w:p>
        </w:tc>
        <w:tc>
          <w:tcPr>
            <w:tcW w:w="7314" w:type="dxa"/>
          </w:tcPr>
          <w:p w:rsidR="00734F45" w:rsidRDefault="00E65807">
            <w:pPr>
              <w:autoSpaceDE w:val="0"/>
              <w:autoSpaceDN w:val="0"/>
              <w:adjustRightInd w:val="0"/>
              <w:jc w:val="center"/>
              <w:rPr>
                <w:rFonts w:ascii="仿宋" w:eastAsia="仿宋" w:hAnsi="仿宋" w:cs="宋体"/>
                <w:bCs/>
                <w:color w:val="000000"/>
                <w:sz w:val="24"/>
                <w:szCs w:val="24"/>
                <w:lang w:val="zh-CN"/>
              </w:rPr>
            </w:pPr>
            <w:r>
              <w:rPr>
                <w:rFonts w:ascii="仿宋" w:eastAsia="仿宋" w:hAnsi="仿宋" w:cs="宋体" w:hint="eastAsia"/>
                <w:bCs/>
                <w:color w:val="000000"/>
                <w:sz w:val="24"/>
                <w:szCs w:val="24"/>
                <w:lang w:val="zh-CN"/>
              </w:rPr>
              <w:t>评分标准</w:t>
            </w:r>
          </w:p>
        </w:tc>
      </w:tr>
      <w:tr w:rsidR="00734F45">
        <w:tc>
          <w:tcPr>
            <w:tcW w:w="1254" w:type="dxa"/>
            <w:vMerge w:val="restart"/>
            <w:vAlign w:val="center"/>
          </w:tcPr>
          <w:p w:rsidR="00734F45" w:rsidRDefault="00E65807">
            <w:pPr>
              <w:autoSpaceDE w:val="0"/>
              <w:autoSpaceDN w:val="0"/>
              <w:adjustRightInd w:val="0"/>
              <w:jc w:val="center"/>
              <w:rPr>
                <w:rFonts w:ascii="仿宋" w:eastAsia="仿宋" w:hAnsi="仿宋" w:cs="宋体"/>
                <w:bCs/>
                <w:color w:val="000000"/>
                <w:sz w:val="24"/>
                <w:szCs w:val="24"/>
                <w:lang w:val="zh-CN"/>
              </w:rPr>
            </w:pPr>
            <w:r>
              <w:rPr>
                <w:rFonts w:ascii="仿宋" w:eastAsia="仿宋" w:hAnsi="仿宋" w:cs="宋体" w:hint="eastAsia"/>
                <w:color w:val="000000"/>
                <w:sz w:val="24"/>
                <w:szCs w:val="24"/>
              </w:rPr>
              <w:t>病例分析</w:t>
            </w:r>
          </w:p>
        </w:tc>
        <w:tc>
          <w:tcPr>
            <w:tcW w:w="7314" w:type="dxa"/>
          </w:tcPr>
          <w:p w:rsidR="00734F45" w:rsidRDefault="00E65807">
            <w:pPr>
              <w:autoSpaceDE w:val="0"/>
              <w:autoSpaceDN w:val="0"/>
              <w:adjustRightInd w:val="0"/>
              <w:rPr>
                <w:rFonts w:ascii="仿宋" w:eastAsia="仿宋" w:hAnsi="仿宋" w:cs="宋体"/>
                <w:bCs/>
                <w:color w:val="000000"/>
                <w:sz w:val="24"/>
                <w:szCs w:val="24"/>
              </w:rPr>
            </w:pPr>
            <w:r>
              <w:rPr>
                <w:rFonts w:ascii="仿宋" w:eastAsia="仿宋" w:hAnsi="仿宋" w:hint="eastAsia"/>
                <w:bCs/>
                <w:sz w:val="24"/>
                <w:szCs w:val="24"/>
              </w:rPr>
              <w:t>根据病历摘要初步诊断该患者可能患有什么疾病</w:t>
            </w:r>
          </w:p>
        </w:tc>
      </w:tr>
      <w:tr w:rsidR="00734F45">
        <w:tc>
          <w:tcPr>
            <w:tcW w:w="1254" w:type="dxa"/>
            <w:vMerge/>
            <w:vAlign w:val="center"/>
          </w:tcPr>
          <w:p w:rsidR="00734F45" w:rsidRDefault="00734F45">
            <w:pPr>
              <w:autoSpaceDE w:val="0"/>
              <w:autoSpaceDN w:val="0"/>
              <w:adjustRightInd w:val="0"/>
              <w:jc w:val="center"/>
              <w:rPr>
                <w:rFonts w:ascii="仿宋" w:eastAsia="仿宋" w:hAnsi="仿宋" w:cs="宋体"/>
                <w:bCs/>
                <w:color w:val="000000"/>
                <w:sz w:val="24"/>
                <w:szCs w:val="24"/>
                <w:lang w:val="zh-CN"/>
              </w:rPr>
            </w:pPr>
          </w:p>
        </w:tc>
        <w:tc>
          <w:tcPr>
            <w:tcW w:w="7314" w:type="dxa"/>
          </w:tcPr>
          <w:p w:rsidR="00734F45" w:rsidRDefault="00E65807">
            <w:pPr>
              <w:autoSpaceDE w:val="0"/>
              <w:autoSpaceDN w:val="0"/>
              <w:adjustRightInd w:val="0"/>
              <w:rPr>
                <w:rFonts w:ascii="仿宋" w:eastAsia="仿宋" w:hAnsi="仿宋" w:cs="宋体"/>
                <w:bCs/>
                <w:color w:val="000000"/>
                <w:sz w:val="24"/>
                <w:szCs w:val="24"/>
              </w:rPr>
            </w:pPr>
            <w:r>
              <w:rPr>
                <w:rFonts w:ascii="仿宋" w:eastAsia="仿宋" w:hAnsi="仿宋" w:cs="宋体" w:hint="eastAsia"/>
                <w:bCs/>
                <w:color w:val="000000"/>
                <w:sz w:val="24"/>
                <w:szCs w:val="24"/>
              </w:rPr>
              <w:t>诊断依据</w:t>
            </w:r>
          </w:p>
        </w:tc>
      </w:tr>
      <w:tr w:rsidR="00734F45">
        <w:tc>
          <w:tcPr>
            <w:tcW w:w="1254" w:type="dxa"/>
            <w:vMerge/>
            <w:vAlign w:val="center"/>
          </w:tcPr>
          <w:p w:rsidR="00734F45" w:rsidRDefault="00734F45">
            <w:pPr>
              <w:autoSpaceDE w:val="0"/>
              <w:autoSpaceDN w:val="0"/>
              <w:adjustRightInd w:val="0"/>
              <w:jc w:val="center"/>
              <w:rPr>
                <w:rFonts w:ascii="仿宋" w:eastAsia="仿宋" w:hAnsi="仿宋" w:cs="宋体"/>
                <w:bCs/>
                <w:color w:val="000000"/>
                <w:sz w:val="24"/>
                <w:szCs w:val="24"/>
                <w:lang w:val="zh-CN"/>
              </w:rPr>
            </w:pPr>
          </w:p>
        </w:tc>
        <w:tc>
          <w:tcPr>
            <w:tcW w:w="7314" w:type="dxa"/>
          </w:tcPr>
          <w:p w:rsidR="00734F45" w:rsidRDefault="00E65807">
            <w:pPr>
              <w:autoSpaceDE w:val="0"/>
              <w:autoSpaceDN w:val="0"/>
              <w:adjustRightInd w:val="0"/>
              <w:rPr>
                <w:rFonts w:ascii="仿宋" w:eastAsia="仿宋" w:hAnsi="仿宋" w:cs="宋体"/>
                <w:bCs/>
                <w:color w:val="000000"/>
                <w:sz w:val="24"/>
                <w:szCs w:val="24"/>
                <w:lang w:val="zh-CN"/>
              </w:rPr>
            </w:pPr>
            <w:r>
              <w:rPr>
                <w:rFonts w:ascii="仿宋" w:eastAsia="仿宋" w:hAnsi="仿宋" w:hint="eastAsia"/>
                <w:bCs/>
                <w:sz w:val="24"/>
                <w:szCs w:val="24"/>
              </w:rPr>
              <w:t>除外病历摘要中已做的检查，要想确诊及制定出适合该患者的治疗方案，至少还需要做哪些检查</w:t>
            </w:r>
          </w:p>
        </w:tc>
      </w:tr>
      <w:tr w:rsidR="00734F45">
        <w:trPr>
          <w:trHeight w:val="831"/>
        </w:trPr>
        <w:tc>
          <w:tcPr>
            <w:tcW w:w="1254" w:type="dxa"/>
            <w:vMerge/>
            <w:vAlign w:val="center"/>
          </w:tcPr>
          <w:p w:rsidR="00734F45" w:rsidRDefault="00734F45">
            <w:pPr>
              <w:autoSpaceDE w:val="0"/>
              <w:autoSpaceDN w:val="0"/>
              <w:adjustRightInd w:val="0"/>
              <w:jc w:val="center"/>
              <w:rPr>
                <w:rFonts w:ascii="仿宋" w:eastAsia="仿宋" w:hAnsi="仿宋" w:cs="宋体"/>
                <w:b/>
                <w:bCs/>
                <w:color w:val="000000"/>
                <w:sz w:val="24"/>
                <w:szCs w:val="24"/>
                <w:lang w:val="zh-CN"/>
              </w:rPr>
            </w:pPr>
          </w:p>
        </w:tc>
        <w:tc>
          <w:tcPr>
            <w:tcW w:w="7314" w:type="dxa"/>
          </w:tcPr>
          <w:p w:rsidR="00734F45" w:rsidRDefault="00E65807">
            <w:pPr>
              <w:autoSpaceDE w:val="0"/>
              <w:autoSpaceDN w:val="0"/>
              <w:adjustRightInd w:val="0"/>
              <w:rPr>
                <w:rFonts w:ascii="仿宋" w:eastAsia="仿宋" w:hAnsi="仿宋" w:cs="宋体"/>
                <w:bCs/>
                <w:color w:val="000000"/>
                <w:sz w:val="24"/>
                <w:szCs w:val="24"/>
                <w:lang w:val="zh-CN"/>
              </w:rPr>
            </w:pPr>
            <w:r>
              <w:rPr>
                <w:rFonts w:ascii="仿宋" w:eastAsia="仿宋" w:hAnsi="仿宋" w:cs="宋体" w:hint="eastAsia"/>
                <w:bCs/>
                <w:color w:val="000000"/>
                <w:sz w:val="24"/>
                <w:szCs w:val="24"/>
              </w:rPr>
              <w:t>疾病的诱因</w:t>
            </w:r>
          </w:p>
        </w:tc>
      </w:tr>
    </w:tbl>
    <w:p w:rsidR="00734F45" w:rsidRDefault="00E65807">
      <w:pPr>
        <w:adjustRightInd w:val="0"/>
        <w:snapToGrid w:val="0"/>
        <w:spacing w:line="560" w:lineRule="exact"/>
        <w:ind w:firstLineChars="200" w:firstLine="600"/>
        <w:rPr>
          <w:rFonts w:ascii="仿宋_GB2312" w:eastAsia="仿宋_GB2312"/>
          <w:bCs/>
          <w:color w:val="000000"/>
          <w:kern w:val="0"/>
          <w:sz w:val="30"/>
          <w:szCs w:val="30"/>
        </w:rPr>
      </w:pPr>
      <w:r>
        <w:rPr>
          <w:rFonts w:ascii="仿宋_GB2312" w:eastAsia="仿宋_GB2312" w:hint="eastAsia"/>
          <w:bCs/>
          <w:color w:val="000000"/>
          <w:kern w:val="0"/>
          <w:sz w:val="30"/>
          <w:szCs w:val="30"/>
        </w:rPr>
        <w:t>2.药学部分（药理学、药品分类摆放）</w:t>
      </w:r>
    </w:p>
    <w:p w:rsidR="00734F45" w:rsidRDefault="00E65807">
      <w:pPr>
        <w:adjustRightInd w:val="0"/>
        <w:snapToGrid w:val="0"/>
        <w:spacing w:line="560" w:lineRule="exact"/>
        <w:ind w:firstLineChars="200" w:firstLine="600"/>
        <w:rPr>
          <w:rFonts w:ascii="仿宋_GB2312" w:eastAsia="仿宋_GB2312"/>
          <w:bCs/>
          <w:color w:val="000000"/>
          <w:kern w:val="0"/>
          <w:sz w:val="28"/>
          <w:szCs w:val="28"/>
        </w:rPr>
      </w:pPr>
      <w:r>
        <w:rPr>
          <w:rFonts w:ascii="仿宋_GB2312" w:eastAsia="仿宋_GB2312" w:hint="eastAsia"/>
          <w:bCs/>
          <w:color w:val="000000"/>
          <w:kern w:val="0"/>
          <w:sz w:val="30"/>
          <w:szCs w:val="30"/>
        </w:rPr>
        <w:t>比赛按组进行，每组8名选手抽签确定竞赛工位，在30分钟内完成药理学、药品分类摆放，分别填写《药理学知识评分表》和《药品分类摆放评分表》，由现场监考人员交裁判人员现场阅卷评判</w:t>
      </w:r>
      <w:r>
        <w:rPr>
          <w:rFonts w:ascii="仿宋_GB2312" w:eastAsia="仿宋_GB2312" w:hint="eastAsia"/>
          <w:bCs/>
          <w:color w:val="000000"/>
          <w:kern w:val="0"/>
          <w:sz w:val="28"/>
          <w:szCs w:val="28"/>
        </w:rPr>
        <w:t>。</w:t>
      </w:r>
    </w:p>
    <w:p w:rsidR="00734F45" w:rsidRDefault="00E65807">
      <w:pPr>
        <w:adjustRightInd w:val="0"/>
        <w:snapToGrid w:val="0"/>
        <w:jc w:val="center"/>
        <w:rPr>
          <w:rFonts w:ascii="仿宋_GB2312" w:eastAsia="仿宋_GB2312"/>
          <w:b/>
          <w:color w:val="000000"/>
          <w:sz w:val="24"/>
        </w:rPr>
      </w:pPr>
      <w:r>
        <w:rPr>
          <w:rFonts w:ascii="仿宋_GB2312" w:eastAsia="仿宋_GB2312" w:hint="eastAsia"/>
          <w:b/>
          <w:color w:val="000000"/>
          <w:sz w:val="24"/>
        </w:rPr>
        <w:t>表  药理学知识评分表</w:t>
      </w:r>
    </w:p>
    <w:p w:rsidR="00734F45" w:rsidRDefault="00E65807" w:rsidP="00616074">
      <w:pPr>
        <w:spacing w:afterLines="50" w:after="156"/>
        <w:rPr>
          <w:rFonts w:ascii="仿宋_GB2312" w:eastAsia="仿宋_GB2312"/>
          <w:bCs/>
          <w:color w:val="000000"/>
          <w:sz w:val="24"/>
        </w:rPr>
      </w:pPr>
      <w:r>
        <w:rPr>
          <w:rFonts w:ascii="仿宋_GB2312" w:eastAsia="仿宋_GB2312" w:hint="eastAsia"/>
          <w:bCs/>
          <w:color w:val="000000"/>
          <w:sz w:val="24"/>
        </w:rPr>
        <w:t xml:space="preserve">赛位号：            考题号：          比赛用时：          成绩：            </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1365"/>
        <w:gridCol w:w="1365"/>
        <w:gridCol w:w="1364"/>
        <w:gridCol w:w="1365"/>
        <w:gridCol w:w="1365"/>
      </w:tblGrid>
      <w:tr w:rsidR="00734F45">
        <w:tc>
          <w:tcPr>
            <w:tcW w:w="1364"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编号</w:t>
            </w:r>
          </w:p>
        </w:tc>
        <w:tc>
          <w:tcPr>
            <w:tcW w:w="1365"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得分</w:t>
            </w:r>
          </w:p>
        </w:tc>
        <w:tc>
          <w:tcPr>
            <w:tcW w:w="1365"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编号</w:t>
            </w:r>
          </w:p>
        </w:tc>
        <w:tc>
          <w:tcPr>
            <w:tcW w:w="1364"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得分</w:t>
            </w:r>
          </w:p>
        </w:tc>
        <w:tc>
          <w:tcPr>
            <w:tcW w:w="1365"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编号</w:t>
            </w:r>
          </w:p>
        </w:tc>
        <w:tc>
          <w:tcPr>
            <w:tcW w:w="1365"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得分</w:t>
            </w:r>
          </w:p>
        </w:tc>
      </w:tr>
      <w:tr w:rsidR="00734F45">
        <w:tc>
          <w:tcPr>
            <w:tcW w:w="1364"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1</w:t>
            </w:r>
          </w:p>
        </w:tc>
        <w:tc>
          <w:tcPr>
            <w:tcW w:w="1365" w:type="dxa"/>
            <w:vAlign w:val="center"/>
          </w:tcPr>
          <w:p w:rsidR="00734F45" w:rsidRDefault="00734F45">
            <w:pPr>
              <w:snapToGrid w:val="0"/>
              <w:jc w:val="center"/>
              <w:rPr>
                <w:rFonts w:ascii="仿宋_GB2312" w:eastAsia="仿宋_GB2312" w:hAnsi="宋体"/>
                <w:color w:val="000000"/>
                <w:sz w:val="24"/>
                <w:szCs w:val="24"/>
              </w:rPr>
            </w:pPr>
          </w:p>
        </w:tc>
        <w:tc>
          <w:tcPr>
            <w:tcW w:w="1365"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11</w:t>
            </w:r>
          </w:p>
        </w:tc>
        <w:tc>
          <w:tcPr>
            <w:tcW w:w="1364" w:type="dxa"/>
            <w:vAlign w:val="center"/>
          </w:tcPr>
          <w:p w:rsidR="00734F45" w:rsidRDefault="00734F45">
            <w:pPr>
              <w:snapToGrid w:val="0"/>
              <w:jc w:val="center"/>
              <w:rPr>
                <w:rFonts w:ascii="仿宋_GB2312" w:eastAsia="仿宋_GB2312" w:hAnsi="宋体"/>
                <w:color w:val="000000"/>
                <w:sz w:val="24"/>
                <w:szCs w:val="24"/>
              </w:rPr>
            </w:pPr>
          </w:p>
        </w:tc>
        <w:tc>
          <w:tcPr>
            <w:tcW w:w="1365"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21</w:t>
            </w:r>
          </w:p>
        </w:tc>
        <w:tc>
          <w:tcPr>
            <w:tcW w:w="1365" w:type="dxa"/>
            <w:vAlign w:val="center"/>
          </w:tcPr>
          <w:p w:rsidR="00734F45" w:rsidRDefault="00734F45">
            <w:pPr>
              <w:snapToGrid w:val="0"/>
              <w:jc w:val="center"/>
              <w:rPr>
                <w:rFonts w:ascii="仿宋_GB2312" w:eastAsia="仿宋_GB2312" w:hAnsi="宋体"/>
                <w:color w:val="000000"/>
                <w:sz w:val="24"/>
                <w:szCs w:val="24"/>
              </w:rPr>
            </w:pPr>
          </w:p>
        </w:tc>
      </w:tr>
      <w:tr w:rsidR="00734F45">
        <w:tc>
          <w:tcPr>
            <w:tcW w:w="1364"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2</w:t>
            </w:r>
          </w:p>
        </w:tc>
        <w:tc>
          <w:tcPr>
            <w:tcW w:w="1365" w:type="dxa"/>
            <w:vAlign w:val="center"/>
          </w:tcPr>
          <w:p w:rsidR="00734F45" w:rsidRDefault="00734F45">
            <w:pPr>
              <w:snapToGrid w:val="0"/>
              <w:jc w:val="center"/>
              <w:rPr>
                <w:rFonts w:ascii="仿宋_GB2312" w:eastAsia="仿宋_GB2312" w:hAnsi="宋体"/>
                <w:color w:val="000000"/>
                <w:sz w:val="24"/>
                <w:szCs w:val="24"/>
              </w:rPr>
            </w:pPr>
          </w:p>
        </w:tc>
        <w:tc>
          <w:tcPr>
            <w:tcW w:w="1365"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12</w:t>
            </w:r>
          </w:p>
        </w:tc>
        <w:tc>
          <w:tcPr>
            <w:tcW w:w="1364" w:type="dxa"/>
            <w:vAlign w:val="center"/>
          </w:tcPr>
          <w:p w:rsidR="00734F45" w:rsidRDefault="00734F45">
            <w:pPr>
              <w:snapToGrid w:val="0"/>
              <w:jc w:val="center"/>
              <w:rPr>
                <w:rFonts w:ascii="仿宋_GB2312" w:eastAsia="仿宋_GB2312" w:hAnsi="宋体"/>
                <w:color w:val="000000"/>
                <w:sz w:val="24"/>
                <w:szCs w:val="24"/>
              </w:rPr>
            </w:pPr>
          </w:p>
        </w:tc>
        <w:tc>
          <w:tcPr>
            <w:tcW w:w="1365"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22</w:t>
            </w:r>
          </w:p>
        </w:tc>
        <w:tc>
          <w:tcPr>
            <w:tcW w:w="1365" w:type="dxa"/>
            <w:vAlign w:val="center"/>
          </w:tcPr>
          <w:p w:rsidR="00734F45" w:rsidRDefault="00734F45">
            <w:pPr>
              <w:snapToGrid w:val="0"/>
              <w:jc w:val="center"/>
              <w:rPr>
                <w:rFonts w:ascii="仿宋_GB2312" w:eastAsia="仿宋_GB2312" w:hAnsi="宋体"/>
                <w:color w:val="000000"/>
                <w:sz w:val="24"/>
                <w:szCs w:val="24"/>
              </w:rPr>
            </w:pPr>
          </w:p>
        </w:tc>
      </w:tr>
      <w:tr w:rsidR="00734F45">
        <w:tc>
          <w:tcPr>
            <w:tcW w:w="1364"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3</w:t>
            </w:r>
          </w:p>
        </w:tc>
        <w:tc>
          <w:tcPr>
            <w:tcW w:w="1365" w:type="dxa"/>
            <w:vAlign w:val="center"/>
          </w:tcPr>
          <w:p w:rsidR="00734F45" w:rsidRDefault="00734F45">
            <w:pPr>
              <w:snapToGrid w:val="0"/>
              <w:jc w:val="center"/>
              <w:rPr>
                <w:rFonts w:ascii="仿宋_GB2312" w:eastAsia="仿宋_GB2312" w:hAnsi="宋体"/>
                <w:color w:val="000000"/>
                <w:sz w:val="24"/>
                <w:szCs w:val="24"/>
              </w:rPr>
            </w:pPr>
          </w:p>
        </w:tc>
        <w:tc>
          <w:tcPr>
            <w:tcW w:w="1365"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13</w:t>
            </w:r>
          </w:p>
        </w:tc>
        <w:tc>
          <w:tcPr>
            <w:tcW w:w="1364" w:type="dxa"/>
            <w:vAlign w:val="center"/>
          </w:tcPr>
          <w:p w:rsidR="00734F45" w:rsidRDefault="00734F45">
            <w:pPr>
              <w:snapToGrid w:val="0"/>
              <w:jc w:val="center"/>
              <w:rPr>
                <w:rFonts w:ascii="仿宋_GB2312" w:eastAsia="仿宋_GB2312" w:hAnsi="宋体"/>
                <w:color w:val="000000"/>
                <w:sz w:val="24"/>
                <w:szCs w:val="24"/>
              </w:rPr>
            </w:pPr>
          </w:p>
        </w:tc>
        <w:tc>
          <w:tcPr>
            <w:tcW w:w="1365"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23</w:t>
            </w:r>
          </w:p>
        </w:tc>
        <w:tc>
          <w:tcPr>
            <w:tcW w:w="1365" w:type="dxa"/>
            <w:vAlign w:val="center"/>
          </w:tcPr>
          <w:p w:rsidR="00734F45" w:rsidRDefault="00734F45">
            <w:pPr>
              <w:snapToGrid w:val="0"/>
              <w:jc w:val="center"/>
              <w:rPr>
                <w:rFonts w:ascii="仿宋_GB2312" w:eastAsia="仿宋_GB2312" w:hAnsi="宋体"/>
                <w:color w:val="000000"/>
                <w:sz w:val="24"/>
                <w:szCs w:val="24"/>
              </w:rPr>
            </w:pPr>
          </w:p>
        </w:tc>
      </w:tr>
      <w:tr w:rsidR="00734F45">
        <w:tc>
          <w:tcPr>
            <w:tcW w:w="1364"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4</w:t>
            </w:r>
          </w:p>
        </w:tc>
        <w:tc>
          <w:tcPr>
            <w:tcW w:w="1365" w:type="dxa"/>
            <w:vAlign w:val="center"/>
          </w:tcPr>
          <w:p w:rsidR="00734F45" w:rsidRDefault="00734F45">
            <w:pPr>
              <w:snapToGrid w:val="0"/>
              <w:jc w:val="center"/>
              <w:rPr>
                <w:rFonts w:ascii="仿宋_GB2312" w:eastAsia="仿宋_GB2312" w:hAnsi="宋体"/>
                <w:color w:val="000000"/>
                <w:sz w:val="24"/>
                <w:szCs w:val="24"/>
              </w:rPr>
            </w:pPr>
          </w:p>
        </w:tc>
        <w:tc>
          <w:tcPr>
            <w:tcW w:w="1365"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14</w:t>
            </w:r>
          </w:p>
        </w:tc>
        <w:tc>
          <w:tcPr>
            <w:tcW w:w="1364" w:type="dxa"/>
            <w:vAlign w:val="center"/>
          </w:tcPr>
          <w:p w:rsidR="00734F45" w:rsidRDefault="00734F45">
            <w:pPr>
              <w:snapToGrid w:val="0"/>
              <w:jc w:val="center"/>
              <w:rPr>
                <w:rFonts w:ascii="仿宋_GB2312" w:eastAsia="仿宋_GB2312" w:hAnsi="宋体"/>
                <w:color w:val="000000"/>
                <w:sz w:val="24"/>
                <w:szCs w:val="24"/>
              </w:rPr>
            </w:pPr>
          </w:p>
        </w:tc>
        <w:tc>
          <w:tcPr>
            <w:tcW w:w="1365"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24</w:t>
            </w:r>
          </w:p>
        </w:tc>
        <w:tc>
          <w:tcPr>
            <w:tcW w:w="1365" w:type="dxa"/>
            <w:vAlign w:val="center"/>
          </w:tcPr>
          <w:p w:rsidR="00734F45" w:rsidRDefault="00734F45">
            <w:pPr>
              <w:snapToGrid w:val="0"/>
              <w:jc w:val="center"/>
              <w:rPr>
                <w:rFonts w:ascii="仿宋_GB2312" w:eastAsia="仿宋_GB2312" w:hAnsi="宋体"/>
                <w:color w:val="000000"/>
                <w:sz w:val="24"/>
                <w:szCs w:val="24"/>
              </w:rPr>
            </w:pPr>
          </w:p>
        </w:tc>
      </w:tr>
      <w:tr w:rsidR="00734F45">
        <w:tc>
          <w:tcPr>
            <w:tcW w:w="1364"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5</w:t>
            </w:r>
          </w:p>
        </w:tc>
        <w:tc>
          <w:tcPr>
            <w:tcW w:w="1365" w:type="dxa"/>
            <w:vAlign w:val="center"/>
          </w:tcPr>
          <w:p w:rsidR="00734F45" w:rsidRDefault="00734F45">
            <w:pPr>
              <w:snapToGrid w:val="0"/>
              <w:jc w:val="center"/>
              <w:rPr>
                <w:rFonts w:ascii="仿宋_GB2312" w:eastAsia="仿宋_GB2312" w:hAnsi="宋体"/>
                <w:color w:val="000000"/>
                <w:sz w:val="24"/>
                <w:szCs w:val="24"/>
              </w:rPr>
            </w:pPr>
          </w:p>
        </w:tc>
        <w:tc>
          <w:tcPr>
            <w:tcW w:w="1365"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15</w:t>
            </w:r>
          </w:p>
        </w:tc>
        <w:tc>
          <w:tcPr>
            <w:tcW w:w="1364" w:type="dxa"/>
            <w:vAlign w:val="center"/>
          </w:tcPr>
          <w:p w:rsidR="00734F45" w:rsidRDefault="00734F45">
            <w:pPr>
              <w:snapToGrid w:val="0"/>
              <w:jc w:val="center"/>
              <w:rPr>
                <w:rFonts w:ascii="仿宋_GB2312" w:eastAsia="仿宋_GB2312" w:hAnsi="宋体"/>
                <w:color w:val="000000"/>
                <w:sz w:val="24"/>
                <w:szCs w:val="24"/>
              </w:rPr>
            </w:pPr>
          </w:p>
        </w:tc>
        <w:tc>
          <w:tcPr>
            <w:tcW w:w="1365"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25</w:t>
            </w:r>
          </w:p>
        </w:tc>
        <w:tc>
          <w:tcPr>
            <w:tcW w:w="1365" w:type="dxa"/>
            <w:vAlign w:val="center"/>
          </w:tcPr>
          <w:p w:rsidR="00734F45" w:rsidRDefault="00734F45">
            <w:pPr>
              <w:snapToGrid w:val="0"/>
              <w:jc w:val="center"/>
              <w:rPr>
                <w:rFonts w:ascii="仿宋_GB2312" w:eastAsia="仿宋_GB2312" w:hAnsi="宋体"/>
                <w:color w:val="000000"/>
                <w:sz w:val="24"/>
                <w:szCs w:val="24"/>
              </w:rPr>
            </w:pPr>
          </w:p>
        </w:tc>
      </w:tr>
      <w:tr w:rsidR="00734F45">
        <w:tc>
          <w:tcPr>
            <w:tcW w:w="1364"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6</w:t>
            </w:r>
          </w:p>
        </w:tc>
        <w:tc>
          <w:tcPr>
            <w:tcW w:w="1365" w:type="dxa"/>
            <w:vAlign w:val="center"/>
          </w:tcPr>
          <w:p w:rsidR="00734F45" w:rsidRDefault="00734F45">
            <w:pPr>
              <w:snapToGrid w:val="0"/>
              <w:jc w:val="center"/>
              <w:rPr>
                <w:rFonts w:ascii="仿宋_GB2312" w:eastAsia="仿宋_GB2312" w:hAnsi="宋体"/>
                <w:color w:val="000000"/>
                <w:sz w:val="24"/>
                <w:szCs w:val="24"/>
              </w:rPr>
            </w:pPr>
          </w:p>
        </w:tc>
        <w:tc>
          <w:tcPr>
            <w:tcW w:w="1365"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16</w:t>
            </w:r>
          </w:p>
        </w:tc>
        <w:tc>
          <w:tcPr>
            <w:tcW w:w="1364" w:type="dxa"/>
            <w:vAlign w:val="center"/>
          </w:tcPr>
          <w:p w:rsidR="00734F45" w:rsidRDefault="00734F45">
            <w:pPr>
              <w:snapToGrid w:val="0"/>
              <w:jc w:val="center"/>
              <w:rPr>
                <w:rFonts w:ascii="仿宋_GB2312" w:eastAsia="仿宋_GB2312" w:hAnsi="宋体"/>
                <w:color w:val="000000"/>
                <w:sz w:val="24"/>
                <w:szCs w:val="24"/>
              </w:rPr>
            </w:pPr>
          </w:p>
        </w:tc>
        <w:tc>
          <w:tcPr>
            <w:tcW w:w="1365"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26</w:t>
            </w:r>
          </w:p>
        </w:tc>
        <w:tc>
          <w:tcPr>
            <w:tcW w:w="1365" w:type="dxa"/>
            <w:vAlign w:val="center"/>
          </w:tcPr>
          <w:p w:rsidR="00734F45" w:rsidRDefault="00734F45">
            <w:pPr>
              <w:snapToGrid w:val="0"/>
              <w:jc w:val="center"/>
              <w:rPr>
                <w:rFonts w:ascii="仿宋_GB2312" w:eastAsia="仿宋_GB2312" w:hAnsi="宋体"/>
                <w:color w:val="000000"/>
                <w:sz w:val="24"/>
                <w:szCs w:val="24"/>
              </w:rPr>
            </w:pPr>
          </w:p>
        </w:tc>
      </w:tr>
      <w:tr w:rsidR="00734F45">
        <w:tc>
          <w:tcPr>
            <w:tcW w:w="1364"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lastRenderedPageBreak/>
              <w:t>7</w:t>
            </w:r>
          </w:p>
        </w:tc>
        <w:tc>
          <w:tcPr>
            <w:tcW w:w="1365" w:type="dxa"/>
            <w:vAlign w:val="center"/>
          </w:tcPr>
          <w:p w:rsidR="00734F45" w:rsidRDefault="00734F45">
            <w:pPr>
              <w:snapToGrid w:val="0"/>
              <w:jc w:val="center"/>
              <w:rPr>
                <w:rFonts w:ascii="仿宋_GB2312" w:eastAsia="仿宋_GB2312" w:hAnsi="宋体"/>
                <w:color w:val="000000"/>
                <w:sz w:val="24"/>
                <w:szCs w:val="24"/>
              </w:rPr>
            </w:pPr>
          </w:p>
        </w:tc>
        <w:tc>
          <w:tcPr>
            <w:tcW w:w="1365"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17</w:t>
            </w:r>
          </w:p>
        </w:tc>
        <w:tc>
          <w:tcPr>
            <w:tcW w:w="1364" w:type="dxa"/>
            <w:vAlign w:val="center"/>
          </w:tcPr>
          <w:p w:rsidR="00734F45" w:rsidRDefault="00734F45">
            <w:pPr>
              <w:snapToGrid w:val="0"/>
              <w:jc w:val="center"/>
              <w:rPr>
                <w:rFonts w:ascii="仿宋_GB2312" w:eastAsia="仿宋_GB2312" w:hAnsi="宋体"/>
                <w:color w:val="000000"/>
                <w:sz w:val="24"/>
                <w:szCs w:val="24"/>
              </w:rPr>
            </w:pPr>
          </w:p>
        </w:tc>
        <w:tc>
          <w:tcPr>
            <w:tcW w:w="1365"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27</w:t>
            </w:r>
          </w:p>
        </w:tc>
        <w:tc>
          <w:tcPr>
            <w:tcW w:w="1365" w:type="dxa"/>
            <w:vAlign w:val="center"/>
          </w:tcPr>
          <w:p w:rsidR="00734F45" w:rsidRDefault="00734F45">
            <w:pPr>
              <w:snapToGrid w:val="0"/>
              <w:jc w:val="center"/>
              <w:rPr>
                <w:rFonts w:ascii="仿宋_GB2312" w:eastAsia="仿宋_GB2312" w:hAnsi="宋体"/>
                <w:color w:val="000000"/>
                <w:sz w:val="24"/>
                <w:szCs w:val="24"/>
              </w:rPr>
            </w:pPr>
          </w:p>
        </w:tc>
      </w:tr>
      <w:tr w:rsidR="00734F45">
        <w:tc>
          <w:tcPr>
            <w:tcW w:w="1364"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8</w:t>
            </w:r>
          </w:p>
        </w:tc>
        <w:tc>
          <w:tcPr>
            <w:tcW w:w="1365" w:type="dxa"/>
            <w:vAlign w:val="center"/>
          </w:tcPr>
          <w:p w:rsidR="00734F45" w:rsidRDefault="00734F45">
            <w:pPr>
              <w:snapToGrid w:val="0"/>
              <w:jc w:val="center"/>
              <w:rPr>
                <w:rFonts w:ascii="仿宋_GB2312" w:eastAsia="仿宋_GB2312" w:hAnsi="宋体"/>
                <w:color w:val="000000"/>
                <w:sz w:val="24"/>
                <w:szCs w:val="24"/>
              </w:rPr>
            </w:pPr>
          </w:p>
        </w:tc>
        <w:tc>
          <w:tcPr>
            <w:tcW w:w="1365"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18</w:t>
            </w:r>
          </w:p>
        </w:tc>
        <w:tc>
          <w:tcPr>
            <w:tcW w:w="1364" w:type="dxa"/>
            <w:vAlign w:val="center"/>
          </w:tcPr>
          <w:p w:rsidR="00734F45" w:rsidRDefault="00734F45">
            <w:pPr>
              <w:snapToGrid w:val="0"/>
              <w:jc w:val="center"/>
              <w:rPr>
                <w:rFonts w:ascii="仿宋_GB2312" w:eastAsia="仿宋_GB2312" w:hAnsi="宋体"/>
                <w:color w:val="000000"/>
                <w:sz w:val="24"/>
                <w:szCs w:val="24"/>
              </w:rPr>
            </w:pPr>
          </w:p>
        </w:tc>
        <w:tc>
          <w:tcPr>
            <w:tcW w:w="1365"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28</w:t>
            </w:r>
          </w:p>
        </w:tc>
        <w:tc>
          <w:tcPr>
            <w:tcW w:w="1365" w:type="dxa"/>
            <w:vAlign w:val="center"/>
          </w:tcPr>
          <w:p w:rsidR="00734F45" w:rsidRDefault="00734F45">
            <w:pPr>
              <w:snapToGrid w:val="0"/>
              <w:jc w:val="center"/>
              <w:rPr>
                <w:rFonts w:ascii="仿宋_GB2312" w:eastAsia="仿宋_GB2312" w:hAnsi="宋体"/>
                <w:color w:val="000000"/>
                <w:sz w:val="24"/>
                <w:szCs w:val="24"/>
              </w:rPr>
            </w:pPr>
          </w:p>
        </w:tc>
      </w:tr>
      <w:tr w:rsidR="00734F45">
        <w:tc>
          <w:tcPr>
            <w:tcW w:w="1364"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9</w:t>
            </w:r>
          </w:p>
        </w:tc>
        <w:tc>
          <w:tcPr>
            <w:tcW w:w="1365" w:type="dxa"/>
            <w:vAlign w:val="center"/>
          </w:tcPr>
          <w:p w:rsidR="00734F45" w:rsidRDefault="00734F45">
            <w:pPr>
              <w:snapToGrid w:val="0"/>
              <w:jc w:val="center"/>
              <w:rPr>
                <w:rFonts w:ascii="仿宋_GB2312" w:eastAsia="仿宋_GB2312" w:hAnsi="宋体"/>
                <w:color w:val="000000"/>
                <w:sz w:val="24"/>
                <w:szCs w:val="24"/>
              </w:rPr>
            </w:pPr>
          </w:p>
        </w:tc>
        <w:tc>
          <w:tcPr>
            <w:tcW w:w="1365"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19</w:t>
            </w:r>
          </w:p>
        </w:tc>
        <w:tc>
          <w:tcPr>
            <w:tcW w:w="1364" w:type="dxa"/>
            <w:vAlign w:val="center"/>
          </w:tcPr>
          <w:p w:rsidR="00734F45" w:rsidRDefault="00734F45">
            <w:pPr>
              <w:snapToGrid w:val="0"/>
              <w:jc w:val="center"/>
              <w:rPr>
                <w:rFonts w:ascii="仿宋_GB2312" w:eastAsia="仿宋_GB2312" w:hAnsi="宋体"/>
                <w:color w:val="000000"/>
                <w:sz w:val="24"/>
                <w:szCs w:val="24"/>
              </w:rPr>
            </w:pPr>
          </w:p>
        </w:tc>
        <w:tc>
          <w:tcPr>
            <w:tcW w:w="1365"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29</w:t>
            </w:r>
          </w:p>
        </w:tc>
        <w:tc>
          <w:tcPr>
            <w:tcW w:w="1365" w:type="dxa"/>
            <w:vAlign w:val="center"/>
          </w:tcPr>
          <w:p w:rsidR="00734F45" w:rsidRDefault="00734F45">
            <w:pPr>
              <w:snapToGrid w:val="0"/>
              <w:jc w:val="center"/>
              <w:rPr>
                <w:rFonts w:ascii="仿宋_GB2312" w:eastAsia="仿宋_GB2312" w:hAnsi="宋体"/>
                <w:color w:val="000000"/>
                <w:sz w:val="24"/>
                <w:szCs w:val="24"/>
              </w:rPr>
            </w:pPr>
          </w:p>
        </w:tc>
      </w:tr>
      <w:tr w:rsidR="00734F45">
        <w:tc>
          <w:tcPr>
            <w:tcW w:w="1364"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10</w:t>
            </w:r>
          </w:p>
        </w:tc>
        <w:tc>
          <w:tcPr>
            <w:tcW w:w="1365" w:type="dxa"/>
            <w:vAlign w:val="center"/>
          </w:tcPr>
          <w:p w:rsidR="00734F45" w:rsidRDefault="00734F45">
            <w:pPr>
              <w:snapToGrid w:val="0"/>
              <w:jc w:val="center"/>
              <w:rPr>
                <w:rFonts w:ascii="仿宋_GB2312" w:eastAsia="仿宋_GB2312" w:hAnsi="宋体"/>
                <w:color w:val="000000"/>
                <w:sz w:val="24"/>
                <w:szCs w:val="24"/>
              </w:rPr>
            </w:pPr>
          </w:p>
        </w:tc>
        <w:tc>
          <w:tcPr>
            <w:tcW w:w="1365"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20</w:t>
            </w:r>
          </w:p>
        </w:tc>
        <w:tc>
          <w:tcPr>
            <w:tcW w:w="1364" w:type="dxa"/>
            <w:vAlign w:val="center"/>
          </w:tcPr>
          <w:p w:rsidR="00734F45" w:rsidRDefault="00734F45">
            <w:pPr>
              <w:snapToGrid w:val="0"/>
              <w:jc w:val="center"/>
              <w:rPr>
                <w:rFonts w:ascii="仿宋_GB2312" w:eastAsia="仿宋_GB2312" w:hAnsi="宋体"/>
                <w:color w:val="000000"/>
                <w:sz w:val="24"/>
                <w:szCs w:val="24"/>
              </w:rPr>
            </w:pPr>
          </w:p>
        </w:tc>
        <w:tc>
          <w:tcPr>
            <w:tcW w:w="1365" w:type="dxa"/>
            <w:vAlign w:val="center"/>
          </w:tcPr>
          <w:p w:rsidR="00734F45" w:rsidRDefault="00E65807">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30</w:t>
            </w:r>
          </w:p>
        </w:tc>
        <w:tc>
          <w:tcPr>
            <w:tcW w:w="1365" w:type="dxa"/>
            <w:vAlign w:val="center"/>
          </w:tcPr>
          <w:p w:rsidR="00734F45" w:rsidRDefault="00734F45">
            <w:pPr>
              <w:snapToGrid w:val="0"/>
              <w:jc w:val="center"/>
              <w:rPr>
                <w:rFonts w:ascii="仿宋_GB2312" w:eastAsia="仿宋_GB2312" w:hAnsi="宋体"/>
                <w:color w:val="000000"/>
                <w:sz w:val="24"/>
                <w:szCs w:val="24"/>
              </w:rPr>
            </w:pPr>
          </w:p>
        </w:tc>
      </w:tr>
    </w:tbl>
    <w:p w:rsidR="00734F45" w:rsidRDefault="00E65807" w:rsidP="00616074">
      <w:pPr>
        <w:autoSpaceDE w:val="0"/>
        <w:autoSpaceDN w:val="0"/>
        <w:adjustRightInd w:val="0"/>
        <w:spacing w:beforeLines="50" w:before="156"/>
        <w:jc w:val="center"/>
        <w:rPr>
          <w:rFonts w:ascii="仿宋_GB2312" w:eastAsia="仿宋_GB2312"/>
          <w:bCs/>
          <w:color w:val="000000"/>
          <w:sz w:val="24"/>
        </w:rPr>
      </w:pPr>
      <w:r>
        <w:rPr>
          <w:rFonts w:ascii="仿宋_GB2312" w:eastAsia="仿宋_GB2312" w:hint="eastAsia"/>
          <w:bCs/>
          <w:color w:val="000000"/>
          <w:sz w:val="24"/>
        </w:rPr>
        <w:t>监考员签字：年月日</w:t>
      </w:r>
    </w:p>
    <w:p w:rsidR="00734F45" w:rsidRDefault="00E65807" w:rsidP="00616074">
      <w:pPr>
        <w:autoSpaceDE w:val="0"/>
        <w:autoSpaceDN w:val="0"/>
        <w:adjustRightInd w:val="0"/>
        <w:spacing w:beforeLines="50" w:before="156"/>
        <w:jc w:val="center"/>
        <w:rPr>
          <w:rFonts w:ascii="仿宋_GB2312" w:eastAsia="仿宋_GB2312"/>
          <w:bCs/>
          <w:color w:val="000000"/>
          <w:sz w:val="24"/>
        </w:rPr>
      </w:pPr>
      <w:r>
        <w:rPr>
          <w:rFonts w:ascii="仿宋_GB2312" w:eastAsia="仿宋_GB2312" w:hint="eastAsia"/>
          <w:bCs/>
          <w:color w:val="000000"/>
          <w:sz w:val="24"/>
        </w:rPr>
        <w:t>裁判员签字：年月日</w:t>
      </w:r>
    </w:p>
    <w:p w:rsidR="00734F45" w:rsidRDefault="00E65807" w:rsidP="00616074">
      <w:pPr>
        <w:autoSpaceDE w:val="0"/>
        <w:autoSpaceDN w:val="0"/>
        <w:adjustRightInd w:val="0"/>
        <w:spacing w:beforeLines="50" w:before="156"/>
        <w:jc w:val="center"/>
        <w:rPr>
          <w:rFonts w:ascii="仿宋_GB2312" w:eastAsia="仿宋_GB2312"/>
          <w:bCs/>
          <w:color w:val="000000"/>
          <w:sz w:val="24"/>
        </w:rPr>
      </w:pPr>
      <w:r>
        <w:rPr>
          <w:rFonts w:ascii="仿宋_GB2312" w:eastAsia="仿宋_GB2312" w:hint="eastAsia"/>
          <w:bCs/>
          <w:color w:val="000000"/>
          <w:sz w:val="24"/>
        </w:rPr>
        <w:t>裁判长签字：年月日</w:t>
      </w:r>
    </w:p>
    <w:p w:rsidR="00734F45" w:rsidRDefault="00E65807" w:rsidP="00616074">
      <w:pPr>
        <w:autoSpaceDE w:val="0"/>
        <w:autoSpaceDN w:val="0"/>
        <w:adjustRightInd w:val="0"/>
        <w:spacing w:beforeLines="50" w:before="156"/>
        <w:jc w:val="center"/>
        <w:rPr>
          <w:rFonts w:ascii="仿宋_GB2312" w:eastAsia="仿宋_GB2312"/>
          <w:bCs/>
          <w:color w:val="000000"/>
          <w:sz w:val="24"/>
        </w:rPr>
      </w:pPr>
      <w:r>
        <w:rPr>
          <w:rFonts w:ascii="仿宋_GB2312" w:eastAsia="仿宋_GB2312" w:hint="eastAsia"/>
          <w:bCs/>
          <w:color w:val="000000"/>
          <w:sz w:val="24"/>
        </w:rPr>
        <w:t>监督员签字：年月日</w:t>
      </w:r>
    </w:p>
    <w:p w:rsidR="00734F45" w:rsidRDefault="00E65807">
      <w:pPr>
        <w:adjustRightInd w:val="0"/>
        <w:snapToGrid w:val="0"/>
        <w:spacing w:line="540" w:lineRule="exact"/>
        <w:jc w:val="center"/>
        <w:rPr>
          <w:rFonts w:ascii="仿宋_GB2312" w:eastAsia="仿宋_GB2312"/>
          <w:b/>
          <w:color w:val="000000"/>
          <w:sz w:val="24"/>
        </w:rPr>
      </w:pPr>
      <w:r>
        <w:rPr>
          <w:rFonts w:ascii="仿宋_GB2312" w:eastAsia="仿宋_GB2312"/>
          <w:b/>
          <w:color w:val="000000"/>
          <w:sz w:val="24"/>
        </w:rPr>
        <w:t>表</w:t>
      </w:r>
      <w:r>
        <w:rPr>
          <w:rFonts w:ascii="仿宋_GB2312" w:eastAsia="仿宋_GB2312" w:hint="eastAsia"/>
          <w:b/>
          <w:color w:val="000000"/>
          <w:sz w:val="24"/>
        </w:rPr>
        <w:t>药品分类摆放评分标准</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7314"/>
      </w:tblGrid>
      <w:tr w:rsidR="00734F45">
        <w:tc>
          <w:tcPr>
            <w:tcW w:w="1254" w:type="dxa"/>
            <w:vAlign w:val="center"/>
          </w:tcPr>
          <w:p w:rsidR="00734F45" w:rsidRDefault="00E65807">
            <w:pPr>
              <w:autoSpaceDE w:val="0"/>
              <w:autoSpaceDN w:val="0"/>
              <w:adjustRightInd w:val="0"/>
              <w:jc w:val="center"/>
              <w:rPr>
                <w:rFonts w:ascii="仿宋_GB2312" w:eastAsia="仿宋_GB2312" w:hAnsi="宋体" w:cs="宋体"/>
                <w:bCs/>
                <w:color w:val="000000"/>
                <w:sz w:val="24"/>
                <w:szCs w:val="24"/>
                <w:lang w:val="zh-CN"/>
              </w:rPr>
            </w:pPr>
            <w:r>
              <w:rPr>
                <w:rFonts w:ascii="仿宋_GB2312" w:eastAsia="仿宋_GB2312" w:hAnsi="宋体" w:cs="宋体" w:hint="eastAsia"/>
                <w:bCs/>
                <w:color w:val="000000"/>
                <w:sz w:val="24"/>
                <w:szCs w:val="24"/>
                <w:lang w:val="zh-CN"/>
              </w:rPr>
              <w:t>项目</w:t>
            </w:r>
          </w:p>
        </w:tc>
        <w:tc>
          <w:tcPr>
            <w:tcW w:w="7314" w:type="dxa"/>
          </w:tcPr>
          <w:p w:rsidR="00734F45" w:rsidRDefault="00E65807">
            <w:pPr>
              <w:autoSpaceDE w:val="0"/>
              <w:autoSpaceDN w:val="0"/>
              <w:adjustRightInd w:val="0"/>
              <w:jc w:val="center"/>
              <w:rPr>
                <w:rFonts w:ascii="仿宋_GB2312" w:eastAsia="仿宋_GB2312" w:hAnsi="宋体" w:cs="宋体"/>
                <w:bCs/>
                <w:color w:val="000000"/>
                <w:sz w:val="24"/>
                <w:szCs w:val="24"/>
                <w:lang w:val="zh-CN"/>
              </w:rPr>
            </w:pPr>
            <w:r>
              <w:rPr>
                <w:rFonts w:ascii="仿宋_GB2312" w:eastAsia="仿宋_GB2312" w:hAnsi="宋体" w:cs="宋体" w:hint="eastAsia"/>
                <w:bCs/>
                <w:color w:val="000000"/>
                <w:sz w:val="24"/>
                <w:szCs w:val="24"/>
                <w:lang w:val="zh-CN"/>
              </w:rPr>
              <w:t>评分标准</w:t>
            </w:r>
          </w:p>
        </w:tc>
      </w:tr>
      <w:tr w:rsidR="00734F45">
        <w:trPr>
          <w:trHeight w:val="375"/>
        </w:trPr>
        <w:tc>
          <w:tcPr>
            <w:tcW w:w="1254" w:type="dxa"/>
            <w:vMerge w:val="restart"/>
            <w:vAlign w:val="center"/>
          </w:tcPr>
          <w:p w:rsidR="00734F45" w:rsidRDefault="00E65807">
            <w:pPr>
              <w:autoSpaceDE w:val="0"/>
              <w:autoSpaceDN w:val="0"/>
              <w:adjustRightInd w:val="0"/>
              <w:jc w:val="center"/>
              <w:rPr>
                <w:rFonts w:ascii="仿宋_GB2312" w:eastAsia="仿宋_GB2312" w:hAnsi="宋体" w:cs="宋体"/>
                <w:bCs/>
                <w:color w:val="000000"/>
                <w:sz w:val="24"/>
                <w:szCs w:val="24"/>
                <w:lang w:val="zh-CN"/>
              </w:rPr>
            </w:pPr>
            <w:r>
              <w:rPr>
                <w:rFonts w:ascii="仿宋_GB2312" w:eastAsia="仿宋_GB2312" w:hAnsi="宋体" w:cs="宋体" w:hint="eastAsia"/>
                <w:color w:val="000000"/>
                <w:sz w:val="24"/>
                <w:szCs w:val="24"/>
              </w:rPr>
              <w:t>药品分类摆放</w:t>
            </w:r>
          </w:p>
        </w:tc>
        <w:tc>
          <w:tcPr>
            <w:tcW w:w="7314" w:type="dxa"/>
          </w:tcPr>
          <w:p w:rsidR="00734F45" w:rsidRDefault="00E65807">
            <w:pPr>
              <w:autoSpaceDE w:val="0"/>
              <w:autoSpaceDN w:val="0"/>
              <w:adjustRightInd w:val="0"/>
              <w:rPr>
                <w:rFonts w:ascii="仿宋_GB2312" w:eastAsia="仿宋_GB2312" w:hAnsi="宋体" w:cs="宋体"/>
                <w:bCs/>
                <w:color w:val="000000"/>
                <w:sz w:val="24"/>
                <w:szCs w:val="24"/>
                <w:lang w:val="zh-CN"/>
              </w:rPr>
            </w:pPr>
            <w:r>
              <w:rPr>
                <w:rFonts w:ascii="仿宋_GB2312" w:eastAsia="仿宋_GB2312" w:hAnsi="宋体" w:cs="宋体" w:hint="eastAsia"/>
                <w:bCs/>
                <w:color w:val="000000"/>
                <w:sz w:val="24"/>
                <w:szCs w:val="24"/>
                <w:lang w:val="zh-CN"/>
              </w:rPr>
              <w:t>根据先前拟定300种药物的分类方法和原则，规定时间完成分类摆放</w:t>
            </w:r>
          </w:p>
        </w:tc>
      </w:tr>
      <w:tr w:rsidR="00734F45">
        <w:trPr>
          <w:trHeight w:val="564"/>
        </w:trPr>
        <w:tc>
          <w:tcPr>
            <w:tcW w:w="1254" w:type="dxa"/>
            <w:vMerge/>
            <w:vAlign w:val="center"/>
          </w:tcPr>
          <w:p w:rsidR="00734F45" w:rsidRDefault="00734F45">
            <w:pPr>
              <w:autoSpaceDE w:val="0"/>
              <w:autoSpaceDN w:val="0"/>
              <w:adjustRightInd w:val="0"/>
              <w:jc w:val="center"/>
              <w:rPr>
                <w:rFonts w:ascii="仿宋_GB2312" w:eastAsia="仿宋_GB2312" w:hAnsi="宋体" w:cs="宋体"/>
                <w:bCs/>
                <w:color w:val="000000"/>
                <w:sz w:val="24"/>
                <w:szCs w:val="24"/>
                <w:lang w:val="zh-CN"/>
              </w:rPr>
            </w:pPr>
          </w:p>
        </w:tc>
        <w:tc>
          <w:tcPr>
            <w:tcW w:w="7314" w:type="dxa"/>
          </w:tcPr>
          <w:p w:rsidR="00734F45" w:rsidRDefault="00E65807">
            <w:pPr>
              <w:autoSpaceDE w:val="0"/>
              <w:autoSpaceDN w:val="0"/>
              <w:adjustRightInd w:val="0"/>
              <w:rPr>
                <w:rFonts w:ascii="仿宋_GB2312" w:eastAsia="仿宋_GB2312" w:hAnsi="宋体" w:cs="宋体"/>
                <w:bCs/>
                <w:color w:val="000000"/>
                <w:sz w:val="24"/>
                <w:szCs w:val="24"/>
                <w:lang w:val="zh-CN"/>
              </w:rPr>
            </w:pPr>
            <w:r>
              <w:rPr>
                <w:rFonts w:ascii="仿宋_GB2312" w:eastAsia="仿宋_GB2312" w:hAnsi="宋体" w:cs="宋体" w:hint="eastAsia"/>
                <w:bCs/>
                <w:color w:val="000000"/>
                <w:sz w:val="24"/>
                <w:szCs w:val="24"/>
                <w:lang w:val="zh-CN"/>
              </w:rPr>
              <w:t>错一个扣0.5分，错30个为零分</w:t>
            </w:r>
          </w:p>
        </w:tc>
      </w:tr>
      <w:tr w:rsidR="00734F45">
        <w:trPr>
          <w:trHeight w:val="558"/>
        </w:trPr>
        <w:tc>
          <w:tcPr>
            <w:tcW w:w="1254" w:type="dxa"/>
            <w:vMerge/>
            <w:vAlign w:val="center"/>
          </w:tcPr>
          <w:p w:rsidR="00734F45" w:rsidRDefault="00734F45">
            <w:pPr>
              <w:autoSpaceDE w:val="0"/>
              <w:autoSpaceDN w:val="0"/>
              <w:adjustRightInd w:val="0"/>
              <w:jc w:val="center"/>
              <w:rPr>
                <w:rFonts w:ascii="仿宋_GB2312" w:eastAsia="仿宋_GB2312" w:hAnsi="宋体" w:cs="宋体"/>
                <w:b/>
                <w:bCs/>
                <w:color w:val="000000"/>
                <w:sz w:val="24"/>
                <w:szCs w:val="24"/>
                <w:lang w:val="zh-CN"/>
              </w:rPr>
            </w:pPr>
          </w:p>
        </w:tc>
        <w:tc>
          <w:tcPr>
            <w:tcW w:w="7314" w:type="dxa"/>
          </w:tcPr>
          <w:p w:rsidR="00734F45" w:rsidRDefault="00734F45">
            <w:pPr>
              <w:autoSpaceDE w:val="0"/>
              <w:autoSpaceDN w:val="0"/>
              <w:adjustRightInd w:val="0"/>
              <w:rPr>
                <w:rFonts w:ascii="仿宋_GB2312" w:eastAsia="仿宋_GB2312" w:hAnsi="宋体" w:cs="宋体"/>
                <w:bCs/>
                <w:color w:val="000000"/>
                <w:sz w:val="24"/>
                <w:szCs w:val="24"/>
                <w:lang w:val="zh-CN"/>
              </w:rPr>
            </w:pPr>
          </w:p>
        </w:tc>
      </w:tr>
    </w:tbl>
    <w:p w:rsidR="00734F45" w:rsidRDefault="00E65807">
      <w:pPr>
        <w:adjustRightInd w:val="0"/>
        <w:snapToGrid w:val="0"/>
        <w:rPr>
          <w:rFonts w:ascii="仿宋_GB2312" w:eastAsia="仿宋_GB2312"/>
          <w:bCs/>
          <w:color w:val="000000"/>
          <w:sz w:val="30"/>
          <w:szCs w:val="30"/>
        </w:rPr>
      </w:pPr>
      <w:r>
        <w:rPr>
          <w:rFonts w:ascii="仿宋_GB2312" w:eastAsia="仿宋_GB2312" w:hint="eastAsia"/>
          <w:bCs/>
          <w:color w:val="000000"/>
          <w:sz w:val="30"/>
          <w:szCs w:val="30"/>
        </w:rPr>
        <w:t>3．西药调剂</w:t>
      </w:r>
    </w:p>
    <w:p w:rsidR="00734F45" w:rsidRDefault="00E65807">
      <w:pPr>
        <w:adjustRightInd w:val="0"/>
        <w:snapToGrid w:val="0"/>
        <w:spacing w:line="560" w:lineRule="exact"/>
        <w:ind w:firstLineChars="200" w:firstLine="600"/>
        <w:rPr>
          <w:rFonts w:ascii="仿宋_GB2312" w:eastAsia="仿宋_GB2312"/>
          <w:bCs/>
          <w:color w:val="000000"/>
          <w:sz w:val="30"/>
          <w:szCs w:val="30"/>
        </w:rPr>
      </w:pPr>
      <w:r>
        <w:rPr>
          <w:rFonts w:ascii="仿宋_GB2312" w:eastAsia="仿宋_GB2312" w:hint="eastAsia"/>
          <w:color w:val="000000"/>
          <w:sz w:val="30"/>
          <w:szCs w:val="30"/>
        </w:rPr>
        <w:t>西药调剂审方理论考试由计算机自动阅卷打分，专业技术人员在监督员的监督下进行复核并登记成绩。</w:t>
      </w:r>
    </w:p>
    <w:p w:rsidR="00734F45" w:rsidRDefault="00E65807">
      <w:pPr>
        <w:adjustRightInd w:val="0"/>
        <w:snapToGrid w:val="0"/>
        <w:spacing w:line="540" w:lineRule="exact"/>
        <w:ind w:firstLineChars="200" w:firstLine="482"/>
        <w:jc w:val="center"/>
        <w:rPr>
          <w:rFonts w:ascii="仿宋_GB2312" w:eastAsia="仿宋_GB2312"/>
          <w:b/>
          <w:bCs/>
          <w:color w:val="000000"/>
          <w:sz w:val="24"/>
        </w:rPr>
      </w:pPr>
      <w:r>
        <w:rPr>
          <w:rFonts w:ascii="仿宋_GB2312" w:eastAsia="仿宋_GB2312" w:hint="eastAsia"/>
          <w:b/>
          <w:bCs/>
          <w:color w:val="000000"/>
          <w:sz w:val="24"/>
        </w:rPr>
        <w:t>表14   西药调剂审方审核评分细则</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5165"/>
        <w:gridCol w:w="1080"/>
        <w:gridCol w:w="1080"/>
      </w:tblGrid>
      <w:tr w:rsidR="00734F45">
        <w:trPr>
          <w:tblHeader/>
        </w:trPr>
        <w:tc>
          <w:tcPr>
            <w:tcW w:w="1063" w:type="dxa"/>
            <w:vAlign w:val="center"/>
          </w:tcPr>
          <w:p w:rsidR="00734F45" w:rsidRDefault="00E65807">
            <w:pPr>
              <w:adjustRightInd w:val="0"/>
              <w:snapToGrid w:val="0"/>
              <w:jc w:val="center"/>
              <w:rPr>
                <w:rFonts w:ascii="仿宋" w:eastAsia="仿宋" w:hAnsi="仿宋" w:cs="宋体"/>
                <w:color w:val="000000"/>
                <w:sz w:val="24"/>
                <w:szCs w:val="24"/>
              </w:rPr>
            </w:pPr>
            <w:r>
              <w:rPr>
                <w:rFonts w:ascii="仿宋" w:eastAsia="仿宋" w:hAnsi="仿宋" w:cs="宋体" w:hint="eastAsia"/>
                <w:color w:val="000000"/>
                <w:sz w:val="24"/>
                <w:szCs w:val="24"/>
              </w:rPr>
              <w:t>项目</w:t>
            </w:r>
          </w:p>
        </w:tc>
        <w:tc>
          <w:tcPr>
            <w:tcW w:w="5165" w:type="dxa"/>
            <w:vAlign w:val="center"/>
          </w:tcPr>
          <w:p w:rsidR="00734F45" w:rsidRDefault="00E65807">
            <w:pPr>
              <w:adjustRightInd w:val="0"/>
              <w:snapToGrid w:val="0"/>
              <w:jc w:val="center"/>
              <w:rPr>
                <w:rFonts w:ascii="仿宋" w:eastAsia="仿宋" w:hAnsi="仿宋" w:cs="宋体"/>
                <w:color w:val="000000"/>
                <w:sz w:val="24"/>
                <w:szCs w:val="24"/>
              </w:rPr>
            </w:pPr>
            <w:r>
              <w:rPr>
                <w:rFonts w:ascii="仿宋" w:eastAsia="仿宋" w:hAnsi="仿宋" w:cs="宋体" w:hint="eastAsia"/>
                <w:color w:val="000000"/>
                <w:sz w:val="24"/>
                <w:szCs w:val="24"/>
              </w:rPr>
              <w:t>审方要求</w:t>
            </w:r>
          </w:p>
        </w:tc>
        <w:tc>
          <w:tcPr>
            <w:tcW w:w="1080" w:type="dxa"/>
            <w:vAlign w:val="center"/>
          </w:tcPr>
          <w:p w:rsidR="00734F45" w:rsidRDefault="00E65807">
            <w:pPr>
              <w:adjustRightInd w:val="0"/>
              <w:snapToGrid w:val="0"/>
              <w:jc w:val="center"/>
              <w:rPr>
                <w:rFonts w:ascii="仿宋" w:eastAsia="仿宋" w:hAnsi="仿宋" w:cs="宋体"/>
                <w:color w:val="000000"/>
                <w:sz w:val="24"/>
                <w:szCs w:val="24"/>
              </w:rPr>
            </w:pPr>
            <w:r>
              <w:rPr>
                <w:rFonts w:ascii="仿宋" w:eastAsia="仿宋" w:hAnsi="仿宋" w:cs="宋体" w:hint="eastAsia"/>
                <w:color w:val="000000"/>
                <w:sz w:val="24"/>
                <w:szCs w:val="24"/>
              </w:rPr>
              <w:t>扣分</w:t>
            </w:r>
          </w:p>
          <w:p w:rsidR="00734F45" w:rsidRDefault="00E65807">
            <w:pPr>
              <w:adjustRightInd w:val="0"/>
              <w:snapToGrid w:val="0"/>
              <w:jc w:val="center"/>
              <w:rPr>
                <w:rFonts w:ascii="仿宋" w:eastAsia="仿宋" w:hAnsi="仿宋" w:cs="宋体"/>
                <w:color w:val="000000"/>
                <w:sz w:val="24"/>
                <w:szCs w:val="24"/>
              </w:rPr>
            </w:pPr>
            <w:r>
              <w:rPr>
                <w:rFonts w:ascii="仿宋" w:eastAsia="仿宋" w:hAnsi="仿宋" w:cs="宋体" w:hint="eastAsia"/>
                <w:color w:val="000000"/>
                <w:sz w:val="24"/>
                <w:szCs w:val="24"/>
              </w:rPr>
              <w:t>项目</w:t>
            </w:r>
          </w:p>
        </w:tc>
        <w:tc>
          <w:tcPr>
            <w:tcW w:w="1080" w:type="dxa"/>
            <w:vAlign w:val="center"/>
          </w:tcPr>
          <w:p w:rsidR="00734F45" w:rsidRDefault="00E65807">
            <w:pPr>
              <w:adjustRightInd w:val="0"/>
              <w:snapToGrid w:val="0"/>
              <w:jc w:val="center"/>
              <w:rPr>
                <w:rFonts w:ascii="仿宋" w:eastAsia="仿宋" w:hAnsi="仿宋" w:cs="宋体"/>
                <w:color w:val="000000"/>
                <w:sz w:val="24"/>
                <w:szCs w:val="24"/>
              </w:rPr>
            </w:pPr>
            <w:r>
              <w:rPr>
                <w:rFonts w:ascii="仿宋" w:eastAsia="仿宋" w:hAnsi="仿宋" w:cs="宋体" w:hint="eastAsia"/>
                <w:color w:val="000000"/>
                <w:sz w:val="24"/>
                <w:szCs w:val="24"/>
              </w:rPr>
              <w:t>得分</w:t>
            </w:r>
          </w:p>
        </w:tc>
      </w:tr>
      <w:tr w:rsidR="00734F45">
        <w:trPr>
          <w:trHeight w:val="270"/>
        </w:trPr>
        <w:tc>
          <w:tcPr>
            <w:tcW w:w="1063" w:type="dxa"/>
            <w:vMerge w:val="restart"/>
            <w:vAlign w:val="center"/>
          </w:tcPr>
          <w:p w:rsidR="00734F45" w:rsidRDefault="00E65807">
            <w:pPr>
              <w:adjustRightInd w:val="0"/>
              <w:snapToGrid w:val="0"/>
              <w:jc w:val="center"/>
              <w:rPr>
                <w:rFonts w:ascii="仿宋" w:eastAsia="仿宋" w:hAnsi="仿宋"/>
                <w:bCs/>
                <w:color w:val="000000"/>
                <w:sz w:val="24"/>
                <w:szCs w:val="24"/>
              </w:rPr>
            </w:pPr>
            <w:r>
              <w:rPr>
                <w:rFonts w:ascii="仿宋" w:eastAsia="仿宋" w:hAnsi="仿宋" w:hint="eastAsia"/>
                <w:bCs/>
                <w:color w:val="000000"/>
                <w:sz w:val="24"/>
                <w:szCs w:val="24"/>
              </w:rPr>
              <w:t>处方</w:t>
            </w:r>
          </w:p>
          <w:p w:rsidR="00734F45" w:rsidRDefault="00E65807">
            <w:pPr>
              <w:adjustRightInd w:val="0"/>
              <w:snapToGrid w:val="0"/>
              <w:jc w:val="center"/>
              <w:rPr>
                <w:rFonts w:ascii="仿宋" w:eastAsia="仿宋" w:hAnsi="仿宋" w:cs="宋体"/>
                <w:color w:val="000000"/>
                <w:sz w:val="24"/>
                <w:szCs w:val="24"/>
              </w:rPr>
            </w:pPr>
            <w:r>
              <w:rPr>
                <w:rFonts w:ascii="仿宋" w:eastAsia="仿宋" w:hAnsi="仿宋" w:hint="eastAsia"/>
                <w:bCs/>
                <w:color w:val="000000"/>
                <w:sz w:val="24"/>
                <w:szCs w:val="24"/>
              </w:rPr>
              <w:t>格式</w:t>
            </w:r>
          </w:p>
        </w:tc>
        <w:tc>
          <w:tcPr>
            <w:tcW w:w="5165" w:type="dxa"/>
          </w:tcPr>
          <w:p w:rsidR="00734F45" w:rsidRDefault="00E65807">
            <w:pPr>
              <w:adjustRightInd w:val="0"/>
              <w:snapToGrid w:val="0"/>
              <w:rPr>
                <w:rFonts w:ascii="仿宋" w:eastAsia="仿宋" w:hAnsi="仿宋" w:cs="宋体"/>
                <w:color w:val="000000"/>
                <w:sz w:val="24"/>
                <w:szCs w:val="24"/>
              </w:rPr>
            </w:pPr>
            <w:r>
              <w:rPr>
                <w:rFonts w:ascii="仿宋" w:eastAsia="仿宋" w:hAnsi="仿宋" w:hint="eastAsia"/>
                <w:bCs/>
                <w:color w:val="000000"/>
                <w:sz w:val="24"/>
                <w:szCs w:val="24"/>
              </w:rPr>
              <w:t>处方</w:t>
            </w:r>
            <w:proofErr w:type="gramStart"/>
            <w:r>
              <w:rPr>
                <w:rFonts w:ascii="仿宋" w:eastAsia="仿宋" w:hAnsi="仿宋" w:hint="eastAsia"/>
                <w:bCs/>
                <w:color w:val="000000"/>
                <w:sz w:val="24"/>
                <w:szCs w:val="24"/>
              </w:rPr>
              <w:t>前记从科</w:t>
            </w:r>
            <w:proofErr w:type="gramEnd"/>
            <w:r>
              <w:rPr>
                <w:rFonts w:ascii="仿宋" w:eastAsia="仿宋" w:hAnsi="仿宋" w:hint="eastAsia"/>
                <w:bCs/>
                <w:color w:val="000000"/>
                <w:sz w:val="24"/>
                <w:szCs w:val="24"/>
              </w:rPr>
              <w:t>别、日期、性别、年龄等是否符合《处方管理办法》中相关规定，找出处方中不规范之处。</w:t>
            </w:r>
          </w:p>
        </w:tc>
        <w:tc>
          <w:tcPr>
            <w:tcW w:w="1080" w:type="dxa"/>
            <w:vMerge w:val="restart"/>
          </w:tcPr>
          <w:p w:rsidR="00734F45" w:rsidRDefault="00734F45">
            <w:pPr>
              <w:adjustRightInd w:val="0"/>
              <w:snapToGrid w:val="0"/>
              <w:jc w:val="center"/>
              <w:rPr>
                <w:rFonts w:ascii="仿宋" w:eastAsia="仿宋" w:hAnsi="仿宋" w:cs="宋体"/>
                <w:color w:val="000000"/>
                <w:sz w:val="24"/>
                <w:szCs w:val="24"/>
              </w:rPr>
            </w:pPr>
          </w:p>
        </w:tc>
        <w:tc>
          <w:tcPr>
            <w:tcW w:w="1080" w:type="dxa"/>
            <w:vMerge w:val="restart"/>
          </w:tcPr>
          <w:p w:rsidR="00734F45" w:rsidRDefault="00734F45">
            <w:pPr>
              <w:adjustRightInd w:val="0"/>
              <w:snapToGrid w:val="0"/>
              <w:jc w:val="center"/>
              <w:rPr>
                <w:rFonts w:ascii="仿宋" w:eastAsia="仿宋" w:hAnsi="仿宋" w:cs="宋体"/>
                <w:color w:val="000000"/>
                <w:sz w:val="24"/>
                <w:szCs w:val="24"/>
              </w:rPr>
            </w:pPr>
          </w:p>
        </w:tc>
      </w:tr>
      <w:tr w:rsidR="00734F45">
        <w:trPr>
          <w:trHeight w:val="225"/>
        </w:trPr>
        <w:tc>
          <w:tcPr>
            <w:tcW w:w="1063" w:type="dxa"/>
            <w:vMerge/>
            <w:vAlign w:val="center"/>
          </w:tcPr>
          <w:p w:rsidR="00734F45" w:rsidRDefault="00734F45">
            <w:pPr>
              <w:adjustRightInd w:val="0"/>
              <w:snapToGrid w:val="0"/>
              <w:jc w:val="center"/>
              <w:rPr>
                <w:rFonts w:ascii="仿宋" w:eastAsia="仿宋" w:hAnsi="仿宋"/>
                <w:bCs/>
                <w:color w:val="000000"/>
                <w:sz w:val="24"/>
                <w:szCs w:val="24"/>
              </w:rPr>
            </w:pPr>
          </w:p>
        </w:tc>
        <w:tc>
          <w:tcPr>
            <w:tcW w:w="5165" w:type="dxa"/>
          </w:tcPr>
          <w:p w:rsidR="00734F45" w:rsidRDefault="00E65807">
            <w:pPr>
              <w:adjustRightInd w:val="0"/>
              <w:snapToGrid w:val="0"/>
              <w:rPr>
                <w:rFonts w:ascii="仿宋" w:eastAsia="仿宋" w:hAnsi="仿宋" w:cs="宋体"/>
                <w:color w:val="000000"/>
                <w:sz w:val="24"/>
                <w:szCs w:val="24"/>
              </w:rPr>
            </w:pPr>
            <w:r>
              <w:rPr>
                <w:rFonts w:ascii="仿宋" w:eastAsia="仿宋" w:hAnsi="仿宋" w:hint="eastAsia"/>
                <w:bCs/>
                <w:color w:val="000000"/>
                <w:sz w:val="24"/>
                <w:szCs w:val="24"/>
              </w:rPr>
              <w:t>处方后记从医师签名、调配和发药人签名、药价、取药号等是否符合《处方管理办法》中相关规定，找出处方中不规范之处。</w:t>
            </w:r>
          </w:p>
        </w:tc>
        <w:tc>
          <w:tcPr>
            <w:tcW w:w="1080" w:type="dxa"/>
            <w:vMerge/>
          </w:tcPr>
          <w:p w:rsidR="00734F45" w:rsidRDefault="00734F45">
            <w:pPr>
              <w:adjustRightInd w:val="0"/>
              <w:snapToGrid w:val="0"/>
              <w:jc w:val="center"/>
              <w:rPr>
                <w:rFonts w:ascii="仿宋" w:eastAsia="仿宋" w:hAnsi="仿宋" w:cs="宋体"/>
                <w:color w:val="000000"/>
                <w:sz w:val="24"/>
                <w:szCs w:val="24"/>
              </w:rPr>
            </w:pPr>
          </w:p>
        </w:tc>
        <w:tc>
          <w:tcPr>
            <w:tcW w:w="1080" w:type="dxa"/>
            <w:vMerge/>
          </w:tcPr>
          <w:p w:rsidR="00734F45" w:rsidRDefault="00734F45">
            <w:pPr>
              <w:adjustRightInd w:val="0"/>
              <w:snapToGrid w:val="0"/>
              <w:jc w:val="center"/>
              <w:rPr>
                <w:rFonts w:ascii="仿宋" w:eastAsia="仿宋" w:hAnsi="仿宋" w:cs="宋体"/>
                <w:color w:val="000000"/>
                <w:sz w:val="24"/>
                <w:szCs w:val="24"/>
              </w:rPr>
            </w:pPr>
          </w:p>
        </w:tc>
      </w:tr>
      <w:tr w:rsidR="00734F45">
        <w:trPr>
          <w:trHeight w:val="210"/>
        </w:trPr>
        <w:tc>
          <w:tcPr>
            <w:tcW w:w="1063" w:type="dxa"/>
            <w:vMerge/>
            <w:vAlign w:val="center"/>
          </w:tcPr>
          <w:p w:rsidR="00734F45" w:rsidRDefault="00734F45">
            <w:pPr>
              <w:adjustRightInd w:val="0"/>
              <w:snapToGrid w:val="0"/>
              <w:jc w:val="center"/>
              <w:rPr>
                <w:rFonts w:ascii="仿宋" w:eastAsia="仿宋" w:hAnsi="仿宋"/>
                <w:bCs/>
                <w:color w:val="000000"/>
                <w:sz w:val="24"/>
                <w:szCs w:val="24"/>
              </w:rPr>
            </w:pPr>
          </w:p>
        </w:tc>
        <w:tc>
          <w:tcPr>
            <w:tcW w:w="5165" w:type="dxa"/>
          </w:tcPr>
          <w:p w:rsidR="00734F45" w:rsidRDefault="00E65807">
            <w:pPr>
              <w:adjustRightInd w:val="0"/>
              <w:snapToGrid w:val="0"/>
              <w:rPr>
                <w:rFonts w:ascii="仿宋" w:eastAsia="仿宋" w:hAnsi="仿宋" w:cs="宋体"/>
                <w:color w:val="000000"/>
                <w:sz w:val="24"/>
                <w:szCs w:val="24"/>
              </w:rPr>
            </w:pPr>
            <w:r>
              <w:rPr>
                <w:rFonts w:ascii="仿宋" w:eastAsia="仿宋" w:hAnsi="仿宋" w:hint="eastAsia"/>
                <w:bCs/>
                <w:color w:val="000000"/>
                <w:sz w:val="24"/>
                <w:szCs w:val="24"/>
              </w:rPr>
              <w:t>处方类别从普通处方、儿科处方、急诊处方、特殊药品处方等是否符合《处方管理办法》中相关规定，找出处方中不规范之处。</w:t>
            </w:r>
          </w:p>
        </w:tc>
        <w:tc>
          <w:tcPr>
            <w:tcW w:w="1080" w:type="dxa"/>
            <w:vMerge/>
          </w:tcPr>
          <w:p w:rsidR="00734F45" w:rsidRDefault="00734F45">
            <w:pPr>
              <w:adjustRightInd w:val="0"/>
              <w:snapToGrid w:val="0"/>
              <w:jc w:val="center"/>
              <w:rPr>
                <w:rFonts w:ascii="仿宋" w:eastAsia="仿宋" w:hAnsi="仿宋" w:cs="宋体"/>
                <w:color w:val="000000"/>
                <w:sz w:val="24"/>
                <w:szCs w:val="24"/>
              </w:rPr>
            </w:pPr>
          </w:p>
        </w:tc>
        <w:tc>
          <w:tcPr>
            <w:tcW w:w="1080" w:type="dxa"/>
            <w:vMerge/>
          </w:tcPr>
          <w:p w:rsidR="00734F45" w:rsidRDefault="00734F45">
            <w:pPr>
              <w:adjustRightInd w:val="0"/>
              <w:snapToGrid w:val="0"/>
              <w:jc w:val="center"/>
              <w:rPr>
                <w:rFonts w:ascii="仿宋" w:eastAsia="仿宋" w:hAnsi="仿宋" w:cs="宋体"/>
                <w:color w:val="000000"/>
                <w:sz w:val="24"/>
                <w:szCs w:val="24"/>
              </w:rPr>
            </w:pPr>
          </w:p>
        </w:tc>
      </w:tr>
      <w:tr w:rsidR="00734F45">
        <w:trPr>
          <w:trHeight w:val="1046"/>
        </w:trPr>
        <w:tc>
          <w:tcPr>
            <w:tcW w:w="1063" w:type="dxa"/>
            <w:vAlign w:val="center"/>
          </w:tcPr>
          <w:p w:rsidR="00734F45" w:rsidRDefault="00E65807">
            <w:pPr>
              <w:adjustRightInd w:val="0"/>
              <w:snapToGrid w:val="0"/>
              <w:jc w:val="center"/>
              <w:rPr>
                <w:rFonts w:ascii="仿宋" w:eastAsia="仿宋" w:hAnsi="仿宋"/>
                <w:bCs/>
                <w:color w:val="000000"/>
                <w:sz w:val="24"/>
                <w:szCs w:val="24"/>
              </w:rPr>
            </w:pPr>
            <w:r>
              <w:rPr>
                <w:rFonts w:ascii="仿宋" w:eastAsia="仿宋" w:hAnsi="仿宋" w:hint="eastAsia"/>
                <w:bCs/>
                <w:color w:val="000000"/>
                <w:sz w:val="24"/>
                <w:szCs w:val="24"/>
              </w:rPr>
              <w:t>处方</w:t>
            </w:r>
          </w:p>
          <w:p w:rsidR="00734F45" w:rsidRDefault="00E65807">
            <w:pPr>
              <w:adjustRightInd w:val="0"/>
              <w:snapToGrid w:val="0"/>
              <w:jc w:val="center"/>
              <w:rPr>
                <w:rFonts w:ascii="仿宋" w:eastAsia="仿宋" w:hAnsi="仿宋"/>
                <w:bCs/>
                <w:color w:val="000000"/>
                <w:sz w:val="24"/>
                <w:szCs w:val="24"/>
              </w:rPr>
            </w:pPr>
            <w:r>
              <w:rPr>
                <w:rFonts w:ascii="仿宋" w:eastAsia="仿宋" w:hAnsi="仿宋" w:hint="eastAsia"/>
                <w:bCs/>
                <w:color w:val="000000"/>
                <w:sz w:val="24"/>
                <w:szCs w:val="24"/>
              </w:rPr>
              <w:t>药物</w:t>
            </w:r>
          </w:p>
          <w:p w:rsidR="00734F45" w:rsidRDefault="00E65807">
            <w:pPr>
              <w:adjustRightInd w:val="0"/>
              <w:snapToGrid w:val="0"/>
              <w:jc w:val="center"/>
              <w:rPr>
                <w:rFonts w:ascii="仿宋" w:eastAsia="仿宋" w:hAnsi="仿宋" w:cs="宋体"/>
                <w:color w:val="000000"/>
                <w:sz w:val="24"/>
                <w:szCs w:val="24"/>
              </w:rPr>
            </w:pPr>
            <w:r>
              <w:rPr>
                <w:rFonts w:ascii="仿宋" w:eastAsia="仿宋" w:hAnsi="仿宋" w:hint="eastAsia"/>
                <w:bCs/>
                <w:color w:val="000000"/>
                <w:sz w:val="24"/>
                <w:szCs w:val="24"/>
              </w:rPr>
              <w:t>用名</w:t>
            </w:r>
          </w:p>
        </w:tc>
        <w:tc>
          <w:tcPr>
            <w:tcW w:w="5165" w:type="dxa"/>
          </w:tcPr>
          <w:p w:rsidR="00734F45" w:rsidRDefault="00E65807">
            <w:pPr>
              <w:adjustRightInd w:val="0"/>
              <w:snapToGrid w:val="0"/>
              <w:rPr>
                <w:rFonts w:ascii="仿宋" w:eastAsia="仿宋" w:hAnsi="仿宋" w:cs="宋体"/>
                <w:color w:val="000000"/>
                <w:sz w:val="24"/>
                <w:szCs w:val="24"/>
              </w:rPr>
            </w:pPr>
            <w:r>
              <w:rPr>
                <w:rFonts w:ascii="仿宋" w:eastAsia="仿宋" w:hAnsi="仿宋" w:hint="eastAsia"/>
                <w:bCs/>
                <w:color w:val="000000"/>
                <w:sz w:val="24"/>
                <w:szCs w:val="24"/>
              </w:rPr>
              <w:t>处方药物用名以2015版《中国药典》为依据，正确书写药品通用名和复方制剂药品名称，找出不规范药物用名。</w:t>
            </w:r>
          </w:p>
        </w:tc>
        <w:tc>
          <w:tcPr>
            <w:tcW w:w="1080" w:type="dxa"/>
          </w:tcPr>
          <w:p w:rsidR="00734F45" w:rsidRDefault="00734F45">
            <w:pPr>
              <w:adjustRightInd w:val="0"/>
              <w:snapToGrid w:val="0"/>
              <w:jc w:val="center"/>
              <w:rPr>
                <w:rFonts w:ascii="仿宋" w:eastAsia="仿宋" w:hAnsi="仿宋" w:cs="宋体"/>
                <w:color w:val="000000"/>
                <w:sz w:val="24"/>
                <w:szCs w:val="24"/>
              </w:rPr>
            </w:pPr>
          </w:p>
        </w:tc>
        <w:tc>
          <w:tcPr>
            <w:tcW w:w="1080" w:type="dxa"/>
          </w:tcPr>
          <w:p w:rsidR="00734F45" w:rsidRDefault="00734F45">
            <w:pPr>
              <w:adjustRightInd w:val="0"/>
              <w:snapToGrid w:val="0"/>
              <w:jc w:val="center"/>
              <w:rPr>
                <w:rFonts w:ascii="仿宋" w:eastAsia="仿宋" w:hAnsi="仿宋" w:cs="宋体"/>
                <w:color w:val="000000"/>
                <w:sz w:val="24"/>
                <w:szCs w:val="24"/>
              </w:rPr>
            </w:pPr>
          </w:p>
        </w:tc>
      </w:tr>
      <w:tr w:rsidR="00734F45">
        <w:tc>
          <w:tcPr>
            <w:tcW w:w="1063" w:type="dxa"/>
            <w:vAlign w:val="center"/>
          </w:tcPr>
          <w:p w:rsidR="00734F45" w:rsidRDefault="00E65807">
            <w:pPr>
              <w:adjustRightInd w:val="0"/>
              <w:snapToGrid w:val="0"/>
              <w:jc w:val="center"/>
              <w:rPr>
                <w:rFonts w:ascii="仿宋" w:eastAsia="仿宋" w:hAnsi="仿宋"/>
                <w:bCs/>
                <w:color w:val="000000"/>
                <w:sz w:val="24"/>
                <w:szCs w:val="24"/>
              </w:rPr>
            </w:pPr>
            <w:r>
              <w:rPr>
                <w:rFonts w:ascii="仿宋" w:eastAsia="仿宋" w:hAnsi="仿宋" w:hint="eastAsia"/>
                <w:bCs/>
                <w:color w:val="000000"/>
                <w:sz w:val="24"/>
                <w:szCs w:val="24"/>
              </w:rPr>
              <w:t>临床</w:t>
            </w:r>
          </w:p>
          <w:p w:rsidR="00734F45" w:rsidRDefault="00E65807">
            <w:pPr>
              <w:adjustRightInd w:val="0"/>
              <w:snapToGrid w:val="0"/>
              <w:jc w:val="center"/>
              <w:rPr>
                <w:rFonts w:ascii="仿宋" w:eastAsia="仿宋" w:hAnsi="仿宋" w:cs="宋体"/>
                <w:color w:val="000000"/>
                <w:sz w:val="24"/>
                <w:szCs w:val="24"/>
              </w:rPr>
            </w:pPr>
            <w:r>
              <w:rPr>
                <w:rFonts w:ascii="仿宋" w:eastAsia="仿宋" w:hAnsi="仿宋" w:hint="eastAsia"/>
                <w:bCs/>
                <w:color w:val="000000"/>
                <w:sz w:val="24"/>
                <w:szCs w:val="24"/>
              </w:rPr>
              <w:t>诊断</w:t>
            </w:r>
          </w:p>
        </w:tc>
        <w:tc>
          <w:tcPr>
            <w:tcW w:w="5165" w:type="dxa"/>
          </w:tcPr>
          <w:p w:rsidR="00734F45" w:rsidRDefault="00E65807">
            <w:pPr>
              <w:adjustRightInd w:val="0"/>
              <w:snapToGrid w:val="0"/>
              <w:rPr>
                <w:rFonts w:ascii="仿宋" w:eastAsia="仿宋" w:hAnsi="仿宋" w:cs="宋体"/>
                <w:color w:val="000000"/>
                <w:sz w:val="24"/>
                <w:szCs w:val="24"/>
              </w:rPr>
            </w:pPr>
            <w:r>
              <w:rPr>
                <w:rFonts w:ascii="仿宋" w:eastAsia="仿宋" w:hAnsi="仿宋" w:hint="eastAsia"/>
                <w:bCs/>
                <w:color w:val="000000"/>
                <w:sz w:val="24"/>
                <w:szCs w:val="24"/>
              </w:rPr>
              <w:t>找出处方用药与临床诊断不相符的情况。</w:t>
            </w:r>
          </w:p>
        </w:tc>
        <w:tc>
          <w:tcPr>
            <w:tcW w:w="1080" w:type="dxa"/>
          </w:tcPr>
          <w:p w:rsidR="00734F45" w:rsidRDefault="00734F45">
            <w:pPr>
              <w:adjustRightInd w:val="0"/>
              <w:snapToGrid w:val="0"/>
              <w:jc w:val="center"/>
              <w:rPr>
                <w:rFonts w:ascii="仿宋" w:eastAsia="仿宋" w:hAnsi="仿宋" w:cs="宋体"/>
                <w:color w:val="000000"/>
                <w:sz w:val="24"/>
                <w:szCs w:val="24"/>
              </w:rPr>
            </w:pPr>
          </w:p>
        </w:tc>
        <w:tc>
          <w:tcPr>
            <w:tcW w:w="1080" w:type="dxa"/>
          </w:tcPr>
          <w:p w:rsidR="00734F45" w:rsidRDefault="00734F45">
            <w:pPr>
              <w:adjustRightInd w:val="0"/>
              <w:snapToGrid w:val="0"/>
              <w:jc w:val="center"/>
              <w:rPr>
                <w:rFonts w:ascii="仿宋" w:eastAsia="仿宋" w:hAnsi="仿宋" w:cs="宋体"/>
                <w:color w:val="000000"/>
                <w:sz w:val="24"/>
                <w:szCs w:val="24"/>
              </w:rPr>
            </w:pPr>
          </w:p>
        </w:tc>
      </w:tr>
      <w:tr w:rsidR="00734F45">
        <w:tc>
          <w:tcPr>
            <w:tcW w:w="1063" w:type="dxa"/>
            <w:vAlign w:val="center"/>
          </w:tcPr>
          <w:p w:rsidR="00734F45" w:rsidRDefault="00E65807">
            <w:pPr>
              <w:adjustRightInd w:val="0"/>
              <w:snapToGrid w:val="0"/>
              <w:jc w:val="center"/>
              <w:rPr>
                <w:rFonts w:ascii="仿宋" w:eastAsia="仿宋" w:hAnsi="仿宋"/>
                <w:bCs/>
                <w:color w:val="000000"/>
                <w:sz w:val="24"/>
                <w:szCs w:val="24"/>
              </w:rPr>
            </w:pPr>
            <w:r>
              <w:rPr>
                <w:rFonts w:ascii="仿宋" w:eastAsia="仿宋" w:hAnsi="仿宋" w:hint="eastAsia"/>
                <w:bCs/>
                <w:color w:val="000000"/>
                <w:sz w:val="24"/>
                <w:szCs w:val="24"/>
              </w:rPr>
              <w:t>配伍</w:t>
            </w:r>
          </w:p>
          <w:p w:rsidR="00734F45" w:rsidRDefault="00E65807">
            <w:pPr>
              <w:adjustRightInd w:val="0"/>
              <w:snapToGrid w:val="0"/>
              <w:jc w:val="center"/>
              <w:rPr>
                <w:rFonts w:ascii="仿宋" w:eastAsia="仿宋" w:hAnsi="仿宋" w:cs="宋体"/>
                <w:color w:val="000000"/>
                <w:sz w:val="24"/>
                <w:szCs w:val="24"/>
              </w:rPr>
            </w:pPr>
            <w:r>
              <w:rPr>
                <w:rFonts w:ascii="仿宋" w:eastAsia="仿宋" w:hAnsi="仿宋" w:hint="eastAsia"/>
                <w:bCs/>
                <w:color w:val="000000"/>
                <w:sz w:val="24"/>
                <w:szCs w:val="24"/>
              </w:rPr>
              <w:t>禁忌</w:t>
            </w:r>
          </w:p>
        </w:tc>
        <w:tc>
          <w:tcPr>
            <w:tcW w:w="5165" w:type="dxa"/>
          </w:tcPr>
          <w:p w:rsidR="00734F45" w:rsidRDefault="00E65807">
            <w:pPr>
              <w:adjustRightInd w:val="0"/>
              <w:snapToGrid w:val="0"/>
              <w:rPr>
                <w:rFonts w:ascii="仿宋" w:eastAsia="仿宋" w:hAnsi="仿宋" w:cs="宋体"/>
                <w:color w:val="000000"/>
                <w:sz w:val="24"/>
                <w:szCs w:val="24"/>
              </w:rPr>
            </w:pPr>
            <w:r>
              <w:rPr>
                <w:rFonts w:ascii="仿宋" w:eastAsia="仿宋" w:hAnsi="仿宋" w:hint="eastAsia"/>
                <w:bCs/>
                <w:color w:val="000000"/>
                <w:sz w:val="24"/>
                <w:szCs w:val="24"/>
              </w:rPr>
              <w:t>配伍使用的药品之间是否有潜在临床意义的药物相互作用和配伍禁忌，找出处方中不规范之处。</w:t>
            </w:r>
          </w:p>
        </w:tc>
        <w:tc>
          <w:tcPr>
            <w:tcW w:w="1080" w:type="dxa"/>
          </w:tcPr>
          <w:p w:rsidR="00734F45" w:rsidRDefault="00734F45">
            <w:pPr>
              <w:adjustRightInd w:val="0"/>
              <w:snapToGrid w:val="0"/>
              <w:jc w:val="center"/>
              <w:rPr>
                <w:rFonts w:ascii="仿宋" w:eastAsia="仿宋" w:hAnsi="仿宋" w:cs="宋体"/>
                <w:color w:val="000000"/>
                <w:sz w:val="24"/>
                <w:szCs w:val="24"/>
              </w:rPr>
            </w:pPr>
          </w:p>
        </w:tc>
        <w:tc>
          <w:tcPr>
            <w:tcW w:w="1080" w:type="dxa"/>
          </w:tcPr>
          <w:p w:rsidR="00734F45" w:rsidRDefault="00734F45">
            <w:pPr>
              <w:adjustRightInd w:val="0"/>
              <w:snapToGrid w:val="0"/>
              <w:jc w:val="center"/>
              <w:rPr>
                <w:rFonts w:ascii="仿宋" w:eastAsia="仿宋" w:hAnsi="仿宋" w:cs="宋体"/>
                <w:color w:val="000000"/>
                <w:sz w:val="24"/>
                <w:szCs w:val="24"/>
              </w:rPr>
            </w:pPr>
          </w:p>
        </w:tc>
      </w:tr>
      <w:tr w:rsidR="00734F45">
        <w:tc>
          <w:tcPr>
            <w:tcW w:w="1063" w:type="dxa"/>
            <w:vAlign w:val="center"/>
          </w:tcPr>
          <w:p w:rsidR="00734F45" w:rsidRDefault="00E65807">
            <w:pPr>
              <w:adjustRightInd w:val="0"/>
              <w:snapToGrid w:val="0"/>
              <w:jc w:val="center"/>
              <w:rPr>
                <w:rFonts w:ascii="仿宋" w:eastAsia="仿宋" w:hAnsi="仿宋"/>
                <w:bCs/>
                <w:color w:val="000000"/>
                <w:sz w:val="24"/>
                <w:szCs w:val="24"/>
              </w:rPr>
            </w:pPr>
            <w:r>
              <w:rPr>
                <w:rFonts w:ascii="仿宋" w:eastAsia="仿宋" w:hAnsi="仿宋" w:hint="eastAsia"/>
                <w:bCs/>
                <w:color w:val="000000"/>
                <w:sz w:val="24"/>
                <w:szCs w:val="24"/>
              </w:rPr>
              <w:lastRenderedPageBreak/>
              <w:t>特殊</w:t>
            </w:r>
          </w:p>
          <w:p w:rsidR="00734F45" w:rsidRDefault="00E65807">
            <w:pPr>
              <w:adjustRightInd w:val="0"/>
              <w:snapToGrid w:val="0"/>
              <w:jc w:val="center"/>
              <w:rPr>
                <w:rFonts w:ascii="仿宋" w:eastAsia="仿宋" w:hAnsi="仿宋" w:cs="宋体"/>
                <w:color w:val="000000"/>
                <w:sz w:val="24"/>
                <w:szCs w:val="24"/>
              </w:rPr>
            </w:pPr>
            <w:r>
              <w:rPr>
                <w:rFonts w:ascii="仿宋" w:eastAsia="仿宋" w:hAnsi="仿宋" w:hint="eastAsia"/>
                <w:bCs/>
                <w:color w:val="000000"/>
                <w:sz w:val="24"/>
                <w:szCs w:val="24"/>
              </w:rPr>
              <w:t>人群</w:t>
            </w:r>
          </w:p>
        </w:tc>
        <w:tc>
          <w:tcPr>
            <w:tcW w:w="5165" w:type="dxa"/>
          </w:tcPr>
          <w:p w:rsidR="00734F45" w:rsidRDefault="00E65807">
            <w:pPr>
              <w:adjustRightInd w:val="0"/>
              <w:snapToGrid w:val="0"/>
              <w:rPr>
                <w:rFonts w:ascii="仿宋" w:eastAsia="仿宋" w:hAnsi="仿宋" w:cs="宋体"/>
                <w:color w:val="000000"/>
                <w:sz w:val="24"/>
                <w:szCs w:val="24"/>
              </w:rPr>
            </w:pPr>
            <w:r>
              <w:rPr>
                <w:rFonts w:ascii="仿宋" w:eastAsia="仿宋" w:hAnsi="仿宋" w:hint="eastAsia"/>
                <w:bCs/>
                <w:color w:val="000000"/>
                <w:sz w:val="24"/>
                <w:szCs w:val="24"/>
              </w:rPr>
              <w:t>根据特殊人群的合理用药原则，找出处方中不规范之处。</w:t>
            </w:r>
          </w:p>
        </w:tc>
        <w:tc>
          <w:tcPr>
            <w:tcW w:w="1080" w:type="dxa"/>
          </w:tcPr>
          <w:p w:rsidR="00734F45" w:rsidRDefault="00734F45">
            <w:pPr>
              <w:adjustRightInd w:val="0"/>
              <w:snapToGrid w:val="0"/>
              <w:jc w:val="center"/>
              <w:rPr>
                <w:rFonts w:ascii="仿宋" w:eastAsia="仿宋" w:hAnsi="仿宋" w:cs="宋体"/>
                <w:color w:val="000000"/>
                <w:sz w:val="24"/>
                <w:szCs w:val="24"/>
              </w:rPr>
            </w:pPr>
          </w:p>
        </w:tc>
        <w:tc>
          <w:tcPr>
            <w:tcW w:w="1080" w:type="dxa"/>
          </w:tcPr>
          <w:p w:rsidR="00734F45" w:rsidRDefault="00734F45">
            <w:pPr>
              <w:adjustRightInd w:val="0"/>
              <w:snapToGrid w:val="0"/>
              <w:jc w:val="center"/>
              <w:rPr>
                <w:rFonts w:ascii="仿宋" w:eastAsia="仿宋" w:hAnsi="仿宋" w:cs="宋体"/>
                <w:color w:val="000000"/>
                <w:sz w:val="24"/>
                <w:szCs w:val="24"/>
              </w:rPr>
            </w:pPr>
          </w:p>
        </w:tc>
      </w:tr>
      <w:tr w:rsidR="00734F45">
        <w:tc>
          <w:tcPr>
            <w:tcW w:w="1063" w:type="dxa"/>
            <w:vAlign w:val="center"/>
          </w:tcPr>
          <w:p w:rsidR="00734F45" w:rsidRDefault="00E65807">
            <w:pPr>
              <w:adjustRightInd w:val="0"/>
              <w:snapToGrid w:val="0"/>
              <w:jc w:val="center"/>
              <w:rPr>
                <w:rFonts w:ascii="仿宋" w:eastAsia="仿宋" w:hAnsi="仿宋"/>
                <w:bCs/>
                <w:color w:val="000000"/>
                <w:sz w:val="24"/>
                <w:szCs w:val="24"/>
              </w:rPr>
            </w:pPr>
            <w:r>
              <w:rPr>
                <w:rFonts w:ascii="仿宋" w:eastAsia="仿宋" w:hAnsi="仿宋" w:hint="eastAsia"/>
                <w:bCs/>
                <w:color w:val="000000"/>
                <w:sz w:val="24"/>
                <w:szCs w:val="24"/>
              </w:rPr>
              <w:t>用法</w:t>
            </w:r>
          </w:p>
          <w:p w:rsidR="00734F45" w:rsidRDefault="00E65807">
            <w:pPr>
              <w:adjustRightInd w:val="0"/>
              <w:snapToGrid w:val="0"/>
              <w:jc w:val="center"/>
              <w:rPr>
                <w:rFonts w:ascii="仿宋" w:eastAsia="仿宋" w:hAnsi="仿宋" w:cs="宋体"/>
                <w:color w:val="000000"/>
                <w:sz w:val="24"/>
                <w:szCs w:val="24"/>
              </w:rPr>
            </w:pPr>
            <w:r>
              <w:rPr>
                <w:rFonts w:ascii="仿宋" w:eastAsia="仿宋" w:hAnsi="仿宋" w:hint="eastAsia"/>
                <w:bCs/>
                <w:color w:val="000000"/>
                <w:sz w:val="24"/>
                <w:szCs w:val="24"/>
              </w:rPr>
              <w:t>用量</w:t>
            </w:r>
          </w:p>
        </w:tc>
        <w:tc>
          <w:tcPr>
            <w:tcW w:w="5165" w:type="dxa"/>
          </w:tcPr>
          <w:p w:rsidR="00734F45" w:rsidRDefault="00E65807">
            <w:pPr>
              <w:adjustRightInd w:val="0"/>
              <w:snapToGrid w:val="0"/>
              <w:rPr>
                <w:rFonts w:ascii="仿宋" w:eastAsia="仿宋" w:hAnsi="仿宋" w:cs="宋体"/>
                <w:color w:val="000000"/>
                <w:sz w:val="24"/>
                <w:szCs w:val="24"/>
              </w:rPr>
            </w:pPr>
            <w:r>
              <w:rPr>
                <w:rFonts w:ascii="仿宋" w:eastAsia="仿宋" w:hAnsi="仿宋" w:hint="eastAsia"/>
                <w:bCs/>
                <w:color w:val="000000"/>
                <w:sz w:val="24"/>
                <w:szCs w:val="24"/>
              </w:rPr>
              <w:t>用法（包括给药途径、给药次数、给药时间）用量是否符合《处方管理办法》中相关规定，找出处方中不规范之处；</w:t>
            </w:r>
          </w:p>
        </w:tc>
        <w:tc>
          <w:tcPr>
            <w:tcW w:w="1080" w:type="dxa"/>
          </w:tcPr>
          <w:p w:rsidR="00734F45" w:rsidRDefault="00734F45">
            <w:pPr>
              <w:adjustRightInd w:val="0"/>
              <w:snapToGrid w:val="0"/>
              <w:jc w:val="center"/>
              <w:rPr>
                <w:rFonts w:ascii="仿宋" w:eastAsia="仿宋" w:hAnsi="仿宋" w:cs="宋体"/>
                <w:color w:val="000000"/>
                <w:sz w:val="24"/>
                <w:szCs w:val="24"/>
              </w:rPr>
            </w:pPr>
          </w:p>
        </w:tc>
        <w:tc>
          <w:tcPr>
            <w:tcW w:w="1080" w:type="dxa"/>
          </w:tcPr>
          <w:p w:rsidR="00734F45" w:rsidRDefault="00734F45">
            <w:pPr>
              <w:adjustRightInd w:val="0"/>
              <w:snapToGrid w:val="0"/>
              <w:jc w:val="center"/>
              <w:rPr>
                <w:rFonts w:ascii="仿宋" w:eastAsia="仿宋" w:hAnsi="仿宋" w:cs="宋体"/>
                <w:color w:val="000000"/>
                <w:sz w:val="24"/>
                <w:szCs w:val="24"/>
              </w:rPr>
            </w:pPr>
          </w:p>
        </w:tc>
      </w:tr>
      <w:tr w:rsidR="00734F45">
        <w:tc>
          <w:tcPr>
            <w:tcW w:w="1063" w:type="dxa"/>
            <w:vMerge w:val="restart"/>
            <w:vAlign w:val="center"/>
          </w:tcPr>
          <w:p w:rsidR="00734F45" w:rsidRDefault="00E65807">
            <w:pPr>
              <w:adjustRightInd w:val="0"/>
              <w:snapToGrid w:val="0"/>
              <w:jc w:val="center"/>
              <w:rPr>
                <w:rFonts w:ascii="仿宋" w:eastAsia="仿宋" w:hAnsi="仿宋"/>
                <w:bCs/>
                <w:color w:val="000000"/>
                <w:sz w:val="24"/>
                <w:szCs w:val="24"/>
              </w:rPr>
            </w:pPr>
            <w:r>
              <w:rPr>
                <w:rFonts w:ascii="仿宋" w:eastAsia="仿宋" w:hAnsi="仿宋" w:hint="eastAsia"/>
                <w:bCs/>
                <w:color w:val="000000"/>
                <w:sz w:val="24"/>
                <w:szCs w:val="24"/>
              </w:rPr>
              <w:t>特殊</w:t>
            </w:r>
          </w:p>
          <w:p w:rsidR="00734F45" w:rsidRDefault="00E65807">
            <w:pPr>
              <w:adjustRightInd w:val="0"/>
              <w:snapToGrid w:val="0"/>
              <w:jc w:val="center"/>
              <w:rPr>
                <w:rFonts w:ascii="仿宋" w:eastAsia="仿宋" w:hAnsi="仿宋" w:cs="宋体"/>
                <w:color w:val="000000"/>
                <w:sz w:val="24"/>
                <w:szCs w:val="24"/>
              </w:rPr>
            </w:pPr>
            <w:r>
              <w:rPr>
                <w:rFonts w:ascii="仿宋" w:eastAsia="仿宋" w:hAnsi="仿宋" w:hint="eastAsia"/>
                <w:bCs/>
                <w:color w:val="000000"/>
                <w:sz w:val="24"/>
                <w:szCs w:val="24"/>
              </w:rPr>
              <w:t>药品</w:t>
            </w:r>
          </w:p>
        </w:tc>
        <w:tc>
          <w:tcPr>
            <w:tcW w:w="5165" w:type="dxa"/>
          </w:tcPr>
          <w:p w:rsidR="00734F45" w:rsidRDefault="00E65807">
            <w:pPr>
              <w:adjustRightInd w:val="0"/>
              <w:snapToGrid w:val="0"/>
              <w:rPr>
                <w:rFonts w:ascii="仿宋" w:eastAsia="仿宋" w:hAnsi="仿宋" w:cs="宋体"/>
                <w:color w:val="000000"/>
                <w:sz w:val="24"/>
                <w:szCs w:val="24"/>
              </w:rPr>
            </w:pPr>
            <w:r>
              <w:rPr>
                <w:rFonts w:ascii="仿宋" w:eastAsia="仿宋" w:hAnsi="仿宋" w:hint="eastAsia"/>
                <w:bCs/>
                <w:color w:val="000000"/>
                <w:sz w:val="24"/>
                <w:szCs w:val="24"/>
              </w:rPr>
              <w:t>麻醉、第一类精神药品（以《处方管理办法》为准）</w:t>
            </w:r>
          </w:p>
        </w:tc>
        <w:tc>
          <w:tcPr>
            <w:tcW w:w="1080" w:type="dxa"/>
          </w:tcPr>
          <w:p w:rsidR="00734F45" w:rsidRDefault="00734F45">
            <w:pPr>
              <w:adjustRightInd w:val="0"/>
              <w:snapToGrid w:val="0"/>
              <w:jc w:val="center"/>
              <w:rPr>
                <w:rFonts w:ascii="仿宋" w:eastAsia="仿宋" w:hAnsi="仿宋" w:cs="宋体"/>
                <w:color w:val="000000"/>
                <w:sz w:val="24"/>
                <w:szCs w:val="24"/>
              </w:rPr>
            </w:pPr>
          </w:p>
        </w:tc>
        <w:tc>
          <w:tcPr>
            <w:tcW w:w="1080" w:type="dxa"/>
          </w:tcPr>
          <w:p w:rsidR="00734F45" w:rsidRDefault="00734F45">
            <w:pPr>
              <w:adjustRightInd w:val="0"/>
              <w:snapToGrid w:val="0"/>
              <w:jc w:val="center"/>
              <w:rPr>
                <w:rFonts w:ascii="仿宋" w:eastAsia="仿宋" w:hAnsi="仿宋" w:cs="宋体"/>
                <w:color w:val="000000"/>
                <w:sz w:val="24"/>
                <w:szCs w:val="24"/>
              </w:rPr>
            </w:pPr>
          </w:p>
        </w:tc>
      </w:tr>
      <w:tr w:rsidR="00734F45">
        <w:tc>
          <w:tcPr>
            <w:tcW w:w="1063" w:type="dxa"/>
            <w:vMerge/>
            <w:vAlign w:val="center"/>
          </w:tcPr>
          <w:p w:rsidR="00734F45" w:rsidRDefault="00734F45">
            <w:pPr>
              <w:adjustRightInd w:val="0"/>
              <w:snapToGrid w:val="0"/>
              <w:jc w:val="center"/>
              <w:rPr>
                <w:rFonts w:ascii="仿宋" w:eastAsia="仿宋" w:hAnsi="仿宋" w:cs="宋体"/>
                <w:color w:val="000000"/>
                <w:sz w:val="24"/>
                <w:szCs w:val="24"/>
              </w:rPr>
            </w:pPr>
          </w:p>
        </w:tc>
        <w:tc>
          <w:tcPr>
            <w:tcW w:w="5165" w:type="dxa"/>
          </w:tcPr>
          <w:p w:rsidR="00734F45" w:rsidRDefault="00E65807">
            <w:pPr>
              <w:adjustRightInd w:val="0"/>
              <w:snapToGrid w:val="0"/>
              <w:rPr>
                <w:rFonts w:ascii="仿宋" w:eastAsia="仿宋" w:hAnsi="仿宋" w:cs="宋体"/>
                <w:color w:val="000000"/>
                <w:sz w:val="24"/>
                <w:szCs w:val="24"/>
              </w:rPr>
            </w:pPr>
            <w:r>
              <w:rPr>
                <w:rFonts w:ascii="仿宋" w:eastAsia="仿宋" w:hAnsi="仿宋" w:hint="eastAsia"/>
                <w:bCs/>
                <w:color w:val="000000"/>
                <w:sz w:val="24"/>
                <w:szCs w:val="24"/>
              </w:rPr>
              <w:t>医疗用毒性药品、第二类精神药品（以《处方管理办法》为准）</w:t>
            </w:r>
          </w:p>
        </w:tc>
        <w:tc>
          <w:tcPr>
            <w:tcW w:w="1080" w:type="dxa"/>
          </w:tcPr>
          <w:p w:rsidR="00734F45" w:rsidRDefault="00734F45">
            <w:pPr>
              <w:adjustRightInd w:val="0"/>
              <w:snapToGrid w:val="0"/>
              <w:jc w:val="center"/>
              <w:rPr>
                <w:rFonts w:ascii="仿宋" w:eastAsia="仿宋" w:hAnsi="仿宋" w:cs="宋体"/>
                <w:color w:val="000000"/>
                <w:sz w:val="24"/>
                <w:szCs w:val="24"/>
              </w:rPr>
            </w:pPr>
          </w:p>
        </w:tc>
        <w:tc>
          <w:tcPr>
            <w:tcW w:w="1080" w:type="dxa"/>
          </w:tcPr>
          <w:p w:rsidR="00734F45" w:rsidRDefault="00734F45">
            <w:pPr>
              <w:adjustRightInd w:val="0"/>
              <w:snapToGrid w:val="0"/>
              <w:jc w:val="center"/>
              <w:rPr>
                <w:rFonts w:ascii="仿宋" w:eastAsia="仿宋" w:hAnsi="仿宋" w:cs="宋体"/>
                <w:color w:val="000000"/>
                <w:sz w:val="24"/>
                <w:szCs w:val="24"/>
              </w:rPr>
            </w:pPr>
          </w:p>
        </w:tc>
      </w:tr>
      <w:tr w:rsidR="00734F45">
        <w:tc>
          <w:tcPr>
            <w:tcW w:w="8388" w:type="dxa"/>
            <w:gridSpan w:val="4"/>
            <w:vAlign w:val="center"/>
          </w:tcPr>
          <w:p w:rsidR="00734F45" w:rsidRDefault="00E65807">
            <w:pPr>
              <w:adjustRightInd w:val="0"/>
              <w:snapToGrid w:val="0"/>
              <w:rPr>
                <w:rFonts w:ascii="仿宋" w:eastAsia="仿宋" w:hAnsi="仿宋" w:cs="宋体"/>
                <w:color w:val="000000"/>
                <w:sz w:val="24"/>
                <w:szCs w:val="24"/>
              </w:rPr>
            </w:pPr>
            <w:r>
              <w:rPr>
                <w:rFonts w:ascii="仿宋" w:eastAsia="仿宋" w:hAnsi="仿宋" w:cs="宋体" w:hint="eastAsia"/>
                <w:color w:val="000000"/>
                <w:sz w:val="24"/>
                <w:szCs w:val="24"/>
              </w:rPr>
              <w:t>一个处方中有5处不规范之处，全部找出者，得5分；找错一处或少一处或多一处，</w:t>
            </w:r>
            <w:proofErr w:type="gramStart"/>
            <w:r>
              <w:rPr>
                <w:rFonts w:ascii="仿宋" w:eastAsia="仿宋" w:hAnsi="仿宋" w:cs="宋体" w:hint="eastAsia"/>
                <w:color w:val="000000"/>
                <w:sz w:val="24"/>
                <w:szCs w:val="24"/>
              </w:rPr>
              <w:t>均扣1分</w:t>
            </w:r>
            <w:proofErr w:type="gramEnd"/>
            <w:r>
              <w:rPr>
                <w:rFonts w:ascii="仿宋" w:eastAsia="仿宋" w:hAnsi="仿宋" w:cs="宋体" w:hint="eastAsia"/>
                <w:color w:val="000000"/>
                <w:sz w:val="24"/>
                <w:szCs w:val="24"/>
              </w:rPr>
              <w:t>。</w:t>
            </w:r>
          </w:p>
        </w:tc>
      </w:tr>
    </w:tbl>
    <w:p w:rsidR="00734F45" w:rsidRDefault="00E65807">
      <w:pPr>
        <w:adjustRightInd w:val="0"/>
        <w:snapToGrid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每位选手的西药调剂操作过程每一步骤由2位裁判进行打分；西药调剂操作完毕，</w:t>
      </w:r>
      <w:r>
        <w:rPr>
          <w:rFonts w:ascii="仿宋_GB2312" w:eastAsia="仿宋_GB2312" w:hint="eastAsia"/>
          <w:bCs/>
          <w:color w:val="000000"/>
          <w:sz w:val="30"/>
          <w:szCs w:val="30"/>
        </w:rPr>
        <w:t>每2位裁判员对同一选手的西药调剂的准确度和熟练程度（调配用时）进行结果打分。两位裁判的过程评分与结果评分相加，再取平均分值作为参赛选手得分。</w:t>
      </w:r>
    </w:p>
    <w:p w:rsidR="00734F45" w:rsidRDefault="00E65807">
      <w:pPr>
        <w:adjustRightInd w:val="0"/>
        <w:snapToGrid w:val="0"/>
        <w:spacing w:line="560" w:lineRule="exact"/>
        <w:jc w:val="center"/>
        <w:rPr>
          <w:rFonts w:ascii="仿宋_GB2312" w:eastAsia="仿宋_GB2312"/>
          <w:b/>
          <w:color w:val="000000"/>
          <w:sz w:val="24"/>
        </w:rPr>
      </w:pPr>
      <w:r>
        <w:rPr>
          <w:rFonts w:ascii="仿宋_GB2312" w:eastAsia="仿宋_GB2312" w:hint="eastAsia"/>
          <w:b/>
          <w:color w:val="000000"/>
          <w:sz w:val="24"/>
        </w:rPr>
        <w:t>表15  西药调剂操作比赛评分表</w:t>
      </w:r>
    </w:p>
    <w:p w:rsidR="00734F45" w:rsidRDefault="00E65807">
      <w:pPr>
        <w:ind w:firstLineChars="100" w:firstLine="240"/>
        <w:rPr>
          <w:rFonts w:ascii="仿宋_GB2312" w:eastAsia="仿宋_GB2312"/>
          <w:color w:val="000000"/>
          <w:sz w:val="24"/>
          <w:szCs w:val="24"/>
        </w:rPr>
      </w:pPr>
      <w:r>
        <w:rPr>
          <w:rFonts w:ascii="仿宋_GB2312" w:eastAsia="仿宋_GB2312" w:hint="eastAsia"/>
          <w:bCs/>
          <w:color w:val="000000"/>
          <w:sz w:val="24"/>
          <w:szCs w:val="24"/>
        </w:rPr>
        <w:t>赛位号：处方号： 调剂用时：成绩：</w:t>
      </w:r>
    </w:p>
    <w:tbl>
      <w:tblPr>
        <w:tblW w:w="8072"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4636"/>
        <w:gridCol w:w="1080"/>
        <w:gridCol w:w="900"/>
      </w:tblGrid>
      <w:tr w:rsidR="00734F45">
        <w:trPr>
          <w:tblHeader/>
        </w:trPr>
        <w:tc>
          <w:tcPr>
            <w:tcW w:w="1456" w:type="dxa"/>
            <w:vAlign w:val="center"/>
          </w:tcPr>
          <w:p w:rsidR="00734F45" w:rsidRDefault="00E65807">
            <w:pPr>
              <w:adjustRightInd w:val="0"/>
              <w:snapToGrid w:val="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项目</w:t>
            </w:r>
          </w:p>
        </w:tc>
        <w:tc>
          <w:tcPr>
            <w:tcW w:w="4636" w:type="dxa"/>
            <w:vAlign w:val="center"/>
          </w:tcPr>
          <w:p w:rsidR="00734F45" w:rsidRDefault="00E65807">
            <w:pPr>
              <w:adjustRightInd w:val="0"/>
              <w:snapToGrid w:val="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要求与扣分标准</w:t>
            </w:r>
          </w:p>
        </w:tc>
        <w:tc>
          <w:tcPr>
            <w:tcW w:w="1080" w:type="dxa"/>
            <w:vAlign w:val="center"/>
          </w:tcPr>
          <w:p w:rsidR="00734F45" w:rsidRDefault="00E65807">
            <w:pPr>
              <w:adjustRightInd w:val="0"/>
              <w:snapToGrid w:val="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扣分</w:t>
            </w:r>
          </w:p>
          <w:p w:rsidR="00734F45" w:rsidRDefault="00E65807">
            <w:pPr>
              <w:adjustRightInd w:val="0"/>
              <w:snapToGrid w:val="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项目</w:t>
            </w:r>
          </w:p>
        </w:tc>
        <w:tc>
          <w:tcPr>
            <w:tcW w:w="900" w:type="dxa"/>
            <w:vAlign w:val="center"/>
          </w:tcPr>
          <w:p w:rsidR="00734F45" w:rsidRDefault="00E65807">
            <w:pPr>
              <w:adjustRightInd w:val="0"/>
              <w:snapToGrid w:val="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得分</w:t>
            </w:r>
          </w:p>
        </w:tc>
      </w:tr>
      <w:tr w:rsidR="00734F45">
        <w:tc>
          <w:tcPr>
            <w:tcW w:w="1456" w:type="dxa"/>
            <w:vAlign w:val="center"/>
          </w:tcPr>
          <w:p w:rsidR="00734F45" w:rsidRDefault="00E65807">
            <w:pPr>
              <w:adjustRightInd w:val="0"/>
              <w:snapToGrid w:val="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1.审核处方</w:t>
            </w:r>
            <w:r>
              <w:rPr>
                <w:rFonts w:ascii="仿宋_GB2312" w:eastAsia="仿宋_GB2312" w:hAnsi="宋体" w:cs="宋体" w:hint="eastAsia"/>
                <w:bCs/>
                <w:color w:val="000000"/>
                <w:sz w:val="24"/>
                <w:szCs w:val="24"/>
              </w:rPr>
              <w:t>（20分）</w:t>
            </w:r>
          </w:p>
        </w:tc>
        <w:tc>
          <w:tcPr>
            <w:tcW w:w="4636" w:type="dxa"/>
          </w:tcPr>
          <w:p w:rsidR="00734F45" w:rsidRDefault="00E65807">
            <w:pPr>
              <w:adjustRightInd w:val="0"/>
              <w:snapToGrid w:val="0"/>
              <w:rPr>
                <w:rFonts w:ascii="仿宋_GB2312" w:eastAsia="仿宋_GB2312" w:hAnsi="宋体" w:cs="宋体"/>
                <w:color w:val="000000"/>
                <w:sz w:val="24"/>
                <w:szCs w:val="24"/>
              </w:rPr>
            </w:pPr>
            <w:r>
              <w:rPr>
                <w:rFonts w:ascii="仿宋_GB2312" w:eastAsia="仿宋_GB2312" w:hAnsi="宋体" w:cs="宋体" w:hint="eastAsia"/>
                <w:color w:val="000000"/>
                <w:sz w:val="24"/>
                <w:szCs w:val="24"/>
              </w:rPr>
              <w:t>赛前单独进行，计算机系统阅卷评分。</w:t>
            </w:r>
          </w:p>
        </w:tc>
        <w:tc>
          <w:tcPr>
            <w:tcW w:w="1080" w:type="dxa"/>
          </w:tcPr>
          <w:p w:rsidR="00734F45" w:rsidRDefault="00734F45">
            <w:pPr>
              <w:adjustRightInd w:val="0"/>
              <w:snapToGrid w:val="0"/>
              <w:jc w:val="center"/>
              <w:rPr>
                <w:rFonts w:ascii="仿宋_GB2312" w:eastAsia="仿宋_GB2312" w:hAnsi="宋体" w:cs="宋体"/>
                <w:color w:val="000000"/>
                <w:sz w:val="24"/>
                <w:szCs w:val="24"/>
              </w:rPr>
            </w:pPr>
          </w:p>
        </w:tc>
        <w:tc>
          <w:tcPr>
            <w:tcW w:w="900" w:type="dxa"/>
          </w:tcPr>
          <w:p w:rsidR="00734F45" w:rsidRDefault="00734F45">
            <w:pPr>
              <w:adjustRightInd w:val="0"/>
              <w:snapToGrid w:val="0"/>
              <w:jc w:val="center"/>
              <w:rPr>
                <w:rFonts w:ascii="仿宋_GB2312" w:eastAsia="仿宋_GB2312" w:hAnsi="宋体" w:cs="宋体"/>
                <w:color w:val="000000"/>
                <w:sz w:val="24"/>
                <w:szCs w:val="24"/>
              </w:rPr>
            </w:pPr>
          </w:p>
        </w:tc>
      </w:tr>
      <w:tr w:rsidR="00734F45">
        <w:tc>
          <w:tcPr>
            <w:tcW w:w="1456" w:type="dxa"/>
            <w:vMerge w:val="restart"/>
            <w:vAlign w:val="center"/>
          </w:tcPr>
          <w:p w:rsidR="00734F45" w:rsidRDefault="00E65807">
            <w:pPr>
              <w:adjustRightInd w:val="0"/>
              <w:snapToGrid w:val="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2.赛前准备</w:t>
            </w:r>
            <w:r>
              <w:rPr>
                <w:rFonts w:ascii="仿宋_GB2312" w:eastAsia="仿宋_GB2312" w:hAnsi="宋体" w:cs="宋体" w:hint="eastAsia"/>
                <w:bCs/>
                <w:color w:val="000000"/>
                <w:sz w:val="24"/>
                <w:szCs w:val="24"/>
              </w:rPr>
              <w:t>（5分）</w:t>
            </w:r>
          </w:p>
        </w:tc>
        <w:tc>
          <w:tcPr>
            <w:tcW w:w="4636" w:type="dxa"/>
          </w:tcPr>
          <w:p w:rsidR="00734F45" w:rsidRDefault="00E65807">
            <w:pPr>
              <w:adjustRightInd w:val="0"/>
              <w:snapToGrid w:val="0"/>
              <w:rPr>
                <w:rFonts w:ascii="仿宋_GB2312" w:eastAsia="仿宋_GB2312" w:hAnsi="宋体" w:cs="宋体"/>
                <w:color w:val="000000"/>
                <w:sz w:val="24"/>
                <w:szCs w:val="24"/>
              </w:rPr>
            </w:pPr>
            <w:r>
              <w:rPr>
                <w:rFonts w:ascii="仿宋_GB2312" w:eastAsia="仿宋_GB2312" w:hAnsi="宋体" w:cs="宋体" w:hint="eastAsia"/>
                <w:color w:val="000000"/>
                <w:sz w:val="24"/>
                <w:szCs w:val="24"/>
              </w:rPr>
              <w:t>着装，统一要求穿白大褂，衣服整洁合身，双手清洁、指甲合格，得2分，否则扣2分。</w:t>
            </w:r>
          </w:p>
        </w:tc>
        <w:tc>
          <w:tcPr>
            <w:tcW w:w="1080" w:type="dxa"/>
            <w:vMerge w:val="restart"/>
          </w:tcPr>
          <w:p w:rsidR="00734F45" w:rsidRDefault="00734F45">
            <w:pPr>
              <w:adjustRightInd w:val="0"/>
              <w:snapToGrid w:val="0"/>
              <w:jc w:val="center"/>
              <w:rPr>
                <w:rFonts w:ascii="仿宋_GB2312" w:eastAsia="仿宋_GB2312" w:hAnsi="宋体" w:cs="宋体"/>
                <w:color w:val="000000"/>
                <w:sz w:val="24"/>
                <w:szCs w:val="24"/>
              </w:rPr>
            </w:pPr>
          </w:p>
        </w:tc>
        <w:tc>
          <w:tcPr>
            <w:tcW w:w="900" w:type="dxa"/>
            <w:vMerge w:val="restart"/>
          </w:tcPr>
          <w:p w:rsidR="00734F45" w:rsidRDefault="00734F45">
            <w:pPr>
              <w:adjustRightInd w:val="0"/>
              <w:snapToGrid w:val="0"/>
              <w:jc w:val="center"/>
              <w:rPr>
                <w:rFonts w:ascii="仿宋_GB2312" w:eastAsia="仿宋_GB2312" w:hAnsi="宋体" w:cs="宋体"/>
                <w:color w:val="000000"/>
                <w:sz w:val="24"/>
                <w:szCs w:val="24"/>
              </w:rPr>
            </w:pPr>
          </w:p>
        </w:tc>
      </w:tr>
      <w:tr w:rsidR="00734F45">
        <w:tc>
          <w:tcPr>
            <w:tcW w:w="1456" w:type="dxa"/>
            <w:vMerge/>
            <w:vAlign w:val="center"/>
          </w:tcPr>
          <w:p w:rsidR="00734F45" w:rsidRDefault="00734F45">
            <w:pPr>
              <w:adjustRightInd w:val="0"/>
              <w:snapToGrid w:val="0"/>
              <w:jc w:val="center"/>
              <w:rPr>
                <w:rFonts w:ascii="仿宋_GB2312" w:eastAsia="仿宋_GB2312" w:hAnsi="宋体" w:cs="宋体"/>
                <w:color w:val="000000"/>
                <w:sz w:val="24"/>
                <w:szCs w:val="24"/>
              </w:rPr>
            </w:pPr>
          </w:p>
        </w:tc>
        <w:tc>
          <w:tcPr>
            <w:tcW w:w="4636" w:type="dxa"/>
          </w:tcPr>
          <w:p w:rsidR="00734F45" w:rsidRDefault="00E65807">
            <w:pPr>
              <w:adjustRightInd w:val="0"/>
              <w:snapToGrid w:val="0"/>
              <w:rPr>
                <w:rFonts w:ascii="仿宋_GB2312" w:eastAsia="仿宋_GB2312" w:hAnsi="宋体" w:cs="宋体"/>
                <w:color w:val="000000"/>
                <w:sz w:val="24"/>
                <w:szCs w:val="24"/>
              </w:rPr>
            </w:pPr>
            <w:r>
              <w:rPr>
                <w:rFonts w:ascii="仿宋_GB2312" w:eastAsia="仿宋_GB2312" w:hAnsi="宋体" w:cs="宋体" w:hint="eastAsia"/>
                <w:color w:val="000000"/>
                <w:sz w:val="24"/>
                <w:szCs w:val="24"/>
              </w:rPr>
              <w:t>检查调剂分装工具是否洁净，审慎、包装纸整齐放置，得3分，否则扣3分。</w:t>
            </w:r>
          </w:p>
        </w:tc>
        <w:tc>
          <w:tcPr>
            <w:tcW w:w="1080" w:type="dxa"/>
            <w:vMerge/>
          </w:tcPr>
          <w:p w:rsidR="00734F45" w:rsidRDefault="00734F45">
            <w:pPr>
              <w:adjustRightInd w:val="0"/>
              <w:snapToGrid w:val="0"/>
              <w:jc w:val="center"/>
              <w:rPr>
                <w:rFonts w:ascii="仿宋_GB2312" w:eastAsia="仿宋_GB2312" w:hAnsi="宋体" w:cs="宋体"/>
                <w:color w:val="000000"/>
                <w:sz w:val="24"/>
                <w:szCs w:val="24"/>
              </w:rPr>
            </w:pPr>
          </w:p>
        </w:tc>
        <w:tc>
          <w:tcPr>
            <w:tcW w:w="900" w:type="dxa"/>
            <w:vMerge/>
          </w:tcPr>
          <w:p w:rsidR="00734F45" w:rsidRDefault="00734F45">
            <w:pPr>
              <w:adjustRightInd w:val="0"/>
              <w:snapToGrid w:val="0"/>
              <w:jc w:val="center"/>
              <w:rPr>
                <w:rFonts w:ascii="仿宋_GB2312" w:eastAsia="仿宋_GB2312" w:hAnsi="宋体" w:cs="宋体"/>
                <w:color w:val="000000"/>
                <w:sz w:val="24"/>
                <w:szCs w:val="24"/>
              </w:rPr>
            </w:pPr>
          </w:p>
        </w:tc>
      </w:tr>
      <w:tr w:rsidR="00734F45">
        <w:tc>
          <w:tcPr>
            <w:tcW w:w="1456" w:type="dxa"/>
            <w:vAlign w:val="center"/>
          </w:tcPr>
          <w:p w:rsidR="00734F45" w:rsidRDefault="00E65807">
            <w:pPr>
              <w:adjustRightInd w:val="0"/>
              <w:snapToGrid w:val="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3.按序调配</w:t>
            </w:r>
            <w:r>
              <w:rPr>
                <w:rFonts w:ascii="仿宋_GB2312" w:eastAsia="仿宋_GB2312" w:hAnsi="宋体" w:cs="宋体" w:hint="eastAsia"/>
                <w:bCs/>
                <w:color w:val="000000"/>
                <w:sz w:val="24"/>
                <w:szCs w:val="24"/>
              </w:rPr>
              <w:t>（20分）</w:t>
            </w:r>
          </w:p>
        </w:tc>
        <w:tc>
          <w:tcPr>
            <w:tcW w:w="4636" w:type="dxa"/>
          </w:tcPr>
          <w:p w:rsidR="00734F45" w:rsidRDefault="00E65807">
            <w:pPr>
              <w:adjustRightInd w:val="0"/>
              <w:snapToGrid w:val="0"/>
              <w:rPr>
                <w:rFonts w:ascii="仿宋_GB2312" w:eastAsia="仿宋_GB2312" w:hAnsi="宋体" w:cs="宋体"/>
                <w:color w:val="000000"/>
                <w:sz w:val="24"/>
                <w:szCs w:val="24"/>
              </w:rPr>
            </w:pPr>
            <w:r>
              <w:rPr>
                <w:rFonts w:ascii="仿宋_GB2312" w:eastAsia="仿宋_GB2312" w:hAnsi="宋体" w:cs="宋体" w:hint="eastAsia"/>
                <w:color w:val="000000"/>
                <w:sz w:val="24"/>
                <w:szCs w:val="24"/>
              </w:rPr>
              <w:t>按序调配、依次排列，调配中严格遵守操作规程，做到“四查十对”，配方前仔细检查核对装药瓶上的药品名称、规格、用法用量等的得10分；药品排放顺序混乱的扣1分；取药后导致药架上的药品混乱的扣1分；规格错误，扣1分；数量错误扣5分；每缺1药，扣5分；抓错一药，调配不得分（扣10分）。</w:t>
            </w:r>
          </w:p>
        </w:tc>
        <w:tc>
          <w:tcPr>
            <w:tcW w:w="1080" w:type="dxa"/>
          </w:tcPr>
          <w:p w:rsidR="00734F45" w:rsidRDefault="00734F45">
            <w:pPr>
              <w:adjustRightInd w:val="0"/>
              <w:snapToGrid w:val="0"/>
              <w:jc w:val="center"/>
              <w:rPr>
                <w:rFonts w:ascii="仿宋_GB2312" w:eastAsia="仿宋_GB2312" w:hAnsi="宋体" w:cs="宋体"/>
                <w:color w:val="000000"/>
                <w:sz w:val="24"/>
                <w:szCs w:val="24"/>
              </w:rPr>
            </w:pPr>
          </w:p>
        </w:tc>
        <w:tc>
          <w:tcPr>
            <w:tcW w:w="900" w:type="dxa"/>
          </w:tcPr>
          <w:p w:rsidR="00734F45" w:rsidRDefault="00734F45">
            <w:pPr>
              <w:adjustRightInd w:val="0"/>
              <w:snapToGrid w:val="0"/>
              <w:jc w:val="center"/>
              <w:rPr>
                <w:rFonts w:ascii="仿宋_GB2312" w:eastAsia="仿宋_GB2312" w:hAnsi="宋体" w:cs="宋体"/>
                <w:color w:val="000000"/>
                <w:sz w:val="24"/>
                <w:szCs w:val="24"/>
              </w:rPr>
            </w:pPr>
          </w:p>
        </w:tc>
      </w:tr>
      <w:tr w:rsidR="00734F45">
        <w:tc>
          <w:tcPr>
            <w:tcW w:w="1456" w:type="dxa"/>
            <w:vAlign w:val="center"/>
          </w:tcPr>
          <w:p w:rsidR="00734F45" w:rsidRDefault="00E65807">
            <w:pPr>
              <w:numPr>
                <w:ilvl w:val="0"/>
                <w:numId w:val="2"/>
              </w:numPr>
              <w:adjustRightInd w:val="0"/>
              <w:snapToGrid w:val="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药品分装</w:t>
            </w:r>
          </w:p>
          <w:p w:rsidR="00734F45" w:rsidRDefault="00E65807">
            <w:pPr>
              <w:adjustRightInd w:val="0"/>
              <w:snapToGrid w:val="0"/>
              <w:ind w:firstLineChars="100" w:firstLine="240"/>
              <w:rPr>
                <w:rFonts w:ascii="仿宋_GB2312" w:eastAsia="仿宋_GB2312" w:hAnsi="宋体" w:cs="宋体"/>
                <w:color w:val="000000"/>
                <w:sz w:val="24"/>
                <w:szCs w:val="24"/>
              </w:rPr>
            </w:pPr>
            <w:r>
              <w:rPr>
                <w:rFonts w:ascii="仿宋_GB2312" w:eastAsia="仿宋_GB2312" w:hAnsi="宋体" w:cs="宋体" w:hint="eastAsia"/>
                <w:bCs/>
                <w:color w:val="000000"/>
                <w:sz w:val="24"/>
                <w:szCs w:val="24"/>
              </w:rPr>
              <w:t>（5分）</w:t>
            </w:r>
          </w:p>
        </w:tc>
        <w:tc>
          <w:tcPr>
            <w:tcW w:w="4636" w:type="dxa"/>
          </w:tcPr>
          <w:p w:rsidR="00734F45" w:rsidRDefault="00E65807">
            <w:pPr>
              <w:adjustRightInd w:val="0"/>
              <w:snapToGrid w:val="0"/>
              <w:rPr>
                <w:rFonts w:ascii="仿宋_GB2312" w:eastAsia="仿宋_GB2312" w:hAnsi="宋体" w:cs="宋体"/>
                <w:color w:val="000000"/>
                <w:sz w:val="24"/>
                <w:szCs w:val="24"/>
                <w:highlight w:val="yellow"/>
              </w:rPr>
            </w:pPr>
            <w:r>
              <w:rPr>
                <w:rFonts w:ascii="仿宋_GB2312" w:eastAsia="仿宋_GB2312" w:hAnsi="宋体" w:cs="宋体" w:hint="eastAsia"/>
                <w:color w:val="000000"/>
                <w:sz w:val="24"/>
                <w:szCs w:val="24"/>
              </w:rPr>
              <w:t>按处方要求的剂量分装药品，分装工具使用熟练，剂量准确，包装密实美观，得5分；分装不熟练，扣1分；剂量错误不得分（扣5分）；</w:t>
            </w:r>
          </w:p>
        </w:tc>
        <w:tc>
          <w:tcPr>
            <w:tcW w:w="1080" w:type="dxa"/>
          </w:tcPr>
          <w:p w:rsidR="00734F45" w:rsidRDefault="00734F45">
            <w:pPr>
              <w:adjustRightInd w:val="0"/>
              <w:snapToGrid w:val="0"/>
              <w:jc w:val="center"/>
              <w:rPr>
                <w:rFonts w:ascii="仿宋_GB2312" w:eastAsia="仿宋_GB2312" w:hAnsi="宋体" w:cs="宋体"/>
                <w:color w:val="000000"/>
                <w:sz w:val="24"/>
                <w:szCs w:val="24"/>
              </w:rPr>
            </w:pPr>
          </w:p>
        </w:tc>
        <w:tc>
          <w:tcPr>
            <w:tcW w:w="900" w:type="dxa"/>
          </w:tcPr>
          <w:p w:rsidR="00734F45" w:rsidRDefault="00734F45">
            <w:pPr>
              <w:adjustRightInd w:val="0"/>
              <w:snapToGrid w:val="0"/>
              <w:jc w:val="center"/>
              <w:rPr>
                <w:rFonts w:ascii="仿宋_GB2312" w:eastAsia="仿宋_GB2312" w:hAnsi="宋体" w:cs="宋体"/>
                <w:color w:val="000000"/>
                <w:sz w:val="24"/>
                <w:szCs w:val="24"/>
              </w:rPr>
            </w:pPr>
          </w:p>
        </w:tc>
      </w:tr>
      <w:tr w:rsidR="00734F45">
        <w:tc>
          <w:tcPr>
            <w:tcW w:w="1456" w:type="dxa"/>
            <w:vAlign w:val="center"/>
          </w:tcPr>
          <w:p w:rsidR="00734F45" w:rsidRDefault="00E65807">
            <w:pPr>
              <w:numPr>
                <w:ilvl w:val="0"/>
                <w:numId w:val="2"/>
              </w:numPr>
              <w:adjustRightInd w:val="0"/>
              <w:snapToGrid w:val="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lastRenderedPageBreak/>
              <w:t>贴标签</w:t>
            </w:r>
          </w:p>
          <w:p w:rsidR="00734F45" w:rsidRDefault="00E65807">
            <w:pPr>
              <w:adjustRightInd w:val="0"/>
              <w:snapToGrid w:val="0"/>
              <w:jc w:val="center"/>
              <w:rPr>
                <w:rFonts w:ascii="仿宋_GB2312" w:eastAsia="仿宋_GB2312" w:hAnsi="宋体" w:cs="宋体"/>
                <w:color w:val="000000"/>
                <w:sz w:val="24"/>
                <w:szCs w:val="24"/>
              </w:rPr>
            </w:pPr>
            <w:r>
              <w:rPr>
                <w:rFonts w:ascii="仿宋_GB2312" w:eastAsia="仿宋_GB2312" w:hAnsi="宋体" w:cs="宋体" w:hint="eastAsia"/>
                <w:bCs/>
                <w:color w:val="000000"/>
                <w:sz w:val="24"/>
                <w:szCs w:val="24"/>
              </w:rPr>
              <w:t>（10分）</w:t>
            </w:r>
          </w:p>
        </w:tc>
        <w:tc>
          <w:tcPr>
            <w:tcW w:w="4636" w:type="dxa"/>
          </w:tcPr>
          <w:p w:rsidR="00734F45" w:rsidRDefault="00E65807">
            <w:pPr>
              <w:adjustRightInd w:val="0"/>
              <w:snapToGrid w:val="0"/>
              <w:rPr>
                <w:rFonts w:ascii="仿宋_GB2312" w:eastAsia="仿宋_GB2312" w:hAnsi="宋体" w:cs="宋体"/>
                <w:color w:val="000000"/>
                <w:sz w:val="24"/>
                <w:szCs w:val="24"/>
              </w:rPr>
            </w:pPr>
            <w:r>
              <w:rPr>
                <w:rFonts w:ascii="仿宋_GB2312" w:eastAsia="仿宋_GB2312" w:hAnsi="宋体" w:cs="宋体" w:hint="eastAsia"/>
                <w:color w:val="000000"/>
                <w:sz w:val="24"/>
                <w:szCs w:val="24"/>
              </w:rPr>
              <w:t>应每样药品的包装盒上按规定贴上标签并注明用法用量的得5分；未标注或未贴标签的扣5分，标注错误的错一项扣1分。</w:t>
            </w:r>
          </w:p>
        </w:tc>
        <w:tc>
          <w:tcPr>
            <w:tcW w:w="1080" w:type="dxa"/>
          </w:tcPr>
          <w:p w:rsidR="00734F45" w:rsidRDefault="00734F45">
            <w:pPr>
              <w:adjustRightInd w:val="0"/>
              <w:snapToGrid w:val="0"/>
              <w:jc w:val="center"/>
              <w:rPr>
                <w:rFonts w:ascii="仿宋_GB2312" w:eastAsia="仿宋_GB2312" w:hAnsi="宋体" w:cs="宋体"/>
                <w:color w:val="000000"/>
                <w:sz w:val="24"/>
                <w:szCs w:val="24"/>
              </w:rPr>
            </w:pPr>
          </w:p>
        </w:tc>
        <w:tc>
          <w:tcPr>
            <w:tcW w:w="900" w:type="dxa"/>
          </w:tcPr>
          <w:p w:rsidR="00734F45" w:rsidRDefault="00734F45">
            <w:pPr>
              <w:adjustRightInd w:val="0"/>
              <w:snapToGrid w:val="0"/>
              <w:jc w:val="center"/>
              <w:rPr>
                <w:rFonts w:ascii="仿宋_GB2312" w:eastAsia="仿宋_GB2312" w:hAnsi="宋体" w:cs="宋体"/>
                <w:color w:val="000000"/>
                <w:sz w:val="24"/>
                <w:szCs w:val="24"/>
              </w:rPr>
            </w:pPr>
          </w:p>
        </w:tc>
      </w:tr>
      <w:tr w:rsidR="00734F45">
        <w:tc>
          <w:tcPr>
            <w:tcW w:w="1456" w:type="dxa"/>
            <w:vAlign w:val="center"/>
          </w:tcPr>
          <w:p w:rsidR="00734F45" w:rsidRDefault="00E65807">
            <w:pPr>
              <w:adjustRightInd w:val="0"/>
              <w:snapToGrid w:val="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6.复核装袋</w:t>
            </w:r>
            <w:r>
              <w:rPr>
                <w:rFonts w:ascii="仿宋_GB2312" w:eastAsia="仿宋_GB2312" w:hAnsi="宋体" w:cs="宋体" w:hint="eastAsia"/>
                <w:bCs/>
                <w:color w:val="000000"/>
                <w:sz w:val="24"/>
                <w:szCs w:val="24"/>
              </w:rPr>
              <w:t>（10分）</w:t>
            </w:r>
          </w:p>
        </w:tc>
        <w:tc>
          <w:tcPr>
            <w:tcW w:w="4636" w:type="dxa"/>
          </w:tcPr>
          <w:p w:rsidR="00734F45" w:rsidRDefault="00E65807">
            <w:pPr>
              <w:adjustRightInd w:val="0"/>
              <w:snapToGrid w:val="0"/>
              <w:rPr>
                <w:rFonts w:ascii="仿宋_GB2312" w:eastAsia="仿宋_GB2312" w:hAnsi="宋体" w:cs="宋体"/>
                <w:color w:val="000000"/>
                <w:sz w:val="24"/>
                <w:szCs w:val="24"/>
              </w:rPr>
            </w:pPr>
            <w:r>
              <w:rPr>
                <w:rFonts w:ascii="仿宋_GB2312" w:eastAsia="仿宋_GB2312" w:hAnsi="宋体" w:cs="宋体" w:hint="eastAsia"/>
                <w:color w:val="000000"/>
                <w:sz w:val="24"/>
                <w:szCs w:val="24"/>
              </w:rPr>
              <w:t>处方调配完毕后看方对药，认真核对，确认无误后装袋，处方签字、药袋上注明考号的得10分；核对不认真，没有看方对药的扣1分；存在缺药、错配现象没有发现的扣5分；处方签字（塑料药袋</w:t>
            </w:r>
            <w:proofErr w:type="gramStart"/>
            <w:r>
              <w:rPr>
                <w:rFonts w:ascii="仿宋_GB2312" w:eastAsia="仿宋_GB2312" w:hAnsi="宋体" w:cs="宋体" w:hint="eastAsia"/>
                <w:color w:val="000000"/>
                <w:sz w:val="24"/>
                <w:szCs w:val="24"/>
              </w:rPr>
              <w:t>写患者</w:t>
            </w:r>
            <w:proofErr w:type="gramEnd"/>
            <w:r>
              <w:rPr>
                <w:rFonts w:ascii="仿宋_GB2312" w:eastAsia="仿宋_GB2312" w:hAnsi="宋体" w:cs="宋体" w:hint="eastAsia"/>
                <w:color w:val="000000"/>
                <w:sz w:val="24"/>
                <w:szCs w:val="24"/>
              </w:rPr>
              <w:t>姓名、性别、年龄）不合要求的扣1分，药袋未标注考号的扣1分。</w:t>
            </w:r>
          </w:p>
        </w:tc>
        <w:tc>
          <w:tcPr>
            <w:tcW w:w="1080" w:type="dxa"/>
          </w:tcPr>
          <w:p w:rsidR="00734F45" w:rsidRDefault="00734F45">
            <w:pPr>
              <w:adjustRightInd w:val="0"/>
              <w:snapToGrid w:val="0"/>
              <w:jc w:val="center"/>
              <w:rPr>
                <w:rFonts w:ascii="仿宋_GB2312" w:eastAsia="仿宋_GB2312" w:hAnsi="宋体" w:cs="宋体"/>
                <w:color w:val="000000"/>
                <w:sz w:val="24"/>
                <w:szCs w:val="24"/>
              </w:rPr>
            </w:pPr>
          </w:p>
        </w:tc>
        <w:tc>
          <w:tcPr>
            <w:tcW w:w="900" w:type="dxa"/>
          </w:tcPr>
          <w:p w:rsidR="00734F45" w:rsidRDefault="00734F45">
            <w:pPr>
              <w:adjustRightInd w:val="0"/>
              <w:snapToGrid w:val="0"/>
              <w:jc w:val="center"/>
              <w:rPr>
                <w:rFonts w:ascii="仿宋_GB2312" w:eastAsia="仿宋_GB2312" w:hAnsi="宋体" w:cs="宋体"/>
                <w:color w:val="000000"/>
                <w:sz w:val="24"/>
                <w:szCs w:val="24"/>
              </w:rPr>
            </w:pPr>
          </w:p>
        </w:tc>
      </w:tr>
      <w:tr w:rsidR="00734F45">
        <w:tc>
          <w:tcPr>
            <w:tcW w:w="1456" w:type="dxa"/>
            <w:vAlign w:val="center"/>
          </w:tcPr>
          <w:p w:rsidR="00734F45" w:rsidRDefault="00E65807">
            <w:pPr>
              <w:adjustRightInd w:val="0"/>
              <w:snapToGrid w:val="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7.发药交待</w:t>
            </w:r>
            <w:r>
              <w:rPr>
                <w:rFonts w:ascii="仿宋_GB2312" w:eastAsia="仿宋_GB2312" w:hAnsi="宋体" w:cs="宋体" w:hint="eastAsia"/>
                <w:bCs/>
                <w:color w:val="000000"/>
                <w:sz w:val="24"/>
                <w:szCs w:val="24"/>
              </w:rPr>
              <w:t>（10分）</w:t>
            </w:r>
          </w:p>
        </w:tc>
        <w:tc>
          <w:tcPr>
            <w:tcW w:w="4636" w:type="dxa"/>
          </w:tcPr>
          <w:p w:rsidR="00734F45" w:rsidRDefault="00E65807">
            <w:pPr>
              <w:adjustRightInd w:val="0"/>
              <w:snapToGrid w:val="0"/>
              <w:rPr>
                <w:rFonts w:ascii="仿宋_GB2312" w:eastAsia="仿宋_GB2312" w:hAnsi="宋体" w:cs="宋体"/>
                <w:color w:val="000000"/>
                <w:sz w:val="24"/>
                <w:szCs w:val="24"/>
              </w:rPr>
            </w:pPr>
            <w:r>
              <w:rPr>
                <w:rFonts w:ascii="仿宋_GB2312" w:eastAsia="仿宋_GB2312" w:hAnsi="宋体" w:cs="宋体" w:hint="eastAsia"/>
                <w:color w:val="000000"/>
                <w:sz w:val="24"/>
                <w:szCs w:val="24"/>
              </w:rPr>
              <w:t>发药认真核对患者姓名，用药指导的内容（交代每一种药品的用法、用量以及相关用药注意事项等）均按要求交代清楚的得10分；未交代的扣10分；交代时有漏项的每项扣2分。</w:t>
            </w:r>
          </w:p>
        </w:tc>
        <w:tc>
          <w:tcPr>
            <w:tcW w:w="1080" w:type="dxa"/>
          </w:tcPr>
          <w:p w:rsidR="00734F45" w:rsidRDefault="00734F45">
            <w:pPr>
              <w:adjustRightInd w:val="0"/>
              <w:snapToGrid w:val="0"/>
              <w:jc w:val="center"/>
              <w:rPr>
                <w:rFonts w:ascii="仿宋_GB2312" w:eastAsia="仿宋_GB2312" w:hAnsi="宋体" w:cs="宋体"/>
                <w:color w:val="000000"/>
                <w:sz w:val="24"/>
                <w:szCs w:val="24"/>
              </w:rPr>
            </w:pPr>
          </w:p>
        </w:tc>
        <w:tc>
          <w:tcPr>
            <w:tcW w:w="900" w:type="dxa"/>
          </w:tcPr>
          <w:p w:rsidR="00734F45" w:rsidRDefault="00734F45">
            <w:pPr>
              <w:adjustRightInd w:val="0"/>
              <w:snapToGrid w:val="0"/>
              <w:jc w:val="center"/>
              <w:rPr>
                <w:rFonts w:ascii="仿宋_GB2312" w:eastAsia="仿宋_GB2312" w:hAnsi="宋体" w:cs="宋体"/>
                <w:color w:val="000000"/>
                <w:sz w:val="24"/>
                <w:szCs w:val="24"/>
              </w:rPr>
            </w:pPr>
          </w:p>
        </w:tc>
      </w:tr>
      <w:tr w:rsidR="00734F45">
        <w:tc>
          <w:tcPr>
            <w:tcW w:w="1456" w:type="dxa"/>
            <w:vAlign w:val="center"/>
          </w:tcPr>
          <w:p w:rsidR="00734F45" w:rsidRDefault="00E65807">
            <w:pPr>
              <w:adjustRightInd w:val="0"/>
              <w:snapToGrid w:val="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8.及时清场</w:t>
            </w:r>
            <w:r>
              <w:rPr>
                <w:rFonts w:ascii="仿宋_GB2312" w:eastAsia="仿宋_GB2312" w:hAnsi="宋体" w:cs="宋体" w:hint="eastAsia"/>
                <w:bCs/>
                <w:color w:val="000000"/>
                <w:sz w:val="24"/>
                <w:szCs w:val="24"/>
              </w:rPr>
              <w:t>（5分）</w:t>
            </w:r>
          </w:p>
        </w:tc>
        <w:tc>
          <w:tcPr>
            <w:tcW w:w="4636" w:type="dxa"/>
          </w:tcPr>
          <w:p w:rsidR="00734F45" w:rsidRDefault="00E65807">
            <w:pPr>
              <w:adjustRightInd w:val="0"/>
              <w:snapToGrid w:val="0"/>
              <w:rPr>
                <w:rFonts w:ascii="仿宋_GB2312" w:eastAsia="仿宋_GB2312" w:hAnsi="宋体" w:cs="宋体"/>
                <w:color w:val="000000"/>
                <w:sz w:val="24"/>
                <w:szCs w:val="24"/>
              </w:rPr>
            </w:pPr>
            <w:r>
              <w:rPr>
                <w:rFonts w:ascii="仿宋_GB2312" w:eastAsia="仿宋_GB2312" w:hAnsi="宋体" w:cs="宋体" w:hint="eastAsia"/>
                <w:color w:val="000000"/>
                <w:sz w:val="24"/>
                <w:szCs w:val="24"/>
              </w:rPr>
              <w:t>调配工作完成后及时清场，做到物归原处、清洁分装工具、摆放整齐、工作台整洁的得5分。工具未清洁扣1分；药品未复原扣1分；工作台不整洁扣2分。</w:t>
            </w:r>
          </w:p>
        </w:tc>
        <w:tc>
          <w:tcPr>
            <w:tcW w:w="1080" w:type="dxa"/>
          </w:tcPr>
          <w:p w:rsidR="00734F45" w:rsidRDefault="00734F45">
            <w:pPr>
              <w:adjustRightInd w:val="0"/>
              <w:snapToGrid w:val="0"/>
              <w:jc w:val="center"/>
              <w:rPr>
                <w:rFonts w:ascii="仿宋_GB2312" w:eastAsia="仿宋_GB2312" w:hAnsi="宋体" w:cs="宋体"/>
                <w:color w:val="000000"/>
                <w:sz w:val="24"/>
                <w:szCs w:val="24"/>
              </w:rPr>
            </w:pPr>
          </w:p>
        </w:tc>
        <w:tc>
          <w:tcPr>
            <w:tcW w:w="900" w:type="dxa"/>
          </w:tcPr>
          <w:p w:rsidR="00734F45" w:rsidRDefault="00734F45">
            <w:pPr>
              <w:adjustRightInd w:val="0"/>
              <w:snapToGrid w:val="0"/>
              <w:jc w:val="center"/>
              <w:rPr>
                <w:rFonts w:ascii="仿宋_GB2312" w:eastAsia="仿宋_GB2312" w:hAnsi="宋体" w:cs="宋体"/>
                <w:color w:val="000000"/>
                <w:sz w:val="24"/>
                <w:szCs w:val="24"/>
              </w:rPr>
            </w:pPr>
          </w:p>
        </w:tc>
      </w:tr>
      <w:tr w:rsidR="00734F45">
        <w:tc>
          <w:tcPr>
            <w:tcW w:w="1456" w:type="dxa"/>
            <w:vAlign w:val="center"/>
          </w:tcPr>
          <w:p w:rsidR="00734F45" w:rsidRDefault="00E65807">
            <w:pPr>
              <w:adjustRightInd w:val="0"/>
              <w:snapToGrid w:val="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9.调配时间</w:t>
            </w:r>
            <w:r>
              <w:rPr>
                <w:rFonts w:ascii="仿宋_GB2312" w:eastAsia="仿宋_GB2312" w:hAnsi="宋体" w:cs="宋体" w:hint="eastAsia"/>
                <w:bCs/>
                <w:color w:val="000000"/>
                <w:sz w:val="24"/>
                <w:szCs w:val="24"/>
              </w:rPr>
              <w:t>（15分）</w:t>
            </w:r>
          </w:p>
        </w:tc>
        <w:tc>
          <w:tcPr>
            <w:tcW w:w="4636" w:type="dxa"/>
          </w:tcPr>
          <w:p w:rsidR="00734F45" w:rsidRDefault="00E65807">
            <w:pPr>
              <w:adjustRightInd w:val="0"/>
              <w:snapToGrid w:val="0"/>
              <w:rPr>
                <w:rFonts w:ascii="仿宋_GB2312" w:eastAsia="仿宋_GB2312" w:hAnsi="宋体" w:cs="宋体"/>
                <w:color w:val="000000"/>
                <w:sz w:val="24"/>
                <w:szCs w:val="24"/>
              </w:rPr>
            </w:pPr>
            <w:r>
              <w:rPr>
                <w:rFonts w:ascii="仿宋_GB2312" w:eastAsia="仿宋_GB2312" w:hAnsi="宋体" w:cs="宋体" w:hint="eastAsia"/>
                <w:color w:val="000000"/>
                <w:sz w:val="24"/>
                <w:szCs w:val="24"/>
              </w:rPr>
              <w:t>在5分钟内完成的，得15分；在5.01-6分钟内完成的，得13分；在6.01-7分钟内完成的，得12分；在7.01-8分钟内完成的，得11分；在8.01-9分钟内完成的，得10分；在9.01-10分钟内完成的，得5分；超过10分钟，调配不得分。</w:t>
            </w:r>
          </w:p>
        </w:tc>
        <w:tc>
          <w:tcPr>
            <w:tcW w:w="1080" w:type="dxa"/>
          </w:tcPr>
          <w:p w:rsidR="00734F45" w:rsidRDefault="00734F45">
            <w:pPr>
              <w:adjustRightInd w:val="0"/>
              <w:snapToGrid w:val="0"/>
              <w:jc w:val="center"/>
              <w:rPr>
                <w:rFonts w:ascii="仿宋_GB2312" w:eastAsia="仿宋_GB2312" w:hAnsi="宋体" w:cs="宋体"/>
                <w:color w:val="000000"/>
                <w:sz w:val="24"/>
                <w:szCs w:val="24"/>
              </w:rPr>
            </w:pPr>
          </w:p>
        </w:tc>
        <w:tc>
          <w:tcPr>
            <w:tcW w:w="900" w:type="dxa"/>
          </w:tcPr>
          <w:p w:rsidR="00734F45" w:rsidRDefault="00734F45">
            <w:pPr>
              <w:adjustRightInd w:val="0"/>
              <w:snapToGrid w:val="0"/>
              <w:jc w:val="center"/>
              <w:rPr>
                <w:rFonts w:ascii="仿宋_GB2312" w:eastAsia="仿宋_GB2312" w:hAnsi="宋体" w:cs="宋体"/>
                <w:color w:val="000000"/>
                <w:sz w:val="24"/>
                <w:szCs w:val="24"/>
              </w:rPr>
            </w:pPr>
          </w:p>
        </w:tc>
      </w:tr>
      <w:tr w:rsidR="00734F45">
        <w:tc>
          <w:tcPr>
            <w:tcW w:w="6092" w:type="dxa"/>
            <w:gridSpan w:val="2"/>
            <w:vAlign w:val="center"/>
          </w:tcPr>
          <w:p w:rsidR="00734F45" w:rsidRDefault="00E65807">
            <w:pPr>
              <w:adjustRightInd w:val="0"/>
              <w:snapToGrid w:val="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合计</w:t>
            </w:r>
          </w:p>
        </w:tc>
        <w:tc>
          <w:tcPr>
            <w:tcW w:w="1080" w:type="dxa"/>
          </w:tcPr>
          <w:p w:rsidR="00734F45" w:rsidRDefault="00734F45">
            <w:pPr>
              <w:adjustRightInd w:val="0"/>
              <w:snapToGrid w:val="0"/>
              <w:jc w:val="center"/>
              <w:rPr>
                <w:rFonts w:ascii="仿宋_GB2312" w:eastAsia="仿宋_GB2312" w:hAnsi="宋体" w:cs="宋体"/>
                <w:color w:val="000000"/>
                <w:sz w:val="24"/>
                <w:szCs w:val="24"/>
              </w:rPr>
            </w:pPr>
          </w:p>
        </w:tc>
        <w:tc>
          <w:tcPr>
            <w:tcW w:w="900" w:type="dxa"/>
          </w:tcPr>
          <w:p w:rsidR="00734F45" w:rsidRDefault="00734F45">
            <w:pPr>
              <w:adjustRightInd w:val="0"/>
              <w:snapToGrid w:val="0"/>
              <w:jc w:val="center"/>
              <w:rPr>
                <w:rFonts w:ascii="仿宋_GB2312" w:eastAsia="仿宋_GB2312" w:hAnsi="宋体" w:cs="宋体"/>
                <w:color w:val="000000"/>
                <w:sz w:val="24"/>
                <w:szCs w:val="24"/>
              </w:rPr>
            </w:pPr>
          </w:p>
        </w:tc>
      </w:tr>
    </w:tbl>
    <w:p w:rsidR="00734F45" w:rsidRDefault="00E65807" w:rsidP="00616074">
      <w:pPr>
        <w:autoSpaceDE w:val="0"/>
        <w:autoSpaceDN w:val="0"/>
        <w:adjustRightInd w:val="0"/>
        <w:spacing w:beforeLines="50" w:before="156"/>
        <w:jc w:val="center"/>
        <w:rPr>
          <w:rFonts w:ascii="仿宋_GB2312" w:eastAsia="仿宋_GB2312"/>
          <w:bCs/>
          <w:color w:val="000000"/>
          <w:sz w:val="24"/>
          <w:szCs w:val="24"/>
        </w:rPr>
      </w:pPr>
      <w:r>
        <w:rPr>
          <w:rFonts w:ascii="仿宋_GB2312" w:eastAsia="仿宋_GB2312" w:hint="eastAsia"/>
          <w:bCs/>
          <w:color w:val="000000"/>
          <w:sz w:val="24"/>
          <w:szCs w:val="24"/>
        </w:rPr>
        <w:t>计时员签字：年月日</w:t>
      </w:r>
    </w:p>
    <w:p w:rsidR="00734F45" w:rsidRDefault="00E65807" w:rsidP="00616074">
      <w:pPr>
        <w:autoSpaceDE w:val="0"/>
        <w:autoSpaceDN w:val="0"/>
        <w:adjustRightInd w:val="0"/>
        <w:spacing w:beforeLines="50" w:before="156"/>
        <w:jc w:val="center"/>
        <w:rPr>
          <w:rFonts w:ascii="仿宋_GB2312" w:eastAsia="仿宋_GB2312"/>
          <w:bCs/>
          <w:color w:val="000000"/>
          <w:sz w:val="24"/>
          <w:szCs w:val="24"/>
        </w:rPr>
      </w:pPr>
      <w:r>
        <w:rPr>
          <w:rFonts w:ascii="仿宋_GB2312" w:eastAsia="仿宋_GB2312" w:hint="eastAsia"/>
          <w:bCs/>
          <w:color w:val="000000"/>
          <w:sz w:val="24"/>
          <w:szCs w:val="24"/>
        </w:rPr>
        <w:t>裁判员签字：年月日</w:t>
      </w:r>
    </w:p>
    <w:p w:rsidR="00734F45" w:rsidRDefault="00E65807" w:rsidP="00616074">
      <w:pPr>
        <w:autoSpaceDE w:val="0"/>
        <w:autoSpaceDN w:val="0"/>
        <w:adjustRightInd w:val="0"/>
        <w:spacing w:beforeLines="50" w:before="156"/>
        <w:jc w:val="center"/>
        <w:rPr>
          <w:rFonts w:ascii="仿宋_GB2312" w:eastAsia="仿宋_GB2312"/>
          <w:bCs/>
          <w:color w:val="000000"/>
          <w:sz w:val="24"/>
          <w:szCs w:val="24"/>
        </w:rPr>
      </w:pPr>
      <w:r>
        <w:rPr>
          <w:rFonts w:ascii="仿宋_GB2312" w:eastAsia="仿宋_GB2312" w:hint="eastAsia"/>
          <w:bCs/>
          <w:color w:val="000000"/>
          <w:sz w:val="24"/>
          <w:szCs w:val="24"/>
        </w:rPr>
        <w:t>裁判长签字：年月日</w:t>
      </w:r>
    </w:p>
    <w:p w:rsidR="00734F45" w:rsidRDefault="00E65807" w:rsidP="00616074">
      <w:pPr>
        <w:autoSpaceDE w:val="0"/>
        <w:autoSpaceDN w:val="0"/>
        <w:adjustRightInd w:val="0"/>
        <w:spacing w:beforeLines="50" w:before="156"/>
        <w:jc w:val="center"/>
        <w:rPr>
          <w:rFonts w:eastAsia="仿宋_GB2312"/>
          <w:bCs/>
          <w:color w:val="000000"/>
          <w:sz w:val="24"/>
        </w:rPr>
      </w:pPr>
      <w:r>
        <w:rPr>
          <w:rFonts w:ascii="仿宋_GB2312" w:eastAsia="仿宋_GB2312" w:hint="eastAsia"/>
          <w:bCs/>
          <w:color w:val="000000"/>
          <w:sz w:val="24"/>
        </w:rPr>
        <w:t>监督员签字：年月日</w:t>
      </w:r>
    </w:p>
    <w:p w:rsidR="00734F45" w:rsidRDefault="00734F45"/>
    <w:p w:rsidR="00734F45" w:rsidRDefault="00E65807">
      <w:pPr>
        <w:spacing w:line="560" w:lineRule="exact"/>
        <w:ind w:firstLine="510"/>
        <w:rPr>
          <w:rFonts w:ascii="仿宋_GB2312" w:eastAsia="仿宋_GB2312"/>
          <w:bCs/>
          <w:color w:val="000000"/>
          <w:sz w:val="30"/>
          <w:szCs w:val="30"/>
        </w:rPr>
      </w:pPr>
      <w:r>
        <w:rPr>
          <w:rFonts w:ascii="仿宋_GB2312" w:eastAsia="仿宋_GB2312" w:hint="eastAsia"/>
          <w:bCs/>
          <w:color w:val="000000"/>
          <w:sz w:val="30"/>
          <w:szCs w:val="30"/>
        </w:rPr>
        <w:t>4.疾病与合理用药</w:t>
      </w:r>
    </w:p>
    <w:p w:rsidR="00734F45" w:rsidRDefault="00E65807">
      <w:pPr>
        <w:rPr>
          <w:rFonts w:ascii="仿宋_GB2312" w:eastAsia="仿宋_GB2312"/>
          <w:bCs/>
          <w:color w:val="000000"/>
          <w:sz w:val="30"/>
          <w:szCs w:val="30"/>
        </w:rPr>
      </w:pPr>
      <w:r>
        <w:rPr>
          <w:rFonts w:ascii="仿宋_GB2312" w:eastAsia="仿宋_GB2312" w:hint="eastAsia"/>
          <w:bCs/>
          <w:color w:val="000000"/>
          <w:sz w:val="30"/>
          <w:szCs w:val="30"/>
        </w:rPr>
        <w:t>2张处方用药交待与咨询，时间为8分钟；超时停止回答,队员在回答</w:t>
      </w:r>
      <w:proofErr w:type="gramStart"/>
      <w:r>
        <w:rPr>
          <w:rFonts w:ascii="仿宋_GB2312" w:eastAsia="仿宋_GB2312" w:hint="eastAsia"/>
          <w:bCs/>
          <w:color w:val="000000"/>
          <w:sz w:val="30"/>
          <w:szCs w:val="30"/>
        </w:rPr>
        <w:t>或者补答完毕</w:t>
      </w:r>
      <w:proofErr w:type="gramEnd"/>
      <w:r>
        <w:rPr>
          <w:rFonts w:ascii="仿宋_GB2312" w:eastAsia="仿宋_GB2312" w:hint="eastAsia"/>
          <w:bCs/>
          <w:color w:val="000000"/>
          <w:sz w:val="30"/>
          <w:szCs w:val="30"/>
        </w:rPr>
        <w:t>后，应说“回答完毕”:2位选手共同作答，评委根据评分标准为各队选手评分。</w:t>
      </w:r>
    </w:p>
    <w:p w:rsidR="00734F45" w:rsidRDefault="00E65807">
      <w:pPr>
        <w:adjustRightInd w:val="0"/>
        <w:snapToGrid w:val="0"/>
        <w:spacing w:line="540" w:lineRule="exact"/>
        <w:jc w:val="center"/>
        <w:rPr>
          <w:rFonts w:ascii="仿宋_GB2312" w:eastAsia="仿宋_GB2312"/>
          <w:b/>
          <w:color w:val="000000"/>
          <w:sz w:val="30"/>
          <w:szCs w:val="30"/>
        </w:rPr>
      </w:pPr>
      <w:r>
        <w:rPr>
          <w:rFonts w:ascii="仿宋_GB2312" w:eastAsia="仿宋_GB2312" w:hint="eastAsia"/>
          <w:b/>
          <w:color w:val="000000"/>
          <w:sz w:val="30"/>
          <w:szCs w:val="30"/>
        </w:rPr>
        <w:t>表17  疾病与合理用药</w:t>
      </w:r>
      <w:r>
        <w:rPr>
          <w:rFonts w:ascii="仿宋_GB2312" w:eastAsia="仿宋_GB2312"/>
          <w:b/>
          <w:color w:val="000000"/>
          <w:sz w:val="30"/>
          <w:szCs w:val="30"/>
        </w:rPr>
        <w:t>评分标准</w:t>
      </w:r>
    </w:p>
    <w:p w:rsidR="00734F45" w:rsidRDefault="00E65807">
      <w:pPr>
        <w:widowControl/>
        <w:ind w:firstLineChars="250" w:firstLine="600"/>
        <w:jc w:val="left"/>
        <w:rPr>
          <w:rFonts w:ascii="仿宋_GB2312" w:eastAsia="仿宋_GB2312"/>
          <w:color w:val="000000"/>
          <w:kern w:val="0"/>
          <w:sz w:val="24"/>
          <w:szCs w:val="24"/>
        </w:rPr>
      </w:pPr>
      <w:r>
        <w:rPr>
          <w:rFonts w:ascii="仿宋_GB2312" w:eastAsia="仿宋_GB2312" w:hint="eastAsia"/>
          <w:bCs/>
          <w:color w:val="000000"/>
          <w:sz w:val="24"/>
          <w:szCs w:val="24"/>
        </w:rPr>
        <w:lastRenderedPageBreak/>
        <w:t>赛位号：</w:t>
      </w:r>
      <w:r>
        <w:rPr>
          <w:rFonts w:ascii="仿宋_GB2312" w:eastAsia="仿宋_GB2312" w:hint="eastAsia"/>
          <w:color w:val="000000"/>
          <w:sz w:val="24"/>
          <w:szCs w:val="24"/>
        </w:rPr>
        <w:t xml:space="preserve">  组别号</w:t>
      </w:r>
      <w:r>
        <w:rPr>
          <w:rFonts w:ascii="仿宋_GB2312" w:eastAsia="仿宋_GB2312" w:hint="eastAsia"/>
          <w:bCs/>
          <w:color w:val="000000"/>
          <w:sz w:val="24"/>
          <w:szCs w:val="24"/>
        </w:rPr>
        <w:t xml:space="preserve">   竞赛用时  成绩：</w:t>
      </w:r>
    </w:p>
    <w:tbl>
      <w:tblPr>
        <w:tblW w:w="7864"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092"/>
        <w:gridCol w:w="4320"/>
        <w:gridCol w:w="900"/>
        <w:gridCol w:w="720"/>
      </w:tblGrid>
      <w:tr w:rsidR="00734F45">
        <w:trPr>
          <w:trHeight w:val="425"/>
        </w:trPr>
        <w:tc>
          <w:tcPr>
            <w:tcW w:w="832" w:type="dxa"/>
            <w:tcBorders>
              <w:top w:val="single" w:sz="4" w:space="0" w:color="auto"/>
              <w:left w:val="single" w:sz="4" w:space="0" w:color="auto"/>
              <w:bottom w:val="single" w:sz="4" w:space="0" w:color="auto"/>
              <w:right w:val="single" w:sz="4" w:space="0" w:color="auto"/>
            </w:tcBorders>
            <w:vAlign w:val="center"/>
          </w:tcPr>
          <w:p w:rsidR="00734F45" w:rsidRDefault="00734F45">
            <w:pPr>
              <w:widowControl/>
              <w:jc w:val="center"/>
              <w:rPr>
                <w:rFonts w:ascii="仿宋_GB2312" w:eastAsia="仿宋_GB2312" w:hAnsi="宋体" w:cs="宋体"/>
                <w:color w:val="000000"/>
                <w:kern w:val="0"/>
                <w:sz w:val="24"/>
                <w:szCs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734F45" w:rsidRDefault="00734F45">
            <w:pPr>
              <w:widowControl/>
              <w:jc w:val="center"/>
              <w:rPr>
                <w:rFonts w:ascii="仿宋_GB2312" w:eastAsia="仿宋_GB2312" w:hAnsi="宋体" w:cs="宋体"/>
                <w:color w:val="000000"/>
                <w:kern w:val="0"/>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tcPr>
          <w:p w:rsidR="00734F45" w:rsidRDefault="00734F45">
            <w:pPr>
              <w:widowControl/>
              <w:jc w:val="center"/>
              <w:rPr>
                <w:rFonts w:ascii="仿宋_GB2312" w:eastAsia="仿宋_GB2312" w:hAnsi="宋体" w:cs="宋体"/>
                <w:color w:val="000000"/>
                <w:kern w:val="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34F45" w:rsidRDefault="00734F45">
            <w:pPr>
              <w:widowControl/>
              <w:jc w:val="center"/>
              <w:rPr>
                <w:rFonts w:ascii="仿宋_GB2312" w:eastAsia="仿宋_GB2312" w:hAnsi="宋体" w:cs="宋体"/>
                <w:color w:val="000000"/>
                <w:kern w:val="0"/>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734F45" w:rsidRDefault="00734F45">
            <w:pPr>
              <w:widowControl/>
              <w:jc w:val="center"/>
              <w:rPr>
                <w:rFonts w:ascii="仿宋_GB2312" w:eastAsia="仿宋_GB2312" w:hAnsi="宋体" w:cs="宋体"/>
                <w:color w:val="000000"/>
                <w:kern w:val="0"/>
                <w:sz w:val="24"/>
                <w:szCs w:val="24"/>
              </w:rPr>
            </w:pPr>
          </w:p>
        </w:tc>
      </w:tr>
      <w:tr w:rsidR="00734F45">
        <w:trPr>
          <w:trHeight w:val="308"/>
        </w:trPr>
        <w:tc>
          <w:tcPr>
            <w:tcW w:w="832"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highlight w:val="yellow"/>
              </w:rPr>
            </w:pPr>
          </w:p>
        </w:tc>
        <w:tc>
          <w:tcPr>
            <w:tcW w:w="900"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r>
      <w:tr w:rsidR="00734F45">
        <w:trPr>
          <w:trHeight w:val="343"/>
        </w:trPr>
        <w:tc>
          <w:tcPr>
            <w:tcW w:w="832"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highlight w:val="yellow"/>
              </w:rPr>
            </w:pPr>
          </w:p>
        </w:tc>
        <w:tc>
          <w:tcPr>
            <w:tcW w:w="900"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r>
      <w:tr w:rsidR="00734F45">
        <w:trPr>
          <w:trHeight w:val="211"/>
        </w:trPr>
        <w:tc>
          <w:tcPr>
            <w:tcW w:w="832"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highlight w:val="yellow"/>
              </w:rPr>
            </w:pPr>
          </w:p>
        </w:tc>
        <w:tc>
          <w:tcPr>
            <w:tcW w:w="900"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r>
      <w:tr w:rsidR="00734F45">
        <w:trPr>
          <w:trHeight w:val="361"/>
        </w:trPr>
        <w:tc>
          <w:tcPr>
            <w:tcW w:w="832"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highlight w:val="yellow"/>
              </w:rPr>
            </w:pPr>
          </w:p>
        </w:tc>
        <w:tc>
          <w:tcPr>
            <w:tcW w:w="900"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r>
      <w:tr w:rsidR="00734F45">
        <w:trPr>
          <w:trHeight w:val="357"/>
        </w:trPr>
        <w:tc>
          <w:tcPr>
            <w:tcW w:w="832"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highlight w:val="yellow"/>
              </w:rPr>
            </w:pPr>
          </w:p>
        </w:tc>
        <w:tc>
          <w:tcPr>
            <w:tcW w:w="900"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r>
      <w:tr w:rsidR="00734F45">
        <w:trPr>
          <w:trHeight w:val="265"/>
        </w:trPr>
        <w:tc>
          <w:tcPr>
            <w:tcW w:w="832"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highlight w:val="yellow"/>
              </w:rPr>
            </w:pPr>
          </w:p>
        </w:tc>
        <w:tc>
          <w:tcPr>
            <w:tcW w:w="900"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r>
      <w:tr w:rsidR="00734F45">
        <w:trPr>
          <w:trHeight w:val="265"/>
        </w:trPr>
        <w:tc>
          <w:tcPr>
            <w:tcW w:w="832"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highlight w:val="yellow"/>
              </w:rPr>
            </w:pPr>
          </w:p>
        </w:tc>
        <w:tc>
          <w:tcPr>
            <w:tcW w:w="900"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r>
      <w:tr w:rsidR="00734F45">
        <w:trPr>
          <w:trHeight w:val="468"/>
        </w:trPr>
        <w:tc>
          <w:tcPr>
            <w:tcW w:w="832"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r>
      <w:tr w:rsidR="00734F45">
        <w:trPr>
          <w:trHeight w:val="576"/>
        </w:trPr>
        <w:tc>
          <w:tcPr>
            <w:tcW w:w="832"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734F45" w:rsidRDefault="00734F45">
            <w:pPr>
              <w:adjustRightInd w:val="0"/>
              <w:snapToGrid w:val="0"/>
              <w:rPr>
                <w:rFonts w:ascii="仿宋_GB2312" w:eastAsia="仿宋_GB2312" w:hAnsi="宋体" w:cs="宋体"/>
                <w:color w:val="000000"/>
                <w:sz w:val="24"/>
                <w:szCs w:val="24"/>
              </w:rPr>
            </w:pPr>
          </w:p>
        </w:tc>
      </w:tr>
    </w:tbl>
    <w:p w:rsidR="00734F45" w:rsidRDefault="00E65807">
      <w:pPr>
        <w:adjustRightInd w:val="0"/>
        <w:snapToGrid w:val="0"/>
        <w:ind w:firstLineChars="200" w:firstLine="480"/>
        <w:rPr>
          <w:rFonts w:ascii="仿宋_GB2312" w:eastAsia="仿宋_GB2312" w:hAnsi="宋体" w:cs="宋体"/>
          <w:color w:val="000000"/>
          <w:sz w:val="24"/>
          <w:szCs w:val="24"/>
        </w:rPr>
      </w:pPr>
      <w:r>
        <w:rPr>
          <w:rFonts w:ascii="仿宋_GB2312" w:eastAsia="仿宋_GB2312" w:hAnsi="宋体" w:cs="宋体" w:hint="eastAsia"/>
          <w:color w:val="000000"/>
          <w:sz w:val="24"/>
          <w:szCs w:val="24"/>
        </w:rPr>
        <w:t>计时员签字：                                     年    月    日</w:t>
      </w:r>
    </w:p>
    <w:p w:rsidR="00734F45" w:rsidRDefault="00E65807">
      <w:pPr>
        <w:adjustRightInd w:val="0"/>
        <w:snapToGrid w:val="0"/>
        <w:ind w:firstLineChars="200" w:firstLine="480"/>
        <w:rPr>
          <w:rFonts w:ascii="仿宋_GB2312" w:eastAsia="仿宋_GB2312" w:hAnsi="宋体" w:cs="宋体"/>
          <w:color w:val="000000"/>
          <w:sz w:val="24"/>
          <w:szCs w:val="24"/>
        </w:rPr>
      </w:pPr>
      <w:r>
        <w:rPr>
          <w:rFonts w:ascii="仿宋_GB2312" w:eastAsia="仿宋_GB2312" w:hAnsi="宋体" w:cs="宋体" w:hint="eastAsia"/>
          <w:color w:val="000000"/>
          <w:sz w:val="24"/>
          <w:szCs w:val="24"/>
        </w:rPr>
        <w:t>裁判员签字：                                     年    月    日</w:t>
      </w:r>
    </w:p>
    <w:p w:rsidR="00734F45" w:rsidRDefault="00E65807">
      <w:pPr>
        <w:adjustRightInd w:val="0"/>
        <w:snapToGrid w:val="0"/>
        <w:ind w:firstLineChars="200" w:firstLine="480"/>
        <w:rPr>
          <w:rFonts w:ascii="仿宋_GB2312" w:eastAsia="仿宋_GB2312" w:hAnsi="宋体" w:cs="宋体"/>
          <w:color w:val="000000"/>
          <w:sz w:val="24"/>
          <w:szCs w:val="24"/>
        </w:rPr>
      </w:pPr>
      <w:r>
        <w:rPr>
          <w:rFonts w:ascii="仿宋_GB2312" w:eastAsia="仿宋_GB2312" w:hAnsi="宋体" w:cs="宋体" w:hint="eastAsia"/>
          <w:color w:val="000000"/>
          <w:sz w:val="24"/>
          <w:szCs w:val="24"/>
        </w:rPr>
        <w:t>裁判长签字：                                     年    月    日</w:t>
      </w:r>
    </w:p>
    <w:p w:rsidR="00734F45" w:rsidRDefault="00734F45">
      <w:pPr>
        <w:adjustRightInd w:val="0"/>
        <w:snapToGrid w:val="0"/>
        <w:jc w:val="center"/>
        <w:rPr>
          <w:rFonts w:ascii="仿宋_GB2312" w:eastAsia="仿宋_GB2312" w:hAnsi="宋体" w:cs="宋体"/>
          <w:b/>
          <w:color w:val="000000"/>
          <w:sz w:val="24"/>
        </w:rPr>
      </w:pPr>
    </w:p>
    <w:p w:rsidR="00734F45" w:rsidRDefault="00734F45">
      <w:pPr>
        <w:adjustRightInd w:val="0"/>
        <w:snapToGrid w:val="0"/>
        <w:jc w:val="center"/>
        <w:rPr>
          <w:rFonts w:ascii="仿宋_GB2312" w:eastAsia="仿宋_GB2312" w:hAnsi="宋体" w:cs="宋体"/>
          <w:b/>
          <w:color w:val="000000"/>
          <w:sz w:val="24"/>
        </w:rPr>
      </w:pPr>
    </w:p>
    <w:p w:rsidR="00734F45" w:rsidRDefault="00E65807">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（三）评分方法</w:t>
      </w:r>
    </w:p>
    <w:p w:rsidR="00734F45" w:rsidRDefault="00E65807">
      <w:pPr>
        <w:spacing w:line="440" w:lineRule="exact"/>
        <w:jc w:val="center"/>
        <w:rPr>
          <w:rFonts w:ascii="仿宋_GB2312" w:eastAsia="仿宋_GB2312" w:hAnsi="宋体"/>
          <w:b/>
          <w:sz w:val="24"/>
        </w:rPr>
      </w:pPr>
      <w:r>
        <w:rPr>
          <w:rFonts w:ascii="仿宋_GB2312" w:eastAsia="仿宋_GB2312" w:hAnsi="宋体" w:hint="eastAsia"/>
          <w:b/>
          <w:sz w:val="24"/>
        </w:rPr>
        <w:t>表19   比赛各项目评分方法与所需裁判员数量</w:t>
      </w:r>
    </w:p>
    <w:tbl>
      <w:tblPr>
        <w:tblW w:w="8252" w:type="dxa"/>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2"/>
        <w:gridCol w:w="1800"/>
        <w:gridCol w:w="2160"/>
        <w:gridCol w:w="2520"/>
      </w:tblGrid>
      <w:tr w:rsidR="00734F45">
        <w:trPr>
          <w:trHeight w:val="495"/>
        </w:trPr>
        <w:tc>
          <w:tcPr>
            <w:tcW w:w="1772" w:type="dxa"/>
          </w:tcPr>
          <w:p w:rsidR="00734F45" w:rsidRDefault="00E65807">
            <w:pPr>
              <w:adjustRightInd w:val="0"/>
              <w:snapToGrid w:val="0"/>
              <w:jc w:val="center"/>
              <w:rPr>
                <w:rFonts w:ascii="仿宋_GB2312" w:eastAsia="仿宋_GB2312"/>
                <w:bCs/>
                <w:color w:val="000000"/>
                <w:sz w:val="24"/>
              </w:rPr>
            </w:pPr>
            <w:r>
              <w:rPr>
                <w:rFonts w:ascii="仿宋_GB2312" w:eastAsia="仿宋_GB2312" w:hint="eastAsia"/>
                <w:bCs/>
                <w:color w:val="000000"/>
                <w:sz w:val="24"/>
              </w:rPr>
              <w:t>项目</w:t>
            </w:r>
          </w:p>
        </w:tc>
        <w:tc>
          <w:tcPr>
            <w:tcW w:w="1800" w:type="dxa"/>
          </w:tcPr>
          <w:p w:rsidR="00734F45" w:rsidRDefault="00E65807">
            <w:pPr>
              <w:adjustRightInd w:val="0"/>
              <w:snapToGrid w:val="0"/>
              <w:jc w:val="center"/>
              <w:rPr>
                <w:rFonts w:ascii="仿宋_GB2312" w:eastAsia="仿宋_GB2312"/>
                <w:bCs/>
                <w:color w:val="000000"/>
                <w:sz w:val="24"/>
              </w:rPr>
            </w:pPr>
            <w:r>
              <w:rPr>
                <w:rFonts w:ascii="仿宋_GB2312" w:eastAsia="仿宋_GB2312" w:hint="eastAsia"/>
                <w:bCs/>
                <w:color w:val="000000"/>
                <w:sz w:val="24"/>
              </w:rPr>
              <w:t>评分方法</w:t>
            </w:r>
          </w:p>
        </w:tc>
        <w:tc>
          <w:tcPr>
            <w:tcW w:w="2160" w:type="dxa"/>
          </w:tcPr>
          <w:p w:rsidR="00734F45" w:rsidRDefault="00E65807">
            <w:pPr>
              <w:adjustRightInd w:val="0"/>
              <w:snapToGrid w:val="0"/>
              <w:jc w:val="center"/>
              <w:rPr>
                <w:rFonts w:ascii="仿宋_GB2312" w:eastAsia="仿宋_GB2312"/>
                <w:bCs/>
                <w:color w:val="000000"/>
                <w:sz w:val="24"/>
              </w:rPr>
            </w:pPr>
            <w:r>
              <w:rPr>
                <w:rFonts w:ascii="仿宋_GB2312" w:eastAsia="仿宋_GB2312" w:hint="eastAsia"/>
                <w:bCs/>
                <w:color w:val="000000"/>
                <w:sz w:val="24"/>
              </w:rPr>
              <w:t>所需裁判员数量</w:t>
            </w:r>
          </w:p>
        </w:tc>
        <w:tc>
          <w:tcPr>
            <w:tcW w:w="2520" w:type="dxa"/>
          </w:tcPr>
          <w:p w:rsidR="00734F45" w:rsidRDefault="00E65807">
            <w:pPr>
              <w:adjustRightInd w:val="0"/>
              <w:snapToGrid w:val="0"/>
              <w:jc w:val="center"/>
              <w:rPr>
                <w:rFonts w:ascii="仿宋_GB2312" w:eastAsia="仿宋_GB2312"/>
                <w:bCs/>
                <w:color w:val="000000"/>
                <w:sz w:val="24"/>
              </w:rPr>
            </w:pPr>
            <w:r>
              <w:rPr>
                <w:rFonts w:ascii="仿宋_GB2312" w:eastAsia="仿宋_GB2312" w:hint="eastAsia"/>
                <w:bCs/>
                <w:color w:val="000000"/>
                <w:sz w:val="24"/>
              </w:rPr>
              <w:t>所需工作人员数量</w:t>
            </w:r>
          </w:p>
        </w:tc>
      </w:tr>
      <w:tr w:rsidR="00734F45">
        <w:trPr>
          <w:trHeight w:val="390"/>
        </w:trPr>
        <w:tc>
          <w:tcPr>
            <w:tcW w:w="1772" w:type="dxa"/>
          </w:tcPr>
          <w:p w:rsidR="00734F45" w:rsidRDefault="00E65807">
            <w:pPr>
              <w:adjustRightInd w:val="0"/>
              <w:snapToGrid w:val="0"/>
              <w:jc w:val="center"/>
              <w:rPr>
                <w:rFonts w:ascii="仿宋_GB2312" w:eastAsia="仿宋_GB2312"/>
                <w:bCs/>
                <w:color w:val="000000"/>
                <w:sz w:val="24"/>
              </w:rPr>
            </w:pPr>
            <w:r>
              <w:rPr>
                <w:rFonts w:ascii="仿宋_GB2312" w:eastAsia="仿宋_GB2312" w:hint="eastAsia"/>
                <w:bCs/>
                <w:color w:val="000000"/>
                <w:sz w:val="24"/>
              </w:rPr>
              <w:t>医学部分</w:t>
            </w:r>
          </w:p>
        </w:tc>
        <w:tc>
          <w:tcPr>
            <w:tcW w:w="1800" w:type="dxa"/>
          </w:tcPr>
          <w:p w:rsidR="00734F45" w:rsidRDefault="00E65807">
            <w:pPr>
              <w:adjustRightInd w:val="0"/>
              <w:snapToGrid w:val="0"/>
              <w:jc w:val="center"/>
              <w:rPr>
                <w:rFonts w:ascii="仿宋_GB2312" w:eastAsia="仿宋_GB2312"/>
                <w:bCs/>
                <w:color w:val="000000"/>
                <w:sz w:val="24"/>
              </w:rPr>
            </w:pPr>
            <w:r>
              <w:rPr>
                <w:rFonts w:ascii="仿宋_GB2312" w:eastAsia="仿宋_GB2312" w:hint="eastAsia"/>
                <w:bCs/>
                <w:color w:val="000000"/>
                <w:sz w:val="24"/>
              </w:rPr>
              <w:t>结果评分</w:t>
            </w:r>
          </w:p>
        </w:tc>
        <w:tc>
          <w:tcPr>
            <w:tcW w:w="2160" w:type="dxa"/>
          </w:tcPr>
          <w:p w:rsidR="00734F45" w:rsidRDefault="00E65807">
            <w:pPr>
              <w:adjustRightInd w:val="0"/>
              <w:snapToGrid w:val="0"/>
              <w:jc w:val="center"/>
              <w:rPr>
                <w:rFonts w:ascii="仿宋_GB2312" w:eastAsia="仿宋_GB2312"/>
                <w:bCs/>
                <w:color w:val="000000"/>
                <w:sz w:val="24"/>
              </w:rPr>
            </w:pPr>
            <w:r>
              <w:rPr>
                <w:rFonts w:ascii="仿宋_GB2312" w:eastAsia="仿宋_GB2312" w:hint="eastAsia"/>
                <w:bCs/>
                <w:color w:val="000000"/>
                <w:sz w:val="24"/>
              </w:rPr>
              <w:t>4人</w:t>
            </w:r>
          </w:p>
        </w:tc>
        <w:tc>
          <w:tcPr>
            <w:tcW w:w="2520" w:type="dxa"/>
          </w:tcPr>
          <w:p w:rsidR="00734F45" w:rsidRDefault="00E65807">
            <w:pPr>
              <w:adjustRightInd w:val="0"/>
              <w:snapToGrid w:val="0"/>
              <w:jc w:val="center"/>
              <w:rPr>
                <w:rFonts w:ascii="仿宋_GB2312" w:eastAsia="仿宋_GB2312"/>
                <w:bCs/>
                <w:color w:val="000000"/>
                <w:sz w:val="24"/>
              </w:rPr>
            </w:pPr>
            <w:r>
              <w:rPr>
                <w:rFonts w:ascii="仿宋_GB2312" w:eastAsia="仿宋_GB2312" w:hint="eastAsia"/>
                <w:bCs/>
                <w:color w:val="000000"/>
                <w:sz w:val="24"/>
              </w:rPr>
              <w:t>20人</w:t>
            </w:r>
          </w:p>
        </w:tc>
      </w:tr>
      <w:tr w:rsidR="00734F45">
        <w:trPr>
          <w:trHeight w:val="435"/>
        </w:trPr>
        <w:tc>
          <w:tcPr>
            <w:tcW w:w="1772" w:type="dxa"/>
          </w:tcPr>
          <w:p w:rsidR="00734F45" w:rsidRDefault="00E65807">
            <w:pPr>
              <w:adjustRightInd w:val="0"/>
              <w:snapToGrid w:val="0"/>
              <w:jc w:val="center"/>
              <w:rPr>
                <w:rFonts w:ascii="仿宋_GB2312" w:eastAsia="仿宋_GB2312"/>
                <w:bCs/>
                <w:color w:val="000000"/>
                <w:sz w:val="24"/>
              </w:rPr>
            </w:pPr>
            <w:r>
              <w:rPr>
                <w:rFonts w:ascii="仿宋_GB2312" w:eastAsia="仿宋_GB2312" w:hint="eastAsia"/>
                <w:bCs/>
                <w:color w:val="000000"/>
                <w:sz w:val="24"/>
              </w:rPr>
              <w:t>药学部分</w:t>
            </w:r>
          </w:p>
        </w:tc>
        <w:tc>
          <w:tcPr>
            <w:tcW w:w="1800" w:type="dxa"/>
          </w:tcPr>
          <w:p w:rsidR="00734F45" w:rsidRDefault="00E65807">
            <w:pPr>
              <w:adjustRightInd w:val="0"/>
              <w:snapToGrid w:val="0"/>
              <w:jc w:val="center"/>
              <w:rPr>
                <w:rFonts w:ascii="仿宋_GB2312" w:eastAsia="仿宋_GB2312"/>
                <w:bCs/>
                <w:color w:val="000000"/>
                <w:sz w:val="24"/>
              </w:rPr>
            </w:pPr>
            <w:r>
              <w:rPr>
                <w:rFonts w:ascii="仿宋_GB2312" w:eastAsia="仿宋_GB2312" w:hint="eastAsia"/>
                <w:bCs/>
                <w:color w:val="000000"/>
                <w:sz w:val="24"/>
              </w:rPr>
              <w:t>过程评分</w:t>
            </w:r>
          </w:p>
        </w:tc>
        <w:tc>
          <w:tcPr>
            <w:tcW w:w="2160" w:type="dxa"/>
          </w:tcPr>
          <w:p w:rsidR="00734F45" w:rsidRDefault="00E65807">
            <w:pPr>
              <w:adjustRightInd w:val="0"/>
              <w:snapToGrid w:val="0"/>
              <w:jc w:val="center"/>
              <w:rPr>
                <w:rFonts w:ascii="仿宋_GB2312" w:eastAsia="仿宋_GB2312"/>
                <w:bCs/>
                <w:color w:val="000000"/>
                <w:sz w:val="24"/>
              </w:rPr>
            </w:pPr>
            <w:r>
              <w:rPr>
                <w:rFonts w:ascii="仿宋_GB2312" w:eastAsia="仿宋_GB2312" w:hint="eastAsia"/>
                <w:bCs/>
                <w:color w:val="000000"/>
                <w:sz w:val="24"/>
              </w:rPr>
              <w:t>4人</w:t>
            </w:r>
          </w:p>
        </w:tc>
        <w:tc>
          <w:tcPr>
            <w:tcW w:w="2520" w:type="dxa"/>
          </w:tcPr>
          <w:p w:rsidR="00734F45" w:rsidRDefault="00E65807">
            <w:pPr>
              <w:adjustRightInd w:val="0"/>
              <w:snapToGrid w:val="0"/>
              <w:jc w:val="center"/>
              <w:rPr>
                <w:rFonts w:ascii="仿宋_GB2312" w:eastAsia="仿宋_GB2312"/>
                <w:bCs/>
                <w:color w:val="000000"/>
                <w:sz w:val="24"/>
              </w:rPr>
            </w:pPr>
            <w:r>
              <w:rPr>
                <w:rFonts w:ascii="仿宋_GB2312" w:eastAsia="仿宋_GB2312" w:hint="eastAsia"/>
                <w:bCs/>
                <w:color w:val="000000"/>
                <w:sz w:val="24"/>
              </w:rPr>
              <w:t>8人</w:t>
            </w:r>
          </w:p>
        </w:tc>
      </w:tr>
      <w:tr w:rsidR="00734F45">
        <w:trPr>
          <w:trHeight w:val="435"/>
        </w:trPr>
        <w:tc>
          <w:tcPr>
            <w:tcW w:w="1772" w:type="dxa"/>
          </w:tcPr>
          <w:p w:rsidR="00734F45" w:rsidRDefault="00E65807">
            <w:pPr>
              <w:adjustRightInd w:val="0"/>
              <w:snapToGrid w:val="0"/>
              <w:jc w:val="center"/>
              <w:rPr>
                <w:rFonts w:ascii="仿宋_GB2312" w:eastAsia="仿宋_GB2312"/>
                <w:bCs/>
                <w:color w:val="000000"/>
                <w:sz w:val="24"/>
              </w:rPr>
            </w:pPr>
            <w:r>
              <w:rPr>
                <w:rFonts w:ascii="仿宋_GB2312" w:eastAsia="仿宋_GB2312" w:hint="eastAsia"/>
                <w:bCs/>
                <w:color w:val="000000"/>
                <w:sz w:val="24"/>
              </w:rPr>
              <w:t>西药调剂审方</w:t>
            </w:r>
          </w:p>
        </w:tc>
        <w:tc>
          <w:tcPr>
            <w:tcW w:w="1800" w:type="dxa"/>
          </w:tcPr>
          <w:p w:rsidR="00734F45" w:rsidRDefault="00E65807">
            <w:pPr>
              <w:adjustRightInd w:val="0"/>
              <w:snapToGrid w:val="0"/>
              <w:jc w:val="center"/>
              <w:rPr>
                <w:rFonts w:ascii="仿宋_GB2312" w:eastAsia="仿宋_GB2312"/>
                <w:bCs/>
                <w:color w:val="000000"/>
                <w:sz w:val="24"/>
              </w:rPr>
            </w:pPr>
            <w:r>
              <w:rPr>
                <w:rFonts w:ascii="仿宋_GB2312" w:eastAsia="仿宋_GB2312" w:hint="eastAsia"/>
                <w:bCs/>
                <w:color w:val="000000"/>
                <w:sz w:val="24"/>
              </w:rPr>
              <w:t>机考评分</w:t>
            </w:r>
          </w:p>
        </w:tc>
        <w:tc>
          <w:tcPr>
            <w:tcW w:w="2160" w:type="dxa"/>
          </w:tcPr>
          <w:p w:rsidR="00734F45" w:rsidRDefault="00E65807">
            <w:pPr>
              <w:adjustRightInd w:val="0"/>
              <w:snapToGrid w:val="0"/>
              <w:jc w:val="center"/>
              <w:rPr>
                <w:rFonts w:ascii="仿宋_GB2312" w:eastAsia="仿宋_GB2312"/>
                <w:bCs/>
                <w:color w:val="000000"/>
                <w:sz w:val="24"/>
              </w:rPr>
            </w:pPr>
            <w:r>
              <w:rPr>
                <w:rFonts w:ascii="仿宋_GB2312" w:eastAsia="仿宋_GB2312" w:hint="eastAsia"/>
                <w:bCs/>
                <w:color w:val="000000"/>
                <w:sz w:val="24"/>
              </w:rPr>
              <w:t>1人</w:t>
            </w:r>
          </w:p>
        </w:tc>
        <w:tc>
          <w:tcPr>
            <w:tcW w:w="2520" w:type="dxa"/>
          </w:tcPr>
          <w:p w:rsidR="00734F45" w:rsidRDefault="00E65807">
            <w:pPr>
              <w:adjustRightInd w:val="0"/>
              <w:snapToGrid w:val="0"/>
              <w:jc w:val="center"/>
              <w:rPr>
                <w:rFonts w:ascii="仿宋_GB2312" w:eastAsia="仿宋_GB2312"/>
                <w:bCs/>
                <w:color w:val="000000"/>
                <w:sz w:val="24"/>
              </w:rPr>
            </w:pPr>
            <w:r>
              <w:rPr>
                <w:rFonts w:ascii="仿宋_GB2312" w:eastAsia="仿宋_GB2312" w:hint="eastAsia"/>
                <w:bCs/>
                <w:color w:val="000000"/>
                <w:sz w:val="24"/>
              </w:rPr>
              <w:t>5人</w:t>
            </w:r>
          </w:p>
        </w:tc>
      </w:tr>
      <w:tr w:rsidR="00734F45">
        <w:trPr>
          <w:trHeight w:val="285"/>
        </w:trPr>
        <w:tc>
          <w:tcPr>
            <w:tcW w:w="1772" w:type="dxa"/>
          </w:tcPr>
          <w:p w:rsidR="00734F45" w:rsidRDefault="00E65807">
            <w:pPr>
              <w:adjustRightInd w:val="0"/>
              <w:snapToGrid w:val="0"/>
              <w:jc w:val="center"/>
              <w:rPr>
                <w:rFonts w:ascii="仿宋_GB2312" w:eastAsia="仿宋_GB2312"/>
                <w:bCs/>
                <w:color w:val="000000"/>
                <w:sz w:val="24"/>
              </w:rPr>
            </w:pPr>
            <w:r>
              <w:rPr>
                <w:rFonts w:ascii="仿宋_GB2312" w:eastAsia="仿宋_GB2312" w:hint="eastAsia"/>
                <w:bCs/>
                <w:color w:val="000000"/>
                <w:sz w:val="24"/>
              </w:rPr>
              <w:t>疾病与合理用药</w:t>
            </w:r>
          </w:p>
        </w:tc>
        <w:tc>
          <w:tcPr>
            <w:tcW w:w="1800" w:type="dxa"/>
          </w:tcPr>
          <w:p w:rsidR="00734F45" w:rsidRDefault="00E65807">
            <w:pPr>
              <w:adjustRightInd w:val="0"/>
              <w:snapToGrid w:val="0"/>
              <w:jc w:val="center"/>
              <w:rPr>
                <w:rFonts w:ascii="仿宋_GB2312" w:eastAsia="仿宋_GB2312"/>
                <w:bCs/>
                <w:color w:val="000000"/>
                <w:sz w:val="24"/>
              </w:rPr>
            </w:pPr>
            <w:r>
              <w:rPr>
                <w:rFonts w:ascii="仿宋_GB2312" w:eastAsia="仿宋_GB2312" w:hint="eastAsia"/>
                <w:bCs/>
                <w:color w:val="000000"/>
                <w:sz w:val="24"/>
              </w:rPr>
              <w:t>过程评分</w:t>
            </w:r>
          </w:p>
        </w:tc>
        <w:tc>
          <w:tcPr>
            <w:tcW w:w="2160" w:type="dxa"/>
          </w:tcPr>
          <w:p w:rsidR="00734F45" w:rsidRDefault="00E65807">
            <w:pPr>
              <w:adjustRightInd w:val="0"/>
              <w:snapToGrid w:val="0"/>
              <w:jc w:val="center"/>
              <w:rPr>
                <w:rFonts w:ascii="仿宋_GB2312" w:eastAsia="仿宋_GB2312"/>
                <w:bCs/>
                <w:color w:val="000000"/>
                <w:sz w:val="24"/>
              </w:rPr>
            </w:pPr>
            <w:r>
              <w:rPr>
                <w:rFonts w:ascii="仿宋_GB2312" w:eastAsia="仿宋_GB2312" w:hint="eastAsia"/>
                <w:bCs/>
                <w:color w:val="000000"/>
                <w:sz w:val="24"/>
              </w:rPr>
              <w:t>16人</w:t>
            </w:r>
          </w:p>
        </w:tc>
        <w:tc>
          <w:tcPr>
            <w:tcW w:w="2520" w:type="dxa"/>
          </w:tcPr>
          <w:p w:rsidR="00734F45" w:rsidRDefault="00E65807">
            <w:pPr>
              <w:adjustRightInd w:val="0"/>
              <w:snapToGrid w:val="0"/>
              <w:jc w:val="center"/>
              <w:rPr>
                <w:rFonts w:ascii="仿宋_GB2312" w:eastAsia="仿宋_GB2312"/>
                <w:bCs/>
                <w:color w:val="000000"/>
                <w:sz w:val="24"/>
              </w:rPr>
            </w:pPr>
            <w:r>
              <w:rPr>
                <w:rFonts w:ascii="仿宋_GB2312" w:eastAsia="仿宋_GB2312" w:hint="eastAsia"/>
                <w:bCs/>
                <w:color w:val="000000"/>
                <w:sz w:val="24"/>
              </w:rPr>
              <w:t>15人</w:t>
            </w:r>
          </w:p>
        </w:tc>
      </w:tr>
    </w:tbl>
    <w:p w:rsidR="00734F45" w:rsidRDefault="00E65807">
      <w:pPr>
        <w:adjustRightInd w:val="0"/>
        <w:snapToGrid w:val="0"/>
        <w:spacing w:line="56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（四）评分方式</w:t>
      </w:r>
    </w:p>
    <w:p w:rsidR="00734F45" w:rsidRDefault="00E65807">
      <w:pPr>
        <w:spacing w:line="560" w:lineRule="exact"/>
        <w:ind w:firstLineChars="200" w:firstLine="600"/>
        <w:rPr>
          <w:rFonts w:ascii="Arial Narrow" w:eastAsia="仿宋_GB2312" w:hAnsi="Arial Narrow"/>
          <w:bCs/>
          <w:sz w:val="30"/>
          <w:szCs w:val="30"/>
        </w:rPr>
      </w:pPr>
      <w:r>
        <w:rPr>
          <w:rFonts w:ascii="Arial Narrow" w:eastAsia="仿宋_GB2312" w:hAnsi="Arial Narrow" w:hint="eastAsia"/>
          <w:bCs/>
          <w:sz w:val="30"/>
          <w:szCs w:val="30"/>
        </w:rPr>
        <w:t>为保障成绩评判的准确性，监督组将对赛项总成绩排名前</w:t>
      </w:r>
      <w:r>
        <w:rPr>
          <w:rFonts w:ascii="仿宋_GB2312" w:eastAsia="仿宋_GB2312" w:hAnsi="Arial Narrow" w:hint="eastAsia"/>
          <w:bCs/>
          <w:sz w:val="30"/>
          <w:szCs w:val="30"/>
        </w:rPr>
        <w:t>30%</w:t>
      </w:r>
      <w:r>
        <w:rPr>
          <w:rFonts w:ascii="Arial Narrow" w:eastAsia="仿宋_GB2312" w:hAnsi="Arial Narrow" w:hint="eastAsia"/>
          <w:bCs/>
          <w:sz w:val="30"/>
          <w:szCs w:val="30"/>
        </w:rPr>
        <w:t>的所有参赛队伍（选手）的成绩进行复核；对其余成绩进行抽检复核，抽检覆盖率不得低于</w:t>
      </w:r>
      <w:r>
        <w:rPr>
          <w:rFonts w:ascii="仿宋_GB2312" w:eastAsia="仿宋_GB2312" w:hAnsi="Arial Narrow" w:hint="eastAsia"/>
          <w:bCs/>
          <w:sz w:val="30"/>
          <w:szCs w:val="30"/>
        </w:rPr>
        <w:t>15%。</w:t>
      </w:r>
      <w:r>
        <w:rPr>
          <w:rFonts w:ascii="Arial Narrow" w:eastAsia="仿宋_GB2312" w:hAnsi="Arial Narrow" w:hint="eastAsia"/>
          <w:bCs/>
          <w:sz w:val="30"/>
          <w:szCs w:val="30"/>
        </w:rPr>
        <w:t>如发现成绩错误以书面方式及时告知裁判长，由裁判长更正成绩并签字确认。复核、抽检错误率超过</w:t>
      </w:r>
      <w:r>
        <w:rPr>
          <w:rFonts w:ascii="仿宋_GB2312" w:eastAsia="仿宋_GB2312" w:hAnsi="Arial Narrow" w:hint="eastAsia"/>
          <w:bCs/>
          <w:sz w:val="30"/>
          <w:szCs w:val="30"/>
        </w:rPr>
        <w:t>5%</w:t>
      </w:r>
      <w:r>
        <w:rPr>
          <w:rFonts w:ascii="Arial Narrow" w:eastAsia="仿宋_GB2312" w:hAnsi="Arial Narrow" w:hint="eastAsia"/>
          <w:bCs/>
          <w:sz w:val="30"/>
          <w:szCs w:val="30"/>
        </w:rPr>
        <w:t>的，裁判组将对所有成绩进行复核。</w:t>
      </w:r>
    </w:p>
    <w:p w:rsidR="00734F45" w:rsidRDefault="00E65807">
      <w:pPr>
        <w:adjustRightInd w:val="0"/>
        <w:snapToGrid w:val="0"/>
        <w:spacing w:line="540" w:lineRule="exact"/>
        <w:jc w:val="center"/>
        <w:rPr>
          <w:rFonts w:ascii="仿宋_GB2312" w:eastAsia="仿宋_GB2312"/>
          <w:b/>
          <w:color w:val="000000"/>
          <w:sz w:val="24"/>
        </w:rPr>
      </w:pPr>
      <w:r>
        <w:rPr>
          <w:rFonts w:ascii="仿宋_GB2312" w:eastAsia="仿宋_GB2312" w:hint="eastAsia"/>
          <w:b/>
          <w:color w:val="000000"/>
          <w:sz w:val="24"/>
        </w:rPr>
        <w:t>表20  药师</w:t>
      </w:r>
      <w:r>
        <w:rPr>
          <w:rFonts w:ascii="仿宋_GB2312" w:eastAsia="仿宋_GB2312"/>
          <w:b/>
          <w:color w:val="000000"/>
          <w:sz w:val="24"/>
        </w:rPr>
        <w:t>技能大赛选手成绩表</w:t>
      </w:r>
    </w:p>
    <w:p w:rsidR="00734F45" w:rsidRDefault="00E65807">
      <w:pPr>
        <w:ind w:firstLineChars="100" w:firstLine="240"/>
        <w:rPr>
          <w:rFonts w:ascii="仿宋_GB2312" w:eastAsia="仿宋_GB2312"/>
          <w:bCs/>
          <w:color w:val="000000"/>
          <w:sz w:val="24"/>
        </w:rPr>
      </w:pPr>
      <w:r>
        <w:rPr>
          <w:rFonts w:ascii="仿宋_GB2312" w:eastAsia="仿宋_GB2312" w:hint="eastAsia"/>
          <w:bCs/>
          <w:color w:val="000000"/>
          <w:sz w:val="24"/>
        </w:rPr>
        <w:t>考号：姓名：学校：</w:t>
      </w:r>
    </w:p>
    <w:tbl>
      <w:tblPr>
        <w:tblW w:w="8072"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1440"/>
        <w:gridCol w:w="1260"/>
        <w:gridCol w:w="1260"/>
      </w:tblGrid>
      <w:tr w:rsidR="00734F45">
        <w:trPr>
          <w:trHeight w:val="435"/>
        </w:trPr>
        <w:tc>
          <w:tcPr>
            <w:tcW w:w="4112" w:type="dxa"/>
          </w:tcPr>
          <w:p w:rsidR="00734F45" w:rsidRDefault="00E65807">
            <w:pPr>
              <w:jc w:val="center"/>
              <w:rPr>
                <w:rFonts w:ascii="仿宋_GB2312" w:eastAsia="仿宋_GB2312" w:hAnsi="宋体" w:cs="宋体"/>
                <w:bCs/>
                <w:color w:val="000000"/>
                <w:sz w:val="24"/>
              </w:rPr>
            </w:pPr>
            <w:r>
              <w:rPr>
                <w:rFonts w:ascii="仿宋_GB2312" w:eastAsia="仿宋_GB2312" w:hAnsi="宋体" w:cs="宋体" w:hint="eastAsia"/>
                <w:bCs/>
                <w:color w:val="000000"/>
                <w:sz w:val="24"/>
              </w:rPr>
              <w:t>竞赛项目</w:t>
            </w:r>
          </w:p>
        </w:tc>
        <w:tc>
          <w:tcPr>
            <w:tcW w:w="1440" w:type="dxa"/>
          </w:tcPr>
          <w:p w:rsidR="00734F45" w:rsidRDefault="00E65807">
            <w:pPr>
              <w:jc w:val="center"/>
              <w:rPr>
                <w:rFonts w:ascii="仿宋_GB2312" w:eastAsia="仿宋_GB2312" w:hAnsi="宋体" w:cs="宋体"/>
                <w:bCs/>
                <w:color w:val="000000"/>
                <w:sz w:val="24"/>
              </w:rPr>
            </w:pPr>
            <w:r>
              <w:rPr>
                <w:rFonts w:ascii="仿宋_GB2312" w:eastAsia="仿宋_GB2312" w:hAnsi="宋体" w:cs="宋体" w:hint="eastAsia"/>
                <w:bCs/>
                <w:color w:val="000000"/>
                <w:sz w:val="24"/>
              </w:rPr>
              <w:t>分项分数</w:t>
            </w:r>
          </w:p>
        </w:tc>
        <w:tc>
          <w:tcPr>
            <w:tcW w:w="1260" w:type="dxa"/>
          </w:tcPr>
          <w:p w:rsidR="00734F45" w:rsidRDefault="00E65807">
            <w:pPr>
              <w:jc w:val="center"/>
              <w:rPr>
                <w:rFonts w:ascii="仿宋_GB2312" w:eastAsia="仿宋_GB2312" w:hAnsi="宋体" w:cs="宋体"/>
                <w:bCs/>
                <w:color w:val="000000"/>
                <w:sz w:val="24"/>
              </w:rPr>
            </w:pPr>
            <w:r>
              <w:rPr>
                <w:rFonts w:ascii="仿宋_GB2312" w:eastAsia="仿宋_GB2312" w:hAnsi="宋体" w:cs="宋体" w:hint="eastAsia"/>
                <w:bCs/>
                <w:color w:val="000000"/>
                <w:sz w:val="24"/>
              </w:rPr>
              <w:t>系数</w:t>
            </w:r>
          </w:p>
        </w:tc>
        <w:tc>
          <w:tcPr>
            <w:tcW w:w="1260" w:type="dxa"/>
          </w:tcPr>
          <w:p w:rsidR="00734F45" w:rsidRDefault="00E65807">
            <w:pPr>
              <w:jc w:val="center"/>
              <w:rPr>
                <w:rFonts w:ascii="仿宋_GB2312" w:eastAsia="仿宋_GB2312" w:hAnsi="宋体" w:cs="宋体"/>
                <w:bCs/>
                <w:color w:val="000000"/>
                <w:sz w:val="24"/>
              </w:rPr>
            </w:pPr>
            <w:r>
              <w:rPr>
                <w:rFonts w:ascii="仿宋_GB2312" w:eastAsia="仿宋_GB2312" w:hAnsi="宋体" w:cs="宋体" w:hint="eastAsia"/>
                <w:bCs/>
                <w:color w:val="000000"/>
                <w:sz w:val="24"/>
              </w:rPr>
              <w:t>总分</w:t>
            </w:r>
          </w:p>
        </w:tc>
      </w:tr>
      <w:tr w:rsidR="00734F45">
        <w:trPr>
          <w:trHeight w:val="293"/>
        </w:trPr>
        <w:tc>
          <w:tcPr>
            <w:tcW w:w="4112" w:type="dxa"/>
          </w:tcPr>
          <w:p w:rsidR="00734F45" w:rsidRDefault="00E65807">
            <w:pPr>
              <w:rPr>
                <w:rFonts w:ascii="仿宋_GB2312" w:eastAsia="仿宋_GB2312" w:hAnsi="宋体" w:cs="宋体"/>
                <w:color w:val="000000"/>
                <w:sz w:val="24"/>
              </w:rPr>
            </w:pPr>
            <w:r>
              <w:rPr>
                <w:rFonts w:ascii="仿宋_GB2312" w:eastAsia="仿宋_GB2312" w:hAnsi="宋体" w:cs="宋体" w:hint="eastAsia"/>
                <w:color w:val="000000"/>
                <w:sz w:val="24"/>
              </w:rPr>
              <w:lastRenderedPageBreak/>
              <w:t>医学部分（满分100分）</w:t>
            </w:r>
          </w:p>
        </w:tc>
        <w:tc>
          <w:tcPr>
            <w:tcW w:w="1440" w:type="dxa"/>
          </w:tcPr>
          <w:p w:rsidR="00734F45" w:rsidRDefault="00734F45">
            <w:pPr>
              <w:jc w:val="center"/>
              <w:rPr>
                <w:rFonts w:ascii="仿宋_GB2312" w:eastAsia="仿宋_GB2312" w:hAnsi="宋体" w:cs="宋体"/>
                <w:color w:val="000000"/>
                <w:sz w:val="24"/>
              </w:rPr>
            </w:pPr>
          </w:p>
        </w:tc>
        <w:tc>
          <w:tcPr>
            <w:tcW w:w="1260" w:type="dxa"/>
          </w:tcPr>
          <w:p w:rsidR="00734F45" w:rsidRDefault="00E65807">
            <w:pPr>
              <w:jc w:val="center"/>
              <w:rPr>
                <w:rFonts w:ascii="仿宋_GB2312" w:eastAsia="仿宋_GB2312" w:hAnsi="宋体" w:cs="宋体"/>
                <w:color w:val="000000"/>
                <w:sz w:val="24"/>
              </w:rPr>
            </w:pPr>
            <w:r>
              <w:rPr>
                <w:rFonts w:ascii="仿宋_GB2312" w:eastAsia="仿宋_GB2312" w:hAnsi="宋体" w:cs="宋体" w:hint="eastAsia"/>
                <w:color w:val="000000"/>
                <w:sz w:val="24"/>
              </w:rPr>
              <w:t>25%</w:t>
            </w:r>
          </w:p>
        </w:tc>
        <w:tc>
          <w:tcPr>
            <w:tcW w:w="1260" w:type="dxa"/>
            <w:vMerge w:val="restart"/>
          </w:tcPr>
          <w:p w:rsidR="00734F45" w:rsidRDefault="00734F45">
            <w:pPr>
              <w:jc w:val="center"/>
              <w:rPr>
                <w:rFonts w:ascii="仿宋_GB2312" w:eastAsia="仿宋_GB2312" w:hAnsi="宋体" w:cs="宋体"/>
                <w:color w:val="000000"/>
                <w:sz w:val="24"/>
              </w:rPr>
            </w:pPr>
          </w:p>
        </w:tc>
      </w:tr>
      <w:tr w:rsidR="00734F45">
        <w:trPr>
          <w:trHeight w:val="355"/>
        </w:trPr>
        <w:tc>
          <w:tcPr>
            <w:tcW w:w="4112" w:type="dxa"/>
          </w:tcPr>
          <w:p w:rsidR="00734F45" w:rsidRDefault="00E65807">
            <w:pPr>
              <w:rPr>
                <w:rFonts w:ascii="仿宋_GB2312" w:eastAsia="仿宋_GB2312" w:hAnsi="宋体" w:cs="宋体"/>
                <w:color w:val="000000"/>
                <w:sz w:val="24"/>
              </w:rPr>
            </w:pPr>
            <w:r>
              <w:rPr>
                <w:rFonts w:ascii="仿宋_GB2312" w:eastAsia="仿宋_GB2312" w:hAnsi="宋体" w:cs="宋体" w:hint="eastAsia"/>
                <w:color w:val="000000"/>
                <w:sz w:val="24"/>
              </w:rPr>
              <w:t>药学部分（满分100分）</w:t>
            </w:r>
          </w:p>
        </w:tc>
        <w:tc>
          <w:tcPr>
            <w:tcW w:w="1440" w:type="dxa"/>
          </w:tcPr>
          <w:p w:rsidR="00734F45" w:rsidRDefault="00734F45">
            <w:pPr>
              <w:jc w:val="center"/>
              <w:rPr>
                <w:rFonts w:ascii="仿宋_GB2312" w:eastAsia="仿宋_GB2312" w:hAnsi="宋体" w:cs="宋体"/>
                <w:color w:val="000000"/>
                <w:sz w:val="24"/>
              </w:rPr>
            </w:pPr>
          </w:p>
        </w:tc>
        <w:tc>
          <w:tcPr>
            <w:tcW w:w="1260" w:type="dxa"/>
          </w:tcPr>
          <w:p w:rsidR="00734F45" w:rsidRDefault="00E65807">
            <w:pPr>
              <w:jc w:val="center"/>
              <w:rPr>
                <w:rFonts w:ascii="仿宋_GB2312" w:eastAsia="仿宋_GB2312" w:hAnsi="宋体" w:cs="宋体"/>
                <w:color w:val="000000"/>
                <w:sz w:val="24"/>
              </w:rPr>
            </w:pPr>
            <w:r>
              <w:rPr>
                <w:rFonts w:ascii="仿宋_GB2312" w:eastAsia="仿宋_GB2312" w:hAnsi="宋体" w:cs="宋体" w:hint="eastAsia"/>
                <w:color w:val="000000"/>
                <w:sz w:val="24"/>
              </w:rPr>
              <w:t>25%</w:t>
            </w:r>
          </w:p>
        </w:tc>
        <w:tc>
          <w:tcPr>
            <w:tcW w:w="1260" w:type="dxa"/>
            <w:vMerge/>
          </w:tcPr>
          <w:p w:rsidR="00734F45" w:rsidRDefault="00734F45">
            <w:pPr>
              <w:jc w:val="center"/>
              <w:rPr>
                <w:rFonts w:ascii="仿宋_GB2312" w:eastAsia="仿宋_GB2312" w:hAnsi="宋体" w:cs="宋体"/>
                <w:color w:val="000000"/>
                <w:sz w:val="24"/>
              </w:rPr>
            </w:pPr>
          </w:p>
        </w:tc>
      </w:tr>
      <w:tr w:rsidR="00734F45">
        <w:trPr>
          <w:trHeight w:val="404"/>
        </w:trPr>
        <w:tc>
          <w:tcPr>
            <w:tcW w:w="4112" w:type="dxa"/>
          </w:tcPr>
          <w:p w:rsidR="00734F45" w:rsidRDefault="00E65807">
            <w:pPr>
              <w:rPr>
                <w:rFonts w:ascii="仿宋_GB2312" w:eastAsia="仿宋_GB2312" w:hAnsi="宋体" w:cs="宋体"/>
                <w:color w:val="000000"/>
                <w:sz w:val="24"/>
              </w:rPr>
            </w:pPr>
            <w:r>
              <w:rPr>
                <w:rFonts w:ascii="仿宋_GB2312" w:eastAsia="仿宋_GB2312" w:hAnsi="宋体" w:cs="宋体" w:hint="eastAsia"/>
                <w:color w:val="000000"/>
                <w:sz w:val="24"/>
              </w:rPr>
              <w:t>西药调剂（满分100分）</w:t>
            </w:r>
          </w:p>
        </w:tc>
        <w:tc>
          <w:tcPr>
            <w:tcW w:w="1440" w:type="dxa"/>
          </w:tcPr>
          <w:p w:rsidR="00734F45" w:rsidRDefault="00734F45">
            <w:pPr>
              <w:jc w:val="center"/>
              <w:rPr>
                <w:rFonts w:ascii="仿宋_GB2312" w:eastAsia="仿宋_GB2312" w:hAnsi="宋体" w:cs="宋体"/>
                <w:color w:val="000000"/>
                <w:sz w:val="24"/>
              </w:rPr>
            </w:pPr>
          </w:p>
        </w:tc>
        <w:tc>
          <w:tcPr>
            <w:tcW w:w="1260" w:type="dxa"/>
          </w:tcPr>
          <w:p w:rsidR="00734F45" w:rsidRDefault="00E65807">
            <w:pPr>
              <w:jc w:val="center"/>
              <w:rPr>
                <w:rFonts w:ascii="仿宋_GB2312" w:eastAsia="仿宋_GB2312" w:hAnsi="宋体" w:cs="宋体"/>
                <w:color w:val="000000"/>
                <w:sz w:val="24"/>
              </w:rPr>
            </w:pPr>
            <w:r>
              <w:rPr>
                <w:rFonts w:ascii="仿宋_GB2312" w:eastAsia="仿宋_GB2312" w:hAnsi="宋体" w:cs="宋体" w:hint="eastAsia"/>
                <w:color w:val="000000"/>
                <w:sz w:val="24"/>
              </w:rPr>
              <w:t>30%</w:t>
            </w:r>
          </w:p>
        </w:tc>
        <w:tc>
          <w:tcPr>
            <w:tcW w:w="1260" w:type="dxa"/>
            <w:vMerge/>
          </w:tcPr>
          <w:p w:rsidR="00734F45" w:rsidRDefault="00734F45">
            <w:pPr>
              <w:jc w:val="center"/>
              <w:rPr>
                <w:rFonts w:ascii="仿宋_GB2312" w:eastAsia="仿宋_GB2312" w:hAnsi="宋体" w:cs="宋体"/>
                <w:color w:val="000000"/>
                <w:sz w:val="24"/>
              </w:rPr>
            </w:pPr>
          </w:p>
        </w:tc>
      </w:tr>
      <w:tr w:rsidR="00734F45">
        <w:trPr>
          <w:trHeight w:val="309"/>
        </w:trPr>
        <w:tc>
          <w:tcPr>
            <w:tcW w:w="4112" w:type="dxa"/>
          </w:tcPr>
          <w:p w:rsidR="00734F45" w:rsidRDefault="00E65807">
            <w:pPr>
              <w:rPr>
                <w:rFonts w:ascii="仿宋_GB2312" w:eastAsia="仿宋_GB2312" w:hAnsi="宋体" w:cs="宋体"/>
                <w:color w:val="000000"/>
                <w:sz w:val="24"/>
              </w:rPr>
            </w:pPr>
            <w:r>
              <w:rPr>
                <w:rFonts w:ascii="仿宋_GB2312" w:eastAsia="仿宋_GB2312" w:hAnsi="宋体" w:cs="宋体" w:hint="eastAsia"/>
                <w:color w:val="000000"/>
                <w:sz w:val="24"/>
              </w:rPr>
              <w:t>疾病与合理用药（满分100分）</w:t>
            </w:r>
          </w:p>
        </w:tc>
        <w:tc>
          <w:tcPr>
            <w:tcW w:w="1440" w:type="dxa"/>
          </w:tcPr>
          <w:p w:rsidR="00734F45" w:rsidRDefault="00734F45">
            <w:pPr>
              <w:jc w:val="center"/>
              <w:rPr>
                <w:rFonts w:ascii="仿宋_GB2312" w:eastAsia="仿宋_GB2312" w:hAnsi="宋体" w:cs="宋体"/>
                <w:color w:val="000000"/>
                <w:sz w:val="24"/>
              </w:rPr>
            </w:pPr>
          </w:p>
        </w:tc>
        <w:tc>
          <w:tcPr>
            <w:tcW w:w="1260" w:type="dxa"/>
          </w:tcPr>
          <w:p w:rsidR="00734F45" w:rsidRDefault="00E65807">
            <w:pPr>
              <w:jc w:val="center"/>
              <w:rPr>
                <w:rFonts w:ascii="仿宋_GB2312" w:eastAsia="仿宋_GB2312" w:hAnsi="宋体" w:cs="宋体"/>
                <w:color w:val="000000"/>
                <w:sz w:val="24"/>
              </w:rPr>
            </w:pPr>
            <w:r>
              <w:rPr>
                <w:rFonts w:ascii="仿宋_GB2312" w:eastAsia="仿宋_GB2312" w:hAnsi="宋体" w:cs="宋体" w:hint="eastAsia"/>
                <w:color w:val="000000"/>
                <w:sz w:val="24"/>
              </w:rPr>
              <w:t>20%</w:t>
            </w:r>
          </w:p>
        </w:tc>
        <w:tc>
          <w:tcPr>
            <w:tcW w:w="1260" w:type="dxa"/>
            <w:vMerge/>
          </w:tcPr>
          <w:p w:rsidR="00734F45" w:rsidRDefault="00734F45">
            <w:pPr>
              <w:jc w:val="center"/>
              <w:rPr>
                <w:rFonts w:ascii="仿宋_GB2312" w:eastAsia="仿宋_GB2312" w:hAnsi="宋体" w:cs="宋体"/>
                <w:color w:val="000000"/>
                <w:sz w:val="24"/>
              </w:rPr>
            </w:pPr>
          </w:p>
        </w:tc>
      </w:tr>
    </w:tbl>
    <w:p w:rsidR="00734F45" w:rsidRDefault="00E65807">
      <w:pPr>
        <w:ind w:firstLineChars="200" w:firstLine="480"/>
        <w:rPr>
          <w:rFonts w:ascii="仿宋_GB2312" w:eastAsia="仿宋_GB2312"/>
          <w:color w:val="000000"/>
          <w:sz w:val="24"/>
        </w:rPr>
      </w:pPr>
      <w:r>
        <w:rPr>
          <w:rFonts w:ascii="仿宋_GB2312" w:eastAsia="仿宋_GB2312" w:hint="eastAsia"/>
          <w:color w:val="000000"/>
          <w:sz w:val="24"/>
        </w:rPr>
        <w:t>备注：个人总分表由大会裁判组填写，交秘书处存档备查。</w:t>
      </w:r>
    </w:p>
    <w:p w:rsidR="00734F45" w:rsidRDefault="00E65807">
      <w:pPr>
        <w:ind w:firstLineChars="200" w:firstLine="480"/>
        <w:rPr>
          <w:rFonts w:ascii="仿宋_GB2312" w:eastAsia="仿宋_GB2312"/>
          <w:color w:val="000000"/>
          <w:sz w:val="24"/>
        </w:rPr>
      </w:pPr>
      <w:r>
        <w:rPr>
          <w:rFonts w:ascii="仿宋_GB2312" w:eastAsia="仿宋_GB2312" w:hint="eastAsia"/>
          <w:color w:val="000000"/>
          <w:sz w:val="24"/>
        </w:rPr>
        <w:t>填写人：         裁判长：           监督员：       年   月   日</w:t>
      </w:r>
    </w:p>
    <w:p w:rsidR="00734F45" w:rsidRDefault="00E65807">
      <w:pPr>
        <w:adjustRightInd w:val="0"/>
        <w:snapToGrid w:val="0"/>
        <w:spacing w:line="540" w:lineRule="exact"/>
        <w:jc w:val="center"/>
        <w:rPr>
          <w:rFonts w:ascii="仿宋_GB2312" w:eastAsia="仿宋_GB2312"/>
          <w:b/>
          <w:color w:val="000000"/>
          <w:sz w:val="24"/>
        </w:rPr>
      </w:pPr>
      <w:r>
        <w:rPr>
          <w:rFonts w:ascii="仿宋_GB2312" w:eastAsia="仿宋_GB2312" w:hint="eastAsia"/>
          <w:b/>
          <w:color w:val="000000"/>
          <w:sz w:val="24"/>
        </w:rPr>
        <w:t xml:space="preserve">表21  </w:t>
      </w:r>
      <w:r>
        <w:rPr>
          <w:rFonts w:ascii="仿宋_GB2312" w:eastAsia="仿宋_GB2312"/>
          <w:b/>
          <w:color w:val="000000"/>
          <w:sz w:val="24"/>
        </w:rPr>
        <w:t>药师技能大赛竞赛选手总分统计表</w:t>
      </w:r>
    </w:p>
    <w:tbl>
      <w:tblPr>
        <w:tblW w:w="8252"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6"/>
        <w:gridCol w:w="816"/>
        <w:gridCol w:w="720"/>
        <w:gridCol w:w="1440"/>
        <w:gridCol w:w="900"/>
        <w:gridCol w:w="1080"/>
        <w:gridCol w:w="1080"/>
        <w:gridCol w:w="720"/>
        <w:gridCol w:w="1080"/>
      </w:tblGrid>
      <w:tr w:rsidR="00734F45">
        <w:trPr>
          <w:cantSplit/>
          <w:trHeight w:val="532"/>
        </w:trPr>
        <w:tc>
          <w:tcPr>
            <w:tcW w:w="416" w:type="dxa"/>
            <w:vAlign w:val="center"/>
          </w:tcPr>
          <w:p w:rsidR="00734F45" w:rsidRDefault="00E65807">
            <w:pPr>
              <w:jc w:val="center"/>
              <w:rPr>
                <w:rFonts w:ascii="仿宋_GB2312" w:eastAsia="仿宋_GB2312" w:hAnsi="宋体" w:cs="宋体"/>
                <w:bCs/>
                <w:color w:val="000000"/>
                <w:sz w:val="24"/>
              </w:rPr>
            </w:pPr>
            <w:r>
              <w:rPr>
                <w:rFonts w:ascii="仿宋_GB2312" w:eastAsia="仿宋_GB2312" w:hAnsi="宋体" w:cs="宋体" w:hint="eastAsia"/>
                <w:bCs/>
                <w:color w:val="000000"/>
                <w:sz w:val="24"/>
              </w:rPr>
              <w:t>序号</w:t>
            </w:r>
          </w:p>
        </w:tc>
        <w:tc>
          <w:tcPr>
            <w:tcW w:w="816" w:type="dxa"/>
            <w:vAlign w:val="center"/>
          </w:tcPr>
          <w:p w:rsidR="00734F45" w:rsidRDefault="00E65807">
            <w:pPr>
              <w:jc w:val="center"/>
              <w:rPr>
                <w:rFonts w:ascii="仿宋_GB2312" w:eastAsia="仿宋_GB2312" w:hAnsi="宋体" w:cs="宋体"/>
                <w:bCs/>
                <w:color w:val="000000"/>
                <w:sz w:val="24"/>
              </w:rPr>
            </w:pPr>
            <w:r>
              <w:rPr>
                <w:rFonts w:ascii="仿宋_GB2312" w:eastAsia="仿宋_GB2312" w:hAnsi="宋体" w:cs="宋体" w:hint="eastAsia"/>
                <w:bCs/>
                <w:color w:val="000000"/>
                <w:sz w:val="24"/>
              </w:rPr>
              <w:t>竞赛号</w:t>
            </w:r>
          </w:p>
        </w:tc>
        <w:tc>
          <w:tcPr>
            <w:tcW w:w="720" w:type="dxa"/>
            <w:vAlign w:val="center"/>
          </w:tcPr>
          <w:p w:rsidR="00734F45" w:rsidRDefault="00E65807">
            <w:pPr>
              <w:jc w:val="center"/>
              <w:rPr>
                <w:rFonts w:ascii="仿宋_GB2312" w:eastAsia="仿宋_GB2312" w:hAnsi="宋体" w:cs="宋体"/>
                <w:bCs/>
                <w:color w:val="000000"/>
                <w:sz w:val="24"/>
              </w:rPr>
            </w:pPr>
            <w:r>
              <w:rPr>
                <w:rFonts w:ascii="仿宋_GB2312" w:eastAsia="仿宋_GB2312" w:hAnsi="宋体" w:cs="宋体" w:hint="eastAsia"/>
                <w:bCs/>
                <w:color w:val="000000"/>
                <w:sz w:val="24"/>
              </w:rPr>
              <w:t>姓名</w:t>
            </w:r>
          </w:p>
        </w:tc>
        <w:tc>
          <w:tcPr>
            <w:tcW w:w="1440" w:type="dxa"/>
          </w:tcPr>
          <w:p w:rsidR="00734F45" w:rsidRDefault="00E65807">
            <w:pPr>
              <w:jc w:val="center"/>
              <w:rPr>
                <w:rFonts w:ascii="仿宋_GB2312" w:eastAsia="仿宋_GB2312" w:hAnsi="宋体" w:cs="宋体"/>
                <w:color w:val="000000"/>
                <w:sz w:val="24"/>
              </w:rPr>
            </w:pPr>
            <w:r>
              <w:rPr>
                <w:rFonts w:ascii="仿宋_GB2312" w:eastAsia="仿宋_GB2312" w:hAnsi="宋体" w:cs="宋体" w:hint="eastAsia"/>
                <w:color w:val="000000"/>
                <w:sz w:val="24"/>
              </w:rPr>
              <w:t>医学部分</w:t>
            </w:r>
          </w:p>
          <w:p w:rsidR="00734F45" w:rsidRDefault="00E65807">
            <w:pPr>
              <w:jc w:val="center"/>
              <w:rPr>
                <w:rFonts w:ascii="仿宋_GB2312" w:eastAsia="仿宋_GB2312" w:hAnsi="宋体" w:cs="宋体"/>
                <w:bCs/>
                <w:color w:val="000000"/>
                <w:sz w:val="24"/>
              </w:rPr>
            </w:pPr>
            <w:r>
              <w:rPr>
                <w:rFonts w:ascii="仿宋_GB2312" w:eastAsia="仿宋_GB2312" w:hAnsi="宋体" w:cs="宋体" w:hint="eastAsia"/>
                <w:bCs/>
                <w:color w:val="000000"/>
                <w:sz w:val="24"/>
              </w:rPr>
              <w:t>（分）</w:t>
            </w:r>
          </w:p>
        </w:tc>
        <w:tc>
          <w:tcPr>
            <w:tcW w:w="900" w:type="dxa"/>
          </w:tcPr>
          <w:p w:rsidR="00734F45" w:rsidRDefault="00E65807">
            <w:pPr>
              <w:jc w:val="center"/>
              <w:rPr>
                <w:rFonts w:ascii="仿宋_GB2312" w:eastAsia="仿宋_GB2312" w:hAnsi="宋体" w:cs="宋体"/>
                <w:color w:val="000000"/>
                <w:sz w:val="24"/>
              </w:rPr>
            </w:pPr>
            <w:r>
              <w:rPr>
                <w:rFonts w:ascii="仿宋_GB2312" w:eastAsia="仿宋_GB2312" w:hAnsi="宋体" w:cs="宋体" w:hint="eastAsia"/>
                <w:color w:val="000000"/>
                <w:sz w:val="24"/>
              </w:rPr>
              <w:t>药学部分</w:t>
            </w:r>
          </w:p>
          <w:p w:rsidR="00734F45" w:rsidRDefault="00E65807">
            <w:pPr>
              <w:jc w:val="center"/>
              <w:rPr>
                <w:rFonts w:ascii="仿宋_GB2312" w:eastAsia="仿宋_GB2312" w:hAnsi="宋体" w:cs="宋体"/>
                <w:bCs/>
                <w:color w:val="000000"/>
                <w:sz w:val="24"/>
              </w:rPr>
            </w:pPr>
            <w:r>
              <w:rPr>
                <w:rFonts w:ascii="仿宋_GB2312" w:eastAsia="仿宋_GB2312" w:hAnsi="宋体" w:cs="宋体" w:hint="eastAsia"/>
                <w:bCs/>
                <w:color w:val="000000"/>
                <w:sz w:val="24"/>
              </w:rPr>
              <w:t>（分）</w:t>
            </w:r>
          </w:p>
        </w:tc>
        <w:tc>
          <w:tcPr>
            <w:tcW w:w="1080" w:type="dxa"/>
          </w:tcPr>
          <w:p w:rsidR="00734F45" w:rsidRDefault="00E65807">
            <w:pPr>
              <w:jc w:val="center"/>
              <w:rPr>
                <w:rFonts w:ascii="仿宋_GB2312" w:eastAsia="仿宋_GB2312" w:hAnsi="宋体" w:cs="宋体"/>
                <w:color w:val="000000"/>
                <w:sz w:val="24"/>
              </w:rPr>
            </w:pPr>
            <w:r>
              <w:rPr>
                <w:rFonts w:ascii="仿宋_GB2312" w:eastAsia="仿宋_GB2312" w:hAnsi="宋体" w:cs="宋体" w:hint="eastAsia"/>
                <w:color w:val="000000"/>
                <w:sz w:val="24"/>
              </w:rPr>
              <w:t>西药调剂</w:t>
            </w:r>
          </w:p>
          <w:p w:rsidR="00734F45" w:rsidRDefault="00E65807">
            <w:pPr>
              <w:jc w:val="center"/>
              <w:rPr>
                <w:rFonts w:ascii="仿宋_GB2312" w:eastAsia="仿宋_GB2312" w:hAnsi="宋体" w:cs="宋体"/>
                <w:bCs/>
                <w:color w:val="000000"/>
                <w:sz w:val="24"/>
              </w:rPr>
            </w:pPr>
            <w:r>
              <w:rPr>
                <w:rFonts w:ascii="仿宋_GB2312" w:eastAsia="仿宋_GB2312" w:hAnsi="宋体" w:cs="宋体" w:hint="eastAsia"/>
                <w:bCs/>
                <w:color w:val="000000"/>
                <w:sz w:val="24"/>
              </w:rPr>
              <w:t>（分）</w:t>
            </w:r>
          </w:p>
        </w:tc>
        <w:tc>
          <w:tcPr>
            <w:tcW w:w="1080" w:type="dxa"/>
          </w:tcPr>
          <w:p w:rsidR="00734F45" w:rsidRDefault="00E65807">
            <w:pPr>
              <w:jc w:val="center"/>
              <w:rPr>
                <w:rFonts w:ascii="仿宋_GB2312" w:eastAsia="仿宋_GB2312" w:hAnsi="宋体" w:cs="宋体"/>
                <w:color w:val="000000"/>
                <w:sz w:val="24"/>
              </w:rPr>
            </w:pPr>
            <w:r>
              <w:rPr>
                <w:rFonts w:ascii="仿宋_GB2312" w:eastAsia="仿宋_GB2312" w:hAnsi="宋体" w:cs="宋体" w:hint="eastAsia"/>
                <w:color w:val="000000"/>
                <w:sz w:val="24"/>
              </w:rPr>
              <w:t>疾病与合理用药</w:t>
            </w:r>
          </w:p>
          <w:p w:rsidR="00734F45" w:rsidRDefault="00E65807">
            <w:pPr>
              <w:jc w:val="center"/>
              <w:rPr>
                <w:rFonts w:ascii="仿宋_GB2312" w:eastAsia="仿宋_GB2312" w:hAnsi="宋体" w:cs="宋体"/>
                <w:bCs/>
                <w:color w:val="000000"/>
                <w:sz w:val="24"/>
              </w:rPr>
            </w:pPr>
            <w:r>
              <w:rPr>
                <w:rFonts w:ascii="仿宋_GB2312" w:eastAsia="仿宋_GB2312" w:hAnsi="宋体" w:cs="宋体" w:hint="eastAsia"/>
                <w:bCs/>
                <w:color w:val="000000"/>
                <w:sz w:val="24"/>
              </w:rPr>
              <w:t>（分）</w:t>
            </w:r>
          </w:p>
        </w:tc>
        <w:tc>
          <w:tcPr>
            <w:tcW w:w="720" w:type="dxa"/>
            <w:vAlign w:val="center"/>
          </w:tcPr>
          <w:p w:rsidR="00734F45" w:rsidRDefault="00E65807">
            <w:pPr>
              <w:jc w:val="center"/>
              <w:rPr>
                <w:rFonts w:ascii="仿宋_GB2312" w:eastAsia="仿宋_GB2312" w:hAnsi="宋体" w:cs="宋体"/>
                <w:bCs/>
                <w:color w:val="000000"/>
                <w:sz w:val="24"/>
              </w:rPr>
            </w:pPr>
            <w:r>
              <w:rPr>
                <w:rFonts w:ascii="仿宋_GB2312" w:eastAsia="仿宋_GB2312" w:hAnsi="宋体" w:cs="宋体" w:hint="eastAsia"/>
                <w:bCs/>
                <w:color w:val="000000"/>
                <w:sz w:val="24"/>
              </w:rPr>
              <w:t>总分</w:t>
            </w:r>
          </w:p>
        </w:tc>
        <w:tc>
          <w:tcPr>
            <w:tcW w:w="1080" w:type="dxa"/>
            <w:vAlign w:val="center"/>
          </w:tcPr>
          <w:p w:rsidR="00734F45" w:rsidRDefault="00E65807">
            <w:pPr>
              <w:jc w:val="center"/>
              <w:rPr>
                <w:rFonts w:ascii="仿宋_GB2312" w:eastAsia="仿宋_GB2312" w:hAnsi="宋体" w:cs="宋体"/>
                <w:bCs/>
                <w:color w:val="000000"/>
                <w:sz w:val="24"/>
              </w:rPr>
            </w:pPr>
            <w:r>
              <w:rPr>
                <w:rFonts w:ascii="仿宋_GB2312" w:eastAsia="仿宋_GB2312" w:hAnsi="宋体" w:cs="宋体" w:hint="eastAsia"/>
                <w:bCs/>
                <w:color w:val="000000"/>
                <w:sz w:val="24"/>
              </w:rPr>
              <w:t>总名次</w:t>
            </w:r>
          </w:p>
        </w:tc>
      </w:tr>
      <w:tr w:rsidR="00734F45">
        <w:tc>
          <w:tcPr>
            <w:tcW w:w="416" w:type="dxa"/>
          </w:tcPr>
          <w:p w:rsidR="00734F45" w:rsidRDefault="00E65807">
            <w:pPr>
              <w:jc w:val="center"/>
              <w:rPr>
                <w:rFonts w:ascii="仿宋_GB2312" w:eastAsia="仿宋_GB2312" w:hAnsi="宋体" w:cs="宋体"/>
                <w:color w:val="000000"/>
                <w:sz w:val="24"/>
              </w:rPr>
            </w:pPr>
            <w:r>
              <w:rPr>
                <w:rFonts w:ascii="仿宋_GB2312" w:eastAsia="仿宋_GB2312" w:hAnsi="宋体" w:cs="宋体" w:hint="eastAsia"/>
                <w:color w:val="000000"/>
                <w:sz w:val="24"/>
              </w:rPr>
              <w:t>1</w:t>
            </w:r>
          </w:p>
        </w:tc>
        <w:tc>
          <w:tcPr>
            <w:tcW w:w="816" w:type="dxa"/>
          </w:tcPr>
          <w:p w:rsidR="00734F45" w:rsidRDefault="00734F45">
            <w:pPr>
              <w:jc w:val="center"/>
              <w:rPr>
                <w:rFonts w:ascii="仿宋_GB2312" w:eastAsia="仿宋_GB2312" w:hAnsi="宋体" w:cs="宋体"/>
                <w:color w:val="000000"/>
                <w:sz w:val="24"/>
              </w:rPr>
            </w:pPr>
          </w:p>
        </w:tc>
        <w:tc>
          <w:tcPr>
            <w:tcW w:w="720" w:type="dxa"/>
          </w:tcPr>
          <w:p w:rsidR="00734F45" w:rsidRDefault="00734F45">
            <w:pPr>
              <w:jc w:val="center"/>
              <w:rPr>
                <w:rFonts w:ascii="仿宋_GB2312" w:eastAsia="仿宋_GB2312" w:hAnsi="宋体" w:cs="宋体"/>
                <w:color w:val="000000"/>
                <w:sz w:val="24"/>
              </w:rPr>
            </w:pPr>
          </w:p>
        </w:tc>
        <w:tc>
          <w:tcPr>
            <w:tcW w:w="1440" w:type="dxa"/>
          </w:tcPr>
          <w:p w:rsidR="00734F45" w:rsidRDefault="00734F45">
            <w:pPr>
              <w:jc w:val="center"/>
              <w:rPr>
                <w:rFonts w:ascii="仿宋_GB2312" w:eastAsia="仿宋_GB2312" w:hAnsi="宋体" w:cs="宋体"/>
                <w:color w:val="000000"/>
                <w:sz w:val="24"/>
              </w:rPr>
            </w:pPr>
          </w:p>
        </w:tc>
        <w:tc>
          <w:tcPr>
            <w:tcW w:w="900" w:type="dxa"/>
          </w:tcPr>
          <w:p w:rsidR="00734F45" w:rsidRDefault="00734F45">
            <w:pPr>
              <w:jc w:val="center"/>
              <w:rPr>
                <w:rFonts w:ascii="仿宋_GB2312" w:eastAsia="仿宋_GB2312" w:hAnsi="宋体" w:cs="宋体"/>
                <w:color w:val="000000"/>
                <w:sz w:val="24"/>
              </w:rPr>
            </w:pPr>
          </w:p>
        </w:tc>
        <w:tc>
          <w:tcPr>
            <w:tcW w:w="1080" w:type="dxa"/>
          </w:tcPr>
          <w:p w:rsidR="00734F45" w:rsidRDefault="00734F45">
            <w:pPr>
              <w:jc w:val="center"/>
              <w:rPr>
                <w:rFonts w:ascii="仿宋_GB2312" w:eastAsia="仿宋_GB2312" w:hAnsi="宋体" w:cs="宋体"/>
                <w:color w:val="000000"/>
                <w:sz w:val="24"/>
              </w:rPr>
            </w:pPr>
          </w:p>
        </w:tc>
        <w:tc>
          <w:tcPr>
            <w:tcW w:w="1080" w:type="dxa"/>
          </w:tcPr>
          <w:p w:rsidR="00734F45" w:rsidRDefault="00734F45">
            <w:pPr>
              <w:jc w:val="center"/>
              <w:rPr>
                <w:rFonts w:ascii="仿宋_GB2312" w:eastAsia="仿宋_GB2312" w:hAnsi="宋体" w:cs="宋体"/>
                <w:color w:val="000000"/>
                <w:sz w:val="24"/>
              </w:rPr>
            </w:pPr>
          </w:p>
        </w:tc>
        <w:tc>
          <w:tcPr>
            <w:tcW w:w="720" w:type="dxa"/>
          </w:tcPr>
          <w:p w:rsidR="00734F45" w:rsidRDefault="00734F45">
            <w:pPr>
              <w:jc w:val="center"/>
              <w:rPr>
                <w:rFonts w:ascii="仿宋_GB2312" w:eastAsia="仿宋_GB2312" w:hAnsi="宋体" w:cs="宋体"/>
                <w:color w:val="000000"/>
                <w:sz w:val="24"/>
              </w:rPr>
            </w:pPr>
          </w:p>
        </w:tc>
        <w:tc>
          <w:tcPr>
            <w:tcW w:w="1080" w:type="dxa"/>
          </w:tcPr>
          <w:p w:rsidR="00734F45" w:rsidRDefault="00734F45">
            <w:pPr>
              <w:jc w:val="center"/>
              <w:rPr>
                <w:rFonts w:ascii="仿宋_GB2312" w:eastAsia="仿宋_GB2312" w:hAnsi="宋体" w:cs="宋体"/>
                <w:color w:val="000000"/>
                <w:sz w:val="24"/>
              </w:rPr>
            </w:pPr>
          </w:p>
        </w:tc>
      </w:tr>
      <w:tr w:rsidR="00734F45">
        <w:tc>
          <w:tcPr>
            <w:tcW w:w="416" w:type="dxa"/>
          </w:tcPr>
          <w:p w:rsidR="00734F45" w:rsidRDefault="00E65807">
            <w:pPr>
              <w:jc w:val="center"/>
              <w:rPr>
                <w:rFonts w:ascii="仿宋_GB2312" w:eastAsia="仿宋_GB2312" w:hAnsi="宋体" w:cs="宋体"/>
                <w:color w:val="000000"/>
                <w:sz w:val="24"/>
              </w:rPr>
            </w:pPr>
            <w:r>
              <w:rPr>
                <w:rFonts w:ascii="仿宋_GB2312" w:eastAsia="仿宋_GB2312" w:hAnsi="宋体" w:cs="宋体" w:hint="eastAsia"/>
                <w:color w:val="000000"/>
                <w:sz w:val="24"/>
              </w:rPr>
              <w:t>2</w:t>
            </w:r>
          </w:p>
        </w:tc>
        <w:tc>
          <w:tcPr>
            <w:tcW w:w="816" w:type="dxa"/>
          </w:tcPr>
          <w:p w:rsidR="00734F45" w:rsidRDefault="00734F45">
            <w:pPr>
              <w:jc w:val="center"/>
              <w:rPr>
                <w:rFonts w:ascii="仿宋_GB2312" w:eastAsia="仿宋_GB2312" w:hAnsi="宋体" w:cs="宋体"/>
                <w:color w:val="000000"/>
                <w:sz w:val="24"/>
              </w:rPr>
            </w:pPr>
          </w:p>
        </w:tc>
        <w:tc>
          <w:tcPr>
            <w:tcW w:w="720" w:type="dxa"/>
          </w:tcPr>
          <w:p w:rsidR="00734F45" w:rsidRDefault="00734F45">
            <w:pPr>
              <w:jc w:val="center"/>
              <w:rPr>
                <w:rFonts w:ascii="仿宋_GB2312" w:eastAsia="仿宋_GB2312" w:hAnsi="宋体" w:cs="宋体"/>
                <w:color w:val="000000"/>
                <w:sz w:val="24"/>
              </w:rPr>
            </w:pPr>
          </w:p>
        </w:tc>
        <w:tc>
          <w:tcPr>
            <w:tcW w:w="1440" w:type="dxa"/>
          </w:tcPr>
          <w:p w:rsidR="00734F45" w:rsidRDefault="00734F45">
            <w:pPr>
              <w:jc w:val="center"/>
              <w:rPr>
                <w:rFonts w:ascii="仿宋_GB2312" w:eastAsia="仿宋_GB2312" w:hAnsi="宋体" w:cs="宋体"/>
                <w:color w:val="000000"/>
                <w:sz w:val="24"/>
              </w:rPr>
            </w:pPr>
          </w:p>
        </w:tc>
        <w:tc>
          <w:tcPr>
            <w:tcW w:w="900" w:type="dxa"/>
          </w:tcPr>
          <w:p w:rsidR="00734F45" w:rsidRDefault="00734F45">
            <w:pPr>
              <w:jc w:val="center"/>
              <w:rPr>
                <w:rFonts w:ascii="仿宋_GB2312" w:eastAsia="仿宋_GB2312" w:hAnsi="宋体" w:cs="宋体"/>
                <w:color w:val="000000"/>
                <w:sz w:val="24"/>
              </w:rPr>
            </w:pPr>
          </w:p>
        </w:tc>
        <w:tc>
          <w:tcPr>
            <w:tcW w:w="1080" w:type="dxa"/>
          </w:tcPr>
          <w:p w:rsidR="00734F45" w:rsidRDefault="00734F45">
            <w:pPr>
              <w:jc w:val="center"/>
              <w:rPr>
                <w:rFonts w:ascii="仿宋_GB2312" w:eastAsia="仿宋_GB2312" w:hAnsi="宋体" w:cs="宋体"/>
                <w:color w:val="000000"/>
                <w:sz w:val="24"/>
              </w:rPr>
            </w:pPr>
          </w:p>
        </w:tc>
        <w:tc>
          <w:tcPr>
            <w:tcW w:w="1080" w:type="dxa"/>
          </w:tcPr>
          <w:p w:rsidR="00734F45" w:rsidRDefault="00734F45">
            <w:pPr>
              <w:jc w:val="center"/>
              <w:rPr>
                <w:rFonts w:ascii="仿宋_GB2312" w:eastAsia="仿宋_GB2312" w:hAnsi="宋体" w:cs="宋体"/>
                <w:color w:val="000000"/>
                <w:sz w:val="24"/>
              </w:rPr>
            </w:pPr>
          </w:p>
        </w:tc>
        <w:tc>
          <w:tcPr>
            <w:tcW w:w="720" w:type="dxa"/>
          </w:tcPr>
          <w:p w:rsidR="00734F45" w:rsidRDefault="00734F45">
            <w:pPr>
              <w:jc w:val="center"/>
              <w:rPr>
                <w:rFonts w:ascii="仿宋_GB2312" w:eastAsia="仿宋_GB2312" w:hAnsi="宋体" w:cs="宋体"/>
                <w:color w:val="000000"/>
                <w:sz w:val="24"/>
              </w:rPr>
            </w:pPr>
          </w:p>
        </w:tc>
        <w:tc>
          <w:tcPr>
            <w:tcW w:w="1080" w:type="dxa"/>
          </w:tcPr>
          <w:p w:rsidR="00734F45" w:rsidRDefault="00734F45">
            <w:pPr>
              <w:jc w:val="center"/>
              <w:rPr>
                <w:rFonts w:ascii="仿宋_GB2312" w:eastAsia="仿宋_GB2312" w:hAnsi="宋体" w:cs="宋体"/>
                <w:color w:val="000000"/>
                <w:sz w:val="24"/>
              </w:rPr>
            </w:pPr>
          </w:p>
        </w:tc>
      </w:tr>
      <w:tr w:rsidR="00734F45">
        <w:tc>
          <w:tcPr>
            <w:tcW w:w="416" w:type="dxa"/>
          </w:tcPr>
          <w:p w:rsidR="00734F45" w:rsidRDefault="00E65807">
            <w:pPr>
              <w:jc w:val="center"/>
              <w:rPr>
                <w:rFonts w:ascii="仿宋_GB2312" w:eastAsia="仿宋_GB2312" w:hAnsi="宋体" w:cs="宋体"/>
                <w:color w:val="000000"/>
                <w:sz w:val="24"/>
              </w:rPr>
            </w:pPr>
            <w:r>
              <w:rPr>
                <w:rFonts w:ascii="仿宋_GB2312" w:eastAsia="仿宋_GB2312" w:hAnsi="宋体" w:cs="宋体" w:hint="eastAsia"/>
                <w:color w:val="000000"/>
                <w:sz w:val="24"/>
              </w:rPr>
              <w:t>3</w:t>
            </w:r>
          </w:p>
        </w:tc>
        <w:tc>
          <w:tcPr>
            <w:tcW w:w="816" w:type="dxa"/>
          </w:tcPr>
          <w:p w:rsidR="00734F45" w:rsidRDefault="00734F45">
            <w:pPr>
              <w:jc w:val="center"/>
              <w:rPr>
                <w:rFonts w:ascii="仿宋_GB2312" w:eastAsia="仿宋_GB2312" w:hAnsi="宋体" w:cs="宋体"/>
                <w:color w:val="000000"/>
                <w:sz w:val="24"/>
              </w:rPr>
            </w:pPr>
          </w:p>
        </w:tc>
        <w:tc>
          <w:tcPr>
            <w:tcW w:w="720" w:type="dxa"/>
          </w:tcPr>
          <w:p w:rsidR="00734F45" w:rsidRDefault="00734F45">
            <w:pPr>
              <w:jc w:val="center"/>
              <w:rPr>
                <w:rFonts w:ascii="仿宋_GB2312" w:eastAsia="仿宋_GB2312" w:hAnsi="宋体" w:cs="宋体"/>
                <w:color w:val="000000"/>
                <w:sz w:val="24"/>
              </w:rPr>
            </w:pPr>
          </w:p>
        </w:tc>
        <w:tc>
          <w:tcPr>
            <w:tcW w:w="1440" w:type="dxa"/>
          </w:tcPr>
          <w:p w:rsidR="00734F45" w:rsidRDefault="00734F45">
            <w:pPr>
              <w:jc w:val="center"/>
              <w:rPr>
                <w:rFonts w:ascii="仿宋_GB2312" w:eastAsia="仿宋_GB2312" w:hAnsi="宋体" w:cs="宋体"/>
                <w:color w:val="000000"/>
                <w:sz w:val="24"/>
              </w:rPr>
            </w:pPr>
          </w:p>
        </w:tc>
        <w:tc>
          <w:tcPr>
            <w:tcW w:w="900" w:type="dxa"/>
          </w:tcPr>
          <w:p w:rsidR="00734F45" w:rsidRDefault="00734F45">
            <w:pPr>
              <w:jc w:val="center"/>
              <w:rPr>
                <w:rFonts w:ascii="仿宋_GB2312" w:eastAsia="仿宋_GB2312" w:hAnsi="宋体" w:cs="宋体"/>
                <w:color w:val="000000"/>
                <w:sz w:val="24"/>
              </w:rPr>
            </w:pPr>
          </w:p>
        </w:tc>
        <w:tc>
          <w:tcPr>
            <w:tcW w:w="1080" w:type="dxa"/>
          </w:tcPr>
          <w:p w:rsidR="00734F45" w:rsidRDefault="00734F45">
            <w:pPr>
              <w:jc w:val="center"/>
              <w:rPr>
                <w:rFonts w:ascii="仿宋_GB2312" w:eastAsia="仿宋_GB2312" w:hAnsi="宋体" w:cs="宋体"/>
                <w:color w:val="000000"/>
                <w:sz w:val="24"/>
              </w:rPr>
            </w:pPr>
          </w:p>
        </w:tc>
        <w:tc>
          <w:tcPr>
            <w:tcW w:w="1080" w:type="dxa"/>
          </w:tcPr>
          <w:p w:rsidR="00734F45" w:rsidRDefault="00734F45">
            <w:pPr>
              <w:jc w:val="center"/>
              <w:rPr>
                <w:rFonts w:ascii="仿宋_GB2312" w:eastAsia="仿宋_GB2312" w:hAnsi="宋体" w:cs="宋体"/>
                <w:color w:val="000000"/>
                <w:sz w:val="24"/>
              </w:rPr>
            </w:pPr>
          </w:p>
        </w:tc>
        <w:tc>
          <w:tcPr>
            <w:tcW w:w="720" w:type="dxa"/>
          </w:tcPr>
          <w:p w:rsidR="00734F45" w:rsidRDefault="00734F45">
            <w:pPr>
              <w:jc w:val="center"/>
              <w:rPr>
                <w:rFonts w:ascii="仿宋_GB2312" w:eastAsia="仿宋_GB2312" w:hAnsi="宋体" w:cs="宋体"/>
                <w:color w:val="000000"/>
                <w:sz w:val="24"/>
              </w:rPr>
            </w:pPr>
          </w:p>
        </w:tc>
        <w:tc>
          <w:tcPr>
            <w:tcW w:w="1080" w:type="dxa"/>
          </w:tcPr>
          <w:p w:rsidR="00734F45" w:rsidRDefault="00734F45">
            <w:pPr>
              <w:jc w:val="center"/>
              <w:rPr>
                <w:rFonts w:ascii="仿宋_GB2312" w:eastAsia="仿宋_GB2312" w:hAnsi="宋体" w:cs="宋体"/>
                <w:color w:val="000000"/>
                <w:sz w:val="24"/>
              </w:rPr>
            </w:pPr>
          </w:p>
        </w:tc>
      </w:tr>
      <w:tr w:rsidR="00734F45">
        <w:tc>
          <w:tcPr>
            <w:tcW w:w="416" w:type="dxa"/>
          </w:tcPr>
          <w:p w:rsidR="00734F45" w:rsidRDefault="00E65807">
            <w:pPr>
              <w:jc w:val="center"/>
              <w:rPr>
                <w:rFonts w:ascii="仿宋_GB2312" w:eastAsia="仿宋_GB2312" w:hAnsi="宋体" w:cs="宋体"/>
                <w:color w:val="000000"/>
                <w:sz w:val="24"/>
              </w:rPr>
            </w:pPr>
            <w:r>
              <w:rPr>
                <w:rFonts w:ascii="仿宋_GB2312" w:eastAsia="仿宋_GB2312" w:hAnsi="宋体" w:cs="宋体" w:hint="eastAsia"/>
                <w:color w:val="000000"/>
                <w:sz w:val="24"/>
              </w:rPr>
              <w:t>4</w:t>
            </w:r>
          </w:p>
        </w:tc>
        <w:tc>
          <w:tcPr>
            <w:tcW w:w="816" w:type="dxa"/>
          </w:tcPr>
          <w:p w:rsidR="00734F45" w:rsidRDefault="00734F45">
            <w:pPr>
              <w:jc w:val="center"/>
              <w:rPr>
                <w:rFonts w:ascii="仿宋_GB2312" w:eastAsia="仿宋_GB2312" w:hAnsi="宋体" w:cs="宋体"/>
                <w:color w:val="000000"/>
                <w:sz w:val="24"/>
              </w:rPr>
            </w:pPr>
          </w:p>
        </w:tc>
        <w:tc>
          <w:tcPr>
            <w:tcW w:w="720" w:type="dxa"/>
          </w:tcPr>
          <w:p w:rsidR="00734F45" w:rsidRDefault="00734F45">
            <w:pPr>
              <w:jc w:val="center"/>
              <w:rPr>
                <w:rFonts w:ascii="仿宋_GB2312" w:eastAsia="仿宋_GB2312" w:hAnsi="宋体" w:cs="宋体"/>
                <w:color w:val="000000"/>
                <w:sz w:val="24"/>
              </w:rPr>
            </w:pPr>
          </w:p>
        </w:tc>
        <w:tc>
          <w:tcPr>
            <w:tcW w:w="1440" w:type="dxa"/>
          </w:tcPr>
          <w:p w:rsidR="00734F45" w:rsidRDefault="00734F45">
            <w:pPr>
              <w:jc w:val="center"/>
              <w:rPr>
                <w:rFonts w:ascii="仿宋_GB2312" w:eastAsia="仿宋_GB2312" w:hAnsi="宋体" w:cs="宋体"/>
                <w:color w:val="000000"/>
                <w:sz w:val="24"/>
              </w:rPr>
            </w:pPr>
          </w:p>
        </w:tc>
        <w:tc>
          <w:tcPr>
            <w:tcW w:w="900" w:type="dxa"/>
          </w:tcPr>
          <w:p w:rsidR="00734F45" w:rsidRDefault="00734F45">
            <w:pPr>
              <w:jc w:val="center"/>
              <w:rPr>
                <w:rFonts w:ascii="仿宋_GB2312" w:eastAsia="仿宋_GB2312" w:hAnsi="宋体" w:cs="宋体"/>
                <w:color w:val="000000"/>
                <w:sz w:val="24"/>
              </w:rPr>
            </w:pPr>
          </w:p>
        </w:tc>
        <w:tc>
          <w:tcPr>
            <w:tcW w:w="1080" w:type="dxa"/>
          </w:tcPr>
          <w:p w:rsidR="00734F45" w:rsidRDefault="00734F45">
            <w:pPr>
              <w:jc w:val="center"/>
              <w:rPr>
                <w:rFonts w:ascii="仿宋_GB2312" w:eastAsia="仿宋_GB2312" w:hAnsi="宋体" w:cs="宋体"/>
                <w:color w:val="000000"/>
                <w:sz w:val="24"/>
              </w:rPr>
            </w:pPr>
          </w:p>
        </w:tc>
        <w:tc>
          <w:tcPr>
            <w:tcW w:w="1080" w:type="dxa"/>
          </w:tcPr>
          <w:p w:rsidR="00734F45" w:rsidRDefault="00734F45">
            <w:pPr>
              <w:jc w:val="center"/>
              <w:rPr>
                <w:rFonts w:ascii="仿宋_GB2312" w:eastAsia="仿宋_GB2312" w:hAnsi="宋体" w:cs="宋体"/>
                <w:color w:val="000000"/>
                <w:sz w:val="24"/>
              </w:rPr>
            </w:pPr>
          </w:p>
        </w:tc>
        <w:tc>
          <w:tcPr>
            <w:tcW w:w="720" w:type="dxa"/>
          </w:tcPr>
          <w:p w:rsidR="00734F45" w:rsidRDefault="00734F45">
            <w:pPr>
              <w:jc w:val="center"/>
              <w:rPr>
                <w:rFonts w:ascii="仿宋_GB2312" w:eastAsia="仿宋_GB2312" w:hAnsi="宋体" w:cs="宋体"/>
                <w:color w:val="000000"/>
                <w:sz w:val="24"/>
              </w:rPr>
            </w:pPr>
          </w:p>
        </w:tc>
        <w:tc>
          <w:tcPr>
            <w:tcW w:w="1080" w:type="dxa"/>
          </w:tcPr>
          <w:p w:rsidR="00734F45" w:rsidRDefault="00734F45">
            <w:pPr>
              <w:jc w:val="center"/>
              <w:rPr>
                <w:rFonts w:ascii="仿宋_GB2312" w:eastAsia="仿宋_GB2312" w:hAnsi="宋体" w:cs="宋体"/>
                <w:color w:val="000000"/>
                <w:sz w:val="24"/>
              </w:rPr>
            </w:pPr>
          </w:p>
        </w:tc>
      </w:tr>
      <w:tr w:rsidR="00734F45">
        <w:tc>
          <w:tcPr>
            <w:tcW w:w="416" w:type="dxa"/>
          </w:tcPr>
          <w:p w:rsidR="00734F45" w:rsidRDefault="00E65807">
            <w:pPr>
              <w:jc w:val="center"/>
              <w:rPr>
                <w:rFonts w:ascii="仿宋_GB2312" w:eastAsia="仿宋_GB2312" w:hAnsi="宋体" w:cs="宋体"/>
                <w:color w:val="000000"/>
                <w:sz w:val="24"/>
              </w:rPr>
            </w:pPr>
            <w:r>
              <w:rPr>
                <w:rFonts w:ascii="仿宋_GB2312" w:eastAsia="仿宋_GB2312" w:hAnsi="宋体" w:cs="宋体" w:hint="eastAsia"/>
                <w:color w:val="000000"/>
                <w:sz w:val="24"/>
              </w:rPr>
              <w:t>5</w:t>
            </w:r>
          </w:p>
        </w:tc>
        <w:tc>
          <w:tcPr>
            <w:tcW w:w="816" w:type="dxa"/>
          </w:tcPr>
          <w:p w:rsidR="00734F45" w:rsidRDefault="00734F45">
            <w:pPr>
              <w:jc w:val="center"/>
              <w:rPr>
                <w:rFonts w:ascii="仿宋_GB2312" w:eastAsia="仿宋_GB2312" w:hAnsi="宋体" w:cs="宋体"/>
                <w:color w:val="000000"/>
                <w:sz w:val="24"/>
              </w:rPr>
            </w:pPr>
          </w:p>
        </w:tc>
        <w:tc>
          <w:tcPr>
            <w:tcW w:w="720" w:type="dxa"/>
          </w:tcPr>
          <w:p w:rsidR="00734F45" w:rsidRDefault="00734F45">
            <w:pPr>
              <w:jc w:val="center"/>
              <w:rPr>
                <w:rFonts w:ascii="仿宋_GB2312" w:eastAsia="仿宋_GB2312" w:hAnsi="宋体" w:cs="宋体"/>
                <w:color w:val="000000"/>
                <w:sz w:val="24"/>
              </w:rPr>
            </w:pPr>
          </w:p>
        </w:tc>
        <w:tc>
          <w:tcPr>
            <w:tcW w:w="1440" w:type="dxa"/>
          </w:tcPr>
          <w:p w:rsidR="00734F45" w:rsidRDefault="00734F45">
            <w:pPr>
              <w:jc w:val="center"/>
              <w:rPr>
                <w:rFonts w:ascii="仿宋_GB2312" w:eastAsia="仿宋_GB2312" w:hAnsi="宋体" w:cs="宋体"/>
                <w:color w:val="000000"/>
                <w:sz w:val="24"/>
              </w:rPr>
            </w:pPr>
          </w:p>
        </w:tc>
        <w:tc>
          <w:tcPr>
            <w:tcW w:w="900" w:type="dxa"/>
          </w:tcPr>
          <w:p w:rsidR="00734F45" w:rsidRDefault="00734F45">
            <w:pPr>
              <w:jc w:val="center"/>
              <w:rPr>
                <w:rFonts w:ascii="仿宋_GB2312" w:eastAsia="仿宋_GB2312" w:hAnsi="宋体" w:cs="宋体"/>
                <w:color w:val="000000"/>
                <w:sz w:val="24"/>
              </w:rPr>
            </w:pPr>
          </w:p>
        </w:tc>
        <w:tc>
          <w:tcPr>
            <w:tcW w:w="1080" w:type="dxa"/>
          </w:tcPr>
          <w:p w:rsidR="00734F45" w:rsidRDefault="00734F45">
            <w:pPr>
              <w:jc w:val="center"/>
              <w:rPr>
                <w:rFonts w:ascii="仿宋_GB2312" w:eastAsia="仿宋_GB2312" w:hAnsi="宋体" w:cs="宋体"/>
                <w:color w:val="000000"/>
                <w:sz w:val="24"/>
              </w:rPr>
            </w:pPr>
          </w:p>
        </w:tc>
        <w:tc>
          <w:tcPr>
            <w:tcW w:w="1080" w:type="dxa"/>
          </w:tcPr>
          <w:p w:rsidR="00734F45" w:rsidRDefault="00734F45">
            <w:pPr>
              <w:jc w:val="center"/>
              <w:rPr>
                <w:rFonts w:ascii="仿宋_GB2312" w:eastAsia="仿宋_GB2312" w:hAnsi="宋体" w:cs="宋体"/>
                <w:color w:val="000000"/>
                <w:sz w:val="24"/>
              </w:rPr>
            </w:pPr>
          </w:p>
        </w:tc>
        <w:tc>
          <w:tcPr>
            <w:tcW w:w="720" w:type="dxa"/>
          </w:tcPr>
          <w:p w:rsidR="00734F45" w:rsidRDefault="00734F45">
            <w:pPr>
              <w:jc w:val="center"/>
              <w:rPr>
                <w:rFonts w:ascii="仿宋_GB2312" w:eastAsia="仿宋_GB2312" w:hAnsi="宋体" w:cs="宋体"/>
                <w:color w:val="000000"/>
                <w:sz w:val="24"/>
              </w:rPr>
            </w:pPr>
          </w:p>
        </w:tc>
        <w:tc>
          <w:tcPr>
            <w:tcW w:w="1080" w:type="dxa"/>
          </w:tcPr>
          <w:p w:rsidR="00734F45" w:rsidRDefault="00734F45">
            <w:pPr>
              <w:jc w:val="center"/>
              <w:rPr>
                <w:rFonts w:ascii="仿宋_GB2312" w:eastAsia="仿宋_GB2312" w:hAnsi="宋体" w:cs="宋体"/>
                <w:color w:val="000000"/>
                <w:sz w:val="24"/>
              </w:rPr>
            </w:pPr>
          </w:p>
        </w:tc>
      </w:tr>
      <w:tr w:rsidR="00734F45">
        <w:tc>
          <w:tcPr>
            <w:tcW w:w="416" w:type="dxa"/>
          </w:tcPr>
          <w:p w:rsidR="00734F45" w:rsidRDefault="00E65807">
            <w:pPr>
              <w:jc w:val="center"/>
              <w:rPr>
                <w:rFonts w:ascii="仿宋_GB2312" w:eastAsia="仿宋_GB2312" w:hAnsi="宋体" w:cs="宋体"/>
                <w:color w:val="000000"/>
                <w:sz w:val="24"/>
              </w:rPr>
            </w:pPr>
            <w:r>
              <w:rPr>
                <w:rFonts w:ascii="仿宋_GB2312" w:eastAsia="仿宋_GB2312" w:hAnsi="宋体" w:cs="宋体" w:hint="eastAsia"/>
                <w:color w:val="000000"/>
                <w:sz w:val="24"/>
              </w:rPr>
              <w:t>6</w:t>
            </w:r>
          </w:p>
        </w:tc>
        <w:tc>
          <w:tcPr>
            <w:tcW w:w="816" w:type="dxa"/>
          </w:tcPr>
          <w:p w:rsidR="00734F45" w:rsidRDefault="00734F45">
            <w:pPr>
              <w:jc w:val="center"/>
              <w:rPr>
                <w:rFonts w:ascii="仿宋_GB2312" w:eastAsia="仿宋_GB2312" w:hAnsi="宋体" w:cs="宋体"/>
                <w:color w:val="000000"/>
                <w:sz w:val="24"/>
              </w:rPr>
            </w:pPr>
          </w:p>
        </w:tc>
        <w:tc>
          <w:tcPr>
            <w:tcW w:w="720" w:type="dxa"/>
          </w:tcPr>
          <w:p w:rsidR="00734F45" w:rsidRDefault="00734F45">
            <w:pPr>
              <w:jc w:val="center"/>
              <w:rPr>
                <w:rFonts w:ascii="仿宋_GB2312" w:eastAsia="仿宋_GB2312" w:hAnsi="宋体" w:cs="宋体"/>
                <w:color w:val="000000"/>
                <w:sz w:val="24"/>
              </w:rPr>
            </w:pPr>
          </w:p>
        </w:tc>
        <w:tc>
          <w:tcPr>
            <w:tcW w:w="1440" w:type="dxa"/>
          </w:tcPr>
          <w:p w:rsidR="00734F45" w:rsidRDefault="00734F45">
            <w:pPr>
              <w:jc w:val="center"/>
              <w:rPr>
                <w:rFonts w:ascii="仿宋_GB2312" w:eastAsia="仿宋_GB2312" w:hAnsi="宋体" w:cs="宋体"/>
                <w:color w:val="000000"/>
                <w:sz w:val="24"/>
              </w:rPr>
            </w:pPr>
          </w:p>
        </w:tc>
        <w:tc>
          <w:tcPr>
            <w:tcW w:w="900" w:type="dxa"/>
          </w:tcPr>
          <w:p w:rsidR="00734F45" w:rsidRDefault="00734F45">
            <w:pPr>
              <w:jc w:val="center"/>
              <w:rPr>
                <w:rFonts w:ascii="仿宋_GB2312" w:eastAsia="仿宋_GB2312" w:hAnsi="宋体" w:cs="宋体"/>
                <w:color w:val="000000"/>
                <w:sz w:val="24"/>
              </w:rPr>
            </w:pPr>
          </w:p>
        </w:tc>
        <w:tc>
          <w:tcPr>
            <w:tcW w:w="1080" w:type="dxa"/>
          </w:tcPr>
          <w:p w:rsidR="00734F45" w:rsidRDefault="00734F45">
            <w:pPr>
              <w:jc w:val="center"/>
              <w:rPr>
                <w:rFonts w:ascii="仿宋_GB2312" w:eastAsia="仿宋_GB2312" w:hAnsi="宋体" w:cs="宋体"/>
                <w:color w:val="000000"/>
                <w:sz w:val="24"/>
              </w:rPr>
            </w:pPr>
          </w:p>
        </w:tc>
        <w:tc>
          <w:tcPr>
            <w:tcW w:w="1080" w:type="dxa"/>
          </w:tcPr>
          <w:p w:rsidR="00734F45" w:rsidRDefault="00734F45">
            <w:pPr>
              <w:jc w:val="center"/>
              <w:rPr>
                <w:rFonts w:ascii="仿宋_GB2312" w:eastAsia="仿宋_GB2312" w:hAnsi="宋体" w:cs="宋体"/>
                <w:color w:val="000000"/>
                <w:sz w:val="24"/>
              </w:rPr>
            </w:pPr>
          </w:p>
        </w:tc>
        <w:tc>
          <w:tcPr>
            <w:tcW w:w="720" w:type="dxa"/>
          </w:tcPr>
          <w:p w:rsidR="00734F45" w:rsidRDefault="00734F45">
            <w:pPr>
              <w:jc w:val="center"/>
              <w:rPr>
                <w:rFonts w:ascii="仿宋_GB2312" w:eastAsia="仿宋_GB2312" w:hAnsi="宋体" w:cs="宋体"/>
                <w:color w:val="000000"/>
                <w:sz w:val="24"/>
              </w:rPr>
            </w:pPr>
          </w:p>
        </w:tc>
        <w:tc>
          <w:tcPr>
            <w:tcW w:w="1080" w:type="dxa"/>
          </w:tcPr>
          <w:p w:rsidR="00734F45" w:rsidRDefault="00734F45">
            <w:pPr>
              <w:jc w:val="center"/>
              <w:rPr>
                <w:rFonts w:ascii="仿宋_GB2312" w:eastAsia="仿宋_GB2312" w:hAnsi="宋体" w:cs="宋体"/>
                <w:color w:val="000000"/>
                <w:sz w:val="24"/>
              </w:rPr>
            </w:pPr>
          </w:p>
        </w:tc>
      </w:tr>
      <w:tr w:rsidR="00734F45">
        <w:tc>
          <w:tcPr>
            <w:tcW w:w="416" w:type="dxa"/>
          </w:tcPr>
          <w:p w:rsidR="00734F45" w:rsidRDefault="00E65807">
            <w:pPr>
              <w:jc w:val="center"/>
              <w:rPr>
                <w:rFonts w:ascii="仿宋_GB2312" w:eastAsia="仿宋_GB2312" w:hAnsi="宋体" w:cs="宋体"/>
                <w:color w:val="000000"/>
                <w:sz w:val="24"/>
              </w:rPr>
            </w:pPr>
            <w:r>
              <w:rPr>
                <w:rFonts w:ascii="仿宋_GB2312" w:eastAsia="仿宋_GB2312" w:hAnsi="宋体" w:cs="宋体" w:hint="eastAsia"/>
                <w:color w:val="000000"/>
                <w:sz w:val="24"/>
              </w:rPr>
              <w:t>7</w:t>
            </w:r>
          </w:p>
        </w:tc>
        <w:tc>
          <w:tcPr>
            <w:tcW w:w="816" w:type="dxa"/>
          </w:tcPr>
          <w:p w:rsidR="00734F45" w:rsidRDefault="00734F45">
            <w:pPr>
              <w:jc w:val="center"/>
              <w:rPr>
                <w:rFonts w:ascii="仿宋_GB2312" w:eastAsia="仿宋_GB2312" w:hAnsi="宋体" w:cs="宋体"/>
                <w:color w:val="000000"/>
                <w:sz w:val="24"/>
              </w:rPr>
            </w:pPr>
          </w:p>
        </w:tc>
        <w:tc>
          <w:tcPr>
            <w:tcW w:w="720" w:type="dxa"/>
          </w:tcPr>
          <w:p w:rsidR="00734F45" w:rsidRDefault="00734F45">
            <w:pPr>
              <w:jc w:val="center"/>
              <w:rPr>
                <w:rFonts w:ascii="仿宋_GB2312" w:eastAsia="仿宋_GB2312" w:hAnsi="宋体" w:cs="宋体"/>
                <w:color w:val="000000"/>
                <w:sz w:val="24"/>
              </w:rPr>
            </w:pPr>
          </w:p>
        </w:tc>
        <w:tc>
          <w:tcPr>
            <w:tcW w:w="1440" w:type="dxa"/>
          </w:tcPr>
          <w:p w:rsidR="00734F45" w:rsidRDefault="00734F45">
            <w:pPr>
              <w:jc w:val="center"/>
              <w:rPr>
                <w:rFonts w:ascii="仿宋_GB2312" w:eastAsia="仿宋_GB2312" w:hAnsi="宋体" w:cs="宋体"/>
                <w:color w:val="000000"/>
                <w:sz w:val="24"/>
              </w:rPr>
            </w:pPr>
          </w:p>
        </w:tc>
        <w:tc>
          <w:tcPr>
            <w:tcW w:w="900" w:type="dxa"/>
          </w:tcPr>
          <w:p w:rsidR="00734F45" w:rsidRDefault="00734F45">
            <w:pPr>
              <w:jc w:val="center"/>
              <w:rPr>
                <w:rFonts w:ascii="仿宋_GB2312" w:eastAsia="仿宋_GB2312" w:hAnsi="宋体" w:cs="宋体"/>
                <w:color w:val="000000"/>
                <w:sz w:val="24"/>
              </w:rPr>
            </w:pPr>
          </w:p>
        </w:tc>
        <w:tc>
          <w:tcPr>
            <w:tcW w:w="1080" w:type="dxa"/>
          </w:tcPr>
          <w:p w:rsidR="00734F45" w:rsidRDefault="00734F45">
            <w:pPr>
              <w:jc w:val="center"/>
              <w:rPr>
                <w:rFonts w:ascii="仿宋_GB2312" w:eastAsia="仿宋_GB2312" w:hAnsi="宋体" w:cs="宋体"/>
                <w:color w:val="000000"/>
                <w:sz w:val="24"/>
              </w:rPr>
            </w:pPr>
          </w:p>
        </w:tc>
        <w:tc>
          <w:tcPr>
            <w:tcW w:w="1080" w:type="dxa"/>
          </w:tcPr>
          <w:p w:rsidR="00734F45" w:rsidRDefault="00734F45">
            <w:pPr>
              <w:jc w:val="center"/>
              <w:rPr>
                <w:rFonts w:ascii="仿宋_GB2312" w:eastAsia="仿宋_GB2312" w:hAnsi="宋体" w:cs="宋体"/>
                <w:color w:val="000000"/>
                <w:sz w:val="24"/>
              </w:rPr>
            </w:pPr>
          </w:p>
        </w:tc>
        <w:tc>
          <w:tcPr>
            <w:tcW w:w="720" w:type="dxa"/>
          </w:tcPr>
          <w:p w:rsidR="00734F45" w:rsidRDefault="00734F45">
            <w:pPr>
              <w:jc w:val="center"/>
              <w:rPr>
                <w:rFonts w:ascii="仿宋_GB2312" w:eastAsia="仿宋_GB2312" w:hAnsi="宋体" w:cs="宋体"/>
                <w:color w:val="000000"/>
                <w:sz w:val="24"/>
              </w:rPr>
            </w:pPr>
          </w:p>
        </w:tc>
        <w:tc>
          <w:tcPr>
            <w:tcW w:w="1080" w:type="dxa"/>
          </w:tcPr>
          <w:p w:rsidR="00734F45" w:rsidRDefault="00734F45">
            <w:pPr>
              <w:jc w:val="center"/>
              <w:rPr>
                <w:rFonts w:ascii="仿宋_GB2312" w:eastAsia="仿宋_GB2312" w:hAnsi="宋体" w:cs="宋体"/>
                <w:color w:val="000000"/>
                <w:sz w:val="24"/>
              </w:rPr>
            </w:pPr>
          </w:p>
        </w:tc>
      </w:tr>
      <w:tr w:rsidR="00734F45">
        <w:tc>
          <w:tcPr>
            <w:tcW w:w="416" w:type="dxa"/>
          </w:tcPr>
          <w:p w:rsidR="00734F45" w:rsidRDefault="00E65807">
            <w:pPr>
              <w:jc w:val="center"/>
              <w:rPr>
                <w:rFonts w:ascii="仿宋_GB2312" w:eastAsia="仿宋_GB2312" w:hAnsi="宋体" w:cs="宋体"/>
                <w:color w:val="000000"/>
                <w:sz w:val="24"/>
              </w:rPr>
            </w:pPr>
            <w:r>
              <w:rPr>
                <w:rFonts w:ascii="仿宋_GB2312" w:eastAsia="仿宋_GB2312" w:hAnsi="宋体" w:cs="宋体" w:hint="eastAsia"/>
                <w:color w:val="000000"/>
                <w:sz w:val="24"/>
              </w:rPr>
              <w:t>8</w:t>
            </w:r>
          </w:p>
        </w:tc>
        <w:tc>
          <w:tcPr>
            <w:tcW w:w="816" w:type="dxa"/>
          </w:tcPr>
          <w:p w:rsidR="00734F45" w:rsidRDefault="00734F45">
            <w:pPr>
              <w:jc w:val="center"/>
              <w:rPr>
                <w:rFonts w:ascii="仿宋_GB2312" w:eastAsia="仿宋_GB2312" w:hAnsi="宋体" w:cs="宋体"/>
                <w:color w:val="000000"/>
                <w:sz w:val="24"/>
              </w:rPr>
            </w:pPr>
          </w:p>
        </w:tc>
        <w:tc>
          <w:tcPr>
            <w:tcW w:w="720" w:type="dxa"/>
          </w:tcPr>
          <w:p w:rsidR="00734F45" w:rsidRDefault="00734F45">
            <w:pPr>
              <w:jc w:val="center"/>
              <w:rPr>
                <w:rFonts w:ascii="仿宋_GB2312" w:eastAsia="仿宋_GB2312" w:hAnsi="宋体" w:cs="宋体"/>
                <w:color w:val="000000"/>
                <w:sz w:val="24"/>
              </w:rPr>
            </w:pPr>
          </w:p>
        </w:tc>
        <w:tc>
          <w:tcPr>
            <w:tcW w:w="1440" w:type="dxa"/>
          </w:tcPr>
          <w:p w:rsidR="00734F45" w:rsidRDefault="00734F45">
            <w:pPr>
              <w:jc w:val="center"/>
              <w:rPr>
                <w:rFonts w:ascii="仿宋_GB2312" w:eastAsia="仿宋_GB2312" w:hAnsi="宋体" w:cs="宋体"/>
                <w:color w:val="000000"/>
                <w:sz w:val="24"/>
              </w:rPr>
            </w:pPr>
          </w:p>
        </w:tc>
        <w:tc>
          <w:tcPr>
            <w:tcW w:w="900" w:type="dxa"/>
          </w:tcPr>
          <w:p w:rsidR="00734F45" w:rsidRDefault="00734F45">
            <w:pPr>
              <w:jc w:val="center"/>
              <w:rPr>
                <w:rFonts w:ascii="仿宋_GB2312" w:eastAsia="仿宋_GB2312" w:hAnsi="宋体" w:cs="宋体"/>
                <w:color w:val="000000"/>
                <w:sz w:val="24"/>
              </w:rPr>
            </w:pPr>
          </w:p>
        </w:tc>
        <w:tc>
          <w:tcPr>
            <w:tcW w:w="1080" w:type="dxa"/>
          </w:tcPr>
          <w:p w:rsidR="00734F45" w:rsidRDefault="00734F45">
            <w:pPr>
              <w:jc w:val="center"/>
              <w:rPr>
                <w:rFonts w:ascii="仿宋_GB2312" w:eastAsia="仿宋_GB2312" w:hAnsi="宋体" w:cs="宋体"/>
                <w:color w:val="000000"/>
                <w:sz w:val="24"/>
              </w:rPr>
            </w:pPr>
          </w:p>
        </w:tc>
        <w:tc>
          <w:tcPr>
            <w:tcW w:w="1080" w:type="dxa"/>
          </w:tcPr>
          <w:p w:rsidR="00734F45" w:rsidRDefault="00734F45">
            <w:pPr>
              <w:jc w:val="center"/>
              <w:rPr>
                <w:rFonts w:ascii="仿宋_GB2312" w:eastAsia="仿宋_GB2312" w:hAnsi="宋体" w:cs="宋体"/>
                <w:color w:val="000000"/>
                <w:sz w:val="24"/>
              </w:rPr>
            </w:pPr>
          </w:p>
        </w:tc>
        <w:tc>
          <w:tcPr>
            <w:tcW w:w="720" w:type="dxa"/>
          </w:tcPr>
          <w:p w:rsidR="00734F45" w:rsidRDefault="00734F45">
            <w:pPr>
              <w:jc w:val="center"/>
              <w:rPr>
                <w:rFonts w:ascii="仿宋_GB2312" w:eastAsia="仿宋_GB2312" w:hAnsi="宋体" w:cs="宋体"/>
                <w:color w:val="000000"/>
                <w:sz w:val="24"/>
              </w:rPr>
            </w:pPr>
          </w:p>
        </w:tc>
        <w:tc>
          <w:tcPr>
            <w:tcW w:w="1080" w:type="dxa"/>
          </w:tcPr>
          <w:p w:rsidR="00734F45" w:rsidRDefault="00734F45">
            <w:pPr>
              <w:jc w:val="center"/>
              <w:rPr>
                <w:rFonts w:ascii="仿宋_GB2312" w:eastAsia="仿宋_GB2312" w:hAnsi="宋体" w:cs="宋体"/>
                <w:color w:val="000000"/>
                <w:sz w:val="24"/>
              </w:rPr>
            </w:pPr>
          </w:p>
        </w:tc>
      </w:tr>
      <w:tr w:rsidR="00734F45">
        <w:tc>
          <w:tcPr>
            <w:tcW w:w="416" w:type="dxa"/>
          </w:tcPr>
          <w:p w:rsidR="00734F45" w:rsidRDefault="00E65807">
            <w:pPr>
              <w:jc w:val="center"/>
              <w:rPr>
                <w:rFonts w:ascii="仿宋_GB2312" w:eastAsia="仿宋_GB2312" w:hAnsi="宋体" w:cs="宋体"/>
                <w:color w:val="000000"/>
                <w:sz w:val="24"/>
              </w:rPr>
            </w:pPr>
            <w:r>
              <w:rPr>
                <w:rFonts w:ascii="仿宋_GB2312" w:eastAsia="仿宋_GB2312" w:hAnsi="宋体" w:cs="宋体" w:hint="eastAsia"/>
                <w:color w:val="000000"/>
                <w:sz w:val="24"/>
              </w:rPr>
              <w:t>9</w:t>
            </w:r>
          </w:p>
        </w:tc>
        <w:tc>
          <w:tcPr>
            <w:tcW w:w="816" w:type="dxa"/>
          </w:tcPr>
          <w:p w:rsidR="00734F45" w:rsidRDefault="00734F45">
            <w:pPr>
              <w:jc w:val="center"/>
              <w:rPr>
                <w:rFonts w:ascii="仿宋_GB2312" w:eastAsia="仿宋_GB2312" w:hAnsi="宋体" w:cs="宋体"/>
                <w:color w:val="000000"/>
                <w:sz w:val="24"/>
              </w:rPr>
            </w:pPr>
          </w:p>
        </w:tc>
        <w:tc>
          <w:tcPr>
            <w:tcW w:w="720" w:type="dxa"/>
          </w:tcPr>
          <w:p w:rsidR="00734F45" w:rsidRDefault="00734F45">
            <w:pPr>
              <w:jc w:val="center"/>
              <w:rPr>
                <w:rFonts w:ascii="仿宋_GB2312" w:eastAsia="仿宋_GB2312" w:hAnsi="宋体" w:cs="宋体"/>
                <w:color w:val="000000"/>
                <w:sz w:val="24"/>
              </w:rPr>
            </w:pPr>
          </w:p>
        </w:tc>
        <w:tc>
          <w:tcPr>
            <w:tcW w:w="1440" w:type="dxa"/>
          </w:tcPr>
          <w:p w:rsidR="00734F45" w:rsidRDefault="00734F45">
            <w:pPr>
              <w:jc w:val="center"/>
              <w:rPr>
                <w:rFonts w:ascii="仿宋_GB2312" w:eastAsia="仿宋_GB2312" w:hAnsi="宋体" w:cs="宋体"/>
                <w:color w:val="000000"/>
                <w:sz w:val="24"/>
              </w:rPr>
            </w:pPr>
          </w:p>
        </w:tc>
        <w:tc>
          <w:tcPr>
            <w:tcW w:w="900" w:type="dxa"/>
          </w:tcPr>
          <w:p w:rsidR="00734F45" w:rsidRDefault="00734F45">
            <w:pPr>
              <w:jc w:val="center"/>
              <w:rPr>
                <w:rFonts w:ascii="仿宋_GB2312" w:eastAsia="仿宋_GB2312" w:hAnsi="宋体" w:cs="宋体"/>
                <w:color w:val="000000"/>
                <w:sz w:val="24"/>
              </w:rPr>
            </w:pPr>
          </w:p>
        </w:tc>
        <w:tc>
          <w:tcPr>
            <w:tcW w:w="1080" w:type="dxa"/>
          </w:tcPr>
          <w:p w:rsidR="00734F45" w:rsidRDefault="00734F45">
            <w:pPr>
              <w:jc w:val="center"/>
              <w:rPr>
                <w:rFonts w:ascii="仿宋_GB2312" w:eastAsia="仿宋_GB2312" w:hAnsi="宋体" w:cs="宋体"/>
                <w:color w:val="000000"/>
                <w:sz w:val="24"/>
              </w:rPr>
            </w:pPr>
          </w:p>
        </w:tc>
        <w:tc>
          <w:tcPr>
            <w:tcW w:w="1080" w:type="dxa"/>
          </w:tcPr>
          <w:p w:rsidR="00734F45" w:rsidRDefault="00734F45">
            <w:pPr>
              <w:jc w:val="center"/>
              <w:rPr>
                <w:rFonts w:ascii="仿宋_GB2312" w:eastAsia="仿宋_GB2312" w:hAnsi="宋体" w:cs="宋体"/>
                <w:color w:val="000000"/>
                <w:sz w:val="24"/>
              </w:rPr>
            </w:pPr>
          </w:p>
        </w:tc>
        <w:tc>
          <w:tcPr>
            <w:tcW w:w="720" w:type="dxa"/>
          </w:tcPr>
          <w:p w:rsidR="00734F45" w:rsidRDefault="00734F45">
            <w:pPr>
              <w:jc w:val="center"/>
              <w:rPr>
                <w:rFonts w:ascii="仿宋_GB2312" w:eastAsia="仿宋_GB2312" w:hAnsi="宋体" w:cs="宋体"/>
                <w:color w:val="000000"/>
                <w:sz w:val="24"/>
              </w:rPr>
            </w:pPr>
          </w:p>
        </w:tc>
        <w:tc>
          <w:tcPr>
            <w:tcW w:w="1080" w:type="dxa"/>
          </w:tcPr>
          <w:p w:rsidR="00734F45" w:rsidRDefault="00734F45">
            <w:pPr>
              <w:jc w:val="center"/>
              <w:rPr>
                <w:rFonts w:ascii="仿宋_GB2312" w:eastAsia="仿宋_GB2312" w:hAnsi="宋体" w:cs="宋体"/>
                <w:color w:val="000000"/>
                <w:sz w:val="24"/>
              </w:rPr>
            </w:pPr>
          </w:p>
        </w:tc>
      </w:tr>
      <w:tr w:rsidR="00734F45">
        <w:tc>
          <w:tcPr>
            <w:tcW w:w="416" w:type="dxa"/>
          </w:tcPr>
          <w:p w:rsidR="00734F45" w:rsidRDefault="00E65807">
            <w:pPr>
              <w:jc w:val="center"/>
              <w:rPr>
                <w:rFonts w:ascii="仿宋_GB2312" w:eastAsia="仿宋_GB2312" w:hAnsi="宋体" w:cs="宋体"/>
                <w:color w:val="000000"/>
                <w:sz w:val="24"/>
              </w:rPr>
            </w:pPr>
            <w:r>
              <w:rPr>
                <w:rFonts w:ascii="仿宋_GB2312" w:eastAsia="仿宋_GB2312" w:hAnsi="宋体" w:cs="宋体" w:hint="eastAsia"/>
                <w:color w:val="000000"/>
                <w:sz w:val="24"/>
              </w:rPr>
              <w:t>10</w:t>
            </w:r>
          </w:p>
        </w:tc>
        <w:tc>
          <w:tcPr>
            <w:tcW w:w="816" w:type="dxa"/>
          </w:tcPr>
          <w:p w:rsidR="00734F45" w:rsidRDefault="00734F45">
            <w:pPr>
              <w:jc w:val="center"/>
              <w:rPr>
                <w:rFonts w:ascii="仿宋_GB2312" w:eastAsia="仿宋_GB2312" w:hAnsi="宋体" w:cs="宋体"/>
                <w:color w:val="000000"/>
                <w:sz w:val="24"/>
              </w:rPr>
            </w:pPr>
          </w:p>
        </w:tc>
        <w:tc>
          <w:tcPr>
            <w:tcW w:w="720" w:type="dxa"/>
          </w:tcPr>
          <w:p w:rsidR="00734F45" w:rsidRDefault="00734F45">
            <w:pPr>
              <w:jc w:val="center"/>
              <w:rPr>
                <w:rFonts w:ascii="仿宋_GB2312" w:eastAsia="仿宋_GB2312" w:hAnsi="宋体" w:cs="宋体"/>
                <w:color w:val="000000"/>
                <w:sz w:val="24"/>
              </w:rPr>
            </w:pPr>
          </w:p>
        </w:tc>
        <w:tc>
          <w:tcPr>
            <w:tcW w:w="1440" w:type="dxa"/>
          </w:tcPr>
          <w:p w:rsidR="00734F45" w:rsidRDefault="00734F45">
            <w:pPr>
              <w:jc w:val="center"/>
              <w:rPr>
                <w:rFonts w:ascii="仿宋_GB2312" w:eastAsia="仿宋_GB2312" w:hAnsi="宋体" w:cs="宋体"/>
                <w:color w:val="000000"/>
                <w:sz w:val="24"/>
              </w:rPr>
            </w:pPr>
          </w:p>
        </w:tc>
        <w:tc>
          <w:tcPr>
            <w:tcW w:w="900" w:type="dxa"/>
          </w:tcPr>
          <w:p w:rsidR="00734F45" w:rsidRDefault="00734F45">
            <w:pPr>
              <w:jc w:val="center"/>
              <w:rPr>
                <w:rFonts w:ascii="仿宋_GB2312" w:eastAsia="仿宋_GB2312" w:hAnsi="宋体" w:cs="宋体"/>
                <w:color w:val="000000"/>
                <w:sz w:val="24"/>
              </w:rPr>
            </w:pPr>
          </w:p>
        </w:tc>
        <w:tc>
          <w:tcPr>
            <w:tcW w:w="1080" w:type="dxa"/>
          </w:tcPr>
          <w:p w:rsidR="00734F45" w:rsidRDefault="00734F45">
            <w:pPr>
              <w:jc w:val="center"/>
              <w:rPr>
                <w:rFonts w:ascii="仿宋_GB2312" w:eastAsia="仿宋_GB2312" w:hAnsi="宋体" w:cs="宋体"/>
                <w:color w:val="000000"/>
                <w:sz w:val="24"/>
              </w:rPr>
            </w:pPr>
          </w:p>
        </w:tc>
        <w:tc>
          <w:tcPr>
            <w:tcW w:w="1080" w:type="dxa"/>
          </w:tcPr>
          <w:p w:rsidR="00734F45" w:rsidRDefault="00734F45">
            <w:pPr>
              <w:jc w:val="center"/>
              <w:rPr>
                <w:rFonts w:ascii="仿宋_GB2312" w:eastAsia="仿宋_GB2312" w:hAnsi="宋体" w:cs="宋体"/>
                <w:color w:val="000000"/>
                <w:sz w:val="24"/>
              </w:rPr>
            </w:pPr>
          </w:p>
        </w:tc>
        <w:tc>
          <w:tcPr>
            <w:tcW w:w="720" w:type="dxa"/>
          </w:tcPr>
          <w:p w:rsidR="00734F45" w:rsidRDefault="00734F45">
            <w:pPr>
              <w:jc w:val="center"/>
              <w:rPr>
                <w:rFonts w:ascii="仿宋_GB2312" w:eastAsia="仿宋_GB2312" w:hAnsi="宋体" w:cs="宋体"/>
                <w:color w:val="000000"/>
                <w:sz w:val="24"/>
              </w:rPr>
            </w:pPr>
          </w:p>
        </w:tc>
        <w:tc>
          <w:tcPr>
            <w:tcW w:w="1080" w:type="dxa"/>
          </w:tcPr>
          <w:p w:rsidR="00734F45" w:rsidRDefault="00734F45">
            <w:pPr>
              <w:jc w:val="center"/>
              <w:rPr>
                <w:rFonts w:ascii="仿宋_GB2312" w:eastAsia="仿宋_GB2312" w:hAnsi="宋体" w:cs="宋体"/>
                <w:color w:val="000000"/>
                <w:sz w:val="24"/>
              </w:rPr>
            </w:pPr>
          </w:p>
        </w:tc>
      </w:tr>
    </w:tbl>
    <w:p w:rsidR="00734F45" w:rsidRDefault="00E65807">
      <w:pPr>
        <w:ind w:firstLineChars="200" w:firstLine="480"/>
        <w:rPr>
          <w:rFonts w:ascii="仿宋_GB2312" w:eastAsia="仿宋_GB2312"/>
          <w:color w:val="000000"/>
          <w:sz w:val="24"/>
        </w:rPr>
      </w:pPr>
      <w:r>
        <w:rPr>
          <w:rFonts w:ascii="仿宋_GB2312" w:eastAsia="仿宋_GB2312" w:hint="eastAsia"/>
          <w:color w:val="000000"/>
          <w:sz w:val="24"/>
        </w:rPr>
        <w:t>填写人：          裁判长：         监督员：          年   月   日</w:t>
      </w:r>
    </w:p>
    <w:p w:rsidR="00734F45" w:rsidRDefault="00E65807">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十一、奖项设置</w:t>
      </w:r>
    </w:p>
    <w:p w:rsidR="00734F45" w:rsidRDefault="00E65807">
      <w:pPr>
        <w:spacing w:line="560" w:lineRule="exact"/>
        <w:ind w:firstLineChars="200" w:firstLine="602"/>
        <w:rPr>
          <w:rFonts w:ascii="仿宋_GB2312" w:eastAsia="仿宋_GB2312" w:hAnsi="仿宋" w:cs="仿宋"/>
          <w:b/>
          <w:sz w:val="30"/>
          <w:szCs w:val="30"/>
        </w:rPr>
      </w:pPr>
      <w:r>
        <w:rPr>
          <w:rFonts w:ascii="仿宋_GB2312" w:eastAsia="仿宋_GB2312" w:hAnsi="仿宋" w:cs="仿宋" w:hint="eastAsia"/>
          <w:b/>
          <w:sz w:val="30"/>
          <w:szCs w:val="30"/>
        </w:rPr>
        <w:t>（一）赛项个人奖</w:t>
      </w:r>
    </w:p>
    <w:p w:rsidR="00734F45" w:rsidRDefault="00E65807">
      <w:pPr>
        <w:spacing w:line="5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本赛项只设参赛选手个人奖，设一等奖、二等奖和三等奖三个奖项，分别占参赛总人数的10%、20%和30%，小数点后四舍五入；同时，颁发荣誉证书和奖杯</w:t>
      </w:r>
      <w:bookmarkStart w:id="0" w:name="_GoBack"/>
      <w:bookmarkEnd w:id="0"/>
      <w:r>
        <w:rPr>
          <w:rFonts w:ascii="仿宋_GB2312" w:eastAsia="仿宋_GB2312" w:hAnsi="仿宋" w:cs="仿宋" w:hint="eastAsia"/>
          <w:sz w:val="30"/>
          <w:szCs w:val="30"/>
        </w:rPr>
        <w:t>。</w:t>
      </w:r>
    </w:p>
    <w:p w:rsidR="00734F45" w:rsidRDefault="00E65807">
      <w:pPr>
        <w:spacing w:line="560" w:lineRule="exact"/>
        <w:ind w:firstLineChars="200" w:firstLine="602"/>
        <w:rPr>
          <w:rFonts w:ascii="仿宋_GB2312" w:eastAsia="仿宋_GB2312" w:hAnsi="仿宋" w:cs="仿宋"/>
          <w:b/>
          <w:sz w:val="30"/>
          <w:szCs w:val="30"/>
        </w:rPr>
      </w:pPr>
      <w:r>
        <w:rPr>
          <w:rFonts w:ascii="仿宋_GB2312" w:eastAsia="仿宋_GB2312" w:hAnsi="仿宋" w:cs="仿宋" w:hint="eastAsia"/>
          <w:b/>
          <w:sz w:val="30"/>
          <w:szCs w:val="30"/>
        </w:rPr>
        <w:t>（二）优秀指导教师奖</w:t>
      </w:r>
    </w:p>
    <w:p w:rsidR="00734F45" w:rsidRDefault="00E65807">
      <w:pPr>
        <w:spacing w:line="5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对获一等奖参赛选手的指导老师进行表彰，并颁发优秀指导教师证书。</w:t>
      </w:r>
    </w:p>
    <w:p w:rsidR="00734F45" w:rsidRDefault="00E65807">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十二、技术规范</w:t>
      </w:r>
    </w:p>
    <w:p w:rsidR="00734F45" w:rsidRDefault="00E65807">
      <w:pPr>
        <w:adjustRightInd w:val="0"/>
        <w:snapToGrid w:val="0"/>
        <w:spacing w:line="560" w:lineRule="exact"/>
        <w:ind w:firstLineChars="200" w:firstLine="600"/>
        <w:rPr>
          <w:rFonts w:ascii="仿宋_GB2312" w:eastAsia="仿宋_GB2312" w:hAnsi="仿宋" w:cs="仿宋"/>
          <w:bCs/>
          <w:color w:val="000000"/>
          <w:sz w:val="30"/>
          <w:szCs w:val="30"/>
        </w:rPr>
      </w:pPr>
      <w:r>
        <w:rPr>
          <w:rFonts w:ascii="仿宋_GB2312" w:eastAsia="仿宋_GB2312" w:hAnsi="仿宋" w:cs="仿宋" w:hint="eastAsia"/>
          <w:bCs/>
          <w:color w:val="000000"/>
          <w:sz w:val="30"/>
          <w:szCs w:val="30"/>
        </w:rPr>
        <w:t>（一）国家标准</w:t>
      </w:r>
    </w:p>
    <w:p w:rsidR="00734F45" w:rsidRDefault="00E65807">
      <w:pPr>
        <w:adjustRightInd w:val="0"/>
        <w:snapToGrid w:val="0"/>
        <w:spacing w:line="560" w:lineRule="exact"/>
        <w:ind w:firstLineChars="200" w:firstLine="600"/>
        <w:rPr>
          <w:rFonts w:ascii="仿宋_GB2312" w:eastAsia="仿宋_GB2312" w:hAnsi="仿宋" w:cs="仿宋"/>
          <w:bCs/>
          <w:color w:val="000000"/>
          <w:sz w:val="30"/>
          <w:szCs w:val="30"/>
        </w:rPr>
      </w:pPr>
      <w:r>
        <w:rPr>
          <w:rFonts w:ascii="仿宋_GB2312" w:eastAsia="仿宋_GB2312" w:hAnsi="仿宋" w:cs="仿宋" w:hint="eastAsia"/>
          <w:bCs/>
          <w:color w:val="000000"/>
          <w:sz w:val="30"/>
          <w:szCs w:val="30"/>
        </w:rPr>
        <w:t>2015年版《中国药典》二部</w:t>
      </w:r>
      <w:r>
        <w:rPr>
          <w:rFonts w:ascii="仿宋_GB2312" w:eastAsia="仿宋_GB2312" w:hAnsi="仿宋" w:cs="仿宋" w:hint="eastAsia"/>
          <w:color w:val="000000"/>
          <w:sz w:val="30"/>
          <w:szCs w:val="30"/>
        </w:rPr>
        <w:t>。</w:t>
      </w:r>
    </w:p>
    <w:p w:rsidR="00734F45" w:rsidRDefault="00E65807">
      <w:pPr>
        <w:adjustRightInd w:val="0"/>
        <w:snapToGrid w:val="0"/>
        <w:spacing w:line="560" w:lineRule="exact"/>
        <w:ind w:firstLineChars="200" w:firstLine="600"/>
        <w:rPr>
          <w:rFonts w:ascii="仿宋_GB2312" w:eastAsia="仿宋_GB2312" w:hAnsi="仿宋" w:cs="仿宋"/>
          <w:color w:val="000000"/>
          <w:sz w:val="30"/>
          <w:szCs w:val="30"/>
        </w:rPr>
      </w:pPr>
      <w:r>
        <w:rPr>
          <w:rFonts w:ascii="仿宋_GB2312" w:eastAsia="仿宋_GB2312" w:hAnsi="仿宋" w:cs="仿宋" w:hint="eastAsia"/>
          <w:bCs/>
          <w:color w:val="000000"/>
          <w:sz w:val="30"/>
          <w:szCs w:val="30"/>
        </w:rPr>
        <w:t>（二）</w:t>
      </w:r>
      <w:r>
        <w:rPr>
          <w:rFonts w:ascii="仿宋_GB2312" w:eastAsia="仿宋_GB2312" w:hAnsi="仿宋" w:cs="仿宋" w:hint="eastAsia"/>
          <w:color w:val="000000"/>
          <w:sz w:val="30"/>
          <w:szCs w:val="30"/>
        </w:rPr>
        <w:t>行业管理办法</w:t>
      </w:r>
    </w:p>
    <w:p w:rsidR="00734F45" w:rsidRDefault="00E65807">
      <w:pPr>
        <w:adjustRightInd w:val="0"/>
        <w:snapToGrid w:val="0"/>
        <w:spacing w:line="560" w:lineRule="exact"/>
        <w:ind w:firstLineChars="200" w:firstLine="600"/>
        <w:rPr>
          <w:rFonts w:ascii="仿宋_GB2312" w:eastAsia="仿宋_GB2312" w:hAnsi="仿宋" w:cs="仿宋"/>
          <w:color w:val="000000"/>
          <w:sz w:val="30"/>
          <w:szCs w:val="30"/>
        </w:rPr>
      </w:pPr>
      <w:r>
        <w:rPr>
          <w:rFonts w:ascii="仿宋_GB2312" w:eastAsia="仿宋_GB2312" w:hAnsi="仿宋" w:cs="仿宋" w:hint="eastAsia"/>
          <w:color w:val="000000"/>
          <w:sz w:val="30"/>
          <w:szCs w:val="30"/>
        </w:rPr>
        <w:lastRenderedPageBreak/>
        <w:t>《处方管理办法》（中华人民共和国卫生部第53令）。</w:t>
      </w:r>
    </w:p>
    <w:p w:rsidR="00734F45" w:rsidRDefault="00E65807">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十三、建议使用的比赛器材、技术平台和场地要求</w:t>
      </w:r>
    </w:p>
    <w:p w:rsidR="00734F45" w:rsidRDefault="00E6580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提供赛项所需的技术平台，包括参考硬件和软件信息、参考机器设备信息、参考工具器具信息等。</w:t>
      </w:r>
      <w:r>
        <w:rPr>
          <w:rFonts w:ascii="Arial Narrow" w:eastAsia="仿宋_GB2312" w:hAnsi="Arial Narrow" w:cs="Arial" w:hint="eastAsia"/>
          <w:b/>
          <w:bCs/>
          <w:sz w:val="30"/>
          <w:szCs w:val="30"/>
        </w:rPr>
        <w:t>不得出现企业名称。</w:t>
      </w:r>
    </w:p>
    <w:p w:rsidR="00734F45" w:rsidRDefault="00E6580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要对竞赛赛场环境、</w:t>
      </w:r>
      <w:proofErr w:type="gramStart"/>
      <w:r>
        <w:rPr>
          <w:rFonts w:ascii="Arial Narrow" w:eastAsia="仿宋_GB2312" w:hAnsi="Arial Narrow" w:cs="Arial"/>
          <w:sz w:val="30"/>
          <w:szCs w:val="30"/>
        </w:rPr>
        <w:t>赛位设置</w:t>
      </w:r>
      <w:proofErr w:type="gramEnd"/>
      <w:r>
        <w:rPr>
          <w:rFonts w:ascii="Arial Narrow" w:eastAsia="仿宋_GB2312" w:hAnsi="Arial Narrow" w:cs="Arial"/>
          <w:sz w:val="30"/>
          <w:szCs w:val="30"/>
        </w:rPr>
        <w:t>、</w:t>
      </w:r>
      <w:proofErr w:type="gramStart"/>
      <w:r>
        <w:rPr>
          <w:rFonts w:ascii="Arial Narrow" w:eastAsia="仿宋_GB2312" w:hAnsi="Arial Narrow" w:cs="Arial"/>
          <w:sz w:val="30"/>
          <w:szCs w:val="30"/>
        </w:rPr>
        <w:t>单位赛</w:t>
      </w:r>
      <w:proofErr w:type="gramEnd"/>
      <w:r>
        <w:rPr>
          <w:rFonts w:ascii="Arial Narrow" w:eastAsia="仿宋_GB2312" w:hAnsi="Arial Narrow" w:cs="Arial"/>
          <w:sz w:val="30"/>
          <w:szCs w:val="30"/>
        </w:rPr>
        <w:t>位大小、安全防范措施等，描述具体、明确。</w:t>
      </w:r>
    </w:p>
    <w:p w:rsidR="00734F45" w:rsidRDefault="00E65807">
      <w:pPr>
        <w:spacing w:line="5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（一）台式电脑</w:t>
      </w:r>
    </w:p>
    <w:p w:rsidR="00734F45" w:rsidRDefault="00E65807">
      <w:pPr>
        <w:spacing w:line="560" w:lineRule="exact"/>
        <w:ind w:firstLineChars="200" w:firstLine="600"/>
        <w:rPr>
          <w:rFonts w:ascii="仿宋_GB2312" w:eastAsia="仿宋_GB2312" w:hAnsi="宋体"/>
          <w:sz w:val="30"/>
          <w:szCs w:val="30"/>
        </w:rPr>
      </w:pPr>
      <w:r>
        <w:rPr>
          <w:rFonts w:ascii="仿宋_GB2312" w:eastAsia="仿宋_GB2312" w:hAnsi="仿宋" w:cs="仿宋" w:hint="eastAsia"/>
          <w:sz w:val="30"/>
          <w:szCs w:val="30"/>
        </w:rPr>
        <w:t>100台，用于审方理论考核。技术要求见表9。</w:t>
      </w:r>
    </w:p>
    <w:p w:rsidR="00734F45" w:rsidRDefault="00E65807">
      <w:pPr>
        <w:ind w:firstLineChars="200" w:firstLine="482"/>
        <w:jc w:val="center"/>
        <w:rPr>
          <w:rFonts w:ascii="仿宋_GB2312" w:eastAsia="仿宋_GB2312" w:hAnsi="宋体"/>
          <w:sz w:val="28"/>
          <w:szCs w:val="28"/>
        </w:rPr>
      </w:pPr>
      <w:r>
        <w:rPr>
          <w:rFonts w:ascii="仿宋_GB2312" w:eastAsia="仿宋_GB2312" w:hAnsi="宋体" w:hint="eastAsia"/>
          <w:b/>
          <w:sz w:val="24"/>
        </w:rPr>
        <w:t>表9   考核用电脑技术要求</w:t>
      </w:r>
    </w:p>
    <w:tbl>
      <w:tblPr>
        <w:tblW w:w="81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2476"/>
        <w:gridCol w:w="4140"/>
      </w:tblGrid>
      <w:tr w:rsidR="00734F45">
        <w:trPr>
          <w:cantSplit/>
          <w:trHeight w:val="547"/>
        </w:trPr>
        <w:tc>
          <w:tcPr>
            <w:tcW w:w="1484" w:type="dxa"/>
            <w:tcBorders>
              <w:bottom w:val="single" w:sz="4" w:space="0" w:color="auto"/>
            </w:tcBorders>
            <w:vAlign w:val="center"/>
          </w:tcPr>
          <w:p w:rsidR="00734F45" w:rsidRDefault="00E65807">
            <w:pPr>
              <w:jc w:val="center"/>
              <w:rPr>
                <w:rFonts w:ascii="仿宋_GB2312" w:eastAsia="仿宋_GB2312"/>
                <w:sz w:val="24"/>
              </w:rPr>
            </w:pPr>
            <w:r>
              <w:rPr>
                <w:rFonts w:ascii="仿宋_GB2312" w:eastAsia="仿宋_GB2312" w:hAnsi="宋体" w:hint="eastAsia"/>
                <w:bCs/>
                <w:sz w:val="24"/>
              </w:rPr>
              <w:t>项目</w:t>
            </w:r>
          </w:p>
        </w:tc>
        <w:tc>
          <w:tcPr>
            <w:tcW w:w="2476" w:type="dxa"/>
            <w:tcBorders>
              <w:bottom w:val="single" w:sz="4" w:space="0" w:color="auto"/>
            </w:tcBorders>
            <w:vAlign w:val="center"/>
          </w:tcPr>
          <w:p w:rsidR="00734F45" w:rsidRDefault="00E65807">
            <w:pPr>
              <w:jc w:val="center"/>
              <w:rPr>
                <w:rFonts w:ascii="仿宋_GB2312" w:eastAsia="仿宋_GB2312"/>
                <w:sz w:val="24"/>
              </w:rPr>
            </w:pPr>
            <w:r>
              <w:rPr>
                <w:rFonts w:ascii="仿宋_GB2312" w:eastAsia="仿宋_GB2312" w:hAnsi="宋体" w:hint="eastAsia"/>
                <w:bCs/>
                <w:sz w:val="24"/>
              </w:rPr>
              <w:t>硬件（最低）配置</w:t>
            </w:r>
          </w:p>
        </w:tc>
        <w:tc>
          <w:tcPr>
            <w:tcW w:w="4140" w:type="dxa"/>
            <w:tcBorders>
              <w:bottom w:val="single" w:sz="4" w:space="0" w:color="auto"/>
            </w:tcBorders>
            <w:vAlign w:val="center"/>
          </w:tcPr>
          <w:p w:rsidR="00734F45" w:rsidRDefault="00E65807">
            <w:pPr>
              <w:jc w:val="center"/>
              <w:rPr>
                <w:rFonts w:ascii="仿宋_GB2312" w:eastAsia="仿宋_GB2312"/>
                <w:sz w:val="24"/>
              </w:rPr>
            </w:pPr>
            <w:r>
              <w:rPr>
                <w:rFonts w:ascii="仿宋_GB2312" w:eastAsia="仿宋_GB2312" w:hAnsi="宋体" w:hint="eastAsia"/>
                <w:bCs/>
                <w:sz w:val="24"/>
              </w:rPr>
              <w:t>软件环境</w:t>
            </w:r>
          </w:p>
        </w:tc>
      </w:tr>
      <w:tr w:rsidR="00734F45">
        <w:trPr>
          <w:cantSplit/>
          <w:trHeight w:val="1357"/>
        </w:trPr>
        <w:tc>
          <w:tcPr>
            <w:tcW w:w="1484" w:type="dxa"/>
            <w:tcBorders>
              <w:bottom w:val="single" w:sz="4" w:space="0" w:color="auto"/>
            </w:tcBorders>
            <w:vAlign w:val="center"/>
          </w:tcPr>
          <w:p w:rsidR="00734F45" w:rsidRDefault="00E65807">
            <w:pPr>
              <w:rPr>
                <w:rFonts w:ascii="仿宋_GB2312" w:eastAsia="仿宋_GB2312"/>
                <w:sz w:val="24"/>
              </w:rPr>
            </w:pPr>
            <w:r>
              <w:rPr>
                <w:rFonts w:ascii="仿宋_GB2312" w:eastAsia="仿宋_GB2312" w:hint="eastAsia"/>
                <w:sz w:val="24"/>
              </w:rPr>
              <w:t xml:space="preserve">网络服务器 </w:t>
            </w:r>
          </w:p>
        </w:tc>
        <w:tc>
          <w:tcPr>
            <w:tcW w:w="2476" w:type="dxa"/>
            <w:tcBorders>
              <w:bottom w:val="single" w:sz="4" w:space="0" w:color="auto"/>
            </w:tcBorders>
            <w:vAlign w:val="center"/>
          </w:tcPr>
          <w:p w:rsidR="00734F45" w:rsidRDefault="00E65807">
            <w:pPr>
              <w:rPr>
                <w:rFonts w:ascii="仿宋_GB2312" w:eastAsia="仿宋_GB2312"/>
                <w:sz w:val="24"/>
              </w:rPr>
            </w:pPr>
            <w:r>
              <w:rPr>
                <w:rFonts w:ascii="仿宋_GB2312" w:eastAsia="仿宋_GB2312" w:hint="eastAsia"/>
                <w:sz w:val="24"/>
              </w:rPr>
              <w:t>酷</w:t>
            </w:r>
            <w:proofErr w:type="gramStart"/>
            <w:r>
              <w:rPr>
                <w:rFonts w:ascii="仿宋_GB2312" w:eastAsia="仿宋_GB2312" w:hint="eastAsia"/>
                <w:sz w:val="24"/>
              </w:rPr>
              <w:t>睿</w:t>
            </w:r>
            <w:proofErr w:type="gramEnd"/>
            <w:r>
              <w:rPr>
                <w:rFonts w:ascii="仿宋_GB2312" w:eastAsia="仿宋_GB2312" w:hint="eastAsia"/>
                <w:sz w:val="24"/>
              </w:rPr>
              <w:t xml:space="preserve">2.0G CPU，2G内存，360G硬盘 </w:t>
            </w:r>
          </w:p>
        </w:tc>
        <w:tc>
          <w:tcPr>
            <w:tcW w:w="4140" w:type="dxa"/>
            <w:tcBorders>
              <w:bottom w:val="single" w:sz="4" w:space="0" w:color="auto"/>
            </w:tcBorders>
            <w:vAlign w:val="center"/>
          </w:tcPr>
          <w:p w:rsidR="00734F45" w:rsidRDefault="00E65807">
            <w:pPr>
              <w:rPr>
                <w:rFonts w:ascii="仿宋_GB2312" w:eastAsia="仿宋_GB2312"/>
                <w:sz w:val="24"/>
              </w:rPr>
            </w:pPr>
            <w:r>
              <w:rPr>
                <w:rFonts w:ascii="仿宋_GB2312" w:eastAsia="仿宋_GB2312" w:hint="eastAsia"/>
                <w:sz w:val="24"/>
              </w:rPr>
              <w:t>Windows 2003 Server中文版，安装SQL Server 2000 中文版数据库、微软Freamwok2.0 插件。</w:t>
            </w:r>
          </w:p>
        </w:tc>
      </w:tr>
      <w:tr w:rsidR="00734F45">
        <w:trPr>
          <w:trHeight w:val="645"/>
        </w:trPr>
        <w:tc>
          <w:tcPr>
            <w:tcW w:w="1484" w:type="dxa"/>
            <w:vAlign w:val="center"/>
          </w:tcPr>
          <w:p w:rsidR="00734F45" w:rsidRDefault="00E65807">
            <w:pPr>
              <w:rPr>
                <w:rFonts w:ascii="仿宋_GB2312" w:eastAsia="仿宋_GB2312"/>
                <w:sz w:val="24"/>
              </w:rPr>
            </w:pPr>
            <w:r>
              <w:rPr>
                <w:rFonts w:ascii="仿宋_GB2312" w:eastAsia="仿宋_GB2312" w:hint="eastAsia"/>
                <w:sz w:val="24"/>
              </w:rPr>
              <w:t>管理员计算机（裁判用机）</w:t>
            </w:r>
          </w:p>
        </w:tc>
        <w:tc>
          <w:tcPr>
            <w:tcW w:w="2476" w:type="dxa"/>
            <w:vAlign w:val="center"/>
          </w:tcPr>
          <w:p w:rsidR="00734F45" w:rsidRDefault="00E65807">
            <w:pPr>
              <w:rPr>
                <w:rFonts w:ascii="仿宋_GB2312" w:eastAsia="仿宋_GB2312"/>
                <w:sz w:val="24"/>
              </w:rPr>
            </w:pPr>
            <w:r>
              <w:rPr>
                <w:rFonts w:ascii="仿宋_GB2312" w:eastAsia="仿宋_GB2312" w:hint="eastAsia"/>
                <w:sz w:val="24"/>
              </w:rPr>
              <w:t>酷</w:t>
            </w:r>
            <w:proofErr w:type="gramStart"/>
            <w:r>
              <w:rPr>
                <w:rFonts w:ascii="仿宋_GB2312" w:eastAsia="仿宋_GB2312" w:hint="eastAsia"/>
                <w:sz w:val="24"/>
              </w:rPr>
              <w:t>睿</w:t>
            </w:r>
            <w:proofErr w:type="gramEnd"/>
            <w:r>
              <w:rPr>
                <w:rFonts w:ascii="仿宋_GB2312" w:eastAsia="仿宋_GB2312" w:hint="eastAsia"/>
                <w:sz w:val="24"/>
              </w:rPr>
              <w:t xml:space="preserve"> 1.6 CPU，2G内存，120G硬盘 以上配置</w:t>
            </w:r>
          </w:p>
        </w:tc>
        <w:tc>
          <w:tcPr>
            <w:tcW w:w="4140" w:type="dxa"/>
            <w:vAlign w:val="center"/>
          </w:tcPr>
          <w:p w:rsidR="00734F45" w:rsidRDefault="00E65807">
            <w:pPr>
              <w:rPr>
                <w:rFonts w:ascii="仿宋_GB2312" w:eastAsia="仿宋_GB2312"/>
                <w:sz w:val="24"/>
              </w:rPr>
            </w:pPr>
            <w:proofErr w:type="spellStart"/>
            <w:r>
              <w:rPr>
                <w:rFonts w:ascii="仿宋_GB2312" w:eastAsia="仿宋_GB2312" w:hint="eastAsia"/>
                <w:sz w:val="24"/>
              </w:rPr>
              <w:t>WindowsXP</w:t>
            </w:r>
            <w:proofErr w:type="spellEnd"/>
            <w:r>
              <w:rPr>
                <w:rFonts w:ascii="仿宋_GB2312" w:eastAsia="仿宋_GB2312" w:hint="eastAsia"/>
                <w:sz w:val="24"/>
              </w:rPr>
              <w:t>（SP2及以上），安装IE7.0或以上浏览器、微软Freamwok2.0 插件并安装Office2000及以上版本</w:t>
            </w:r>
          </w:p>
        </w:tc>
      </w:tr>
      <w:tr w:rsidR="00734F45">
        <w:trPr>
          <w:trHeight w:val="645"/>
        </w:trPr>
        <w:tc>
          <w:tcPr>
            <w:tcW w:w="1484" w:type="dxa"/>
            <w:vAlign w:val="center"/>
          </w:tcPr>
          <w:p w:rsidR="00734F45" w:rsidRDefault="00E65807">
            <w:pPr>
              <w:rPr>
                <w:rFonts w:ascii="仿宋_GB2312" w:eastAsia="仿宋_GB2312"/>
                <w:sz w:val="24"/>
              </w:rPr>
            </w:pPr>
            <w:r>
              <w:rPr>
                <w:rFonts w:ascii="仿宋_GB2312" w:eastAsia="仿宋_GB2312" w:hint="eastAsia"/>
                <w:sz w:val="24"/>
              </w:rPr>
              <w:t>比赛计算机（选手用机）</w:t>
            </w:r>
          </w:p>
        </w:tc>
        <w:tc>
          <w:tcPr>
            <w:tcW w:w="2476" w:type="dxa"/>
            <w:vAlign w:val="center"/>
          </w:tcPr>
          <w:p w:rsidR="00734F45" w:rsidRDefault="00E65807">
            <w:pPr>
              <w:rPr>
                <w:rFonts w:ascii="仿宋_GB2312" w:eastAsia="仿宋_GB2312"/>
                <w:sz w:val="24"/>
              </w:rPr>
            </w:pPr>
            <w:r>
              <w:rPr>
                <w:rFonts w:ascii="仿宋_GB2312" w:eastAsia="仿宋_GB2312" w:hint="eastAsia"/>
                <w:sz w:val="24"/>
              </w:rPr>
              <w:t>酷</w:t>
            </w:r>
            <w:proofErr w:type="gramStart"/>
            <w:r>
              <w:rPr>
                <w:rFonts w:ascii="仿宋_GB2312" w:eastAsia="仿宋_GB2312" w:hint="eastAsia"/>
                <w:sz w:val="24"/>
              </w:rPr>
              <w:t>睿</w:t>
            </w:r>
            <w:proofErr w:type="gramEnd"/>
            <w:r>
              <w:rPr>
                <w:rFonts w:ascii="仿宋_GB2312" w:eastAsia="仿宋_GB2312" w:hint="eastAsia"/>
                <w:sz w:val="24"/>
              </w:rPr>
              <w:t xml:space="preserve"> 1.6CPU，2G内存，120G硬盘</w:t>
            </w:r>
          </w:p>
        </w:tc>
        <w:tc>
          <w:tcPr>
            <w:tcW w:w="4140" w:type="dxa"/>
            <w:vAlign w:val="center"/>
          </w:tcPr>
          <w:p w:rsidR="00734F45" w:rsidRDefault="00E65807">
            <w:pPr>
              <w:rPr>
                <w:rFonts w:ascii="仿宋_GB2312" w:eastAsia="仿宋_GB2312"/>
                <w:b/>
                <w:sz w:val="24"/>
              </w:rPr>
            </w:pPr>
            <w:r>
              <w:rPr>
                <w:rFonts w:ascii="仿宋_GB2312" w:eastAsia="仿宋_GB2312" w:hint="eastAsia"/>
                <w:sz w:val="24"/>
              </w:rPr>
              <w:t>Windows XP（SP2及以上），安装IE7.0或以上浏览器、微软Freamwok2.0 插件。</w:t>
            </w:r>
          </w:p>
        </w:tc>
      </w:tr>
    </w:tbl>
    <w:p w:rsidR="00734F45" w:rsidRDefault="00E65807">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（二）软件</w:t>
      </w:r>
    </w:p>
    <w:p w:rsidR="00734F45" w:rsidRDefault="00E65807">
      <w:pPr>
        <w:adjustRightInd w:val="0"/>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color w:val="0D0D0D"/>
          <w:sz w:val="30"/>
          <w:szCs w:val="30"/>
        </w:rPr>
        <w:t>西药调剂审方理论考核系统软件</w:t>
      </w:r>
      <w:r>
        <w:rPr>
          <w:rFonts w:ascii="仿宋_GB2312" w:eastAsia="仿宋_GB2312" w:hAnsi="宋体" w:hint="eastAsia"/>
          <w:sz w:val="30"/>
          <w:szCs w:val="30"/>
        </w:rPr>
        <w:t>运行用电脑的技术要求不得低于表9所列标准，且需在竞赛前由专业技术人员完成安装与调试工作。</w:t>
      </w:r>
    </w:p>
    <w:p w:rsidR="00734F45" w:rsidRDefault="00E65807">
      <w:pPr>
        <w:adjustRightInd w:val="0"/>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软件系统目前由学院软件学院开发，实施前会会同行业协会对软件系统进行</w:t>
      </w:r>
      <w:proofErr w:type="gramStart"/>
      <w:r>
        <w:rPr>
          <w:rFonts w:ascii="仿宋_GB2312" w:eastAsia="仿宋_GB2312" w:hAnsi="宋体" w:hint="eastAsia"/>
          <w:sz w:val="30"/>
          <w:szCs w:val="30"/>
        </w:rPr>
        <w:t>考量</w:t>
      </w:r>
      <w:proofErr w:type="gramEnd"/>
      <w:r>
        <w:rPr>
          <w:rFonts w:ascii="仿宋_GB2312" w:eastAsia="仿宋_GB2312" w:hAnsi="宋体" w:hint="eastAsia"/>
          <w:sz w:val="30"/>
          <w:szCs w:val="30"/>
        </w:rPr>
        <w:t>和认证，确保各参赛队伍的公平性。</w:t>
      </w:r>
    </w:p>
    <w:p w:rsidR="00734F45" w:rsidRDefault="00E65807">
      <w:pPr>
        <w:adjustRightInd w:val="0"/>
        <w:snapToGrid w:val="0"/>
        <w:spacing w:line="560" w:lineRule="exact"/>
        <w:ind w:firstLineChars="200" w:firstLine="600"/>
        <w:rPr>
          <w:rFonts w:ascii="仿宋_GB2312" w:eastAsia="仿宋_GB2312"/>
          <w:sz w:val="30"/>
          <w:szCs w:val="30"/>
        </w:rPr>
      </w:pPr>
      <w:r>
        <w:rPr>
          <w:rFonts w:ascii="仿宋_GB2312" w:eastAsia="仿宋_GB2312" w:hAnsi="宋体" w:hint="eastAsia"/>
          <w:sz w:val="30"/>
          <w:szCs w:val="30"/>
        </w:rPr>
        <w:t>（三）</w:t>
      </w:r>
      <w:r>
        <w:rPr>
          <w:rFonts w:ascii="仿宋_GB2312" w:eastAsia="仿宋_GB2312" w:hint="eastAsia"/>
          <w:sz w:val="30"/>
          <w:szCs w:val="30"/>
        </w:rPr>
        <w:t>西药调剂操作所需物品：秒表，药匙，剪刀，分装纸袋, 塑料袋，标签，笔，药架、</w:t>
      </w:r>
      <w:proofErr w:type="gramStart"/>
      <w:r>
        <w:rPr>
          <w:rFonts w:ascii="仿宋_GB2312" w:eastAsia="仿宋_GB2312" w:hint="eastAsia"/>
          <w:sz w:val="30"/>
          <w:szCs w:val="30"/>
        </w:rPr>
        <w:t>调剂台</w:t>
      </w:r>
      <w:proofErr w:type="gramEnd"/>
      <w:r>
        <w:rPr>
          <w:rFonts w:ascii="仿宋_GB2312" w:eastAsia="仿宋_GB2312" w:hint="eastAsia"/>
          <w:sz w:val="30"/>
          <w:szCs w:val="30"/>
        </w:rPr>
        <w:t>及调剂用西药等。</w:t>
      </w:r>
    </w:p>
    <w:p w:rsidR="00734F45" w:rsidRDefault="00734F45">
      <w:pPr>
        <w:snapToGrid w:val="0"/>
        <w:spacing w:line="560" w:lineRule="exact"/>
        <w:ind w:firstLineChars="200" w:firstLine="600"/>
        <w:rPr>
          <w:rFonts w:ascii="Arial Narrow" w:eastAsia="仿宋_GB2312" w:hAnsi="Arial Narrow" w:cs="Arial"/>
          <w:sz w:val="30"/>
          <w:szCs w:val="30"/>
        </w:rPr>
      </w:pPr>
    </w:p>
    <w:p w:rsidR="00734F45" w:rsidRDefault="00E65807">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lastRenderedPageBreak/>
        <w:t>十四、安全保障</w:t>
      </w:r>
    </w:p>
    <w:p w:rsidR="00734F45" w:rsidRDefault="00E6580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按</w:t>
      </w:r>
      <w:r>
        <w:rPr>
          <w:rFonts w:ascii="Arial Narrow" w:eastAsia="仿宋_GB2312" w:hAnsi="Arial Narrow" w:cs="Arial"/>
          <w:sz w:val="30"/>
          <w:szCs w:val="30"/>
        </w:rPr>
        <w:t>照《全国职业院校技能大赛安全管理规定》的有关要求，依据申报赛项自身特点，明确所需的安全保障措施。</w:t>
      </w:r>
    </w:p>
    <w:p w:rsidR="00734F45" w:rsidRDefault="00E65807">
      <w:pPr>
        <w:spacing w:line="560" w:lineRule="exact"/>
        <w:ind w:firstLineChars="200" w:firstLine="600"/>
        <w:rPr>
          <w:rFonts w:ascii="仿宋_GB2312" w:eastAsia="仿宋_GB2312" w:hAnsi="仿宋" w:cs="仿宋"/>
          <w:sz w:val="30"/>
          <w:szCs w:val="30"/>
          <w:lang w:val="zh-CN"/>
        </w:rPr>
      </w:pPr>
      <w:r>
        <w:rPr>
          <w:rFonts w:ascii="仿宋_GB2312" w:eastAsia="仿宋_GB2312" w:hAnsi="仿宋" w:cs="仿宋" w:hint="eastAsia"/>
          <w:sz w:val="30"/>
          <w:szCs w:val="30"/>
          <w:lang w:val="zh-CN"/>
        </w:rPr>
        <w:t>赛事安全是本赛项一切工作顺利开展的先决条件，是赛事筹备和运行工作必须考虑的核心问题。赛项执委会采取切实有效措施保证大赛期间参赛选手、指导教师、工作人员及观众的人身安全。</w:t>
      </w:r>
    </w:p>
    <w:p w:rsidR="00734F45" w:rsidRDefault="00E65807">
      <w:pPr>
        <w:spacing w:line="560" w:lineRule="exact"/>
        <w:ind w:firstLineChars="150" w:firstLine="450"/>
        <w:outlineLvl w:val="1"/>
        <w:rPr>
          <w:rFonts w:ascii="仿宋_GB2312" w:eastAsia="仿宋_GB2312" w:hAnsi="仿宋" w:cs="仿宋"/>
          <w:sz w:val="30"/>
          <w:szCs w:val="30"/>
          <w:lang w:val="zh-CN"/>
        </w:rPr>
      </w:pPr>
      <w:r>
        <w:rPr>
          <w:rFonts w:ascii="仿宋_GB2312" w:eastAsia="仿宋_GB2312" w:hAnsi="仿宋" w:cs="仿宋" w:hint="eastAsia"/>
          <w:sz w:val="30"/>
          <w:szCs w:val="30"/>
          <w:lang w:val="zh-CN"/>
        </w:rPr>
        <w:t>（一）比赛环境</w:t>
      </w:r>
    </w:p>
    <w:p w:rsidR="00734F45" w:rsidRDefault="00E65807">
      <w:pPr>
        <w:spacing w:line="560" w:lineRule="exact"/>
        <w:ind w:firstLineChars="200" w:firstLine="600"/>
        <w:rPr>
          <w:rFonts w:ascii="仿宋_GB2312" w:eastAsia="仿宋_GB2312" w:hAnsi="仿宋" w:cs="仿宋"/>
          <w:sz w:val="30"/>
          <w:szCs w:val="30"/>
          <w:lang w:val="zh-CN"/>
        </w:rPr>
      </w:pPr>
      <w:r>
        <w:rPr>
          <w:rFonts w:ascii="仿宋_GB2312" w:eastAsia="仿宋_GB2312" w:hAnsi="仿宋" w:cs="仿宋" w:hint="eastAsia"/>
          <w:sz w:val="30"/>
          <w:szCs w:val="30"/>
          <w:lang w:val="zh-CN"/>
        </w:rPr>
        <w:t>1.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rsidR="00734F45" w:rsidRDefault="00E65807">
      <w:pPr>
        <w:spacing w:line="560" w:lineRule="exact"/>
        <w:ind w:firstLineChars="200" w:firstLine="600"/>
        <w:rPr>
          <w:rFonts w:ascii="仿宋_GB2312" w:eastAsia="仿宋_GB2312" w:hAnsi="仿宋" w:cs="仿宋"/>
          <w:sz w:val="30"/>
          <w:szCs w:val="30"/>
          <w:lang w:val="zh-CN"/>
        </w:rPr>
      </w:pPr>
      <w:r>
        <w:rPr>
          <w:rFonts w:ascii="仿宋_GB2312" w:eastAsia="仿宋_GB2312" w:hAnsi="仿宋" w:cs="仿宋" w:hint="eastAsia"/>
          <w:sz w:val="30"/>
          <w:szCs w:val="30"/>
          <w:lang w:val="zh-CN"/>
        </w:rPr>
        <w:t>2.赛场周围要设立警戒线，防止无关人员进入发生意外事件。比赛现场内应参照相关职业岗位的要求为选手提供必要的劳动保护。在具有危险性的操作环节，裁判员要严防选手出现错误操作。</w:t>
      </w:r>
    </w:p>
    <w:p w:rsidR="00734F45" w:rsidRDefault="00E65807">
      <w:pPr>
        <w:spacing w:line="560" w:lineRule="exact"/>
        <w:ind w:firstLineChars="200" w:firstLine="600"/>
        <w:rPr>
          <w:rFonts w:ascii="仿宋_GB2312" w:eastAsia="仿宋_GB2312" w:hAnsi="仿宋" w:cs="仿宋"/>
          <w:sz w:val="30"/>
          <w:szCs w:val="30"/>
          <w:lang w:val="zh-CN"/>
        </w:rPr>
      </w:pPr>
      <w:r>
        <w:rPr>
          <w:rFonts w:ascii="仿宋_GB2312" w:eastAsia="仿宋_GB2312" w:hAnsi="仿宋" w:cs="仿宋" w:hint="eastAsia"/>
          <w:sz w:val="30"/>
          <w:szCs w:val="30"/>
          <w:lang w:val="zh-CN"/>
        </w:rPr>
        <w:t>3.承办单位应提供保证应急预案实施的条件。对于比赛内容涉及易发生火灾情况的赛项，必须明确制度和预案，并配备急救人员与设施。</w:t>
      </w:r>
    </w:p>
    <w:p w:rsidR="00734F45" w:rsidRDefault="00E65807">
      <w:pPr>
        <w:spacing w:line="560" w:lineRule="exact"/>
        <w:ind w:firstLineChars="200" w:firstLine="600"/>
        <w:rPr>
          <w:rFonts w:ascii="仿宋_GB2312" w:eastAsia="仿宋_GB2312" w:hAnsi="仿宋" w:cs="仿宋"/>
          <w:sz w:val="30"/>
          <w:szCs w:val="30"/>
          <w:lang w:val="zh-CN"/>
        </w:rPr>
      </w:pPr>
      <w:r>
        <w:rPr>
          <w:rFonts w:ascii="仿宋_GB2312" w:eastAsia="仿宋_GB2312" w:hAnsi="仿宋" w:cs="仿宋" w:hint="eastAsia"/>
          <w:sz w:val="30"/>
          <w:szCs w:val="30"/>
          <w:lang w:val="zh-CN"/>
        </w:rPr>
        <w:t>4.执委会须会同承办单位制定开放赛场和体验区的人员疏导方案。赛场环境中存在人员密集、车流人流交错的区域，除了设置齐全的指示标志外，须增加引导人员，并开辟备用通道。</w:t>
      </w:r>
    </w:p>
    <w:p w:rsidR="00734F45" w:rsidRDefault="00E65807">
      <w:pPr>
        <w:spacing w:line="560" w:lineRule="exact"/>
        <w:ind w:firstLineChars="200" w:firstLine="600"/>
        <w:rPr>
          <w:rFonts w:ascii="仿宋_GB2312" w:eastAsia="仿宋_GB2312" w:hAnsi="仿宋" w:cs="仿宋"/>
          <w:sz w:val="30"/>
          <w:szCs w:val="30"/>
          <w:lang w:val="zh-CN"/>
        </w:rPr>
      </w:pPr>
      <w:r>
        <w:rPr>
          <w:rFonts w:ascii="仿宋_GB2312" w:eastAsia="仿宋_GB2312" w:hAnsi="仿宋" w:cs="仿宋" w:hint="eastAsia"/>
          <w:sz w:val="30"/>
          <w:szCs w:val="30"/>
          <w:lang w:val="zh-CN"/>
        </w:rPr>
        <w:t>5.大赛期间，承办单位须在赛场管理的关键岗位，增加力量，</w:t>
      </w:r>
      <w:r>
        <w:rPr>
          <w:rFonts w:ascii="仿宋_GB2312" w:eastAsia="仿宋_GB2312" w:hAnsi="仿宋" w:cs="仿宋" w:hint="eastAsia"/>
          <w:sz w:val="30"/>
          <w:szCs w:val="30"/>
          <w:lang w:val="zh-CN"/>
        </w:rPr>
        <w:lastRenderedPageBreak/>
        <w:t>建立安全管理日志。</w:t>
      </w:r>
    </w:p>
    <w:p w:rsidR="00734F45" w:rsidRDefault="00E65807">
      <w:pPr>
        <w:spacing w:line="560" w:lineRule="exact"/>
        <w:ind w:firstLineChars="200" w:firstLine="600"/>
        <w:rPr>
          <w:rFonts w:ascii="仿宋_GB2312" w:eastAsia="仿宋_GB2312" w:hAnsi="仿宋" w:cs="仿宋"/>
          <w:sz w:val="30"/>
          <w:szCs w:val="30"/>
          <w:lang w:val="zh-CN"/>
        </w:rPr>
      </w:pPr>
      <w:r>
        <w:rPr>
          <w:rFonts w:ascii="仿宋_GB2312" w:eastAsia="仿宋_GB2312" w:hAnsi="仿宋" w:cs="仿宋" w:hint="eastAsia"/>
          <w:sz w:val="30"/>
          <w:szCs w:val="30"/>
          <w:lang w:val="zh-CN"/>
        </w:rPr>
        <w:t>6.参赛选手进入赛位、赛事裁判工作人员进入工作场所，严禁携带通讯、照相摄录设备，禁止携带记录用具。如确有需要，由赛场统一配置、统一管理。赛项可根据需要配置安检设备对进入赛场重要部位的人员进行安检。</w:t>
      </w:r>
    </w:p>
    <w:p w:rsidR="00734F45" w:rsidRDefault="00E65807">
      <w:pPr>
        <w:spacing w:line="560" w:lineRule="exact"/>
        <w:ind w:firstLineChars="150" w:firstLine="450"/>
        <w:outlineLvl w:val="1"/>
        <w:rPr>
          <w:rFonts w:ascii="仿宋_GB2312" w:eastAsia="仿宋_GB2312" w:hAnsi="仿宋" w:cs="仿宋"/>
          <w:sz w:val="30"/>
          <w:szCs w:val="30"/>
          <w:lang w:val="zh-CN"/>
        </w:rPr>
      </w:pPr>
      <w:r>
        <w:rPr>
          <w:rFonts w:ascii="仿宋_GB2312" w:eastAsia="仿宋_GB2312" w:hAnsi="仿宋" w:cs="仿宋" w:hint="eastAsia"/>
          <w:sz w:val="30"/>
          <w:szCs w:val="30"/>
          <w:lang w:val="zh-CN"/>
        </w:rPr>
        <w:t>（二）生活条件</w:t>
      </w:r>
    </w:p>
    <w:p w:rsidR="00734F45" w:rsidRDefault="00E65807">
      <w:pPr>
        <w:spacing w:line="560" w:lineRule="exact"/>
        <w:ind w:firstLineChars="200" w:firstLine="600"/>
        <w:rPr>
          <w:rFonts w:ascii="仿宋_GB2312" w:eastAsia="仿宋_GB2312" w:hAnsi="仿宋" w:cs="仿宋"/>
          <w:sz w:val="30"/>
          <w:szCs w:val="30"/>
          <w:lang w:val="zh-CN"/>
        </w:rPr>
      </w:pPr>
      <w:r>
        <w:rPr>
          <w:rFonts w:ascii="仿宋_GB2312" w:eastAsia="仿宋_GB2312" w:hAnsi="仿宋" w:cs="仿宋" w:hint="eastAsia"/>
          <w:sz w:val="30"/>
          <w:szCs w:val="30"/>
          <w:lang w:val="zh-CN"/>
        </w:rPr>
        <w:t>1.比赛期间，原则上由执委会统一安排参赛选手和指导教师食宿。承办单位须尊重少数民族的信仰及文化，根据国家相关的民族政策，安排好少数民族选手和教师的饮食起居。</w:t>
      </w:r>
    </w:p>
    <w:p w:rsidR="00734F45" w:rsidRDefault="00E65807">
      <w:pPr>
        <w:spacing w:line="560" w:lineRule="exact"/>
        <w:ind w:firstLineChars="200" w:firstLine="600"/>
        <w:rPr>
          <w:rFonts w:ascii="仿宋_GB2312" w:eastAsia="仿宋_GB2312" w:hAnsi="仿宋" w:cs="仿宋"/>
          <w:sz w:val="30"/>
          <w:szCs w:val="30"/>
          <w:lang w:val="zh-CN"/>
        </w:rPr>
      </w:pPr>
      <w:r>
        <w:rPr>
          <w:rFonts w:ascii="仿宋_GB2312" w:eastAsia="仿宋_GB2312" w:hAnsi="仿宋" w:cs="仿宋" w:hint="eastAsia"/>
          <w:sz w:val="30"/>
          <w:szCs w:val="30"/>
          <w:lang w:val="zh-CN"/>
        </w:rPr>
        <w:t>2.比赛期间安排的住宿地应具有宾馆/住宿经营许可资质。以学校宿舍作为住宿地的，大赛期间的住宿、卫生、饮食安全等由执委会和提供宿舍的学校共同负责。</w:t>
      </w:r>
    </w:p>
    <w:p w:rsidR="00734F45" w:rsidRDefault="00E65807">
      <w:pPr>
        <w:spacing w:line="560" w:lineRule="exact"/>
        <w:ind w:firstLineChars="200" w:firstLine="600"/>
        <w:rPr>
          <w:rFonts w:ascii="仿宋_GB2312" w:eastAsia="仿宋_GB2312" w:hAnsi="仿宋" w:cs="仿宋"/>
          <w:sz w:val="30"/>
          <w:szCs w:val="30"/>
          <w:lang w:val="zh-CN"/>
        </w:rPr>
      </w:pPr>
      <w:r>
        <w:rPr>
          <w:rFonts w:ascii="仿宋_GB2312" w:eastAsia="仿宋_GB2312" w:hAnsi="仿宋" w:cs="仿宋" w:hint="eastAsia"/>
          <w:sz w:val="30"/>
          <w:szCs w:val="30"/>
          <w:lang w:val="zh-CN"/>
        </w:rPr>
        <w:t>3.大赛期间有组织的参观和观摩活动的交通安全由执委会负责。执委会和承办单位须保证比赛期间选手、指导教师和裁判员、工作人员的交通安全。</w:t>
      </w:r>
    </w:p>
    <w:p w:rsidR="00734F45" w:rsidRDefault="00E65807">
      <w:pPr>
        <w:spacing w:line="560" w:lineRule="exact"/>
        <w:ind w:firstLineChars="200" w:firstLine="600"/>
        <w:rPr>
          <w:rFonts w:ascii="仿宋_GB2312" w:eastAsia="仿宋_GB2312" w:hAnsi="仿宋" w:cs="仿宋"/>
          <w:sz w:val="30"/>
          <w:szCs w:val="30"/>
          <w:lang w:val="zh-CN"/>
        </w:rPr>
      </w:pPr>
      <w:r>
        <w:rPr>
          <w:rFonts w:ascii="仿宋_GB2312" w:eastAsia="仿宋_GB2312" w:hAnsi="仿宋" w:cs="仿宋" w:hint="eastAsia"/>
          <w:sz w:val="30"/>
          <w:szCs w:val="30"/>
          <w:lang w:val="zh-CN"/>
        </w:rPr>
        <w:t>4.各赛项的安全管理，除了可以采取必要的安全隔离措施外，应严格遵守国家相关法律法规，保护个人隐私和人身自由。</w:t>
      </w:r>
    </w:p>
    <w:p w:rsidR="00734F45" w:rsidRDefault="00E65807">
      <w:pPr>
        <w:spacing w:line="560" w:lineRule="exact"/>
        <w:ind w:firstLineChars="150" w:firstLine="450"/>
        <w:outlineLvl w:val="1"/>
        <w:rPr>
          <w:rFonts w:ascii="仿宋_GB2312" w:eastAsia="仿宋_GB2312" w:hAnsi="仿宋" w:cs="仿宋"/>
          <w:sz w:val="30"/>
          <w:szCs w:val="30"/>
          <w:lang w:val="zh-CN"/>
        </w:rPr>
      </w:pPr>
      <w:r>
        <w:rPr>
          <w:rFonts w:ascii="仿宋_GB2312" w:eastAsia="仿宋_GB2312" w:hAnsi="仿宋" w:cs="仿宋" w:hint="eastAsia"/>
          <w:sz w:val="30"/>
          <w:szCs w:val="30"/>
          <w:lang w:val="zh-CN"/>
        </w:rPr>
        <w:t>（三）组队责任</w:t>
      </w:r>
    </w:p>
    <w:p w:rsidR="00734F45" w:rsidRDefault="00E65807">
      <w:pPr>
        <w:spacing w:line="560" w:lineRule="exact"/>
        <w:ind w:firstLineChars="200" w:firstLine="600"/>
        <w:rPr>
          <w:rFonts w:ascii="仿宋_GB2312" w:eastAsia="仿宋_GB2312" w:hAnsi="仿宋" w:cs="仿宋"/>
          <w:sz w:val="30"/>
          <w:szCs w:val="30"/>
          <w:lang w:val="zh-CN"/>
        </w:rPr>
      </w:pPr>
      <w:r>
        <w:rPr>
          <w:rFonts w:ascii="仿宋_GB2312" w:eastAsia="仿宋_GB2312" w:hAnsi="仿宋" w:cs="仿宋" w:hint="eastAsia"/>
          <w:sz w:val="30"/>
          <w:szCs w:val="30"/>
          <w:lang w:val="zh-CN"/>
        </w:rPr>
        <w:t>1.各代表队须安排为参赛选手购买大赛期间的人身意外伤害保险。</w:t>
      </w:r>
    </w:p>
    <w:p w:rsidR="00734F45" w:rsidRDefault="00E65807">
      <w:pPr>
        <w:spacing w:line="560" w:lineRule="exact"/>
        <w:ind w:firstLineChars="200" w:firstLine="600"/>
        <w:rPr>
          <w:rFonts w:ascii="仿宋_GB2312" w:eastAsia="仿宋_GB2312" w:hAnsi="仿宋" w:cs="仿宋"/>
          <w:sz w:val="30"/>
          <w:szCs w:val="30"/>
          <w:lang w:val="zh-CN"/>
        </w:rPr>
      </w:pPr>
      <w:r>
        <w:rPr>
          <w:rFonts w:ascii="仿宋_GB2312" w:eastAsia="仿宋_GB2312" w:hAnsi="仿宋" w:cs="仿宋" w:hint="eastAsia"/>
          <w:sz w:val="30"/>
          <w:szCs w:val="30"/>
          <w:lang w:val="zh-CN"/>
        </w:rPr>
        <w:t>2.各代表队须制定相关管理制度，并对所有选手、指导教师进行安全教育。</w:t>
      </w:r>
    </w:p>
    <w:p w:rsidR="00734F45" w:rsidRDefault="00E65807">
      <w:pPr>
        <w:spacing w:line="560" w:lineRule="exact"/>
        <w:ind w:firstLineChars="200" w:firstLine="600"/>
        <w:rPr>
          <w:rFonts w:ascii="仿宋_GB2312" w:eastAsia="仿宋_GB2312" w:hAnsi="仿宋" w:cs="仿宋"/>
          <w:sz w:val="30"/>
          <w:szCs w:val="30"/>
          <w:lang w:val="zh-CN"/>
        </w:rPr>
      </w:pPr>
      <w:r>
        <w:rPr>
          <w:rFonts w:ascii="仿宋_GB2312" w:eastAsia="仿宋_GB2312" w:hAnsi="仿宋" w:cs="仿宋" w:hint="eastAsia"/>
          <w:sz w:val="30"/>
          <w:szCs w:val="30"/>
          <w:lang w:val="zh-CN"/>
        </w:rPr>
        <w:t>3.各参赛队伍须加强对参与比赛人员的安全管理，实现与赛场安全管理的对接。</w:t>
      </w:r>
    </w:p>
    <w:p w:rsidR="00734F45" w:rsidRDefault="00E65807">
      <w:pPr>
        <w:spacing w:line="560" w:lineRule="exact"/>
        <w:ind w:firstLineChars="150" w:firstLine="450"/>
        <w:outlineLvl w:val="1"/>
        <w:rPr>
          <w:rFonts w:ascii="仿宋_GB2312" w:eastAsia="仿宋_GB2312" w:hAnsi="仿宋" w:cs="仿宋"/>
          <w:sz w:val="30"/>
          <w:szCs w:val="30"/>
          <w:lang w:val="zh-CN"/>
        </w:rPr>
      </w:pPr>
      <w:r>
        <w:rPr>
          <w:rFonts w:ascii="仿宋_GB2312" w:eastAsia="仿宋_GB2312" w:hAnsi="仿宋" w:cs="仿宋" w:hint="eastAsia"/>
          <w:sz w:val="30"/>
          <w:szCs w:val="30"/>
          <w:lang w:val="zh-CN"/>
        </w:rPr>
        <w:lastRenderedPageBreak/>
        <w:t>（四）应急处理</w:t>
      </w:r>
    </w:p>
    <w:p w:rsidR="00734F45" w:rsidRDefault="00E65807">
      <w:pPr>
        <w:spacing w:line="560" w:lineRule="exact"/>
        <w:ind w:firstLineChars="200" w:firstLine="600"/>
        <w:rPr>
          <w:rFonts w:ascii="仿宋_GB2312" w:eastAsia="仿宋_GB2312" w:hAnsi="仿宋" w:cs="仿宋"/>
          <w:sz w:val="30"/>
          <w:szCs w:val="30"/>
          <w:lang w:val="zh-CN"/>
        </w:rPr>
      </w:pPr>
      <w:r>
        <w:rPr>
          <w:rFonts w:ascii="仿宋_GB2312" w:eastAsia="仿宋_GB2312" w:hAnsi="仿宋" w:cs="仿宋" w:hint="eastAsia"/>
          <w:sz w:val="30"/>
          <w:szCs w:val="30"/>
          <w:lang w:val="zh-CN"/>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rsidR="00734F45" w:rsidRDefault="00E65807">
      <w:pPr>
        <w:spacing w:line="560" w:lineRule="exact"/>
        <w:ind w:firstLineChars="150" w:firstLine="450"/>
        <w:outlineLvl w:val="1"/>
        <w:rPr>
          <w:rFonts w:ascii="仿宋_GB2312" w:eastAsia="仿宋_GB2312" w:hAnsi="仿宋" w:cs="仿宋"/>
          <w:sz w:val="30"/>
          <w:szCs w:val="30"/>
          <w:lang w:val="zh-CN"/>
        </w:rPr>
      </w:pPr>
      <w:r>
        <w:rPr>
          <w:rFonts w:ascii="仿宋_GB2312" w:eastAsia="仿宋_GB2312" w:hAnsi="仿宋" w:cs="仿宋" w:hint="eastAsia"/>
          <w:sz w:val="30"/>
          <w:szCs w:val="30"/>
          <w:lang w:val="zh-CN"/>
        </w:rPr>
        <w:t>（五）处罚措施</w:t>
      </w:r>
    </w:p>
    <w:p w:rsidR="00734F45" w:rsidRDefault="00E65807">
      <w:pPr>
        <w:spacing w:line="560" w:lineRule="exact"/>
        <w:ind w:firstLineChars="200" w:firstLine="600"/>
        <w:rPr>
          <w:rFonts w:ascii="仿宋_GB2312" w:eastAsia="仿宋_GB2312" w:hAnsi="仿宋" w:cs="仿宋"/>
          <w:sz w:val="30"/>
          <w:szCs w:val="30"/>
          <w:lang w:val="zh-CN"/>
        </w:rPr>
      </w:pPr>
      <w:r>
        <w:rPr>
          <w:rFonts w:ascii="仿宋_GB2312" w:eastAsia="仿宋_GB2312" w:hAnsi="仿宋" w:cs="仿宋" w:hint="eastAsia"/>
          <w:sz w:val="30"/>
          <w:szCs w:val="30"/>
          <w:lang w:val="zh-CN"/>
        </w:rPr>
        <w:t>1.因参赛队伍原因造成重大安全事故的，取消其获奖资格。</w:t>
      </w:r>
    </w:p>
    <w:p w:rsidR="00734F45" w:rsidRDefault="00E65807">
      <w:pPr>
        <w:spacing w:line="560" w:lineRule="exact"/>
        <w:ind w:firstLineChars="200" w:firstLine="600"/>
        <w:rPr>
          <w:rFonts w:ascii="仿宋_GB2312" w:eastAsia="仿宋_GB2312" w:hAnsi="仿宋" w:cs="仿宋"/>
          <w:sz w:val="30"/>
          <w:szCs w:val="30"/>
          <w:lang w:val="zh-CN"/>
        </w:rPr>
      </w:pPr>
      <w:r>
        <w:rPr>
          <w:rFonts w:ascii="仿宋_GB2312" w:eastAsia="仿宋_GB2312" w:hAnsi="仿宋" w:cs="仿宋" w:hint="eastAsia"/>
          <w:sz w:val="30"/>
          <w:szCs w:val="30"/>
          <w:lang w:val="zh-CN"/>
        </w:rPr>
        <w:t>2.参赛选手有发生重大安全事故隐患，经赛场工作人员提示、警告无效的，可取消其继续比赛的资格。</w:t>
      </w:r>
    </w:p>
    <w:p w:rsidR="00734F45" w:rsidRDefault="00E65807">
      <w:pPr>
        <w:spacing w:line="560" w:lineRule="exact"/>
        <w:ind w:firstLineChars="200" w:firstLine="600"/>
        <w:rPr>
          <w:rFonts w:ascii="仿宋_GB2312" w:eastAsia="仿宋_GB2312" w:hAnsi="仿宋" w:cs="仿宋"/>
          <w:sz w:val="30"/>
          <w:szCs w:val="30"/>
          <w:lang w:val="zh-CN"/>
        </w:rPr>
      </w:pPr>
      <w:r>
        <w:rPr>
          <w:rFonts w:ascii="仿宋_GB2312" w:eastAsia="仿宋_GB2312" w:hAnsi="仿宋" w:cs="仿宋" w:hint="eastAsia"/>
          <w:sz w:val="30"/>
          <w:szCs w:val="30"/>
          <w:lang w:val="zh-CN"/>
        </w:rPr>
        <w:t>3.赛事工作人员违规的，按照相应的制度追究责任。情节恶劣并造成重大安全事故的，由司法机关追究相应法律责任。</w:t>
      </w:r>
    </w:p>
    <w:p w:rsidR="00734F45" w:rsidRDefault="00E65807">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十五、经费概算</w:t>
      </w:r>
    </w:p>
    <w:p w:rsidR="00734F45" w:rsidRDefault="00E6580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按</w:t>
      </w:r>
      <w:r>
        <w:rPr>
          <w:rFonts w:ascii="Arial Narrow" w:eastAsia="仿宋_GB2312" w:hAnsi="Arial Narrow" w:cs="Arial"/>
          <w:sz w:val="30"/>
          <w:szCs w:val="30"/>
        </w:rPr>
        <w:t>照《全国职业院校技能大赛经费管理</w:t>
      </w:r>
      <w:r>
        <w:rPr>
          <w:rFonts w:ascii="Arial Narrow" w:eastAsia="仿宋_GB2312" w:hAnsi="Arial Narrow" w:cs="Arial" w:hint="eastAsia"/>
          <w:sz w:val="30"/>
          <w:szCs w:val="30"/>
        </w:rPr>
        <w:t>暂行办法</w:t>
      </w:r>
      <w:r>
        <w:rPr>
          <w:rFonts w:ascii="Arial Narrow" w:eastAsia="仿宋_GB2312" w:hAnsi="Arial Narrow" w:cs="Arial"/>
          <w:sz w:val="30"/>
          <w:szCs w:val="30"/>
        </w:rPr>
        <w:t>》的有关要求，制定赛项经费概算。</w:t>
      </w:r>
    </w:p>
    <w:p w:rsidR="00734F45" w:rsidRDefault="00734F45">
      <w:pPr>
        <w:snapToGrid w:val="0"/>
        <w:spacing w:line="560" w:lineRule="exact"/>
        <w:ind w:firstLineChars="200" w:firstLine="600"/>
        <w:rPr>
          <w:rFonts w:ascii="Arial Narrow" w:eastAsia="仿宋_GB2312" w:hAnsi="Arial Narrow" w:cs="Arial"/>
          <w:sz w:val="30"/>
          <w:szCs w:val="30"/>
        </w:rPr>
      </w:pPr>
    </w:p>
    <w:tbl>
      <w:tblPr>
        <w:tblW w:w="8522" w:type="dxa"/>
        <w:tblLayout w:type="fixed"/>
        <w:tblLook w:val="04A0" w:firstRow="1" w:lastRow="0" w:firstColumn="1" w:lastColumn="0" w:noHBand="0" w:noVBand="1"/>
      </w:tblPr>
      <w:tblGrid>
        <w:gridCol w:w="5681"/>
        <w:gridCol w:w="2841"/>
      </w:tblGrid>
      <w:tr w:rsidR="00734F45">
        <w:trPr>
          <w:trHeight w:val="645"/>
        </w:trPr>
        <w:tc>
          <w:tcPr>
            <w:tcW w:w="5681" w:type="dxa"/>
            <w:tcBorders>
              <w:top w:val="single" w:sz="4" w:space="0" w:color="auto"/>
              <w:left w:val="single" w:sz="4" w:space="0" w:color="auto"/>
              <w:bottom w:val="single" w:sz="4" w:space="0" w:color="auto"/>
              <w:right w:val="single" w:sz="4" w:space="0" w:color="auto"/>
            </w:tcBorders>
            <w:shd w:val="clear" w:color="auto" w:fill="auto"/>
            <w:vAlign w:val="center"/>
          </w:tcPr>
          <w:p w:rsidR="00734F45" w:rsidRDefault="00E65807">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用途</w:t>
            </w:r>
          </w:p>
        </w:tc>
        <w:tc>
          <w:tcPr>
            <w:tcW w:w="2841" w:type="dxa"/>
            <w:tcBorders>
              <w:top w:val="single" w:sz="4" w:space="0" w:color="auto"/>
              <w:left w:val="nil"/>
              <w:bottom w:val="single" w:sz="4" w:space="0" w:color="auto"/>
              <w:right w:val="single" w:sz="4" w:space="0" w:color="auto"/>
            </w:tcBorders>
            <w:shd w:val="clear" w:color="auto" w:fill="auto"/>
            <w:vAlign w:val="center"/>
          </w:tcPr>
          <w:p w:rsidR="00734F45" w:rsidRDefault="00E65807">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金额（元）</w:t>
            </w:r>
          </w:p>
        </w:tc>
      </w:tr>
      <w:tr w:rsidR="00734F45">
        <w:trPr>
          <w:trHeight w:val="645"/>
        </w:trPr>
        <w:tc>
          <w:tcPr>
            <w:tcW w:w="5681" w:type="dxa"/>
            <w:tcBorders>
              <w:top w:val="nil"/>
              <w:left w:val="single" w:sz="4" w:space="0" w:color="auto"/>
              <w:bottom w:val="single" w:sz="4" w:space="0" w:color="auto"/>
              <w:right w:val="single" w:sz="4" w:space="0" w:color="auto"/>
            </w:tcBorders>
            <w:shd w:val="clear" w:color="auto" w:fill="auto"/>
            <w:vAlign w:val="center"/>
          </w:tcPr>
          <w:p w:rsidR="00734F45" w:rsidRDefault="00E65807">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竞赛宣传品</w:t>
            </w:r>
          </w:p>
        </w:tc>
        <w:tc>
          <w:tcPr>
            <w:tcW w:w="2841" w:type="dxa"/>
            <w:tcBorders>
              <w:top w:val="nil"/>
              <w:left w:val="nil"/>
              <w:bottom w:val="single" w:sz="4" w:space="0" w:color="auto"/>
              <w:right w:val="single" w:sz="4" w:space="0" w:color="auto"/>
            </w:tcBorders>
            <w:shd w:val="clear" w:color="auto" w:fill="auto"/>
            <w:vAlign w:val="center"/>
          </w:tcPr>
          <w:p w:rsidR="00734F45" w:rsidRDefault="00E65807">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 xml:space="preserve">15,000.00 </w:t>
            </w:r>
          </w:p>
        </w:tc>
      </w:tr>
      <w:tr w:rsidR="00734F45">
        <w:trPr>
          <w:trHeight w:val="645"/>
        </w:trPr>
        <w:tc>
          <w:tcPr>
            <w:tcW w:w="5681" w:type="dxa"/>
            <w:tcBorders>
              <w:top w:val="nil"/>
              <w:left w:val="single" w:sz="4" w:space="0" w:color="auto"/>
              <w:bottom w:val="single" w:sz="4" w:space="0" w:color="auto"/>
              <w:right w:val="single" w:sz="4" w:space="0" w:color="auto"/>
            </w:tcBorders>
            <w:shd w:val="clear" w:color="auto" w:fill="auto"/>
            <w:vAlign w:val="center"/>
          </w:tcPr>
          <w:p w:rsidR="00734F45" w:rsidRDefault="00E65807">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比赛餐饮费</w:t>
            </w:r>
          </w:p>
        </w:tc>
        <w:tc>
          <w:tcPr>
            <w:tcW w:w="2841" w:type="dxa"/>
            <w:tcBorders>
              <w:top w:val="nil"/>
              <w:left w:val="nil"/>
              <w:bottom w:val="single" w:sz="4" w:space="0" w:color="auto"/>
              <w:right w:val="single" w:sz="4" w:space="0" w:color="auto"/>
            </w:tcBorders>
            <w:shd w:val="clear" w:color="auto" w:fill="auto"/>
            <w:vAlign w:val="center"/>
          </w:tcPr>
          <w:p w:rsidR="00734F45" w:rsidRDefault="00E65807">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 xml:space="preserve">15,000.00 </w:t>
            </w:r>
          </w:p>
        </w:tc>
      </w:tr>
      <w:tr w:rsidR="00734F45">
        <w:trPr>
          <w:trHeight w:val="645"/>
        </w:trPr>
        <w:tc>
          <w:tcPr>
            <w:tcW w:w="5681" w:type="dxa"/>
            <w:tcBorders>
              <w:top w:val="nil"/>
              <w:left w:val="single" w:sz="4" w:space="0" w:color="auto"/>
              <w:bottom w:val="single" w:sz="4" w:space="0" w:color="auto"/>
              <w:right w:val="single" w:sz="4" w:space="0" w:color="auto"/>
            </w:tcBorders>
            <w:shd w:val="clear" w:color="auto" w:fill="auto"/>
            <w:vAlign w:val="center"/>
          </w:tcPr>
          <w:p w:rsidR="00734F45" w:rsidRDefault="00E65807">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比赛专家酬金</w:t>
            </w:r>
          </w:p>
        </w:tc>
        <w:tc>
          <w:tcPr>
            <w:tcW w:w="2841" w:type="dxa"/>
            <w:tcBorders>
              <w:top w:val="nil"/>
              <w:left w:val="nil"/>
              <w:bottom w:val="single" w:sz="4" w:space="0" w:color="auto"/>
              <w:right w:val="single" w:sz="4" w:space="0" w:color="auto"/>
            </w:tcBorders>
            <w:shd w:val="clear" w:color="auto" w:fill="auto"/>
            <w:vAlign w:val="center"/>
          </w:tcPr>
          <w:p w:rsidR="00734F45" w:rsidRDefault="00E65807">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 xml:space="preserve">30,000.00 </w:t>
            </w:r>
          </w:p>
        </w:tc>
      </w:tr>
      <w:tr w:rsidR="00734F45">
        <w:trPr>
          <w:trHeight w:val="645"/>
        </w:trPr>
        <w:tc>
          <w:tcPr>
            <w:tcW w:w="5681" w:type="dxa"/>
            <w:tcBorders>
              <w:top w:val="nil"/>
              <w:left w:val="single" w:sz="4" w:space="0" w:color="auto"/>
              <w:bottom w:val="single" w:sz="4" w:space="0" w:color="auto"/>
              <w:right w:val="single" w:sz="4" w:space="0" w:color="auto"/>
            </w:tcBorders>
            <w:shd w:val="clear" w:color="auto" w:fill="auto"/>
            <w:vAlign w:val="center"/>
          </w:tcPr>
          <w:p w:rsidR="00734F45" w:rsidRDefault="00E65807">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比赛差旅费</w:t>
            </w:r>
          </w:p>
        </w:tc>
        <w:tc>
          <w:tcPr>
            <w:tcW w:w="2841" w:type="dxa"/>
            <w:tcBorders>
              <w:top w:val="nil"/>
              <w:left w:val="nil"/>
              <w:bottom w:val="single" w:sz="4" w:space="0" w:color="auto"/>
              <w:right w:val="single" w:sz="4" w:space="0" w:color="auto"/>
            </w:tcBorders>
            <w:shd w:val="clear" w:color="auto" w:fill="auto"/>
            <w:vAlign w:val="center"/>
          </w:tcPr>
          <w:p w:rsidR="00734F45" w:rsidRDefault="00E65807">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 xml:space="preserve">10,000.00 </w:t>
            </w:r>
          </w:p>
        </w:tc>
      </w:tr>
      <w:tr w:rsidR="00734F45">
        <w:trPr>
          <w:trHeight w:val="645"/>
        </w:trPr>
        <w:tc>
          <w:tcPr>
            <w:tcW w:w="5681" w:type="dxa"/>
            <w:tcBorders>
              <w:top w:val="nil"/>
              <w:left w:val="single" w:sz="4" w:space="0" w:color="auto"/>
              <w:bottom w:val="single" w:sz="4" w:space="0" w:color="auto"/>
              <w:right w:val="single" w:sz="4" w:space="0" w:color="auto"/>
            </w:tcBorders>
            <w:shd w:val="clear" w:color="auto" w:fill="auto"/>
            <w:vAlign w:val="center"/>
          </w:tcPr>
          <w:p w:rsidR="00734F45" w:rsidRDefault="00E65807">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购买比赛用品</w:t>
            </w:r>
          </w:p>
        </w:tc>
        <w:tc>
          <w:tcPr>
            <w:tcW w:w="2841" w:type="dxa"/>
            <w:tcBorders>
              <w:top w:val="nil"/>
              <w:left w:val="nil"/>
              <w:bottom w:val="single" w:sz="4" w:space="0" w:color="auto"/>
              <w:right w:val="single" w:sz="4" w:space="0" w:color="auto"/>
            </w:tcBorders>
            <w:shd w:val="clear" w:color="auto" w:fill="auto"/>
            <w:vAlign w:val="center"/>
          </w:tcPr>
          <w:p w:rsidR="00734F45" w:rsidRDefault="00E65807">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 xml:space="preserve">40,000.00 </w:t>
            </w:r>
          </w:p>
        </w:tc>
      </w:tr>
    </w:tbl>
    <w:p w:rsidR="00734F45" w:rsidRDefault="00734F45">
      <w:pPr>
        <w:snapToGrid w:val="0"/>
        <w:spacing w:line="560" w:lineRule="exact"/>
        <w:ind w:firstLineChars="200" w:firstLine="600"/>
        <w:rPr>
          <w:rFonts w:ascii="Arial Narrow" w:eastAsia="仿宋_GB2312" w:hAnsi="Arial Narrow" w:cs="Arial"/>
          <w:sz w:val="30"/>
          <w:szCs w:val="30"/>
        </w:rPr>
      </w:pPr>
    </w:p>
    <w:p w:rsidR="00734F45" w:rsidRDefault="00E65807">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十六、比赛组织与管理</w:t>
      </w:r>
    </w:p>
    <w:p w:rsidR="00734F45" w:rsidRDefault="00E6580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lastRenderedPageBreak/>
        <w:t>按</w:t>
      </w:r>
      <w:r>
        <w:rPr>
          <w:rFonts w:ascii="Arial Narrow" w:eastAsia="仿宋_GB2312" w:hAnsi="Arial Narrow" w:cs="Arial"/>
          <w:sz w:val="30"/>
          <w:szCs w:val="30"/>
        </w:rPr>
        <w:t>照《全国职业院校技能大赛组织机构与职能分工》《全国职业院校技能大赛赛项设备与设施管理办法》《全国职业院校技能大赛赛项监督与仲裁管理办法》等，明确主要组织单位、协办单位的任务分工</w:t>
      </w:r>
      <w:r>
        <w:rPr>
          <w:rFonts w:ascii="Arial Narrow" w:eastAsia="仿宋_GB2312" w:hAnsi="Arial Narrow" w:cs="Arial" w:hint="eastAsia"/>
          <w:sz w:val="30"/>
          <w:szCs w:val="30"/>
        </w:rPr>
        <w:t>和</w:t>
      </w:r>
      <w:r>
        <w:rPr>
          <w:rFonts w:ascii="Arial Narrow" w:eastAsia="仿宋_GB2312" w:hAnsi="Arial Narrow" w:cs="Arial"/>
          <w:sz w:val="30"/>
          <w:szCs w:val="30"/>
        </w:rPr>
        <w:t>各单位工作职责，制定操作性强的赛项竞赛组织与管理方案。</w:t>
      </w:r>
    </w:p>
    <w:p w:rsidR="00734F45" w:rsidRDefault="00E6580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组织单位负责项目整体设计运行以及管理，协办单位负责项目的组织协调，以及对项目提供合理化建议；各参加单位做好项目宣传以及选拔工作。</w:t>
      </w:r>
    </w:p>
    <w:p w:rsidR="00734F45" w:rsidRDefault="00E6580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项目会结合学院过往举办的全国职业技能大赛的经验统一协调，集中全校之力办好赛事。</w:t>
      </w:r>
    </w:p>
    <w:p w:rsidR="00734F45" w:rsidRDefault="00E65807">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十七、教学资源转化建设方案</w:t>
      </w:r>
    </w:p>
    <w:p w:rsidR="00734F45" w:rsidRDefault="00E6580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按</w:t>
      </w:r>
      <w:r>
        <w:rPr>
          <w:rFonts w:ascii="Arial Narrow" w:eastAsia="仿宋_GB2312" w:hAnsi="Arial Narrow" w:cs="Arial"/>
          <w:sz w:val="30"/>
          <w:szCs w:val="30"/>
        </w:rPr>
        <w:t>照《全国职业院校技能大赛赛项资源转化工作办法》的有关要求，制定赛项赛后教学资源转化方案。</w:t>
      </w:r>
    </w:p>
    <w:p w:rsidR="00734F45" w:rsidRDefault="00E65807">
      <w:pPr>
        <w:spacing w:line="560" w:lineRule="exact"/>
        <w:ind w:firstLineChars="200" w:firstLine="560"/>
        <w:rPr>
          <w:rFonts w:ascii="仿宋_GB2312" w:eastAsia="仿宋_GB2312" w:hAnsi="仿宋" w:cs="仿宋"/>
          <w:bCs/>
          <w:sz w:val="28"/>
          <w:szCs w:val="28"/>
        </w:rPr>
      </w:pPr>
      <w:r>
        <w:rPr>
          <w:rFonts w:ascii="仿宋_GB2312" w:eastAsia="仿宋_GB2312" w:hAnsi="仿宋" w:cs="仿宋" w:hint="eastAsia"/>
          <w:bCs/>
          <w:sz w:val="28"/>
          <w:szCs w:val="28"/>
        </w:rPr>
        <w:t>（一）赛项资源的整理归类</w:t>
      </w:r>
    </w:p>
    <w:p w:rsidR="00734F45" w:rsidRDefault="00E65807">
      <w:pPr>
        <w:spacing w:line="560" w:lineRule="exact"/>
        <w:ind w:firstLineChars="200" w:firstLine="560"/>
        <w:rPr>
          <w:rFonts w:ascii="仿宋_GB2312" w:eastAsia="仿宋_GB2312" w:hAnsi="仿宋" w:cs="仿宋"/>
          <w:bCs/>
          <w:sz w:val="28"/>
          <w:szCs w:val="28"/>
        </w:rPr>
      </w:pPr>
      <w:r>
        <w:rPr>
          <w:rFonts w:ascii="仿宋_GB2312" w:eastAsia="仿宋_GB2312" w:hAnsi="仿宋" w:cs="仿宋" w:hint="eastAsia"/>
          <w:bCs/>
          <w:sz w:val="28"/>
          <w:szCs w:val="28"/>
        </w:rPr>
        <w:t>赛项结束后1个月内完成竞赛资源的整理与归档，并在此基础上完成制定资源转化方案。</w:t>
      </w:r>
    </w:p>
    <w:p w:rsidR="00734F45" w:rsidRDefault="00E65807">
      <w:pPr>
        <w:spacing w:line="560" w:lineRule="exact"/>
        <w:ind w:firstLineChars="200" w:firstLine="560"/>
        <w:rPr>
          <w:rFonts w:ascii="仿宋_GB2312" w:eastAsia="仿宋_GB2312" w:hAnsi="仿宋" w:cs="仿宋"/>
          <w:bCs/>
          <w:sz w:val="28"/>
          <w:szCs w:val="28"/>
        </w:rPr>
      </w:pPr>
      <w:r>
        <w:rPr>
          <w:rFonts w:ascii="仿宋_GB2312" w:eastAsia="仿宋_GB2312" w:hAnsi="仿宋" w:cs="仿宋" w:hint="eastAsia"/>
          <w:bCs/>
          <w:sz w:val="28"/>
          <w:szCs w:val="28"/>
        </w:rPr>
        <w:t>（二）教学资源转化方案</w:t>
      </w:r>
    </w:p>
    <w:p w:rsidR="00734F45" w:rsidRDefault="00E65807">
      <w:pPr>
        <w:spacing w:line="560" w:lineRule="exact"/>
        <w:ind w:firstLineChars="200" w:firstLine="560"/>
        <w:rPr>
          <w:rFonts w:ascii="仿宋_GB2312" w:eastAsia="仿宋_GB2312" w:hAnsi="仿宋" w:cs="仿宋"/>
          <w:bCs/>
          <w:sz w:val="28"/>
          <w:szCs w:val="28"/>
        </w:rPr>
      </w:pPr>
      <w:r>
        <w:rPr>
          <w:rFonts w:ascii="仿宋_GB2312" w:eastAsia="仿宋_GB2312" w:hAnsi="仿宋" w:cs="仿宋" w:hint="eastAsia"/>
          <w:bCs/>
          <w:sz w:val="28"/>
          <w:szCs w:val="28"/>
        </w:rPr>
        <w:t>基于药学服务的实践教学资源库是药学类专业的短板和紧迫版，通过项目的申报、建设和大赛开展，能有效促进各院校之间药学资源项目的引入和融合，这为教学资源库的建设打下坚实基础。</w:t>
      </w:r>
    </w:p>
    <w:p w:rsidR="00734F45" w:rsidRDefault="00E65807">
      <w:pPr>
        <w:spacing w:line="560" w:lineRule="exact"/>
        <w:ind w:firstLineChars="200" w:firstLine="560"/>
        <w:rPr>
          <w:rFonts w:ascii="仿宋_GB2312" w:eastAsia="仿宋_GB2312" w:hAnsi="仿宋" w:cs="仿宋"/>
          <w:bCs/>
          <w:sz w:val="28"/>
          <w:szCs w:val="28"/>
        </w:rPr>
      </w:pPr>
      <w:r>
        <w:rPr>
          <w:rFonts w:ascii="仿宋_GB2312" w:eastAsia="仿宋_GB2312" w:hAnsi="仿宋" w:cs="仿宋" w:hint="eastAsia"/>
          <w:bCs/>
          <w:sz w:val="28"/>
          <w:szCs w:val="28"/>
        </w:rPr>
        <w:t>教学资源库的转化方案如下：</w:t>
      </w:r>
      <w:r>
        <w:rPr>
          <w:rFonts w:ascii="宋体" w:eastAsia="宋体" w:hAnsi="宋体" w:cs="仿宋" w:hint="eastAsia"/>
          <w:bCs/>
          <w:sz w:val="28"/>
          <w:szCs w:val="28"/>
        </w:rPr>
        <w:t>①</w:t>
      </w:r>
      <w:r>
        <w:rPr>
          <w:rFonts w:ascii="仿宋_GB2312" w:eastAsia="仿宋_GB2312" w:hAnsi="仿宋" w:cs="仿宋" w:hint="eastAsia"/>
          <w:bCs/>
          <w:sz w:val="28"/>
          <w:szCs w:val="28"/>
        </w:rPr>
        <w:t>通过协会形成专家资源库，共同谋划和汇集不同的药学实践项目；</w:t>
      </w:r>
      <w:r>
        <w:rPr>
          <w:rFonts w:ascii="宋体" w:eastAsia="宋体" w:hAnsi="宋体" w:cs="仿宋" w:hint="eastAsia"/>
          <w:bCs/>
          <w:sz w:val="28"/>
          <w:szCs w:val="28"/>
        </w:rPr>
        <w:t>②</w:t>
      </w:r>
      <w:r>
        <w:rPr>
          <w:rFonts w:ascii="仿宋_GB2312" w:eastAsia="仿宋_GB2312" w:hAnsi="仿宋" w:cs="仿宋" w:hint="eastAsia"/>
          <w:bCs/>
          <w:sz w:val="28"/>
          <w:szCs w:val="28"/>
        </w:rPr>
        <w:t>再通过项目的实施筛选有效的可靠的项目；</w:t>
      </w:r>
      <w:r>
        <w:rPr>
          <w:rFonts w:ascii="宋体" w:eastAsia="宋体" w:hAnsi="宋体" w:cs="仿宋" w:hint="eastAsia"/>
          <w:bCs/>
          <w:sz w:val="28"/>
          <w:szCs w:val="28"/>
        </w:rPr>
        <w:t>③</w:t>
      </w:r>
      <w:r>
        <w:rPr>
          <w:rFonts w:ascii="仿宋_GB2312" w:eastAsia="仿宋_GB2312" w:hAnsi="仿宋" w:cs="仿宋" w:hint="eastAsia"/>
          <w:bCs/>
          <w:sz w:val="28"/>
          <w:szCs w:val="28"/>
        </w:rPr>
        <w:t>在学校的网络资源库上传资源，实现共享。（目前广东食品药品职业学院有超声网络系统）</w:t>
      </w:r>
    </w:p>
    <w:p w:rsidR="00734F45" w:rsidRDefault="00E65807">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lastRenderedPageBreak/>
        <w:t>十八、筹备工作进度时间表</w:t>
      </w:r>
    </w:p>
    <w:p w:rsidR="00734F45" w:rsidRDefault="00E6580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依据赛项筹备工作，制定筹备工作时间进度表。</w:t>
      </w:r>
    </w:p>
    <w:tbl>
      <w:tblPr>
        <w:tblStyle w:val="af0"/>
        <w:tblW w:w="8522" w:type="dxa"/>
        <w:tblLayout w:type="fixed"/>
        <w:tblLook w:val="04A0" w:firstRow="1" w:lastRow="0" w:firstColumn="1" w:lastColumn="0" w:noHBand="0" w:noVBand="1"/>
      </w:tblPr>
      <w:tblGrid>
        <w:gridCol w:w="1242"/>
        <w:gridCol w:w="4439"/>
        <w:gridCol w:w="2841"/>
      </w:tblGrid>
      <w:tr w:rsidR="00734F45">
        <w:tc>
          <w:tcPr>
            <w:tcW w:w="1242" w:type="dxa"/>
          </w:tcPr>
          <w:p w:rsidR="00734F45" w:rsidRDefault="00E65807">
            <w:pPr>
              <w:snapToGrid w:val="0"/>
              <w:spacing w:line="560" w:lineRule="exact"/>
              <w:rPr>
                <w:rFonts w:ascii="Arial Narrow" w:eastAsia="仿宋_GB2312" w:hAnsi="Arial Narrow" w:cs="Arial"/>
                <w:sz w:val="30"/>
                <w:szCs w:val="30"/>
              </w:rPr>
            </w:pPr>
            <w:r>
              <w:rPr>
                <w:rFonts w:ascii="Arial Narrow" w:eastAsia="仿宋_GB2312" w:hAnsi="Arial Narrow" w:cs="Arial" w:hint="eastAsia"/>
                <w:sz w:val="30"/>
                <w:szCs w:val="30"/>
              </w:rPr>
              <w:t>日期</w:t>
            </w:r>
          </w:p>
        </w:tc>
        <w:tc>
          <w:tcPr>
            <w:tcW w:w="4439" w:type="dxa"/>
          </w:tcPr>
          <w:p w:rsidR="00734F45" w:rsidRDefault="00E65807">
            <w:pPr>
              <w:snapToGrid w:val="0"/>
              <w:spacing w:line="560" w:lineRule="exact"/>
              <w:rPr>
                <w:rFonts w:ascii="Arial Narrow" w:eastAsia="仿宋_GB2312" w:hAnsi="Arial Narrow" w:cs="Arial"/>
                <w:sz w:val="30"/>
                <w:szCs w:val="30"/>
              </w:rPr>
            </w:pPr>
            <w:r>
              <w:rPr>
                <w:rFonts w:ascii="Arial Narrow" w:eastAsia="仿宋_GB2312" w:hAnsi="Arial Narrow" w:cs="Arial" w:hint="eastAsia"/>
                <w:sz w:val="30"/>
                <w:szCs w:val="30"/>
              </w:rPr>
              <w:t>内容</w:t>
            </w:r>
          </w:p>
        </w:tc>
        <w:tc>
          <w:tcPr>
            <w:tcW w:w="2841" w:type="dxa"/>
          </w:tcPr>
          <w:p w:rsidR="00734F45" w:rsidRDefault="00E65807">
            <w:pPr>
              <w:snapToGrid w:val="0"/>
              <w:spacing w:line="560" w:lineRule="exact"/>
              <w:rPr>
                <w:rFonts w:ascii="Arial Narrow" w:eastAsia="仿宋_GB2312" w:hAnsi="Arial Narrow" w:cs="Arial"/>
                <w:sz w:val="30"/>
                <w:szCs w:val="30"/>
              </w:rPr>
            </w:pPr>
            <w:r>
              <w:rPr>
                <w:rFonts w:ascii="Arial Narrow" w:eastAsia="仿宋_GB2312" w:hAnsi="Arial Narrow" w:cs="Arial" w:hint="eastAsia"/>
                <w:sz w:val="30"/>
                <w:szCs w:val="30"/>
              </w:rPr>
              <w:t>备注</w:t>
            </w:r>
          </w:p>
        </w:tc>
      </w:tr>
      <w:tr w:rsidR="00734F45">
        <w:tc>
          <w:tcPr>
            <w:tcW w:w="1242" w:type="dxa"/>
          </w:tcPr>
          <w:p w:rsidR="00734F45" w:rsidRDefault="00E65807">
            <w:pPr>
              <w:snapToGrid w:val="0"/>
              <w:spacing w:line="360" w:lineRule="auto"/>
              <w:rPr>
                <w:rFonts w:ascii="Arial Narrow" w:eastAsia="仿宋_GB2312" w:hAnsi="Arial Narrow" w:cs="Arial"/>
                <w:sz w:val="24"/>
                <w:szCs w:val="24"/>
              </w:rPr>
            </w:pPr>
            <w:r>
              <w:rPr>
                <w:rFonts w:ascii="Arial Narrow" w:eastAsia="仿宋_GB2312" w:hAnsi="Arial Narrow" w:cs="Arial" w:hint="eastAsia"/>
                <w:sz w:val="24"/>
                <w:szCs w:val="24"/>
              </w:rPr>
              <w:t>2017/9~-12</w:t>
            </w:r>
          </w:p>
        </w:tc>
        <w:tc>
          <w:tcPr>
            <w:tcW w:w="4439" w:type="dxa"/>
          </w:tcPr>
          <w:p w:rsidR="00734F45" w:rsidRDefault="00E65807">
            <w:pPr>
              <w:snapToGrid w:val="0"/>
              <w:spacing w:line="360" w:lineRule="auto"/>
              <w:rPr>
                <w:rFonts w:ascii="Arial Narrow" w:eastAsia="仿宋_GB2312" w:hAnsi="Arial Narrow" w:cs="Arial"/>
                <w:sz w:val="24"/>
                <w:szCs w:val="24"/>
              </w:rPr>
            </w:pPr>
            <w:r>
              <w:rPr>
                <w:rFonts w:ascii="Arial Narrow" w:eastAsia="仿宋_GB2312" w:hAnsi="Arial Narrow" w:cs="Arial" w:hint="eastAsia"/>
                <w:sz w:val="24"/>
                <w:szCs w:val="24"/>
              </w:rPr>
              <w:t>1</w:t>
            </w:r>
            <w:r>
              <w:rPr>
                <w:rFonts w:ascii="Arial Narrow" w:eastAsia="仿宋_GB2312" w:hAnsi="Arial Narrow" w:cs="Arial" w:hint="eastAsia"/>
                <w:sz w:val="24"/>
                <w:szCs w:val="24"/>
              </w:rPr>
              <w:t>项目申报</w:t>
            </w:r>
          </w:p>
          <w:p w:rsidR="00734F45" w:rsidRDefault="00E65807">
            <w:pPr>
              <w:snapToGrid w:val="0"/>
              <w:spacing w:line="360" w:lineRule="auto"/>
              <w:rPr>
                <w:rFonts w:ascii="Arial Narrow" w:eastAsia="仿宋_GB2312" w:hAnsi="Arial Narrow" w:cs="Arial"/>
                <w:sz w:val="24"/>
                <w:szCs w:val="24"/>
              </w:rPr>
            </w:pPr>
            <w:r>
              <w:rPr>
                <w:rFonts w:ascii="Arial Narrow" w:eastAsia="仿宋_GB2312" w:hAnsi="Arial Narrow" w:cs="Arial" w:hint="eastAsia"/>
                <w:sz w:val="24"/>
                <w:szCs w:val="24"/>
              </w:rPr>
              <w:t>2</w:t>
            </w:r>
            <w:r>
              <w:rPr>
                <w:rFonts w:ascii="Arial Narrow" w:eastAsia="仿宋_GB2312" w:hAnsi="Arial Narrow" w:cs="Arial" w:hint="eastAsia"/>
                <w:sz w:val="24"/>
                <w:szCs w:val="24"/>
              </w:rPr>
              <w:t>项目完善</w:t>
            </w:r>
          </w:p>
          <w:p w:rsidR="00734F45" w:rsidRDefault="00E65807">
            <w:pPr>
              <w:snapToGrid w:val="0"/>
              <w:spacing w:line="360" w:lineRule="auto"/>
              <w:rPr>
                <w:rFonts w:ascii="Arial Narrow" w:eastAsia="仿宋_GB2312" w:hAnsi="Arial Narrow" w:cs="Arial"/>
                <w:sz w:val="24"/>
                <w:szCs w:val="24"/>
              </w:rPr>
            </w:pPr>
            <w:r>
              <w:rPr>
                <w:rFonts w:ascii="Arial Narrow" w:eastAsia="仿宋_GB2312" w:hAnsi="Arial Narrow" w:cs="Arial" w:hint="eastAsia"/>
                <w:sz w:val="24"/>
                <w:szCs w:val="24"/>
              </w:rPr>
              <w:t>3</w:t>
            </w:r>
            <w:r>
              <w:rPr>
                <w:rFonts w:ascii="Arial Narrow" w:eastAsia="仿宋_GB2312" w:hAnsi="Arial Narrow" w:cs="Arial" w:hint="eastAsia"/>
                <w:sz w:val="24"/>
                <w:szCs w:val="24"/>
              </w:rPr>
              <w:t>项目立项</w:t>
            </w:r>
          </w:p>
        </w:tc>
        <w:tc>
          <w:tcPr>
            <w:tcW w:w="2841" w:type="dxa"/>
          </w:tcPr>
          <w:p w:rsidR="00734F45" w:rsidRDefault="00E65807">
            <w:pPr>
              <w:snapToGrid w:val="0"/>
              <w:spacing w:line="360" w:lineRule="auto"/>
              <w:rPr>
                <w:rFonts w:ascii="Arial Narrow" w:eastAsia="仿宋_GB2312" w:hAnsi="Arial Narrow" w:cs="Arial"/>
                <w:sz w:val="24"/>
                <w:szCs w:val="24"/>
              </w:rPr>
            </w:pPr>
            <w:r>
              <w:rPr>
                <w:rFonts w:ascii="Arial Narrow" w:eastAsia="仿宋_GB2312" w:hAnsi="Arial Narrow" w:cs="Arial" w:hint="eastAsia"/>
                <w:sz w:val="24"/>
                <w:szCs w:val="24"/>
              </w:rPr>
              <w:t>同时结合项目申报做好题库建设工作</w:t>
            </w:r>
          </w:p>
        </w:tc>
      </w:tr>
      <w:tr w:rsidR="00734F45">
        <w:tc>
          <w:tcPr>
            <w:tcW w:w="1242" w:type="dxa"/>
          </w:tcPr>
          <w:p w:rsidR="00734F45" w:rsidRDefault="00E65807">
            <w:pPr>
              <w:snapToGrid w:val="0"/>
              <w:spacing w:line="360" w:lineRule="auto"/>
              <w:rPr>
                <w:rFonts w:ascii="Arial Narrow" w:eastAsia="仿宋_GB2312" w:hAnsi="Arial Narrow" w:cs="Arial"/>
                <w:sz w:val="24"/>
                <w:szCs w:val="24"/>
              </w:rPr>
            </w:pPr>
            <w:r>
              <w:rPr>
                <w:rFonts w:ascii="Arial Narrow" w:eastAsia="仿宋_GB2312" w:hAnsi="Arial Narrow" w:cs="Arial" w:hint="eastAsia"/>
                <w:sz w:val="24"/>
                <w:szCs w:val="24"/>
              </w:rPr>
              <w:t>2018/1~5</w:t>
            </w:r>
          </w:p>
        </w:tc>
        <w:tc>
          <w:tcPr>
            <w:tcW w:w="4439" w:type="dxa"/>
          </w:tcPr>
          <w:p w:rsidR="00734F45" w:rsidRDefault="00E65807">
            <w:pPr>
              <w:snapToGrid w:val="0"/>
              <w:spacing w:line="360" w:lineRule="auto"/>
              <w:rPr>
                <w:rFonts w:ascii="Arial Narrow" w:eastAsia="仿宋_GB2312" w:hAnsi="Arial Narrow" w:cs="Arial"/>
                <w:sz w:val="24"/>
                <w:szCs w:val="24"/>
              </w:rPr>
            </w:pPr>
            <w:r>
              <w:rPr>
                <w:rFonts w:ascii="Arial Narrow" w:eastAsia="仿宋_GB2312" w:hAnsi="Arial Narrow" w:cs="Arial" w:hint="eastAsia"/>
                <w:sz w:val="24"/>
                <w:szCs w:val="24"/>
              </w:rPr>
              <w:t>1</w:t>
            </w:r>
            <w:r>
              <w:rPr>
                <w:rFonts w:ascii="Arial Narrow" w:eastAsia="仿宋_GB2312" w:hAnsi="Arial Narrow" w:cs="Arial" w:hint="eastAsia"/>
                <w:sz w:val="24"/>
                <w:szCs w:val="24"/>
              </w:rPr>
              <w:t>项目方案实施方案细则拟定</w:t>
            </w:r>
          </w:p>
          <w:p w:rsidR="00734F45" w:rsidRDefault="00E65807">
            <w:pPr>
              <w:snapToGrid w:val="0"/>
              <w:spacing w:line="360" w:lineRule="auto"/>
              <w:rPr>
                <w:rFonts w:ascii="Arial Narrow" w:eastAsia="仿宋_GB2312" w:hAnsi="Arial Narrow" w:cs="Arial"/>
                <w:sz w:val="24"/>
                <w:szCs w:val="24"/>
              </w:rPr>
            </w:pPr>
            <w:r>
              <w:rPr>
                <w:rFonts w:ascii="Arial Narrow" w:eastAsia="仿宋_GB2312" w:hAnsi="Arial Narrow" w:cs="Arial" w:hint="eastAsia"/>
                <w:sz w:val="24"/>
                <w:szCs w:val="24"/>
              </w:rPr>
              <w:t>2</w:t>
            </w:r>
            <w:r>
              <w:rPr>
                <w:rFonts w:ascii="Arial Narrow" w:eastAsia="仿宋_GB2312" w:hAnsi="Arial Narrow" w:cs="Arial" w:hint="eastAsia"/>
                <w:sz w:val="24"/>
                <w:szCs w:val="24"/>
              </w:rPr>
              <w:t>建立筹备组，研究审议及确立细则</w:t>
            </w:r>
          </w:p>
          <w:p w:rsidR="00734F45" w:rsidRDefault="00E65807">
            <w:pPr>
              <w:snapToGrid w:val="0"/>
              <w:spacing w:line="360" w:lineRule="auto"/>
              <w:rPr>
                <w:rFonts w:ascii="Arial Narrow" w:eastAsia="仿宋_GB2312" w:hAnsi="Arial Narrow" w:cs="Arial"/>
                <w:sz w:val="24"/>
                <w:szCs w:val="24"/>
              </w:rPr>
            </w:pPr>
            <w:r>
              <w:rPr>
                <w:rFonts w:ascii="Arial Narrow" w:eastAsia="仿宋_GB2312" w:hAnsi="Arial Narrow" w:cs="Arial" w:hint="eastAsia"/>
                <w:sz w:val="24"/>
                <w:szCs w:val="24"/>
              </w:rPr>
              <w:t>3</w:t>
            </w:r>
            <w:r>
              <w:rPr>
                <w:rFonts w:ascii="Arial Narrow" w:eastAsia="仿宋_GB2312" w:hAnsi="Arial Narrow" w:cs="Arial" w:hint="eastAsia"/>
                <w:sz w:val="24"/>
                <w:szCs w:val="24"/>
              </w:rPr>
              <w:t>发布方案，各参加单位进行校内</w:t>
            </w:r>
            <w:proofErr w:type="gramStart"/>
            <w:r>
              <w:rPr>
                <w:rFonts w:ascii="Arial Narrow" w:eastAsia="仿宋_GB2312" w:hAnsi="Arial Narrow" w:cs="Arial" w:hint="eastAsia"/>
                <w:sz w:val="24"/>
                <w:szCs w:val="24"/>
              </w:rPr>
              <w:t>选拨</w:t>
            </w:r>
            <w:proofErr w:type="gramEnd"/>
          </w:p>
        </w:tc>
        <w:tc>
          <w:tcPr>
            <w:tcW w:w="2841" w:type="dxa"/>
          </w:tcPr>
          <w:p w:rsidR="00734F45" w:rsidRDefault="00734F45">
            <w:pPr>
              <w:snapToGrid w:val="0"/>
              <w:spacing w:line="360" w:lineRule="auto"/>
              <w:rPr>
                <w:rFonts w:ascii="Arial Narrow" w:eastAsia="仿宋_GB2312" w:hAnsi="Arial Narrow" w:cs="Arial"/>
                <w:sz w:val="24"/>
                <w:szCs w:val="24"/>
              </w:rPr>
            </w:pPr>
          </w:p>
        </w:tc>
      </w:tr>
      <w:tr w:rsidR="00734F45">
        <w:tc>
          <w:tcPr>
            <w:tcW w:w="1242" w:type="dxa"/>
          </w:tcPr>
          <w:p w:rsidR="00734F45" w:rsidRDefault="00E65807">
            <w:pPr>
              <w:snapToGrid w:val="0"/>
              <w:spacing w:line="360" w:lineRule="auto"/>
              <w:rPr>
                <w:rFonts w:ascii="Arial Narrow" w:eastAsia="仿宋_GB2312" w:hAnsi="Arial Narrow" w:cs="Arial"/>
                <w:sz w:val="24"/>
                <w:szCs w:val="24"/>
              </w:rPr>
            </w:pPr>
            <w:r>
              <w:rPr>
                <w:rFonts w:ascii="Arial Narrow" w:eastAsia="仿宋_GB2312" w:hAnsi="Arial Narrow" w:cs="Arial" w:hint="eastAsia"/>
                <w:sz w:val="24"/>
                <w:szCs w:val="24"/>
              </w:rPr>
              <w:t>2018/6</w:t>
            </w:r>
          </w:p>
        </w:tc>
        <w:tc>
          <w:tcPr>
            <w:tcW w:w="4439" w:type="dxa"/>
          </w:tcPr>
          <w:p w:rsidR="00734F45" w:rsidRDefault="00E65807">
            <w:pPr>
              <w:snapToGrid w:val="0"/>
              <w:spacing w:line="360" w:lineRule="auto"/>
              <w:rPr>
                <w:rFonts w:ascii="Arial Narrow" w:eastAsia="仿宋_GB2312" w:hAnsi="Arial Narrow" w:cs="Arial"/>
                <w:sz w:val="24"/>
                <w:szCs w:val="24"/>
              </w:rPr>
            </w:pPr>
            <w:r>
              <w:rPr>
                <w:rFonts w:ascii="Arial Narrow" w:eastAsia="仿宋_GB2312" w:hAnsi="Arial Narrow" w:cs="Arial" w:hint="eastAsia"/>
                <w:sz w:val="24"/>
                <w:szCs w:val="24"/>
              </w:rPr>
              <w:t>各省进行省级大赛</w:t>
            </w:r>
          </w:p>
        </w:tc>
        <w:tc>
          <w:tcPr>
            <w:tcW w:w="2841" w:type="dxa"/>
          </w:tcPr>
          <w:p w:rsidR="00734F45" w:rsidRDefault="00734F45">
            <w:pPr>
              <w:snapToGrid w:val="0"/>
              <w:spacing w:line="360" w:lineRule="auto"/>
              <w:rPr>
                <w:rFonts w:ascii="Arial Narrow" w:eastAsia="仿宋_GB2312" w:hAnsi="Arial Narrow" w:cs="Arial"/>
                <w:sz w:val="24"/>
                <w:szCs w:val="24"/>
              </w:rPr>
            </w:pPr>
          </w:p>
        </w:tc>
      </w:tr>
      <w:tr w:rsidR="00734F45">
        <w:tc>
          <w:tcPr>
            <w:tcW w:w="1242" w:type="dxa"/>
          </w:tcPr>
          <w:p w:rsidR="00734F45" w:rsidRDefault="00E65807">
            <w:pPr>
              <w:snapToGrid w:val="0"/>
              <w:spacing w:line="360" w:lineRule="auto"/>
              <w:rPr>
                <w:rFonts w:ascii="Arial Narrow" w:eastAsia="仿宋_GB2312" w:hAnsi="Arial Narrow" w:cs="Arial"/>
                <w:sz w:val="24"/>
                <w:szCs w:val="24"/>
              </w:rPr>
            </w:pPr>
            <w:r>
              <w:rPr>
                <w:rFonts w:ascii="Arial Narrow" w:eastAsia="仿宋_GB2312" w:hAnsi="Arial Narrow" w:cs="Arial" w:hint="eastAsia"/>
                <w:sz w:val="24"/>
                <w:szCs w:val="24"/>
              </w:rPr>
              <w:t>2018/11</w:t>
            </w:r>
          </w:p>
        </w:tc>
        <w:tc>
          <w:tcPr>
            <w:tcW w:w="4439" w:type="dxa"/>
          </w:tcPr>
          <w:p w:rsidR="00734F45" w:rsidRDefault="00E65807">
            <w:pPr>
              <w:snapToGrid w:val="0"/>
              <w:spacing w:line="360" w:lineRule="auto"/>
              <w:rPr>
                <w:rFonts w:ascii="Arial Narrow" w:eastAsia="仿宋_GB2312" w:hAnsi="Arial Narrow" w:cs="Arial"/>
                <w:sz w:val="24"/>
                <w:szCs w:val="24"/>
              </w:rPr>
            </w:pPr>
            <w:r>
              <w:rPr>
                <w:rFonts w:ascii="Arial Narrow" w:eastAsia="仿宋_GB2312" w:hAnsi="Arial Narrow" w:cs="Arial" w:hint="eastAsia"/>
                <w:sz w:val="24"/>
                <w:szCs w:val="24"/>
              </w:rPr>
              <w:t>全国药师技能大赛</w:t>
            </w:r>
          </w:p>
        </w:tc>
        <w:tc>
          <w:tcPr>
            <w:tcW w:w="2841" w:type="dxa"/>
          </w:tcPr>
          <w:p w:rsidR="00734F45" w:rsidRDefault="00734F45">
            <w:pPr>
              <w:snapToGrid w:val="0"/>
              <w:spacing w:line="360" w:lineRule="auto"/>
              <w:rPr>
                <w:rFonts w:ascii="Arial Narrow" w:eastAsia="仿宋_GB2312" w:hAnsi="Arial Narrow" w:cs="Arial"/>
                <w:sz w:val="24"/>
                <w:szCs w:val="24"/>
              </w:rPr>
            </w:pPr>
          </w:p>
        </w:tc>
      </w:tr>
    </w:tbl>
    <w:p w:rsidR="00734F45" w:rsidRDefault="00E65807">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十九、裁判人员建议</w:t>
      </w:r>
    </w:p>
    <w:p w:rsidR="00734F45" w:rsidRDefault="00E6580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按</w:t>
      </w:r>
      <w:r>
        <w:rPr>
          <w:rFonts w:ascii="Arial Narrow" w:eastAsia="仿宋_GB2312" w:hAnsi="Arial Narrow" w:cs="Arial"/>
          <w:sz w:val="30"/>
          <w:szCs w:val="30"/>
        </w:rPr>
        <w:t>照《全国职业院校技能大赛专家和裁判工作管理办法》的有关要求，详细列出赛项所需现场裁判和评分裁判的具体要求。</w:t>
      </w:r>
    </w:p>
    <w:tbl>
      <w:tblPr>
        <w:tblpPr w:leftFromText="180" w:rightFromText="180" w:vertAnchor="text" w:horzAnchor="margin" w:tblpXSpec="center" w:tblpY="8"/>
        <w:tblW w:w="850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02"/>
        <w:gridCol w:w="1725"/>
        <w:gridCol w:w="1665"/>
        <w:gridCol w:w="1485"/>
        <w:gridCol w:w="2048"/>
        <w:gridCol w:w="779"/>
      </w:tblGrid>
      <w:tr w:rsidR="00734F45">
        <w:trPr>
          <w:trHeight w:val="454"/>
        </w:trPr>
        <w:tc>
          <w:tcPr>
            <w:tcW w:w="802" w:type="dxa"/>
            <w:tcBorders>
              <w:top w:val="single" w:sz="8" w:space="0" w:color="auto"/>
            </w:tcBorders>
            <w:vAlign w:val="center"/>
          </w:tcPr>
          <w:p w:rsidR="00734F45" w:rsidRDefault="00E65807">
            <w:pPr>
              <w:adjustRightInd w:val="0"/>
              <w:snapToGrid w:val="0"/>
              <w:jc w:val="center"/>
              <w:rPr>
                <w:rFonts w:ascii="仿宋_GB2312" w:eastAsia="仿宋_GB2312" w:hAnsi="仿宋" w:cs="Arial"/>
                <w:b/>
                <w:color w:val="000000"/>
                <w:sz w:val="24"/>
                <w:szCs w:val="24"/>
              </w:rPr>
            </w:pPr>
            <w:r>
              <w:rPr>
                <w:rFonts w:ascii="仿宋_GB2312" w:eastAsia="仿宋_GB2312" w:hAnsi="仿宋" w:cs="Arial"/>
                <w:b/>
                <w:color w:val="000000"/>
                <w:sz w:val="24"/>
                <w:szCs w:val="24"/>
              </w:rPr>
              <w:t>序号</w:t>
            </w:r>
          </w:p>
        </w:tc>
        <w:tc>
          <w:tcPr>
            <w:tcW w:w="1725" w:type="dxa"/>
            <w:tcBorders>
              <w:top w:val="single" w:sz="8" w:space="0" w:color="auto"/>
            </w:tcBorders>
            <w:vAlign w:val="center"/>
          </w:tcPr>
          <w:p w:rsidR="00734F45" w:rsidRDefault="00E65807">
            <w:pPr>
              <w:adjustRightInd w:val="0"/>
              <w:snapToGrid w:val="0"/>
              <w:jc w:val="center"/>
              <w:rPr>
                <w:rFonts w:ascii="仿宋_GB2312" w:eastAsia="仿宋_GB2312" w:hAnsi="仿宋" w:cs="Arial"/>
                <w:b/>
                <w:color w:val="000000"/>
                <w:sz w:val="24"/>
                <w:szCs w:val="24"/>
              </w:rPr>
            </w:pPr>
            <w:r>
              <w:rPr>
                <w:rFonts w:ascii="仿宋_GB2312" w:eastAsia="仿宋_GB2312" w:hAnsi="仿宋" w:cs="Arial"/>
                <w:b/>
                <w:color w:val="000000"/>
                <w:sz w:val="24"/>
                <w:szCs w:val="24"/>
              </w:rPr>
              <w:t>专业技术方向</w:t>
            </w:r>
          </w:p>
        </w:tc>
        <w:tc>
          <w:tcPr>
            <w:tcW w:w="1665" w:type="dxa"/>
            <w:tcBorders>
              <w:top w:val="single" w:sz="8" w:space="0" w:color="auto"/>
            </w:tcBorders>
            <w:vAlign w:val="center"/>
          </w:tcPr>
          <w:p w:rsidR="00734F45" w:rsidRDefault="00E65807">
            <w:pPr>
              <w:adjustRightInd w:val="0"/>
              <w:snapToGrid w:val="0"/>
              <w:jc w:val="center"/>
              <w:rPr>
                <w:rFonts w:ascii="仿宋_GB2312" w:eastAsia="仿宋_GB2312" w:hAnsi="仿宋" w:cs="Arial"/>
                <w:b/>
                <w:color w:val="000000"/>
                <w:sz w:val="24"/>
                <w:szCs w:val="24"/>
              </w:rPr>
            </w:pPr>
            <w:r>
              <w:rPr>
                <w:rFonts w:ascii="仿宋_GB2312" w:eastAsia="仿宋_GB2312" w:hAnsi="仿宋" w:cs="Arial"/>
                <w:b/>
                <w:color w:val="000000"/>
                <w:sz w:val="24"/>
                <w:szCs w:val="24"/>
              </w:rPr>
              <w:t>知识能力要求</w:t>
            </w:r>
          </w:p>
        </w:tc>
        <w:tc>
          <w:tcPr>
            <w:tcW w:w="1485" w:type="dxa"/>
            <w:tcBorders>
              <w:top w:val="single" w:sz="8" w:space="0" w:color="auto"/>
            </w:tcBorders>
            <w:vAlign w:val="center"/>
          </w:tcPr>
          <w:p w:rsidR="00734F45" w:rsidRDefault="00E65807">
            <w:pPr>
              <w:adjustRightInd w:val="0"/>
              <w:snapToGrid w:val="0"/>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执裁、教学、工作经历</w:t>
            </w:r>
          </w:p>
        </w:tc>
        <w:tc>
          <w:tcPr>
            <w:tcW w:w="2048" w:type="dxa"/>
            <w:tcBorders>
              <w:top w:val="single" w:sz="8" w:space="0" w:color="auto"/>
            </w:tcBorders>
            <w:vAlign w:val="center"/>
          </w:tcPr>
          <w:p w:rsidR="00734F45" w:rsidRDefault="00E65807">
            <w:pPr>
              <w:adjustRightInd w:val="0"/>
              <w:snapToGrid w:val="0"/>
              <w:jc w:val="center"/>
              <w:rPr>
                <w:rFonts w:ascii="仿宋_GB2312" w:eastAsia="仿宋_GB2312" w:hAnsi="仿宋" w:cs="Arial"/>
                <w:b/>
                <w:color w:val="000000"/>
                <w:sz w:val="24"/>
                <w:szCs w:val="24"/>
              </w:rPr>
            </w:pPr>
            <w:r>
              <w:rPr>
                <w:rFonts w:ascii="仿宋_GB2312" w:eastAsia="仿宋_GB2312" w:hAnsi="仿宋" w:cs="Arial"/>
                <w:b/>
                <w:color w:val="000000"/>
                <w:sz w:val="24"/>
                <w:szCs w:val="24"/>
              </w:rPr>
              <w:t>专业技术职称</w:t>
            </w:r>
          </w:p>
          <w:p w:rsidR="00734F45" w:rsidRDefault="00E65807">
            <w:pPr>
              <w:adjustRightInd w:val="0"/>
              <w:snapToGrid w:val="0"/>
              <w:jc w:val="center"/>
              <w:rPr>
                <w:rFonts w:ascii="仿宋_GB2312" w:eastAsia="仿宋_GB2312" w:hAnsi="仿宋" w:cs="Arial"/>
                <w:b/>
                <w:color w:val="000000"/>
                <w:sz w:val="24"/>
                <w:szCs w:val="24"/>
              </w:rPr>
            </w:pPr>
            <w:r>
              <w:rPr>
                <w:rFonts w:ascii="仿宋_GB2312" w:eastAsia="仿宋_GB2312" w:hAnsi="仿宋" w:cs="Arial"/>
                <w:b/>
                <w:color w:val="000000"/>
                <w:sz w:val="24"/>
                <w:szCs w:val="24"/>
              </w:rPr>
              <w:t>（职业资格等级）</w:t>
            </w:r>
          </w:p>
        </w:tc>
        <w:tc>
          <w:tcPr>
            <w:tcW w:w="779" w:type="dxa"/>
            <w:tcBorders>
              <w:top w:val="single" w:sz="8" w:space="0" w:color="auto"/>
            </w:tcBorders>
            <w:vAlign w:val="center"/>
          </w:tcPr>
          <w:p w:rsidR="00734F45" w:rsidRDefault="00E65807">
            <w:pPr>
              <w:adjustRightInd w:val="0"/>
              <w:snapToGrid w:val="0"/>
              <w:jc w:val="center"/>
              <w:rPr>
                <w:rFonts w:ascii="仿宋_GB2312" w:eastAsia="仿宋_GB2312" w:hAnsi="仿宋" w:cs="Arial"/>
                <w:b/>
                <w:color w:val="000000"/>
                <w:sz w:val="24"/>
                <w:szCs w:val="24"/>
              </w:rPr>
            </w:pPr>
            <w:r>
              <w:rPr>
                <w:rFonts w:ascii="仿宋_GB2312" w:eastAsia="仿宋_GB2312" w:hAnsi="仿宋" w:cs="Arial"/>
                <w:b/>
                <w:color w:val="000000"/>
                <w:sz w:val="24"/>
                <w:szCs w:val="24"/>
              </w:rPr>
              <w:t>人数</w:t>
            </w:r>
          </w:p>
        </w:tc>
      </w:tr>
      <w:tr w:rsidR="00734F45">
        <w:trPr>
          <w:trHeight w:val="454"/>
        </w:trPr>
        <w:tc>
          <w:tcPr>
            <w:tcW w:w="802" w:type="dxa"/>
            <w:vAlign w:val="center"/>
          </w:tcPr>
          <w:p w:rsidR="00734F45" w:rsidRDefault="00E65807">
            <w:pPr>
              <w:adjustRightInd w:val="0"/>
              <w:snapToGrid w:val="0"/>
              <w:jc w:val="center"/>
              <w:rPr>
                <w:rFonts w:ascii="Arial Narrow" w:eastAsia="仿宋_GB2312" w:hAnsi="Arial Narrow"/>
                <w:sz w:val="24"/>
              </w:rPr>
            </w:pPr>
            <w:r>
              <w:rPr>
                <w:rFonts w:ascii="Arial Narrow" w:eastAsia="仿宋_GB2312" w:hAnsi="Arial Narrow" w:hint="eastAsia"/>
                <w:sz w:val="24"/>
              </w:rPr>
              <w:t>1</w:t>
            </w:r>
          </w:p>
        </w:tc>
        <w:tc>
          <w:tcPr>
            <w:tcW w:w="1725" w:type="dxa"/>
            <w:vAlign w:val="center"/>
          </w:tcPr>
          <w:p w:rsidR="00734F45" w:rsidRDefault="00E65807">
            <w:pPr>
              <w:adjustRightInd w:val="0"/>
              <w:snapToGrid w:val="0"/>
              <w:rPr>
                <w:rFonts w:ascii="Arial Narrow" w:eastAsia="仿宋_GB2312" w:hAnsi="Arial Narrow"/>
                <w:sz w:val="24"/>
              </w:rPr>
            </w:pPr>
            <w:r>
              <w:rPr>
                <w:rFonts w:ascii="Arial Narrow" w:eastAsia="仿宋_GB2312" w:hAnsi="Arial Narrow" w:hint="eastAsia"/>
                <w:sz w:val="24"/>
              </w:rPr>
              <w:t>医学</w:t>
            </w:r>
          </w:p>
        </w:tc>
        <w:tc>
          <w:tcPr>
            <w:tcW w:w="1665" w:type="dxa"/>
          </w:tcPr>
          <w:p w:rsidR="00734F45" w:rsidRDefault="00E65807">
            <w:pPr>
              <w:adjustRightInd w:val="0"/>
              <w:snapToGrid w:val="0"/>
              <w:jc w:val="center"/>
              <w:rPr>
                <w:rFonts w:ascii="Arial Narrow" w:eastAsia="仿宋_GB2312" w:hAnsi="Arial Narrow"/>
                <w:sz w:val="24"/>
              </w:rPr>
            </w:pPr>
            <w:r>
              <w:rPr>
                <w:rFonts w:ascii="Arial Narrow" w:eastAsia="仿宋_GB2312" w:hAnsi="Arial Narrow" w:hint="eastAsia"/>
                <w:sz w:val="24"/>
              </w:rPr>
              <w:t>熟悉医学相关知识，具有较强疾病诊断技术</w:t>
            </w:r>
          </w:p>
        </w:tc>
        <w:tc>
          <w:tcPr>
            <w:tcW w:w="1485" w:type="dxa"/>
            <w:vAlign w:val="center"/>
          </w:tcPr>
          <w:p w:rsidR="00734F45" w:rsidRDefault="00E65807">
            <w:pPr>
              <w:adjustRightInd w:val="0"/>
              <w:snapToGrid w:val="0"/>
              <w:jc w:val="center"/>
              <w:rPr>
                <w:rFonts w:ascii="Arial Narrow" w:eastAsia="仿宋_GB2312" w:hAnsi="Arial Narrow"/>
                <w:sz w:val="24"/>
              </w:rPr>
            </w:pPr>
            <w:r>
              <w:rPr>
                <w:rFonts w:ascii="Arial Narrow" w:eastAsia="仿宋_GB2312" w:hAnsi="Arial Narrow" w:hint="eastAsia"/>
                <w:sz w:val="24"/>
              </w:rPr>
              <w:t>5</w:t>
            </w:r>
            <w:r>
              <w:rPr>
                <w:rFonts w:ascii="Arial Narrow" w:eastAsia="仿宋_GB2312" w:hAnsi="Arial Narrow" w:hint="eastAsia"/>
                <w:sz w:val="24"/>
              </w:rPr>
              <w:t>年以上</w:t>
            </w:r>
          </w:p>
        </w:tc>
        <w:tc>
          <w:tcPr>
            <w:tcW w:w="2048" w:type="dxa"/>
          </w:tcPr>
          <w:p w:rsidR="00734F45" w:rsidRDefault="00E65807">
            <w:pPr>
              <w:adjustRightInd w:val="0"/>
              <w:snapToGrid w:val="0"/>
              <w:jc w:val="center"/>
              <w:rPr>
                <w:rFonts w:ascii="Arial Narrow" w:eastAsia="仿宋_GB2312" w:hAnsi="Arial Narrow"/>
                <w:sz w:val="24"/>
              </w:rPr>
            </w:pPr>
            <w:r>
              <w:rPr>
                <w:rFonts w:ascii="Arial Narrow" w:eastAsia="仿宋_GB2312" w:hAnsi="Arial Narrow" w:hint="eastAsia"/>
                <w:sz w:val="24"/>
              </w:rPr>
              <w:t>副教授以上职称</w:t>
            </w:r>
          </w:p>
        </w:tc>
        <w:tc>
          <w:tcPr>
            <w:tcW w:w="779" w:type="dxa"/>
          </w:tcPr>
          <w:p w:rsidR="00734F45" w:rsidRDefault="00E65807">
            <w:pPr>
              <w:adjustRightInd w:val="0"/>
              <w:snapToGrid w:val="0"/>
              <w:jc w:val="center"/>
              <w:rPr>
                <w:rFonts w:ascii="Arial Narrow" w:eastAsia="仿宋_GB2312" w:hAnsi="Arial Narrow"/>
                <w:sz w:val="24"/>
              </w:rPr>
            </w:pPr>
            <w:r>
              <w:rPr>
                <w:rFonts w:ascii="Arial Narrow" w:eastAsia="仿宋_GB2312" w:hAnsi="Arial Narrow" w:hint="eastAsia"/>
                <w:sz w:val="24"/>
              </w:rPr>
              <w:t>12</w:t>
            </w:r>
          </w:p>
        </w:tc>
      </w:tr>
      <w:tr w:rsidR="00734F45">
        <w:trPr>
          <w:trHeight w:val="454"/>
        </w:trPr>
        <w:tc>
          <w:tcPr>
            <w:tcW w:w="802" w:type="dxa"/>
            <w:vAlign w:val="center"/>
          </w:tcPr>
          <w:p w:rsidR="00734F45" w:rsidRDefault="00E65807">
            <w:pPr>
              <w:adjustRightInd w:val="0"/>
              <w:snapToGrid w:val="0"/>
              <w:jc w:val="center"/>
              <w:rPr>
                <w:rFonts w:ascii="Arial Narrow" w:eastAsia="仿宋_GB2312" w:hAnsi="Arial Narrow"/>
                <w:sz w:val="24"/>
              </w:rPr>
            </w:pPr>
            <w:r>
              <w:rPr>
                <w:rFonts w:ascii="Arial Narrow" w:eastAsia="仿宋_GB2312" w:hAnsi="Arial Narrow" w:hint="eastAsia"/>
                <w:sz w:val="24"/>
              </w:rPr>
              <w:t>2</w:t>
            </w:r>
          </w:p>
        </w:tc>
        <w:tc>
          <w:tcPr>
            <w:tcW w:w="1725" w:type="dxa"/>
            <w:vAlign w:val="center"/>
          </w:tcPr>
          <w:p w:rsidR="00734F45" w:rsidRDefault="00E65807">
            <w:pPr>
              <w:adjustRightInd w:val="0"/>
              <w:snapToGrid w:val="0"/>
              <w:rPr>
                <w:rFonts w:ascii="Arial Narrow" w:eastAsia="仿宋_GB2312" w:hAnsi="Arial Narrow"/>
                <w:sz w:val="24"/>
              </w:rPr>
            </w:pPr>
            <w:r>
              <w:rPr>
                <w:rFonts w:ascii="Arial Narrow" w:eastAsia="仿宋_GB2312" w:hAnsi="Arial Narrow" w:hint="eastAsia"/>
                <w:sz w:val="24"/>
              </w:rPr>
              <w:t>药学</w:t>
            </w:r>
          </w:p>
        </w:tc>
        <w:tc>
          <w:tcPr>
            <w:tcW w:w="1665" w:type="dxa"/>
          </w:tcPr>
          <w:p w:rsidR="00734F45" w:rsidRDefault="00E65807">
            <w:pPr>
              <w:adjustRightInd w:val="0"/>
              <w:snapToGrid w:val="0"/>
              <w:jc w:val="center"/>
              <w:rPr>
                <w:rFonts w:ascii="Arial Narrow" w:eastAsia="仿宋_GB2312" w:hAnsi="Arial Narrow"/>
                <w:sz w:val="24"/>
              </w:rPr>
            </w:pPr>
            <w:r>
              <w:rPr>
                <w:rFonts w:ascii="Arial Narrow" w:eastAsia="仿宋_GB2312" w:hAnsi="Arial Narrow" w:hint="eastAsia"/>
                <w:sz w:val="24"/>
              </w:rPr>
              <w:t>熟悉药理学、临床药理学、临床药学相关知识；具有较强的处方审查能力，问病</w:t>
            </w:r>
            <w:proofErr w:type="gramStart"/>
            <w:r>
              <w:rPr>
                <w:rFonts w:ascii="Arial Narrow" w:eastAsia="仿宋_GB2312" w:hAnsi="Arial Narrow" w:hint="eastAsia"/>
                <w:sz w:val="24"/>
              </w:rPr>
              <w:t>荐药能力</w:t>
            </w:r>
            <w:proofErr w:type="gramEnd"/>
          </w:p>
        </w:tc>
        <w:tc>
          <w:tcPr>
            <w:tcW w:w="1485" w:type="dxa"/>
            <w:vAlign w:val="center"/>
          </w:tcPr>
          <w:p w:rsidR="00734F45" w:rsidRDefault="00E65807">
            <w:pPr>
              <w:adjustRightInd w:val="0"/>
              <w:snapToGrid w:val="0"/>
              <w:jc w:val="center"/>
              <w:rPr>
                <w:rFonts w:ascii="Arial Narrow" w:eastAsia="仿宋_GB2312" w:hAnsi="Arial Narrow"/>
                <w:sz w:val="24"/>
              </w:rPr>
            </w:pPr>
            <w:r>
              <w:rPr>
                <w:rFonts w:ascii="Arial Narrow" w:eastAsia="仿宋_GB2312" w:hAnsi="Arial Narrow" w:hint="eastAsia"/>
                <w:sz w:val="24"/>
              </w:rPr>
              <w:t>5</w:t>
            </w:r>
            <w:r>
              <w:rPr>
                <w:rFonts w:ascii="Arial Narrow" w:eastAsia="仿宋_GB2312" w:hAnsi="Arial Narrow" w:hint="eastAsia"/>
                <w:sz w:val="24"/>
              </w:rPr>
              <w:t>年以上</w:t>
            </w:r>
          </w:p>
        </w:tc>
        <w:tc>
          <w:tcPr>
            <w:tcW w:w="2048" w:type="dxa"/>
          </w:tcPr>
          <w:p w:rsidR="00734F45" w:rsidRDefault="00E65807">
            <w:pPr>
              <w:adjustRightInd w:val="0"/>
              <w:snapToGrid w:val="0"/>
              <w:jc w:val="center"/>
              <w:rPr>
                <w:rFonts w:ascii="Arial Narrow" w:eastAsia="仿宋_GB2312" w:hAnsi="Arial Narrow"/>
                <w:sz w:val="24"/>
              </w:rPr>
            </w:pPr>
            <w:r>
              <w:rPr>
                <w:rFonts w:ascii="Arial Narrow" w:eastAsia="仿宋_GB2312" w:hAnsi="Arial Narrow" w:hint="eastAsia"/>
                <w:sz w:val="24"/>
              </w:rPr>
              <w:t>副教授以上职称</w:t>
            </w:r>
          </w:p>
        </w:tc>
        <w:tc>
          <w:tcPr>
            <w:tcW w:w="779" w:type="dxa"/>
          </w:tcPr>
          <w:p w:rsidR="00734F45" w:rsidRDefault="00E65807">
            <w:pPr>
              <w:adjustRightInd w:val="0"/>
              <w:snapToGrid w:val="0"/>
              <w:jc w:val="center"/>
              <w:rPr>
                <w:rFonts w:ascii="Arial Narrow" w:eastAsia="仿宋_GB2312" w:hAnsi="Arial Narrow"/>
                <w:sz w:val="24"/>
              </w:rPr>
            </w:pPr>
            <w:r>
              <w:rPr>
                <w:rFonts w:ascii="Arial Narrow" w:eastAsia="仿宋_GB2312" w:hAnsi="Arial Narrow" w:hint="eastAsia"/>
                <w:sz w:val="24"/>
              </w:rPr>
              <w:t>12</w:t>
            </w:r>
          </w:p>
        </w:tc>
      </w:tr>
      <w:tr w:rsidR="00734F45">
        <w:trPr>
          <w:trHeight w:val="454"/>
        </w:trPr>
        <w:tc>
          <w:tcPr>
            <w:tcW w:w="802" w:type="dxa"/>
            <w:vAlign w:val="center"/>
          </w:tcPr>
          <w:p w:rsidR="00734F45" w:rsidRDefault="00E65807">
            <w:pPr>
              <w:adjustRightInd w:val="0"/>
              <w:snapToGrid w:val="0"/>
              <w:jc w:val="center"/>
              <w:rPr>
                <w:rFonts w:ascii="Arial Narrow" w:eastAsia="仿宋_GB2312" w:hAnsi="Arial Narrow"/>
                <w:sz w:val="24"/>
              </w:rPr>
            </w:pPr>
            <w:r>
              <w:rPr>
                <w:rFonts w:ascii="Arial Narrow" w:eastAsia="仿宋_GB2312" w:hAnsi="Arial Narrow" w:hint="eastAsia"/>
                <w:sz w:val="24"/>
              </w:rPr>
              <w:t>3</w:t>
            </w:r>
          </w:p>
        </w:tc>
        <w:tc>
          <w:tcPr>
            <w:tcW w:w="1725" w:type="dxa"/>
            <w:vAlign w:val="center"/>
          </w:tcPr>
          <w:p w:rsidR="00734F45" w:rsidRDefault="00E65807">
            <w:pPr>
              <w:adjustRightInd w:val="0"/>
              <w:snapToGrid w:val="0"/>
              <w:rPr>
                <w:rFonts w:ascii="Arial Narrow" w:eastAsia="仿宋_GB2312" w:hAnsi="Arial Narrow"/>
                <w:sz w:val="24"/>
              </w:rPr>
            </w:pPr>
            <w:r>
              <w:rPr>
                <w:rFonts w:ascii="Arial Narrow" w:eastAsia="仿宋_GB2312" w:hAnsi="Arial Narrow" w:hint="eastAsia"/>
                <w:sz w:val="24"/>
              </w:rPr>
              <w:t>药学相关</w:t>
            </w:r>
          </w:p>
        </w:tc>
        <w:tc>
          <w:tcPr>
            <w:tcW w:w="1665" w:type="dxa"/>
          </w:tcPr>
          <w:p w:rsidR="00734F45" w:rsidRDefault="00E65807">
            <w:pPr>
              <w:adjustRightInd w:val="0"/>
              <w:snapToGrid w:val="0"/>
              <w:jc w:val="center"/>
              <w:rPr>
                <w:rFonts w:ascii="Arial Narrow" w:eastAsia="仿宋_GB2312" w:hAnsi="Arial Narrow"/>
                <w:sz w:val="24"/>
              </w:rPr>
            </w:pPr>
            <w:r>
              <w:rPr>
                <w:rFonts w:ascii="Arial Narrow" w:eastAsia="仿宋_GB2312" w:hAnsi="Arial Narrow" w:hint="eastAsia"/>
                <w:sz w:val="24"/>
              </w:rPr>
              <w:t>熟悉计算机考试相关规定和操作</w:t>
            </w:r>
          </w:p>
        </w:tc>
        <w:tc>
          <w:tcPr>
            <w:tcW w:w="1485" w:type="dxa"/>
            <w:vAlign w:val="center"/>
          </w:tcPr>
          <w:p w:rsidR="00734F45" w:rsidRDefault="00E65807">
            <w:pPr>
              <w:adjustRightInd w:val="0"/>
              <w:snapToGrid w:val="0"/>
              <w:jc w:val="center"/>
              <w:rPr>
                <w:rFonts w:ascii="Arial Narrow" w:eastAsia="仿宋_GB2312" w:hAnsi="Arial Narrow"/>
                <w:sz w:val="24"/>
              </w:rPr>
            </w:pPr>
            <w:r>
              <w:rPr>
                <w:rFonts w:ascii="Arial Narrow" w:eastAsia="仿宋_GB2312" w:hAnsi="Arial Narrow" w:hint="eastAsia"/>
                <w:sz w:val="24"/>
              </w:rPr>
              <w:t>1</w:t>
            </w:r>
            <w:r>
              <w:rPr>
                <w:rFonts w:ascii="Arial Narrow" w:eastAsia="仿宋_GB2312" w:hAnsi="Arial Narrow" w:hint="eastAsia"/>
                <w:sz w:val="24"/>
              </w:rPr>
              <w:t>年以上</w:t>
            </w:r>
          </w:p>
        </w:tc>
        <w:tc>
          <w:tcPr>
            <w:tcW w:w="2048" w:type="dxa"/>
          </w:tcPr>
          <w:p w:rsidR="00734F45" w:rsidRDefault="00E65807">
            <w:pPr>
              <w:adjustRightInd w:val="0"/>
              <w:snapToGrid w:val="0"/>
              <w:jc w:val="center"/>
              <w:rPr>
                <w:rFonts w:ascii="Arial Narrow" w:eastAsia="仿宋_GB2312" w:hAnsi="Arial Narrow"/>
                <w:sz w:val="24"/>
              </w:rPr>
            </w:pPr>
            <w:r>
              <w:rPr>
                <w:rFonts w:ascii="Arial Narrow" w:eastAsia="仿宋_GB2312" w:hAnsi="Arial Narrow" w:hint="eastAsia"/>
                <w:sz w:val="24"/>
              </w:rPr>
              <w:t>讲师以上职称或博士学历</w:t>
            </w:r>
          </w:p>
        </w:tc>
        <w:tc>
          <w:tcPr>
            <w:tcW w:w="779" w:type="dxa"/>
          </w:tcPr>
          <w:p w:rsidR="00734F45" w:rsidRDefault="00E65807">
            <w:pPr>
              <w:adjustRightInd w:val="0"/>
              <w:snapToGrid w:val="0"/>
              <w:jc w:val="center"/>
              <w:rPr>
                <w:rFonts w:ascii="Arial Narrow" w:eastAsia="仿宋_GB2312" w:hAnsi="Arial Narrow"/>
                <w:sz w:val="24"/>
              </w:rPr>
            </w:pPr>
            <w:r>
              <w:rPr>
                <w:rFonts w:ascii="Arial Narrow" w:eastAsia="仿宋_GB2312" w:hAnsi="Arial Narrow" w:hint="eastAsia"/>
                <w:sz w:val="24"/>
              </w:rPr>
              <w:t>1</w:t>
            </w:r>
          </w:p>
        </w:tc>
      </w:tr>
      <w:tr w:rsidR="00734F45">
        <w:trPr>
          <w:trHeight w:val="454"/>
        </w:trPr>
        <w:tc>
          <w:tcPr>
            <w:tcW w:w="802" w:type="dxa"/>
            <w:tcBorders>
              <w:bottom w:val="single" w:sz="8" w:space="0" w:color="auto"/>
            </w:tcBorders>
            <w:vAlign w:val="center"/>
          </w:tcPr>
          <w:p w:rsidR="00734F45" w:rsidRDefault="00E65807">
            <w:pPr>
              <w:adjustRightInd w:val="0"/>
              <w:snapToGrid w:val="0"/>
              <w:jc w:val="center"/>
              <w:rPr>
                <w:rFonts w:ascii="Arial Narrow" w:eastAsia="仿宋_GB2312" w:hAnsi="Arial Narrow"/>
                <w:sz w:val="24"/>
              </w:rPr>
            </w:pPr>
            <w:r>
              <w:rPr>
                <w:rFonts w:ascii="仿宋_GB2312" w:eastAsia="仿宋_GB2312" w:hAnsi="仿宋" w:cs="Arial"/>
                <w:b/>
                <w:color w:val="000000"/>
                <w:sz w:val="24"/>
                <w:szCs w:val="24"/>
              </w:rPr>
              <w:t>裁判总人数</w:t>
            </w:r>
          </w:p>
        </w:tc>
        <w:tc>
          <w:tcPr>
            <w:tcW w:w="7702" w:type="dxa"/>
            <w:gridSpan w:val="5"/>
            <w:tcBorders>
              <w:bottom w:val="single" w:sz="8" w:space="0" w:color="auto"/>
            </w:tcBorders>
          </w:tcPr>
          <w:p w:rsidR="00734F45" w:rsidRDefault="00E65807">
            <w:pPr>
              <w:adjustRightInd w:val="0"/>
              <w:snapToGrid w:val="0"/>
              <w:jc w:val="center"/>
              <w:rPr>
                <w:rFonts w:ascii="Arial Narrow" w:eastAsia="仿宋_GB2312" w:hAnsi="Arial Narrow"/>
                <w:sz w:val="24"/>
              </w:rPr>
            </w:pPr>
            <w:r>
              <w:rPr>
                <w:rFonts w:ascii="Arial Narrow" w:eastAsia="仿宋_GB2312" w:hAnsi="Arial Narrow" w:hint="eastAsia"/>
                <w:sz w:val="24"/>
              </w:rPr>
              <w:t>25</w:t>
            </w:r>
          </w:p>
        </w:tc>
      </w:tr>
    </w:tbl>
    <w:p w:rsidR="00734F45" w:rsidRDefault="00E65807">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二十、其他</w:t>
      </w:r>
    </w:p>
    <w:p w:rsidR="00734F45" w:rsidRDefault="00E65807">
      <w:pPr>
        <w:pStyle w:val="p0"/>
        <w:snapToGrid w:val="0"/>
        <w:spacing w:line="560" w:lineRule="exact"/>
        <w:ind w:firstLine="601"/>
        <w:jc w:val="left"/>
        <w:rPr>
          <w:rFonts w:ascii="仿宋_GB2312" w:eastAsia="仿宋_GB2312" w:hAnsi="仿宋_GB2312" w:cs="仿宋_GB2312"/>
          <w:bCs/>
          <w:sz w:val="30"/>
          <w:szCs w:val="30"/>
        </w:rPr>
      </w:pPr>
      <w:r>
        <w:rPr>
          <w:rFonts w:ascii="仿宋_GB2312" w:eastAsia="仿宋_GB2312" w:hAnsi="仿宋_GB2312" w:cs="仿宋_GB2312" w:hint="eastAsia"/>
          <w:bCs/>
          <w:sz w:val="30"/>
          <w:szCs w:val="30"/>
        </w:rPr>
        <w:lastRenderedPageBreak/>
        <w:t>本赛项承诺于开赛1个月前在大赛网络信息发布平台上（www.chinaskills-jsw.org）公开</w:t>
      </w:r>
      <w:proofErr w:type="gramStart"/>
      <w:r>
        <w:rPr>
          <w:rFonts w:ascii="仿宋_GB2312" w:eastAsia="仿宋_GB2312" w:hAnsi="仿宋_GB2312" w:cs="仿宋_GB2312" w:hint="eastAsia"/>
          <w:bCs/>
          <w:sz w:val="30"/>
          <w:szCs w:val="30"/>
        </w:rPr>
        <w:t>全部赛题库</w:t>
      </w:r>
      <w:proofErr w:type="gramEnd"/>
      <w:r>
        <w:rPr>
          <w:rFonts w:ascii="仿宋_GB2312" w:eastAsia="仿宋_GB2312" w:hAnsi="仿宋_GB2312" w:cs="仿宋_GB2312" w:hint="eastAsia"/>
          <w:bCs/>
          <w:sz w:val="30"/>
          <w:szCs w:val="30"/>
        </w:rPr>
        <w:t>。</w:t>
      </w:r>
    </w:p>
    <w:p w:rsidR="00734F45" w:rsidRDefault="00734F45">
      <w:pPr>
        <w:spacing w:line="560" w:lineRule="exact"/>
        <w:ind w:firstLineChars="200" w:firstLine="420"/>
      </w:pPr>
    </w:p>
    <w:sectPr w:rsidR="00734F45">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9AE" w:rsidRDefault="005159AE">
      <w:r>
        <w:separator/>
      </w:r>
    </w:p>
  </w:endnote>
  <w:endnote w:type="continuationSeparator" w:id="0">
    <w:p w:rsidR="005159AE" w:rsidRDefault="0051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F45" w:rsidRDefault="00E65807">
    <w:pPr>
      <w:pStyle w:val="a9"/>
      <w:jc w:val="center"/>
    </w:pPr>
    <w:r>
      <w:fldChar w:fldCharType="begin"/>
    </w:r>
    <w:r>
      <w:instrText xml:space="preserve"> PAGE  \* MERGEFORMAT </w:instrText>
    </w:r>
    <w:r>
      <w:fldChar w:fldCharType="separate"/>
    </w:r>
    <w:r w:rsidR="000A24FB">
      <w:rPr>
        <w:noProof/>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9AE" w:rsidRDefault="005159AE">
      <w:r>
        <w:separator/>
      </w:r>
    </w:p>
  </w:footnote>
  <w:footnote w:type="continuationSeparator" w:id="0">
    <w:p w:rsidR="005159AE" w:rsidRDefault="005159AE">
      <w:r>
        <w:continuationSeparator/>
      </w:r>
    </w:p>
  </w:footnote>
  <w:footnote w:id="1">
    <w:p w:rsidR="00734F45" w:rsidRDefault="00E65807">
      <w:pPr>
        <w:pStyle w:val="ab"/>
        <w:rPr>
          <w:rFonts w:ascii="仿宋_GB2312" w:eastAsia="仿宋_GB2312"/>
          <w:sz w:val="22"/>
          <w:szCs w:val="22"/>
        </w:rPr>
      </w:pPr>
      <w:r>
        <w:rPr>
          <w:rFonts w:ascii="仿宋_GB2312" w:eastAsia="仿宋_GB2312"/>
          <w:sz w:val="22"/>
          <w:szCs w:val="22"/>
        </w:rPr>
        <w:t>1</w:t>
      </w:r>
      <w:r>
        <w:rPr>
          <w:rFonts w:ascii="仿宋_GB2312" w:eastAsia="仿宋_GB2312" w:hint="eastAsia"/>
          <w:sz w:val="22"/>
          <w:szCs w:val="22"/>
        </w:rPr>
        <w:t xml:space="preserve"> 页面布局：默认页边距</w:t>
      </w:r>
    </w:p>
    <w:p w:rsidR="00734F45" w:rsidRDefault="00E65807">
      <w:pPr>
        <w:pStyle w:val="ab"/>
        <w:ind w:firstLineChars="100" w:firstLine="220"/>
        <w:rPr>
          <w:rFonts w:ascii="仿宋_GB2312" w:eastAsia="仿宋_GB2312"/>
          <w:sz w:val="22"/>
          <w:szCs w:val="22"/>
        </w:rPr>
      </w:pPr>
      <w:r>
        <w:rPr>
          <w:rFonts w:ascii="仿宋_GB2312" w:eastAsia="仿宋_GB2312" w:hint="eastAsia"/>
          <w:sz w:val="22"/>
          <w:szCs w:val="22"/>
        </w:rPr>
        <w:t>标题：小</w:t>
      </w:r>
      <w:r>
        <w:rPr>
          <w:rFonts w:ascii="仿宋_GB2312" w:eastAsia="仿宋_GB2312"/>
          <w:sz w:val="22"/>
          <w:szCs w:val="22"/>
        </w:rPr>
        <w:t>2</w:t>
      </w:r>
      <w:r>
        <w:rPr>
          <w:rFonts w:ascii="仿宋_GB2312" w:eastAsia="仿宋_GB2312" w:hint="eastAsia"/>
          <w:sz w:val="22"/>
          <w:szCs w:val="22"/>
        </w:rPr>
        <w:t>号，黑体加粗</w:t>
      </w:r>
    </w:p>
    <w:p w:rsidR="00734F45" w:rsidRDefault="00E65807">
      <w:pPr>
        <w:pStyle w:val="ab"/>
        <w:ind w:leftChars="100" w:left="210"/>
        <w:rPr>
          <w:rFonts w:ascii="仿宋_GB2312" w:eastAsia="仿宋_GB2312"/>
          <w:sz w:val="22"/>
          <w:szCs w:val="22"/>
        </w:rPr>
      </w:pPr>
      <w:r>
        <w:rPr>
          <w:rFonts w:ascii="仿宋_GB2312" w:eastAsia="仿宋_GB2312" w:hint="eastAsia"/>
          <w:sz w:val="22"/>
          <w:szCs w:val="22"/>
        </w:rPr>
        <w:t>正文：小</w:t>
      </w:r>
      <w:r>
        <w:rPr>
          <w:rFonts w:ascii="仿宋_GB2312" w:eastAsia="仿宋_GB2312"/>
          <w:sz w:val="22"/>
          <w:szCs w:val="22"/>
        </w:rPr>
        <w:t>3</w:t>
      </w:r>
      <w:r>
        <w:rPr>
          <w:rFonts w:ascii="仿宋_GB2312" w:eastAsia="仿宋_GB2312" w:hint="eastAsia"/>
          <w:sz w:val="22"/>
          <w:szCs w:val="22"/>
        </w:rPr>
        <w:t>号，仿宋</w:t>
      </w:r>
      <w:r>
        <w:rPr>
          <w:rFonts w:ascii="仿宋_GB2312" w:eastAsia="仿宋_GB2312"/>
          <w:sz w:val="22"/>
          <w:szCs w:val="22"/>
        </w:rPr>
        <w:t>_GB2312</w:t>
      </w:r>
      <w:r>
        <w:rPr>
          <w:rFonts w:ascii="仿宋_GB2312" w:eastAsia="仿宋_GB2312" w:hint="eastAsia"/>
          <w:sz w:val="22"/>
          <w:szCs w:val="22"/>
        </w:rPr>
        <w:t>，</w:t>
      </w:r>
      <w:r>
        <w:rPr>
          <w:rFonts w:ascii="仿宋_GB2312" w:eastAsia="仿宋_GB2312"/>
          <w:sz w:val="22"/>
          <w:szCs w:val="22"/>
        </w:rPr>
        <w:t>28</w:t>
      </w:r>
      <w:r>
        <w:rPr>
          <w:rFonts w:ascii="仿宋_GB2312" w:eastAsia="仿宋_GB2312" w:hint="eastAsia"/>
          <w:sz w:val="22"/>
          <w:szCs w:val="22"/>
        </w:rPr>
        <w:t>磅行间距。结构次序数依次用“一、”“（一）”“</w:t>
      </w:r>
      <w:r>
        <w:rPr>
          <w:rFonts w:ascii="仿宋_GB2312" w:eastAsia="仿宋_GB2312"/>
          <w:sz w:val="22"/>
          <w:szCs w:val="22"/>
        </w:rPr>
        <w:t>1.</w:t>
      </w:r>
      <w:r>
        <w:rPr>
          <w:rFonts w:ascii="仿宋_GB2312" w:eastAsia="仿宋_GB2312" w:hint="eastAsia"/>
          <w:sz w:val="22"/>
          <w:szCs w:val="22"/>
        </w:rPr>
        <w:t>”“（</w:t>
      </w:r>
      <w:r>
        <w:rPr>
          <w:rFonts w:ascii="仿宋_GB2312" w:eastAsia="仿宋_GB2312"/>
          <w:sz w:val="22"/>
          <w:szCs w:val="22"/>
        </w:rPr>
        <w:t>1</w:t>
      </w:r>
      <w:r>
        <w:rPr>
          <w:rFonts w:ascii="仿宋_GB2312" w:eastAsia="仿宋_GB2312" w:hint="eastAsia"/>
          <w:sz w:val="22"/>
          <w:szCs w:val="22"/>
        </w:rPr>
        <w:t>）”“①”。</w:t>
      </w:r>
    </w:p>
    <w:p w:rsidR="00734F45" w:rsidRDefault="00E65807">
      <w:pPr>
        <w:pStyle w:val="ab"/>
        <w:ind w:firstLineChars="100" w:firstLine="220"/>
        <w:rPr>
          <w:rFonts w:ascii="仿宋_GB2312" w:eastAsia="仿宋_GB2312"/>
          <w:sz w:val="22"/>
          <w:szCs w:val="22"/>
        </w:rPr>
      </w:pPr>
      <w:r>
        <w:rPr>
          <w:rFonts w:ascii="仿宋_GB2312" w:eastAsia="仿宋_GB2312" w:hint="eastAsia"/>
          <w:sz w:val="22"/>
          <w:szCs w:val="22"/>
        </w:rPr>
        <w:t>文中表格：小</w:t>
      </w:r>
      <w:r>
        <w:rPr>
          <w:rFonts w:ascii="仿宋_GB2312" w:eastAsia="仿宋_GB2312"/>
          <w:sz w:val="22"/>
          <w:szCs w:val="22"/>
        </w:rPr>
        <w:t>4</w:t>
      </w:r>
      <w:r>
        <w:rPr>
          <w:rFonts w:ascii="仿宋_GB2312" w:eastAsia="仿宋_GB2312" w:hint="eastAsia"/>
          <w:sz w:val="22"/>
          <w:szCs w:val="22"/>
        </w:rPr>
        <w:t>号宋体，单</w:t>
      </w:r>
      <w:proofErr w:type="gramStart"/>
      <w:r>
        <w:rPr>
          <w:rFonts w:ascii="仿宋_GB2312" w:eastAsia="仿宋_GB2312" w:hint="eastAsia"/>
          <w:sz w:val="22"/>
          <w:szCs w:val="22"/>
        </w:rPr>
        <w:t>倍</w:t>
      </w:r>
      <w:proofErr w:type="gramEnd"/>
      <w:r>
        <w:rPr>
          <w:rFonts w:ascii="仿宋_GB2312" w:eastAsia="仿宋_GB2312" w:hint="eastAsia"/>
          <w:sz w:val="22"/>
          <w:szCs w:val="22"/>
        </w:rPr>
        <w:t>行间距。表头字体小</w:t>
      </w:r>
      <w:r>
        <w:rPr>
          <w:rFonts w:ascii="仿宋_GB2312" w:eastAsia="仿宋_GB2312"/>
          <w:sz w:val="22"/>
          <w:szCs w:val="22"/>
        </w:rPr>
        <w:t>4</w:t>
      </w:r>
      <w:r>
        <w:rPr>
          <w:rFonts w:ascii="仿宋_GB2312" w:eastAsia="仿宋_GB2312" w:hint="eastAsia"/>
          <w:sz w:val="22"/>
          <w:szCs w:val="22"/>
        </w:rPr>
        <w:t>号宋体加粗。</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73946"/>
    <w:multiLevelType w:val="singleLevel"/>
    <w:tmpl w:val="59473946"/>
    <w:lvl w:ilvl="0">
      <w:start w:val="2"/>
      <w:numFmt w:val="decimal"/>
      <w:suff w:val="nothing"/>
      <w:lvlText w:val="%1."/>
      <w:lvlJc w:val="left"/>
    </w:lvl>
  </w:abstractNum>
  <w:abstractNum w:abstractNumId="1" w15:restartNumberingAfterBreak="0">
    <w:nsid w:val="59475B0B"/>
    <w:multiLevelType w:val="singleLevel"/>
    <w:tmpl w:val="59475B0B"/>
    <w:lvl w:ilvl="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0F22"/>
    <w:rsid w:val="00002DE4"/>
    <w:rsid w:val="00005FC0"/>
    <w:rsid w:val="00067DD6"/>
    <w:rsid w:val="000A24FB"/>
    <w:rsid w:val="00110DB5"/>
    <w:rsid w:val="001135D7"/>
    <w:rsid w:val="00154B59"/>
    <w:rsid w:val="00162AA0"/>
    <w:rsid w:val="00170BF9"/>
    <w:rsid w:val="001B5D09"/>
    <w:rsid w:val="001D3D34"/>
    <w:rsid w:val="0020398D"/>
    <w:rsid w:val="00215C3E"/>
    <w:rsid w:val="00261CBD"/>
    <w:rsid w:val="00261F4B"/>
    <w:rsid w:val="00273F3D"/>
    <w:rsid w:val="003046DD"/>
    <w:rsid w:val="00347A66"/>
    <w:rsid w:val="003604C9"/>
    <w:rsid w:val="00371A9F"/>
    <w:rsid w:val="003864FE"/>
    <w:rsid w:val="003B3368"/>
    <w:rsid w:val="003D00D4"/>
    <w:rsid w:val="003D083A"/>
    <w:rsid w:val="003E6D99"/>
    <w:rsid w:val="00436B4C"/>
    <w:rsid w:val="004970A3"/>
    <w:rsid w:val="004D395A"/>
    <w:rsid w:val="004E0F22"/>
    <w:rsid w:val="005159AE"/>
    <w:rsid w:val="0054543B"/>
    <w:rsid w:val="005B2D28"/>
    <w:rsid w:val="00616074"/>
    <w:rsid w:val="006275BF"/>
    <w:rsid w:val="006523C8"/>
    <w:rsid w:val="006A00C2"/>
    <w:rsid w:val="006A4A2C"/>
    <w:rsid w:val="006A6134"/>
    <w:rsid w:val="006B37AC"/>
    <w:rsid w:val="006E3998"/>
    <w:rsid w:val="0072748A"/>
    <w:rsid w:val="00734F45"/>
    <w:rsid w:val="007958C2"/>
    <w:rsid w:val="007B6C49"/>
    <w:rsid w:val="00803368"/>
    <w:rsid w:val="00816E5E"/>
    <w:rsid w:val="008C45C5"/>
    <w:rsid w:val="008C6A27"/>
    <w:rsid w:val="008D42E8"/>
    <w:rsid w:val="008F1CA5"/>
    <w:rsid w:val="008F7D54"/>
    <w:rsid w:val="0092114F"/>
    <w:rsid w:val="009A1722"/>
    <w:rsid w:val="009B008B"/>
    <w:rsid w:val="009C56A5"/>
    <w:rsid w:val="009D0B4C"/>
    <w:rsid w:val="009D5E1D"/>
    <w:rsid w:val="009D740A"/>
    <w:rsid w:val="009F7CAC"/>
    <w:rsid w:val="00A226D0"/>
    <w:rsid w:val="00AD183E"/>
    <w:rsid w:val="00B20A7E"/>
    <w:rsid w:val="00B650C3"/>
    <w:rsid w:val="00B8757E"/>
    <w:rsid w:val="00B878F6"/>
    <w:rsid w:val="00C10456"/>
    <w:rsid w:val="00C23559"/>
    <w:rsid w:val="00C6445A"/>
    <w:rsid w:val="00C744CC"/>
    <w:rsid w:val="00CB2D7D"/>
    <w:rsid w:val="00CB34E7"/>
    <w:rsid w:val="00CB67B2"/>
    <w:rsid w:val="00CB75C0"/>
    <w:rsid w:val="00CC5B1B"/>
    <w:rsid w:val="00CD635A"/>
    <w:rsid w:val="00D67B78"/>
    <w:rsid w:val="00D737A8"/>
    <w:rsid w:val="00D760CB"/>
    <w:rsid w:val="00D86B56"/>
    <w:rsid w:val="00DC1AFE"/>
    <w:rsid w:val="00DE1A4C"/>
    <w:rsid w:val="00DF3B60"/>
    <w:rsid w:val="00E06B2F"/>
    <w:rsid w:val="00E15FD3"/>
    <w:rsid w:val="00E30317"/>
    <w:rsid w:val="00E30ABF"/>
    <w:rsid w:val="00E353D9"/>
    <w:rsid w:val="00E370C6"/>
    <w:rsid w:val="00E50889"/>
    <w:rsid w:val="00E65807"/>
    <w:rsid w:val="00EA6A4E"/>
    <w:rsid w:val="00EB5B49"/>
    <w:rsid w:val="00EC19C1"/>
    <w:rsid w:val="00EC3D89"/>
    <w:rsid w:val="00ED46DC"/>
    <w:rsid w:val="00EF2BB6"/>
    <w:rsid w:val="00F52469"/>
    <w:rsid w:val="00F7690F"/>
    <w:rsid w:val="00F81CC4"/>
    <w:rsid w:val="00F94C50"/>
    <w:rsid w:val="00FA1EB3"/>
    <w:rsid w:val="00FB6B8E"/>
    <w:rsid w:val="02F468E4"/>
    <w:rsid w:val="10907F32"/>
    <w:rsid w:val="14E65F55"/>
    <w:rsid w:val="15405F2B"/>
    <w:rsid w:val="28627691"/>
    <w:rsid w:val="4E011963"/>
    <w:rsid w:val="51DB12F6"/>
    <w:rsid w:val="5E4A6A02"/>
    <w:rsid w:val="5F9C1C10"/>
    <w:rsid w:val="620E21FE"/>
    <w:rsid w:val="62411A37"/>
    <w:rsid w:val="62860A3B"/>
    <w:rsid w:val="725915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D100311"/>
  <w15:docId w15:val="{6FF42785-4DE6-41A3-A3AF-774CEBB3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rPr>
      <w:b/>
      <w:bCs/>
    </w:rPr>
  </w:style>
  <w:style w:type="paragraph" w:styleId="a4">
    <w:name w:val="annotation text"/>
    <w:basedOn w:val="a"/>
    <w:link w:val="a6"/>
    <w:pPr>
      <w:jc w:val="left"/>
    </w:pPr>
  </w:style>
  <w:style w:type="paragraph" w:styleId="2">
    <w:name w:val="Body Text Indent 2"/>
    <w:basedOn w:val="a"/>
    <w:link w:val="20"/>
    <w:qFormat/>
    <w:pPr>
      <w:spacing w:after="120" w:line="480" w:lineRule="auto"/>
      <w:ind w:leftChars="200" w:left="420"/>
    </w:p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footnote text"/>
    <w:basedOn w:val="a"/>
    <w:qFormat/>
    <w:pPr>
      <w:snapToGrid w:val="0"/>
      <w:jc w:val="left"/>
    </w:pPr>
    <w:rPr>
      <w:kern w:val="0"/>
      <w:sz w:val="18"/>
      <w:szCs w:val="18"/>
    </w:rPr>
  </w:style>
  <w:style w:type="character" w:styleId="ac">
    <w:name w:val="Emphasis"/>
    <w:basedOn w:val="a0"/>
    <w:uiPriority w:val="20"/>
    <w:qFormat/>
    <w:rPr>
      <w:i/>
      <w:iCs/>
    </w:rPr>
  </w:style>
  <w:style w:type="character" w:styleId="ad">
    <w:name w:val="Hyperlink"/>
    <w:basedOn w:val="a0"/>
    <w:uiPriority w:val="99"/>
    <w:unhideWhenUsed/>
    <w:rPr>
      <w:color w:val="0000FF"/>
      <w:u w:val="single"/>
    </w:rPr>
  </w:style>
  <w:style w:type="character" w:styleId="ae">
    <w:name w:val="annotation reference"/>
    <w:basedOn w:val="a0"/>
    <w:rPr>
      <w:sz w:val="21"/>
      <w:szCs w:val="21"/>
    </w:rPr>
  </w:style>
  <w:style w:type="character" w:styleId="af">
    <w:name w:val="footnote reference"/>
    <w:rPr>
      <w:rFonts w:cs="Times New Roman"/>
      <w:vertAlign w:val="superscript"/>
    </w:rPr>
  </w:style>
  <w:style w:type="table" w:styleId="af0">
    <w:name w:val="Table Grid"/>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批注文字 字符"/>
    <w:basedOn w:val="a0"/>
    <w:link w:val="a4"/>
    <w:rPr>
      <w:kern w:val="2"/>
      <w:sz w:val="21"/>
      <w:szCs w:val="22"/>
    </w:rPr>
  </w:style>
  <w:style w:type="character" w:customStyle="1" w:styleId="a5">
    <w:name w:val="批注主题 字符"/>
    <w:basedOn w:val="a6"/>
    <w:link w:val="a3"/>
    <w:qFormat/>
    <w:rPr>
      <w:b/>
      <w:bCs/>
      <w:kern w:val="2"/>
      <w:sz w:val="21"/>
      <w:szCs w:val="22"/>
    </w:rPr>
  </w:style>
  <w:style w:type="character" w:customStyle="1" w:styleId="a8">
    <w:name w:val="批注框文本 字符"/>
    <w:basedOn w:val="a0"/>
    <w:link w:val="a7"/>
    <w:qFormat/>
    <w:rPr>
      <w:kern w:val="2"/>
      <w:sz w:val="18"/>
      <w:szCs w:val="18"/>
    </w:rPr>
  </w:style>
  <w:style w:type="paragraph" w:customStyle="1" w:styleId="af1">
    <w:name w:val="年"/>
    <w:basedOn w:val="2"/>
    <w:uiPriority w:val="99"/>
    <w:qFormat/>
    <w:pPr>
      <w:spacing w:after="0" w:line="360" w:lineRule="auto"/>
      <w:ind w:leftChars="0" w:left="0" w:firstLineChars="196" w:firstLine="464"/>
    </w:pPr>
    <w:rPr>
      <w:rFonts w:ascii="宋体" w:eastAsia="宋体" w:hAnsi="宋体" w:cs="宋体"/>
      <w:b/>
      <w:kern w:val="0"/>
      <w:sz w:val="24"/>
      <w:szCs w:val="24"/>
    </w:rPr>
  </w:style>
  <w:style w:type="paragraph" w:customStyle="1" w:styleId="5">
    <w:name w:val="正文 + 左  5 字符"/>
    <w:basedOn w:val="a"/>
    <w:uiPriority w:val="99"/>
    <w:qFormat/>
    <w:pPr>
      <w:ind w:leftChars="500" w:left="1050"/>
    </w:pPr>
    <w:rPr>
      <w:rFonts w:ascii="Times New Roman" w:eastAsia="宋体" w:hAnsi="Times New Roman" w:cs="Times New Roman"/>
      <w:szCs w:val="21"/>
    </w:rPr>
  </w:style>
  <w:style w:type="character" w:customStyle="1" w:styleId="20">
    <w:name w:val="正文文本缩进 2 字符"/>
    <w:basedOn w:val="a0"/>
    <w:link w:val="2"/>
    <w:qFormat/>
    <w:rPr>
      <w:kern w:val="2"/>
      <w:sz w:val="21"/>
      <w:szCs w:val="22"/>
    </w:rPr>
  </w:style>
  <w:style w:type="paragraph" w:customStyle="1" w:styleId="1">
    <w:name w:val="列出段落1"/>
    <w:basedOn w:val="a"/>
    <w:uiPriority w:val="99"/>
    <w:qFormat/>
    <w:pPr>
      <w:ind w:firstLineChars="200" w:firstLine="420"/>
    </w:pPr>
  </w:style>
  <w:style w:type="character" w:customStyle="1" w:styleId="apple-converted-space">
    <w:name w:val="apple-converted-space"/>
    <w:basedOn w:val="a0"/>
  </w:style>
  <w:style w:type="paragraph" w:customStyle="1" w:styleId="p0">
    <w:name w:val="p0"/>
    <w:basedOn w:val="a"/>
    <w:qFormat/>
    <w:pPr>
      <w:widowControl/>
    </w:pPr>
    <w:rPr>
      <w:rFonts w:ascii="Calibri" w:eastAsia="宋体" w:hAnsi="Calibri"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istrator\AppData\Local\youdao\dict\Application\7.0.1.0214\resultui\dict\result.html?keyword=item" TargetMode="External"/><Relationship Id="rId5" Type="http://schemas.openxmlformats.org/officeDocument/2006/relationships/webSettings" Target="webSettings.xml"/><Relationship Id="rId10" Type="http://schemas.openxmlformats.org/officeDocument/2006/relationships/hyperlink" Target="file:///C:\Users\Administrator\AppData\Local\youdao\dict\Application\7.0.1.0214\resultui\dict\result.html?keyword=competition"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2266</Words>
  <Characters>12919</Characters>
  <Application>Microsoft Office Word</Application>
  <DocSecurity>0</DocSecurity>
  <Lines>107</Lines>
  <Paragraphs>30</Paragraphs>
  <ScaleCrop>false</ScaleCrop>
  <Company>微软中国</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许超</cp:lastModifiedBy>
  <cp:revision>25</cp:revision>
  <dcterms:created xsi:type="dcterms:W3CDTF">2017-09-02T02:57:00Z</dcterms:created>
  <dcterms:modified xsi:type="dcterms:W3CDTF">2017-09-18T11:57:00Z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