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E5468" w14:textId="77777777" w:rsidR="00DE5819" w:rsidRDefault="00DE5819" w:rsidP="00DE5819">
      <w:pPr>
        <w:ind w:firstLine="723"/>
        <w:jc w:val="center"/>
        <w:rPr>
          <w:rFonts w:ascii="黑体" w:eastAsia="黑体" w:hAnsi="黑体"/>
          <w:b/>
          <w:sz w:val="36"/>
          <w:szCs w:val="36"/>
        </w:rPr>
      </w:pPr>
    </w:p>
    <w:p w14:paraId="3638DCC5" w14:textId="77777777" w:rsidR="00DE5819" w:rsidRPr="00E72C6E" w:rsidRDefault="00DE5819" w:rsidP="00DE5819">
      <w:pPr>
        <w:ind w:firstLine="723"/>
        <w:jc w:val="center"/>
        <w:rPr>
          <w:rFonts w:ascii="黑体" w:eastAsia="黑体" w:hAnsi="黑体"/>
          <w:b/>
          <w:sz w:val="36"/>
          <w:szCs w:val="36"/>
        </w:rPr>
      </w:pPr>
      <w:r w:rsidRPr="00E72C6E">
        <w:rPr>
          <w:rFonts w:ascii="黑体" w:eastAsia="黑体" w:hAnsi="黑体" w:hint="eastAsia"/>
          <w:b/>
          <w:sz w:val="36"/>
          <w:szCs w:val="36"/>
        </w:rPr>
        <w:t>2018年</w:t>
      </w:r>
      <w:r w:rsidRPr="00E72C6E">
        <w:rPr>
          <w:rFonts w:ascii="黑体" w:eastAsia="黑体" w:hAnsi="黑体"/>
          <w:b/>
          <w:sz w:val="36"/>
          <w:szCs w:val="36"/>
        </w:rPr>
        <w:t>全国职业院校技能大赛</w:t>
      </w:r>
    </w:p>
    <w:p w14:paraId="3E7A33E1" w14:textId="77777777" w:rsidR="00DE5819" w:rsidRPr="00E72C6E" w:rsidRDefault="00DE5819" w:rsidP="00DE5819">
      <w:pPr>
        <w:ind w:firstLine="723"/>
        <w:jc w:val="center"/>
        <w:rPr>
          <w:rFonts w:ascii="黑体" w:eastAsia="黑体" w:hAnsi="黑体"/>
          <w:b/>
          <w:sz w:val="36"/>
          <w:szCs w:val="36"/>
        </w:rPr>
      </w:pPr>
      <w:r w:rsidRPr="00E72C6E">
        <w:rPr>
          <w:rFonts w:ascii="黑体" w:eastAsia="黑体" w:hAnsi="黑体"/>
          <w:b/>
          <w:sz w:val="36"/>
          <w:szCs w:val="36"/>
        </w:rPr>
        <w:t>赛项申报书</w:t>
      </w:r>
    </w:p>
    <w:p w14:paraId="71250F0F" w14:textId="77777777" w:rsidR="00DE5819" w:rsidRDefault="00DE5819" w:rsidP="00DE5819"/>
    <w:p w14:paraId="35BFA7DD" w14:textId="77777777" w:rsidR="00DE5819" w:rsidRPr="00DE5819" w:rsidRDefault="00DE5819" w:rsidP="00576A27">
      <w:pPr>
        <w:spacing w:line="560" w:lineRule="exact"/>
        <w:rPr>
          <w:rFonts w:ascii="仿宋_GB2312" w:eastAsia="仿宋_GB2312" w:hAnsi="仿宋" w:cs="Arial"/>
          <w:sz w:val="30"/>
          <w:szCs w:val="30"/>
        </w:rPr>
      </w:pPr>
      <w:r w:rsidRPr="00DE5819">
        <w:rPr>
          <w:rFonts w:ascii="仿宋_GB2312" w:eastAsia="仿宋_GB2312" w:hAnsi="仿宋" w:cs="Arial"/>
          <w:sz w:val="30"/>
          <w:szCs w:val="30"/>
        </w:rPr>
        <w:t>赛项名称：</w:t>
      </w:r>
      <w:r>
        <w:rPr>
          <w:rFonts w:ascii="仿宋_GB2312" w:eastAsia="仿宋_GB2312" w:hAnsi="仿宋" w:cs="Arial" w:hint="eastAsia"/>
          <w:sz w:val="30"/>
          <w:szCs w:val="30"/>
        </w:rPr>
        <w:t>模特表演</w:t>
      </w:r>
      <w:r w:rsidRPr="00DE5819">
        <w:rPr>
          <w:rFonts w:ascii="仿宋_GB2312" w:eastAsia="仿宋_GB2312" w:hAnsi="仿宋" w:cs="Arial" w:hint="eastAsia"/>
          <w:sz w:val="30"/>
          <w:szCs w:val="30"/>
        </w:rPr>
        <w:t xml:space="preserve">                      </w:t>
      </w:r>
    </w:p>
    <w:p w14:paraId="1497950A" w14:textId="50033273" w:rsidR="00DE5819" w:rsidRPr="00DE5819" w:rsidRDefault="00DE5819" w:rsidP="00576A27">
      <w:pPr>
        <w:spacing w:line="560" w:lineRule="exact"/>
        <w:rPr>
          <w:rFonts w:ascii="仿宋_GB2312" w:eastAsia="仿宋_GB2312" w:hAnsi="仿宋" w:cs="Arial"/>
          <w:sz w:val="30"/>
          <w:szCs w:val="30"/>
        </w:rPr>
      </w:pPr>
      <w:r w:rsidRPr="00DE5819">
        <w:rPr>
          <w:rFonts w:ascii="仿宋_GB2312" w:eastAsia="仿宋_GB2312" w:hAnsi="仿宋" w:cs="Arial" w:hint="eastAsia"/>
          <w:sz w:val="30"/>
          <w:szCs w:val="30"/>
        </w:rPr>
        <w:t>赛项类别：常规赛项</w:t>
      </w:r>
      <w:r w:rsidR="00987A97" w:rsidRPr="00DE5819">
        <w:rPr>
          <w:rFonts w:ascii="仿宋_GB2312" w:eastAsia="仿宋_GB2312" w:hAnsi="仿宋" w:cs="Arial" w:hint="eastAsia"/>
          <w:sz w:val="30"/>
          <w:szCs w:val="30"/>
        </w:rPr>
        <w:sym w:font="Wingdings 2" w:char="F052"/>
      </w:r>
      <w:r w:rsidRPr="00DE5819">
        <w:rPr>
          <w:rFonts w:ascii="仿宋_GB2312" w:eastAsia="仿宋_GB2312" w:hAnsi="仿宋" w:cs="Arial" w:hint="eastAsia"/>
          <w:sz w:val="30"/>
          <w:szCs w:val="30"/>
        </w:rPr>
        <w:t xml:space="preserve">      行业特色赛项</w:t>
      </w:r>
      <w:r w:rsidR="00987A97" w:rsidRPr="00DE5819">
        <w:rPr>
          <w:rFonts w:ascii="仿宋_GB2312" w:eastAsia="仿宋_GB2312" w:hAnsi="仿宋" w:cs="Arial" w:hint="eastAsia"/>
          <w:sz w:val="30"/>
          <w:szCs w:val="30"/>
        </w:rPr>
        <w:t>□</w:t>
      </w:r>
    </w:p>
    <w:p w14:paraId="163D6C9D" w14:textId="77777777" w:rsidR="00DE5819" w:rsidRPr="00DE5819" w:rsidRDefault="00DE5819" w:rsidP="00576A27">
      <w:pPr>
        <w:spacing w:line="560" w:lineRule="exact"/>
        <w:rPr>
          <w:rFonts w:ascii="仿宋_GB2312" w:eastAsia="仿宋_GB2312" w:hAnsi="仿宋" w:cs="Arial"/>
          <w:sz w:val="30"/>
          <w:szCs w:val="30"/>
        </w:rPr>
      </w:pPr>
      <w:r w:rsidRPr="00DE5819">
        <w:rPr>
          <w:rFonts w:ascii="仿宋_GB2312" w:eastAsia="仿宋_GB2312" w:hAnsi="仿宋" w:cs="Arial" w:hint="eastAsia"/>
          <w:sz w:val="30"/>
          <w:szCs w:val="30"/>
        </w:rPr>
        <w:t>赛项组别：中职组</w:t>
      </w:r>
      <w:r w:rsidRPr="00DE5819">
        <w:rPr>
          <w:rFonts w:ascii="仿宋_GB2312" w:eastAsia="仿宋_GB2312" w:hAnsi="仿宋" w:cs="Arial" w:hint="eastAsia"/>
          <w:sz w:val="30"/>
          <w:szCs w:val="30"/>
        </w:rPr>
        <w:sym w:font="Wingdings 2" w:char="F052"/>
      </w:r>
      <w:r w:rsidRPr="00DE5819">
        <w:rPr>
          <w:rFonts w:ascii="仿宋_GB2312" w:eastAsia="仿宋_GB2312" w:hAnsi="仿宋" w:cs="Arial" w:hint="eastAsia"/>
          <w:sz w:val="30"/>
          <w:szCs w:val="30"/>
        </w:rPr>
        <w:t xml:space="preserve">       高职组□</w:t>
      </w:r>
    </w:p>
    <w:p w14:paraId="4D7C7D8E" w14:textId="77777777" w:rsidR="00DE5819" w:rsidRPr="00DE5819" w:rsidRDefault="00DE5819" w:rsidP="00576A27">
      <w:pPr>
        <w:spacing w:line="560" w:lineRule="exact"/>
        <w:rPr>
          <w:rFonts w:ascii="仿宋_GB2312" w:eastAsia="仿宋_GB2312" w:hAnsi="仿宋" w:cs="Arial"/>
          <w:sz w:val="30"/>
          <w:szCs w:val="30"/>
        </w:rPr>
      </w:pPr>
      <w:r w:rsidRPr="00DE5819">
        <w:rPr>
          <w:rFonts w:ascii="仿宋_GB2312" w:eastAsia="仿宋_GB2312" w:hAnsi="仿宋" w:cs="Arial" w:hint="eastAsia"/>
          <w:sz w:val="30"/>
          <w:szCs w:val="30"/>
        </w:rPr>
        <w:t>涉及的专业大类/类</w:t>
      </w:r>
      <w:r w:rsidRPr="00DE5819">
        <w:rPr>
          <w:rFonts w:ascii="仿宋_GB2312" w:eastAsia="仿宋_GB2312" w:hAnsi="仿宋" w:cs="Arial"/>
          <w:sz w:val="30"/>
          <w:szCs w:val="30"/>
        </w:rPr>
        <w:t>：</w:t>
      </w:r>
      <w:r w:rsidRPr="00DE5819">
        <w:rPr>
          <w:rFonts w:ascii="仿宋_GB2312" w:eastAsia="仿宋_GB2312" w:hAnsi="仿宋" w:cs="Arial" w:hint="eastAsia"/>
          <w:sz w:val="30"/>
          <w:szCs w:val="30"/>
        </w:rPr>
        <w:t xml:space="preserve">文化艺术大类  </w:t>
      </w:r>
    </w:p>
    <w:p w14:paraId="3BE9851B" w14:textId="2482A441" w:rsidR="00DE5819" w:rsidRPr="00DE5819" w:rsidRDefault="00DE5819" w:rsidP="00576A27">
      <w:pPr>
        <w:spacing w:line="560" w:lineRule="exact"/>
        <w:rPr>
          <w:rFonts w:ascii="仿宋_GB2312" w:eastAsia="仿宋_GB2312" w:hAnsi="仿宋" w:cs="Arial"/>
          <w:sz w:val="30"/>
          <w:szCs w:val="30"/>
        </w:rPr>
      </w:pPr>
      <w:r w:rsidRPr="00DE5819">
        <w:rPr>
          <w:rFonts w:ascii="仿宋_GB2312" w:eastAsia="仿宋_GB2312" w:hAnsi="仿宋" w:cs="Arial" w:hint="eastAsia"/>
          <w:sz w:val="30"/>
          <w:szCs w:val="30"/>
        </w:rPr>
        <w:t>方案设计专家组组长：</w:t>
      </w:r>
      <w:r w:rsidRPr="007A2184">
        <w:rPr>
          <w:rFonts w:ascii="仿宋_GB2312" w:eastAsia="仿宋_GB2312" w:hAnsi="仿宋" w:hint="eastAsia"/>
          <w:sz w:val="30"/>
          <w:szCs w:val="30"/>
        </w:rPr>
        <w:t xml:space="preserve">  </w:t>
      </w:r>
    </w:p>
    <w:p w14:paraId="08A43275" w14:textId="42E4204A" w:rsidR="00DE5819" w:rsidRPr="00DE5819" w:rsidRDefault="00DE5819" w:rsidP="00576A27">
      <w:pPr>
        <w:spacing w:line="560" w:lineRule="exact"/>
        <w:rPr>
          <w:rFonts w:ascii="仿宋_GB2312" w:eastAsia="仿宋_GB2312" w:hAnsi="仿宋" w:cs="Arial"/>
          <w:sz w:val="30"/>
          <w:szCs w:val="30"/>
        </w:rPr>
      </w:pPr>
      <w:r w:rsidRPr="00DE5819">
        <w:rPr>
          <w:rFonts w:ascii="仿宋_GB2312" w:eastAsia="仿宋_GB2312" w:hAnsi="仿宋" w:cs="Arial" w:hint="eastAsia"/>
          <w:sz w:val="30"/>
          <w:szCs w:val="30"/>
        </w:rPr>
        <w:t xml:space="preserve">手机号码：                       </w:t>
      </w:r>
    </w:p>
    <w:p w14:paraId="1E305739" w14:textId="77777777" w:rsidR="00DE5819" w:rsidRPr="00DE5819" w:rsidRDefault="00DE5819" w:rsidP="00576A27">
      <w:pPr>
        <w:spacing w:line="560" w:lineRule="exact"/>
        <w:rPr>
          <w:rFonts w:ascii="仿宋_GB2312" w:eastAsia="仿宋_GB2312" w:hAnsi="仿宋" w:cs="Arial"/>
          <w:sz w:val="30"/>
          <w:szCs w:val="30"/>
        </w:rPr>
      </w:pPr>
      <w:r w:rsidRPr="00DE5819">
        <w:rPr>
          <w:rFonts w:ascii="仿宋_GB2312" w:eastAsia="仿宋_GB2312" w:hAnsi="仿宋" w:cs="Arial" w:hint="eastAsia"/>
          <w:sz w:val="30"/>
          <w:szCs w:val="30"/>
        </w:rPr>
        <w:t>方案</w:t>
      </w:r>
      <w:r w:rsidRPr="00DE5819">
        <w:rPr>
          <w:rFonts w:ascii="仿宋_GB2312" w:eastAsia="仿宋_GB2312" w:hAnsi="仿宋" w:cs="Arial"/>
          <w:sz w:val="30"/>
          <w:szCs w:val="30"/>
        </w:rPr>
        <w:t>申报单位（盖章）：</w:t>
      </w:r>
      <w:r w:rsidRPr="00DE5819">
        <w:rPr>
          <w:rFonts w:ascii="仿宋_GB2312" w:eastAsia="仿宋_GB2312" w:hAnsi="仿宋" w:cs="Arial" w:hint="eastAsia"/>
          <w:sz w:val="30"/>
          <w:szCs w:val="30"/>
        </w:rPr>
        <w:t xml:space="preserve">中国纺织服装教育学会     </w:t>
      </w:r>
    </w:p>
    <w:p w14:paraId="3F8ED955" w14:textId="44B78615" w:rsidR="00DE5819" w:rsidRPr="00DE5819" w:rsidRDefault="00DE5819" w:rsidP="00576A27">
      <w:pPr>
        <w:spacing w:line="560" w:lineRule="exact"/>
        <w:rPr>
          <w:rFonts w:ascii="仿宋_GB2312" w:eastAsia="仿宋_GB2312" w:hAnsi="仿宋" w:cs="Arial"/>
          <w:sz w:val="30"/>
          <w:szCs w:val="30"/>
        </w:rPr>
      </w:pPr>
      <w:r w:rsidRPr="00DE5819">
        <w:rPr>
          <w:rFonts w:ascii="仿宋_GB2312" w:eastAsia="仿宋_GB2312" w:hAnsi="仿宋" w:cs="Arial"/>
          <w:sz w:val="30"/>
          <w:szCs w:val="30"/>
        </w:rPr>
        <w:t xml:space="preserve">方案申报负责人： </w:t>
      </w:r>
      <w:r w:rsidRPr="00DE5819">
        <w:rPr>
          <w:rFonts w:ascii="仿宋_GB2312" w:eastAsia="仿宋_GB2312" w:hAnsi="仿宋" w:cs="Arial" w:hint="eastAsia"/>
          <w:sz w:val="30"/>
          <w:szCs w:val="30"/>
        </w:rPr>
        <w:t xml:space="preserve">                  </w:t>
      </w:r>
    </w:p>
    <w:p w14:paraId="6634717C" w14:textId="3BC606A7" w:rsidR="00DE5819" w:rsidRPr="00DE5819" w:rsidRDefault="00DE5819" w:rsidP="00576A27">
      <w:pPr>
        <w:spacing w:line="560" w:lineRule="exact"/>
        <w:rPr>
          <w:rFonts w:ascii="仿宋_GB2312" w:eastAsia="仿宋_GB2312" w:hAnsi="仿宋" w:cs="Arial"/>
          <w:sz w:val="30"/>
          <w:szCs w:val="30"/>
        </w:rPr>
      </w:pPr>
      <w:r w:rsidRPr="00DE5819">
        <w:rPr>
          <w:rFonts w:ascii="仿宋_GB2312" w:eastAsia="仿宋_GB2312" w:hAnsi="仿宋" w:cs="Arial" w:hint="eastAsia"/>
          <w:sz w:val="30"/>
          <w:szCs w:val="30"/>
        </w:rPr>
        <w:t>方案申报单位联络人：</w:t>
      </w:r>
      <w:r w:rsidR="00E01EBC" w:rsidRPr="00DE5819">
        <w:rPr>
          <w:rFonts w:ascii="仿宋_GB2312" w:eastAsia="仿宋_GB2312" w:hAnsi="仿宋" w:cs="Arial"/>
          <w:sz w:val="30"/>
          <w:szCs w:val="30"/>
        </w:rPr>
        <w:t xml:space="preserve"> </w:t>
      </w:r>
    </w:p>
    <w:p w14:paraId="04F29990" w14:textId="36FA1A6C" w:rsidR="00DE5819" w:rsidRPr="00DE5819" w:rsidRDefault="00DE5819" w:rsidP="00576A27">
      <w:pPr>
        <w:spacing w:line="560" w:lineRule="exact"/>
        <w:rPr>
          <w:rFonts w:ascii="仿宋_GB2312" w:eastAsia="仿宋_GB2312" w:hAnsi="仿宋" w:cs="Arial"/>
          <w:sz w:val="30"/>
          <w:szCs w:val="30"/>
        </w:rPr>
      </w:pPr>
      <w:r w:rsidRPr="00DE5819">
        <w:rPr>
          <w:rFonts w:ascii="仿宋_GB2312" w:eastAsia="仿宋_GB2312" w:hAnsi="仿宋" w:cs="Arial" w:hint="eastAsia"/>
          <w:sz w:val="30"/>
          <w:szCs w:val="30"/>
        </w:rPr>
        <w:t>联络人手机号码</w:t>
      </w:r>
      <w:r w:rsidRPr="00DE5819">
        <w:rPr>
          <w:rFonts w:ascii="仿宋_GB2312" w:eastAsia="仿宋_GB2312" w:hAnsi="仿宋" w:cs="Arial"/>
          <w:sz w:val="30"/>
          <w:szCs w:val="30"/>
        </w:rPr>
        <w:t>：</w:t>
      </w:r>
    </w:p>
    <w:p w14:paraId="69F9D1EC" w14:textId="33D46E56" w:rsidR="00DE5819" w:rsidRPr="00DE5819" w:rsidRDefault="00DE5819" w:rsidP="00576A27">
      <w:pPr>
        <w:spacing w:line="560" w:lineRule="exact"/>
        <w:rPr>
          <w:rFonts w:ascii="仿宋_GB2312" w:eastAsia="仿宋_GB2312" w:hAnsi="仿宋" w:cs="Arial"/>
          <w:sz w:val="30"/>
          <w:szCs w:val="30"/>
        </w:rPr>
      </w:pPr>
      <w:r w:rsidRPr="00DE5819">
        <w:rPr>
          <w:rFonts w:ascii="仿宋_GB2312" w:eastAsia="仿宋_GB2312" w:hAnsi="仿宋" w:cs="Arial" w:hint="eastAsia"/>
          <w:sz w:val="30"/>
          <w:szCs w:val="30"/>
        </w:rPr>
        <w:t>电子邮箱</w:t>
      </w:r>
      <w:r w:rsidRPr="00DE5819">
        <w:rPr>
          <w:rFonts w:ascii="仿宋_GB2312" w:eastAsia="仿宋_GB2312" w:hAnsi="仿宋" w:cs="Arial"/>
          <w:sz w:val="30"/>
          <w:szCs w:val="30"/>
        </w:rPr>
        <w:t>：</w:t>
      </w:r>
    </w:p>
    <w:p w14:paraId="2FF735CF" w14:textId="5DF0E461" w:rsidR="00DE5819" w:rsidRPr="00DE5819" w:rsidRDefault="00DE5819" w:rsidP="00576A27">
      <w:pPr>
        <w:spacing w:line="560" w:lineRule="exact"/>
        <w:rPr>
          <w:rFonts w:ascii="仿宋_GB2312" w:eastAsia="仿宋_GB2312" w:hAnsi="仿宋" w:cs="Arial"/>
          <w:sz w:val="30"/>
          <w:szCs w:val="30"/>
        </w:rPr>
      </w:pPr>
      <w:r w:rsidRPr="00DE5819">
        <w:rPr>
          <w:rFonts w:ascii="仿宋_GB2312" w:eastAsia="仿宋_GB2312" w:hAnsi="仿宋" w:cs="Arial"/>
          <w:sz w:val="30"/>
          <w:szCs w:val="30"/>
        </w:rPr>
        <w:t>通讯地址：</w:t>
      </w:r>
      <w:r w:rsidR="00E01EBC" w:rsidRPr="00DE5819">
        <w:rPr>
          <w:rFonts w:ascii="仿宋_GB2312" w:eastAsia="仿宋_GB2312" w:hAnsi="仿宋" w:cs="Arial"/>
          <w:sz w:val="30"/>
          <w:szCs w:val="30"/>
        </w:rPr>
        <w:t xml:space="preserve"> </w:t>
      </w:r>
    </w:p>
    <w:p w14:paraId="39D80F54" w14:textId="7D763893" w:rsidR="00DE5819" w:rsidRPr="00DE5819" w:rsidRDefault="00DE5819" w:rsidP="00576A27">
      <w:pPr>
        <w:spacing w:line="560" w:lineRule="exact"/>
        <w:rPr>
          <w:rFonts w:ascii="仿宋_GB2312" w:eastAsia="仿宋_GB2312" w:hAnsi="仿宋" w:cs="Arial"/>
          <w:sz w:val="30"/>
          <w:szCs w:val="30"/>
        </w:rPr>
      </w:pPr>
      <w:r w:rsidRPr="00DE5819">
        <w:rPr>
          <w:rFonts w:ascii="仿宋_GB2312" w:eastAsia="仿宋_GB2312" w:hAnsi="仿宋" w:cs="Arial"/>
          <w:sz w:val="30"/>
          <w:szCs w:val="30"/>
        </w:rPr>
        <w:t>邮政编码：</w:t>
      </w:r>
    </w:p>
    <w:p w14:paraId="30D0EE25" w14:textId="77777777" w:rsidR="00DE5819" w:rsidRPr="00DE5819" w:rsidRDefault="00DE5819" w:rsidP="00576A27">
      <w:pPr>
        <w:spacing w:line="560" w:lineRule="exact"/>
        <w:rPr>
          <w:rFonts w:ascii="仿宋_GB2312" w:eastAsia="仿宋_GB2312" w:hAnsi="仿宋" w:cs="Arial"/>
          <w:sz w:val="30"/>
          <w:szCs w:val="30"/>
        </w:rPr>
      </w:pPr>
      <w:r w:rsidRPr="00DE5819">
        <w:rPr>
          <w:rFonts w:ascii="仿宋_GB2312" w:eastAsia="仿宋_GB2312" w:hAnsi="仿宋" w:cs="Arial"/>
          <w:sz w:val="30"/>
          <w:szCs w:val="30"/>
        </w:rPr>
        <w:t>申报日期：</w:t>
      </w:r>
      <w:r w:rsidRPr="00DE5819">
        <w:rPr>
          <w:rFonts w:ascii="仿宋_GB2312" w:eastAsia="仿宋_GB2312" w:hAnsi="仿宋" w:cs="Arial" w:hint="eastAsia"/>
          <w:sz w:val="30"/>
          <w:szCs w:val="30"/>
        </w:rPr>
        <w:t>2017年8月</w:t>
      </w:r>
    </w:p>
    <w:p w14:paraId="5A4CD91B" w14:textId="77777777" w:rsidR="00DE5819" w:rsidRPr="00DE5819" w:rsidRDefault="00DE5819" w:rsidP="00DE5819">
      <w:pPr>
        <w:rPr>
          <w:rFonts w:ascii="仿宋_GB2312" w:eastAsia="仿宋_GB2312" w:hAnsi="仿宋" w:cs="Arial"/>
          <w:sz w:val="30"/>
          <w:szCs w:val="30"/>
        </w:rPr>
      </w:pPr>
    </w:p>
    <w:p w14:paraId="5131CE94" w14:textId="77777777" w:rsidR="00DE5819" w:rsidRPr="005028F9" w:rsidRDefault="00DE5819" w:rsidP="00DE5819"/>
    <w:p w14:paraId="7ECEE193" w14:textId="77777777" w:rsidR="00531B74" w:rsidRPr="00DE5819" w:rsidRDefault="00531B74">
      <w:pPr>
        <w:snapToGrid w:val="0"/>
        <w:spacing w:line="540" w:lineRule="exact"/>
        <w:jc w:val="center"/>
        <w:rPr>
          <w:rFonts w:ascii="仿宋_GB2312" w:eastAsia="仿宋_GB2312"/>
          <w:sz w:val="28"/>
          <w:szCs w:val="28"/>
        </w:rPr>
      </w:pPr>
    </w:p>
    <w:p w14:paraId="61B0AE20" w14:textId="77777777" w:rsidR="00A90E9B" w:rsidRDefault="00A90E9B">
      <w:pPr>
        <w:snapToGrid w:val="0"/>
        <w:spacing w:line="540" w:lineRule="exact"/>
        <w:jc w:val="center"/>
        <w:rPr>
          <w:rFonts w:ascii="仿宋_GB2312" w:eastAsia="仿宋_GB2312"/>
          <w:sz w:val="28"/>
          <w:szCs w:val="28"/>
        </w:rPr>
      </w:pPr>
    </w:p>
    <w:p w14:paraId="5214E6DA" w14:textId="29E4547A" w:rsidR="00D47E9A" w:rsidRDefault="00D47E9A">
      <w:pPr>
        <w:widowControl/>
        <w:jc w:val="left"/>
        <w:rPr>
          <w:rFonts w:ascii="仿宋_GB2312" w:eastAsia="仿宋_GB2312"/>
          <w:sz w:val="28"/>
          <w:szCs w:val="28"/>
        </w:rPr>
      </w:pPr>
      <w:r>
        <w:rPr>
          <w:rFonts w:ascii="仿宋_GB2312" w:eastAsia="仿宋_GB2312"/>
          <w:sz w:val="28"/>
          <w:szCs w:val="28"/>
        </w:rPr>
        <w:br w:type="page"/>
      </w:r>
    </w:p>
    <w:p w14:paraId="37899753" w14:textId="77777777" w:rsidR="00A90E9B" w:rsidRDefault="00A90E9B">
      <w:pPr>
        <w:snapToGrid w:val="0"/>
        <w:spacing w:line="540" w:lineRule="exact"/>
        <w:jc w:val="center"/>
        <w:rPr>
          <w:rFonts w:ascii="仿宋_GB2312" w:eastAsia="仿宋_GB2312"/>
          <w:sz w:val="28"/>
          <w:szCs w:val="28"/>
        </w:rPr>
      </w:pPr>
    </w:p>
    <w:p w14:paraId="06E92240" w14:textId="77777777" w:rsidR="00531B74" w:rsidRDefault="00E97C79" w:rsidP="00A90E9B">
      <w:pPr>
        <w:snapToGrid w:val="0"/>
        <w:spacing w:line="540" w:lineRule="exact"/>
        <w:jc w:val="center"/>
        <w:rPr>
          <w:rFonts w:ascii="Arial Narrow" w:eastAsia="黑体" w:hAnsi="Arial Narrow"/>
          <w:b/>
          <w:sz w:val="36"/>
          <w:szCs w:val="36"/>
        </w:rPr>
      </w:pPr>
      <w:r>
        <w:rPr>
          <w:rFonts w:ascii="Arial Narrow" w:eastAsia="黑体" w:hAnsi="Arial Narrow"/>
          <w:b/>
          <w:sz w:val="36"/>
          <w:szCs w:val="36"/>
        </w:rPr>
        <w:t>201</w:t>
      </w:r>
      <w:r w:rsidR="00D344AF">
        <w:rPr>
          <w:rFonts w:ascii="Arial Narrow" w:eastAsia="黑体" w:hAnsi="Arial Narrow" w:hint="eastAsia"/>
          <w:b/>
          <w:sz w:val="36"/>
          <w:szCs w:val="36"/>
        </w:rPr>
        <w:t>8</w:t>
      </w:r>
      <w:r>
        <w:rPr>
          <w:rFonts w:ascii="Arial Narrow" w:eastAsia="黑体" w:hAnsi="黑体"/>
          <w:b/>
          <w:sz w:val="36"/>
          <w:szCs w:val="36"/>
        </w:rPr>
        <w:t>年全国职业院校技能大赛</w:t>
      </w:r>
    </w:p>
    <w:p w14:paraId="38D397B0" w14:textId="3C85F3AB" w:rsidR="00531B74" w:rsidRDefault="007E0BB5">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赛项申报</w:t>
      </w:r>
      <w:r w:rsidR="00E97C79">
        <w:rPr>
          <w:rFonts w:ascii="Arial Narrow" w:eastAsia="黑体" w:hAnsi="黑体"/>
          <w:b/>
          <w:sz w:val="36"/>
          <w:szCs w:val="36"/>
        </w:rPr>
        <w:t>方案</w:t>
      </w:r>
    </w:p>
    <w:p w14:paraId="286F1BBF" w14:textId="77777777" w:rsidR="00531B74" w:rsidRPr="00C944D3" w:rsidRDefault="00E97C79">
      <w:pPr>
        <w:snapToGrid w:val="0"/>
        <w:spacing w:line="560" w:lineRule="exact"/>
        <w:ind w:firstLineChars="200" w:firstLine="602"/>
        <w:rPr>
          <w:rFonts w:ascii="黑体" w:eastAsia="黑体" w:hAnsi="黑体" w:cs="Arial"/>
          <w:b/>
          <w:sz w:val="30"/>
          <w:szCs w:val="30"/>
        </w:rPr>
      </w:pPr>
      <w:r w:rsidRPr="00C944D3">
        <w:rPr>
          <w:rFonts w:ascii="黑体" w:eastAsia="黑体" w:hAnsi="黑体" w:cs="Arial"/>
          <w:b/>
          <w:sz w:val="30"/>
          <w:szCs w:val="30"/>
        </w:rPr>
        <w:t>一、赛项名称</w:t>
      </w:r>
    </w:p>
    <w:p w14:paraId="049122DF" w14:textId="77777777" w:rsidR="007E0BB5" w:rsidRDefault="00E97C79" w:rsidP="007E0BB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14:paraId="247E4A25" w14:textId="77777777" w:rsidR="00F264C6" w:rsidRDefault="00E97C79" w:rsidP="00F264C6">
      <w:pPr>
        <w:snapToGrid w:val="0"/>
        <w:spacing w:line="560" w:lineRule="exact"/>
        <w:ind w:firstLineChars="200" w:firstLine="600"/>
        <w:rPr>
          <w:rFonts w:ascii="Arial Narrow" w:eastAsia="仿宋_GB2312" w:hAnsi="Arial Narrow" w:cs="Arial"/>
          <w:sz w:val="30"/>
          <w:szCs w:val="30"/>
        </w:rPr>
      </w:pPr>
      <w:r w:rsidRPr="007E0BB5">
        <w:rPr>
          <w:rFonts w:ascii="仿宋_GB2312" w:eastAsia="仿宋_GB2312" w:hAnsi="仿宋_GB2312" w:cs="仿宋_GB2312" w:hint="eastAsia"/>
          <w:sz w:val="30"/>
          <w:szCs w:val="30"/>
        </w:rPr>
        <w:t>201</w:t>
      </w:r>
      <w:r w:rsidR="00D344AF" w:rsidRPr="007E0BB5">
        <w:rPr>
          <w:rFonts w:ascii="仿宋_GB2312" w:eastAsia="仿宋_GB2312" w:hAnsi="仿宋_GB2312" w:cs="仿宋_GB2312" w:hint="eastAsia"/>
          <w:sz w:val="30"/>
          <w:szCs w:val="30"/>
        </w:rPr>
        <w:t>8</w:t>
      </w:r>
      <w:r w:rsidRPr="007E0BB5">
        <w:rPr>
          <w:rFonts w:ascii="仿宋_GB2312" w:eastAsia="仿宋_GB2312" w:hAnsi="仿宋_GB2312" w:cs="仿宋_GB2312" w:hint="eastAsia"/>
          <w:sz w:val="30"/>
          <w:szCs w:val="30"/>
        </w:rPr>
        <w:t>年全国职业院校技能大赛中职组模特表演</w:t>
      </w:r>
    </w:p>
    <w:p w14:paraId="010391EB" w14:textId="0D870995" w:rsidR="00F43BD3" w:rsidRPr="00F43BD3" w:rsidRDefault="00F264C6" w:rsidP="00F264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w:t>
      </w:r>
      <w:r w:rsidR="007E0BB5" w:rsidRPr="00F43BD3">
        <w:rPr>
          <w:rFonts w:ascii="Arial Narrow" w:eastAsia="仿宋_GB2312" w:hAnsi="Arial Narrow" w:cs="Arial"/>
          <w:sz w:val="30"/>
          <w:szCs w:val="30"/>
        </w:rPr>
        <w:t>压题彩照</w:t>
      </w:r>
      <w:r w:rsidR="00F43BD3">
        <w:rPr>
          <w:noProof/>
        </w:rPr>
        <w:drawing>
          <wp:anchor distT="0" distB="0" distL="114300" distR="114300" simplePos="0" relativeHeight="251658240" behindDoc="0" locked="0" layoutInCell="1" allowOverlap="1" wp14:anchorId="1C1B6724" wp14:editId="26DF3012">
            <wp:simplePos x="0" y="0"/>
            <wp:positionH relativeFrom="column">
              <wp:posOffset>447675</wp:posOffset>
            </wp:positionH>
            <wp:positionV relativeFrom="paragraph">
              <wp:posOffset>542925</wp:posOffset>
            </wp:positionV>
            <wp:extent cx="4537710" cy="6181725"/>
            <wp:effectExtent l="0" t="0" r="0"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37710" cy="6181725"/>
                    </a:xfrm>
                    <a:prstGeom prst="rect">
                      <a:avLst/>
                    </a:prstGeom>
                  </pic:spPr>
                </pic:pic>
              </a:graphicData>
            </a:graphic>
            <wp14:sizeRelH relativeFrom="page">
              <wp14:pctWidth>0</wp14:pctWidth>
            </wp14:sizeRelH>
            <wp14:sizeRelV relativeFrom="page">
              <wp14:pctHeight>0</wp14:pctHeight>
            </wp14:sizeRelV>
          </wp:anchor>
        </w:drawing>
      </w:r>
    </w:p>
    <w:p w14:paraId="55AA0CAB" w14:textId="33BD6F06" w:rsidR="007E0BB5" w:rsidRDefault="00F264C6" w:rsidP="00F264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（三）</w:t>
      </w:r>
      <w:r w:rsidR="00E97C79" w:rsidRPr="007E0BB5">
        <w:rPr>
          <w:rFonts w:ascii="Arial Narrow" w:eastAsia="仿宋_GB2312" w:hAnsi="Arial Narrow" w:cs="Arial"/>
          <w:sz w:val="30"/>
          <w:szCs w:val="30"/>
        </w:rPr>
        <w:t>赛项归属产业类型</w:t>
      </w:r>
    </w:p>
    <w:p w14:paraId="1F99C17F" w14:textId="77777777" w:rsidR="007E0BB5" w:rsidRDefault="00E97C79" w:rsidP="007E0BB5">
      <w:pPr>
        <w:snapToGrid w:val="0"/>
        <w:spacing w:line="560" w:lineRule="exact"/>
        <w:ind w:left="708"/>
        <w:rPr>
          <w:rFonts w:ascii="Arial Narrow" w:eastAsia="仿宋_GB2312" w:hAnsi="Arial Narrow" w:cs="Arial"/>
          <w:sz w:val="30"/>
          <w:szCs w:val="30"/>
        </w:rPr>
      </w:pPr>
      <w:r w:rsidRPr="007E0BB5">
        <w:rPr>
          <w:rFonts w:ascii="仿宋_GB2312" w:eastAsia="仿宋_GB2312" w:hAnsi="仿宋_GB2312" w:cs="仿宋_GB2312" w:hint="eastAsia"/>
          <w:sz w:val="30"/>
          <w:szCs w:val="30"/>
        </w:rPr>
        <w:t>文化艺术类</w:t>
      </w:r>
    </w:p>
    <w:p w14:paraId="757A8E0A" w14:textId="59FD7FC7" w:rsidR="00531B74" w:rsidRDefault="007E0BB5" w:rsidP="007E0BB5">
      <w:pPr>
        <w:snapToGrid w:val="0"/>
        <w:spacing w:line="560" w:lineRule="exact"/>
        <w:ind w:left="708"/>
        <w:rPr>
          <w:rFonts w:ascii="Arial Narrow" w:eastAsia="仿宋_GB2312" w:hAnsi="Arial Narrow" w:cs="Arial"/>
          <w:sz w:val="30"/>
          <w:szCs w:val="30"/>
        </w:rPr>
      </w:pPr>
      <w:r>
        <w:rPr>
          <w:rFonts w:ascii="Arial Narrow" w:eastAsia="仿宋_GB2312" w:hAnsi="Arial Narrow" w:cs="Arial" w:hint="eastAsia"/>
          <w:sz w:val="30"/>
          <w:szCs w:val="30"/>
        </w:rPr>
        <w:t>（四）</w:t>
      </w:r>
      <w:r w:rsidR="00E97C79">
        <w:rPr>
          <w:rFonts w:ascii="Arial Narrow" w:eastAsia="仿宋_GB2312" w:hAnsi="Arial Narrow" w:cs="Arial"/>
          <w:sz w:val="30"/>
          <w:szCs w:val="30"/>
        </w:rPr>
        <w:t>赛项归属专业大类</w:t>
      </w:r>
    </w:p>
    <w:p w14:paraId="79A81C93" w14:textId="77777777" w:rsidR="00FD4B97" w:rsidRPr="009C2E6F" w:rsidRDefault="00FD4B97" w:rsidP="00FD4B97">
      <w:pPr>
        <w:spacing w:line="560" w:lineRule="exact"/>
        <w:ind w:firstLineChars="200" w:firstLine="600"/>
        <w:rPr>
          <w:rFonts w:ascii="仿宋_GB2312" w:eastAsia="仿宋_GB2312" w:hAnsi="仿宋_GB2312" w:cs="仿宋_GB2312"/>
          <w:sz w:val="30"/>
          <w:szCs w:val="30"/>
        </w:rPr>
      </w:pPr>
      <w:r w:rsidRPr="001E78DB">
        <w:rPr>
          <w:rFonts w:ascii="Arial Narrow" w:eastAsia="仿宋_GB2312" w:hAnsi="Arial Narrow" w:cs="Arial"/>
          <w:sz w:val="30"/>
          <w:szCs w:val="30"/>
        </w:rPr>
        <w:t>专业大类</w:t>
      </w:r>
      <w:r w:rsidRPr="001E78DB">
        <w:rPr>
          <w:rFonts w:ascii="Arial Narrow" w:eastAsia="仿宋_GB2312" w:hAnsi="Arial Narrow" w:cs="Arial" w:hint="eastAsia"/>
          <w:sz w:val="30"/>
          <w:szCs w:val="30"/>
        </w:rPr>
        <w:t>：</w:t>
      </w:r>
      <w:r w:rsidRPr="009C2E6F">
        <w:rPr>
          <w:rFonts w:ascii="仿宋_GB2312" w:eastAsia="仿宋_GB2312" w:hAnsi="仿宋_GB2312" w:cs="仿宋_GB2312" w:hint="eastAsia"/>
          <w:sz w:val="30"/>
          <w:szCs w:val="30"/>
        </w:rPr>
        <w:t>文化艺术类</w:t>
      </w:r>
    </w:p>
    <w:p w14:paraId="415D38DA" w14:textId="77777777" w:rsidR="00531B74" w:rsidRPr="009C2E6F" w:rsidRDefault="00FD4B97" w:rsidP="009C2E6F">
      <w:pPr>
        <w:spacing w:line="560" w:lineRule="exact"/>
        <w:ind w:firstLineChars="200" w:firstLine="600"/>
        <w:rPr>
          <w:rFonts w:ascii="仿宋_GB2312" w:eastAsia="仿宋_GB2312" w:hAnsi="仿宋_GB2312" w:cs="仿宋_GB2312"/>
          <w:sz w:val="30"/>
          <w:szCs w:val="30"/>
        </w:rPr>
      </w:pPr>
      <w:r w:rsidRPr="009C2E6F">
        <w:rPr>
          <w:rFonts w:ascii="仿宋_GB2312" w:eastAsia="仿宋_GB2312" w:hAnsi="仿宋_GB2312" w:cs="仿宋_GB2312" w:hint="eastAsia"/>
          <w:sz w:val="30"/>
          <w:szCs w:val="30"/>
        </w:rPr>
        <w:t>专业全称：</w:t>
      </w:r>
      <w:r w:rsidR="00E97C79" w:rsidRPr="009C2E6F">
        <w:rPr>
          <w:rFonts w:ascii="仿宋_GB2312" w:eastAsia="仿宋_GB2312" w:hAnsi="仿宋_GB2312" w:cs="仿宋_GB2312" w:hint="eastAsia"/>
          <w:sz w:val="30"/>
          <w:szCs w:val="30"/>
        </w:rPr>
        <w:t>服装展示与礼仪</w:t>
      </w:r>
    </w:p>
    <w:p w14:paraId="305ACA01" w14:textId="77777777" w:rsidR="00556005" w:rsidRPr="009C2E6F" w:rsidRDefault="00556005" w:rsidP="009C2E6F">
      <w:pPr>
        <w:spacing w:line="560" w:lineRule="exact"/>
        <w:ind w:firstLineChars="200" w:firstLine="600"/>
        <w:rPr>
          <w:rFonts w:ascii="仿宋_GB2312" w:eastAsia="仿宋_GB2312" w:hAnsi="仿宋_GB2312" w:cs="仿宋_GB2312"/>
          <w:sz w:val="30"/>
          <w:szCs w:val="30"/>
        </w:rPr>
      </w:pPr>
      <w:r w:rsidRPr="009C2E6F">
        <w:rPr>
          <w:rFonts w:ascii="仿宋_GB2312" w:eastAsia="仿宋_GB2312" w:hAnsi="仿宋_GB2312" w:cs="仿宋_GB2312" w:hint="eastAsia"/>
          <w:sz w:val="30"/>
          <w:szCs w:val="30"/>
        </w:rPr>
        <w:t>专业代码：</w:t>
      </w:r>
      <w:r w:rsidRPr="009C2E6F">
        <w:rPr>
          <w:rFonts w:ascii="仿宋_GB2312" w:eastAsia="仿宋_GB2312" w:hAnsi="仿宋_GB2312" w:cs="仿宋_GB2312"/>
          <w:sz w:val="30"/>
          <w:szCs w:val="30"/>
        </w:rPr>
        <w:t>142500</w:t>
      </w:r>
    </w:p>
    <w:p w14:paraId="260454CB" w14:textId="77777777" w:rsidR="00A90E9B" w:rsidRDefault="00E97C79" w:rsidP="00A90E9B">
      <w:pPr>
        <w:snapToGrid w:val="0"/>
        <w:spacing w:line="560" w:lineRule="exact"/>
        <w:ind w:firstLineChars="200" w:firstLine="602"/>
        <w:rPr>
          <w:rFonts w:ascii="黑体" w:eastAsia="黑体" w:hAnsi="黑体" w:cs="Arial"/>
          <w:b/>
          <w:sz w:val="30"/>
          <w:szCs w:val="30"/>
        </w:rPr>
      </w:pPr>
      <w:r w:rsidRPr="00C944D3">
        <w:rPr>
          <w:rFonts w:ascii="黑体" w:eastAsia="黑体" w:hAnsi="黑体" w:cs="Arial"/>
          <w:b/>
          <w:sz w:val="30"/>
          <w:szCs w:val="30"/>
        </w:rPr>
        <w:t>二、赛项申报专家组</w:t>
      </w:r>
    </w:p>
    <w:p w14:paraId="72630F00" w14:textId="77777777" w:rsidR="00531B74" w:rsidRPr="00C944D3" w:rsidRDefault="00E97C79">
      <w:pPr>
        <w:snapToGrid w:val="0"/>
        <w:spacing w:line="560" w:lineRule="exact"/>
        <w:ind w:firstLineChars="200" w:firstLine="602"/>
        <w:rPr>
          <w:rFonts w:ascii="黑体" w:eastAsia="黑体" w:hAnsi="黑体" w:cs="Arial"/>
          <w:b/>
          <w:sz w:val="30"/>
          <w:szCs w:val="30"/>
        </w:rPr>
      </w:pPr>
      <w:r w:rsidRPr="00C944D3">
        <w:rPr>
          <w:rFonts w:ascii="黑体" w:eastAsia="黑体" w:hAnsi="黑体" w:cs="Arial"/>
          <w:b/>
          <w:sz w:val="30"/>
          <w:szCs w:val="30"/>
        </w:rPr>
        <w:t>三、赛项目的</w:t>
      </w:r>
    </w:p>
    <w:p w14:paraId="5D436198" w14:textId="77777777" w:rsidR="00531B74" w:rsidRDefault="00E97C79">
      <w:pPr>
        <w:shd w:val="solid" w:color="FFFFFF" w:fill="auto"/>
        <w:autoSpaceDN w:val="0"/>
        <w:spacing w:line="560" w:lineRule="exact"/>
        <w:ind w:firstLineChars="200" w:firstLine="600"/>
        <w:rPr>
          <w:rFonts w:ascii="仿宋_GB2312" w:eastAsia="仿宋_GB2312" w:hAnsi="宋体" w:cs="仿宋_GB2312"/>
          <w:color w:val="000000"/>
          <w:sz w:val="30"/>
          <w:szCs w:val="30"/>
        </w:rPr>
      </w:pPr>
      <w:r>
        <w:rPr>
          <w:rFonts w:ascii="仿宋_GB2312" w:eastAsia="仿宋_GB2312" w:hAnsi="宋体" w:cs="仿宋_GB2312" w:hint="eastAsia"/>
          <w:color w:val="000000"/>
          <w:sz w:val="30"/>
          <w:szCs w:val="30"/>
        </w:rPr>
        <w:t>本赛项充分响应党的十八大提出的“加快发展现代职业教育”的精神，牢固树立现代职业教育理念，创新校企合作、工学结合人才培养模式。</w:t>
      </w:r>
      <w:r w:rsidRPr="00990434">
        <w:rPr>
          <w:rFonts w:ascii="仿宋_GB2312" w:eastAsia="仿宋_GB2312" w:hAnsi="宋体" w:cs="仿宋_GB2312" w:hint="eastAsia"/>
          <w:color w:val="000000"/>
          <w:sz w:val="30"/>
          <w:szCs w:val="30"/>
        </w:rPr>
        <w:t>探索培养企业需要的具有实践能力和创新能力的高素质、技能型人才的新途径、新方法。培养模特行业具有理论和实践相结合素质的高水平专业人才，为我国模特行业的稳步发展储备力量。</w:t>
      </w:r>
      <w:r>
        <w:rPr>
          <w:rFonts w:ascii="仿宋_GB2312" w:eastAsia="仿宋_GB2312" w:hAnsi="宋体" w:cs="仿宋_GB2312" w:hint="eastAsia"/>
          <w:color w:val="000000"/>
          <w:sz w:val="30"/>
          <w:szCs w:val="30"/>
        </w:rPr>
        <w:t>通过技能大赛的筹备和比赛过程，开发、整合、共享优质教育教学资源，检验现有中等职业教育模特人才培养质量和模式。为中等职业教育模特技能人才培养搭建专业的职业发展通道，建设与国内外模特市场需求有效对接的模特人才培养体系。</w:t>
      </w:r>
    </w:p>
    <w:p w14:paraId="7D03E1F3" w14:textId="77777777" w:rsidR="00531B74" w:rsidRPr="00C944D3" w:rsidRDefault="00E97C79">
      <w:pPr>
        <w:snapToGrid w:val="0"/>
        <w:spacing w:line="560" w:lineRule="exact"/>
        <w:ind w:firstLineChars="200" w:firstLine="602"/>
        <w:rPr>
          <w:rFonts w:ascii="黑体" w:eastAsia="黑体" w:hAnsi="黑体" w:cs="Arial"/>
          <w:b/>
          <w:sz w:val="30"/>
          <w:szCs w:val="30"/>
        </w:rPr>
      </w:pPr>
      <w:r w:rsidRPr="00C944D3">
        <w:rPr>
          <w:rFonts w:ascii="黑体" w:eastAsia="黑体" w:hAnsi="黑体" w:cs="Arial"/>
          <w:b/>
          <w:sz w:val="30"/>
          <w:szCs w:val="30"/>
        </w:rPr>
        <w:t>四、赛项设计原则</w:t>
      </w:r>
    </w:p>
    <w:p w14:paraId="0CA01602" w14:textId="41F078C1" w:rsidR="00A1132B" w:rsidRDefault="00760700" w:rsidP="0076070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w:t>
      </w:r>
      <w:r>
        <w:rPr>
          <w:rFonts w:ascii="仿宋_GB2312" w:eastAsia="仿宋_GB2312" w:hAnsi="宋体" w:cs="仿宋_GB2312" w:hint="eastAsia"/>
          <w:color w:val="000000"/>
          <w:sz w:val="30"/>
          <w:szCs w:val="30"/>
        </w:rPr>
        <w:t>本赛项</w:t>
      </w:r>
      <w:r w:rsidR="00A1132B">
        <w:rPr>
          <w:rFonts w:ascii="仿宋_GB2312" w:eastAsia="仿宋_GB2312" w:hAnsi="宋体" w:cs="仿宋_GB2312" w:hint="eastAsia"/>
          <w:color w:val="000000"/>
          <w:sz w:val="30"/>
          <w:szCs w:val="30"/>
        </w:rPr>
        <w:t>坚持公开、公平、公正的原则，结合行业人</w:t>
      </w:r>
      <w:r w:rsidR="00A1132B" w:rsidRPr="00D5009D">
        <w:rPr>
          <w:rFonts w:ascii="仿宋_GB2312" w:eastAsia="仿宋_GB2312" w:hAnsi="仿宋_GB2312" w:cs="仿宋_GB2312" w:hint="eastAsia"/>
          <w:sz w:val="30"/>
          <w:szCs w:val="30"/>
        </w:rPr>
        <w:t>才选拔标准，设定比赛环节</w:t>
      </w:r>
      <w:r w:rsidR="00A1132B">
        <w:rPr>
          <w:rFonts w:ascii="仿宋_GB2312" w:eastAsia="仿宋_GB2312" w:hAnsi="仿宋_GB2312" w:cs="仿宋_GB2312" w:hint="eastAsia"/>
          <w:sz w:val="30"/>
          <w:szCs w:val="30"/>
        </w:rPr>
        <w:t>，</w:t>
      </w:r>
      <w:r w:rsidR="00A1132B" w:rsidRPr="00D5009D">
        <w:rPr>
          <w:rFonts w:ascii="仿宋_GB2312" w:eastAsia="仿宋_GB2312" w:hAnsi="仿宋_GB2312" w:cs="仿宋_GB2312" w:hint="eastAsia"/>
          <w:sz w:val="30"/>
          <w:szCs w:val="30"/>
        </w:rPr>
        <w:t>通过考察基本身体姿态、服装展示表演技巧、产品展示能力、镜前造型展示水平等项目，对模特人才的综合职业素养进行评判。</w:t>
      </w:r>
    </w:p>
    <w:p w14:paraId="329F542E" w14:textId="2A7C39F2" w:rsidR="00E85919" w:rsidRDefault="00E85919" w:rsidP="00583AB8">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w:t>
      </w:r>
      <w:r w:rsidR="00760700">
        <w:rPr>
          <w:rFonts w:ascii="Arial Narrow" w:eastAsia="仿宋_GB2312" w:hAnsi="Arial Narrow" w:cs="Arial" w:hint="eastAsia"/>
          <w:sz w:val="30"/>
          <w:szCs w:val="30"/>
        </w:rPr>
        <w:t>随着</w:t>
      </w:r>
      <w:r w:rsidR="00760700">
        <w:rPr>
          <w:rFonts w:ascii="Arial Narrow" w:eastAsia="仿宋_GB2312" w:hAnsi="Arial Narrow" w:cs="Arial"/>
          <w:sz w:val="30"/>
          <w:szCs w:val="30"/>
        </w:rPr>
        <w:t>中国</w:t>
      </w:r>
      <w:r w:rsidR="00760700">
        <w:rPr>
          <w:rFonts w:ascii="Arial Narrow" w:eastAsia="仿宋_GB2312" w:hAnsi="Arial Narrow" w:cs="Arial" w:hint="eastAsia"/>
          <w:sz w:val="30"/>
          <w:szCs w:val="30"/>
        </w:rPr>
        <w:t>纺织服装</w:t>
      </w:r>
      <w:r w:rsidR="00760700">
        <w:rPr>
          <w:rFonts w:ascii="Arial Narrow" w:eastAsia="仿宋_GB2312" w:hAnsi="Arial Narrow" w:cs="Arial"/>
          <w:sz w:val="30"/>
          <w:szCs w:val="30"/>
        </w:rPr>
        <w:t>行业</w:t>
      </w:r>
      <w:r w:rsidR="00353545">
        <w:rPr>
          <w:rFonts w:ascii="Arial Narrow" w:eastAsia="仿宋_GB2312" w:hAnsi="Arial Narrow" w:cs="Arial" w:hint="eastAsia"/>
          <w:sz w:val="30"/>
          <w:szCs w:val="30"/>
        </w:rPr>
        <w:t>自主</w:t>
      </w:r>
      <w:r w:rsidR="00353545">
        <w:rPr>
          <w:rFonts w:ascii="Arial Narrow" w:eastAsia="仿宋_GB2312" w:hAnsi="Arial Narrow" w:cs="Arial"/>
          <w:sz w:val="30"/>
          <w:szCs w:val="30"/>
        </w:rPr>
        <w:t>品牌的发展和互联网</w:t>
      </w:r>
      <w:r w:rsidR="00353545">
        <w:rPr>
          <w:rFonts w:ascii="Arial Narrow" w:eastAsia="仿宋_GB2312" w:hAnsi="Arial Narrow" w:cs="Arial"/>
          <w:sz w:val="30"/>
          <w:szCs w:val="30"/>
        </w:rPr>
        <w:t>+</w:t>
      </w:r>
      <w:r w:rsidR="00353545">
        <w:rPr>
          <w:rFonts w:ascii="Arial Narrow" w:eastAsia="仿宋_GB2312" w:hAnsi="Arial Narrow" w:cs="Arial" w:hint="eastAsia"/>
          <w:sz w:val="30"/>
          <w:szCs w:val="30"/>
        </w:rPr>
        <w:t>的</w:t>
      </w:r>
      <w:r w:rsidR="00353545">
        <w:rPr>
          <w:rFonts w:ascii="Arial Narrow" w:eastAsia="仿宋_GB2312" w:hAnsi="Arial Narrow" w:cs="Arial"/>
          <w:sz w:val="30"/>
          <w:szCs w:val="30"/>
        </w:rPr>
        <w:lastRenderedPageBreak/>
        <w:t>服装</w:t>
      </w:r>
      <w:r w:rsidR="00353545">
        <w:rPr>
          <w:rFonts w:ascii="Arial Narrow" w:eastAsia="仿宋_GB2312" w:hAnsi="Arial Narrow" w:cs="Arial" w:hint="eastAsia"/>
          <w:sz w:val="30"/>
          <w:szCs w:val="30"/>
        </w:rPr>
        <w:t>经营</w:t>
      </w:r>
      <w:r w:rsidR="00353545">
        <w:rPr>
          <w:rFonts w:ascii="Arial Narrow" w:eastAsia="仿宋_GB2312" w:hAnsi="Arial Narrow" w:cs="Arial"/>
          <w:sz w:val="30"/>
          <w:szCs w:val="30"/>
        </w:rPr>
        <w:t>模式的</w:t>
      </w:r>
      <w:r w:rsidR="00353545">
        <w:rPr>
          <w:rFonts w:ascii="Arial Narrow" w:eastAsia="仿宋_GB2312" w:hAnsi="Arial Narrow" w:cs="Arial" w:hint="eastAsia"/>
          <w:sz w:val="30"/>
          <w:szCs w:val="30"/>
        </w:rPr>
        <w:t>转变</w:t>
      </w:r>
      <w:r w:rsidR="00353545">
        <w:rPr>
          <w:rFonts w:ascii="Arial Narrow" w:eastAsia="仿宋_GB2312" w:hAnsi="Arial Narrow" w:cs="Arial"/>
          <w:sz w:val="30"/>
          <w:szCs w:val="30"/>
        </w:rPr>
        <w:t>，对服装展示</w:t>
      </w:r>
      <w:r w:rsidR="00353545">
        <w:rPr>
          <w:rFonts w:ascii="Arial Narrow" w:eastAsia="仿宋_GB2312" w:hAnsi="Arial Narrow" w:cs="Arial" w:hint="eastAsia"/>
          <w:sz w:val="30"/>
          <w:szCs w:val="30"/>
        </w:rPr>
        <w:t>和</w:t>
      </w:r>
      <w:r w:rsidR="00353545">
        <w:rPr>
          <w:rFonts w:ascii="Arial Narrow" w:eastAsia="仿宋_GB2312" w:hAnsi="Arial Narrow" w:cs="Arial"/>
          <w:sz w:val="30"/>
          <w:szCs w:val="30"/>
        </w:rPr>
        <w:t>服装模特都有了</w:t>
      </w:r>
      <w:r w:rsidR="00353545">
        <w:rPr>
          <w:rFonts w:ascii="Arial Narrow" w:eastAsia="仿宋_GB2312" w:hAnsi="Arial Narrow" w:cs="Arial" w:hint="eastAsia"/>
          <w:sz w:val="30"/>
          <w:szCs w:val="30"/>
        </w:rPr>
        <w:t>更多</w:t>
      </w:r>
      <w:r w:rsidR="00353545">
        <w:rPr>
          <w:rFonts w:ascii="Arial Narrow" w:eastAsia="仿宋_GB2312" w:hAnsi="Arial Narrow" w:cs="Arial"/>
          <w:sz w:val="30"/>
          <w:szCs w:val="30"/>
        </w:rPr>
        <w:t>的需求</w:t>
      </w:r>
      <w:r w:rsidR="00583AB8">
        <w:rPr>
          <w:rFonts w:ascii="Arial Narrow" w:eastAsia="仿宋_GB2312" w:hAnsi="Arial Narrow" w:cs="Arial" w:hint="eastAsia"/>
          <w:sz w:val="30"/>
          <w:szCs w:val="30"/>
        </w:rPr>
        <w:t>与</w:t>
      </w:r>
      <w:r w:rsidR="00353545">
        <w:rPr>
          <w:rFonts w:ascii="Arial Narrow" w:eastAsia="仿宋_GB2312" w:hAnsi="Arial Narrow" w:cs="Arial"/>
          <w:sz w:val="30"/>
          <w:szCs w:val="30"/>
        </w:rPr>
        <w:t>转变，</w:t>
      </w:r>
      <w:r w:rsidR="00353545">
        <w:rPr>
          <w:rFonts w:ascii="Arial Narrow" w:eastAsia="仿宋_GB2312" w:hAnsi="Arial Narrow" w:cs="Arial" w:hint="eastAsia"/>
          <w:sz w:val="30"/>
          <w:szCs w:val="30"/>
        </w:rPr>
        <w:t>开</w:t>
      </w:r>
      <w:r w:rsidR="00583AB8">
        <w:rPr>
          <w:rFonts w:ascii="Arial Narrow" w:eastAsia="仿宋_GB2312" w:hAnsi="Arial Narrow" w:cs="Arial" w:hint="eastAsia"/>
          <w:sz w:val="30"/>
          <w:szCs w:val="30"/>
        </w:rPr>
        <w:t>设</w:t>
      </w:r>
      <w:r w:rsidR="00353545">
        <w:rPr>
          <w:rFonts w:ascii="Arial Narrow" w:eastAsia="仿宋_GB2312" w:hAnsi="Arial Narrow" w:cs="Arial" w:hint="eastAsia"/>
          <w:sz w:val="30"/>
          <w:szCs w:val="30"/>
        </w:rPr>
        <w:t>服装表演</w:t>
      </w:r>
      <w:r w:rsidR="00353545">
        <w:rPr>
          <w:rFonts w:ascii="Arial Narrow" w:eastAsia="仿宋_GB2312" w:hAnsi="Arial Narrow" w:cs="Arial"/>
          <w:sz w:val="30"/>
          <w:szCs w:val="30"/>
        </w:rPr>
        <w:t>专业的</w:t>
      </w:r>
      <w:r>
        <w:rPr>
          <w:rFonts w:ascii="Arial Narrow" w:eastAsia="仿宋_GB2312" w:hAnsi="Arial Narrow" w:cs="Arial"/>
          <w:sz w:val="30"/>
          <w:szCs w:val="30"/>
        </w:rPr>
        <w:t>大</w:t>
      </w:r>
      <w:r w:rsidR="00353545">
        <w:rPr>
          <w:rFonts w:ascii="Arial Narrow" w:eastAsia="仿宋_GB2312" w:hAnsi="Arial Narrow" w:cs="Arial" w:hint="eastAsia"/>
          <w:sz w:val="30"/>
          <w:szCs w:val="30"/>
        </w:rPr>
        <w:t>专院校</w:t>
      </w:r>
      <w:r w:rsidR="00353545">
        <w:rPr>
          <w:rFonts w:ascii="Arial Narrow" w:eastAsia="仿宋_GB2312" w:hAnsi="Arial Narrow" w:cs="Arial"/>
          <w:sz w:val="30"/>
          <w:szCs w:val="30"/>
        </w:rPr>
        <w:t>和</w:t>
      </w:r>
      <w:r>
        <w:rPr>
          <w:rFonts w:ascii="Arial Narrow" w:eastAsia="仿宋_GB2312" w:hAnsi="Arial Narrow" w:cs="Arial"/>
          <w:sz w:val="30"/>
          <w:szCs w:val="30"/>
        </w:rPr>
        <w:t>职业院校</w:t>
      </w:r>
      <w:r w:rsidR="00353545">
        <w:rPr>
          <w:rFonts w:ascii="Arial Narrow" w:eastAsia="仿宋_GB2312" w:hAnsi="Arial Narrow" w:cs="Arial" w:hint="eastAsia"/>
          <w:sz w:val="30"/>
          <w:szCs w:val="30"/>
        </w:rPr>
        <w:t>不断增</w:t>
      </w:r>
      <w:r>
        <w:rPr>
          <w:rFonts w:ascii="Arial Narrow" w:eastAsia="仿宋_GB2312" w:hAnsi="Arial Narrow" w:cs="Arial"/>
          <w:sz w:val="30"/>
          <w:szCs w:val="30"/>
        </w:rPr>
        <w:t>多</w:t>
      </w:r>
      <w:r>
        <w:rPr>
          <w:rFonts w:ascii="Arial Narrow" w:eastAsia="仿宋_GB2312" w:hAnsi="Arial Narrow" w:cs="Arial" w:hint="eastAsia"/>
          <w:sz w:val="30"/>
          <w:szCs w:val="30"/>
        </w:rPr>
        <w:t>，</w:t>
      </w:r>
      <w:r w:rsidR="00583AB8">
        <w:rPr>
          <w:rFonts w:ascii="Arial Narrow" w:eastAsia="仿宋_GB2312" w:hAnsi="Arial Narrow" w:cs="Arial" w:hint="eastAsia"/>
          <w:sz w:val="30"/>
          <w:szCs w:val="30"/>
        </w:rPr>
        <w:t>且</w:t>
      </w:r>
      <w:r w:rsidR="00583AB8">
        <w:rPr>
          <w:rFonts w:ascii="Arial Narrow" w:eastAsia="仿宋_GB2312" w:hAnsi="Arial Narrow" w:cs="Arial"/>
          <w:sz w:val="30"/>
          <w:szCs w:val="30"/>
        </w:rPr>
        <w:t>覆盖面广</w:t>
      </w:r>
      <w:r w:rsidR="00583AB8">
        <w:rPr>
          <w:rFonts w:ascii="Arial Narrow" w:eastAsia="仿宋_GB2312" w:hAnsi="Arial Narrow" w:cs="Arial" w:hint="eastAsia"/>
          <w:sz w:val="30"/>
          <w:szCs w:val="30"/>
        </w:rPr>
        <w:t>，</w:t>
      </w:r>
      <w:r w:rsidR="00583AB8">
        <w:rPr>
          <w:rFonts w:ascii="Arial Narrow" w:eastAsia="仿宋_GB2312" w:hAnsi="Arial Narrow" w:cs="Arial"/>
          <w:sz w:val="30"/>
          <w:szCs w:val="30"/>
        </w:rPr>
        <w:t>2016</w:t>
      </w:r>
      <w:r w:rsidR="00583AB8">
        <w:rPr>
          <w:rFonts w:ascii="Arial Narrow" w:eastAsia="仿宋_GB2312" w:hAnsi="Arial Narrow" w:cs="Arial"/>
          <w:sz w:val="30"/>
          <w:szCs w:val="30"/>
        </w:rPr>
        <w:t>年</w:t>
      </w:r>
      <w:r w:rsidR="00583AB8" w:rsidRPr="007E0BB5">
        <w:rPr>
          <w:rFonts w:ascii="Arial Narrow" w:eastAsia="仿宋_GB2312" w:hAnsi="Arial Narrow" w:cs="Arial" w:hint="eastAsia"/>
          <w:sz w:val="30"/>
          <w:szCs w:val="30"/>
        </w:rPr>
        <w:t>全国职业院校技能大赛中职组模特表演</w:t>
      </w:r>
      <w:r w:rsidR="00583AB8">
        <w:rPr>
          <w:rFonts w:ascii="Arial Narrow" w:eastAsia="仿宋_GB2312" w:hAnsi="Arial Narrow" w:cs="Arial" w:hint="eastAsia"/>
          <w:sz w:val="30"/>
          <w:szCs w:val="30"/>
        </w:rPr>
        <w:t>赛项是由</w:t>
      </w:r>
      <w:r w:rsidR="007E0BB5">
        <w:rPr>
          <w:rFonts w:ascii="Arial Narrow" w:eastAsia="仿宋_GB2312" w:hAnsi="Arial Narrow" w:cs="Arial" w:hint="eastAsia"/>
          <w:sz w:val="30"/>
          <w:szCs w:val="30"/>
        </w:rPr>
        <w:t>来自</w:t>
      </w:r>
      <w:r w:rsidR="00583AB8">
        <w:rPr>
          <w:rFonts w:ascii="Arial Narrow" w:eastAsia="仿宋_GB2312" w:hAnsi="Arial Narrow" w:cs="Arial"/>
          <w:sz w:val="30"/>
          <w:szCs w:val="30"/>
        </w:rPr>
        <w:t>25</w:t>
      </w:r>
      <w:r w:rsidR="00583AB8">
        <w:rPr>
          <w:rFonts w:ascii="Arial Narrow" w:eastAsia="仿宋_GB2312" w:hAnsi="Arial Narrow" w:cs="Arial"/>
          <w:sz w:val="30"/>
          <w:szCs w:val="30"/>
        </w:rPr>
        <w:t>个省</w:t>
      </w:r>
      <w:r w:rsidR="007E0BB5">
        <w:rPr>
          <w:rFonts w:ascii="Arial Narrow" w:eastAsia="仿宋_GB2312" w:hAnsi="Arial Narrow" w:cs="Arial" w:hint="eastAsia"/>
          <w:sz w:val="30"/>
          <w:szCs w:val="30"/>
        </w:rPr>
        <w:t>的</w:t>
      </w:r>
      <w:r w:rsidR="00583AB8">
        <w:rPr>
          <w:rFonts w:ascii="Arial Narrow" w:eastAsia="仿宋_GB2312" w:hAnsi="Arial Narrow" w:cs="Arial"/>
          <w:sz w:val="30"/>
          <w:szCs w:val="30"/>
        </w:rPr>
        <w:t>95</w:t>
      </w:r>
      <w:r w:rsidR="00583AB8">
        <w:rPr>
          <w:rFonts w:ascii="Arial Narrow" w:eastAsia="仿宋_GB2312" w:hAnsi="Arial Narrow" w:cs="Arial"/>
          <w:sz w:val="30"/>
          <w:szCs w:val="30"/>
        </w:rPr>
        <w:t>位选手</w:t>
      </w:r>
      <w:r w:rsidR="007E0BB5">
        <w:rPr>
          <w:rFonts w:ascii="Arial Narrow" w:eastAsia="仿宋_GB2312" w:hAnsi="Arial Narrow" w:cs="Arial" w:hint="eastAsia"/>
          <w:sz w:val="30"/>
          <w:szCs w:val="30"/>
        </w:rPr>
        <w:t>参赛</w:t>
      </w:r>
      <w:r w:rsidR="00583AB8">
        <w:rPr>
          <w:rFonts w:ascii="Arial Narrow" w:eastAsia="仿宋_GB2312" w:hAnsi="Arial Narrow" w:cs="Arial" w:hint="eastAsia"/>
          <w:sz w:val="30"/>
          <w:szCs w:val="30"/>
        </w:rPr>
        <w:t>。本赛项的</w:t>
      </w:r>
      <w:r w:rsidR="00583AB8">
        <w:rPr>
          <w:rFonts w:ascii="Arial Narrow" w:eastAsia="仿宋_GB2312" w:hAnsi="Arial Narrow" w:cs="Arial"/>
          <w:sz w:val="30"/>
          <w:szCs w:val="30"/>
        </w:rPr>
        <w:t>设置</w:t>
      </w:r>
      <w:r w:rsidR="00583AB8">
        <w:rPr>
          <w:rFonts w:ascii="Arial Narrow" w:eastAsia="仿宋_GB2312" w:hAnsi="Arial Narrow" w:cs="Arial" w:hint="eastAsia"/>
          <w:sz w:val="30"/>
          <w:szCs w:val="30"/>
        </w:rPr>
        <w:t>符合</w:t>
      </w:r>
      <w:r w:rsidR="00583AB8">
        <w:rPr>
          <w:rFonts w:ascii="Arial Narrow" w:eastAsia="仿宋_GB2312" w:hAnsi="Arial Narrow" w:cs="Arial"/>
          <w:sz w:val="30"/>
          <w:szCs w:val="30"/>
        </w:rPr>
        <w:t>行业需求，顺应国家</w:t>
      </w:r>
      <w:r w:rsidR="00353545">
        <w:rPr>
          <w:rFonts w:ascii="Arial Narrow" w:eastAsia="仿宋_GB2312" w:hAnsi="Arial Narrow" w:cs="Arial"/>
          <w:sz w:val="30"/>
          <w:szCs w:val="30"/>
        </w:rPr>
        <w:t>创新性国家的</w:t>
      </w:r>
      <w:r w:rsidR="00353545">
        <w:rPr>
          <w:rFonts w:ascii="Arial Narrow" w:eastAsia="仿宋_GB2312" w:hAnsi="Arial Narrow" w:cs="Arial" w:hint="eastAsia"/>
          <w:sz w:val="30"/>
          <w:szCs w:val="30"/>
        </w:rPr>
        <w:t>发展</w:t>
      </w:r>
      <w:r w:rsidR="00353545">
        <w:rPr>
          <w:rFonts w:ascii="Arial Narrow" w:eastAsia="仿宋_GB2312" w:hAnsi="Arial Narrow" w:cs="Arial"/>
          <w:sz w:val="30"/>
          <w:szCs w:val="30"/>
        </w:rPr>
        <w:t>战略</w:t>
      </w:r>
      <w:r>
        <w:rPr>
          <w:rFonts w:ascii="Arial Narrow" w:eastAsia="仿宋_GB2312" w:hAnsi="Arial Narrow" w:cs="Arial" w:hint="eastAsia"/>
          <w:sz w:val="30"/>
          <w:szCs w:val="30"/>
        </w:rPr>
        <w:t>。</w:t>
      </w:r>
    </w:p>
    <w:p w14:paraId="256D34EA" w14:textId="1A722AFA" w:rsidR="00E85919" w:rsidRDefault="00E85919" w:rsidP="00E8591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w:t>
      </w:r>
      <w:r w:rsidR="00760700">
        <w:rPr>
          <w:rFonts w:ascii="仿宋_GB2312" w:eastAsia="仿宋_GB2312" w:hAnsi="宋体" w:cs="仿宋_GB2312" w:hint="eastAsia"/>
          <w:color w:val="000000"/>
          <w:sz w:val="30"/>
          <w:szCs w:val="30"/>
        </w:rPr>
        <w:t>赛项设计紧密结合模特行业发展趋势，对应行业相关岗位对人才技能的需求，将模特表演赛项细分为模特服装表演和平面模特展示两个分赛项，体现行业服装展示与表演模特和产品展示与广告模特的岗位对应。</w:t>
      </w:r>
      <w:r w:rsidR="00760700">
        <w:rPr>
          <w:rFonts w:ascii="Arial Narrow" w:eastAsia="仿宋_GB2312" w:hAnsi="Arial Narrow" w:cs="Arial" w:hint="eastAsia"/>
          <w:sz w:val="30"/>
          <w:szCs w:val="30"/>
        </w:rPr>
        <w:t>各个比赛</w:t>
      </w:r>
      <w:r w:rsidR="00760700">
        <w:rPr>
          <w:rFonts w:ascii="Arial Narrow" w:eastAsia="仿宋_GB2312" w:hAnsi="Arial Narrow" w:cs="Arial"/>
          <w:sz w:val="30"/>
          <w:szCs w:val="30"/>
        </w:rPr>
        <w:t>环节设置</w:t>
      </w:r>
      <w:r>
        <w:rPr>
          <w:rFonts w:ascii="Arial Narrow" w:eastAsia="仿宋_GB2312" w:hAnsi="Arial Narrow" w:cs="Arial"/>
          <w:sz w:val="30"/>
          <w:szCs w:val="30"/>
        </w:rPr>
        <w:t>体现</w:t>
      </w:r>
      <w:r w:rsidR="00760700">
        <w:rPr>
          <w:rFonts w:ascii="Arial Narrow" w:eastAsia="仿宋_GB2312" w:hAnsi="Arial Narrow" w:cs="Arial" w:hint="eastAsia"/>
          <w:sz w:val="30"/>
          <w:szCs w:val="30"/>
        </w:rPr>
        <w:t>本</w:t>
      </w:r>
      <w:r>
        <w:rPr>
          <w:rFonts w:ascii="Arial Narrow" w:eastAsia="仿宋_GB2312" w:hAnsi="Arial Narrow" w:cs="Arial"/>
          <w:sz w:val="30"/>
          <w:szCs w:val="30"/>
        </w:rPr>
        <w:t>专业核心能力与核心知识、涵盖丰富的专业知识与专业技能点</w:t>
      </w:r>
      <w:r>
        <w:rPr>
          <w:rFonts w:ascii="Arial Narrow" w:eastAsia="仿宋_GB2312" w:hAnsi="Arial Narrow" w:cs="Arial" w:hint="eastAsia"/>
          <w:sz w:val="30"/>
          <w:szCs w:val="30"/>
        </w:rPr>
        <w:t>。</w:t>
      </w:r>
    </w:p>
    <w:p w14:paraId="64E39E7A" w14:textId="2C3ACB1B" w:rsidR="00531B74" w:rsidRPr="00583AB8" w:rsidRDefault="00E85919" w:rsidP="00583AB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w:t>
      </w:r>
      <w:r w:rsidR="00760700" w:rsidRPr="00D5009D">
        <w:rPr>
          <w:rFonts w:ascii="仿宋_GB2312" w:eastAsia="仿宋_GB2312" w:hAnsi="仿宋_GB2312" w:cs="仿宋_GB2312" w:hint="eastAsia"/>
          <w:sz w:val="30"/>
          <w:szCs w:val="30"/>
        </w:rPr>
        <w:t>根据竞赛平台成熟赛项设计原则，比赛内容及形式设计紧密结合中等职业学校服装展示与礼仪专业教学标准，检验课程体系建设的科学性和有效性，促进中等职业教育模特人才培养模式的改革与创新</w:t>
      </w:r>
      <w:r w:rsidR="00583AB8">
        <w:rPr>
          <w:rFonts w:ascii="仿宋_GB2312" w:eastAsia="仿宋_GB2312" w:hAnsi="仿宋_GB2312" w:cs="仿宋_GB2312" w:hint="eastAsia"/>
          <w:sz w:val="30"/>
          <w:szCs w:val="30"/>
        </w:rPr>
        <w:t>，大多</w:t>
      </w:r>
      <w:r w:rsidR="00583AB8">
        <w:rPr>
          <w:rFonts w:ascii="仿宋_GB2312" w:eastAsia="仿宋_GB2312" w:hAnsi="仿宋_GB2312" w:cs="仿宋_GB2312"/>
          <w:sz w:val="30"/>
          <w:szCs w:val="30"/>
        </w:rPr>
        <w:t>数参赛</w:t>
      </w:r>
      <w:r w:rsidR="00583AB8">
        <w:rPr>
          <w:rFonts w:ascii="仿宋_GB2312" w:eastAsia="仿宋_GB2312" w:hAnsi="仿宋_GB2312" w:cs="仿宋_GB2312" w:hint="eastAsia"/>
          <w:sz w:val="30"/>
          <w:szCs w:val="30"/>
        </w:rPr>
        <w:t>学生赛后</w:t>
      </w:r>
      <w:r w:rsidR="00583AB8">
        <w:rPr>
          <w:rFonts w:ascii="仿宋_GB2312" w:eastAsia="仿宋_GB2312" w:hAnsi="仿宋_GB2312" w:cs="仿宋_GB2312"/>
          <w:sz w:val="30"/>
          <w:szCs w:val="30"/>
        </w:rPr>
        <w:t>被模特</w:t>
      </w:r>
      <w:r w:rsidR="00583AB8">
        <w:rPr>
          <w:rFonts w:ascii="仿宋_GB2312" w:eastAsia="仿宋_GB2312" w:hAnsi="仿宋_GB2312" w:cs="仿宋_GB2312" w:hint="eastAsia"/>
          <w:sz w:val="30"/>
          <w:szCs w:val="30"/>
        </w:rPr>
        <w:t>经纪</w:t>
      </w:r>
      <w:r w:rsidR="00583AB8">
        <w:rPr>
          <w:rFonts w:ascii="仿宋_GB2312" w:eastAsia="仿宋_GB2312" w:hAnsi="仿宋_GB2312" w:cs="仿宋_GB2312"/>
          <w:sz w:val="30"/>
          <w:szCs w:val="30"/>
        </w:rPr>
        <w:t>公司</w:t>
      </w:r>
      <w:r w:rsidR="00583AB8">
        <w:rPr>
          <w:rFonts w:ascii="仿宋_GB2312" w:eastAsia="仿宋_GB2312" w:hAnsi="仿宋_GB2312" w:cs="仿宋_GB2312" w:hint="eastAsia"/>
          <w:sz w:val="30"/>
          <w:szCs w:val="30"/>
        </w:rPr>
        <w:t>录用</w:t>
      </w:r>
      <w:r w:rsidR="00583AB8">
        <w:rPr>
          <w:rFonts w:ascii="仿宋_GB2312" w:eastAsia="仿宋_GB2312" w:hAnsi="仿宋_GB2312" w:cs="仿宋_GB2312"/>
          <w:sz w:val="30"/>
          <w:szCs w:val="30"/>
        </w:rPr>
        <w:t>或考入高等院校，</w:t>
      </w:r>
      <w:r w:rsidR="00583AB8">
        <w:rPr>
          <w:rFonts w:ascii="仿宋_GB2312" w:eastAsia="仿宋_GB2312" w:hAnsi="仿宋_GB2312" w:cs="仿宋_GB2312" w:hint="eastAsia"/>
          <w:sz w:val="30"/>
          <w:szCs w:val="30"/>
        </w:rPr>
        <w:t>成为</w:t>
      </w:r>
      <w:r w:rsidR="00583AB8">
        <w:rPr>
          <w:rFonts w:ascii="仿宋_GB2312" w:eastAsia="仿宋_GB2312" w:hAnsi="仿宋_GB2312" w:cs="仿宋_GB2312"/>
          <w:sz w:val="30"/>
          <w:szCs w:val="30"/>
        </w:rPr>
        <w:t>了</w:t>
      </w:r>
      <w:r w:rsidR="00583AB8">
        <w:rPr>
          <w:rFonts w:ascii="仿宋_GB2312" w:eastAsia="仿宋_GB2312" w:hAnsi="仿宋_GB2312" w:cs="仿宋_GB2312" w:hint="eastAsia"/>
          <w:sz w:val="30"/>
          <w:szCs w:val="30"/>
        </w:rPr>
        <w:t>服装表演</w:t>
      </w:r>
      <w:r w:rsidR="00583AB8">
        <w:rPr>
          <w:rFonts w:ascii="仿宋_GB2312" w:eastAsia="仿宋_GB2312" w:hAnsi="仿宋_GB2312" w:cs="仿宋_GB2312"/>
          <w:sz w:val="30"/>
          <w:szCs w:val="30"/>
        </w:rPr>
        <w:t>的专门人才</w:t>
      </w:r>
      <w:r w:rsidR="00760700" w:rsidRPr="00D5009D">
        <w:rPr>
          <w:rFonts w:ascii="仿宋_GB2312" w:eastAsia="仿宋_GB2312" w:hAnsi="仿宋_GB2312" w:cs="仿宋_GB2312" w:hint="eastAsia"/>
          <w:sz w:val="30"/>
          <w:szCs w:val="30"/>
        </w:rPr>
        <w:t>。</w:t>
      </w:r>
    </w:p>
    <w:p w14:paraId="0B43AB74" w14:textId="77777777" w:rsidR="00531B74" w:rsidRPr="001A1533" w:rsidRDefault="00E97C79">
      <w:pPr>
        <w:snapToGrid w:val="0"/>
        <w:spacing w:line="560" w:lineRule="exact"/>
        <w:ind w:firstLineChars="200" w:firstLine="602"/>
        <w:rPr>
          <w:rFonts w:ascii="黑体" w:eastAsia="黑体" w:hAnsi="黑体" w:cs="Arial"/>
          <w:b/>
          <w:sz w:val="30"/>
          <w:szCs w:val="30"/>
        </w:rPr>
      </w:pPr>
      <w:r w:rsidRPr="001A1533">
        <w:rPr>
          <w:rFonts w:ascii="黑体" w:eastAsia="黑体" w:hAnsi="黑体" w:cs="Arial"/>
          <w:b/>
          <w:sz w:val="30"/>
          <w:szCs w:val="30"/>
        </w:rPr>
        <w:t>五、赛项方案的特色与创新点</w:t>
      </w:r>
    </w:p>
    <w:p w14:paraId="3E1541A8" w14:textId="77777777" w:rsidR="00531B74" w:rsidRDefault="00E97C79">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赛项方案设计借鉴行业大赛人才选拔模式，引进行业人才选拔标准，组成由行业、企业、高等院校、中等职业院校权威人士组成的大赛评审团，力求选拔出符合行业人才需求标准的高素质、技能型模特人才</w:t>
      </w:r>
      <w:r w:rsidR="00C944D3">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比赛环节设计注重检验中等职业教育模特人才培养的教育教学质量，注重体现对模特人才综合素质的考评</w:t>
      </w:r>
      <w:r w:rsidR="00C944D3">
        <w:rPr>
          <w:rFonts w:ascii="仿宋_GB2312" w:eastAsia="仿宋_GB2312" w:hAnsi="仿宋_GB2312" w:cs="仿宋_GB2312" w:hint="eastAsia"/>
          <w:sz w:val="30"/>
          <w:szCs w:val="30"/>
        </w:rPr>
        <w:t>，紧跟时代潮流、与时俱进</w:t>
      </w:r>
      <w:r>
        <w:rPr>
          <w:rFonts w:ascii="仿宋_GB2312" w:eastAsia="仿宋_GB2312" w:hAnsi="仿宋_GB2312" w:cs="仿宋_GB2312" w:hint="eastAsia"/>
          <w:sz w:val="30"/>
          <w:szCs w:val="30"/>
        </w:rPr>
        <w:t>。</w:t>
      </w:r>
    </w:p>
    <w:p w14:paraId="50848C91" w14:textId="162BC81A" w:rsidR="00531B74" w:rsidRDefault="00E97C79">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_GB2312" w:cs="仿宋_GB2312" w:hint="eastAsia"/>
          <w:sz w:val="30"/>
          <w:szCs w:val="30"/>
        </w:rPr>
        <w:t>赛项方案设计充分挖掘校企合作内涵，以多种形式引进行业、企业专家广泛、深度参与，在大赛方案设计、专家评审团组</w:t>
      </w:r>
      <w:r>
        <w:rPr>
          <w:rFonts w:ascii="仿宋_GB2312" w:eastAsia="仿宋_GB2312" w:hAnsi="仿宋_GB2312" w:cs="仿宋_GB2312" w:hint="eastAsia"/>
          <w:sz w:val="30"/>
          <w:szCs w:val="30"/>
        </w:rPr>
        <w:lastRenderedPageBreak/>
        <w:t>成、比赛现场跟进、专业媒体参与、赛后人才推介等几方面体现与行业优质企业的合作，使模特表演赛项更具影响力和</w:t>
      </w:r>
      <w:r w:rsidR="00A33C2D">
        <w:rPr>
          <w:rFonts w:ascii="仿宋_GB2312" w:eastAsia="仿宋_GB2312" w:hAnsi="仿宋_GB2312" w:cs="仿宋_GB2312" w:hint="eastAsia"/>
          <w:sz w:val="30"/>
          <w:szCs w:val="30"/>
        </w:rPr>
        <w:t>权威性</w:t>
      </w:r>
      <w:r>
        <w:rPr>
          <w:rFonts w:ascii="仿宋_GB2312" w:eastAsia="仿宋_GB2312" w:hAnsi="仿宋_GB2312" w:cs="仿宋_GB2312" w:hint="eastAsia"/>
          <w:sz w:val="30"/>
          <w:szCs w:val="30"/>
        </w:rPr>
        <w:t>。</w:t>
      </w:r>
    </w:p>
    <w:p w14:paraId="08117BE8" w14:textId="77777777" w:rsidR="00531B74" w:rsidRPr="00C944D3" w:rsidRDefault="00E97C79">
      <w:pPr>
        <w:snapToGrid w:val="0"/>
        <w:spacing w:line="560" w:lineRule="exact"/>
        <w:ind w:firstLineChars="200" w:firstLine="602"/>
        <w:rPr>
          <w:rFonts w:ascii="黑体" w:eastAsia="黑体" w:hAnsi="黑体" w:cs="Arial"/>
          <w:b/>
          <w:sz w:val="30"/>
          <w:szCs w:val="30"/>
        </w:rPr>
      </w:pPr>
      <w:r w:rsidRPr="00C944D3">
        <w:rPr>
          <w:rFonts w:ascii="黑体" w:eastAsia="黑体" w:hAnsi="黑体" w:cs="Arial"/>
          <w:b/>
          <w:sz w:val="30"/>
          <w:szCs w:val="30"/>
        </w:rPr>
        <w:t>六、竞赛内容简介</w:t>
      </w:r>
    </w:p>
    <w:p w14:paraId="21CB35F8" w14:textId="499E404D" w:rsidR="00531B74" w:rsidRDefault="00E97C79" w:rsidP="00F67A60">
      <w:pPr>
        <w:shd w:val="solid" w:color="FFFFFF" w:fill="auto"/>
        <w:autoSpaceDN w:val="0"/>
        <w:spacing w:line="560" w:lineRule="exact"/>
        <w:ind w:firstLineChars="200" w:firstLine="600"/>
        <w:rPr>
          <w:rFonts w:ascii="仿宋_GB2312" w:eastAsia="仿宋_GB2312" w:hAnsi="宋体" w:cs="仿宋_GB2312"/>
          <w:color w:val="000000"/>
          <w:sz w:val="30"/>
          <w:szCs w:val="30"/>
        </w:rPr>
      </w:pPr>
      <w:r>
        <w:rPr>
          <w:rFonts w:ascii="仿宋_GB2312" w:eastAsia="仿宋_GB2312" w:hAnsi="仿宋_GB2312" w:cs="仿宋_GB2312" w:hint="eastAsia"/>
          <w:sz w:val="30"/>
          <w:szCs w:val="30"/>
        </w:rPr>
        <w:t>本届大赛根据中等职业学校教育教学特点和教育部颁布的职业学校服装展示与礼仪专业教学指导方案的基本要求，制定大赛规程、实施方案与规则。</w:t>
      </w:r>
      <w:r>
        <w:rPr>
          <w:rFonts w:ascii="仿宋_GB2312" w:eastAsia="仿宋_GB2312" w:hAnsi="宋体" w:cs="仿宋_GB2312" w:hint="eastAsia"/>
          <w:color w:val="000000"/>
          <w:sz w:val="30"/>
          <w:szCs w:val="30"/>
        </w:rPr>
        <w:t>坚持公开、公平、公正的原则，结合行业人才选拔标准，设定比赛环节。</w:t>
      </w:r>
      <w:r>
        <w:rPr>
          <w:rFonts w:ascii="仿宋_GB2312" w:eastAsia="仿宋_GB2312" w:hAnsi="仿宋_GB2312" w:cs="仿宋_GB2312" w:hint="eastAsia"/>
          <w:sz w:val="30"/>
          <w:szCs w:val="30"/>
        </w:rPr>
        <w:t>中职学生模特表演赛项分成模特服装表演和平面模特展示两个分赛项</w:t>
      </w:r>
      <w:r w:rsidRPr="008D0901">
        <w:rPr>
          <w:rFonts w:ascii="仿宋_GB2312" w:eastAsia="仿宋_GB2312" w:hAnsi="仿宋_GB2312" w:cs="仿宋_GB2312" w:hint="eastAsia"/>
          <w:sz w:val="30"/>
          <w:szCs w:val="30"/>
        </w:rPr>
        <w:t>。每个省市选派两名</w:t>
      </w:r>
      <w:r w:rsidR="00C87607" w:rsidRPr="008D0901">
        <w:rPr>
          <w:rFonts w:ascii="仿宋_GB2312" w:eastAsia="仿宋_GB2312" w:hAnsi="仿宋_GB2312" w:cs="仿宋_GB2312" w:hint="eastAsia"/>
          <w:sz w:val="30"/>
          <w:szCs w:val="30"/>
        </w:rPr>
        <w:t>选手参加模特服装表演分赛项，</w:t>
      </w:r>
      <w:r w:rsidR="00D344AF" w:rsidRPr="008D0901">
        <w:rPr>
          <w:rFonts w:ascii="仿宋_GB2312" w:eastAsia="仿宋_GB2312" w:hAnsi="仿宋_GB2312" w:cs="仿宋_GB2312" w:hint="eastAsia"/>
          <w:sz w:val="30"/>
          <w:szCs w:val="30"/>
        </w:rPr>
        <w:t>三名</w:t>
      </w:r>
      <w:r w:rsidRPr="008D0901">
        <w:rPr>
          <w:rFonts w:ascii="仿宋_GB2312" w:eastAsia="仿宋_GB2312" w:hAnsi="仿宋_GB2312" w:cs="仿宋_GB2312" w:hint="eastAsia"/>
          <w:sz w:val="30"/>
          <w:szCs w:val="30"/>
        </w:rPr>
        <w:t>选手</w:t>
      </w:r>
      <w:r w:rsidR="00C87607" w:rsidRPr="008D0901">
        <w:rPr>
          <w:rFonts w:ascii="仿宋_GB2312" w:eastAsia="仿宋_GB2312" w:hAnsi="仿宋_GB2312" w:cs="仿宋_GB2312" w:hint="eastAsia"/>
          <w:sz w:val="30"/>
          <w:szCs w:val="30"/>
        </w:rPr>
        <w:t>参加</w:t>
      </w:r>
      <w:r w:rsidR="00C87607">
        <w:rPr>
          <w:rFonts w:ascii="仿宋_GB2312" w:eastAsia="仿宋_GB2312" w:hAnsi="仿宋_GB2312" w:cs="仿宋_GB2312" w:hint="eastAsia"/>
          <w:sz w:val="30"/>
          <w:szCs w:val="30"/>
        </w:rPr>
        <w:t>平面模特</w:t>
      </w:r>
      <w:proofErr w:type="gramStart"/>
      <w:r w:rsidR="00C87607">
        <w:rPr>
          <w:rFonts w:ascii="仿宋_GB2312" w:eastAsia="仿宋_GB2312" w:hAnsi="仿宋_GB2312" w:cs="仿宋_GB2312" w:hint="eastAsia"/>
          <w:sz w:val="30"/>
          <w:szCs w:val="30"/>
        </w:rPr>
        <w:t>展示分</w:t>
      </w:r>
      <w:proofErr w:type="gramEnd"/>
      <w:r w:rsidR="00C87607">
        <w:rPr>
          <w:rFonts w:ascii="仿宋_GB2312" w:eastAsia="仿宋_GB2312" w:hAnsi="仿宋_GB2312" w:cs="仿宋_GB2312" w:hint="eastAsia"/>
          <w:sz w:val="30"/>
          <w:szCs w:val="30"/>
        </w:rPr>
        <w:t>赛项</w:t>
      </w:r>
      <w:r>
        <w:rPr>
          <w:rFonts w:ascii="仿宋_GB2312" w:eastAsia="仿宋_GB2312" w:hAnsi="仿宋_GB2312" w:cs="仿宋_GB2312" w:hint="eastAsia"/>
          <w:sz w:val="30"/>
          <w:szCs w:val="30"/>
        </w:rPr>
        <w:t>，选手根据比赛规程自备相关服装并进行相应的化妆造型设计。其中模特表演赛项共设泳装展示、生活装展示、礼服展示三个环节；平面模特展示赛项共设泳装展示、生活</w:t>
      </w:r>
      <w:proofErr w:type="gramStart"/>
      <w:r>
        <w:rPr>
          <w:rFonts w:ascii="仿宋_GB2312" w:eastAsia="仿宋_GB2312" w:hAnsi="仿宋_GB2312" w:cs="仿宋_GB2312" w:hint="eastAsia"/>
          <w:sz w:val="30"/>
          <w:szCs w:val="30"/>
        </w:rPr>
        <w:t>装产品</w:t>
      </w:r>
      <w:proofErr w:type="gramEnd"/>
      <w:r>
        <w:rPr>
          <w:rFonts w:ascii="仿宋_GB2312" w:eastAsia="仿宋_GB2312" w:hAnsi="仿宋_GB2312" w:cs="仿宋_GB2312" w:hint="eastAsia"/>
          <w:sz w:val="30"/>
          <w:szCs w:val="30"/>
        </w:rPr>
        <w:t>展示及镜前造型展示三个环节。</w:t>
      </w:r>
      <w:r>
        <w:rPr>
          <w:rFonts w:ascii="仿宋_GB2312" w:eastAsia="仿宋_GB2312" w:hAnsi="宋体" w:cs="仿宋_GB2312" w:hint="eastAsia"/>
          <w:color w:val="000000"/>
          <w:sz w:val="30"/>
          <w:szCs w:val="30"/>
        </w:rPr>
        <w:t>通过考察基本身体姿态、服装展示表演技巧、产品展示能力、镜前造型展示水平等项目，对模特人才的综合职业素养进行评判。根据竞赛平台成熟赛项设计原则，比赛内容及形式设计紧密结合中等职业学校服装展示与礼仪专业教学标准，检验课程体系建设的科学性和有效性，促进中等职业教育模特人才培养模式的改革与创新。</w:t>
      </w:r>
    </w:p>
    <w:p w14:paraId="0BE237E6" w14:textId="77777777" w:rsidR="00F67A60" w:rsidRDefault="00F67A60">
      <w:pPr>
        <w:widowControl/>
        <w:spacing w:line="400" w:lineRule="exact"/>
        <w:ind w:firstLineChars="200" w:firstLine="600"/>
        <w:contextualSpacing/>
        <w:rPr>
          <w:rFonts w:ascii="仿宋_GB2312" w:eastAsia="仿宋_GB2312" w:hAnsi="宋体" w:cs="仿宋_GB2312"/>
          <w:color w:val="000000"/>
          <w:sz w:val="30"/>
          <w:szCs w:val="30"/>
        </w:rPr>
      </w:pPr>
    </w:p>
    <w:p w14:paraId="00872D01" w14:textId="77777777" w:rsidR="00531B74" w:rsidRDefault="00E97C79">
      <w:pPr>
        <w:widowControl/>
        <w:spacing w:line="400" w:lineRule="exact"/>
        <w:ind w:firstLineChars="200" w:firstLine="600"/>
        <w:contextualSpacing/>
        <w:rPr>
          <w:kern w:val="0"/>
          <w:sz w:val="30"/>
          <w:szCs w:val="30"/>
        </w:rPr>
      </w:pPr>
      <w:r>
        <w:rPr>
          <w:kern w:val="0"/>
          <w:sz w:val="30"/>
          <w:szCs w:val="30"/>
        </w:rPr>
        <w:fldChar w:fldCharType="begin"/>
      </w:r>
      <w:r>
        <w:rPr>
          <w:kern w:val="0"/>
          <w:sz w:val="30"/>
          <w:szCs w:val="30"/>
        </w:rPr>
        <w:instrText xml:space="preserve"> = 6 \* ROMAN \* MERGEFORMAT </w:instrText>
      </w:r>
      <w:r>
        <w:rPr>
          <w:kern w:val="0"/>
          <w:sz w:val="30"/>
          <w:szCs w:val="30"/>
        </w:rPr>
        <w:fldChar w:fldCharType="separate"/>
      </w:r>
      <w:r>
        <w:rPr>
          <w:kern w:val="0"/>
          <w:sz w:val="30"/>
          <w:szCs w:val="30"/>
        </w:rPr>
        <w:t>VI</w:t>
      </w:r>
      <w:r>
        <w:rPr>
          <w:kern w:val="0"/>
          <w:sz w:val="30"/>
          <w:szCs w:val="30"/>
        </w:rPr>
        <w:fldChar w:fldCharType="end"/>
      </w:r>
      <w:r>
        <w:rPr>
          <w:kern w:val="0"/>
          <w:sz w:val="30"/>
          <w:szCs w:val="30"/>
        </w:rPr>
        <w:t>.</w:t>
      </w:r>
      <w:r>
        <w:rPr>
          <w:rFonts w:hint="eastAsia"/>
          <w:kern w:val="0"/>
          <w:sz w:val="30"/>
          <w:szCs w:val="30"/>
        </w:rPr>
        <w:t xml:space="preserve"> Brief Introduction to the Contest</w:t>
      </w:r>
    </w:p>
    <w:p w14:paraId="5CD6268D" w14:textId="1F4DC6CC" w:rsidR="00531B74" w:rsidRDefault="00E97C79">
      <w:pPr>
        <w:widowControl/>
        <w:spacing w:line="500" w:lineRule="exact"/>
        <w:ind w:firstLineChars="200" w:firstLine="600"/>
        <w:contextualSpacing/>
        <w:rPr>
          <w:rFonts w:ascii="仿宋_GB2312" w:eastAsia="仿宋_GB2312" w:hAnsi="宋体" w:cs="仿宋_GB2312"/>
          <w:color w:val="000000"/>
          <w:sz w:val="30"/>
          <w:szCs w:val="30"/>
        </w:rPr>
      </w:pPr>
      <w:r>
        <w:rPr>
          <w:rFonts w:hint="eastAsia"/>
          <w:kern w:val="0"/>
          <w:sz w:val="30"/>
          <w:szCs w:val="30"/>
        </w:rPr>
        <w:t xml:space="preserve">Based on the characteristics of secondary vocational school education and the fundamental requirements of vocational school fashion show and etiquette teaching and mentoring program issued by the Ministry of Education, rules, regulations as well as the implementation plans of this competition have been drawn up accordingly. The contest procedures are set by the principle of </w:t>
      </w:r>
      <w:r>
        <w:rPr>
          <w:rFonts w:hint="eastAsia"/>
          <w:kern w:val="0"/>
          <w:sz w:val="30"/>
          <w:szCs w:val="30"/>
        </w:rPr>
        <w:lastRenderedPageBreak/>
        <w:t>openness, fairness, and impartiality, and combing with the industry</w:t>
      </w:r>
      <w:r>
        <w:rPr>
          <w:kern w:val="0"/>
          <w:sz w:val="30"/>
          <w:szCs w:val="30"/>
        </w:rPr>
        <w:t>’</w:t>
      </w:r>
      <w:r>
        <w:rPr>
          <w:rFonts w:hint="eastAsia"/>
          <w:kern w:val="0"/>
          <w:sz w:val="30"/>
          <w:szCs w:val="30"/>
        </w:rPr>
        <w:t>s talent selection criteria. The vocational students</w:t>
      </w:r>
      <w:r>
        <w:rPr>
          <w:kern w:val="0"/>
          <w:sz w:val="30"/>
          <w:szCs w:val="30"/>
        </w:rPr>
        <w:t>’</w:t>
      </w:r>
      <w:r>
        <w:rPr>
          <w:rFonts w:hint="eastAsia"/>
          <w:kern w:val="0"/>
          <w:sz w:val="30"/>
          <w:szCs w:val="30"/>
        </w:rPr>
        <w:t xml:space="preserve"> model exhibition contest are divided into two game items, including the Model Fashion Show item and the Vocational Students Plane Model Exhibition item. </w:t>
      </w:r>
      <w:r w:rsidR="002F06CF">
        <w:rPr>
          <w:kern w:val="0"/>
          <w:sz w:val="30"/>
          <w:szCs w:val="30"/>
        </w:rPr>
        <w:t>T</w:t>
      </w:r>
      <w:r w:rsidR="002F06CF">
        <w:rPr>
          <w:rFonts w:hint="eastAsia"/>
          <w:kern w:val="0"/>
          <w:sz w:val="30"/>
          <w:szCs w:val="30"/>
        </w:rPr>
        <w:t xml:space="preserve">he Model Fashion </w:t>
      </w:r>
      <w:r w:rsidR="002F06CF" w:rsidRPr="002F06CF">
        <w:rPr>
          <w:rFonts w:hint="eastAsia"/>
          <w:kern w:val="0"/>
          <w:sz w:val="30"/>
          <w:szCs w:val="30"/>
        </w:rPr>
        <w:t xml:space="preserve">Show item needs two contestants to participate from each province and the Vocational Students Plane Model Exhibition item </w:t>
      </w:r>
      <w:r w:rsidRPr="002F06CF">
        <w:rPr>
          <w:rFonts w:hint="eastAsia"/>
          <w:kern w:val="0"/>
          <w:sz w:val="30"/>
          <w:szCs w:val="30"/>
        </w:rPr>
        <w:t xml:space="preserve">needs </w:t>
      </w:r>
      <w:r w:rsidR="002F06CF" w:rsidRPr="002F06CF">
        <w:rPr>
          <w:rFonts w:hint="eastAsia"/>
          <w:kern w:val="0"/>
          <w:sz w:val="30"/>
          <w:szCs w:val="30"/>
        </w:rPr>
        <w:t>three</w:t>
      </w:r>
      <w:r w:rsidRPr="002F06CF">
        <w:rPr>
          <w:rFonts w:hint="eastAsia"/>
          <w:kern w:val="0"/>
          <w:sz w:val="30"/>
          <w:szCs w:val="30"/>
        </w:rPr>
        <w:t xml:space="preserve"> contestants to participate from each province, and </w:t>
      </w:r>
      <w:r>
        <w:rPr>
          <w:rFonts w:hint="eastAsia"/>
          <w:kern w:val="0"/>
          <w:sz w:val="30"/>
          <w:szCs w:val="30"/>
        </w:rPr>
        <w:t xml:space="preserve">all the players need to bring their own clothing and makeup design relevant to the competition rules. The Model Fashion Show item consists of three links: Swimwear Show, Daily-life  Clothing Display, and Formal Dress Exhibition; the Vocational Students Plane Model Exhibition item is also made up of three links including Swimwear Show, Daily-life Apparel Products Display, and Mirror Modeling Performance. By examining the basic body posture, clothing display performance skills, product display capabilities, mirror modeling show levels and other modeling projects, the comprehensive professionalism of the model talents are judged and graded. According to the contest platform mature game design principle, the content and form of the competition should be closely connected with secondary vocational school fashion show and professional etiquette teaching criteria, which inspects the </w:t>
      </w:r>
      <w:proofErr w:type="spellStart"/>
      <w:r>
        <w:rPr>
          <w:rFonts w:hint="eastAsia"/>
          <w:kern w:val="0"/>
          <w:sz w:val="30"/>
          <w:szCs w:val="30"/>
        </w:rPr>
        <w:t>scientificity</w:t>
      </w:r>
      <w:proofErr w:type="spellEnd"/>
      <w:r>
        <w:rPr>
          <w:rFonts w:hint="eastAsia"/>
          <w:kern w:val="0"/>
          <w:sz w:val="30"/>
          <w:szCs w:val="30"/>
        </w:rPr>
        <w:t xml:space="preserve"> and effectiveness of the curriculum system construction and promotes further the reform and innovation of model training mode in secondary vocational education. </w:t>
      </w:r>
    </w:p>
    <w:p w14:paraId="1E91C8FE" w14:textId="77777777" w:rsidR="00531B74" w:rsidRPr="00C944D3" w:rsidRDefault="00E97C79">
      <w:pPr>
        <w:snapToGrid w:val="0"/>
        <w:spacing w:line="560" w:lineRule="exact"/>
        <w:ind w:firstLineChars="200" w:firstLine="602"/>
        <w:rPr>
          <w:rFonts w:ascii="黑体" w:eastAsia="黑体" w:hAnsi="黑体" w:cs="Arial"/>
          <w:b/>
          <w:sz w:val="30"/>
          <w:szCs w:val="30"/>
        </w:rPr>
      </w:pPr>
      <w:r w:rsidRPr="00C944D3">
        <w:rPr>
          <w:rFonts w:ascii="黑体" w:eastAsia="黑体" w:hAnsi="黑体" w:cs="Arial"/>
          <w:b/>
          <w:sz w:val="30"/>
          <w:szCs w:val="30"/>
        </w:rPr>
        <w:t>七、竞赛方式</w:t>
      </w:r>
    </w:p>
    <w:p w14:paraId="59D86814" w14:textId="3B25945F"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中职学生模特表演赛项是个人赛，</w:t>
      </w:r>
      <w:r w:rsidR="00F67A60">
        <w:rPr>
          <w:rFonts w:ascii="仿宋_GB2312" w:eastAsia="仿宋_GB2312" w:hAnsi="仿宋" w:hint="eastAsia"/>
          <w:sz w:val="30"/>
          <w:szCs w:val="30"/>
        </w:rPr>
        <w:t>分为模特服装表演和平</w:t>
      </w:r>
      <w:r w:rsidR="00FD4B97">
        <w:rPr>
          <w:rFonts w:ascii="仿宋_GB2312" w:eastAsia="仿宋_GB2312" w:hAnsi="仿宋" w:hint="eastAsia"/>
          <w:sz w:val="30"/>
          <w:szCs w:val="30"/>
        </w:rPr>
        <w:t>面</w:t>
      </w:r>
      <w:r w:rsidR="00F67A60">
        <w:rPr>
          <w:rFonts w:ascii="仿宋_GB2312" w:eastAsia="仿宋_GB2312" w:hAnsi="仿宋" w:hint="eastAsia"/>
          <w:sz w:val="30"/>
          <w:szCs w:val="30"/>
        </w:rPr>
        <w:lastRenderedPageBreak/>
        <w:t>模特展示两个分赛项。</w:t>
      </w:r>
      <w:r>
        <w:rPr>
          <w:rFonts w:ascii="仿宋_GB2312" w:eastAsia="仿宋_GB2312" w:hAnsi="仿宋" w:hint="eastAsia"/>
          <w:sz w:val="30"/>
          <w:szCs w:val="30"/>
        </w:rPr>
        <w:t>由各省、自治区、直辖市、各计划单列市和新疆生产建设兵团经过选拔组成代表队。</w:t>
      </w:r>
      <w:r w:rsidR="00F67A60">
        <w:rPr>
          <w:rFonts w:ascii="仿宋_GB2312" w:eastAsia="仿宋_GB2312" w:hAnsi="仿宋" w:hint="eastAsia"/>
          <w:sz w:val="30"/>
          <w:szCs w:val="30"/>
        </w:rPr>
        <w:t>模特服装表演</w:t>
      </w:r>
      <w:r w:rsidRPr="00F67A60">
        <w:rPr>
          <w:rFonts w:ascii="仿宋_GB2312" w:eastAsia="仿宋_GB2312" w:hAnsi="仿宋" w:hint="eastAsia"/>
          <w:sz w:val="30"/>
          <w:szCs w:val="30"/>
        </w:rPr>
        <w:t>分赛项</w:t>
      </w:r>
      <w:r w:rsidR="005D23F7">
        <w:rPr>
          <w:rFonts w:ascii="仿宋_GB2312" w:eastAsia="仿宋_GB2312" w:hAnsi="仿宋" w:hint="eastAsia"/>
          <w:sz w:val="30"/>
          <w:szCs w:val="30"/>
        </w:rPr>
        <w:t>每队</w:t>
      </w:r>
      <w:r w:rsidRPr="00F67A60">
        <w:rPr>
          <w:rFonts w:ascii="仿宋_GB2312" w:eastAsia="仿宋_GB2312" w:hAnsi="仿宋" w:hint="eastAsia"/>
          <w:sz w:val="30"/>
          <w:szCs w:val="30"/>
        </w:rPr>
        <w:t>参赛人数不超过2人,</w:t>
      </w:r>
      <w:r w:rsidR="00F67A60" w:rsidRPr="00F67A60">
        <w:rPr>
          <w:rFonts w:ascii="仿宋_GB2312" w:eastAsia="仿宋_GB2312" w:hAnsi="仿宋" w:hint="eastAsia"/>
          <w:sz w:val="30"/>
          <w:szCs w:val="30"/>
        </w:rPr>
        <w:t xml:space="preserve"> </w:t>
      </w:r>
      <w:r w:rsidR="00FD4B97">
        <w:rPr>
          <w:rFonts w:ascii="仿宋_GB2312" w:eastAsia="仿宋_GB2312" w:hAnsi="仿宋" w:hint="eastAsia"/>
          <w:sz w:val="30"/>
          <w:szCs w:val="30"/>
        </w:rPr>
        <w:t>平面</w:t>
      </w:r>
      <w:r w:rsidR="00F67A60" w:rsidRPr="00F67A60">
        <w:rPr>
          <w:rFonts w:ascii="仿宋_GB2312" w:eastAsia="仿宋_GB2312" w:hAnsi="仿宋" w:hint="eastAsia"/>
          <w:sz w:val="30"/>
          <w:szCs w:val="30"/>
        </w:rPr>
        <w:t>模特</w:t>
      </w:r>
      <w:proofErr w:type="gramStart"/>
      <w:r w:rsidR="00F67A60" w:rsidRPr="00F67A60">
        <w:rPr>
          <w:rFonts w:ascii="仿宋_GB2312" w:eastAsia="仿宋_GB2312" w:hAnsi="仿宋" w:hint="eastAsia"/>
          <w:sz w:val="30"/>
          <w:szCs w:val="30"/>
        </w:rPr>
        <w:t>展示分</w:t>
      </w:r>
      <w:proofErr w:type="gramEnd"/>
      <w:r w:rsidR="00F67A60" w:rsidRPr="00F67A60">
        <w:rPr>
          <w:rFonts w:ascii="仿宋_GB2312" w:eastAsia="仿宋_GB2312" w:hAnsi="仿宋" w:hint="eastAsia"/>
          <w:sz w:val="30"/>
          <w:szCs w:val="30"/>
        </w:rPr>
        <w:t>赛项</w:t>
      </w:r>
      <w:r w:rsidR="005D23F7">
        <w:rPr>
          <w:rFonts w:ascii="仿宋_GB2312" w:eastAsia="仿宋_GB2312" w:hAnsi="仿宋" w:hint="eastAsia"/>
          <w:sz w:val="30"/>
          <w:szCs w:val="30"/>
        </w:rPr>
        <w:t>每队</w:t>
      </w:r>
      <w:r w:rsidRPr="00F67A60">
        <w:rPr>
          <w:rFonts w:ascii="仿宋" w:eastAsia="仿宋" w:hAnsi="仿宋" w:cs="仿宋" w:hint="eastAsia"/>
          <w:sz w:val="30"/>
          <w:szCs w:val="30"/>
        </w:rPr>
        <w:t>参赛人数不超过3人</w:t>
      </w:r>
      <w:r w:rsidRPr="00F67A60">
        <w:rPr>
          <w:rFonts w:ascii="仿宋_GB2312" w:eastAsia="仿宋_GB2312" w:hAnsi="仿宋" w:hint="eastAsia"/>
          <w:sz w:val="30"/>
          <w:szCs w:val="30"/>
        </w:rPr>
        <w:t>，每省须派领队教</w:t>
      </w:r>
      <w:r>
        <w:rPr>
          <w:rFonts w:ascii="仿宋_GB2312" w:eastAsia="仿宋_GB2312" w:hAnsi="仿宋" w:hint="eastAsia"/>
          <w:sz w:val="30"/>
          <w:szCs w:val="30"/>
        </w:rPr>
        <w:t>师1人，专业指导教师不超过2人。</w:t>
      </w:r>
      <w:r w:rsidR="00854531">
        <w:rPr>
          <w:rFonts w:ascii="仿宋_GB2312" w:eastAsia="仿宋_GB2312" w:hAnsi="仿宋_GB2312" w:cs="仿宋"/>
          <w:bCs/>
          <w:sz w:val="30"/>
          <w:szCs w:val="30"/>
        </w:rPr>
        <w:t>参赛选手须为在校在籍学生，不分年级。</w:t>
      </w:r>
      <w:r>
        <w:rPr>
          <w:rFonts w:ascii="仿宋_GB2312" w:eastAsia="仿宋_GB2312" w:hAnsi="仿宋" w:hint="eastAsia"/>
          <w:sz w:val="30"/>
          <w:szCs w:val="30"/>
        </w:rPr>
        <w:t>每名选手只能上报1名指导教师，</w:t>
      </w:r>
      <w:r>
        <w:rPr>
          <w:rFonts w:ascii="仿宋_GB2312" w:eastAsia="仿宋_GB2312" w:hAnsi="宋体" w:hint="eastAsia"/>
          <w:sz w:val="30"/>
          <w:szCs w:val="30"/>
        </w:rPr>
        <w:t>参赛选手和指导教师报名获得确认后不得随意更换。</w:t>
      </w:r>
      <w:proofErr w:type="gramStart"/>
      <w:r>
        <w:rPr>
          <w:rFonts w:ascii="仿宋_GB2312" w:eastAsia="仿宋_GB2312" w:hAnsi="宋体" w:hint="eastAsia"/>
          <w:sz w:val="30"/>
          <w:szCs w:val="30"/>
        </w:rPr>
        <w:t>如备赛过</w:t>
      </w:r>
      <w:proofErr w:type="gramEnd"/>
      <w:r>
        <w:rPr>
          <w:rFonts w:ascii="仿宋_GB2312" w:eastAsia="仿宋_GB2312" w:hAnsi="宋体" w:hint="eastAsia"/>
          <w:sz w:val="30"/>
          <w:szCs w:val="30"/>
        </w:rPr>
        <w:t>程中参赛选手和指导教师因故无法参赛，须由省级教育行政部门于相应赛项开赛10个工作日之前出具书面说明，经大赛执委会办公室核实后予以更换。</w:t>
      </w:r>
      <w:r>
        <w:rPr>
          <w:rFonts w:ascii="仿宋_GB2312" w:eastAsia="仿宋_GB2312" w:hAnsi="仿宋" w:hint="eastAsia"/>
          <w:sz w:val="30"/>
          <w:szCs w:val="30"/>
        </w:rPr>
        <w:t>报名须认真、准确填写</w:t>
      </w:r>
      <w:r w:rsidR="005D23F7">
        <w:rPr>
          <w:rFonts w:ascii="仿宋_GB2312" w:eastAsia="仿宋_GB2312" w:hAnsi="仿宋" w:hint="eastAsia"/>
          <w:sz w:val="30"/>
          <w:szCs w:val="30"/>
        </w:rPr>
        <w:t>《201</w:t>
      </w:r>
      <w:r w:rsidR="00D344AF">
        <w:rPr>
          <w:rFonts w:ascii="仿宋_GB2312" w:eastAsia="仿宋_GB2312" w:hAnsi="仿宋" w:hint="eastAsia"/>
          <w:sz w:val="30"/>
          <w:szCs w:val="30"/>
        </w:rPr>
        <w:t>8</w:t>
      </w:r>
      <w:r w:rsidR="005D23F7">
        <w:rPr>
          <w:rFonts w:ascii="仿宋_GB2312" w:eastAsia="仿宋_GB2312" w:hAnsi="仿宋" w:hint="eastAsia"/>
          <w:sz w:val="30"/>
          <w:szCs w:val="30"/>
        </w:rPr>
        <w:t>年全国职业院校技能大赛中职组模特表演赛项参赛报名表》</w:t>
      </w:r>
      <w:r>
        <w:rPr>
          <w:rFonts w:ascii="仿宋_GB2312" w:eastAsia="仿宋_GB2312" w:hAnsi="仿宋" w:hint="eastAsia"/>
          <w:sz w:val="30"/>
          <w:szCs w:val="30"/>
        </w:rPr>
        <w:t>。报名表上需附本人近照。</w:t>
      </w:r>
    </w:p>
    <w:p w14:paraId="75E3FD88" w14:textId="77777777" w:rsidR="00854531" w:rsidRDefault="00854531" w:rsidP="00854531">
      <w:pPr>
        <w:snapToGrid w:val="0"/>
        <w:spacing w:line="560" w:lineRule="exact"/>
        <w:ind w:firstLine="600"/>
        <w:rPr>
          <w:rFonts w:ascii="仿宋_GB2312" w:eastAsia="仿宋_GB2312" w:hAnsi="仿宋_GB2312" w:cs="Arial"/>
          <w:sz w:val="30"/>
          <w:szCs w:val="30"/>
        </w:rPr>
      </w:pPr>
      <w:r>
        <w:rPr>
          <w:rFonts w:ascii="仿宋_GB2312" w:eastAsia="仿宋_GB2312" w:hAnsi="仿宋_GB2312" w:cs="仿宋"/>
          <w:sz w:val="30"/>
          <w:szCs w:val="30"/>
        </w:rPr>
        <w:t>2018年不邀请国际团队参赛，欢迎国际团队到场观赛。</w:t>
      </w:r>
    </w:p>
    <w:p w14:paraId="5E1D9CC2" w14:textId="77777777" w:rsidR="00531B74" w:rsidRPr="00C944D3" w:rsidRDefault="00E97C79">
      <w:pPr>
        <w:numPr>
          <w:ilvl w:val="0"/>
          <w:numId w:val="3"/>
        </w:numPr>
        <w:snapToGrid w:val="0"/>
        <w:spacing w:line="560" w:lineRule="exact"/>
        <w:ind w:firstLineChars="200" w:firstLine="602"/>
        <w:rPr>
          <w:rFonts w:ascii="黑体" w:eastAsia="黑体" w:hAnsi="黑体" w:cs="Arial"/>
          <w:b/>
          <w:sz w:val="30"/>
          <w:szCs w:val="30"/>
        </w:rPr>
      </w:pPr>
      <w:r w:rsidRPr="00C944D3">
        <w:rPr>
          <w:rFonts w:ascii="黑体" w:eastAsia="黑体" w:hAnsi="黑体" w:cs="Arial"/>
          <w:b/>
          <w:sz w:val="30"/>
          <w:szCs w:val="30"/>
        </w:rPr>
        <w:t>竞赛时间安排与流程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2410"/>
        <w:gridCol w:w="1842"/>
        <w:gridCol w:w="2552"/>
      </w:tblGrid>
      <w:tr w:rsidR="00531B74" w:rsidRPr="00854531" w14:paraId="43F12AED" w14:textId="77777777" w:rsidTr="00D5009D">
        <w:trPr>
          <w:trHeight w:val="557"/>
        </w:trPr>
        <w:tc>
          <w:tcPr>
            <w:tcW w:w="993" w:type="dxa"/>
            <w:vAlign w:val="center"/>
          </w:tcPr>
          <w:p w14:paraId="3113A1FC" w14:textId="77777777" w:rsidR="00531B74" w:rsidRPr="00854531" w:rsidRDefault="00E97C79" w:rsidP="00854531">
            <w:pPr>
              <w:jc w:val="center"/>
              <w:rPr>
                <w:rFonts w:asciiTheme="minorEastAsia" w:hAnsiTheme="minorEastAsia"/>
                <w:b/>
                <w:sz w:val="24"/>
                <w:szCs w:val="24"/>
              </w:rPr>
            </w:pPr>
            <w:r w:rsidRPr="00854531">
              <w:rPr>
                <w:rFonts w:asciiTheme="minorEastAsia" w:hAnsiTheme="minorEastAsia" w:hint="eastAsia"/>
                <w:b/>
                <w:sz w:val="24"/>
                <w:szCs w:val="24"/>
              </w:rPr>
              <w:t>日期</w:t>
            </w:r>
          </w:p>
        </w:tc>
        <w:tc>
          <w:tcPr>
            <w:tcW w:w="992" w:type="dxa"/>
            <w:vAlign w:val="center"/>
          </w:tcPr>
          <w:p w14:paraId="5939FC6A" w14:textId="77777777" w:rsidR="00531B74" w:rsidRPr="00854531" w:rsidRDefault="00E97C79" w:rsidP="00854531">
            <w:pPr>
              <w:jc w:val="center"/>
              <w:rPr>
                <w:rFonts w:asciiTheme="minorEastAsia" w:hAnsiTheme="minorEastAsia"/>
                <w:b/>
                <w:sz w:val="24"/>
                <w:szCs w:val="24"/>
              </w:rPr>
            </w:pPr>
            <w:r w:rsidRPr="00854531">
              <w:rPr>
                <w:rFonts w:asciiTheme="minorEastAsia" w:hAnsiTheme="minorEastAsia" w:hint="eastAsia"/>
                <w:b/>
                <w:sz w:val="24"/>
                <w:szCs w:val="24"/>
              </w:rPr>
              <w:t>项目</w:t>
            </w:r>
          </w:p>
        </w:tc>
        <w:tc>
          <w:tcPr>
            <w:tcW w:w="2410" w:type="dxa"/>
            <w:vAlign w:val="center"/>
          </w:tcPr>
          <w:p w14:paraId="20954D5F" w14:textId="77777777" w:rsidR="00531B74" w:rsidRPr="00854531" w:rsidRDefault="00E97C79" w:rsidP="00854531">
            <w:pPr>
              <w:jc w:val="center"/>
              <w:rPr>
                <w:rFonts w:asciiTheme="minorEastAsia" w:hAnsiTheme="minorEastAsia"/>
                <w:b/>
                <w:sz w:val="24"/>
                <w:szCs w:val="24"/>
              </w:rPr>
            </w:pPr>
            <w:r w:rsidRPr="00854531">
              <w:rPr>
                <w:rFonts w:asciiTheme="minorEastAsia" w:hAnsiTheme="minorEastAsia" w:hint="eastAsia"/>
                <w:b/>
                <w:sz w:val="24"/>
                <w:szCs w:val="24"/>
              </w:rPr>
              <w:t>比赛内容</w:t>
            </w:r>
          </w:p>
        </w:tc>
        <w:tc>
          <w:tcPr>
            <w:tcW w:w="1842" w:type="dxa"/>
            <w:vAlign w:val="center"/>
          </w:tcPr>
          <w:p w14:paraId="1AC5E757" w14:textId="77777777" w:rsidR="00531B74" w:rsidRPr="00854531" w:rsidRDefault="00E97C79" w:rsidP="00854531">
            <w:pPr>
              <w:jc w:val="center"/>
              <w:rPr>
                <w:rFonts w:asciiTheme="minorEastAsia" w:hAnsiTheme="minorEastAsia"/>
                <w:b/>
                <w:sz w:val="24"/>
                <w:szCs w:val="24"/>
              </w:rPr>
            </w:pPr>
            <w:r w:rsidRPr="00854531">
              <w:rPr>
                <w:rFonts w:asciiTheme="minorEastAsia" w:hAnsiTheme="minorEastAsia" w:hint="eastAsia"/>
                <w:b/>
                <w:sz w:val="24"/>
                <w:szCs w:val="24"/>
              </w:rPr>
              <w:t>具体时间</w:t>
            </w:r>
          </w:p>
        </w:tc>
        <w:tc>
          <w:tcPr>
            <w:tcW w:w="2552" w:type="dxa"/>
            <w:vAlign w:val="center"/>
          </w:tcPr>
          <w:p w14:paraId="3548C66E" w14:textId="77777777" w:rsidR="00531B74" w:rsidRPr="00854531" w:rsidRDefault="00E97C79" w:rsidP="00854531">
            <w:pPr>
              <w:jc w:val="center"/>
              <w:rPr>
                <w:rFonts w:asciiTheme="minorEastAsia" w:hAnsiTheme="minorEastAsia"/>
                <w:b/>
                <w:sz w:val="24"/>
                <w:szCs w:val="24"/>
              </w:rPr>
            </w:pPr>
            <w:r w:rsidRPr="00854531">
              <w:rPr>
                <w:rFonts w:asciiTheme="minorEastAsia" w:hAnsiTheme="minorEastAsia" w:hint="eastAsia"/>
                <w:b/>
                <w:sz w:val="24"/>
                <w:szCs w:val="24"/>
              </w:rPr>
              <w:t>备注</w:t>
            </w:r>
          </w:p>
        </w:tc>
      </w:tr>
      <w:tr w:rsidR="00531B74" w:rsidRPr="00854531" w14:paraId="43D2BDC1" w14:textId="77777777" w:rsidTr="00D5009D">
        <w:trPr>
          <w:trHeight w:val="708"/>
        </w:trPr>
        <w:tc>
          <w:tcPr>
            <w:tcW w:w="993" w:type="dxa"/>
            <w:vAlign w:val="center"/>
          </w:tcPr>
          <w:p w14:paraId="16088C15"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第一天全天</w:t>
            </w:r>
          </w:p>
        </w:tc>
        <w:tc>
          <w:tcPr>
            <w:tcW w:w="992" w:type="dxa"/>
            <w:vAlign w:val="center"/>
          </w:tcPr>
          <w:p w14:paraId="60F2CE21"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项目1</w:t>
            </w:r>
          </w:p>
          <w:p w14:paraId="5DDAB349"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项目2</w:t>
            </w:r>
          </w:p>
        </w:tc>
        <w:tc>
          <w:tcPr>
            <w:tcW w:w="2410" w:type="dxa"/>
            <w:vAlign w:val="center"/>
          </w:tcPr>
          <w:p w14:paraId="2A1CD58E"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报到、体型测量</w:t>
            </w:r>
          </w:p>
        </w:tc>
        <w:tc>
          <w:tcPr>
            <w:tcW w:w="1842" w:type="dxa"/>
            <w:vAlign w:val="center"/>
          </w:tcPr>
          <w:p w14:paraId="2F3980DA"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9：00—17：00</w:t>
            </w:r>
          </w:p>
        </w:tc>
        <w:tc>
          <w:tcPr>
            <w:tcW w:w="2552" w:type="dxa"/>
            <w:vAlign w:val="center"/>
          </w:tcPr>
          <w:p w14:paraId="4C1103FC"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 xml:space="preserve">选手随时报道，随时测量。 </w:t>
            </w:r>
          </w:p>
        </w:tc>
      </w:tr>
      <w:tr w:rsidR="00531B74" w:rsidRPr="00854531" w14:paraId="617BF26C" w14:textId="77777777" w:rsidTr="00D5009D">
        <w:trPr>
          <w:trHeight w:val="846"/>
        </w:trPr>
        <w:tc>
          <w:tcPr>
            <w:tcW w:w="993" w:type="dxa"/>
            <w:vMerge w:val="restart"/>
            <w:vAlign w:val="center"/>
          </w:tcPr>
          <w:p w14:paraId="06C65B7A"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第二天上午</w:t>
            </w:r>
          </w:p>
        </w:tc>
        <w:tc>
          <w:tcPr>
            <w:tcW w:w="992" w:type="dxa"/>
            <w:vAlign w:val="center"/>
          </w:tcPr>
          <w:p w14:paraId="02AFF9F1"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项目1</w:t>
            </w:r>
          </w:p>
          <w:p w14:paraId="341442E1"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项目2</w:t>
            </w:r>
          </w:p>
        </w:tc>
        <w:tc>
          <w:tcPr>
            <w:tcW w:w="2410" w:type="dxa"/>
            <w:vAlign w:val="center"/>
          </w:tcPr>
          <w:p w14:paraId="085691A7"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抽签</w:t>
            </w:r>
          </w:p>
        </w:tc>
        <w:tc>
          <w:tcPr>
            <w:tcW w:w="1842" w:type="dxa"/>
            <w:vAlign w:val="center"/>
          </w:tcPr>
          <w:p w14:paraId="7C1E6AF6"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8：00—9：00</w:t>
            </w:r>
          </w:p>
        </w:tc>
        <w:tc>
          <w:tcPr>
            <w:tcW w:w="2552" w:type="dxa"/>
            <w:vAlign w:val="center"/>
          </w:tcPr>
          <w:p w14:paraId="35FA6185"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领队及指导教师参加</w:t>
            </w:r>
          </w:p>
        </w:tc>
      </w:tr>
      <w:tr w:rsidR="00531B74" w:rsidRPr="00854531" w14:paraId="53F0B2BD" w14:textId="77777777" w:rsidTr="00D5009D">
        <w:tc>
          <w:tcPr>
            <w:tcW w:w="993" w:type="dxa"/>
            <w:vMerge/>
            <w:vAlign w:val="center"/>
          </w:tcPr>
          <w:p w14:paraId="6B100188" w14:textId="77777777" w:rsidR="00531B74" w:rsidRPr="00854531" w:rsidRDefault="00531B74" w:rsidP="00854531">
            <w:pPr>
              <w:jc w:val="center"/>
              <w:rPr>
                <w:rFonts w:asciiTheme="minorEastAsia" w:hAnsiTheme="minorEastAsia"/>
                <w:sz w:val="24"/>
                <w:szCs w:val="24"/>
              </w:rPr>
            </w:pPr>
          </w:p>
        </w:tc>
        <w:tc>
          <w:tcPr>
            <w:tcW w:w="992" w:type="dxa"/>
            <w:vAlign w:val="center"/>
          </w:tcPr>
          <w:p w14:paraId="6017B89D"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项目1</w:t>
            </w:r>
          </w:p>
        </w:tc>
        <w:tc>
          <w:tcPr>
            <w:tcW w:w="2410" w:type="dxa"/>
            <w:vAlign w:val="center"/>
          </w:tcPr>
          <w:p w14:paraId="091242C5"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比赛现场排练</w:t>
            </w:r>
          </w:p>
        </w:tc>
        <w:tc>
          <w:tcPr>
            <w:tcW w:w="1842" w:type="dxa"/>
            <w:vAlign w:val="center"/>
          </w:tcPr>
          <w:p w14:paraId="1C9829FA"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9：00—12：00</w:t>
            </w:r>
          </w:p>
        </w:tc>
        <w:tc>
          <w:tcPr>
            <w:tcW w:w="2552" w:type="dxa"/>
            <w:vAlign w:val="center"/>
          </w:tcPr>
          <w:p w14:paraId="148F2E52" w14:textId="77777777" w:rsidR="00531B74" w:rsidRPr="00854531" w:rsidRDefault="00181C0E" w:rsidP="00854531">
            <w:pPr>
              <w:rPr>
                <w:rFonts w:asciiTheme="minorEastAsia" w:hAnsiTheme="minorEastAsia"/>
                <w:sz w:val="24"/>
                <w:szCs w:val="24"/>
              </w:rPr>
            </w:pPr>
            <w:r w:rsidRPr="00854531">
              <w:rPr>
                <w:rFonts w:asciiTheme="minorEastAsia" w:hAnsiTheme="minorEastAsia" w:hint="eastAsia"/>
                <w:sz w:val="24"/>
                <w:szCs w:val="24"/>
              </w:rPr>
              <w:t>选手、</w:t>
            </w:r>
            <w:r w:rsidR="00E97C79" w:rsidRPr="00854531">
              <w:rPr>
                <w:rFonts w:asciiTheme="minorEastAsia" w:hAnsiTheme="minorEastAsia" w:hint="eastAsia"/>
                <w:sz w:val="24"/>
                <w:szCs w:val="24"/>
              </w:rPr>
              <w:t>领队及指导教师参加</w:t>
            </w:r>
          </w:p>
        </w:tc>
      </w:tr>
      <w:tr w:rsidR="00531B74" w:rsidRPr="00854531" w14:paraId="6831011A" w14:textId="77777777" w:rsidTr="00D5009D">
        <w:tc>
          <w:tcPr>
            <w:tcW w:w="993" w:type="dxa"/>
            <w:vMerge w:val="restart"/>
            <w:vAlign w:val="center"/>
          </w:tcPr>
          <w:p w14:paraId="5405EA48"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第二天下午</w:t>
            </w:r>
          </w:p>
        </w:tc>
        <w:tc>
          <w:tcPr>
            <w:tcW w:w="992" w:type="dxa"/>
            <w:vAlign w:val="center"/>
          </w:tcPr>
          <w:p w14:paraId="01F99C09"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项目1</w:t>
            </w:r>
          </w:p>
        </w:tc>
        <w:tc>
          <w:tcPr>
            <w:tcW w:w="2410" w:type="dxa"/>
            <w:vAlign w:val="center"/>
          </w:tcPr>
          <w:p w14:paraId="5FE3AA82" w14:textId="77777777" w:rsidR="00531B74" w:rsidRPr="00854531" w:rsidRDefault="00E97C79" w:rsidP="00854531">
            <w:pPr>
              <w:rPr>
                <w:rFonts w:asciiTheme="minorEastAsia" w:hAnsiTheme="minorEastAsia"/>
                <w:sz w:val="24"/>
                <w:szCs w:val="24"/>
              </w:rPr>
            </w:pPr>
            <w:proofErr w:type="gramStart"/>
            <w:r w:rsidRPr="00854531">
              <w:rPr>
                <w:rFonts w:asciiTheme="minorEastAsia" w:hAnsiTheme="minorEastAsia" w:hint="eastAsia"/>
                <w:sz w:val="24"/>
                <w:szCs w:val="24"/>
              </w:rPr>
              <w:t>选手着</w:t>
            </w:r>
            <w:proofErr w:type="gramEnd"/>
            <w:r w:rsidRPr="00854531">
              <w:rPr>
                <w:rFonts w:asciiTheme="minorEastAsia" w:hAnsiTheme="minorEastAsia" w:hint="eastAsia"/>
                <w:sz w:val="24"/>
                <w:szCs w:val="24"/>
              </w:rPr>
              <w:t>泳装参加评委面试；赛前带装连排</w:t>
            </w:r>
          </w:p>
        </w:tc>
        <w:tc>
          <w:tcPr>
            <w:tcW w:w="1842" w:type="dxa"/>
            <w:vAlign w:val="center"/>
          </w:tcPr>
          <w:p w14:paraId="3C1121A2"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13：30—15：00</w:t>
            </w:r>
          </w:p>
        </w:tc>
        <w:tc>
          <w:tcPr>
            <w:tcW w:w="2552" w:type="dxa"/>
            <w:vAlign w:val="center"/>
          </w:tcPr>
          <w:p w14:paraId="78441D9D" w14:textId="77777777" w:rsidR="00531B74" w:rsidRPr="00854531" w:rsidRDefault="00181C0E" w:rsidP="00854531">
            <w:pPr>
              <w:rPr>
                <w:rFonts w:asciiTheme="minorEastAsia" w:hAnsiTheme="minorEastAsia"/>
                <w:sz w:val="24"/>
                <w:szCs w:val="24"/>
              </w:rPr>
            </w:pPr>
            <w:r w:rsidRPr="00854531">
              <w:rPr>
                <w:rFonts w:asciiTheme="minorEastAsia" w:hAnsiTheme="minorEastAsia" w:hint="eastAsia"/>
                <w:sz w:val="24"/>
                <w:szCs w:val="24"/>
              </w:rPr>
              <w:t>选手、</w:t>
            </w:r>
            <w:r w:rsidR="00E97C79" w:rsidRPr="00854531">
              <w:rPr>
                <w:rFonts w:asciiTheme="minorEastAsia" w:hAnsiTheme="minorEastAsia" w:hint="eastAsia"/>
                <w:sz w:val="24"/>
                <w:szCs w:val="24"/>
              </w:rPr>
              <w:t>领队及指导教师参加</w:t>
            </w:r>
          </w:p>
        </w:tc>
      </w:tr>
      <w:tr w:rsidR="00531B74" w:rsidRPr="00854531" w14:paraId="6B86D1E8" w14:textId="77777777" w:rsidTr="00D5009D">
        <w:tc>
          <w:tcPr>
            <w:tcW w:w="993" w:type="dxa"/>
            <w:vMerge/>
            <w:vAlign w:val="center"/>
          </w:tcPr>
          <w:p w14:paraId="3B042008" w14:textId="77777777" w:rsidR="00531B74" w:rsidRPr="00854531" w:rsidRDefault="00531B74" w:rsidP="00854531">
            <w:pPr>
              <w:jc w:val="center"/>
              <w:rPr>
                <w:rFonts w:asciiTheme="minorEastAsia" w:hAnsiTheme="minorEastAsia"/>
                <w:sz w:val="24"/>
                <w:szCs w:val="24"/>
              </w:rPr>
            </w:pPr>
          </w:p>
        </w:tc>
        <w:tc>
          <w:tcPr>
            <w:tcW w:w="992" w:type="dxa"/>
            <w:vAlign w:val="center"/>
          </w:tcPr>
          <w:p w14:paraId="284DA7BA"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项目2</w:t>
            </w:r>
          </w:p>
        </w:tc>
        <w:tc>
          <w:tcPr>
            <w:tcW w:w="2410" w:type="dxa"/>
            <w:vAlign w:val="center"/>
          </w:tcPr>
          <w:p w14:paraId="462855B9"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比赛排练</w:t>
            </w:r>
          </w:p>
        </w:tc>
        <w:tc>
          <w:tcPr>
            <w:tcW w:w="1842" w:type="dxa"/>
            <w:vAlign w:val="center"/>
          </w:tcPr>
          <w:p w14:paraId="146D7B2B"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15：00—18：00</w:t>
            </w:r>
          </w:p>
        </w:tc>
        <w:tc>
          <w:tcPr>
            <w:tcW w:w="2552" w:type="dxa"/>
            <w:vAlign w:val="center"/>
          </w:tcPr>
          <w:p w14:paraId="471AD5BF" w14:textId="77777777" w:rsidR="00531B74" w:rsidRPr="00854531" w:rsidRDefault="00181C0E" w:rsidP="00854531">
            <w:pPr>
              <w:rPr>
                <w:rFonts w:asciiTheme="minorEastAsia" w:hAnsiTheme="minorEastAsia"/>
                <w:sz w:val="24"/>
                <w:szCs w:val="24"/>
              </w:rPr>
            </w:pPr>
            <w:r w:rsidRPr="00854531">
              <w:rPr>
                <w:rFonts w:asciiTheme="minorEastAsia" w:hAnsiTheme="minorEastAsia" w:hint="eastAsia"/>
                <w:sz w:val="24"/>
                <w:szCs w:val="24"/>
              </w:rPr>
              <w:t>选手、</w:t>
            </w:r>
            <w:r w:rsidR="00E97C79" w:rsidRPr="00854531">
              <w:rPr>
                <w:rFonts w:asciiTheme="minorEastAsia" w:hAnsiTheme="minorEastAsia" w:hint="eastAsia"/>
                <w:sz w:val="24"/>
                <w:szCs w:val="24"/>
              </w:rPr>
              <w:t>领队及指导教师参加</w:t>
            </w:r>
          </w:p>
        </w:tc>
      </w:tr>
      <w:tr w:rsidR="00531B74" w:rsidRPr="00854531" w14:paraId="61D14CE6" w14:textId="77777777" w:rsidTr="00D5009D">
        <w:tc>
          <w:tcPr>
            <w:tcW w:w="993" w:type="dxa"/>
            <w:vAlign w:val="center"/>
          </w:tcPr>
          <w:p w14:paraId="2E2FA319"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第二天</w:t>
            </w:r>
          </w:p>
          <w:p w14:paraId="7490CC9F"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晚上</w:t>
            </w:r>
          </w:p>
        </w:tc>
        <w:tc>
          <w:tcPr>
            <w:tcW w:w="992" w:type="dxa"/>
            <w:vAlign w:val="center"/>
          </w:tcPr>
          <w:p w14:paraId="7206E818"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项目2</w:t>
            </w:r>
          </w:p>
        </w:tc>
        <w:tc>
          <w:tcPr>
            <w:tcW w:w="2410" w:type="dxa"/>
            <w:vAlign w:val="center"/>
          </w:tcPr>
          <w:p w14:paraId="0E02D622" w14:textId="77777777" w:rsidR="00531B74" w:rsidRPr="00854531" w:rsidRDefault="00E97C79" w:rsidP="00854531">
            <w:pPr>
              <w:rPr>
                <w:rFonts w:asciiTheme="minorEastAsia" w:hAnsiTheme="minorEastAsia"/>
                <w:sz w:val="24"/>
                <w:szCs w:val="24"/>
              </w:rPr>
            </w:pPr>
            <w:proofErr w:type="gramStart"/>
            <w:r w:rsidRPr="00854531">
              <w:rPr>
                <w:rFonts w:asciiTheme="minorEastAsia" w:hAnsiTheme="minorEastAsia" w:hint="eastAsia"/>
                <w:sz w:val="24"/>
                <w:szCs w:val="24"/>
              </w:rPr>
              <w:t>选手着</w:t>
            </w:r>
            <w:proofErr w:type="gramEnd"/>
            <w:r w:rsidRPr="00854531">
              <w:rPr>
                <w:rFonts w:asciiTheme="minorEastAsia" w:hAnsiTheme="minorEastAsia" w:hint="eastAsia"/>
                <w:sz w:val="24"/>
                <w:szCs w:val="24"/>
              </w:rPr>
              <w:t>泳装参加评委面试；赛前带装连排</w:t>
            </w:r>
          </w:p>
        </w:tc>
        <w:tc>
          <w:tcPr>
            <w:tcW w:w="1842" w:type="dxa"/>
            <w:vAlign w:val="center"/>
          </w:tcPr>
          <w:p w14:paraId="1DDDA21B"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19：30—21：30</w:t>
            </w:r>
          </w:p>
        </w:tc>
        <w:tc>
          <w:tcPr>
            <w:tcW w:w="2552" w:type="dxa"/>
            <w:vAlign w:val="center"/>
          </w:tcPr>
          <w:p w14:paraId="5AA0B1C9" w14:textId="77777777" w:rsidR="00531B74" w:rsidRPr="00854531" w:rsidRDefault="00181C0E" w:rsidP="00854531">
            <w:pPr>
              <w:rPr>
                <w:rFonts w:asciiTheme="minorEastAsia" w:hAnsiTheme="minorEastAsia"/>
                <w:sz w:val="24"/>
                <w:szCs w:val="24"/>
              </w:rPr>
            </w:pPr>
            <w:r w:rsidRPr="00854531">
              <w:rPr>
                <w:rFonts w:asciiTheme="minorEastAsia" w:hAnsiTheme="minorEastAsia" w:hint="eastAsia"/>
                <w:sz w:val="24"/>
                <w:szCs w:val="24"/>
              </w:rPr>
              <w:t>选手、</w:t>
            </w:r>
            <w:r w:rsidR="00E97C79" w:rsidRPr="00854531">
              <w:rPr>
                <w:rFonts w:asciiTheme="minorEastAsia" w:hAnsiTheme="minorEastAsia" w:hint="eastAsia"/>
                <w:sz w:val="24"/>
                <w:szCs w:val="24"/>
              </w:rPr>
              <w:t>领队及指导教师参加</w:t>
            </w:r>
          </w:p>
        </w:tc>
      </w:tr>
      <w:tr w:rsidR="00531B74" w:rsidRPr="00854531" w14:paraId="2E6B4B3A" w14:textId="77777777" w:rsidTr="00D5009D">
        <w:tc>
          <w:tcPr>
            <w:tcW w:w="993" w:type="dxa"/>
            <w:vMerge w:val="restart"/>
            <w:vAlign w:val="center"/>
          </w:tcPr>
          <w:p w14:paraId="35800E70"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第三天上午</w:t>
            </w:r>
          </w:p>
        </w:tc>
        <w:tc>
          <w:tcPr>
            <w:tcW w:w="992" w:type="dxa"/>
            <w:vAlign w:val="center"/>
          </w:tcPr>
          <w:p w14:paraId="0CB6B456"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项目1</w:t>
            </w:r>
          </w:p>
          <w:p w14:paraId="5830EBF5"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项目2</w:t>
            </w:r>
          </w:p>
        </w:tc>
        <w:tc>
          <w:tcPr>
            <w:tcW w:w="2410" w:type="dxa"/>
            <w:vAlign w:val="center"/>
          </w:tcPr>
          <w:p w14:paraId="67D8EFFE"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开赛式</w:t>
            </w:r>
          </w:p>
        </w:tc>
        <w:tc>
          <w:tcPr>
            <w:tcW w:w="1842" w:type="dxa"/>
            <w:vAlign w:val="center"/>
          </w:tcPr>
          <w:p w14:paraId="087BC2E3"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9：00—10：00</w:t>
            </w:r>
          </w:p>
        </w:tc>
        <w:tc>
          <w:tcPr>
            <w:tcW w:w="2552" w:type="dxa"/>
            <w:vAlign w:val="center"/>
          </w:tcPr>
          <w:p w14:paraId="0EF02941"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所有选手、指导教师、领队参加。</w:t>
            </w:r>
          </w:p>
        </w:tc>
      </w:tr>
      <w:tr w:rsidR="00531B74" w:rsidRPr="00854531" w14:paraId="2E21FD9F" w14:textId="77777777" w:rsidTr="00D5009D">
        <w:tc>
          <w:tcPr>
            <w:tcW w:w="993" w:type="dxa"/>
            <w:vMerge/>
            <w:vAlign w:val="center"/>
          </w:tcPr>
          <w:p w14:paraId="6531B4C7" w14:textId="77777777" w:rsidR="00531B74" w:rsidRPr="00854531" w:rsidRDefault="00531B74" w:rsidP="00854531">
            <w:pPr>
              <w:jc w:val="center"/>
              <w:rPr>
                <w:rFonts w:asciiTheme="minorEastAsia" w:hAnsiTheme="minorEastAsia"/>
                <w:sz w:val="24"/>
                <w:szCs w:val="24"/>
              </w:rPr>
            </w:pPr>
          </w:p>
        </w:tc>
        <w:tc>
          <w:tcPr>
            <w:tcW w:w="992" w:type="dxa"/>
            <w:vAlign w:val="center"/>
          </w:tcPr>
          <w:p w14:paraId="3EF125C9"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项目1</w:t>
            </w:r>
          </w:p>
        </w:tc>
        <w:tc>
          <w:tcPr>
            <w:tcW w:w="2410" w:type="dxa"/>
            <w:vAlign w:val="center"/>
          </w:tcPr>
          <w:p w14:paraId="444374A6"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现场比赛环节</w:t>
            </w:r>
          </w:p>
          <w:p w14:paraId="6ADEDBF8"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1.泳装</w:t>
            </w:r>
          </w:p>
          <w:p w14:paraId="02A9A6DE"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2.生活装</w:t>
            </w:r>
          </w:p>
          <w:p w14:paraId="41734A2C"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3.晚礼服</w:t>
            </w:r>
          </w:p>
        </w:tc>
        <w:tc>
          <w:tcPr>
            <w:tcW w:w="1842" w:type="dxa"/>
            <w:vAlign w:val="center"/>
          </w:tcPr>
          <w:p w14:paraId="7EF14450"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10：00—12：00</w:t>
            </w:r>
          </w:p>
        </w:tc>
        <w:tc>
          <w:tcPr>
            <w:tcW w:w="2552" w:type="dxa"/>
            <w:vAlign w:val="center"/>
          </w:tcPr>
          <w:p w14:paraId="08D6A91A"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项目1根据现场比赛三个环节完成比赛</w:t>
            </w:r>
          </w:p>
        </w:tc>
      </w:tr>
      <w:tr w:rsidR="00531B74" w:rsidRPr="00854531" w14:paraId="3A303F02" w14:textId="77777777" w:rsidTr="00D5009D">
        <w:tc>
          <w:tcPr>
            <w:tcW w:w="993" w:type="dxa"/>
            <w:vAlign w:val="center"/>
          </w:tcPr>
          <w:p w14:paraId="690B98EC"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lastRenderedPageBreak/>
              <w:t>第三天下午</w:t>
            </w:r>
          </w:p>
        </w:tc>
        <w:tc>
          <w:tcPr>
            <w:tcW w:w="992" w:type="dxa"/>
            <w:vAlign w:val="center"/>
          </w:tcPr>
          <w:p w14:paraId="7CF67F9B"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项目2</w:t>
            </w:r>
          </w:p>
        </w:tc>
        <w:tc>
          <w:tcPr>
            <w:tcW w:w="2410" w:type="dxa"/>
            <w:vAlign w:val="center"/>
          </w:tcPr>
          <w:p w14:paraId="178A5067"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现场比赛环节</w:t>
            </w:r>
          </w:p>
          <w:p w14:paraId="303B32E5" w14:textId="77777777" w:rsidR="00531B74" w:rsidRPr="00854531" w:rsidRDefault="00E97C79" w:rsidP="00854531">
            <w:pPr>
              <w:numPr>
                <w:ilvl w:val="0"/>
                <w:numId w:val="4"/>
              </w:numPr>
              <w:rPr>
                <w:rFonts w:asciiTheme="minorEastAsia" w:hAnsiTheme="minorEastAsia"/>
                <w:sz w:val="24"/>
                <w:szCs w:val="24"/>
              </w:rPr>
            </w:pPr>
            <w:r w:rsidRPr="00854531">
              <w:rPr>
                <w:rFonts w:asciiTheme="minorEastAsia" w:hAnsiTheme="minorEastAsia" w:hint="eastAsia"/>
                <w:sz w:val="24"/>
                <w:szCs w:val="24"/>
              </w:rPr>
              <w:t>泳装</w:t>
            </w:r>
          </w:p>
          <w:p w14:paraId="6A1C4CDC" w14:textId="77777777" w:rsidR="00531B74" w:rsidRPr="00854531" w:rsidRDefault="00E97C79" w:rsidP="00854531">
            <w:pPr>
              <w:numPr>
                <w:ilvl w:val="0"/>
                <w:numId w:val="4"/>
              </w:numPr>
              <w:rPr>
                <w:rFonts w:asciiTheme="minorEastAsia" w:hAnsiTheme="minorEastAsia"/>
                <w:sz w:val="24"/>
                <w:szCs w:val="24"/>
              </w:rPr>
            </w:pPr>
            <w:r w:rsidRPr="00854531">
              <w:rPr>
                <w:rFonts w:asciiTheme="minorEastAsia" w:hAnsiTheme="minorEastAsia" w:hint="eastAsia"/>
                <w:sz w:val="24"/>
                <w:szCs w:val="24"/>
              </w:rPr>
              <w:t>生活</w:t>
            </w:r>
            <w:proofErr w:type="gramStart"/>
            <w:r w:rsidRPr="00854531">
              <w:rPr>
                <w:rFonts w:asciiTheme="minorEastAsia" w:hAnsiTheme="minorEastAsia" w:hint="eastAsia"/>
                <w:sz w:val="24"/>
                <w:szCs w:val="24"/>
              </w:rPr>
              <w:t>装产品</w:t>
            </w:r>
            <w:proofErr w:type="gramEnd"/>
            <w:r w:rsidRPr="00854531">
              <w:rPr>
                <w:rFonts w:asciiTheme="minorEastAsia" w:hAnsiTheme="minorEastAsia" w:hint="eastAsia"/>
                <w:sz w:val="24"/>
                <w:szCs w:val="24"/>
              </w:rPr>
              <w:t>展示</w:t>
            </w:r>
          </w:p>
          <w:p w14:paraId="5ABD93AC" w14:textId="77777777" w:rsidR="00531B74" w:rsidRPr="00854531" w:rsidRDefault="00E97C79" w:rsidP="00854531">
            <w:pPr>
              <w:numPr>
                <w:ilvl w:val="0"/>
                <w:numId w:val="4"/>
              </w:numPr>
              <w:rPr>
                <w:rFonts w:asciiTheme="minorEastAsia" w:hAnsiTheme="minorEastAsia"/>
                <w:sz w:val="24"/>
                <w:szCs w:val="24"/>
              </w:rPr>
            </w:pPr>
            <w:r w:rsidRPr="00854531">
              <w:rPr>
                <w:rFonts w:asciiTheme="minorEastAsia" w:hAnsiTheme="minorEastAsia" w:hint="eastAsia"/>
                <w:sz w:val="24"/>
                <w:szCs w:val="24"/>
              </w:rPr>
              <w:t>镜前造型展示</w:t>
            </w:r>
          </w:p>
        </w:tc>
        <w:tc>
          <w:tcPr>
            <w:tcW w:w="1842" w:type="dxa"/>
            <w:vAlign w:val="center"/>
          </w:tcPr>
          <w:p w14:paraId="35D72213"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14：00—16：00</w:t>
            </w:r>
          </w:p>
        </w:tc>
        <w:tc>
          <w:tcPr>
            <w:tcW w:w="2552" w:type="dxa"/>
            <w:vAlign w:val="center"/>
          </w:tcPr>
          <w:p w14:paraId="1942FEA8"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项目2根据现场比赛三个环节完成比赛</w:t>
            </w:r>
          </w:p>
        </w:tc>
      </w:tr>
      <w:tr w:rsidR="00531B74" w:rsidRPr="00854531" w14:paraId="6FCB55EC" w14:textId="77777777" w:rsidTr="00D5009D">
        <w:tc>
          <w:tcPr>
            <w:tcW w:w="993" w:type="dxa"/>
            <w:vAlign w:val="center"/>
          </w:tcPr>
          <w:p w14:paraId="67EE109B"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第四天下午</w:t>
            </w:r>
          </w:p>
        </w:tc>
        <w:tc>
          <w:tcPr>
            <w:tcW w:w="992" w:type="dxa"/>
            <w:vAlign w:val="center"/>
          </w:tcPr>
          <w:p w14:paraId="33000531"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项目1</w:t>
            </w:r>
          </w:p>
          <w:p w14:paraId="22D3FE72" w14:textId="77777777" w:rsidR="00531B74" w:rsidRPr="00854531" w:rsidRDefault="00E97C79" w:rsidP="00854531">
            <w:pPr>
              <w:jc w:val="center"/>
              <w:rPr>
                <w:rFonts w:asciiTheme="minorEastAsia" w:hAnsiTheme="minorEastAsia"/>
                <w:sz w:val="24"/>
                <w:szCs w:val="24"/>
              </w:rPr>
            </w:pPr>
            <w:r w:rsidRPr="00854531">
              <w:rPr>
                <w:rFonts w:asciiTheme="minorEastAsia" w:hAnsiTheme="minorEastAsia" w:hint="eastAsia"/>
                <w:sz w:val="24"/>
                <w:szCs w:val="24"/>
              </w:rPr>
              <w:t>项目2</w:t>
            </w:r>
          </w:p>
        </w:tc>
        <w:tc>
          <w:tcPr>
            <w:tcW w:w="2410" w:type="dxa"/>
            <w:tcBorders>
              <w:bottom w:val="single" w:sz="4" w:space="0" w:color="auto"/>
            </w:tcBorders>
            <w:vAlign w:val="center"/>
          </w:tcPr>
          <w:p w14:paraId="39D5267E"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闭幕式暨颁奖典礼</w:t>
            </w:r>
          </w:p>
        </w:tc>
        <w:tc>
          <w:tcPr>
            <w:tcW w:w="1842" w:type="dxa"/>
            <w:vAlign w:val="center"/>
          </w:tcPr>
          <w:p w14:paraId="413289C3"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16：00—17：00</w:t>
            </w:r>
          </w:p>
        </w:tc>
        <w:tc>
          <w:tcPr>
            <w:tcW w:w="2552" w:type="dxa"/>
            <w:vAlign w:val="center"/>
          </w:tcPr>
          <w:p w14:paraId="4ADBDD73" w14:textId="77777777" w:rsidR="00531B74" w:rsidRPr="00854531" w:rsidRDefault="00E97C79" w:rsidP="00854531">
            <w:pPr>
              <w:rPr>
                <w:rFonts w:asciiTheme="minorEastAsia" w:hAnsiTheme="minorEastAsia"/>
                <w:sz w:val="24"/>
                <w:szCs w:val="24"/>
              </w:rPr>
            </w:pPr>
            <w:r w:rsidRPr="00854531">
              <w:rPr>
                <w:rFonts w:asciiTheme="minorEastAsia" w:hAnsiTheme="minorEastAsia" w:hint="eastAsia"/>
                <w:sz w:val="24"/>
                <w:szCs w:val="24"/>
              </w:rPr>
              <w:t>所有选手、指导教师、领队参加。</w:t>
            </w:r>
          </w:p>
        </w:tc>
      </w:tr>
    </w:tbl>
    <w:p w14:paraId="775681C2" w14:textId="77777777" w:rsidR="00531B74" w:rsidRDefault="00E97C79">
      <w:pPr>
        <w:snapToGrid w:val="0"/>
        <w:spacing w:line="560" w:lineRule="exact"/>
        <w:ind w:firstLineChars="200" w:firstLine="602"/>
        <w:rPr>
          <w:rFonts w:ascii="黑体" w:eastAsia="黑体" w:hAnsi="黑体" w:cs="Arial"/>
          <w:b/>
          <w:sz w:val="30"/>
          <w:szCs w:val="30"/>
        </w:rPr>
      </w:pPr>
      <w:r w:rsidRPr="00C944D3">
        <w:rPr>
          <w:rFonts w:ascii="黑体" w:eastAsia="黑体" w:hAnsi="黑体" w:cs="Arial"/>
          <w:b/>
          <w:sz w:val="30"/>
          <w:szCs w:val="30"/>
        </w:rPr>
        <w:t>九、竞赛试题</w:t>
      </w:r>
    </w:p>
    <w:p w14:paraId="53283EA9" w14:textId="174EEB3B" w:rsidR="006C2EAE" w:rsidRPr="006C2EAE" w:rsidRDefault="006C2EAE" w:rsidP="006C2EAE">
      <w:pPr>
        <w:snapToGrid w:val="0"/>
        <w:spacing w:line="560" w:lineRule="exact"/>
        <w:ind w:firstLineChars="200" w:firstLine="600"/>
        <w:rPr>
          <w:rFonts w:ascii="仿宋_GB2312" w:eastAsia="仿宋_GB2312" w:hAnsi="仿宋"/>
          <w:sz w:val="30"/>
          <w:szCs w:val="30"/>
        </w:rPr>
      </w:pPr>
      <w:r w:rsidRPr="006C2EAE">
        <w:rPr>
          <w:rFonts w:ascii="仿宋_GB2312" w:eastAsia="仿宋_GB2312" w:hAnsi="仿宋" w:hint="eastAsia"/>
          <w:sz w:val="30"/>
          <w:szCs w:val="30"/>
        </w:rPr>
        <w:t>本赛项赛题全部公开，</w:t>
      </w:r>
      <w:r w:rsidR="00976CE1">
        <w:rPr>
          <w:rFonts w:ascii="仿宋_GB2312" w:eastAsia="仿宋_GB2312" w:hAnsi="仿宋" w:hint="eastAsia"/>
          <w:sz w:val="30"/>
          <w:szCs w:val="30"/>
        </w:rPr>
        <w:t>于开赛1个月前，在大赛网络信息发布平台（w</w:t>
      </w:r>
      <w:r w:rsidR="00976CE1">
        <w:rPr>
          <w:rFonts w:ascii="仿宋_GB2312" w:eastAsia="仿宋_GB2312" w:hAnsi="仿宋"/>
          <w:sz w:val="30"/>
          <w:szCs w:val="30"/>
        </w:rPr>
        <w:t>ww.chinaskills-jsw.org</w:t>
      </w:r>
      <w:r w:rsidR="00976CE1">
        <w:rPr>
          <w:rFonts w:ascii="仿宋_GB2312" w:eastAsia="仿宋_GB2312" w:hAnsi="仿宋" w:hint="eastAsia"/>
          <w:sz w:val="30"/>
          <w:szCs w:val="30"/>
        </w:rPr>
        <w:t>）上公开</w:t>
      </w:r>
      <w:bookmarkStart w:id="0" w:name="_GoBack"/>
      <w:bookmarkEnd w:id="0"/>
      <w:r w:rsidR="00976CE1">
        <w:rPr>
          <w:rFonts w:ascii="仿宋_GB2312" w:eastAsia="仿宋_GB2312" w:hAnsi="仿宋" w:hint="eastAsia"/>
          <w:sz w:val="30"/>
          <w:szCs w:val="30"/>
        </w:rPr>
        <w:t>赛题或赛题库</w:t>
      </w:r>
      <w:r w:rsidRPr="006C2EAE">
        <w:rPr>
          <w:rFonts w:ascii="仿宋_GB2312" w:eastAsia="仿宋_GB2312" w:hAnsi="仿宋" w:hint="eastAsia"/>
          <w:sz w:val="30"/>
          <w:szCs w:val="30"/>
        </w:rPr>
        <w:t>。</w:t>
      </w:r>
    </w:p>
    <w:p w14:paraId="4CBCECE8" w14:textId="57FD6918" w:rsidR="00531B74" w:rsidRDefault="00854531">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（一）</w:t>
      </w:r>
      <w:r w:rsidR="00E97C79">
        <w:rPr>
          <w:rFonts w:ascii="仿宋_GB2312" w:eastAsia="仿宋_GB2312" w:hAnsi="仿宋" w:hint="eastAsia"/>
          <w:sz w:val="30"/>
          <w:szCs w:val="30"/>
        </w:rPr>
        <w:t>中职学生模特服装表演</w:t>
      </w:r>
      <w:r w:rsidR="0057747E">
        <w:rPr>
          <w:rFonts w:ascii="仿宋_GB2312" w:eastAsia="仿宋_GB2312" w:hAnsi="仿宋" w:hint="eastAsia"/>
          <w:sz w:val="30"/>
          <w:szCs w:val="30"/>
        </w:rPr>
        <w:t>分赛项</w:t>
      </w:r>
    </w:p>
    <w:p w14:paraId="06D95CD2"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 xml:space="preserve">时间：90分钟 </w:t>
      </w:r>
    </w:p>
    <w:p w14:paraId="5BCAA447"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比赛内容与要求：</w:t>
      </w:r>
    </w:p>
    <w:p w14:paraId="080D1648"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参赛选手需穿着比基尼泳装参加评委面试，并按时参加赛前带装连排，遵守比赛规则、了解比赛环节、熟悉表演路线及要求等。</w:t>
      </w:r>
    </w:p>
    <w:p w14:paraId="791C7D81"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比赛共分为三个环节</w:t>
      </w:r>
    </w:p>
    <w:p w14:paraId="5507A44A" w14:textId="36A324EC" w:rsidR="00531B74" w:rsidRDefault="00A43D5F">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sidR="00E97C79">
        <w:rPr>
          <w:rFonts w:ascii="仿宋_GB2312" w:eastAsia="仿宋_GB2312" w:hAnsi="仿宋" w:hint="eastAsia"/>
          <w:sz w:val="30"/>
          <w:szCs w:val="30"/>
        </w:rPr>
        <w:t>泳装表演</w:t>
      </w:r>
    </w:p>
    <w:p w14:paraId="2136906A"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参赛选手女生穿着比基尼泳装</w:t>
      </w:r>
      <w:proofErr w:type="gramStart"/>
      <w:r>
        <w:rPr>
          <w:rFonts w:ascii="仿宋_GB2312" w:eastAsia="仿宋_GB2312" w:hAnsi="仿宋" w:hint="eastAsia"/>
          <w:sz w:val="30"/>
          <w:szCs w:val="30"/>
        </w:rPr>
        <w:t>，着</w:t>
      </w:r>
      <w:proofErr w:type="gramEnd"/>
      <w:r>
        <w:rPr>
          <w:rFonts w:ascii="仿宋_GB2312" w:eastAsia="仿宋_GB2312" w:hAnsi="仿宋" w:hint="eastAsia"/>
          <w:sz w:val="30"/>
          <w:szCs w:val="30"/>
        </w:rPr>
        <w:t>高跟鞋，男生穿泳装赤足在T台上的现场表演。</w:t>
      </w:r>
    </w:p>
    <w:p w14:paraId="454EEAB4"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参赛选手根据所穿泳装的风格，通过行走、转身、定点造型等基本技巧，充分展示个人身体的协调性、动作的舒展度和自身的表现力。</w:t>
      </w:r>
    </w:p>
    <w:p w14:paraId="7F8EDE11" w14:textId="7FB60D2B" w:rsidR="00531B74" w:rsidRDefault="00A43D5F">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2.</w:t>
      </w:r>
      <w:r w:rsidR="00E97C79">
        <w:rPr>
          <w:rFonts w:ascii="仿宋_GB2312" w:eastAsia="仿宋_GB2312" w:hAnsi="仿宋" w:hint="eastAsia"/>
          <w:sz w:val="30"/>
          <w:szCs w:val="30"/>
        </w:rPr>
        <w:t>时尚生活装表演</w:t>
      </w:r>
    </w:p>
    <w:p w14:paraId="26EA3AD9"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男女参赛选手穿着自选搭配的时尚生活装进行T台上的现场表演。</w:t>
      </w:r>
    </w:p>
    <w:p w14:paraId="02E0564D"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参赛选手需通过行走、转身、定点造型等基本技巧进行展示；身体各部位动作协调，造型合理；对音乐节奏控制准确，配合得</w:t>
      </w:r>
      <w:r>
        <w:rPr>
          <w:rFonts w:ascii="仿宋_GB2312" w:eastAsia="仿宋_GB2312" w:hAnsi="仿宋" w:hint="eastAsia"/>
          <w:sz w:val="30"/>
          <w:szCs w:val="30"/>
        </w:rPr>
        <w:lastRenderedPageBreak/>
        <w:t>当；服装风格及特点演绎自然准确；具有良好的舞台表现力。</w:t>
      </w:r>
    </w:p>
    <w:p w14:paraId="735B75AD" w14:textId="11D73CDF" w:rsidR="00531B74" w:rsidRDefault="00A43D5F">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3.</w:t>
      </w:r>
      <w:r w:rsidR="00E97C79">
        <w:rPr>
          <w:rFonts w:ascii="仿宋_GB2312" w:eastAsia="仿宋_GB2312" w:hAnsi="仿宋" w:hint="eastAsia"/>
          <w:sz w:val="30"/>
          <w:szCs w:val="30"/>
        </w:rPr>
        <w:t>晚礼服表演</w:t>
      </w:r>
    </w:p>
    <w:p w14:paraId="16BE666A"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男女参赛选手穿着自选的晚礼服进行T台上的现场表演。</w:t>
      </w:r>
    </w:p>
    <w:p w14:paraId="216B9E97"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参赛选手需通过行走、转身、定点造型等技巧表现晚礼服的整体形态及款式特点；身体各部位动作协调、造型合理，表情生动；对音乐节奏韵律控制准确，配合得当；能准确把握晚礼服穿着者的神态气质，能充分表现晚礼服的服饰特征，具有创造力。</w:t>
      </w:r>
    </w:p>
    <w:p w14:paraId="38AFD588" w14:textId="66B1C188" w:rsidR="00531B74" w:rsidRDefault="00854531">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（二）</w:t>
      </w:r>
      <w:r w:rsidR="00E97C79">
        <w:rPr>
          <w:rFonts w:ascii="仿宋_GB2312" w:eastAsia="仿宋_GB2312" w:hAnsi="仿宋" w:hint="eastAsia"/>
          <w:sz w:val="30"/>
          <w:szCs w:val="30"/>
        </w:rPr>
        <w:t>中职学生平面模特</w:t>
      </w:r>
      <w:proofErr w:type="gramStart"/>
      <w:r w:rsidR="00E97C79">
        <w:rPr>
          <w:rFonts w:ascii="仿宋_GB2312" w:eastAsia="仿宋_GB2312" w:hAnsi="仿宋" w:hint="eastAsia"/>
          <w:sz w:val="30"/>
          <w:szCs w:val="30"/>
        </w:rPr>
        <w:t>展示</w:t>
      </w:r>
      <w:r w:rsidR="0057747E">
        <w:rPr>
          <w:rFonts w:ascii="仿宋_GB2312" w:eastAsia="仿宋_GB2312" w:hAnsi="仿宋" w:hint="eastAsia"/>
          <w:sz w:val="30"/>
          <w:szCs w:val="30"/>
        </w:rPr>
        <w:t>分</w:t>
      </w:r>
      <w:proofErr w:type="gramEnd"/>
      <w:r w:rsidR="0057747E">
        <w:rPr>
          <w:rFonts w:ascii="仿宋_GB2312" w:eastAsia="仿宋_GB2312" w:hAnsi="仿宋" w:hint="eastAsia"/>
          <w:sz w:val="30"/>
          <w:szCs w:val="30"/>
        </w:rPr>
        <w:t>赛项</w:t>
      </w:r>
    </w:p>
    <w:p w14:paraId="4C9F919B"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时间：120分钟</w:t>
      </w:r>
    </w:p>
    <w:p w14:paraId="20A1C0ED"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比赛内容与要求：</w:t>
      </w:r>
    </w:p>
    <w:p w14:paraId="787300DD"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男女参赛选手需穿着泳装参加评委面试，并参加赛前带装连排，遵守比赛规则、了解比赛环节、熟悉表演路线及要求等。</w:t>
      </w:r>
    </w:p>
    <w:p w14:paraId="6EF50409"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比赛共分为三个环节</w:t>
      </w:r>
    </w:p>
    <w:p w14:paraId="48A8C0E2" w14:textId="57F10B9D" w:rsidR="00531B74" w:rsidRDefault="00A43D5F">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sidR="00E97C79">
        <w:rPr>
          <w:rFonts w:ascii="仿宋_GB2312" w:eastAsia="仿宋_GB2312" w:hAnsi="仿宋" w:hint="eastAsia"/>
          <w:sz w:val="30"/>
          <w:szCs w:val="30"/>
        </w:rPr>
        <w:t>个性泳装展示</w:t>
      </w:r>
    </w:p>
    <w:p w14:paraId="0CFC826F"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参赛选手穿着自选搭配的泳装进行T台上的现场表演。（选手可自备道具辅助表演效果）</w:t>
      </w:r>
    </w:p>
    <w:p w14:paraId="4E24981E"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参赛选手需根据所选泳装特点，充分展示身体的协调性和动作的舒展程度；表演过程中动、静态造型得当；能够灵活、准确地使用表演技巧展现选手的表现力，神态健康自然，道具运用合理，能够有效提升表演效果。</w:t>
      </w:r>
    </w:p>
    <w:p w14:paraId="6CEC8EC9" w14:textId="60AE62E1" w:rsidR="00531B74" w:rsidRDefault="00A43D5F">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2.</w:t>
      </w:r>
      <w:r w:rsidR="00E97C79">
        <w:rPr>
          <w:rFonts w:ascii="仿宋_GB2312" w:eastAsia="仿宋_GB2312" w:hAnsi="仿宋" w:hint="eastAsia"/>
          <w:sz w:val="30"/>
          <w:szCs w:val="30"/>
        </w:rPr>
        <w:t>生活</w:t>
      </w:r>
      <w:proofErr w:type="gramStart"/>
      <w:r w:rsidR="00E97C79">
        <w:rPr>
          <w:rFonts w:ascii="仿宋_GB2312" w:eastAsia="仿宋_GB2312" w:hAnsi="仿宋" w:hint="eastAsia"/>
          <w:sz w:val="30"/>
          <w:szCs w:val="30"/>
        </w:rPr>
        <w:t>装产品</w:t>
      </w:r>
      <w:proofErr w:type="gramEnd"/>
      <w:r w:rsidR="00E97C79">
        <w:rPr>
          <w:rFonts w:ascii="仿宋_GB2312" w:eastAsia="仿宋_GB2312" w:hAnsi="仿宋" w:hint="eastAsia"/>
          <w:sz w:val="30"/>
          <w:szCs w:val="30"/>
        </w:rPr>
        <w:t>展示</w:t>
      </w:r>
    </w:p>
    <w:p w14:paraId="4A2EB7B2"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男女参赛选手穿着自选搭配的生活装，手持一种产品进行T台上的现场表演。（产品由大赛主办方统一提供）</w:t>
      </w:r>
    </w:p>
    <w:p w14:paraId="7D49F91C"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参赛选手需通过行走、转身、定点造型等基本技巧对所选产</w:t>
      </w:r>
      <w:r>
        <w:rPr>
          <w:rFonts w:ascii="仿宋_GB2312" w:eastAsia="仿宋_GB2312" w:hAnsi="仿宋" w:hint="eastAsia"/>
          <w:sz w:val="30"/>
          <w:szCs w:val="30"/>
        </w:rPr>
        <w:lastRenderedPageBreak/>
        <w:t>品进行展示；身体各部位动作协调，造型合理，表情生动；对音乐节奏控制准确，配合得当；演绎服装风格及特点自然准确；产品道具展示方法得当，能够有效地突显产品的性能特点；具有丰富的舞台表现力。</w:t>
      </w:r>
    </w:p>
    <w:p w14:paraId="19E69206" w14:textId="500F2C0C" w:rsidR="00531B74" w:rsidRDefault="00A43D5F">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3.</w:t>
      </w:r>
      <w:r w:rsidR="00E97C79">
        <w:rPr>
          <w:rFonts w:ascii="仿宋_GB2312" w:eastAsia="仿宋_GB2312" w:hAnsi="仿宋" w:hint="eastAsia"/>
          <w:sz w:val="30"/>
          <w:szCs w:val="30"/>
        </w:rPr>
        <w:t>镜前造型展示</w:t>
      </w:r>
    </w:p>
    <w:p w14:paraId="3D7CA48E" w14:textId="77777777" w:rsidR="00531B74" w:rsidRDefault="00E97C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男女参赛选手穿着黑色紧身上衣及黑色合体长裤，在大赛现场设置的拍摄区域内，</w:t>
      </w:r>
      <w:r>
        <w:rPr>
          <w:rFonts w:ascii="仿宋_GB2312" w:eastAsia="仿宋_GB2312" w:hAnsi="仿宋"/>
          <w:sz w:val="30"/>
          <w:szCs w:val="30"/>
        </w:rPr>
        <w:t>以道具为支点</w:t>
      </w:r>
      <w:r>
        <w:rPr>
          <w:rFonts w:ascii="仿宋_GB2312" w:eastAsia="仿宋_GB2312" w:hAnsi="仿宋" w:hint="eastAsia"/>
          <w:sz w:val="30"/>
          <w:szCs w:val="30"/>
        </w:rPr>
        <w:t>面对特定摄像机分别在指定区域</w:t>
      </w:r>
      <w:r>
        <w:rPr>
          <w:rFonts w:ascii="仿宋_GB2312" w:eastAsia="仿宋_GB2312" w:hAnsi="仿宋"/>
          <w:sz w:val="30"/>
          <w:szCs w:val="30"/>
        </w:rPr>
        <w:t>进行</w:t>
      </w:r>
      <w:r>
        <w:rPr>
          <w:rFonts w:ascii="仿宋_GB2312" w:eastAsia="仿宋_GB2312" w:hAnsi="仿宋" w:hint="eastAsia"/>
          <w:sz w:val="30"/>
          <w:szCs w:val="30"/>
        </w:rPr>
        <w:t>通过肢体造型、手势动作、神态表情等完成30秒钟拍摄</w:t>
      </w:r>
      <w:r>
        <w:rPr>
          <w:rFonts w:ascii="仿宋_GB2312" w:eastAsia="仿宋_GB2312" w:hAnsi="仿宋"/>
          <w:sz w:val="30"/>
          <w:szCs w:val="30"/>
        </w:rPr>
        <w:t>造型展示。每位选手的造型将由摄像机投射到LED大屏幕上</w:t>
      </w:r>
      <w:r>
        <w:rPr>
          <w:rFonts w:ascii="仿宋_GB2312" w:eastAsia="仿宋_GB2312" w:hAnsi="仿宋" w:hint="eastAsia"/>
          <w:sz w:val="30"/>
          <w:szCs w:val="30"/>
        </w:rPr>
        <w:t xml:space="preserve">。 </w:t>
      </w:r>
    </w:p>
    <w:p w14:paraId="71C1B426" w14:textId="77777777" w:rsidR="00531B74" w:rsidRDefault="00E97C79">
      <w:pPr>
        <w:spacing w:line="560" w:lineRule="exact"/>
        <w:ind w:firstLineChars="200" w:firstLine="600"/>
        <w:rPr>
          <w:rFonts w:ascii="Arial Narrow" w:eastAsia="仿宋_GB2312" w:hAnsi="Arial Narrow" w:cs="Arial"/>
          <w:b/>
          <w:sz w:val="30"/>
          <w:szCs w:val="30"/>
        </w:rPr>
      </w:pPr>
      <w:r>
        <w:rPr>
          <w:rFonts w:ascii="仿宋_GB2312" w:eastAsia="仿宋_GB2312" w:hAnsi="仿宋" w:hint="eastAsia"/>
          <w:sz w:val="30"/>
          <w:szCs w:val="30"/>
        </w:rPr>
        <w:t>要求造型清晰，动作协调、表情生动、具有时尚美感，能够充分体现选手的镜头前表现能力。</w:t>
      </w:r>
    </w:p>
    <w:p w14:paraId="2F290A78" w14:textId="77777777" w:rsidR="00531B74" w:rsidRPr="00C944D3" w:rsidRDefault="00E97C79">
      <w:pPr>
        <w:snapToGrid w:val="0"/>
        <w:spacing w:line="560" w:lineRule="exact"/>
        <w:ind w:firstLineChars="200" w:firstLine="602"/>
        <w:rPr>
          <w:rFonts w:ascii="黑体" w:eastAsia="黑体" w:hAnsi="黑体" w:cs="Arial"/>
          <w:b/>
          <w:sz w:val="30"/>
          <w:szCs w:val="30"/>
        </w:rPr>
      </w:pPr>
      <w:r w:rsidRPr="00C944D3">
        <w:rPr>
          <w:rFonts w:ascii="黑体" w:eastAsia="黑体" w:hAnsi="黑体" w:cs="Arial"/>
          <w:b/>
          <w:sz w:val="30"/>
          <w:szCs w:val="30"/>
        </w:rPr>
        <w:t>十、评分标准制定原则、评分方法、评分细则</w:t>
      </w:r>
    </w:p>
    <w:p w14:paraId="54837063" w14:textId="65CB46DE" w:rsidR="00531B74" w:rsidRDefault="008044B4">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（一）评分标准制定原则</w:t>
      </w:r>
    </w:p>
    <w:p w14:paraId="517B7B27" w14:textId="77777777" w:rsidR="00531B74" w:rsidRDefault="00E97C79">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比赛评分标准制定参考中华人民共和国劳动和社会保障部制定的服装模特中级国家职业标准，参考高等教育出版社出版的全国职业院校技能大赛中职</w:t>
      </w:r>
      <w:r w:rsidR="00DF35DC">
        <w:rPr>
          <w:rFonts w:ascii="仿宋_GB2312" w:eastAsia="仿宋_GB2312" w:hAnsi="仿宋_GB2312" w:cs="仿宋_GB2312" w:hint="eastAsia"/>
          <w:sz w:val="30"/>
          <w:szCs w:val="30"/>
        </w:rPr>
        <w:t>组</w:t>
      </w:r>
      <w:r>
        <w:rPr>
          <w:rFonts w:ascii="仿宋_GB2312" w:eastAsia="仿宋_GB2312" w:hAnsi="仿宋_GB2312" w:cs="仿宋_GB2312" w:hint="eastAsia"/>
          <w:sz w:val="30"/>
          <w:szCs w:val="30"/>
        </w:rPr>
        <w:t>模特表演备赛指导中的历届大赛评分细则，同时也参考了行业权威大赛的相关人才选拔标准。</w:t>
      </w:r>
    </w:p>
    <w:p w14:paraId="0930644F" w14:textId="0DDE5A9A" w:rsidR="00531B74" w:rsidRDefault="008044B4">
      <w:pPr>
        <w:spacing w:line="560" w:lineRule="exact"/>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sz w:val="30"/>
          <w:szCs w:val="30"/>
        </w:rPr>
        <w:t>（二）评分方法</w:t>
      </w:r>
    </w:p>
    <w:p w14:paraId="2084D5B6" w14:textId="1EBF48F7" w:rsidR="00531B74" w:rsidRDefault="00E97C79">
      <w:pPr>
        <w:spacing w:line="560" w:lineRule="exact"/>
        <w:ind w:left="456" w:firstLineChars="200" w:firstLine="600"/>
        <w:rPr>
          <w:rFonts w:ascii="仿宋_GB2312" w:eastAsia="仿宋_GB2312" w:hAnsi="仿宋"/>
          <w:sz w:val="30"/>
          <w:szCs w:val="30"/>
        </w:rPr>
      </w:pPr>
      <w:r>
        <w:rPr>
          <w:rFonts w:ascii="仿宋_GB2312" w:eastAsia="仿宋_GB2312" w:hAnsi="仿宋" w:hint="eastAsia"/>
          <w:sz w:val="30"/>
          <w:szCs w:val="30"/>
        </w:rPr>
        <w:t>1</w:t>
      </w:r>
      <w:r w:rsidR="00ED1103">
        <w:rPr>
          <w:rFonts w:ascii="仿宋_GB2312" w:eastAsia="仿宋_GB2312" w:hAnsi="仿宋" w:hint="eastAsia"/>
          <w:sz w:val="30"/>
          <w:szCs w:val="30"/>
        </w:rPr>
        <w:t>.</w:t>
      </w:r>
      <w:r>
        <w:rPr>
          <w:rFonts w:ascii="仿宋_GB2312" w:eastAsia="仿宋_GB2312" w:hAnsi="仿宋" w:hint="eastAsia"/>
          <w:sz w:val="30"/>
          <w:szCs w:val="30"/>
        </w:rPr>
        <w:t>比赛评审组由10名评委组成</w:t>
      </w:r>
      <w:r w:rsidR="00D5009D">
        <w:rPr>
          <w:rFonts w:ascii="仿宋_GB2312" w:eastAsia="仿宋_GB2312" w:hAnsi="仿宋" w:hint="eastAsia"/>
          <w:sz w:val="30"/>
          <w:szCs w:val="30"/>
        </w:rPr>
        <w:t>，采取分项目计分，累计总分的计分方式。</w:t>
      </w:r>
    </w:p>
    <w:p w14:paraId="230764A3" w14:textId="747FE513" w:rsidR="00531B74" w:rsidRDefault="00E97C79">
      <w:pPr>
        <w:spacing w:line="560" w:lineRule="exact"/>
        <w:ind w:left="456" w:firstLineChars="200" w:firstLine="600"/>
        <w:rPr>
          <w:rFonts w:ascii="仿宋_GB2312" w:eastAsia="仿宋_GB2312" w:hAnsi="仿宋"/>
          <w:sz w:val="30"/>
          <w:szCs w:val="30"/>
        </w:rPr>
      </w:pPr>
      <w:r>
        <w:rPr>
          <w:rFonts w:ascii="仿宋_GB2312" w:eastAsia="仿宋_GB2312" w:hAnsi="仿宋" w:hint="eastAsia"/>
          <w:sz w:val="30"/>
          <w:szCs w:val="30"/>
        </w:rPr>
        <w:t>2</w:t>
      </w:r>
      <w:r w:rsidR="00ED1103">
        <w:rPr>
          <w:rFonts w:ascii="仿宋_GB2312" w:eastAsia="仿宋_GB2312" w:hAnsi="仿宋" w:hint="eastAsia"/>
          <w:sz w:val="30"/>
          <w:szCs w:val="30"/>
        </w:rPr>
        <w:t>.</w:t>
      </w:r>
      <w:r w:rsidR="00D5009D">
        <w:rPr>
          <w:rFonts w:ascii="仿宋_GB2312" w:eastAsia="仿宋_GB2312" w:hAnsi="仿宋" w:hint="eastAsia"/>
          <w:sz w:val="30"/>
          <w:szCs w:val="30"/>
        </w:rPr>
        <w:t>比赛设计的每项任务均采用不同比例和权重设定分值分别计分，总分按照百分制计算。</w:t>
      </w:r>
    </w:p>
    <w:p w14:paraId="6DAC798F" w14:textId="07CF9337" w:rsidR="00531B74" w:rsidRDefault="00E97C79">
      <w:pPr>
        <w:spacing w:line="560" w:lineRule="exact"/>
        <w:ind w:left="456" w:firstLineChars="200" w:firstLine="600"/>
        <w:rPr>
          <w:rFonts w:ascii="仿宋_GB2312" w:eastAsia="仿宋_GB2312" w:hAnsi="仿宋"/>
          <w:sz w:val="30"/>
          <w:szCs w:val="30"/>
        </w:rPr>
      </w:pPr>
      <w:r>
        <w:rPr>
          <w:rFonts w:ascii="仿宋_GB2312" w:eastAsia="仿宋_GB2312" w:hAnsi="仿宋" w:hint="eastAsia"/>
          <w:sz w:val="30"/>
          <w:szCs w:val="30"/>
        </w:rPr>
        <w:t>3</w:t>
      </w:r>
      <w:r w:rsidR="00ED1103">
        <w:rPr>
          <w:rFonts w:ascii="仿宋_GB2312" w:eastAsia="仿宋_GB2312" w:hAnsi="仿宋" w:hint="eastAsia"/>
          <w:sz w:val="30"/>
          <w:szCs w:val="30"/>
        </w:rPr>
        <w:t>.</w:t>
      </w:r>
      <w:proofErr w:type="gramStart"/>
      <w:r w:rsidR="00D5009D">
        <w:rPr>
          <w:rFonts w:ascii="仿宋_GB2312" w:eastAsia="仿宋_GB2312" w:hAnsi="仿宋" w:hint="eastAsia"/>
          <w:sz w:val="30"/>
          <w:szCs w:val="30"/>
        </w:rPr>
        <w:t>采分将</w:t>
      </w:r>
      <w:proofErr w:type="gramEnd"/>
      <w:r w:rsidR="00D5009D">
        <w:rPr>
          <w:rFonts w:ascii="仿宋_GB2312" w:eastAsia="仿宋_GB2312" w:hAnsi="仿宋" w:hint="eastAsia"/>
          <w:sz w:val="30"/>
          <w:szCs w:val="30"/>
        </w:rPr>
        <w:t>在所有评委给出成绩的基础上，去掉一个最高分和一个最低分，得出平均分为最终选手成绩。</w:t>
      </w:r>
    </w:p>
    <w:p w14:paraId="0CC05392" w14:textId="1EDE5133" w:rsidR="00531B74" w:rsidRDefault="00E97C79">
      <w:pPr>
        <w:spacing w:line="560" w:lineRule="exact"/>
        <w:ind w:left="456" w:firstLineChars="200" w:firstLine="600"/>
        <w:rPr>
          <w:rFonts w:ascii="仿宋_GB2312" w:eastAsia="仿宋_GB2312" w:hAnsi="仿宋"/>
          <w:sz w:val="30"/>
          <w:szCs w:val="30"/>
        </w:rPr>
      </w:pPr>
      <w:r>
        <w:rPr>
          <w:rFonts w:ascii="仿宋_GB2312" w:eastAsia="仿宋_GB2312" w:hAnsi="仿宋" w:hint="eastAsia"/>
          <w:sz w:val="30"/>
          <w:szCs w:val="30"/>
        </w:rPr>
        <w:lastRenderedPageBreak/>
        <w:t>4</w:t>
      </w:r>
      <w:r w:rsidR="00ED1103">
        <w:rPr>
          <w:rFonts w:ascii="仿宋_GB2312" w:eastAsia="仿宋_GB2312" w:hAnsi="仿宋" w:hint="eastAsia"/>
          <w:sz w:val="30"/>
          <w:szCs w:val="30"/>
        </w:rPr>
        <w:t>.</w:t>
      </w:r>
      <w:r w:rsidR="00D5009D">
        <w:rPr>
          <w:rFonts w:ascii="仿宋_GB2312" w:eastAsia="仿宋_GB2312" w:hAnsi="仿宋" w:hint="eastAsia"/>
          <w:sz w:val="30"/>
          <w:szCs w:val="30"/>
        </w:rPr>
        <w:t>评分实行满分100分制，最高不超过100分，最低不低于60分（含60分）。</w:t>
      </w:r>
    </w:p>
    <w:p w14:paraId="4952BBD0" w14:textId="47484197" w:rsidR="00531B74" w:rsidRDefault="00E97C79">
      <w:pPr>
        <w:spacing w:line="560" w:lineRule="exact"/>
        <w:ind w:left="456" w:firstLineChars="200" w:firstLine="600"/>
        <w:rPr>
          <w:rFonts w:ascii="仿宋_GB2312" w:eastAsia="仿宋_GB2312" w:hAnsi="仿宋"/>
          <w:sz w:val="30"/>
          <w:szCs w:val="30"/>
        </w:rPr>
      </w:pPr>
      <w:r>
        <w:rPr>
          <w:rFonts w:ascii="仿宋_GB2312" w:eastAsia="仿宋_GB2312" w:hAnsi="仿宋" w:hint="eastAsia"/>
          <w:sz w:val="30"/>
          <w:szCs w:val="30"/>
        </w:rPr>
        <w:t>5</w:t>
      </w:r>
      <w:r w:rsidR="00ED1103">
        <w:rPr>
          <w:rFonts w:ascii="仿宋_GB2312" w:eastAsia="仿宋_GB2312" w:hAnsi="仿宋" w:hint="eastAsia"/>
          <w:sz w:val="30"/>
          <w:szCs w:val="30"/>
        </w:rPr>
        <w:t>.</w:t>
      </w:r>
      <w:r w:rsidR="00D5009D">
        <w:rPr>
          <w:rFonts w:ascii="仿宋_GB2312" w:eastAsia="仿宋_GB2312" w:hAnsi="仿宋" w:hint="eastAsia"/>
          <w:sz w:val="30"/>
          <w:szCs w:val="30"/>
        </w:rPr>
        <w:t>比赛成绩将由高到低进行排序，按照排名顺序确定最终奖项。</w:t>
      </w:r>
    </w:p>
    <w:p w14:paraId="05FC081D" w14:textId="0B296A78" w:rsidR="00531B74" w:rsidRDefault="00E97C79">
      <w:pPr>
        <w:spacing w:line="560" w:lineRule="exact"/>
        <w:ind w:left="456" w:firstLineChars="200" w:firstLine="600"/>
        <w:rPr>
          <w:rFonts w:ascii="仿宋_GB2312" w:eastAsia="仿宋_GB2312" w:hAnsi="仿宋"/>
          <w:sz w:val="30"/>
          <w:szCs w:val="30"/>
        </w:rPr>
      </w:pPr>
      <w:r>
        <w:rPr>
          <w:rFonts w:ascii="仿宋_GB2312" w:eastAsia="仿宋_GB2312" w:hAnsi="仿宋" w:hint="eastAsia"/>
          <w:sz w:val="30"/>
          <w:szCs w:val="30"/>
        </w:rPr>
        <w:t>6</w:t>
      </w:r>
      <w:r w:rsidR="00ED1103">
        <w:rPr>
          <w:rFonts w:ascii="仿宋_GB2312" w:eastAsia="仿宋_GB2312" w:hAnsi="仿宋" w:hint="eastAsia"/>
          <w:sz w:val="30"/>
          <w:szCs w:val="30"/>
        </w:rPr>
        <w:t>.</w:t>
      </w:r>
      <w:r w:rsidR="00D5009D">
        <w:rPr>
          <w:rFonts w:ascii="仿宋_GB2312" w:eastAsia="仿宋_GB2312" w:hAnsi="仿宋" w:hint="eastAsia"/>
          <w:sz w:val="30"/>
          <w:szCs w:val="30"/>
        </w:rPr>
        <w:t>在比赛过程中，如出现选手干扰评审等不文明参赛行为，裁判长有权予以扣减该项目成绩，情节严重者将取消继续参赛的资格。</w:t>
      </w:r>
    </w:p>
    <w:p w14:paraId="30CFE314" w14:textId="77777777" w:rsidR="00531B74" w:rsidRDefault="00E97C79">
      <w:pPr>
        <w:spacing w:beforeLines="50" w:before="156" w:afterLines="50" w:after="156" w:line="40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 xml:space="preserve">   （三）评分细则</w:t>
      </w:r>
    </w:p>
    <w:tbl>
      <w:tblPr>
        <w:tblW w:w="9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13"/>
        <w:gridCol w:w="3550"/>
        <w:gridCol w:w="15"/>
        <w:gridCol w:w="839"/>
        <w:gridCol w:w="18"/>
        <w:gridCol w:w="3568"/>
      </w:tblGrid>
      <w:tr w:rsidR="00531B74" w:rsidRPr="00ED1103" w14:paraId="7354DEF0" w14:textId="77777777" w:rsidTr="0078210B">
        <w:trPr>
          <w:trHeight w:val="662"/>
        </w:trPr>
        <w:tc>
          <w:tcPr>
            <w:tcW w:w="9417" w:type="dxa"/>
            <w:gridSpan w:val="7"/>
            <w:vAlign w:val="center"/>
          </w:tcPr>
          <w:p w14:paraId="324745FE" w14:textId="77777777" w:rsidR="00531B74" w:rsidRPr="00ED1103" w:rsidRDefault="00E97C79" w:rsidP="00ED1103">
            <w:pPr>
              <w:jc w:val="center"/>
              <w:rPr>
                <w:rFonts w:asciiTheme="minorEastAsia" w:hAnsiTheme="minorEastAsia"/>
                <w:b/>
                <w:sz w:val="24"/>
                <w:szCs w:val="24"/>
              </w:rPr>
            </w:pPr>
            <w:r w:rsidRPr="00ED1103">
              <w:rPr>
                <w:rFonts w:asciiTheme="minorEastAsia" w:hAnsiTheme="minorEastAsia" w:hint="eastAsia"/>
                <w:b/>
                <w:sz w:val="24"/>
                <w:szCs w:val="24"/>
              </w:rPr>
              <w:t>项目</w:t>
            </w:r>
            <w:proofErr w:type="gramStart"/>
            <w:r w:rsidRPr="00ED1103">
              <w:rPr>
                <w:rFonts w:asciiTheme="minorEastAsia" w:hAnsiTheme="minorEastAsia" w:hint="eastAsia"/>
                <w:b/>
                <w:sz w:val="24"/>
                <w:szCs w:val="24"/>
              </w:rPr>
              <w:t>一</w:t>
            </w:r>
            <w:proofErr w:type="gramEnd"/>
            <w:r w:rsidRPr="00ED1103">
              <w:rPr>
                <w:rFonts w:asciiTheme="minorEastAsia" w:hAnsiTheme="minorEastAsia" w:hint="eastAsia"/>
                <w:b/>
                <w:sz w:val="24"/>
                <w:szCs w:val="24"/>
              </w:rPr>
              <w:t>：中职学生模特服装表演评分细则</w:t>
            </w:r>
          </w:p>
        </w:tc>
      </w:tr>
      <w:tr w:rsidR="00531B74" w:rsidRPr="00ED1103" w14:paraId="5402729C" w14:textId="77777777" w:rsidTr="0078210B">
        <w:trPr>
          <w:trHeight w:val="140"/>
        </w:trPr>
        <w:tc>
          <w:tcPr>
            <w:tcW w:w="714" w:type="dxa"/>
            <w:vAlign w:val="center"/>
          </w:tcPr>
          <w:p w14:paraId="19F989D6"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比赛内容</w:t>
            </w:r>
          </w:p>
        </w:tc>
        <w:tc>
          <w:tcPr>
            <w:tcW w:w="713" w:type="dxa"/>
            <w:vAlign w:val="center"/>
          </w:tcPr>
          <w:p w14:paraId="152998E8"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分值比例</w:t>
            </w:r>
          </w:p>
        </w:tc>
        <w:tc>
          <w:tcPr>
            <w:tcW w:w="3550" w:type="dxa"/>
            <w:vAlign w:val="center"/>
          </w:tcPr>
          <w:p w14:paraId="77DBBEAA"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评分细则</w:t>
            </w:r>
          </w:p>
        </w:tc>
        <w:tc>
          <w:tcPr>
            <w:tcW w:w="854" w:type="dxa"/>
            <w:gridSpan w:val="2"/>
            <w:vAlign w:val="center"/>
          </w:tcPr>
          <w:p w14:paraId="442E7D6A"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分值</w:t>
            </w:r>
          </w:p>
        </w:tc>
        <w:tc>
          <w:tcPr>
            <w:tcW w:w="3585" w:type="dxa"/>
            <w:gridSpan w:val="2"/>
            <w:vAlign w:val="center"/>
          </w:tcPr>
          <w:p w14:paraId="468E1683"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评分标准</w:t>
            </w:r>
          </w:p>
        </w:tc>
      </w:tr>
      <w:tr w:rsidR="00531B74" w:rsidRPr="00ED1103" w14:paraId="11DF4E49" w14:textId="77777777" w:rsidTr="0078210B">
        <w:trPr>
          <w:trHeight w:val="288"/>
        </w:trPr>
        <w:tc>
          <w:tcPr>
            <w:tcW w:w="714" w:type="dxa"/>
            <w:vMerge w:val="restart"/>
            <w:vAlign w:val="center"/>
          </w:tcPr>
          <w:p w14:paraId="7CF3AE66"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泳装</w:t>
            </w:r>
          </w:p>
          <w:p w14:paraId="2B767631"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表演</w:t>
            </w:r>
          </w:p>
        </w:tc>
        <w:tc>
          <w:tcPr>
            <w:tcW w:w="713" w:type="dxa"/>
            <w:vMerge w:val="restart"/>
            <w:vAlign w:val="center"/>
          </w:tcPr>
          <w:p w14:paraId="7AA10872"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30</w:t>
            </w:r>
          </w:p>
        </w:tc>
        <w:tc>
          <w:tcPr>
            <w:tcW w:w="3550" w:type="dxa"/>
            <w:vMerge w:val="restart"/>
            <w:vAlign w:val="center"/>
          </w:tcPr>
          <w:p w14:paraId="0ECDE4AB" w14:textId="77777777" w:rsidR="00531B74" w:rsidRPr="00ED1103" w:rsidRDefault="00C6568C" w:rsidP="00ED1103">
            <w:pPr>
              <w:rPr>
                <w:rFonts w:asciiTheme="minorEastAsia" w:hAnsiTheme="minorEastAsia"/>
                <w:sz w:val="24"/>
                <w:szCs w:val="24"/>
              </w:rPr>
            </w:pPr>
            <w:r w:rsidRPr="00ED1103">
              <w:rPr>
                <w:rFonts w:asciiTheme="minorEastAsia" w:hAnsiTheme="minorEastAsia" w:hint="eastAsia"/>
                <w:sz w:val="24"/>
                <w:szCs w:val="24"/>
              </w:rPr>
              <w:t>1.</w:t>
            </w:r>
            <w:r w:rsidR="00E97C79" w:rsidRPr="00ED1103">
              <w:rPr>
                <w:rFonts w:asciiTheme="minorEastAsia" w:hAnsiTheme="minorEastAsia" w:hint="eastAsia"/>
                <w:sz w:val="24"/>
                <w:szCs w:val="24"/>
              </w:rPr>
              <w:t>着装整体形态健康、自然。</w:t>
            </w:r>
          </w:p>
          <w:p w14:paraId="0BCA334A" w14:textId="77777777" w:rsidR="00531B74" w:rsidRPr="00ED1103" w:rsidRDefault="00D5009D" w:rsidP="00ED1103">
            <w:pPr>
              <w:rPr>
                <w:rFonts w:asciiTheme="minorEastAsia" w:hAnsiTheme="minorEastAsia"/>
                <w:sz w:val="24"/>
                <w:szCs w:val="24"/>
              </w:rPr>
            </w:pPr>
            <w:r w:rsidRPr="00ED1103">
              <w:rPr>
                <w:rFonts w:asciiTheme="minorEastAsia" w:hAnsiTheme="minorEastAsia" w:hint="eastAsia"/>
                <w:sz w:val="24"/>
                <w:szCs w:val="24"/>
              </w:rPr>
              <w:t>2.</w:t>
            </w:r>
            <w:r w:rsidR="00E97C79" w:rsidRPr="00ED1103">
              <w:rPr>
                <w:rFonts w:asciiTheme="minorEastAsia" w:hAnsiTheme="minorEastAsia" w:hint="eastAsia"/>
                <w:sz w:val="24"/>
                <w:szCs w:val="24"/>
              </w:rPr>
              <w:t>肢体线条舒展、优美。</w:t>
            </w:r>
          </w:p>
          <w:p w14:paraId="671E5614" w14:textId="77777777" w:rsidR="00531B74" w:rsidRPr="00ED1103" w:rsidRDefault="00C6568C" w:rsidP="00ED1103">
            <w:pPr>
              <w:ind w:left="240" w:hangingChars="100" w:hanging="240"/>
              <w:jc w:val="left"/>
              <w:rPr>
                <w:rFonts w:asciiTheme="minorEastAsia" w:hAnsiTheme="minorEastAsia"/>
                <w:sz w:val="24"/>
                <w:szCs w:val="24"/>
              </w:rPr>
            </w:pPr>
            <w:r w:rsidRPr="00ED1103">
              <w:rPr>
                <w:rFonts w:asciiTheme="minorEastAsia" w:hAnsiTheme="minorEastAsia" w:hint="eastAsia"/>
                <w:sz w:val="24"/>
                <w:szCs w:val="24"/>
              </w:rPr>
              <w:t>3.</w:t>
            </w:r>
            <w:r w:rsidR="00E97C79" w:rsidRPr="00ED1103">
              <w:rPr>
                <w:rFonts w:asciiTheme="minorEastAsia" w:hAnsiTheme="minorEastAsia" w:hint="eastAsia"/>
                <w:sz w:val="24"/>
                <w:szCs w:val="24"/>
              </w:rPr>
              <w:t>步态、转身、定点造型要领表现准确，动作协调。</w:t>
            </w:r>
          </w:p>
          <w:p w14:paraId="11D91FF3" w14:textId="77777777" w:rsidR="00531B74" w:rsidRPr="00ED1103" w:rsidRDefault="00C6568C" w:rsidP="00ED1103">
            <w:pPr>
              <w:rPr>
                <w:rFonts w:asciiTheme="minorEastAsia" w:hAnsiTheme="minorEastAsia"/>
                <w:sz w:val="24"/>
                <w:szCs w:val="24"/>
              </w:rPr>
            </w:pPr>
            <w:r w:rsidRPr="00ED1103">
              <w:rPr>
                <w:rFonts w:asciiTheme="minorEastAsia" w:hAnsiTheme="minorEastAsia" w:hint="eastAsia"/>
                <w:sz w:val="24"/>
                <w:szCs w:val="24"/>
              </w:rPr>
              <w:t>4.</w:t>
            </w:r>
            <w:r w:rsidR="00E97C79" w:rsidRPr="00ED1103">
              <w:rPr>
                <w:rFonts w:asciiTheme="minorEastAsia" w:hAnsiTheme="minorEastAsia" w:hint="eastAsia"/>
                <w:sz w:val="24"/>
                <w:szCs w:val="24"/>
              </w:rPr>
              <w:t>能够理解音乐，控制节奏。</w:t>
            </w:r>
          </w:p>
          <w:p w14:paraId="51AB6938" w14:textId="77777777" w:rsidR="00531B74" w:rsidRPr="00ED1103" w:rsidRDefault="00C6568C" w:rsidP="00ED1103">
            <w:pPr>
              <w:ind w:left="240" w:hangingChars="100" w:hanging="240"/>
              <w:jc w:val="left"/>
              <w:rPr>
                <w:rFonts w:asciiTheme="minorEastAsia" w:hAnsiTheme="minorEastAsia"/>
                <w:sz w:val="24"/>
                <w:szCs w:val="24"/>
              </w:rPr>
            </w:pPr>
            <w:r w:rsidRPr="00ED1103">
              <w:rPr>
                <w:rFonts w:asciiTheme="minorEastAsia" w:hAnsiTheme="minorEastAsia" w:hint="eastAsia"/>
                <w:sz w:val="24"/>
                <w:szCs w:val="24"/>
              </w:rPr>
              <w:t>5.</w:t>
            </w:r>
            <w:r w:rsidR="00E97C79" w:rsidRPr="00ED1103">
              <w:rPr>
                <w:rFonts w:asciiTheme="minorEastAsia" w:hAnsiTheme="minorEastAsia" w:hint="eastAsia"/>
                <w:sz w:val="24"/>
                <w:szCs w:val="24"/>
              </w:rPr>
              <w:t>能够理解泳装款式，神态表情自然，具有健康有活力的舞台表现力。</w:t>
            </w:r>
          </w:p>
        </w:tc>
        <w:tc>
          <w:tcPr>
            <w:tcW w:w="854" w:type="dxa"/>
            <w:gridSpan w:val="2"/>
            <w:vAlign w:val="center"/>
          </w:tcPr>
          <w:p w14:paraId="37F06F2C"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30-27</w:t>
            </w:r>
          </w:p>
        </w:tc>
        <w:tc>
          <w:tcPr>
            <w:tcW w:w="3585" w:type="dxa"/>
            <w:gridSpan w:val="2"/>
            <w:vAlign w:val="center"/>
          </w:tcPr>
          <w:p w14:paraId="1DE5BF0E" w14:textId="77777777" w:rsidR="00531B74" w:rsidRPr="00ED1103" w:rsidRDefault="00E97C79" w:rsidP="00ED1103">
            <w:pPr>
              <w:jc w:val="left"/>
              <w:rPr>
                <w:rFonts w:asciiTheme="minorEastAsia" w:hAnsiTheme="minorEastAsia"/>
                <w:sz w:val="24"/>
                <w:szCs w:val="24"/>
              </w:rPr>
            </w:pPr>
            <w:r w:rsidRPr="00ED1103">
              <w:rPr>
                <w:rFonts w:asciiTheme="minorEastAsia" w:hAnsiTheme="minorEastAsia" w:hint="eastAsia"/>
                <w:sz w:val="24"/>
                <w:szCs w:val="24"/>
              </w:rPr>
              <w:t>能够达到泳装表演各项技术要求，表现力强。</w:t>
            </w:r>
          </w:p>
        </w:tc>
      </w:tr>
      <w:tr w:rsidR="00531B74" w:rsidRPr="00ED1103" w14:paraId="564F6CA2" w14:textId="77777777" w:rsidTr="0078210B">
        <w:trPr>
          <w:trHeight w:val="288"/>
        </w:trPr>
        <w:tc>
          <w:tcPr>
            <w:tcW w:w="714" w:type="dxa"/>
            <w:vMerge/>
            <w:vAlign w:val="center"/>
          </w:tcPr>
          <w:p w14:paraId="3ECB03F6"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0D63CC1D" w14:textId="77777777" w:rsidR="00531B74" w:rsidRPr="00ED1103" w:rsidRDefault="00531B74" w:rsidP="00ED1103">
            <w:pPr>
              <w:jc w:val="center"/>
              <w:rPr>
                <w:rFonts w:asciiTheme="minorEastAsia" w:hAnsiTheme="minorEastAsia"/>
                <w:sz w:val="24"/>
                <w:szCs w:val="24"/>
              </w:rPr>
            </w:pPr>
          </w:p>
        </w:tc>
        <w:tc>
          <w:tcPr>
            <w:tcW w:w="3550" w:type="dxa"/>
            <w:vMerge/>
            <w:vAlign w:val="center"/>
          </w:tcPr>
          <w:p w14:paraId="489A1C8C" w14:textId="77777777" w:rsidR="00531B74" w:rsidRPr="00ED1103" w:rsidRDefault="00531B74" w:rsidP="00ED1103">
            <w:pPr>
              <w:jc w:val="center"/>
              <w:rPr>
                <w:rFonts w:asciiTheme="minorEastAsia" w:hAnsiTheme="minorEastAsia"/>
                <w:sz w:val="24"/>
                <w:szCs w:val="24"/>
              </w:rPr>
            </w:pPr>
          </w:p>
        </w:tc>
        <w:tc>
          <w:tcPr>
            <w:tcW w:w="854" w:type="dxa"/>
            <w:gridSpan w:val="2"/>
            <w:vAlign w:val="center"/>
          </w:tcPr>
          <w:p w14:paraId="5B46008C"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27-25</w:t>
            </w:r>
          </w:p>
        </w:tc>
        <w:tc>
          <w:tcPr>
            <w:tcW w:w="3585" w:type="dxa"/>
            <w:gridSpan w:val="2"/>
            <w:vAlign w:val="center"/>
          </w:tcPr>
          <w:p w14:paraId="278FE4F6"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基本能够达到泳装表演各项技术要求，有单项技能表现欠佳。</w:t>
            </w:r>
          </w:p>
        </w:tc>
      </w:tr>
      <w:tr w:rsidR="00531B74" w:rsidRPr="00ED1103" w14:paraId="20297168" w14:textId="77777777" w:rsidTr="0078210B">
        <w:trPr>
          <w:trHeight w:val="288"/>
        </w:trPr>
        <w:tc>
          <w:tcPr>
            <w:tcW w:w="714" w:type="dxa"/>
            <w:vMerge/>
            <w:vAlign w:val="center"/>
          </w:tcPr>
          <w:p w14:paraId="400776B1"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79613718" w14:textId="77777777" w:rsidR="00531B74" w:rsidRPr="00ED1103" w:rsidRDefault="00531B74" w:rsidP="00ED1103">
            <w:pPr>
              <w:jc w:val="center"/>
              <w:rPr>
                <w:rFonts w:asciiTheme="minorEastAsia" w:hAnsiTheme="minorEastAsia"/>
                <w:sz w:val="24"/>
                <w:szCs w:val="24"/>
              </w:rPr>
            </w:pPr>
          </w:p>
        </w:tc>
        <w:tc>
          <w:tcPr>
            <w:tcW w:w="3550" w:type="dxa"/>
            <w:vMerge/>
            <w:vAlign w:val="center"/>
          </w:tcPr>
          <w:p w14:paraId="218B88E9" w14:textId="77777777" w:rsidR="00531B74" w:rsidRPr="00ED1103" w:rsidRDefault="00531B74" w:rsidP="00ED1103">
            <w:pPr>
              <w:jc w:val="center"/>
              <w:rPr>
                <w:rFonts w:asciiTheme="minorEastAsia" w:hAnsiTheme="minorEastAsia"/>
                <w:sz w:val="24"/>
                <w:szCs w:val="24"/>
              </w:rPr>
            </w:pPr>
          </w:p>
        </w:tc>
        <w:tc>
          <w:tcPr>
            <w:tcW w:w="854" w:type="dxa"/>
            <w:gridSpan w:val="2"/>
            <w:vAlign w:val="center"/>
          </w:tcPr>
          <w:p w14:paraId="0110096C"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25-20</w:t>
            </w:r>
          </w:p>
        </w:tc>
        <w:tc>
          <w:tcPr>
            <w:tcW w:w="3585" w:type="dxa"/>
            <w:gridSpan w:val="2"/>
            <w:vAlign w:val="center"/>
          </w:tcPr>
          <w:p w14:paraId="5F461F3E"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基本能够达到泳装表演各项技术要求，有两项技能表现欠佳，表现力一般。</w:t>
            </w:r>
          </w:p>
        </w:tc>
      </w:tr>
      <w:tr w:rsidR="00531B74" w:rsidRPr="00ED1103" w14:paraId="752B0173" w14:textId="77777777" w:rsidTr="0078210B">
        <w:trPr>
          <w:trHeight w:val="288"/>
        </w:trPr>
        <w:tc>
          <w:tcPr>
            <w:tcW w:w="714" w:type="dxa"/>
            <w:vMerge/>
            <w:vAlign w:val="center"/>
          </w:tcPr>
          <w:p w14:paraId="70F06697"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519C9774" w14:textId="77777777" w:rsidR="00531B74" w:rsidRPr="00ED1103" w:rsidRDefault="00531B74" w:rsidP="00ED1103">
            <w:pPr>
              <w:jc w:val="center"/>
              <w:rPr>
                <w:rFonts w:asciiTheme="minorEastAsia" w:hAnsiTheme="minorEastAsia"/>
                <w:sz w:val="24"/>
                <w:szCs w:val="24"/>
              </w:rPr>
            </w:pPr>
          </w:p>
        </w:tc>
        <w:tc>
          <w:tcPr>
            <w:tcW w:w="3550" w:type="dxa"/>
            <w:vMerge/>
            <w:vAlign w:val="center"/>
          </w:tcPr>
          <w:p w14:paraId="7F6B2CDB" w14:textId="77777777" w:rsidR="00531B74" w:rsidRPr="00ED1103" w:rsidRDefault="00531B74" w:rsidP="00ED1103">
            <w:pPr>
              <w:jc w:val="center"/>
              <w:rPr>
                <w:rFonts w:asciiTheme="minorEastAsia" w:hAnsiTheme="minorEastAsia"/>
                <w:sz w:val="24"/>
                <w:szCs w:val="24"/>
              </w:rPr>
            </w:pPr>
          </w:p>
        </w:tc>
        <w:tc>
          <w:tcPr>
            <w:tcW w:w="854" w:type="dxa"/>
            <w:gridSpan w:val="2"/>
            <w:vAlign w:val="center"/>
          </w:tcPr>
          <w:p w14:paraId="4DA4C717"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20-0</w:t>
            </w:r>
          </w:p>
        </w:tc>
        <w:tc>
          <w:tcPr>
            <w:tcW w:w="3585" w:type="dxa"/>
            <w:gridSpan w:val="2"/>
            <w:vAlign w:val="center"/>
          </w:tcPr>
          <w:p w14:paraId="4576AF2C"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有三项以上泳装表演技术不能达到要求，表现力差。</w:t>
            </w:r>
          </w:p>
        </w:tc>
      </w:tr>
      <w:tr w:rsidR="00531B74" w:rsidRPr="00ED1103" w14:paraId="277ACEE7" w14:textId="77777777" w:rsidTr="0078210B">
        <w:trPr>
          <w:trHeight w:val="887"/>
        </w:trPr>
        <w:tc>
          <w:tcPr>
            <w:tcW w:w="714" w:type="dxa"/>
            <w:vMerge w:val="restart"/>
            <w:vAlign w:val="center"/>
          </w:tcPr>
          <w:p w14:paraId="0DE38A26"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时尚生活装表演</w:t>
            </w:r>
          </w:p>
        </w:tc>
        <w:tc>
          <w:tcPr>
            <w:tcW w:w="713" w:type="dxa"/>
            <w:vMerge w:val="restart"/>
            <w:vAlign w:val="center"/>
          </w:tcPr>
          <w:p w14:paraId="6D378089"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35</w:t>
            </w:r>
          </w:p>
        </w:tc>
        <w:tc>
          <w:tcPr>
            <w:tcW w:w="3550" w:type="dxa"/>
            <w:vMerge w:val="restart"/>
            <w:vAlign w:val="center"/>
          </w:tcPr>
          <w:p w14:paraId="054AF279"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1.着装整体形态优美、自然，时尚感强。</w:t>
            </w:r>
          </w:p>
          <w:p w14:paraId="2744B23F"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2.肢体线条自然、优美，有造型感。</w:t>
            </w:r>
          </w:p>
          <w:p w14:paraId="1176EDC3"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3.步态、转身、定点造型要领表现准确，符合服装特点。</w:t>
            </w:r>
          </w:p>
          <w:p w14:paraId="1A8C0146" w14:textId="77777777" w:rsidR="00531B74" w:rsidRPr="00ED1103" w:rsidRDefault="00E97C79" w:rsidP="00ED1103">
            <w:pPr>
              <w:numPr>
                <w:ilvl w:val="0"/>
                <w:numId w:val="6"/>
              </w:numPr>
              <w:rPr>
                <w:rFonts w:asciiTheme="minorEastAsia" w:hAnsiTheme="minorEastAsia"/>
                <w:sz w:val="24"/>
                <w:szCs w:val="24"/>
              </w:rPr>
            </w:pPr>
            <w:r w:rsidRPr="00ED1103">
              <w:rPr>
                <w:rFonts w:asciiTheme="minorEastAsia" w:hAnsiTheme="minorEastAsia" w:hint="eastAsia"/>
                <w:sz w:val="24"/>
                <w:szCs w:val="24"/>
              </w:rPr>
              <w:t>能够理解音乐，控制节奏。</w:t>
            </w:r>
          </w:p>
          <w:p w14:paraId="08198D16"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5.能够理解生活装款式，神态表情自然，具有轻松自然的舞台表现力。</w:t>
            </w:r>
          </w:p>
        </w:tc>
        <w:tc>
          <w:tcPr>
            <w:tcW w:w="854" w:type="dxa"/>
            <w:gridSpan w:val="2"/>
            <w:vAlign w:val="center"/>
          </w:tcPr>
          <w:p w14:paraId="57463060"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35-30</w:t>
            </w:r>
          </w:p>
        </w:tc>
        <w:tc>
          <w:tcPr>
            <w:tcW w:w="3585" w:type="dxa"/>
            <w:gridSpan w:val="2"/>
            <w:vAlign w:val="center"/>
          </w:tcPr>
          <w:p w14:paraId="3ABAB33C"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能够达到生活装表演各项技术要求，表现力丰富。</w:t>
            </w:r>
          </w:p>
        </w:tc>
      </w:tr>
      <w:tr w:rsidR="00531B74" w:rsidRPr="00ED1103" w14:paraId="736095BA" w14:textId="77777777" w:rsidTr="0078210B">
        <w:trPr>
          <w:trHeight w:val="908"/>
        </w:trPr>
        <w:tc>
          <w:tcPr>
            <w:tcW w:w="714" w:type="dxa"/>
            <w:vMerge/>
            <w:vAlign w:val="center"/>
          </w:tcPr>
          <w:p w14:paraId="2D60400C"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6085D4D0" w14:textId="77777777" w:rsidR="00531B74" w:rsidRPr="00ED1103" w:rsidRDefault="00531B74" w:rsidP="00ED1103">
            <w:pPr>
              <w:jc w:val="center"/>
              <w:rPr>
                <w:rFonts w:asciiTheme="minorEastAsia" w:hAnsiTheme="minorEastAsia"/>
                <w:sz w:val="24"/>
                <w:szCs w:val="24"/>
              </w:rPr>
            </w:pPr>
          </w:p>
        </w:tc>
        <w:tc>
          <w:tcPr>
            <w:tcW w:w="3550" w:type="dxa"/>
            <w:vMerge/>
            <w:vAlign w:val="center"/>
          </w:tcPr>
          <w:p w14:paraId="09422235" w14:textId="77777777" w:rsidR="00531B74" w:rsidRPr="00ED1103" w:rsidRDefault="00531B74" w:rsidP="00ED1103">
            <w:pPr>
              <w:jc w:val="center"/>
              <w:rPr>
                <w:rFonts w:asciiTheme="minorEastAsia" w:hAnsiTheme="minorEastAsia"/>
                <w:sz w:val="24"/>
                <w:szCs w:val="24"/>
              </w:rPr>
            </w:pPr>
          </w:p>
        </w:tc>
        <w:tc>
          <w:tcPr>
            <w:tcW w:w="854" w:type="dxa"/>
            <w:gridSpan w:val="2"/>
            <w:vAlign w:val="center"/>
          </w:tcPr>
          <w:p w14:paraId="4926FB48"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30-25</w:t>
            </w:r>
          </w:p>
        </w:tc>
        <w:tc>
          <w:tcPr>
            <w:tcW w:w="3585" w:type="dxa"/>
            <w:gridSpan w:val="2"/>
            <w:vAlign w:val="center"/>
          </w:tcPr>
          <w:p w14:paraId="7782E38D"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基本能够达到生活装表演各项技术要求，有单项技能表现欠佳。</w:t>
            </w:r>
          </w:p>
        </w:tc>
      </w:tr>
      <w:tr w:rsidR="00531B74" w:rsidRPr="00ED1103" w14:paraId="78D78F9A" w14:textId="77777777" w:rsidTr="0078210B">
        <w:trPr>
          <w:trHeight w:val="1086"/>
        </w:trPr>
        <w:tc>
          <w:tcPr>
            <w:tcW w:w="714" w:type="dxa"/>
            <w:vMerge/>
            <w:vAlign w:val="center"/>
          </w:tcPr>
          <w:p w14:paraId="5B5CE400"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15A3AF57" w14:textId="77777777" w:rsidR="00531B74" w:rsidRPr="00ED1103" w:rsidRDefault="00531B74" w:rsidP="00ED1103">
            <w:pPr>
              <w:jc w:val="center"/>
              <w:rPr>
                <w:rFonts w:asciiTheme="minorEastAsia" w:hAnsiTheme="minorEastAsia"/>
                <w:sz w:val="24"/>
                <w:szCs w:val="24"/>
              </w:rPr>
            </w:pPr>
          </w:p>
        </w:tc>
        <w:tc>
          <w:tcPr>
            <w:tcW w:w="3550" w:type="dxa"/>
            <w:vMerge/>
            <w:vAlign w:val="center"/>
          </w:tcPr>
          <w:p w14:paraId="438A6031" w14:textId="77777777" w:rsidR="00531B74" w:rsidRPr="00ED1103" w:rsidRDefault="00531B74" w:rsidP="00ED1103">
            <w:pPr>
              <w:jc w:val="center"/>
              <w:rPr>
                <w:rFonts w:asciiTheme="minorEastAsia" w:hAnsiTheme="minorEastAsia"/>
                <w:sz w:val="24"/>
                <w:szCs w:val="24"/>
              </w:rPr>
            </w:pPr>
          </w:p>
        </w:tc>
        <w:tc>
          <w:tcPr>
            <w:tcW w:w="854" w:type="dxa"/>
            <w:gridSpan w:val="2"/>
            <w:vAlign w:val="center"/>
          </w:tcPr>
          <w:p w14:paraId="2E990B7F"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25-20</w:t>
            </w:r>
          </w:p>
        </w:tc>
        <w:tc>
          <w:tcPr>
            <w:tcW w:w="3585" w:type="dxa"/>
            <w:gridSpan w:val="2"/>
            <w:vAlign w:val="center"/>
          </w:tcPr>
          <w:p w14:paraId="405ADCDB"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基本能够达到生活装表演各项技术要求，有两项技能表现欠佳，表现力一般。</w:t>
            </w:r>
          </w:p>
        </w:tc>
      </w:tr>
      <w:tr w:rsidR="00531B74" w:rsidRPr="00ED1103" w14:paraId="3FEF3E09" w14:textId="77777777" w:rsidTr="0078210B">
        <w:trPr>
          <w:trHeight w:val="826"/>
        </w:trPr>
        <w:tc>
          <w:tcPr>
            <w:tcW w:w="714" w:type="dxa"/>
            <w:vMerge/>
            <w:vAlign w:val="center"/>
          </w:tcPr>
          <w:p w14:paraId="00AD032E"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085FB57C" w14:textId="77777777" w:rsidR="00531B74" w:rsidRPr="00ED1103" w:rsidRDefault="00531B74" w:rsidP="00ED1103">
            <w:pPr>
              <w:jc w:val="center"/>
              <w:rPr>
                <w:rFonts w:asciiTheme="minorEastAsia" w:hAnsiTheme="minorEastAsia"/>
                <w:sz w:val="24"/>
                <w:szCs w:val="24"/>
              </w:rPr>
            </w:pPr>
          </w:p>
        </w:tc>
        <w:tc>
          <w:tcPr>
            <w:tcW w:w="3550" w:type="dxa"/>
            <w:vMerge/>
            <w:vAlign w:val="center"/>
          </w:tcPr>
          <w:p w14:paraId="5AC20B3F" w14:textId="77777777" w:rsidR="00531B74" w:rsidRPr="00ED1103" w:rsidRDefault="00531B74" w:rsidP="00ED1103">
            <w:pPr>
              <w:jc w:val="center"/>
              <w:rPr>
                <w:rFonts w:asciiTheme="minorEastAsia" w:hAnsiTheme="minorEastAsia"/>
                <w:sz w:val="24"/>
                <w:szCs w:val="24"/>
              </w:rPr>
            </w:pPr>
          </w:p>
        </w:tc>
        <w:tc>
          <w:tcPr>
            <w:tcW w:w="854" w:type="dxa"/>
            <w:gridSpan w:val="2"/>
            <w:vAlign w:val="center"/>
          </w:tcPr>
          <w:p w14:paraId="613653E0"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20-0</w:t>
            </w:r>
          </w:p>
        </w:tc>
        <w:tc>
          <w:tcPr>
            <w:tcW w:w="3585" w:type="dxa"/>
            <w:gridSpan w:val="2"/>
            <w:vAlign w:val="center"/>
          </w:tcPr>
          <w:p w14:paraId="7C3CB4C1"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有三项以上生活装表演技术不能达到要求，表现力差。</w:t>
            </w:r>
          </w:p>
        </w:tc>
      </w:tr>
      <w:tr w:rsidR="00531B74" w:rsidRPr="00ED1103" w14:paraId="23A3B672" w14:textId="77777777" w:rsidTr="0078210B">
        <w:trPr>
          <w:trHeight w:val="815"/>
        </w:trPr>
        <w:tc>
          <w:tcPr>
            <w:tcW w:w="714" w:type="dxa"/>
            <w:vMerge w:val="restart"/>
            <w:vAlign w:val="center"/>
          </w:tcPr>
          <w:p w14:paraId="582BA4BA"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晚礼服表演</w:t>
            </w:r>
          </w:p>
        </w:tc>
        <w:tc>
          <w:tcPr>
            <w:tcW w:w="713" w:type="dxa"/>
            <w:vMerge w:val="restart"/>
            <w:vAlign w:val="center"/>
          </w:tcPr>
          <w:p w14:paraId="1D5B5C06"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35</w:t>
            </w:r>
          </w:p>
        </w:tc>
        <w:tc>
          <w:tcPr>
            <w:tcW w:w="3550" w:type="dxa"/>
            <w:vMerge w:val="restart"/>
            <w:vAlign w:val="center"/>
          </w:tcPr>
          <w:p w14:paraId="54E60D99"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1.着装整体形态高雅、端庄、优美。</w:t>
            </w:r>
          </w:p>
          <w:p w14:paraId="18A481FF"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2.肢体线条柔美、挺拔，造型感</w:t>
            </w:r>
            <w:r w:rsidRPr="00ED1103">
              <w:rPr>
                <w:rFonts w:asciiTheme="minorEastAsia" w:hAnsiTheme="minorEastAsia" w:hint="eastAsia"/>
                <w:sz w:val="24"/>
                <w:szCs w:val="24"/>
              </w:rPr>
              <w:lastRenderedPageBreak/>
              <w:t>强。</w:t>
            </w:r>
          </w:p>
          <w:p w14:paraId="7A1BDE30"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3.步态稳定连贯，转身、定点造型表现充分，符合服装风格、特点。</w:t>
            </w:r>
          </w:p>
          <w:p w14:paraId="1A27CD61"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4.能够理解音乐，控制节奏，表现音乐美感。</w:t>
            </w:r>
          </w:p>
          <w:p w14:paraId="03FEB21F"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5.能够理解晚礼服款式特点，神态高贵，气质典雅大方、雍容华贵具有舞台表现力。</w:t>
            </w:r>
          </w:p>
        </w:tc>
        <w:tc>
          <w:tcPr>
            <w:tcW w:w="854" w:type="dxa"/>
            <w:gridSpan w:val="2"/>
            <w:vAlign w:val="center"/>
          </w:tcPr>
          <w:p w14:paraId="5D04055C"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lastRenderedPageBreak/>
              <w:t>35-30</w:t>
            </w:r>
          </w:p>
        </w:tc>
        <w:tc>
          <w:tcPr>
            <w:tcW w:w="3585" w:type="dxa"/>
            <w:gridSpan w:val="2"/>
            <w:vAlign w:val="center"/>
          </w:tcPr>
          <w:p w14:paraId="7E4E79CD"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能够达到礼服表演各项技术要求，表现力丰富，具有一定的舞台风范。</w:t>
            </w:r>
          </w:p>
        </w:tc>
      </w:tr>
      <w:tr w:rsidR="00531B74" w:rsidRPr="00ED1103" w14:paraId="7B486035" w14:textId="77777777" w:rsidTr="0078210B">
        <w:trPr>
          <w:trHeight w:val="1222"/>
        </w:trPr>
        <w:tc>
          <w:tcPr>
            <w:tcW w:w="714" w:type="dxa"/>
            <w:vMerge/>
            <w:vAlign w:val="center"/>
          </w:tcPr>
          <w:p w14:paraId="5A9AE863"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03D207EB" w14:textId="77777777" w:rsidR="00531B74" w:rsidRPr="00ED1103" w:rsidRDefault="00531B74" w:rsidP="00ED1103">
            <w:pPr>
              <w:jc w:val="center"/>
              <w:rPr>
                <w:rFonts w:asciiTheme="minorEastAsia" w:hAnsiTheme="minorEastAsia"/>
                <w:sz w:val="24"/>
                <w:szCs w:val="24"/>
              </w:rPr>
            </w:pPr>
          </w:p>
        </w:tc>
        <w:tc>
          <w:tcPr>
            <w:tcW w:w="3550" w:type="dxa"/>
            <w:vMerge/>
            <w:vAlign w:val="center"/>
          </w:tcPr>
          <w:p w14:paraId="2B866FB4" w14:textId="77777777" w:rsidR="00531B74" w:rsidRPr="00ED1103" w:rsidRDefault="00531B74" w:rsidP="00ED1103">
            <w:pPr>
              <w:jc w:val="center"/>
              <w:rPr>
                <w:rFonts w:asciiTheme="minorEastAsia" w:hAnsiTheme="minorEastAsia"/>
                <w:sz w:val="24"/>
                <w:szCs w:val="24"/>
              </w:rPr>
            </w:pPr>
          </w:p>
        </w:tc>
        <w:tc>
          <w:tcPr>
            <w:tcW w:w="854" w:type="dxa"/>
            <w:gridSpan w:val="2"/>
            <w:vAlign w:val="center"/>
          </w:tcPr>
          <w:p w14:paraId="5F78221B"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30-25</w:t>
            </w:r>
          </w:p>
        </w:tc>
        <w:tc>
          <w:tcPr>
            <w:tcW w:w="3585" w:type="dxa"/>
            <w:gridSpan w:val="2"/>
            <w:vAlign w:val="center"/>
          </w:tcPr>
          <w:p w14:paraId="1EC15E39"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基本能够达到礼服表演各项技术要求，有单项技能表现欠佳，台风稳健。</w:t>
            </w:r>
          </w:p>
        </w:tc>
      </w:tr>
      <w:tr w:rsidR="00531B74" w:rsidRPr="00ED1103" w14:paraId="130B102C" w14:textId="77777777" w:rsidTr="0078210B">
        <w:trPr>
          <w:trHeight w:val="1051"/>
        </w:trPr>
        <w:tc>
          <w:tcPr>
            <w:tcW w:w="714" w:type="dxa"/>
            <w:vMerge/>
            <w:vAlign w:val="center"/>
          </w:tcPr>
          <w:p w14:paraId="229FD79A"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691EFCA5" w14:textId="77777777" w:rsidR="00531B74" w:rsidRPr="00ED1103" w:rsidRDefault="00531B74" w:rsidP="00ED1103">
            <w:pPr>
              <w:jc w:val="center"/>
              <w:rPr>
                <w:rFonts w:asciiTheme="minorEastAsia" w:hAnsiTheme="minorEastAsia"/>
                <w:sz w:val="24"/>
                <w:szCs w:val="24"/>
              </w:rPr>
            </w:pPr>
          </w:p>
        </w:tc>
        <w:tc>
          <w:tcPr>
            <w:tcW w:w="3550" w:type="dxa"/>
            <w:vMerge/>
            <w:vAlign w:val="center"/>
          </w:tcPr>
          <w:p w14:paraId="64CF2DA4" w14:textId="77777777" w:rsidR="00531B74" w:rsidRPr="00ED1103" w:rsidRDefault="00531B74" w:rsidP="00ED1103">
            <w:pPr>
              <w:jc w:val="center"/>
              <w:rPr>
                <w:rFonts w:asciiTheme="minorEastAsia" w:hAnsiTheme="minorEastAsia"/>
                <w:sz w:val="24"/>
                <w:szCs w:val="24"/>
              </w:rPr>
            </w:pPr>
          </w:p>
        </w:tc>
        <w:tc>
          <w:tcPr>
            <w:tcW w:w="854" w:type="dxa"/>
            <w:gridSpan w:val="2"/>
            <w:vAlign w:val="center"/>
          </w:tcPr>
          <w:p w14:paraId="7B16D566"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25-21</w:t>
            </w:r>
          </w:p>
        </w:tc>
        <w:tc>
          <w:tcPr>
            <w:tcW w:w="3585" w:type="dxa"/>
            <w:gridSpan w:val="2"/>
            <w:vAlign w:val="center"/>
          </w:tcPr>
          <w:p w14:paraId="3605AEAE"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基本能够达到礼服表演各项技术要求，有两项技能表现欠佳，表现力一般。</w:t>
            </w:r>
          </w:p>
        </w:tc>
      </w:tr>
      <w:tr w:rsidR="00531B74" w:rsidRPr="00ED1103" w14:paraId="7DB7DD97" w14:textId="77777777" w:rsidTr="0078210B">
        <w:trPr>
          <w:trHeight w:val="956"/>
        </w:trPr>
        <w:tc>
          <w:tcPr>
            <w:tcW w:w="714" w:type="dxa"/>
            <w:vMerge/>
            <w:vAlign w:val="center"/>
          </w:tcPr>
          <w:p w14:paraId="2A781BFC"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5CD66EA2" w14:textId="77777777" w:rsidR="00531B74" w:rsidRPr="00ED1103" w:rsidRDefault="00531B74" w:rsidP="00ED1103">
            <w:pPr>
              <w:jc w:val="center"/>
              <w:rPr>
                <w:rFonts w:asciiTheme="minorEastAsia" w:hAnsiTheme="minorEastAsia"/>
                <w:sz w:val="24"/>
                <w:szCs w:val="24"/>
              </w:rPr>
            </w:pPr>
          </w:p>
        </w:tc>
        <w:tc>
          <w:tcPr>
            <w:tcW w:w="3550" w:type="dxa"/>
            <w:vMerge/>
            <w:vAlign w:val="center"/>
          </w:tcPr>
          <w:p w14:paraId="295F1FC2" w14:textId="77777777" w:rsidR="00531B74" w:rsidRPr="00ED1103" w:rsidRDefault="00531B74" w:rsidP="00ED1103">
            <w:pPr>
              <w:jc w:val="center"/>
              <w:rPr>
                <w:rFonts w:asciiTheme="minorEastAsia" w:hAnsiTheme="minorEastAsia"/>
                <w:sz w:val="24"/>
                <w:szCs w:val="24"/>
              </w:rPr>
            </w:pPr>
          </w:p>
        </w:tc>
        <w:tc>
          <w:tcPr>
            <w:tcW w:w="854" w:type="dxa"/>
            <w:gridSpan w:val="2"/>
            <w:vAlign w:val="center"/>
          </w:tcPr>
          <w:p w14:paraId="41522653"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20-0</w:t>
            </w:r>
          </w:p>
        </w:tc>
        <w:tc>
          <w:tcPr>
            <w:tcW w:w="3585" w:type="dxa"/>
            <w:gridSpan w:val="2"/>
            <w:vAlign w:val="center"/>
          </w:tcPr>
          <w:p w14:paraId="0795179F"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有三项以上礼服表演技术不能达到要求，表现力差。</w:t>
            </w:r>
          </w:p>
        </w:tc>
      </w:tr>
      <w:tr w:rsidR="00531B74" w:rsidRPr="00ED1103" w14:paraId="14B1928D" w14:textId="77777777" w:rsidTr="0078210B">
        <w:trPr>
          <w:trHeight w:val="541"/>
        </w:trPr>
        <w:tc>
          <w:tcPr>
            <w:tcW w:w="9417" w:type="dxa"/>
            <w:gridSpan w:val="7"/>
            <w:vAlign w:val="center"/>
          </w:tcPr>
          <w:p w14:paraId="11BCD7DA" w14:textId="77777777" w:rsidR="00531B74" w:rsidRPr="00ED1103" w:rsidRDefault="00E97C79" w:rsidP="00ED1103">
            <w:pPr>
              <w:jc w:val="center"/>
              <w:rPr>
                <w:rFonts w:asciiTheme="minorEastAsia" w:hAnsiTheme="minorEastAsia"/>
                <w:b/>
                <w:sz w:val="24"/>
                <w:szCs w:val="24"/>
              </w:rPr>
            </w:pPr>
            <w:r w:rsidRPr="00ED1103">
              <w:rPr>
                <w:rFonts w:asciiTheme="minorEastAsia" w:hAnsiTheme="minorEastAsia" w:hint="eastAsia"/>
                <w:b/>
                <w:sz w:val="24"/>
                <w:szCs w:val="24"/>
              </w:rPr>
              <w:t>项目二：中职学生平面模特展示评分细则</w:t>
            </w:r>
          </w:p>
        </w:tc>
      </w:tr>
      <w:tr w:rsidR="00531B74" w:rsidRPr="00ED1103" w14:paraId="3ADBC87E" w14:textId="77777777" w:rsidTr="0078210B">
        <w:trPr>
          <w:trHeight w:val="808"/>
        </w:trPr>
        <w:tc>
          <w:tcPr>
            <w:tcW w:w="714" w:type="dxa"/>
            <w:vMerge w:val="restart"/>
            <w:vAlign w:val="center"/>
          </w:tcPr>
          <w:p w14:paraId="7B4FE237"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个性泳装展示</w:t>
            </w:r>
          </w:p>
        </w:tc>
        <w:tc>
          <w:tcPr>
            <w:tcW w:w="713" w:type="dxa"/>
            <w:vMerge w:val="restart"/>
            <w:vAlign w:val="center"/>
          </w:tcPr>
          <w:p w14:paraId="42A6649F"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30</w:t>
            </w:r>
          </w:p>
        </w:tc>
        <w:tc>
          <w:tcPr>
            <w:tcW w:w="3565" w:type="dxa"/>
            <w:gridSpan w:val="2"/>
            <w:vMerge w:val="restart"/>
            <w:vAlign w:val="center"/>
          </w:tcPr>
          <w:p w14:paraId="046EFF5B" w14:textId="77777777" w:rsidR="00531B74" w:rsidRPr="00ED1103" w:rsidRDefault="00E97C79" w:rsidP="00ED1103">
            <w:pPr>
              <w:numPr>
                <w:ilvl w:val="0"/>
                <w:numId w:val="7"/>
              </w:numPr>
              <w:rPr>
                <w:rFonts w:asciiTheme="minorEastAsia" w:hAnsiTheme="minorEastAsia"/>
                <w:sz w:val="24"/>
                <w:szCs w:val="24"/>
              </w:rPr>
            </w:pPr>
            <w:r w:rsidRPr="00ED1103">
              <w:rPr>
                <w:rFonts w:asciiTheme="minorEastAsia" w:hAnsiTheme="minorEastAsia" w:hint="eastAsia"/>
                <w:sz w:val="24"/>
                <w:szCs w:val="24"/>
              </w:rPr>
              <w:t>着装整体形态健康、自然，能够凸现个人体型优势。</w:t>
            </w:r>
          </w:p>
          <w:p w14:paraId="31470680" w14:textId="77777777" w:rsidR="00531B74" w:rsidRPr="00ED1103" w:rsidRDefault="00E97C79" w:rsidP="00ED1103">
            <w:pPr>
              <w:numPr>
                <w:ilvl w:val="0"/>
                <w:numId w:val="7"/>
              </w:numPr>
              <w:rPr>
                <w:rFonts w:asciiTheme="minorEastAsia" w:hAnsiTheme="minorEastAsia"/>
                <w:sz w:val="24"/>
                <w:szCs w:val="24"/>
              </w:rPr>
            </w:pPr>
            <w:r w:rsidRPr="00ED1103">
              <w:rPr>
                <w:rFonts w:asciiTheme="minorEastAsia" w:hAnsiTheme="minorEastAsia" w:hint="eastAsia"/>
                <w:sz w:val="24"/>
                <w:szCs w:val="24"/>
              </w:rPr>
              <w:t>形象健康，神态自然。</w:t>
            </w:r>
          </w:p>
          <w:p w14:paraId="0CD11812"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3.肢体线条舒展、优美,动作协调。</w:t>
            </w:r>
          </w:p>
          <w:p w14:paraId="4C952D86"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4.动态、定点造型要领表现准确，有镜头意识。</w:t>
            </w:r>
          </w:p>
          <w:p w14:paraId="1200565C"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5.能够根据音乐控制节奏。</w:t>
            </w:r>
          </w:p>
          <w:p w14:paraId="31FDB162"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6.理解泳装款式及风格特点，表演形式恰当，具有健康有活力的镜前表现力。</w:t>
            </w:r>
          </w:p>
        </w:tc>
        <w:tc>
          <w:tcPr>
            <w:tcW w:w="857" w:type="dxa"/>
            <w:gridSpan w:val="2"/>
            <w:vAlign w:val="center"/>
          </w:tcPr>
          <w:p w14:paraId="6C8ACBA6"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30-27</w:t>
            </w:r>
          </w:p>
        </w:tc>
        <w:tc>
          <w:tcPr>
            <w:tcW w:w="3567" w:type="dxa"/>
            <w:vAlign w:val="center"/>
          </w:tcPr>
          <w:p w14:paraId="23B39159"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能够达到泳装表演各项技术要求，表现力强。</w:t>
            </w:r>
          </w:p>
        </w:tc>
      </w:tr>
      <w:tr w:rsidR="00531B74" w:rsidRPr="00ED1103" w14:paraId="547C36E9" w14:textId="77777777" w:rsidTr="0078210B">
        <w:trPr>
          <w:trHeight w:val="958"/>
        </w:trPr>
        <w:tc>
          <w:tcPr>
            <w:tcW w:w="714" w:type="dxa"/>
            <w:vMerge/>
            <w:vAlign w:val="center"/>
          </w:tcPr>
          <w:p w14:paraId="1CA7565A"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5AA88699" w14:textId="77777777" w:rsidR="00531B74" w:rsidRPr="00ED1103" w:rsidRDefault="00531B74" w:rsidP="00ED1103">
            <w:pPr>
              <w:jc w:val="center"/>
              <w:rPr>
                <w:rFonts w:asciiTheme="minorEastAsia" w:hAnsiTheme="minorEastAsia"/>
                <w:sz w:val="24"/>
                <w:szCs w:val="24"/>
              </w:rPr>
            </w:pPr>
          </w:p>
        </w:tc>
        <w:tc>
          <w:tcPr>
            <w:tcW w:w="3565" w:type="dxa"/>
            <w:gridSpan w:val="2"/>
            <w:vMerge/>
            <w:vAlign w:val="center"/>
          </w:tcPr>
          <w:p w14:paraId="0E407580" w14:textId="77777777" w:rsidR="00531B74" w:rsidRPr="00ED1103" w:rsidRDefault="00531B74" w:rsidP="00ED1103">
            <w:pPr>
              <w:jc w:val="center"/>
              <w:rPr>
                <w:rFonts w:asciiTheme="minorEastAsia" w:hAnsiTheme="minorEastAsia"/>
                <w:sz w:val="24"/>
                <w:szCs w:val="24"/>
              </w:rPr>
            </w:pPr>
          </w:p>
        </w:tc>
        <w:tc>
          <w:tcPr>
            <w:tcW w:w="857" w:type="dxa"/>
            <w:gridSpan w:val="2"/>
            <w:vAlign w:val="center"/>
          </w:tcPr>
          <w:p w14:paraId="59E861C7"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27-25</w:t>
            </w:r>
          </w:p>
        </w:tc>
        <w:tc>
          <w:tcPr>
            <w:tcW w:w="3567" w:type="dxa"/>
            <w:vAlign w:val="center"/>
          </w:tcPr>
          <w:p w14:paraId="42FBE490"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基本能够达到泳装表演各项技术要求，有单项技能表现欠佳。</w:t>
            </w:r>
          </w:p>
        </w:tc>
      </w:tr>
      <w:tr w:rsidR="00531B74" w:rsidRPr="00ED1103" w14:paraId="35D276C2" w14:textId="77777777" w:rsidTr="0078210B">
        <w:trPr>
          <w:trHeight w:val="1082"/>
        </w:trPr>
        <w:tc>
          <w:tcPr>
            <w:tcW w:w="714" w:type="dxa"/>
            <w:vMerge/>
            <w:vAlign w:val="center"/>
          </w:tcPr>
          <w:p w14:paraId="3C53773D"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69123CE5" w14:textId="77777777" w:rsidR="00531B74" w:rsidRPr="00ED1103" w:rsidRDefault="00531B74" w:rsidP="00ED1103">
            <w:pPr>
              <w:jc w:val="center"/>
              <w:rPr>
                <w:rFonts w:asciiTheme="minorEastAsia" w:hAnsiTheme="minorEastAsia"/>
                <w:sz w:val="24"/>
                <w:szCs w:val="24"/>
              </w:rPr>
            </w:pPr>
          </w:p>
        </w:tc>
        <w:tc>
          <w:tcPr>
            <w:tcW w:w="3565" w:type="dxa"/>
            <w:gridSpan w:val="2"/>
            <w:vMerge/>
            <w:vAlign w:val="center"/>
          </w:tcPr>
          <w:p w14:paraId="7BB6FFF2" w14:textId="77777777" w:rsidR="00531B74" w:rsidRPr="00ED1103" w:rsidRDefault="00531B74" w:rsidP="00ED1103">
            <w:pPr>
              <w:jc w:val="center"/>
              <w:rPr>
                <w:rFonts w:asciiTheme="minorEastAsia" w:hAnsiTheme="minorEastAsia"/>
                <w:sz w:val="24"/>
                <w:szCs w:val="24"/>
              </w:rPr>
            </w:pPr>
          </w:p>
        </w:tc>
        <w:tc>
          <w:tcPr>
            <w:tcW w:w="857" w:type="dxa"/>
            <w:gridSpan w:val="2"/>
            <w:vAlign w:val="center"/>
          </w:tcPr>
          <w:p w14:paraId="3685D030"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25-20</w:t>
            </w:r>
          </w:p>
        </w:tc>
        <w:tc>
          <w:tcPr>
            <w:tcW w:w="3567" w:type="dxa"/>
            <w:vAlign w:val="center"/>
          </w:tcPr>
          <w:p w14:paraId="4690A338"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基本能够达到泳装表演各项技术要求，有两项技能表现欠佳，表现力一般。</w:t>
            </w:r>
          </w:p>
        </w:tc>
      </w:tr>
      <w:tr w:rsidR="00531B74" w:rsidRPr="00ED1103" w14:paraId="5AB56D27" w14:textId="77777777" w:rsidTr="0078210B">
        <w:trPr>
          <w:trHeight w:val="810"/>
        </w:trPr>
        <w:tc>
          <w:tcPr>
            <w:tcW w:w="714" w:type="dxa"/>
            <w:vMerge/>
            <w:vAlign w:val="center"/>
          </w:tcPr>
          <w:p w14:paraId="6622BB07"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5D6DF17B" w14:textId="77777777" w:rsidR="00531B74" w:rsidRPr="00ED1103" w:rsidRDefault="00531B74" w:rsidP="00ED1103">
            <w:pPr>
              <w:jc w:val="center"/>
              <w:rPr>
                <w:rFonts w:asciiTheme="minorEastAsia" w:hAnsiTheme="minorEastAsia"/>
                <w:sz w:val="24"/>
                <w:szCs w:val="24"/>
              </w:rPr>
            </w:pPr>
          </w:p>
        </w:tc>
        <w:tc>
          <w:tcPr>
            <w:tcW w:w="3565" w:type="dxa"/>
            <w:gridSpan w:val="2"/>
            <w:vMerge/>
            <w:vAlign w:val="center"/>
          </w:tcPr>
          <w:p w14:paraId="5DD5D1C6" w14:textId="77777777" w:rsidR="00531B74" w:rsidRPr="00ED1103" w:rsidRDefault="00531B74" w:rsidP="00ED1103">
            <w:pPr>
              <w:jc w:val="center"/>
              <w:rPr>
                <w:rFonts w:asciiTheme="minorEastAsia" w:hAnsiTheme="minorEastAsia"/>
                <w:sz w:val="24"/>
                <w:szCs w:val="24"/>
              </w:rPr>
            </w:pPr>
          </w:p>
        </w:tc>
        <w:tc>
          <w:tcPr>
            <w:tcW w:w="857" w:type="dxa"/>
            <w:gridSpan w:val="2"/>
            <w:vAlign w:val="center"/>
          </w:tcPr>
          <w:p w14:paraId="6EDD8DD1"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20-0</w:t>
            </w:r>
          </w:p>
        </w:tc>
        <w:tc>
          <w:tcPr>
            <w:tcW w:w="3567" w:type="dxa"/>
            <w:vAlign w:val="center"/>
          </w:tcPr>
          <w:p w14:paraId="4496728D"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有三项以上泳装表演技术不能达到要求，表现力差。</w:t>
            </w:r>
          </w:p>
        </w:tc>
      </w:tr>
      <w:tr w:rsidR="00531B74" w:rsidRPr="00ED1103" w14:paraId="26D7D2E1" w14:textId="77777777" w:rsidTr="0078210B">
        <w:trPr>
          <w:trHeight w:val="819"/>
        </w:trPr>
        <w:tc>
          <w:tcPr>
            <w:tcW w:w="714" w:type="dxa"/>
            <w:vMerge w:val="restart"/>
            <w:vAlign w:val="center"/>
          </w:tcPr>
          <w:p w14:paraId="7D295A84"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生活</w:t>
            </w:r>
            <w:proofErr w:type="gramStart"/>
            <w:r w:rsidRPr="00ED1103">
              <w:rPr>
                <w:rFonts w:asciiTheme="minorEastAsia" w:hAnsiTheme="minorEastAsia" w:hint="eastAsia"/>
                <w:sz w:val="24"/>
                <w:szCs w:val="24"/>
              </w:rPr>
              <w:t>装产品</w:t>
            </w:r>
            <w:proofErr w:type="gramEnd"/>
            <w:r w:rsidRPr="00ED1103">
              <w:rPr>
                <w:rFonts w:asciiTheme="minorEastAsia" w:hAnsiTheme="minorEastAsia" w:hint="eastAsia"/>
                <w:sz w:val="24"/>
                <w:szCs w:val="24"/>
              </w:rPr>
              <w:t>展示</w:t>
            </w:r>
          </w:p>
        </w:tc>
        <w:tc>
          <w:tcPr>
            <w:tcW w:w="713" w:type="dxa"/>
            <w:vMerge w:val="restart"/>
            <w:vAlign w:val="center"/>
          </w:tcPr>
          <w:p w14:paraId="368262A1" w14:textId="77777777" w:rsidR="00531B74" w:rsidRPr="00ED1103" w:rsidRDefault="0064711A" w:rsidP="00ED1103">
            <w:pPr>
              <w:jc w:val="center"/>
              <w:rPr>
                <w:rFonts w:asciiTheme="minorEastAsia" w:hAnsiTheme="minorEastAsia"/>
                <w:sz w:val="24"/>
                <w:szCs w:val="24"/>
              </w:rPr>
            </w:pPr>
            <w:r w:rsidRPr="00ED1103">
              <w:rPr>
                <w:rFonts w:asciiTheme="minorEastAsia" w:hAnsiTheme="minorEastAsia" w:hint="eastAsia"/>
                <w:sz w:val="24"/>
                <w:szCs w:val="24"/>
              </w:rPr>
              <w:t>3</w:t>
            </w:r>
            <w:r w:rsidR="00E97C79" w:rsidRPr="00ED1103">
              <w:rPr>
                <w:rFonts w:asciiTheme="minorEastAsia" w:hAnsiTheme="minorEastAsia" w:hint="eastAsia"/>
                <w:sz w:val="24"/>
                <w:szCs w:val="24"/>
              </w:rPr>
              <w:t>0</w:t>
            </w:r>
          </w:p>
        </w:tc>
        <w:tc>
          <w:tcPr>
            <w:tcW w:w="3565" w:type="dxa"/>
            <w:gridSpan w:val="2"/>
            <w:vMerge w:val="restart"/>
            <w:vAlign w:val="center"/>
          </w:tcPr>
          <w:p w14:paraId="430E8AE3"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1.面部表情和神态符合服装及产品特点。</w:t>
            </w:r>
          </w:p>
          <w:p w14:paraId="1FF2FC7C"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2.着装整体形态优美、自然。</w:t>
            </w:r>
          </w:p>
          <w:p w14:paraId="47CCE89A"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3.肢体线条自然、优美，有造型感。</w:t>
            </w:r>
          </w:p>
          <w:p w14:paraId="1B0447B2"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4.能够理解生活装款式,步态、转身、定点造型表现准确，有镜头意识。</w:t>
            </w:r>
          </w:p>
          <w:p w14:paraId="0E3F32C9"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5.能够理解音乐，控制节奏。</w:t>
            </w:r>
          </w:p>
          <w:p w14:paraId="298C088F"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6.能够充分展示产品的功能和特性，动作造型设计合理，具有自然的舞台表现力。</w:t>
            </w:r>
          </w:p>
        </w:tc>
        <w:tc>
          <w:tcPr>
            <w:tcW w:w="857" w:type="dxa"/>
            <w:gridSpan w:val="2"/>
            <w:vAlign w:val="center"/>
          </w:tcPr>
          <w:p w14:paraId="7C3130FC"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40-35</w:t>
            </w:r>
          </w:p>
        </w:tc>
        <w:tc>
          <w:tcPr>
            <w:tcW w:w="3567" w:type="dxa"/>
            <w:vAlign w:val="center"/>
          </w:tcPr>
          <w:p w14:paraId="063127FD"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能够达到生活产品展示表演的各项技术要求，表现力丰富。</w:t>
            </w:r>
          </w:p>
        </w:tc>
      </w:tr>
      <w:tr w:rsidR="00531B74" w:rsidRPr="00ED1103" w14:paraId="187E1F8A" w14:textId="77777777" w:rsidTr="0078210B">
        <w:trPr>
          <w:trHeight w:val="1092"/>
        </w:trPr>
        <w:tc>
          <w:tcPr>
            <w:tcW w:w="714" w:type="dxa"/>
            <w:vMerge/>
            <w:vAlign w:val="center"/>
          </w:tcPr>
          <w:p w14:paraId="40C1BD88"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6390E24C" w14:textId="77777777" w:rsidR="00531B74" w:rsidRPr="00ED1103" w:rsidRDefault="00531B74" w:rsidP="00ED1103">
            <w:pPr>
              <w:jc w:val="center"/>
              <w:rPr>
                <w:rFonts w:asciiTheme="minorEastAsia" w:hAnsiTheme="minorEastAsia"/>
                <w:sz w:val="24"/>
                <w:szCs w:val="24"/>
              </w:rPr>
            </w:pPr>
          </w:p>
        </w:tc>
        <w:tc>
          <w:tcPr>
            <w:tcW w:w="3565" w:type="dxa"/>
            <w:gridSpan w:val="2"/>
            <w:vMerge/>
            <w:vAlign w:val="center"/>
          </w:tcPr>
          <w:p w14:paraId="484659EC" w14:textId="77777777" w:rsidR="00531B74" w:rsidRPr="00ED1103" w:rsidRDefault="00531B74" w:rsidP="00ED1103">
            <w:pPr>
              <w:jc w:val="center"/>
              <w:rPr>
                <w:rFonts w:asciiTheme="minorEastAsia" w:hAnsiTheme="minorEastAsia"/>
                <w:sz w:val="24"/>
                <w:szCs w:val="24"/>
              </w:rPr>
            </w:pPr>
          </w:p>
        </w:tc>
        <w:tc>
          <w:tcPr>
            <w:tcW w:w="857" w:type="dxa"/>
            <w:gridSpan w:val="2"/>
            <w:vAlign w:val="center"/>
          </w:tcPr>
          <w:p w14:paraId="4DF4842E"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35-30</w:t>
            </w:r>
          </w:p>
        </w:tc>
        <w:tc>
          <w:tcPr>
            <w:tcW w:w="3567" w:type="dxa"/>
            <w:vAlign w:val="center"/>
          </w:tcPr>
          <w:p w14:paraId="387FC38F"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基本能够达到生活产品展示表演的各项技术要求，有单项技能表现欠佳。</w:t>
            </w:r>
          </w:p>
        </w:tc>
      </w:tr>
      <w:tr w:rsidR="00531B74" w:rsidRPr="00ED1103" w14:paraId="4EE9AB84" w14:textId="77777777" w:rsidTr="0078210B">
        <w:trPr>
          <w:trHeight w:val="1081"/>
        </w:trPr>
        <w:tc>
          <w:tcPr>
            <w:tcW w:w="714" w:type="dxa"/>
            <w:vMerge/>
            <w:vAlign w:val="center"/>
          </w:tcPr>
          <w:p w14:paraId="398CBBC3"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670BFE61" w14:textId="77777777" w:rsidR="00531B74" w:rsidRPr="00ED1103" w:rsidRDefault="00531B74" w:rsidP="00ED1103">
            <w:pPr>
              <w:jc w:val="center"/>
              <w:rPr>
                <w:rFonts w:asciiTheme="minorEastAsia" w:hAnsiTheme="minorEastAsia"/>
                <w:sz w:val="24"/>
                <w:szCs w:val="24"/>
              </w:rPr>
            </w:pPr>
          </w:p>
        </w:tc>
        <w:tc>
          <w:tcPr>
            <w:tcW w:w="3565" w:type="dxa"/>
            <w:gridSpan w:val="2"/>
            <w:vMerge/>
            <w:vAlign w:val="center"/>
          </w:tcPr>
          <w:p w14:paraId="522AC793" w14:textId="77777777" w:rsidR="00531B74" w:rsidRPr="00ED1103" w:rsidRDefault="00531B74" w:rsidP="00ED1103">
            <w:pPr>
              <w:jc w:val="center"/>
              <w:rPr>
                <w:rFonts w:asciiTheme="minorEastAsia" w:hAnsiTheme="minorEastAsia"/>
                <w:sz w:val="24"/>
                <w:szCs w:val="24"/>
              </w:rPr>
            </w:pPr>
          </w:p>
        </w:tc>
        <w:tc>
          <w:tcPr>
            <w:tcW w:w="857" w:type="dxa"/>
            <w:gridSpan w:val="2"/>
            <w:vAlign w:val="center"/>
          </w:tcPr>
          <w:p w14:paraId="4E37214D"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30-25</w:t>
            </w:r>
          </w:p>
        </w:tc>
        <w:tc>
          <w:tcPr>
            <w:tcW w:w="3567" w:type="dxa"/>
            <w:vAlign w:val="center"/>
          </w:tcPr>
          <w:p w14:paraId="34056B14"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基本能够达到生活产品展示表演的各项技术要求，有两项技能表现欠佳，表现力一般。</w:t>
            </w:r>
          </w:p>
        </w:tc>
      </w:tr>
      <w:tr w:rsidR="00531B74" w:rsidRPr="00ED1103" w14:paraId="2DF12923" w14:textId="77777777" w:rsidTr="0078210B">
        <w:trPr>
          <w:trHeight w:val="960"/>
        </w:trPr>
        <w:tc>
          <w:tcPr>
            <w:tcW w:w="714" w:type="dxa"/>
            <w:vMerge/>
            <w:tcBorders>
              <w:bottom w:val="single" w:sz="4" w:space="0" w:color="auto"/>
            </w:tcBorders>
            <w:vAlign w:val="center"/>
          </w:tcPr>
          <w:p w14:paraId="7565CB34" w14:textId="77777777" w:rsidR="00531B74" w:rsidRPr="00ED1103" w:rsidRDefault="00531B74" w:rsidP="00ED1103">
            <w:pPr>
              <w:jc w:val="center"/>
              <w:rPr>
                <w:rFonts w:asciiTheme="minorEastAsia" w:hAnsiTheme="minorEastAsia"/>
                <w:sz w:val="24"/>
                <w:szCs w:val="24"/>
              </w:rPr>
            </w:pPr>
          </w:p>
        </w:tc>
        <w:tc>
          <w:tcPr>
            <w:tcW w:w="713" w:type="dxa"/>
            <w:vMerge/>
            <w:tcBorders>
              <w:bottom w:val="single" w:sz="4" w:space="0" w:color="auto"/>
            </w:tcBorders>
            <w:vAlign w:val="center"/>
          </w:tcPr>
          <w:p w14:paraId="5D318B71" w14:textId="77777777" w:rsidR="00531B74" w:rsidRPr="00ED1103" w:rsidRDefault="00531B74" w:rsidP="00ED1103">
            <w:pPr>
              <w:jc w:val="center"/>
              <w:rPr>
                <w:rFonts w:asciiTheme="minorEastAsia" w:hAnsiTheme="minorEastAsia"/>
                <w:sz w:val="24"/>
                <w:szCs w:val="24"/>
              </w:rPr>
            </w:pPr>
          </w:p>
        </w:tc>
        <w:tc>
          <w:tcPr>
            <w:tcW w:w="3565" w:type="dxa"/>
            <w:gridSpan w:val="2"/>
            <w:vMerge/>
            <w:tcBorders>
              <w:bottom w:val="single" w:sz="4" w:space="0" w:color="auto"/>
            </w:tcBorders>
            <w:vAlign w:val="center"/>
          </w:tcPr>
          <w:p w14:paraId="50BF4A23" w14:textId="77777777" w:rsidR="00531B74" w:rsidRPr="00ED1103" w:rsidRDefault="00531B74" w:rsidP="00ED1103">
            <w:pPr>
              <w:jc w:val="center"/>
              <w:rPr>
                <w:rFonts w:asciiTheme="minorEastAsia" w:hAnsiTheme="minorEastAsia"/>
                <w:sz w:val="24"/>
                <w:szCs w:val="24"/>
              </w:rPr>
            </w:pPr>
          </w:p>
        </w:tc>
        <w:tc>
          <w:tcPr>
            <w:tcW w:w="857" w:type="dxa"/>
            <w:gridSpan w:val="2"/>
            <w:tcBorders>
              <w:bottom w:val="single" w:sz="4" w:space="0" w:color="auto"/>
            </w:tcBorders>
            <w:vAlign w:val="center"/>
          </w:tcPr>
          <w:p w14:paraId="558C039F"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25-0</w:t>
            </w:r>
          </w:p>
        </w:tc>
        <w:tc>
          <w:tcPr>
            <w:tcW w:w="3567" w:type="dxa"/>
            <w:tcBorders>
              <w:bottom w:val="single" w:sz="4" w:space="0" w:color="auto"/>
            </w:tcBorders>
            <w:vAlign w:val="center"/>
          </w:tcPr>
          <w:p w14:paraId="7773BB9B"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有三项以上生活产品展示表演的技术不能达到要求，表现力差。</w:t>
            </w:r>
          </w:p>
        </w:tc>
      </w:tr>
      <w:tr w:rsidR="00531B74" w:rsidRPr="00ED1103" w14:paraId="03FB37B7" w14:textId="77777777" w:rsidTr="0078210B">
        <w:trPr>
          <w:trHeight w:val="1094"/>
        </w:trPr>
        <w:tc>
          <w:tcPr>
            <w:tcW w:w="714" w:type="dxa"/>
            <w:vMerge w:val="restart"/>
            <w:vAlign w:val="center"/>
          </w:tcPr>
          <w:p w14:paraId="17C3F910"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镜前造型展示</w:t>
            </w:r>
          </w:p>
        </w:tc>
        <w:tc>
          <w:tcPr>
            <w:tcW w:w="713" w:type="dxa"/>
            <w:vMerge w:val="restart"/>
            <w:vAlign w:val="center"/>
          </w:tcPr>
          <w:p w14:paraId="54368A04" w14:textId="77777777" w:rsidR="00531B74" w:rsidRPr="00ED1103" w:rsidRDefault="0064711A" w:rsidP="00ED1103">
            <w:pPr>
              <w:jc w:val="center"/>
              <w:rPr>
                <w:rFonts w:asciiTheme="minorEastAsia" w:hAnsiTheme="minorEastAsia"/>
                <w:sz w:val="24"/>
                <w:szCs w:val="24"/>
              </w:rPr>
            </w:pPr>
            <w:r w:rsidRPr="00ED1103">
              <w:rPr>
                <w:rFonts w:asciiTheme="minorEastAsia" w:hAnsiTheme="minorEastAsia" w:hint="eastAsia"/>
                <w:sz w:val="24"/>
                <w:szCs w:val="24"/>
              </w:rPr>
              <w:t>4</w:t>
            </w:r>
            <w:r w:rsidR="00E97C79" w:rsidRPr="00ED1103">
              <w:rPr>
                <w:rFonts w:asciiTheme="minorEastAsia" w:hAnsiTheme="minorEastAsia" w:hint="eastAsia"/>
                <w:sz w:val="24"/>
                <w:szCs w:val="24"/>
              </w:rPr>
              <w:t>0</w:t>
            </w:r>
          </w:p>
        </w:tc>
        <w:tc>
          <w:tcPr>
            <w:tcW w:w="3565" w:type="dxa"/>
            <w:gridSpan w:val="2"/>
            <w:vMerge w:val="restart"/>
            <w:vAlign w:val="center"/>
          </w:tcPr>
          <w:p w14:paraId="4B59A5ED" w14:textId="77777777" w:rsidR="00531B74" w:rsidRPr="00ED1103" w:rsidRDefault="00E97C79" w:rsidP="00ED1103">
            <w:pPr>
              <w:numPr>
                <w:ilvl w:val="0"/>
                <w:numId w:val="8"/>
              </w:numPr>
              <w:rPr>
                <w:rFonts w:asciiTheme="minorEastAsia" w:hAnsiTheme="minorEastAsia"/>
                <w:sz w:val="24"/>
                <w:szCs w:val="24"/>
              </w:rPr>
            </w:pPr>
            <w:r w:rsidRPr="00ED1103">
              <w:rPr>
                <w:rFonts w:asciiTheme="minorEastAsia" w:hAnsiTheme="minorEastAsia" w:hint="eastAsia"/>
                <w:sz w:val="24"/>
                <w:szCs w:val="24"/>
              </w:rPr>
              <w:t>头像拍摄面部角度</w:t>
            </w:r>
          </w:p>
          <w:p w14:paraId="493F5335"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能够充分彰显个人形象特点，表情神态生动，具有感染力。</w:t>
            </w:r>
          </w:p>
          <w:p w14:paraId="1D67F77D"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lastRenderedPageBreak/>
              <w:t>2.半身像拍摄头部与身体角度配合协调，肢体造型线条顺畅，手臂造型运用合理，具有时尚感。</w:t>
            </w:r>
          </w:p>
          <w:p w14:paraId="388E4B14"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3.全身像造型肢体线条突出，肢体造型协调、舒展，视线方向与肢体造型配合得当，造型富有视觉冲击力。</w:t>
            </w:r>
          </w:p>
          <w:p w14:paraId="45E321D8"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4.造型富有创造力，个人气质、个性充分彰显。</w:t>
            </w:r>
          </w:p>
          <w:p w14:paraId="359644AB"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5. 镜头感强。</w:t>
            </w:r>
          </w:p>
        </w:tc>
        <w:tc>
          <w:tcPr>
            <w:tcW w:w="857" w:type="dxa"/>
            <w:gridSpan w:val="2"/>
            <w:vAlign w:val="center"/>
          </w:tcPr>
          <w:p w14:paraId="60D52EDC"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lastRenderedPageBreak/>
              <w:t>30-25</w:t>
            </w:r>
          </w:p>
        </w:tc>
        <w:tc>
          <w:tcPr>
            <w:tcW w:w="3567" w:type="dxa"/>
            <w:vAlign w:val="center"/>
          </w:tcPr>
          <w:p w14:paraId="6D73867C"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能够达到镜前造型展示的各项技术要求，表现力丰富。</w:t>
            </w:r>
          </w:p>
        </w:tc>
      </w:tr>
      <w:tr w:rsidR="00531B74" w:rsidRPr="00ED1103" w14:paraId="642B449D" w14:textId="77777777" w:rsidTr="0078210B">
        <w:trPr>
          <w:trHeight w:val="1358"/>
        </w:trPr>
        <w:tc>
          <w:tcPr>
            <w:tcW w:w="714" w:type="dxa"/>
            <w:vMerge/>
            <w:vAlign w:val="center"/>
          </w:tcPr>
          <w:p w14:paraId="579513E9"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0D29C6D6" w14:textId="77777777" w:rsidR="00531B74" w:rsidRPr="00ED1103" w:rsidRDefault="00531B74" w:rsidP="00ED1103">
            <w:pPr>
              <w:jc w:val="center"/>
              <w:rPr>
                <w:rFonts w:asciiTheme="minorEastAsia" w:hAnsiTheme="minorEastAsia"/>
                <w:sz w:val="24"/>
                <w:szCs w:val="24"/>
              </w:rPr>
            </w:pPr>
          </w:p>
        </w:tc>
        <w:tc>
          <w:tcPr>
            <w:tcW w:w="3565" w:type="dxa"/>
            <w:gridSpan w:val="2"/>
            <w:vMerge/>
            <w:vAlign w:val="center"/>
          </w:tcPr>
          <w:p w14:paraId="16BDB685" w14:textId="77777777" w:rsidR="00531B74" w:rsidRPr="00ED1103" w:rsidRDefault="00531B74" w:rsidP="00ED1103">
            <w:pPr>
              <w:jc w:val="center"/>
              <w:rPr>
                <w:rFonts w:asciiTheme="minorEastAsia" w:hAnsiTheme="minorEastAsia"/>
                <w:sz w:val="24"/>
                <w:szCs w:val="24"/>
              </w:rPr>
            </w:pPr>
          </w:p>
        </w:tc>
        <w:tc>
          <w:tcPr>
            <w:tcW w:w="857" w:type="dxa"/>
            <w:gridSpan w:val="2"/>
            <w:vAlign w:val="center"/>
          </w:tcPr>
          <w:p w14:paraId="070FB754"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25-20</w:t>
            </w:r>
          </w:p>
        </w:tc>
        <w:tc>
          <w:tcPr>
            <w:tcW w:w="3567" w:type="dxa"/>
            <w:vAlign w:val="center"/>
          </w:tcPr>
          <w:p w14:paraId="00F8CF09"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基本能够达到镜前造型展示的各项技术要求，有单项技能表现欠佳。</w:t>
            </w:r>
          </w:p>
        </w:tc>
      </w:tr>
      <w:tr w:rsidR="00531B74" w:rsidRPr="00ED1103" w14:paraId="23CA0357" w14:textId="77777777" w:rsidTr="0078210B">
        <w:trPr>
          <w:trHeight w:val="1493"/>
        </w:trPr>
        <w:tc>
          <w:tcPr>
            <w:tcW w:w="714" w:type="dxa"/>
            <w:vMerge/>
            <w:vAlign w:val="center"/>
          </w:tcPr>
          <w:p w14:paraId="6AF42BA7"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343B8B32" w14:textId="77777777" w:rsidR="00531B74" w:rsidRPr="00ED1103" w:rsidRDefault="00531B74" w:rsidP="00ED1103">
            <w:pPr>
              <w:jc w:val="center"/>
              <w:rPr>
                <w:rFonts w:asciiTheme="minorEastAsia" w:hAnsiTheme="minorEastAsia"/>
                <w:sz w:val="24"/>
                <w:szCs w:val="24"/>
              </w:rPr>
            </w:pPr>
          </w:p>
        </w:tc>
        <w:tc>
          <w:tcPr>
            <w:tcW w:w="3565" w:type="dxa"/>
            <w:gridSpan w:val="2"/>
            <w:vMerge/>
            <w:vAlign w:val="center"/>
          </w:tcPr>
          <w:p w14:paraId="6B57DBCC" w14:textId="77777777" w:rsidR="00531B74" w:rsidRPr="00ED1103" w:rsidRDefault="00531B74" w:rsidP="00ED1103">
            <w:pPr>
              <w:jc w:val="center"/>
              <w:rPr>
                <w:rFonts w:asciiTheme="minorEastAsia" w:hAnsiTheme="minorEastAsia"/>
                <w:sz w:val="24"/>
                <w:szCs w:val="24"/>
              </w:rPr>
            </w:pPr>
          </w:p>
        </w:tc>
        <w:tc>
          <w:tcPr>
            <w:tcW w:w="857" w:type="dxa"/>
            <w:gridSpan w:val="2"/>
            <w:vAlign w:val="center"/>
          </w:tcPr>
          <w:p w14:paraId="24980AC3"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20-15</w:t>
            </w:r>
          </w:p>
        </w:tc>
        <w:tc>
          <w:tcPr>
            <w:tcW w:w="3567" w:type="dxa"/>
            <w:vAlign w:val="center"/>
          </w:tcPr>
          <w:p w14:paraId="77E192CF"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基本能够达到镜前造型展示的各项技术要求，有两项技能表现欠佳，表现力一般。</w:t>
            </w:r>
          </w:p>
        </w:tc>
      </w:tr>
      <w:tr w:rsidR="00531B74" w:rsidRPr="00ED1103" w14:paraId="1454E641" w14:textId="77777777" w:rsidTr="0078210B">
        <w:trPr>
          <w:trHeight w:val="1790"/>
        </w:trPr>
        <w:tc>
          <w:tcPr>
            <w:tcW w:w="714" w:type="dxa"/>
            <w:vMerge/>
            <w:vAlign w:val="center"/>
          </w:tcPr>
          <w:p w14:paraId="17EEE910" w14:textId="77777777" w:rsidR="00531B74" w:rsidRPr="00ED1103" w:rsidRDefault="00531B74" w:rsidP="00ED1103">
            <w:pPr>
              <w:jc w:val="center"/>
              <w:rPr>
                <w:rFonts w:asciiTheme="minorEastAsia" w:hAnsiTheme="minorEastAsia"/>
                <w:sz w:val="24"/>
                <w:szCs w:val="24"/>
              </w:rPr>
            </w:pPr>
          </w:p>
        </w:tc>
        <w:tc>
          <w:tcPr>
            <w:tcW w:w="713" w:type="dxa"/>
            <w:vMerge/>
            <w:vAlign w:val="center"/>
          </w:tcPr>
          <w:p w14:paraId="436FD717" w14:textId="77777777" w:rsidR="00531B74" w:rsidRPr="00ED1103" w:rsidRDefault="00531B74" w:rsidP="00ED1103">
            <w:pPr>
              <w:jc w:val="center"/>
              <w:rPr>
                <w:rFonts w:asciiTheme="minorEastAsia" w:hAnsiTheme="minorEastAsia"/>
                <w:sz w:val="24"/>
                <w:szCs w:val="24"/>
              </w:rPr>
            </w:pPr>
          </w:p>
        </w:tc>
        <w:tc>
          <w:tcPr>
            <w:tcW w:w="3565" w:type="dxa"/>
            <w:gridSpan w:val="2"/>
            <w:vMerge/>
            <w:vAlign w:val="center"/>
          </w:tcPr>
          <w:p w14:paraId="349B63C0" w14:textId="77777777" w:rsidR="00531B74" w:rsidRPr="00ED1103" w:rsidRDefault="00531B74" w:rsidP="00ED1103">
            <w:pPr>
              <w:jc w:val="center"/>
              <w:rPr>
                <w:rFonts w:asciiTheme="minorEastAsia" w:hAnsiTheme="minorEastAsia"/>
                <w:sz w:val="24"/>
                <w:szCs w:val="24"/>
              </w:rPr>
            </w:pPr>
          </w:p>
        </w:tc>
        <w:tc>
          <w:tcPr>
            <w:tcW w:w="857" w:type="dxa"/>
            <w:gridSpan w:val="2"/>
            <w:vAlign w:val="center"/>
          </w:tcPr>
          <w:p w14:paraId="484E80C9" w14:textId="77777777" w:rsidR="00531B74" w:rsidRPr="00ED1103" w:rsidRDefault="00E97C79" w:rsidP="00ED1103">
            <w:pPr>
              <w:jc w:val="center"/>
              <w:rPr>
                <w:rFonts w:asciiTheme="minorEastAsia" w:hAnsiTheme="minorEastAsia"/>
                <w:sz w:val="24"/>
                <w:szCs w:val="24"/>
              </w:rPr>
            </w:pPr>
            <w:r w:rsidRPr="00ED1103">
              <w:rPr>
                <w:rFonts w:asciiTheme="minorEastAsia" w:hAnsiTheme="minorEastAsia" w:hint="eastAsia"/>
                <w:sz w:val="24"/>
                <w:szCs w:val="24"/>
              </w:rPr>
              <w:t>15-0</w:t>
            </w:r>
          </w:p>
        </w:tc>
        <w:tc>
          <w:tcPr>
            <w:tcW w:w="3567" w:type="dxa"/>
            <w:vAlign w:val="center"/>
          </w:tcPr>
          <w:p w14:paraId="06AF762A" w14:textId="77777777" w:rsidR="00531B74" w:rsidRPr="00ED1103" w:rsidRDefault="00E97C79" w:rsidP="00ED1103">
            <w:pPr>
              <w:rPr>
                <w:rFonts w:asciiTheme="minorEastAsia" w:hAnsiTheme="minorEastAsia"/>
                <w:sz w:val="24"/>
                <w:szCs w:val="24"/>
              </w:rPr>
            </w:pPr>
            <w:r w:rsidRPr="00ED1103">
              <w:rPr>
                <w:rFonts w:asciiTheme="minorEastAsia" w:hAnsiTheme="minorEastAsia" w:hint="eastAsia"/>
                <w:sz w:val="24"/>
                <w:szCs w:val="24"/>
              </w:rPr>
              <w:t>有三项以上镜前造型展示的技术不能达到要求，表现力差。</w:t>
            </w:r>
          </w:p>
        </w:tc>
      </w:tr>
    </w:tbl>
    <w:p w14:paraId="1811F98C" w14:textId="77777777" w:rsidR="00531B74" w:rsidRPr="00C944D3" w:rsidRDefault="00E97C79">
      <w:pPr>
        <w:snapToGrid w:val="0"/>
        <w:spacing w:line="560" w:lineRule="exact"/>
        <w:ind w:firstLineChars="200" w:firstLine="602"/>
        <w:rPr>
          <w:rFonts w:ascii="黑体" w:eastAsia="黑体" w:hAnsi="黑体" w:cs="Arial"/>
          <w:b/>
          <w:sz w:val="30"/>
          <w:szCs w:val="30"/>
        </w:rPr>
      </w:pPr>
      <w:r w:rsidRPr="00C944D3">
        <w:rPr>
          <w:rFonts w:ascii="黑体" w:eastAsia="黑体" w:hAnsi="黑体" w:cs="Arial"/>
          <w:b/>
          <w:sz w:val="30"/>
          <w:szCs w:val="30"/>
        </w:rPr>
        <w:t>十一、奖项设置</w:t>
      </w:r>
    </w:p>
    <w:p w14:paraId="2E62751C" w14:textId="77777777" w:rsidR="0078210B" w:rsidRDefault="00E97C79" w:rsidP="0078210B">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本赛项奖项设个人奖。竞赛个人奖的设定为：一等奖占比10%，二等奖占比20%，三等奖占比30%，不再另设其他奖项。</w:t>
      </w:r>
    </w:p>
    <w:p w14:paraId="6A183505" w14:textId="12338D8A" w:rsidR="00531B74" w:rsidRDefault="00E97C79" w:rsidP="0078210B">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获得一等奖的指导教师由组委会颁发优秀指导教师证书。</w:t>
      </w:r>
    </w:p>
    <w:p w14:paraId="3DB7000C" w14:textId="77777777" w:rsidR="00531B74" w:rsidRPr="00670E2A" w:rsidRDefault="00E97C79">
      <w:pPr>
        <w:snapToGrid w:val="0"/>
        <w:spacing w:line="560" w:lineRule="exact"/>
        <w:ind w:firstLineChars="200" w:firstLine="602"/>
        <w:rPr>
          <w:rFonts w:ascii="黑体" w:eastAsia="黑体" w:hAnsi="黑体" w:cs="Arial"/>
          <w:b/>
          <w:sz w:val="30"/>
          <w:szCs w:val="30"/>
        </w:rPr>
      </w:pPr>
      <w:r w:rsidRPr="00670E2A">
        <w:rPr>
          <w:rFonts w:ascii="黑体" w:eastAsia="黑体" w:hAnsi="黑体" w:cs="Arial"/>
          <w:b/>
          <w:sz w:val="30"/>
          <w:szCs w:val="30"/>
        </w:rPr>
        <w:t>十二、技术规范</w:t>
      </w:r>
    </w:p>
    <w:p w14:paraId="3089902C" w14:textId="77777777" w:rsidR="00531B74" w:rsidRDefault="00E97C79">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参赛选手应严格遵守赛场纪律，服从指挥，着装整洁，仪表端庄，讲文明有礼貌，保持赛场整洁。</w:t>
      </w:r>
      <w:r>
        <w:rPr>
          <w:rFonts w:ascii="仿宋_GB2312" w:eastAsia="仿宋_GB2312" w:hAnsi="仿宋_GB2312" w:cs="仿宋_GB2312" w:hint="eastAsia"/>
          <w:color w:val="000000"/>
          <w:sz w:val="30"/>
          <w:szCs w:val="30"/>
        </w:rPr>
        <w:t>各队之间团结、友好、协作、避免各种矛盾的发生。</w:t>
      </w:r>
      <w:r>
        <w:rPr>
          <w:rFonts w:ascii="仿宋_GB2312" w:eastAsia="仿宋_GB2312" w:hAnsi="仿宋_GB2312" w:cs="仿宋_GB2312" w:hint="eastAsia"/>
          <w:sz w:val="30"/>
          <w:szCs w:val="30"/>
        </w:rPr>
        <w:t>召开赛前动员大会并组织各校领队参观设备场地。</w:t>
      </w:r>
      <w:r>
        <w:rPr>
          <w:rFonts w:ascii="仿宋_GB2312" w:eastAsia="仿宋_GB2312" w:hAnsi="仿宋_GB2312" w:cs="仿宋_GB2312" w:hint="eastAsia"/>
          <w:color w:val="000000"/>
          <w:sz w:val="30"/>
          <w:szCs w:val="30"/>
        </w:rPr>
        <w:t>参赛选手须提前30分钟入场，入场时须出示与报名表相符的身份证，迟到超过15分钟不得入场。比赛过程中，如果使用设备发生故障，造成比赛中断，须服从执委会的统一安排和指挥。比赛过程中或比赛后发现问题（包括反映比赛或其他问题），应由领队在当天向仲裁委员会提出申述。指导教师、选手不得与大赛工作人员直接交涉。本届大赛严禁冒名顶替、弄虚作假。其它未尽事宜，将在赛前向各领队作详细说明。</w:t>
      </w:r>
    </w:p>
    <w:p w14:paraId="286CAA39" w14:textId="77777777" w:rsidR="00531B74" w:rsidRPr="00C944D3" w:rsidRDefault="00E97C79">
      <w:pPr>
        <w:snapToGrid w:val="0"/>
        <w:spacing w:line="560" w:lineRule="exact"/>
        <w:ind w:firstLineChars="200" w:firstLine="602"/>
        <w:rPr>
          <w:rFonts w:ascii="黑体" w:eastAsia="黑体" w:hAnsi="黑体" w:cs="Arial"/>
          <w:b/>
          <w:sz w:val="30"/>
          <w:szCs w:val="30"/>
        </w:rPr>
      </w:pPr>
      <w:r w:rsidRPr="00C944D3">
        <w:rPr>
          <w:rFonts w:ascii="黑体" w:eastAsia="黑体" w:hAnsi="黑体" w:cs="Arial"/>
          <w:b/>
          <w:sz w:val="30"/>
          <w:szCs w:val="30"/>
        </w:rPr>
        <w:t>十三、建议使用的比赛器材、技术平台和场地要求</w:t>
      </w:r>
    </w:p>
    <w:p w14:paraId="6BCB160F" w14:textId="77777777" w:rsidR="00531B74" w:rsidRDefault="00E97C79">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仿宋" w:hint="eastAsia"/>
          <w:sz w:val="30"/>
          <w:szCs w:val="30"/>
        </w:rPr>
        <w:lastRenderedPageBreak/>
        <w:t>赛项执委会与相关企业合作，为</w:t>
      </w:r>
      <w:r>
        <w:rPr>
          <w:rFonts w:ascii="仿宋_GB2312" w:eastAsia="仿宋_GB2312" w:hAnsi="宋体" w:cs="Arial" w:hint="eastAsia"/>
          <w:kern w:val="0"/>
          <w:sz w:val="30"/>
          <w:szCs w:val="30"/>
        </w:rPr>
        <w:t>赛项提供所需的技术平台，包括</w:t>
      </w:r>
      <w:r>
        <w:rPr>
          <w:rFonts w:ascii="仿宋_GB2312" w:eastAsia="仿宋_GB2312" w:hAnsi="仿宋" w:hint="eastAsia"/>
          <w:sz w:val="30"/>
          <w:szCs w:val="30"/>
        </w:rPr>
        <w:t>所需竞赛环境和相应器材。</w:t>
      </w:r>
    </w:p>
    <w:p w14:paraId="27172F78" w14:textId="41BDBF55" w:rsidR="004D3ABE" w:rsidRPr="00E72C4D" w:rsidRDefault="00E97C79" w:rsidP="00E72C4D">
      <w:pPr>
        <w:pStyle w:val="ab"/>
        <w:numPr>
          <w:ilvl w:val="0"/>
          <w:numId w:val="9"/>
        </w:numPr>
        <w:spacing w:afterLines="50" w:after="156" w:line="480" w:lineRule="exact"/>
        <w:ind w:firstLineChars="0"/>
        <w:rPr>
          <w:rFonts w:ascii="仿宋_GB2312" w:eastAsia="仿宋_GB2312" w:hAnsi="仿宋"/>
          <w:sz w:val="30"/>
          <w:szCs w:val="30"/>
        </w:rPr>
      </w:pPr>
      <w:r w:rsidRPr="00E72C4D">
        <w:rPr>
          <w:rFonts w:ascii="仿宋_GB2312" w:eastAsia="仿宋_GB2312" w:hAnsi="仿宋" w:hint="eastAsia"/>
          <w:sz w:val="30"/>
          <w:szCs w:val="30"/>
        </w:rPr>
        <w:t>参赛选手竞赛舞台区</w:t>
      </w:r>
    </w:p>
    <w:tbl>
      <w:tblPr>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50"/>
        <w:gridCol w:w="1701"/>
        <w:gridCol w:w="4536"/>
      </w:tblGrid>
      <w:tr w:rsidR="00531B74" w:rsidRPr="004C2ECF" w14:paraId="02542743" w14:textId="77777777" w:rsidTr="00E72C4D">
        <w:trPr>
          <w:trHeight w:val="844"/>
        </w:trPr>
        <w:tc>
          <w:tcPr>
            <w:tcW w:w="1560" w:type="dxa"/>
            <w:vAlign w:val="center"/>
          </w:tcPr>
          <w:p w14:paraId="3F84D999" w14:textId="77777777" w:rsidR="00531B74" w:rsidRPr="004C2ECF" w:rsidRDefault="00E97C79" w:rsidP="004C2ECF">
            <w:pPr>
              <w:jc w:val="center"/>
              <w:rPr>
                <w:rFonts w:asciiTheme="minorEastAsia" w:hAnsiTheme="minorEastAsia"/>
                <w:b/>
                <w:sz w:val="24"/>
                <w:szCs w:val="24"/>
              </w:rPr>
            </w:pPr>
            <w:r w:rsidRPr="004C2ECF">
              <w:rPr>
                <w:rFonts w:asciiTheme="minorEastAsia" w:hAnsiTheme="minorEastAsia" w:hint="eastAsia"/>
                <w:b/>
                <w:sz w:val="24"/>
                <w:szCs w:val="24"/>
              </w:rPr>
              <w:t>平台</w:t>
            </w:r>
          </w:p>
        </w:tc>
        <w:tc>
          <w:tcPr>
            <w:tcW w:w="850" w:type="dxa"/>
            <w:vAlign w:val="center"/>
          </w:tcPr>
          <w:p w14:paraId="669C959A" w14:textId="77777777" w:rsidR="00531B74" w:rsidRPr="004C2ECF" w:rsidRDefault="00E97C79" w:rsidP="004C2ECF">
            <w:pPr>
              <w:jc w:val="center"/>
              <w:rPr>
                <w:rFonts w:asciiTheme="minorEastAsia" w:hAnsiTheme="minorEastAsia"/>
                <w:b/>
                <w:sz w:val="24"/>
                <w:szCs w:val="24"/>
              </w:rPr>
            </w:pPr>
            <w:r w:rsidRPr="004C2ECF">
              <w:rPr>
                <w:rFonts w:asciiTheme="minorEastAsia" w:hAnsiTheme="minorEastAsia" w:hint="eastAsia"/>
                <w:b/>
                <w:sz w:val="24"/>
                <w:szCs w:val="24"/>
              </w:rPr>
              <w:t>序号</w:t>
            </w:r>
          </w:p>
        </w:tc>
        <w:tc>
          <w:tcPr>
            <w:tcW w:w="1701" w:type="dxa"/>
            <w:vAlign w:val="center"/>
          </w:tcPr>
          <w:p w14:paraId="202418AD" w14:textId="77777777" w:rsidR="004D3ABE" w:rsidRPr="004C2ECF" w:rsidRDefault="00E97C79" w:rsidP="004C2ECF">
            <w:pPr>
              <w:jc w:val="center"/>
              <w:rPr>
                <w:rFonts w:asciiTheme="minorEastAsia" w:hAnsiTheme="minorEastAsia"/>
                <w:b/>
                <w:sz w:val="24"/>
                <w:szCs w:val="24"/>
              </w:rPr>
            </w:pPr>
            <w:r w:rsidRPr="004C2ECF">
              <w:rPr>
                <w:rFonts w:asciiTheme="minorEastAsia" w:hAnsiTheme="minorEastAsia" w:hint="eastAsia"/>
                <w:b/>
                <w:sz w:val="24"/>
                <w:szCs w:val="24"/>
              </w:rPr>
              <w:t>竞赛区域环境设备及软件</w:t>
            </w:r>
          </w:p>
        </w:tc>
        <w:tc>
          <w:tcPr>
            <w:tcW w:w="4536" w:type="dxa"/>
            <w:vAlign w:val="center"/>
          </w:tcPr>
          <w:p w14:paraId="23D3759F" w14:textId="77777777" w:rsidR="00531B74" w:rsidRPr="004C2ECF" w:rsidRDefault="00E97C79" w:rsidP="004C2ECF">
            <w:pPr>
              <w:jc w:val="center"/>
              <w:rPr>
                <w:rFonts w:asciiTheme="minorEastAsia" w:hAnsiTheme="minorEastAsia"/>
                <w:b/>
                <w:sz w:val="24"/>
                <w:szCs w:val="24"/>
              </w:rPr>
            </w:pPr>
            <w:r w:rsidRPr="004C2ECF">
              <w:rPr>
                <w:rFonts w:asciiTheme="minorEastAsia" w:hAnsiTheme="minorEastAsia" w:hint="eastAsia"/>
                <w:b/>
                <w:sz w:val="24"/>
                <w:szCs w:val="24"/>
              </w:rPr>
              <w:t>规格及说明</w:t>
            </w:r>
          </w:p>
        </w:tc>
      </w:tr>
      <w:tr w:rsidR="00531B74" w:rsidRPr="004C2ECF" w14:paraId="257B912E" w14:textId="77777777" w:rsidTr="00E72C4D">
        <w:trPr>
          <w:trHeight w:val="768"/>
        </w:trPr>
        <w:tc>
          <w:tcPr>
            <w:tcW w:w="1560" w:type="dxa"/>
            <w:vMerge w:val="restart"/>
            <w:vAlign w:val="center"/>
          </w:tcPr>
          <w:p w14:paraId="7172E84A"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赛项提供的公共平台</w:t>
            </w:r>
          </w:p>
        </w:tc>
        <w:tc>
          <w:tcPr>
            <w:tcW w:w="850" w:type="dxa"/>
            <w:vAlign w:val="center"/>
          </w:tcPr>
          <w:p w14:paraId="60464C81"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1</w:t>
            </w:r>
          </w:p>
        </w:tc>
        <w:tc>
          <w:tcPr>
            <w:tcW w:w="1701" w:type="dxa"/>
            <w:vAlign w:val="center"/>
          </w:tcPr>
          <w:p w14:paraId="03F1D7BE"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场地</w:t>
            </w:r>
          </w:p>
        </w:tc>
        <w:tc>
          <w:tcPr>
            <w:tcW w:w="4536" w:type="dxa"/>
            <w:vAlign w:val="center"/>
          </w:tcPr>
          <w:p w14:paraId="6FEE568F"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场地面积：1000平方米；空间充分通风、不透光、专业照明充足</w:t>
            </w:r>
          </w:p>
        </w:tc>
      </w:tr>
      <w:tr w:rsidR="00531B74" w:rsidRPr="004C2ECF" w14:paraId="039BBA2A" w14:textId="77777777" w:rsidTr="004D3ABE">
        <w:trPr>
          <w:trHeight w:val="699"/>
        </w:trPr>
        <w:tc>
          <w:tcPr>
            <w:tcW w:w="1560" w:type="dxa"/>
            <w:vMerge/>
            <w:vAlign w:val="center"/>
          </w:tcPr>
          <w:p w14:paraId="107D547A" w14:textId="77777777" w:rsidR="00531B74" w:rsidRPr="004C2ECF" w:rsidRDefault="00531B74" w:rsidP="004C2ECF">
            <w:pPr>
              <w:jc w:val="center"/>
              <w:rPr>
                <w:rFonts w:asciiTheme="minorEastAsia" w:hAnsiTheme="minorEastAsia"/>
                <w:sz w:val="24"/>
                <w:szCs w:val="24"/>
              </w:rPr>
            </w:pPr>
          </w:p>
        </w:tc>
        <w:tc>
          <w:tcPr>
            <w:tcW w:w="850" w:type="dxa"/>
            <w:vAlign w:val="center"/>
          </w:tcPr>
          <w:p w14:paraId="331E79BA"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2</w:t>
            </w:r>
          </w:p>
        </w:tc>
        <w:tc>
          <w:tcPr>
            <w:tcW w:w="1701" w:type="dxa"/>
            <w:vAlign w:val="center"/>
          </w:tcPr>
          <w:p w14:paraId="3330B142"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电源</w:t>
            </w:r>
          </w:p>
        </w:tc>
        <w:tc>
          <w:tcPr>
            <w:tcW w:w="4536" w:type="dxa"/>
            <w:vAlign w:val="center"/>
          </w:tcPr>
          <w:p w14:paraId="6E0CFEE6"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配备双线路供电系统和漏电保护装置</w:t>
            </w:r>
          </w:p>
        </w:tc>
      </w:tr>
      <w:tr w:rsidR="00531B74" w:rsidRPr="004C2ECF" w14:paraId="43356577" w14:textId="77777777" w:rsidTr="004D3ABE">
        <w:trPr>
          <w:trHeight w:val="637"/>
        </w:trPr>
        <w:tc>
          <w:tcPr>
            <w:tcW w:w="1560" w:type="dxa"/>
            <w:vMerge/>
            <w:vAlign w:val="center"/>
          </w:tcPr>
          <w:p w14:paraId="0841936F" w14:textId="77777777" w:rsidR="00531B74" w:rsidRPr="004C2ECF" w:rsidRDefault="00531B74" w:rsidP="004C2ECF">
            <w:pPr>
              <w:jc w:val="center"/>
              <w:rPr>
                <w:rFonts w:asciiTheme="minorEastAsia" w:hAnsiTheme="minorEastAsia"/>
                <w:sz w:val="24"/>
                <w:szCs w:val="24"/>
              </w:rPr>
            </w:pPr>
          </w:p>
        </w:tc>
        <w:tc>
          <w:tcPr>
            <w:tcW w:w="850" w:type="dxa"/>
            <w:vAlign w:val="center"/>
          </w:tcPr>
          <w:p w14:paraId="56C1C950"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3</w:t>
            </w:r>
          </w:p>
        </w:tc>
        <w:tc>
          <w:tcPr>
            <w:tcW w:w="1701" w:type="dxa"/>
            <w:vAlign w:val="center"/>
          </w:tcPr>
          <w:p w14:paraId="6354E08C"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空调</w:t>
            </w:r>
          </w:p>
        </w:tc>
        <w:tc>
          <w:tcPr>
            <w:tcW w:w="4536" w:type="dxa"/>
            <w:vAlign w:val="center"/>
          </w:tcPr>
          <w:p w14:paraId="4A373692"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配备空调系统，确保环境温度适宜</w:t>
            </w:r>
          </w:p>
        </w:tc>
      </w:tr>
      <w:tr w:rsidR="00531B74" w:rsidRPr="004C2ECF" w14:paraId="3E54CB7B" w14:textId="77777777" w:rsidTr="004D3ABE">
        <w:trPr>
          <w:trHeight w:val="619"/>
        </w:trPr>
        <w:tc>
          <w:tcPr>
            <w:tcW w:w="1560" w:type="dxa"/>
            <w:vMerge/>
            <w:vAlign w:val="center"/>
          </w:tcPr>
          <w:p w14:paraId="72826BAE" w14:textId="77777777" w:rsidR="00531B74" w:rsidRPr="004C2ECF" w:rsidRDefault="00531B74" w:rsidP="004C2ECF">
            <w:pPr>
              <w:jc w:val="center"/>
              <w:rPr>
                <w:rFonts w:asciiTheme="minorEastAsia" w:hAnsiTheme="minorEastAsia"/>
                <w:sz w:val="24"/>
                <w:szCs w:val="24"/>
              </w:rPr>
            </w:pPr>
          </w:p>
        </w:tc>
        <w:tc>
          <w:tcPr>
            <w:tcW w:w="850" w:type="dxa"/>
            <w:vAlign w:val="center"/>
          </w:tcPr>
          <w:p w14:paraId="1069F02B"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4</w:t>
            </w:r>
          </w:p>
        </w:tc>
        <w:tc>
          <w:tcPr>
            <w:tcW w:w="1701" w:type="dxa"/>
            <w:vAlign w:val="center"/>
          </w:tcPr>
          <w:p w14:paraId="4B2F6222"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监控</w:t>
            </w:r>
          </w:p>
        </w:tc>
        <w:tc>
          <w:tcPr>
            <w:tcW w:w="4536" w:type="dxa"/>
            <w:vAlign w:val="center"/>
          </w:tcPr>
          <w:p w14:paraId="73D49B40"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配备实况监控视频转播系统</w:t>
            </w:r>
          </w:p>
        </w:tc>
      </w:tr>
      <w:tr w:rsidR="00531B74" w:rsidRPr="004C2ECF" w14:paraId="38DD3F72" w14:textId="77777777" w:rsidTr="00E72C4D">
        <w:trPr>
          <w:trHeight w:val="1193"/>
        </w:trPr>
        <w:tc>
          <w:tcPr>
            <w:tcW w:w="1560" w:type="dxa"/>
            <w:vMerge w:val="restart"/>
            <w:vAlign w:val="center"/>
          </w:tcPr>
          <w:p w14:paraId="560EF072"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赛项提供的竞赛设备</w:t>
            </w:r>
          </w:p>
        </w:tc>
        <w:tc>
          <w:tcPr>
            <w:tcW w:w="850" w:type="dxa"/>
            <w:vAlign w:val="center"/>
          </w:tcPr>
          <w:p w14:paraId="162B1930"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1</w:t>
            </w:r>
          </w:p>
        </w:tc>
        <w:tc>
          <w:tcPr>
            <w:tcW w:w="1701" w:type="dxa"/>
            <w:vAlign w:val="center"/>
          </w:tcPr>
          <w:p w14:paraId="0E71FCC4"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竞赛舞台</w:t>
            </w:r>
          </w:p>
        </w:tc>
        <w:tc>
          <w:tcPr>
            <w:tcW w:w="4536" w:type="dxa"/>
            <w:vAlign w:val="center"/>
          </w:tcPr>
          <w:p w14:paraId="45FA92C4"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主舞台木质结构：</w:t>
            </w:r>
            <w:proofErr w:type="gramStart"/>
            <w:r w:rsidRPr="004C2ECF">
              <w:rPr>
                <w:rFonts w:asciiTheme="minorEastAsia" w:hAnsiTheme="minorEastAsia" w:hint="eastAsia"/>
                <w:sz w:val="24"/>
                <w:szCs w:val="24"/>
              </w:rPr>
              <w:t>横台</w:t>
            </w:r>
            <w:proofErr w:type="gramEnd"/>
            <w:r w:rsidRPr="004C2ECF">
              <w:rPr>
                <w:rFonts w:asciiTheme="minorEastAsia" w:hAnsiTheme="minorEastAsia" w:hint="eastAsia"/>
                <w:sz w:val="24"/>
                <w:szCs w:val="24"/>
              </w:rPr>
              <w:t>24.6×16.8米；伸展台25×2.4米；背板铁架宝格丽布结构：主背板7.2×5米；侧背板7.2×5米</w:t>
            </w:r>
          </w:p>
        </w:tc>
      </w:tr>
      <w:tr w:rsidR="00531B74" w:rsidRPr="004C2ECF" w14:paraId="48BC8EC1" w14:textId="77777777" w:rsidTr="00E72C4D">
        <w:trPr>
          <w:trHeight w:val="1267"/>
        </w:trPr>
        <w:tc>
          <w:tcPr>
            <w:tcW w:w="1560" w:type="dxa"/>
            <w:vMerge/>
            <w:vAlign w:val="center"/>
          </w:tcPr>
          <w:p w14:paraId="1AD7D4E1" w14:textId="77777777" w:rsidR="00531B74" w:rsidRPr="004C2ECF" w:rsidRDefault="00531B74" w:rsidP="004C2ECF">
            <w:pPr>
              <w:jc w:val="center"/>
              <w:rPr>
                <w:rFonts w:asciiTheme="minorEastAsia" w:hAnsiTheme="minorEastAsia"/>
                <w:sz w:val="24"/>
                <w:szCs w:val="24"/>
              </w:rPr>
            </w:pPr>
          </w:p>
        </w:tc>
        <w:tc>
          <w:tcPr>
            <w:tcW w:w="850" w:type="dxa"/>
            <w:vAlign w:val="center"/>
          </w:tcPr>
          <w:p w14:paraId="650E74C2"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2</w:t>
            </w:r>
          </w:p>
        </w:tc>
        <w:tc>
          <w:tcPr>
            <w:tcW w:w="1701" w:type="dxa"/>
            <w:vAlign w:val="center"/>
          </w:tcPr>
          <w:p w14:paraId="76A21914"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竞赛灯光</w:t>
            </w:r>
          </w:p>
        </w:tc>
        <w:tc>
          <w:tcPr>
            <w:tcW w:w="4536" w:type="dxa"/>
            <w:vAlign w:val="center"/>
          </w:tcPr>
          <w:p w14:paraId="43A915F7"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Par64（CP61）/1000W筒灯；Fine2000 Spot/1250W电脑灯；ETC Source Four Profile126/750W成像灯</w:t>
            </w:r>
          </w:p>
        </w:tc>
      </w:tr>
      <w:tr w:rsidR="00531B74" w:rsidRPr="004C2ECF" w14:paraId="5054CE09" w14:textId="77777777" w:rsidTr="00E72C4D">
        <w:trPr>
          <w:trHeight w:val="948"/>
        </w:trPr>
        <w:tc>
          <w:tcPr>
            <w:tcW w:w="1560" w:type="dxa"/>
            <w:vMerge/>
            <w:vAlign w:val="center"/>
          </w:tcPr>
          <w:p w14:paraId="04BD5CC8" w14:textId="77777777" w:rsidR="00531B74" w:rsidRPr="004C2ECF" w:rsidRDefault="00531B74" w:rsidP="004C2ECF">
            <w:pPr>
              <w:jc w:val="center"/>
              <w:rPr>
                <w:rFonts w:asciiTheme="minorEastAsia" w:hAnsiTheme="minorEastAsia"/>
                <w:sz w:val="24"/>
                <w:szCs w:val="24"/>
              </w:rPr>
            </w:pPr>
          </w:p>
        </w:tc>
        <w:tc>
          <w:tcPr>
            <w:tcW w:w="850" w:type="dxa"/>
            <w:vAlign w:val="center"/>
          </w:tcPr>
          <w:p w14:paraId="6F9D0FE3"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3</w:t>
            </w:r>
          </w:p>
        </w:tc>
        <w:tc>
          <w:tcPr>
            <w:tcW w:w="1701" w:type="dxa"/>
            <w:vAlign w:val="center"/>
          </w:tcPr>
          <w:p w14:paraId="7777703F"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竞赛音响</w:t>
            </w:r>
          </w:p>
        </w:tc>
        <w:tc>
          <w:tcPr>
            <w:tcW w:w="4536" w:type="dxa"/>
            <w:vAlign w:val="center"/>
          </w:tcPr>
          <w:p w14:paraId="3C1A1999" w14:textId="77777777" w:rsidR="00531B74" w:rsidRPr="004C2ECF" w:rsidRDefault="00E97C79" w:rsidP="004C2ECF">
            <w:pPr>
              <w:jc w:val="center"/>
              <w:rPr>
                <w:rFonts w:asciiTheme="minorEastAsia" w:hAnsiTheme="minorEastAsia"/>
                <w:sz w:val="24"/>
                <w:szCs w:val="24"/>
              </w:rPr>
            </w:pPr>
            <w:r w:rsidRPr="004C2ECF">
              <w:rPr>
                <w:rFonts w:asciiTheme="minorEastAsia" w:hAnsiTheme="minorEastAsia" w:hint="eastAsia"/>
                <w:sz w:val="24"/>
                <w:szCs w:val="24"/>
              </w:rPr>
              <w:t>主音响设备：NEXO PS15/600W全频音箱；NEXO LS1200/1000W超低频音箱</w:t>
            </w:r>
          </w:p>
        </w:tc>
      </w:tr>
    </w:tbl>
    <w:p w14:paraId="607105BC" w14:textId="77777777" w:rsidR="00531B74" w:rsidRDefault="00E97C79">
      <w:pPr>
        <w:spacing w:beforeLines="50" w:before="156" w:afterLines="50" w:after="156" w:line="480" w:lineRule="exact"/>
        <w:ind w:firstLineChars="150" w:firstLine="450"/>
        <w:rPr>
          <w:rFonts w:ascii="仿宋_GB2312" w:eastAsia="仿宋_GB2312" w:hAnsi="仿宋"/>
          <w:sz w:val="30"/>
          <w:szCs w:val="30"/>
        </w:rPr>
      </w:pPr>
      <w:r>
        <w:rPr>
          <w:rFonts w:ascii="仿宋_GB2312" w:eastAsia="仿宋_GB2312" w:hAnsi="仿宋" w:hint="eastAsia"/>
          <w:sz w:val="30"/>
          <w:szCs w:val="30"/>
        </w:rPr>
        <w:t>（二）参赛选手化妆更衣区</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50"/>
        <w:gridCol w:w="1701"/>
        <w:gridCol w:w="4678"/>
      </w:tblGrid>
      <w:tr w:rsidR="00531B74" w:rsidRPr="004C2ECF" w14:paraId="3BC31102" w14:textId="77777777" w:rsidTr="00E72C4D">
        <w:trPr>
          <w:trHeight w:val="765"/>
        </w:trPr>
        <w:tc>
          <w:tcPr>
            <w:tcW w:w="1560" w:type="dxa"/>
            <w:vAlign w:val="center"/>
          </w:tcPr>
          <w:p w14:paraId="6AF5EEA9" w14:textId="77777777" w:rsidR="00531B74" w:rsidRPr="004C2ECF" w:rsidRDefault="00E97C79" w:rsidP="004C2ECF">
            <w:pPr>
              <w:jc w:val="center"/>
              <w:rPr>
                <w:rFonts w:asciiTheme="minorEastAsia" w:hAnsiTheme="minorEastAsia"/>
                <w:b/>
                <w:sz w:val="24"/>
              </w:rPr>
            </w:pPr>
            <w:r w:rsidRPr="004C2ECF">
              <w:rPr>
                <w:rFonts w:asciiTheme="minorEastAsia" w:hAnsiTheme="minorEastAsia" w:hint="eastAsia"/>
                <w:b/>
                <w:sz w:val="24"/>
              </w:rPr>
              <w:t>平台</w:t>
            </w:r>
          </w:p>
        </w:tc>
        <w:tc>
          <w:tcPr>
            <w:tcW w:w="850" w:type="dxa"/>
            <w:vAlign w:val="center"/>
          </w:tcPr>
          <w:p w14:paraId="77D1C2C6" w14:textId="77777777" w:rsidR="00531B74" w:rsidRPr="004C2ECF" w:rsidRDefault="00E97C79" w:rsidP="004C2ECF">
            <w:pPr>
              <w:jc w:val="center"/>
              <w:rPr>
                <w:rFonts w:asciiTheme="minorEastAsia" w:hAnsiTheme="minorEastAsia"/>
                <w:b/>
                <w:sz w:val="24"/>
              </w:rPr>
            </w:pPr>
            <w:r w:rsidRPr="004C2ECF">
              <w:rPr>
                <w:rFonts w:asciiTheme="minorEastAsia" w:hAnsiTheme="minorEastAsia" w:hint="eastAsia"/>
                <w:b/>
                <w:sz w:val="24"/>
              </w:rPr>
              <w:t>序号</w:t>
            </w:r>
          </w:p>
        </w:tc>
        <w:tc>
          <w:tcPr>
            <w:tcW w:w="1701" w:type="dxa"/>
            <w:vAlign w:val="center"/>
          </w:tcPr>
          <w:p w14:paraId="452A3006" w14:textId="77777777" w:rsidR="00531B74" w:rsidRPr="004C2ECF" w:rsidRDefault="00E97C79" w:rsidP="004C2ECF">
            <w:pPr>
              <w:jc w:val="center"/>
              <w:rPr>
                <w:rFonts w:asciiTheme="minorEastAsia" w:hAnsiTheme="minorEastAsia"/>
                <w:b/>
                <w:sz w:val="24"/>
              </w:rPr>
            </w:pPr>
            <w:r w:rsidRPr="004C2ECF">
              <w:rPr>
                <w:rFonts w:asciiTheme="minorEastAsia" w:hAnsiTheme="minorEastAsia" w:hint="eastAsia"/>
                <w:b/>
                <w:sz w:val="24"/>
              </w:rPr>
              <w:t>竞赛区域环境设备及软件</w:t>
            </w:r>
          </w:p>
        </w:tc>
        <w:tc>
          <w:tcPr>
            <w:tcW w:w="4678" w:type="dxa"/>
            <w:vAlign w:val="center"/>
          </w:tcPr>
          <w:p w14:paraId="7E812706" w14:textId="77777777" w:rsidR="00531B74" w:rsidRPr="004C2ECF" w:rsidRDefault="00E97C79" w:rsidP="004C2ECF">
            <w:pPr>
              <w:jc w:val="center"/>
              <w:rPr>
                <w:rFonts w:asciiTheme="minorEastAsia" w:hAnsiTheme="minorEastAsia"/>
                <w:b/>
                <w:sz w:val="24"/>
              </w:rPr>
            </w:pPr>
            <w:r w:rsidRPr="004C2ECF">
              <w:rPr>
                <w:rFonts w:asciiTheme="minorEastAsia" w:hAnsiTheme="minorEastAsia" w:hint="eastAsia"/>
                <w:b/>
                <w:sz w:val="24"/>
              </w:rPr>
              <w:t>规格及说明</w:t>
            </w:r>
          </w:p>
        </w:tc>
      </w:tr>
      <w:tr w:rsidR="00531B74" w:rsidRPr="004C2ECF" w14:paraId="4B075C0B" w14:textId="77777777" w:rsidTr="00E72C4D">
        <w:trPr>
          <w:trHeight w:val="846"/>
        </w:trPr>
        <w:tc>
          <w:tcPr>
            <w:tcW w:w="1560" w:type="dxa"/>
            <w:vMerge w:val="restart"/>
            <w:vAlign w:val="center"/>
          </w:tcPr>
          <w:p w14:paraId="45704F12"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赛项提供的公共平台</w:t>
            </w:r>
          </w:p>
        </w:tc>
        <w:tc>
          <w:tcPr>
            <w:tcW w:w="850" w:type="dxa"/>
            <w:vAlign w:val="center"/>
          </w:tcPr>
          <w:p w14:paraId="00963B1D"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1</w:t>
            </w:r>
          </w:p>
        </w:tc>
        <w:tc>
          <w:tcPr>
            <w:tcW w:w="1701" w:type="dxa"/>
            <w:vAlign w:val="center"/>
          </w:tcPr>
          <w:p w14:paraId="1E666549"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场地</w:t>
            </w:r>
          </w:p>
        </w:tc>
        <w:tc>
          <w:tcPr>
            <w:tcW w:w="4678" w:type="dxa"/>
            <w:vAlign w:val="center"/>
          </w:tcPr>
          <w:p w14:paraId="59485944"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场地面积：270平方米</w:t>
            </w:r>
          </w:p>
          <w:p w14:paraId="47957070"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空间充分通风、照明充足</w:t>
            </w:r>
          </w:p>
        </w:tc>
      </w:tr>
      <w:tr w:rsidR="00531B74" w:rsidRPr="004C2ECF" w14:paraId="7D3BB11A" w14:textId="77777777" w:rsidTr="004D3ABE">
        <w:trPr>
          <w:trHeight w:val="550"/>
        </w:trPr>
        <w:tc>
          <w:tcPr>
            <w:tcW w:w="1560" w:type="dxa"/>
            <w:vMerge/>
            <w:vAlign w:val="center"/>
          </w:tcPr>
          <w:p w14:paraId="7462E64A" w14:textId="77777777" w:rsidR="00531B74" w:rsidRPr="004C2ECF" w:rsidRDefault="00531B74" w:rsidP="004C2ECF">
            <w:pPr>
              <w:jc w:val="center"/>
              <w:rPr>
                <w:rFonts w:asciiTheme="minorEastAsia" w:hAnsiTheme="minorEastAsia"/>
                <w:sz w:val="24"/>
              </w:rPr>
            </w:pPr>
          </w:p>
        </w:tc>
        <w:tc>
          <w:tcPr>
            <w:tcW w:w="850" w:type="dxa"/>
            <w:vAlign w:val="center"/>
          </w:tcPr>
          <w:p w14:paraId="11298BFD"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2</w:t>
            </w:r>
          </w:p>
        </w:tc>
        <w:tc>
          <w:tcPr>
            <w:tcW w:w="1701" w:type="dxa"/>
            <w:vAlign w:val="center"/>
          </w:tcPr>
          <w:p w14:paraId="01EC19FE"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电源</w:t>
            </w:r>
          </w:p>
        </w:tc>
        <w:tc>
          <w:tcPr>
            <w:tcW w:w="4678" w:type="dxa"/>
            <w:vAlign w:val="center"/>
          </w:tcPr>
          <w:p w14:paraId="59ADD7C6"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配备双线路供电系统和漏电保护装置</w:t>
            </w:r>
          </w:p>
        </w:tc>
      </w:tr>
      <w:tr w:rsidR="00531B74" w:rsidRPr="004C2ECF" w14:paraId="6E10715C" w14:textId="77777777" w:rsidTr="004D3ABE">
        <w:trPr>
          <w:trHeight w:val="572"/>
        </w:trPr>
        <w:tc>
          <w:tcPr>
            <w:tcW w:w="1560" w:type="dxa"/>
            <w:vMerge/>
            <w:vAlign w:val="center"/>
          </w:tcPr>
          <w:p w14:paraId="7606320C" w14:textId="77777777" w:rsidR="00531B74" w:rsidRPr="004C2ECF" w:rsidRDefault="00531B74" w:rsidP="004C2ECF">
            <w:pPr>
              <w:jc w:val="center"/>
              <w:rPr>
                <w:rFonts w:asciiTheme="minorEastAsia" w:hAnsiTheme="minorEastAsia"/>
                <w:sz w:val="24"/>
              </w:rPr>
            </w:pPr>
          </w:p>
        </w:tc>
        <w:tc>
          <w:tcPr>
            <w:tcW w:w="850" w:type="dxa"/>
            <w:vAlign w:val="center"/>
          </w:tcPr>
          <w:p w14:paraId="66BADD16"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3</w:t>
            </w:r>
          </w:p>
        </w:tc>
        <w:tc>
          <w:tcPr>
            <w:tcW w:w="1701" w:type="dxa"/>
            <w:vAlign w:val="center"/>
          </w:tcPr>
          <w:p w14:paraId="29C07008"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空调</w:t>
            </w:r>
          </w:p>
        </w:tc>
        <w:tc>
          <w:tcPr>
            <w:tcW w:w="4678" w:type="dxa"/>
            <w:vAlign w:val="center"/>
          </w:tcPr>
          <w:p w14:paraId="5696B0FB"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配备空调系统，确保环境温度适宜</w:t>
            </w:r>
          </w:p>
        </w:tc>
      </w:tr>
      <w:tr w:rsidR="00531B74" w:rsidRPr="004C2ECF" w14:paraId="6167CEA5" w14:textId="77777777" w:rsidTr="004D3ABE">
        <w:trPr>
          <w:trHeight w:val="552"/>
        </w:trPr>
        <w:tc>
          <w:tcPr>
            <w:tcW w:w="1560" w:type="dxa"/>
            <w:vMerge/>
            <w:vAlign w:val="center"/>
          </w:tcPr>
          <w:p w14:paraId="07D9D102" w14:textId="77777777" w:rsidR="00531B74" w:rsidRPr="004C2ECF" w:rsidRDefault="00531B74" w:rsidP="004C2ECF">
            <w:pPr>
              <w:jc w:val="center"/>
              <w:rPr>
                <w:rFonts w:asciiTheme="minorEastAsia" w:hAnsiTheme="minorEastAsia"/>
                <w:sz w:val="24"/>
              </w:rPr>
            </w:pPr>
          </w:p>
        </w:tc>
        <w:tc>
          <w:tcPr>
            <w:tcW w:w="850" w:type="dxa"/>
            <w:vAlign w:val="center"/>
          </w:tcPr>
          <w:p w14:paraId="4A33F37F"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4</w:t>
            </w:r>
          </w:p>
        </w:tc>
        <w:tc>
          <w:tcPr>
            <w:tcW w:w="1701" w:type="dxa"/>
            <w:vAlign w:val="center"/>
          </w:tcPr>
          <w:p w14:paraId="46112AB3"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监控</w:t>
            </w:r>
          </w:p>
        </w:tc>
        <w:tc>
          <w:tcPr>
            <w:tcW w:w="4678" w:type="dxa"/>
            <w:vAlign w:val="center"/>
          </w:tcPr>
          <w:p w14:paraId="1B9FED85"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配备实况监控视频转播</w:t>
            </w:r>
          </w:p>
        </w:tc>
      </w:tr>
      <w:tr w:rsidR="00531B74" w:rsidRPr="004C2ECF" w14:paraId="2A663926" w14:textId="77777777" w:rsidTr="00E72C4D">
        <w:trPr>
          <w:trHeight w:val="840"/>
        </w:trPr>
        <w:tc>
          <w:tcPr>
            <w:tcW w:w="1560" w:type="dxa"/>
            <w:vMerge w:val="restart"/>
            <w:vAlign w:val="center"/>
          </w:tcPr>
          <w:p w14:paraId="666F8D25"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赛项提供的竞赛设备</w:t>
            </w:r>
          </w:p>
        </w:tc>
        <w:tc>
          <w:tcPr>
            <w:tcW w:w="850" w:type="dxa"/>
            <w:vAlign w:val="center"/>
          </w:tcPr>
          <w:p w14:paraId="6086B249"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1</w:t>
            </w:r>
          </w:p>
        </w:tc>
        <w:tc>
          <w:tcPr>
            <w:tcW w:w="1701" w:type="dxa"/>
            <w:vAlign w:val="center"/>
          </w:tcPr>
          <w:p w14:paraId="2A727F4D"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化妆台</w:t>
            </w:r>
          </w:p>
        </w:tc>
        <w:tc>
          <w:tcPr>
            <w:tcW w:w="4678" w:type="dxa"/>
            <w:vAlign w:val="center"/>
          </w:tcPr>
          <w:p w14:paraId="058A6C37"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台面材质复合板材：80×40CM，离地高度80CM</w:t>
            </w:r>
          </w:p>
        </w:tc>
      </w:tr>
      <w:tr w:rsidR="00531B74" w:rsidRPr="004C2ECF" w14:paraId="602CBBCD" w14:textId="77777777" w:rsidTr="004D3ABE">
        <w:trPr>
          <w:trHeight w:val="671"/>
        </w:trPr>
        <w:tc>
          <w:tcPr>
            <w:tcW w:w="1560" w:type="dxa"/>
            <w:vMerge/>
            <w:vAlign w:val="center"/>
          </w:tcPr>
          <w:p w14:paraId="2EAB1F01" w14:textId="77777777" w:rsidR="00531B74" w:rsidRPr="004C2ECF" w:rsidRDefault="00531B74" w:rsidP="004C2ECF">
            <w:pPr>
              <w:jc w:val="center"/>
              <w:rPr>
                <w:rFonts w:asciiTheme="minorEastAsia" w:hAnsiTheme="minorEastAsia"/>
                <w:sz w:val="24"/>
              </w:rPr>
            </w:pPr>
          </w:p>
        </w:tc>
        <w:tc>
          <w:tcPr>
            <w:tcW w:w="850" w:type="dxa"/>
            <w:vAlign w:val="center"/>
          </w:tcPr>
          <w:p w14:paraId="75D125AD"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2</w:t>
            </w:r>
          </w:p>
        </w:tc>
        <w:tc>
          <w:tcPr>
            <w:tcW w:w="1701" w:type="dxa"/>
            <w:vAlign w:val="center"/>
          </w:tcPr>
          <w:p w14:paraId="739F6684"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化妆镜</w:t>
            </w:r>
          </w:p>
        </w:tc>
        <w:tc>
          <w:tcPr>
            <w:tcW w:w="4678" w:type="dxa"/>
            <w:vAlign w:val="center"/>
          </w:tcPr>
          <w:p w14:paraId="452CBBC8"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化妆镜70×60CM，化妆镜环绕灯泡220V</w:t>
            </w:r>
          </w:p>
        </w:tc>
      </w:tr>
      <w:tr w:rsidR="00531B74" w:rsidRPr="004C2ECF" w14:paraId="09DA7EB1" w14:textId="77777777" w:rsidTr="004D3ABE">
        <w:trPr>
          <w:trHeight w:val="541"/>
        </w:trPr>
        <w:tc>
          <w:tcPr>
            <w:tcW w:w="1560" w:type="dxa"/>
            <w:vMerge/>
            <w:vAlign w:val="center"/>
          </w:tcPr>
          <w:p w14:paraId="2F2D80A4" w14:textId="77777777" w:rsidR="00531B74" w:rsidRPr="004C2ECF" w:rsidRDefault="00531B74" w:rsidP="004C2ECF">
            <w:pPr>
              <w:jc w:val="center"/>
              <w:rPr>
                <w:rFonts w:asciiTheme="minorEastAsia" w:hAnsiTheme="minorEastAsia"/>
                <w:sz w:val="24"/>
              </w:rPr>
            </w:pPr>
          </w:p>
        </w:tc>
        <w:tc>
          <w:tcPr>
            <w:tcW w:w="850" w:type="dxa"/>
            <w:vAlign w:val="center"/>
          </w:tcPr>
          <w:p w14:paraId="7FACCCE5"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3</w:t>
            </w:r>
          </w:p>
        </w:tc>
        <w:tc>
          <w:tcPr>
            <w:tcW w:w="1701" w:type="dxa"/>
            <w:vAlign w:val="center"/>
          </w:tcPr>
          <w:p w14:paraId="233D6BAC"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龙门架</w:t>
            </w:r>
          </w:p>
        </w:tc>
        <w:tc>
          <w:tcPr>
            <w:tcW w:w="4678" w:type="dxa"/>
            <w:vAlign w:val="center"/>
          </w:tcPr>
          <w:p w14:paraId="06587057" w14:textId="77777777" w:rsidR="00531B74" w:rsidRPr="004C2ECF" w:rsidRDefault="00E97C79" w:rsidP="004C2ECF">
            <w:pPr>
              <w:jc w:val="center"/>
              <w:rPr>
                <w:rFonts w:asciiTheme="minorEastAsia" w:hAnsiTheme="minorEastAsia"/>
                <w:sz w:val="24"/>
              </w:rPr>
            </w:pPr>
            <w:r w:rsidRPr="004C2ECF">
              <w:rPr>
                <w:rFonts w:asciiTheme="minorEastAsia" w:hAnsiTheme="minorEastAsia" w:hint="eastAsia"/>
                <w:sz w:val="24"/>
              </w:rPr>
              <w:t>金属材质、可移动</w:t>
            </w:r>
          </w:p>
        </w:tc>
      </w:tr>
    </w:tbl>
    <w:p w14:paraId="1E3B11E9" w14:textId="77777777" w:rsidR="00531B74" w:rsidRPr="00C944D3" w:rsidRDefault="00E97C79">
      <w:pPr>
        <w:snapToGrid w:val="0"/>
        <w:spacing w:line="560" w:lineRule="exact"/>
        <w:ind w:firstLineChars="200" w:firstLine="602"/>
        <w:rPr>
          <w:rFonts w:ascii="黑体" w:eastAsia="黑体" w:hAnsi="黑体" w:cs="Arial"/>
          <w:b/>
          <w:sz w:val="30"/>
          <w:szCs w:val="30"/>
        </w:rPr>
      </w:pPr>
      <w:r w:rsidRPr="00C944D3">
        <w:rPr>
          <w:rFonts w:ascii="黑体" w:eastAsia="黑体" w:hAnsi="黑体" w:cs="Arial"/>
          <w:b/>
          <w:sz w:val="30"/>
          <w:szCs w:val="30"/>
        </w:rPr>
        <w:t>十四、安全保障</w:t>
      </w:r>
    </w:p>
    <w:p w14:paraId="5B2AE7AB" w14:textId="77777777" w:rsidR="00531B74" w:rsidRDefault="00E97C79">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本次技能大赛工作的安全工作从人身安全、防火等诸多方面加强管理，确保大赛安全有序进行。</w:t>
      </w:r>
    </w:p>
    <w:p w14:paraId="180664AA" w14:textId="77777777" w:rsidR="00531B74" w:rsidRDefault="00E97C79">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w:t>
      </w:r>
      <w:proofErr w:type="gramStart"/>
      <w:r>
        <w:rPr>
          <w:rFonts w:ascii="仿宋_GB2312" w:eastAsia="仿宋_GB2312" w:hAnsi="仿宋_GB2312" w:cs="仿宋_GB2312" w:hint="eastAsia"/>
          <w:color w:val="000000"/>
          <w:sz w:val="30"/>
          <w:szCs w:val="30"/>
        </w:rPr>
        <w:t>一</w:t>
      </w:r>
      <w:proofErr w:type="gramEnd"/>
      <w:r>
        <w:rPr>
          <w:rFonts w:ascii="仿宋_GB2312" w:eastAsia="仿宋_GB2312" w:hAnsi="仿宋_GB2312" w:cs="仿宋_GB2312" w:hint="eastAsia"/>
          <w:color w:val="000000"/>
          <w:sz w:val="30"/>
          <w:szCs w:val="30"/>
        </w:rPr>
        <w:t>)灯光及音响设施应保证良好和安全。</w:t>
      </w:r>
    </w:p>
    <w:p w14:paraId="4850838E" w14:textId="77777777" w:rsidR="00531B74" w:rsidRDefault="00E97C79">
      <w:pPr>
        <w:spacing w:line="560" w:lineRule="exact"/>
        <w:ind w:firstLineChars="150" w:firstLine="45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（二)参赛学生应守时、守纪、守</w:t>
      </w:r>
      <w:proofErr w:type="gramStart"/>
      <w:r>
        <w:rPr>
          <w:rFonts w:ascii="仿宋_GB2312" w:eastAsia="仿宋_GB2312" w:hAnsi="仿宋_GB2312" w:cs="仿宋_GB2312" w:hint="eastAsia"/>
          <w:color w:val="000000"/>
          <w:sz w:val="30"/>
          <w:szCs w:val="30"/>
        </w:rPr>
        <w:t>规</w:t>
      </w:r>
      <w:proofErr w:type="gramEnd"/>
      <w:r>
        <w:rPr>
          <w:rFonts w:ascii="仿宋_GB2312" w:eastAsia="仿宋_GB2312" w:hAnsi="仿宋_GB2312" w:cs="仿宋_GB2312" w:hint="eastAsia"/>
          <w:color w:val="000000"/>
          <w:sz w:val="30"/>
          <w:szCs w:val="30"/>
        </w:rPr>
        <w:t>，保证竞赛顺利进行。</w:t>
      </w:r>
    </w:p>
    <w:p w14:paraId="53D3C875" w14:textId="77777777" w:rsidR="00531B74" w:rsidRDefault="00E97C79">
      <w:pPr>
        <w:spacing w:line="560" w:lineRule="exact"/>
        <w:ind w:firstLineChars="150" w:firstLine="45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（三)参赛学生不要随意触动专业设备及设施。</w:t>
      </w:r>
    </w:p>
    <w:p w14:paraId="7EBE2397" w14:textId="77777777" w:rsidR="00531B74" w:rsidRDefault="00E97C79">
      <w:pPr>
        <w:spacing w:line="560" w:lineRule="exact"/>
        <w:ind w:firstLineChars="150" w:firstLine="45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（四)自带的贵重物品需本人保管好。</w:t>
      </w:r>
    </w:p>
    <w:p w14:paraId="5F68580E" w14:textId="77777777" w:rsidR="00531B74" w:rsidRDefault="00E97C79">
      <w:pPr>
        <w:spacing w:line="560" w:lineRule="exact"/>
        <w:ind w:firstLineChars="150" w:firstLine="45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（五)参赛学生需严格遵守比赛场地管理规章制度。</w:t>
      </w:r>
    </w:p>
    <w:p w14:paraId="41070932" w14:textId="77777777" w:rsidR="00531B74" w:rsidRDefault="00E97C79">
      <w:pPr>
        <w:spacing w:line="6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(六)比赛期间需严格服从大赛执委会统一安排。</w:t>
      </w:r>
    </w:p>
    <w:p w14:paraId="45F8A386" w14:textId="77777777" w:rsidR="00531B74" w:rsidRPr="00C944D3" w:rsidRDefault="00E97C79">
      <w:pPr>
        <w:snapToGrid w:val="0"/>
        <w:spacing w:line="560" w:lineRule="exact"/>
        <w:ind w:firstLineChars="200" w:firstLine="602"/>
        <w:rPr>
          <w:rFonts w:ascii="黑体" w:eastAsia="黑体" w:hAnsi="黑体" w:cs="Arial"/>
          <w:b/>
          <w:sz w:val="30"/>
          <w:szCs w:val="30"/>
        </w:rPr>
      </w:pPr>
      <w:r w:rsidRPr="00C944D3">
        <w:rPr>
          <w:rFonts w:ascii="黑体" w:eastAsia="黑体" w:hAnsi="黑体" w:cs="Arial"/>
          <w:b/>
          <w:sz w:val="30"/>
          <w:szCs w:val="30"/>
        </w:rPr>
        <w:t>十</w:t>
      </w:r>
      <w:r w:rsidRPr="00C944D3">
        <w:rPr>
          <w:rFonts w:ascii="黑体" w:eastAsia="黑体" w:hAnsi="黑体" w:cs="Arial" w:hint="eastAsia"/>
          <w:b/>
          <w:sz w:val="30"/>
          <w:szCs w:val="30"/>
        </w:rPr>
        <w:t>五</w:t>
      </w:r>
      <w:r w:rsidRPr="00C944D3">
        <w:rPr>
          <w:rFonts w:ascii="黑体" w:eastAsia="黑体" w:hAnsi="黑体" w:cs="Arial"/>
          <w:b/>
          <w:sz w:val="30"/>
          <w:szCs w:val="30"/>
        </w:rPr>
        <w:t>、经费</w:t>
      </w:r>
      <w:r w:rsidRPr="00C944D3">
        <w:rPr>
          <w:rFonts w:ascii="黑体" w:eastAsia="黑体" w:hAnsi="黑体" w:cs="Arial" w:hint="eastAsia"/>
          <w:b/>
          <w:sz w:val="30"/>
          <w:szCs w:val="30"/>
        </w:rPr>
        <w:t>概算</w:t>
      </w:r>
    </w:p>
    <w:p w14:paraId="6EA615C8" w14:textId="2916C090" w:rsidR="00531B74" w:rsidRDefault="00E97C79">
      <w:pPr>
        <w:spacing w:afterLines="50" w:after="156"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将通过示范校专项建设资金支持和合作企业支持筹得部分</w:t>
      </w:r>
      <w:r>
        <w:rPr>
          <w:rFonts w:ascii="仿宋_GB2312" w:eastAsia="仿宋_GB2312" w:hAnsi="仿宋_GB2312" w:cs="仿宋_GB2312" w:hint="eastAsia"/>
          <w:sz w:val="30"/>
          <w:szCs w:val="30"/>
        </w:rPr>
        <w:t>资金，同时还需市、区财政专项资金的支持，以便为大赛提供必备的资金保障，促进大赛质量水平的提升。基本预算内容如下：</w:t>
      </w:r>
    </w:p>
    <w:tbl>
      <w:tblPr>
        <w:tblW w:w="8469" w:type="dxa"/>
        <w:tblInd w:w="-93" w:type="dxa"/>
        <w:tblLayout w:type="fixed"/>
        <w:tblCellMar>
          <w:left w:w="15" w:type="dxa"/>
          <w:right w:w="15" w:type="dxa"/>
        </w:tblCellMar>
        <w:tblLook w:val="04A0" w:firstRow="1" w:lastRow="0" w:firstColumn="1" w:lastColumn="0" w:noHBand="0" w:noVBand="1"/>
      </w:tblPr>
      <w:tblGrid>
        <w:gridCol w:w="3052"/>
        <w:gridCol w:w="2617"/>
        <w:gridCol w:w="2800"/>
      </w:tblGrid>
      <w:tr w:rsidR="00076B90" w:rsidRPr="00076B90" w14:paraId="4A43A7AA" w14:textId="77777777" w:rsidTr="009832F5">
        <w:trPr>
          <w:trHeight w:val="438"/>
        </w:trPr>
        <w:tc>
          <w:tcPr>
            <w:tcW w:w="3052" w:type="dxa"/>
            <w:tcBorders>
              <w:top w:val="single" w:sz="8" w:space="0" w:color="000000"/>
              <w:left w:val="single" w:sz="8" w:space="0" w:color="000000"/>
              <w:bottom w:val="single" w:sz="4" w:space="0" w:color="000000"/>
              <w:right w:val="single" w:sz="4" w:space="0" w:color="000000"/>
            </w:tcBorders>
            <w:vAlign w:val="center"/>
          </w:tcPr>
          <w:p w14:paraId="749E8C25" w14:textId="77777777" w:rsidR="00531B74" w:rsidRPr="00076B90" w:rsidRDefault="00E97C79" w:rsidP="009832F5">
            <w:pPr>
              <w:jc w:val="center"/>
              <w:rPr>
                <w:rFonts w:asciiTheme="minorEastAsia" w:hAnsiTheme="minorEastAsia"/>
                <w:b/>
                <w:sz w:val="24"/>
                <w:szCs w:val="24"/>
              </w:rPr>
            </w:pPr>
            <w:r w:rsidRPr="00076B90">
              <w:rPr>
                <w:rFonts w:asciiTheme="minorEastAsia" w:hAnsiTheme="minorEastAsia" w:hint="eastAsia"/>
                <w:b/>
                <w:sz w:val="24"/>
                <w:szCs w:val="24"/>
              </w:rPr>
              <w:t>明细项目名称</w:t>
            </w:r>
          </w:p>
        </w:tc>
        <w:tc>
          <w:tcPr>
            <w:tcW w:w="2617" w:type="dxa"/>
            <w:tcBorders>
              <w:top w:val="single" w:sz="8" w:space="0" w:color="000000"/>
              <w:left w:val="single" w:sz="4" w:space="0" w:color="000000"/>
              <w:bottom w:val="single" w:sz="4" w:space="0" w:color="000000"/>
              <w:right w:val="single" w:sz="4" w:space="0" w:color="000000"/>
            </w:tcBorders>
            <w:vAlign w:val="center"/>
          </w:tcPr>
          <w:p w14:paraId="01735644" w14:textId="77777777" w:rsidR="00531B74" w:rsidRPr="00076B90" w:rsidRDefault="00E97C79" w:rsidP="009832F5">
            <w:pPr>
              <w:jc w:val="center"/>
              <w:rPr>
                <w:rFonts w:asciiTheme="minorEastAsia" w:hAnsiTheme="minorEastAsia"/>
                <w:b/>
                <w:sz w:val="24"/>
                <w:szCs w:val="24"/>
              </w:rPr>
            </w:pPr>
            <w:r w:rsidRPr="00076B90">
              <w:rPr>
                <w:rFonts w:asciiTheme="minorEastAsia" w:hAnsiTheme="minorEastAsia" w:hint="eastAsia"/>
                <w:b/>
                <w:sz w:val="24"/>
                <w:szCs w:val="24"/>
              </w:rPr>
              <w:t>预计资金来源</w:t>
            </w:r>
          </w:p>
        </w:tc>
        <w:tc>
          <w:tcPr>
            <w:tcW w:w="2800" w:type="dxa"/>
            <w:tcBorders>
              <w:top w:val="single" w:sz="8" w:space="0" w:color="000000"/>
              <w:left w:val="single" w:sz="4" w:space="0" w:color="000000"/>
              <w:bottom w:val="single" w:sz="4" w:space="0" w:color="000000"/>
              <w:right w:val="single" w:sz="8" w:space="0" w:color="000000"/>
            </w:tcBorders>
            <w:vAlign w:val="center"/>
          </w:tcPr>
          <w:p w14:paraId="40C114B1" w14:textId="77777777" w:rsidR="00531B74" w:rsidRPr="00076B90" w:rsidRDefault="00E97C79" w:rsidP="009832F5">
            <w:pPr>
              <w:jc w:val="center"/>
              <w:rPr>
                <w:rFonts w:asciiTheme="minorEastAsia" w:hAnsiTheme="minorEastAsia"/>
                <w:b/>
                <w:sz w:val="24"/>
                <w:szCs w:val="24"/>
              </w:rPr>
            </w:pPr>
            <w:r w:rsidRPr="00076B90">
              <w:rPr>
                <w:rFonts w:asciiTheme="minorEastAsia" w:hAnsiTheme="minorEastAsia" w:hint="eastAsia"/>
                <w:b/>
                <w:sz w:val="24"/>
                <w:szCs w:val="24"/>
              </w:rPr>
              <w:t>预算申请数（万元）</w:t>
            </w:r>
          </w:p>
        </w:tc>
      </w:tr>
      <w:tr w:rsidR="00076B90" w:rsidRPr="00076B90" w14:paraId="1F3B4575" w14:textId="77777777" w:rsidTr="009832F5">
        <w:trPr>
          <w:trHeight w:val="413"/>
        </w:trPr>
        <w:tc>
          <w:tcPr>
            <w:tcW w:w="3052" w:type="dxa"/>
            <w:tcBorders>
              <w:top w:val="single" w:sz="4" w:space="0" w:color="000000"/>
              <w:left w:val="single" w:sz="8" w:space="0" w:color="000000"/>
              <w:bottom w:val="single" w:sz="4" w:space="0" w:color="000000"/>
              <w:right w:val="single" w:sz="4" w:space="0" w:color="000000"/>
            </w:tcBorders>
            <w:vAlign w:val="center"/>
          </w:tcPr>
          <w:p w14:paraId="2083F023"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服装、材料费</w:t>
            </w:r>
          </w:p>
        </w:tc>
        <w:tc>
          <w:tcPr>
            <w:tcW w:w="2617" w:type="dxa"/>
            <w:tcBorders>
              <w:top w:val="single" w:sz="4" w:space="0" w:color="000000"/>
              <w:left w:val="single" w:sz="4" w:space="0" w:color="000000"/>
              <w:bottom w:val="single" w:sz="4" w:space="0" w:color="000000"/>
              <w:right w:val="single" w:sz="4" w:space="0" w:color="000000"/>
            </w:tcBorders>
            <w:vAlign w:val="center"/>
          </w:tcPr>
          <w:p w14:paraId="00A03E38"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企业赞助</w:t>
            </w:r>
          </w:p>
        </w:tc>
        <w:tc>
          <w:tcPr>
            <w:tcW w:w="2800" w:type="dxa"/>
            <w:tcBorders>
              <w:top w:val="single" w:sz="4" w:space="0" w:color="000000"/>
              <w:left w:val="single" w:sz="4" w:space="0" w:color="000000"/>
              <w:bottom w:val="single" w:sz="4" w:space="0" w:color="000000"/>
              <w:right w:val="single" w:sz="8" w:space="0" w:color="000000"/>
            </w:tcBorders>
            <w:vAlign w:val="center"/>
          </w:tcPr>
          <w:p w14:paraId="1E7F931B"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30</w:t>
            </w:r>
          </w:p>
        </w:tc>
      </w:tr>
      <w:tr w:rsidR="00076B90" w:rsidRPr="00076B90" w14:paraId="31476FDC" w14:textId="77777777" w:rsidTr="009832F5">
        <w:trPr>
          <w:trHeight w:val="419"/>
        </w:trPr>
        <w:tc>
          <w:tcPr>
            <w:tcW w:w="3052" w:type="dxa"/>
            <w:tcBorders>
              <w:top w:val="single" w:sz="4" w:space="0" w:color="000000"/>
              <w:left w:val="single" w:sz="8" w:space="0" w:color="000000"/>
              <w:bottom w:val="single" w:sz="4" w:space="0" w:color="000000"/>
              <w:right w:val="single" w:sz="4" w:space="0" w:color="000000"/>
            </w:tcBorders>
            <w:vAlign w:val="center"/>
          </w:tcPr>
          <w:p w14:paraId="3FE465E5"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专家咨询、评审费</w:t>
            </w:r>
          </w:p>
        </w:tc>
        <w:tc>
          <w:tcPr>
            <w:tcW w:w="2617" w:type="dxa"/>
            <w:tcBorders>
              <w:top w:val="single" w:sz="4" w:space="0" w:color="000000"/>
              <w:left w:val="single" w:sz="4" w:space="0" w:color="000000"/>
              <w:bottom w:val="single" w:sz="4" w:space="0" w:color="000000"/>
              <w:right w:val="single" w:sz="4" w:space="0" w:color="000000"/>
            </w:tcBorders>
            <w:vAlign w:val="center"/>
          </w:tcPr>
          <w:p w14:paraId="3825CFDB"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财政拨款</w:t>
            </w:r>
          </w:p>
        </w:tc>
        <w:tc>
          <w:tcPr>
            <w:tcW w:w="2800" w:type="dxa"/>
            <w:tcBorders>
              <w:top w:val="single" w:sz="4" w:space="0" w:color="000000"/>
              <w:left w:val="single" w:sz="4" w:space="0" w:color="000000"/>
              <w:bottom w:val="single" w:sz="4" w:space="0" w:color="000000"/>
              <w:right w:val="single" w:sz="8" w:space="0" w:color="000000"/>
            </w:tcBorders>
            <w:vAlign w:val="center"/>
          </w:tcPr>
          <w:p w14:paraId="1DA3D5A2"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10</w:t>
            </w:r>
          </w:p>
        </w:tc>
      </w:tr>
      <w:tr w:rsidR="00076B90" w:rsidRPr="00076B90" w14:paraId="1DFB2D62" w14:textId="77777777" w:rsidTr="009832F5">
        <w:trPr>
          <w:trHeight w:val="411"/>
        </w:trPr>
        <w:tc>
          <w:tcPr>
            <w:tcW w:w="3052" w:type="dxa"/>
            <w:tcBorders>
              <w:top w:val="single" w:sz="4" w:space="0" w:color="000000"/>
              <w:left w:val="single" w:sz="8" w:space="0" w:color="000000"/>
              <w:bottom w:val="single" w:sz="4" w:space="0" w:color="000000"/>
              <w:right w:val="single" w:sz="4" w:space="0" w:color="000000"/>
            </w:tcBorders>
            <w:vAlign w:val="center"/>
          </w:tcPr>
          <w:p w14:paraId="1C9B13C1"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会务费</w:t>
            </w:r>
          </w:p>
        </w:tc>
        <w:tc>
          <w:tcPr>
            <w:tcW w:w="2617" w:type="dxa"/>
            <w:tcBorders>
              <w:top w:val="single" w:sz="4" w:space="0" w:color="000000"/>
              <w:left w:val="single" w:sz="4" w:space="0" w:color="000000"/>
              <w:bottom w:val="single" w:sz="4" w:space="0" w:color="000000"/>
              <w:right w:val="single" w:sz="4" w:space="0" w:color="000000"/>
            </w:tcBorders>
            <w:vAlign w:val="center"/>
          </w:tcPr>
          <w:p w14:paraId="04519BDF"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财政拨款</w:t>
            </w:r>
          </w:p>
        </w:tc>
        <w:tc>
          <w:tcPr>
            <w:tcW w:w="2800" w:type="dxa"/>
            <w:tcBorders>
              <w:top w:val="single" w:sz="4" w:space="0" w:color="000000"/>
              <w:left w:val="single" w:sz="4" w:space="0" w:color="000000"/>
              <w:bottom w:val="single" w:sz="4" w:space="0" w:color="000000"/>
              <w:right w:val="single" w:sz="8" w:space="0" w:color="000000"/>
            </w:tcBorders>
            <w:vAlign w:val="center"/>
          </w:tcPr>
          <w:p w14:paraId="49D57BCC"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100</w:t>
            </w:r>
          </w:p>
        </w:tc>
      </w:tr>
      <w:tr w:rsidR="00076B90" w:rsidRPr="00076B90" w14:paraId="209C08DC" w14:textId="77777777" w:rsidTr="009832F5">
        <w:trPr>
          <w:trHeight w:val="416"/>
        </w:trPr>
        <w:tc>
          <w:tcPr>
            <w:tcW w:w="3052" w:type="dxa"/>
            <w:tcBorders>
              <w:top w:val="single" w:sz="4" w:space="0" w:color="000000"/>
              <w:left w:val="single" w:sz="8" w:space="0" w:color="000000"/>
              <w:bottom w:val="single" w:sz="4" w:space="0" w:color="000000"/>
              <w:right w:val="single" w:sz="4" w:space="0" w:color="000000"/>
            </w:tcBorders>
            <w:vAlign w:val="center"/>
          </w:tcPr>
          <w:p w14:paraId="4808CE23"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比赛场地租借、</w:t>
            </w:r>
            <w:proofErr w:type="gramStart"/>
            <w:r w:rsidRPr="00076B90">
              <w:rPr>
                <w:rFonts w:asciiTheme="minorEastAsia" w:hAnsiTheme="minorEastAsia" w:hint="eastAsia"/>
                <w:sz w:val="24"/>
                <w:szCs w:val="24"/>
              </w:rPr>
              <w:t>搭建费</w:t>
            </w:r>
            <w:proofErr w:type="gramEnd"/>
          </w:p>
        </w:tc>
        <w:tc>
          <w:tcPr>
            <w:tcW w:w="2617" w:type="dxa"/>
            <w:tcBorders>
              <w:top w:val="single" w:sz="4" w:space="0" w:color="000000"/>
              <w:left w:val="single" w:sz="4" w:space="0" w:color="000000"/>
              <w:bottom w:val="single" w:sz="4" w:space="0" w:color="000000"/>
              <w:right w:val="single" w:sz="4" w:space="0" w:color="000000"/>
            </w:tcBorders>
            <w:vAlign w:val="center"/>
          </w:tcPr>
          <w:p w14:paraId="14D8DDC6"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财政拨款</w:t>
            </w:r>
          </w:p>
        </w:tc>
        <w:tc>
          <w:tcPr>
            <w:tcW w:w="2800" w:type="dxa"/>
            <w:tcBorders>
              <w:top w:val="single" w:sz="4" w:space="0" w:color="000000"/>
              <w:left w:val="single" w:sz="4" w:space="0" w:color="000000"/>
              <w:bottom w:val="single" w:sz="4" w:space="0" w:color="000000"/>
              <w:right w:val="single" w:sz="8" w:space="0" w:color="000000"/>
            </w:tcBorders>
            <w:vAlign w:val="center"/>
          </w:tcPr>
          <w:p w14:paraId="5EC0AC3A"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50</w:t>
            </w:r>
          </w:p>
        </w:tc>
      </w:tr>
      <w:tr w:rsidR="00076B90" w:rsidRPr="00076B90" w14:paraId="5C739183" w14:textId="77777777" w:rsidTr="009832F5">
        <w:trPr>
          <w:trHeight w:val="409"/>
        </w:trPr>
        <w:tc>
          <w:tcPr>
            <w:tcW w:w="3052" w:type="dxa"/>
            <w:tcBorders>
              <w:top w:val="single" w:sz="4" w:space="0" w:color="000000"/>
              <w:left w:val="single" w:sz="8" w:space="0" w:color="000000"/>
              <w:bottom w:val="single" w:sz="8" w:space="0" w:color="000000"/>
              <w:right w:val="single" w:sz="4" w:space="0" w:color="000000"/>
            </w:tcBorders>
            <w:vAlign w:val="center"/>
          </w:tcPr>
          <w:p w14:paraId="1D0CA6F5"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媒体宣传费</w:t>
            </w:r>
          </w:p>
        </w:tc>
        <w:tc>
          <w:tcPr>
            <w:tcW w:w="2617" w:type="dxa"/>
            <w:tcBorders>
              <w:top w:val="single" w:sz="4" w:space="0" w:color="000000"/>
              <w:left w:val="single" w:sz="4" w:space="0" w:color="000000"/>
              <w:bottom w:val="single" w:sz="8" w:space="0" w:color="000000"/>
              <w:right w:val="single" w:sz="4" w:space="0" w:color="000000"/>
            </w:tcBorders>
            <w:vAlign w:val="center"/>
          </w:tcPr>
          <w:p w14:paraId="096DBFFA"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企业赞助</w:t>
            </w:r>
          </w:p>
        </w:tc>
        <w:tc>
          <w:tcPr>
            <w:tcW w:w="2800" w:type="dxa"/>
            <w:tcBorders>
              <w:top w:val="single" w:sz="4" w:space="0" w:color="000000"/>
              <w:left w:val="single" w:sz="4" w:space="0" w:color="000000"/>
              <w:bottom w:val="single" w:sz="8" w:space="0" w:color="000000"/>
              <w:right w:val="single" w:sz="8" w:space="0" w:color="000000"/>
            </w:tcBorders>
            <w:vAlign w:val="center"/>
          </w:tcPr>
          <w:p w14:paraId="526A8B6C"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6</w:t>
            </w:r>
          </w:p>
        </w:tc>
      </w:tr>
      <w:tr w:rsidR="00076B90" w:rsidRPr="00076B90" w14:paraId="2D700BB4" w14:textId="77777777" w:rsidTr="009832F5">
        <w:trPr>
          <w:trHeight w:val="405"/>
        </w:trPr>
        <w:tc>
          <w:tcPr>
            <w:tcW w:w="3052" w:type="dxa"/>
            <w:tcBorders>
              <w:top w:val="single" w:sz="4" w:space="0" w:color="000000"/>
              <w:left w:val="single" w:sz="8" w:space="0" w:color="000000"/>
              <w:bottom w:val="single" w:sz="8" w:space="0" w:color="000000"/>
              <w:right w:val="single" w:sz="4" w:space="0" w:color="000000"/>
            </w:tcBorders>
            <w:vAlign w:val="center"/>
          </w:tcPr>
          <w:p w14:paraId="58A24247"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相关工作人员劳务费</w:t>
            </w:r>
          </w:p>
        </w:tc>
        <w:tc>
          <w:tcPr>
            <w:tcW w:w="2617" w:type="dxa"/>
            <w:tcBorders>
              <w:top w:val="single" w:sz="4" w:space="0" w:color="000000"/>
              <w:left w:val="single" w:sz="4" w:space="0" w:color="000000"/>
              <w:bottom w:val="single" w:sz="8" w:space="0" w:color="000000"/>
              <w:right w:val="single" w:sz="4" w:space="0" w:color="000000"/>
            </w:tcBorders>
            <w:vAlign w:val="center"/>
          </w:tcPr>
          <w:p w14:paraId="63D58903"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学校自筹</w:t>
            </w:r>
          </w:p>
        </w:tc>
        <w:tc>
          <w:tcPr>
            <w:tcW w:w="2800" w:type="dxa"/>
            <w:tcBorders>
              <w:top w:val="single" w:sz="4" w:space="0" w:color="000000"/>
              <w:left w:val="single" w:sz="4" w:space="0" w:color="000000"/>
              <w:bottom w:val="single" w:sz="8" w:space="0" w:color="000000"/>
              <w:right w:val="single" w:sz="8" w:space="0" w:color="000000"/>
            </w:tcBorders>
            <w:vAlign w:val="center"/>
          </w:tcPr>
          <w:p w14:paraId="11F63586"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4</w:t>
            </w:r>
          </w:p>
        </w:tc>
      </w:tr>
      <w:tr w:rsidR="00076B90" w:rsidRPr="00076B90" w14:paraId="1C9F5047" w14:textId="77777777" w:rsidTr="009832F5">
        <w:trPr>
          <w:trHeight w:val="411"/>
        </w:trPr>
        <w:tc>
          <w:tcPr>
            <w:tcW w:w="3052" w:type="dxa"/>
            <w:tcBorders>
              <w:top w:val="single" w:sz="4" w:space="0" w:color="000000"/>
              <w:left w:val="single" w:sz="8" w:space="0" w:color="000000"/>
              <w:bottom w:val="single" w:sz="8" w:space="0" w:color="000000"/>
              <w:right w:val="single" w:sz="4" w:space="0" w:color="000000"/>
            </w:tcBorders>
            <w:vAlign w:val="center"/>
          </w:tcPr>
          <w:p w14:paraId="3E7DD0CE" w14:textId="77777777"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合计</w:t>
            </w:r>
          </w:p>
        </w:tc>
        <w:tc>
          <w:tcPr>
            <w:tcW w:w="5417" w:type="dxa"/>
            <w:gridSpan w:val="2"/>
            <w:tcBorders>
              <w:top w:val="single" w:sz="4" w:space="0" w:color="000000"/>
              <w:left w:val="single" w:sz="4" w:space="0" w:color="000000"/>
              <w:bottom w:val="single" w:sz="8" w:space="0" w:color="000000"/>
              <w:right w:val="single" w:sz="8" w:space="0" w:color="000000"/>
            </w:tcBorders>
            <w:vAlign w:val="center"/>
          </w:tcPr>
          <w:p w14:paraId="7BC0558F" w14:textId="134746F2" w:rsidR="00531B74" w:rsidRPr="00076B90" w:rsidRDefault="00E97C79" w:rsidP="009832F5">
            <w:pPr>
              <w:jc w:val="center"/>
              <w:rPr>
                <w:rFonts w:asciiTheme="minorEastAsia" w:hAnsiTheme="minorEastAsia"/>
                <w:sz w:val="24"/>
                <w:szCs w:val="24"/>
              </w:rPr>
            </w:pPr>
            <w:r w:rsidRPr="00076B90">
              <w:rPr>
                <w:rFonts w:asciiTheme="minorEastAsia" w:hAnsiTheme="minorEastAsia" w:hint="eastAsia"/>
                <w:sz w:val="24"/>
                <w:szCs w:val="24"/>
              </w:rPr>
              <w:t>200万元</w:t>
            </w:r>
          </w:p>
        </w:tc>
      </w:tr>
    </w:tbl>
    <w:p w14:paraId="33987199" w14:textId="77777777" w:rsidR="00531B74" w:rsidRPr="00C944D3" w:rsidRDefault="00E97C79">
      <w:pPr>
        <w:snapToGrid w:val="0"/>
        <w:spacing w:line="560" w:lineRule="exact"/>
        <w:ind w:firstLineChars="200" w:firstLine="602"/>
        <w:rPr>
          <w:rFonts w:ascii="黑体" w:eastAsia="黑体" w:hAnsi="黑体" w:cs="Arial"/>
          <w:b/>
          <w:sz w:val="30"/>
          <w:szCs w:val="30"/>
        </w:rPr>
      </w:pPr>
      <w:r w:rsidRPr="00C944D3">
        <w:rPr>
          <w:rFonts w:ascii="黑体" w:eastAsia="黑体" w:hAnsi="黑体" w:cs="Arial"/>
          <w:b/>
          <w:sz w:val="30"/>
          <w:szCs w:val="30"/>
        </w:rPr>
        <w:t>十</w:t>
      </w:r>
      <w:r w:rsidRPr="00C944D3">
        <w:rPr>
          <w:rFonts w:ascii="黑体" w:eastAsia="黑体" w:hAnsi="黑体" w:cs="Arial" w:hint="eastAsia"/>
          <w:b/>
          <w:sz w:val="30"/>
          <w:szCs w:val="30"/>
        </w:rPr>
        <w:t>六</w:t>
      </w:r>
      <w:r w:rsidRPr="00C944D3">
        <w:rPr>
          <w:rFonts w:ascii="黑体" w:eastAsia="黑体" w:hAnsi="黑体" w:cs="Arial"/>
          <w:b/>
          <w:sz w:val="30"/>
          <w:szCs w:val="30"/>
        </w:rPr>
        <w:t>、比赛组织与管理</w:t>
      </w:r>
    </w:p>
    <w:p w14:paraId="7A4AC62E" w14:textId="77777777" w:rsidR="00531B74" w:rsidRDefault="00E97C79" w:rsidP="002F378E">
      <w:pPr>
        <w:spacing w:line="560" w:lineRule="exact"/>
        <w:ind w:firstLineChars="200" w:firstLine="600"/>
        <w:rPr>
          <w:rFonts w:ascii="仿宋_GB2312" w:eastAsia="仿宋_GB2312"/>
          <w:sz w:val="30"/>
          <w:szCs w:val="30"/>
        </w:rPr>
      </w:pPr>
      <w:r>
        <w:rPr>
          <w:rFonts w:ascii="仿宋_GB2312" w:eastAsia="仿宋_GB2312" w:hint="eastAsia"/>
          <w:sz w:val="30"/>
          <w:szCs w:val="30"/>
        </w:rPr>
        <w:t>大赛将设置专门的组织机构，分别设立大赛筹备组、大赛评</w:t>
      </w:r>
      <w:r>
        <w:rPr>
          <w:rFonts w:ascii="仿宋_GB2312" w:eastAsia="仿宋_GB2312" w:hint="eastAsia"/>
          <w:sz w:val="30"/>
          <w:szCs w:val="30"/>
        </w:rPr>
        <w:lastRenderedPageBreak/>
        <w:t>审组、大赛执行组、申诉仲裁委员会等机构，为保障大赛的顺利圆满完成提供有效的保障。</w:t>
      </w:r>
    </w:p>
    <w:p w14:paraId="21A1DD7B" w14:textId="77777777" w:rsidR="00531B74" w:rsidRDefault="00E97C79" w:rsidP="002F378E">
      <w:pPr>
        <w:spacing w:line="560" w:lineRule="exact"/>
        <w:ind w:firstLineChars="200" w:firstLine="600"/>
        <w:rPr>
          <w:rFonts w:ascii="仿宋_GB2312" w:eastAsia="仿宋_GB2312"/>
          <w:sz w:val="30"/>
          <w:szCs w:val="30"/>
        </w:rPr>
      </w:pPr>
      <w:r>
        <w:rPr>
          <w:rFonts w:ascii="仿宋_GB2312" w:eastAsia="仿宋_GB2312" w:hint="eastAsia"/>
          <w:sz w:val="30"/>
          <w:szCs w:val="30"/>
        </w:rPr>
        <w:t>大赛将建立完善的赛项保障组织管理机制，做到各竞赛单元均有专人负责指挥和协调，确保大赛有序进行。设置生活保障组，为竞赛选手与裁判提供相应的生活服务和后勤保障。设置医疗保障服务站和外围安保组，对赛场核心区域的外围进行警戒与引导服务，提供可能发生的急救、伤口处理等应急服务。赛场应进行周密设计，绘制满足赛事管理、引导、指示要求的平面图。竞赛举行期间，应在竞赛场所、人员密集的地方张贴。</w:t>
      </w:r>
    </w:p>
    <w:p w14:paraId="59BA7A72" w14:textId="77777777" w:rsidR="00531B74" w:rsidRPr="00C944D3" w:rsidRDefault="00E97C79">
      <w:pPr>
        <w:snapToGrid w:val="0"/>
        <w:spacing w:line="560" w:lineRule="exact"/>
        <w:ind w:firstLineChars="200" w:firstLine="602"/>
        <w:rPr>
          <w:rFonts w:ascii="黑体" w:eastAsia="黑体" w:hAnsi="黑体" w:cs="Arial"/>
          <w:b/>
          <w:sz w:val="30"/>
          <w:szCs w:val="30"/>
        </w:rPr>
      </w:pPr>
      <w:r w:rsidRPr="00C944D3">
        <w:rPr>
          <w:rFonts w:ascii="黑体" w:eastAsia="黑体" w:hAnsi="黑体" w:cs="Arial"/>
          <w:b/>
          <w:sz w:val="30"/>
          <w:szCs w:val="30"/>
        </w:rPr>
        <w:t>十</w:t>
      </w:r>
      <w:r w:rsidRPr="00C944D3">
        <w:rPr>
          <w:rFonts w:ascii="黑体" w:eastAsia="黑体" w:hAnsi="黑体" w:cs="Arial" w:hint="eastAsia"/>
          <w:b/>
          <w:sz w:val="30"/>
          <w:szCs w:val="30"/>
        </w:rPr>
        <w:t>七</w:t>
      </w:r>
      <w:r w:rsidRPr="00C944D3">
        <w:rPr>
          <w:rFonts w:ascii="黑体" w:eastAsia="黑体" w:hAnsi="黑体" w:cs="Arial"/>
          <w:b/>
          <w:sz w:val="30"/>
          <w:szCs w:val="30"/>
        </w:rPr>
        <w:t>、教学资源转化建设方案</w:t>
      </w:r>
    </w:p>
    <w:p w14:paraId="61F83B2F" w14:textId="511A6197" w:rsidR="00531B74" w:rsidRDefault="00E97C79">
      <w:pPr>
        <w:spacing w:line="560" w:lineRule="exact"/>
        <w:ind w:firstLineChars="200" w:firstLine="600"/>
        <w:rPr>
          <w:rFonts w:ascii="仿宋_GB2312" w:eastAsia="仿宋_GB2312"/>
          <w:sz w:val="30"/>
          <w:szCs w:val="30"/>
        </w:rPr>
      </w:pPr>
      <w:r>
        <w:rPr>
          <w:rFonts w:ascii="仿宋_GB2312" w:eastAsia="仿宋_GB2312" w:hint="eastAsia"/>
          <w:sz w:val="30"/>
          <w:szCs w:val="30"/>
        </w:rPr>
        <w:t>赛项执委会和赛项承办院校根据</w:t>
      </w:r>
      <w:r>
        <w:rPr>
          <w:rFonts w:ascii="仿宋_GB2312" w:eastAsia="仿宋_GB2312" w:hAnsi="宋体" w:cs="Arial" w:hint="eastAsia"/>
          <w:kern w:val="0"/>
          <w:sz w:val="30"/>
          <w:szCs w:val="30"/>
        </w:rPr>
        <w:t>《全国职业院校技能大赛赛项资源转化工作办法》的有关要求</w:t>
      </w:r>
      <w:r>
        <w:rPr>
          <w:rFonts w:ascii="仿宋_GB2312" w:eastAsia="仿宋_GB2312" w:hint="eastAsia"/>
          <w:sz w:val="30"/>
          <w:szCs w:val="30"/>
        </w:rPr>
        <w:t>和本赛项技能考核特点开展并推进资源转化工作，主要是进行资源转化成果（包含基本资源和拓展资源）的转化。</w:t>
      </w:r>
    </w:p>
    <w:p w14:paraId="0B0356C4" w14:textId="77777777" w:rsidR="00531B74" w:rsidRDefault="00E97C79">
      <w:pPr>
        <w:spacing w:line="560" w:lineRule="exact"/>
        <w:ind w:firstLineChars="200" w:firstLine="600"/>
        <w:rPr>
          <w:rFonts w:ascii="仿宋_GB2312" w:eastAsia="仿宋_GB2312"/>
          <w:sz w:val="30"/>
          <w:szCs w:val="30"/>
        </w:rPr>
      </w:pPr>
      <w:r>
        <w:rPr>
          <w:rFonts w:ascii="仿宋_GB2312" w:eastAsia="仿宋_GB2312" w:hint="eastAsia"/>
          <w:sz w:val="30"/>
          <w:szCs w:val="30"/>
        </w:rPr>
        <w:t>赛项资源转化的内容是赛项</w:t>
      </w:r>
      <w:proofErr w:type="gramStart"/>
      <w:r>
        <w:rPr>
          <w:rFonts w:ascii="仿宋_GB2312" w:eastAsia="仿宋_GB2312" w:hint="eastAsia"/>
          <w:sz w:val="30"/>
          <w:szCs w:val="30"/>
        </w:rPr>
        <w:t>竞赛全</w:t>
      </w:r>
      <w:proofErr w:type="gramEnd"/>
      <w:r>
        <w:rPr>
          <w:rFonts w:ascii="仿宋_GB2312" w:eastAsia="仿宋_GB2312" w:hint="eastAsia"/>
          <w:sz w:val="30"/>
          <w:szCs w:val="30"/>
        </w:rPr>
        <w:t>过程的各类资源，包括竞赛样题，考核环境描述，竞赛过程音视频记录，评委、裁判、专家点评，优秀选手、指导教师访谈等，制作竞赛相关视频、图书，建立选手数据库。突出技能特色，展现竞赛优势，形成满足职业教育教学需求、体现先进教学模式、反映职业教育先进水平的共享性职业教育教学资源。</w:t>
      </w:r>
    </w:p>
    <w:p w14:paraId="1A2444C5" w14:textId="77777777" w:rsidR="00531B74" w:rsidRDefault="00E97C79">
      <w:pPr>
        <w:snapToGrid w:val="0"/>
        <w:spacing w:line="560" w:lineRule="exact"/>
        <w:ind w:firstLineChars="200" w:firstLine="600"/>
        <w:rPr>
          <w:rFonts w:ascii="Arial Narrow" w:eastAsia="仿宋_GB2312" w:hAnsi="Arial Narrow" w:cs="Arial"/>
          <w:sz w:val="30"/>
          <w:szCs w:val="30"/>
        </w:rPr>
      </w:pPr>
      <w:r>
        <w:rPr>
          <w:rFonts w:ascii="仿宋_GB2312" w:eastAsia="仿宋_GB2312" w:hint="eastAsia"/>
          <w:sz w:val="30"/>
          <w:szCs w:val="30"/>
        </w:rPr>
        <w:t>按照要求于赛后</w:t>
      </w:r>
      <w:r>
        <w:rPr>
          <w:rFonts w:ascii="仿宋_GB2312" w:eastAsia="仿宋_GB2312"/>
          <w:sz w:val="30"/>
          <w:szCs w:val="30"/>
        </w:rPr>
        <w:t>30</w:t>
      </w:r>
      <w:r>
        <w:rPr>
          <w:rFonts w:ascii="仿宋_GB2312" w:eastAsia="仿宋_GB2312" w:hint="eastAsia"/>
          <w:sz w:val="30"/>
          <w:szCs w:val="30"/>
        </w:rPr>
        <w:t>日内向大赛执委会办公室提交资源转化方案，三个月内完成资源转化工作。</w:t>
      </w:r>
    </w:p>
    <w:p w14:paraId="7C6EE971" w14:textId="77777777" w:rsidR="00531B74" w:rsidRPr="00C944D3" w:rsidRDefault="00E97C79">
      <w:pPr>
        <w:snapToGrid w:val="0"/>
        <w:spacing w:line="560" w:lineRule="exact"/>
        <w:ind w:firstLineChars="200" w:firstLine="602"/>
        <w:rPr>
          <w:rFonts w:ascii="黑体" w:eastAsia="黑体" w:hAnsi="黑体" w:cs="Arial"/>
          <w:b/>
          <w:sz w:val="30"/>
          <w:szCs w:val="30"/>
        </w:rPr>
      </w:pPr>
      <w:r w:rsidRPr="00C944D3">
        <w:rPr>
          <w:rFonts w:ascii="黑体" w:eastAsia="黑体" w:hAnsi="黑体" w:cs="Arial"/>
          <w:b/>
          <w:sz w:val="30"/>
          <w:szCs w:val="30"/>
        </w:rPr>
        <w:t>十</w:t>
      </w:r>
      <w:r w:rsidRPr="00C944D3">
        <w:rPr>
          <w:rFonts w:ascii="黑体" w:eastAsia="黑体" w:hAnsi="黑体" w:cs="Arial" w:hint="eastAsia"/>
          <w:b/>
          <w:sz w:val="30"/>
          <w:szCs w:val="30"/>
        </w:rPr>
        <w:t>八</w:t>
      </w:r>
      <w:r w:rsidRPr="00C944D3">
        <w:rPr>
          <w:rFonts w:ascii="黑体" w:eastAsia="黑体" w:hAnsi="黑体" w:cs="Arial"/>
          <w:b/>
          <w:sz w:val="30"/>
          <w:szCs w:val="30"/>
        </w:rPr>
        <w:t>、筹备工作进度时间表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5768"/>
      </w:tblGrid>
      <w:tr w:rsidR="00531B74" w:rsidRPr="002F378E" w14:paraId="33502AD3" w14:textId="77777777">
        <w:trPr>
          <w:trHeight w:val="600"/>
        </w:trPr>
        <w:tc>
          <w:tcPr>
            <w:tcW w:w="2754" w:type="dxa"/>
            <w:vAlign w:val="center"/>
          </w:tcPr>
          <w:p w14:paraId="45FE96E0" w14:textId="77777777" w:rsidR="00531B74" w:rsidRPr="002F378E" w:rsidRDefault="00E97C79" w:rsidP="002F378E">
            <w:pPr>
              <w:jc w:val="center"/>
              <w:rPr>
                <w:rFonts w:asciiTheme="minorEastAsia" w:hAnsiTheme="minorEastAsia"/>
                <w:b/>
                <w:sz w:val="24"/>
              </w:rPr>
            </w:pPr>
            <w:r w:rsidRPr="002F378E">
              <w:rPr>
                <w:rFonts w:asciiTheme="minorEastAsia" w:hAnsiTheme="minorEastAsia" w:hint="eastAsia"/>
                <w:b/>
                <w:sz w:val="24"/>
              </w:rPr>
              <w:t>工作时间</w:t>
            </w:r>
          </w:p>
        </w:tc>
        <w:tc>
          <w:tcPr>
            <w:tcW w:w="5768" w:type="dxa"/>
            <w:vAlign w:val="center"/>
          </w:tcPr>
          <w:p w14:paraId="52EEEEE8" w14:textId="77777777" w:rsidR="00531B74" w:rsidRPr="002F378E" w:rsidRDefault="00E97C79" w:rsidP="002F378E">
            <w:pPr>
              <w:jc w:val="center"/>
              <w:rPr>
                <w:rFonts w:asciiTheme="minorEastAsia" w:hAnsiTheme="minorEastAsia"/>
                <w:b/>
                <w:sz w:val="24"/>
              </w:rPr>
            </w:pPr>
            <w:r w:rsidRPr="002F378E">
              <w:rPr>
                <w:rFonts w:asciiTheme="minorEastAsia" w:hAnsiTheme="minorEastAsia" w:hint="eastAsia"/>
                <w:b/>
                <w:sz w:val="24"/>
              </w:rPr>
              <w:t>工作内容</w:t>
            </w:r>
          </w:p>
        </w:tc>
      </w:tr>
      <w:tr w:rsidR="00531B74" w:rsidRPr="002F378E" w14:paraId="5755C5A5" w14:textId="77777777" w:rsidTr="002F378E">
        <w:trPr>
          <w:trHeight w:val="550"/>
        </w:trPr>
        <w:tc>
          <w:tcPr>
            <w:tcW w:w="2754" w:type="dxa"/>
            <w:vAlign w:val="center"/>
          </w:tcPr>
          <w:p w14:paraId="2587B3C0" w14:textId="77777777" w:rsidR="00531B74" w:rsidRPr="002F378E" w:rsidRDefault="00E97C79" w:rsidP="002F378E">
            <w:pPr>
              <w:jc w:val="center"/>
              <w:rPr>
                <w:rFonts w:asciiTheme="minorEastAsia" w:hAnsiTheme="minorEastAsia"/>
                <w:sz w:val="24"/>
              </w:rPr>
            </w:pPr>
            <w:r w:rsidRPr="002F378E">
              <w:rPr>
                <w:rFonts w:asciiTheme="minorEastAsia" w:hAnsiTheme="minorEastAsia" w:hint="eastAsia"/>
                <w:sz w:val="24"/>
              </w:rPr>
              <w:lastRenderedPageBreak/>
              <w:t>201</w:t>
            </w:r>
            <w:r w:rsidR="00D344AF" w:rsidRPr="002F378E">
              <w:rPr>
                <w:rFonts w:asciiTheme="minorEastAsia" w:hAnsiTheme="minorEastAsia" w:hint="eastAsia"/>
                <w:sz w:val="24"/>
              </w:rPr>
              <w:t>7</w:t>
            </w:r>
            <w:r w:rsidRPr="002F378E">
              <w:rPr>
                <w:rFonts w:asciiTheme="minorEastAsia" w:hAnsiTheme="minorEastAsia" w:hint="eastAsia"/>
                <w:sz w:val="24"/>
              </w:rPr>
              <w:t>年8月</w:t>
            </w:r>
          </w:p>
        </w:tc>
        <w:tc>
          <w:tcPr>
            <w:tcW w:w="5768" w:type="dxa"/>
            <w:vAlign w:val="center"/>
          </w:tcPr>
          <w:p w14:paraId="62079115" w14:textId="77777777" w:rsidR="00531B74" w:rsidRPr="002F378E" w:rsidRDefault="00E97C79" w:rsidP="002F378E">
            <w:pPr>
              <w:rPr>
                <w:rFonts w:asciiTheme="minorEastAsia" w:hAnsiTheme="minorEastAsia"/>
                <w:sz w:val="24"/>
              </w:rPr>
            </w:pPr>
            <w:r w:rsidRPr="002F378E">
              <w:rPr>
                <w:rFonts w:asciiTheme="minorEastAsia" w:hAnsiTheme="minorEastAsia" w:hint="eastAsia"/>
                <w:sz w:val="24"/>
              </w:rPr>
              <w:t>按照教育部要求，撰写大赛申报方案并上交。</w:t>
            </w:r>
          </w:p>
        </w:tc>
      </w:tr>
      <w:tr w:rsidR="00531B74" w:rsidRPr="002F378E" w14:paraId="14A89E14" w14:textId="77777777" w:rsidTr="00E72C4D">
        <w:trPr>
          <w:trHeight w:val="856"/>
        </w:trPr>
        <w:tc>
          <w:tcPr>
            <w:tcW w:w="2754" w:type="dxa"/>
            <w:vAlign w:val="center"/>
          </w:tcPr>
          <w:p w14:paraId="108C1DD1" w14:textId="77777777" w:rsidR="00531B74" w:rsidRPr="002F378E" w:rsidRDefault="00E97C79" w:rsidP="002F378E">
            <w:pPr>
              <w:jc w:val="center"/>
              <w:rPr>
                <w:rFonts w:asciiTheme="minorEastAsia" w:hAnsiTheme="minorEastAsia"/>
                <w:sz w:val="24"/>
              </w:rPr>
            </w:pPr>
            <w:r w:rsidRPr="002F378E">
              <w:rPr>
                <w:rFonts w:asciiTheme="minorEastAsia" w:hAnsiTheme="minorEastAsia" w:hint="eastAsia"/>
                <w:sz w:val="24"/>
              </w:rPr>
              <w:t>201</w:t>
            </w:r>
            <w:r w:rsidR="00D344AF" w:rsidRPr="002F378E">
              <w:rPr>
                <w:rFonts w:asciiTheme="minorEastAsia" w:hAnsiTheme="minorEastAsia" w:hint="eastAsia"/>
                <w:sz w:val="24"/>
              </w:rPr>
              <w:t>7</w:t>
            </w:r>
            <w:r w:rsidRPr="002F378E">
              <w:rPr>
                <w:rFonts w:asciiTheme="minorEastAsia" w:hAnsiTheme="minorEastAsia" w:hint="eastAsia"/>
                <w:sz w:val="24"/>
              </w:rPr>
              <w:t>年11月</w:t>
            </w:r>
          </w:p>
        </w:tc>
        <w:tc>
          <w:tcPr>
            <w:tcW w:w="5768" w:type="dxa"/>
            <w:vAlign w:val="center"/>
          </w:tcPr>
          <w:p w14:paraId="6A608A5A" w14:textId="77777777" w:rsidR="00531B74" w:rsidRPr="002F378E" w:rsidRDefault="00E97C79" w:rsidP="002F378E">
            <w:pPr>
              <w:rPr>
                <w:rFonts w:asciiTheme="minorEastAsia" w:hAnsiTheme="minorEastAsia"/>
                <w:sz w:val="24"/>
              </w:rPr>
            </w:pPr>
            <w:r w:rsidRPr="002F378E">
              <w:rPr>
                <w:rFonts w:asciiTheme="minorEastAsia" w:hAnsiTheme="minorEastAsia" w:hint="eastAsia"/>
                <w:sz w:val="24"/>
              </w:rPr>
              <w:t>召开技能大赛筹备组工作会，研讨大赛设计方案，细化方案内容，组建大赛</w:t>
            </w:r>
            <w:proofErr w:type="gramStart"/>
            <w:r w:rsidRPr="002F378E">
              <w:rPr>
                <w:rFonts w:asciiTheme="minorEastAsia" w:hAnsiTheme="minorEastAsia" w:hint="eastAsia"/>
                <w:sz w:val="24"/>
              </w:rPr>
              <w:t>赛</w:t>
            </w:r>
            <w:proofErr w:type="gramEnd"/>
            <w:r w:rsidRPr="002F378E">
              <w:rPr>
                <w:rFonts w:asciiTheme="minorEastAsia" w:hAnsiTheme="minorEastAsia" w:hint="eastAsia"/>
                <w:sz w:val="24"/>
              </w:rPr>
              <w:t>务工作组。</w:t>
            </w:r>
          </w:p>
        </w:tc>
      </w:tr>
      <w:tr w:rsidR="00531B74" w:rsidRPr="002F378E" w14:paraId="14E693DD" w14:textId="77777777" w:rsidTr="00E72C4D">
        <w:trPr>
          <w:trHeight w:val="840"/>
        </w:trPr>
        <w:tc>
          <w:tcPr>
            <w:tcW w:w="2754" w:type="dxa"/>
            <w:vAlign w:val="center"/>
          </w:tcPr>
          <w:p w14:paraId="23C510A7" w14:textId="77777777" w:rsidR="00531B74" w:rsidRPr="002F378E" w:rsidRDefault="00E97C79" w:rsidP="002F378E">
            <w:pPr>
              <w:jc w:val="center"/>
              <w:rPr>
                <w:rFonts w:asciiTheme="minorEastAsia" w:hAnsiTheme="minorEastAsia"/>
                <w:sz w:val="24"/>
              </w:rPr>
            </w:pPr>
            <w:r w:rsidRPr="002F378E">
              <w:rPr>
                <w:rFonts w:asciiTheme="minorEastAsia" w:hAnsiTheme="minorEastAsia" w:hint="eastAsia"/>
                <w:sz w:val="24"/>
              </w:rPr>
              <w:t>201</w:t>
            </w:r>
            <w:r w:rsidR="00D344AF" w:rsidRPr="002F378E">
              <w:rPr>
                <w:rFonts w:asciiTheme="minorEastAsia" w:hAnsiTheme="minorEastAsia" w:hint="eastAsia"/>
                <w:sz w:val="24"/>
              </w:rPr>
              <w:t>7</w:t>
            </w:r>
            <w:r w:rsidRPr="002F378E">
              <w:rPr>
                <w:rFonts w:asciiTheme="minorEastAsia" w:hAnsiTheme="minorEastAsia" w:hint="eastAsia"/>
                <w:sz w:val="24"/>
              </w:rPr>
              <w:t>年12月</w:t>
            </w:r>
          </w:p>
        </w:tc>
        <w:tc>
          <w:tcPr>
            <w:tcW w:w="5768" w:type="dxa"/>
            <w:vAlign w:val="center"/>
          </w:tcPr>
          <w:p w14:paraId="5A1C90A9" w14:textId="77777777" w:rsidR="00531B74" w:rsidRPr="002F378E" w:rsidRDefault="00E97C79" w:rsidP="002F378E">
            <w:pPr>
              <w:rPr>
                <w:rFonts w:asciiTheme="minorEastAsia" w:hAnsiTheme="minorEastAsia"/>
                <w:sz w:val="24"/>
              </w:rPr>
            </w:pPr>
            <w:r w:rsidRPr="002F378E">
              <w:rPr>
                <w:rFonts w:asciiTheme="minorEastAsia" w:hAnsiTheme="minorEastAsia" w:hint="eastAsia"/>
                <w:sz w:val="24"/>
              </w:rPr>
              <w:t>确定比赛场地及相关设备设施到位情况，组建大赛专家组，研讨、制定比赛内容及组织形式。</w:t>
            </w:r>
          </w:p>
        </w:tc>
      </w:tr>
      <w:tr w:rsidR="00531B74" w:rsidRPr="002F378E" w14:paraId="3CFF2B15" w14:textId="77777777" w:rsidTr="00E72C4D">
        <w:trPr>
          <w:trHeight w:val="838"/>
        </w:trPr>
        <w:tc>
          <w:tcPr>
            <w:tcW w:w="2754" w:type="dxa"/>
            <w:vAlign w:val="center"/>
          </w:tcPr>
          <w:p w14:paraId="6CC35169" w14:textId="77777777" w:rsidR="00531B74" w:rsidRPr="002F378E" w:rsidRDefault="00E97C79" w:rsidP="002F378E">
            <w:pPr>
              <w:jc w:val="center"/>
              <w:rPr>
                <w:rFonts w:asciiTheme="minorEastAsia" w:hAnsiTheme="minorEastAsia"/>
                <w:sz w:val="24"/>
              </w:rPr>
            </w:pPr>
            <w:r w:rsidRPr="002F378E">
              <w:rPr>
                <w:rFonts w:asciiTheme="minorEastAsia" w:hAnsiTheme="minorEastAsia" w:hint="eastAsia"/>
                <w:sz w:val="24"/>
              </w:rPr>
              <w:t>201</w:t>
            </w:r>
            <w:r w:rsidR="00D344AF" w:rsidRPr="002F378E">
              <w:rPr>
                <w:rFonts w:asciiTheme="minorEastAsia" w:hAnsiTheme="minorEastAsia" w:hint="eastAsia"/>
                <w:sz w:val="24"/>
              </w:rPr>
              <w:t>8</w:t>
            </w:r>
            <w:r w:rsidRPr="002F378E">
              <w:rPr>
                <w:rFonts w:asciiTheme="minorEastAsia" w:hAnsiTheme="minorEastAsia" w:hint="eastAsia"/>
                <w:sz w:val="24"/>
              </w:rPr>
              <w:t>年1月</w:t>
            </w:r>
          </w:p>
        </w:tc>
        <w:tc>
          <w:tcPr>
            <w:tcW w:w="5768" w:type="dxa"/>
            <w:vAlign w:val="center"/>
          </w:tcPr>
          <w:p w14:paraId="1C1717F7" w14:textId="77777777" w:rsidR="00531B74" w:rsidRPr="002F378E" w:rsidRDefault="00E97C79" w:rsidP="002F378E">
            <w:pPr>
              <w:rPr>
                <w:rFonts w:asciiTheme="minorEastAsia" w:hAnsiTheme="minorEastAsia"/>
                <w:sz w:val="24"/>
              </w:rPr>
            </w:pPr>
            <w:r w:rsidRPr="002F378E">
              <w:rPr>
                <w:rFonts w:asciiTheme="minorEastAsia" w:hAnsiTheme="minorEastAsia" w:hint="eastAsia"/>
                <w:sz w:val="24"/>
              </w:rPr>
              <w:t>大赛筹备组开展赛前工作研讨，制定相关组织工作内容，责任到人，分工合作。</w:t>
            </w:r>
          </w:p>
        </w:tc>
      </w:tr>
      <w:tr w:rsidR="00531B74" w:rsidRPr="002F378E" w14:paraId="120901F5" w14:textId="77777777" w:rsidTr="00E72C4D">
        <w:trPr>
          <w:trHeight w:val="850"/>
        </w:trPr>
        <w:tc>
          <w:tcPr>
            <w:tcW w:w="2754" w:type="dxa"/>
            <w:vAlign w:val="center"/>
          </w:tcPr>
          <w:p w14:paraId="2424A1FE" w14:textId="77777777" w:rsidR="00531B74" w:rsidRPr="002F378E" w:rsidRDefault="00E97C79" w:rsidP="002F378E">
            <w:pPr>
              <w:jc w:val="center"/>
              <w:rPr>
                <w:rFonts w:asciiTheme="minorEastAsia" w:hAnsiTheme="minorEastAsia"/>
                <w:sz w:val="24"/>
              </w:rPr>
            </w:pPr>
            <w:r w:rsidRPr="002F378E">
              <w:rPr>
                <w:rFonts w:asciiTheme="minorEastAsia" w:hAnsiTheme="minorEastAsia" w:hint="eastAsia"/>
                <w:sz w:val="24"/>
              </w:rPr>
              <w:t>201</w:t>
            </w:r>
            <w:r w:rsidR="00D344AF" w:rsidRPr="002F378E">
              <w:rPr>
                <w:rFonts w:asciiTheme="minorEastAsia" w:hAnsiTheme="minorEastAsia" w:hint="eastAsia"/>
                <w:sz w:val="24"/>
              </w:rPr>
              <w:t>8</w:t>
            </w:r>
            <w:r w:rsidRPr="002F378E">
              <w:rPr>
                <w:rFonts w:asciiTheme="minorEastAsia" w:hAnsiTheme="minorEastAsia" w:hint="eastAsia"/>
                <w:sz w:val="24"/>
              </w:rPr>
              <w:t>年2月</w:t>
            </w:r>
          </w:p>
        </w:tc>
        <w:tc>
          <w:tcPr>
            <w:tcW w:w="5768" w:type="dxa"/>
            <w:vAlign w:val="center"/>
          </w:tcPr>
          <w:p w14:paraId="2C674D30" w14:textId="77777777" w:rsidR="00531B74" w:rsidRPr="002F378E" w:rsidRDefault="00E97C79" w:rsidP="002F378E">
            <w:pPr>
              <w:rPr>
                <w:rFonts w:asciiTheme="minorEastAsia" w:hAnsiTheme="minorEastAsia"/>
                <w:sz w:val="24"/>
              </w:rPr>
            </w:pPr>
            <w:r w:rsidRPr="002F378E">
              <w:rPr>
                <w:rFonts w:asciiTheme="minorEastAsia" w:hAnsiTheme="minorEastAsia" w:hint="eastAsia"/>
                <w:sz w:val="24"/>
              </w:rPr>
              <w:t>接洽行业企业相关单位，明确大赛冠名权授权企业，明确企业职责。</w:t>
            </w:r>
          </w:p>
        </w:tc>
      </w:tr>
      <w:tr w:rsidR="00531B74" w:rsidRPr="002F378E" w14:paraId="2FF912DA" w14:textId="77777777" w:rsidTr="00E72C4D">
        <w:trPr>
          <w:trHeight w:val="1245"/>
        </w:trPr>
        <w:tc>
          <w:tcPr>
            <w:tcW w:w="2754" w:type="dxa"/>
            <w:vAlign w:val="center"/>
          </w:tcPr>
          <w:p w14:paraId="7E9CCD78" w14:textId="77777777" w:rsidR="00531B74" w:rsidRPr="002F378E" w:rsidRDefault="00E97C79" w:rsidP="002F378E">
            <w:pPr>
              <w:jc w:val="center"/>
              <w:rPr>
                <w:rFonts w:asciiTheme="minorEastAsia" w:hAnsiTheme="minorEastAsia"/>
                <w:sz w:val="24"/>
              </w:rPr>
            </w:pPr>
            <w:r w:rsidRPr="002F378E">
              <w:rPr>
                <w:rFonts w:asciiTheme="minorEastAsia" w:hAnsiTheme="minorEastAsia" w:hint="eastAsia"/>
                <w:sz w:val="24"/>
              </w:rPr>
              <w:t>201</w:t>
            </w:r>
            <w:r w:rsidR="00D344AF" w:rsidRPr="002F378E">
              <w:rPr>
                <w:rFonts w:asciiTheme="minorEastAsia" w:hAnsiTheme="minorEastAsia" w:hint="eastAsia"/>
                <w:sz w:val="24"/>
              </w:rPr>
              <w:t>8</w:t>
            </w:r>
            <w:r w:rsidRPr="002F378E">
              <w:rPr>
                <w:rFonts w:asciiTheme="minorEastAsia" w:hAnsiTheme="minorEastAsia" w:hint="eastAsia"/>
                <w:sz w:val="24"/>
              </w:rPr>
              <w:t>年3月—</w:t>
            </w:r>
            <w:r w:rsidR="006023E7" w:rsidRPr="002F378E">
              <w:rPr>
                <w:rFonts w:asciiTheme="minorEastAsia" w:hAnsiTheme="minorEastAsia" w:hint="eastAsia"/>
                <w:sz w:val="24"/>
              </w:rPr>
              <w:t>4</w:t>
            </w:r>
            <w:r w:rsidRPr="002F378E">
              <w:rPr>
                <w:rFonts w:asciiTheme="minorEastAsia" w:hAnsiTheme="minorEastAsia" w:hint="eastAsia"/>
                <w:sz w:val="24"/>
              </w:rPr>
              <w:t>月</w:t>
            </w:r>
          </w:p>
        </w:tc>
        <w:tc>
          <w:tcPr>
            <w:tcW w:w="5768" w:type="dxa"/>
            <w:vAlign w:val="center"/>
          </w:tcPr>
          <w:p w14:paraId="60838102" w14:textId="77777777" w:rsidR="00531B74" w:rsidRPr="002F378E" w:rsidRDefault="00E97C79" w:rsidP="002F378E">
            <w:pPr>
              <w:rPr>
                <w:rFonts w:asciiTheme="minorEastAsia" w:hAnsiTheme="minorEastAsia"/>
                <w:sz w:val="24"/>
              </w:rPr>
            </w:pPr>
            <w:r w:rsidRPr="002F378E">
              <w:rPr>
                <w:rFonts w:asciiTheme="minorEastAsia" w:hAnsiTheme="minorEastAsia" w:hint="eastAsia"/>
                <w:sz w:val="24"/>
              </w:rPr>
              <w:t>赛前筹备工作陆续到位，确定大赛具体流程。确定参与行业、企业名单，确定媒体宣传策划方案。组建大赛评审委员会、申诉仲裁委员会。</w:t>
            </w:r>
          </w:p>
        </w:tc>
      </w:tr>
      <w:tr w:rsidR="00531B74" w:rsidRPr="002F378E" w14:paraId="2E267ECD" w14:textId="77777777" w:rsidTr="002F378E">
        <w:trPr>
          <w:trHeight w:val="510"/>
        </w:trPr>
        <w:tc>
          <w:tcPr>
            <w:tcW w:w="2754" w:type="dxa"/>
            <w:vAlign w:val="center"/>
          </w:tcPr>
          <w:p w14:paraId="015508F8" w14:textId="77777777" w:rsidR="00531B74" w:rsidRPr="002F378E" w:rsidRDefault="00E97C79" w:rsidP="002F378E">
            <w:pPr>
              <w:jc w:val="center"/>
              <w:rPr>
                <w:rFonts w:asciiTheme="minorEastAsia" w:hAnsiTheme="minorEastAsia"/>
                <w:sz w:val="24"/>
              </w:rPr>
            </w:pPr>
            <w:r w:rsidRPr="002F378E">
              <w:rPr>
                <w:rFonts w:asciiTheme="minorEastAsia" w:hAnsiTheme="minorEastAsia" w:hint="eastAsia"/>
                <w:sz w:val="24"/>
              </w:rPr>
              <w:t>201</w:t>
            </w:r>
            <w:r w:rsidR="00D344AF" w:rsidRPr="002F378E">
              <w:rPr>
                <w:rFonts w:asciiTheme="minorEastAsia" w:hAnsiTheme="minorEastAsia" w:hint="eastAsia"/>
                <w:sz w:val="24"/>
              </w:rPr>
              <w:t>8</w:t>
            </w:r>
            <w:r w:rsidRPr="002F378E">
              <w:rPr>
                <w:rFonts w:asciiTheme="minorEastAsia" w:hAnsiTheme="minorEastAsia" w:hint="eastAsia"/>
                <w:sz w:val="24"/>
              </w:rPr>
              <w:t>年</w:t>
            </w:r>
            <w:r w:rsidR="006023E7" w:rsidRPr="002F378E">
              <w:rPr>
                <w:rFonts w:asciiTheme="minorEastAsia" w:hAnsiTheme="minorEastAsia" w:hint="eastAsia"/>
                <w:sz w:val="24"/>
              </w:rPr>
              <w:t>4</w:t>
            </w:r>
            <w:r w:rsidR="008D23DB" w:rsidRPr="002F378E">
              <w:rPr>
                <w:rFonts w:asciiTheme="minorEastAsia" w:hAnsiTheme="minorEastAsia" w:hint="eastAsia"/>
                <w:sz w:val="24"/>
              </w:rPr>
              <w:t>月</w:t>
            </w:r>
            <w:r w:rsidR="00156D5E" w:rsidRPr="002F378E">
              <w:rPr>
                <w:rFonts w:asciiTheme="minorEastAsia" w:hAnsiTheme="minorEastAsia" w:hint="eastAsia"/>
                <w:sz w:val="24"/>
              </w:rPr>
              <w:t>中旬</w:t>
            </w:r>
          </w:p>
        </w:tc>
        <w:tc>
          <w:tcPr>
            <w:tcW w:w="5768" w:type="dxa"/>
            <w:vAlign w:val="center"/>
          </w:tcPr>
          <w:p w14:paraId="3645C86B" w14:textId="77777777" w:rsidR="00531B74" w:rsidRPr="002F378E" w:rsidRDefault="00D67F77" w:rsidP="002F378E">
            <w:pPr>
              <w:rPr>
                <w:rFonts w:asciiTheme="minorEastAsia" w:hAnsiTheme="minorEastAsia"/>
                <w:sz w:val="24"/>
              </w:rPr>
            </w:pPr>
            <w:r w:rsidRPr="002F378E">
              <w:rPr>
                <w:rFonts w:asciiTheme="minorEastAsia" w:hAnsiTheme="minorEastAsia" w:hint="eastAsia"/>
                <w:sz w:val="24"/>
              </w:rPr>
              <w:t>动员各省</w:t>
            </w:r>
            <w:r w:rsidR="00E97C79" w:rsidRPr="002F378E">
              <w:rPr>
                <w:rFonts w:asciiTheme="minorEastAsia" w:hAnsiTheme="minorEastAsia" w:hint="eastAsia"/>
                <w:sz w:val="24"/>
              </w:rPr>
              <w:t>组织模特表演大赛，</w:t>
            </w:r>
            <w:r w:rsidRPr="002F378E">
              <w:rPr>
                <w:rFonts w:asciiTheme="minorEastAsia" w:hAnsiTheme="minorEastAsia" w:hint="eastAsia"/>
                <w:sz w:val="24"/>
              </w:rPr>
              <w:t>选拔</w:t>
            </w:r>
            <w:r w:rsidR="00E97C79" w:rsidRPr="002F378E">
              <w:rPr>
                <w:rFonts w:asciiTheme="minorEastAsia" w:hAnsiTheme="minorEastAsia" w:hint="eastAsia"/>
                <w:sz w:val="24"/>
              </w:rPr>
              <w:t>国赛</w:t>
            </w:r>
            <w:r w:rsidRPr="002F378E">
              <w:rPr>
                <w:rFonts w:asciiTheme="minorEastAsia" w:hAnsiTheme="minorEastAsia" w:hint="eastAsia"/>
                <w:sz w:val="24"/>
              </w:rPr>
              <w:t>参赛选手</w:t>
            </w:r>
            <w:r w:rsidR="00E97C79" w:rsidRPr="002F378E">
              <w:rPr>
                <w:rFonts w:asciiTheme="minorEastAsia" w:hAnsiTheme="minorEastAsia" w:hint="eastAsia"/>
                <w:sz w:val="24"/>
              </w:rPr>
              <w:t>。</w:t>
            </w:r>
          </w:p>
        </w:tc>
      </w:tr>
      <w:tr w:rsidR="00531B74" w:rsidRPr="002F378E" w14:paraId="10FD9A31" w14:textId="77777777" w:rsidTr="002F378E">
        <w:trPr>
          <w:trHeight w:val="546"/>
        </w:trPr>
        <w:tc>
          <w:tcPr>
            <w:tcW w:w="2754" w:type="dxa"/>
            <w:vAlign w:val="center"/>
          </w:tcPr>
          <w:p w14:paraId="15DB39D2" w14:textId="77777777" w:rsidR="00531B74" w:rsidRPr="002F378E" w:rsidRDefault="00E97C79" w:rsidP="002F378E">
            <w:pPr>
              <w:jc w:val="center"/>
              <w:rPr>
                <w:rFonts w:asciiTheme="minorEastAsia" w:hAnsiTheme="minorEastAsia"/>
                <w:sz w:val="24"/>
              </w:rPr>
            </w:pPr>
            <w:r w:rsidRPr="002F378E">
              <w:rPr>
                <w:rFonts w:asciiTheme="minorEastAsia" w:hAnsiTheme="minorEastAsia" w:hint="eastAsia"/>
                <w:sz w:val="24"/>
              </w:rPr>
              <w:t>201</w:t>
            </w:r>
            <w:r w:rsidR="00D344AF" w:rsidRPr="002F378E">
              <w:rPr>
                <w:rFonts w:asciiTheme="minorEastAsia" w:hAnsiTheme="minorEastAsia" w:hint="eastAsia"/>
                <w:sz w:val="24"/>
              </w:rPr>
              <w:t>8</w:t>
            </w:r>
            <w:r w:rsidRPr="002F378E">
              <w:rPr>
                <w:rFonts w:asciiTheme="minorEastAsia" w:hAnsiTheme="minorEastAsia" w:hint="eastAsia"/>
                <w:sz w:val="24"/>
              </w:rPr>
              <w:t>年</w:t>
            </w:r>
            <w:r w:rsidR="00D67F77" w:rsidRPr="002F378E">
              <w:rPr>
                <w:rFonts w:asciiTheme="minorEastAsia" w:hAnsiTheme="minorEastAsia" w:hint="eastAsia"/>
                <w:sz w:val="24"/>
              </w:rPr>
              <w:t>5</w:t>
            </w:r>
            <w:r w:rsidRPr="002F378E">
              <w:rPr>
                <w:rFonts w:asciiTheme="minorEastAsia" w:hAnsiTheme="minorEastAsia" w:hint="eastAsia"/>
                <w:sz w:val="24"/>
              </w:rPr>
              <w:t>月</w:t>
            </w:r>
          </w:p>
        </w:tc>
        <w:tc>
          <w:tcPr>
            <w:tcW w:w="5768" w:type="dxa"/>
            <w:vAlign w:val="center"/>
          </w:tcPr>
          <w:p w14:paraId="1645DB5F" w14:textId="77777777" w:rsidR="00531B74" w:rsidRPr="002F378E" w:rsidRDefault="00E97C79" w:rsidP="002F378E">
            <w:pPr>
              <w:rPr>
                <w:rFonts w:asciiTheme="minorEastAsia" w:hAnsiTheme="minorEastAsia"/>
                <w:sz w:val="24"/>
              </w:rPr>
            </w:pPr>
            <w:r w:rsidRPr="002F378E">
              <w:rPr>
                <w:rFonts w:asciiTheme="minorEastAsia" w:hAnsiTheme="minorEastAsia" w:hint="eastAsia"/>
                <w:sz w:val="24"/>
              </w:rPr>
              <w:t>组织全国大赛。</w:t>
            </w:r>
          </w:p>
        </w:tc>
      </w:tr>
    </w:tbl>
    <w:p w14:paraId="6C10F2A2" w14:textId="77777777" w:rsidR="00531B74" w:rsidRPr="00C944D3" w:rsidRDefault="00E97C79">
      <w:pPr>
        <w:snapToGrid w:val="0"/>
        <w:spacing w:line="560" w:lineRule="exact"/>
        <w:rPr>
          <w:rFonts w:ascii="黑体" w:eastAsia="黑体" w:hAnsi="黑体" w:cs="Arial"/>
          <w:b/>
          <w:sz w:val="30"/>
          <w:szCs w:val="30"/>
        </w:rPr>
      </w:pPr>
      <w:r>
        <w:rPr>
          <w:rFonts w:ascii="Arial Narrow" w:eastAsia="仿宋_GB2312" w:hAnsi="Arial Narrow" w:cs="Arial"/>
          <w:b/>
          <w:sz w:val="30"/>
          <w:szCs w:val="30"/>
        </w:rPr>
        <w:t xml:space="preserve">    </w:t>
      </w:r>
      <w:r w:rsidRPr="00C944D3">
        <w:rPr>
          <w:rFonts w:ascii="黑体" w:eastAsia="黑体" w:hAnsi="黑体" w:cs="Arial" w:hint="eastAsia"/>
          <w:b/>
          <w:sz w:val="30"/>
          <w:szCs w:val="30"/>
        </w:rPr>
        <w:t>十九</w:t>
      </w:r>
      <w:r w:rsidRPr="00C944D3">
        <w:rPr>
          <w:rFonts w:ascii="黑体" w:eastAsia="黑体" w:hAnsi="黑体" w:cs="Arial"/>
          <w:b/>
          <w:sz w:val="30"/>
          <w:szCs w:val="30"/>
        </w:rPr>
        <w:t>、裁判人员建议</w:t>
      </w:r>
    </w:p>
    <w:p w14:paraId="77433043" w14:textId="5456BCCE" w:rsidR="00156D5E" w:rsidRDefault="00E97C79" w:rsidP="00377DE7">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大赛裁判人员由全国行业企业知名专家、模特行业权威赛事评审专家、高等院校及职业院校相关专业负责人等</w:t>
      </w:r>
      <w:r w:rsidR="00E7286D">
        <w:rPr>
          <w:rFonts w:ascii="仿宋_GB2312" w:eastAsia="仿宋_GB2312" w:hAnsi="仿宋_GB2312" w:cs="仿宋_GB2312" w:hint="eastAsia"/>
          <w:sz w:val="30"/>
          <w:szCs w:val="30"/>
        </w:rPr>
        <w:t>组成</w:t>
      </w:r>
      <w:r>
        <w:rPr>
          <w:rFonts w:ascii="仿宋_GB2312" w:eastAsia="仿宋_GB2312" w:hAnsi="仿宋_GB2312" w:cs="仿宋_GB2312" w:hint="eastAsia"/>
          <w:sz w:val="30"/>
          <w:szCs w:val="30"/>
        </w:rPr>
        <w:t>，体现人才选拔与市场需求接轨、与高校升学接轨、与模特人才培养模式建设接轨的指导方针。</w:t>
      </w:r>
    </w:p>
    <w:tbl>
      <w:tblPr>
        <w:tblpPr w:leftFromText="180" w:rightFromText="180" w:vertAnchor="text" w:horzAnchor="margin" w:tblpXSpec="center" w:tblpY="8"/>
        <w:tblW w:w="86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725"/>
        <w:gridCol w:w="1665"/>
        <w:gridCol w:w="1586"/>
        <w:gridCol w:w="2127"/>
        <w:gridCol w:w="708"/>
      </w:tblGrid>
      <w:tr w:rsidR="005F3DD6" w:rsidRPr="00D7377F" w14:paraId="6BD5D33F" w14:textId="77777777" w:rsidTr="00F16E4A">
        <w:trPr>
          <w:trHeight w:val="454"/>
        </w:trPr>
        <w:tc>
          <w:tcPr>
            <w:tcW w:w="802" w:type="dxa"/>
            <w:tcBorders>
              <w:top w:val="single" w:sz="8" w:space="0" w:color="auto"/>
            </w:tcBorders>
            <w:vAlign w:val="center"/>
          </w:tcPr>
          <w:p w14:paraId="121DC2FB" w14:textId="77777777" w:rsidR="005F3DD6" w:rsidRPr="00D7377F" w:rsidRDefault="005F3DD6" w:rsidP="00F16E4A">
            <w:pPr>
              <w:adjustRightInd w:val="0"/>
              <w:snapToGrid w:val="0"/>
              <w:jc w:val="left"/>
              <w:rPr>
                <w:rFonts w:asciiTheme="minorEastAsia" w:hAnsiTheme="minorEastAsia" w:cs="Arial"/>
                <w:b/>
                <w:color w:val="000000"/>
                <w:sz w:val="24"/>
                <w:szCs w:val="24"/>
              </w:rPr>
            </w:pPr>
            <w:r w:rsidRPr="00D7377F">
              <w:rPr>
                <w:rFonts w:asciiTheme="minorEastAsia" w:hAnsiTheme="minorEastAsia" w:cs="Arial"/>
                <w:b/>
                <w:color w:val="000000"/>
                <w:sz w:val="24"/>
                <w:szCs w:val="24"/>
              </w:rPr>
              <w:t>序号</w:t>
            </w:r>
          </w:p>
        </w:tc>
        <w:tc>
          <w:tcPr>
            <w:tcW w:w="1725" w:type="dxa"/>
            <w:tcBorders>
              <w:top w:val="single" w:sz="8" w:space="0" w:color="auto"/>
            </w:tcBorders>
            <w:vAlign w:val="center"/>
          </w:tcPr>
          <w:p w14:paraId="1ACDE230" w14:textId="77777777" w:rsidR="005F3DD6" w:rsidRPr="00D7377F" w:rsidRDefault="005F3DD6" w:rsidP="00F16E4A">
            <w:pPr>
              <w:adjustRightInd w:val="0"/>
              <w:snapToGrid w:val="0"/>
              <w:jc w:val="left"/>
              <w:rPr>
                <w:rFonts w:asciiTheme="minorEastAsia" w:hAnsiTheme="minorEastAsia" w:cs="Arial"/>
                <w:b/>
                <w:color w:val="000000"/>
                <w:sz w:val="24"/>
                <w:szCs w:val="24"/>
              </w:rPr>
            </w:pPr>
            <w:r w:rsidRPr="00D7377F">
              <w:rPr>
                <w:rFonts w:asciiTheme="minorEastAsia" w:hAnsiTheme="minorEastAsia" w:cs="Arial"/>
                <w:b/>
                <w:color w:val="000000"/>
                <w:sz w:val="24"/>
                <w:szCs w:val="24"/>
              </w:rPr>
              <w:t>专业技术方向</w:t>
            </w:r>
          </w:p>
        </w:tc>
        <w:tc>
          <w:tcPr>
            <w:tcW w:w="1665" w:type="dxa"/>
            <w:tcBorders>
              <w:top w:val="single" w:sz="8" w:space="0" w:color="auto"/>
            </w:tcBorders>
            <w:vAlign w:val="center"/>
          </w:tcPr>
          <w:p w14:paraId="676B1E75" w14:textId="77777777" w:rsidR="005F3DD6" w:rsidRPr="00D7377F" w:rsidRDefault="005F3DD6" w:rsidP="00F16E4A">
            <w:pPr>
              <w:adjustRightInd w:val="0"/>
              <w:snapToGrid w:val="0"/>
              <w:jc w:val="left"/>
              <w:rPr>
                <w:rFonts w:asciiTheme="minorEastAsia" w:hAnsiTheme="minorEastAsia" w:cs="Arial"/>
                <w:b/>
                <w:color w:val="000000"/>
                <w:sz w:val="24"/>
                <w:szCs w:val="24"/>
              </w:rPr>
            </w:pPr>
            <w:r w:rsidRPr="00D7377F">
              <w:rPr>
                <w:rFonts w:asciiTheme="minorEastAsia" w:hAnsiTheme="minorEastAsia" w:cs="Arial"/>
                <w:b/>
                <w:color w:val="000000"/>
                <w:sz w:val="24"/>
                <w:szCs w:val="24"/>
              </w:rPr>
              <w:t>知识能力要求</w:t>
            </w:r>
          </w:p>
        </w:tc>
        <w:tc>
          <w:tcPr>
            <w:tcW w:w="1586" w:type="dxa"/>
            <w:tcBorders>
              <w:top w:val="single" w:sz="8" w:space="0" w:color="auto"/>
            </w:tcBorders>
            <w:vAlign w:val="center"/>
          </w:tcPr>
          <w:p w14:paraId="137C523D" w14:textId="77777777" w:rsidR="005F3DD6" w:rsidRPr="00D7377F" w:rsidRDefault="005F3DD6" w:rsidP="00F16E4A">
            <w:pPr>
              <w:adjustRightInd w:val="0"/>
              <w:snapToGrid w:val="0"/>
              <w:jc w:val="left"/>
              <w:rPr>
                <w:rFonts w:asciiTheme="minorEastAsia" w:hAnsiTheme="minorEastAsia" w:cs="Arial"/>
                <w:b/>
                <w:color w:val="000000"/>
                <w:sz w:val="24"/>
                <w:szCs w:val="24"/>
              </w:rPr>
            </w:pPr>
            <w:r w:rsidRPr="00D7377F">
              <w:rPr>
                <w:rFonts w:asciiTheme="minorEastAsia" w:hAnsiTheme="minorEastAsia" w:cs="Arial" w:hint="eastAsia"/>
                <w:b/>
                <w:color w:val="000000"/>
                <w:sz w:val="24"/>
                <w:szCs w:val="24"/>
              </w:rPr>
              <w:t>执裁、教学、工作经历</w:t>
            </w:r>
          </w:p>
        </w:tc>
        <w:tc>
          <w:tcPr>
            <w:tcW w:w="2127" w:type="dxa"/>
            <w:tcBorders>
              <w:top w:val="single" w:sz="8" w:space="0" w:color="auto"/>
            </w:tcBorders>
            <w:vAlign w:val="center"/>
          </w:tcPr>
          <w:p w14:paraId="236B9892" w14:textId="77777777" w:rsidR="005F3DD6" w:rsidRPr="00D7377F" w:rsidRDefault="005F3DD6" w:rsidP="00F16E4A">
            <w:pPr>
              <w:adjustRightInd w:val="0"/>
              <w:snapToGrid w:val="0"/>
              <w:jc w:val="left"/>
              <w:rPr>
                <w:rFonts w:asciiTheme="minorEastAsia" w:hAnsiTheme="minorEastAsia" w:cs="Arial"/>
                <w:b/>
                <w:color w:val="000000"/>
                <w:sz w:val="24"/>
                <w:szCs w:val="24"/>
              </w:rPr>
            </w:pPr>
            <w:r w:rsidRPr="00D7377F">
              <w:rPr>
                <w:rFonts w:asciiTheme="minorEastAsia" w:hAnsiTheme="minorEastAsia" w:cs="Arial"/>
                <w:b/>
                <w:color w:val="000000"/>
                <w:sz w:val="24"/>
                <w:szCs w:val="24"/>
              </w:rPr>
              <w:t>专业技术职称</w:t>
            </w:r>
          </w:p>
          <w:p w14:paraId="71C8EB88" w14:textId="77777777" w:rsidR="005F3DD6" w:rsidRPr="00D7377F" w:rsidRDefault="005F3DD6" w:rsidP="00F16E4A">
            <w:pPr>
              <w:adjustRightInd w:val="0"/>
              <w:snapToGrid w:val="0"/>
              <w:jc w:val="left"/>
              <w:rPr>
                <w:rFonts w:asciiTheme="minorEastAsia" w:hAnsiTheme="minorEastAsia" w:cs="Arial"/>
                <w:b/>
                <w:color w:val="000000"/>
                <w:sz w:val="24"/>
                <w:szCs w:val="24"/>
              </w:rPr>
            </w:pPr>
            <w:r w:rsidRPr="00D7377F">
              <w:rPr>
                <w:rFonts w:asciiTheme="minorEastAsia" w:hAnsiTheme="minorEastAsia" w:cs="Arial"/>
                <w:b/>
                <w:color w:val="000000"/>
                <w:sz w:val="24"/>
                <w:szCs w:val="24"/>
              </w:rPr>
              <w:t>（职业资格等级）</w:t>
            </w:r>
          </w:p>
        </w:tc>
        <w:tc>
          <w:tcPr>
            <w:tcW w:w="708" w:type="dxa"/>
            <w:tcBorders>
              <w:top w:val="single" w:sz="8" w:space="0" w:color="auto"/>
            </w:tcBorders>
            <w:vAlign w:val="center"/>
          </w:tcPr>
          <w:p w14:paraId="4400C016" w14:textId="77777777" w:rsidR="005F3DD6" w:rsidRPr="00D7377F" w:rsidRDefault="005F3DD6" w:rsidP="00F16E4A">
            <w:pPr>
              <w:adjustRightInd w:val="0"/>
              <w:snapToGrid w:val="0"/>
              <w:jc w:val="left"/>
              <w:rPr>
                <w:rFonts w:asciiTheme="minorEastAsia" w:hAnsiTheme="minorEastAsia" w:cs="Arial"/>
                <w:b/>
                <w:color w:val="000000"/>
                <w:sz w:val="24"/>
                <w:szCs w:val="24"/>
              </w:rPr>
            </w:pPr>
            <w:r w:rsidRPr="00D7377F">
              <w:rPr>
                <w:rFonts w:asciiTheme="minorEastAsia" w:hAnsiTheme="minorEastAsia" w:cs="Arial"/>
                <w:b/>
                <w:color w:val="000000"/>
                <w:sz w:val="24"/>
                <w:szCs w:val="24"/>
              </w:rPr>
              <w:t>人数</w:t>
            </w:r>
          </w:p>
        </w:tc>
      </w:tr>
      <w:tr w:rsidR="005F3DD6" w:rsidRPr="00D7377F" w14:paraId="1585C3D7" w14:textId="77777777" w:rsidTr="00F16E4A">
        <w:trPr>
          <w:trHeight w:val="454"/>
        </w:trPr>
        <w:tc>
          <w:tcPr>
            <w:tcW w:w="802" w:type="dxa"/>
            <w:vAlign w:val="center"/>
          </w:tcPr>
          <w:p w14:paraId="05160E21" w14:textId="77777777" w:rsidR="005F3DD6" w:rsidRPr="00D7377F" w:rsidRDefault="005F3DD6" w:rsidP="00F16E4A">
            <w:pPr>
              <w:adjustRightInd w:val="0"/>
              <w:snapToGrid w:val="0"/>
              <w:jc w:val="center"/>
              <w:rPr>
                <w:rFonts w:asciiTheme="minorEastAsia" w:hAnsiTheme="minorEastAsia"/>
                <w:sz w:val="24"/>
              </w:rPr>
            </w:pPr>
            <w:r>
              <w:rPr>
                <w:rFonts w:asciiTheme="minorEastAsia" w:hAnsiTheme="minorEastAsia" w:hint="eastAsia"/>
                <w:sz w:val="24"/>
              </w:rPr>
              <w:t>1</w:t>
            </w:r>
          </w:p>
        </w:tc>
        <w:tc>
          <w:tcPr>
            <w:tcW w:w="1725" w:type="dxa"/>
            <w:vAlign w:val="center"/>
          </w:tcPr>
          <w:p w14:paraId="3A28AD61" w14:textId="59B31A28" w:rsidR="005F3DD6" w:rsidRPr="008F5B10" w:rsidRDefault="005F3DD6" w:rsidP="00F16E4A">
            <w:pPr>
              <w:snapToGrid w:val="0"/>
              <w:rPr>
                <w:rFonts w:ascii="宋体" w:eastAsia="宋体" w:hAnsi="宋体"/>
                <w:sz w:val="24"/>
                <w:szCs w:val="24"/>
              </w:rPr>
            </w:pPr>
            <w:r w:rsidRPr="00D24789">
              <w:rPr>
                <w:rFonts w:asciiTheme="minorEastAsia" w:hAnsiTheme="minorEastAsia" w:cs="Arial" w:hint="eastAsia"/>
                <w:kern w:val="0"/>
                <w:sz w:val="24"/>
                <w:szCs w:val="24"/>
              </w:rPr>
              <w:t>文化艺术类模特表演</w:t>
            </w:r>
          </w:p>
        </w:tc>
        <w:tc>
          <w:tcPr>
            <w:tcW w:w="1665" w:type="dxa"/>
            <w:vMerge w:val="restart"/>
            <w:vAlign w:val="center"/>
          </w:tcPr>
          <w:p w14:paraId="45902E37" w14:textId="77777777" w:rsidR="005F3DD6" w:rsidRPr="00D7377F" w:rsidRDefault="005F3DD6" w:rsidP="00F16E4A">
            <w:pPr>
              <w:adjustRightInd w:val="0"/>
              <w:snapToGrid w:val="0"/>
              <w:rPr>
                <w:rFonts w:asciiTheme="minorEastAsia" w:hAnsiTheme="minorEastAsia"/>
                <w:sz w:val="24"/>
              </w:rPr>
            </w:pPr>
            <w:r w:rsidRPr="006B0EB1">
              <w:rPr>
                <w:rFonts w:ascii="宋体" w:eastAsia="宋体" w:hAnsi="宋体" w:hint="eastAsia"/>
                <w:sz w:val="24"/>
                <w:szCs w:val="24"/>
              </w:rPr>
              <w:t>熟悉本赛项专业知识和操作技能</w:t>
            </w:r>
          </w:p>
        </w:tc>
        <w:tc>
          <w:tcPr>
            <w:tcW w:w="1586" w:type="dxa"/>
            <w:vMerge w:val="restart"/>
            <w:vAlign w:val="center"/>
          </w:tcPr>
          <w:p w14:paraId="4749D4DD" w14:textId="77777777" w:rsidR="005F3DD6" w:rsidRPr="00D7377F" w:rsidRDefault="005F3DD6" w:rsidP="00F16E4A">
            <w:pPr>
              <w:adjustRightInd w:val="0"/>
              <w:rPr>
                <w:rFonts w:asciiTheme="minorEastAsia" w:hAnsiTheme="minorEastAsia"/>
                <w:sz w:val="24"/>
              </w:rPr>
            </w:pPr>
            <w:r>
              <w:rPr>
                <w:rFonts w:asciiTheme="minorEastAsia" w:hAnsiTheme="minorEastAsia" w:hint="eastAsia"/>
                <w:sz w:val="24"/>
              </w:rPr>
              <w:t>相关工作5年以上，熟悉大赛工作。</w:t>
            </w:r>
          </w:p>
        </w:tc>
        <w:tc>
          <w:tcPr>
            <w:tcW w:w="2127" w:type="dxa"/>
            <w:vMerge w:val="restart"/>
            <w:vAlign w:val="center"/>
          </w:tcPr>
          <w:p w14:paraId="7677F6CD" w14:textId="77777777" w:rsidR="005F3DD6" w:rsidRPr="0069455A" w:rsidRDefault="005F3DD6" w:rsidP="00F16E4A">
            <w:pPr>
              <w:adjustRightInd w:val="0"/>
              <w:rPr>
                <w:rFonts w:asciiTheme="minorEastAsia" w:hAnsiTheme="minorEastAsia"/>
                <w:sz w:val="24"/>
              </w:rPr>
            </w:pPr>
            <w:r w:rsidRPr="0069455A">
              <w:rPr>
                <w:rFonts w:asciiTheme="minorEastAsia" w:hAnsiTheme="minorEastAsia" w:hint="eastAsia"/>
                <w:sz w:val="24"/>
              </w:rPr>
              <w:t>副高及以上专业职称或高级技师</w:t>
            </w:r>
          </w:p>
        </w:tc>
        <w:tc>
          <w:tcPr>
            <w:tcW w:w="708" w:type="dxa"/>
            <w:vAlign w:val="center"/>
          </w:tcPr>
          <w:p w14:paraId="7344127A" w14:textId="77777777" w:rsidR="005F3DD6" w:rsidRPr="00D7377F" w:rsidRDefault="005F3DD6" w:rsidP="00F16E4A">
            <w:pPr>
              <w:adjustRightInd w:val="0"/>
              <w:snapToGrid w:val="0"/>
              <w:jc w:val="center"/>
              <w:rPr>
                <w:rFonts w:asciiTheme="minorEastAsia" w:hAnsiTheme="minorEastAsia"/>
                <w:sz w:val="24"/>
              </w:rPr>
            </w:pPr>
            <w:r>
              <w:rPr>
                <w:rFonts w:asciiTheme="minorEastAsia" w:hAnsiTheme="minorEastAsia" w:hint="eastAsia"/>
                <w:sz w:val="24"/>
              </w:rPr>
              <w:t>7</w:t>
            </w:r>
          </w:p>
        </w:tc>
      </w:tr>
      <w:tr w:rsidR="005F3DD6" w:rsidRPr="00D7377F" w14:paraId="29689FEC" w14:textId="77777777" w:rsidTr="00F16E4A">
        <w:trPr>
          <w:trHeight w:val="454"/>
        </w:trPr>
        <w:tc>
          <w:tcPr>
            <w:tcW w:w="802" w:type="dxa"/>
            <w:vAlign w:val="center"/>
          </w:tcPr>
          <w:p w14:paraId="47B6C9C6" w14:textId="77777777" w:rsidR="005F3DD6" w:rsidRDefault="005F3DD6" w:rsidP="00F16E4A">
            <w:pPr>
              <w:adjustRightInd w:val="0"/>
              <w:jc w:val="center"/>
              <w:rPr>
                <w:rFonts w:asciiTheme="minorEastAsia" w:hAnsiTheme="minorEastAsia"/>
                <w:sz w:val="24"/>
              </w:rPr>
            </w:pPr>
            <w:r>
              <w:rPr>
                <w:rFonts w:asciiTheme="minorEastAsia" w:hAnsiTheme="minorEastAsia" w:hint="eastAsia"/>
                <w:sz w:val="24"/>
              </w:rPr>
              <w:t>2</w:t>
            </w:r>
          </w:p>
        </w:tc>
        <w:tc>
          <w:tcPr>
            <w:tcW w:w="1725" w:type="dxa"/>
            <w:vAlign w:val="center"/>
          </w:tcPr>
          <w:p w14:paraId="4A679363" w14:textId="4B114D78" w:rsidR="005F3DD6" w:rsidRPr="008F5B10" w:rsidRDefault="005F3DD6" w:rsidP="00F16E4A">
            <w:pPr>
              <w:rPr>
                <w:rFonts w:ascii="宋体" w:eastAsia="宋体" w:hAnsi="宋体"/>
                <w:sz w:val="24"/>
                <w:szCs w:val="24"/>
              </w:rPr>
            </w:pPr>
            <w:r w:rsidRPr="00D24789">
              <w:rPr>
                <w:rFonts w:asciiTheme="minorEastAsia" w:hAnsiTheme="minorEastAsia" w:cs="Arial" w:hint="eastAsia"/>
                <w:kern w:val="0"/>
                <w:sz w:val="24"/>
                <w:szCs w:val="24"/>
              </w:rPr>
              <w:t>文化艺术类模特表演</w:t>
            </w:r>
          </w:p>
        </w:tc>
        <w:tc>
          <w:tcPr>
            <w:tcW w:w="1665" w:type="dxa"/>
            <w:vMerge/>
            <w:vAlign w:val="center"/>
          </w:tcPr>
          <w:p w14:paraId="028E0A5F" w14:textId="77777777" w:rsidR="005F3DD6" w:rsidRPr="00D7377F" w:rsidRDefault="005F3DD6" w:rsidP="00F16E4A">
            <w:pPr>
              <w:adjustRightInd w:val="0"/>
              <w:ind w:firstLine="480"/>
              <w:rPr>
                <w:rFonts w:asciiTheme="minorEastAsia" w:hAnsiTheme="minorEastAsia"/>
                <w:sz w:val="24"/>
              </w:rPr>
            </w:pPr>
          </w:p>
        </w:tc>
        <w:tc>
          <w:tcPr>
            <w:tcW w:w="1586" w:type="dxa"/>
            <w:vMerge/>
            <w:vAlign w:val="center"/>
          </w:tcPr>
          <w:p w14:paraId="1E3083FA" w14:textId="77777777" w:rsidR="005F3DD6" w:rsidRDefault="005F3DD6" w:rsidP="00F16E4A">
            <w:pPr>
              <w:adjustRightInd w:val="0"/>
              <w:ind w:firstLine="480"/>
              <w:rPr>
                <w:rFonts w:asciiTheme="minorEastAsia" w:hAnsiTheme="minorEastAsia"/>
                <w:sz w:val="24"/>
              </w:rPr>
            </w:pPr>
          </w:p>
        </w:tc>
        <w:tc>
          <w:tcPr>
            <w:tcW w:w="2127" w:type="dxa"/>
            <w:vMerge/>
            <w:vAlign w:val="center"/>
          </w:tcPr>
          <w:p w14:paraId="4643E0C5" w14:textId="77777777" w:rsidR="005F3DD6" w:rsidRPr="00453E97" w:rsidRDefault="005F3DD6" w:rsidP="00F16E4A">
            <w:pPr>
              <w:adjustRightInd w:val="0"/>
              <w:ind w:firstLine="480"/>
              <w:rPr>
                <w:rFonts w:asciiTheme="minorEastAsia" w:hAnsiTheme="minorEastAsia"/>
                <w:sz w:val="24"/>
              </w:rPr>
            </w:pPr>
          </w:p>
        </w:tc>
        <w:tc>
          <w:tcPr>
            <w:tcW w:w="708" w:type="dxa"/>
            <w:vAlign w:val="center"/>
          </w:tcPr>
          <w:p w14:paraId="3512B2F8" w14:textId="77777777" w:rsidR="005F3DD6" w:rsidRPr="00D7377F" w:rsidRDefault="005F3DD6" w:rsidP="00F16E4A">
            <w:pPr>
              <w:adjustRightInd w:val="0"/>
              <w:jc w:val="center"/>
              <w:rPr>
                <w:rFonts w:asciiTheme="minorEastAsia" w:hAnsiTheme="minorEastAsia"/>
                <w:sz w:val="24"/>
              </w:rPr>
            </w:pPr>
            <w:r>
              <w:rPr>
                <w:rFonts w:asciiTheme="minorEastAsia" w:hAnsiTheme="minorEastAsia" w:hint="eastAsia"/>
                <w:sz w:val="24"/>
              </w:rPr>
              <w:t>4</w:t>
            </w:r>
          </w:p>
        </w:tc>
      </w:tr>
      <w:tr w:rsidR="005F3DD6" w:rsidRPr="00D7377F" w14:paraId="1459C35B" w14:textId="77777777" w:rsidTr="00F16E4A">
        <w:trPr>
          <w:trHeight w:val="454"/>
        </w:trPr>
        <w:tc>
          <w:tcPr>
            <w:tcW w:w="802" w:type="dxa"/>
            <w:tcBorders>
              <w:bottom w:val="single" w:sz="8" w:space="0" w:color="auto"/>
            </w:tcBorders>
            <w:vAlign w:val="center"/>
          </w:tcPr>
          <w:p w14:paraId="2DCBF3AE" w14:textId="77777777" w:rsidR="005F3DD6" w:rsidRPr="00D7377F" w:rsidRDefault="005F3DD6" w:rsidP="00F16E4A">
            <w:pPr>
              <w:adjustRightInd w:val="0"/>
              <w:snapToGrid w:val="0"/>
              <w:jc w:val="left"/>
              <w:rPr>
                <w:rFonts w:asciiTheme="minorEastAsia" w:hAnsiTheme="minorEastAsia"/>
                <w:sz w:val="24"/>
              </w:rPr>
            </w:pPr>
            <w:r w:rsidRPr="00D7377F">
              <w:rPr>
                <w:rFonts w:asciiTheme="minorEastAsia" w:hAnsiTheme="minorEastAsia" w:cs="Arial"/>
                <w:b/>
                <w:color w:val="000000"/>
                <w:sz w:val="24"/>
                <w:szCs w:val="24"/>
              </w:rPr>
              <w:t>裁判总人数</w:t>
            </w:r>
          </w:p>
        </w:tc>
        <w:tc>
          <w:tcPr>
            <w:tcW w:w="7811" w:type="dxa"/>
            <w:gridSpan w:val="5"/>
            <w:tcBorders>
              <w:bottom w:val="single" w:sz="8" w:space="0" w:color="auto"/>
            </w:tcBorders>
            <w:vAlign w:val="center"/>
          </w:tcPr>
          <w:p w14:paraId="045036FA" w14:textId="77777777" w:rsidR="005F3DD6" w:rsidRPr="00D7377F" w:rsidRDefault="005F3DD6" w:rsidP="00F16E4A">
            <w:pPr>
              <w:adjustRightInd w:val="0"/>
              <w:snapToGrid w:val="0"/>
              <w:ind w:firstLine="480"/>
              <w:rPr>
                <w:rFonts w:asciiTheme="minorEastAsia" w:hAnsiTheme="minorEastAsia"/>
                <w:sz w:val="24"/>
              </w:rPr>
            </w:pPr>
            <w:r w:rsidRPr="006B0EB1">
              <w:rPr>
                <w:rFonts w:ascii="宋体" w:eastAsia="宋体" w:hAnsi="宋体" w:hint="eastAsia"/>
                <w:sz w:val="24"/>
                <w:szCs w:val="24"/>
              </w:rPr>
              <w:t>裁判总人数11人，其中裁判长1人，现场裁判员10人。</w:t>
            </w:r>
          </w:p>
        </w:tc>
      </w:tr>
    </w:tbl>
    <w:p w14:paraId="3DC781CB" w14:textId="77777777" w:rsidR="005F3DD6" w:rsidRPr="005F3DD6" w:rsidRDefault="005F3DD6" w:rsidP="005F3DD6">
      <w:pPr>
        <w:spacing w:line="560" w:lineRule="exact"/>
        <w:ind w:firstLineChars="200" w:firstLine="602"/>
        <w:rPr>
          <w:rFonts w:ascii="仿宋_GB2312" w:eastAsia="仿宋_GB2312" w:hAnsi="仿宋_GB2312" w:cs="仿宋_GB2312"/>
          <w:b/>
          <w:bCs/>
          <w:sz w:val="30"/>
          <w:szCs w:val="30"/>
        </w:rPr>
      </w:pPr>
    </w:p>
    <w:p w14:paraId="26BEA030" w14:textId="79E5EB75" w:rsidR="007D6729" w:rsidRPr="00C944D3" w:rsidRDefault="00DF57F8" w:rsidP="007D6729">
      <w:pPr>
        <w:snapToGrid w:val="0"/>
        <w:spacing w:line="560" w:lineRule="exact"/>
        <w:ind w:firstLineChars="200" w:firstLine="602"/>
        <w:rPr>
          <w:rFonts w:ascii="黑体" w:eastAsia="黑体" w:hAnsi="黑体" w:cs="Arial"/>
          <w:b/>
          <w:sz w:val="30"/>
          <w:szCs w:val="30"/>
        </w:rPr>
      </w:pPr>
      <w:r>
        <w:rPr>
          <w:rFonts w:ascii="黑体" w:eastAsia="黑体" w:hAnsi="黑体" w:cs="Arial" w:hint="eastAsia"/>
          <w:b/>
          <w:sz w:val="30"/>
          <w:szCs w:val="30"/>
        </w:rPr>
        <w:t>二十</w:t>
      </w:r>
      <w:r w:rsidR="007D6729" w:rsidRPr="00C944D3">
        <w:rPr>
          <w:rFonts w:ascii="黑体" w:eastAsia="黑体" w:hAnsi="黑体" w:cs="Arial" w:hint="eastAsia"/>
          <w:b/>
          <w:sz w:val="30"/>
          <w:szCs w:val="30"/>
        </w:rPr>
        <w:t>、</w:t>
      </w:r>
      <w:r w:rsidR="007D6729" w:rsidRPr="00C944D3">
        <w:rPr>
          <w:rFonts w:ascii="黑体" w:eastAsia="黑体" w:hAnsi="黑体" w:cs="Arial"/>
          <w:b/>
          <w:sz w:val="30"/>
          <w:szCs w:val="30"/>
        </w:rPr>
        <w:t>其他</w:t>
      </w:r>
    </w:p>
    <w:p w14:paraId="68CE82E1" w14:textId="6C0D0C6F" w:rsidR="00531B74" w:rsidRPr="00DF57F8" w:rsidRDefault="00531B74" w:rsidP="00DF57F8">
      <w:pPr>
        <w:spacing w:line="560" w:lineRule="exact"/>
        <w:rPr>
          <w:rFonts w:ascii="仿宋_GB2312" w:eastAsia="仿宋_GB2312"/>
          <w:sz w:val="30"/>
          <w:szCs w:val="30"/>
        </w:rPr>
      </w:pPr>
    </w:p>
    <w:sectPr w:rsidR="00531B74" w:rsidRPr="00DF57F8" w:rsidSect="00E522DC">
      <w:footerReference w:type="default" r:id="rId9"/>
      <w:pgSz w:w="11906" w:h="16838"/>
      <w:pgMar w:top="1440" w:right="1800" w:bottom="1440" w:left="1800" w:header="851" w:footer="737"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D9868" w14:textId="77777777" w:rsidR="00103EBE" w:rsidRDefault="00103EBE">
      <w:r>
        <w:separator/>
      </w:r>
    </w:p>
  </w:endnote>
  <w:endnote w:type="continuationSeparator" w:id="0">
    <w:p w14:paraId="3CC844F1" w14:textId="77777777" w:rsidR="00103EBE" w:rsidRDefault="0010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607623"/>
      <w:docPartObj>
        <w:docPartGallery w:val="Page Numbers (Bottom of Page)"/>
        <w:docPartUnique/>
      </w:docPartObj>
    </w:sdtPr>
    <w:sdtEndPr/>
    <w:sdtContent>
      <w:p w14:paraId="44C22522" w14:textId="2955C5B4" w:rsidR="00E522DC" w:rsidRDefault="00E522DC">
        <w:pPr>
          <w:pStyle w:val="a3"/>
          <w:jc w:val="center"/>
        </w:pPr>
        <w:r>
          <w:fldChar w:fldCharType="begin"/>
        </w:r>
        <w:r>
          <w:instrText>PAGE   \* MERGEFORMAT</w:instrText>
        </w:r>
        <w:r>
          <w:fldChar w:fldCharType="separate"/>
        </w:r>
        <w:r w:rsidR="00976CE1" w:rsidRPr="00976CE1">
          <w:rPr>
            <w:noProof/>
            <w:lang w:val="zh-CN"/>
          </w:rPr>
          <w:t>16</w:t>
        </w:r>
        <w:r>
          <w:fldChar w:fldCharType="end"/>
        </w:r>
      </w:p>
    </w:sdtContent>
  </w:sdt>
  <w:p w14:paraId="7C92BE3A" w14:textId="77777777" w:rsidR="00D47E9A" w:rsidRDefault="00D47E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7219" w14:textId="77777777" w:rsidR="00103EBE" w:rsidRDefault="00103EBE">
      <w:r>
        <w:separator/>
      </w:r>
    </w:p>
  </w:footnote>
  <w:footnote w:type="continuationSeparator" w:id="0">
    <w:p w14:paraId="364C205B" w14:textId="77777777" w:rsidR="00103EBE" w:rsidRDefault="00103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41C5E"/>
    <w:multiLevelType w:val="singleLevel"/>
    <w:tmpl w:val="52C41C5E"/>
    <w:lvl w:ilvl="0">
      <w:start w:val="1"/>
      <w:numFmt w:val="decimal"/>
      <w:suff w:val="nothing"/>
      <w:lvlText w:val="%1."/>
      <w:lvlJc w:val="left"/>
    </w:lvl>
  </w:abstractNum>
  <w:abstractNum w:abstractNumId="1" w15:restartNumberingAfterBreak="0">
    <w:nsid w:val="52C7DEEB"/>
    <w:multiLevelType w:val="singleLevel"/>
    <w:tmpl w:val="52C7DEEB"/>
    <w:lvl w:ilvl="0">
      <w:start w:val="1"/>
      <w:numFmt w:val="decimal"/>
      <w:suff w:val="nothing"/>
      <w:lvlText w:val="%1."/>
      <w:lvlJc w:val="left"/>
    </w:lvl>
  </w:abstractNum>
  <w:abstractNum w:abstractNumId="2" w15:restartNumberingAfterBreak="0">
    <w:nsid w:val="52C7EDEC"/>
    <w:multiLevelType w:val="singleLevel"/>
    <w:tmpl w:val="52C7EDEC"/>
    <w:lvl w:ilvl="0">
      <w:start w:val="1"/>
      <w:numFmt w:val="decimal"/>
      <w:suff w:val="nothing"/>
      <w:lvlText w:val="%1."/>
      <w:lvlJc w:val="left"/>
    </w:lvl>
  </w:abstractNum>
  <w:abstractNum w:abstractNumId="3" w15:restartNumberingAfterBreak="0">
    <w:nsid w:val="56B4004F"/>
    <w:multiLevelType w:val="multilevel"/>
    <w:tmpl w:val="56B400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7BE97F8"/>
    <w:multiLevelType w:val="singleLevel"/>
    <w:tmpl w:val="57BE97F8"/>
    <w:lvl w:ilvl="0">
      <w:start w:val="2"/>
      <w:numFmt w:val="chineseCounting"/>
      <w:suff w:val="nothing"/>
      <w:lvlText w:val="（%1）"/>
      <w:lvlJc w:val="left"/>
    </w:lvl>
  </w:abstractNum>
  <w:abstractNum w:abstractNumId="5" w15:restartNumberingAfterBreak="0">
    <w:nsid w:val="57BE983A"/>
    <w:multiLevelType w:val="singleLevel"/>
    <w:tmpl w:val="57BE983A"/>
    <w:lvl w:ilvl="0">
      <w:start w:val="4"/>
      <w:numFmt w:val="chineseCounting"/>
      <w:suff w:val="nothing"/>
      <w:lvlText w:val="（%1）"/>
      <w:lvlJc w:val="left"/>
    </w:lvl>
  </w:abstractNum>
  <w:abstractNum w:abstractNumId="6" w15:restartNumberingAfterBreak="0">
    <w:nsid w:val="57BE9A96"/>
    <w:multiLevelType w:val="singleLevel"/>
    <w:tmpl w:val="57BE9A96"/>
    <w:lvl w:ilvl="0">
      <w:start w:val="8"/>
      <w:numFmt w:val="chineseCounting"/>
      <w:suff w:val="nothing"/>
      <w:lvlText w:val="%1、"/>
      <w:lvlJc w:val="left"/>
    </w:lvl>
  </w:abstractNum>
  <w:abstractNum w:abstractNumId="7" w15:restartNumberingAfterBreak="0">
    <w:nsid w:val="63352155"/>
    <w:multiLevelType w:val="hybridMultilevel"/>
    <w:tmpl w:val="47222FA6"/>
    <w:lvl w:ilvl="0" w:tplc="9AF2B33A">
      <w:start w:val="1"/>
      <w:numFmt w:val="japaneseCounting"/>
      <w:lvlText w:val="（%1）"/>
      <w:lvlJc w:val="left"/>
      <w:pPr>
        <w:ind w:left="1530" w:hanging="108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8" w15:restartNumberingAfterBreak="0">
    <w:nsid w:val="7D880CB3"/>
    <w:multiLevelType w:val="multilevel"/>
    <w:tmpl w:val="7D880CB3"/>
    <w:lvl w:ilvl="0">
      <w:start w:val="4"/>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1"/>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51"/>
    <w:rsid w:val="00060926"/>
    <w:rsid w:val="00076B90"/>
    <w:rsid w:val="000B301F"/>
    <w:rsid w:val="000E79A5"/>
    <w:rsid w:val="00103EBE"/>
    <w:rsid w:val="00156D5E"/>
    <w:rsid w:val="00164FD9"/>
    <w:rsid w:val="00181C0E"/>
    <w:rsid w:val="001A1533"/>
    <w:rsid w:val="001E78DB"/>
    <w:rsid w:val="0023354B"/>
    <w:rsid w:val="00291883"/>
    <w:rsid w:val="00292FD0"/>
    <w:rsid w:val="002F06CF"/>
    <w:rsid w:val="002F378E"/>
    <w:rsid w:val="00314F80"/>
    <w:rsid w:val="00353545"/>
    <w:rsid w:val="00377DE7"/>
    <w:rsid w:val="003D6457"/>
    <w:rsid w:val="003F7E1E"/>
    <w:rsid w:val="00417DC7"/>
    <w:rsid w:val="00443560"/>
    <w:rsid w:val="00466A18"/>
    <w:rsid w:val="004C2ECF"/>
    <w:rsid w:val="004D3ABE"/>
    <w:rsid w:val="004E2748"/>
    <w:rsid w:val="005023AE"/>
    <w:rsid w:val="005061F9"/>
    <w:rsid w:val="00531B74"/>
    <w:rsid w:val="00556005"/>
    <w:rsid w:val="005575DD"/>
    <w:rsid w:val="00572C72"/>
    <w:rsid w:val="005764E1"/>
    <w:rsid w:val="00576A27"/>
    <w:rsid w:val="0057747E"/>
    <w:rsid w:val="00583AB8"/>
    <w:rsid w:val="00585413"/>
    <w:rsid w:val="005D23F7"/>
    <w:rsid w:val="005E2756"/>
    <w:rsid w:val="005F3707"/>
    <w:rsid w:val="005F3DD6"/>
    <w:rsid w:val="006023E7"/>
    <w:rsid w:val="00603C8A"/>
    <w:rsid w:val="0064711A"/>
    <w:rsid w:val="00670E2A"/>
    <w:rsid w:val="006736A9"/>
    <w:rsid w:val="006C2EAE"/>
    <w:rsid w:val="006D471F"/>
    <w:rsid w:val="006F5E06"/>
    <w:rsid w:val="00702BAE"/>
    <w:rsid w:val="00722D01"/>
    <w:rsid w:val="00760700"/>
    <w:rsid w:val="007625D7"/>
    <w:rsid w:val="00771F6B"/>
    <w:rsid w:val="0078210B"/>
    <w:rsid w:val="007A52BE"/>
    <w:rsid w:val="007D11DA"/>
    <w:rsid w:val="007D6729"/>
    <w:rsid w:val="007E0BB5"/>
    <w:rsid w:val="008044B4"/>
    <w:rsid w:val="008206EA"/>
    <w:rsid w:val="008244ED"/>
    <w:rsid w:val="00851386"/>
    <w:rsid w:val="00854531"/>
    <w:rsid w:val="008C411D"/>
    <w:rsid w:val="008D0901"/>
    <w:rsid w:val="008D23DB"/>
    <w:rsid w:val="008D4805"/>
    <w:rsid w:val="00976CE1"/>
    <w:rsid w:val="009832F5"/>
    <w:rsid w:val="00987A97"/>
    <w:rsid w:val="00990434"/>
    <w:rsid w:val="009A0E3F"/>
    <w:rsid w:val="009C2E6F"/>
    <w:rsid w:val="009C65B1"/>
    <w:rsid w:val="009E3A02"/>
    <w:rsid w:val="00A1132B"/>
    <w:rsid w:val="00A33C2D"/>
    <w:rsid w:val="00A43D5F"/>
    <w:rsid w:val="00A45C76"/>
    <w:rsid w:val="00A56C9B"/>
    <w:rsid w:val="00A64D73"/>
    <w:rsid w:val="00A90E9B"/>
    <w:rsid w:val="00B1610A"/>
    <w:rsid w:val="00B2754B"/>
    <w:rsid w:val="00C3713F"/>
    <w:rsid w:val="00C6568C"/>
    <w:rsid w:val="00C87607"/>
    <w:rsid w:val="00C939A4"/>
    <w:rsid w:val="00C944D3"/>
    <w:rsid w:val="00CC5B91"/>
    <w:rsid w:val="00CE08CA"/>
    <w:rsid w:val="00D13309"/>
    <w:rsid w:val="00D24789"/>
    <w:rsid w:val="00D344AF"/>
    <w:rsid w:val="00D47E9A"/>
    <w:rsid w:val="00D5009D"/>
    <w:rsid w:val="00D54EBB"/>
    <w:rsid w:val="00D67F77"/>
    <w:rsid w:val="00D861F2"/>
    <w:rsid w:val="00DB79A8"/>
    <w:rsid w:val="00DE5819"/>
    <w:rsid w:val="00DF35DC"/>
    <w:rsid w:val="00DF57F8"/>
    <w:rsid w:val="00E01EBC"/>
    <w:rsid w:val="00E522DC"/>
    <w:rsid w:val="00E569F1"/>
    <w:rsid w:val="00E7286D"/>
    <w:rsid w:val="00E72C4D"/>
    <w:rsid w:val="00E85919"/>
    <w:rsid w:val="00E97C79"/>
    <w:rsid w:val="00ED1103"/>
    <w:rsid w:val="00F264C6"/>
    <w:rsid w:val="00F43BD3"/>
    <w:rsid w:val="00F57A38"/>
    <w:rsid w:val="00F67A60"/>
    <w:rsid w:val="00FA0D92"/>
    <w:rsid w:val="00FD4B97"/>
    <w:rsid w:val="00FE6751"/>
    <w:rsid w:val="1BF00DA8"/>
    <w:rsid w:val="21450A18"/>
    <w:rsid w:val="2F0F1BDA"/>
    <w:rsid w:val="35FA403C"/>
    <w:rsid w:val="38F43E08"/>
    <w:rsid w:val="59100D68"/>
    <w:rsid w:val="61924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E7CBFF3"/>
  <w15:docId w15:val="{52BDF208-A6F9-4BD4-8BE0-A7DED6BE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basedOn w:val="a0"/>
    <w:link w:val="a3"/>
    <w:uiPriority w:val="99"/>
    <w:qFormat/>
    <w:rPr>
      <w:sz w:val="18"/>
      <w:szCs w:val="18"/>
    </w:rPr>
  </w:style>
  <w:style w:type="paragraph" w:styleId="a6">
    <w:name w:val="header"/>
    <w:basedOn w:val="a"/>
    <w:link w:val="a7"/>
    <w:uiPriority w:val="99"/>
    <w:unhideWhenUsed/>
    <w:rsid w:val="00F67A6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67A60"/>
    <w:rPr>
      <w:rFonts w:asciiTheme="minorHAnsi" w:eastAsiaTheme="minorEastAsia" w:hAnsiTheme="minorHAnsi" w:cstheme="minorBidi"/>
      <w:kern w:val="2"/>
      <w:sz w:val="18"/>
      <w:szCs w:val="18"/>
    </w:rPr>
  </w:style>
  <w:style w:type="table" w:customStyle="1" w:styleId="1">
    <w:name w:val="网格型1"/>
    <w:basedOn w:val="a1"/>
    <w:next w:val="a5"/>
    <w:rsid w:val="00D67F77"/>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D6729"/>
    <w:rPr>
      <w:color w:val="0000FF" w:themeColor="hyperlink"/>
      <w:u w:val="single"/>
    </w:rPr>
  </w:style>
  <w:style w:type="paragraph" w:styleId="a9">
    <w:name w:val="Balloon Text"/>
    <w:basedOn w:val="a"/>
    <w:link w:val="aa"/>
    <w:uiPriority w:val="99"/>
    <w:semiHidden/>
    <w:unhideWhenUsed/>
    <w:rsid w:val="001E78DB"/>
    <w:rPr>
      <w:sz w:val="18"/>
      <w:szCs w:val="18"/>
    </w:rPr>
  </w:style>
  <w:style w:type="character" w:customStyle="1" w:styleId="aa">
    <w:name w:val="批注框文本 字符"/>
    <w:basedOn w:val="a0"/>
    <w:link w:val="a9"/>
    <w:uiPriority w:val="99"/>
    <w:semiHidden/>
    <w:rsid w:val="001E78DB"/>
    <w:rPr>
      <w:rFonts w:asciiTheme="minorHAnsi" w:eastAsiaTheme="minorEastAsia" w:hAnsiTheme="minorHAnsi" w:cstheme="minorBidi"/>
      <w:kern w:val="2"/>
      <w:sz w:val="18"/>
      <w:szCs w:val="18"/>
    </w:rPr>
  </w:style>
  <w:style w:type="paragraph" w:styleId="ab">
    <w:name w:val="List Paragraph"/>
    <w:basedOn w:val="a"/>
    <w:uiPriority w:val="99"/>
    <w:rsid w:val="004D3ABE"/>
    <w:pPr>
      <w:ind w:firstLineChars="200" w:firstLine="420"/>
    </w:pPr>
  </w:style>
  <w:style w:type="character" w:styleId="ac">
    <w:name w:val="annotation reference"/>
    <w:basedOn w:val="a0"/>
    <w:uiPriority w:val="99"/>
    <w:semiHidden/>
    <w:unhideWhenUsed/>
    <w:rsid w:val="00164FD9"/>
    <w:rPr>
      <w:sz w:val="21"/>
      <w:szCs w:val="21"/>
    </w:rPr>
  </w:style>
  <w:style w:type="paragraph" w:styleId="ad">
    <w:name w:val="annotation text"/>
    <w:basedOn w:val="a"/>
    <w:link w:val="ae"/>
    <w:uiPriority w:val="99"/>
    <w:semiHidden/>
    <w:unhideWhenUsed/>
    <w:rsid w:val="00164FD9"/>
    <w:pPr>
      <w:jc w:val="left"/>
    </w:pPr>
  </w:style>
  <w:style w:type="character" w:customStyle="1" w:styleId="ae">
    <w:name w:val="批注文字 字符"/>
    <w:basedOn w:val="a0"/>
    <w:link w:val="ad"/>
    <w:uiPriority w:val="99"/>
    <w:semiHidden/>
    <w:rsid w:val="00164FD9"/>
    <w:rPr>
      <w:rFonts w:asciiTheme="minorHAnsi" w:eastAsiaTheme="minorEastAsia" w:hAnsiTheme="minorHAnsi" w:cstheme="minorBidi"/>
      <w:kern w:val="2"/>
      <w:sz w:val="21"/>
      <w:szCs w:val="22"/>
    </w:rPr>
  </w:style>
  <w:style w:type="paragraph" w:styleId="af">
    <w:name w:val="annotation subject"/>
    <w:basedOn w:val="ad"/>
    <w:next w:val="ad"/>
    <w:link w:val="af0"/>
    <w:uiPriority w:val="99"/>
    <w:semiHidden/>
    <w:unhideWhenUsed/>
    <w:rsid w:val="00164FD9"/>
    <w:rPr>
      <w:b/>
      <w:bCs/>
    </w:rPr>
  </w:style>
  <w:style w:type="character" w:customStyle="1" w:styleId="af0">
    <w:name w:val="批注主题 字符"/>
    <w:basedOn w:val="ae"/>
    <w:link w:val="af"/>
    <w:uiPriority w:val="99"/>
    <w:semiHidden/>
    <w:rsid w:val="00164FD9"/>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1609</Words>
  <Characters>9172</Characters>
  <Application>Microsoft Office Word</Application>
  <DocSecurity>0</DocSecurity>
  <Lines>76</Lines>
  <Paragraphs>21</Paragraphs>
  <ScaleCrop>false</ScaleCrop>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冯永斌</dc:creator>
  <cp:lastModifiedBy>许超</cp:lastModifiedBy>
  <cp:revision>65</cp:revision>
  <cp:lastPrinted>2016-09-07T07:40:00Z</cp:lastPrinted>
  <dcterms:created xsi:type="dcterms:W3CDTF">2017-08-30T02:11:00Z</dcterms:created>
  <dcterms:modified xsi:type="dcterms:W3CDTF">2017-09-19T12:56:00Z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